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6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全民健身中心人民公园馆安全加固改造项目</w:t>
      </w:r>
    </w:p>
    <w:p w14:paraId="1F2C2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温馨提示</w:t>
      </w:r>
    </w:p>
    <w:p w14:paraId="2E13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</w:pP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文件中易错易漏、容易废标项内容如下：</w:t>
      </w:r>
    </w:p>
    <w:p w14:paraId="36731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</w:pPr>
      <w:r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财务状况：P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48页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，按要求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zh-CN" w:eastAsia="zh-CN"/>
        </w:rPr>
        <w:t>提供基本开户银行近三个月内出具的资信证明或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2023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zh-CN" w:eastAsia="zh-CN"/>
        </w:rPr>
        <w:t>年度或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2024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zh-CN" w:eastAsia="zh-CN"/>
        </w:rPr>
        <w:t>年度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经第三方审计的财务状况报告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zh-CN" w:eastAsia="zh-CN"/>
        </w:rPr>
        <w:t>（扫描或复印件应全面、完整、清晰），包括资产负债表、现金流量表、利润表和财务（会计）报表附注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zh-CN" w:eastAsia="zh-CN"/>
        </w:rPr>
        <w:t>并提供第三方机构的营业执照、执业证书。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投标人是其他组织和自然人，没有经审计的财务报告，可以提供基本开户银行出具的资信证明。</w:t>
      </w:r>
    </w:p>
    <w:p w14:paraId="23BE3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default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P48页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需提供</w:t>
      </w:r>
      <w:r>
        <w:rPr>
          <w:rFonts w:hint="eastAsia" w:ascii="仿宋_GB2312" w:hAnsi="方正仿宋_GB2312" w:eastAsia="仿宋_GB2312" w:cs="方正仿宋_GB2312"/>
          <w:b/>
          <w:bCs w:val="0"/>
          <w:sz w:val="30"/>
          <w:szCs w:val="30"/>
          <w:lang w:val="zh-CN" w:eastAsia="zh-CN"/>
        </w:rPr>
        <w:t>近</w:t>
      </w:r>
      <w:r>
        <w:rPr>
          <w:rFonts w:hint="eastAsia" w:ascii="仿宋_GB2312" w:hAnsi="方正仿宋_GB2312" w:eastAsia="仿宋_GB2312" w:cs="方正仿宋_GB2312"/>
          <w:b/>
          <w:bCs w:val="0"/>
          <w:sz w:val="30"/>
          <w:szCs w:val="30"/>
          <w:lang w:val="en-US" w:eastAsia="zh-CN"/>
        </w:rPr>
        <w:t>半</w:t>
      </w:r>
      <w:r>
        <w:rPr>
          <w:rFonts w:hint="eastAsia" w:ascii="仿宋_GB2312" w:hAnsi="方正仿宋_GB2312" w:eastAsia="仿宋_GB2312" w:cs="方正仿宋_GB2312"/>
          <w:b/>
          <w:bCs w:val="0"/>
          <w:sz w:val="30"/>
          <w:szCs w:val="30"/>
          <w:lang w:val="zh-CN" w:eastAsia="zh-CN"/>
        </w:rPr>
        <w:t>年内任意</w:t>
      </w:r>
      <w:r>
        <w:rPr>
          <w:rFonts w:hint="eastAsia" w:ascii="仿宋_GB2312" w:hAnsi="方正仿宋_GB2312" w:eastAsia="仿宋_GB2312" w:cs="方正仿宋_GB2312"/>
          <w:b/>
          <w:bCs w:val="0"/>
          <w:sz w:val="30"/>
          <w:szCs w:val="30"/>
          <w:lang w:val="en-US" w:eastAsia="zh-CN"/>
        </w:rPr>
        <w:t>1</w:t>
      </w:r>
      <w:r>
        <w:rPr>
          <w:rFonts w:hint="eastAsia" w:ascii="仿宋_GB2312" w:hAnsi="方正仿宋_GB2312" w:eastAsia="仿宋_GB2312" w:cs="方正仿宋_GB2312"/>
          <w:b/>
          <w:bCs w:val="0"/>
          <w:sz w:val="30"/>
          <w:szCs w:val="30"/>
          <w:lang w:val="zh-CN" w:eastAsia="zh-CN"/>
        </w:rPr>
        <w:t>个月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eastAsia="zh-CN"/>
        </w:rPr>
        <w:t>的依法缴纳税收和社会保障资金记录的证明材料，免税的提供证明材料；</w:t>
      </w:r>
    </w:p>
    <w:p w14:paraId="29E9D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default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3、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P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49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页具备履行合同所必需的设备和专业技术能力的证明材料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（包括但不限于完成本项目需要用到的设备和专业技术人员）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，</w:t>
      </w:r>
      <w:r>
        <w:rPr>
          <w:rFonts w:hint="eastAsia" w:ascii="仿宋_GB2312" w:hAnsi="方正仿宋_GB2312" w:eastAsia="仿宋_GB2312" w:cs="方正仿宋_GB2312"/>
          <w:b/>
          <w:bCs w:val="0"/>
          <w:sz w:val="30"/>
          <w:szCs w:val="30"/>
          <w:lang w:val="en-US" w:eastAsia="zh-CN"/>
        </w:rPr>
        <w:t>并</w:t>
      </w:r>
      <w:r>
        <w:rPr>
          <w:rFonts w:hint="default" w:ascii="仿宋_GB2312" w:hAnsi="方正仿宋_GB2312" w:eastAsia="仿宋_GB2312" w:cs="方正仿宋_GB2312"/>
          <w:b/>
          <w:bCs w:val="0"/>
          <w:sz w:val="30"/>
          <w:szCs w:val="30"/>
          <w:lang w:val="en-US" w:eastAsia="zh-CN"/>
        </w:rPr>
        <w:t>提供承诺函（格式自拟）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；</w:t>
      </w:r>
    </w:p>
    <w:p w14:paraId="1656F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default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投标文件编制按采购文件中规定要求逐页盖章，该签字的地方签字；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（</w:t>
      </w:r>
      <w:r>
        <w:rPr>
          <w:rFonts w:hint="eastAsia" w:ascii="仿宋_GB2312" w:hAnsi="方正仿宋_GB2312" w:eastAsia="仿宋_GB2312" w:cs="方正仿宋_GB2312"/>
          <w:bCs/>
          <w:spacing w:val="-17"/>
          <w:sz w:val="30"/>
          <w:szCs w:val="30"/>
          <w:lang w:val="en-US" w:eastAsia="zh-CN"/>
        </w:rPr>
        <w:t>着重注意P32、P34、P35、P36、P37、P38、P51、P52、P55、P56、P57的签字盖章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）</w:t>
      </w:r>
    </w:p>
    <w:p w14:paraId="26262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5</w:t>
      </w:r>
      <w:r>
        <w:rPr>
          <w:rFonts w:hint="default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评标办法P20-P22：按评标办法中的商务、技术标准提供材料（①商务评价中的业绩个数看清楚，宁可多，也不能少；②技术评价中所涉及的所有内容都需要体现在你们的响应方案中）；</w:t>
      </w:r>
    </w:p>
    <w:p w14:paraId="4E497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6、供应商必须满足P8第一部分供应商须知前附表中“供应商资格条件”、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P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18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页1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7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.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2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.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1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 xml:space="preserve"> 中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（1）-（10）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条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，</w:t>
      </w:r>
      <w:r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  <w:t>如有一条不满足，</w:t>
      </w:r>
      <w:r>
        <w:rPr>
          <w:rFonts w:hint="default" w:ascii="仿宋_GB2312" w:hAnsi="方正仿宋_GB2312" w:eastAsia="仿宋_GB2312" w:cs="方正仿宋_GB2312"/>
          <w:b/>
          <w:bCs w:val="0"/>
          <w:sz w:val="30"/>
          <w:szCs w:val="30"/>
          <w:lang w:val="en-US" w:eastAsia="zh-CN"/>
        </w:rPr>
        <w:t>均按无效</w:t>
      </w:r>
      <w:r>
        <w:rPr>
          <w:rFonts w:hint="eastAsia" w:ascii="仿宋_GB2312" w:hAnsi="方正仿宋_GB2312" w:eastAsia="仿宋_GB2312" w:cs="方正仿宋_GB2312"/>
          <w:b/>
          <w:bCs w:val="0"/>
          <w:sz w:val="30"/>
          <w:szCs w:val="30"/>
          <w:lang w:val="en-US" w:eastAsia="zh-CN"/>
        </w:rPr>
        <w:t>响应</w:t>
      </w:r>
      <w:r>
        <w:rPr>
          <w:rFonts w:hint="default" w:ascii="仿宋_GB2312" w:hAnsi="方正仿宋_GB2312" w:eastAsia="仿宋_GB2312" w:cs="方正仿宋_GB2312"/>
          <w:b/>
          <w:bCs w:val="0"/>
          <w:sz w:val="30"/>
          <w:szCs w:val="30"/>
          <w:lang w:val="en-US" w:eastAsia="zh-CN"/>
        </w:rPr>
        <w:t>处理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；</w:t>
      </w:r>
    </w:p>
    <w:p w14:paraId="3B280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7</w:t>
      </w:r>
      <w:r>
        <w:rPr>
          <w:rFonts w:hint="default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P32-P58严格按照采购文件第八部分投标文件格式附件1-附件17制作投标文件，格式不可随意删减、</w:t>
      </w:r>
      <w:bookmarkStart w:id="0" w:name="_GoBack"/>
      <w:bookmarkEnd w:id="0"/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更改（附件中有“不满足条件无需填写”的格式，无需填写加盖公章放在响应文件中，不允许删除）。</w:t>
      </w:r>
    </w:p>
    <w:p w14:paraId="18F84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8</w:t>
      </w:r>
      <w:r>
        <w:rPr>
          <w:rFonts w:hint="default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响应文件中需要填写工期的地方必须与采购文件的工期、工程地点保持一致；报价不得超过采购控制价</w:t>
      </w:r>
    </w:p>
    <w:p w14:paraId="29BEAB26">
      <w:pPr>
        <w:pStyle w:val="2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kern w:val="2"/>
          <w:sz w:val="30"/>
          <w:szCs w:val="30"/>
          <w:lang w:val="en-US" w:eastAsia="zh-CN" w:bidi="ar-SA"/>
        </w:rPr>
        <w:t>9、请供应商依据工程量清单制作响应文件</w:t>
      </w:r>
    </w:p>
    <w:p w14:paraId="48B67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10、请各投标人注意关于开标时IP地址、MAC地址、硬件号字段列标红原因：</w:t>
      </w:r>
    </w:p>
    <w:p w14:paraId="4898F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IP地址重复：可能存在不同的供应商在同一局域网下使用网络的情况。</w:t>
      </w:r>
    </w:p>
    <w:p w14:paraId="4D9DD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MAC地址重复：可能存在不同供应商使用同一设备的情况。</w:t>
      </w:r>
    </w:p>
    <w:p w14:paraId="78F1A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硬件号重复：可能存在不同供应商使用同一设备的情况。</w:t>
      </w:r>
    </w:p>
    <w:p w14:paraId="2C47B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284"/>
        <w:jc w:val="left"/>
        <w:textAlignment w:val="auto"/>
        <w:rPr>
          <w:rFonts w:hint="default" w:ascii="仿宋_GB2312" w:hAnsi="方正仿宋_GB2312" w:eastAsia="仿宋_GB2312" w:cs="方正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方正仿宋_GB2312" w:eastAsia="仿宋_GB2312" w:cs="方正仿宋_GB2312"/>
          <w:bCs/>
          <w:sz w:val="30"/>
          <w:szCs w:val="30"/>
          <w:lang w:val="en-US" w:eastAsia="zh-CN"/>
        </w:rPr>
        <w:t>如对采购文件有任何不清楚的地方，及时来电沟通。0971-6128259</w:t>
      </w:r>
    </w:p>
    <w:sectPr>
      <w:pgSz w:w="11906" w:h="16838"/>
      <w:pgMar w:top="1803" w:right="1361" w:bottom="180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3D12909-D209-464C-AE42-B03DF04237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025453-BB49-4C66-9952-045F31090B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F3EF2E8-C080-44F7-A1B9-C1517F9CF5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A04DD"/>
    <w:rsid w:val="006D6F3B"/>
    <w:rsid w:val="00CC75F7"/>
    <w:rsid w:val="0317368A"/>
    <w:rsid w:val="03DB7995"/>
    <w:rsid w:val="07C00D18"/>
    <w:rsid w:val="092A04DD"/>
    <w:rsid w:val="098A290C"/>
    <w:rsid w:val="0A6F1E56"/>
    <w:rsid w:val="0A9E5F43"/>
    <w:rsid w:val="0C07373C"/>
    <w:rsid w:val="0CEF40CE"/>
    <w:rsid w:val="0F055C4A"/>
    <w:rsid w:val="16094BB9"/>
    <w:rsid w:val="182335A6"/>
    <w:rsid w:val="18514BFC"/>
    <w:rsid w:val="1A860B0F"/>
    <w:rsid w:val="1AF85A58"/>
    <w:rsid w:val="1FBC174E"/>
    <w:rsid w:val="210A12A2"/>
    <w:rsid w:val="2111422A"/>
    <w:rsid w:val="24C26FA6"/>
    <w:rsid w:val="25AA6FA7"/>
    <w:rsid w:val="27952750"/>
    <w:rsid w:val="2A0428EA"/>
    <w:rsid w:val="2A377DF7"/>
    <w:rsid w:val="32835908"/>
    <w:rsid w:val="33F00D0E"/>
    <w:rsid w:val="36BA65F9"/>
    <w:rsid w:val="37846F4D"/>
    <w:rsid w:val="3BAC7133"/>
    <w:rsid w:val="41F81066"/>
    <w:rsid w:val="432B630F"/>
    <w:rsid w:val="496B4C67"/>
    <w:rsid w:val="4A124A98"/>
    <w:rsid w:val="4A756B8A"/>
    <w:rsid w:val="4C0D41D1"/>
    <w:rsid w:val="4CCD32BE"/>
    <w:rsid w:val="518A5266"/>
    <w:rsid w:val="52EC1416"/>
    <w:rsid w:val="539543B4"/>
    <w:rsid w:val="55A5183F"/>
    <w:rsid w:val="60294EA8"/>
    <w:rsid w:val="604364D0"/>
    <w:rsid w:val="63DC2EF2"/>
    <w:rsid w:val="668C4D3F"/>
    <w:rsid w:val="68523655"/>
    <w:rsid w:val="69D90214"/>
    <w:rsid w:val="6AFA5397"/>
    <w:rsid w:val="6E755ABD"/>
    <w:rsid w:val="76DF3112"/>
    <w:rsid w:val="76E64DAD"/>
    <w:rsid w:val="777A2B04"/>
    <w:rsid w:val="79352EE7"/>
    <w:rsid w:val="79355EEA"/>
    <w:rsid w:val="79BD47BC"/>
    <w:rsid w:val="79E90423"/>
    <w:rsid w:val="7B75298B"/>
    <w:rsid w:val="7BC260B9"/>
    <w:rsid w:val="7C1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891</Characters>
  <Lines>0</Lines>
  <Paragraphs>0</Paragraphs>
  <TotalTime>186</TotalTime>
  <ScaleCrop>false</ScaleCrop>
  <LinksUpToDate>false</LinksUpToDate>
  <CharactersWithSpaces>892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2024-11-27T01:44:00Z</dcterms:created>
  <dc:creator>诚鑫招标</dc:creator>
  <cp:lastModifiedBy>诚鑫招标</cp:lastModifiedBy>
  <cp:lastPrinted>2026-04-20T09:30:37Z</cp:lastPrinted>
  <dcterms:modified xsi:type="dcterms:W3CDTF">2026-04-20T09:31:26Z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7354791223B74341B54ABBD23FED601E_13</vt:lpwstr>
  </property>
  <property fmtid="{D5CDD505-2E9C-101B-9397-08002B2CF9AE}" pid="4" name="KSOTemplateDocerSaveRecord">
    <vt:lpwstr>eyJoZGlkIjoiZGNiODQ2ZjQyYjQzODg0Yjg4YzM3Mzc4ZjIyZmRlNmUiLCJ1c2VySWQiOiIxNTcyNzY5NjUyIn0=</vt:lpwstr>
  </property>
</Properties>
</file>