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F6" w:rsidRDefault="00A634F6">
      <w:pPr>
        <w:pStyle w:val="af0"/>
        <w:wordWrap w:val="0"/>
        <w:jc w:val="center"/>
        <w:rPr>
          <w:rFonts w:ascii="宋体" w:hAnsi="宋体" w:cs="宋体"/>
          <w:b/>
          <w:color w:val="000000" w:themeColor="text1"/>
          <w:sz w:val="52"/>
          <w:szCs w:val="52"/>
        </w:rPr>
      </w:pPr>
    </w:p>
    <w:p w:rsidR="00A634F6" w:rsidRDefault="00CE134E">
      <w:pPr>
        <w:spacing w:line="600" w:lineRule="auto"/>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吉县</w:t>
      </w:r>
      <w:r>
        <w:rPr>
          <w:rFonts w:ascii="宋体" w:hAnsi="宋体" w:cs="宋体" w:hint="eastAsia"/>
          <w:b/>
          <w:bCs/>
          <w:color w:val="000000" w:themeColor="text1"/>
          <w:sz w:val="44"/>
          <w:szCs w:val="44"/>
        </w:rPr>
        <w:t>2026</w:t>
      </w:r>
      <w:r>
        <w:rPr>
          <w:rFonts w:ascii="宋体" w:hAnsi="宋体" w:cs="宋体" w:hint="eastAsia"/>
          <w:b/>
          <w:bCs/>
          <w:color w:val="000000" w:themeColor="text1"/>
          <w:sz w:val="44"/>
          <w:szCs w:val="44"/>
        </w:rPr>
        <w:t>年老果园改造项目（一期）</w:t>
      </w:r>
    </w:p>
    <w:p w:rsidR="00A634F6" w:rsidRDefault="00A634F6">
      <w:pPr>
        <w:pStyle w:val="Heading2"/>
        <w:rPr>
          <w:rFonts w:cs="宋体"/>
          <w:color w:val="auto"/>
        </w:rPr>
      </w:pPr>
    </w:p>
    <w:p w:rsidR="00A634F6" w:rsidRDefault="00A634F6">
      <w:pPr>
        <w:rPr>
          <w:rFonts w:cs="宋体"/>
        </w:rPr>
      </w:pPr>
    </w:p>
    <w:p w:rsidR="00A634F6" w:rsidRDefault="00A634F6">
      <w:pPr>
        <w:pStyle w:val="a0"/>
        <w:rPr>
          <w:rFonts w:cs="宋体"/>
        </w:rPr>
      </w:pPr>
    </w:p>
    <w:p w:rsidR="00A634F6" w:rsidRDefault="00A634F6">
      <w:pPr>
        <w:rPr>
          <w:rFonts w:cs="宋体"/>
        </w:rPr>
      </w:pPr>
    </w:p>
    <w:p w:rsidR="00A634F6" w:rsidRDefault="00A634F6">
      <w:pPr>
        <w:pStyle w:val="a0"/>
      </w:pPr>
    </w:p>
    <w:p w:rsidR="00A634F6" w:rsidRDefault="00CE134E">
      <w:pPr>
        <w:tabs>
          <w:tab w:val="left" w:pos="3720"/>
        </w:tabs>
        <w:wordWrap w:val="0"/>
        <w:ind w:firstLineChars="700" w:firstLine="2249"/>
        <w:rPr>
          <w:rFonts w:ascii="宋体" w:hAnsi="宋体" w:cs="宋体"/>
          <w:b/>
          <w:bCs/>
          <w:sz w:val="32"/>
          <w:szCs w:val="32"/>
        </w:rPr>
      </w:pPr>
      <w:r w:rsidRPr="00DE39C3">
        <w:rPr>
          <w:rFonts w:ascii="宋体" w:hAnsi="宋体" w:cs="宋体" w:hint="eastAsia"/>
          <w:b/>
          <w:bCs/>
          <w:sz w:val="32"/>
          <w:szCs w:val="32"/>
        </w:rPr>
        <w:t>项目编号：</w:t>
      </w:r>
      <w:r w:rsidR="00FD0E5A" w:rsidRPr="00FD0E5A">
        <w:rPr>
          <w:rFonts w:ascii="宋体" w:hAnsi="宋体" w:cs="宋体"/>
          <w:b/>
          <w:bCs/>
          <w:sz w:val="32"/>
          <w:szCs w:val="32"/>
        </w:rPr>
        <w:t>1410282026AGK00027</w:t>
      </w:r>
      <w:r>
        <w:rPr>
          <w:rFonts w:ascii="宋体" w:hAnsi="宋体" w:cs="宋体" w:hint="eastAsia"/>
          <w:b/>
          <w:bCs/>
          <w:sz w:val="32"/>
          <w:szCs w:val="32"/>
        </w:rPr>
        <w:t xml:space="preserve"> </w:t>
      </w:r>
    </w:p>
    <w:p w:rsidR="00A634F6" w:rsidRDefault="00A634F6">
      <w:pPr>
        <w:pStyle w:val="Heading2"/>
        <w:rPr>
          <w:rFonts w:cs="宋体"/>
          <w:color w:val="auto"/>
        </w:rPr>
      </w:pPr>
    </w:p>
    <w:p w:rsidR="00A634F6" w:rsidRDefault="00A634F6"/>
    <w:p w:rsidR="00A634F6" w:rsidRDefault="00CE134E">
      <w:pPr>
        <w:wordWrap w:val="0"/>
        <w:jc w:val="center"/>
        <w:rPr>
          <w:rFonts w:ascii="宋体" w:hAnsi="宋体" w:cs="宋体"/>
          <w:b/>
          <w:spacing w:val="60"/>
          <w:sz w:val="84"/>
          <w:szCs w:val="84"/>
        </w:rPr>
      </w:pPr>
      <w:r>
        <w:rPr>
          <w:rFonts w:ascii="宋体" w:hAnsi="宋体" w:cs="宋体" w:hint="eastAsia"/>
          <w:b/>
          <w:spacing w:val="60"/>
          <w:sz w:val="84"/>
          <w:szCs w:val="84"/>
        </w:rPr>
        <w:t>招标文件</w:t>
      </w:r>
    </w:p>
    <w:p w:rsidR="00A634F6" w:rsidRDefault="00A634F6">
      <w:pPr>
        <w:wordWrap w:val="0"/>
        <w:ind w:firstLineChars="150" w:firstLine="542"/>
        <w:rPr>
          <w:rFonts w:ascii="宋体" w:hAnsi="宋体" w:cs="宋体"/>
          <w:b/>
          <w:spacing w:val="20"/>
          <w:sz w:val="32"/>
          <w:szCs w:val="32"/>
        </w:rPr>
      </w:pPr>
    </w:p>
    <w:p w:rsidR="00A634F6" w:rsidRDefault="00A634F6">
      <w:pPr>
        <w:wordWrap w:val="0"/>
        <w:snapToGrid w:val="0"/>
        <w:rPr>
          <w:rFonts w:ascii="宋体" w:hAnsi="宋体" w:cs="宋体"/>
          <w:sz w:val="32"/>
          <w:szCs w:val="32"/>
        </w:rPr>
      </w:pPr>
    </w:p>
    <w:p w:rsidR="00A634F6" w:rsidRDefault="00A634F6">
      <w:pPr>
        <w:pStyle w:val="af0"/>
        <w:wordWrap w:val="0"/>
        <w:rPr>
          <w:rFonts w:ascii="宋体" w:hAnsi="宋体" w:cs="宋体"/>
          <w:sz w:val="32"/>
          <w:szCs w:val="32"/>
        </w:rPr>
      </w:pPr>
    </w:p>
    <w:p w:rsidR="00A634F6" w:rsidRDefault="00A634F6">
      <w:pPr>
        <w:pStyle w:val="Heading2"/>
        <w:rPr>
          <w:rFonts w:cs="宋体"/>
          <w:color w:val="auto"/>
          <w:sz w:val="32"/>
          <w:szCs w:val="32"/>
        </w:rPr>
      </w:pPr>
    </w:p>
    <w:p w:rsidR="00A634F6" w:rsidRDefault="00A634F6">
      <w:pPr>
        <w:rPr>
          <w:rFonts w:ascii="宋体" w:hAnsi="宋体" w:cs="宋体"/>
        </w:rPr>
      </w:pPr>
    </w:p>
    <w:p w:rsidR="00A634F6" w:rsidRDefault="00A634F6">
      <w:pPr>
        <w:rPr>
          <w:rFonts w:ascii="宋体" w:hAnsi="宋体" w:cs="宋体"/>
        </w:rPr>
      </w:pPr>
    </w:p>
    <w:p w:rsidR="00A634F6" w:rsidRDefault="00A634F6">
      <w:pPr>
        <w:pStyle w:val="af0"/>
        <w:wordWrap w:val="0"/>
        <w:rPr>
          <w:rFonts w:ascii="宋体" w:hAnsi="宋体" w:cs="宋体"/>
        </w:rPr>
      </w:pPr>
    </w:p>
    <w:p w:rsidR="00A634F6" w:rsidRDefault="00A634F6">
      <w:pPr>
        <w:wordWrap w:val="0"/>
        <w:snapToGrid w:val="0"/>
        <w:spacing w:line="30" w:lineRule="atLeast"/>
        <w:jc w:val="center"/>
        <w:rPr>
          <w:rFonts w:ascii="宋体" w:hAnsi="宋体" w:cs="宋体"/>
          <w:sz w:val="32"/>
          <w:szCs w:val="32"/>
        </w:rPr>
      </w:pPr>
    </w:p>
    <w:p w:rsidR="00A634F6" w:rsidRDefault="00CE134E">
      <w:pPr>
        <w:wordWrap w:val="0"/>
        <w:snapToGrid w:val="0"/>
        <w:spacing w:line="30" w:lineRule="atLeast"/>
        <w:ind w:firstLineChars="200" w:firstLine="643"/>
        <w:rPr>
          <w:rFonts w:ascii="宋体" w:hAnsi="宋体" w:cs="宋体"/>
          <w:b/>
          <w:bCs/>
          <w:sz w:val="32"/>
          <w:szCs w:val="32"/>
        </w:rPr>
      </w:pPr>
      <w:r>
        <w:rPr>
          <w:rFonts w:ascii="宋体" w:hAnsi="宋体" w:cs="宋体" w:hint="eastAsia"/>
          <w:b/>
          <w:bCs/>
          <w:sz w:val="32"/>
          <w:szCs w:val="32"/>
        </w:rPr>
        <w:t>招标人：</w:t>
      </w:r>
      <w:bookmarkStart w:id="0" w:name="OLE_LINK19"/>
      <w:r>
        <w:rPr>
          <w:rFonts w:ascii="宋体" w:hAnsi="宋体" w:cs="宋体" w:hint="eastAsia"/>
          <w:b/>
          <w:bCs/>
          <w:sz w:val="32"/>
          <w:szCs w:val="32"/>
        </w:rPr>
        <w:t>吉县果业服务中心</w:t>
      </w:r>
      <w:bookmarkEnd w:id="0"/>
    </w:p>
    <w:p w:rsidR="00A634F6" w:rsidRDefault="00A634F6">
      <w:pPr>
        <w:pStyle w:val="a0"/>
      </w:pPr>
    </w:p>
    <w:p w:rsidR="00A634F6" w:rsidRDefault="00CE134E">
      <w:pPr>
        <w:pStyle w:val="24"/>
        <w:wordWrap w:val="0"/>
        <w:autoSpaceDE/>
        <w:spacing w:line="30" w:lineRule="atLeast"/>
        <w:ind w:firstLine="691"/>
        <w:rPr>
          <w:rFonts w:hAnsi="宋体" w:cs="宋体"/>
          <w:b/>
          <w:bCs/>
          <w:sz w:val="32"/>
          <w:szCs w:val="32"/>
        </w:rPr>
      </w:pPr>
      <w:r>
        <w:rPr>
          <w:rFonts w:hAnsi="宋体" w:cs="宋体" w:hint="eastAsia"/>
          <w:b/>
          <w:bCs/>
          <w:sz w:val="32"/>
          <w:szCs w:val="32"/>
        </w:rPr>
        <w:t>招标代理机构：山西顺远工程项目管理咨询有限公司</w:t>
      </w:r>
    </w:p>
    <w:p w:rsidR="00A634F6" w:rsidRDefault="00A634F6"/>
    <w:p w:rsidR="00A634F6" w:rsidRDefault="00CE134E">
      <w:pPr>
        <w:wordWrap w:val="0"/>
        <w:snapToGrid w:val="0"/>
        <w:spacing w:line="30" w:lineRule="atLeast"/>
        <w:ind w:firstLineChars="900" w:firstLine="2891"/>
        <w:rPr>
          <w:rFonts w:ascii="宋体" w:hAnsi="宋体" w:cs="宋体"/>
          <w:b/>
          <w:bCs/>
          <w:sz w:val="32"/>
          <w:szCs w:val="32"/>
        </w:rPr>
        <w:sectPr w:rsidR="00A634F6">
          <w:headerReference w:type="default" r:id="rId9"/>
          <w:pgSz w:w="11906" w:h="16838"/>
          <w:pgMar w:top="1135" w:right="1361" w:bottom="1021" w:left="1531" w:header="794" w:footer="572" w:gutter="0"/>
          <w:pgNumType w:start="1"/>
          <w:cols w:space="720"/>
          <w:docGrid w:type="lines" w:linePitch="312"/>
        </w:sectPr>
      </w:pPr>
      <w:r>
        <w:rPr>
          <w:rFonts w:ascii="宋体" w:hAnsi="宋体" w:cs="宋体" w:hint="eastAsia"/>
          <w:b/>
          <w:bCs/>
          <w:sz w:val="32"/>
          <w:szCs w:val="32"/>
          <w:lang w:val="zh-CN"/>
        </w:rPr>
        <w:t>二〇二</w:t>
      </w:r>
      <w:r>
        <w:rPr>
          <w:rFonts w:ascii="宋体" w:hAnsi="宋体" w:cs="宋体" w:hint="eastAsia"/>
          <w:b/>
          <w:bCs/>
          <w:sz w:val="32"/>
          <w:szCs w:val="32"/>
        </w:rPr>
        <w:t>六</w:t>
      </w:r>
      <w:r>
        <w:rPr>
          <w:rFonts w:ascii="宋体" w:hAnsi="宋体" w:cs="宋体" w:hint="eastAsia"/>
          <w:b/>
          <w:bCs/>
          <w:sz w:val="32"/>
          <w:szCs w:val="32"/>
          <w:lang w:val="zh-CN"/>
        </w:rPr>
        <w:t>年四</w:t>
      </w:r>
      <w:r>
        <w:rPr>
          <w:rFonts w:ascii="宋体" w:hAnsi="宋体" w:cs="宋体" w:hint="eastAsia"/>
          <w:b/>
          <w:bCs/>
          <w:sz w:val="32"/>
          <w:szCs w:val="32"/>
        </w:rPr>
        <w:t>月</w:t>
      </w:r>
    </w:p>
    <w:p w:rsidR="00A634F6" w:rsidRDefault="00A634F6">
      <w:pPr>
        <w:pStyle w:val="a9"/>
        <w:wordWrap w:val="0"/>
        <w:topLinePunct/>
        <w:rPr>
          <w:rFonts w:ascii="宋体" w:hAnsi="宋体" w:cs="宋体"/>
        </w:rPr>
      </w:pPr>
    </w:p>
    <w:p w:rsidR="00A634F6" w:rsidRDefault="00CE134E">
      <w:pPr>
        <w:tabs>
          <w:tab w:val="left" w:pos="2070"/>
          <w:tab w:val="center" w:pos="4365"/>
        </w:tabs>
        <w:wordWrap w:val="0"/>
        <w:topLinePunct/>
        <w:snapToGrid w:val="0"/>
        <w:spacing w:line="360" w:lineRule="auto"/>
        <w:jc w:val="center"/>
        <w:rPr>
          <w:rFonts w:ascii="宋体" w:hAnsi="宋体" w:cs="宋体"/>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A634F6" w:rsidRDefault="00CE134E">
      <w:pPr>
        <w:pStyle w:val="11"/>
        <w:tabs>
          <w:tab w:val="right" w:pos="9014"/>
        </w:tabs>
        <w:wordWrap w:val="0"/>
        <w:topLinePunct/>
        <w:spacing w:line="360" w:lineRule="auto"/>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TOC \o "1-3" \n  \h \u </w:instrText>
      </w:r>
      <w:r>
        <w:rPr>
          <w:rFonts w:ascii="宋体" w:hAnsi="宋体" w:cs="宋体" w:hint="eastAsia"/>
          <w:sz w:val="24"/>
        </w:rPr>
        <w:fldChar w:fldCharType="separate"/>
      </w:r>
      <w:hyperlink w:anchor="_Toc14475" w:history="1">
        <w:r>
          <w:rPr>
            <w:rFonts w:ascii="宋体" w:hAnsi="宋体" w:cs="宋体" w:hint="eastAsia"/>
            <w:sz w:val="24"/>
          </w:rPr>
          <w:t>第一部分</w:t>
        </w:r>
        <w:r>
          <w:rPr>
            <w:rFonts w:ascii="宋体" w:hAnsi="宋体" w:cs="宋体" w:hint="eastAsia"/>
            <w:sz w:val="24"/>
          </w:rPr>
          <w:t xml:space="preserve">  </w:t>
        </w:r>
        <w:r>
          <w:rPr>
            <w:rFonts w:ascii="宋体" w:hAnsi="宋体" w:cs="宋体" w:hint="eastAsia"/>
            <w:sz w:val="24"/>
          </w:rPr>
          <w:t>采购公告</w:t>
        </w:r>
      </w:hyperlink>
    </w:p>
    <w:p w:rsidR="00A634F6" w:rsidRDefault="00CE134E">
      <w:pPr>
        <w:pStyle w:val="11"/>
        <w:tabs>
          <w:tab w:val="right" w:pos="9014"/>
        </w:tabs>
        <w:wordWrap w:val="0"/>
        <w:topLinePunct/>
        <w:spacing w:line="360" w:lineRule="auto"/>
        <w:rPr>
          <w:rFonts w:ascii="宋体" w:hAnsi="宋体" w:cs="宋体"/>
          <w:sz w:val="24"/>
        </w:rPr>
      </w:pPr>
      <w:hyperlink w:anchor="_Toc23292" w:history="1">
        <w:r>
          <w:rPr>
            <w:rFonts w:ascii="宋体" w:hAnsi="宋体" w:cs="宋体" w:hint="eastAsia"/>
            <w:sz w:val="24"/>
          </w:rPr>
          <w:t>第二部分</w:t>
        </w:r>
        <w:r>
          <w:rPr>
            <w:rFonts w:ascii="宋体" w:hAnsi="宋体" w:cs="宋体" w:hint="eastAsia"/>
            <w:sz w:val="24"/>
          </w:rPr>
          <w:t xml:space="preserve">  </w:t>
        </w:r>
        <w:r>
          <w:rPr>
            <w:rFonts w:ascii="宋体" w:hAnsi="宋体" w:cs="宋体" w:hint="eastAsia"/>
            <w:sz w:val="24"/>
          </w:rPr>
          <w:t>投标人须知前附表</w:t>
        </w:r>
      </w:hyperlink>
    </w:p>
    <w:p w:rsidR="00A634F6" w:rsidRDefault="00CE134E">
      <w:pPr>
        <w:pStyle w:val="11"/>
        <w:tabs>
          <w:tab w:val="right" w:pos="9014"/>
        </w:tabs>
        <w:wordWrap w:val="0"/>
        <w:topLinePunct/>
        <w:spacing w:line="360" w:lineRule="auto"/>
        <w:rPr>
          <w:rFonts w:ascii="宋体" w:hAnsi="宋体" w:cs="宋体"/>
          <w:sz w:val="24"/>
        </w:rPr>
      </w:pPr>
      <w:hyperlink w:anchor="_Toc24310" w:history="1">
        <w:r>
          <w:rPr>
            <w:rFonts w:ascii="宋体" w:hAnsi="宋体" w:cs="宋体" w:hint="eastAsia"/>
            <w:sz w:val="24"/>
          </w:rPr>
          <w:t>第三部分</w:t>
        </w:r>
        <w:r>
          <w:rPr>
            <w:rFonts w:ascii="宋体" w:hAnsi="宋体" w:cs="宋体" w:hint="eastAsia"/>
            <w:sz w:val="24"/>
          </w:rPr>
          <w:t xml:space="preserve">  </w:t>
        </w:r>
        <w:r>
          <w:rPr>
            <w:rFonts w:ascii="宋体" w:hAnsi="宋体" w:cs="宋体" w:hint="eastAsia"/>
            <w:sz w:val="24"/>
          </w:rPr>
          <w:t>投标人须知</w:t>
        </w:r>
      </w:hyperlink>
    </w:p>
    <w:p w:rsidR="00A634F6" w:rsidRDefault="00CE134E">
      <w:pPr>
        <w:pStyle w:val="22"/>
        <w:tabs>
          <w:tab w:val="right" w:pos="9014"/>
        </w:tabs>
        <w:wordWrap w:val="0"/>
        <w:topLinePunct/>
        <w:spacing w:line="360" w:lineRule="auto"/>
        <w:rPr>
          <w:rFonts w:ascii="宋体" w:hAnsi="宋体" w:cs="宋体"/>
          <w:sz w:val="24"/>
        </w:rPr>
      </w:pPr>
      <w:hyperlink w:anchor="_Toc25539" w:history="1">
        <w:r>
          <w:rPr>
            <w:rFonts w:ascii="宋体" w:hAnsi="宋体" w:cs="宋体" w:hint="eastAsia"/>
            <w:sz w:val="24"/>
          </w:rPr>
          <w:t>一、总则</w:t>
        </w:r>
      </w:hyperlink>
    </w:p>
    <w:p w:rsidR="00A634F6" w:rsidRDefault="00CE134E">
      <w:pPr>
        <w:pStyle w:val="22"/>
        <w:tabs>
          <w:tab w:val="right" w:pos="9014"/>
        </w:tabs>
        <w:wordWrap w:val="0"/>
        <w:topLinePunct/>
        <w:spacing w:line="360" w:lineRule="auto"/>
        <w:rPr>
          <w:rFonts w:ascii="宋体" w:hAnsi="宋体" w:cs="宋体"/>
          <w:sz w:val="24"/>
        </w:rPr>
      </w:pPr>
      <w:hyperlink w:anchor="_Toc25807" w:history="1">
        <w:r>
          <w:rPr>
            <w:rFonts w:ascii="宋体" w:hAnsi="宋体" w:cs="宋体" w:hint="eastAsia"/>
            <w:sz w:val="24"/>
          </w:rPr>
          <w:t>二、招标文件</w:t>
        </w:r>
      </w:hyperlink>
    </w:p>
    <w:p w:rsidR="00A634F6" w:rsidRDefault="00CE134E">
      <w:pPr>
        <w:pStyle w:val="22"/>
        <w:tabs>
          <w:tab w:val="right" w:pos="9014"/>
        </w:tabs>
        <w:wordWrap w:val="0"/>
        <w:topLinePunct/>
        <w:spacing w:line="360" w:lineRule="auto"/>
        <w:rPr>
          <w:rFonts w:ascii="宋体" w:hAnsi="宋体" w:cs="宋体"/>
          <w:sz w:val="24"/>
        </w:rPr>
      </w:pPr>
      <w:hyperlink w:anchor="_Toc20870" w:history="1">
        <w:r>
          <w:rPr>
            <w:rFonts w:ascii="宋体" w:hAnsi="宋体" w:cs="宋体" w:hint="eastAsia"/>
            <w:sz w:val="24"/>
          </w:rPr>
          <w:t>三、投标文件</w:t>
        </w:r>
      </w:hyperlink>
    </w:p>
    <w:p w:rsidR="00A634F6" w:rsidRDefault="00CE134E">
      <w:pPr>
        <w:pStyle w:val="22"/>
        <w:tabs>
          <w:tab w:val="right" w:pos="9014"/>
        </w:tabs>
        <w:wordWrap w:val="0"/>
        <w:topLinePunct/>
        <w:spacing w:line="360" w:lineRule="auto"/>
        <w:rPr>
          <w:rFonts w:ascii="宋体" w:hAnsi="宋体" w:cs="宋体"/>
          <w:sz w:val="24"/>
        </w:rPr>
      </w:pPr>
      <w:hyperlink w:anchor="_Toc8511" w:history="1">
        <w:r>
          <w:rPr>
            <w:rFonts w:ascii="宋体" w:hAnsi="宋体" w:cs="宋体" w:hint="eastAsia"/>
            <w:sz w:val="24"/>
          </w:rPr>
          <w:t>四、投标文件的递交</w:t>
        </w:r>
      </w:hyperlink>
    </w:p>
    <w:p w:rsidR="00A634F6" w:rsidRDefault="00CE134E">
      <w:pPr>
        <w:pStyle w:val="22"/>
        <w:tabs>
          <w:tab w:val="right" w:pos="9014"/>
        </w:tabs>
        <w:wordWrap w:val="0"/>
        <w:topLinePunct/>
        <w:spacing w:line="360" w:lineRule="auto"/>
        <w:rPr>
          <w:rFonts w:ascii="宋体" w:hAnsi="宋体" w:cs="宋体"/>
          <w:sz w:val="24"/>
        </w:rPr>
      </w:pPr>
      <w:hyperlink w:anchor="_Toc36" w:history="1">
        <w:r>
          <w:rPr>
            <w:rFonts w:ascii="宋体" w:hAnsi="宋体" w:cs="宋体" w:hint="eastAsia"/>
            <w:sz w:val="24"/>
          </w:rPr>
          <w:t>五、开标</w:t>
        </w:r>
      </w:hyperlink>
    </w:p>
    <w:p w:rsidR="00A634F6" w:rsidRDefault="00CE134E">
      <w:pPr>
        <w:pStyle w:val="22"/>
        <w:tabs>
          <w:tab w:val="right" w:pos="9014"/>
        </w:tabs>
        <w:wordWrap w:val="0"/>
        <w:topLinePunct/>
        <w:spacing w:line="360" w:lineRule="auto"/>
        <w:rPr>
          <w:rFonts w:ascii="宋体" w:hAnsi="宋体" w:cs="宋体"/>
          <w:sz w:val="24"/>
        </w:rPr>
      </w:pPr>
      <w:hyperlink w:anchor="_Toc2615" w:history="1">
        <w:r>
          <w:rPr>
            <w:rFonts w:ascii="宋体" w:hAnsi="宋体" w:cs="宋体" w:hint="eastAsia"/>
            <w:sz w:val="24"/>
          </w:rPr>
          <w:t>六、评标程序和要求</w:t>
        </w:r>
      </w:hyperlink>
    </w:p>
    <w:p w:rsidR="00A634F6" w:rsidRDefault="00CE134E">
      <w:pPr>
        <w:pStyle w:val="22"/>
        <w:tabs>
          <w:tab w:val="right" w:pos="9014"/>
        </w:tabs>
        <w:wordWrap w:val="0"/>
        <w:topLinePunct/>
        <w:spacing w:line="360" w:lineRule="auto"/>
        <w:rPr>
          <w:rFonts w:ascii="宋体" w:hAnsi="宋体" w:cs="宋体"/>
          <w:sz w:val="24"/>
        </w:rPr>
      </w:pPr>
      <w:hyperlink w:anchor="_Toc1257" w:history="1">
        <w:r>
          <w:rPr>
            <w:rFonts w:ascii="宋体" w:hAnsi="宋体" w:cs="宋体" w:hint="eastAsia"/>
            <w:sz w:val="24"/>
          </w:rPr>
          <w:t>七、签订合同</w:t>
        </w:r>
      </w:hyperlink>
    </w:p>
    <w:p w:rsidR="00A634F6" w:rsidRDefault="00CE134E">
      <w:pPr>
        <w:pStyle w:val="22"/>
        <w:tabs>
          <w:tab w:val="right" w:pos="9014"/>
        </w:tabs>
        <w:wordWrap w:val="0"/>
        <w:topLinePunct/>
        <w:spacing w:line="360" w:lineRule="auto"/>
        <w:rPr>
          <w:rFonts w:ascii="宋体" w:hAnsi="宋体" w:cs="宋体"/>
          <w:sz w:val="24"/>
        </w:rPr>
      </w:pPr>
      <w:hyperlink w:anchor="_Toc25217" w:history="1">
        <w:r>
          <w:rPr>
            <w:rFonts w:ascii="宋体" w:hAnsi="宋体" w:cs="宋体" w:hint="eastAsia"/>
            <w:sz w:val="24"/>
          </w:rPr>
          <w:t>八、招标代理费</w:t>
        </w:r>
      </w:hyperlink>
    </w:p>
    <w:p w:rsidR="00A634F6" w:rsidRDefault="00CE134E">
      <w:pPr>
        <w:pStyle w:val="22"/>
        <w:tabs>
          <w:tab w:val="right" w:pos="9014"/>
        </w:tabs>
        <w:wordWrap w:val="0"/>
        <w:topLinePunct/>
        <w:spacing w:line="360" w:lineRule="auto"/>
        <w:rPr>
          <w:rFonts w:ascii="宋体" w:hAnsi="宋体" w:cs="宋体"/>
          <w:sz w:val="24"/>
        </w:rPr>
      </w:pPr>
      <w:hyperlink w:anchor="_Toc22366" w:history="1">
        <w:r>
          <w:rPr>
            <w:rFonts w:ascii="宋体" w:hAnsi="宋体" w:cs="宋体" w:hint="eastAsia"/>
            <w:sz w:val="24"/>
          </w:rPr>
          <w:t>九、保密和披露</w:t>
        </w:r>
      </w:hyperlink>
    </w:p>
    <w:p w:rsidR="00A634F6" w:rsidRDefault="00CE134E">
      <w:pPr>
        <w:pStyle w:val="22"/>
        <w:tabs>
          <w:tab w:val="right" w:pos="9014"/>
        </w:tabs>
        <w:wordWrap w:val="0"/>
        <w:topLinePunct/>
        <w:spacing w:line="360" w:lineRule="auto"/>
        <w:rPr>
          <w:rFonts w:ascii="宋体" w:hAnsi="宋体" w:cs="宋体"/>
          <w:sz w:val="24"/>
        </w:rPr>
      </w:pPr>
      <w:hyperlink w:anchor="_Toc11204" w:history="1">
        <w:r>
          <w:rPr>
            <w:rFonts w:ascii="宋体" w:hAnsi="宋体" w:cs="宋体" w:hint="eastAsia"/>
            <w:sz w:val="24"/>
          </w:rPr>
          <w:t>十、询问和质疑</w:t>
        </w:r>
      </w:hyperlink>
    </w:p>
    <w:p w:rsidR="00A634F6" w:rsidRDefault="00CE134E">
      <w:pPr>
        <w:pStyle w:val="22"/>
        <w:tabs>
          <w:tab w:val="right" w:pos="9014"/>
        </w:tabs>
        <w:wordWrap w:val="0"/>
        <w:topLinePunct/>
        <w:spacing w:line="360" w:lineRule="auto"/>
        <w:rPr>
          <w:rFonts w:ascii="宋体" w:hAnsi="宋体" w:cs="宋体"/>
          <w:sz w:val="24"/>
        </w:rPr>
      </w:pPr>
      <w:r>
        <w:rPr>
          <w:rFonts w:ascii="宋体" w:hAnsi="宋体" w:cs="宋体" w:hint="eastAsia"/>
          <w:sz w:val="24"/>
        </w:rPr>
        <w:t>十一、需要补充的其它内容</w:t>
      </w:r>
    </w:p>
    <w:p w:rsidR="00A634F6" w:rsidRDefault="00CE134E">
      <w:pPr>
        <w:pStyle w:val="11"/>
        <w:tabs>
          <w:tab w:val="right" w:pos="9014"/>
        </w:tabs>
        <w:wordWrap w:val="0"/>
        <w:topLinePunct/>
        <w:spacing w:line="360" w:lineRule="auto"/>
        <w:rPr>
          <w:rFonts w:ascii="宋体" w:hAnsi="宋体" w:cs="宋体"/>
          <w:sz w:val="24"/>
        </w:rPr>
      </w:pPr>
      <w:hyperlink w:anchor="_Toc16843" w:history="1">
        <w:r>
          <w:rPr>
            <w:rFonts w:ascii="宋体" w:hAnsi="宋体" w:cs="宋体" w:hint="eastAsia"/>
            <w:sz w:val="24"/>
          </w:rPr>
          <w:t>第四</w:t>
        </w:r>
        <w:r>
          <w:rPr>
            <w:rFonts w:ascii="宋体" w:hAnsi="宋体" w:cs="宋体" w:hint="eastAsia"/>
            <w:sz w:val="24"/>
          </w:rPr>
          <w:t>部分</w:t>
        </w:r>
        <w:r>
          <w:rPr>
            <w:rFonts w:ascii="宋体" w:hAnsi="宋体" w:cs="宋体" w:hint="eastAsia"/>
            <w:sz w:val="24"/>
          </w:rPr>
          <w:t xml:space="preserve"> </w:t>
        </w:r>
        <w:r>
          <w:rPr>
            <w:rFonts w:ascii="宋体" w:hAnsi="宋体" w:cs="宋体" w:hint="eastAsia"/>
            <w:sz w:val="24"/>
          </w:rPr>
          <w:t>采购</w:t>
        </w:r>
      </w:hyperlink>
      <w:r>
        <w:rPr>
          <w:rFonts w:ascii="宋体" w:hAnsi="宋体" w:cs="宋体" w:hint="eastAsia"/>
          <w:sz w:val="24"/>
        </w:rPr>
        <w:t>需求</w:t>
      </w:r>
    </w:p>
    <w:p w:rsidR="00A634F6" w:rsidRDefault="00CE134E">
      <w:pPr>
        <w:pStyle w:val="11"/>
        <w:tabs>
          <w:tab w:val="right" w:pos="9014"/>
        </w:tabs>
        <w:wordWrap w:val="0"/>
        <w:topLinePunct/>
        <w:spacing w:line="360" w:lineRule="auto"/>
        <w:rPr>
          <w:rFonts w:ascii="宋体" w:hAnsi="宋体" w:cs="宋体"/>
          <w:sz w:val="24"/>
        </w:rPr>
      </w:pPr>
      <w:hyperlink w:anchor="_Toc383" w:history="1">
        <w:r>
          <w:rPr>
            <w:rFonts w:ascii="宋体" w:hAnsi="宋体" w:cs="宋体" w:hint="eastAsia"/>
            <w:sz w:val="24"/>
          </w:rPr>
          <w:t>第五部分</w:t>
        </w:r>
        <w:r>
          <w:rPr>
            <w:rFonts w:ascii="宋体" w:hAnsi="宋体" w:cs="宋体" w:hint="eastAsia"/>
            <w:sz w:val="24"/>
          </w:rPr>
          <w:t xml:space="preserve"> </w:t>
        </w:r>
        <w:r>
          <w:rPr>
            <w:rFonts w:ascii="宋体" w:hAnsi="宋体" w:cs="宋体" w:hint="eastAsia"/>
            <w:sz w:val="24"/>
          </w:rPr>
          <w:t>资格审查内容及标准</w:t>
        </w:r>
      </w:hyperlink>
    </w:p>
    <w:p w:rsidR="00A634F6" w:rsidRDefault="00CE134E">
      <w:pPr>
        <w:pStyle w:val="11"/>
        <w:tabs>
          <w:tab w:val="right" w:pos="9014"/>
        </w:tabs>
        <w:wordWrap w:val="0"/>
        <w:topLinePunct/>
        <w:spacing w:line="360" w:lineRule="auto"/>
        <w:rPr>
          <w:rFonts w:ascii="宋体" w:hAnsi="宋体" w:cs="宋体"/>
          <w:sz w:val="24"/>
        </w:rPr>
      </w:pPr>
      <w:hyperlink w:anchor="_Toc19132" w:history="1">
        <w:r>
          <w:rPr>
            <w:rFonts w:ascii="宋体" w:hAnsi="宋体" w:cs="宋体" w:hint="eastAsia"/>
            <w:sz w:val="24"/>
          </w:rPr>
          <w:t>第六部分</w:t>
        </w:r>
        <w:r>
          <w:rPr>
            <w:rFonts w:ascii="宋体" w:hAnsi="宋体" w:cs="宋体" w:hint="eastAsia"/>
            <w:sz w:val="24"/>
          </w:rPr>
          <w:t xml:space="preserve"> </w:t>
        </w:r>
        <w:r>
          <w:rPr>
            <w:rFonts w:ascii="宋体" w:hAnsi="宋体" w:cs="宋体" w:hint="eastAsia"/>
            <w:sz w:val="24"/>
          </w:rPr>
          <w:t>评标标准和评标方法</w:t>
        </w:r>
      </w:hyperlink>
    </w:p>
    <w:p w:rsidR="00A634F6" w:rsidRDefault="00CE134E">
      <w:pPr>
        <w:pStyle w:val="11"/>
        <w:tabs>
          <w:tab w:val="right" w:pos="9014"/>
        </w:tabs>
        <w:wordWrap w:val="0"/>
        <w:topLinePunct/>
        <w:spacing w:line="360" w:lineRule="auto"/>
        <w:rPr>
          <w:rFonts w:ascii="宋体" w:hAnsi="宋体" w:cs="宋体"/>
          <w:sz w:val="24"/>
        </w:rPr>
      </w:pPr>
      <w:r>
        <w:rPr>
          <w:rFonts w:ascii="宋体" w:hAnsi="宋体" w:cs="宋体" w:hint="eastAsia"/>
          <w:sz w:val="24"/>
        </w:rPr>
        <w:t>第七部分</w:t>
      </w:r>
      <w:r>
        <w:rPr>
          <w:rFonts w:ascii="宋体" w:hAnsi="宋体" w:cs="宋体" w:hint="eastAsia"/>
          <w:sz w:val="24"/>
        </w:rPr>
        <w:t xml:space="preserve"> </w:t>
      </w:r>
      <w:r>
        <w:rPr>
          <w:rFonts w:ascii="宋体" w:hAnsi="宋体" w:cs="宋体" w:hint="eastAsia"/>
          <w:sz w:val="24"/>
        </w:rPr>
        <w:t>合同文本</w:t>
      </w:r>
    </w:p>
    <w:p w:rsidR="00A634F6" w:rsidRDefault="00CE134E">
      <w:pPr>
        <w:pStyle w:val="11"/>
        <w:tabs>
          <w:tab w:val="right" w:pos="9014"/>
        </w:tabs>
        <w:wordWrap w:val="0"/>
        <w:topLinePunct/>
        <w:spacing w:line="360" w:lineRule="auto"/>
        <w:rPr>
          <w:rFonts w:ascii="宋体" w:hAnsi="宋体" w:cs="宋体"/>
          <w:sz w:val="24"/>
        </w:rPr>
      </w:pPr>
      <w:hyperlink w:anchor="_Toc27881" w:history="1">
        <w:r>
          <w:rPr>
            <w:rFonts w:ascii="宋体" w:hAnsi="宋体" w:cs="宋体" w:hint="eastAsia"/>
            <w:kern w:val="44"/>
            <w:sz w:val="24"/>
          </w:rPr>
          <w:t>第八部分</w:t>
        </w:r>
        <w:r>
          <w:rPr>
            <w:rFonts w:ascii="宋体" w:hAnsi="宋体" w:cs="宋体" w:hint="eastAsia"/>
            <w:kern w:val="44"/>
            <w:sz w:val="24"/>
          </w:rPr>
          <w:t xml:space="preserve"> </w:t>
        </w:r>
        <w:r>
          <w:rPr>
            <w:rFonts w:ascii="宋体" w:hAnsi="宋体" w:cs="宋体" w:hint="eastAsia"/>
            <w:kern w:val="44"/>
            <w:sz w:val="24"/>
          </w:rPr>
          <w:t>投标文件内容要求及格式</w:t>
        </w:r>
      </w:hyperlink>
    </w:p>
    <w:p w:rsidR="00A634F6" w:rsidRDefault="00CE134E">
      <w:pPr>
        <w:pStyle w:val="11"/>
        <w:tabs>
          <w:tab w:val="right" w:pos="9014"/>
        </w:tabs>
        <w:wordWrap w:val="0"/>
        <w:topLinePunct/>
        <w:spacing w:line="360" w:lineRule="auto"/>
        <w:rPr>
          <w:rFonts w:ascii="宋体" w:hAnsi="宋体" w:cs="宋体"/>
          <w:sz w:val="24"/>
        </w:rPr>
        <w:sectPr w:rsidR="00A634F6">
          <w:headerReference w:type="default" r:id="rId10"/>
          <w:footerReference w:type="default" r:id="rId11"/>
          <w:pgSz w:w="11906" w:h="16838"/>
          <w:pgMar w:top="1554" w:right="1361" w:bottom="1424" w:left="1531" w:header="851" w:footer="992" w:gutter="0"/>
          <w:pgNumType w:start="1"/>
          <w:cols w:space="425"/>
          <w:docGrid w:type="lines" w:linePitch="312"/>
        </w:sectPr>
      </w:pPr>
      <w:r>
        <w:rPr>
          <w:rFonts w:ascii="宋体" w:hAnsi="宋体" w:cs="宋体" w:hint="eastAsia"/>
          <w:sz w:val="24"/>
        </w:rPr>
        <w:fldChar w:fldCharType="end"/>
      </w:r>
    </w:p>
    <w:p w:rsidR="00A634F6" w:rsidRDefault="00CE134E">
      <w:pPr>
        <w:pStyle w:val="11212"/>
        <w:numPr>
          <w:ilvl w:val="0"/>
          <w:numId w:val="0"/>
        </w:numPr>
        <w:wordWrap w:val="0"/>
        <w:topLinePunct/>
        <w:snapToGrid w:val="0"/>
        <w:spacing w:before="0" w:after="0" w:line="360" w:lineRule="auto"/>
        <w:rPr>
          <w:rFonts w:ascii="宋体" w:hAnsi="宋体"/>
          <w:sz w:val="36"/>
          <w:szCs w:val="36"/>
        </w:rPr>
      </w:pPr>
      <w:r>
        <w:rPr>
          <w:rFonts w:ascii="宋体" w:hAnsi="宋体" w:hint="eastAsia"/>
          <w:sz w:val="36"/>
          <w:szCs w:val="36"/>
        </w:rPr>
        <w:lastRenderedPageBreak/>
        <w:t>第一部分</w:t>
      </w:r>
      <w:r>
        <w:rPr>
          <w:rFonts w:ascii="宋体" w:hAnsi="宋体" w:hint="eastAsia"/>
          <w:sz w:val="36"/>
          <w:szCs w:val="36"/>
        </w:rPr>
        <w:t xml:space="preserve"> </w:t>
      </w:r>
      <w:r>
        <w:rPr>
          <w:rFonts w:ascii="宋体" w:hAnsi="宋体" w:hint="eastAsia"/>
          <w:sz w:val="36"/>
          <w:szCs w:val="36"/>
        </w:rPr>
        <w:t>采购公告</w:t>
      </w:r>
    </w:p>
    <w:p w:rsidR="00A634F6" w:rsidRDefault="00CE134E">
      <w:pPr>
        <w:pBdr>
          <w:top w:val="single" w:sz="4" w:space="1" w:color="auto"/>
          <w:left w:val="single" w:sz="4" w:space="0" w:color="auto"/>
          <w:bottom w:val="single" w:sz="4" w:space="1" w:color="auto"/>
          <w:right w:val="single" w:sz="4" w:space="4" w:color="auto"/>
        </w:pBdr>
        <w:spacing w:line="420" w:lineRule="exact"/>
        <w:ind w:firstLineChars="200" w:firstLine="480"/>
        <w:rPr>
          <w:rFonts w:ascii="宋体" w:hAnsi="宋体" w:cs="宋体"/>
          <w:sz w:val="24"/>
        </w:rPr>
      </w:pPr>
      <w:r>
        <w:rPr>
          <w:rFonts w:ascii="宋体" w:hAnsi="宋体" w:cs="宋体" w:hint="eastAsia"/>
          <w:sz w:val="24"/>
        </w:rPr>
        <w:t>项目概况</w:t>
      </w:r>
    </w:p>
    <w:p w:rsidR="00A634F6" w:rsidRDefault="00CE134E">
      <w:pPr>
        <w:pBdr>
          <w:top w:val="single" w:sz="4" w:space="1" w:color="auto"/>
          <w:left w:val="single" w:sz="4" w:space="0" w:color="auto"/>
          <w:bottom w:val="single" w:sz="4" w:space="1" w:color="auto"/>
          <w:right w:val="single" w:sz="4" w:space="4" w:color="auto"/>
        </w:pBdr>
        <w:spacing w:line="420" w:lineRule="exact"/>
        <w:ind w:firstLineChars="200" w:firstLine="480"/>
        <w:rPr>
          <w:rFonts w:ascii="宋体" w:hAnsi="宋体" w:cs="宋体"/>
          <w:sz w:val="24"/>
        </w:rPr>
      </w:pPr>
      <w:bookmarkStart w:id="1" w:name="_Toc35393621"/>
      <w:bookmarkStart w:id="2" w:name="_Toc28359079"/>
      <w:bookmarkStart w:id="3" w:name="_Toc35393790"/>
      <w:bookmarkStart w:id="4" w:name="_Toc28359002"/>
      <w:bookmarkStart w:id="5" w:name="_Hlk24379207"/>
      <w:r>
        <w:rPr>
          <w:rFonts w:ascii="宋体" w:hAnsi="宋体" w:cs="宋体" w:hint="eastAsia"/>
          <w:sz w:val="24"/>
        </w:rPr>
        <w:t>吉县</w:t>
      </w:r>
      <w:r>
        <w:rPr>
          <w:rFonts w:ascii="宋体" w:hAnsi="宋体" w:cs="宋体" w:hint="eastAsia"/>
          <w:sz w:val="24"/>
        </w:rPr>
        <w:t>2026</w:t>
      </w:r>
      <w:r>
        <w:rPr>
          <w:rFonts w:ascii="宋体" w:hAnsi="宋体" w:cs="宋体" w:hint="eastAsia"/>
          <w:sz w:val="24"/>
        </w:rPr>
        <w:t>年老果园改造项目（一期）的潜在投标人应在政采云平台线上获取招标文件，并于</w:t>
      </w:r>
      <w:bookmarkStart w:id="6" w:name="OLE_LINK5"/>
      <w:r w:rsidRPr="00C14D8C">
        <w:rPr>
          <w:rFonts w:ascii="宋体" w:hAnsi="宋体" w:cs="宋体" w:hint="eastAsia"/>
          <w:sz w:val="24"/>
        </w:rPr>
        <w:t>2026</w:t>
      </w:r>
      <w:r w:rsidRPr="00C14D8C">
        <w:rPr>
          <w:rFonts w:ascii="宋体" w:hAnsi="宋体" w:cs="宋体" w:hint="eastAsia"/>
          <w:sz w:val="24"/>
        </w:rPr>
        <w:t>年</w:t>
      </w:r>
      <w:r w:rsidR="00C14D8C" w:rsidRPr="00C14D8C">
        <w:rPr>
          <w:rFonts w:ascii="宋体" w:hAnsi="宋体" w:cs="宋体" w:hint="eastAsia"/>
          <w:sz w:val="24"/>
        </w:rPr>
        <w:t>4</w:t>
      </w:r>
      <w:r w:rsidRPr="00C14D8C">
        <w:rPr>
          <w:rFonts w:ascii="宋体" w:hAnsi="宋体" w:cs="宋体" w:hint="eastAsia"/>
          <w:sz w:val="24"/>
        </w:rPr>
        <w:t xml:space="preserve"> </w:t>
      </w:r>
      <w:r w:rsidRPr="00C14D8C">
        <w:rPr>
          <w:rFonts w:ascii="宋体" w:hAnsi="宋体" w:cs="宋体" w:hint="eastAsia"/>
          <w:sz w:val="24"/>
        </w:rPr>
        <w:t>月</w:t>
      </w:r>
      <w:r w:rsidRPr="00C14D8C">
        <w:rPr>
          <w:rFonts w:ascii="宋体" w:hAnsi="宋体" w:cs="宋体" w:hint="eastAsia"/>
          <w:sz w:val="24"/>
        </w:rPr>
        <w:t xml:space="preserve"> </w:t>
      </w:r>
      <w:r w:rsidR="00C14D8C" w:rsidRPr="00C14D8C">
        <w:rPr>
          <w:rFonts w:ascii="宋体" w:hAnsi="宋体" w:cs="宋体"/>
          <w:sz w:val="24"/>
        </w:rPr>
        <w:t>28</w:t>
      </w:r>
      <w:r w:rsidRPr="00C14D8C">
        <w:rPr>
          <w:rFonts w:ascii="宋体" w:hAnsi="宋体" w:cs="宋体" w:hint="eastAsia"/>
          <w:sz w:val="24"/>
        </w:rPr>
        <w:t xml:space="preserve"> </w:t>
      </w:r>
      <w:r w:rsidRPr="00C14D8C">
        <w:rPr>
          <w:rFonts w:ascii="宋体" w:hAnsi="宋体" w:cs="宋体" w:hint="eastAsia"/>
          <w:sz w:val="24"/>
        </w:rPr>
        <w:t>日</w:t>
      </w:r>
      <w:r w:rsidRPr="00C14D8C">
        <w:rPr>
          <w:rFonts w:ascii="宋体" w:hAnsi="宋体" w:cs="宋体" w:hint="eastAsia"/>
          <w:sz w:val="24"/>
        </w:rPr>
        <w:t>9</w:t>
      </w:r>
      <w:r w:rsidRPr="00C14D8C">
        <w:rPr>
          <w:rFonts w:ascii="宋体" w:hAnsi="宋体" w:cs="宋体" w:hint="eastAsia"/>
          <w:sz w:val="24"/>
        </w:rPr>
        <w:t>点</w:t>
      </w:r>
      <w:r w:rsidRPr="00C14D8C">
        <w:rPr>
          <w:rFonts w:ascii="宋体" w:hAnsi="宋体" w:cs="宋体" w:hint="eastAsia"/>
          <w:sz w:val="24"/>
        </w:rPr>
        <w:t>00</w:t>
      </w:r>
      <w:r w:rsidRPr="00C14D8C">
        <w:rPr>
          <w:rFonts w:ascii="宋体" w:hAnsi="宋体" w:cs="宋体" w:hint="eastAsia"/>
          <w:sz w:val="24"/>
        </w:rPr>
        <w:t>分</w:t>
      </w:r>
      <w:bookmarkEnd w:id="6"/>
      <w:r>
        <w:rPr>
          <w:rFonts w:ascii="宋体" w:hAnsi="宋体" w:cs="宋体" w:hint="eastAsia"/>
          <w:sz w:val="24"/>
        </w:rPr>
        <w:t>（北京时间）前递交投标文件。</w:t>
      </w:r>
      <w:r>
        <w:rPr>
          <w:rFonts w:ascii="宋体" w:hAnsi="宋体" w:cs="宋体" w:hint="eastAsia"/>
          <w:sz w:val="24"/>
        </w:rPr>
        <w:t xml:space="preserve">  </w:t>
      </w:r>
    </w:p>
    <w:p w:rsidR="00A634F6" w:rsidRDefault="00CE134E">
      <w:pPr>
        <w:numPr>
          <w:ilvl w:val="0"/>
          <w:numId w:val="3"/>
        </w:numPr>
        <w:wordWrap w:val="0"/>
        <w:snapToGrid w:val="0"/>
        <w:spacing w:line="440" w:lineRule="exact"/>
        <w:ind w:firstLineChars="200" w:firstLine="480"/>
        <w:rPr>
          <w:rFonts w:ascii="宋体" w:hAnsi="宋体" w:cs="宋体"/>
          <w:sz w:val="24"/>
        </w:rPr>
      </w:pPr>
      <w:r>
        <w:rPr>
          <w:rFonts w:ascii="宋体" w:hAnsi="宋体" w:cs="宋体" w:hint="eastAsia"/>
          <w:sz w:val="24"/>
        </w:rPr>
        <w:t>项目基本情况</w:t>
      </w:r>
      <w:bookmarkEnd w:id="1"/>
      <w:bookmarkEnd w:id="2"/>
      <w:bookmarkEnd w:id="3"/>
      <w:bookmarkEnd w:id="4"/>
      <w:bookmarkEnd w:id="5"/>
    </w:p>
    <w:p w:rsidR="00A634F6" w:rsidRDefault="00CE134E">
      <w:pPr>
        <w:wordWrap w:val="0"/>
        <w:snapToGrid w:val="0"/>
        <w:spacing w:line="440" w:lineRule="exact"/>
        <w:ind w:firstLineChars="200" w:firstLine="480"/>
        <w:rPr>
          <w:rFonts w:ascii="宋体" w:hAnsi="宋体" w:cs="宋体"/>
          <w:sz w:val="24"/>
        </w:rPr>
      </w:pPr>
      <w:r w:rsidRPr="00FD0E5A">
        <w:rPr>
          <w:rFonts w:ascii="宋体" w:hAnsi="宋体" w:cs="宋体" w:hint="eastAsia"/>
          <w:sz w:val="24"/>
        </w:rPr>
        <w:t>项目编号：</w:t>
      </w:r>
      <w:r w:rsidR="00FD0E5A" w:rsidRPr="00FD0E5A">
        <w:rPr>
          <w:rFonts w:ascii="宋体" w:hAnsi="宋体" w:cs="宋体"/>
          <w:sz w:val="24"/>
        </w:rPr>
        <w:t>1410282026AGK00027</w:t>
      </w:r>
      <w:r>
        <w:rPr>
          <w:rFonts w:ascii="宋体" w:hAnsi="宋体" w:cs="宋体" w:hint="eastAsia"/>
          <w:sz w:val="24"/>
        </w:rPr>
        <w:t xml:space="preserve">     </w:t>
      </w:r>
    </w:p>
    <w:p w:rsidR="00A634F6" w:rsidRDefault="00CE134E">
      <w:pPr>
        <w:wordWrap w:val="0"/>
        <w:snapToGrid w:val="0"/>
        <w:spacing w:line="440" w:lineRule="exact"/>
        <w:ind w:firstLineChars="200" w:firstLine="480"/>
        <w:jc w:val="left"/>
        <w:rPr>
          <w:rFonts w:ascii="宋体" w:hAnsi="宋体" w:cs="宋体"/>
          <w:sz w:val="24"/>
        </w:rPr>
      </w:pPr>
      <w:r>
        <w:rPr>
          <w:rFonts w:ascii="宋体" w:hAnsi="宋体" w:cs="宋体" w:hint="eastAsia"/>
          <w:sz w:val="24"/>
        </w:rPr>
        <w:t>项目名称：吉县</w:t>
      </w:r>
      <w:r>
        <w:rPr>
          <w:rFonts w:ascii="宋体" w:hAnsi="宋体" w:cs="宋体" w:hint="eastAsia"/>
          <w:sz w:val="24"/>
        </w:rPr>
        <w:t>2026</w:t>
      </w:r>
      <w:r>
        <w:rPr>
          <w:rFonts w:ascii="宋体" w:hAnsi="宋体" w:cs="宋体" w:hint="eastAsia"/>
          <w:sz w:val="24"/>
        </w:rPr>
        <w:t>年老果园改造项目（一期）</w:t>
      </w:r>
    </w:p>
    <w:p w:rsidR="00A634F6" w:rsidRDefault="00CE134E">
      <w:pPr>
        <w:wordWrap w:val="0"/>
        <w:snapToGrid w:val="0"/>
        <w:spacing w:line="440" w:lineRule="exact"/>
        <w:ind w:firstLineChars="200" w:firstLine="480"/>
        <w:jc w:val="left"/>
        <w:rPr>
          <w:rFonts w:ascii="宋体" w:hAnsi="宋体" w:cs="宋体"/>
          <w:sz w:val="24"/>
        </w:rPr>
      </w:pPr>
      <w:r>
        <w:rPr>
          <w:rFonts w:ascii="宋体" w:hAnsi="宋体" w:cs="宋体" w:hint="eastAsia"/>
          <w:sz w:val="24"/>
        </w:rPr>
        <w:t>预算金额（元）：</w:t>
      </w:r>
      <w:r>
        <w:rPr>
          <w:rFonts w:ascii="宋体" w:hAnsi="宋体" w:cs="宋体"/>
          <w:sz w:val="24"/>
        </w:rPr>
        <w:t>6125841</w:t>
      </w:r>
    </w:p>
    <w:p w:rsidR="00A634F6" w:rsidRDefault="00CE134E">
      <w:pPr>
        <w:wordWrap w:val="0"/>
        <w:snapToGrid w:val="0"/>
        <w:spacing w:line="440" w:lineRule="exact"/>
        <w:ind w:firstLineChars="200" w:firstLine="480"/>
        <w:jc w:val="left"/>
        <w:rPr>
          <w:rFonts w:ascii="宋体" w:hAnsi="宋体" w:cs="宋体"/>
          <w:sz w:val="24"/>
        </w:rPr>
      </w:pPr>
      <w:r>
        <w:rPr>
          <w:rFonts w:ascii="宋体" w:hAnsi="宋体" w:cs="宋体" w:hint="eastAsia"/>
          <w:sz w:val="24"/>
        </w:rPr>
        <w:t>最高限价（元）：</w:t>
      </w:r>
      <w:r>
        <w:rPr>
          <w:rFonts w:ascii="宋体" w:hAnsi="宋体" w:cs="宋体" w:hint="eastAsia"/>
          <w:sz w:val="24"/>
        </w:rPr>
        <w:t>5364261</w:t>
      </w:r>
      <w:r>
        <w:rPr>
          <w:rFonts w:ascii="宋体" w:hAnsi="宋体" w:cs="宋体" w:hint="eastAsia"/>
          <w:sz w:val="24"/>
        </w:rPr>
        <w:t>、</w:t>
      </w:r>
      <w:r>
        <w:rPr>
          <w:rFonts w:ascii="宋体" w:hAnsi="宋体" w:cs="宋体"/>
          <w:sz w:val="24"/>
        </w:rPr>
        <w:t>761580</w:t>
      </w:r>
    </w:p>
    <w:p w:rsidR="00A634F6" w:rsidRDefault="00CE134E">
      <w:pPr>
        <w:wordWrap w:val="0"/>
        <w:snapToGrid w:val="0"/>
        <w:spacing w:line="440" w:lineRule="exact"/>
        <w:ind w:firstLineChars="200" w:firstLine="480"/>
        <w:jc w:val="left"/>
        <w:rPr>
          <w:rFonts w:ascii="宋体" w:hAnsi="宋体" w:cs="宋体"/>
          <w:sz w:val="24"/>
        </w:rPr>
      </w:pPr>
      <w:r>
        <w:rPr>
          <w:rFonts w:ascii="宋体" w:hAnsi="宋体" w:cs="宋体" w:hint="eastAsia"/>
          <w:sz w:val="24"/>
        </w:rPr>
        <w:t>采购需求：</w:t>
      </w:r>
    </w:p>
    <w:p w:rsidR="00A634F6" w:rsidRPr="00CE134E" w:rsidRDefault="00CE134E">
      <w:pPr>
        <w:wordWrap w:val="0"/>
        <w:snapToGrid w:val="0"/>
        <w:spacing w:line="440" w:lineRule="exact"/>
        <w:ind w:firstLineChars="200" w:firstLine="480"/>
        <w:jc w:val="left"/>
        <w:rPr>
          <w:rFonts w:ascii="宋体" w:hAnsi="宋体" w:cs="宋体"/>
          <w:sz w:val="24"/>
        </w:rPr>
      </w:pPr>
      <w:r w:rsidRPr="00CE134E">
        <w:rPr>
          <w:rFonts w:ascii="宋体" w:hAnsi="宋体" w:cs="宋体" w:hint="eastAsia"/>
          <w:sz w:val="24"/>
        </w:rPr>
        <w:t>标项一</w:t>
      </w:r>
    </w:p>
    <w:p w:rsidR="00A634F6" w:rsidRPr="00CE134E"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标项名称：吉县</w:t>
      </w:r>
      <w:r w:rsidRPr="00CE134E">
        <w:rPr>
          <w:rFonts w:ascii="宋体" w:hAnsi="宋体" w:cs="宋体" w:hint="eastAsia"/>
          <w:sz w:val="24"/>
        </w:rPr>
        <w:t>2026</w:t>
      </w:r>
      <w:r w:rsidRPr="00CE134E">
        <w:rPr>
          <w:rFonts w:ascii="宋体" w:hAnsi="宋体" w:cs="宋体" w:hint="eastAsia"/>
          <w:sz w:val="24"/>
        </w:rPr>
        <w:t>年老果园改造项目（一期）旧园重建</w:t>
      </w:r>
      <w:r w:rsidRPr="00CE134E">
        <w:rPr>
          <w:rFonts w:ascii="宋体" w:hAnsi="宋体" w:cs="宋体" w:hint="eastAsia"/>
          <w:sz w:val="24"/>
        </w:rPr>
        <w:t>   </w:t>
      </w:r>
    </w:p>
    <w:p w:rsidR="00A634F6" w:rsidRPr="00CE134E"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数量：</w:t>
      </w:r>
    </w:p>
    <w:p w:rsidR="00A634F6" w:rsidRPr="00CE134E" w:rsidRDefault="00CE134E">
      <w:pPr>
        <w:wordWrap w:val="0"/>
        <w:snapToGrid w:val="0"/>
        <w:spacing w:line="440" w:lineRule="exact"/>
        <w:ind w:firstLineChars="200" w:firstLine="480"/>
        <w:jc w:val="left"/>
        <w:rPr>
          <w:rFonts w:ascii="宋体" w:hAnsi="宋体" w:cs="宋体"/>
          <w:sz w:val="24"/>
        </w:rPr>
      </w:pPr>
      <w:r w:rsidRPr="00CE134E">
        <w:rPr>
          <w:rFonts w:ascii="宋体" w:hAnsi="宋体" w:cs="宋体" w:hint="eastAsia"/>
          <w:sz w:val="24"/>
        </w:rPr>
        <w:t>预算金额（元）：</w:t>
      </w:r>
      <w:r w:rsidRPr="00CE134E">
        <w:rPr>
          <w:rFonts w:ascii="宋体" w:hAnsi="宋体" w:cs="宋体" w:hint="eastAsia"/>
          <w:sz w:val="24"/>
        </w:rPr>
        <w:t>536426</w:t>
      </w:r>
      <w:r w:rsidRPr="00CE134E">
        <w:rPr>
          <w:rFonts w:ascii="宋体" w:hAnsi="宋体" w:cs="宋体"/>
          <w:sz w:val="24"/>
        </w:rPr>
        <w:t>1</w:t>
      </w:r>
      <w:r w:rsidRPr="00CE134E">
        <w:rPr>
          <w:rFonts w:ascii="宋体" w:hAnsi="宋体" w:cs="宋体" w:hint="eastAsia"/>
          <w:sz w:val="24"/>
        </w:rPr>
        <w:t> </w:t>
      </w:r>
    </w:p>
    <w:p w:rsidR="00A634F6" w:rsidRPr="00CE134E"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简要规格描述或项目基本概况、用途：</w:t>
      </w:r>
    </w:p>
    <w:p w:rsidR="00A634F6" w:rsidRPr="00CE134E" w:rsidRDefault="00CE134E">
      <w:pPr>
        <w:spacing w:line="360" w:lineRule="auto"/>
        <w:ind w:firstLineChars="200" w:firstLine="480"/>
        <w:rPr>
          <w:rFonts w:ascii="宋体" w:hAnsi="宋体" w:cs="宋体"/>
          <w:sz w:val="24"/>
        </w:rPr>
      </w:pPr>
      <w:r w:rsidRPr="00CE134E">
        <w:rPr>
          <w:rFonts w:ascii="宋体" w:hAnsi="宋体" w:cs="宋体" w:hint="eastAsia"/>
          <w:sz w:val="24"/>
        </w:rPr>
        <w:t>通过采购苗木，实施乔化短枝密植重建，更新约</w:t>
      </w:r>
      <w:r w:rsidRPr="00CE134E">
        <w:rPr>
          <w:rFonts w:ascii="宋体" w:hAnsi="宋体" w:cs="宋体" w:hint="eastAsia"/>
          <w:sz w:val="24"/>
        </w:rPr>
        <w:t>4300</w:t>
      </w:r>
      <w:r w:rsidRPr="00CE134E">
        <w:rPr>
          <w:rFonts w:ascii="宋体" w:hAnsi="宋体" w:cs="宋体" w:hint="eastAsia"/>
          <w:sz w:val="24"/>
        </w:rPr>
        <w:t>亩低产低效老旧果园。</w:t>
      </w:r>
    </w:p>
    <w:p w:rsidR="00A634F6" w:rsidRPr="00CE134E"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备注：</w:t>
      </w:r>
      <w:r w:rsidRPr="00CE134E">
        <w:rPr>
          <w:rFonts w:ascii="宋体" w:hAnsi="宋体" w:cs="宋体" w:hint="eastAsia"/>
          <w:sz w:val="24"/>
        </w:rPr>
        <w:t>/</w:t>
      </w:r>
    </w:p>
    <w:p w:rsidR="00A634F6" w:rsidRPr="00CE134E"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供货期限：</w:t>
      </w:r>
      <w:r w:rsidRPr="00CE134E">
        <w:rPr>
          <w:rFonts w:ascii="宋体" w:hAnsi="宋体" w:cs="宋体"/>
          <w:sz w:val="24"/>
        </w:rPr>
        <w:t>7</w:t>
      </w:r>
      <w:r w:rsidRPr="00CE134E">
        <w:rPr>
          <w:rFonts w:ascii="宋体" w:hAnsi="宋体" w:cs="宋体" w:hint="eastAsia"/>
          <w:sz w:val="24"/>
        </w:rPr>
        <w:t>天</w:t>
      </w:r>
    </w:p>
    <w:p w:rsidR="00A634F6" w:rsidRPr="00CE134E" w:rsidRDefault="00CE134E">
      <w:pPr>
        <w:wordWrap w:val="0"/>
        <w:snapToGrid w:val="0"/>
        <w:spacing w:line="440" w:lineRule="exact"/>
        <w:ind w:firstLineChars="200" w:firstLine="480"/>
        <w:jc w:val="left"/>
        <w:rPr>
          <w:rFonts w:ascii="宋体" w:hAnsi="宋体" w:cs="宋体"/>
          <w:sz w:val="24"/>
        </w:rPr>
      </w:pPr>
      <w:r w:rsidRPr="00CE134E">
        <w:rPr>
          <w:rFonts w:ascii="宋体" w:hAnsi="宋体" w:cs="宋体" w:hint="eastAsia"/>
          <w:sz w:val="24"/>
        </w:rPr>
        <w:t>标项二</w:t>
      </w:r>
    </w:p>
    <w:p w:rsidR="00A634F6"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标项名称：吉县</w:t>
      </w:r>
      <w:r w:rsidRPr="00CE134E">
        <w:rPr>
          <w:rFonts w:ascii="宋体" w:hAnsi="宋体" w:cs="宋体" w:hint="eastAsia"/>
          <w:sz w:val="24"/>
        </w:rPr>
        <w:t>2026</w:t>
      </w:r>
      <w:r w:rsidRPr="00CE134E">
        <w:rPr>
          <w:rFonts w:ascii="宋体" w:hAnsi="宋体" w:cs="宋体" w:hint="eastAsia"/>
          <w:sz w:val="24"/>
        </w:rPr>
        <w:t>年老果园改造项目（一期）平接换优</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数量：</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预算金额（元）：</w:t>
      </w:r>
      <w:r>
        <w:rPr>
          <w:rFonts w:ascii="宋体" w:hAnsi="宋体" w:cs="宋体"/>
          <w:sz w:val="24"/>
        </w:rPr>
        <w:t>761580</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简要规格描述或项目基本概况、用途：</w:t>
      </w:r>
    </w:p>
    <w:p w:rsidR="00A634F6" w:rsidRDefault="00CE134E">
      <w:pPr>
        <w:spacing w:line="360" w:lineRule="auto"/>
        <w:ind w:firstLineChars="200" w:firstLine="480"/>
        <w:rPr>
          <w:rFonts w:ascii="宋体" w:hAnsi="宋体" w:cs="宋体"/>
          <w:sz w:val="24"/>
        </w:rPr>
      </w:pPr>
      <w:bookmarkStart w:id="7" w:name="OLE_LINK8"/>
      <w:r>
        <w:rPr>
          <w:rFonts w:ascii="宋体" w:hAnsi="宋体" w:cs="宋体" w:hint="eastAsia"/>
          <w:sz w:val="24"/>
        </w:rPr>
        <w:t>通过采购穗条，实施平接换优品种优化，改造</w:t>
      </w:r>
      <w:r>
        <w:rPr>
          <w:rFonts w:ascii="宋体" w:hAnsi="宋体" w:cs="宋体" w:hint="eastAsia"/>
          <w:sz w:val="24"/>
        </w:rPr>
        <w:t>1500</w:t>
      </w:r>
      <w:r>
        <w:rPr>
          <w:rFonts w:ascii="宋体" w:hAnsi="宋体" w:cs="宋体" w:hint="eastAsia"/>
          <w:sz w:val="24"/>
        </w:rPr>
        <w:t>余亩低产低效老旧果园。</w:t>
      </w:r>
    </w:p>
    <w:bookmarkEnd w:id="7"/>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备注：</w:t>
      </w:r>
      <w:r>
        <w:rPr>
          <w:rFonts w:ascii="宋体" w:hAnsi="宋体" w:cs="宋体" w:hint="eastAsia"/>
          <w:sz w:val="24"/>
        </w:rPr>
        <w:t>/</w:t>
      </w:r>
    </w:p>
    <w:p w:rsidR="00A634F6" w:rsidRDefault="00CE134E">
      <w:pPr>
        <w:wordWrap w:val="0"/>
        <w:snapToGrid w:val="0"/>
        <w:spacing w:line="440" w:lineRule="exact"/>
        <w:ind w:firstLineChars="200" w:firstLine="480"/>
        <w:rPr>
          <w:rFonts w:ascii="宋体" w:hAnsi="宋体" w:cs="宋体"/>
          <w:sz w:val="24"/>
        </w:rPr>
      </w:pPr>
      <w:r w:rsidRPr="0090718A">
        <w:rPr>
          <w:rFonts w:ascii="宋体" w:hAnsi="宋体" w:cs="宋体" w:hint="eastAsia"/>
          <w:sz w:val="24"/>
        </w:rPr>
        <w:t>供货期限：</w:t>
      </w:r>
      <w:r w:rsidRPr="0090718A">
        <w:rPr>
          <w:rFonts w:ascii="宋体" w:hAnsi="宋体" w:cs="宋体" w:hint="eastAsia"/>
          <w:sz w:val="24"/>
        </w:rPr>
        <w:t>3</w:t>
      </w:r>
      <w:r w:rsidRPr="0090718A">
        <w:rPr>
          <w:rFonts w:ascii="宋体" w:hAnsi="宋体" w:cs="宋体"/>
          <w:sz w:val="24"/>
        </w:rPr>
        <w:t>0</w:t>
      </w:r>
      <w:r w:rsidRPr="0090718A">
        <w:rPr>
          <w:rFonts w:ascii="宋体" w:hAnsi="宋体" w:cs="宋体" w:hint="eastAsia"/>
          <w:sz w:val="24"/>
        </w:rPr>
        <w:t>天</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本项目（否）接受联合体投标。</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二、申请人的资格要求</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满足《中华人民共和国政府采购法》第二十二条规定；</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落实政府采购政策需满足的资格要求：包</w:t>
      </w:r>
      <w:r>
        <w:rPr>
          <w:rFonts w:ascii="宋体" w:hAnsi="宋体" w:cs="宋体" w:hint="eastAsia"/>
          <w:sz w:val="24"/>
        </w:rPr>
        <w:t>1</w:t>
      </w:r>
      <w:r>
        <w:rPr>
          <w:rFonts w:ascii="宋体" w:hAnsi="宋体" w:cs="宋体" w:hint="eastAsia"/>
          <w:sz w:val="24"/>
        </w:rPr>
        <w:t>、包</w:t>
      </w:r>
      <w:r>
        <w:rPr>
          <w:rFonts w:ascii="宋体" w:hAnsi="宋体" w:cs="宋体" w:hint="eastAsia"/>
          <w:sz w:val="24"/>
        </w:rPr>
        <w:t>2</w:t>
      </w:r>
      <w:r>
        <w:rPr>
          <w:rFonts w:ascii="宋体" w:hAnsi="宋体" w:cs="宋体" w:hint="eastAsia"/>
          <w:sz w:val="24"/>
        </w:rPr>
        <w:t>：无；</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本项目的特定资格要求：无</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lastRenderedPageBreak/>
        <w:t>三、获取招标文件</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时间：</w:t>
      </w:r>
      <w:r w:rsidRPr="00CE134E">
        <w:rPr>
          <w:rFonts w:ascii="宋体" w:hAnsi="宋体" w:cs="宋体" w:hint="eastAsia"/>
          <w:sz w:val="24"/>
        </w:rPr>
        <w:t>2026</w:t>
      </w:r>
      <w:r w:rsidRPr="00CE134E">
        <w:rPr>
          <w:rFonts w:ascii="宋体" w:hAnsi="宋体" w:cs="宋体" w:hint="eastAsia"/>
          <w:sz w:val="24"/>
        </w:rPr>
        <w:t>年</w:t>
      </w:r>
      <w:r w:rsidRPr="00CE134E">
        <w:rPr>
          <w:rFonts w:ascii="宋体" w:hAnsi="宋体" w:cs="宋体" w:hint="eastAsia"/>
          <w:sz w:val="24"/>
        </w:rPr>
        <w:t xml:space="preserve"> </w:t>
      </w:r>
      <w:r w:rsidR="0090718A" w:rsidRPr="00CE134E">
        <w:rPr>
          <w:rFonts w:ascii="宋体" w:hAnsi="宋体" w:cs="宋体"/>
          <w:sz w:val="24"/>
        </w:rPr>
        <w:t>4</w:t>
      </w:r>
      <w:r w:rsidRPr="00CE134E">
        <w:rPr>
          <w:rFonts w:ascii="宋体" w:hAnsi="宋体" w:cs="宋体" w:hint="eastAsia"/>
          <w:sz w:val="24"/>
        </w:rPr>
        <w:t xml:space="preserve"> </w:t>
      </w:r>
      <w:r w:rsidRPr="00CE134E">
        <w:rPr>
          <w:rFonts w:ascii="宋体" w:hAnsi="宋体" w:cs="宋体" w:hint="eastAsia"/>
          <w:sz w:val="24"/>
        </w:rPr>
        <w:t>月</w:t>
      </w:r>
      <w:r w:rsidRPr="00CE134E">
        <w:rPr>
          <w:rFonts w:ascii="宋体" w:hAnsi="宋体" w:cs="宋体" w:hint="eastAsia"/>
          <w:sz w:val="24"/>
        </w:rPr>
        <w:t xml:space="preserve"> </w:t>
      </w:r>
      <w:r w:rsidR="0090718A" w:rsidRPr="00CE134E">
        <w:rPr>
          <w:rFonts w:ascii="宋体" w:hAnsi="宋体" w:cs="宋体"/>
          <w:sz w:val="24"/>
        </w:rPr>
        <w:t>8</w:t>
      </w:r>
      <w:r w:rsidRPr="00CE134E">
        <w:rPr>
          <w:rFonts w:ascii="宋体" w:hAnsi="宋体" w:cs="宋体" w:hint="eastAsia"/>
          <w:sz w:val="24"/>
        </w:rPr>
        <w:t xml:space="preserve">  </w:t>
      </w:r>
      <w:r w:rsidRPr="00CE134E">
        <w:rPr>
          <w:rFonts w:ascii="宋体" w:hAnsi="宋体" w:cs="宋体" w:hint="eastAsia"/>
          <w:sz w:val="24"/>
        </w:rPr>
        <w:t>日至</w:t>
      </w:r>
      <w:r w:rsidRPr="00CE134E">
        <w:rPr>
          <w:rFonts w:ascii="宋体" w:hAnsi="宋体" w:cs="宋体" w:hint="eastAsia"/>
          <w:sz w:val="24"/>
        </w:rPr>
        <w:t xml:space="preserve"> 2026</w:t>
      </w:r>
      <w:r w:rsidRPr="00CE134E">
        <w:rPr>
          <w:rFonts w:ascii="宋体" w:hAnsi="宋体" w:cs="宋体" w:hint="eastAsia"/>
          <w:sz w:val="24"/>
        </w:rPr>
        <w:t>年</w:t>
      </w:r>
      <w:r w:rsidRPr="00CE134E">
        <w:rPr>
          <w:rFonts w:ascii="宋体" w:hAnsi="宋体" w:cs="宋体" w:hint="eastAsia"/>
          <w:sz w:val="24"/>
        </w:rPr>
        <w:t xml:space="preserve"> </w:t>
      </w:r>
      <w:r w:rsidR="0090718A" w:rsidRPr="00CE134E">
        <w:rPr>
          <w:rFonts w:ascii="宋体" w:hAnsi="宋体" w:cs="宋体"/>
          <w:sz w:val="24"/>
        </w:rPr>
        <w:t>4</w:t>
      </w:r>
      <w:r w:rsidRPr="00CE134E">
        <w:rPr>
          <w:rFonts w:ascii="宋体" w:hAnsi="宋体" w:cs="宋体" w:hint="eastAsia"/>
          <w:sz w:val="24"/>
        </w:rPr>
        <w:t xml:space="preserve">   </w:t>
      </w:r>
      <w:r w:rsidRPr="00CE134E">
        <w:rPr>
          <w:rFonts w:ascii="宋体" w:hAnsi="宋体" w:cs="宋体" w:hint="eastAsia"/>
          <w:sz w:val="24"/>
        </w:rPr>
        <w:t>月</w:t>
      </w:r>
      <w:r w:rsidRPr="00CE134E">
        <w:rPr>
          <w:rFonts w:ascii="宋体" w:hAnsi="宋体" w:cs="宋体" w:hint="eastAsia"/>
          <w:sz w:val="24"/>
        </w:rPr>
        <w:t xml:space="preserve">  </w:t>
      </w:r>
      <w:r w:rsidR="0090718A" w:rsidRPr="00CE134E">
        <w:rPr>
          <w:rFonts w:ascii="宋体" w:hAnsi="宋体" w:cs="宋体"/>
          <w:sz w:val="24"/>
        </w:rPr>
        <w:t>15</w:t>
      </w:r>
      <w:r w:rsidRPr="00CE134E">
        <w:rPr>
          <w:rFonts w:ascii="宋体" w:hAnsi="宋体" w:cs="宋体" w:hint="eastAsia"/>
          <w:sz w:val="24"/>
        </w:rPr>
        <w:t xml:space="preserve">  </w:t>
      </w:r>
      <w:r w:rsidRPr="00CE134E">
        <w:rPr>
          <w:rFonts w:ascii="宋体" w:hAnsi="宋体" w:cs="宋体" w:hint="eastAsia"/>
          <w:sz w:val="24"/>
        </w:rPr>
        <w:t>日</w:t>
      </w:r>
      <w:r>
        <w:rPr>
          <w:rFonts w:ascii="宋体" w:hAnsi="宋体" w:cs="宋体" w:hint="eastAsia"/>
          <w:sz w:val="24"/>
        </w:rPr>
        <w:t>，每天上午</w:t>
      </w:r>
      <w:r>
        <w:rPr>
          <w:rFonts w:ascii="宋体" w:hAnsi="宋体" w:cs="宋体" w:hint="eastAsia"/>
          <w:sz w:val="24"/>
        </w:rPr>
        <w:t>00:00</w:t>
      </w:r>
      <w:r>
        <w:rPr>
          <w:rFonts w:ascii="宋体" w:hAnsi="宋体" w:cs="宋体" w:hint="eastAsia"/>
          <w:sz w:val="24"/>
        </w:rPr>
        <w:t>至</w:t>
      </w:r>
      <w:r>
        <w:rPr>
          <w:rFonts w:ascii="宋体" w:hAnsi="宋体" w:cs="宋体" w:hint="eastAsia"/>
          <w:sz w:val="24"/>
        </w:rPr>
        <w:t>12:00</w:t>
      </w:r>
      <w:r>
        <w:rPr>
          <w:rFonts w:ascii="宋体" w:hAnsi="宋体" w:cs="宋体" w:hint="eastAsia"/>
          <w:sz w:val="24"/>
        </w:rPr>
        <w:t>，下午</w:t>
      </w:r>
      <w:r>
        <w:rPr>
          <w:rFonts w:ascii="宋体" w:hAnsi="宋体" w:cs="宋体" w:hint="eastAsia"/>
          <w:sz w:val="24"/>
        </w:rPr>
        <w:t>12:00</w:t>
      </w:r>
      <w:r>
        <w:rPr>
          <w:rFonts w:ascii="宋体" w:hAnsi="宋体" w:cs="宋体" w:hint="eastAsia"/>
          <w:sz w:val="24"/>
        </w:rPr>
        <w:t>至</w:t>
      </w:r>
      <w:r>
        <w:rPr>
          <w:rFonts w:ascii="宋体" w:hAnsi="宋体" w:cs="宋体" w:hint="eastAsia"/>
          <w:sz w:val="24"/>
        </w:rPr>
        <w:t>23:59</w:t>
      </w:r>
      <w:r>
        <w:rPr>
          <w:rFonts w:ascii="宋体" w:hAnsi="宋体" w:cs="宋体" w:hint="eastAsia"/>
          <w:sz w:val="24"/>
        </w:rPr>
        <w:t>（北京时间，法定节假日除外）</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地点：政采云平台线上获取</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方式：在线获取</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售价（元）：</w:t>
      </w:r>
      <w:r>
        <w:rPr>
          <w:rFonts w:ascii="宋体" w:hAnsi="宋体" w:cs="宋体" w:hint="eastAsia"/>
          <w:sz w:val="24"/>
        </w:rPr>
        <w:t>0      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四、提交投标文件截止时间、开标时间和地点</w:t>
      </w:r>
      <w:r>
        <w:rPr>
          <w:rFonts w:ascii="宋体" w:hAnsi="宋体" w:cs="宋体" w:hint="eastAsia"/>
          <w:sz w:val="24"/>
        </w:rPr>
        <w:t>   </w:t>
      </w:r>
    </w:p>
    <w:p w:rsidR="00A634F6" w:rsidRPr="00CE134E"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提交投标文件截止时间：</w:t>
      </w:r>
      <w:r>
        <w:rPr>
          <w:rFonts w:ascii="宋体" w:hAnsi="宋体" w:cs="宋体" w:hint="eastAsia"/>
          <w:sz w:val="24"/>
        </w:rPr>
        <w:t xml:space="preserve"> </w:t>
      </w:r>
      <w:r w:rsidRPr="00CE134E">
        <w:rPr>
          <w:rFonts w:ascii="宋体" w:hAnsi="宋体" w:cs="宋体" w:hint="eastAsia"/>
          <w:sz w:val="24"/>
        </w:rPr>
        <w:t xml:space="preserve">2026 </w:t>
      </w:r>
      <w:r w:rsidRPr="00CE134E">
        <w:rPr>
          <w:rFonts w:ascii="宋体" w:hAnsi="宋体" w:cs="宋体" w:hint="eastAsia"/>
          <w:sz w:val="24"/>
        </w:rPr>
        <w:t>年</w:t>
      </w:r>
      <w:r w:rsidRPr="00CE134E">
        <w:rPr>
          <w:rFonts w:ascii="宋体" w:hAnsi="宋体" w:cs="宋体" w:hint="eastAsia"/>
          <w:sz w:val="24"/>
        </w:rPr>
        <w:t xml:space="preserve"> </w:t>
      </w:r>
      <w:r w:rsidR="00167AF2" w:rsidRPr="00CE134E">
        <w:rPr>
          <w:rFonts w:ascii="宋体" w:hAnsi="宋体" w:cs="宋体"/>
          <w:sz w:val="24"/>
        </w:rPr>
        <w:t>4</w:t>
      </w:r>
      <w:r w:rsidRPr="00CE134E">
        <w:rPr>
          <w:rFonts w:ascii="宋体" w:hAnsi="宋体" w:cs="宋体" w:hint="eastAsia"/>
          <w:sz w:val="24"/>
        </w:rPr>
        <w:t xml:space="preserve">  </w:t>
      </w:r>
      <w:r w:rsidRPr="00CE134E">
        <w:rPr>
          <w:rFonts w:ascii="宋体" w:hAnsi="宋体" w:cs="宋体" w:hint="eastAsia"/>
          <w:sz w:val="24"/>
        </w:rPr>
        <w:t>月</w:t>
      </w:r>
      <w:r w:rsidRPr="00CE134E">
        <w:rPr>
          <w:rFonts w:ascii="宋体" w:hAnsi="宋体" w:cs="宋体" w:hint="eastAsia"/>
          <w:sz w:val="24"/>
        </w:rPr>
        <w:t xml:space="preserve"> </w:t>
      </w:r>
      <w:r w:rsidR="00167AF2" w:rsidRPr="00CE134E">
        <w:rPr>
          <w:rFonts w:ascii="宋体" w:hAnsi="宋体" w:cs="宋体"/>
          <w:sz w:val="24"/>
        </w:rPr>
        <w:t>28</w:t>
      </w:r>
      <w:r w:rsidRPr="00CE134E">
        <w:rPr>
          <w:rFonts w:ascii="宋体" w:hAnsi="宋体" w:cs="宋体" w:hint="eastAsia"/>
          <w:sz w:val="24"/>
        </w:rPr>
        <w:t xml:space="preserve">  </w:t>
      </w:r>
      <w:r w:rsidRPr="00CE134E">
        <w:rPr>
          <w:rFonts w:ascii="宋体" w:hAnsi="宋体" w:cs="宋体" w:hint="eastAsia"/>
          <w:sz w:val="24"/>
        </w:rPr>
        <w:t>日</w:t>
      </w:r>
      <w:r w:rsidRPr="00CE134E">
        <w:rPr>
          <w:rFonts w:ascii="宋体" w:hAnsi="宋体" w:cs="宋体" w:hint="eastAsia"/>
          <w:sz w:val="24"/>
        </w:rPr>
        <w:t xml:space="preserve"> 09:00</w:t>
      </w:r>
      <w:r w:rsidRPr="00CE134E">
        <w:rPr>
          <w:rFonts w:ascii="宋体" w:hAnsi="宋体" w:cs="宋体" w:hint="eastAsia"/>
          <w:sz w:val="24"/>
        </w:rPr>
        <w:t>（北京时间）</w:t>
      </w:r>
      <w:r w:rsidRPr="00CE134E">
        <w:rPr>
          <w:rFonts w:ascii="宋体" w:hAnsi="宋体" w:cs="宋体" w:hint="eastAsia"/>
          <w:sz w:val="24"/>
        </w:rPr>
        <w:t>        </w:t>
      </w:r>
    </w:p>
    <w:p w:rsidR="00A634F6" w:rsidRPr="00CE134E"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投标地点（网址）：</w:t>
      </w:r>
      <w:r w:rsidRPr="00CE134E">
        <w:rPr>
          <w:rFonts w:ascii="宋体" w:hAnsi="宋体" w:cs="宋体" w:hint="eastAsia"/>
          <w:sz w:val="24"/>
        </w:rPr>
        <w:t xml:space="preserve"> </w:t>
      </w:r>
      <w:r w:rsidRPr="00CE134E">
        <w:rPr>
          <w:rFonts w:ascii="宋体" w:hAnsi="宋体" w:cs="宋体" w:hint="eastAsia"/>
          <w:sz w:val="24"/>
        </w:rPr>
        <w:t>请登录政采云投标客户端投标</w:t>
      </w:r>
      <w:r w:rsidRPr="00CE134E">
        <w:rPr>
          <w:rFonts w:ascii="宋体" w:hAnsi="宋体" w:cs="宋体" w:hint="eastAsia"/>
          <w:sz w:val="24"/>
        </w:rPr>
        <w:t xml:space="preserve">     </w:t>
      </w:r>
    </w:p>
    <w:p w:rsidR="00A634F6" w:rsidRPr="00CE134E"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开标时间：</w:t>
      </w:r>
      <w:r w:rsidRPr="00CE134E">
        <w:rPr>
          <w:rFonts w:ascii="宋体" w:hAnsi="宋体" w:cs="宋体" w:hint="eastAsia"/>
          <w:sz w:val="24"/>
        </w:rPr>
        <w:t xml:space="preserve">2026 </w:t>
      </w:r>
      <w:r w:rsidRPr="00CE134E">
        <w:rPr>
          <w:rFonts w:ascii="宋体" w:hAnsi="宋体" w:cs="宋体" w:hint="eastAsia"/>
          <w:sz w:val="24"/>
        </w:rPr>
        <w:t>年</w:t>
      </w:r>
      <w:r w:rsidRPr="00CE134E">
        <w:rPr>
          <w:rFonts w:ascii="宋体" w:hAnsi="宋体" w:cs="宋体" w:hint="eastAsia"/>
          <w:sz w:val="24"/>
        </w:rPr>
        <w:t xml:space="preserve"> </w:t>
      </w:r>
      <w:r w:rsidRPr="00CE134E">
        <w:rPr>
          <w:rFonts w:ascii="宋体" w:hAnsi="宋体" w:cs="宋体"/>
          <w:sz w:val="24"/>
        </w:rPr>
        <w:t xml:space="preserve"> </w:t>
      </w:r>
      <w:r w:rsidR="00167AF2" w:rsidRPr="00CE134E">
        <w:rPr>
          <w:rFonts w:ascii="宋体" w:hAnsi="宋体" w:cs="宋体"/>
          <w:sz w:val="24"/>
        </w:rPr>
        <w:t>4</w:t>
      </w:r>
      <w:r w:rsidRPr="00CE134E">
        <w:rPr>
          <w:rFonts w:ascii="宋体" w:hAnsi="宋体" w:cs="宋体"/>
          <w:sz w:val="24"/>
        </w:rPr>
        <w:t xml:space="preserve"> </w:t>
      </w:r>
      <w:r w:rsidRPr="00CE134E">
        <w:rPr>
          <w:rFonts w:ascii="宋体" w:hAnsi="宋体" w:cs="宋体" w:hint="eastAsia"/>
          <w:sz w:val="24"/>
        </w:rPr>
        <w:t xml:space="preserve"> </w:t>
      </w:r>
      <w:r w:rsidRPr="00CE134E">
        <w:rPr>
          <w:rFonts w:ascii="宋体" w:hAnsi="宋体" w:cs="宋体" w:hint="eastAsia"/>
          <w:sz w:val="24"/>
        </w:rPr>
        <w:t>月</w:t>
      </w:r>
      <w:r w:rsidRPr="00CE134E">
        <w:rPr>
          <w:rFonts w:ascii="宋体" w:hAnsi="宋体" w:cs="宋体"/>
          <w:sz w:val="24"/>
        </w:rPr>
        <w:t xml:space="preserve"> </w:t>
      </w:r>
      <w:r w:rsidR="00167AF2" w:rsidRPr="00CE134E">
        <w:rPr>
          <w:rFonts w:ascii="宋体" w:hAnsi="宋体" w:cs="宋体"/>
          <w:sz w:val="24"/>
        </w:rPr>
        <w:t>28</w:t>
      </w:r>
      <w:r w:rsidRPr="00CE134E">
        <w:rPr>
          <w:rFonts w:ascii="宋体" w:hAnsi="宋体" w:cs="宋体"/>
          <w:sz w:val="24"/>
        </w:rPr>
        <w:t xml:space="preserve">  </w:t>
      </w:r>
      <w:r w:rsidRPr="00CE134E">
        <w:rPr>
          <w:rFonts w:ascii="宋体" w:hAnsi="宋体" w:cs="宋体" w:hint="eastAsia"/>
          <w:sz w:val="24"/>
        </w:rPr>
        <w:t>日</w:t>
      </w:r>
      <w:r w:rsidRPr="00CE134E">
        <w:rPr>
          <w:rFonts w:ascii="宋体" w:hAnsi="宋体" w:cs="宋体" w:hint="eastAsia"/>
          <w:sz w:val="24"/>
        </w:rPr>
        <w:t xml:space="preserve"> 09</w:t>
      </w:r>
      <w:r w:rsidRPr="00CE134E">
        <w:rPr>
          <w:rFonts w:ascii="宋体" w:hAnsi="宋体" w:cs="宋体" w:hint="eastAsia"/>
          <w:sz w:val="24"/>
        </w:rPr>
        <w:t>:00</w:t>
      </w:r>
      <w:r w:rsidRPr="00CE134E">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sidRPr="00CE134E">
        <w:rPr>
          <w:rFonts w:ascii="宋体" w:hAnsi="宋体" w:cs="宋体" w:hint="eastAsia"/>
          <w:sz w:val="24"/>
        </w:rPr>
        <w:t>开标地点：</w:t>
      </w:r>
      <w:r w:rsidRPr="00CE134E">
        <w:rPr>
          <w:rFonts w:ascii="宋体" w:hAnsi="宋体" w:cs="宋体" w:hint="eastAsia"/>
          <w:sz w:val="24"/>
        </w:rPr>
        <w:t>山西省临汾市尧都区山西省临汾市锣鼓桥东滨河东路北沿政务服务中心</w:t>
      </w:r>
      <w:r w:rsidRPr="00CE134E">
        <w:rPr>
          <w:rFonts w:ascii="宋体" w:hAnsi="宋体" w:cs="宋体" w:hint="eastAsia"/>
          <w:sz w:val="24"/>
        </w:rPr>
        <w:t>3</w:t>
      </w:r>
      <w:r w:rsidRPr="00CE134E">
        <w:rPr>
          <w:rFonts w:ascii="宋体" w:hAnsi="宋体" w:cs="宋体" w:hint="eastAsia"/>
          <w:sz w:val="24"/>
        </w:rPr>
        <w:t>层开标室开标室</w:t>
      </w:r>
      <w:r w:rsidRPr="00CE134E">
        <w:rPr>
          <w:rFonts w:ascii="宋体" w:hAnsi="宋体" w:cs="宋体"/>
          <w:sz w:val="24"/>
        </w:rPr>
        <w:t xml:space="preserve"> </w:t>
      </w:r>
      <w:r>
        <w:rPr>
          <w:rFonts w:ascii="宋体" w:hAnsi="宋体" w:cs="宋体"/>
          <w:sz w:val="24"/>
        </w:rPr>
        <w:t>1</w:t>
      </w:r>
      <w:bookmarkStart w:id="8" w:name="_GoBack"/>
      <w:bookmarkEnd w:id="8"/>
      <w:r w:rsidRPr="00CE134E">
        <w:rPr>
          <w:rFonts w:ascii="宋体" w:hAnsi="宋体" w:cs="宋体"/>
          <w:sz w:val="24"/>
        </w:rPr>
        <w:t xml:space="preserve"> </w:t>
      </w:r>
      <w:r w:rsidRPr="00CE134E">
        <w:rPr>
          <w:rFonts w:ascii="宋体" w:hAnsi="宋体" w:cs="宋体" w:hint="eastAsia"/>
          <w:sz w:val="24"/>
        </w:rPr>
        <w:t>号席位</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五、公告期限</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自本公告发布之日起</w:t>
      </w:r>
      <w:r>
        <w:rPr>
          <w:rFonts w:ascii="宋体" w:hAnsi="宋体" w:cs="宋体" w:hint="eastAsia"/>
          <w:sz w:val="24"/>
        </w:rPr>
        <w:t>5</w:t>
      </w:r>
      <w:r>
        <w:rPr>
          <w:rFonts w:ascii="宋体" w:hAnsi="宋体" w:cs="宋体" w:hint="eastAsia"/>
          <w:sz w:val="24"/>
        </w:rPr>
        <w:t>个工作日。</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六、其他补充事宜</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代理费支付方式：供应商支付</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代理费收费标准：参照国家发改委</w:t>
      </w:r>
      <w:r>
        <w:rPr>
          <w:rFonts w:ascii="宋体" w:hAnsi="宋体" w:cs="宋体" w:hint="eastAsia"/>
          <w:sz w:val="24"/>
        </w:rPr>
        <w:t>[2011]534</w:t>
      </w:r>
      <w:r>
        <w:rPr>
          <w:rFonts w:ascii="宋体" w:hAnsi="宋体" w:cs="宋体" w:hint="eastAsia"/>
          <w:sz w:val="24"/>
        </w:rPr>
        <w:t>号、发改办价格</w:t>
      </w:r>
      <w:r>
        <w:rPr>
          <w:rFonts w:ascii="宋体" w:hAnsi="宋体" w:cs="宋体" w:hint="eastAsia"/>
          <w:sz w:val="24"/>
        </w:rPr>
        <w:t>[2003]857</w:t>
      </w:r>
      <w:r>
        <w:rPr>
          <w:rFonts w:ascii="宋体" w:hAnsi="宋体" w:cs="宋体" w:hint="eastAsia"/>
          <w:sz w:val="24"/>
        </w:rPr>
        <w:t>号、发改价格</w:t>
      </w:r>
      <w:r>
        <w:rPr>
          <w:rFonts w:ascii="宋体" w:hAnsi="宋体" w:cs="宋体" w:hint="eastAsia"/>
          <w:sz w:val="24"/>
        </w:rPr>
        <w:t>[2015]299</w:t>
      </w:r>
      <w:r>
        <w:rPr>
          <w:rFonts w:ascii="宋体" w:hAnsi="宋体" w:cs="宋体" w:hint="eastAsia"/>
          <w:sz w:val="24"/>
        </w:rPr>
        <w:t>号文件规定。</w:t>
      </w:r>
      <w:r>
        <w:rPr>
          <w:rFonts w:ascii="宋体" w:hAnsi="宋体" w:cs="宋体" w:hint="eastAsia"/>
          <w:sz w:val="24"/>
        </w:rPr>
        <w:t>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代理费收费金额（元）：</w:t>
      </w:r>
      <w:r>
        <w:rPr>
          <w:rFonts w:ascii="宋体" w:hAnsi="宋体" w:cs="宋体" w:hint="eastAsia"/>
          <w:sz w:val="24"/>
        </w:rPr>
        <w:t> / </w:t>
      </w:r>
    </w:p>
    <w:p w:rsidR="00A634F6" w:rsidRDefault="00CE134E">
      <w:pPr>
        <w:wordWrap w:val="0"/>
        <w:snapToGrid w:val="0"/>
        <w:spacing w:line="440" w:lineRule="exact"/>
        <w:ind w:firstLineChars="200" w:firstLine="480"/>
        <w:rPr>
          <w:rFonts w:ascii="宋体" w:hAnsi="宋体" w:cs="宋体"/>
          <w:b/>
          <w:bCs/>
          <w:sz w:val="24"/>
        </w:rPr>
      </w:pPr>
      <w:r>
        <w:rPr>
          <w:rFonts w:ascii="宋体" w:hAnsi="宋体" w:cs="宋体" w:hint="eastAsia"/>
          <w:sz w:val="24"/>
        </w:rPr>
        <w:t>七、凡对本次采购提出询问，请按以下方式联系。</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、招标人信息</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名称：</w:t>
      </w:r>
      <w:bookmarkStart w:id="9" w:name="OLE_LINK1"/>
      <w:r>
        <w:rPr>
          <w:rFonts w:ascii="宋体" w:hAnsi="宋体" w:cs="宋体" w:hint="eastAsia"/>
          <w:sz w:val="24"/>
        </w:rPr>
        <w:t>吉县果业服务中心</w:t>
      </w:r>
      <w:bookmarkEnd w:id="9"/>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地址：吉县新城政府办公楼西楼三楼</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联系方式：</w:t>
      </w:r>
      <w:r>
        <w:rPr>
          <w:rFonts w:ascii="宋体" w:hAnsi="宋体" w:cs="宋体" w:hint="eastAsia"/>
          <w:sz w:val="24"/>
        </w:rPr>
        <w:t>0357-7922638</w:t>
      </w:r>
      <w:r>
        <w:rPr>
          <w:rFonts w:ascii="宋体" w:hAnsi="宋体" w:cs="宋体" w:hint="eastAsia"/>
          <w:sz w:val="24"/>
        </w:rPr>
        <w:t xml:space="preserve">　</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、招标代理机构信息</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名称：山西顺远工程项目管理咨询有限公司</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地址：临汾市尧都区平阳国际写字楼</w:t>
      </w:r>
      <w:r>
        <w:rPr>
          <w:rFonts w:ascii="宋体" w:hAnsi="宋体" w:cs="宋体" w:hint="eastAsia"/>
          <w:sz w:val="24"/>
        </w:rPr>
        <w:t>C</w:t>
      </w:r>
      <w:r>
        <w:rPr>
          <w:rFonts w:ascii="宋体" w:hAnsi="宋体" w:cs="宋体" w:hint="eastAsia"/>
          <w:sz w:val="24"/>
        </w:rPr>
        <w:t>座</w:t>
      </w:r>
      <w:r>
        <w:rPr>
          <w:rFonts w:ascii="宋体" w:hAnsi="宋体" w:cs="宋体" w:hint="eastAsia"/>
          <w:sz w:val="24"/>
        </w:rPr>
        <w:t>10</w:t>
      </w:r>
      <w:r>
        <w:rPr>
          <w:rFonts w:ascii="宋体" w:hAnsi="宋体" w:cs="宋体" w:hint="eastAsia"/>
          <w:sz w:val="24"/>
        </w:rPr>
        <w:t>层</w:t>
      </w:r>
      <w:r>
        <w:rPr>
          <w:rFonts w:ascii="宋体" w:hAnsi="宋体" w:cs="宋体" w:hint="eastAsia"/>
          <w:sz w:val="24"/>
        </w:rPr>
        <w:t>1006</w:t>
      </w:r>
      <w:r>
        <w:rPr>
          <w:rFonts w:ascii="宋体" w:hAnsi="宋体" w:cs="宋体" w:hint="eastAsia"/>
          <w:sz w:val="24"/>
        </w:rPr>
        <w:t>室</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lastRenderedPageBreak/>
        <w:t>联系方式：</w:t>
      </w:r>
      <w:r>
        <w:rPr>
          <w:rFonts w:ascii="宋体" w:hAnsi="宋体" w:cs="宋体" w:hint="eastAsia"/>
          <w:sz w:val="24"/>
        </w:rPr>
        <w:t>13134675879</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、采购代理机构信息</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项目联系人：庞卫东、杨绒绒</w:t>
      </w:r>
    </w:p>
    <w:p w:rsidR="00A634F6" w:rsidRDefault="00CE134E">
      <w:pPr>
        <w:wordWrap w:val="0"/>
        <w:snapToGrid w:val="0"/>
        <w:spacing w:line="440" w:lineRule="exact"/>
        <w:ind w:firstLineChars="200" w:firstLine="480"/>
        <w:rPr>
          <w:rFonts w:ascii="宋体" w:hAnsi="宋体" w:cs="宋体"/>
          <w:sz w:val="24"/>
        </w:rPr>
      </w:pPr>
      <w:r>
        <w:rPr>
          <w:rFonts w:ascii="宋体" w:hAnsi="宋体" w:cs="宋体" w:hint="eastAsia"/>
          <w:sz w:val="24"/>
        </w:rPr>
        <w:t>电话：</w:t>
      </w:r>
      <w:r>
        <w:rPr>
          <w:rFonts w:ascii="宋体" w:hAnsi="宋体" w:cs="宋体" w:hint="eastAsia"/>
          <w:sz w:val="24"/>
        </w:rPr>
        <w:t>13134675879</w:t>
      </w:r>
    </w:p>
    <w:p w:rsidR="00A634F6" w:rsidRDefault="00CE134E">
      <w:pPr>
        <w:rPr>
          <w:rFonts w:ascii="宋体" w:hAnsi="宋体" w:cs="宋体"/>
          <w:sz w:val="36"/>
          <w:szCs w:val="36"/>
        </w:rPr>
      </w:pPr>
      <w:bookmarkStart w:id="10" w:name="_Toc27273"/>
      <w:bookmarkStart w:id="11" w:name="_Toc352761928"/>
      <w:bookmarkStart w:id="12" w:name="_Toc6248"/>
      <w:bookmarkStart w:id="13" w:name="_Toc424378683"/>
      <w:bookmarkStart w:id="14" w:name="_Toc26881689"/>
      <w:bookmarkStart w:id="15" w:name="_Toc23292"/>
      <w:bookmarkStart w:id="16" w:name="_Toc16892"/>
      <w:bookmarkStart w:id="17" w:name="_Toc16843"/>
      <w:bookmarkStart w:id="18" w:name="_Toc352761941"/>
      <w:bookmarkStart w:id="19" w:name="_Toc26881701"/>
      <w:bookmarkStart w:id="20" w:name="_Toc29350"/>
      <w:bookmarkStart w:id="21" w:name="_Toc18768"/>
      <w:r>
        <w:rPr>
          <w:rFonts w:ascii="宋体" w:hAnsi="宋体" w:cs="宋体" w:hint="eastAsia"/>
          <w:sz w:val="36"/>
          <w:szCs w:val="36"/>
        </w:rPr>
        <w:br w:type="page"/>
      </w:r>
    </w:p>
    <w:p w:rsidR="00A634F6" w:rsidRDefault="00CE134E">
      <w:pPr>
        <w:pStyle w:val="11212"/>
        <w:numPr>
          <w:ilvl w:val="0"/>
          <w:numId w:val="0"/>
        </w:numPr>
        <w:wordWrap w:val="0"/>
        <w:topLinePunct/>
        <w:snapToGrid w:val="0"/>
        <w:spacing w:before="0" w:after="0" w:line="360" w:lineRule="auto"/>
        <w:rPr>
          <w:rFonts w:ascii="宋体" w:hAnsi="宋体"/>
          <w:sz w:val="36"/>
          <w:szCs w:val="36"/>
        </w:rPr>
      </w:pPr>
      <w:r>
        <w:rPr>
          <w:rFonts w:ascii="宋体" w:hAnsi="宋体" w:hint="eastAsia"/>
          <w:sz w:val="36"/>
          <w:szCs w:val="36"/>
        </w:rPr>
        <w:lastRenderedPageBreak/>
        <w:t>第二部分</w:t>
      </w:r>
      <w:r>
        <w:rPr>
          <w:rFonts w:ascii="宋体" w:hAnsi="宋体" w:hint="eastAsia"/>
          <w:sz w:val="36"/>
          <w:szCs w:val="36"/>
        </w:rPr>
        <w:t xml:space="preserve">  </w:t>
      </w:r>
      <w:r>
        <w:rPr>
          <w:rFonts w:ascii="宋体" w:hAnsi="宋体" w:hint="eastAsia"/>
          <w:sz w:val="36"/>
          <w:szCs w:val="36"/>
        </w:rPr>
        <w:t>投标人须知前附表</w:t>
      </w:r>
      <w:bookmarkEnd w:id="10"/>
      <w:bookmarkEnd w:id="11"/>
      <w:bookmarkEnd w:id="12"/>
      <w:bookmarkEnd w:id="13"/>
      <w:bookmarkEnd w:id="14"/>
      <w:bookmarkEnd w:id="15"/>
    </w:p>
    <w:p w:rsidR="00A634F6" w:rsidRDefault="00A634F6">
      <w:pPr>
        <w:wordWrap w:val="0"/>
        <w:topLinePunct/>
        <w:jc w:val="center"/>
        <w:rPr>
          <w:rFonts w:ascii="宋体" w:hAnsi="宋体" w:cs="宋体"/>
          <w:b/>
          <w:sz w:val="24"/>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583"/>
        <w:gridCol w:w="6691"/>
      </w:tblGrid>
      <w:tr w:rsidR="00A634F6">
        <w:trPr>
          <w:trHeight w:val="23"/>
          <w:tblHeader/>
          <w:jc w:val="center"/>
        </w:trPr>
        <w:tc>
          <w:tcPr>
            <w:tcW w:w="741" w:type="dxa"/>
            <w:vAlign w:val="center"/>
          </w:tcPr>
          <w:p w:rsidR="00A634F6" w:rsidRDefault="00CE134E">
            <w:pPr>
              <w:wordWrap w:val="0"/>
              <w:topLinePunct/>
              <w:spacing w:line="400" w:lineRule="exact"/>
              <w:jc w:val="center"/>
              <w:rPr>
                <w:rFonts w:ascii="宋体" w:hAnsi="宋体" w:cs="宋体"/>
                <w:b/>
                <w:szCs w:val="21"/>
              </w:rPr>
            </w:pPr>
            <w:r>
              <w:rPr>
                <w:rFonts w:ascii="宋体" w:hAnsi="宋体" w:cs="宋体" w:hint="eastAsia"/>
                <w:b/>
                <w:szCs w:val="21"/>
              </w:rPr>
              <w:t>序号</w:t>
            </w:r>
          </w:p>
        </w:tc>
        <w:tc>
          <w:tcPr>
            <w:tcW w:w="1583" w:type="dxa"/>
            <w:vAlign w:val="center"/>
          </w:tcPr>
          <w:p w:rsidR="00A634F6" w:rsidRDefault="00CE134E">
            <w:pPr>
              <w:wordWrap w:val="0"/>
              <w:topLinePunct/>
              <w:spacing w:line="400" w:lineRule="exact"/>
              <w:jc w:val="center"/>
              <w:rPr>
                <w:rFonts w:ascii="宋体" w:hAnsi="宋体" w:cs="宋体"/>
                <w:b/>
                <w:szCs w:val="21"/>
              </w:rPr>
            </w:pPr>
            <w:r>
              <w:rPr>
                <w:rFonts w:ascii="宋体" w:hAnsi="宋体" w:cs="宋体" w:hint="eastAsia"/>
                <w:b/>
                <w:szCs w:val="21"/>
              </w:rPr>
              <w:t>内容</w:t>
            </w:r>
          </w:p>
        </w:tc>
        <w:tc>
          <w:tcPr>
            <w:tcW w:w="6691" w:type="dxa"/>
            <w:vAlign w:val="center"/>
          </w:tcPr>
          <w:p w:rsidR="00A634F6" w:rsidRDefault="00CE134E">
            <w:pPr>
              <w:pStyle w:val="xl31"/>
              <w:widowControl w:val="0"/>
              <w:wordWrap w:val="0"/>
              <w:topLinePunct/>
              <w:spacing w:before="0" w:beforeAutospacing="0" w:after="0" w:afterAutospacing="0" w:line="400" w:lineRule="exact"/>
              <w:rPr>
                <w:rFonts w:cs="宋体"/>
                <w:kern w:val="2"/>
                <w:sz w:val="21"/>
                <w:szCs w:val="21"/>
              </w:rPr>
            </w:pPr>
            <w:r>
              <w:rPr>
                <w:rFonts w:cs="宋体" w:hint="eastAsia"/>
                <w:kern w:val="2"/>
                <w:sz w:val="21"/>
                <w:szCs w:val="21"/>
              </w:rPr>
              <w:t>说明与要求</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2.1</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招标人</w:t>
            </w:r>
          </w:p>
        </w:tc>
        <w:tc>
          <w:tcPr>
            <w:tcW w:w="6691" w:type="dxa"/>
            <w:vAlign w:val="center"/>
          </w:tcPr>
          <w:p w:rsidR="00A634F6" w:rsidRDefault="00CE134E">
            <w:pPr>
              <w:wordWrap w:val="0"/>
              <w:topLinePunct/>
              <w:spacing w:line="400" w:lineRule="exact"/>
              <w:rPr>
                <w:rFonts w:ascii="宋体" w:hAnsi="宋体" w:cs="宋体"/>
                <w:bCs/>
                <w:kern w:val="0"/>
                <w:szCs w:val="21"/>
              </w:rPr>
            </w:pPr>
            <w:r>
              <w:rPr>
                <w:rFonts w:ascii="宋体" w:hAnsi="宋体" w:cs="宋体" w:hint="eastAsia"/>
                <w:bCs/>
                <w:kern w:val="0"/>
                <w:szCs w:val="21"/>
              </w:rPr>
              <w:t>名称：吉县果业服务中心</w:t>
            </w:r>
          </w:p>
          <w:p w:rsidR="00A634F6" w:rsidRDefault="00CE134E">
            <w:pPr>
              <w:wordWrap w:val="0"/>
              <w:topLinePunct/>
              <w:spacing w:line="400" w:lineRule="exact"/>
              <w:rPr>
                <w:rFonts w:ascii="宋体" w:hAnsi="宋体" w:cs="宋体"/>
                <w:bCs/>
                <w:kern w:val="0"/>
                <w:szCs w:val="21"/>
              </w:rPr>
            </w:pPr>
            <w:r>
              <w:rPr>
                <w:rFonts w:ascii="宋体" w:hAnsi="宋体" w:cs="宋体" w:hint="eastAsia"/>
                <w:bCs/>
                <w:kern w:val="0"/>
                <w:szCs w:val="21"/>
              </w:rPr>
              <w:t>地址：吉县新城政府办公楼西楼三楼</w:t>
            </w:r>
          </w:p>
          <w:p w:rsidR="00A634F6" w:rsidRDefault="00CE134E">
            <w:pPr>
              <w:wordWrap w:val="0"/>
              <w:topLinePunct/>
              <w:spacing w:line="400" w:lineRule="exact"/>
              <w:rPr>
                <w:rFonts w:ascii="宋体" w:hAnsi="宋体" w:cs="宋体"/>
                <w:bCs/>
                <w:kern w:val="0"/>
                <w:szCs w:val="21"/>
              </w:rPr>
            </w:pPr>
            <w:r>
              <w:rPr>
                <w:rFonts w:ascii="宋体" w:hAnsi="宋体" w:cs="宋体" w:hint="eastAsia"/>
                <w:bCs/>
                <w:kern w:val="0"/>
                <w:szCs w:val="21"/>
              </w:rPr>
              <w:t>电话：</w:t>
            </w:r>
            <w:r>
              <w:rPr>
                <w:rFonts w:ascii="宋体" w:hAnsi="宋体" w:cs="宋体" w:hint="eastAsia"/>
                <w:bCs/>
                <w:kern w:val="0"/>
                <w:szCs w:val="21"/>
              </w:rPr>
              <w:t>0357-7922638</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2.2</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招标代理机构</w:t>
            </w:r>
          </w:p>
        </w:tc>
        <w:tc>
          <w:tcPr>
            <w:tcW w:w="6691" w:type="dxa"/>
            <w:vAlign w:val="center"/>
          </w:tcPr>
          <w:p w:rsidR="00A634F6" w:rsidRDefault="00CE134E">
            <w:pPr>
              <w:wordWrap w:val="0"/>
              <w:topLinePunct/>
              <w:spacing w:line="400" w:lineRule="exact"/>
              <w:rPr>
                <w:rFonts w:ascii="宋体" w:hAnsi="宋体" w:cs="宋体"/>
                <w:bCs/>
                <w:kern w:val="0"/>
                <w:szCs w:val="21"/>
              </w:rPr>
            </w:pPr>
            <w:r>
              <w:rPr>
                <w:rFonts w:ascii="宋体" w:hAnsi="宋体" w:cs="宋体" w:hint="eastAsia"/>
                <w:bCs/>
                <w:kern w:val="0"/>
                <w:szCs w:val="21"/>
              </w:rPr>
              <w:t>名称：山西顺远工程项目管理咨询有限公司</w:t>
            </w:r>
          </w:p>
          <w:p w:rsidR="00A634F6" w:rsidRDefault="00CE134E">
            <w:pPr>
              <w:wordWrap w:val="0"/>
              <w:topLinePunct/>
              <w:spacing w:line="400" w:lineRule="exact"/>
              <w:rPr>
                <w:rFonts w:ascii="宋体" w:hAnsi="宋体" w:cs="宋体"/>
                <w:bCs/>
                <w:kern w:val="0"/>
                <w:szCs w:val="21"/>
              </w:rPr>
            </w:pPr>
            <w:r>
              <w:rPr>
                <w:rFonts w:ascii="宋体" w:hAnsi="宋体" w:cs="宋体" w:hint="eastAsia"/>
                <w:bCs/>
                <w:kern w:val="0"/>
                <w:szCs w:val="21"/>
              </w:rPr>
              <w:t>地址：临汾市尧都区平阳国际写字楼</w:t>
            </w:r>
            <w:r>
              <w:rPr>
                <w:rFonts w:ascii="宋体" w:hAnsi="宋体" w:cs="宋体" w:hint="eastAsia"/>
                <w:bCs/>
                <w:kern w:val="0"/>
                <w:szCs w:val="21"/>
              </w:rPr>
              <w:t>C</w:t>
            </w:r>
            <w:r>
              <w:rPr>
                <w:rFonts w:ascii="宋体" w:hAnsi="宋体" w:cs="宋体" w:hint="eastAsia"/>
                <w:bCs/>
                <w:kern w:val="0"/>
                <w:szCs w:val="21"/>
              </w:rPr>
              <w:t>座</w:t>
            </w:r>
            <w:r>
              <w:rPr>
                <w:rFonts w:ascii="宋体" w:hAnsi="宋体" w:cs="宋体" w:hint="eastAsia"/>
                <w:bCs/>
                <w:kern w:val="0"/>
                <w:szCs w:val="21"/>
              </w:rPr>
              <w:t>10</w:t>
            </w:r>
            <w:r>
              <w:rPr>
                <w:rFonts w:ascii="宋体" w:hAnsi="宋体" w:cs="宋体" w:hint="eastAsia"/>
                <w:bCs/>
                <w:kern w:val="0"/>
                <w:szCs w:val="21"/>
              </w:rPr>
              <w:t>层</w:t>
            </w:r>
            <w:r>
              <w:rPr>
                <w:rFonts w:ascii="宋体" w:hAnsi="宋体" w:cs="宋体" w:hint="eastAsia"/>
                <w:bCs/>
                <w:kern w:val="0"/>
                <w:szCs w:val="21"/>
              </w:rPr>
              <w:t>1006</w:t>
            </w:r>
            <w:r>
              <w:rPr>
                <w:rFonts w:ascii="宋体" w:hAnsi="宋体" w:cs="宋体" w:hint="eastAsia"/>
                <w:bCs/>
                <w:kern w:val="0"/>
                <w:szCs w:val="21"/>
              </w:rPr>
              <w:t>室</w:t>
            </w:r>
          </w:p>
          <w:p w:rsidR="00A634F6" w:rsidRDefault="00CE134E">
            <w:pPr>
              <w:wordWrap w:val="0"/>
              <w:topLinePunct/>
              <w:spacing w:line="400" w:lineRule="exact"/>
              <w:rPr>
                <w:rFonts w:ascii="宋体" w:hAnsi="宋体" w:cs="宋体"/>
                <w:bCs/>
                <w:kern w:val="0"/>
                <w:szCs w:val="21"/>
              </w:rPr>
            </w:pPr>
            <w:r>
              <w:rPr>
                <w:rFonts w:ascii="宋体" w:hAnsi="宋体" w:cs="宋体" w:hint="eastAsia"/>
                <w:bCs/>
                <w:kern w:val="0"/>
                <w:szCs w:val="21"/>
              </w:rPr>
              <w:t>联系人：庞卫东、杨绒绒</w:t>
            </w:r>
          </w:p>
          <w:p w:rsidR="00A634F6" w:rsidRDefault="00CE134E">
            <w:pPr>
              <w:wordWrap w:val="0"/>
              <w:topLinePunct/>
              <w:spacing w:line="400" w:lineRule="exact"/>
              <w:rPr>
                <w:rFonts w:ascii="宋体" w:hAnsi="宋体" w:cs="宋体"/>
                <w:bCs/>
                <w:kern w:val="0"/>
                <w:szCs w:val="21"/>
              </w:rPr>
            </w:pPr>
            <w:r>
              <w:rPr>
                <w:rFonts w:ascii="宋体" w:hAnsi="宋体" w:cs="宋体" w:hint="eastAsia"/>
                <w:bCs/>
                <w:kern w:val="0"/>
                <w:szCs w:val="21"/>
              </w:rPr>
              <w:t>电话：</w:t>
            </w:r>
            <w:r>
              <w:rPr>
                <w:rFonts w:ascii="宋体" w:hAnsi="宋体" w:cs="宋体" w:hint="eastAsia"/>
                <w:bCs/>
                <w:kern w:val="0"/>
                <w:szCs w:val="21"/>
              </w:rPr>
              <w:t>13134675879</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2.9</w:t>
            </w:r>
          </w:p>
        </w:tc>
        <w:tc>
          <w:tcPr>
            <w:tcW w:w="1583" w:type="dxa"/>
            <w:vAlign w:val="center"/>
          </w:tcPr>
          <w:p w:rsidR="00A634F6" w:rsidRDefault="00CE134E">
            <w:pPr>
              <w:wordWrap w:val="0"/>
              <w:spacing w:line="400" w:lineRule="exact"/>
              <w:jc w:val="center"/>
              <w:rPr>
                <w:rFonts w:ascii="宋体" w:hAnsi="宋体" w:cs="宋体"/>
                <w:bCs/>
                <w:kern w:val="0"/>
                <w:szCs w:val="21"/>
              </w:rPr>
            </w:pPr>
            <w:r>
              <w:rPr>
                <w:rFonts w:ascii="宋体" w:hAnsi="宋体" w:cs="宋体" w:hint="eastAsia"/>
                <w:bCs/>
                <w:color w:val="000000"/>
                <w:szCs w:val="21"/>
              </w:rPr>
              <w:t>电子签章</w:t>
            </w:r>
          </w:p>
        </w:tc>
        <w:tc>
          <w:tcPr>
            <w:tcW w:w="6691" w:type="dxa"/>
            <w:vAlign w:val="center"/>
          </w:tcPr>
          <w:p w:rsidR="00A634F6" w:rsidRDefault="00CE134E">
            <w:pPr>
              <w:pStyle w:val="xl31"/>
              <w:widowControl w:val="0"/>
              <w:wordWrap w:val="0"/>
              <w:spacing w:before="0" w:beforeAutospacing="0" w:after="0" w:afterAutospacing="0" w:line="400" w:lineRule="exact"/>
              <w:jc w:val="left"/>
              <w:rPr>
                <w:rFonts w:cs="宋体"/>
                <w:b w:val="0"/>
                <w:color w:val="000000"/>
                <w:sz w:val="21"/>
                <w:szCs w:val="21"/>
              </w:rPr>
            </w:pPr>
            <w:r>
              <w:rPr>
                <w:rFonts w:cs="宋体" w:hint="eastAsia"/>
                <w:b w:val="0"/>
                <w:color w:val="000000"/>
                <w:sz w:val="21"/>
                <w:szCs w:val="21"/>
              </w:rPr>
              <w:t>法人电子签章是指投标人（或供应商）单位电子盖章</w:t>
            </w:r>
          </w:p>
          <w:p w:rsidR="00A634F6" w:rsidRDefault="00CE134E">
            <w:pPr>
              <w:pStyle w:val="xl31"/>
              <w:widowControl w:val="0"/>
              <w:wordWrap w:val="0"/>
              <w:spacing w:before="0" w:beforeAutospacing="0" w:after="0" w:afterAutospacing="0" w:line="400" w:lineRule="exact"/>
              <w:jc w:val="left"/>
              <w:rPr>
                <w:rFonts w:cs="宋体"/>
                <w:b w:val="0"/>
                <w:sz w:val="21"/>
                <w:szCs w:val="21"/>
              </w:rPr>
            </w:pPr>
            <w:r>
              <w:rPr>
                <w:rFonts w:cs="宋体" w:hint="eastAsia"/>
                <w:b w:val="0"/>
                <w:color w:val="000000"/>
                <w:sz w:val="21"/>
                <w:szCs w:val="21"/>
              </w:rPr>
              <w:t>法定代表人电子签章（或代理人电子签章）是指法定代表人电子签字或盖章（代理人电子签字或盖章）</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3.3</w:t>
            </w:r>
          </w:p>
        </w:tc>
        <w:tc>
          <w:tcPr>
            <w:tcW w:w="1583" w:type="dxa"/>
            <w:vAlign w:val="center"/>
          </w:tcPr>
          <w:p w:rsidR="00A634F6" w:rsidRDefault="00CE134E">
            <w:pPr>
              <w:wordWrap w:val="0"/>
              <w:topLinePunct/>
              <w:spacing w:line="400" w:lineRule="exact"/>
              <w:jc w:val="center"/>
              <w:rPr>
                <w:rFonts w:ascii="宋体" w:hAnsi="宋体" w:cs="宋体"/>
                <w:bCs/>
                <w:kern w:val="0"/>
                <w:szCs w:val="21"/>
                <w:lang w:val="zh-CN"/>
              </w:rPr>
            </w:pPr>
            <w:r>
              <w:rPr>
                <w:rFonts w:ascii="宋体" w:hAnsi="宋体" w:cs="宋体" w:hint="eastAsia"/>
                <w:bCs/>
                <w:kern w:val="0"/>
                <w:szCs w:val="21"/>
                <w:lang w:val="zh-CN"/>
              </w:rPr>
              <w:t>合格投标人</w:t>
            </w:r>
          </w:p>
        </w:tc>
        <w:tc>
          <w:tcPr>
            <w:tcW w:w="6691" w:type="dxa"/>
            <w:vAlign w:val="center"/>
          </w:tcPr>
          <w:p w:rsidR="00A634F6" w:rsidRDefault="00CE134E">
            <w:pPr>
              <w:wordWrap w:val="0"/>
              <w:topLinePunct/>
              <w:spacing w:line="400" w:lineRule="exact"/>
              <w:rPr>
                <w:rFonts w:ascii="宋体" w:hAnsi="宋体" w:cs="宋体"/>
                <w:szCs w:val="21"/>
                <w:lang w:val="zh-CN"/>
              </w:rPr>
            </w:pPr>
            <w:r>
              <w:rPr>
                <w:rFonts w:ascii="宋体" w:hAnsi="宋体" w:cs="宋体" w:hint="eastAsia"/>
                <w:szCs w:val="21"/>
                <w:lang w:val="zh-CN"/>
              </w:rPr>
              <w:t>具备《中华人民共和国政府采购法》第二十二条、《中华人民共和国政府采购法实施条例》第十七条的规定和本项目所需的特定条件的投标人。</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3.5</w:t>
            </w:r>
          </w:p>
        </w:tc>
        <w:tc>
          <w:tcPr>
            <w:tcW w:w="1583" w:type="dxa"/>
            <w:vAlign w:val="center"/>
          </w:tcPr>
          <w:p w:rsidR="00A634F6" w:rsidRDefault="00CE134E">
            <w:pPr>
              <w:wordWrap w:val="0"/>
              <w:topLinePunct/>
              <w:spacing w:line="400" w:lineRule="exact"/>
              <w:jc w:val="center"/>
              <w:rPr>
                <w:rFonts w:ascii="宋体" w:hAnsi="宋体" w:cs="宋体"/>
                <w:szCs w:val="21"/>
                <w:lang w:val="zh-CN"/>
              </w:rPr>
            </w:pPr>
            <w:r>
              <w:rPr>
                <w:rFonts w:ascii="宋体" w:hAnsi="宋体" w:cs="宋体" w:hint="eastAsia"/>
                <w:szCs w:val="21"/>
                <w:lang w:val="zh-CN"/>
              </w:rPr>
              <w:t>合格投标人</w:t>
            </w:r>
          </w:p>
          <w:p w:rsidR="00A634F6" w:rsidRDefault="00CE134E">
            <w:pPr>
              <w:wordWrap w:val="0"/>
              <w:topLinePunct/>
              <w:spacing w:line="400" w:lineRule="exact"/>
              <w:jc w:val="center"/>
              <w:rPr>
                <w:rFonts w:ascii="宋体" w:hAnsi="宋体" w:cs="宋体"/>
                <w:szCs w:val="21"/>
                <w:lang w:val="zh-CN"/>
              </w:rPr>
            </w:pPr>
            <w:r>
              <w:rPr>
                <w:rFonts w:ascii="宋体" w:hAnsi="宋体" w:cs="宋体" w:hint="eastAsia"/>
                <w:szCs w:val="21"/>
                <w:lang w:val="zh-CN"/>
              </w:rPr>
              <w:t>的特定条件</w:t>
            </w:r>
          </w:p>
        </w:tc>
        <w:tc>
          <w:tcPr>
            <w:tcW w:w="6691" w:type="dxa"/>
            <w:vAlign w:val="center"/>
          </w:tcPr>
          <w:p w:rsidR="00A634F6" w:rsidRDefault="00CE134E">
            <w:pPr>
              <w:wordWrap w:val="0"/>
              <w:topLinePunct/>
              <w:spacing w:line="400" w:lineRule="exact"/>
              <w:rPr>
                <w:rFonts w:ascii="宋体" w:hAnsi="宋体" w:cs="宋体"/>
                <w:bCs/>
                <w:kern w:val="0"/>
                <w:szCs w:val="21"/>
              </w:rPr>
            </w:pPr>
            <w:r>
              <w:rPr>
                <w:rFonts w:ascii="宋体" w:hAnsi="宋体" w:cs="宋体" w:hint="eastAsia"/>
                <w:color w:val="000000" w:themeColor="text1"/>
                <w:szCs w:val="21"/>
              </w:rPr>
              <w:t>无</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3.6</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是否接受</w:t>
            </w:r>
          </w:p>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联合体协议</w:t>
            </w:r>
          </w:p>
        </w:tc>
        <w:tc>
          <w:tcPr>
            <w:tcW w:w="6691" w:type="dxa"/>
            <w:vAlign w:val="center"/>
          </w:tcPr>
          <w:p w:rsidR="00A634F6" w:rsidRDefault="00CE134E">
            <w:pPr>
              <w:wordWrap w:val="0"/>
              <w:topLinePunct/>
              <w:spacing w:line="400" w:lineRule="exact"/>
              <w:rPr>
                <w:rFonts w:ascii="宋体" w:hAnsi="宋体" w:cs="宋体"/>
                <w:bCs/>
                <w:szCs w:val="21"/>
              </w:rPr>
            </w:pPr>
            <w:r>
              <w:rPr>
                <w:rFonts w:ascii="宋体" w:hAnsi="宋体" w:cs="宋体" w:hint="eastAsia"/>
                <w:bCs/>
                <w:szCs w:val="21"/>
              </w:rPr>
              <w:t>不接受联合体。</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5.1</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通知的告知</w:t>
            </w:r>
          </w:p>
        </w:tc>
        <w:tc>
          <w:tcPr>
            <w:tcW w:w="6691" w:type="dxa"/>
            <w:vAlign w:val="center"/>
          </w:tcPr>
          <w:p w:rsidR="00A634F6" w:rsidRDefault="00CE134E">
            <w:pPr>
              <w:wordWrap w:val="0"/>
              <w:topLinePunct/>
              <w:spacing w:line="400" w:lineRule="exact"/>
              <w:ind w:firstLineChars="200" w:firstLine="420"/>
              <w:rPr>
                <w:rFonts w:ascii="宋体" w:hAnsi="宋体" w:cs="宋体"/>
                <w:bCs/>
                <w:szCs w:val="21"/>
              </w:rPr>
            </w:pPr>
            <w:r>
              <w:rPr>
                <w:rFonts w:ascii="宋体" w:hAnsi="宋体" w:cs="宋体" w:hint="eastAsia"/>
                <w:bCs/>
                <w:szCs w:val="21"/>
              </w:rPr>
              <w:t>对与本项目有关的通知，采购代理机构将通过全国公共资源交易服务平台（山西省·临汾市）（</w:t>
            </w:r>
            <w:r>
              <w:rPr>
                <w:rFonts w:ascii="宋体" w:hAnsi="宋体" w:cs="宋体" w:hint="eastAsia"/>
                <w:bCs/>
                <w:szCs w:val="21"/>
              </w:rPr>
              <w:t>http://www.lfggzyjy.gov.cn</w:t>
            </w:r>
            <w:r>
              <w:rPr>
                <w:rFonts w:ascii="宋体" w:hAnsi="宋体" w:cs="宋体" w:hint="eastAsia"/>
                <w:bCs/>
                <w:szCs w:val="21"/>
              </w:rPr>
              <w:t>）和山西省政府采购信息平台（</w:t>
            </w:r>
            <w:r>
              <w:rPr>
                <w:rFonts w:ascii="宋体" w:hAnsi="宋体" w:cs="宋体" w:hint="eastAsia"/>
                <w:bCs/>
                <w:szCs w:val="21"/>
              </w:rPr>
              <w:t>http://www.ccgp-shanxi.gov.cn/home.html</w:t>
            </w:r>
            <w:r>
              <w:rPr>
                <w:rFonts w:ascii="宋体" w:hAnsi="宋体" w:cs="宋体" w:hint="eastAsia"/>
                <w:bCs/>
                <w:szCs w:val="21"/>
              </w:rPr>
              <w:t>）进行通知，不再书面进行通知。各市场参与主体因自身原因未关注到此类通知并造成损失的，责任自负。</w:t>
            </w:r>
          </w:p>
          <w:p w:rsidR="00A634F6" w:rsidRDefault="00CE134E">
            <w:pPr>
              <w:wordWrap w:val="0"/>
              <w:topLinePunct/>
              <w:spacing w:line="400" w:lineRule="exact"/>
              <w:ind w:firstLineChars="200" w:firstLine="420"/>
              <w:rPr>
                <w:rFonts w:ascii="宋体" w:hAnsi="宋体" w:cs="宋体"/>
                <w:bCs/>
                <w:szCs w:val="21"/>
              </w:rPr>
            </w:pPr>
            <w:r>
              <w:rPr>
                <w:rFonts w:ascii="宋体" w:hAnsi="宋体" w:cs="宋体" w:hint="eastAsia"/>
                <w:bCs/>
                <w:szCs w:val="21"/>
              </w:rPr>
              <w:t>因线路故障导致通知延迟获取或无法获取，采购代理机构不因此承担任何责任，有关的投标活动可以继续有效地进行。</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6.2</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政府采购</w:t>
            </w:r>
          </w:p>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相关政策要求</w:t>
            </w:r>
          </w:p>
        </w:tc>
        <w:tc>
          <w:tcPr>
            <w:tcW w:w="6691" w:type="dxa"/>
            <w:vAlign w:val="center"/>
          </w:tcPr>
          <w:p w:rsidR="00A634F6" w:rsidRDefault="00CE134E">
            <w:pPr>
              <w:wordWrap w:val="0"/>
              <w:topLinePunct/>
              <w:spacing w:line="400" w:lineRule="exact"/>
              <w:rPr>
                <w:rFonts w:ascii="宋体" w:hAnsi="宋体" w:cs="宋体"/>
                <w:szCs w:val="21"/>
              </w:rPr>
            </w:pPr>
            <w:r>
              <w:rPr>
                <w:rFonts w:ascii="宋体" w:hAnsi="宋体" w:cs="宋体" w:hint="eastAsia"/>
                <w:szCs w:val="21"/>
              </w:rPr>
              <w:t>□不要求。</w:t>
            </w:r>
          </w:p>
          <w:p w:rsidR="00A634F6" w:rsidRDefault="00CE134E">
            <w:pPr>
              <w:pStyle w:val="21"/>
              <w:wordWrap w:val="0"/>
              <w:topLinePunct/>
              <w:spacing w:after="0" w:line="400" w:lineRule="exact"/>
              <w:ind w:leftChars="0" w:left="0"/>
              <w:rPr>
                <w:rFonts w:ascii="宋体" w:hAnsi="宋体" w:cs="宋体"/>
                <w:szCs w:val="21"/>
              </w:rPr>
            </w:pPr>
            <w:r>
              <w:rPr>
                <w:rFonts w:ascii="宋体" w:hAnsi="宋体" w:cs="宋体" w:hint="eastAsia"/>
                <w:szCs w:val="21"/>
              </w:rPr>
              <w:t>☑要求，政府采购相关政策详见第本采购文件“第六部分”。</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7.4</w:t>
            </w:r>
          </w:p>
        </w:tc>
        <w:tc>
          <w:tcPr>
            <w:tcW w:w="1583" w:type="dxa"/>
            <w:vAlign w:val="center"/>
          </w:tcPr>
          <w:p w:rsidR="00A634F6" w:rsidRDefault="00CE134E">
            <w:pPr>
              <w:wordWrap w:val="0"/>
              <w:topLinePunct/>
              <w:spacing w:line="400" w:lineRule="exact"/>
              <w:jc w:val="center"/>
              <w:rPr>
                <w:rFonts w:ascii="宋体" w:hAnsi="宋体" w:cs="宋体"/>
                <w:szCs w:val="21"/>
                <w:lang w:val="zh-CN"/>
              </w:rPr>
            </w:pPr>
            <w:r>
              <w:rPr>
                <w:rFonts w:ascii="宋体" w:hAnsi="宋体" w:cs="宋体" w:hint="eastAsia"/>
                <w:szCs w:val="21"/>
              </w:rPr>
              <w:t>勘察现场或标前答疑会</w:t>
            </w:r>
          </w:p>
        </w:tc>
        <w:tc>
          <w:tcPr>
            <w:tcW w:w="6691" w:type="dxa"/>
            <w:vAlign w:val="center"/>
          </w:tcPr>
          <w:p w:rsidR="00A634F6" w:rsidRDefault="00CE134E">
            <w:pPr>
              <w:wordWrap w:val="0"/>
              <w:topLinePunct/>
              <w:spacing w:line="400" w:lineRule="exact"/>
              <w:ind w:firstLineChars="203" w:firstLine="426"/>
              <w:rPr>
                <w:rFonts w:ascii="宋体" w:hAnsi="宋体" w:cs="宋体"/>
                <w:szCs w:val="21"/>
              </w:rPr>
            </w:pPr>
            <w:r>
              <w:rPr>
                <w:rFonts w:ascii="宋体" w:hAnsi="宋体" w:cs="宋体" w:hint="eastAsia"/>
                <w:szCs w:val="21"/>
              </w:rPr>
              <w:t>不组织；</w:t>
            </w:r>
          </w:p>
          <w:p w:rsidR="00A634F6" w:rsidRDefault="00CE134E">
            <w:pPr>
              <w:wordWrap w:val="0"/>
              <w:topLinePunct/>
              <w:spacing w:line="400" w:lineRule="exact"/>
              <w:ind w:firstLineChars="203" w:firstLine="426"/>
              <w:rPr>
                <w:rFonts w:ascii="宋体" w:hAnsi="宋体" w:cs="宋体"/>
                <w:szCs w:val="21"/>
              </w:rPr>
            </w:pPr>
            <w:r>
              <w:rPr>
                <w:rFonts w:ascii="宋体" w:hAnsi="宋体" w:cs="宋体" w:hint="eastAsia"/>
                <w:szCs w:val="21"/>
              </w:rPr>
              <w:t>本项目不召开答疑会。</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9.3</w:t>
            </w:r>
          </w:p>
        </w:tc>
        <w:tc>
          <w:tcPr>
            <w:tcW w:w="1583" w:type="dxa"/>
            <w:vAlign w:val="center"/>
          </w:tcPr>
          <w:p w:rsidR="00A634F6" w:rsidRDefault="00CE134E">
            <w:pPr>
              <w:wordWrap w:val="0"/>
              <w:topLinePunct/>
              <w:spacing w:line="400" w:lineRule="exact"/>
              <w:jc w:val="center"/>
              <w:rPr>
                <w:rFonts w:ascii="宋体" w:hAnsi="宋体" w:cs="宋体"/>
                <w:color w:val="000000" w:themeColor="text1"/>
                <w:szCs w:val="21"/>
                <w:lang w:val="zh-CN"/>
              </w:rPr>
            </w:pPr>
            <w:r>
              <w:rPr>
                <w:rFonts w:ascii="宋体" w:hAnsi="宋体" w:cs="宋体" w:hint="eastAsia"/>
                <w:color w:val="000000" w:themeColor="text1"/>
                <w:szCs w:val="21"/>
              </w:rPr>
              <w:t>投标保证金</w:t>
            </w:r>
          </w:p>
        </w:tc>
        <w:tc>
          <w:tcPr>
            <w:tcW w:w="6691" w:type="dxa"/>
            <w:vAlign w:val="center"/>
          </w:tcPr>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是否要求投标人递交投标保证金：</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□不要求</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☑要求，</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lastRenderedPageBreak/>
              <w:t>保证金的金额：包一￥：</w:t>
            </w:r>
            <w:r>
              <w:rPr>
                <w:rFonts w:ascii="宋体" w:hAnsi="宋体" w:cs="宋体"/>
                <w:color w:val="000000" w:themeColor="text1"/>
                <w:szCs w:val="21"/>
              </w:rPr>
              <w:t>5</w:t>
            </w:r>
            <w:r>
              <w:rPr>
                <w:rFonts w:ascii="宋体" w:hAnsi="宋体" w:cs="宋体" w:hint="eastAsia"/>
                <w:color w:val="000000" w:themeColor="text1"/>
                <w:szCs w:val="21"/>
              </w:rPr>
              <w:t>3</w:t>
            </w:r>
            <w:r>
              <w:rPr>
                <w:rFonts w:ascii="宋体" w:hAnsi="宋体" w:cs="宋体"/>
                <w:color w:val="000000" w:themeColor="text1"/>
                <w:szCs w:val="21"/>
              </w:rPr>
              <w:t>000</w:t>
            </w:r>
            <w:r>
              <w:rPr>
                <w:rFonts w:ascii="宋体" w:hAnsi="宋体" w:cs="宋体" w:hint="eastAsia"/>
                <w:color w:val="000000" w:themeColor="text1"/>
                <w:szCs w:val="21"/>
              </w:rPr>
              <w:t>元；包二￥：</w:t>
            </w:r>
            <w:r>
              <w:rPr>
                <w:rFonts w:ascii="宋体" w:hAnsi="宋体" w:cs="宋体"/>
                <w:color w:val="000000" w:themeColor="text1"/>
                <w:szCs w:val="21"/>
              </w:rPr>
              <w:t>7600</w:t>
            </w:r>
            <w:r>
              <w:rPr>
                <w:rFonts w:ascii="宋体" w:hAnsi="宋体" w:cs="宋体" w:hint="eastAsia"/>
                <w:color w:val="000000" w:themeColor="text1"/>
                <w:szCs w:val="21"/>
              </w:rPr>
              <w:t>元</w:t>
            </w:r>
          </w:p>
          <w:p w:rsidR="00A634F6" w:rsidRDefault="00CE134E">
            <w:pPr>
              <w:wordWrap w:val="0"/>
              <w:topLinePunct/>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投标保证金的形式：支票、汇票、本票、网上银行支付、银行保函等非现金形式。</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采用转账、汇款形式，投标文件中需提供汇票存根或银行转账电子回执单扫描件以及基本账户信息的复印件。</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若转账、汇款或者支票形式提交的按下列要求执行：</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账户名称：山西顺远工程项目管理咨询有限公司</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开</w:t>
            </w:r>
            <w:r>
              <w:rPr>
                <w:rFonts w:ascii="宋体" w:hAnsi="宋体" w:cs="宋体" w:hint="eastAsia"/>
                <w:color w:val="000000" w:themeColor="text1"/>
                <w:szCs w:val="21"/>
              </w:rPr>
              <w:t xml:space="preserve"> </w:t>
            </w:r>
            <w:r>
              <w:rPr>
                <w:rFonts w:ascii="宋体" w:hAnsi="宋体" w:cs="宋体" w:hint="eastAsia"/>
                <w:color w:val="000000" w:themeColor="text1"/>
                <w:szCs w:val="21"/>
              </w:rPr>
              <w:t>户</w:t>
            </w:r>
            <w:r>
              <w:rPr>
                <w:rFonts w:ascii="宋体" w:hAnsi="宋体" w:cs="宋体" w:hint="eastAsia"/>
                <w:color w:val="000000" w:themeColor="text1"/>
                <w:szCs w:val="21"/>
              </w:rPr>
              <w:t xml:space="preserve"> </w:t>
            </w:r>
            <w:r>
              <w:rPr>
                <w:rFonts w:ascii="宋体" w:hAnsi="宋体" w:cs="宋体" w:hint="eastAsia"/>
                <w:color w:val="000000" w:themeColor="text1"/>
                <w:szCs w:val="21"/>
              </w:rPr>
              <w:t>行：中国工商银行股份有限公司临汾开发区支行</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账</w:t>
            </w:r>
            <w:r>
              <w:rPr>
                <w:rFonts w:ascii="宋体" w:hAnsi="宋体" w:cs="宋体" w:hint="eastAsia"/>
                <w:color w:val="000000" w:themeColor="text1"/>
                <w:szCs w:val="21"/>
              </w:rPr>
              <w:t xml:space="preserve">    </w:t>
            </w:r>
            <w:r>
              <w:rPr>
                <w:rFonts w:ascii="宋体" w:hAnsi="宋体" w:cs="宋体" w:hint="eastAsia"/>
                <w:color w:val="000000" w:themeColor="text1"/>
                <w:szCs w:val="21"/>
              </w:rPr>
              <w:t>号：</w:t>
            </w:r>
            <w:r>
              <w:rPr>
                <w:rFonts w:ascii="宋体" w:hAnsi="宋体" w:cs="宋体"/>
                <w:color w:val="000000" w:themeColor="text1"/>
                <w:szCs w:val="21"/>
              </w:rPr>
              <w:t>0510048209200080414</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行</w:t>
            </w:r>
            <w:r>
              <w:rPr>
                <w:rFonts w:ascii="宋体" w:hAnsi="宋体" w:cs="宋体" w:hint="eastAsia"/>
                <w:color w:val="000000" w:themeColor="text1"/>
                <w:szCs w:val="21"/>
              </w:rPr>
              <w:t xml:space="preserve">    </w:t>
            </w:r>
            <w:r>
              <w:rPr>
                <w:rFonts w:ascii="宋体" w:hAnsi="宋体" w:cs="宋体" w:hint="eastAsia"/>
                <w:color w:val="000000" w:themeColor="text1"/>
                <w:szCs w:val="21"/>
              </w:rPr>
              <w:t>号：</w:t>
            </w:r>
            <w:r>
              <w:rPr>
                <w:rFonts w:ascii="宋体" w:hAnsi="宋体" w:cs="宋体"/>
                <w:color w:val="000000" w:themeColor="text1"/>
                <w:szCs w:val="21"/>
              </w:rPr>
              <w:t>102177004821</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递交方式：通过本单位基本账户递交</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退还方式：通过本单位账户全额返还</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汇款用途：（项目名称）投标保证金</w:t>
            </w:r>
          </w:p>
          <w:p w:rsidR="00A634F6" w:rsidRDefault="00CE134E">
            <w:pPr>
              <w:wordWrap w:val="0"/>
              <w:topLinePunct/>
              <w:spacing w:line="400" w:lineRule="exact"/>
              <w:ind w:firstLineChars="104" w:firstLine="218"/>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采用保函的形式：保函分为银行或金融服务平台、保证保险、工程担保公司出具的保函。供应商在提交响应保证金时，可以从以上具有资格出具保函的机构开具相应金额的保函替代现金。出具的保函必须与采购项目一致，其有效期应当与投标有效</w:t>
            </w:r>
            <w:r>
              <w:rPr>
                <w:rFonts w:ascii="宋体" w:hAnsi="宋体" w:cs="宋体" w:hint="eastAsia"/>
                <w:color w:val="000000" w:themeColor="text1"/>
                <w:szCs w:val="21"/>
              </w:rPr>
              <w:t>期一致且真实有效。供应商在电子投标文件中需附保函的扫描件并加盖单位公章。</w:t>
            </w:r>
          </w:p>
          <w:p w:rsidR="00A634F6" w:rsidRDefault="00CE134E">
            <w:pPr>
              <w:wordWrap w:val="0"/>
              <w:topLinePunct/>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注：银行开具的免保证金的非融资性的履约保函不可使用。</w:t>
            </w:r>
          </w:p>
          <w:p w:rsidR="00A634F6" w:rsidRDefault="00CE134E">
            <w:pPr>
              <w:wordWrap w:val="0"/>
              <w:topLinePunct/>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退还方式及时间：按递交方式退还。采购人发出成交通知书后</w:t>
            </w:r>
            <w:r>
              <w:rPr>
                <w:rFonts w:ascii="宋体" w:hAnsi="宋体" w:cs="宋体" w:hint="eastAsia"/>
                <w:color w:val="000000" w:themeColor="text1"/>
                <w:szCs w:val="21"/>
              </w:rPr>
              <w:t>5</w:t>
            </w:r>
            <w:r>
              <w:rPr>
                <w:rFonts w:ascii="宋体" w:hAnsi="宋体" w:cs="宋体" w:hint="eastAsia"/>
                <w:color w:val="000000" w:themeColor="text1"/>
                <w:szCs w:val="21"/>
              </w:rPr>
              <w:t>天内向未成交的供应商全额退还保证金；采购人与成交供应商签订合同后</w:t>
            </w:r>
            <w:r>
              <w:rPr>
                <w:rFonts w:ascii="宋体" w:hAnsi="宋体" w:cs="宋体" w:hint="eastAsia"/>
                <w:color w:val="000000" w:themeColor="text1"/>
                <w:szCs w:val="21"/>
              </w:rPr>
              <w:t>5</w:t>
            </w:r>
            <w:r>
              <w:rPr>
                <w:rFonts w:ascii="宋体" w:hAnsi="宋体" w:cs="宋体" w:hint="eastAsia"/>
                <w:color w:val="000000" w:themeColor="text1"/>
                <w:szCs w:val="21"/>
              </w:rPr>
              <w:t>天内向成交供应商全额退还投标保证金。</w:t>
            </w:r>
          </w:p>
          <w:p w:rsidR="00A634F6" w:rsidRDefault="00CE134E">
            <w:pPr>
              <w:wordWrap w:val="0"/>
              <w:topLinePunct/>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其余要求见投标人须知正文。</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lastRenderedPageBreak/>
              <w:t>11</w:t>
            </w:r>
          </w:p>
        </w:tc>
        <w:tc>
          <w:tcPr>
            <w:tcW w:w="1583" w:type="dxa"/>
            <w:vAlign w:val="center"/>
          </w:tcPr>
          <w:p w:rsidR="00A634F6" w:rsidRDefault="00CE134E">
            <w:pPr>
              <w:wordWrap w:val="0"/>
              <w:topLinePunct/>
              <w:spacing w:line="400" w:lineRule="exact"/>
              <w:jc w:val="center"/>
              <w:rPr>
                <w:rFonts w:ascii="宋体" w:hAnsi="宋体" w:cs="宋体"/>
                <w:szCs w:val="21"/>
                <w:lang w:val="zh-CN"/>
              </w:rPr>
            </w:pPr>
            <w:r>
              <w:rPr>
                <w:rFonts w:ascii="宋体" w:hAnsi="宋体" w:cs="宋体" w:hint="eastAsia"/>
                <w:szCs w:val="21"/>
              </w:rPr>
              <w:t>投标有效期</w:t>
            </w:r>
          </w:p>
        </w:tc>
        <w:tc>
          <w:tcPr>
            <w:tcW w:w="6691" w:type="dxa"/>
            <w:vAlign w:val="center"/>
          </w:tcPr>
          <w:p w:rsidR="00A634F6" w:rsidRDefault="00CE134E">
            <w:pPr>
              <w:wordWrap w:val="0"/>
              <w:topLinePunct/>
              <w:spacing w:line="400" w:lineRule="exact"/>
              <w:rPr>
                <w:rFonts w:ascii="宋体" w:hAnsi="宋体" w:cs="宋体"/>
                <w:szCs w:val="21"/>
              </w:rPr>
            </w:pPr>
            <w:r>
              <w:rPr>
                <w:rFonts w:ascii="宋体" w:hAnsi="宋体" w:cs="宋体" w:hint="eastAsia"/>
                <w:szCs w:val="21"/>
              </w:rPr>
              <w:t>投标截止时间后</w:t>
            </w:r>
            <w:r>
              <w:rPr>
                <w:rFonts w:ascii="宋体" w:hAnsi="宋体" w:cs="宋体" w:hint="eastAsia"/>
                <w:szCs w:val="21"/>
                <w:u w:val="single"/>
              </w:rPr>
              <w:t>90</w:t>
            </w:r>
            <w:r>
              <w:rPr>
                <w:rFonts w:ascii="宋体" w:hAnsi="宋体" w:cs="宋体" w:hint="eastAsia"/>
                <w:szCs w:val="21"/>
              </w:rPr>
              <w:t>天。</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14.1</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电子投标文件递交时间</w:t>
            </w:r>
          </w:p>
        </w:tc>
        <w:tc>
          <w:tcPr>
            <w:tcW w:w="6691" w:type="dxa"/>
            <w:vAlign w:val="center"/>
          </w:tcPr>
          <w:p w:rsidR="00A634F6" w:rsidRDefault="00CE134E">
            <w:pPr>
              <w:wordWrap w:val="0"/>
              <w:topLinePunct/>
              <w:spacing w:line="400" w:lineRule="exact"/>
              <w:ind w:firstLineChars="200" w:firstLine="420"/>
              <w:rPr>
                <w:rFonts w:ascii="宋体" w:hAnsi="宋体" w:cs="宋体"/>
                <w:szCs w:val="21"/>
              </w:rPr>
            </w:pPr>
            <w:r w:rsidRPr="0020133B">
              <w:rPr>
                <w:rFonts w:ascii="宋体" w:hAnsi="宋体" w:cs="宋体" w:hint="eastAsia"/>
                <w:szCs w:val="21"/>
              </w:rPr>
              <w:t>1</w:t>
            </w:r>
            <w:r w:rsidRPr="0020133B">
              <w:rPr>
                <w:rFonts w:ascii="宋体" w:hAnsi="宋体" w:cs="宋体" w:hint="eastAsia"/>
                <w:szCs w:val="21"/>
              </w:rPr>
              <w:t>、递交截止时间：</w:t>
            </w:r>
            <w:r w:rsidRPr="0020133B">
              <w:rPr>
                <w:rFonts w:ascii="宋体" w:hAnsi="宋体" w:cs="宋体" w:hint="eastAsia"/>
                <w:color w:val="000000" w:themeColor="text1"/>
                <w:szCs w:val="21"/>
              </w:rPr>
              <w:t xml:space="preserve">2026 </w:t>
            </w:r>
            <w:r w:rsidRPr="0020133B">
              <w:rPr>
                <w:rFonts w:ascii="宋体" w:hAnsi="宋体" w:cs="宋体" w:hint="eastAsia"/>
                <w:color w:val="000000" w:themeColor="text1"/>
                <w:szCs w:val="21"/>
              </w:rPr>
              <w:t>年</w:t>
            </w:r>
            <w:r w:rsidR="0020133B" w:rsidRPr="0020133B">
              <w:rPr>
                <w:rFonts w:ascii="宋体" w:hAnsi="宋体" w:cs="宋体" w:hint="eastAsia"/>
                <w:color w:val="000000" w:themeColor="text1"/>
                <w:szCs w:val="21"/>
              </w:rPr>
              <w:t>4</w:t>
            </w:r>
            <w:r w:rsidRPr="0020133B">
              <w:rPr>
                <w:rFonts w:ascii="宋体" w:hAnsi="宋体" w:cs="宋体" w:hint="eastAsia"/>
                <w:color w:val="000000" w:themeColor="text1"/>
                <w:szCs w:val="21"/>
              </w:rPr>
              <w:t xml:space="preserve"> </w:t>
            </w:r>
            <w:r w:rsidRPr="0020133B">
              <w:rPr>
                <w:rFonts w:ascii="宋体" w:hAnsi="宋体" w:cs="宋体" w:hint="eastAsia"/>
                <w:color w:val="000000" w:themeColor="text1"/>
                <w:szCs w:val="21"/>
              </w:rPr>
              <w:t>月</w:t>
            </w:r>
            <w:r w:rsidRPr="0020133B">
              <w:rPr>
                <w:rFonts w:ascii="宋体" w:hAnsi="宋体" w:cs="宋体" w:hint="eastAsia"/>
                <w:color w:val="000000" w:themeColor="text1"/>
                <w:szCs w:val="21"/>
              </w:rPr>
              <w:t xml:space="preserve"> </w:t>
            </w:r>
            <w:r w:rsidR="0020133B" w:rsidRPr="0020133B">
              <w:rPr>
                <w:rFonts w:ascii="宋体" w:hAnsi="宋体" w:cs="宋体"/>
                <w:color w:val="000000" w:themeColor="text1"/>
                <w:szCs w:val="21"/>
              </w:rPr>
              <w:t>28</w:t>
            </w:r>
            <w:r w:rsidRPr="0020133B">
              <w:rPr>
                <w:rFonts w:ascii="宋体" w:hAnsi="宋体" w:cs="宋体" w:hint="eastAsia"/>
                <w:color w:val="000000" w:themeColor="text1"/>
                <w:szCs w:val="21"/>
              </w:rPr>
              <w:t xml:space="preserve">  </w:t>
            </w:r>
            <w:r w:rsidRPr="0020133B">
              <w:rPr>
                <w:rFonts w:ascii="宋体" w:hAnsi="宋体" w:cs="宋体" w:hint="eastAsia"/>
                <w:color w:val="000000" w:themeColor="text1"/>
                <w:szCs w:val="21"/>
              </w:rPr>
              <w:t>日</w:t>
            </w:r>
            <w:r w:rsidRPr="0020133B">
              <w:rPr>
                <w:rFonts w:ascii="宋体" w:hAnsi="宋体" w:cs="宋体" w:hint="eastAsia"/>
                <w:color w:val="000000" w:themeColor="text1"/>
                <w:szCs w:val="21"/>
              </w:rPr>
              <w:t xml:space="preserve">9 </w:t>
            </w:r>
            <w:r w:rsidRPr="0020133B">
              <w:rPr>
                <w:rFonts w:ascii="宋体" w:hAnsi="宋体" w:cs="宋体" w:hint="eastAsia"/>
                <w:color w:val="000000" w:themeColor="text1"/>
                <w:szCs w:val="21"/>
              </w:rPr>
              <w:t>时</w:t>
            </w:r>
            <w:r w:rsidRPr="0020133B">
              <w:rPr>
                <w:rFonts w:ascii="宋体" w:hAnsi="宋体" w:cs="宋体" w:hint="eastAsia"/>
                <w:color w:val="000000" w:themeColor="text1"/>
                <w:szCs w:val="21"/>
              </w:rPr>
              <w:t>00</w:t>
            </w:r>
            <w:r w:rsidRPr="0020133B">
              <w:rPr>
                <w:rFonts w:ascii="宋体" w:hAnsi="宋体" w:cs="宋体" w:hint="eastAsia"/>
                <w:color w:val="000000" w:themeColor="text1"/>
                <w:szCs w:val="21"/>
              </w:rPr>
              <w:t>分；</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、电子申请文件递交方式：申请人在山西省政府采购网（</w:t>
            </w:r>
            <w:r>
              <w:rPr>
                <w:rFonts w:ascii="宋体" w:hAnsi="宋体" w:cs="宋体" w:hint="eastAsia"/>
                <w:szCs w:val="21"/>
              </w:rPr>
              <w:t>http://www.ccgp-shanxi.gov.cn/home.html</w:t>
            </w:r>
            <w:r>
              <w:rPr>
                <w:rFonts w:ascii="宋体" w:hAnsi="宋体" w:cs="宋体" w:hint="eastAsia"/>
                <w:szCs w:val="21"/>
              </w:rPr>
              <w:t>）中投标客户端完成递交，截止时间前未完成申请文件递交的，视为申请人自动放弃投标。</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14.1</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纸质投标文件递交时间及地点</w:t>
            </w:r>
          </w:p>
        </w:tc>
        <w:tc>
          <w:tcPr>
            <w:tcW w:w="6691" w:type="dxa"/>
            <w:vAlign w:val="center"/>
          </w:tcPr>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无</w:t>
            </w:r>
          </w:p>
        </w:tc>
      </w:tr>
      <w:tr w:rsidR="00A634F6">
        <w:trPr>
          <w:trHeight w:val="1020"/>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16.1</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评标委员会</w:t>
            </w:r>
          </w:p>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的组建</w:t>
            </w:r>
          </w:p>
        </w:tc>
        <w:tc>
          <w:tcPr>
            <w:tcW w:w="6691" w:type="dxa"/>
            <w:vAlign w:val="center"/>
          </w:tcPr>
          <w:p w:rsidR="00A634F6" w:rsidRDefault="00CE134E">
            <w:pPr>
              <w:wordWrap w:val="0"/>
              <w:topLinePunct/>
              <w:spacing w:line="400" w:lineRule="exact"/>
              <w:rPr>
                <w:rFonts w:ascii="宋体" w:hAnsi="宋体" w:cs="宋体"/>
                <w:color w:val="000000" w:themeColor="text1"/>
                <w:szCs w:val="21"/>
              </w:rPr>
            </w:pPr>
            <w:r w:rsidRPr="0020133B">
              <w:rPr>
                <w:rFonts w:ascii="宋体" w:hAnsi="宋体" w:cs="宋体" w:hint="eastAsia"/>
                <w:color w:val="000000" w:themeColor="text1"/>
                <w:szCs w:val="21"/>
              </w:rPr>
              <w:t>评标委员会构成：</w:t>
            </w:r>
            <w:r w:rsidRPr="0020133B">
              <w:rPr>
                <w:rFonts w:ascii="宋体" w:hAnsi="宋体" w:cs="宋体" w:hint="eastAsia"/>
                <w:color w:val="000000" w:themeColor="text1"/>
                <w:szCs w:val="21"/>
                <w:u w:val="single"/>
              </w:rPr>
              <w:t xml:space="preserve"> </w:t>
            </w:r>
            <w:r w:rsidRPr="0020133B">
              <w:rPr>
                <w:rFonts w:ascii="宋体" w:hAnsi="宋体" w:cs="宋体"/>
                <w:color w:val="000000" w:themeColor="text1"/>
                <w:szCs w:val="21"/>
                <w:u w:val="single"/>
              </w:rPr>
              <w:t>5</w:t>
            </w:r>
            <w:r w:rsidRPr="0020133B">
              <w:rPr>
                <w:rFonts w:ascii="宋体" w:hAnsi="宋体" w:cs="宋体" w:hint="eastAsia"/>
                <w:color w:val="000000" w:themeColor="text1"/>
                <w:szCs w:val="21"/>
              </w:rPr>
              <w:t>人，其中采购人代表</w:t>
            </w:r>
            <w:r w:rsidRPr="0020133B">
              <w:rPr>
                <w:rFonts w:ascii="宋体" w:hAnsi="宋体" w:cs="宋体" w:hint="eastAsia"/>
                <w:color w:val="000000" w:themeColor="text1"/>
                <w:szCs w:val="21"/>
                <w:u w:val="single"/>
              </w:rPr>
              <w:t xml:space="preserve"> </w:t>
            </w:r>
            <w:r w:rsidRPr="0020133B">
              <w:rPr>
                <w:rFonts w:ascii="宋体" w:hAnsi="宋体" w:cs="宋体"/>
                <w:color w:val="000000" w:themeColor="text1"/>
                <w:szCs w:val="21"/>
                <w:u w:val="single"/>
              </w:rPr>
              <w:t>1</w:t>
            </w:r>
            <w:r w:rsidRPr="0020133B">
              <w:rPr>
                <w:rFonts w:ascii="宋体" w:hAnsi="宋体" w:cs="宋体" w:hint="eastAsia"/>
                <w:color w:val="000000" w:themeColor="text1"/>
                <w:szCs w:val="21"/>
                <w:u w:val="single"/>
              </w:rPr>
              <w:t xml:space="preserve"> </w:t>
            </w:r>
            <w:r w:rsidRPr="0020133B">
              <w:rPr>
                <w:rFonts w:ascii="宋体" w:hAnsi="宋体" w:cs="宋体" w:hint="eastAsia"/>
                <w:color w:val="000000" w:themeColor="text1"/>
                <w:szCs w:val="21"/>
              </w:rPr>
              <w:t>人，专家</w:t>
            </w:r>
            <w:r w:rsidRPr="0020133B">
              <w:rPr>
                <w:rFonts w:ascii="宋体" w:hAnsi="宋体" w:cs="宋体"/>
                <w:color w:val="000000" w:themeColor="text1"/>
                <w:szCs w:val="21"/>
                <w:u w:val="single"/>
              </w:rPr>
              <w:t>4</w:t>
            </w:r>
            <w:r w:rsidRPr="0020133B">
              <w:rPr>
                <w:rFonts w:ascii="宋体" w:hAnsi="宋体" w:cs="宋体" w:hint="eastAsia"/>
                <w:color w:val="000000" w:themeColor="text1"/>
                <w:szCs w:val="21"/>
                <w:u w:val="single"/>
              </w:rPr>
              <w:t>人</w:t>
            </w:r>
            <w:r w:rsidRPr="0020133B">
              <w:rPr>
                <w:rFonts w:ascii="宋体" w:hAnsi="宋体" w:cs="宋体" w:hint="eastAsia"/>
                <w:color w:val="000000" w:themeColor="text1"/>
                <w:szCs w:val="21"/>
              </w:rPr>
              <w:t>；</w:t>
            </w:r>
          </w:p>
          <w:p w:rsidR="00A634F6" w:rsidRDefault="00CE134E">
            <w:pPr>
              <w:wordWrap w:val="0"/>
              <w:topLinePunct/>
              <w:spacing w:line="400" w:lineRule="exact"/>
              <w:rPr>
                <w:rFonts w:ascii="宋体" w:hAnsi="宋体" w:cs="宋体"/>
                <w:szCs w:val="21"/>
              </w:rPr>
            </w:pPr>
            <w:r>
              <w:rPr>
                <w:rFonts w:ascii="宋体" w:hAnsi="宋体" w:cs="宋体" w:hint="eastAsia"/>
                <w:szCs w:val="21"/>
              </w:rPr>
              <w:t>评标专家确定方式：</w:t>
            </w:r>
            <w:r>
              <w:rPr>
                <w:rFonts w:ascii="宋体" w:hAnsi="宋体" w:cs="宋体" w:hint="eastAsia"/>
                <w:szCs w:val="21"/>
                <w:u w:val="single"/>
              </w:rPr>
              <w:t>中国山西政府采购网评标专家库随机抽取</w:t>
            </w:r>
            <w:r>
              <w:rPr>
                <w:rFonts w:ascii="宋体" w:hAnsi="宋体" w:cs="宋体" w:hint="eastAsia"/>
                <w:szCs w:val="21"/>
              </w:rPr>
              <w:t>。</w:t>
            </w:r>
          </w:p>
        </w:tc>
      </w:tr>
      <w:tr w:rsidR="00A634F6">
        <w:trPr>
          <w:trHeight w:val="845"/>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lastRenderedPageBreak/>
              <w:t>18</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开标的顺序</w:t>
            </w:r>
          </w:p>
        </w:tc>
        <w:tc>
          <w:tcPr>
            <w:tcW w:w="6691" w:type="dxa"/>
            <w:vAlign w:val="center"/>
          </w:tcPr>
          <w:p w:rsidR="00A634F6" w:rsidRDefault="00CE134E">
            <w:pPr>
              <w:wordWrap w:val="0"/>
              <w:topLinePunct/>
              <w:spacing w:line="400" w:lineRule="exact"/>
              <w:rPr>
                <w:rFonts w:ascii="宋体" w:hAnsi="宋体" w:cs="宋体"/>
                <w:szCs w:val="21"/>
              </w:rPr>
            </w:pPr>
            <w:r>
              <w:rPr>
                <w:rFonts w:ascii="宋体" w:hAnsi="宋体" w:cs="宋体" w:hint="eastAsia"/>
                <w:szCs w:val="21"/>
              </w:rPr>
              <w:t>按照投标人解密的顺序执行。</w:t>
            </w:r>
          </w:p>
        </w:tc>
      </w:tr>
      <w:tr w:rsidR="00A634F6">
        <w:trPr>
          <w:trHeight w:val="845"/>
          <w:jc w:val="center"/>
        </w:trPr>
        <w:tc>
          <w:tcPr>
            <w:tcW w:w="741" w:type="dxa"/>
            <w:vMerge w:val="restart"/>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22.2</w:t>
            </w:r>
          </w:p>
        </w:tc>
        <w:tc>
          <w:tcPr>
            <w:tcW w:w="1583" w:type="dxa"/>
            <w:vMerge w:val="restart"/>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投标人报价</w:t>
            </w:r>
          </w:p>
        </w:tc>
        <w:tc>
          <w:tcPr>
            <w:tcW w:w="6691" w:type="dxa"/>
            <w:vAlign w:val="center"/>
          </w:tcPr>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评标委员会认为投标人的报价明显低于其他通过符合性审查投标人的报价，有可能影响产品质量或者不能诚信履约的，应当要求其在</w:t>
            </w:r>
            <w:r>
              <w:rPr>
                <w:rFonts w:ascii="宋体" w:hAnsi="宋体" w:cs="宋体" w:hint="eastAsia"/>
                <w:szCs w:val="21"/>
              </w:rPr>
              <w:t>30</w:t>
            </w:r>
            <w:r>
              <w:rPr>
                <w:rFonts w:ascii="宋体" w:hAnsi="宋体" w:cs="宋体" w:hint="eastAsia"/>
                <w:szCs w:val="21"/>
              </w:rPr>
              <w:t>分钟时间内在系统中采用加盖法人电子签章形式提供说明，必要时提交相关证明材料；投标人不能证明其报价合理性的，评标委员会应当将其作为无效投标处理。</w:t>
            </w:r>
          </w:p>
        </w:tc>
      </w:tr>
      <w:tr w:rsidR="00A634F6">
        <w:trPr>
          <w:trHeight w:val="23"/>
          <w:jc w:val="center"/>
        </w:trPr>
        <w:tc>
          <w:tcPr>
            <w:tcW w:w="741" w:type="dxa"/>
            <w:vMerge/>
            <w:vAlign w:val="center"/>
          </w:tcPr>
          <w:p w:rsidR="00A634F6" w:rsidRDefault="00A634F6">
            <w:pPr>
              <w:wordWrap w:val="0"/>
              <w:topLinePunct/>
              <w:spacing w:line="400" w:lineRule="exact"/>
              <w:jc w:val="center"/>
              <w:rPr>
                <w:rFonts w:ascii="宋体" w:hAnsi="宋体" w:cs="宋体"/>
                <w:szCs w:val="21"/>
              </w:rPr>
            </w:pPr>
          </w:p>
        </w:tc>
        <w:tc>
          <w:tcPr>
            <w:tcW w:w="1583" w:type="dxa"/>
            <w:vMerge/>
            <w:vAlign w:val="center"/>
          </w:tcPr>
          <w:p w:rsidR="00A634F6" w:rsidRDefault="00A634F6">
            <w:pPr>
              <w:wordWrap w:val="0"/>
              <w:topLinePunct/>
              <w:spacing w:line="400" w:lineRule="exact"/>
              <w:jc w:val="center"/>
              <w:rPr>
                <w:rFonts w:ascii="宋体" w:hAnsi="宋体" w:cs="宋体"/>
                <w:szCs w:val="21"/>
              </w:rPr>
            </w:pPr>
          </w:p>
        </w:tc>
        <w:tc>
          <w:tcPr>
            <w:tcW w:w="6691" w:type="dxa"/>
            <w:vAlign w:val="center"/>
          </w:tcPr>
          <w:p w:rsidR="00A634F6" w:rsidRDefault="00CE134E">
            <w:pPr>
              <w:wordWrap w:val="0"/>
              <w:spacing w:line="400" w:lineRule="exact"/>
              <w:ind w:firstLineChars="200" w:firstLine="420"/>
              <w:rPr>
                <w:rFonts w:ascii="宋体" w:hAnsi="宋体" w:cs="宋体"/>
                <w:bCs/>
                <w:szCs w:val="21"/>
              </w:rPr>
            </w:pPr>
            <w:r>
              <w:rPr>
                <w:rFonts w:ascii="宋体" w:hAnsi="宋体" w:cs="宋体" w:hint="eastAsia"/>
                <w:bCs/>
                <w:szCs w:val="21"/>
              </w:rPr>
              <w:t>根据财库〔</w:t>
            </w:r>
            <w:r>
              <w:rPr>
                <w:rFonts w:ascii="宋体" w:hAnsi="宋体" w:cs="宋体" w:hint="eastAsia"/>
                <w:bCs/>
                <w:szCs w:val="21"/>
              </w:rPr>
              <w:t>2026</w:t>
            </w: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号文件关于政府采购异常低价的通知</w:t>
            </w:r>
          </w:p>
          <w:p w:rsidR="00A634F6" w:rsidRDefault="00CE134E">
            <w:pPr>
              <w:wordWrap w:val="0"/>
              <w:spacing w:line="400" w:lineRule="exact"/>
              <w:ind w:firstLineChars="200" w:firstLine="420"/>
              <w:rPr>
                <w:rFonts w:ascii="宋体" w:hAnsi="宋体" w:cs="宋体"/>
                <w:bCs/>
                <w:szCs w:val="21"/>
              </w:rPr>
            </w:pPr>
            <w:r>
              <w:rPr>
                <w:rFonts w:ascii="宋体" w:hAnsi="宋体" w:cs="宋体" w:hint="eastAsia"/>
                <w:bCs/>
                <w:szCs w:val="21"/>
              </w:rPr>
              <w:t>在政府采购评审中出现下列情形之一的，评审委员会应当启动异常低价投标（响应）审查程序：</w:t>
            </w:r>
          </w:p>
          <w:p w:rsidR="00A634F6" w:rsidRDefault="00CE134E">
            <w:pPr>
              <w:wordWrap w:val="0"/>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投标（响应）报价低于全部通过符合性审查供应商投标（响应）报价平均值</w:t>
            </w:r>
            <w:r>
              <w:rPr>
                <w:rFonts w:ascii="宋体" w:hAnsi="宋体" w:cs="宋体" w:hint="eastAsia"/>
                <w:bCs/>
                <w:szCs w:val="21"/>
              </w:rPr>
              <w:t>50%</w:t>
            </w:r>
            <w:r>
              <w:rPr>
                <w:rFonts w:ascii="宋体" w:hAnsi="宋体" w:cs="宋体" w:hint="eastAsia"/>
                <w:bCs/>
                <w:szCs w:val="21"/>
              </w:rPr>
              <w:t>的，即投标（响应）报价</w:t>
            </w:r>
            <w:r>
              <w:rPr>
                <w:rFonts w:ascii="宋体" w:hAnsi="宋体" w:cs="宋体" w:hint="eastAsia"/>
                <w:bCs/>
                <w:szCs w:val="21"/>
              </w:rPr>
              <w:t>&lt;</w:t>
            </w:r>
            <w:r>
              <w:rPr>
                <w:rFonts w:ascii="宋体" w:hAnsi="宋体" w:cs="宋体" w:hint="eastAsia"/>
                <w:bCs/>
                <w:szCs w:val="21"/>
              </w:rPr>
              <w:t>全部通过符合性审查供应商投标（响应）报价平均值×</w:t>
            </w:r>
            <w:r>
              <w:rPr>
                <w:rFonts w:ascii="宋体" w:hAnsi="宋体" w:cs="宋体" w:hint="eastAsia"/>
                <w:bCs/>
                <w:szCs w:val="21"/>
              </w:rPr>
              <w:t>50%</w:t>
            </w:r>
            <w:r>
              <w:rPr>
                <w:rFonts w:ascii="宋体" w:hAnsi="宋体" w:cs="宋体" w:hint="eastAsia"/>
                <w:bCs/>
                <w:szCs w:val="21"/>
              </w:rPr>
              <w:t>；</w:t>
            </w:r>
            <w:r>
              <w:rPr>
                <w:rFonts w:ascii="宋体" w:hAnsi="宋体" w:cs="宋体" w:hint="eastAsia"/>
                <w:bCs/>
                <w:szCs w:val="21"/>
              </w:rPr>
              <w:t> </w:t>
            </w:r>
          </w:p>
          <w:p w:rsidR="00A634F6" w:rsidRDefault="00CE134E">
            <w:pPr>
              <w:wordWrap w:val="0"/>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投标（响应）报价低于通过符合性审查的次低报价供应商投标（响应）报价</w:t>
            </w:r>
            <w:r>
              <w:rPr>
                <w:rFonts w:ascii="宋体" w:hAnsi="宋体" w:cs="宋体" w:hint="eastAsia"/>
                <w:bCs/>
                <w:szCs w:val="21"/>
              </w:rPr>
              <w:t>50%</w:t>
            </w:r>
            <w:r>
              <w:rPr>
                <w:rFonts w:ascii="宋体" w:hAnsi="宋体" w:cs="宋体" w:hint="eastAsia"/>
                <w:bCs/>
                <w:szCs w:val="21"/>
              </w:rPr>
              <w:t>的，即投标（响应）报价</w:t>
            </w:r>
            <w:r>
              <w:rPr>
                <w:rFonts w:ascii="宋体" w:hAnsi="宋体" w:cs="宋体" w:hint="eastAsia"/>
                <w:bCs/>
                <w:szCs w:val="21"/>
              </w:rPr>
              <w:t>&lt;</w:t>
            </w:r>
            <w:r>
              <w:rPr>
                <w:rFonts w:ascii="宋体" w:hAnsi="宋体" w:cs="宋体" w:hint="eastAsia"/>
                <w:bCs/>
                <w:szCs w:val="21"/>
              </w:rPr>
              <w:t>通过符合性审查的次低报价供应商投标（响应）报价×</w:t>
            </w:r>
            <w:r>
              <w:rPr>
                <w:rFonts w:ascii="宋体" w:hAnsi="宋体" w:cs="宋体" w:hint="eastAsia"/>
                <w:bCs/>
                <w:szCs w:val="21"/>
              </w:rPr>
              <w:t>50%</w:t>
            </w:r>
            <w:r>
              <w:rPr>
                <w:rFonts w:ascii="宋体" w:hAnsi="宋体" w:cs="宋体" w:hint="eastAsia"/>
                <w:bCs/>
                <w:szCs w:val="21"/>
              </w:rPr>
              <w:t>；</w:t>
            </w:r>
            <w:r>
              <w:rPr>
                <w:rFonts w:ascii="宋体" w:hAnsi="宋体" w:cs="宋体" w:hint="eastAsia"/>
                <w:bCs/>
                <w:szCs w:val="21"/>
              </w:rPr>
              <w:t> </w:t>
            </w:r>
          </w:p>
          <w:p w:rsidR="00A634F6" w:rsidRDefault="00CE134E">
            <w:pPr>
              <w:wordWrap w:val="0"/>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投标（响应）报价低于采购项目最高限价</w:t>
            </w:r>
            <w:r>
              <w:rPr>
                <w:rFonts w:ascii="宋体" w:hAnsi="宋体" w:cs="宋体" w:hint="eastAsia"/>
                <w:bCs/>
                <w:szCs w:val="21"/>
              </w:rPr>
              <w:t>45%</w:t>
            </w:r>
            <w:r>
              <w:rPr>
                <w:rFonts w:ascii="宋体" w:hAnsi="宋体" w:cs="宋体" w:hint="eastAsia"/>
                <w:bCs/>
                <w:szCs w:val="21"/>
              </w:rPr>
              <w:t>的，即投标（响应）报价</w:t>
            </w:r>
            <w:r>
              <w:rPr>
                <w:rFonts w:ascii="宋体" w:hAnsi="宋体" w:cs="宋体" w:hint="eastAsia"/>
                <w:bCs/>
                <w:szCs w:val="21"/>
              </w:rPr>
              <w:t>&lt;</w:t>
            </w:r>
            <w:r>
              <w:rPr>
                <w:rFonts w:ascii="宋体" w:hAnsi="宋体" w:cs="宋体" w:hint="eastAsia"/>
                <w:bCs/>
                <w:szCs w:val="21"/>
              </w:rPr>
              <w:t>采购项目最高限价×</w:t>
            </w:r>
            <w:r>
              <w:rPr>
                <w:rFonts w:ascii="宋体" w:hAnsi="宋体" w:cs="宋体" w:hint="eastAsia"/>
                <w:bCs/>
                <w:szCs w:val="21"/>
              </w:rPr>
              <w:t>45%</w:t>
            </w:r>
            <w:r>
              <w:rPr>
                <w:rFonts w:ascii="宋体" w:hAnsi="宋体" w:cs="宋体" w:hint="eastAsia"/>
                <w:bCs/>
                <w:szCs w:val="21"/>
              </w:rPr>
              <w:t>；</w:t>
            </w:r>
            <w:r>
              <w:rPr>
                <w:rFonts w:ascii="宋体" w:hAnsi="宋体" w:cs="宋体" w:hint="eastAsia"/>
                <w:bCs/>
                <w:szCs w:val="21"/>
              </w:rPr>
              <w:t> </w:t>
            </w:r>
          </w:p>
          <w:p w:rsidR="00A634F6" w:rsidRDefault="00CE134E">
            <w:pPr>
              <w:wordWrap w:val="0"/>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评审委员会基于专业判断，认为供应商报价过低，有可能影响产品质量或者不能诚信履约的其他情形</w:t>
            </w:r>
            <w:r>
              <w:rPr>
                <w:rFonts w:ascii="宋体" w:hAnsi="宋体" w:cs="宋体" w:hint="eastAsia"/>
                <w:bCs/>
                <w:szCs w:val="21"/>
              </w:rPr>
              <w:t>。</w:t>
            </w:r>
            <w:r>
              <w:rPr>
                <w:rFonts w:ascii="宋体" w:hAnsi="宋体" w:cs="宋体" w:hint="eastAsia"/>
                <w:bCs/>
                <w:szCs w:val="21"/>
              </w:rPr>
              <w:t> </w:t>
            </w:r>
          </w:p>
          <w:p w:rsidR="00A634F6" w:rsidRDefault="00CE134E">
            <w:pPr>
              <w:wordWrap w:val="0"/>
              <w:spacing w:line="400" w:lineRule="exact"/>
              <w:ind w:firstLineChars="200" w:firstLine="420"/>
              <w:rPr>
                <w:rFonts w:ascii="宋体" w:hAnsi="宋体" w:cs="宋体"/>
                <w:bCs/>
                <w:szCs w:val="21"/>
              </w:rPr>
            </w:pPr>
            <w:r>
              <w:rPr>
                <w:rFonts w:ascii="宋体" w:hAnsi="宋体" w:cs="宋体" w:hint="eastAsia"/>
                <w:bCs/>
                <w:szCs w:val="21"/>
              </w:rPr>
              <w:t>要求供应商在评审现场</w:t>
            </w:r>
            <w:r>
              <w:rPr>
                <w:rFonts w:ascii="宋体" w:hAnsi="宋体" w:cs="宋体" w:hint="eastAsia"/>
                <w:bCs/>
                <w:szCs w:val="21"/>
              </w:rPr>
              <w:t>30</w:t>
            </w:r>
            <w:r>
              <w:rPr>
                <w:rFonts w:ascii="宋体" w:hAnsi="宋体" w:cs="宋体" w:hint="eastAsia"/>
                <w:bCs/>
                <w:szCs w:val="21"/>
              </w:rPr>
              <w:t>分钟内对投标（响应）价格作出解释，提供项目具体成本测算与报价合理性相关的书面说明及必要的证明材料，包括但不限于原材料成本、人工成本、制造费用等。其中，供应商已随投标（响应）文件一并提交相关书面说明及必要的证明材料的，在评审现场可不提交。</w:t>
            </w:r>
            <w:r>
              <w:rPr>
                <w:rFonts w:ascii="宋体" w:hAnsi="宋体" w:cs="宋体" w:hint="eastAsia"/>
                <w:bCs/>
                <w:szCs w:val="21"/>
              </w:rPr>
              <w:t> </w:t>
            </w:r>
          </w:p>
          <w:p w:rsidR="00A634F6" w:rsidRDefault="00CE134E">
            <w:pPr>
              <w:pStyle w:val="12"/>
              <w:wordWrap w:val="0"/>
              <w:topLinePunct/>
              <w:snapToGrid w:val="0"/>
              <w:spacing w:line="400" w:lineRule="exact"/>
              <w:ind w:firstLineChars="200" w:firstLine="420"/>
              <w:rPr>
                <w:rFonts w:cs="宋体"/>
                <w:highlight w:val="yellow"/>
              </w:rPr>
            </w:pPr>
            <w:r>
              <w:rPr>
                <w:rFonts w:cs="宋体" w:hint="eastAsia"/>
                <w:bCs/>
                <w:kern w:val="2"/>
              </w:rPr>
              <w:t>供应商不能提供书面说明、证明材料，或者提供的书面说明、证明材料不能证明其报价合理性的，评审委员会应当将其作为无效投标处理。</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31</w:t>
            </w:r>
          </w:p>
        </w:tc>
        <w:tc>
          <w:tcPr>
            <w:tcW w:w="1583" w:type="dxa"/>
            <w:vAlign w:val="center"/>
          </w:tcPr>
          <w:p w:rsidR="00A634F6" w:rsidRDefault="00CE134E">
            <w:pPr>
              <w:wordWrap w:val="0"/>
              <w:topLinePunct/>
              <w:spacing w:line="400" w:lineRule="exact"/>
              <w:jc w:val="center"/>
              <w:rPr>
                <w:rFonts w:ascii="宋体" w:hAnsi="宋体" w:cs="宋体"/>
                <w:color w:val="0000FF"/>
                <w:szCs w:val="21"/>
              </w:rPr>
            </w:pPr>
            <w:r>
              <w:rPr>
                <w:rFonts w:ascii="宋体" w:hAnsi="宋体" w:cs="宋体" w:hint="eastAsia"/>
                <w:color w:val="000000" w:themeColor="text1"/>
                <w:szCs w:val="21"/>
              </w:rPr>
              <w:t>中标服务费</w:t>
            </w:r>
          </w:p>
        </w:tc>
        <w:tc>
          <w:tcPr>
            <w:tcW w:w="6691" w:type="dxa"/>
            <w:vAlign w:val="center"/>
          </w:tcPr>
          <w:p w:rsidR="00A634F6" w:rsidRDefault="00CE134E">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本次招标服务费由中标人在领取中标通知书时支付，代理费参照发改价格（</w:t>
            </w:r>
            <w:r>
              <w:rPr>
                <w:rFonts w:ascii="宋体" w:hAnsi="宋体" w:cs="宋体" w:hint="eastAsia"/>
                <w:bCs/>
                <w:color w:val="000000"/>
                <w:szCs w:val="21"/>
              </w:rPr>
              <w:t>2011</w:t>
            </w:r>
            <w:r>
              <w:rPr>
                <w:rFonts w:ascii="宋体" w:hAnsi="宋体" w:cs="宋体" w:hint="eastAsia"/>
                <w:bCs/>
                <w:color w:val="000000"/>
                <w:szCs w:val="21"/>
              </w:rPr>
              <w:t>）</w:t>
            </w:r>
            <w:r>
              <w:rPr>
                <w:rFonts w:ascii="宋体" w:hAnsi="宋体" w:cs="宋体" w:hint="eastAsia"/>
                <w:bCs/>
                <w:color w:val="000000"/>
                <w:szCs w:val="21"/>
              </w:rPr>
              <w:t>534</w:t>
            </w:r>
            <w:r>
              <w:rPr>
                <w:rFonts w:ascii="宋体" w:hAnsi="宋体" w:cs="宋体" w:hint="eastAsia"/>
                <w:bCs/>
                <w:color w:val="000000"/>
                <w:szCs w:val="21"/>
              </w:rPr>
              <w:t>号文件规定，采用累进法计算代理费。</w:t>
            </w:r>
          </w:p>
          <w:p w:rsidR="00A634F6" w:rsidRDefault="00CE134E">
            <w:pPr>
              <w:spacing w:line="400" w:lineRule="exact"/>
              <w:ind w:firstLineChars="700" w:firstLine="1470"/>
              <w:rPr>
                <w:rFonts w:ascii="宋体" w:hAnsi="宋体" w:cs="宋体"/>
                <w:color w:val="000000"/>
                <w:szCs w:val="21"/>
              </w:rPr>
            </w:pPr>
            <w:r>
              <w:rPr>
                <w:rFonts w:ascii="宋体" w:hAnsi="宋体" w:cs="宋体" w:hint="eastAsia"/>
                <w:color w:val="000000"/>
                <w:szCs w:val="21"/>
              </w:rPr>
              <w:t>中标金额（万元）</w:t>
            </w:r>
            <w:r>
              <w:rPr>
                <w:rFonts w:ascii="宋体" w:hAnsi="宋体" w:cs="宋体" w:hint="eastAsia"/>
                <w:color w:val="000000"/>
                <w:szCs w:val="21"/>
              </w:rPr>
              <w:t xml:space="preserve"> </w:t>
            </w:r>
          </w:p>
          <w:p w:rsidR="00A634F6" w:rsidRDefault="00CE134E">
            <w:pPr>
              <w:spacing w:line="40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货物招标</w:t>
            </w:r>
            <w:r>
              <w:rPr>
                <w:rFonts w:ascii="宋体" w:hAnsi="宋体" w:cs="宋体" w:hint="eastAsia"/>
                <w:color w:val="000000"/>
                <w:szCs w:val="21"/>
              </w:rPr>
              <w:t xml:space="preserve">  </w:t>
            </w:r>
            <w:r>
              <w:rPr>
                <w:rFonts w:ascii="宋体" w:hAnsi="宋体" w:cs="宋体" w:hint="eastAsia"/>
                <w:color w:val="000000"/>
                <w:szCs w:val="21"/>
              </w:rPr>
              <w:t>服务招标</w:t>
            </w:r>
            <w:r>
              <w:rPr>
                <w:rFonts w:ascii="宋体" w:hAnsi="宋体" w:cs="宋体" w:hint="eastAsia"/>
                <w:color w:val="000000"/>
                <w:szCs w:val="21"/>
              </w:rPr>
              <w:t xml:space="preserve">  </w:t>
            </w:r>
            <w:r>
              <w:rPr>
                <w:rFonts w:ascii="宋体" w:hAnsi="宋体" w:cs="宋体" w:hint="eastAsia"/>
                <w:color w:val="000000"/>
                <w:szCs w:val="21"/>
              </w:rPr>
              <w:t>工程招标</w:t>
            </w:r>
            <w:r>
              <w:rPr>
                <w:rFonts w:ascii="宋体" w:hAnsi="宋体" w:cs="宋体" w:hint="eastAsia"/>
                <w:color w:val="000000"/>
                <w:szCs w:val="21"/>
              </w:rPr>
              <w:t xml:space="preserve"> </w:t>
            </w:r>
          </w:p>
          <w:p w:rsidR="00A634F6" w:rsidRDefault="00CE134E">
            <w:pPr>
              <w:spacing w:line="400" w:lineRule="exact"/>
              <w:rPr>
                <w:rFonts w:ascii="宋体" w:hAnsi="宋体" w:cs="宋体"/>
                <w:color w:val="000000"/>
                <w:szCs w:val="21"/>
              </w:rPr>
            </w:pPr>
            <w:r>
              <w:rPr>
                <w:rFonts w:ascii="宋体" w:hAnsi="宋体" w:cs="宋体" w:hint="eastAsia"/>
                <w:color w:val="000000"/>
                <w:szCs w:val="21"/>
              </w:rPr>
              <w:t>100</w:t>
            </w:r>
            <w:r>
              <w:rPr>
                <w:rFonts w:ascii="宋体" w:hAnsi="宋体" w:cs="宋体" w:hint="eastAsia"/>
                <w:color w:val="000000"/>
                <w:szCs w:val="21"/>
              </w:rPr>
              <w:t>以下</w:t>
            </w:r>
            <w:r>
              <w:rPr>
                <w:rFonts w:ascii="宋体" w:hAnsi="宋体" w:cs="宋体" w:hint="eastAsia"/>
                <w:color w:val="000000"/>
                <w:szCs w:val="21"/>
              </w:rPr>
              <w:t xml:space="preserve">     1.5%       1.5%       1.0% </w:t>
            </w:r>
          </w:p>
          <w:p w:rsidR="00A634F6" w:rsidRDefault="00CE134E">
            <w:pPr>
              <w:spacing w:line="400" w:lineRule="exact"/>
              <w:rPr>
                <w:rFonts w:ascii="宋体" w:hAnsi="宋体" w:cs="宋体"/>
                <w:color w:val="000000"/>
                <w:szCs w:val="21"/>
              </w:rPr>
            </w:pPr>
            <w:r>
              <w:rPr>
                <w:rFonts w:ascii="宋体" w:hAnsi="宋体" w:cs="宋体" w:hint="eastAsia"/>
                <w:color w:val="000000"/>
                <w:szCs w:val="21"/>
              </w:rPr>
              <w:lastRenderedPageBreak/>
              <w:t xml:space="preserve">100-500     1.1%        0.8%      0.7% </w:t>
            </w:r>
          </w:p>
          <w:p w:rsidR="00A634F6" w:rsidRDefault="00CE134E">
            <w:pPr>
              <w:spacing w:line="400" w:lineRule="exact"/>
              <w:rPr>
                <w:rFonts w:ascii="宋体" w:hAnsi="宋体" w:cs="宋体"/>
                <w:color w:val="000000"/>
                <w:szCs w:val="21"/>
              </w:rPr>
            </w:pPr>
            <w:r>
              <w:rPr>
                <w:rFonts w:ascii="宋体" w:hAnsi="宋体" w:cs="宋体" w:hint="eastAsia"/>
                <w:color w:val="000000"/>
                <w:szCs w:val="21"/>
              </w:rPr>
              <w:t xml:space="preserve">500-1000    0.8%        0.45%     0.55%                       </w:t>
            </w:r>
          </w:p>
          <w:p w:rsidR="00A634F6" w:rsidRDefault="00CE134E">
            <w:pPr>
              <w:spacing w:line="400" w:lineRule="exact"/>
            </w:pPr>
            <w:r>
              <w:rPr>
                <w:rFonts w:ascii="宋体" w:hAnsi="宋体" w:cs="宋体" w:hint="eastAsia"/>
                <w:color w:val="000000"/>
                <w:szCs w:val="21"/>
              </w:rPr>
              <w:t>1000-5000   0.5%</w:t>
            </w:r>
            <w:r>
              <w:rPr>
                <w:rFonts w:ascii="宋体" w:hAnsi="宋体" w:cs="宋体" w:hint="eastAsia"/>
                <w:color w:val="000000"/>
                <w:szCs w:val="21"/>
              </w:rPr>
              <w:t xml:space="preserve">        0.25%     0.35%</w:t>
            </w:r>
          </w:p>
        </w:tc>
      </w:tr>
      <w:tr w:rsidR="00A634F6">
        <w:trPr>
          <w:trHeight w:val="23"/>
          <w:jc w:val="center"/>
        </w:trPr>
        <w:tc>
          <w:tcPr>
            <w:tcW w:w="741" w:type="dxa"/>
            <w:vAlign w:val="center"/>
          </w:tcPr>
          <w:p w:rsidR="00A634F6" w:rsidRDefault="00A634F6">
            <w:pPr>
              <w:wordWrap w:val="0"/>
              <w:topLinePunct/>
              <w:spacing w:line="400" w:lineRule="exact"/>
              <w:jc w:val="center"/>
              <w:rPr>
                <w:rFonts w:ascii="宋体" w:hAnsi="宋体" w:cs="宋体"/>
                <w:szCs w:val="21"/>
              </w:rPr>
            </w:pPr>
          </w:p>
        </w:tc>
        <w:tc>
          <w:tcPr>
            <w:tcW w:w="8274" w:type="dxa"/>
            <w:gridSpan w:val="2"/>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b/>
                <w:bCs/>
                <w:szCs w:val="21"/>
              </w:rPr>
              <w:t>补</w:t>
            </w:r>
            <w:r>
              <w:rPr>
                <w:rFonts w:ascii="宋体" w:hAnsi="宋体" w:cs="宋体" w:hint="eastAsia"/>
                <w:b/>
                <w:bCs/>
                <w:szCs w:val="21"/>
              </w:rPr>
              <w:t xml:space="preserve"> </w:t>
            </w:r>
            <w:r>
              <w:rPr>
                <w:rFonts w:ascii="宋体" w:hAnsi="宋体" w:cs="宋体" w:hint="eastAsia"/>
                <w:b/>
                <w:bCs/>
                <w:szCs w:val="21"/>
              </w:rPr>
              <w:t>充</w:t>
            </w:r>
            <w:r>
              <w:rPr>
                <w:rFonts w:ascii="宋体" w:hAnsi="宋体" w:cs="宋体" w:hint="eastAsia"/>
                <w:b/>
                <w:bCs/>
                <w:szCs w:val="21"/>
              </w:rPr>
              <w:t xml:space="preserve"> </w:t>
            </w:r>
            <w:r>
              <w:rPr>
                <w:rFonts w:ascii="宋体" w:hAnsi="宋体" w:cs="宋体" w:hint="eastAsia"/>
                <w:b/>
                <w:bCs/>
                <w:szCs w:val="21"/>
              </w:rPr>
              <w:t>说</w:t>
            </w:r>
            <w:r>
              <w:rPr>
                <w:rFonts w:ascii="宋体" w:hAnsi="宋体" w:cs="宋体" w:hint="eastAsia"/>
                <w:b/>
                <w:bCs/>
                <w:szCs w:val="21"/>
              </w:rPr>
              <w:t xml:space="preserve"> </w:t>
            </w:r>
            <w:r>
              <w:rPr>
                <w:rFonts w:ascii="宋体" w:hAnsi="宋体" w:cs="宋体" w:hint="eastAsia"/>
                <w:b/>
                <w:bCs/>
                <w:szCs w:val="21"/>
              </w:rPr>
              <w:t>明</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1</w:t>
            </w:r>
          </w:p>
        </w:tc>
        <w:tc>
          <w:tcPr>
            <w:tcW w:w="1583" w:type="dxa"/>
            <w:vAlign w:val="center"/>
          </w:tcPr>
          <w:p w:rsidR="00A634F6" w:rsidRDefault="00CE134E">
            <w:pPr>
              <w:wordWrap w:val="0"/>
              <w:topLinePunct/>
              <w:spacing w:line="400" w:lineRule="exact"/>
              <w:jc w:val="center"/>
              <w:rPr>
                <w:rFonts w:ascii="宋体" w:hAnsi="宋体" w:cs="宋体"/>
                <w:szCs w:val="21"/>
                <w:lang w:val="zh-CN"/>
              </w:rPr>
            </w:pPr>
            <w:r>
              <w:rPr>
                <w:rFonts w:ascii="宋体" w:hAnsi="宋体" w:cs="宋体" w:hint="eastAsia"/>
                <w:szCs w:val="21"/>
              </w:rPr>
              <w:t>控制价</w:t>
            </w:r>
          </w:p>
        </w:tc>
        <w:tc>
          <w:tcPr>
            <w:tcW w:w="6691" w:type="dxa"/>
            <w:vAlign w:val="center"/>
          </w:tcPr>
          <w:p w:rsidR="00A634F6" w:rsidRDefault="00CE134E">
            <w:pPr>
              <w:wordWrap w:val="0"/>
              <w:topLinePunct/>
              <w:spacing w:line="400" w:lineRule="exact"/>
              <w:ind w:firstLineChars="200" w:firstLine="420"/>
              <w:rPr>
                <w:rFonts w:ascii="宋体" w:hAnsi="宋体" w:cs="宋体"/>
                <w:color w:val="000000" w:themeColor="text1"/>
                <w:szCs w:val="21"/>
              </w:rPr>
            </w:pPr>
            <w:r w:rsidRPr="0020133B">
              <w:rPr>
                <w:rFonts w:ascii="宋体" w:hAnsi="宋体" w:cs="宋体" w:hint="eastAsia"/>
                <w:color w:val="000000" w:themeColor="text1"/>
                <w:szCs w:val="21"/>
              </w:rPr>
              <w:t>本项目设控制价</w:t>
            </w:r>
            <w:r w:rsidRPr="0020133B">
              <w:rPr>
                <w:rFonts w:ascii="宋体" w:hAnsi="宋体" w:cs="宋体" w:hint="eastAsia"/>
                <w:color w:val="000000" w:themeColor="text1"/>
                <w:szCs w:val="21"/>
              </w:rPr>
              <w:t>:</w:t>
            </w:r>
            <w:r w:rsidRPr="0020133B">
              <w:rPr>
                <w:rFonts w:ascii="宋体" w:hAnsi="宋体" w:cs="宋体" w:hint="eastAsia"/>
                <w:color w:val="000000" w:themeColor="text1"/>
                <w:szCs w:val="21"/>
              </w:rPr>
              <w:t>详见采购公告</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投标人的报价等于或高于控制价，作废标处理。</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投标人所报价格在合同实施期间不因市场变化因素而变动。</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2</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评标办法</w:t>
            </w:r>
          </w:p>
        </w:tc>
        <w:tc>
          <w:tcPr>
            <w:tcW w:w="6691" w:type="dxa"/>
            <w:vAlign w:val="center"/>
          </w:tcPr>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综合评分法。</w:t>
            </w:r>
          </w:p>
          <w:p w:rsidR="00A634F6" w:rsidRDefault="00CE134E">
            <w:pPr>
              <w:wordWrap w:val="0"/>
              <w:topLinePunct/>
              <w:spacing w:line="400" w:lineRule="exact"/>
              <w:ind w:firstLineChars="200" w:firstLine="420"/>
              <w:rPr>
                <w:rFonts w:ascii="宋体" w:hAnsi="宋体" w:cs="宋体"/>
                <w:bCs/>
                <w:szCs w:val="21"/>
              </w:rPr>
            </w:pPr>
            <w:r>
              <w:rPr>
                <w:rFonts w:ascii="宋体" w:hAnsi="宋体" w:cs="宋体" w:hint="eastAsia"/>
                <w:bCs/>
                <w:szCs w:val="21"/>
              </w:rPr>
              <w:t>详见招标文件中评标标准与评标办法。</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3</w:t>
            </w:r>
          </w:p>
        </w:tc>
        <w:tc>
          <w:tcPr>
            <w:tcW w:w="1583" w:type="dxa"/>
            <w:vAlign w:val="center"/>
          </w:tcPr>
          <w:p w:rsidR="00A634F6" w:rsidRDefault="00CE134E">
            <w:pPr>
              <w:wordWrap w:val="0"/>
              <w:topLinePunct/>
              <w:spacing w:line="400" w:lineRule="exact"/>
              <w:jc w:val="center"/>
              <w:rPr>
                <w:rFonts w:ascii="宋体" w:hAnsi="宋体" w:cs="宋体"/>
                <w:color w:val="0000FF"/>
                <w:szCs w:val="21"/>
              </w:rPr>
            </w:pPr>
            <w:r>
              <w:rPr>
                <w:rFonts w:ascii="宋体" w:hAnsi="宋体" w:cs="宋体" w:hint="eastAsia"/>
                <w:color w:val="000000" w:themeColor="text1"/>
                <w:szCs w:val="21"/>
              </w:rPr>
              <w:t>资格审查方式</w:t>
            </w:r>
          </w:p>
        </w:tc>
        <w:tc>
          <w:tcPr>
            <w:tcW w:w="6691" w:type="dxa"/>
            <w:vAlign w:val="center"/>
          </w:tcPr>
          <w:p w:rsidR="00A634F6" w:rsidRDefault="00CE134E">
            <w:pPr>
              <w:wordWrap w:val="0"/>
              <w:topLinePunct/>
              <w:spacing w:line="400" w:lineRule="exact"/>
              <w:ind w:firstLineChars="200" w:firstLine="420"/>
              <w:rPr>
                <w:rFonts w:ascii="宋体" w:hAnsi="宋体" w:cs="宋体"/>
                <w:color w:val="0000FF"/>
                <w:szCs w:val="21"/>
              </w:rPr>
            </w:pPr>
            <w:r>
              <w:rPr>
                <w:rFonts w:ascii="宋体" w:hAnsi="宋体" w:cs="宋体" w:hint="eastAsia"/>
                <w:bCs/>
                <w:szCs w:val="21"/>
              </w:rPr>
              <w:t>根据《政府采购法》第二十三条规定，资格审查由甲方代表和代理机构审核并签字。</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4</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是否授权评标委员会确定中标人</w:t>
            </w:r>
          </w:p>
        </w:tc>
        <w:tc>
          <w:tcPr>
            <w:tcW w:w="6691" w:type="dxa"/>
            <w:vAlign w:val="center"/>
          </w:tcPr>
          <w:p w:rsidR="00A634F6" w:rsidRDefault="00CE134E">
            <w:pPr>
              <w:wordWrap w:val="0"/>
              <w:topLinePunct/>
              <w:spacing w:line="400" w:lineRule="exact"/>
              <w:rPr>
                <w:rFonts w:ascii="宋体" w:hAnsi="宋体" w:cs="宋体"/>
                <w:szCs w:val="21"/>
              </w:rPr>
            </w:pPr>
            <w:r>
              <w:rPr>
                <w:rFonts w:ascii="宋体" w:hAnsi="宋体" w:cs="宋体" w:hint="eastAsia"/>
                <w:sz w:val="15"/>
                <w:szCs w:val="15"/>
              </w:rPr>
              <w:fldChar w:fldCharType="begin"/>
            </w:r>
            <w:r>
              <w:rPr>
                <w:rFonts w:ascii="宋体" w:hAnsi="宋体" w:cs="宋体" w:hint="eastAsia"/>
                <w:sz w:val="15"/>
                <w:szCs w:val="15"/>
              </w:rPr>
              <w:instrText xml:space="preserve"> eq \o\ac(</w:instrText>
            </w:r>
            <w:r>
              <w:rPr>
                <w:rFonts w:ascii="宋体" w:hAnsi="宋体" w:cs="宋体" w:hint="eastAsia"/>
                <w:position w:val="-3"/>
                <w:sz w:val="22"/>
                <w:szCs w:val="15"/>
              </w:rPr>
              <w:instrText>□</w:instrText>
            </w:r>
            <w:r>
              <w:rPr>
                <w:rFonts w:ascii="宋体" w:hAnsi="宋体" w:cs="宋体" w:hint="eastAsia"/>
                <w:position w:val="-3"/>
                <w:sz w:val="22"/>
                <w:szCs w:val="15"/>
              </w:rPr>
              <w:instrText>,</w:instrText>
            </w:r>
            <w:r>
              <w:rPr>
                <w:rFonts w:ascii="宋体" w:hAnsi="宋体" w:cs="宋体" w:hint="eastAsia"/>
                <w:sz w:val="15"/>
                <w:szCs w:val="15"/>
              </w:rPr>
              <w:instrText>√</w:instrText>
            </w:r>
            <w:r>
              <w:rPr>
                <w:rFonts w:ascii="宋体" w:hAnsi="宋体" w:cs="宋体" w:hint="eastAsia"/>
                <w:sz w:val="15"/>
                <w:szCs w:val="15"/>
              </w:rPr>
              <w:instrText>)</w:instrText>
            </w:r>
            <w:r>
              <w:rPr>
                <w:rFonts w:ascii="宋体" w:hAnsi="宋体" w:cs="宋体" w:hint="eastAsia"/>
                <w:sz w:val="15"/>
                <w:szCs w:val="15"/>
              </w:rPr>
              <w:fldChar w:fldCharType="end"/>
            </w:r>
            <w:r>
              <w:rPr>
                <w:rFonts w:ascii="宋体" w:hAnsi="宋体" w:cs="宋体" w:hint="eastAsia"/>
                <w:szCs w:val="21"/>
              </w:rPr>
              <w:t>是</w:t>
            </w:r>
          </w:p>
          <w:p w:rsidR="00A634F6" w:rsidRDefault="00CE134E">
            <w:pPr>
              <w:wordWrap w:val="0"/>
              <w:topLinePunct/>
              <w:spacing w:line="400" w:lineRule="exact"/>
              <w:rPr>
                <w:rFonts w:ascii="宋体" w:hAnsi="宋体" w:cs="宋体"/>
                <w:szCs w:val="21"/>
              </w:rPr>
            </w:pPr>
            <w:r>
              <w:rPr>
                <w:rFonts w:ascii="宋体" w:hAnsi="宋体" w:cs="宋体" w:hint="eastAsia"/>
                <w:szCs w:val="21"/>
              </w:rPr>
              <w:t>□否，推荐的中标候选人数</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人</w:t>
            </w:r>
            <w:r>
              <w:rPr>
                <w:rFonts w:ascii="宋体" w:hAnsi="宋体" w:cs="宋体" w:hint="eastAsia"/>
                <w:szCs w:val="21"/>
              </w:rPr>
              <w:t xml:space="preserve"> </w:t>
            </w:r>
            <w:r>
              <w:rPr>
                <w:rFonts w:ascii="宋体" w:hAnsi="宋体" w:cs="宋体" w:hint="eastAsia"/>
                <w:szCs w:val="21"/>
              </w:rPr>
              <w:t>。</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5</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补充说明</w:t>
            </w:r>
            <w:r>
              <w:rPr>
                <w:rFonts w:ascii="宋体" w:hAnsi="宋体" w:cs="宋体" w:hint="eastAsia"/>
                <w:szCs w:val="21"/>
              </w:rPr>
              <w:t>1</w:t>
            </w:r>
          </w:p>
        </w:tc>
        <w:tc>
          <w:tcPr>
            <w:tcW w:w="6691" w:type="dxa"/>
            <w:vAlign w:val="center"/>
          </w:tcPr>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招标人或招标代理机构对未中标的投标人不作任何经济补偿。</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6</w:t>
            </w:r>
          </w:p>
        </w:tc>
        <w:tc>
          <w:tcPr>
            <w:tcW w:w="1583" w:type="dxa"/>
            <w:vAlign w:val="center"/>
          </w:tcPr>
          <w:p w:rsidR="00A634F6" w:rsidRDefault="00CE134E">
            <w:pPr>
              <w:wordWrap w:val="0"/>
              <w:topLinePunct/>
              <w:spacing w:line="400" w:lineRule="exact"/>
              <w:jc w:val="center"/>
              <w:rPr>
                <w:rFonts w:ascii="宋体" w:hAnsi="宋体" w:cs="宋体"/>
                <w:szCs w:val="21"/>
                <w:highlight w:val="yellow"/>
              </w:rPr>
            </w:pPr>
            <w:r>
              <w:rPr>
                <w:rFonts w:ascii="宋体" w:hAnsi="宋体" w:cs="宋体" w:hint="eastAsia"/>
                <w:bCs/>
                <w:color w:val="000000"/>
                <w:szCs w:val="21"/>
              </w:rPr>
              <w:t>补充说明</w:t>
            </w:r>
            <w:r>
              <w:rPr>
                <w:rFonts w:ascii="宋体" w:hAnsi="宋体" w:cs="宋体" w:hint="eastAsia"/>
                <w:bCs/>
                <w:color w:val="000000"/>
                <w:szCs w:val="21"/>
              </w:rPr>
              <w:t>2</w:t>
            </w:r>
          </w:p>
        </w:tc>
        <w:tc>
          <w:tcPr>
            <w:tcW w:w="6691" w:type="dxa"/>
            <w:vAlign w:val="center"/>
          </w:tcPr>
          <w:p w:rsidR="00A634F6" w:rsidRDefault="00CE134E">
            <w:pPr>
              <w:wordWrap w:val="0"/>
              <w:spacing w:line="360" w:lineRule="auto"/>
              <w:ind w:firstLineChars="200" w:firstLine="420"/>
              <w:rPr>
                <w:rFonts w:ascii="宋体" w:hAnsi="宋体" w:cs="宋体"/>
              </w:rPr>
            </w:pPr>
            <w:r>
              <w:rPr>
                <w:rFonts w:ascii="宋体" w:hAnsi="宋体" w:cs="宋体" w:hint="eastAsia"/>
              </w:rPr>
              <w:t>本项目不专门面向中小企业采购，根据山西省财政厅关于进一步加大政府采购支持中小企业力度助力扎实稳住经济的通知</w:t>
            </w:r>
            <w:r>
              <w:rPr>
                <w:rFonts w:ascii="宋体" w:hAnsi="宋体" w:cs="宋体" w:hint="eastAsia"/>
              </w:rPr>
              <w:t xml:space="preserve"> </w:t>
            </w:r>
            <w:r>
              <w:rPr>
                <w:rFonts w:ascii="宋体" w:hAnsi="宋体" w:cs="宋体" w:hint="eastAsia"/>
              </w:rPr>
              <w:t>（晋财购〔</w:t>
            </w:r>
            <w:r>
              <w:rPr>
                <w:rFonts w:ascii="宋体" w:hAnsi="宋体" w:cs="宋体" w:hint="eastAsia"/>
              </w:rPr>
              <w:t>2022</w:t>
            </w:r>
            <w:r>
              <w:rPr>
                <w:rFonts w:ascii="宋体" w:hAnsi="宋体" w:cs="宋体" w:hint="eastAsia"/>
              </w:rPr>
              <w:t>〕</w:t>
            </w:r>
            <w:r>
              <w:rPr>
                <w:rFonts w:ascii="宋体" w:hAnsi="宋体" w:cs="宋体" w:hint="eastAsia"/>
              </w:rPr>
              <w:t xml:space="preserve">6 </w:t>
            </w:r>
            <w:r>
              <w:rPr>
                <w:rFonts w:ascii="宋体" w:hAnsi="宋体" w:cs="宋体" w:hint="eastAsia"/>
              </w:rPr>
              <w:t>号）政府采购货物服务采购项目给予小微企业的价格扣除优惠为</w:t>
            </w:r>
            <w:r>
              <w:rPr>
                <w:rFonts w:ascii="宋体" w:hAnsi="宋体" w:cs="宋体" w:hint="eastAsia"/>
              </w:rPr>
              <w:t>10%-20%</w:t>
            </w:r>
            <w:r>
              <w:rPr>
                <w:rFonts w:ascii="宋体" w:hAnsi="宋体" w:cs="宋体" w:hint="eastAsia"/>
              </w:rPr>
              <w:t>，用扣除后的价格参与评审。</w:t>
            </w:r>
          </w:p>
          <w:p w:rsidR="00A634F6" w:rsidRDefault="00CE134E">
            <w:pPr>
              <w:wordWrap w:val="0"/>
              <w:topLinePunct/>
              <w:spacing w:line="400" w:lineRule="exact"/>
              <w:ind w:firstLineChars="200" w:firstLine="420"/>
              <w:rPr>
                <w:rFonts w:ascii="宋体" w:hAnsi="宋体" w:cs="宋体"/>
                <w:szCs w:val="21"/>
                <w:highlight w:val="yellow"/>
              </w:rPr>
            </w:pPr>
            <w:r>
              <w:rPr>
                <w:rFonts w:ascii="宋体" w:hAnsi="宋体" w:cs="宋体" w:hint="eastAsia"/>
              </w:rPr>
              <w:t>本项目具体扣除比例为</w:t>
            </w:r>
            <w:r>
              <w:rPr>
                <w:rFonts w:ascii="宋体" w:hAnsi="宋体" w:cs="宋体" w:hint="eastAsia"/>
                <w:u w:val="single"/>
              </w:rPr>
              <w:t xml:space="preserve"> 10% </w:t>
            </w:r>
            <w:r>
              <w:rPr>
                <w:rFonts w:ascii="宋体" w:hAnsi="宋体" w:cs="宋体" w:hint="eastAsia"/>
              </w:rPr>
              <w:t>。</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7</w:t>
            </w:r>
          </w:p>
        </w:tc>
        <w:tc>
          <w:tcPr>
            <w:tcW w:w="1583" w:type="dxa"/>
            <w:vAlign w:val="center"/>
          </w:tcPr>
          <w:p w:rsidR="00A634F6" w:rsidRDefault="00CE134E">
            <w:pPr>
              <w:wordWrap w:val="0"/>
              <w:spacing w:line="400" w:lineRule="exact"/>
              <w:jc w:val="center"/>
              <w:rPr>
                <w:rFonts w:ascii="宋体" w:hAnsi="宋体" w:cs="宋体"/>
                <w:szCs w:val="21"/>
              </w:rPr>
            </w:pPr>
            <w:r>
              <w:rPr>
                <w:rFonts w:ascii="宋体" w:hAnsi="宋体" w:cs="宋体" w:hint="eastAsia"/>
                <w:bCs/>
                <w:color w:val="000000"/>
                <w:szCs w:val="21"/>
              </w:rPr>
              <w:t>补充说明</w:t>
            </w:r>
            <w:r>
              <w:rPr>
                <w:rFonts w:ascii="宋体" w:hAnsi="宋体" w:cs="宋体" w:hint="eastAsia"/>
                <w:bCs/>
                <w:color w:val="000000"/>
                <w:szCs w:val="21"/>
              </w:rPr>
              <w:t>3</w:t>
            </w:r>
          </w:p>
        </w:tc>
        <w:tc>
          <w:tcPr>
            <w:tcW w:w="6691" w:type="dxa"/>
            <w:vAlign w:val="center"/>
          </w:tcPr>
          <w:p w:rsidR="00A634F6" w:rsidRDefault="00CE134E">
            <w:pPr>
              <w:wordWrap w:val="0"/>
              <w:spacing w:line="400" w:lineRule="exact"/>
              <w:ind w:firstLineChars="200" w:firstLine="420"/>
              <w:rPr>
                <w:rFonts w:ascii="宋体" w:hAnsi="宋体" w:cs="宋体"/>
                <w:szCs w:val="21"/>
              </w:rPr>
            </w:pPr>
            <w:r w:rsidRPr="0020133B">
              <w:rPr>
                <w:rFonts w:ascii="宋体" w:hAnsi="宋体" w:cs="宋体" w:hint="eastAsia"/>
                <w:color w:val="000000" w:themeColor="text1"/>
              </w:rPr>
              <w:t>本项目明确中小企业划分标准所属行业为：</w:t>
            </w:r>
            <w:r w:rsidRPr="0020133B">
              <w:rPr>
                <w:rFonts w:ascii="宋体" w:hAnsi="宋体" w:cs="宋体" w:hint="eastAsia"/>
                <w:color w:val="000000"/>
              </w:rPr>
              <w:t>农、林、牧、渔业</w:t>
            </w:r>
            <w:r>
              <w:rPr>
                <w:rFonts w:ascii="宋体" w:hAnsi="宋体" w:cs="宋体"/>
                <w:szCs w:val="21"/>
              </w:rPr>
              <w:t xml:space="preserve"> </w:t>
            </w:r>
          </w:p>
        </w:tc>
      </w:tr>
      <w:tr w:rsidR="00A634F6">
        <w:trPr>
          <w:trHeight w:val="23"/>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8</w:t>
            </w:r>
          </w:p>
        </w:tc>
        <w:tc>
          <w:tcPr>
            <w:tcW w:w="1583" w:type="dxa"/>
            <w:vAlign w:val="center"/>
          </w:tcPr>
          <w:p w:rsidR="00A634F6" w:rsidRDefault="00CE134E">
            <w:pPr>
              <w:wordWrap w:val="0"/>
              <w:spacing w:line="400" w:lineRule="exact"/>
              <w:jc w:val="center"/>
              <w:rPr>
                <w:rFonts w:ascii="宋体" w:hAnsi="宋体" w:cs="宋体"/>
                <w:szCs w:val="21"/>
              </w:rPr>
            </w:pPr>
            <w:r>
              <w:rPr>
                <w:rFonts w:ascii="宋体" w:hAnsi="宋体" w:cs="宋体" w:hint="eastAsia"/>
                <w:bCs/>
                <w:color w:val="000000"/>
                <w:szCs w:val="21"/>
              </w:rPr>
              <w:t>补充说明</w:t>
            </w:r>
            <w:r>
              <w:rPr>
                <w:rFonts w:ascii="宋体" w:hAnsi="宋体" w:cs="宋体" w:hint="eastAsia"/>
                <w:bCs/>
                <w:color w:val="000000"/>
                <w:szCs w:val="21"/>
              </w:rPr>
              <w:t>4</w:t>
            </w:r>
          </w:p>
        </w:tc>
        <w:tc>
          <w:tcPr>
            <w:tcW w:w="6691" w:type="dxa"/>
            <w:vAlign w:val="center"/>
          </w:tcPr>
          <w:p w:rsidR="00A634F6" w:rsidRDefault="00CE134E">
            <w:pPr>
              <w:wordWrap w:val="0"/>
              <w:spacing w:line="400" w:lineRule="exact"/>
              <w:ind w:firstLineChars="200" w:firstLine="420"/>
              <w:rPr>
                <w:rFonts w:ascii="宋体" w:hAnsi="宋体" w:cs="宋体"/>
              </w:rPr>
            </w:pPr>
            <w:r>
              <w:rPr>
                <w:rFonts w:ascii="宋体" w:hAnsi="宋体" w:cs="宋体" w:hint="eastAsia"/>
              </w:rPr>
              <w:t>政府采购相关政策要求</w:t>
            </w:r>
          </w:p>
          <w:p w:rsidR="00A634F6" w:rsidRDefault="00CE134E">
            <w:pPr>
              <w:wordWrap w:val="0"/>
              <w:spacing w:line="400" w:lineRule="exact"/>
              <w:rPr>
                <w:rFonts w:ascii="宋体" w:hAnsi="宋体" w:cs="宋体"/>
              </w:rPr>
            </w:pPr>
            <w:r>
              <w:rPr>
                <w:rFonts w:ascii="宋体" w:hAnsi="宋体" w:cs="宋体" w:hint="eastAsia"/>
              </w:rPr>
              <w:t>1</w:t>
            </w:r>
            <w:r>
              <w:rPr>
                <w:rFonts w:ascii="宋体" w:hAnsi="宋体" w:cs="宋体" w:hint="eastAsia"/>
              </w:rPr>
              <w:t>、本项目涉及进口产品的要求：</w:t>
            </w:r>
          </w:p>
          <w:p w:rsidR="00A634F6" w:rsidRDefault="00CE134E">
            <w:pPr>
              <w:spacing w:line="400" w:lineRule="exact"/>
              <w:ind w:leftChars="100" w:left="420" w:hangingChars="100" w:hanging="21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）本项目采购标的物未特别注明“进口产品”（通过中国海关报关验放进入中国境内且产自境外的产品）字样的，均必须采购国产产品。</w:t>
            </w:r>
          </w:p>
          <w:p w:rsidR="00A634F6" w:rsidRDefault="00CE134E">
            <w:pPr>
              <w:spacing w:line="400" w:lineRule="exact"/>
              <w:ind w:leftChars="100" w:left="420" w:hangingChars="100" w:hanging="21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rsidR="00A634F6" w:rsidRDefault="00CE134E">
            <w:pPr>
              <w:spacing w:line="400" w:lineRule="exact"/>
              <w:ind w:left="420" w:hangingChars="200" w:hanging="420"/>
              <w:rPr>
                <w:rFonts w:ascii="宋体" w:hAnsi="宋体" w:cs="宋体"/>
                <w:szCs w:val="21"/>
              </w:rPr>
            </w:pPr>
            <w:r>
              <w:rPr>
                <w:rFonts w:ascii="宋体" w:hAnsi="宋体" w:cs="宋体" w:hint="eastAsia"/>
                <w:szCs w:val="21"/>
              </w:rPr>
              <w:t>2</w:t>
            </w:r>
            <w:r>
              <w:rPr>
                <w:rFonts w:ascii="宋体" w:hAnsi="宋体" w:cs="宋体" w:hint="eastAsia"/>
                <w:szCs w:val="21"/>
              </w:rPr>
              <w:t>、本项目涉及“节能产品政府采购品目清单”政府强制采购产品的要求：</w:t>
            </w:r>
            <w:r>
              <w:rPr>
                <w:rFonts w:ascii="宋体" w:hAnsi="宋体" w:cs="宋体" w:hint="eastAsia"/>
                <w:szCs w:val="21"/>
              </w:rPr>
              <w:t xml:space="preserve"> </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）本文件列出政府强制采购产品的，投标人必须投报“节能产品政府采购品目清单”范围</w:t>
            </w:r>
            <w:r>
              <w:rPr>
                <w:rFonts w:ascii="宋体" w:hAnsi="宋体" w:cs="宋体" w:hint="eastAsia"/>
                <w:szCs w:val="21"/>
              </w:rPr>
              <w:t>内的产品，需将政府强制采购产品如实填写到《政府强制采购产品明细表》（格式见第八部分），并提供处于有效期之内的节能产品认证证书扫描件。</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）本文件未列出政府强制采购产品的，投标人可投报“节能产品政府采购品目清单、环境标志产品政府采购品目清单”中非政府强制采购产品或其范围以外的产品。</w:t>
            </w:r>
          </w:p>
          <w:p w:rsidR="00A634F6" w:rsidRDefault="00CE134E">
            <w:pPr>
              <w:spacing w:line="400" w:lineRule="exact"/>
              <w:ind w:left="315" w:hangingChars="150" w:hanging="315"/>
              <w:rPr>
                <w:rFonts w:ascii="宋体" w:hAnsi="宋体" w:cs="宋体"/>
                <w:szCs w:val="21"/>
              </w:rPr>
            </w:pPr>
            <w:r>
              <w:rPr>
                <w:rFonts w:ascii="宋体" w:hAnsi="宋体" w:cs="宋体" w:hint="eastAsia"/>
                <w:szCs w:val="21"/>
              </w:rPr>
              <w:t>3</w:t>
            </w:r>
            <w:r>
              <w:rPr>
                <w:rFonts w:ascii="宋体" w:hAnsi="宋体" w:cs="宋体" w:hint="eastAsia"/>
                <w:szCs w:val="21"/>
              </w:rPr>
              <w:t>、本项目涉及非政府强制采购产品的要求：</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）投报产品有“节能产品政府采购品目清单、环境标志产品政府采购品目清单”中非政府强制采购产品的将给予适当加分。</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）投标人须如实填写《非政府强制采购产品明细表》（格式自制），并提供处</w:t>
            </w:r>
            <w:r>
              <w:rPr>
                <w:rFonts w:ascii="宋体" w:hAnsi="宋体" w:cs="宋体" w:hint="eastAsia"/>
                <w:szCs w:val="21"/>
              </w:rPr>
              <w:t>于有效期之内的节能产品、环境标志产品认证证书扫描件。</w:t>
            </w:r>
          </w:p>
          <w:p w:rsidR="00A634F6" w:rsidRDefault="00CE134E">
            <w:pPr>
              <w:spacing w:line="400" w:lineRule="exact"/>
              <w:rPr>
                <w:rFonts w:ascii="宋体" w:hAnsi="宋体" w:cs="宋体"/>
                <w:szCs w:val="21"/>
              </w:rPr>
            </w:pPr>
            <w:r>
              <w:rPr>
                <w:rFonts w:ascii="宋体" w:hAnsi="宋体" w:cs="宋体" w:hint="eastAsia"/>
                <w:szCs w:val="21"/>
              </w:rPr>
              <w:t>4</w:t>
            </w:r>
            <w:r>
              <w:rPr>
                <w:rFonts w:ascii="宋体" w:hAnsi="宋体" w:cs="宋体" w:hint="eastAsia"/>
                <w:szCs w:val="21"/>
              </w:rPr>
              <w:t>、本项目涉及信息安全产品的要求：</w:t>
            </w:r>
          </w:p>
          <w:p w:rsidR="00A634F6" w:rsidRDefault="00CE134E">
            <w:pPr>
              <w:spacing w:line="400" w:lineRule="exact"/>
              <w:ind w:leftChars="150" w:left="315"/>
              <w:rPr>
                <w:rFonts w:ascii="宋体" w:hAnsi="宋体" w:cs="宋体"/>
                <w:szCs w:val="21"/>
              </w:rPr>
            </w:pPr>
            <w:r>
              <w:rPr>
                <w:rFonts w:ascii="宋体" w:hAnsi="宋体" w:cs="宋体" w:hint="eastAsia"/>
                <w:szCs w:val="21"/>
              </w:rPr>
              <w:t>报价货物中如含有财政部会同有关部门制定下发的《信息安全产品强制性认证目录》中的产品（</w:t>
            </w:r>
            <w:r>
              <w:rPr>
                <w:rFonts w:ascii="宋体" w:hAnsi="宋体" w:cs="宋体" w:hint="eastAsia"/>
                <w:szCs w:val="21"/>
              </w:rPr>
              <w:t>8</w:t>
            </w:r>
            <w:r>
              <w:rPr>
                <w:rFonts w:ascii="宋体" w:hAnsi="宋体" w:cs="宋体" w:hint="eastAsia"/>
                <w:szCs w:val="21"/>
              </w:rPr>
              <w:t>类</w:t>
            </w:r>
            <w:r>
              <w:rPr>
                <w:rFonts w:ascii="宋体" w:hAnsi="宋体" w:cs="宋体" w:hint="eastAsia"/>
                <w:szCs w:val="21"/>
              </w:rPr>
              <w:t>13</w:t>
            </w:r>
            <w:r>
              <w:rPr>
                <w:rFonts w:ascii="宋体" w:hAnsi="宋体" w:cs="宋体" w:hint="eastAsia"/>
                <w:szCs w:val="21"/>
              </w:rPr>
              <w:t>项），需提供中国信息安全认证中心或中国网络安全审查技术与认证中心按国家标准认证颁发的有效认证证书。</w:t>
            </w:r>
          </w:p>
          <w:p w:rsidR="00A634F6" w:rsidRDefault="00CE134E">
            <w:pPr>
              <w:spacing w:line="400" w:lineRule="exact"/>
              <w:rPr>
                <w:rFonts w:ascii="宋体" w:hAnsi="宋体" w:cs="宋体"/>
                <w:szCs w:val="21"/>
              </w:rPr>
            </w:pPr>
            <w:r>
              <w:rPr>
                <w:rFonts w:ascii="宋体" w:hAnsi="宋体" w:cs="宋体" w:hint="eastAsia"/>
                <w:szCs w:val="21"/>
              </w:rPr>
              <w:t>5</w:t>
            </w:r>
            <w:r>
              <w:rPr>
                <w:rFonts w:ascii="宋体" w:hAnsi="宋体" w:cs="宋体" w:hint="eastAsia"/>
                <w:szCs w:val="21"/>
              </w:rPr>
              <w:t>、小型、微型企业参加本项目投标要求：</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）须按照工信部联【</w:t>
            </w:r>
            <w:r>
              <w:rPr>
                <w:rFonts w:ascii="宋体" w:hAnsi="宋体" w:cs="宋体" w:hint="eastAsia"/>
                <w:szCs w:val="21"/>
              </w:rPr>
              <w:t>2011</w:t>
            </w:r>
            <w:r>
              <w:rPr>
                <w:rFonts w:ascii="宋体" w:hAnsi="宋体" w:cs="宋体" w:hint="eastAsia"/>
                <w:szCs w:val="21"/>
              </w:rPr>
              <w:t>】</w:t>
            </w:r>
            <w:r>
              <w:rPr>
                <w:rFonts w:ascii="宋体" w:hAnsi="宋体" w:cs="宋体" w:hint="eastAsia"/>
                <w:szCs w:val="21"/>
              </w:rPr>
              <w:t>300</w:t>
            </w:r>
            <w:r>
              <w:rPr>
                <w:rFonts w:ascii="宋体" w:hAnsi="宋体" w:cs="宋体" w:hint="eastAsia"/>
                <w:szCs w:val="21"/>
              </w:rPr>
              <w:t>号《中小企业划型标准规定》的标准如实填写《中小企业声明函》（格式见第八部分），监狱企业参加投标视同小微企业，提供由省级以上监狱管理局、戒毒管理局出具的属于监狱企业的证明文件。</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）小、微企业只有提供本企业制造的货物或者服务，或者提供其他小、微企业制造的货物，享受报价货物的价格折扣。若有的话，如实填写《小微企业</w:t>
            </w:r>
            <w:r>
              <w:rPr>
                <w:rFonts w:ascii="宋体" w:hAnsi="宋体" w:cs="宋体" w:hint="eastAsia"/>
                <w:szCs w:val="21"/>
              </w:rPr>
              <w:t>/</w:t>
            </w:r>
            <w:r>
              <w:rPr>
                <w:rFonts w:ascii="宋体" w:hAnsi="宋体" w:cs="宋体" w:hint="eastAsia"/>
                <w:szCs w:val="21"/>
              </w:rPr>
              <w:t>残疾人福利性单位提供货物</w:t>
            </w:r>
            <w:r>
              <w:rPr>
                <w:rFonts w:ascii="宋体" w:hAnsi="宋体" w:cs="宋体" w:hint="eastAsia"/>
                <w:szCs w:val="21"/>
              </w:rPr>
              <w:t>/</w:t>
            </w:r>
            <w:r>
              <w:rPr>
                <w:rFonts w:ascii="宋体" w:hAnsi="宋体" w:cs="宋体" w:hint="eastAsia"/>
                <w:szCs w:val="21"/>
              </w:rPr>
              <w:t>服务明细表》（格式见第八部分）；</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）小、微型企业提供中型企业制造的货物或使用大型企业注册商标货物的，视同为中型企业。</w:t>
            </w:r>
          </w:p>
          <w:p w:rsidR="00A634F6" w:rsidRDefault="00CE134E">
            <w:pPr>
              <w:spacing w:line="400" w:lineRule="exact"/>
              <w:rPr>
                <w:rFonts w:ascii="宋体" w:hAnsi="宋体" w:cs="宋体"/>
                <w:szCs w:val="21"/>
              </w:rPr>
            </w:pPr>
            <w:r>
              <w:rPr>
                <w:rFonts w:ascii="宋体" w:hAnsi="宋体" w:cs="宋体" w:hint="eastAsia"/>
                <w:szCs w:val="21"/>
              </w:rPr>
              <w:t>6</w:t>
            </w:r>
            <w:r>
              <w:rPr>
                <w:rFonts w:ascii="宋体" w:hAnsi="宋体" w:cs="宋体" w:hint="eastAsia"/>
                <w:szCs w:val="21"/>
              </w:rPr>
              <w:t>、残疾人福利性单位参加本项目投标的要求：</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）须根据财库【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号《关于促进残疾人就业政府采购政策的通知》的要求，如实填写残疾人福利性单位声明函（格式见第八部分）。</w:t>
            </w:r>
          </w:p>
          <w:p w:rsidR="00A634F6" w:rsidRDefault="00CE134E">
            <w:pPr>
              <w:spacing w:line="400" w:lineRule="exact"/>
              <w:ind w:leftChars="100" w:left="315" w:hangingChars="50" w:hanging="105"/>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）供应商提供的《残疾人福利性单位声明函》与事实不符的，依</w:t>
            </w:r>
            <w:r>
              <w:rPr>
                <w:rFonts w:ascii="宋体" w:hAnsi="宋体" w:cs="宋体" w:hint="eastAsia"/>
                <w:szCs w:val="21"/>
              </w:rPr>
              <w:lastRenderedPageBreak/>
              <w:t>照《政府采购法》第七十七条第一款的规定追究法律责任。</w:t>
            </w:r>
          </w:p>
          <w:p w:rsidR="00A634F6" w:rsidRDefault="00CE134E">
            <w:pPr>
              <w:wordWrap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）残疾人福利性单位提供本企业制造的货物或者服务，或者提供其他残疾人福利性单位制造的货物，享受报价货物的价格折扣。若有的话，如实填写《中小微企业</w:t>
            </w:r>
            <w:r>
              <w:rPr>
                <w:rFonts w:ascii="宋体" w:hAnsi="宋体" w:cs="宋体" w:hint="eastAsia"/>
                <w:szCs w:val="21"/>
              </w:rPr>
              <w:t>/</w:t>
            </w:r>
            <w:r>
              <w:rPr>
                <w:rFonts w:ascii="宋体" w:hAnsi="宋体" w:cs="宋体" w:hint="eastAsia"/>
                <w:szCs w:val="21"/>
              </w:rPr>
              <w:t>残疾人福利性单位提供货物</w:t>
            </w:r>
            <w:r>
              <w:rPr>
                <w:rFonts w:ascii="宋体" w:hAnsi="宋体" w:cs="宋体" w:hint="eastAsia"/>
                <w:szCs w:val="21"/>
              </w:rPr>
              <w:t>/</w:t>
            </w:r>
            <w:r>
              <w:rPr>
                <w:rFonts w:ascii="宋体" w:hAnsi="宋体" w:cs="宋体" w:hint="eastAsia"/>
                <w:szCs w:val="21"/>
              </w:rPr>
              <w:t>服务明细表》（格式见第八部分）；</w:t>
            </w:r>
          </w:p>
          <w:p w:rsidR="00A634F6" w:rsidRDefault="00CE134E">
            <w:pPr>
              <w:wordWrap w:val="0"/>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．监狱企</w:t>
            </w:r>
            <w:r>
              <w:rPr>
                <w:rFonts w:ascii="宋体" w:hAnsi="宋体" w:cs="宋体" w:hint="eastAsia"/>
                <w:szCs w:val="21"/>
              </w:rPr>
              <w:t>业参加本项目磋商：</w:t>
            </w:r>
          </w:p>
          <w:p w:rsidR="00A634F6" w:rsidRDefault="00CE134E">
            <w:pPr>
              <w:wordWrap w:val="0"/>
              <w:spacing w:line="400" w:lineRule="exact"/>
              <w:ind w:firstLineChars="200" w:firstLine="420"/>
            </w:pPr>
            <w:r>
              <w:rPr>
                <w:rFonts w:ascii="宋体" w:hAnsi="宋体" w:cs="宋体" w:hint="eastAsia"/>
                <w:szCs w:val="21"/>
              </w:rPr>
              <w:t>依据《财政部司法部关于政府采购支持监狱企业发展有关问题的通知》</w:t>
            </w:r>
            <w:r>
              <w:rPr>
                <w:rFonts w:ascii="宋体" w:hAnsi="宋体" w:cs="宋体" w:hint="eastAsia"/>
                <w:szCs w:val="21"/>
              </w:rPr>
              <w:t>(</w:t>
            </w:r>
            <w:r>
              <w:rPr>
                <w:rFonts w:ascii="宋体" w:hAnsi="宋体" w:cs="宋体" w:hint="eastAsia"/>
                <w:szCs w:val="21"/>
              </w:rPr>
              <w:t>财库〔</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68</w:t>
            </w:r>
            <w:r>
              <w:rPr>
                <w:rFonts w:ascii="宋体" w:hAnsi="宋体" w:cs="宋体" w:hint="eastAsia"/>
                <w:szCs w:val="21"/>
              </w:rPr>
              <w:t>号</w:t>
            </w:r>
            <w:r>
              <w:rPr>
                <w:rFonts w:ascii="宋体" w:hAnsi="宋体" w:cs="宋体" w:hint="eastAsia"/>
                <w:szCs w:val="21"/>
              </w:rPr>
              <w:t>)</w:t>
            </w:r>
            <w:r>
              <w:rPr>
                <w:rFonts w:ascii="宋体" w:hAnsi="宋体" w:cs="宋体" w:hint="eastAsia"/>
                <w:szCs w:val="21"/>
              </w:rPr>
              <w:t>规定，监狱企业视同小型、微型企业，享受预留份额、评审中价格扣除等政府采购促进中小企业发展的政府采购政策。</w:t>
            </w:r>
          </w:p>
        </w:tc>
      </w:tr>
      <w:tr w:rsidR="00A634F6">
        <w:trPr>
          <w:trHeight w:val="8020"/>
          <w:jc w:val="center"/>
        </w:trPr>
        <w:tc>
          <w:tcPr>
            <w:tcW w:w="741"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lastRenderedPageBreak/>
              <w:t>9</w:t>
            </w:r>
          </w:p>
        </w:tc>
        <w:tc>
          <w:tcPr>
            <w:tcW w:w="1583" w:type="dxa"/>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开标注意事项</w:t>
            </w:r>
          </w:p>
        </w:tc>
        <w:tc>
          <w:tcPr>
            <w:tcW w:w="6691" w:type="dxa"/>
            <w:vAlign w:val="center"/>
          </w:tcPr>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、本次采购公告在《山西省政府采购信息平台》、《全国公共资源交易平台（山西省·临汾市）》网上发布。</w:t>
            </w:r>
            <w:r>
              <w:rPr>
                <w:rFonts w:ascii="宋体" w:hAnsi="宋体" w:cs="宋体" w:hint="eastAsia"/>
                <w:szCs w:val="21"/>
              </w:rPr>
              <w:t xml:space="preserve">  </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、各市场参与主体应通过交易平台关注澄清公告、变更公告、终止公告等有关公告，此类公告不再书面进行通知。各市场参与主体因自身原因未关注到此公告并造成损失的，责任自负。</w:t>
            </w:r>
            <w:r>
              <w:rPr>
                <w:rFonts w:ascii="宋体" w:hAnsi="宋体" w:cs="宋体" w:hint="eastAsia"/>
                <w:szCs w:val="21"/>
              </w:rPr>
              <w:t xml:space="preserve">    </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其他事项</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在线投标响应</w:t>
            </w:r>
            <w:r>
              <w:rPr>
                <w:rFonts w:ascii="宋体" w:hAnsi="宋体" w:cs="宋体" w:hint="eastAsia"/>
                <w:szCs w:val="21"/>
              </w:rPr>
              <w:t>(</w:t>
            </w:r>
            <w:r>
              <w:rPr>
                <w:rFonts w:ascii="宋体" w:hAnsi="宋体" w:cs="宋体" w:hint="eastAsia"/>
                <w:szCs w:val="21"/>
              </w:rPr>
              <w:t>电子投标</w:t>
            </w:r>
            <w:r>
              <w:rPr>
                <w:rFonts w:ascii="宋体" w:hAnsi="宋体" w:cs="宋体" w:hint="eastAsia"/>
                <w:szCs w:val="21"/>
              </w:rPr>
              <w:t>)</w:t>
            </w:r>
            <w:r>
              <w:rPr>
                <w:rFonts w:ascii="宋体" w:hAnsi="宋体" w:cs="宋体" w:hint="eastAsia"/>
                <w:szCs w:val="21"/>
              </w:rPr>
              <w:t>说明</w:t>
            </w:r>
            <w:r>
              <w:rPr>
                <w:rFonts w:ascii="宋体" w:hAnsi="宋体" w:cs="宋体" w:hint="eastAsia"/>
                <w:szCs w:val="21"/>
              </w:rPr>
              <w:t>:</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本项目采用电子化交易</w:t>
            </w:r>
            <w:r>
              <w:rPr>
                <w:rFonts w:ascii="宋体" w:hAnsi="宋体" w:cs="宋体" w:hint="eastAsia"/>
                <w:szCs w:val="21"/>
              </w:rPr>
              <w:t>:</w:t>
            </w:r>
            <w:r>
              <w:rPr>
                <w:rFonts w:ascii="宋体" w:hAnsi="宋体" w:cs="宋体" w:hint="eastAsia"/>
                <w:szCs w:val="21"/>
              </w:rPr>
              <w:t>电子化交易流程操作指南</w:t>
            </w:r>
            <w:r>
              <w:rPr>
                <w:rFonts w:ascii="宋体" w:hAnsi="宋体" w:cs="宋体" w:hint="eastAsia"/>
                <w:szCs w:val="21"/>
              </w:rPr>
              <w:t>:</w:t>
            </w:r>
            <w:r>
              <w:rPr>
                <w:rFonts w:ascii="宋体" w:hAnsi="宋体" w:cs="宋体" w:hint="eastAsia"/>
                <w:szCs w:val="21"/>
              </w:rPr>
              <w:t>“山西省政府采购网</w:t>
            </w:r>
            <w:r>
              <w:rPr>
                <w:rFonts w:ascii="宋体" w:hAnsi="宋体" w:cs="宋体" w:hint="eastAsia"/>
                <w:szCs w:val="21"/>
              </w:rPr>
              <w:t>&gt;</w:t>
            </w:r>
            <w:r>
              <w:rPr>
                <w:rFonts w:ascii="宋体" w:hAnsi="宋体" w:cs="宋体" w:hint="eastAsia"/>
                <w:szCs w:val="21"/>
              </w:rPr>
              <w:t>办事指南</w:t>
            </w:r>
            <w:r>
              <w:rPr>
                <w:rFonts w:ascii="宋体" w:hAnsi="宋体" w:cs="宋体" w:hint="eastAsia"/>
                <w:szCs w:val="21"/>
              </w:rPr>
              <w:t>&gt;</w:t>
            </w:r>
            <w:r>
              <w:rPr>
                <w:rFonts w:ascii="宋体" w:hAnsi="宋体" w:cs="宋体" w:hint="eastAsia"/>
                <w:szCs w:val="21"/>
              </w:rPr>
              <w:t>下载专区”获取</w:t>
            </w:r>
            <w:r>
              <w:rPr>
                <w:rFonts w:ascii="宋体" w:hAnsi="宋体" w:cs="宋体" w:hint="eastAsia"/>
                <w:szCs w:val="21"/>
              </w:rPr>
              <w:t>;</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2) </w:t>
            </w:r>
            <w:r>
              <w:rPr>
                <w:rFonts w:ascii="宋体" w:hAnsi="宋体" w:cs="宋体" w:hint="eastAsia"/>
                <w:szCs w:val="21"/>
              </w:rPr>
              <w:t>投标人应在提交投标文件前完成</w:t>
            </w:r>
            <w:r>
              <w:rPr>
                <w:rFonts w:ascii="宋体" w:hAnsi="宋体" w:cs="宋体" w:hint="eastAsia"/>
                <w:szCs w:val="21"/>
              </w:rPr>
              <w:t>CA</w:t>
            </w:r>
            <w:r>
              <w:rPr>
                <w:rFonts w:ascii="宋体" w:hAnsi="宋体" w:cs="宋体" w:hint="eastAsia"/>
                <w:szCs w:val="21"/>
              </w:rPr>
              <w:t>数字证书办理。</w:t>
            </w:r>
            <w:r>
              <w:rPr>
                <w:rFonts w:ascii="宋体" w:hAnsi="宋体" w:cs="宋体" w:hint="eastAsia"/>
                <w:szCs w:val="21"/>
              </w:rPr>
              <w:t>(</w:t>
            </w:r>
            <w:r>
              <w:rPr>
                <w:rFonts w:ascii="宋体" w:hAnsi="宋体" w:cs="宋体" w:hint="eastAsia"/>
                <w:szCs w:val="21"/>
              </w:rPr>
              <w:t>办理事项详见“山西省政府采购网</w:t>
            </w:r>
            <w:r>
              <w:rPr>
                <w:rFonts w:ascii="宋体" w:hAnsi="宋体" w:cs="宋体" w:hint="eastAsia"/>
                <w:szCs w:val="21"/>
              </w:rPr>
              <w:t>&gt;</w:t>
            </w:r>
            <w:r>
              <w:rPr>
                <w:rFonts w:ascii="宋体" w:hAnsi="宋体" w:cs="宋体" w:hint="eastAsia"/>
                <w:szCs w:val="21"/>
              </w:rPr>
              <w:t>办事指南</w:t>
            </w:r>
            <w:r>
              <w:rPr>
                <w:rFonts w:ascii="宋体" w:hAnsi="宋体" w:cs="宋体" w:hint="eastAsia"/>
                <w:szCs w:val="21"/>
              </w:rPr>
              <w:t>&gt;</w:t>
            </w:r>
            <w:r>
              <w:rPr>
                <w:rFonts w:ascii="宋体" w:hAnsi="宋体" w:cs="宋体" w:hint="eastAsia"/>
                <w:szCs w:val="21"/>
              </w:rPr>
              <w:t>下载专区”</w:t>
            </w:r>
            <w:r>
              <w:rPr>
                <w:rFonts w:ascii="宋体" w:hAnsi="宋体" w:cs="宋体" w:hint="eastAsia"/>
                <w:szCs w:val="21"/>
              </w:rPr>
              <w:t>);</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投标人应安装“山西政府采购平台电子投标客户端”，请投标人自行前往“山西省政府采购网</w:t>
            </w:r>
            <w:r>
              <w:rPr>
                <w:rFonts w:ascii="宋体" w:hAnsi="宋体" w:cs="宋体" w:hint="eastAsia"/>
                <w:szCs w:val="21"/>
              </w:rPr>
              <w:t>&gt;</w:t>
            </w:r>
            <w:r>
              <w:rPr>
                <w:rFonts w:ascii="宋体" w:hAnsi="宋体" w:cs="宋体" w:hint="eastAsia"/>
                <w:szCs w:val="21"/>
              </w:rPr>
              <w:t>办事指南</w:t>
            </w:r>
            <w:r>
              <w:rPr>
                <w:rFonts w:ascii="宋体" w:hAnsi="宋体" w:cs="宋体" w:hint="eastAsia"/>
                <w:szCs w:val="21"/>
              </w:rPr>
              <w:t>&gt;</w:t>
            </w:r>
            <w:r>
              <w:rPr>
                <w:rFonts w:ascii="宋体" w:hAnsi="宋体" w:cs="宋体" w:hint="eastAsia"/>
                <w:szCs w:val="21"/>
              </w:rPr>
              <w:t>下载专区”获取并安装</w:t>
            </w:r>
            <w:r>
              <w:rPr>
                <w:rFonts w:ascii="宋体" w:hAnsi="宋体" w:cs="宋体" w:hint="eastAsia"/>
                <w:szCs w:val="21"/>
              </w:rPr>
              <w:t>;</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如有疑问，可致电技术支持热线：</w:t>
            </w:r>
            <w:r>
              <w:rPr>
                <w:rFonts w:ascii="宋体" w:hAnsi="宋体" w:cs="宋体" w:hint="eastAsia"/>
                <w:szCs w:val="21"/>
              </w:rPr>
              <w:t>95763</w:t>
            </w:r>
            <w:r>
              <w:rPr>
                <w:rFonts w:ascii="宋体" w:hAnsi="宋体" w:cs="宋体" w:hint="eastAsia"/>
                <w:szCs w:val="21"/>
              </w:rPr>
              <w:t>。</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开标时间起</w:t>
            </w:r>
            <w:r>
              <w:rPr>
                <w:rFonts w:ascii="宋体" w:hAnsi="宋体" w:cs="宋体" w:hint="eastAsia"/>
                <w:szCs w:val="21"/>
              </w:rPr>
              <w:t>30</w:t>
            </w:r>
            <w:r>
              <w:rPr>
                <w:rFonts w:ascii="宋体" w:hAnsi="宋体" w:cs="宋体" w:hint="eastAsia"/>
                <w:szCs w:val="21"/>
              </w:rPr>
              <w:t>分钟内投标人可登陆“山西政府采购平台”，在“项目采购〉开评标</w:t>
            </w:r>
            <w:r>
              <w:rPr>
                <w:rFonts w:ascii="宋体" w:hAnsi="宋体" w:cs="宋体" w:hint="eastAsia"/>
                <w:szCs w:val="21"/>
              </w:rPr>
              <w:t>”模块对投标文件进行在线解密。若在规定时间内投标文件无法解密或解密失败，则投标无效。</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中标人应在合同签订前完成山西省政府采购网全部注册步骤并成为正式投标人。</w:t>
            </w:r>
          </w:p>
        </w:tc>
      </w:tr>
    </w:tbl>
    <w:p w:rsidR="00A634F6" w:rsidRDefault="00CE134E">
      <w:pPr>
        <w:topLinePunct/>
        <w:snapToGrid w:val="0"/>
        <w:spacing w:line="360" w:lineRule="auto"/>
        <w:ind w:left="2160" w:hangingChars="900" w:hanging="2160"/>
        <w:rPr>
          <w:rFonts w:ascii="宋体" w:hAnsi="宋体"/>
          <w:sz w:val="36"/>
          <w:szCs w:val="36"/>
        </w:rPr>
      </w:pPr>
      <w:r>
        <w:rPr>
          <w:rFonts w:ascii="宋体" w:hAnsi="宋体" w:cs="宋体" w:hint="eastAsia"/>
          <w:sz w:val="24"/>
        </w:rPr>
        <w:t>注：本表内容与投标人须知内容不一致的，以本表内容为准。</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br w:type="page"/>
      </w:r>
      <w:bookmarkStart w:id="22" w:name="_Toc17730"/>
      <w:bookmarkStart w:id="23" w:name="_Toc24310"/>
      <w:bookmarkStart w:id="24" w:name="_Toc25113"/>
      <w:bookmarkStart w:id="25" w:name="_Toc352761929"/>
      <w:bookmarkStart w:id="26" w:name="_Toc424378684"/>
      <w:bookmarkStart w:id="27" w:name="_Toc26881690"/>
      <w:r>
        <w:rPr>
          <w:rFonts w:ascii="宋体" w:hAnsi="宋体" w:hint="eastAsia"/>
          <w:sz w:val="36"/>
          <w:szCs w:val="36"/>
        </w:rPr>
        <w:lastRenderedPageBreak/>
        <w:t>第三部分</w:t>
      </w:r>
      <w:r>
        <w:rPr>
          <w:rFonts w:ascii="宋体" w:hAnsi="宋体" w:hint="eastAsia"/>
          <w:sz w:val="36"/>
          <w:szCs w:val="36"/>
        </w:rPr>
        <w:t xml:space="preserve">  </w:t>
      </w:r>
      <w:r>
        <w:rPr>
          <w:rFonts w:ascii="宋体" w:hAnsi="宋体" w:hint="eastAsia"/>
          <w:sz w:val="36"/>
          <w:szCs w:val="36"/>
        </w:rPr>
        <w:t>投标人须知</w:t>
      </w:r>
      <w:bookmarkEnd w:id="22"/>
      <w:bookmarkEnd w:id="23"/>
      <w:bookmarkEnd w:id="24"/>
      <w:bookmarkEnd w:id="25"/>
      <w:bookmarkEnd w:id="26"/>
      <w:bookmarkEnd w:id="27"/>
    </w:p>
    <w:p w:rsidR="00A634F6" w:rsidRDefault="00CE134E">
      <w:pPr>
        <w:pStyle w:val="2"/>
        <w:numPr>
          <w:ilvl w:val="0"/>
          <w:numId w:val="4"/>
        </w:numPr>
        <w:wordWrap w:val="0"/>
        <w:topLinePunct/>
        <w:spacing w:before="0" w:after="0" w:line="360" w:lineRule="auto"/>
        <w:ind w:left="0" w:firstLineChars="200" w:firstLine="482"/>
        <w:jc w:val="both"/>
        <w:rPr>
          <w:rFonts w:ascii="宋体" w:eastAsia="宋体" w:hAnsi="宋体" w:cs="宋体"/>
          <w:sz w:val="24"/>
          <w:szCs w:val="24"/>
        </w:rPr>
      </w:pPr>
      <w:bookmarkStart w:id="28" w:name="_Toc26881691"/>
      <w:bookmarkStart w:id="29" w:name="_Toc424378685"/>
      <w:bookmarkStart w:id="30" w:name="_Toc352761930"/>
      <w:bookmarkStart w:id="31" w:name="_Toc25539"/>
      <w:bookmarkStart w:id="32" w:name="_Toc19124"/>
      <w:bookmarkStart w:id="33" w:name="_Toc16223"/>
      <w:r>
        <w:rPr>
          <w:rFonts w:ascii="宋体" w:eastAsia="宋体" w:hAnsi="宋体" w:cs="宋体" w:hint="eastAsia"/>
          <w:sz w:val="24"/>
          <w:szCs w:val="24"/>
        </w:rPr>
        <w:t>总则</w:t>
      </w:r>
      <w:bookmarkEnd w:id="28"/>
      <w:bookmarkEnd w:id="29"/>
      <w:bookmarkEnd w:id="30"/>
      <w:bookmarkEnd w:id="31"/>
      <w:bookmarkEnd w:id="32"/>
      <w:bookmarkEnd w:id="33"/>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1. </w:t>
      </w:r>
      <w:r>
        <w:rPr>
          <w:rFonts w:cs="宋体" w:hint="eastAsia"/>
          <w:b/>
          <w:sz w:val="24"/>
          <w:szCs w:val="24"/>
        </w:rPr>
        <w:t>适用范围</w:t>
      </w:r>
    </w:p>
    <w:p w:rsidR="00A634F6" w:rsidRDefault="00CE134E">
      <w:pPr>
        <w:pStyle w:val="12"/>
        <w:wordWrap w:val="0"/>
        <w:topLinePunct/>
        <w:snapToGrid w:val="0"/>
        <w:spacing w:line="360" w:lineRule="auto"/>
        <w:ind w:firstLineChars="200" w:firstLine="480"/>
        <w:textAlignment w:val="auto"/>
        <w:rPr>
          <w:rFonts w:cs="宋体"/>
          <w:b/>
          <w:sz w:val="24"/>
          <w:szCs w:val="24"/>
        </w:rPr>
      </w:pPr>
      <w:r>
        <w:rPr>
          <w:rFonts w:cs="宋体" w:hint="eastAsia"/>
          <w:sz w:val="24"/>
          <w:szCs w:val="24"/>
        </w:rPr>
        <w:t>本招标文件仅适用于本次招投标活动。</w:t>
      </w:r>
    </w:p>
    <w:p w:rsidR="00A634F6" w:rsidRDefault="00CE134E">
      <w:pPr>
        <w:pStyle w:val="12"/>
        <w:tabs>
          <w:tab w:val="left" w:pos="0"/>
        </w:tabs>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2. </w:t>
      </w:r>
      <w:r>
        <w:rPr>
          <w:rFonts w:cs="宋体" w:hint="eastAsia"/>
          <w:b/>
          <w:sz w:val="24"/>
          <w:szCs w:val="24"/>
        </w:rPr>
        <w:t>定义</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2.1 </w:t>
      </w:r>
      <w:r>
        <w:rPr>
          <w:rFonts w:cs="宋体" w:hint="eastAsia"/>
          <w:sz w:val="24"/>
          <w:szCs w:val="24"/>
        </w:rPr>
        <w:t>“采购人”指本次招标活动的采购单位。</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2.2 </w:t>
      </w:r>
      <w:r>
        <w:rPr>
          <w:rFonts w:cs="宋体" w:hint="eastAsia"/>
          <w:sz w:val="24"/>
          <w:szCs w:val="24"/>
        </w:rPr>
        <w:t>“采购代理机构”指组织本次招标活动的集中采购代理机构或其他采购代理机构。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2.3 </w:t>
      </w:r>
      <w:r>
        <w:rPr>
          <w:rFonts w:cs="宋体" w:hint="eastAsia"/>
          <w:sz w:val="24"/>
          <w:szCs w:val="24"/>
        </w:rPr>
        <w:t>“投标人”指符合本招标文件规定并向采购代理机构提交投标文件的投标人。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2.4 </w:t>
      </w:r>
      <w:r>
        <w:rPr>
          <w:rFonts w:cs="宋体" w:hint="eastAsia"/>
          <w:sz w:val="24"/>
          <w:szCs w:val="24"/>
        </w:rPr>
        <w:t>“货物”指投标人按招标文件的规定，须向采购人提供的各种形态和种类的物品及其他有关技术资料和材料。</w:t>
      </w:r>
    </w:p>
    <w:p w:rsidR="00A634F6" w:rsidRDefault="00CE134E">
      <w:pPr>
        <w:pStyle w:val="23"/>
        <w:wordWrap w:val="0"/>
        <w:topLinePunct/>
        <w:spacing w:line="360" w:lineRule="auto"/>
        <w:jc w:val="left"/>
        <w:rPr>
          <w:rFonts w:cs="宋体"/>
        </w:rPr>
      </w:pPr>
      <w:r>
        <w:rPr>
          <w:rFonts w:cs="宋体" w:hint="eastAsia"/>
        </w:rPr>
        <w:t xml:space="preserve">    2.5 </w:t>
      </w:r>
      <w:r>
        <w:rPr>
          <w:rFonts w:cs="宋体" w:hint="eastAsia"/>
        </w:rPr>
        <w:t>“工程”是指建设工程，包括建筑物和构筑物的新建、改建、扩建、装修、拆除、修缮等，详见《山西省年度集中采购目录及采购限额标准》。</w:t>
      </w:r>
    </w:p>
    <w:p w:rsidR="00A634F6" w:rsidRDefault="00CE134E">
      <w:pPr>
        <w:pStyle w:val="23"/>
        <w:wordWrap w:val="0"/>
        <w:topLinePunct/>
        <w:spacing w:line="360" w:lineRule="auto"/>
        <w:jc w:val="left"/>
        <w:rPr>
          <w:rFonts w:cs="宋体"/>
        </w:rPr>
      </w:pPr>
      <w:r>
        <w:rPr>
          <w:rFonts w:cs="宋体" w:hint="eastAsia"/>
        </w:rPr>
        <w:t xml:space="preserve">    2.6 </w:t>
      </w:r>
      <w:r>
        <w:rPr>
          <w:rFonts w:cs="宋体" w:hint="eastAsia"/>
        </w:rPr>
        <w:t>“服务”是指除货物和工程以外的其他政府采购对象，详见《山西省年度集中采购目录及采购限额标准》。</w:t>
      </w:r>
    </w:p>
    <w:p w:rsidR="00A634F6" w:rsidRDefault="00CE134E">
      <w:pPr>
        <w:pStyle w:val="23"/>
        <w:wordWrap w:val="0"/>
        <w:topLinePunct/>
        <w:spacing w:line="360" w:lineRule="auto"/>
        <w:jc w:val="left"/>
        <w:rPr>
          <w:rFonts w:cs="宋体"/>
        </w:rPr>
      </w:pPr>
      <w:r>
        <w:rPr>
          <w:rFonts w:cs="宋体" w:hint="eastAsia"/>
        </w:rPr>
        <w:t xml:space="preserve">    2.7 </w:t>
      </w:r>
      <w:r>
        <w:rPr>
          <w:rFonts w:cs="宋体" w:hint="eastAsia"/>
        </w:rPr>
        <w:t>“节能产品”或者“环保产品”是指财政部发布的《节能产品政府采购清</w:t>
      </w:r>
      <w:r>
        <w:rPr>
          <w:rFonts w:cs="宋体" w:hint="eastAsia"/>
        </w:rPr>
        <w:t>单》或者《环境标志产品政府采购清单》的产品。</w:t>
      </w:r>
    </w:p>
    <w:p w:rsidR="00A634F6" w:rsidRDefault="00CE134E">
      <w:pPr>
        <w:pStyle w:val="23"/>
        <w:wordWrap w:val="0"/>
        <w:topLinePunct/>
        <w:spacing w:line="360" w:lineRule="auto"/>
        <w:ind w:firstLineChars="200" w:firstLine="480"/>
        <w:jc w:val="left"/>
        <w:rPr>
          <w:rFonts w:cs="宋体"/>
        </w:rPr>
      </w:pPr>
      <w:r>
        <w:rPr>
          <w:rFonts w:cs="宋体" w:hint="eastAsia"/>
        </w:rPr>
        <w:t xml:space="preserve">2.8 </w:t>
      </w:r>
      <w:r>
        <w:rPr>
          <w:rFonts w:cs="宋体" w:hint="eastAsia"/>
        </w:rPr>
        <w:t>“进口产品”是指通过中国海关报关验放进入中国境内且产自关境外的产品，详见《关于政府采购进口产品管理有关问题的通知》。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2.9</w:t>
      </w:r>
      <w:r>
        <w:rPr>
          <w:rFonts w:cs="宋体" w:hint="eastAsia"/>
          <w:sz w:val="24"/>
          <w:szCs w:val="24"/>
        </w:rPr>
        <w:t>“电子签章”指可通过电子签章软件正确读取数字证书签章信息的电子签章，电子签章包含单位电子签章和法定代表人电子签章。</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2.10</w:t>
      </w:r>
      <w:r>
        <w:rPr>
          <w:rFonts w:cs="宋体" w:hint="eastAsia"/>
          <w:sz w:val="24"/>
          <w:szCs w:val="24"/>
        </w:rPr>
        <w:t>本文件各部分规定的期间以时、日、月、年计算。期间开始的时和日，不计算在期间内。</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2.11</w:t>
      </w:r>
      <w:r>
        <w:rPr>
          <w:rFonts w:cs="宋体" w:hint="eastAsia"/>
          <w:sz w:val="24"/>
          <w:szCs w:val="24"/>
        </w:rPr>
        <w:t>本须知中单独对货物所描述的要求，只针对涉及采购货物。</w:t>
      </w:r>
    </w:p>
    <w:p w:rsidR="00A634F6" w:rsidRDefault="00CE134E">
      <w:pPr>
        <w:pStyle w:val="12"/>
        <w:tabs>
          <w:tab w:val="left" w:pos="0"/>
        </w:tabs>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3. </w:t>
      </w:r>
      <w:r>
        <w:rPr>
          <w:rFonts w:cs="宋体" w:hint="eastAsia"/>
          <w:b/>
          <w:sz w:val="24"/>
          <w:szCs w:val="24"/>
        </w:rPr>
        <w:t>合格的投标人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3.1 </w:t>
      </w:r>
      <w:r>
        <w:rPr>
          <w:rFonts w:cs="宋体" w:hint="eastAsia"/>
          <w:sz w:val="24"/>
          <w:szCs w:val="24"/>
        </w:rPr>
        <w:t>具备本项目实施的能力，符合、承认并承诺履行本招标文件各项规定的国内投标人。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3.2 </w:t>
      </w:r>
      <w:r>
        <w:rPr>
          <w:rFonts w:cs="宋体" w:hint="eastAsia"/>
          <w:sz w:val="24"/>
          <w:szCs w:val="24"/>
        </w:rPr>
        <w:t>投标人必须是已在中国境内依法登记注册。</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lastRenderedPageBreak/>
        <w:t xml:space="preserve">3.3 </w:t>
      </w:r>
      <w:r>
        <w:rPr>
          <w:rFonts w:cs="宋体" w:hint="eastAsia"/>
          <w:sz w:val="24"/>
          <w:szCs w:val="24"/>
        </w:rPr>
        <w:t>具备《中华人民共和国政府采购法》第二十二条、《中华人民共和国政府采购法实施条例》第十七条的规定和本项目所需的特定资格条件的投标人。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3.4 </w:t>
      </w:r>
      <w:r>
        <w:rPr>
          <w:rFonts w:cs="宋体" w:hint="eastAsia"/>
          <w:sz w:val="24"/>
          <w:szCs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3.5 </w:t>
      </w:r>
      <w:r>
        <w:rPr>
          <w:rFonts w:cs="宋体" w:hint="eastAsia"/>
          <w:sz w:val="24"/>
          <w:szCs w:val="24"/>
        </w:rPr>
        <w:t>本次招标是否允许由两个以上投</w:t>
      </w:r>
      <w:r>
        <w:rPr>
          <w:rFonts w:cs="宋体" w:hint="eastAsia"/>
          <w:sz w:val="24"/>
          <w:szCs w:val="24"/>
        </w:rPr>
        <w:t>标人组成一个联合体以一个投标人身份共同参加投标，详见投标人须知前附表的规定。</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3.5.1 </w:t>
      </w:r>
      <w:r>
        <w:rPr>
          <w:rFonts w:cs="宋体" w:hint="eastAsia"/>
          <w:sz w:val="24"/>
          <w:szCs w:val="24"/>
        </w:rPr>
        <w:t>联合体各方均应当符合《政府采购法》第二十二条规定的条件，联合体各方均应按照本部分</w:t>
      </w:r>
      <w:r>
        <w:rPr>
          <w:rFonts w:cs="宋体" w:hint="eastAsia"/>
          <w:sz w:val="24"/>
          <w:szCs w:val="24"/>
        </w:rPr>
        <w:t>3.3</w:t>
      </w:r>
      <w:r>
        <w:rPr>
          <w:rFonts w:cs="宋体" w:hint="eastAsia"/>
          <w:sz w:val="24"/>
          <w:szCs w:val="24"/>
        </w:rPr>
        <w:t>条的要求提供相关材料。</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3.5.2 </w:t>
      </w:r>
      <w:r>
        <w:rPr>
          <w:rFonts w:cs="宋体" w:hint="eastAsia"/>
          <w:sz w:val="24"/>
          <w:szCs w:val="24"/>
        </w:rPr>
        <w:t>本项目的特殊要求规定投标人特定资格条件的，联合体各方的同类资质按照资质等级较低的确定联合体资质等级。联合体各方不得再单独参加或者与其他投标人另外组成联合体参加本项目同一包的投标。</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3.5.3 </w:t>
      </w:r>
      <w:r>
        <w:rPr>
          <w:rFonts w:cs="宋体" w:hint="eastAsia"/>
          <w:sz w:val="24"/>
          <w:szCs w:val="24"/>
        </w:rPr>
        <w:t>联合体各方之间应当签订联合投标协议，明确约定联合体各方承担的工作和相应的责任，并将联合投标协议连同投标文件一</w:t>
      </w:r>
      <w:r>
        <w:rPr>
          <w:rFonts w:cs="宋体" w:hint="eastAsia"/>
          <w:sz w:val="24"/>
          <w:szCs w:val="24"/>
        </w:rPr>
        <w:t>并提交，联合投标协议格式见本招标文件第八部分。</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4. </w:t>
      </w:r>
      <w:r>
        <w:rPr>
          <w:rFonts w:cs="宋体" w:hint="eastAsia"/>
          <w:b/>
          <w:sz w:val="24"/>
          <w:szCs w:val="24"/>
        </w:rPr>
        <w:t>投标费用</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无论投标结果如何，投标人应自行承担参加投标相关的全部费用。</w:t>
      </w:r>
    </w:p>
    <w:p w:rsidR="00A634F6" w:rsidRDefault="00CE134E">
      <w:pPr>
        <w:pStyle w:val="12"/>
        <w:wordWrap w:val="0"/>
        <w:topLinePunct/>
        <w:snapToGrid w:val="0"/>
        <w:spacing w:line="360" w:lineRule="auto"/>
        <w:ind w:firstLineChars="200" w:firstLine="482"/>
        <w:textAlignment w:val="auto"/>
        <w:rPr>
          <w:rFonts w:cs="宋体"/>
          <w:b/>
          <w:bCs/>
          <w:sz w:val="24"/>
          <w:szCs w:val="24"/>
        </w:rPr>
      </w:pPr>
      <w:r>
        <w:rPr>
          <w:rFonts w:cs="宋体" w:hint="eastAsia"/>
          <w:b/>
          <w:bCs/>
          <w:sz w:val="24"/>
          <w:szCs w:val="24"/>
        </w:rPr>
        <w:t xml:space="preserve">5. </w:t>
      </w:r>
      <w:r>
        <w:rPr>
          <w:rFonts w:cs="宋体" w:hint="eastAsia"/>
          <w:b/>
          <w:bCs/>
          <w:sz w:val="24"/>
          <w:szCs w:val="24"/>
        </w:rPr>
        <w:t>通知的告知及获取</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5.1</w:t>
      </w:r>
      <w:r>
        <w:rPr>
          <w:rFonts w:cs="宋体" w:hint="eastAsia"/>
          <w:sz w:val="24"/>
          <w:szCs w:val="24"/>
        </w:rPr>
        <w:t>通知的告知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对与本项目有关的通知，采购代理机构将通过全国公共资源交易服务平台（山西省·临汾市）（</w:t>
      </w:r>
      <w:r>
        <w:rPr>
          <w:rFonts w:cs="宋体" w:hint="eastAsia"/>
          <w:sz w:val="24"/>
          <w:szCs w:val="24"/>
        </w:rPr>
        <w:t>http://www.lfggzyjy.gov.cn</w:t>
      </w:r>
      <w:r>
        <w:rPr>
          <w:rFonts w:cs="宋体" w:hint="eastAsia"/>
          <w:sz w:val="24"/>
          <w:szCs w:val="24"/>
        </w:rPr>
        <w:t>）和山西省政府采购信息平台（</w:t>
      </w:r>
      <w:hyperlink r:id="rId12" w:history="1">
        <w:r>
          <w:rPr>
            <w:rFonts w:cs="宋体" w:hint="eastAsia"/>
            <w:sz w:val="24"/>
            <w:szCs w:val="24"/>
          </w:rPr>
          <w:t>http://www.ccgp-shanxi.gov.cn/home.htm</w:t>
        </w:r>
        <w:r>
          <w:rPr>
            <w:rFonts w:cs="宋体" w:hint="eastAsia"/>
            <w:sz w:val="24"/>
            <w:szCs w:val="24"/>
          </w:rPr>
          <w:t>l</w:t>
        </w:r>
      </w:hyperlink>
      <w:r>
        <w:rPr>
          <w:rFonts w:cs="宋体" w:hint="eastAsia"/>
          <w:sz w:val="24"/>
          <w:szCs w:val="24"/>
        </w:rPr>
        <w:t>）进行通知，不再书面进行通知。各市场参与主体因自身原因未关注到此类通知并造成损失的，责任自负。</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5.2</w:t>
      </w:r>
      <w:r>
        <w:rPr>
          <w:rFonts w:cs="宋体" w:hint="eastAsia"/>
          <w:sz w:val="24"/>
          <w:szCs w:val="24"/>
        </w:rPr>
        <w:t>通知的获取</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已获取了招标文件的投标人，可在本次招标公告刊登的媒体上查看已发布的通知，或凭借数字证书（</w:t>
      </w:r>
      <w:r>
        <w:rPr>
          <w:rFonts w:cs="宋体" w:hint="eastAsia"/>
          <w:sz w:val="24"/>
          <w:szCs w:val="24"/>
        </w:rPr>
        <w:t>USBKey</w:t>
      </w:r>
      <w:r>
        <w:rPr>
          <w:rFonts w:cs="宋体" w:hint="eastAsia"/>
          <w:sz w:val="24"/>
          <w:szCs w:val="24"/>
        </w:rPr>
        <w:t>）登录山西省政府采购信息平台（</w:t>
      </w:r>
      <w:hyperlink r:id="rId13" w:history="1">
        <w:r>
          <w:rPr>
            <w:rFonts w:cs="宋体" w:hint="eastAsia"/>
            <w:sz w:val="24"/>
            <w:szCs w:val="24"/>
          </w:rPr>
          <w:t>http://www.ccgp-shanxi.gov.cn/home.html</w:t>
        </w:r>
      </w:hyperlink>
      <w:r>
        <w:rPr>
          <w:rFonts w:cs="宋体" w:hint="eastAsia"/>
          <w:sz w:val="24"/>
          <w:szCs w:val="24"/>
        </w:rPr>
        <w:t>），查看获取相关通知。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未获取招标文件的潜在投标人可在本次招标公告刊登的媒体上查看获取已发布的通知。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因线路故障导致通知延迟获取或无法获取，采购代理机构不因此承担任何责</w:t>
      </w:r>
      <w:r>
        <w:rPr>
          <w:rFonts w:cs="宋体" w:hint="eastAsia"/>
          <w:sz w:val="24"/>
          <w:szCs w:val="24"/>
        </w:rPr>
        <w:lastRenderedPageBreak/>
        <w:t>任，有关的招标活动可以继续有效地进行。</w:t>
      </w:r>
    </w:p>
    <w:p w:rsidR="00A634F6" w:rsidRDefault="00A634F6">
      <w:pPr>
        <w:pStyle w:val="12"/>
        <w:wordWrap w:val="0"/>
        <w:topLinePunct/>
        <w:snapToGrid w:val="0"/>
        <w:spacing w:line="360" w:lineRule="auto"/>
        <w:ind w:firstLineChars="200" w:firstLine="480"/>
        <w:textAlignment w:val="auto"/>
        <w:rPr>
          <w:rFonts w:cs="宋体"/>
          <w:sz w:val="24"/>
          <w:szCs w:val="24"/>
        </w:rPr>
      </w:pPr>
    </w:p>
    <w:p w:rsidR="00A634F6" w:rsidRDefault="00CE134E">
      <w:pPr>
        <w:pStyle w:val="2"/>
        <w:numPr>
          <w:ilvl w:val="0"/>
          <w:numId w:val="0"/>
        </w:numPr>
        <w:wordWrap w:val="0"/>
        <w:topLinePunct/>
        <w:spacing w:before="0" w:after="0" w:line="360" w:lineRule="auto"/>
        <w:ind w:firstLineChars="200" w:firstLine="482"/>
        <w:jc w:val="both"/>
        <w:rPr>
          <w:rFonts w:ascii="宋体" w:eastAsia="宋体" w:hAnsi="宋体" w:cs="宋体"/>
          <w:sz w:val="24"/>
          <w:szCs w:val="24"/>
        </w:rPr>
      </w:pPr>
      <w:bookmarkStart w:id="34" w:name="_Toc10939"/>
      <w:bookmarkStart w:id="35" w:name="_Toc352761931"/>
      <w:bookmarkStart w:id="36" w:name="_Toc4335"/>
      <w:bookmarkStart w:id="37" w:name="_Toc24133"/>
      <w:bookmarkStart w:id="38" w:name="_Toc25807"/>
      <w:bookmarkStart w:id="39" w:name="_Toc26881692"/>
      <w:bookmarkStart w:id="40" w:name="_Toc424378686"/>
      <w:r>
        <w:rPr>
          <w:rFonts w:ascii="宋体" w:eastAsia="宋体" w:hAnsi="宋体" w:cs="宋体" w:hint="eastAsia"/>
          <w:sz w:val="24"/>
          <w:szCs w:val="24"/>
        </w:rPr>
        <w:t>二、招标文件</w:t>
      </w:r>
      <w:bookmarkEnd w:id="34"/>
      <w:bookmarkEnd w:id="35"/>
      <w:bookmarkEnd w:id="36"/>
      <w:bookmarkEnd w:id="37"/>
      <w:bookmarkEnd w:id="38"/>
      <w:bookmarkEnd w:id="39"/>
      <w:bookmarkEnd w:id="40"/>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6. </w:t>
      </w:r>
      <w:r>
        <w:rPr>
          <w:rFonts w:cs="宋体" w:hint="eastAsia"/>
          <w:b/>
          <w:sz w:val="24"/>
          <w:szCs w:val="24"/>
        </w:rPr>
        <w:t>招标文件的内容</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6.1 </w:t>
      </w:r>
      <w:r>
        <w:rPr>
          <w:rFonts w:cs="宋体" w:hint="eastAsia"/>
          <w:sz w:val="24"/>
          <w:szCs w:val="24"/>
        </w:rPr>
        <w:t>招标文件由下列八部分内容组成：</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第一部分</w:t>
      </w:r>
      <w:r>
        <w:rPr>
          <w:rFonts w:cs="宋体" w:hint="eastAsia"/>
          <w:sz w:val="24"/>
          <w:szCs w:val="24"/>
        </w:rPr>
        <w:t xml:space="preserve"> </w:t>
      </w:r>
      <w:r>
        <w:rPr>
          <w:rFonts w:cs="宋体" w:hint="eastAsia"/>
          <w:sz w:val="24"/>
          <w:szCs w:val="24"/>
        </w:rPr>
        <w:t>采购公告；</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第二部分</w:t>
      </w:r>
      <w:r>
        <w:rPr>
          <w:rFonts w:cs="宋体" w:hint="eastAsia"/>
          <w:sz w:val="24"/>
          <w:szCs w:val="24"/>
        </w:rPr>
        <w:t xml:space="preserve"> </w:t>
      </w:r>
      <w:r>
        <w:rPr>
          <w:rFonts w:cs="宋体" w:hint="eastAsia"/>
          <w:sz w:val="24"/>
          <w:szCs w:val="24"/>
        </w:rPr>
        <w:t>投标人须知前附表</w:t>
      </w:r>
      <w:r>
        <w:rPr>
          <w:rFonts w:cs="宋体" w:hint="eastAsia"/>
          <w:sz w:val="24"/>
          <w:szCs w:val="24"/>
        </w:rPr>
        <w:t>;</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第三部分</w:t>
      </w:r>
      <w:r>
        <w:rPr>
          <w:rFonts w:cs="宋体" w:hint="eastAsia"/>
          <w:sz w:val="24"/>
          <w:szCs w:val="24"/>
        </w:rPr>
        <w:t xml:space="preserve"> </w:t>
      </w:r>
      <w:r>
        <w:rPr>
          <w:rFonts w:cs="宋体" w:hint="eastAsia"/>
          <w:sz w:val="24"/>
          <w:szCs w:val="24"/>
        </w:rPr>
        <w:t>投标人须知；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第四部分</w:t>
      </w:r>
      <w:r>
        <w:rPr>
          <w:rFonts w:cs="宋体" w:hint="eastAsia"/>
          <w:sz w:val="24"/>
          <w:szCs w:val="24"/>
        </w:rPr>
        <w:t xml:space="preserve"> </w:t>
      </w:r>
      <w:r>
        <w:rPr>
          <w:rFonts w:cs="宋体" w:hint="eastAsia"/>
          <w:sz w:val="24"/>
          <w:szCs w:val="24"/>
        </w:rPr>
        <w:t>采购需求；</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第五部分</w:t>
      </w:r>
      <w:r>
        <w:rPr>
          <w:rFonts w:cs="宋体" w:hint="eastAsia"/>
          <w:sz w:val="24"/>
          <w:szCs w:val="24"/>
        </w:rPr>
        <w:t xml:space="preserve"> </w:t>
      </w:r>
      <w:r>
        <w:rPr>
          <w:rFonts w:cs="宋体" w:hint="eastAsia"/>
          <w:sz w:val="24"/>
          <w:szCs w:val="24"/>
        </w:rPr>
        <w:t>资格审查内容及标准；</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第六部分</w:t>
      </w:r>
      <w:r>
        <w:rPr>
          <w:rFonts w:cs="宋体" w:hint="eastAsia"/>
          <w:sz w:val="24"/>
          <w:szCs w:val="24"/>
        </w:rPr>
        <w:t xml:space="preserve"> </w:t>
      </w:r>
      <w:r>
        <w:rPr>
          <w:rFonts w:cs="宋体" w:hint="eastAsia"/>
          <w:sz w:val="24"/>
          <w:szCs w:val="24"/>
        </w:rPr>
        <w:t>评标标准和评分方法；</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第七部分</w:t>
      </w:r>
      <w:r>
        <w:rPr>
          <w:rFonts w:cs="宋体" w:hint="eastAsia"/>
          <w:sz w:val="24"/>
          <w:szCs w:val="24"/>
        </w:rPr>
        <w:t xml:space="preserve"> </w:t>
      </w:r>
      <w:r>
        <w:rPr>
          <w:rFonts w:cs="宋体" w:hint="eastAsia"/>
          <w:sz w:val="24"/>
          <w:szCs w:val="24"/>
        </w:rPr>
        <w:t>合同文本；</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第八部分</w:t>
      </w:r>
      <w:r>
        <w:rPr>
          <w:rFonts w:cs="宋体" w:hint="eastAsia"/>
          <w:sz w:val="24"/>
          <w:szCs w:val="24"/>
        </w:rPr>
        <w:t xml:space="preserve"> </w:t>
      </w:r>
      <w:r>
        <w:rPr>
          <w:rFonts w:cs="宋体" w:hint="eastAsia"/>
          <w:sz w:val="24"/>
          <w:szCs w:val="24"/>
        </w:rPr>
        <w:t>投标文件内容要求及格式</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6.2 </w:t>
      </w:r>
      <w:r>
        <w:rPr>
          <w:rFonts w:cs="宋体" w:hint="eastAsia"/>
          <w:sz w:val="24"/>
          <w:szCs w:val="24"/>
        </w:rPr>
        <w:t>招标文件中落实政府采购政策的相关要求详见前附表的规定。</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6.3 </w:t>
      </w:r>
      <w:r>
        <w:rPr>
          <w:rFonts w:cs="宋体" w:hint="eastAsia"/>
          <w:sz w:val="24"/>
          <w:szCs w:val="24"/>
        </w:rPr>
        <w:t>投标人如在信用中国网（</w:t>
      </w:r>
      <w:r>
        <w:rPr>
          <w:rFonts w:cs="宋体" w:hint="eastAsia"/>
          <w:sz w:val="24"/>
          <w:szCs w:val="24"/>
        </w:rPr>
        <w:t>http://www.creditchina.gov.cn</w:t>
      </w:r>
      <w:r>
        <w:rPr>
          <w:rFonts w:cs="宋体" w:hint="eastAsia"/>
          <w:sz w:val="24"/>
          <w:szCs w:val="24"/>
        </w:rPr>
        <w:t>）存在</w:t>
      </w:r>
      <w:r>
        <w:rPr>
          <w:rFonts w:cs="宋体" w:hint="eastAsia"/>
          <w:sz w:val="24"/>
          <w:szCs w:val="24"/>
          <w:shd w:val="clear" w:color="auto" w:fill="FFFFFF"/>
        </w:rPr>
        <w:t>失信被执行人名单及重大税收违法案件当事人名单</w:t>
      </w:r>
      <w:r>
        <w:rPr>
          <w:rFonts w:cs="宋体" w:hint="eastAsia"/>
          <w:sz w:val="24"/>
          <w:szCs w:val="24"/>
        </w:rPr>
        <w:t>记录情况或在中国政府采购网（</w:t>
      </w:r>
      <w:r>
        <w:rPr>
          <w:rFonts w:cs="宋体" w:hint="eastAsia"/>
          <w:sz w:val="24"/>
          <w:szCs w:val="24"/>
        </w:rPr>
        <w:t>http://www.ccgp.gov.cn</w:t>
      </w:r>
      <w:r>
        <w:rPr>
          <w:rFonts w:cs="宋体" w:hint="eastAsia"/>
          <w:sz w:val="24"/>
          <w:szCs w:val="24"/>
        </w:rPr>
        <w:t>）存在政府采购严重违法失信行为信息记录情况，且在执行期间的，对投标文件做无效投标处理。</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6.4</w:t>
      </w:r>
      <w:r>
        <w:rPr>
          <w:rFonts w:cs="宋体" w:hint="eastAsia"/>
          <w:sz w:val="24"/>
          <w:szCs w:val="24"/>
        </w:rPr>
        <w:t>除非特殊要求，招标文件不单独提供招标项目使用地的自然环境、气候条件、公用设施情况，投标人被视为熟悉上述与履行合同有关的一切情况。</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6.5 </w:t>
      </w:r>
      <w:r>
        <w:rPr>
          <w:rFonts w:cs="宋体" w:hint="eastAsia"/>
          <w:sz w:val="24"/>
          <w:szCs w:val="24"/>
        </w:rPr>
        <w:t>招标文件的解释</w:t>
      </w:r>
      <w:r>
        <w:rPr>
          <w:rFonts w:cs="宋体" w:hint="eastAsia"/>
          <w:sz w:val="24"/>
          <w:szCs w:val="24"/>
        </w:rPr>
        <w:t>权归采购代理机构所有。当对一个问题有多种解释时以采购代理机构解释为准。</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6.6</w:t>
      </w:r>
      <w:r>
        <w:rPr>
          <w:rFonts w:cs="宋体" w:hint="eastAsia"/>
          <w:sz w:val="24"/>
          <w:szCs w:val="24"/>
        </w:rPr>
        <w:t>招标文件未作须知明示，而又有法律、法规规定的，采购代理机构将依据法律法规的规定进行解释。</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7. </w:t>
      </w:r>
      <w:r>
        <w:rPr>
          <w:rFonts w:cs="宋体" w:hint="eastAsia"/>
          <w:b/>
          <w:sz w:val="24"/>
          <w:szCs w:val="24"/>
        </w:rPr>
        <w:t>招标文件的澄清和修改</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7.1</w:t>
      </w:r>
      <w:r>
        <w:rPr>
          <w:rFonts w:cs="宋体" w:hint="eastAsia"/>
          <w:sz w:val="24"/>
          <w:szCs w:val="24"/>
        </w:rPr>
        <w:t>采购代理机构可以对已发出的招标文件进行必要的澄清或者修改，澄清或者修改在原公告发布媒体上发布澄清公告。澄清或者修改的内容为招标文件的组成部分，对所有投标人均具有约束作用。投标人应通过全国公共资源交易服务平台（山西省·临汾市）（</w:t>
      </w:r>
      <w:r>
        <w:rPr>
          <w:rFonts w:cs="宋体" w:hint="eastAsia"/>
          <w:sz w:val="24"/>
          <w:szCs w:val="24"/>
        </w:rPr>
        <w:t>http://www.lfggzyjy.gov.cn</w:t>
      </w:r>
      <w:r>
        <w:rPr>
          <w:rFonts w:cs="宋体" w:hint="eastAsia"/>
          <w:sz w:val="24"/>
          <w:szCs w:val="24"/>
        </w:rPr>
        <w:t>）及山西省政府采购信息平台（</w:t>
      </w:r>
      <w:hyperlink r:id="rId14" w:history="1">
        <w:r>
          <w:rPr>
            <w:rFonts w:cs="宋体" w:hint="eastAsia"/>
            <w:sz w:val="24"/>
            <w:szCs w:val="24"/>
          </w:rPr>
          <w:t>http://www.ccgp-shanxi.gov.cn/home.html</w:t>
        </w:r>
      </w:hyperlink>
      <w:r>
        <w:rPr>
          <w:rFonts w:cs="宋体" w:hint="eastAsia"/>
          <w:sz w:val="24"/>
          <w:szCs w:val="24"/>
        </w:rPr>
        <w:t>）关注此类公告，此类公</w:t>
      </w:r>
      <w:r>
        <w:rPr>
          <w:rFonts w:cs="宋体" w:hint="eastAsia"/>
          <w:sz w:val="24"/>
          <w:szCs w:val="24"/>
        </w:rPr>
        <w:lastRenderedPageBreak/>
        <w:t>告不再书面进行通知。投标人因自身原因未关注到此公告并造成损失的，责任自负。</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7.2</w:t>
      </w:r>
      <w:r>
        <w:rPr>
          <w:rFonts w:cs="宋体" w:hint="eastAsia"/>
          <w:sz w:val="24"/>
          <w:szCs w:val="24"/>
        </w:rPr>
        <w:t>澄清或者修改的内容可能影响投标文件编制的，采购代理机构在投标截止时间至少</w:t>
      </w:r>
      <w:r>
        <w:rPr>
          <w:rFonts w:cs="宋体" w:hint="eastAsia"/>
          <w:sz w:val="24"/>
          <w:szCs w:val="24"/>
        </w:rPr>
        <w:t>15</w:t>
      </w:r>
      <w:r>
        <w:rPr>
          <w:rFonts w:cs="宋体" w:hint="eastAsia"/>
          <w:sz w:val="24"/>
          <w:szCs w:val="24"/>
        </w:rPr>
        <w:t>日前，以发布公告的形式通知所有获取招标文件的潜在投标人；不足</w:t>
      </w:r>
      <w:r>
        <w:rPr>
          <w:rFonts w:cs="宋体" w:hint="eastAsia"/>
          <w:sz w:val="24"/>
          <w:szCs w:val="24"/>
        </w:rPr>
        <w:t>15</w:t>
      </w:r>
      <w:r>
        <w:rPr>
          <w:rFonts w:cs="宋体" w:hint="eastAsia"/>
          <w:sz w:val="24"/>
          <w:szCs w:val="24"/>
        </w:rPr>
        <w:t>日的，顺延提交投标文件的截止时间。</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7.3</w:t>
      </w:r>
      <w:r>
        <w:rPr>
          <w:rFonts w:cs="宋体" w:hint="eastAsia"/>
          <w:sz w:val="24"/>
          <w:szCs w:val="24"/>
        </w:rPr>
        <w:t>投标人对招标文件有疑问，可根据本须知</w:t>
      </w:r>
      <w:r>
        <w:rPr>
          <w:rFonts w:cs="宋体" w:hint="eastAsia"/>
          <w:sz w:val="24"/>
          <w:szCs w:val="24"/>
        </w:rPr>
        <w:t>34</w:t>
      </w:r>
      <w:r>
        <w:rPr>
          <w:rFonts w:cs="宋体" w:hint="eastAsia"/>
          <w:sz w:val="24"/>
          <w:szCs w:val="24"/>
        </w:rPr>
        <w:t>.1</w:t>
      </w:r>
      <w:r>
        <w:rPr>
          <w:rFonts w:cs="宋体" w:hint="eastAsia"/>
          <w:sz w:val="24"/>
          <w:szCs w:val="24"/>
        </w:rPr>
        <w:t>和</w:t>
      </w:r>
      <w:r>
        <w:rPr>
          <w:rFonts w:cs="宋体" w:hint="eastAsia"/>
          <w:sz w:val="24"/>
          <w:szCs w:val="24"/>
        </w:rPr>
        <w:t>34.2</w:t>
      </w:r>
      <w:r>
        <w:rPr>
          <w:rFonts w:cs="宋体" w:hint="eastAsia"/>
          <w:sz w:val="24"/>
          <w:szCs w:val="24"/>
        </w:rPr>
        <w:t>规定的程序提出。采购代理机构将视情况确定采用适当方式予以澄清答复，并认为必要时，将不标明查询来源的答复在“政府采购投标系统”内通知已获取招标文件的所有投标人。所有已获取本项目招标文件的投标人均可在下载招标文件处下载相关答复，因自身原因未关注到此答复并造成损失的，责任自负。</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7.4</w:t>
      </w:r>
      <w:r>
        <w:rPr>
          <w:rFonts w:cs="宋体" w:hint="eastAsia"/>
          <w:sz w:val="24"/>
          <w:szCs w:val="24"/>
        </w:rPr>
        <w:t>采购代理机构将视情况确定是否进行现场勘查或召开标前答疑会，详细内容见第二部分投标人须知前附表的要求。</w:t>
      </w:r>
    </w:p>
    <w:p w:rsidR="00A634F6" w:rsidRDefault="00A634F6">
      <w:pPr>
        <w:pStyle w:val="12"/>
        <w:wordWrap w:val="0"/>
        <w:topLinePunct/>
        <w:snapToGrid w:val="0"/>
        <w:spacing w:line="360" w:lineRule="auto"/>
        <w:ind w:firstLineChars="200" w:firstLine="480"/>
        <w:textAlignment w:val="auto"/>
        <w:rPr>
          <w:rFonts w:cs="宋体"/>
          <w:sz w:val="24"/>
          <w:szCs w:val="24"/>
        </w:rPr>
      </w:pPr>
    </w:p>
    <w:p w:rsidR="00A634F6" w:rsidRDefault="00CE134E">
      <w:pPr>
        <w:pStyle w:val="2"/>
        <w:numPr>
          <w:ilvl w:val="0"/>
          <w:numId w:val="0"/>
        </w:numPr>
        <w:wordWrap w:val="0"/>
        <w:topLinePunct/>
        <w:spacing w:before="0" w:after="0" w:line="360" w:lineRule="auto"/>
        <w:ind w:firstLineChars="200" w:firstLine="482"/>
        <w:jc w:val="both"/>
        <w:rPr>
          <w:rFonts w:ascii="宋体" w:eastAsia="宋体" w:hAnsi="宋体" w:cs="宋体"/>
          <w:sz w:val="24"/>
          <w:szCs w:val="24"/>
        </w:rPr>
      </w:pPr>
      <w:bookmarkStart w:id="41" w:name="_Toc26881693"/>
      <w:bookmarkStart w:id="42" w:name="_Toc424378687"/>
      <w:bookmarkStart w:id="43" w:name="_Toc20870"/>
      <w:bookmarkStart w:id="44" w:name="_Toc17987"/>
      <w:bookmarkStart w:id="45" w:name="_Toc352761932"/>
      <w:bookmarkStart w:id="46" w:name="_Toc12041"/>
      <w:bookmarkStart w:id="47" w:name="_Toc14016"/>
      <w:r>
        <w:rPr>
          <w:rFonts w:ascii="宋体" w:eastAsia="宋体" w:hAnsi="宋体" w:cs="宋体" w:hint="eastAsia"/>
          <w:sz w:val="24"/>
          <w:szCs w:val="24"/>
        </w:rPr>
        <w:t>三、投标文件</w:t>
      </w:r>
      <w:bookmarkEnd w:id="41"/>
      <w:bookmarkEnd w:id="42"/>
      <w:bookmarkEnd w:id="43"/>
      <w:bookmarkEnd w:id="44"/>
      <w:bookmarkEnd w:id="45"/>
      <w:bookmarkEnd w:id="46"/>
      <w:bookmarkEnd w:id="47"/>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8. </w:t>
      </w:r>
      <w:r>
        <w:rPr>
          <w:rFonts w:cs="宋体" w:hint="eastAsia"/>
          <w:b/>
          <w:sz w:val="24"/>
          <w:szCs w:val="24"/>
        </w:rPr>
        <w:t>投标文件的语言和计量单位</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8.1 </w:t>
      </w:r>
      <w:r>
        <w:rPr>
          <w:rFonts w:cs="宋体" w:hint="eastAsia"/>
          <w:sz w:val="24"/>
          <w:szCs w:val="24"/>
        </w:rPr>
        <w:t>投标人提交的投标文件以及投标人与采购代理机构就有关投标的所有</w:t>
      </w:r>
      <w:r>
        <w:rPr>
          <w:rFonts w:cs="宋体" w:hint="eastAsia"/>
          <w:sz w:val="24"/>
          <w:szCs w:val="24"/>
        </w:rPr>
        <w:t>来往函电均应使用中文简体字。外文资料必须提供中文译文，并保持与原文一致，否则，产生的不利后果由投标人承担。</w:t>
      </w:r>
    </w:p>
    <w:p w:rsidR="00A634F6" w:rsidRDefault="00CE134E">
      <w:pPr>
        <w:pStyle w:val="12"/>
        <w:tabs>
          <w:tab w:val="left" w:pos="7050"/>
        </w:tabs>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8.2 </w:t>
      </w:r>
      <w:r>
        <w:rPr>
          <w:rFonts w:cs="宋体" w:hint="eastAsia"/>
          <w:sz w:val="24"/>
          <w:szCs w:val="24"/>
        </w:rPr>
        <w:t>投标文件所使用的计量单位，必须使用国家法定计量单位。</w:t>
      </w:r>
    </w:p>
    <w:p w:rsidR="00A634F6" w:rsidRDefault="00CE134E">
      <w:pPr>
        <w:pStyle w:val="12"/>
        <w:wordWrap w:val="0"/>
        <w:topLinePunct/>
        <w:snapToGrid w:val="0"/>
        <w:spacing w:line="360" w:lineRule="auto"/>
        <w:ind w:firstLineChars="200" w:firstLine="482"/>
        <w:textAlignment w:val="auto"/>
        <w:rPr>
          <w:rFonts w:cs="宋体"/>
          <w:b/>
          <w:bCs/>
          <w:sz w:val="24"/>
          <w:szCs w:val="24"/>
        </w:rPr>
      </w:pPr>
      <w:r>
        <w:rPr>
          <w:rFonts w:cs="宋体" w:hint="eastAsia"/>
          <w:b/>
          <w:bCs/>
          <w:sz w:val="24"/>
          <w:szCs w:val="24"/>
        </w:rPr>
        <w:t xml:space="preserve">9. </w:t>
      </w:r>
      <w:r>
        <w:rPr>
          <w:rFonts w:cs="宋体" w:hint="eastAsia"/>
          <w:b/>
          <w:bCs/>
          <w:sz w:val="24"/>
          <w:szCs w:val="24"/>
        </w:rPr>
        <w:t>投标文件的组成及相关要求</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9.1 </w:t>
      </w:r>
      <w:r>
        <w:rPr>
          <w:rFonts w:cs="宋体" w:hint="eastAsia"/>
          <w:sz w:val="24"/>
          <w:szCs w:val="24"/>
        </w:rPr>
        <w:t>投标文件分为资格证明文件和商务技术文件。</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9.1.1</w:t>
      </w:r>
      <w:r>
        <w:rPr>
          <w:rFonts w:cs="宋体" w:hint="eastAsia"/>
          <w:sz w:val="24"/>
          <w:szCs w:val="24"/>
        </w:rPr>
        <w:t>投标文件（资格证明文件）、（商务技术文件）还须打印出纸质版投标文件，纸质投标文件份数及要求按投标人须知前附表的规定提交。</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9.2</w:t>
      </w:r>
      <w:r>
        <w:rPr>
          <w:rFonts w:cs="宋体" w:hint="eastAsia"/>
          <w:sz w:val="24"/>
          <w:szCs w:val="24"/>
        </w:rPr>
        <w:t>投标文件制作要求</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9.2.1</w:t>
      </w:r>
      <w:r>
        <w:rPr>
          <w:rFonts w:cs="宋体" w:hint="eastAsia"/>
          <w:sz w:val="24"/>
          <w:szCs w:val="24"/>
        </w:rPr>
        <w:t>投标文件规格幅面（</w:t>
      </w:r>
      <w:r>
        <w:rPr>
          <w:rFonts w:cs="宋体" w:hint="eastAsia"/>
          <w:sz w:val="24"/>
          <w:szCs w:val="24"/>
        </w:rPr>
        <w:t>A4</w:t>
      </w:r>
      <w:r>
        <w:rPr>
          <w:rFonts w:cs="宋体" w:hint="eastAsia"/>
          <w:sz w:val="24"/>
          <w:szCs w:val="24"/>
        </w:rPr>
        <w:t>），封面“投标文件（资格证明文件）、投标文件（商务技术文件）”由于编排混乱导致投标文件被误读或查找不到，其责任由投标人承担。</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如供应商参加多包磋商的，要求按包分别独立制作投标文件。</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9.3 </w:t>
      </w:r>
      <w:r>
        <w:rPr>
          <w:rFonts w:cs="宋体" w:hint="eastAsia"/>
          <w:sz w:val="24"/>
          <w:szCs w:val="24"/>
        </w:rPr>
        <w:t>投标保证金</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9.3.1</w:t>
      </w:r>
      <w:r>
        <w:rPr>
          <w:rFonts w:cs="宋体" w:hint="eastAsia"/>
          <w:sz w:val="24"/>
          <w:szCs w:val="24"/>
        </w:rPr>
        <w:t>本项目是否要求投标人提交保证金，及要求投标人应提交的投标保证</w:t>
      </w:r>
      <w:r>
        <w:rPr>
          <w:rFonts w:cs="宋体" w:hint="eastAsia"/>
          <w:sz w:val="24"/>
          <w:szCs w:val="24"/>
        </w:rPr>
        <w:lastRenderedPageBreak/>
        <w:t>金金额详见投标人须知前附表的规定。</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 xml:space="preserve">9.3.2 </w:t>
      </w:r>
      <w:r>
        <w:rPr>
          <w:rFonts w:cs="宋体" w:hint="eastAsia"/>
          <w:sz w:val="24"/>
          <w:szCs w:val="24"/>
        </w:rPr>
        <w:t>未按上述要求提交投标保证金或提交的投标保证金金额不足的，其投标无效。</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9.3.3</w:t>
      </w:r>
      <w:r>
        <w:rPr>
          <w:rFonts w:cs="宋体" w:hint="eastAsia"/>
          <w:sz w:val="24"/>
          <w:szCs w:val="24"/>
        </w:rPr>
        <w:t>投标保证金按下列方式退还：</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1)</w:t>
      </w:r>
      <w:r>
        <w:rPr>
          <w:rFonts w:cs="宋体" w:hint="eastAsia"/>
          <w:sz w:val="24"/>
          <w:szCs w:val="24"/>
        </w:rPr>
        <w:t>未中标投标人的投标保证金自中标通知书发出之日起</w:t>
      </w:r>
      <w:r>
        <w:rPr>
          <w:rFonts w:cs="宋体" w:hint="eastAsia"/>
          <w:sz w:val="24"/>
          <w:szCs w:val="24"/>
        </w:rPr>
        <w:t>5</w:t>
      </w:r>
      <w:r>
        <w:rPr>
          <w:rFonts w:cs="宋体" w:hint="eastAsia"/>
          <w:sz w:val="24"/>
          <w:szCs w:val="24"/>
        </w:rPr>
        <w:t>个工作日内退还。</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2)</w:t>
      </w:r>
      <w:r>
        <w:rPr>
          <w:rFonts w:cs="宋体" w:hint="eastAsia"/>
          <w:sz w:val="24"/>
          <w:szCs w:val="24"/>
        </w:rPr>
        <w:t>投标保证金将退还到原缴纳帐户。原缴纳帐户发生变更的，投标人需向采购代理机构提交书面情况说明和银行缴纳回执单。</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9.3.4</w:t>
      </w:r>
      <w:r>
        <w:rPr>
          <w:rFonts w:cs="宋体" w:hint="eastAsia"/>
          <w:sz w:val="24"/>
          <w:szCs w:val="24"/>
        </w:rPr>
        <w:t>发生下列情况之一，取消中标资格，投标保证金不予退还：</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1)</w:t>
      </w:r>
      <w:r>
        <w:rPr>
          <w:rFonts w:cs="宋体" w:hint="eastAsia"/>
          <w:sz w:val="24"/>
          <w:szCs w:val="24"/>
        </w:rPr>
        <w:t>投标人未按时递交标书的；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2)</w:t>
      </w:r>
      <w:r>
        <w:rPr>
          <w:rFonts w:cs="宋体" w:hint="eastAsia"/>
          <w:sz w:val="24"/>
          <w:szCs w:val="24"/>
        </w:rPr>
        <w:t>投标人在本次投标过程中提供虚假资质及证明材料的；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3)</w:t>
      </w:r>
      <w:r>
        <w:rPr>
          <w:rFonts w:cs="宋体" w:hint="eastAsia"/>
          <w:sz w:val="24"/>
          <w:szCs w:val="24"/>
        </w:rPr>
        <w:t>投标人拒绝修正投标报价的；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4)</w:t>
      </w:r>
      <w:r>
        <w:rPr>
          <w:rFonts w:cs="宋体" w:hint="eastAsia"/>
          <w:sz w:val="24"/>
          <w:szCs w:val="24"/>
        </w:rPr>
        <w:t>投标人未能按时交纳质量保证金的；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5)</w:t>
      </w:r>
      <w:r>
        <w:rPr>
          <w:rFonts w:cs="宋体" w:hint="eastAsia"/>
          <w:sz w:val="24"/>
          <w:szCs w:val="24"/>
        </w:rPr>
        <w:t>投标人未能按时签订合同的；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6)</w:t>
      </w:r>
      <w:r>
        <w:rPr>
          <w:rFonts w:cs="宋体" w:hint="eastAsia"/>
          <w:sz w:val="24"/>
          <w:szCs w:val="24"/>
        </w:rPr>
        <w:t>开标后投标人在投标有效期内撤回或修改投标的；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7)</w:t>
      </w:r>
      <w:r>
        <w:rPr>
          <w:rFonts w:cs="宋体" w:hint="eastAsia"/>
          <w:sz w:val="24"/>
          <w:szCs w:val="24"/>
        </w:rPr>
        <w:t>投标人与采购人订立背离合同实质性内容的其它协议的，或者投标人在收到中标通知书</w:t>
      </w:r>
      <w:r>
        <w:rPr>
          <w:rFonts w:cs="宋体" w:hint="eastAsia"/>
          <w:sz w:val="24"/>
          <w:szCs w:val="24"/>
        </w:rPr>
        <w:t>后，无正当理由拒签合同协议书或未按招标文件规定提交履约担保；</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8)</w:t>
      </w:r>
      <w:r>
        <w:rPr>
          <w:rFonts w:cs="宋体" w:hint="eastAsia"/>
          <w:sz w:val="24"/>
          <w:szCs w:val="24"/>
        </w:rPr>
        <w:t>投标有效期内投标人撤销投标文件的；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9</w:t>
      </w:r>
      <w:r>
        <w:rPr>
          <w:rFonts w:cs="宋体" w:hint="eastAsia"/>
          <w:sz w:val="24"/>
          <w:szCs w:val="24"/>
        </w:rPr>
        <w:t>）其他违反政府采购法律法规规定行为的。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9.4 </w:t>
      </w:r>
      <w:r>
        <w:rPr>
          <w:rFonts w:cs="宋体" w:hint="eastAsia"/>
          <w:sz w:val="24"/>
          <w:szCs w:val="24"/>
        </w:rPr>
        <w:t>投标报价</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9.4.1 </w:t>
      </w:r>
      <w:r>
        <w:rPr>
          <w:rFonts w:cs="宋体" w:hint="eastAsia"/>
          <w:sz w:val="24"/>
          <w:szCs w:val="24"/>
        </w:rPr>
        <w:t>所有投标报价均以人民币元为计算单位。只要投报了一个确定数额的总价，无论分项价格是否全部填报了相应的金额或免费字样，报价应被视为已经包含了完成本项目所需及可能发生的所有费用。在其它情况下，由于分项报价填报不完整、不清楚或存在其它任何失误，所导致的任何不利后果均应当由投标人自行承担。</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9.4.2 </w:t>
      </w:r>
      <w:r>
        <w:rPr>
          <w:rFonts w:cs="宋体" w:hint="eastAsia"/>
          <w:sz w:val="24"/>
          <w:szCs w:val="24"/>
        </w:rPr>
        <w:t>投标人投报多包的，应对每包分别报价并分别填报开标报价一览表。投标人报出的总价为货物</w:t>
      </w:r>
      <w:r>
        <w:rPr>
          <w:rFonts w:cs="宋体" w:hint="eastAsia"/>
          <w:sz w:val="24"/>
          <w:szCs w:val="24"/>
        </w:rPr>
        <w:t>/</w:t>
      </w:r>
      <w:r>
        <w:rPr>
          <w:rFonts w:cs="宋体" w:hint="eastAsia"/>
          <w:sz w:val="24"/>
          <w:szCs w:val="24"/>
        </w:rPr>
        <w:t>服务全部完中标付的最终价格。</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9.4.3</w:t>
      </w:r>
      <w:r>
        <w:rPr>
          <w:rFonts w:ascii="宋体" w:hAnsi="宋体" w:cs="宋体" w:hint="eastAsia"/>
          <w:sz w:val="24"/>
        </w:rPr>
        <w:t>投标人必须整包进行投标，不得拆包分项投标。</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 xml:space="preserve">9.4.4 </w:t>
      </w:r>
      <w:r>
        <w:rPr>
          <w:rFonts w:ascii="宋体" w:hAnsi="宋体" w:cs="宋体" w:hint="eastAsia"/>
          <w:sz w:val="24"/>
        </w:rPr>
        <w:t>本次招标不接受可选择或可调整的投标和报价。</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 xml:space="preserve">9.4.5 </w:t>
      </w:r>
      <w:r>
        <w:rPr>
          <w:rFonts w:ascii="宋体" w:hAnsi="宋体" w:cs="宋体" w:hint="eastAsia"/>
          <w:sz w:val="24"/>
        </w:rPr>
        <w:t>投标人要按照投标服务内容、价格表（统一格式）的内容填写单价、总价及其他事项。</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lastRenderedPageBreak/>
        <w:t xml:space="preserve">9.4.6 </w:t>
      </w:r>
      <w:r>
        <w:rPr>
          <w:rFonts w:cs="宋体" w:hint="eastAsia"/>
          <w:sz w:val="24"/>
          <w:szCs w:val="24"/>
        </w:rPr>
        <w:t>投标人对投标报价若有说明应在开标一览表显著处注明，只有开标时唱出的报价优惠承诺才会在评标时予以考虑。</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9.4.7</w:t>
      </w:r>
      <w:r>
        <w:rPr>
          <w:rFonts w:cs="宋体" w:hint="eastAsia"/>
          <w:sz w:val="24"/>
          <w:szCs w:val="24"/>
        </w:rPr>
        <w:t>采用综合评分法的，最低报价不能作为中标的保证。</w:t>
      </w:r>
    </w:p>
    <w:p w:rsidR="00A634F6" w:rsidRDefault="00CE134E">
      <w:pPr>
        <w:pStyle w:val="12"/>
        <w:wordWrap w:val="0"/>
        <w:topLinePunct/>
        <w:snapToGrid w:val="0"/>
        <w:spacing w:line="360" w:lineRule="auto"/>
        <w:ind w:firstLineChars="200" w:firstLine="482"/>
        <w:textAlignment w:val="auto"/>
        <w:rPr>
          <w:rFonts w:cs="宋体"/>
          <w:b/>
          <w:snapToGrid w:val="0"/>
          <w:sz w:val="24"/>
        </w:rPr>
      </w:pPr>
      <w:r>
        <w:rPr>
          <w:rFonts w:cs="宋体" w:hint="eastAsia"/>
          <w:b/>
          <w:snapToGrid w:val="0"/>
          <w:sz w:val="24"/>
        </w:rPr>
        <w:t>投标人应充分考虑项目实施期</w:t>
      </w:r>
      <w:r>
        <w:rPr>
          <w:rFonts w:cs="宋体" w:hint="eastAsia"/>
          <w:b/>
          <w:snapToGrid w:val="0"/>
          <w:sz w:val="24"/>
        </w:rPr>
        <w:t>间市场风险和政策性调整确定风险系数，并自行考虑优惠幅度值进行报价并承担后果。</w:t>
      </w:r>
    </w:p>
    <w:p w:rsidR="00A634F6" w:rsidRDefault="00CE134E">
      <w:pPr>
        <w:widowControl/>
        <w:snapToGrid w:val="0"/>
        <w:spacing w:line="490" w:lineRule="exact"/>
        <w:ind w:firstLineChars="176" w:firstLine="424"/>
        <w:jc w:val="left"/>
        <w:rPr>
          <w:rFonts w:ascii="宋体" w:hAnsi="宋体" w:cs="宋体"/>
          <w:b/>
          <w:snapToGrid w:val="0"/>
          <w:kern w:val="0"/>
          <w:sz w:val="24"/>
        </w:rPr>
      </w:pPr>
      <w:r>
        <w:rPr>
          <w:rFonts w:ascii="宋体" w:hAnsi="宋体" w:cs="宋体" w:hint="eastAsia"/>
          <w:b/>
          <w:snapToGrid w:val="0"/>
          <w:kern w:val="0"/>
          <w:sz w:val="24"/>
        </w:rPr>
        <w:t>投标人的报价不得超过采购项目预算，高于预算的视为无效投标。</w:t>
      </w:r>
    </w:p>
    <w:p w:rsidR="00A634F6" w:rsidRDefault="00CE134E">
      <w:pPr>
        <w:widowControl/>
        <w:snapToGrid w:val="0"/>
        <w:spacing w:line="490" w:lineRule="exact"/>
        <w:ind w:firstLineChars="176" w:firstLine="424"/>
        <w:jc w:val="left"/>
        <w:rPr>
          <w:rFonts w:ascii="宋体" w:hAnsi="宋体" w:cs="宋体"/>
          <w:b/>
          <w:sz w:val="24"/>
        </w:rPr>
      </w:pPr>
      <w:r>
        <w:rPr>
          <w:rFonts w:ascii="宋体" w:hAnsi="宋体" w:cs="宋体" w:hint="eastAsia"/>
          <w:b/>
          <w:sz w:val="24"/>
        </w:rPr>
        <w:t xml:space="preserve">10. </w:t>
      </w:r>
      <w:r>
        <w:rPr>
          <w:rFonts w:ascii="宋体" w:hAnsi="宋体" w:cs="宋体" w:hint="eastAsia"/>
          <w:b/>
          <w:sz w:val="24"/>
        </w:rPr>
        <w:t>投标内容填写说明</w:t>
      </w:r>
    </w:p>
    <w:p w:rsidR="00A634F6" w:rsidRDefault="00CE134E">
      <w:pPr>
        <w:wordWrap w:val="0"/>
        <w:topLinePunct/>
        <w:spacing w:line="360" w:lineRule="auto"/>
        <w:ind w:firstLineChars="200" w:firstLine="480"/>
        <w:rPr>
          <w:rFonts w:ascii="宋体" w:hAnsi="宋体" w:cs="宋体"/>
          <w:b/>
          <w:sz w:val="24"/>
        </w:rPr>
      </w:pPr>
      <w:r>
        <w:rPr>
          <w:rFonts w:ascii="宋体" w:hAnsi="宋体" w:cs="宋体" w:hint="eastAsia"/>
          <w:sz w:val="24"/>
        </w:rPr>
        <w:t xml:space="preserve">10.1 </w:t>
      </w:r>
      <w:r>
        <w:rPr>
          <w:rFonts w:ascii="宋体" w:hAnsi="宋体" w:cs="宋体" w:hint="eastAsia"/>
          <w:sz w:val="24"/>
        </w:rPr>
        <w:t>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 xml:space="preserve">10.2 </w:t>
      </w:r>
      <w:r>
        <w:rPr>
          <w:rFonts w:ascii="宋体" w:hAnsi="宋体" w:cs="宋体" w:hint="eastAsia"/>
          <w:sz w:val="24"/>
        </w:rPr>
        <w:t>投标文件要求须按第八部分提供的统一格式逐项填写；</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10.3</w:t>
      </w:r>
      <w:r>
        <w:rPr>
          <w:rFonts w:ascii="宋体" w:hAnsi="宋体" w:cs="宋体" w:hint="eastAsia"/>
          <w:sz w:val="24"/>
        </w:rPr>
        <w:t>开标报价一览表要求按格式统一填写，不得自行增减内容。</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10.4</w:t>
      </w:r>
      <w:r>
        <w:rPr>
          <w:rFonts w:ascii="宋体" w:hAnsi="宋体" w:cs="宋体" w:hint="eastAsia"/>
          <w:sz w:val="24"/>
        </w:rPr>
        <w:t>投标人必须保证投标文件所提供的全部资料真实有效，并接受评标委员会对其中任何资料进一步审查的要求，且承担相应的法律责任。</w:t>
      </w:r>
    </w:p>
    <w:p w:rsidR="00A634F6" w:rsidRDefault="00CE134E">
      <w:pPr>
        <w:wordWrap w:val="0"/>
        <w:topLinePunct/>
        <w:spacing w:line="360" w:lineRule="auto"/>
        <w:ind w:firstLineChars="200" w:firstLine="482"/>
        <w:rPr>
          <w:rFonts w:ascii="宋体" w:hAnsi="宋体" w:cs="宋体"/>
          <w:b/>
          <w:sz w:val="24"/>
        </w:rPr>
      </w:pPr>
      <w:r>
        <w:rPr>
          <w:rFonts w:ascii="宋体" w:hAnsi="宋体" w:cs="宋体" w:hint="eastAsia"/>
          <w:b/>
          <w:sz w:val="24"/>
        </w:rPr>
        <w:t>11.</w:t>
      </w:r>
      <w:r>
        <w:rPr>
          <w:rFonts w:ascii="宋体" w:hAnsi="宋体" w:cs="宋体" w:hint="eastAsia"/>
          <w:b/>
          <w:sz w:val="24"/>
        </w:rPr>
        <w:t>投标文件的有效期限</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本项目投标文件的有效期见投标人须知前附表的规定。</w:t>
      </w:r>
    </w:p>
    <w:p w:rsidR="00A634F6" w:rsidRDefault="00CE134E">
      <w:pPr>
        <w:wordWrap w:val="0"/>
        <w:topLinePunct/>
        <w:spacing w:line="360" w:lineRule="auto"/>
        <w:ind w:firstLineChars="200" w:firstLine="482"/>
        <w:rPr>
          <w:rFonts w:ascii="宋体" w:hAnsi="宋体" w:cs="宋体"/>
          <w:b/>
          <w:sz w:val="24"/>
        </w:rPr>
      </w:pPr>
      <w:r>
        <w:rPr>
          <w:rFonts w:ascii="宋体" w:hAnsi="宋体" w:cs="宋体" w:hint="eastAsia"/>
          <w:b/>
          <w:sz w:val="24"/>
        </w:rPr>
        <w:t>12.</w:t>
      </w:r>
      <w:r>
        <w:rPr>
          <w:rFonts w:ascii="宋体" w:hAnsi="宋体" w:cs="宋体" w:hint="eastAsia"/>
          <w:b/>
          <w:sz w:val="24"/>
        </w:rPr>
        <w:t>投标文件的签署</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12.1 </w:t>
      </w:r>
      <w:r>
        <w:rPr>
          <w:rFonts w:cs="宋体" w:hint="eastAsia"/>
          <w:sz w:val="24"/>
          <w:szCs w:val="24"/>
        </w:rPr>
        <w:t>组成投标文件的各种文件均应遵守本条规定。</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12.2 </w:t>
      </w:r>
      <w:r>
        <w:rPr>
          <w:rFonts w:cs="宋体" w:hint="eastAsia"/>
          <w:sz w:val="24"/>
          <w:szCs w:val="24"/>
        </w:rPr>
        <w:t>投标人在电子投标文件及相关文件的签订、履行、通知等事项中的“盖章”、“印章”、“公章”等处均仅指与投标人名称全称相一致的标准公章的电子签章，不得使用其它（如带有“专用章”等字样）的印章。</w:t>
      </w:r>
    </w:p>
    <w:p w:rsidR="00A634F6" w:rsidRDefault="00CE134E">
      <w:pPr>
        <w:pStyle w:val="2"/>
        <w:numPr>
          <w:ilvl w:val="0"/>
          <w:numId w:val="0"/>
        </w:numPr>
        <w:wordWrap w:val="0"/>
        <w:topLinePunct/>
        <w:spacing w:before="0" w:after="0" w:line="360" w:lineRule="auto"/>
        <w:ind w:firstLineChars="200" w:firstLine="482"/>
        <w:jc w:val="both"/>
        <w:rPr>
          <w:rFonts w:ascii="宋体" w:eastAsia="宋体" w:hAnsi="宋体" w:cs="宋体"/>
          <w:sz w:val="24"/>
          <w:szCs w:val="24"/>
        </w:rPr>
      </w:pPr>
      <w:bookmarkStart w:id="48" w:name="_Toc8511"/>
      <w:bookmarkStart w:id="49" w:name="_Toc424378688"/>
      <w:bookmarkStart w:id="50" w:name="_Toc26881694"/>
      <w:bookmarkStart w:id="51" w:name="_Toc13737"/>
      <w:bookmarkStart w:id="52" w:name="_Toc27187"/>
      <w:bookmarkStart w:id="53" w:name="_Toc22234"/>
      <w:r>
        <w:rPr>
          <w:rFonts w:ascii="宋体" w:eastAsia="宋体" w:hAnsi="宋体" w:cs="宋体" w:hint="eastAsia"/>
          <w:sz w:val="24"/>
          <w:szCs w:val="24"/>
        </w:rPr>
        <w:t>四、投标文件的递交</w:t>
      </w:r>
      <w:bookmarkEnd w:id="48"/>
      <w:bookmarkEnd w:id="49"/>
      <w:bookmarkEnd w:id="50"/>
      <w:bookmarkEnd w:id="51"/>
      <w:bookmarkEnd w:id="52"/>
      <w:bookmarkEnd w:id="53"/>
    </w:p>
    <w:p w:rsidR="00A634F6" w:rsidRDefault="00CE134E">
      <w:pPr>
        <w:widowControl/>
        <w:tabs>
          <w:tab w:val="left" w:pos="567"/>
        </w:tabs>
        <w:spacing w:line="360" w:lineRule="auto"/>
        <w:ind w:firstLineChars="150" w:firstLine="360"/>
        <w:jc w:val="left"/>
        <w:rPr>
          <w:rFonts w:ascii="宋体" w:hAnsi="宋体" w:cs="宋体"/>
          <w:sz w:val="24"/>
        </w:rPr>
      </w:pPr>
      <w:r>
        <w:rPr>
          <w:rFonts w:ascii="宋体" w:hAnsi="宋体" w:cs="宋体" w:hint="eastAsia"/>
          <w:color w:val="000000" w:themeColor="text1"/>
          <w:kern w:val="0"/>
          <w:sz w:val="24"/>
        </w:rPr>
        <w:t>13.1</w:t>
      </w:r>
      <w:r>
        <w:rPr>
          <w:rFonts w:ascii="宋体" w:hAnsi="宋体" w:cs="宋体" w:hint="eastAsia"/>
          <w:bCs/>
          <w:color w:val="000000" w:themeColor="text1"/>
          <w:sz w:val="24"/>
        </w:rPr>
        <w:t>投标</w:t>
      </w:r>
      <w:r>
        <w:rPr>
          <w:rFonts w:ascii="宋体" w:hAnsi="宋体" w:cs="宋体" w:hint="eastAsia"/>
          <w:bCs/>
          <w:sz w:val="24"/>
        </w:rPr>
        <w:t>人应使用“山西省政府采购信息平台”提供的“投标文件编写工具”</w:t>
      </w:r>
      <w:r>
        <w:rPr>
          <w:rFonts w:ascii="宋体" w:hAnsi="宋体" w:cs="宋体" w:hint="eastAsia"/>
          <w:bCs/>
          <w:sz w:val="24"/>
        </w:rPr>
        <w:t xml:space="preserve"> </w:t>
      </w:r>
      <w:r>
        <w:rPr>
          <w:rFonts w:ascii="宋体" w:hAnsi="宋体" w:cs="宋体" w:hint="eastAsia"/>
          <w:bCs/>
          <w:sz w:val="24"/>
        </w:rPr>
        <w:t>编制电子投标文件，并按招标文件“投标文件格式”要求在相应位置签章（电子章）加密，</w:t>
      </w:r>
      <w:r>
        <w:rPr>
          <w:rFonts w:ascii="宋体" w:hAnsi="宋体" w:cs="宋体" w:hint="eastAsia"/>
          <w:sz w:val="24"/>
        </w:rPr>
        <w:t>完成加密电子投标文件的递交（上传）</w:t>
      </w:r>
      <w:r>
        <w:rPr>
          <w:rFonts w:ascii="宋体" w:hAnsi="宋体" w:cs="宋体" w:hint="eastAsia"/>
          <w:bCs/>
          <w:sz w:val="24"/>
        </w:rPr>
        <w:t>。</w:t>
      </w:r>
    </w:p>
    <w:p w:rsidR="00A634F6" w:rsidRDefault="00CE134E">
      <w:pPr>
        <w:wordWrap w:val="0"/>
        <w:topLinePunct/>
        <w:spacing w:line="360" w:lineRule="auto"/>
        <w:ind w:firstLineChars="200" w:firstLine="482"/>
        <w:rPr>
          <w:rFonts w:ascii="宋体" w:hAnsi="宋体" w:cs="宋体"/>
          <w:b/>
          <w:kern w:val="0"/>
          <w:sz w:val="24"/>
        </w:rPr>
      </w:pPr>
      <w:r>
        <w:rPr>
          <w:rFonts w:ascii="宋体" w:hAnsi="宋体" w:cs="宋体" w:hint="eastAsia"/>
          <w:b/>
          <w:kern w:val="0"/>
          <w:sz w:val="24"/>
        </w:rPr>
        <w:t>14</w:t>
      </w:r>
      <w:r>
        <w:rPr>
          <w:rFonts w:ascii="宋体" w:hAnsi="宋体" w:cs="宋体" w:hint="eastAsia"/>
          <w:b/>
          <w:kern w:val="0"/>
          <w:sz w:val="24"/>
        </w:rPr>
        <w:t>．投标截止时间</w:t>
      </w:r>
    </w:p>
    <w:p w:rsidR="00A634F6" w:rsidRDefault="00CE134E">
      <w:pPr>
        <w:widowControl/>
        <w:tabs>
          <w:tab w:val="left" w:pos="567"/>
        </w:tabs>
        <w:spacing w:line="360" w:lineRule="auto"/>
        <w:ind w:firstLineChars="150" w:firstLine="360"/>
        <w:jc w:val="left"/>
        <w:rPr>
          <w:rFonts w:ascii="宋体" w:hAnsi="宋体" w:cs="宋体"/>
          <w:color w:val="000000" w:themeColor="text1"/>
          <w:sz w:val="24"/>
        </w:rPr>
      </w:pPr>
      <w:r>
        <w:rPr>
          <w:rFonts w:ascii="宋体" w:hAnsi="宋体" w:cs="宋体" w:hint="eastAsia"/>
          <w:sz w:val="24"/>
        </w:rPr>
        <w:t>14.1</w:t>
      </w:r>
      <w:r>
        <w:rPr>
          <w:rFonts w:ascii="宋体" w:hAnsi="宋体" w:cs="宋体" w:hint="eastAsia"/>
          <w:sz w:val="24"/>
        </w:rPr>
        <w:t>投标文件须按照招标文件规定的投标时间上传。在投标截止时间以后上传的投标文件，采购代理机构（或采购人）拒绝接收。</w:t>
      </w:r>
    </w:p>
    <w:p w:rsidR="00A634F6" w:rsidRDefault="00CE134E">
      <w:pPr>
        <w:numPr>
          <w:ilvl w:val="0"/>
          <w:numId w:val="5"/>
        </w:numPr>
        <w:wordWrap w:val="0"/>
        <w:topLinePunct/>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投标文件的补充、修改和撤回</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lastRenderedPageBreak/>
        <w:t>15.1</w:t>
      </w:r>
      <w:r>
        <w:rPr>
          <w:rFonts w:ascii="宋体" w:hAnsi="宋体" w:cs="宋体" w:hint="eastAsia"/>
          <w:sz w:val="24"/>
        </w:rPr>
        <w:t>投标人可以在投标截止时间前，对所递交的投标文件进行补充、修改或者撤回，补充、修改的内容作为投标文件的组成部分，补充、修改内容需在“政采云”系统中上传，未进行</w:t>
      </w:r>
      <w:r>
        <w:rPr>
          <w:rFonts w:ascii="宋体" w:hAnsi="宋体" w:cs="宋体" w:hint="eastAsia"/>
          <w:sz w:val="24"/>
        </w:rPr>
        <w:t>上传的补充、修改内容无效。补充、修改的内容与投标文件不一致的，以补充、修改的内容为准。</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15.2</w:t>
      </w:r>
      <w:r>
        <w:rPr>
          <w:rFonts w:ascii="宋体" w:hAnsi="宋体" w:cs="宋体" w:hint="eastAsia"/>
          <w:sz w:val="24"/>
        </w:rPr>
        <w:t>投标人对已上传的电子加密文件自行下载解密验证。</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15.3</w:t>
      </w:r>
      <w:r>
        <w:rPr>
          <w:rFonts w:ascii="宋体" w:hAnsi="宋体" w:cs="宋体" w:hint="eastAsia"/>
          <w:sz w:val="24"/>
        </w:rPr>
        <w:t>在投标截止时间之后，投标人不得对其投标文件进行补充、修改或撤回。</w:t>
      </w:r>
      <w:bookmarkStart w:id="54" w:name="_Toc352761934"/>
      <w:bookmarkStart w:id="55" w:name="_Toc36"/>
      <w:bookmarkStart w:id="56" w:name="_Toc4286"/>
      <w:bookmarkStart w:id="57" w:name="_Toc20738"/>
      <w:bookmarkStart w:id="58" w:name="_Toc829"/>
      <w:bookmarkStart w:id="59" w:name="_Toc424378689"/>
      <w:bookmarkStart w:id="60" w:name="_Toc26881695"/>
    </w:p>
    <w:p w:rsidR="00A634F6" w:rsidRDefault="00A634F6">
      <w:pPr>
        <w:pStyle w:val="12"/>
        <w:wordWrap w:val="0"/>
        <w:topLinePunct/>
        <w:snapToGrid w:val="0"/>
        <w:spacing w:line="360" w:lineRule="auto"/>
        <w:ind w:firstLineChars="200" w:firstLine="480"/>
        <w:textAlignment w:val="auto"/>
        <w:rPr>
          <w:rFonts w:cs="宋体"/>
          <w:sz w:val="24"/>
          <w:szCs w:val="24"/>
        </w:rPr>
      </w:pPr>
    </w:p>
    <w:p w:rsidR="00A634F6" w:rsidRDefault="00CE134E">
      <w:pPr>
        <w:pStyle w:val="12"/>
        <w:numPr>
          <w:ilvl w:val="0"/>
          <w:numId w:val="6"/>
        </w:numPr>
        <w:wordWrap w:val="0"/>
        <w:topLinePunct/>
        <w:snapToGrid w:val="0"/>
        <w:spacing w:line="360" w:lineRule="auto"/>
        <w:ind w:firstLineChars="200" w:firstLine="482"/>
        <w:textAlignment w:val="auto"/>
        <w:rPr>
          <w:rFonts w:cs="宋体"/>
          <w:b/>
          <w:bCs/>
          <w:sz w:val="24"/>
          <w:szCs w:val="24"/>
        </w:rPr>
      </w:pPr>
      <w:r>
        <w:rPr>
          <w:rFonts w:cs="宋体" w:hint="eastAsia"/>
          <w:b/>
          <w:bCs/>
          <w:sz w:val="24"/>
          <w:szCs w:val="24"/>
        </w:rPr>
        <w:t>开标</w:t>
      </w:r>
      <w:bookmarkEnd w:id="54"/>
      <w:bookmarkEnd w:id="55"/>
      <w:bookmarkEnd w:id="56"/>
      <w:bookmarkEnd w:id="57"/>
      <w:bookmarkEnd w:id="58"/>
      <w:bookmarkEnd w:id="59"/>
      <w:bookmarkEnd w:id="60"/>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16 </w:t>
      </w:r>
      <w:bookmarkStart w:id="61" w:name="_Toc352761935"/>
      <w:bookmarkStart w:id="62" w:name="_Toc8119"/>
      <w:bookmarkStart w:id="63" w:name="_Toc26881696"/>
      <w:bookmarkStart w:id="64" w:name="_Toc424378690"/>
      <w:r>
        <w:rPr>
          <w:rFonts w:cs="宋体" w:hint="eastAsia"/>
          <w:b/>
          <w:sz w:val="24"/>
          <w:szCs w:val="24"/>
        </w:rPr>
        <w:t>开标及其有关事项</w:t>
      </w:r>
    </w:p>
    <w:p w:rsidR="00A634F6" w:rsidRDefault="00CE134E">
      <w:pPr>
        <w:pStyle w:val="12"/>
        <w:wordWrap w:val="0"/>
        <w:topLinePunct/>
        <w:snapToGrid w:val="0"/>
        <w:spacing w:line="360" w:lineRule="auto"/>
        <w:ind w:firstLineChars="200" w:firstLine="480"/>
        <w:textAlignment w:val="auto"/>
        <w:rPr>
          <w:rFonts w:cs="宋体"/>
          <w:kern w:val="2"/>
          <w:sz w:val="24"/>
          <w:szCs w:val="24"/>
        </w:rPr>
      </w:pPr>
      <w:r>
        <w:rPr>
          <w:rFonts w:cs="宋体" w:hint="eastAsia"/>
          <w:kern w:val="2"/>
          <w:sz w:val="24"/>
          <w:szCs w:val="24"/>
        </w:rPr>
        <w:t>16.1</w:t>
      </w:r>
      <w:r>
        <w:rPr>
          <w:rFonts w:cs="宋体" w:hint="eastAsia"/>
          <w:kern w:val="2"/>
          <w:sz w:val="24"/>
          <w:szCs w:val="24"/>
        </w:rPr>
        <w:t>本项目采用电子开标，采购代理机构在线开启解密命令，投标人在规定的时间内解密投标文件。</w:t>
      </w:r>
    </w:p>
    <w:p w:rsidR="00A634F6" w:rsidRDefault="00CE134E">
      <w:pPr>
        <w:pStyle w:val="2"/>
        <w:numPr>
          <w:ilvl w:val="0"/>
          <w:numId w:val="0"/>
        </w:numPr>
        <w:wordWrap w:val="0"/>
        <w:topLinePunct/>
        <w:spacing w:before="0" w:after="0" w:line="360" w:lineRule="auto"/>
        <w:ind w:firstLineChars="200" w:firstLine="480"/>
        <w:jc w:val="both"/>
        <w:rPr>
          <w:rFonts w:ascii="宋体" w:eastAsia="宋体" w:hAnsi="宋体" w:cs="宋体"/>
          <w:b w:val="0"/>
          <w:bCs w:val="0"/>
          <w:sz w:val="24"/>
          <w:szCs w:val="24"/>
        </w:rPr>
      </w:pPr>
      <w:r>
        <w:rPr>
          <w:rFonts w:ascii="宋体" w:eastAsia="宋体" w:hAnsi="宋体" w:cs="宋体" w:hint="eastAsia"/>
          <w:b w:val="0"/>
          <w:bCs w:val="0"/>
          <w:sz w:val="24"/>
          <w:szCs w:val="24"/>
        </w:rPr>
        <w:t>16.2</w:t>
      </w:r>
      <w:r>
        <w:rPr>
          <w:rFonts w:ascii="宋体" w:eastAsia="宋体" w:hAnsi="宋体" w:cs="宋体" w:hint="eastAsia"/>
          <w:b w:val="0"/>
          <w:bCs w:val="0"/>
          <w:sz w:val="24"/>
          <w:szCs w:val="24"/>
        </w:rPr>
        <w:t>电子投标文件解密时间三十分钟（投标人可在政采云系统中远程解密）。在规定时间内未完成电子投标文件解密的，视为未递交投标文件，投标无效。</w:t>
      </w:r>
    </w:p>
    <w:p w:rsidR="00A634F6" w:rsidRDefault="00CE134E">
      <w:pPr>
        <w:pStyle w:val="2"/>
        <w:numPr>
          <w:ilvl w:val="0"/>
          <w:numId w:val="0"/>
        </w:numPr>
        <w:wordWrap w:val="0"/>
        <w:topLinePunct/>
        <w:spacing w:before="0" w:after="0" w:line="360" w:lineRule="auto"/>
        <w:ind w:firstLineChars="200" w:firstLine="480"/>
        <w:jc w:val="both"/>
        <w:rPr>
          <w:rFonts w:ascii="宋体" w:eastAsia="宋体" w:hAnsi="宋体" w:cs="宋体"/>
          <w:b w:val="0"/>
          <w:bCs w:val="0"/>
          <w:sz w:val="24"/>
          <w:szCs w:val="24"/>
        </w:rPr>
      </w:pPr>
      <w:r>
        <w:rPr>
          <w:rFonts w:ascii="宋体" w:eastAsia="宋体" w:hAnsi="宋体" w:cs="宋体" w:hint="eastAsia"/>
          <w:b w:val="0"/>
          <w:bCs w:val="0"/>
          <w:sz w:val="24"/>
          <w:szCs w:val="24"/>
        </w:rPr>
        <w:t>16.3</w:t>
      </w:r>
      <w:r>
        <w:rPr>
          <w:rFonts w:ascii="宋体" w:eastAsia="宋体" w:hAnsi="宋体" w:cs="宋体" w:hint="eastAsia"/>
          <w:b w:val="0"/>
          <w:bCs w:val="0"/>
          <w:sz w:val="24"/>
          <w:szCs w:val="24"/>
        </w:rPr>
        <w:t>投标人不足三家的，不得开标。</w:t>
      </w:r>
    </w:p>
    <w:p w:rsidR="00A634F6" w:rsidRDefault="00CE134E">
      <w:pPr>
        <w:pStyle w:val="2"/>
        <w:numPr>
          <w:ilvl w:val="0"/>
          <w:numId w:val="0"/>
        </w:numPr>
        <w:wordWrap w:val="0"/>
        <w:topLinePunct/>
        <w:spacing w:before="0" w:after="0" w:line="360" w:lineRule="auto"/>
        <w:ind w:firstLineChars="200" w:firstLine="480"/>
        <w:jc w:val="both"/>
        <w:rPr>
          <w:rFonts w:ascii="宋体" w:eastAsia="宋体" w:hAnsi="宋体" w:cs="宋体"/>
          <w:b w:val="0"/>
          <w:bCs w:val="0"/>
          <w:sz w:val="24"/>
          <w:szCs w:val="24"/>
        </w:rPr>
      </w:pPr>
      <w:r>
        <w:rPr>
          <w:rFonts w:ascii="宋体" w:eastAsia="宋体" w:hAnsi="宋体" w:cs="宋体" w:hint="eastAsia"/>
          <w:b w:val="0"/>
          <w:bCs w:val="0"/>
          <w:sz w:val="24"/>
          <w:szCs w:val="24"/>
        </w:rPr>
        <w:t xml:space="preserve">16.4 </w:t>
      </w:r>
      <w:r>
        <w:rPr>
          <w:rFonts w:ascii="宋体" w:eastAsia="宋体" w:hAnsi="宋体" w:cs="宋体" w:hint="eastAsia"/>
          <w:b w:val="0"/>
          <w:bCs w:val="0"/>
          <w:sz w:val="24"/>
          <w:szCs w:val="24"/>
        </w:rPr>
        <w:t>投标人在“政府采购投标系统”中自行查看开标结果。</w:t>
      </w:r>
    </w:p>
    <w:p w:rsidR="00A634F6" w:rsidRDefault="00CE134E">
      <w:pPr>
        <w:pStyle w:val="2"/>
        <w:numPr>
          <w:ilvl w:val="0"/>
          <w:numId w:val="0"/>
        </w:numPr>
        <w:wordWrap w:val="0"/>
        <w:topLinePunct/>
        <w:spacing w:before="0" w:after="0" w:line="360" w:lineRule="auto"/>
        <w:ind w:firstLineChars="200" w:firstLine="480"/>
        <w:jc w:val="both"/>
        <w:rPr>
          <w:rFonts w:ascii="宋体" w:eastAsia="宋体" w:hAnsi="宋体" w:cs="宋体"/>
          <w:b w:val="0"/>
          <w:bCs w:val="0"/>
          <w:sz w:val="24"/>
          <w:szCs w:val="24"/>
        </w:rPr>
      </w:pPr>
      <w:r>
        <w:rPr>
          <w:rFonts w:ascii="宋体" w:eastAsia="宋体" w:hAnsi="宋体" w:cs="宋体" w:hint="eastAsia"/>
          <w:b w:val="0"/>
          <w:bCs w:val="0"/>
          <w:sz w:val="24"/>
          <w:szCs w:val="24"/>
        </w:rPr>
        <w:t>16.5</w:t>
      </w:r>
      <w:r>
        <w:rPr>
          <w:rFonts w:ascii="宋体" w:eastAsia="宋体" w:hAnsi="宋体" w:cs="宋体" w:hint="eastAsia"/>
          <w:b w:val="0"/>
          <w:bCs w:val="0"/>
          <w:sz w:val="24"/>
          <w:szCs w:val="24"/>
        </w:rPr>
        <w:t>采购代理机构在开标后要求投标人法定代表人或授权投标人代表签字确认应当进行电子签章或签字。</w:t>
      </w:r>
    </w:p>
    <w:p w:rsidR="00A634F6" w:rsidRDefault="00A634F6">
      <w:pPr>
        <w:pStyle w:val="2"/>
        <w:numPr>
          <w:ilvl w:val="0"/>
          <w:numId w:val="0"/>
        </w:numPr>
        <w:wordWrap w:val="0"/>
        <w:topLinePunct/>
        <w:spacing w:before="0" w:after="0" w:line="360" w:lineRule="auto"/>
        <w:ind w:firstLineChars="200" w:firstLine="482"/>
        <w:jc w:val="both"/>
        <w:rPr>
          <w:rFonts w:ascii="宋体" w:eastAsia="宋体" w:hAnsi="宋体" w:cs="宋体"/>
          <w:sz w:val="24"/>
          <w:szCs w:val="24"/>
        </w:rPr>
      </w:pPr>
      <w:bookmarkStart w:id="65" w:name="_Toc15178"/>
      <w:bookmarkStart w:id="66" w:name="_Toc8299"/>
      <w:bookmarkStart w:id="67" w:name="_Toc2615"/>
    </w:p>
    <w:p w:rsidR="00A634F6" w:rsidRDefault="00CE134E">
      <w:pPr>
        <w:pStyle w:val="2"/>
        <w:numPr>
          <w:ilvl w:val="0"/>
          <w:numId w:val="0"/>
        </w:numPr>
        <w:wordWrap w:val="0"/>
        <w:topLinePunct/>
        <w:spacing w:before="0" w:after="0" w:line="360" w:lineRule="auto"/>
        <w:ind w:firstLineChars="200" w:firstLine="482"/>
        <w:jc w:val="both"/>
        <w:rPr>
          <w:rFonts w:ascii="宋体" w:eastAsia="宋体" w:hAnsi="宋体" w:cs="宋体"/>
          <w:sz w:val="24"/>
          <w:szCs w:val="24"/>
        </w:rPr>
      </w:pPr>
      <w:r>
        <w:rPr>
          <w:rFonts w:ascii="宋体" w:eastAsia="宋体" w:hAnsi="宋体" w:cs="宋体" w:hint="eastAsia"/>
          <w:sz w:val="24"/>
          <w:szCs w:val="24"/>
        </w:rPr>
        <w:t>六、评标程序和要求</w:t>
      </w:r>
      <w:bookmarkEnd w:id="61"/>
      <w:bookmarkEnd w:id="62"/>
      <w:bookmarkEnd w:id="63"/>
      <w:bookmarkEnd w:id="64"/>
      <w:bookmarkEnd w:id="65"/>
      <w:bookmarkEnd w:id="66"/>
      <w:bookmarkEnd w:id="67"/>
    </w:p>
    <w:p w:rsidR="00A634F6" w:rsidRDefault="00CE134E">
      <w:pPr>
        <w:spacing w:line="360" w:lineRule="auto"/>
        <w:ind w:firstLineChars="200" w:firstLine="482"/>
        <w:rPr>
          <w:rFonts w:ascii="宋体" w:hAnsi="宋体" w:cs="宋体"/>
          <w:b/>
          <w:sz w:val="24"/>
        </w:rPr>
      </w:pPr>
      <w:r>
        <w:rPr>
          <w:rFonts w:ascii="宋体" w:hAnsi="宋体" w:cs="宋体" w:hint="eastAsia"/>
          <w:b/>
          <w:sz w:val="24"/>
        </w:rPr>
        <w:t>17.</w:t>
      </w:r>
      <w:r>
        <w:rPr>
          <w:rFonts w:ascii="宋体" w:hAnsi="宋体" w:cs="宋体" w:hint="eastAsia"/>
          <w:b/>
          <w:kern w:val="0"/>
          <w:sz w:val="24"/>
        </w:rPr>
        <w:t>组建评标委员会</w:t>
      </w:r>
    </w:p>
    <w:p w:rsidR="00A634F6" w:rsidRDefault="00CE134E">
      <w:pPr>
        <w:spacing w:line="360" w:lineRule="auto"/>
        <w:ind w:firstLineChars="200" w:firstLine="480"/>
        <w:rPr>
          <w:rFonts w:ascii="宋体" w:hAnsi="宋体" w:cs="宋体"/>
          <w:kern w:val="0"/>
          <w:sz w:val="24"/>
        </w:rPr>
      </w:pPr>
      <w:r>
        <w:rPr>
          <w:rFonts w:ascii="宋体" w:hAnsi="宋体" w:cs="宋体" w:hint="eastAsia"/>
          <w:kern w:val="0"/>
          <w:sz w:val="24"/>
        </w:rPr>
        <w:t>17.1</w:t>
      </w:r>
      <w:r>
        <w:rPr>
          <w:rFonts w:ascii="宋体" w:hAnsi="宋体" w:cs="宋体" w:hint="eastAsia"/>
          <w:kern w:val="0"/>
          <w:sz w:val="24"/>
        </w:rPr>
        <w:t>招标代理机构（或招标人）根据有关法律法规和本招标文件的规定，结合本招标项目的特点组建评标委员会，对具备实质性响应的投标文件进行评估和比较。</w:t>
      </w:r>
    </w:p>
    <w:p w:rsidR="00A634F6" w:rsidRDefault="00CE134E">
      <w:pPr>
        <w:spacing w:line="360" w:lineRule="auto"/>
        <w:ind w:firstLineChars="200" w:firstLine="480"/>
        <w:rPr>
          <w:rFonts w:ascii="宋体" w:hAnsi="宋体" w:cs="宋体"/>
          <w:kern w:val="0"/>
          <w:sz w:val="24"/>
        </w:rPr>
      </w:pPr>
      <w:r>
        <w:rPr>
          <w:rFonts w:ascii="宋体" w:hAnsi="宋体" w:cs="宋体" w:hint="eastAsia"/>
          <w:kern w:val="0"/>
          <w:sz w:val="24"/>
        </w:rPr>
        <w:t>17.2</w:t>
      </w:r>
      <w:r>
        <w:rPr>
          <w:rFonts w:ascii="宋体" w:hAnsi="宋体" w:cs="宋体" w:hint="eastAsia"/>
          <w:kern w:val="0"/>
          <w:sz w:val="24"/>
        </w:rPr>
        <w:t>评标委员会组成方式及人数：见投标人须知前附表。其中经济、技术等方面的专家不少于三分之二。</w:t>
      </w:r>
    </w:p>
    <w:p w:rsidR="00A634F6" w:rsidRDefault="00CE134E">
      <w:pPr>
        <w:spacing w:line="360" w:lineRule="auto"/>
        <w:ind w:firstLineChars="200" w:firstLine="480"/>
        <w:rPr>
          <w:rFonts w:ascii="宋体" w:hAnsi="宋体" w:cs="宋体"/>
          <w:kern w:val="0"/>
          <w:sz w:val="24"/>
        </w:rPr>
      </w:pPr>
      <w:r>
        <w:rPr>
          <w:rFonts w:ascii="宋体" w:hAnsi="宋体" w:cs="宋体" w:hint="eastAsia"/>
          <w:kern w:val="0"/>
          <w:sz w:val="24"/>
        </w:rPr>
        <w:t>17.3</w:t>
      </w:r>
      <w:r>
        <w:rPr>
          <w:rFonts w:ascii="宋体" w:hAnsi="宋体" w:cs="宋体" w:hint="eastAsia"/>
          <w:kern w:val="0"/>
          <w:sz w:val="24"/>
        </w:rPr>
        <w:t>招标代理机构（或招标人）就招标文件征询过意见的专家，不得作为评标专家参加评标，采购单位人员不得以专家身份参与评标，采购机构工作人员不得参加评标。</w:t>
      </w:r>
    </w:p>
    <w:p w:rsidR="00A634F6" w:rsidRDefault="00A634F6">
      <w:pPr>
        <w:pStyle w:val="12"/>
        <w:wordWrap w:val="0"/>
        <w:topLinePunct/>
        <w:snapToGrid w:val="0"/>
        <w:spacing w:line="360" w:lineRule="auto"/>
        <w:ind w:firstLineChars="200" w:firstLine="480"/>
        <w:textAlignment w:val="auto"/>
        <w:rPr>
          <w:rFonts w:cs="宋体"/>
          <w:sz w:val="24"/>
          <w:szCs w:val="24"/>
        </w:rPr>
      </w:pP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lastRenderedPageBreak/>
        <w:t xml:space="preserve">18. </w:t>
      </w:r>
      <w:r>
        <w:rPr>
          <w:rFonts w:cs="宋体" w:hint="eastAsia"/>
          <w:b/>
          <w:sz w:val="24"/>
          <w:szCs w:val="24"/>
        </w:rPr>
        <w:t>投标人资格审查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公开招标采购项目开标结束后，采购人或采购代理机构按照招标文件第五部分中资格审查的内容及标准对投标人提交的投标文件（资格证明文件）进行资格审查，以确定投标人是否具备投标资格（提示：参加资格审查的采购人代表，必须从参加评标委员会的采购人代表中产生）。合格投标人不足</w:t>
      </w:r>
      <w:r>
        <w:rPr>
          <w:rFonts w:cs="宋体" w:hint="eastAsia"/>
          <w:sz w:val="24"/>
          <w:szCs w:val="24"/>
        </w:rPr>
        <w:t>3</w:t>
      </w:r>
      <w:r>
        <w:rPr>
          <w:rFonts w:cs="宋体" w:hint="eastAsia"/>
          <w:sz w:val="24"/>
          <w:szCs w:val="24"/>
        </w:rPr>
        <w:t>家的不得评标。</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19.</w:t>
      </w:r>
      <w:r>
        <w:rPr>
          <w:rFonts w:cs="宋体" w:hint="eastAsia"/>
          <w:b/>
          <w:sz w:val="24"/>
          <w:szCs w:val="24"/>
        </w:rPr>
        <w:t>投标文件（商务技术文件）符合性审查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评标委员会按</w:t>
      </w:r>
      <w:r>
        <w:rPr>
          <w:rFonts w:cs="宋体" w:hint="eastAsia"/>
          <w:sz w:val="24"/>
          <w:szCs w:val="24"/>
        </w:rPr>
        <w:t>照招标文件第六部分评标标准和评标办法中符合性审查的内容及标准对投标文件进行符合性审查。</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20.</w:t>
      </w:r>
      <w:r>
        <w:rPr>
          <w:rFonts w:cs="宋体" w:hint="eastAsia"/>
          <w:b/>
          <w:sz w:val="24"/>
          <w:szCs w:val="24"/>
        </w:rPr>
        <w:t>评审中遵循的原则</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20.1</w:t>
      </w:r>
      <w:r>
        <w:rPr>
          <w:rFonts w:cs="宋体" w:hint="eastAsia"/>
          <w:sz w:val="24"/>
          <w:szCs w:val="24"/>
        </w:rPr>
        <w:t>审查中，投标人存在下列情况之一的，投标无效：</w:t>
      </w:r>
      <w:r>
        <w:rPr>
          <w:rFonts w:cs="宋体" w:hint="eastAsia"/>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A</w:t>
      </w:r>
      <w:r>
        <w:rPr>
          <w:rFonts w:cs="宋体" w:hint="eastAsia"/>
          <w:sz w:val="24"/>
          <w:szCs w:val="24"/>
        </w:rPr>
        <w:t>、未按招标文件的规定提交投标保证金的；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B</w:t>
      </w:r>
      <w:r>
        <w:rPr>
          <w:rFonts w:cs="宋体" w:hint="eastAsia"/>
          <w:sz w:val="24"/>
          <w:szCs w:val="24"/>
        </w:rPr>
        <w:t>、投标文件未按招标文件要求签署、盖章的；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C</w:t>
      </w:r>
      <w:r>
        <w:rPr>
          <w:rFonts w:cs="宋体" w:hint="eastAsia"/>
          <w:sz w:val="24"/>
          <w:szCs w:val="24"/>
        </w:rPr>
        <w:t>、不具备招标文件规定的资格要求的；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D</w:t>
      </w:r>
      <w:r>
        <w:rPr>
          <w:rFonts w:cs="宋体" w:hint="eastAsia"/>
          <w:sz w:val="24"/>
          <w:szCs w:val="24"/>
        </w:rPr>
        <w:t>、报价超过招标文件规定预算金额或者最高限价的；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E</w:t>
      </w:r>
      <w:r>
        <w:rPr>
          <w:rFonts w:cs="宋体" w:hint="eastAsia"/>
          <w:sz w:val="24"/>
          <w:szCs w:val="24"/>
        </w:rPr>
        <w:t>、投标文件含有采购人不能接受的附加条件的；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F</w:t>
      </w:r>
      <w:r>
        <w:rPr>
          <w:rFonts w:cs="宋体" w:hint="eastAsia"/>
          <w:sz w:val="24"/>
          <w:szCs w:val="24"/>
        </w:rPr>
        <w:t>、法律、法规和招标文件规定的其他无效情形的；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20.2</w:t>
      </w:r>
      <w:r>
        <w:rPr>
          <w:rFonts w:cs="宋体" w:hint="eastAsia"/>
          <w:sz w:val="24"/>
          <w:szCs w:val="24"/>
        </w:rPr>
        <w:t>在评标过程中发现投标人有下列情形的，评标委员会应认定其投标无效，并书面报告本级财政部门：</w:t>
      </w:r>
      <w:r>
        <w:rPr>
          <w:rFonts w:cs="宋体" w:hint="eastAsia"/>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A</w:t>
      </w:r>
      <w:r>
        <w:rPr>
          <w:rFonts w:cs="宋体" w:hint="eastAsia"/>
          <w:sz w:val="24"/>
          <w:szCs w:val="24"/>
        </w:rPr>
        <w:t>、有恶意串通的；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B</w:t>
      </w:r>
      <w:r>
        <w:rPr>
          <w:rFonts w:cs="宋体" w:hint="eastAsia"/>
          <w:sz w:val="24"/>
          <w:szCs w:val="24"/>
        </w:rPr>
        <w:t>、有妨碍其他投标人的竞争行为的；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C</w:t>
      </w:r>
      <w:r>
        <w:rPr>
          <w:rFonts w:cs="宋体" w:hint="eastAsia"/>
          <w:sz w:val="24"/>
          <w:szCs w:val="24"/>
        </w:rPr>
        <w:t>、有损害采购人或者其他投标人的合法权益的。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20.3</w:t>
      </w:r>
      <w:r>
        <w:rPr>
          <w:rFonts w:cs="宋体" w:hint="eastAsia"/>
          <w:sz w:val="24"/>
          <w:szCs w:val="24"/>
        </w:rPr>
        <w:t>投标人有下列情形之一的，视为串通投标，其投标无效：</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A</w:t>
      </w:r>
      <w:r>
        <w:rPr>
          <w:rFonts w:cs="宋体" w:hint="eastAsia"/>
          <w:sz w:val="24"/>
          <w:szCs w:val="24"/>
        </w:rPr>
        <w:t>、不同投标人的投标文件由同一单位或者个人编制，或上传电子投标文件的</w:t>
      </w:r>
      <w:r>
        <w:rPr>
          <w:rFonts w:cs="宋体" w:hint="eastAsia"/>
          <w:sz w:val="24"/>
          <w:szCs w:val="24"/>
        </w:rPr>
        <w:t>IP</w:t>
      </w:r>
      <w:r>
        <w:rPr>
          <w:rFonts w:cs="宋体" w:hint="eastAsia"/>
          <w:sz w:val="24"/>
          <w:szCs w:val="24"/>
        </w:rPr>
        <w:t>地址一致的。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B</w:t>
      </w:r>
      <w:r>
        <w:rPr>
          <w:rFonts w:cs="宋体" w:hint="eastAsia"/>
          <w:sz w:val="24"/>
          <w:szCs w:val="24"/>
        </w:rPr>
        <w:t>、不同投标人委托同一单位或者个人办理投标事宜；</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C</w:t>
      </w:r>
      <w:r>
        <w:rPr>
          <w:rFonts w:cs="宋体" w:hint="eastAsia"/>
          <w:sz w:val="24"/>
          <w:szCs w:val="24"/>
        </w:rPr>
        <w:t>、不同投标人的投标文件载明的项目管理成员或者联系人为同一人；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D</w:t>
      </w:r>
      <w:r>
        <w:rPr>
          <w:rFonts w:cs="宋体" w:hint="eastAsia"/>
          <w:sz w:val="24"/>
          <w:szCs w:val="24"/>
        </w:rPr>
        <w:t>、不同投标人的投标文件异常一致或者投标报价呈规律</w:t>
      </w:r>
      <w:r>
        <w:rPr>
          <w:rFonts w:cs="宋体" w:hint="eastAsia"/>
          <w:sz w:val="24"/>
          <w:szCs w:val="24"/>
        </w:rPr>
        <w:t>性差异；</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E</w:t>
      </w:r>
      <w:r>
        <w:rPr>
          <w:rFonts w:cs="宋体" w:hint="eastAsia"/>
          <w:sz w:val="24"/>
          <w:szCs w:val="24"/>
        </w:rPr>
        <w:t>、不同投标人的投标文件相互混装；</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F</w:t>
      </w:r>
      <w:r>
        <w:rPr>
          <w:rFonts w:cs="宋体" w:hint="eastAsia"/>
          <w:sz w:val="24"/>
          <w:szCs w:val="24"/>
        </w:rPr>
        <w:t>、不同投标人的投标保证金从同一单位或者个人的账户转出。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20.4</w:t>
      </w:r>
      <w:r>
        <w:rPr>
          <w:rFonts w:cs="宋体" w:hint="eastAsia"/>
          <w:sz w:val="24"/>
          <w:szCs w:val="24"/>
        </w:rPr>
        <w:t>审查中，对明显的文字和计算错误按下述原则处理：</w:t>
      </w:r>
      <w:r>
        <w:rPr>
          <w:rFonts w:cs="宋体" w:hint="eastAsia"/>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lastRenderedPageBreak/>
        <w:t>A</w:t>
      </w:r>
      <w:r>
        <w:rPr>
          <w:rFonts w:cs="宋体" w:hint="eastAsia"/>
          <w:sz w:val="24"/>
          <w:szCs w:val="24"/>
        </w:rPr>
        <w:t>、开标报价一览表内容与投标文件中相应内容不一致的，以开标报价一览表为准；</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B</w:t>
      </w:r>
      <w:r>
        <w:rPr>
          <w:rFonts w:cs="宋体" w:hint="eastAsia"/>
          <w:sz w:val="24"/>
          <w:szCs w:val="24"/>
        </w:rPr>
        <w:t>、大写金额和小写金额不一致的，以大写金额为准；</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C</w:t>
      </w:r>
      <w:r>
        <w:rPr>
          <w:rFonts w:cs="宋体" w:hint="eastAsia"/>
          <w:sz w:val="24"/>
          <w:szCs w:val="24"/>
        </w:rPr>
        <w:t>、单价金额小数点或百分比有明显错误的，以开标报价一览表的总价为准，并修改单价；</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D</w:t>
      </w:r>
      <w:r>
        <w:rPr>
          <w:rFonts w:cs="宋体" w:hint="eastAsia"/>
          <w:sz w:val="24"/>
          <w:szCs w:val="24"/>
        </w:rPr>
        <w:t>总价金额与按单价汇总金额不一致的，以单价金额计算结果为准；</w:t>
      </w:r>
      <w:r>
        <w:rPr>
          <w:rFonts w:cs="宋体" w:hint="eastAsia"/>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评标委员会将要求投标人按上述原则在政府采购投标系统内确认。投标人确认后的报价对</w:t>
      </w:r>
      <w:r>
        <w:rPr>
          <w:rFonts w:cs="宋体" w:hint="eastAsia"/>
          <w:sz w:val="24"/>
          <w:szCs w:val="24"/>
        </w:rPr>
        <w:t>投标人具有约束力，如果投标人不予确认，其投标无效。</w:t>
      </w:r>
      <w:r>
        <w:rPr>
          <w:rFonts w:cs="宋体" w:hint="eastAsia"/>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bCs/>
          <w:sz w:val="24"/>
          <w:szCs w:val="24"/>
        </w:rPr>
        <w:t xml:space="preserve">20.5 </w:t>
      </w:r>
      <w:r>
        <w:rPr>
          <w:rFonts w:cs="宋体" w:hint="eastAsia"/>
          <w:bCs/>
          <w:sz w:val="24"/>
          <w:szCs w:val="24"/>
        </w:rPr>
        <w:t>招标文件没有规定的评标标准不得作为评审依据。</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22. </w:t>
      </w:r>
      <w:r>
        <w:rPr>
          <w:rFonts w:cs="宋体" w:hint="eastAsia"/>
          <w:b/>
          <w:sz w:val="24"/>
          <w:szCs w:val="24"/>
        </w:rPr>
        <w:t>投标的澄清、说明或者补正</w:t>
      </w:r>
      <w:r>
        <w:rPr>
          <w:rFonts w:cs="宋体" w:hint="eastAsia"/>
          <w:b/>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22.1 </w:t>
      </w:r>
      <w:r>
        <w:rPr>
          <w:rFonts w:cs="宋体" w:hint="eastAsia"/>
          <w:sz w:val="24"/>
          <w:szCs w:val="24"/>
        </w:rPr>
        <w:t>对于投标文件中含义不明确、同类问题表述不一致或者有明显文字和计算错误的内容，评标委员会应当在“政府采购投标系统”中，要求投标人作出必要的澄清、说明或者补正。投标人需采用加盖电子签章的形式进行澄清、说明或者补正。投标人的澄清、说明或者补正不得超出投标文件的范围或者改变投标文件的实质性内容。</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22.2 </w:t>
      </w:r>
      <w:r>
        <w:rPr>
          <w:rFonts w:cs="宋体" w:hint="eastAsia"/>
          <w:sz w:val="24"/>
          <w:szCs w:val="24"/>
        </w:rPr>
        <w:t>评标委员会认为投标人的报价明显低于其他通过符合性审查投标人的报价，有可能影响产品质量或者不能诚信履约的，应当要求其在合理的时间内在系统中采用加盖法人电子签章形式提供说明，必要时提交相关证明材料；投标人不能证明其报价合理性的，评标委员会应当将其作为无效投标处理。</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23. </w:t>
      </w:r>
      <w:r>
        <w:rPr>
          <w:rFonts w:cs="宋体" w:hint="eastAsia"/>
          <w:b/>
          <w:sz w:val="24"/>
          <w:szCs w:val="24"/>
        </w:rPr>
        <w:t>评审复核</w:t>
      </w:r>
      <w:r>
        <w:rPr>
          <w:rFonts w:cs="宋体" w:hint="eastAsia"/>
          <w:b/>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23.1</w:t>
      </w:r>
      <w:r>
        <w:rPr>
          <w:rFonts w:cs="宋体" w:hint="eastAsia"/>
          <w:sz w:val="24"/>
          <w:szCs w:val="24"/>
        </w:rPr>
        <w:t>评标结果汇总完成后，除下列情形外，任何人不得修改评标结果：</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A</w:t>
      </w:r>
      <w:r>
        <w:rPr>
          <w:rFonts w:cs="宋体" w:hint="eastAsia"/>
          <w:sz w:val="24"/>
          <w:szCs w:val="24"/>
        </w:rPr>
        <w:t>、分值汇总计算错误的；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B</w:t>
      </w:r>
      <w:r>
        <w:rPr>
          <w:rFonts w:cs="宋体" w:hint="eastAsia"/>
          <w:sz w:val="24"/>
          <w:szCs w:val="24"/>
        </w:rPr>
        <w:t>、分项评分超出评分标准范围的；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C</w:t>
      </w:r>
      <w:r>
        <w:rPr>
          <w:rFonts w:cs="宋体" w:hint="eastAsia"/>
          <w:sz w:val="24"/>
          <w:szCs w:val="24"/>
        </w:rPr>
        <w:t>、评标委员会成员对客观评审因素评分不一致的；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D</w:t>
      </w:r>
      <w:r>
        <w:rPr>
          <w:rFonts w:cs="宋体" w:hint="eastAsia"/>
          <w:sz w:val="24"/>
          <w:szCs w:val="24"/>
        </w:rPr>
        <w:t>、经评标委员会认定评分畸高、畸低的；</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23.2</w:t>
      </w:r>
      <w:r>
        <w:rPr>
          <w:rFonts w:cs="宋体" w:hint="eastAsia"/>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A634F6" w:rsidRDefault="00CE134E">
      <w:pPr>
        <w:pStyle w:val="12"/>
        <w:wordWrap w:val="0"/>
        <w:topLinePunct/>
        <w:snapToGrid w:val="0"/>
        <w:spacing w:line="360" w:lineRule="auto"/>
        <w:ind w:firstLineChars="200" w:firstLine="482"/>
        <w:textAlignment w:val="auto"/>
        <w:rPr>
          <w:rFonts w:cs="宋体"/>
          <w:sz w:val="24"/>
          <w:szCs w:val="24"/>
        </w:rPr>
      </w:pPr>
      <w:r>
        <w:rPr>
          <w:rFonts w:cs="宋体" w:hint="eastAsia"/>
          <w:b/>
          <w:sz w:val="24"/>
          <w:szCs w:val="24"/>
        </w:rPr>
        <w:t xml:space="preserve">24. </w:t>
      </w:r>
      <w:r>
        <w:rPr>
          <w:rFonts w:cs="宋体" w:hint="eastAsia"/>
          <w:b/>
          <w:sz w:val="24"/>
          <w:szCs w:val="24"/>
        </w:rPr>
        <w:t>确定</w:t>
      </w:r>
      <w:r>
        <w:rPr>
          <w:rFonts w:cs="宋体" w:hint="eastAsia"/>
          <w:b/>
          <w:sz w:val="24"/>
          <w:szCs w:val="24"/>
        </w:rPr>
        <w:t>/</w:t>
      </w:r>
      <w:r>
        <w:rPr>
          <w:rFonts w:cs="宋体" w:hint="eastAsia"/>
          <w:b/>
          <w:sz w:val="24"/>
          <w:szCs w:val="24"/>
        </w:rPr>
        <w:t>推荐中标候选投标人名单</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lastRenderedPageBreak/>
        <w:t xml:space="preserve">24.1 </w:t>
      </w:r>
      <w:r>
        <w:rPr>
          <w:rFonts w:cs="宋体" w:hint="eastAsia"/>
          <w:bCs/>
          <w:sz w:val="24"/>
          <w:szCs w:val="24"/>
        </w:rPr>
        <w:t>招标文件第六部分规定采用综合评分法评标的，评标结果按评审后得分由高到低顺序排列，得分最高的投标人为中标人或者是排名第一的中标候选人。得分相同的，按投标报价由低到高顺序排列。得分且投标报价相同的，由得分且报价相同的投</w:t>
      </w:r>
      <w:r>
        <w:rPr>
          <w:rFonts w:cs="宋体" w:hint="eastAsia"/>
          <w:bCs/>
          <w:sz w:val="24"/>
          <w:szCs w:val="24"/>
        </w:rPr>
        <w:t>标人授权代表，在评标委员会的监督下，采取随机抽取的方式确定中标人或者排名第一的中标候选人。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bCs/>
          <w:sz w:val="24"/>
          <w:szCs w:val="24"/>
        </w:rPr>
        <w:t xml:space="preserve">24.2 </w:t>
      </w:r>
      <w:r>
        <w:rPr>
          <w:rFonts w:cs="宋体" w:hint="eastAsia"/>
          <w:bCs/>
          <w:sz w:val="24"/>
          <w:szCs w:val="24"/>
        </w:rPr>
        <w:t>招标文件第六部分规定采用最低评标价法评标的，评标结果按投标报价由低到高顺序排列，投标报价最低的投标人为中标人或者为排名第一的中标候选人。投标报价相同的，由得分且报价相同的投标人授权代表，在评标委员会的监督下，采取随机抽取的方式确定中标人或者排名第一的中标候选人。</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25. </w:t>
      </w:r>
      <w:r>
        <w:rPr>
          <w:rFonts w:cs="宋体" w:hint="eastAsia"/>
          <w:b/>
          <w:sz w:val="24"/>
          <w:szCs w:val="24"/>
        </w:rPr>
        <w:t>编写评标报告</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评标委员会评审组长根据全体评标成员签字的原始评标记录和评标结果编写评标报告，并由全体评标成员共同签字确认。</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 xml:space="preserve">26. </w:t>
      </w:r>
      <w:r>
        <w:rPr>
          <w:rFonts w:cs="宋体" w:hint="eastAsia"/>
          <w:b/>
          <w:sz w:val="24"/>
          <w:szCs w:val="24"/>
        </w:rPr>
        <w:t>评标过程</w:t>
      </w:r>
      <w:r>
        <w:rPr>
          <w:rFonts w:cs="宋体" w:hint="eastAsia"/>
          <w:b/>
          <w:sz w:val="24"/>
          <w:szCs w:val="24"/>
        </w:rPr>
        <w:t>保密</w:t>
      </w:r>
      <w:r>
        <w:rPr>
          <w:rFonts w:cs="宋体" w:hint="eastAsia"/>
          <w:b/>
          <w:sz w:val="24"/>
          <w:szCs w:val="24"/>
        </w:rPr>
        <w:t xml:space="preserve">    </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采购人、采购代理机构要采取必要措施，保证评标在严格保密的情况下进行。除采购人代表、评标现场组织人员外，采购人的其他工作人员以及与评标工作无关的人员不得进入评标现场。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有关人员对评标情况以及在评标过程中获悉的国家秘密、商业秘密负有保密责任。</w:t>
      </w:r>
    </w:p>
    <w:p w:rsidR="00A634F6" w:rsidRDefault="00CE134E">
      <w:pPr>
        <w:wordWrap w:val="0"/>
        <w:topLinePunct/>
        <w:spacing w:line="360" w:lineRule="auto"/>
        <w:ind w:firstLineChars="200" w:firstLine="482"/>
        <w:rPr>
          <w:rFonts w:ascii="宋体" w:hAnsi="宋体" w:cs="宋体"/>
          <w:b/>
          <w:sz w:val="24"/>
        </w:rPr>
      </w:pPr>
      <w:r>
        <w:rPr>
          <w:rFonts w:ascii="宋体" w:hAnsi="宋体" w:cs="宋体" w:hint="eastAsia"/>
          <w:b/>
          <w:sz w:val="24"/>
        </w:rPr>
        <w:t xml:space="preserve">27. </w:t>
      </w:r>
      <w:r>
        <w:rPr>
          <w:rFonts w:ascii="宋体" w:hAnsi="宋体" w:cs="宋体" w:hint="eastAsia"/>
          <w:b/>
          <w:sz w:val="24"/>
        </w:rPr>
        <w:t>采购项目废标</w:t>
      </w:r>
    </w:p>
    <w:p w:rsidR="00A634F6" w:rsidRDefault="00CE134E">
      <w:pPr>
        <w:pStyle w:val="12"/>
        <w:snapToGrid w:val="0"/>
        <w:spacing w:line="360" w:lineRule="auto"/>
        <w:ind w:firstLineChars="200" w:firstLine="480"/>
        <w:rPr>
          <w:rFonts w:cs="宋体"/>
          <w:sz w:val="24"/>
          <w:szCs w:val="24"/>
        </w:rPr>
      </w:pPr>
      <w:bookmarkStart w:id="68" w:name="_Toc424378691"/>
      <w:bookmarkStart w:id="69" w:name="_Toc32242"/>
      <w:bookmarkStart w:id="70" w:name="_Toc26881697"/>
      <w:r>
        <w:rPr>
          <w:rFonts w:cs="宋体" w:hint="eastAsia"/>
          <w:sz w:val="24"/>
          <w:szCs w:val="24"/>
        </w:rPr>
        <w:t>27.1</w:t>
      </w:r>
      <w:r>
        <w:rPr>
          <w:rFonts w:cs="宋体" w:hint="eastAsia"/>
          <w:sz w:val="24"/>
          <w:szCs w:val="24"/>
        </w:rPr>
        <w:t>在评标过程中，评标委员会发现有下列情形之一的，应对采购项目予以废标：</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）符合专业条件的投标人或者对招标文件作实质响应的投标人数量不足，导致进入实质性评审、打分阶段的投标人不足</w:t>
      </w:r>
      <w:r>
        <w:rPr>
          <w:rFonts w:cs="宋体" w:hint="eastAsia"/>
          <w:sz w:val="24"/>
          <w:szCs w:val="24"/>
        </w:rPr>
        <w:t>3</w:t>
      </w:r>
      <w:r>
        <w:rPr>
          <w:rFonts w:cs="宋体" w:hint="eastAsia"/>
          <w:sz w:val="24"/>
          <w:szCs w:val="24"/>
        </w:rPr>
        <w:t>家的；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）报价低于项目采购预算的投标人不足</w:t>
      </w:r>
      <w:r>
        <w:rPr>
          <w:rFonts w:cs="宋体" w:hint="eastAsia"/>
          <w:sz w:val="24"/>
          <w:szCs w:val="24"/>
        </w:rPr>
        <w:t>3</w:t>
      </w:r>
      <w:r>
        <w:rPr>
          <w:rFonts w:cs="宋体" w:hint="eastAsia"/>
          <w:sz w:val="24"/>
          <w:szCs w:val="24"/>
        </w:rPr>
        <w:t>家的；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）出现影响采购公正的违法、违规行为的；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）因重大变故，采购任务取消的；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5</w:t>
      </w:r>
      <w:r>
        <w:rPr>
          <w:rFonts w:cs="宋体" w:hint="eastAsia"/>
          <w:sz w:val="24"/>
          <w:szCs w:val="24"/>
        </w:rPr>
        <w:t>）投标人未按规定提交投标保证金；</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6</w:t>
      </w:r>
      <w:r>
        <w:rPr>
          <w:rFonts w:cs="宋体" w:hint="eastAsia"/>
          <w:sz w:val="24"/>
          <w:szCs w:val="24"/>
        </w:rPr>
        <w:t>）投标人提供的投标文件不完整；</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7</w:t>
      </w:r>
      <w:r>
        <w:rPr>
          <w:rFonts w:cs="宋体" w:hint="eastAsia"/>
          <w:sz w:val="24"/>
          <w:szCs w:val="24"/>
        </w:rPr>
        <w:t>）投标文件未通过资格审查、符合性审查规定的；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8</w:t>
      </w:r>
      <w:r>
        <w:rPr>
          <w:rFonts w:cs="宋体" w:hint="eastAsia"/>
          <w:sz w:val="24"/>
          <w:szCs w:val="24"/>
        </w:rPr>
        <w:t>）投标人不参加开标仪式及询标事宜；</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lastRenderedPageBreak/>
        <w:t>（</w:t>
      </w:r>
      <w:r>
        <w:rPr>
          <w:rFonts w:cs="宋体" w:hint="eastAsia"/>
          <w:sz w:val="24"/>
          <w:szCs w:val="24"/>
        </w:rPr>
        <w:t>9</w:t>
      </w:r>
      <w:r>
        <w:rPr>
          <w:rFonts w:cs="宋体" w:hint="eastAsia"/>
          <w:sz w:val="24"/>
          <w:szCs w:val="24"/>
        </w:rPr>
        <w:t>）法律、法规规定的其他情况。</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采购项目废标后，评标委员会应做出书面报告。</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27.2</w:t>
      </w:r>
      <w:r>
        <w:rPr>
          <w:rFonts w:cs="宋体" w:hint="eastAsia"/>
          <w:sz w:val="24"/>
          <w:szCs w:val="24"/>
        </w:rPr>
        <w:t>废标后，采购机构应当将废标原因通知所有投标人，并依法重新组织采购活动。</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27.3</w:t>
      </w:r>
      <w:r>
        <w:rPr>
          <w:rFonts w:cs="宋体" w:hint="eastAsia"/>
          <w:sz w:val="24"/>
          <w:szCs w:val="24"/>
        </w:rPr>
        <w:t>投标单位有下列情况之一，其投标不仅被视为废标，而且招标</w:t>
      </w:r>
      <w:r>
        <w:rPr>
          <w:rFonts w:cs="宋体" w:hint="eastAsia"/>
          <w:sz w:val="24"/>
          <w:szCs w:val="24"/>
        </w:rPr>
        <w:t>单位将严格按照《中华人民共和国政府采购法》、《中华人民共和国采购法实施条例》《中华人民共和国财政部令第</w:t>
      </w:r>
      <w:r>
        <w:rPr>
          <w:rFonts w:cs="宋体" w:hint="eastAsia"/>
          <w:sz w:val="24"/>
          <w:szCs w:val="24"/>
        </w:rPr>
        <w:t>87</w:t>
      </w:r>
      <w:r>
        <w:rPr>
          <w:rFonts w:cs="宋体" w:hint="eastAsia"/>
          <w:sz w:val="24"/>
          <w:szCs w:val="24"/>
        </w:rPr>
        <w:t>号》及相关法律、法规及规章制度的规定行使权利并没收投标保证金。投标单位给招标单位和代理机构造成损失的，应予以赔偿。</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(1)</w:t>
      </w:r>
      <w:r>
        <w:rPr>
          <w:rFonts w:cs="宋体" w:hint="eastAsia"/>
          <w:sz w:val="24"/>
          <w:szCs w:val="24"/>
        </w:rPr>
        <w:t>投标单位提供的有关资格、资质、业绩证明文件不真实，提供虚假投标材料；</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(2)</w:t>
      </w:r>
      <w:r>
        <w:rPr>
          <w:rFonts w:cs="宋体" w:hint="eastAsia"/>
          <w:sz w:val="24"/>
          <w:szCs w:val="24"/>
        </w:rPr>
        <w:t>投标单位在投标有效期内撤回投标文件的；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(3)</w:t>
      </w:r>
      <w:r>
        <w:rPr>
          <w:rFonts w:cs="宋体" w:hint="eastAsia"/>
          <w:sz w:val="24"/>
          <w:szCs w:val="24"/>
        </w:rPr>
        <w:t>在整个投标过程中，投标单位有企图影响投标结果的任何活动或以任何方式诋毁其他投标单位或串通投标的；</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(4)</w:t>
      </w:r>
      <w:r>
        <w:rPr>
          <w:rFonts w:cs="宋体" w:hint="eastAsia"/>
          <w:sz w:val="24"/>
          <w:szCs w:val="24"/>
        </w:rPr>
        <w:t>投标人串通投标；</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(5)</w:t>
      </w:r>
      <w:r>
        <w:rPr>
          <w:rFonts w:cs="宋体" w:hint="eastAsia"/>
          <w:sz w:val="24"/>
          <w:szCs w:val="24"/>
        </w:rPr>
        <w:t>投标人向采购人或采购代理机构提供不</w:t>
      </w:r>
      <w:r>
        <w:rPr>
          <w:rFonts w:cs="宋体" w:hint="eastAsia"/>
          <w:sz w:val="24"/>
          <w:szCs w:val="24"/>
        </w:rPr>
        <w:t>正当利益；</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(6)</w:t>
      </w:r>
      <w:r>
        <w:rPr>
          <w:rFonts w:cs="宋体" w:hint="eastAsia"/>
          <w:sz w:val="24"/>
          <w:szCs w:val="24"/>
        </w:rPr>
        <w:t>投标人不按规定要求签订合同；</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(7)</w:t>
      </w:r>
      <w:r>
        <w:rPr>
          <w:rFonts w:cs="宋体" w:hint="eastAsia"/>
          <w:sz w:val="24"/>
          <w:szCs w:val="24"/>
        </w:rPr>
        <w:t>法律、法规规定的其他情况。</w:t>
      </w:r>
    </w:p>
    <w:p w:rsidR="00A634F6" w:rsidRDefault="00A634F6">
      <w:pPr>
        <w:pStyle w:val="2"/>
        <w:numPr>
          <w:ilvl w:val="1"/>
          <w:numId w:val="0"/>
        </w:numPr>
        <w:wordWrap w:val="0"/>
        <w:topLinePunct/>
        <w:spacing w:before="0" w:after="0" w:line="360" w:lineRule="auto"/>
        <w:ind w:firstLineChars="200" w:firstLine="482"/>
        <w:jc w:val="both"/>
        <w:rPr>
          <w:rFonts w:ascii="宋体" w:eastAsia="宋体" w:hAnsi="宋体" w:cs="宋体"/>
          <w:sz w:val="24"/>
          <w:szCs w:val="24"/>
        </w:rPr>
      </w:pPr>
    </w:p>
    <w:p w:rsidR="00A634F6" w:rsidRDefault="00CE134E">
      <w:pPr>
        <w:pStyle w:val="2"/>
        <w:numPr>
          <w:ilvl w:val="1"/>
          <w:numId w:val="0"/>
        </w:numPr>
        <w:wordWrap w:val="0"/>
        <w:topLinePunct/>
        <w:spacing w:before="0" w:after="0" w:line="360" w:lineRule="auto"/>
        <w:ind w:firstLineChars="200" w:firstLine="482"/>
        <w:jc w:val="both"/>
        <w:rPr>
          <w:rFonts w:ascii="宋体" w:eastAsia="宋体" w:hAnsi="宋体" w:cs="宋体"/>
          <w:sz w:val="24"/>
          <w:szCs w:val="24"/>
        </w:rPr>
      </w:pPr>
      <w:bookmarkStart w:id="71" w:name="_Toc1257"/>
      <w:bookmarkStart w:id="72" w:name="_Toc21896"/>
      <w:bookmarkStart w:id="73" w:name="_Toc7334"/>
      <w:r>
        <w:rPr>
          <w:rFonts w:ascii="宋体" w:eastAsia="宋体" w:hAnsi="宋体" w:cs="宋体" w:hint="eastAsia"/>
          <w:sz w:val="24"/>
          <w:szCs w:val="24"/>
        </w:rPr>
        <w:t>七、签订合同</w:t>
      </w:r>
      <w:bookmarkEnd w:id="68"/>
      <w:bookmarkEnd w:id="69"/>
      <w:bookmarkEnd w:id="70"/>
      <w:bookmarkEnd w:id="71"/>
      <w:bookmarkEnd w:id="72"/>
      <w:bookmarkEnd w:id="73"/>
    </w:p>
    <w:p w:rsidR="00A634F6" w:rsidRDefault="00CE134E">
      <w:pPr>
        <w:wordWrap w:val="0"/>
        <w:topLinePunct/>
        <w:spacing w:line="360" w:lineRule="auto"/>
        <w:ind w:firstLineChars="200" w:firstLine="482"/>
        <w:rPr>
          <w:rFonts w:ascii="宋体" w:hAnsi="宋体" w:cs="宋体"/>
          <w:b/>
          <w:sz w:val="24"/>
        </w:rPr>
      </w:pPr>
      <w:r>
        <w:rPr>
          <w:rFonts w:ascii="宋体" w:hAnsi="宋体" w:cs="宋体" w:hint="eastAsia"/>
          <w:b/>
          <w:sz w:val="24"/>
        </w:rPr>
        <w:t>28</w:t>
      </w:r>
      <w:r>
        <w:rPr>
          <w:rFonts w:ascii="宋体" w:hAnsi="宋体" w:cs="宋体" w:hint="eastAsia"/>
          <w:b/>
          <w:sz w:val="24"/>
        </w:rPr>
        <w:t>．中标通知</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28.1 </w:t>
      </w:r>
      <w:r>
        <w:rPr>
          <w:rFonts w:cs="宋体" w:hint="eastAsia"/>
          <w:sz w:val="24"/>
          <w:szCs w:val="24"/>
        </w:rPr>
        <w:t>中标投标人确定后，采购代理机构将在刊登本次招标公告的媒体上发布中标公告，中标投标人可在政府采购投标系统中自行下载打印中标通知书，但该中标结果的有效性不依赖于未中标的投标人是否知道中标结果。中标通知书对采购人和中标人具有同等法律效力。中标通知书发出以后，采购人改变中标结果或者中标投标人放弃中标，应当承担相应的法律责任。</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28.2 </w:t>
      </w:r>
      <w:r>
        <w:rPr>
          <w:rFonts w:cs="宋体" w:hint="eastAsia"/>
          <w:sz w:val="24"/>
          <w:szCs w:val="24"/>
        </w:rPr>
        <w:t>采购代理机构对未中标的投标人不作未中标原因的解释。</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28.3 </w:t>
      </w:r>
      <w:r>
        <w:rPr>
          <w:rFonts w:cs="宋体" w:hint="eastAsia"/>
          <w:sz w:val="24"/>
          <w:szCs w:val="24"/>
        </w:rPr>
        <w:t>中标通知书是合同的组成部分。</w:t>
      </w:r>
    </w:p>
    <w:p w:rsidR="00A634F6" w:rsidRDefault="00CE134E">
      <w:pPr>
        <w:pStyle w:val="12"/>
        <w:wordWrap w:val="0"/>
        <w:topLinePunct/>
        <w:snapToGrid w:val="0"/>
        <w:spacing w:line="360" w:lineRule="auto"/>
        <w:ind w:firstLineChars="200" w:firstLine="482"/>
        <w:textAlignment w:val="auto"/>
        <w:rPr>
          <w:rFonts w:cs="宋体"/>
          <w:sz w:val="24"/>
          <w:szCs w:val="24"/>
        </w:rPr>
      </w:pPr>
      <w:r>
        <w:rPr>
          <w:rFonts w:cs="宋体" w:hint="eastAsia"/>
          <w:b/>
          <w:sz w:val="24"/>
          <w:szCs w:val="24"/>
        </w:rPr>
        <w:t>29</w:t>
      </w:r>
      <w:r>
        <w:rPr>
          <w:rFonts w:cs="宋体" w:hint="eastAsia"/>
          <w:b/>
          <w:sz w:val="24"/>
          <w:szCs w:val="24"/>
        </w:rPr>
        <w:t>．签订合同</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29.1 </w:t>
      </w:r>
      <w:r>
        <w:rPr>
          <w:rFonts w:cs="宋体" w:hint="eastAsia"/>
          <w:sz w:val="24"/>
          <w:szCs w:val="24"/>
        </w:rPr>
        <w:t>采购人应当自中标通知书（在系统中自行下载）发出之日起</w:t>
      </w:r>
      <w:r>
        <w:rPr>
          <w:rFonts w:cs="宋体" w:hint="eastAsia"/>
          <w:sz w:val="24"/>
          <w:szCs w:val="24"/>
        </w:rPr>
        <w:t>30</w:t>
      </w:r>
      <w:r>
        <w:rPr>
          <w:rFonts w:cs="宋体" w:hint="eastAsia"/>
          <w:sz w:val="24"/>
          <w:szCs w:val="24"/>
        </w:rPr>
        <w:t>日内与</w:t>
      </w:r>
      <w:r>
        <w:rPr>
          <w:rFonts w:cs="宋体" w:hint="eastAsia"/>
          <w:sz w:val="24"/>
          <w:szCs w:val="24"/>
        </w:rPr>
        <w:lastRenderedPageBreak/>
        <w:t>中标人签订书面合同。</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29.2 </w:t>
      </w:r>
      <w:r>
        <w:rPr>
          <w:rFonts w:cs="宋体" w:hint="eastAsia"/>
          <w:sz w:val="24"/>
          <w:szCs w:val="24"/>
        </w:rPr>
        <w:t>中标人应按照招标文件、投标文件及评标过程中的有关澄清、说明或者补正文件的内容与采购人签订合同。中标人不得再与采购人签订背离合同实质性内容的其它协议或声明。</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29.3</w:t>
      </w:r>
      <w:r>
        <w:rPr>
          <w:rFonts w:cs="宋体" w:hint="eastAsia"/>
          <w:sz w:val="24"/>
          <w:szCs w:val="24"/>
        </w:rPr>
        <w:t>本文件第四部分采购需求商务条件中要求中标投标人提交履约保证金（若有）的，中标投标人须按照规定向采购人提交履约保证金。</w:t>
      </w:r>
    </w:p>
    <w:p w:rsidR="00A634F6" w:rsidRDefault="00A634F6">
      <w:pPr>
        <w:pStyle w:val="2"/>
        <w:numPr>
          <w:ilvl w:val="1"/>
          <w:numId w:val="0"/>
        </w:numPr>
        <w:wordWrap w:val="0"/>
        <w:topLinePunct/>
        <w:spacing w:before="0" w:after="0" w:line="360" w:lineRule="auto"/>
        <w:ind w:firstLineChars="200" w:firstLine="482"/>
        <w:jc w:val="both"/>
        <w:rPr>
          <w:rFonts w:ascii="宋体" w:eastAsia="宋体" w:hAnsi="宋体" w:cs="宋体"/>
          <w:sz w:val="24"/>
          <w:szCs w:val="24"/>
        </w:rPr>
      </w:pPr>
      <w:bookmarkStart w:id="74" w:name="_Toc421716587"/>
      <w:bookmarkStart w:id="75" w:name="_Toc18682"/>
      <w:bookmarkStart w:id="76" w:name="_Toc26881698"/>
      <w:bookmarkStart w:id="77" w:name="_Toc424378692"/>
    </w:p>
    <w:p w:rsidR="00A634F6" w:rsidRDefault="00CE134E">
      <w:pPr>
        <w:pStyle w:val="12"/>
        <w:snapToGrid w:val="0"/>
        <w:spacing w:line="360" w:lineRule="auto"/>
        <w:ind w:firstLineChars="200" w:firstLine="482"/>
        <w:rPr>
          <w:rFonts w:cs="宋体"/>
          <w:b/>
          <w:bCs/>
          <w:sz w:val="24"/>
          <w:szCs w:val="24"/>
        </w:rPr>
      </w:pPr>
      <w:bookmarkStart w:id="78" w:name="_Toc22626"/>
      <w:bookmarkStart w:id="79" w:name="_Toc25217"/>
      <w:bookmarkStart w:id="80" w:name="_Toc30005"/>
      <w:r>
        <w:rPr>
          <w:rFonts w:cs="宋体" w:hint="eastAsia"/>
          <w:b/>
          <w:bCs/>
          <w:sz w:val="24"/>
          <w:szCs w:val="24"/>
        </w:rPr>
        <w:t>八、</w:t>
      </w:r>
      <w:bookmarkEnd w:id="74"/>
      <w:bookmarkEnd w:id="75"/>
      <w:bookmarkEnd w:id="76"/>
      <w:bookmarkEnd w:id="77"/>
      <w:bookmarkEnd w:id="78"/>
      <w:bookmarkEnd w:id="79"/>
      <w:bookmarkEnd w:id="80"/>
      <w:r>
        <w:rPr>
          <w:rFonts w:cs="宋体" w:hint="eastAsia"/>
          <w:b/>
          <w:bCs/>
          <w:sz w:val="24"/>
          <w:szCs w:val="24"/>
        </w:rPr>
        <w:t>招标代理费（注：非营利性采购代理机构不得收取）</w:t>
      </w:r>
    </w:p>
    <w:p w:rsidR="00A634F6" w:rsidRDefault="00CE134E">
      <w:pPr>
        <w:pStyle w:val="12"/>
        <w:snapToGrid w:val="0"/>
        <w:spacing w:line="360" w:lineRule="auto"/>
        <w:ind w:firstLineChars="200" w:firstLine="482"/>
        <w:rPr>
          <w:rFonts w:cs="宋体"/>
          <w:b/>
          <w:bCs/>
          <w:sz w:val="24"/>
          <w:szCs w:val="24"/>
        </w:rPr>
      </w:pPr>
      <w:r>
        <w:rPr>
          <w:rFonts w:cs="宋体" w:hint="eastAsia"/>
          <w:b/>
          <w:bCs/>
          <w:sz w:val="24"/>
          <w:szCs w:val="24"/>
        </w:rPr>
        <w:t>30.</w:t>
      </w:r>
      <w:r>
        <w:rPr>
          <w:rFonts w:cs="宋体" w:hint="eastAsia"/>
          <w:b/>
          <w:bCs/>
          <w:sz w:val="24"/>
          <w:szCs w:val="24"/>
        </w:rPr>
        <w:t>招标代理费</w:t>
      </w:r>
    </w:p>
    <w:p w:rsidR="00A634F6" w:rsidRDefault="00CE134E">
      <w:pPr>
        <w:pStyle w:val="12"/>
        <w:snapToGrid w:val="0"/>
        <w:spacing w:line="360" w:lineRule="auto"/>
        <w:ind w:firstLineChars="200" w:firstLine="480"/>
        <w:rPr>
          <w:rFonts w:cs="宋体"/>
          <w:sz w:val="24"/>
          <w:szCs w:val="24"/>
        </w:rPr>
      </w:pPr>
      <w:r>
        <w:rPr>
          <w:rFonts w:cs="宋体" w:hint="eastAsia"/>
          <w:sz w:val="24"/>
          <w:szCs w:val="24"/>
        </w:rPr>
        <w:t>招标代理服务费以中标价为计算基数计取，采用叠加法进行计算，由中标单位或采购人支付，或者在投标人须知前附表中直接约定服务费数额和支付方。具体计算标准如下：</w:t>
      </w:r>
    </w:p>
    <w:tbl>
      <w:tblPr>
        <w:tblW w:w="7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1755"/>
        <w:gridCol w:w="1760"/>
        <w:gridCol w:w="1757"/>
      </w:tblGrid>
      <w:tr w:rsidR="00A634F6">
        <w:trPr>
          <w:trHeight w:hRule="exact" w:val="453"/>
          <w:jc w:val="center"/>
        </w:trPr>
        <w:tc>
          <w:tcPr>
            <w:tcW w:w="246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中标金额（万元）</w:t>
            </w:r>
          </w:p>
        </w:tc>
        <w:tc>
          <w:tcPr>
            <w:tcW w:w="175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货物招标</w:t>
            </w:r>
          </w:p>
        </w:tc>
        <w:tc>
          <w:tcPr>
            <w:tcW w:w="1760"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服务招标</w:t>
            </w:r>
          </w:p>
        </w:tc>
        <w:tc>
          <w:tcPr>
            <w:tcW w:w="1757"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工程招标</w:t>
            </w:r>
          </w:p>
        </w:tc>
      </w:tr>
      <w:tr w:rsidR="00A634F6">
        <w:trPr>
          <w:trHeight w:hRule="exact" w:val="453"/>
          <w:jc w:val="center"/>
        </w:trPr>
        <w:tc>
          <w:tcPr>
            <w:tcW w:w="246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100</w:t>
            </w:r>
            <w:r>
              <w:rPr>
                <w:rFonts w:cs="宋体" w:hint="eastAsia"/>
                <w:sz w:val="24"/>
                <w:szCs w:val="24"/>
              </w:rPr>
              <w:t>以下</w:t>
            </w:r>
          </w:p>
        </w:tc>
        <w:tc>
          <w:tcPr>
            <w:tcW w:w="175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1.5%</w:t>
            </w:r>
          </w:p>
        </w:tc>
        <w:tc>
          <w:tcPr>
            <w:tcW w:w="1760"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1.5%</w:t>
            </w:r>
          </w:p>
        </w:tc>
        <w:tc>
          <w:tcPr>
            <w:tcW w:w="1757"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1.0%</w:t>
            </w:r>
          </w:p>
        </w:tc>
      </w:tr>
      <w:tr w:rsidR="00A634F6">
        <w:trPr>
          <w:trHeight w:hRule="exact" w:val="453"/>
          <w:jc w:val="center"/>
        </w:trPr>
        <w:tc>
          <w:tcPr>
            <w:tcW w:w="246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100-500</w:t>
            </w:r>
          </w:p>
        </w:tc>
        <w:tc>
          <w:tcPr>
            <w:tcW w:w="175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1.1%</w:t>
            </w:r>
          </w:p>
        </w:tc>
        <w:tc>
          <w:tcPr>
            <w:tcW w:w="1760"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0.8%</w:t>
            </w:r>
          </w:p>
        </w:tc>
        <w:tc>
          <w:tcPr>
            <w:tcW w:w="1757"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0.7%</w:t>
            </w:r>
          </w:p>
        </w:tc>
      </w:tr>
      <w:tr w:rsidR="00A634F6">
        <w:trPr>
          <w:trHeight w:hRule="exact" w:val="453"/>
          <w:jc w:val="center"/>
        </w:trPr>
        <w:tc>
          <w:tcPr>
            <w:tcW w:w="246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500-1000</w:t>
            </w:r>
          </w:p>
        </w:tc>
        <w:tc>
          <w:tcPr>
            <w:tcW w:w="175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0.8%</w:t>
            </w:r>
          </w:p>
        </w:tc>
        <w:tc>
          <w:tcPr>
            <w:tcW w:w="1760"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0.45%</w:t>
            </w:r>
          </w:p>
        </w:tc>
        <w:tc>
          <w:tcPr>
            <w:tcW w:w="1757"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0.55%</w:t>
            </w:r>
          </w:p>
        </w:tc>
      </w:tr>
      <w:tr w:rsidR="00A634F6">
        <w:trPr>
          <w:trHeight w:hRule="exact" w:val="462"/>
          <w:jc w:val="center"/>
        </w:trPr>
        <w:tc>
          <w:tcPr>
            <w:tcW w:w="246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1000-5000</w:t>
            </w:r>
          </w:p>
        </w:tc>
        <w:tc>
          <w:tcPr>
            <w:tcW w:w="1755"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0.5%</w:t>
            </w:r>
          </w:p>
        </w:tc>
        <w:tc>
          <w:tcPr>
            <w:tcW w:w="1760"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0.25%</w:t>
            </w:r>
          </w:p>
        </w:tc>
        <w:tc>
          <w:tcPr>
            <w:tcW w:w="1757" w:type="dxa"/>
            <w:vAlign w:val="center"/>
          </w:tcPr>
          <w:p w:rsidR="00A634F6" w:rsidRDefault="00CE134E">
            <w:pPr>
              <w:pStyle w:val="12"/>
              <w:snapToGrid w:val="0"/>
              <w:spacing w:line="360" w:lineRule="auto"/>
              <w:ind w:firstLineChars="200" w:firstLine="480"/>
              <w:rPr>
                <w:rFonts w:cs="宋体"/>
                <w:sz w:val="24"/>
                <w:szCs w:val="24"/>
              </w:rPr>
            </w:pPr>
            <w:r>
              <w:rPr>
                <w:rFonts w:cs="宋体" w:hint="eastAsia"/>
                <w:sz w:val="24"/>
                <w:szCs w:val="24"/>
              </w:rPr>
              <w:t>0.35%</w:t>
            </w:r>
          </w:p>
        </w:tc>
      </w:tr>
    </w:tbl>
    <w:p w:rsidR="00A634F6" w:rsidRDefault="00A634F6">
      <w:pPr>
        <w:pStyle w:val="2"/>
        <w:numPr>
          <w:ilvl w:val="1"/>
          <w:numId w:val="0"/>
        </w:numPr>
        <w:wordWrap w:val="0"/>
        <w:topLinePunct/>
        <w:spacing w:before="0" w:after="0" w:line="360" w:lineRule="auto"/>
        <w:jc w:val="both"/>
        <w:rPr>
          <w:rFonts w:ascii="宋体" w:eastAsia="宋体" w:hAnsi="宋体" w:cs="宋体"/>
          <w:sz w:val="24"/>
          <w:szCs w:val="24"/>
        </w:rPr>
      </w:pPr>
      <w:bookmarkStart w:id="81" w:name="_Toc29869"/>
      <w:bookmarkStart w:id="82" w:name="_Toc26881699"/>
      <w:bookmarkStart w:id="83" w:name="_Toc421716588"/>
      <w:bookmarkStart w:id="84" w:name="_Toc424378693"/>
    </w:p>
    <w:p w:rsidR="00A634F6" w:rsidRDefault="00CE134E">
      <w:pPr>
        <w:pStyle w:val="2"/>
        <w:numPr>
          <w:ilvl w:val="1"/>
          <w:numId w:val="0"/>
        </w:numPr>
        <w:wordWrap w:val="0"/>
        <w:topLinePunct/>
        <w:spacing w:before="0" w:after="0" w:line="360" w:lineRule="auto"/>
        <w:ind w:firstLineChars="200" w:firstLine="482"/>
        <w:jc w:val="both"/>
        <w:rPr>
          <w:rFonts w:ascii="宋体" w:eastAsia="宋体" w:hAnsi="宋体" w:cs="宋体"/>
          <w:sz w:val="24"/>
          <w:szCs w:val="24"/>
        </w:rPr>
      </w:pPr>
      <w:bookmarkStart w:id="85" w:name="_Toc1135"/>
      <w:bookmarkStart w:id="86" w:name="_Toc22366"/>
      <w:bookmarkStart w:id="87" w:name="_Toc22226"/>
      <w:r>
        <w:rPr>
          <w:rFonts w:ascii="宋体" w:eastAsia="宋体" w:hAnsi="宋体" w:cs="宋体" w:hint="eastAsia"/>
          <w:sz w:val="24"/>
          <w:szCs w:val="24"/>
        </w:rPr>
        <w:t>九、保密和披露</w:t>
      </w:r>
      <w:bookmarkEnd w:id="81"/>
      <w:bookmarkEnd w:id="82"/>
      <w:bookmarkEnd w:id="83"/>
      <w:bookmarkEnd w:id="84"/>
      <w:bookmarkEnd w:id="85"/>
      <w:bookmarkEnd w:id="86"/>
      <w:bookmarkEnd w:id="87"/>
    </w:p>
    <w:p w:rsidR="00A634F6" w:rsidRDefault="00CE134E">
      <w:pPr>
        <w:pStyle w:val="12"/>
        <w:wordWrap w:val="0"/>
        <w:topLinePunct/>
        <w:adjustRightInd/>
        <w:spacing w:line="360" w:lineRule="auto"/>
        <w:ind w:firstLineChars="200" w:firstLine="482"/>
        <w:textAlignment w:val="auto"/>
        <w:rPr>
          <w:rFonts w:cs="宋体"/>
          <w:b/>
          <w:sz w:val="24"/>
          <w:szCs w:val="24"/>
        </w:rPr>
      </w:pPr>
      <w:r>
        <w:rPr>
          <w:rFonts w:cs="宋体" w:hint="eastAsia"/>
          <w:b/>
          <w:sz w:val="24"/>
          <w:szCs w:val="24"/>
        </w:rPr>
        <w:t xml:space="preserve">31. </w:t>
      </w:r>
      <w:r>
        <w:rPr>
          <w:rFonts w:cs="宋体" w:hint="eastAsia"/>
          <w:b/>
          <w:sz w:val="24"/>
          <w:szCs w:val="24"/>
        </w:rPr>
        <w:t>保密</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投标人自领取招标文件之日起，须承诺承担本招标项目下的保密义务，不得将因本次招标获得的信息向第三人外传。</w:t>
      </w:r>
    </w:p>
    <w:p w:rsidR="00A634F6" w:rsidRDefault="00CE134E">
      <w:pPr>
        <w:pStyle w:val="12"/>
        <w:wordWrap w:val="0"/>
        <w:topLinePunct/>
        <w:adjustRightInd/>
        <w:spacing w:line="360" w:lineRule="auto"/>
        <w:ind w:firstLineChars="200" w:firstLine="482"/>
        <w:textAlignment w:val="auto"/>
        <w:rPr>
          <w:rFonts w:cs="宋体"/>
          <w:b/>
          <w:sz w:val="24"/>
          <w:szCs w:val="24"/>
        </w:rPr>
      </w:pPr>
      <w:r>
        <w:rPr>
          <w:rFonts w:cs="宋体" w:hint="eastAsia"/>
          <w:b/>
          <w:sz w:val="24"/>
          <w:szCs w:val="24"/>
        </w:rPr>
        <w:t xml:space="preserve">32. </w:t>
      </w:r>
      <w:r>
        <w:rPr>
          <w:rFonts w:cs="宋体" w:hint="eastAsia"/>
          <w:b/>
          <w:sz w:val="24"/>
          <w:szCs w:val="24"/>
        </w:rPr>
        <w:t>披露</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32.1 </w:t>
      </w:r>
      <w:r>
        <w:rPr>
          <w:rFonts w:cs="宋体" w:hint="eastAsia"/>
          <w:sz w:val="24"/>
          <w:szCs w:val="24"/>
        </w:rPr>
        <w:t>采购代理机构有权将投标人提供的所有资料向有关政府部门或评审标书的有关人员披露。</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 xml:space="preserve">32.2 </w:t>
      </w:r>
      <w:r>
        <w:rPr>
          <w:rFonts w:cs="宋体" w:hint="eastAsia"/>
          <w:sz w:val="24"/>
          <w:szCs w:val="24"/>
        </w:rPr>
        <w:t>在采购代理机构认为适当时或国家机关调查、审查、审计时以及其他符合法律法规规定的情形下，采购代理机构无须事先征求投标人</w:t>
      </w:r>
      <w:r>
        <w:rPr>
          <w:rFonts w:cs="宋体" w:hint="eastAsia"/>
          <w:sz w:val="24"/>
          <w:szCs w:val="24"/>
        </w:rPr>
        <w:t>/</w:t>
      </w:r>
      <w:r>
        <w:rPr>
          <w:rFonts w:cs="宋体" w:hint="eastAsia"/>
          <w:sz w:val="24"/>
          <w:szCs w:val="24"/>
        </w:rPr>
        <w:t>中标人同意即可披露关于采购过程、合同文本、签署情况的资料、投标人</w:t>
      </w:r>
      <w:r>
        <w:rPr>
          <w:rFonts w:cs="宋体" w:hint="eastAsia"/>
          <w:sz w:val="24"/>
          <w:szCs w:val="24"/>
        </w:rPr>
        <w:t>/</w:t>
      </w:r>
      <w:r>
        <w:rPr>
          <w:rFonts w:cs="宋体" w:hint="eastAsia"/>
          <w:sz w:val="24"/>
          <w:szCs w:val="24"/>
        </w:rPr>
        <w:t>中标人的名称及地址、投标文件的有关信息以及补充条款等，但必须在合理的必要范围内。对任何已经公布过的内容或与之内容相同的资料，以及投标人</w:t>
      </w:r>
      <w:r>
        <w:rPr>
          <w:rFonts w:cs="宋体" w:hint="eastAsia"/>
          <w:sz w:val="24"/>
          <w:szCs w:val="24"/>
        </w:rPr>
        <w:t>/</w:t>
      </w:r>
      <w:r>
        <w:rPr>
          <w:rFonts w:cs="宋体" w:hint="eastAsia"/>
          <w:sz w:val="24"/>
          <w:szCs w:val="24"/>
        </w:rPr>
        <w:t>中标人已经泄露或公开</w:t>
      </w:r>
      <w:r>
        <w:rPr>
          <w:rFonts w:cs="宋体" w:hint="eastAsia"/>
          <w:sz w:val="24"/>
          <w:szCs w:val="24"/>
        </w:rPr>
        <w:lastRenderedPageBreak/>
        <w:t>的，无须再承担保密责任。</w:t>
      </w:r>
    </w:p>
    <w:p w:rsidR="00A634F6" w:rsidRDefault="00A634F6">
      <w:pPr>
        <w:pStyle w:val="2"/>
        <w:numPr>
          <w:ilvl w:val="1"/>
          <w:numId w:val="0"/>
        </w:numPr>
        <w:wordWrap w:val="0"/>
        <w:topLinePunct/>
        <w:spacing w:before="0" w:after="0" w:line="360" w:lineRule="auto"/>
        <w:ind w:firstLineChars="200" w:firstLine="482"/>
        <w:contextualSpacing/>
        <w:jc w:val="both"/>
        <w:rPr>
          <w:rFonts w:ascii="宋体" w:eastAsia="宋体" w:hAnsi="宋体" w:cs="宋体"/>
          <w:sz w:val="24"/>
          <w:szCs w:val="24"/>
        </w:rPr>
      </w:pPr>
      <w:bookmarkStart w:id="88" w:name="_Toc20833"/>
      <w:bookmarkStart w:id="89" w:name="_Toc26881700"/>
    </w:p>
    <w:p w:rsidR="00A634F6" w:rsidRDefault="00CE134E">
      <w:pPr>
        <w:pStyle w:val="2"/>
        <w:numPr>
          <w:ilvl w:val="1"/>
          <w:numId w:val="0"/>
        </w:numPr>
        <w:wordWrap w:val="0"/>
        <w:topLinePunct/>
        <w:spacing w:before="0" w:after="0" w:line="360" w:lineRule="auto"/>
        <w:ind w:firstLineChars="200" w:firstLine="482"/>
        <w:contextualSpacing/>
        <w:jc w:val="both"/>
        <w:rPr>
          <w:rFonts w:ascii="宋体" w:eastAsia="宋体" w:hAnsi="宋体" w:cs="宋体"/>
          <w:sz w:val="24"/>
          <w:szCs w:val="24"/>
        </w:rPr>
      </w:pPr>
      <w:bookmarkStart w:id="90" w:name="_Toc14078"/>
      <w:bookmarkStart w:id="91" w:name="_Toc9849"/>
      <w:bookmarkStart w:id="92" w:name="_Toc11204"/>
      <w:r>
        <w:rPr>
          <w:rFonts w:ascii="宋体" w:eastAsia="宋体" w:hAnsi="宋体" w:cs="宋体" w:hint="eastAsia"/>
          <w:sz w:val="24"/>
          <w:szCs w:val="24"/>
        </w:rPr>
        <w:t>十、询问和质疑</w:t>
      </w:r>
      <w:bookmarkEnd w:id="88"/>
      <w:bookmarkEnd w:id="89"/>
      <w:bookmarkEnd w:id="90"/>
      <w:bookmarkEnd w:id="91"/>
      <w:bookmarkEnd w:id="92"/>
    </w:p>
    <w:p w:rsidR="00A634F6" w:rsidRDefault="00CE134E">
      <w:pPr>
        <w:wordWrap w:val="0"/>
        <w:topLinePunct/>
        <w:adjustRightInd w:val="0"/>
        <w:snapToGrid w:val="0"/>
        <w:spacing w:line="360" w:lineRule="auto"/>
        <w:ind w:firstLineChars="200" w:firstLine="482"/>
        <w:rPr>
          <w:rFonts w:ascii="宋体" w:hAnsi="宋体" w:cs="宋体"/>
          <w:b/>
          <w:kern w:val="0"/>
          <w:sz w:val="24"/>
        </w:rPr>
      </w:pPr>
      <w:r>
        <w:rPr>
          <w:rFonts w:ascii="宋体" w:hAnsi="宋体" w:cs="宋体" w:hint="eastAsia"/>
          <w:b/>
          <w:kern w:val="0"/>
          <w:sz w:val="24"/>
        </w:rPr>
        <w:t>33.</w:t>
      </w:r>
      <w:r>
        <w:rPr>
          <w:rFonts w:ascii="宋体" w:hAnsi="宋体" w:cs="宋体" w:hint="eastAsia"/>
          <w:b/>
          <w:kern w:val="0"/>
          <w:sz w:val="24"/>
        </w:rPr>
        <w:t>询问</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33.1</w:t>
      </w:r>
      <w:r>
        <w:rPr>
          <w:rFonts w:cs="宋体" w:hint="eastAsia"/>
          <w:sz w:val="24"/>
          <w:szCs w:val="24"/>
        </w:rPr>
        <w:t>投标人对采购文件有疑问的，可按第一部分投标邀请中载明的联系方式、地址，口头或书面形式向采购代理机构、采购人提</w:t>
      </w:r>
      <w:r>
        <w:rPr>
          <w:rFonts w:cs="宋体" w:hint="eastAsia"/>
          <w:sz w:val="24"/>
          <w:szCs w:val="24"/>
        </w:rPr>
        <w:t>出询问；投标人对评审过程、采购结果有疑问的，可按中标（中标）公告中载明的联系方式、地址提出询问。</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33.2</w:t>
      </w:r>
      <w:r>
        <w:rPr>
          <w:rFonts w:cs="宋体" w:hint="eastAsia"/>
          <w:sz w:val="24"/>
          <w:szCs w:val="24"/>
        </w:rPr>
        <w:t>询问事项若属于采购人提交的采购需求范畴的，询问方式为口头询问的，采购代理机构告知询问对象直接向采购人询问；询问方式为书面询问的，投标人须提供以下资料各</w:t>
      </w:r>
      <w:r>
        <w:rPr>
          <w:rFonts w:cs="宋体" w:hint="eastAsia"/>
          <w:sz w:val="24"/>
          <w:szCs w:val="24"/>
        </w:rPr>
        <w:t>2</w:t>
      </w:r>
      <w:r>
        <w:rPr>
          <w:rFonts w:cs="宋体" w:hint="eastAsia"/>
          <w:sz w:val="24"/>
          <w:szCs w:val="24"/>
        </w:rPr>
        <w:t>份，法定代表人身份证明书、法定代表人授权委托书、委托人和被委托人的身份证扫描件、询问函。在采购代理机构领取《投标人询问告知函》，投标人持《投标人询问告知函》向采购人进行询问。采购人须在法定时间内向询问投标人进行书面答复。</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34.</w:t>
      </w:r>
      <w:r>
        <w:rPr>
          <w:rFonts w:cs="宋体" w:hint="eastAsia"/>
          <w:b/>
          <w:sz w:val="24"/>
          <w:szCs w:val="24"/>
        </w:rPr>
        <w:t>质疑</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34.1</w:t>
      </w:r>
      <w:r>
        <w:rPr>
          <w:rFonts w:cs="宋体" w:hint="eastAsia"/>
          <w:sz w:val="24"/>
          <w:szCs w:val="24"/>
        </w:rPr>
        <w:t>投标人认为招</w:t>
      </w:r>
      <w:r>
        <w:rPr>
          <w:rFonts w:cs="宋体" w:hint="eastAsia"/>
          <w:sz w:val="24"/>
          <w:szCs w:val="24"/>
        </w:rPr>
        <w:t>标文件、评标过程和采购结果使自己的权益受到损害，应当在法定质疑期限内一次性提出针对同一采购程序环节的质疑，且质疑函必须是书面形式（质疑函范本须从中国政府采购网</w:t>
      </w:r>
      <w:r>
        <w:rPr>
          <w:rFonts w:cs="宋体" w:hint="eastAsia"/>
          <w:sz w:val="24"/>
          <w:szCs w:val="24"/>
        </w:rPr>
        <w:t>http://www.ccgp.gov.cn/</w:t>
      </w:r>
      <w:r>
        <w:rPr>
          <w:rFonts w:cs="宋体" w:hint="eastAsia"/>
          <w:sz w:val="24"/>
          <w:szCs w:val="24"/>
        </w:rPr>
        <w:t>的下载专区下载）。</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对可以质疑的采购文件提出质疑的，在收到采购文件之日起七个工作日内提出；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对采购过程提出质疑的，在各采购程序环节结束之日起七个工作日内提出；</w:t>
      </w:r>
    </w:p>
    <w:p w:rsidR="00A634F6" w:rsidRDefault="00CE134E">
      <w:pPr>
        <w:pStyle w:val="12"/>
        <w:wordWrap w:val="0"/>
        <w:topLinePunct/>
        <w:snapToGrid w:val="0"/>
        <w:spacing w:line="360" w:lineRule="auto"/>
        <w:ind w:firstLineChars="200" w:firstLine="480"/>
        <w:textAlignment w:val="auto"/>
        <w:rPr>
          <w:rFonts w:cs="宋体"/>
          <w:sz w:val="24"/>
          <w:szCs w:val="24"/>
        </w:rPr>
      </w:pPr>
      <w:r>
        <w:rPr>
          <w:rFonts w:cs="宋体" w:hint="eastAsia"/>
          <w:sz w:val="24"/>
          <w:szCs w:val="24"/>
        </w:rPr>
        <w:t>对中标结果提出质疑的，在中标公告期限届满之日起七个工作日内提出。</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sz w:val="24"/>
          <w:szCs w:val="24"/>
        </w:rPr>
        <w:t>34.2</w:t>
      </w:r>
      <w:r>
        <w:rPr>
          <w:rFonts w:cs="宋体" w:hint="eastAsia"/>
          <w:bCs/>
          <w:sz w:val="24"/>
          <w:szCs w:val="24"/>
        </w:rPr>
        <w:t>对采购文件编制内容（不包括采购需求）、评审过程、采购结果提出质疑的，由采购</w:t>
      </w:r>
      <w:r>
        <w:rPr>
          <w:rFonts w:cs="宋体" w:hint="eastAsia"/>
          <w:bCs/>
          <w:sz w:val="24"/>
          <w:szCs w:val="24"/>
        </w:rPr>
        <w:t>代理机构进行书面答复。对采购文件中采购需求提出质疑的，采购代理机构出具《投标人质疑告知函》（一式三份），投标人持《投标人质疑告知函》向采购人提出质疑。</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 xml:space="preserve">34.3 </w:t>
      </w:r>
      <w:r>
        <w:rPr>
          <w:rFonts w:cs="宋体" w:hint="eastAsia"/>
          <w:bCs/>
          <w:sz w:val="24"/>
          <w:szCs w:val="24"/>
        </w:rPr>
        <w:t>采购代理机构、采购人将依据《中华人民共和国政府采购法实施条例》、《政府采购质疑与和投诉办法》（财政部令</w:t>
      </w:r>
      <w:r>
        <w:rPr>
          <w:rFonts w:cs="宋体" w:hint="eastAsia"/>
          <w:bCs/>
          <w:sz w:val="24"/>
          <w:szCs w:val="24"/>
        </w:rPr>
        <w:t>94</w:t>
      </w:r>
      <w:r>
        <w:rPr>
          <w:rFonts w:cs="宋体" w:hint="eastAsia"/>
          <w:bCs/>
          <w:sz w:val="24"/>
          <w:szCs w:val="24"/>
        </w:rPr>
        <w:t>号）的规定时限对投标人的询问、质疑做出处理和答复。</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lastRenderedPageBreak/>
        <w:t>34.4</w:t>
      </w:r>
      <w:r>
        <w:rPr>
          <w:rFonts w:cs="宋体" w:hint="eastAsia"/>
          <w:bCs/>
          <w:sz w:val="24"/>
          <w:szCs w:val="24"/>
        </w:rPr>
        <w:t>无效质疑情形</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A.</w:t>
      </w:r>
      <w:r>
        <w:rPr>
          <w:rFonts w:cs="宋体" w:hint="eastAsia"/>
          <w:bCs/>
          <w:sz w:val="24"/>
          <w:szCs w:val="24"/>
        </w:rPr>
        <w:t>未参与本次政府采购活动的投标人；</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B.</w:t>
      </w:r>
      <w:r>
        <w:rPr>
          <w:rFonts w:cs="宋体" w:hint="eastAsia"/>
          <w:bCs/>
          <w:sz w:val="24"/>
          <w:szCs w:val="24"/>
        </w:rPr>
        <w:t>不符合本次政府采购活动特定条件的投标人；</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C.</w:t>
      </w:r>
      <w:r>
        <w:rPr>
          <w:rFonts w:cs="宋体" w:hint="eastAsia"/>
          <w:bCs/>
          <w:sz w:val="24"/>
          <w:szCs w:val="24"/>
        </w:rPr>
        <w:t>未在有效期内提出质疑的；</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D.</w:t>
      </w:r>
      <w:r>
        <w:rPr>
          <w:rFonts w:cs="宋体" w:hint="eastAsia"/>
          <w:bCs/>
          <w:sz w:val="24"/>
          <w:szCs w:val="24"/>
        </w:rPr>
        <w:t>不同质疑人委托同一人办理质疑事宜的；</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E.</w:t>
      </w:r>
      <w:r>
        <w:rPr>
          <w:rFonts w:cs="宋体" w:hint="eastAsia"/>
          <w:bCs/>
          <w:sz w:val="24"/>
          <w:szCs w:val="24"/>
        </w:rPr>
        <w:t>质疑没有明确请求和必要的证明材料；</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F.</w:t>
      </w:r>
      <w:r>
        <w:rPr>
          <w:rFonts w:cs="宋体" w:hint="eastAsia"/>
          <w:bCs/>
          <w:sz w:val="24"/>
          <w:szCs w:val="24"/>
        </w:rPr>
        <w:t>其它不符合受理条件的情形。</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34.5</w:t>
      </w:r>
      <w:r>
        <w:rPr>
          <w:rFonts w:cs="宋体" w:hint="eastAsia"/>
          <w:bCs/>
          <w:sz w:val="24"/>
          <w:szCs w:val="24"/>
        </w:rPr>
        <w:t>质疑投标人撤回质疑的，终止质疑处理；</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34.6</w:t>
      </w:r>
      <w:r>
        <w:rPr>
          <w:rFonts w:cs="宋体" w:hint="eastAsia"/>
          <w:bCs/>
          <w:sz w:val="24"/>
          <w:szCs w:val="24"/>
        </w:rPr>
        <w:t>质疑投标人有下列情形之一的，属于虚假、恶意质疑，采购代理机构或采购人应当驳回质疑，并向政府采购监督管理部门报告将其列入不良行为记录名单，并依法予以处罚：</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A</w:t>
      </w:r>
      <w:r>
        <w:rPr>
          <w:rFonts w:cs="宋体" w:hint="eastAsia"/>
          <w:bCs/>
          <w:sz w:val="24"/>
          <w:szCs w:val="24"/>
        </w:rPr>
        <w:t>、一年内三次以上质疑均查无实据的；</w:t>
      </w:r>
    </w:p>
    <w:p w:rsidR="00A634F6" w:rsidRDefault="00CE134E">
      <w:pPr>
        <w:pStyle w:val="12"/>
        <w:wordWrap w:val="0"/>
        <w:topLinePunct/>
        <w:snapToGrid w:val="0"/>
        <w:spacing w:line="360" w:lineRule="auto"/>
        <w:ind w:firstLineChars="200" w:firstLine="480"/>
        <w:textAlignment w:val="auto"/>
        <w:rPr>
          <w:rFonts w:cs="宋体"/>
          <w:bCs/>
          <w:sz w:val="24"/>
          <w:szCs w:val="24"/>
        </w:rPr>
      </w:pPr>
      <w:r>
        <w:rPr>
          <w:rFonts w:cs="宋体" w:hint="eastAsia"/>
          <w:bCs/>
          <w:sz w:val="24"/>
          <w:szCs w:val="24"/>
        </w:rPr>
        <w:t>B</w:t>
      </w:r>
      <w:r>
        <w:rPr>
          <w:rFonts w:cs="宋体" w:hint="eastAsia"/>
          <w:bCs/>
          <w:sz w:val="24"/>
          <w:szCs w:val="24"/>
        </w:rPr>
        <w:t>、捏造事实或者提供虚假质疑材料的。</w:t>
      </w:r>
    </w:p>
    <w:p w:rsidR="00A634F6" w:rsidRDefault="00CE134E">
      <w:pPr>
        <w:spacing w:line="440" w:lineRule="exact"/>
        <w:ind w:firstLineChars="200" w:firstLine="482"/>
        <w:outlineLvl w:val="2"/>
        <w:rPr>
          <w:rFonts w:ascii="宋体" w:hAnsi="宋体" w:cs="宋体"/>
          <w:b/>
          <w:sz w:val="24"/>
        </w:rPr>
      </w:pPr>
      <w:r>
        <w:rPr>
          <w:rFonts w:ascii="宋体" w:hAnsi="宋体" w:cs="宋体" w:hint="eastAsia"/>
          <w:b/>
          <w:sz w:val="24"/>
        </w:rPr>
        <w:t>十一、需要补充的其它内容</w:t>
      </w:r>
    </w:p>
    <w:p w:rsidR="00A634F6" w:rsidRDefault="00CE134E">
      <w:pPr>
        <w:spacing w:line="440" w:lineRule="exact"/>
        <w:ind w:firstLineChars="200" w:firstLine="480"/>
        <w:rPr>
          <w:rFonts w:ascii="宋体" w:hAnsi="宋体" w:cs="宋体"/>
          <w:sz w:val="24"/>
        </w:rPr>
      </w:pPr>
      <w:r>
        <w:rPr>
          <w:rFonts w:ascii="宋体" w:hAnsi="宋体" w:cs="宋体" w:hint="eastAsia"/>
          <w:sz w:val="24"/>
        </w:rPr>
        <w:t>需要补充的其它内容：见投标人须知前附表。</w:t>
      </w:r>
    </w:p>
    <w:p w:rsidR="00A634F6" w:rsidRDefault="00CE134E">
      <w:pPr>
        <w:pStyle w:val="12"/>
        <w:wordWrap w:val="0"/>
        <w:topLinePunct/>
        <w:snapToGrid w:val="0"/>
        <w:spacing w:line="360" w:lineRule="auto"/>
        <w:ind w:firstLineChars="200" w:firstLine="480"/>
        <w:textAlignment w:val="auto"/>
        <w:rPr>
          <w:rFonts w:cs="宋体"/>
          <w:b/>
          <w:bCs/>
          <w:kern w:val="44"/>
          <w:sz w:val="24"/>
          <w:szCs w:val="24"/>
        </w:rPr>
      </w:pPr>
      <w:r>
        <w:rPr>
          <w:rFonts w:cs="宋体" w:hint="eastAsia"/>
          <w:sz w:val="24"/>
          <w:szCs w:val="24"/>
        </w:rPr>
        <w:br w:type="page"/>
      </w:r>
    </w:p>
    <w:p w:rsidR="00A634F6" w:rsidRDefault="00CE134E">
      <w:pPr>
        <w:pStyle w:val="11212"/>
        <w:keepNext w:val="0"/>
        <w:keepLines w:val="0"/>
        <w:numPr>
          <w:ilvl w:val="0"/>
          <w:numId w:val="0"/>
        </w:numPr>
        <w:wordWrap w:val="0"/>
        <w:topLinePunct/>
        <w:snapToGrid w:val="0"/>
        <w:spacing w:before="0" w:after="0"/>
        <w:outlineLvl w:val="9"/>
        <w:rPr>
          <w:rFonts w:ascii="宋体" w:hAnsi="宋体"/>
          <w:sz w:val="36"/>
          <w:szCs w:val="36"/>
        </w:rPr>
      </w:pPr>
      <w:r>
        <w:rPr>
          <w:rFonts w:ascii="宋体" w:hAnsi="宋体" w:hint="eastAsia"/>
          <w:sz w:val="36"/>
          <w:szCs w:val="36"/>
        </w:rPr>
        <w:lastRenderedPageBreak/>
        <w:t>第四部分</w:t>
      </w:r>
      <w:r>
        <w:rPr>
          <w:rFonts w:ascii="宋体" w:hAnsi="宋体" w:hint="eastAsia"/>
          <w:sz w:val="36"/>
          <w:szCs w:val="36"/>
        </w:rPr>
        <w:t xml:space="preserve"> </w:t>
      </w:r>
      <w:bookmarkEnd w:id="16"/>
      <w:bookmarkEnd w:id="17"/>
      <w:bookmarkEnd w:id="18"/>
      <w:bookmarkEnd w:id="19"/>
      <w:bookmarkEnd w:id="20"/>
      <w:bookmarkEnd w:id="21"/>
      <w:r>
        <w:rPr>
          <w:rFonts w:ascii="宋体" w:hAnsi="宋体" w:hint="eastAsia"/>
          <w:sz w:val="36"/>
          <w:szCs w:val="36"/>
        </w:rPr>
        <w:t>采购需求</w:t>
      </w:r>
    </w:p>
    <w:p w:rsidR="00A634F6" w:rsidRDefault="00CE134E">
      <w:pPr>
        <w:pStyle w:val="12"/>
        <w:wordWrap w:val="0"/>
        <w:topLinePunct/>
        <w:snapToGrid w:val="0"/>
        <w:spacing w:line="360" w:lineRule="auto"/>
        <w:ind w:firstLineChars="200" w:firstLine="482"/>
        <w:textAlignment w:val="auto"/>
        <w:rPr>
          <w:rFonts w:cs="宋体"/>
          <w:b/>
          <w:sz w:val="24"/>
          <w:szCs w:val="24"/>
        </w:rPr>
      </w:pPr>
      <w:r>
        <w:rPr>
          <w:rFonts w:cs="宋体" w:hint="eastAsia"/>
          <w:b/>
          <w:sz w:val="24"/>
          <w:szCs w:val="24"/>
        </w:rPr>
        <w:t>一、项目概况</w:t>
      </w:r>
    </w:p>
    <w:p w:rsidR="00A634F6" w:rsidRDefault="00CE134E">
      <w:pPr>
        <w:wordWrap w:val="0"/>
        <w:snapToGrid w:val="0"/>
        <w:spacing w:line="450" w:lineRule="exact"/>
        <w:ind w:firstLineChars="200" w:firstLine="480"/>
        <w:rPr>
          <w:rFonts w:ascii="宋体" w:hAnsi="宋体" w:cs="宋体"/>
          <w:sz w:val="24"/>
          <w:highlight w:val="green"/>
        </w:rPr>
      </w:pPr>
      <w:r>
        <w:rPr>
          <w:rFonts w:ascii="宋体" w:hAnsi="宋体" w:cs="宋体" w:hint="eastAsia"/>
          <w:sz w:val="24"/>
          <w:highlight w:val="green"/>
        </w:rPr>
        <w:t>1</w:t>
      </w:r>
      <w:r>
        <w:rPr>
          <w:rFonts w:ascii="宋体" w:hAnsi="宋体" w:cs="宋体" w:hint="eastAsia"/>
          <w:sz w:val="24"/>
          <w:highlight w:val="green"/>
        </w:rPr>
        <w:t>、项目名称：吉县</w:t>
      </w:r>
      <w:r>
        <w:rPr>
          <w:rFonts w:ascii="宋体" w:hAnsi="宋体" w:cs="宋体" w:hint="eastAsia"/>
          <w:sz w:val="24"/>
          <w:highlight w:val="green"/>
        </w:rPr>
        <w:t>2026</w:t>
      </w:r>
      <w:r>
        <w:rPr>
          <w:rFonts w:ascii="宋体" w:hAnsi="宋体" w:cs="宋体" w:hint="eastAsia"/>
          <w:sz w:val="24"/>
          <w:highlight w:val="green"/>
        </w:rPr>
        <w:t>年老果园改造项目（一期）</w:t>
      </w:r>
    </w:p>
    <w:p w:rsidR="00A634F6" w:rsidRDefault="00CE134E">
      <w:pPr>
        <w:wordWrap w:val="0"/>
        <w:snapToGrid w:val="0"/>
        <w:spacing w:line="450" w:lineRule="exact"/>
        <w:ind w:firstLineChars="200" w:firstLine="480"/>
        <w:rPr>
          <w:rFonts w:ascii="宋体" w:hAnsi="宋体" w:cs="宋体"/>
          <w:sz w:val="24"/>
          <w:highlight w:val="green"/>
        </w:rPr>
      </w:pPr>
      <w:r>
        <w:rPr>
          <w:rFonts w:ascii="宋体" w:hAnsi="宋体" w:cs="宋体" w:hint="eastAsia"/>
          <w:sz w:val="24"/>
          <w:highlight w:val="green"/>
        </w:rPr>
        <w:t>2</w:t>
      </w:r>
      <w:r>
        <w:rPr>
          <w:rFonts w:ascii="宋体" w:hAnsi="宋体" w:cs="宋体" w:hint="eastAsia"/>
          <w:sz w:val="24"/>
          <w:highlight w:val="green"/>
        </w:rPr>
        <w:t>、最高限价：包一：</w:t>
      </w:r>
      <w:r>
        <w:rPr>
          <w:rFonts w:ascii="宋体" w:hAnsi="宋体" w:cs="宋体"/>
          <w:sz w:val="24"/>
          <w:highlight w:val="green"/>
        </w:rPr>
        <w:t>5364261</w:t>
      </w:r>
      <w:r>
        <w:rPr>
          <w:rFonts w:ascii="宋体" w:hAnsi="宋体" w:cs="宋体" w:hint="eastAsia"/>
          <w:sz w:val="24"/>
          <w:highlight w:val="green"/>
        </w:rPr>
        <w:t>元；包二：</w:t>
      </w:r>
      <w:bookmarkStart w:id="93" w:name="_Hlk226448736"/>
      <w:r>
        <w:rPr>
          <w:rFonts w:ascii="华文中宋" w:eastAsia="华文中宋" w:hAnsi="华文中宋" w:cs="华文中宋" w:hint="eastAsia"/>
          <w:color w:val="000000" w:themeColor="text1"/>
          <w:sz w:val="24"/>
          <w:highlight w:val="green"/>
        </w:rPr>
        <w:t>76</w:t>
      </w:r>
      <w:r>
        <w:rPr>
          <w:rFonts w:ascii="华文中宋" w:eastAsia="华文中宋" w:hAnsi="华文中宋" w:cs="华文中宋"/>
          <w:color w:val="000000" w:themeColor="text1"/>
          <w:sz w:val="24"/>
          <w:highlight w:val="green"/>
        </w:rPr>
        <w:t>1</w:t>
      </w:r>
      <w:r>
        <w:rPr>
          <w:rFonts w:ascii="华文中宋" w:eastAsia="华文中宋" w:hAnsi="华文中宋" w:cs="华文中宋" w:hint="eastAsia"/>
          <w:color w:val="000000" w:themeColor="text1"/>
          <w:sz w:val="24"/>
          <w:highlight w:val="green"/>
        </w:rPr>
        <w:t>580</w:t>
      </w:r>
      <w:bookmarkEnd w:id="93"/>
      <w:r>
        <w:rPr>
          <w:rFonts w:ascii="华文中宋" w:eastAsia="华文中宋" w:hAnsi="华文中宋" w:cs="华文中宋" w:hint="eastAsia"/>
          <w:color w:val="000000" w:themeColor="text1"/>
          <w:sz w:val="24"/>
          <w:highlight w:val="green"/>
        </w:rPr>
        <w:t>元</w:t>
      </w:r>
    </w:p>
    <w:p w:rsidR="00A634F6" w:rsidRDefault="00CE134E">
      <w:pPr>
        <w:wordWrap w:val="0"/>
        <w:snapToGrid w:val="0"/>
        <w:spacing w:line="450" w:lineRule="exact"/>
        <w:ind w:firstLineChars="200" w:firstLine="480"/>
        <w:rPr>
          <w:rFonts w:ascii="宋体" w:hAnsi="宋体" w:cs="宋体"/>
          <w:sz w:val="24"/>
          <w:highlight w:val="green"/>
        </w:rPr>
      </w:pPr>
      <w:r>
        <w:rPr>
          <w:rFonts w:ascii="宋体" w:hAnsi="宋体" w:cs="宋体" w:hint="eastAsia"/>
          <w:sz w:val="24"/>
          <w:highlight w:val="green"/>
        </w:rPr>
        <w:t>3</w:t>
      </w:r>
      <w:r>
        <w:rPr>
          <w:rFonts w:ascii="宋体" w:hAnsi="宋体" w:cs="宋体" w:hint="eastAsia"/>
          <w:sz w:val="24"/>
          <w:highlight w:val="green"/>
        </w:rPr>
        <w:t>、采购需求（具体内容详见后附清单）：</w:t>
      </w:r>
      <w:r>
        <w:rPr>
          <w:rFonts w:ascii="宋体" w:hAnsi="宋体" w:cs="宋体" w:hint="eastAsia"/>
          <w:sz w:val="24"/>
          <w:highlight w:val="green"/>
        </w:rPr>
        <w:t xml:space="preserve"> </w:t>
      </w:r>
    </w:p>
    <w:p w:rsidR="00A634F6" w:rsidRDefault="00CE134E">
      <w:pPr>
        <w:wordWrap w:val="0"/>
        <w:snapToGrid w:val="0"/>
        <w:spacing w:line="450" w:lineRule="exact"/>
        <w:ind w:firstLineChars="200" w:firstLine="480"/>
        <w:rPr>
          <w:rFonts w:ascii="宋体" w:hAnsi="宋体" w:cs="宋体"/>
          <w:sz w:val="24"/>
          <w:highlight w:val="green"/>
        </w:rPr>
      </w:pPr>
      <w:r>
        <w:rPr>
          <w:rFonts w:ascii="宋体" w:hAnsi="宋体" w:cs="宋体" w:hint="eastAsia"/>
          <w:sz w:val="24"/>
          <w:highlight w:val="green"/>
        </w:rPr>
        <w:t>包一：吉县</w:t>
      </w:r>
      <w:r>
        <w:rPr>
          <w:rFonts w:ascii="宋体" w:hAnsi="宋体" w:cs="宋体" w:hint="eastAsia"/>
          <w:sz w:val="24"/>
          <w:highlight w:val="green"/>
        </w:rPr>
        <w:t>2026</w:t>
      </w:r>
      <w:r>
        <w:rPr>
          <w:rFonts w:ascii="宋体" w:hAnsi="宋体" w:cs="宋体" w:hint="eastAsia"/>
          <w:sz w:val="24"/>
          <w:highlight w:val="green"/>
        </w:rPr>
        <w:t>年老果园改造项目（一期）旧园重建；</w:t>
      </w:r>
    </w:p>
    <w:p w:rsidR="00A634F6" w:rsidRDefault="00CE134E">
      <w:pPr>
        <w:wordWrap w:val="0"/>
        <w:snapToGrid w:val="0"/>
        <w:spacing w:line="450" w:lineRule="exact"/>
        <w:ind w:firstLineChars="200" w:firstLine="480"/>
        <w:rPr>
          <w:rFonts w:ascii="宋体" w:hAnsi="宋体" w:cs="宋体"/>
          <w:sz w:val="24"/>
          <w:highlight w:val="green"/>
        </w:rPr>
      </w:pPr>
      <w:r>
        <w:rPr>
          <w:rFonts w:ascii="宋体" w:hAnsi="宋体" w:cs="宋体" w:hint="eastAsia"/>
          <w:sz w:val="24"/>
          <w:highlight w:val="green"/>
        </w:rPr>
        <w:t>包二：</w:t>
      </w:r>
      <w:bookmarkStart w:id="94" w:name="OLE_LINK2"/>
      <w:r>
        <w:rPr>
          <w:rFonts w:ascii="宋体" w:hAnsi="宋体" w:cs="宋体" w:hint="eastAsia"/>
          <w:sz w:val="24"/>
          <w:highlight w:val="green"/>
        </w:rPr>
        <w:t>吉县</w:t>
      </w:r>
      <w:r>
        <w:rPr>
          <w:rFonts w:ascii="宋体" w:hAnsi="宋体" w:cs="宋体" w:hint="eastAsia"/>
          <w:sz w:val="24"/>
          <w:highlight w:val="green"/>
        </w:rPr>
        <w:t>2026</w:t>
      </w:r>
      <w:r>
        <w:rPr>
          <w:rFonts w:ascii="宋体" w:hAnsi="宋体" w:cs="宋体" w:hint="eastAsia"/>
          <w:sz w:val="24"/>
          <w:highlight w:val="green"/>
        </w:rPr>
        <w:t>年老果园改造项目（一期）平接换优</w:t>
      </w:r>
      <w:bookmarkEnd w:id="94"/>
    </w:p>
    <w:p w:rsidR="00A634F6" w:rsidRDefault="00CE134E">
      <w:pPr>
        <w:wordWrap w:val="0"/>
        <w:snapToGrid w:val="0"/>
        <w:spacing w:line="450" w:lineRule="exact"/>
        <w:ind w:firstLineChars="200" w:firstLine="482"/>
        <w:rPr>
          <w:rFonts w:ascii="宋体" w:hAnsi="宋体" w:cs="宋体"/>
          <w:b/>
          <w:color w:val="000000" w:themeColor="text1"/>
          <w:kern w:val="0"/>
          <w:sz w:val="24"/>
          <w:highlight w:val="green"/>
        </w:rPr>
      </w:pPr>
      <w:r>
        <w:rPr>
          <w:rFonts w:ascii="宋体" w:hAnsi="宋体" w:cs="宋体" w:hint="eastAsia"/>
          <w:b/>
          <w:color w:val="000000" w:themeColor="text1"/>
          <w:kern w:val="0"/>
          <w:sz w:val="24"/>
          <w:highlight w:val="green"/>
        </w:rPr>
        <w:t>二、商务要求</w:t>
      </w:r>
    </w:p>
    <w:p w:rsidR="00A634F6" w:rsidRDefault="00CE134E">
      <w:pPr>
        <w:wordWrap w:val="0"/>
        <w:snapToGrid w:val="0"/>
        <w:spacing w:line="450" w:lineRule="exact"/>
        <w:ind w:firstLineChars="200" w:firstLine="480"/>
        <w:rPr>
          <w:rFonts w:ascii="宋体" w:hAnsi="宋体" w:cs="宋体"/>
          <w:sz w:val="24"/>
        </w:rPr>
      </w:pPr>
      <w:r>
        <w:rPr>
          <w:rFonts w:ascii="宋体" w:hAnsi="宋体" w:cs="宋体" w:hint="eastAsia"/>
          <w:sz w:val="24"/>
          <w:highlight w:val="green"/>
        </w:rPr>
        <w:t>1</w:t>
      </w:r>
      <w:r>
        <w:rPr>
          <w:rFonts w:ascii="宋体" w:hAnsi="宋体" w:cs="宋体" w:hint="eastAsia"/>
          <w:sz w:val="24"/>
          <w:highlight w:val="green"/>
        </w:rPr>
        <w:t>、供货期限：包一：</w:t>
      </w:r>
      <w:r>
        <w:rPr>
          <w:rFonts w:ascii="宋体" w:hAnsi="宋体" w:cs="宋体"/>
          <w:sz w:val="24"/>
          <w:highlight w:val="green"/>
        </w:rPr>
        <w:t>7</w:t>
      </w:r>
      <w:r>
        <w:rPr>
          <w:rFonts w:ascii="宋体" w:hAnsi="宋体" w:cs="宋体" w:hint="eastAsia"/>
          <w:sz w:val="24"/>
          <w:highlight w:val="green"/>
        </w:rPr>
        <w:t>天</w:t>
      </w:r>
      <w:r>
        <w:rPr>
          <w:rFonts w:ascii="宋体" w:hAnsi="宋体" w:cs="宋体"/>
          <w:sz w:val="24"/>
          <w:highlight w:val="green"/>
        </w:rPr>
        <w:t xml:space="preserve">   </w:t>
      </w:r>
      <w:r>
        <w:rPr>
          <w:rFonts w:ascii="宋体" w:hAnsi="宋体" w:cs="宋体" w:hint="eastAsia"/>
          <w:sz w:val="24"/>
          <w:highlight w:val="green"/>
        </w:rPr>
        <w:t>包二：</w:t>
      </w:r>
      <w:r>
        <w:rPr>
          <w:rFonts w:ascii="宋体" w:hAnsi="宋体" w:cs="宋体"/>
          <w:sz w:val="24"/>
          <w:highlight w:val="green"/>
        </w:rPr>
        <w:t xml:space="preserve"> 30</w:t>
      </w:r>
      <w:r>
        <w:rPr>
          <w:rFonts w:ascii="宋体" w:hAnsi="宋体" w:cs="宋体" w:hint="eastAsia"/>
          <w:sz w:val="24"/>
          <w:highlight w:val="green"/>
        </w:rPr>
        <w:t>天</w:t>
      </w:r>
    </w:p>
    <w:p w:rsidR="00A634F6" w:rsidRDefault="00CE134E">
      <w:pPr>
        <w:wordWrap w:val="0"/>
        <w:snapToGrid w:val="0"/>
        <w:spacing w:line="45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、质量要求：合格</w:t>
      </w:r>
    </w:p>
    <w:p w:rsidR="00A634F6" w:rsidRDefault="00CE134E">
      <w:pPr>
        <w:wordWrap w:val="0"/>
        <w:snapToGrid w:val="0"/>
        <w:spacing w:line="45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、交货服务地点：采购人指定地点</w:t>
      </w:r>
    </w:p>
    <w:p w:rsidR="00A634F6" w:rsidRDefault="00CE134E">
      <w:pPr>
        <w:wordWrap w:val="0"/>
        <w:snapToGrid w:val="0"/>
        <w:spacing w:line="450" w:lineRule="exact"/>
        <w:ind w:firstLine="480"/>
        <w:rPr>
          <w:rFonts w:ascii="宋体" w:hAnsi="宋体" w:cs="宋体"/>
          <w:sz w:val="24"/>
        </w:rPr>
      </w:pPr>
      <w:r>
        <w:rPr>
          <w:rFonts w:ascii="宋体" w:hAnsi="宋体" w:cs="宋体"/>
          <w:sz w:val="24"/>
        </w:rPr>
        <w:t>4</w:t>
      </w:r>
      <w:r>
        <w:rPr>
          <w:rFonts w:ascii="宋体" w:hAnsi="宋体" w:cs="宋体" w:hint="eastAsia"/>
          <w:sz w:val="24"/>
        </w:rPr>
        <w:t>、付款方式：详见采购合同</w:t>
      </w:r>
    </w:p>
    <w:p w:rsidR="00A634F6" w:rsidRDefault="00CE134E">
      <w:pPr>
        <w:wordWrap w:val="0"/>
        <w:snapToGrid w:val="0"/>
        <w:spacing w:line="450" w:lineRule="exact"/>
        <w:ind w:firstLineChars="328" w:firstLine="787"/>
        <w:rPr>
          <w:rFonts w:ascii="宋体" w:hAnsi="宋体" w:cs="宋体"/>
          <w:sz w:val="24"/>
        </w:rPr>
      </w:pPr>
      <w:r>
        <w:rPr>
          <w:rFonts w:ascii="宋体" w:hAnsi="宋体" w:cs="宋体" w:hint="eastAsia"/>
          <w:sz w:val="24"/>
        </w:rPr>
        <w:t>付款进度：详见采购合同</w:t>
      </w:r>
    </w:p>
    <w:p w:rsidR="00A634F6" w:rsidRDefault="00CE134E">
      <w:pPr>
        <w:wordWrap w:val="0"/>
        <w:snapToGrid w:val="0"/>
        <w:spacing w:line="450" w:lineRule="exact"/>
        <w:ind w:firstLine="480"/>
        <w:rPr>
          <w:rFonts w:ascii="宋体" w:hAnsi="宋体" w:cs="宋体"/>
          <w:b/>
          <w:sz w:val="24"/>
        </w:rPr>
      </w:pPr>
      <w:r>
        <w:rPr>
          <w:rFonts w:ascii="宋体" w:hAnsi="宋体" w:cs="宋体" w:hint="eastAsia"/>
          <w:b/>
          <w:sz w:val="24"/>
        </w:rPr>
        <w:t>三、技术服务要求</w:t>
      </w:r>
    </w:p>
    <w:p w:rsidR="00A634F6" w:rsidRDefault="00CE134E">
      <w:pPr>
        <w:spacing w:line="360" w:lineRule="auto"/>
        <w:ind w:firstLineChars="200" w:firstLine="480"/>
        <w:rPr>
          <w:rFonts w:ascii="宋体" w:hAnsi="宋体" w:cs="宋体"/>
          <w:sz w:val="24"/>
        </w:rPr>
      </w:pPr>
      <w:bookmarkStart w:id="95" w:name="_Toc352761948"/>
      <w:bookmarkStart w:id="96" w:name="_Toc424378696"/>
      <w:bookmarkStart w:id="97" w:name="_Toc10646"/>
      <w:bookmarkStart w:id="98" w:name="_Toc383"/>
      <w:bookmarkStart w:id="99" w:name="_Toc28436"/>
      <w:bookmarkStart w:id="100" w:name="_Toc19965"/>
      <w:bookmarkStart w:id="101" w:name="_Toc26881702"/>
      <w:r>
        <w:rPr>
          <w:rFonts w:ascii="宋体" w:hAnsi="宋体" w:cs="宋体" w:hint="eastAsia"/>
          <w:sz w:val="24"/>
        </w:rPr>
        <w:t>包一：</w:t>
      </w:r>
      <w:r>
        <w:rPr>
          <w:rFonts w:ascii="宋体" w:hAnsi="宋体" w:cs="宋体" w:hint="eastAsia"/>
          <w:sz w:val="24"/>
          <w:highlight w:val="green"/>
        </w:rPr>
        <w:t>吉县</w:t>
      </w:r>
      <w:r>
        <w:rPr>
          <w:rFonts w:ascii="宋体" w:hAnsi="宋体" w:cs="宋体" w:hint="eastAsia"/>
          <w:sz w:val="24"/>
          <w:highlight w:val="green"/>
        </w:rPr>
        <w:t>2026</w:t>
      </w:r>
      <w:r>
        <w:rPr>
          <w:rFonts w:ascii="宋体" w:hAnsi="宋体" w:cs="宋体" w:hint="eastAsia"/>
          <w:sz w:val="24"/>
          <w:highlight w:val="green"/>
        </w:rPr>
        <w:t>年老果园改造项目（一期）旧园重建；</w:t>
      </w:r>
    </w:p>
    <w:p w:rsidR="00A634F6" w:rsidRDefault="00CE134E">
      <w:pPr>
        <w:spacing w:line="360" w:lineRule="auto"/>
        <w:ind w:firstLineChars="200" w:firstLine="480"/>
        <w:rPr>
          <w:rFonts w:ascii="宋体" w:hAnsi="宋体" w:cs="宋体"/>
          <w:sz w:val="24"/>
        </w:rPr>
      </w:pPr>
      <w:r>
        <w:rPr>
          <w:rFonts w:ascii="宋体" w:hAnsi="宋体" w:cs="宋体" w:hint="eastAsia"/>
          <w:sz w:val="24"/>
        </w:rPr>
        <w:t>项目内容：通过采购苗木，实施乔化短枝密植重建，更新约</w:t>
      </w:r>
      <w:r>
        <w:rPr>
          <w:rFonts w:ascii="宋体" w:hAnsi="宋体" w:cs="宋体" w:hint="eastAsia"/>
          <w:sz w:val="24"/>
        </w:rPr>
        <w:t>4300</w:t>
      </w:r>
      <w:r>
        <w:rPr>
          <w:rFonts w:ascii="宋体" w:hAnsi="宋体" w:cs="宋体" w:hint="eastAsia"/>
          <w:sz w:val="24"/>
        </w:rPr>
        <w:t>亩低产低效老旧果园。</w:t>
      </w:r>
    </w:p>
    <w:p w:rsidR="00A634F6" w:rsidRDefault="00CE134E">
      <w:pPr>
        <w:spacing w:line="360" w:lineRule="auto"/>
        <w:ind w:firstLineChars="200" w:firstLine="480"/>
        <w:rPr>
          <w:rFonts w:ascii="宋体" w:hAnsi="宋体" w:cs="宋体"/>
          <w:sz w:val="24"/>
        </w:rPr>
      </w:pPr>
      <w:r>
        <w:rPr>
          <w:rFonts w:ascii="宋体" w:hAnsi="宋体" w:cs="宋体" w:hint="eastAsia"/>
          <w:sz w:val="24"/>
          <w:highlight w:val="yellow"/>
        </w:rPr>
        <w:t>技术要求：</w:t>
      </w:r>
      <w:r w:rsidR="00E93B05">
        <w:rPr>
          <w:rFonts w:ascii="宋体" w:hAnsi="宋体" w:cs="宋体" w:hint="eastAsia"/>
          <w:sz w:val="24"/>
        </w:rPr>
        <w:t>乔化中短枝苗木品种与规格：一级</w:t>
      </w:r>
      <w:r>
        <w:rPr>
          <w:rFonts w:ascii="宋体" w:hAnsi="宋体" w:cs="宋体" w:hint="eastAsia"/>
          <w:sz w:val="24"/>
        </w:rPr>
        <w:t>大苗，具体如下：</w:t>
      </w:r>
    </w:p>
    <w:p w:rsidR="00A634F6" w:rsidRDefault="00CE134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）、优系短枝富士苗龄</w:t>
      </w:r>
      <w:r>
        <w:rPr>
          <w:rFonts w:ascii="宋体" w:hAnsi="宋体" w:cs="宋体" w:hint="eastAsia"/>
          <w:sz w:val="24"/>
        </w:rPr>
        <w:t>2</w:t>
      </w:r>
      <w:r>
        <w:rPr>
          <w:rFonts w:ascii="宋体" w:hAnsi="宋体" w:cs="宋体" w:hint="eastAsia"/>
          <w:sz w:val="24"/>
        </w:rPr>
        <w:t>年，地径≥</w:t>
      </w:r>
      <w:r>
        <w:rPr>
          <w:rFonts w:ascii="宋体" w:hAnsi="宋体" w:cs="宋体" w:hint="eastAsia"/>
          <w:sz w:val="24"/>
        </w:rPr>
        <w:t>1.2cm</w:t>
      </w:r>
      <w:r>
        <w:rPr>
          <w:rFonts w:ascii="宋体" w:hAnsi="宋体" w:cs="宋体" w:hint="eastAsia"/>
          <w:sz w:val="24"/>
        </w:rPr>
        <w:t>，苗高≥</w:t>
      </w:r>
      <w:r>
        <w:rPr>
          <w:rFonts w:ascii="宋体" w:hAnsi="宋体" w:cs="宋体" w:hint="eastAsia"/>
          <w:sz w:val="24"/>
        </w:rPr>
        <w:t>1.</w:t>
      </w:r>
      <w:r>
        <w:rPr>
          <w:rFonts w:ascii="宋体" w:hAnsi="宋体" w:cs="宋体"/>
          <w:sz w:val="24"/>
        </w:rPr>
        <w:t>5</w:t>
      </w:r>
      <w:r>
        <w:rPr>
          <w:rFonts w:ascii="宋体" w:hAnsi="宋体" w:cs="宋体" w:hint="eastAsia"/>
          <w:sz w:val="24"/>
        </w:rPr>
        <w:t>m</w:t>
      </w:r>
      <w:r>
        <w:rPr>
          <w:rFonts w:ascii="宋体" w:hAnsi="宋体" w:cs="宋体" w:hint="eastAsia"/>
          <w:sz w:val="24"/>
        </w:rPr>
        <w:t>，主根长度≥</w:t>
      </w:r>
      <w:r>
        <w:rPr>
          <w:rFonts w:ascii="宋体" w:hAnsi="宋体" w:cs="宋体" w:hint="eastAsia"/>
          <w:sz w:val="24"/>
        </w:rPr>
        <w:t>30cm</w:t>
      </w:r>
      <w:r>
        <w:rPr>
          <w:rFonts w:ascii="宋体" w:hAnsi="宋体" w:cs="宋体" w:hint="eastAsia"/>
          <w:sz w:val="24"/>
        </w:rPr>
        <w:t>，侧根≥</w:t>
      </w:r>
      <w:r>
        <w:rPr>
          <w:rFonts w:ascii="宋体" w:hAnsi="宋体" w:cs="宋体" w:hint="eastAsia"/>
          <w:sz w:val="24"/>
        </w:rPr>
        <w:t>5</w:t>
      </w:r>
      <w:r>
        <w:rPr>
          <w:rFonts w:ascii="宋体" w:hAnsi="宋体" w:cs="宋体" w:hint="eastAsia"/>
          <w:sz w:val="24"/>
        </w:rPr>
        <w:t>条，无检疫性病虫害，具备产地检疫证明。</w:t>
      </w:r>
    </w:p>
    <w:p w:rsidR="00A634F6" w:rsidRDefault="00CE134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）、鲁丽苗龄</w:t>
      </w:r>
      <w:r>
        <w:rPr>
          <w:rFonts w:ascii="宋体" w:hAnsi="宋体" w:cs="宋体" w:hint="eastAsia"/>
          <w:sz w:val="24"/>
        </w:rPr>
        <w:t>2</w:t>
      </w:r>
      <w:r>
        <w:rPr>
          <w:rFonts w:ascii="宋体" w:hAnsi="宋体" w:cs="宋体" w:hint="eastAsia"/>
          <w:sz w:val="24"/>
        </w:rPr>
        <w:t>年，地径≥</w:t>
      </w:r>
      <w:r>
        <w:rPr>
          <w:rFonts w:ascii="宋体" w:hAnsi="宋体" w:cs="宋体" w:hint="eastAsia"/>
          <w:sz w:val="24"/>
        </w:rPr>
        <w:t>1.0cm</w:t>
      </w:r>
      <w:r>
        <w:rPr>
          <w:rFonts w:ascii="宋体" w:hAnsi="宋体" w:cs="宋体" w:hint="eastAsia"/>
          <w:sz w:val="24"/>
        </w:rPr>
        <w:t>，苗高≥</w:t>
      </w:r>
      <w:r>
        <w:rPr>
          <w:rFonts w:ascii="宋体" w:hAnsi="宋体" w:cs="宋体" w:hint="eastAsia"/>
          <w:sz w:val="24"/>
        </w:rPr>
        <w:t>1.</w:t>
      </w:r>
      <w:r>
        <w:rPr>
          <w:rFonts w:ascii="宋体" w:hAnsi="宋体" w:cs="宋体"/>
          <w:sz w:val="24"/>
        </w:rPr>
        <w:t>5</w:t>
      </w:r>
      <w:r>
        <w:rPr>
          <w:rFonts w:ascii="宋体" w:hAnsi="宋体" w:cs="宋体" w:hint="eastAsia"/>
          <w:sz w:val="24"/>
        </w:rPr>
        <w:t>m</w:t>
      </w:r>
      <w:r>
        <w:rPr>
          <w:rFonts w:ascii="宋体" w:hAnsi="宋体" w:cs="宋体" w:hint="eastAsia"/>
          <w:sz w:val="24"/>
        </w:rPr>
        <w:t>；根系健壮，品种纯正，芽体饱满，无病虫害，无检疫性有害生物，具备产地检疫证明。</w:t>
      </w:r>
      <w:r>
        <w:rPr>
          <w:rFonts w:ascii="宋体" w:hAnsi="宋体" w:cs="宋体" w:hint="eastAsia"/>
          <w:sz w:val="24"/>
        </w:rPr>
        <w:t>|</w:t>
      </w:r>
    </w:p>
    <w:p w:rsidR="00A634F6" w:rsidRDefault="00CE134E">
      <w:pPr>
        <w:spacing w:line="360" w:lineRule="auto"/>
        <w:ind w:firstLineChars="200" w:firstLine="480"/>
        <w:rPr>
          <w:rFonts w:ascii="宋体" w:hAnsi="宋体" w:cs="宋体"/>
          <w:sz w:val="24"/>
        </w:rPr>
      </w:pPr>
      <w:r>
        <w:rPr>
          <w:rFonts w:ascii="宋体" w:hAnsi="宋体" w:cs="宋体" w:hint="eastAsia"/>
          <w:sz w:val="24"/>
        </w:rPr>
        <w:t>包二：</w:t>
      </w:r>
      <w:r>
        <w:rPr>
          <w:rFonts w:ascii="宋体" w:hAnsi="宋体" w:cs="宋体" w:hint="eastAsia"/>
          <w:sz w:val="24"/>
          <w:highlight w:val="green"/>
        </w:rPr>
        <w:t>吉县</w:t>
      </w:r>
      <w:r>
        <w:rPr>
          <w:rFonts w:ascii="宋体" w:hAnsi="宋体" w:cs="宋体" w:hint="eastAsia"/>
          <w:sz w:val="24"/>
          <w:highlight w:val="green"/>
        </w:rPr>
        <w:t>2026</w:t>
      </w:r>
      <w:r>
        <w:rPr>
          <w:rFonts w:ascii="宋体" w:hAnsi="宋体" w:cs="宋体" w:hint="eastAsia"/>
          <w:sz w:val="24"/>
          <w:highlight w:val="green"/>
        </w:rPr>
        <w:t>年老果园改造项目（一期）平接换优</w:t>
      </w:r>
    </w:p>
    <w:p w:rsidR="00A634F6" w:rsidRDefault="00CE134E">
      <w:pPr>
        <w:spacing w:line="360" w:lineRule="auto"/>
        <w:ind w:firstLineChars="200" w:firstLine="480"/>
        <w:rPr>
          <w:rFonts w:ascii="宋体" w:hAnsi="宋体" w:cs="宋体"/>
          <w:sz w:val="24"/>
        </w:rPr>
      </w:pPr>
      <w:r>
        <w:rPr>
          <w:rFonts w:ascii="宋体" w:hAnsi="宋体" w:cs="宋体" w:hint="eastAsia"/>
          <w:sz w:val="24"/>
        </w:rPr>
        <w:t>项目内容：通过采购穗条，实施平接换优品种优化，改造</w:t>
      </w:r>
      <w:r>
        <w:rPr>
          <w:rFonts w:ascii="宋体" w:hAnsi="宋体" w:cs="宋体" w:hint="eastAsia"/>
          <w:sz w:val="24"/>
        </w:rPr>
        <w:t>1</w:t>
      </w:r>
      <w:r>
        <w:rPr>
          <w:rFonts w:ascii="宋体" w:hAnsi="宋体" w:cs="宋体" w:hint="eastAsia"/>
          <w:sz w:val="24"/>
        </w:rPr>
        <w:t>500</w:t>
      </w:r>
      <w:r>
        <w:rPr>
          <w:rFonts w:ascii="宋体" w:hAnsi="宋体" w:cs="宋体" w:hint="eastAsia"/>
          <w:sz w:val="24"/>
        </w:rPr>
        <w:t>余亩低产低效老旧果园。</w:t>
      </w:r>
    </w:p>
    <w:p w:rsidR="00A634F6" w:rsidRDefault="00CE134E">
      <w:pPr>
        <w:pStyle w:val="a0"/>
      </w:pPr>
      <w:r>
        <w:rPr>
          <w:rFonts w:ascii="宋体" w:hAnsi="宋体" w:cs="宋体" w:hint="eastAsia"/>
          <w:sz w:val="24"/>
          <w:highlight w:val="yellow"/>
        </w:rPr>
        <w:t>技术要求：</w:t>
      </w:r>
    </w:p>
    <w:p w:rsidR="00A634F6" w:rsidRDefault="00CE134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）、穗条规格：品种纯正，芽体饱满，无损伤，长度≥</w:t>
      </w:r>
      <w:r>
        <w:rPr>
          <w:rFonts w:ascii="宋体" w:hAnsi="宋体" w:cs="宋体" w:hint="eastAsia"/>
          <w:sz w:val="24"/>
        </w:rPr>
        <w:t>15cm</w:t>
      </w:r>
      <w:r>
        <w:rPr>
          <w:rFonts w:ascii="宋体" w:hAnsi="宋体" w:cs="宋体" w:hint="eastAsia"/>
          <w:sz w:val="24"/>
        </w:rPr>
        <w:t>，粗度</w:t>
      </w:r>
      <w:r>
        <w:rPr>
          <w:rFonts w:ascii="宋体" w:hAnsi="宋体" w:cs="宋体" w:hint="eastAsia"/>
          <w:sz w:val="24"/>
        </w:rPr>
        <w:t xml:space="preserve"> 0.8-1.2cm,</w:t>
      </w:r>
      <w:r>
        <w:rPr>
          <w:rFonts w:ascii="宋体" w:hAnsi="宋体" w:cs="宋体" w:hint="eastAsia"/>
          <w:sz w:val="24"/>
        </w:rPr>
        <w:t>无病毒，无病虫害，产地为优质采穗圃，经检疫合格。</w:t>
      </w:r>
    </w:p>
    <w:p w:rsidR="00A634F6" w:rsidRDefault="00CE134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）、技术规范：采用一次性平接换头</w:t>
      </w:r>
      <w:r>
        <w:rPr>
          <w:rFonts w:ascii="宋体" w:hAnsi="宋体" w:cs="宋体" w:hint="eastAsia"/>
          <w:sz w:val="24"/>
        </w:rPr>
        <w:t>+</w:t>
      </w:r>
      <w:r>
        <w:rPr>
          <w:rFonts w:ascii="宋体" w:hAnsi="宋体" w:cs="宋体" w:hint="eastAsia"/>
          <w:sz w:val="24"/>
        </w:rPr>
        <w:t>长枝靠接技术，嫁接后</w:t>
      </w:r>
      <w:r>
        <w:rPr>
          <w:rFonts w:ascii="宋体" w:hAnsi="宋体" w:cs="宋体" w:hint="eastAsia"/>
          <w:sz w:val="24"/>
        </w:rPr>
        <w:t>2</w:t>
      </w:r>
      <w:r>
        <w:rPr>
          <w:rFonts w:ascii="宋体" w:hAnsi="宋体" w:cs="宋体" w:hint="eastAsia"/>
          <w:sz w:val="24"/>
        </w:rPr>
        <w:t>个月检测成活率，未成活植株秋季补接，确保全园品种更新率</w:t>
      </w:r>
      <w:r>
        <w:rPr>
          <w:rFonts w:ascii="宋体" w:hAnsi="宋体" w:cs="宋体" w:hint="eastAsia"/>
          <w:sz w:val="24"/>
        </w:rPr>
        <w:t>100%</w:t>
      </w:r>
      <w:r>
        <w:rPr>
          <w:rFonts w:ascii="宋体" w:hAnsi="宋体" w:cs="宋体" w:hint="eastAsia"/>
          <w:sz w:val="24"/>
        </w:rPr>
        <w:t>。</w:t>
      </w:r>
    </w:p>
    <w:p w:rsidR="00A634F6" w:rsidRDefault="00CE134E">
      <w:pPr>
        <w:spacing w:line="360" w:lineRule="auto"/>
        <w:ind w:firstLineChars="200" w:firstLine="482"/>
        <w:rPr>
          <w:rFonts w:ascii="宋体" w:hAnsi="宋体" w:cs="宋体"/>
          <w:b/>
          <w:bCs/>
          <w:sz w:val="24"/>
        </w:rPr>
      </w:pPr>
      <w:bookmarkStart w:id="102" w:name="OLE_LINK21"/>
      <w:r>
        <w:rPr>
          <w:rFonts w:ascii="宋体" w:hAnsi="宋体" w:cs="宋体" w:hint="eastAsia"/>
          <w:b/>
          <w:bCs/>
          <w:sz w:val="24"/>
        </w:rPr>
        <w:lastRenderedPageBreak/>
        <w:t>四、验收标准</w:t>
      </w:r>
    </w:p>
    <w:p w:rsidR="00A634F6" w:rsidRDefault="00CE134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、采购人依据招</w:t>
      </w:r>
      <w:r>
        <w:rPr>
          <w:rFonts w:ascii="宋体" w:hAnsi="宋体" w:cs="宋体" w:hint="eastAsia"/>
          <w:sz w:val="24"/>
        </w:rPr>
        <w:t>(</w:t>
      </w:r>
      <w:r>
        <w:rPr>
          <w:rFonts w:ascii="宋体" w:hAnsi="宋体" w:cs="宋体" w:hint="eastAsia"/>
          <w:sz w:val="24"/>
        </w:rPr>
        <w:t>投</w:t>
      </w:r>
      <w:r>
        <w:rPr>
          <w:rFonts w:ascii="宋体" w:hAnsi="宋体" w:cs="宋体" w:hint="eastAsia"/>
          <w:sz w:val="24"/>
        </w:rPr>
        <w:t>)</w:t>
      </w:r>
      <w:r>
        <w:rPr>
          <w:rFonts w:ascii="宋体" w:hAnsi="宋体" w:cs="宋体" w:hint="eastAsia"/>
          <w:sz w:val="24"/>
        </w:rPr>
        <w:t>标文件及合同组织验收。</w:t>
      </w:r>
    </w:p>
    <w:p w:rsidR="00A634F6" w:rsidRDefault="00CE134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、验收内容包括以下内容</w:t>
      </w:r>
      <w:r>
        <w:rPr>
          <w:rFonts w:ascii="宋体" w:hAnsi="宋体" w:cs="宋体" w:hint="eastAsia"/>
          <w:sz w:val="24"/>
        </w:rPr>
        <w:t>:</w:t>
      </w:r>
    </w:p>
    <w:p w:rsidR="00A634F6" w:rsidRDefault="00CE134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货物数量跟供货清单一致</w:t>
      </w:r>
      <w:r>
        <w:rPr>
          <w:rFonts w:ascii="宋体" w:hAnsi="宋体" w:cs="宋体" w:hint="eastAsia"/>
          <w:sz w:val="24"/>
        </w:rPr>
        <w:t>;</w:t>
      </w:r>
    </w:p>
    <w:p w:rsidR="00A634F6" w:rsidRDefault="00CE134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货物与供货清单提供的技术指标相符，型号一致</w:t>
      </w:r>
      <w:r>
        <w:rPr>
          <w:rFonts w:ascii="宋体" w:hAnsi="宋体" w:cs="宋体" w:hint="eastAsia"/>
          <w:sz w:val="24"/>
        </w:rPr>
        <w:t>;</w:t>
      </w:r>
    </w:p>
    <w:p w:rsidR="00A634F6" w:rsidRDefault="00CE134E">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供货服务符合要求</w:t>
      </w:r>
      <w:r>
        <w:rPr>
          <w:rFonts w:ascii="宋体" w:hAnsi="宋体" w:cs="宋体" w:hint="eastAsia"/>
          <w:sz w:val="24"/>
        </w:rPr>
        <w:t>;</w:t>
      </w:r>
    </w:p>
    <w:p w:rsidR="00A634F6" w:rsidRDefault="00CE134E">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投标人提供的所有货物应具有全新的、完好的标准包装。如遇交付前已被拆封接收方有权拒绝接收或要求更换，因此造成的一切损失由投标人承担</w:t>
      </w:r>
      <w:r>
        <w:rPr>
          <w:rFonts w:ascii="宋体" w:hAnsi="宋体" w:cs="宋体" w:hint="eastAsia"/>
          <w:sz w:val="24"/>
        </w:rPr>
        <w:t>;</w:t>
      </w:r>
      <w:r>
        <w:rPr>
          <w:rFonts w:ascii="宋体" w:hAnsi="宋体" w:cs="宋体" w:hint="eastAsia"/>
          <w:sz w:val="24"/>
        </w:rPr>
        <w:t>如验收达不到规定要求，出现质量缺陷等问题，及时通知投标人进行解决，投标人整改后再次组织验收，直到验收合格为准。由此造成的任何损失及费用全部由投标人承担。</w:t>
      </w:r>
    </w:p>
    <w:p w:rsidR="00A634F6" w:rsidRDefault="00CE134E">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、中标供应商在签订合同及交付货物时须提供有执行标准产品的检测报告</w:t>
      </w:r>
    </w:p>
    <w:p w:rsidR="00A634F6" w:rsidRDefault="00CE134E">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、采购人严格按照采购文件和产品相关技术标准，如甲方对照投标文件内容对产品进行抽检检测验收，产生费用由中标供应商承担。</w:t>
      </w:r>
    </w:p>
    <w:bookmarkEnd w:id="102"/>
    <w:p w:rsidR="00A634F6" w:rsidRDefault="00CE134E">
      <w:pPr>
        <w:wordWrap w:val="0"/>
        <w:topLinePunct/>
        <w:snapToGrid w:val="0"/>
        <w:spacing w:line="360" w:lineRule="auto"/>
        <w:ind w:firstLineChars="200" w:firstLine="480"/>
        <w:rPr>
          <w:rFonts w:ascii="宋体" w:hAnsi="宋体" w:cs="宋体"/>
          <w:sz w:val="24"/>
        </w:rPr>
      </w:pPr>
      <w:r>
        <w:rPr>
          <w:rFonts w:ascii="宋体" w:hAnsi="宋体" w:cs="宋体" w:hint="eastAsia"/>
          <w:sz w:val="24"/>
          <w:highlight w:val="yellow"/>
        </w:rPr>
        <w:t>五、采购清单</w:t>
      </w:r>
    </w:p>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CE134E">
      <w:pPr>
        <w:jc w:val="center"/>
        <w:rPr>
          <w:b/>
          <w:bCs/>
          <w:sz w:val="32"/>
          <w:szCs w:val="32"/>
        </w:rPr>
      </w:pPr>
      <w:r>
        <w:rPr>
          <w:rFonts w:hint="eastAsia"/>
          <w:b/>
          <w:bCs/>
          <w:sz w:val="32"/>
          <w:szCs w:val="32"/>
        </w:rPr>
        <w:lastRenderedPageBreak/>
        <w:t>包一：吉县</w:t>
      </w:r>
      <w:r>
        <w:rPr>
          <w:b/>
          <w:bCs/>
          <w:sz w:val="32"/>
          <w:szCs w:val="32"/>
        </w:rPr>
        <w:t>2026</w:t>
      </w:r>
      <w:r>
        <w:rPr>
          <w:b/>
          <w:bCs/>
          <w:sz w:val="32"/>
          <w:szCs w:val="32"/>
        </w:rPr>
        <w:t>年老果园改造项目（一期）旧园重建</w:t>
      </w:r>
    </w:p>
    <w:tbl>
      <w:tblPr>
        <w:tblW w:w="9356" w:type="dxa"/>
        <w:tblInd w:w="-567" w:type="dxa"/>
        <w:tblLook w:val="04A0" w:firstRow="1" w:lastRow="0" w:firstColumn="1" w:lastColumn="0" w:noHBand="0" w:noVBand="1"/>
      </w:tblPr>
      <w:tblGrid>
        <w:gridCol w:w="709"/>
        <w:gridCol w:w="2126"/>
        <w:gridCol w:w="4536"/>
        <w:gridCol w:w="851"/>
        <w:gridCol w:w="1134"/>
      </w:tblGrid>
      <w:tr w:rsidR="00A634F6">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序号</w:t>
            </w:r>
          </w:p>
        </w:tc>
        <w:tc>
          <w:tcPr>
            <w:tcW w:w="212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名称</w:t>
            </w:r>
          </w:p>
        </w:tc>
        <w:tc>
          <w:tcPr>
            <w:tcW w:w="453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项目特征</w:t>
            </w:r>
          </w:p>
        </w:tc>
        <w:tc>
          <w:tcPr>
            <w:tcW w:w="851"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数量</w:t>
            </w:r>
          </w:p>
        </w:tc>
      </w:tr>
      <w:tr w:rsidR="00A634F6">
        <w:trPr>
          <w:trHeight w:val="502"/>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Ⅰ</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苗木购置</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r>
      <w:tr w:rsidR="00A634F6">
        <w:trPr>
          <w:trHeight w:val="42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一</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乔化中短枝密植重建</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4296.00 </w:t>
            </w:r>
          </w:p>
        </w:tc>
      </w:tr>
      <w:tr w:rsidR="00A634F6">
        <w:trPr>
          <w:trHeight w:val="144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一）</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晚熟乔化中短枝优系富士购置</w:t>
            </w:r>
          </w:p>
        </w:tc>
        <w:tc>
          <w:tcPr>
            <w:tcW w:w="4536" w:type="dxa"/>
            <w:tcBorders>
              <w:top w:val="nil"/>
              <w:left w:val="nil"/>
              <w:bottom w:val="single" w:sz="4" w:space="0" w:color="auto"/>
              <w:right w:val="single" w:sz="4" w:space="0" w:color="auto"/>
            </w:tcBorders>
            <w:shd w:val="clear" w:color="auto" w:fill="auto"/>
            <w:vAlign w:val="center"/>
          </w:tcPr>
          <w:p w:rsidR="00A634F6" w:rsidRDefault="00E93B05">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一级</w:t>
            </w:r>
            <w:r w:rsidR="00CE134E">
              <w:rPr>
                <w:rFonts w:asciiTheme="minorEastAsia" w:eastAsiaTheme="minorEastAsia" w:hAnsiTheme="minorEastAsia" w:cs="Arial" w:hint="eastAsia"/>
                <w:b/>
                <w:bCs/>
                <w:color w:val="000000"/>
                <w:kern w:val="0"/>
                <w:sz w:val="20"/>
                <w:szCs w:val="20"/>
              </w:rPr>
              <w:t>大苗，优系短枝富士苗龄</w:t>
            </w:r>
            <w:r w:rsidR="00CE134E">
              <w:rPr>
                <w:rFonts w:asciiTheme="minorEastAsia" w:eastAsiaTheme="minorEastAsia" w:hAnsiTheme="minorEastAsia" w:cs="Arial" w:hint="eastAsia"/>
                <w:b/>
                <w:bCs/>
                <w:color w:val="000000"/>
                <w:kern w:val="0"/>
                <w:sz w:val="20"/>
                <w:szCs w:val="20"/>
              </w:rPr>
              <w:t xml:space="preserve"> 2 </w:t>
            </w:r>
            <w:r w:rsidR="00CE134E">
              <w:rPr>
                <w:rFonts w:asciiTheme="minorEastAsia" w:eastAsiaTheme="minorEastAsia" w:hAnsiTheme="minorEastAsia" w:cs="Arial" w:hint="eastAsia"/>
                <w:b/>
                <w:bCs/>
                <w:color w:val="000000"/>
                <w:kern w:val="0"/>
                <w:sz w:val="20"/>
                <w:szCs w:val="20"/>
              </w:rPr>
              <w:t>年，地径≥</w:t>
            </w:r>
            <w:r w:rsidR="00CE134E">
              <w:rPr>
                <w:rFonts w:asciiTheme="minorEastAsia" w:eastAsiaTheme="minorEastAsia" w:hAnsiTheme="minorEastAsia" w:cs="Arial" w:hint="eastAsia"/>
                <w:b/>
                <w:bCs/>
                <w:color w:val="000000"/>
                <w:kern w:val="0"/>
                <w:sz w:val="20"/>
                <w:szCs w:val="20"/>
              </w:rPr>
              <w:t>1.2cm</w:t>
            </w:r>
            <w:r w:rsidR="00CE134E">
              <w:rPr>
                <w:rFonts w:asciiTheme="minorEastAsia" w:eastAsiaTheme="minorEastAsia" w:hAnsiTheme="minorEastAsia" w:cs="Arial" w:hint="eastAsia"/>
                <w:b/>
                <w:bCs/>
                <w:color w:val="000000"/>
                <w:kern w:val="0"/>
                <w:sz w:val="20"/>
                <w:szCs w:val="20"/>
              </w:rPr>
              <w:t>，苗高≥</w:t>
            </w:r>
            <w:r w:rsidR="00CE134E">
              <w:rPr>
                <w:rFonts w:asciiTheme="minorEastAsia" w:eastAsiaTheme="minorEastAsia" w:hAnsiTheme="minorEastAsia" w:cs="Arial" w:hint="eastAsia"/>
                <w:b/>
                <w:bCs/>
                <w:color w:val="000000"/>
                <w:kern w:val="0"/>
                <w:sz w:val="20"/>
                <w:szCs w:val="20"/>
              </w:rPr>
              <w:t>1.5m</w:t>
            </w:r>
            <w:r w:rsidR="00CE134E">
              <w:rPr>
                <w:rFonts w:asciiTheme="minorEastAsia" w:eastAsiaTheme="minorEastAsia" w:hAnsiTheme="minorEastAsia" w:cs="Arial" w:hint="eastAsia"/>
                <w:b/>
                <w:bCs/>
                <w:color w:val="000000"/>
                <w:kern w:val="0"/>
                <w:sz w:val="20"/>
                <w:szCs w:val="20"/>
              </w:rPr>
              <w:t>，主根长度≥</w:t>
            </w:r>
            <w:r w:rsidR="00CE134E">
              <w:rPr>
                <w:rFonts w:asciiTheme="minorEastAsia" w:eastAsiaTheme="minorEastAsia" w:hAnsiTheme="minorEastAsia" w:cs="Arial" w:hint="eastAsia"/>
                <w:b/>
                <w:bCs/>
                <w:color w:val="000000"/>
                <w:kern w:val="0"/>
                <w:sz w:val="20"/>
                <w:szCs w:val="20"/>
              </w:rPr>
              <w:t>30cm</w:t>
            </w:r>
            <w:r w:rsidR="00CE134E">
              <w:rPr>
                <w:rFonts w:asciiTheme="minorEastAsia" w:eastAsiaTheme="minorEastAsia" w:hAnsiTheme="minorEastAsia" w:cs="Arial" w:hint="eastAsia"/>
                <w:b/>
                <w:bCs/>
                <w:color w:val="000000"/>
                <w:kern w:val="0"/>
                <w:sz w:val="20"/>
                <w:szCs w:val="20"/>
              </w:rPr>
              <w:t>，侧根≥</w:t>
            </w:r>
            <w:r w:rsidR="00CE134E">
              <w:rPr>
                <w:rFonts w:asciiTheme="minorEastAsia" w:eastAsiaTheme="minorEastAsia" w:hAnsiTheme="minorEastAsia" w:cs="Arial" w:hint="eastAsia"/>
                <w:b/>
                <w:bCs/>
                <w:color w:val="000000"/>
                <w:kern w:val="0"/>
                <w:sz w:val="20"/>
                <w:szCs w:val="20"/>
              </w:rPr>
              <w:t xml:space="preserve">5 </w:t>
            </w:r>
            <w:r w:rsidR="00CE134E">
              <w:rPr>
                <w:rFonts w:asciiTheme="minorEastAsia" w:eastAsiaTheme="minorEastAsia" w:hAnsiTheme="minorEastAsia" w:cs="Arial" w:hint="eastAsia"/>
                <w:b/>
                <w:bCs/>
                <w:color w:val="000000"/>
                <w:kern w:val="0"/>
                <w:sz w:val="20"/>
                <w:szCs w:val="20"/>
              </w:rPr>
              <w:t>条；鲁丽苗龄</w:t>
            </w:r>
            <w:r w:rsidR="00CE134E">
              <w:rPr>
                <w:rFonts w:asciiTheme="minorEastAsia" w:eastAsiaTheme="minorEastAsia" w:hAnsiTheme="minorEastAsia" w:cs="Arial" w:hint="eastAsia"/>
                <w:b/>
                <w:bCs/>
                <w:color w:val="000000"/>
                <w:kern w:val="0"/>
                <w:sz w:val="20"/>
                <w:szCs w:val="20"/>
              </w:rPr>
              <w:t xml:space="preserve"> 1-2 </w:t>
            </w:r>
            <w:r w:rsidR="00CE134E">
              <w:rPr>
                <w:rFonts w:asciiTheme="minorEastAsia" w:eastAsiaTheme="minorEastAsia" w:hAnsiTheme="minorEastAsia" w:cs="Arial" w:hint="eastAsia"/>
                <w:b/>
                <w:bCs/>
                <w:color w:val="000000"/>
                <w:kern w:val="0"/>
                <w:sz w:val="20"/>
                <w:szCs w:val="20"/>
              </w:rPr>
              <w:t>年，地径≥</w:t>
            </w:r>
            <w:r w:rsidR="00CE134E">
              <w:rPr>
                <w:rFonts w:asciiTheme="minorEastAsia" w:eastAsiaTheme="minorEastAsia" w:hAnsiTheme="minorEastAsia" w:cs="Arial" w:hint="eastAsia"/>
                <w:b/>
                <w:bCs/>
                <w:color w:val="000000"/>
                <w:kern w:val="0"/>
                <w:sz w:val="20"/>
                <w:szCs w:val="20"/>
              </w:rPr>
              <w:t>1.0cm</w:t>
            </w:r>
            <w:r w:rsidR="00CE134E">
              <w:rPr>
                <w:rFonts w:asciiTheme="minorEastAsia" w:eastAsiaTheme="minorEastAsia" w:hAnsiTheme="minorEastAsia" w:cs="Arial" w:hint="eastAsia"/>
                <w:b/>
                <w:bCs/>
                <w:color w:val="000000"/>
                <w:kern w:val="0"/>
                <w:sz w:val="20"/>
                <w:szCs w:val="20"/>
              </w:rPr>
              <w:t>，苗高≥</w:t>
            </w:r>
            <w:r w:rsidR="00CE134E">
              <w:rPr>
                <w:rFonts w:asciiTheme="minorEastAsia" w:eastAsiaTheme="minorEastAsia" w:hAnsiTheme="minorEastAsia" w:cs="Arial" w:hint="eastAsia"/>
                <w:b/>
                <w:bCs/>
                <w:color w:val="000000"/>
                <w:kern w:val="0"/>
                <w:sz w:val="20"/>
                <w:szCs w:val="20"/>
              </w:rPr>
              <w:t>1.2m</w:t>
            </w:r>
            <w:r w:rsidR="00CE134E">
              <w:rPr>
                <w:rFonts w:asciiTheme="minorEastAsia" w:eastAsiaTheme="minorEastAsia" w:hAnsiTheme="minorEastAsia" w:cs="Arial" w:hint="eastAsia"/>
                <w:b/>
                <w:bCs/>
                <w:color w:val="000000"/>
                <w:kern w:val="0"/>
                <w:sz w:val="20"/>
                <w:szCs w:val="20"/>
              </w:rPr>
              <w:t>；根系健壮、品种纯正、芽体饱满、无病虫害、无检疫性有害生物，具备产地检疫证明。</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3484.42 </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车城乡</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909.8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车城村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13386 </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赵村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8790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柏坡底村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12948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1.4</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曹井村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2760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1.5</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桃村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11736</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1.6</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朱家堡村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4968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柏山寺乡</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648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白子原村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1740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西头村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10800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东石泉村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14700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2.4</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白米村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3840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2.5</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官庄村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7800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吉昌镇</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531.62</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上东村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12492</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山阳村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3307</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兰古庄村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600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3.4</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桥南社区</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3.5</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谢悉村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10068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3.6</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马家河村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4230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4</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中垛乡</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987</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中垛村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9486</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南坪村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7530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安坪村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1050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4.4</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白额村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12678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4.5</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下柏房村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7980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4.6</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三堠村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13326</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lastRenderedPageBreak/>
              <w:t>4.7</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永固村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3420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4.8</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马连滩村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720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4.9</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柳沟村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1830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4.10 </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南光村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5</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屯里镇</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143</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5.1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窑头村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8580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6</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文城乡</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265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6.1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青村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3300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6.2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大圪塔村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12600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二）</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早熟鲁丽</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811.58 </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柏山寺乡</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378.58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白子原村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4350 </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西头村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2046</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耀角村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990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1.4</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马泉头村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1.5</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石泉</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6960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1.6</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白米</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1740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1.7</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官庄</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3754.8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1.8</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南耀</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1020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1.9</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圪塔村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1554</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壶口镇</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363</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留村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6780 </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中市村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4020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下市村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1200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2.4</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真村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3240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2.5</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沟南村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2160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2.6</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太和村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1140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2.7</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山头村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3240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3</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中垛乡</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亩</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b/>
                <w:bCs/>
                <w:color w:val="000000"/>
                <w:kern w:val="0"/>
                <w:sz w:val="20"/>
                <w:szCs w:val="20"/>
              </w:rPr>
            </w:pPr>
            <w:r>
              <w:rPr>
                <w:rFonts w:asciiTheme="minorEastAsia" w:eastAsiaTheme="minorEastAsia" w:hAnsiTheme="minorEastAsia" w:cs="Arial" w:hint="eastAsia"/>
                <w:b/>
                <w:bCs/>
                <w:color w:val="000000"/>
                <w:kern w:val="0"/>
                <w:sz w:val="20"/>
                <w:szCs w:val="20"/>
              </w:rPr>
              <w:t>70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2.1</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安坪村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300 </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2.2</w:t>
            </w:r>
          </w:p>
        </w:tc>
        <w:tc>
          <w:tcPr>
            <w:tcW w:w="212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南光村</w:t>
            </w:r>
          </w:p>
        </w:tc>
        <w:tc>
          <w:tcPr>
            <w:tcW w:w="4536"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株</w:t>
            </w:r>
          </w:p>
        </w:tc>
        <w:tc>
          <w:tcPr>
            <w:tcW w:w="1134"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3900</w:t>
            </w:r>
          </w:p>
        </w:tc>
      </w:tr>
    </w:tbl>
    <w:p w:rsidR="00A634F6" w:rsidRDefault="00A634F6">
      <w:pPr>
        <w:jc w:val="center"/>
      </w:pPr>
    </w:p>
    <w:p w:rsidR="00A634F6" w:rsidRDefault="00A634F6">
      <w:pPr>
        <w:pStyle w:val="a0"/>
      </w:pPr>
    </w:p>
    <w:p w:rsidR="00A634F6" w:rsidRDefault="00A634F6">
      <w:pPr>
        <w:pStyle w:val="a0"/>
        <w:rPr>
          <w:highlight w:val="yellow"/>
        </w:rPr>
      </w:pPr>
    </w:p>
    <w:p w:rsidR="00A634F6" w:rsidRDefault="00A634F6">
      <w:pPr>
        <w:rPr>
          <w:highlight w:val="yellow"/>
        </w:rPr>
      </w:pPr>
    </w:p>
    <w:p w:rsidR="00A634F6" w:rsidRDefault="00A634F6">
      <w:pPr>
        <w:pStyle w:val="a0"/>
        <w:rPr>
          <w:highlight w:val="yellow"/>
        </w:rPr>
      </w:pPr>
    </w:p>
    <w:p w:rsidR="00A634F6" w:rsidRDefault="00A634F6">
      <w:pPr>
        <w:rPr>
          <w:highlight w:val="yellow"/>
        </w:rPr>
      </w:pPr>
    </w:p>
    <w:p w:rsidR="00A634F6" w:rsidRDefault="00A634F6">
      <w:pPr>
        <w:rPr>
          <w:highlight w:val="yellow"/>
        </w:rPr>
      </w:pPr>
    </w:p>
    <w:p w:rsidR="00A634F6" w:rsidRDefault="00A634F6">
      <w:pPr>
        <w:pStyle w:val="a0"/>
        <w:rPr>
          <w:highlight w:val="yellow"/>
        </w:rPr>
      </w:pPr>
    </w:p>
    <w:p w:rsidR="00A634F6" w:rsidRDefault="00CE134E">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lastRenderedPageBreak/>
        <w:t>包二：吉县</w:t>
      </w:r>
      <w:r>
        <w:rPr>
          <w:rFonts w:asciiTheme="minorEastAsia" w:eastAsiaTheme="minorEastAsia" w:hAnsiTheme="minorEastAsia" w:hint="eastAsia"/>
          <w:b/>
          <w:bCs/>
          <w:sz w:val="32"/>
          <w:szCs w:val="32"/>
        </w:rPr>
        <w:t>2026</w:t>
      </w:r>
      <w:r>
        <w:rPr>
          <w:rFonts w:asciiTheme="minorEastAsia" w:eastAsiaTheme="minorEastAsia" w:hAnsiTheme="minorEastAsia" w:hint="eastAsia"/>
          <w:b/>
          <w:bCs/>
          <w:sz w:val="32"/>
          <w:szCs w:val="32"/>
        </w:rPr>
        <w:t>年老果园改造项目（一期）平接换优</w:t>
      </w:r>
    </w:p>
    <w:tbl>
      <w:tblPr>
        <w:tblW w:w="9356" w:type="dxa"/>
        <w:tblInd w:w="-459" w:type="dxa"/>
        <w:tblLook w:val="04A0" w:firstRow="1" w:lastRow="0" w:firstColumn="1" w:lastColumn="0" w:noHBand="0" w:noVBand="1"/>
      </w:tblPr>
      <w:tblGrid>
        <w:gridCol w:w="709"/>
        <w:gridCol w:w="2268"/>
        <w:gridCol w:w="3827"/>
        <w:gridCol w:w="1276"/>
        <w:gridCol w:w="1276"/>
      </w:tblGrid>
      <w:tr w:rsidR="00A634F6">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名称</w:t>
            </w:r>
          </w:p>
        </w:tc>
        <w:tc>
          <w:tcPr>
            <w:tcW w:w="3827"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项目特征</w:t>
            </w:r>
          </w:p>
        </w:tc>
        <w:tc>
          <w:tcPr>
            <w:tcW w:w="127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单位</w:t>
            </w:r>
          </w:p>
        </w:tc>
        <w:tc>
          <w:tcPr>
            <w:tcW w:w="127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Theme="minorEastAsia" w:eastAsiaTheme="minorEastAsia" w:hAnsiTheme="minorEastAsia" w:cs="Arial"/>
                <w:color w:val="000000"/>
                <w:kern w:val="0"/>
                <w:sz w:val="20"/>
                <w:szCs w:val="20"/>
              </w:rPr>
            </w:pPr>
            <w:r>
              <w:rPr>
                <w:rFonts w:asciiTheme="minorEastAsia" w:eastAsiaTheme="minorEastAsia" w:hAnsiTheme="minorEastAsia" w:cs="Arial" w:hint="eastAsia"/>
                <w:color w:val="000000"/>
                <w:kern w:val="0"/>
                <w:sz w:val="20"/>
                <w:szCs w:val="20"/>
              </w:rPr>
              <w:t>数量</w:t>
            </w:r>
          </w:p>
        </w:tc>
      </w:tr>
      <w:tr w:rsidR="00A634F6">
        <w:trPr>
          <w:trHeight w:val="7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一</w:t>
            </w:r>
          </w:p>
        </w:tc>
        <w:tc>
          <w:tcPr>
            <w:tcW w:w="2268"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平接换优品种穗条购置</w:t>
            </w:r>
          </w:p>
        </w:tc>
        <w:tc>
          <w:tcPr>
            <w:tcW w:w="3827"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品种纯正，芽体饱满、无损伤，长度≥</w:t>
            </w:r>
            <w:r>
              <w:rPr>
                <w:rFonts w:ascii="宋体" w:hAnsi="宋体" w:cs="Arial" w:hint="eastAsia"/>
                <w:b/>
                <w:bCs/>
                <w:color w:val="000000"/>
                <w:kern w:val="0"/>
                <w:sz w:val="20"/>
                <w:szCs w:val="20"/>
              </w:rPr>
              <w:t>15cm</w:t>
            </w:r>
            <w:r>
              <w:rPr>
                <w:rFonts w:ascii="宋体" w:hAnsi="宋体" w:cs="Arial" w:hint="eastAsia"/>
                <w:b/>
                <w:bCs/>
                <w:color w:val="000000"/>
                <w:kern w:val="0"/>
                <w:sz w:val="20"/>
                <w:szCs w:val="20"/>
              </w:rPr>
              <w:t>，粗度</w:t>
            </w:r>
            <w:r>
              <w:rPr>
                <w:rFonts w:ascii="宋体" w:hAnsi="宋体" w:cs="Arial" w:hint="eastAsia"/>
                <w:b/>
                <w:bCs/>
                <w:color w:val="000000"/>
                <w:kern w:val="0"/>
                <w:sz w:val="20"/>
                <w:szCs w:val="20"/>
              </w:rPr>
              <w:t xml:space="preserve"> 0.8-1.2cm</w:t>
            </w:r>
            <w:r>
              <w:rPr>
                <w:rFonts w:ascii="宋体" w:hAnsi="宋体" w:cs="Arial" w:hint="eastAsia"/>
                <w:b/>
                <w:bCs/>
                <w:color w:val="000000"/>
                <w:kern w:val="0"/>
                <w:sz w:val="20"/>
                <w:szCs w:val="20"/>
              </w:rPr>
              <w:t>，无病毒、无病虫害，产地为优质采穗圃，经检疫合格</w:t>
            </w:r>
          </w:p>
        </w:tc>
        <w:tc>
          <w:tcPr>
            <w:tcW w:w="127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38079 </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一）</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车城乡（</w:t>
            </w:r>
            <w:r>
              <w:rPr>
                <w:rFonts w:ascii="宋体" w:hAnsi="宋体" w:cs="Arial" w:hint="eastAsia"/>
                <w:b/>
                <w:bCs/>
                <w:color w:val="000000"/>
                <w:kern w:val="0"/>
                <w:sz w:val="20"/>
                <w:szCs w:val="20"/>
              </w:rPr>
              <w:t>314.64</w:t>
            </w:r>
            <w:r>
              <w:rPr>
                <w:rFonts w:ascii="宋体" w:hAnsi="宋体" w:cs="Arial" w:hint="eastAsia"/>
                <w:b/>
                <w:bCs/>
                <w:color w:val="000000"/>
                <w:kern w:val="0"/>
                <w:sz w:val="20"/>
                <w:szCs w:val="20"/>
              </w:rPr>
              <w:t>亩）</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7866</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车城村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麦城晚熟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下洛晚熟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车城晚熟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高崖晚熟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桃村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3026</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苏村晚熟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196</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段家堡晚熟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1580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桃村晚熟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桃村中熟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柏坡底</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3600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鲁家河中熟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3300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半沟中熟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赵村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行台早熟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行台晚熟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110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凉镇原晚熟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赵村早熟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190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二）</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壶口镇（</w:t>
            </w:r>
            <w:r>
              <w:rPr>
                <w:rFonts w:ascii="宋体" w:hAnsi="宋体" w:cs="Arial" w:hint="eastAsia"/>
                <w:b/>
                <w:bCs/>
                <w:color w:val="000000"/>
                <w:kern w:val="0"/>
                <w:sz w:val="20"/>
                <w:szCs w:val="20"/>
              </w:rPr>
              <w:t>342.32</w:t>
            </w:r>
            <w:r>
              <w:rPr>
                <w:rFonts w:ascii="宋体" w:hAnsi="宋体" w:cs="Arial" w:hint="eastAsia"/>
                <w:b/>
                <w:bCs/>
                <w:color w:val="000000"/>
                <w:kern w:val="0"/>
                <w:sz w:val="20"/>
                <w:szCs w:val="20"/>
              </w:rPr>
              <w:t>亩）</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8558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沟南村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2025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沟南早熟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沟南晚熟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婆美早熟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625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社堤村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790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上社堤晚熟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510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下社堤中熟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东城村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2268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东城村早熟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1928</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东城村晚熟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山头</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lastRenderedPageBreak/>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池原早熟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山头晚熟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420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5</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太和村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2835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上太和早熟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2695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上太和晚熟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三）</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中垛乡（</w:t>
            </w:r>
            <w:r>
              <w:rPr>
                <w:rFonts w:ascii="宋体" w:hAnsi="宋体" w:cs="Arial" w:hint="eastAsia"/>
                <w:b/>
                <w:bCs/>
                <w:color w:val="000000"/>
                <w:kern w:val="0"/>
                <w:sz w:val="20"/>
                <w:szCs w:val="20"/>
              </w:rPr>
              <w:t>278</w:t>
            </w:r>
            <w:r>
              <w:rPr>
                <w:rFonts w:ascii="宋体" w:hAnsi="宋体" w:cs="Arial" w:hint="eastAsia"/>
                <w:b/>
                <w:bCs/>
                <w:color w:val="000000"/>
                <w:kern w:val="0"/>
                <w:sz w:val="20"/>
                <w:szCs w:val="20"/>
              </w:rPr>
              <w:t>亩）</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6950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南光村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1120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南掌村晚熟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400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南光早熟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南光晚熟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中垛村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1020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中垛村中熟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中垛村晚熟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700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北柯磕早熟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北柯磕晚熟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南柯磕晚熟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下柏房</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均堤岭早熟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下柏房晚熟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安坪村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上安坪村晚熟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5</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南坪村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1130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南坪村早熟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210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南坪村晚熟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耀南咀早熟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耀南咀晚熟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白额村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2260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白额村早熟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1800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白额村中熟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白额村晚熟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7</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三堠村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麻子渠晚熟（穗条带嫁接</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8</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柏房村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柏房村早熟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柏房村晚熟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四）</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吉昌镇（</w:t>
            </w:r>
            <w:r>
              <w:rPr>
                <w:rFonts w:ascii="宋体" w:hAnsi="宋体" w:cs="Arial" w:hint="eastAsia"/>
                <w:b/>
                <w:bCs/>
                <w:color w:val="000000"/>
                <w:kern w:val="0"/>
                <w:sz w:val="20"/>
                <w:szCs w:val="20"/>
              </w:rPr>
              <w:t>86.5</w:t>
            </w:r>
            <w:r>
              <w:rPr>
                <w:rFonts w:ascii="宋体" w:hAnsi="宋体" w:cs="Arial" w:hint="eastAsia"/>
                <w:b/>
                <w:bCs/>
                <w:color w:val="000000"/>
                <w:kern w:val="0"/>
                <w:sz w:val="20"/>
                <w:szCs w:val="20"/>
              </w:rPr>
              <w:t>亩）</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2140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祖师庙社区</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1330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lastRenderedPageBreak/>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祖师庙中熟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祖师庙晚熟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兰村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兰村晚熟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史尖中熟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林雨村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110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大郎庙晚熟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110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谢悉村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桐腰组早熟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桐腰组晚熟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五）</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柏山寺乡（</w:t>
            </w:r>
            <w:r>
              <w:rPr>
                <w:rFonts w:ascii="宋体" w:hAnsi="宋体" w:cs="Arial" w:hint="eastAsia"/>
                <w:b/>
                <w:bCs/>
                <w:color w:val="000000"/>
                <w:kern w:val="0"/>
                <w:sz w:val="20"/>
                <w:szCs w:val="20"/>
              </w:rPr>
              <w:t>88</w:t>
            </w:r>
            <w:r>
              <w:rPr>
                <w:rFonts w:ascii="宋体" w:hAnsi="宋体" w:cs="Arial" w:hint="eastAsia"/>
                <w:b/>
                <w:bCs/>
                <w:color w:val="000000"/>
                <w:kern w:val="0"/>
                <w:sz w:val="20"/>
                <w:szCs w:val="20"/>
              </w:rPr>
              <w:t>亩）</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2200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白子原村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630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白子原村早熟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630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东石泉村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1240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西石泉村晚熟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1240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南耀村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南耀村晚熟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耀角村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耀角村晚熟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六）</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屯里镇（</w:t>
            </w:r>
            <w:r>
              <w:rPr>
                <w:rFonts w:ascii="宋体" w:hAnsi="宋体" w:cs="Arial" w:hint="eastAsia"/>
                <w:b/>
                <w:bCs/>
                <w:color w:val="000000"/>
                <w:kern w:val="0"/>
                <w:sz w:val="20"/>
                <w:szCs w:val="20"/>
              </w:rPr>
              <w:t>279.6</w:t>
            </w:r>
            <w:r>
              <w:rPr>
                <w:rFonts w:ascii="宋体" w:hAnsi="宋体" w:cs="Arial" w:hint="eastAsia"/>
                <w:b/>
                <w:bCs/>
                <w:color w:val="000000"/>
                <w:kern w:val="0"/>
                <w:sz w:val="20"/>
                <w:szCs w:val="20"/>
              </w:rPr>
              <w:t>亩）</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6990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窑头村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1025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雨院沟早熟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175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窑头村早熟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455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南北腰早熟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315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桐树岭早熟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屯里村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465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屯里村早熟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屯里村晚熟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415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回宫</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3600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下原早熟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下原晚熟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赵尖晚熟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960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大回宫晚熟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河岔子晚熟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270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余家山晚熟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360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许尖晚熟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阳坡晚熟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lastRenderedPageBreak/>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桃园早熟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210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窑渠村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1540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县底早熟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1540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5</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桑峨村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360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桑峨村早熟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210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桑峨村晚熟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150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七）</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文城乡（</w:t>
            </w:r>
            <w:r>
              <w:rPr>
                <w:rFonts w:ascii="宋体" w:hAnsi="宋体" w:cs="Arial" w:hint="eastAsia"/>
                <w:b/>
                <w:bCs/>
                <w:color w:val="000000"/>
                <w:kern w:val="0"/>
                <w:sz w:val="20"/>
                <w:szCs w:val="20"/>
              </w:rPr>
              <w:t>135</w:t>
            </w:r>
            <w:r>
              <w:rPr>
                <w:rFonts w:ascii="宋体" w:hAnsi="宋体" w:cs="Arial" w:hint="eastAsia"/>
                <w:b/>
                <w:bCs/>
                <w:color w:val="000000"/>
                <w:kern w:val="0"/>
                <w:sz w:val="20"/>
                <w:szCs w:val="20"/>
              </w:rPr>
              <w:t>亩）</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3375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大圪塔村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2795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柳沟组早熟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740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柳沟组晚熟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270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小圪塔组早熟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505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大圪塔组早熟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1015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大圪塔组晚熟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265</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南村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南村早熟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180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柏树村</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400</w:t>
            </w:r>
          </w:p>
        </w:tc>
      </w:tr>
      <w:tr w:rsidR="00A634F6">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柏树村早熟</w:t>
            </w:r>
          </w:p>
        </w:tc>
        <w:tc>
          <w:tcPr>
            <w:tcW w:w="3827" w:type="dxa"/>
            <w:tcBorders>
              <w:top w:val="nil"/>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株</w:t>
            </w:r>
          </w:p>
        </w:tc>
        <w:tc>
          <w:tcPr>
            <w:tcW w:w="1276" w:type="dxa"/>
            <w:tcBorders>
              <w:top w:val="nil"/>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color w:val="000000"/>
                <w:kern w:val="0"/>
                <w:sz w:val="20"/>
                <w:szCs w:val="20"/>
              </w:rPr>
            </w:pPr>
            <w:r>
              <w:rPr>
                <w:rFonts w:ascii="宋体" w:hAnsi="宋体" w:cs="Arial" w:hint="eastAsia"/>
                <w:color w:val="000000"/>
                <w:kern w:val="0"/>
                <w:sz w:val="20"/>
                <w:szCs w:val="20"/>
              </w:rPr>
              <w:t>400</w:t>
            </w:r>
          </w:p>
        </w:tc>
      </w:tr>
      <w:tr w:rsidR="00A634F6">
        <w:trPr>
          <w:trHeight w:val="12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二</w:t>
            </w:r>
          </w:p>
        </w:tc>
        <w:tc>
          <w:tcPr>
            <w:tcW w:w="2268"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嫁接服务</w:t>
            </w:r>
          </w:p>
        </w:tc>
        <w:tc>
          <w:tcPr>
            <w:tcW w:w="3827"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选择树龄</w:t>
            </w:r>
            <w:r>
              <w:rPr>
                <w:rFonts w:ascii="宋体" w:hAnsi="宋体" w:cs="Arial" w:hint="eastAsia"/>
                <w:b/>
                <w:bCs/>
                <w:color w:val="000000"/>
                <w:kern w:val="0"/>
                <w:sz w:val="20"/>
                <w:szCs w:val="20"/>
              </w:rPr>
              <w:t xml:space="preserve"> 10-20 </w:t>
            </w:r>
            <w:r>
              <w:rPr>
                <w:rFonts w:ascii="宋体" w:hAnsi="宋体" w:cs="Arial" w:hint="eastAsia"/>
                <w:b/>
                <w:bCs/>
                <w:color w:val="000000"/>
                <w:kern w:val="0"/>
                <w:sz w:val="20"/>
                <w:szCs w:val="20"/>
              </w:rPr>
              <w:t>年、树势健壮、无腐烂病等病害、树冠完整、根系发达的老旧果园，树干胸径≥</w:t>
            </w:r>
            <w:r>
              <w:rPr>
                <w:rFonts w:ascii="宋体" w:hAnsi="宋体" w:cs="Arial" w:hint="eastAsia"/>
                <w:b/>
                <w:bCs/>
                <w:color w:val="000000"/>
                <w:kern w:val="0"/>
                <w:sz w:val="20"/>
                <w:szCs w:val="20"/>
              </w:rPr>
              <w:t>8cm</w:t>
            </w:r>
            <w:r>
              <w:rPr>
                <w:rFonts w:ascii="宋体" w:hAnsi="宋体" w:cs="Arial" w:hint="eastAsia"/>
                <w:b/>
                <w:bCs/>
                <w:color w:val="000000"/>
                <w:kern w:val="0"/>
                <w:sz w:val="20"/>
                <w:szCs w:val="20"/>
              </w:rPr>
              <w:t>，树冠冠幅≥</w:t>
            </w:r>
            <w:r>
              <w:rPr>
                <w:rFonts w:ascii="宋体" w:hAnsi="宋体" w:cs="Arial" w:hint="eastAsia"/>
                <w:b/>
                <w:bCs/>
                <w:color w:val="000000"/>
                <w:kern w:val="0"/>
                <w:sz w:val="20"/>
                <w:szCs w:val="20"/>
              </w:rPr>
              <w:t>3m</w:t>
            </w:r>
            <w:r>
              <w:rPr>
                <w:rFonts w:ascii="宋体" w:hAnsi="宋体" w:cs="Arial" w:hint="eastAsia"/>
                <w:b/>
                <w:bCs/>
                <w:color w:val="000000"/>
                <w:kern w:val="0"/>
                <w:sz w:val="20"/>
                <w:szCs w:val="20"/>
              </w:rPr>
              <w:t>，确保嫁接后树势恢复快、产量高</w:t>
            </w:r>
          </w:p>
        </w:tc>
        <w:tc>
          <w:tcPr>
            <w:tcW w:w="127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株</w:t>
            </w:r>
          </w:p>
        </w:tc>
        <w:tc>
          <w:tcPr>
            <w:tcW w:w="1276" w:type="dxa"/>
            <w:tcBorders>
              <w:top w:val="single" w:sz="4" w:space="0" w:color="auto"/>
              <w:left w:val="nil"/>
              <w:bottom w:val="single" w:sz="4" w:space="0" w:color="auto"/>
              <w:right w:val="single" w:sz="4" w:space="0" w:color="auto"/>
            </w:tcBorders>
            <w:shd w:val="clear" w:color="auto" w:fill="auto"/>
            <w:vAlign w:val="center"/>
          </w:tcPr>
          <w:p w:rsidR="00A634F6" w:rsidRDefault="00CE134E">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38079 </w:t>
            </w:r>
          </w:p>
        </w:tc>
      </w:tr>
    </w:tbl>
    <w:p w:rsidR="00A634F6" w:rsidRDefault="00A634F6">
      <w:pPr>
        <w:pStyle w:val="a0"/>
        <w:rPr>
          <w:highlight w:val="yellow"/>
        </w:rPr>
      </w:pPr>
    </w:p>
    <w:p w:rsidR="00A634F6" w:rsidRDefault="00CE134E">
      <w:pPr>
        <w:jc w:val="center"/>
        <w:rPr>
          <w:rFonts w:ascii="宋体" w:hAnsi="宋体"/>
          <w:b/>
          <w:bCs/>
          <w:sz w:val="24"/>
        </w:rPr>
      </w:pPr>
      <w:r>
        <w:rPr>
          <w:rFonts w:ascii="宋体" w:hAnsi="宋体" w:cs="宋体" w:hint="eastAsia"/>
          <w:sz w:val="36"/>
          <w:szCs w:val="36"/>
        </w:rPr>
        <w:br w:type="page"/>
      </w:r>
      <w:r>
        <w:rPr>
          <w:rFonts w:ascii="宋体" w:hAnsi="宋体" w:hint="eastAsia"/>
          <w:b/>
          <w:bCs/>
          <w:sz w:val="36"/>
          <w:szCs w:val="36"/>
        </w:rPr>
        <w:lastRenderedPageBreak/>
        <w:t>第五部分</w:t>
      </w:r>
      <w:r>
        <w:rPr>
          <w:rFonts w:ascii="宋体" w:hAnsi="宋体" w:hint="eastAsia"/>
          <w:b/>
          <w:bCs/>
          <w:sz w:val="36"/>
          <w:szCs w:val="36"/>
        </w:rPr>
        <w:t xml:space="preserve"> </w:t>
      </w:r>
      <w:bookmarkEnd w:id="95"/>
      <w:bookmarkEnd w:id="96"/>
      <w:r>
        <w:rPr>
          <w:rFonts w:ascii="宋体" w:hAnsi="宋体" w:hint="eastAsia"/>
          <w:b/>
          <w:bCs/>
          <w:sz w:val="36"/>
          <w:szCs w:val="36"/>
        </w:rPr>
        <w:t>资格审查内容及标准</w:t>
      </w:r>
      <w:bookmarkStart w:id="103" w:name="_Toc400718590"/>
      <w:bookmarkEnd w:id="97"/>
      <w:bookmarkEnd w:id="98"/>
      <w:bookmarkEnd w:id="99"/>
      <w:bookmarkEnd w:id="100"/>
      <w:bookmarkEnd w:id="101"/>
    </w:p>
    <w:tbl>
      <w:tblPr>
        <w:tblpPr w:leftFromText="180" w:rightFromText="180" w:vertAnchor="text" w:horzAnchor="page" w:tblpX="1136" w:tblpY="485"/>
        <w:tblOverlap w:val="never"/>
        <w:tblW w:w="96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3119"/>
        <w:gridCol w:w="5896"/>
      </w:tblGrid>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序号</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内容</w:t>
            </w:r>
          </w:p>
        </w:tc>
        <w:tc>
          <w:tcPr>
            <w:tcW w:w="5896"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标准</w:t>
            </w:r>
          </w:p>
        </w:tc>
      </w:tr>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1</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spacing w:line="400" w:lineRule="exact"/>
              <w:jc w:val="center"/>
              <w:rPr>
                <w:rFonts w:ascii="宋体" w:hAnsi="宋体" w:cs="宋体"/>
                <w:szCs w:val="21"/>
              </w:rPr>
            </w:pPr>
            <w:r>
              <w:rPr>
                <w:rFonts w:ascii="宋体" w:hAnsi="宋体" w:cs="宋体" w:hint="eastAsia"/>
                <w:szCs w:val="21"/>
              </w:rPr>
              <w:t>投标人代表证明</w:t>
            </w:r>
          </w:p>
        </w:tc>
        <w:tc>
          <w:tcPr>
            <w:tcW w:w="5896" w:type="dxa"/>
            <w:tcBorders>
              <w:top w:val="single" w:sz="2" w:space="0" w:color="auto"/>
              <w:left w:val="single" w:sz="2" w:space="0" w:color="auto"/>
              <w:bottom w:val="single" w:sz="2" w:space="0" w:color="auto"/>
              <w:right w:val="single" w:sz="2" w:space="0" w:color="auto"/>
            </w:tcBorders>
          </w:tcPr>
          <w:p w:rsidR="00A634F6" w:rsidRDefault="00CE134E">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）法定代表人（负责人）参加投标的，提供“法定代表人（负责人）证明书”</w:t>
            </w:r>
          </w:p>
          <w:p w:rsidR="00A634F6" w:rsidRDefault="00CE134E">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）委托代理人参加投标的，提供“法定代表人（负责人）授权委托书”</w:t>
            </w:r>
          </w:p>
          <w:p w:rsidR="00A634F6" w:rsidRDefault="00CE134E">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）自然人参加投标的，提供个人身份证明扫描件</w:t>
            </w:r>
          </w:p>
          <w:p w:rsidR="00A634F6" w:rsidRDefault="00CE134E">
            <w:pPr>
              <w:spacing w:line="400" w:lineRule="exact"/>
              <w:ind w:firstLineChars="200" w:firstLine="420"/>
              <w:rPr>
                <w:rFonts w:ascii="宋体" w:hAnsi="宋体" w:cs="宋体"/>
                <w:szCs w:val="21"/>
              </w:rPr>
            </w:pPr>
            <w:r>
              <w:rPr>
                <w:rFonts w:ascii="宋体" w:hAnsi="宋体" w:cs="宋体" w:hint="eastAsia"/>
                <w:szCs w:val="21"/>
              </w:rPr>
              <w:t>内容齐全，法人电子签章符合要求。</w:t>
            </w:r>
          </w:p>
        </w:tc>
      </w:tr>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2</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pStyle w:val="af4"/>
              <w:adjustRightInd w:val="0"/>
              <w:snapToGrid w:val="0"/>
              <w:spacing w:line="400" w:lineRule="exact"/>
              <w:rPr>
                <w:rFonts w:cs="宋体"/>
                <w:szCs w:val="21"/>
              </w:rPr>
            </w:pPr>
            <w:r>
              <w:rPr>
                <w:rFonts w:cs="宋体" w:hint="eastAsia"/>
                <w:szCs w:val="21"/>
              </w:rPr>
              <w:t>具有独立承担民事责任的能力</w:t>
            </w:r>
          </w:p>
        </w:tc>
        <w:tc>
          <w:tcPr>
            <w:tcW w:w="5896" w:type="dxa"/>
            <w:vMerge w:val="restart"/>
            <w:tcBorders>
              <w:top w:val="single" w:sz="2" w:space="0" w:color="auto"/>
              <w:left w:val="single" w:sz="2" w:space="0" w:color="auto"/>
              <w:right w:val="single" w:sz="2" w:space="0" w:color="auto"/>
            </w:tcBorders>
            <w:vAlign w:val="center"/>
          </w:tcPr>
          <w:p w:rsidR="00A634F6" w:rsidRDefault="00CE134E">
            <w:pPr>
              <w:spacing w:line="400" w:lineRule="exact"/>
              <w:ind w:firstLineChars="200" w:firstLine="420"/>
              <w:rPr>
                <w:rFonts w:ascii="宋体" w:hAnsi="宋体" w:cs="宋体"/>
                <w:szCs w:val="21"/>
              </w:rPr>
            </w:pPr>
            <w:r>
              <w:rPr>
                <w:rFonts w:ascii="宋体" w:hAnsi="宋体" w:cs="宋体" w:hint="eastAsia"/>
                <w:szCs w:val="21"/>
              </w:rPr>
              <w:t>提供供应商信用承诺书。</w:t>
            </w:r>
          </w:p>
          <w:p w:rsidR="00A634F6" w:rsidRDefault="00CE134E">
            <w:pPr>
              <w:spacing w:line="400" w:lineRule="exact"/>
              <w:ind w:firstLineChars="200" w:firstLine="420"/>
              <w:rPr>
                <w:rFonts w:ascii="宋体" w:hAnsi="宋体" w:cs="宋体"/>
                <w:szCs w:val="21"/>
              </w:rPr>
            </w:pPr>
            <w:r>
              <w:rPr>
                <w:rFonts w:ascii="宋体" w:hAnsi="宋体" w:cs="宋体" w:hint="eastAsia"/>
                <w:szCs w:val="21"/>
              </w:rPr>
              <w:t>以上证明材料须符合要求、有效、完整。否则，响应无效</w:t>
            </w:r>
          </w:p>
        </w:tc>
      </w:tr>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3</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pStyle w:val="af4"/>
              <w:adjustRightInd w:val="0"/>
              <w:snapToGrid w:val="0"/>
              <w:spacing w:line="400" w:lineRule="exact"/>
              <w:rPr>
                <w:rFonts w:cs="宋体"/>
                <w:szCs w:val="21"/>
              </w:rPr>
            </w:pPr>
            <w:r>
              <w:rPr>
                <w:rFonts w:cs="宋体" w:hint="eastAsia"/>
                <w:szCs w:val="21"/>
              </w:rPr>
              <w:t>具有良好的商业信誉和健全的财务会计制度</w:t>
            </w:r>
          </w:p>
        </w:tc>
        <w:tc>
          <w:tcPr>
            <w:tcW w:w="5896" w:type="dxa"/>
            <w:vMerge/>
            <w:tcBorders>
              <w:left w:val="single" w:sz="2" w:space="0" w:color="auto"/>
              <w:right w:val="single" w:sz="2" w:space="0" w:color="auto"/>
            </w:tcBorders>
            <w:vAlign w:val="center"/>
          </w:tcPr>
          <w:p w:rsidR="00A634F6" w:rsidRDefault="00A634F6">
            <w:pPr>
              <w:spacing w:line="400" w:lineRule="exact"/>
              <w:ind w:firstLineChars="200" w:firstLine="420"/>
              <w:rPr>
                <w:rFonts w:ascii="宋体" w:hAnsi="宋体" w:cs="宋体"/>
                <w:szCs w:val="21"/>
              </w:rPr>
            </w:pPr>
          </w:p>
        </w:tc>
      </w:tr>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4</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pStyle w:val="af4"/>
              <w:adjustRightInd w:val="0"/>
              <w:snapToGrid w:val="0"/>
              <w:spacing w:line="400" w:lineRule="exact"/>
              <w:rPr>
                <w:rFonts w:cs="宋体"/>
                <w:szCs w:val="21"/>
              </w:rPr>
            </w:pPr>
            <w:r>
              <w:rPr>
                <w:rFonts w:cs="宋体" w:hint="eastAsia"/>
                <w:szCs w:val="21"/>
              </w:rPr>
              <w:t>具有履行合同所必需的设备和专业技术能力</w:t>
            </w:r>
          </w:p>
        </w:tc>
        <w:tc>
          <w:tcPr>
            <w:tcW w:w="5896" w:type="dxa"/>
            <w:vMerge/>
            <w:tcBorders>
              <w:left w:val="single" w:sz="2" w:space="0" w:color="auto"/>
              <w:right w:val="single" w:sz="2" w:space="0" w:color="auto"/>
            </w:tcBorders>
          </w:tcPr>
          <w:p w:rsidR="00A634F6" w:rsidRDefault="00A634F6">
            <w:pPr>
              <w:spacing w:line="400" w:lineRule="exact"/>
              <w:ind w:firstLineChars="200" w:firstLine="420"/>
              <w:rPr>
                <w:rFonts w:ascii="宋体" w:hAnsi="宋体" w:cs="宋体"/>
                <w:szCs w:val="21"/>
              </w:rPr>
            </w:pPr>
          </w:p>
        </w:tc>
      </w:tr>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5</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pStyle w:val="af4"/>
              <w:adjustRightInd w:val="0"/>
              <w:snapToGrid w:val="0"/>
              <w:spacing w:line="400" w:lineRule="exact"/>
              <w:rPr>
                <w:rFonts w:cs="宋体"/>
                <w:szCs w:val="21"/>
              </w:rPr>
            </w:pPr>
            <w:r>
              <w:rPr>
                <w:rFonts w:cs="宋体" w:hint="eastAsia"/>
                <w:szCs w:val="21"/>
              </w:rPr>
              <w:t>具有依法缴纳税收和社会保障资金的良好记录</w:t>
            </w:r>
          </w:p>
        </w:tc>
        <w:tc>
          <w:tcPr>
            <w:tcW w:w="5896" w:type="dxa"/>
            <w:vMerge/>
            <w:tcBorders>
              <w:left w:val="single" w:sz="2" w:space="0" w:color="auto"/>
              <w:right w:val="single" w:sz="2" w:space="0" w:color="auto"/>
            </w:tcBorders>
          </w:tcPr>
          <w:p w:rsidR="00A634F6" w:rsidRDefault="00A634F6">
            <w:pPr>
              <w:spacing w:line="400" w:lineRule="exact"/>
              <w:ind w:firstLineChars="200" w:firstLine="420"/>
              <w:rPr>
                <w:rFonts w:ascii="宋体" w:hAnsi="宋体" w:cs="宋体"/>
                <w:szCs w:val="21"/>
              </w:rPr>
            </w:pPr>
          </w:p>
        </w:tc>
      </w:tr>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6</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pStyle w:val="af4"/>
              <w:adjustRightInd w:val="0"/>
              <w:snapToGrid w:val="0"/>
              <w:spacing w:line="400" w:lineRule="exact"/>
              <w:rPr>
                <w:rFonts w:cs="宋体"/>
                <w:szCs w:val="21"/>
              </w:rPr>
            </w:pPr>
            <w:r>
              <w:rPr>
                <w:rFonts w:cs="宋体" w:hint="eastAsia"/>
                <w:szCs w:val="21"/>
              </w:rPr>
              <w:t>参加政府采购活动前三年内，在经营活动中没有重大违法记录</w:t>
            </w:r>
          </w:p>
        </w:tc>
        <w:tc>
          <w:tcPr>
            <w:tcW w:w="5896" w:type="dxa"/>
            <w:vMerge/>
            <w:tcBorders>
              <w:left w:val="single" w:sz="2" w:space="0" w:color="auto"/>
              <w:bottom w:val="single" w:sz="2" w:space="0" w:color="auto"/>
              <w:right w:val="single" w:sz="2" w:space="0" w:color="auto"/>
            </w:tcBorders>
          </w:tcPr>
          <w:p w:rsidR="00A634F6" w:rsidRDefault="00A634F6">
            <w:pPr>
              <w:spacing w:line="400" w:lineRule="exact"/>
              <w:ind w:firstLineChars="200" w:firstLine="420"/>
              <w:rPr>
                <w:rFonts w:ascii="宋体" w:hAnsi="宋体" w:cs="宋体"/>
                <w:szCs w:val="21"/>
              </w:rPr>
            </w:pPr>
          </w:p>
        </w:tc>
      </w:tr>
      <w:tr w:rsidR="00A634F6">
        <w:trPr>
          <w:trHeight w:val="567"/>
        </w:trPr>
        <w:tc>
          <w:tcPr>
            <w:tcW w:w="675" w:type="dxa"/>
            <w:tcBorders>
              <w:top w:val="single" w:sz="2" w:space="0" w:color="auto"/>
              <w:left w:val="single" w:sz="2" w:space="0" w:color="auto"/>
              <w:bottom w:val="single" w:sz="2" w:space="0" w:color="auto"/>
              <w:right w:val="single" w:sz="2" w:space="0" w:color="auto"/>
            </w:tcBorders>
            <w:vAlign w:val="center"/>
          </w:tcPr>
          <w:p w:rsidR="00A634F6" w:rsidRDefault="00CE134E">
            <w:pPr>
              <w:wordWrap w:val="0"/>
              <w:topLinePunct/>
              <w:spacing w:line="400" w:lineRule="exact"/>
              <w:jc w:val="center"/>
              <w:rPr>
                <w:rFonts w:ascii="宋体" w:hAnsi="宋体" w:cs="宋体"/>
                <w:szCs w:val="21"/>
              </w:rPr>
            </w:pPr>
            <w:r>
              <w:rPr>
                <w:rFonts w:ascii="宋体" w:hAnsi="宋体" w:cs="宋体" w:hint="eastAsia"/>
                <w:szCs w:val="21"/>
              </w:rPr>
              <w:t>7</w:t>
            </w:r>
          </w:p>
        </w:tc>
        <w:tc>
          <w:tcPr>
            <w:tcW w:w="3119" w:type="dxa"/>
            <w:tcBorders>
              <w:top w:val="single" w:sz="2" w:space="0" w:color="auto"/>
              <w:left w:val="single" w:sz="2" w:space="0" w:color="auto"/>
              <w:bottom w:val="single" w:sz="2" w:space="0" w:color="auto"/>
              <w:right w:val="single" w:sz="2" w:space="0" w:color="auto"/>
            </w:tcBorders>
            <w:vAlign w:val="center"/>
          </w:tcPr>
          <w:p w:rsidR="00A634F6" w:rsidRDefault="00CE134E">
            <w:pPr>
              <w:spacing w:line="400" w:lineRule="exact"/>
              <w:jc w:val="center"/>
              <w:rPr>
                <w:rFonts w:ascii="宋体" w:hAnsi="宋体" w:cs="宋体"/>
                <w:szCs w:val="21"/>
              </w:rPr>
            </w:pPr>
            <w:r>
              <w:rPr>
                <w:rFonts w:ascii="宋体" w:hAnsi="宋体" w:cs="宋体" w:hint="eastAsia"/>
                <w:szCs w:val="21"/>
              </w:rPr>
              <w:t>保证金的交纳及开户许可证</w:t>
            </w:r>
          </w:p>
        </w:tc>
        <w:tc>
          <w:tcPr>
            <w:tcW w:w="5896" w:type="dxa"/>
            <w:tcBorders>
              <w:top w:val="single" w:sz="2" w:space="0" w:color="auto"/>
              <w:left w:val="single" w:sz="2" w:space="0" w:color="auto"/>
              <w:bottom w:val="single" w:sz="2" w:space="0" w:color="auto"/>
              <w:right w:val="single" w:sz="2" w:space="0" w:color="auto"/>
            </w:tcBorders>
          </w:tcPr>
          <w:p w:rsidR="00A634F6" w:rsidRDefault="00CE134E">
            <w:pPr>
              <w:spacing w:line="400" w:lineRule="exact"/>
              <w:ind w:firstLineChars="200" w:firstLine="420"/>
              <w:rPr>
                <w:rFonts w:ascii="宋体" w:hAnsi="宋体" w:cs="宋体"/>
                <w:szCs w:val="21"/>
              </w:rPr>
            </w:pPr>
            <w:bookmarkStart w:id="104" w:name="OLE_LINK3"/>
            <w:bookmarkStart w:id="105" w:name="OLE_LINK4"/>
            <w:r>
              <w:rPr>
                <w:rFonts w:ascii="宋体" w:hAnsi="宋体" w:cs="宋体" w:hint="eastAsia"/>
                <w:szCs w:val="21"/>
              </w:rPr>
              <w:t>1</w:t>
            </w:r>
            <w:r>
              <w:rPr>
                <w:rFonts w:ascii="宋体" w:hAnsi="宋体" w:cs="宋体" w:hint="eastAsia"/>
                <w:szCs w:val="21"/>
              </w:rPr>
              <w:t>、提供基本账户开户许可证扫描件的，保证金从供应商的基本存款账户转出，提供（保证金银行回单扫描件）否则作废标处理。</w:t>
            </w:r>
          </w:p>
          <w:p w:rsidR="00A634F6" w:rsidRDefault="00CE134E">
            <w:pPr>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、保证金采用保函方式交纳的，保函应当由银行或金融服务平台、保证保险、工程担保公司出具。</w:t>
            </w:r>
          </w:p>
          <w:p w:rsidR="00A634F6" w:rsidRDefault="00CE134E">
            <w:pPr>
              <w:spacing w:line="400" w:lineRule="exact"/>
              <w:ind w:firstLineChars="200" w:firstLine="420"/>
              <w:rPr>
                <w:rFonts w:ascii="宋体" w:hAnsi="宋体" w:cs="宋体"/>
                <w:szCs w:val="21"/>
              </w:rPr>
            </w:pPr>
            <w:r>
              <w:rPr>
                <w:rFonts w:ascii="宋体" w:hAnsi="宋体" w:cs="宋体" w:hint="eastAsia"/>
                <w:szCs w:val="21"/>
              </w:rPr>
              <w:t>任意一项证明文件的扫描件清晰、保函真实有效且符合要求。</w:t>
            </w:r>
            <w:bookmarkEnd w:id="104"/>
            <w:bookmarkEnd w:id="105"/>
          </w:p>
        </w:tc>
      </w:tr>
    </w:tbl>
    <w:p w:rsidR="00A634F6" w:rsidRDefault="00A634F6">
      <w:pPr>
        <w:pStyle w:val="a4"/>
        <w:ind w:firstLine="0"/>
        <w:rPr>
          <w:rFonts w:ascii="宋体" w:hAnsi="宋体" w:cs="宋体"/>
          <w:sz w:val="24"/>
          <w:szCs w:val="24"/>
        </w:rPr>
      </w:pPr>
      <w:bookmarkStart w:id="106" w:name="_Toc28161"/>
    </w:p>
    <w:p w:rsidR="00A634F6" w:rsidRDefault="00A634F6">
      <w:pPr>
        <w:pStyle w:val="a4"/>
        <w:ind w:firstLine="0"/>
        <w:rPr>
          <w:rFonts w:ascii="宋体" w:hAnsi="宋体" w:cs="宋体"/>
          <w:sz w:val="24"/>
          <w:szCs w:val="24"/>
        </w:rPr>
      </w:pPr>
    </w:p>
    <w:p w:rsidR="00A634F6" w:rsidRDefault="00A634F6">
      <w:pPr>
        <w:rPr>
          <w:rFonts w:ascii="宋体" w:hAnsi="宋体" w:cs="宋体"/>
          <w:sz w:val="24"/>
        </w:rPr>
      </w:pPr>
    </w:p>
    <w:p w:rsidR="00A634F6" w:rsidRDefault="00CE134E">
      <w:pPr>
        <w:ind w:firstLineChars="200" w:firstLine="480"/>
        <w:rPr>
          <w:rFonts w:ascii="宋体" w:hAnsi="宋体" w:cs="宋体"/>
          <w:sz w:val="24"/>
        </w:rPr>
      </w:pPr>
      <w:r>
        <w:rPr>
          <w:rFonts w:ascii="宋体" w:hAnsi="宋体" w:cs="宋体" w:hint="eastAsia"/>
          <w:sz w:val="24"/>
        </w:rPr>
        <w:t>注意：资格检查的内容若有一项未提供或达不到检查标准，将导致其不具备投标资格，且不允许在开标后补正。</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br w:type="page"/>
      </w:r>
    </w:p>
    <w:p w:rsidR="00A634F6" w:rsidRDefault="00CE134E">
      <w:pPr>
        <w:jc w:val="center"/>
        <w:rPr>
          <w:rFonts w:ascii="宋体" w:hAnsi="宋体" w:cs="宋体"/>
          <w:b/>
          <w:bCs/>
          <w:sz w:val="24"/>
        </w:rPr>
      </w:pPr>
      <w:bookmarkStart w:id="107" w:name="_Toc3003"/>
      <w:bookmarkStart w:id="108" w:name="_Toc26881703"/>
      <w:bookmarkStart w:id="109" w:name="_Toc19132"/>
      <w:bookmarkStart w:id="110" w:name="_Toc9229"/>
      <w:r>
        <w:rPr>
          <w:rFonts w:ascii="宋体" w:hAnsi="宋体" w:cs="宋体" w:hint="eastAsia"/>
          <w:b/>
          <w:bCs/>
          <w:sz w:val="36"/>
          <w:szCs w:val="36"/>
        </w:rPr>
        <w:lastRenderedPageBreak/>
        <w:t>第六部分</w:t>
      </w:r>
      <w:r>
        <w:rPr>
          <w:rFonts w:ascii="宋体" w:hAnsi="宋体" w:cs="宋体" w:hint="eastAsia"/>
          <w:b/>
          <w:bCs/>
          <w:sz w:val="36"/>
          <w:szCs w:val="36"/>
        </w:rPr>
        <w:t xml:space="preserve"> </w:t>
      </w:r>
      <w:r>
        <w:rPr>
          <w:rFonts w:ascii="宋体" w:hAnsi="宋体" w:cs="宋体" w:hint="eastAsia"/>
          <w:b/>
          <w:bCs/>
          <w:sz w:val="36"/>
          <w:szCs w:val="36"/>
        </w:rPr>
        <w:t>评标标准和评标方法</w:t>
      </w:r>
      <w:bookmarkEnd w:id="106"/>
      <w:bookmarkEnd w:id="107"/>
      <w:bookmarkEnd w:id="108"/>
      <w:bookmarkEnd w:id="109"/>
      <w:bookmarkEnd w:id="110"/>
    </w:p>
    <w:p w:rsidR="00A634F6" w:rsidRDefault="00CE134E">
      <w:pPr>
        <w:pStyle w:val="12"/>
        <w:wordWrap w:val="0"/>
        <w:topLinePunct/>
        <w:snapToGrid w:val="0"/>
        <w:spacing w:line="360" w:lineRule="auto"/>
        <w:ind w:firstLineChars="150" w:firstLine="361"/>
        <w:rPr>
          <w:rFonts w:cs="宋体"/>
          <w:b/>
          <w:sz w:val="24"/>
          <w:szCs w:val="24"/>
        </w:rPr>
      </w:pPr>
      <w:r>
        <w:rPr>
          <w:rFonts w:cs="宋体" w:hint="eastAsia"/>
          <w:b/>
          <w:sz w:val="24"/>
          <w:szCs w:val="24"/>
        </w:rPr>
        <w:t>一、符合性审查的内容及标准</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10"/>
        <w:gridCol w:w="5309"/>
        <w:gridCol w:w="1647"/>
      </w:tblGrid>
      <w:tr w:rsidR="00A634F6">
        <w:trPr>
          <w:trHeight w:val="445"/>
          <w:jc w:val="center"/>
        </w:trPr>
        <w:tc>
          <w:tcPr>
            <w:tcW w:w="826" w:type="dxa"/>
            <w:vAlign w:val="center"/>
          </w:tcPr>
          <w:p w:rsidR="00A634F6" w:rsidRDefault="00CE134E">
            <w:pPr>
              <w:jc w:val="center"/>
              <w:rPr>
                <w:rFonts w:ascii="宋体" w:hAnsi="宋体" w:cs="宋体"/>
                <w:szCs w:val="21"/>
              </w:rPr>
            </w:pPr>
            <w:r>
              <w:rPr>
                <w:rFonts w:ascii="宋体" w:hAnsi="宋体" w:cs="宋体" w:hint="eastAsia"/>
                <w:szCs w:val="21"/>
              </w:rPr>
              <w:t>序号</w:t>
            </w:r>
          </w:p>
        </w:tc>
        <w:tc>
          <w:tcPr>
            <w:tcW w:w="1210" w:type="dxa"/>
            <w:vAlign w:val="center"/>
          </w:tcPr>
          <w:p w:rsidR="00A634F6" w:rsidRDefault="00CE134E">
            <w:pPr>
              <w:jc w:val="center"/>
              <w:rPr>
                <w:rFonts w:ascii="宋体" w:hAnsi="宋体" w:cs="宋体"/>
                <w:szCs w:val="21"/>
              </w:rPr>
            </w:pPr>
            <w:r>
              <w:rPr>
                <w:rFonts w:ascii="宋体" w:hAnsi="宋体" w:cs="宋体" w:hint="eastAsia"/>
                <w:szCs w:val="21"/>
              </w:rPr>
              <w:t>内容</w:t>
            </w:r>
          </w:p>
        </w:tc>
        <w:tc>
          <w:tcPr>
            <w:tcW w:w="5309" w:type="dxa"/>
            <w:vAlign w:val="center"/>
          </w:tcPr>
          <w:p w:rsidR="00A634F6" w:rsidRDefault="00CE134E">
            <w:pPr>
              <w:jc w:val="center"/>
              <w:rPr>
                <w:rFonts w:ascii="宋体" w:hAnsi="宋体" w:cs="宋体"/>
                <w:szCs w:val="21"/>
              </w:rPr>
            </w:pPr>
            <w:r>
              <w:rPr>
                <w:rFonts w:ascii="宋体" w:hAnsi="宋体" w:cs="宋体" w:hint="eastAsia"/>
                <w:szCs w:val="21"/>
              </w:rPr>
              <w:t>审查项目</w:t>
            </w:r>
          </w:p>
        </w:tc>
        <w:tc>
          <w:tcPr>
            <w:tcW w:w="1647" w:type="dxa"/>
            <w:vAlign w:val="center"/>
          </w:tcPr>
          <w:p w:rsidR="00A634F6" w:rsidRDefault="00CE134E">
            <w:pPr>
              <w:jc w:val="center"/>
              <w:rPr>
                <w:rFonts w:ascii="宋体" w:hAnsi="宋体" w:cs="宋体"/>
                <w:szCs w:val="21"/>
              </w:rPr>
            </w:pPr>
            <w:r>
              <w:rPr>
                <w:rFonts w:ascii="宋体" w:hAnsi="宋体" w:cs="宋体" w:hint="eastAsia"/>
                <w:szCs w:val="21"/>
              </w:rPr>
              <w:t>审查标准</w:t>
            </w:r>
          </w:p>
        </w:tc>
      </w:tr>
      <w:tr w:rsidR="00A634F6">
        <w:trPr>
          <w:trHeight w:val="1004"/>
          <w:jc w:val="center"/>
        </w:trPr>
        <w:tc>
          <w:tcPr>
            <w:tcW w:w="826" w:type="dxa"/>
            <w:vAlign w:val="center"/>
          </w:tcPr>
          <w:p w:rsidR="00A634F6" w:rsidRDefault="00CE134E">
            <w:pPr>
              <w:jc w:val="center"/>
              <w:rPr>
                <w:rFonts w:ascii="宋体" w:hAnsi="宋体" w:cs="宋体"/>
                <w:szCs w:val="21"/>
              </w:rPr>
            </w:pPr>
            <w:r>
              <w:rPr>
                <w:rFonts w:ascii="宋体" w:hAnsi="宋体" w:cs="宋体" w:hint="eastAsia"/>
                <w:szCs w:val="21"/>
              </w:rPr>
              <w:t>1</w:t>
            </w:r>
          </w:p>
        </w:tc>
        <w:tc>
          <w:tcPr>
            <w:tcW w:w="1210" w:type="dxa"/>
            <w:vAlign w:val="center"/>
          </w:tcPr>
          <w:p w:rsidR="00A634F6" w:rsidRDefault="00CE134E">
            <w:pPr>
              <w:jc w:val="center"/>
              <w:rPr>
                <w:rFonts w:ascii="宋体" w:hAnsi="宋体" w:cs="宋体"/>
                <w:szCs w:val="21"/>
              </w:rPr>
            </w:pPr>
            <w:r>
              <w:rPr>
                <w:rFonts w:ascii="宋体" w:hAnsi="宋体" w:cs="宋体" w:hint="eastAsia"/>
                <w:szCs w:val="21"/>
              </w:rPr>
              <w:t>报价</w:t>
            </w:r>
          </w:p>
        </w:tc>
        <w:tc>
          <w:tcPr>
            <w:tcW w:w="5309" w:type="dxa"/>
            <w:vAlign w:val="center"/>
          </w:tcPr>
          <w:p w:rsidR="00A634F6" w:rsidRDefault="00CE134E">
            <w:pPr>
              <w:jc w:val="left"/>
              <w:rPr>
                <w:rFonts w:ascii="宋体" w:hAnsi="宋体" w:cs="宋体"/>
                <w:szCs w:val="21"/>
              </w:rPr>
            </w:pPr>
            <w:r>
              <w:rPr>
                <w:rFonts w:ascii="宋体" w:hAnsi="宋体" w:cs="宋体" w:hint="eastAsia"/>
                <w:szCs w:val="21"/>
              </w:rPr>
              <w:t xml:space="preserve">    1</w:t>
            </w:r>
            <w:r>
              <w:rPr>
                <w:rFonts w:ascii="宋体" w:hAnsi="宋体" w:cs="宋体" w:hint="eastAsia"/>
                <w:szCs w:val="21"/>
              </w:rPr>
              <w:t>、所有报价人的报价均以人民币</w:t>
            </w:r>
            <w:r>
              <w:rPr>
                <w:rFonts w:ascii="宋体" w:hAnsi="宋体" w:cs="宋体" w:hint="eastAsia"/>
                <w:szCs w:val="21"/>
              </w:rPr>
              <w:t>/</w:t>
            </w:r>
            <w:r>
              <w:rPr>
                <w:rFonts w:ascii="宋体" w:hAnsi="宋体" w:cs="宋体" w:hint="eastAsia"/>
                <w:szCs w:val="21"/>
              </w:rPr>
              <w:t>元为单位。</w:t>
            </w:r>
          </w:p>
          <w:p w:rsidR="00A634F6" w:rsidRDefault="00CE134E">
            <w:pPr>
              <w:jc w:val="left"/>
              <w:rPr>
                <w:rFonts w:ascii="宋体" w:hAnsi="宋体" w:cs="宋体"/>
                <w:szCs w:val="21"/>
              </w:rPr>
            </w:pPr>
            <w:r>
              <w:rPr>
                <w:rFonts w:ascii="宋体" w:hAnsi="宋体" w:cs="宋体" w:hint="eastAsia"/>
                <w:szCs w:val="21"/>
              </w:rPr>
              <w:t xml:space="preserve">    2</w:t>
            </w:r>
            <w:r>
              <w:rPr>
                <w:rFonts w:ascii="宋体" w:hAnsi="宋体" w:cs="宋体" w:hint="eastAsia"/>
                <w:szCs w:val="21"/>
              </w:rPr>
              <w:t>、不接受超出本项目最高限价的报价。</w:t>
            </w:r>
          </w:p>
        </w:tc>
        <w:tc>
          <w:tcPr>
            <w:tcW w:w="1647" w:type="dxa"/>
            <w:vAlign w:val="center"/>
          </w:tcPr>
          <w:p w:rsidR="00A634F6" w:rsidRDefault="00CE134E">
            <w:pPr>
              <w:jc w:val="center"/>
              <w:rPr>
                <w:rFonts w:ascii="宋体" w:hAnsi="宋体" w:cs="宋体"/>
                <w:szCs w:val="21"/>
              </w:rPr>
            </w:pPr>
            <w:r>
              <w:rPr>
                <w:rFonts w:ascii="宋体" w:hAnsi="宋体" w:cs="宋体" w:hint="eastAsia"/>
                <w:szCs w:val="21"/>
              </w:rPr>
              <w:t>符合招标文件要求</w:t>
            </w:r>
          </w:p>
        </w:tc>
      </w:tr>
      <w:tr w:rsidR="00A634F6">
        <w:trPr>
          <w:trHeight w:val="1719"/>
          <w:jc w:val="center"/>
        </w:trPr>
        <w:tc>
          <w:tcPr>
            <w:tcW w:w="826" w:type="dxa"/>
            <w:vAlign w:val="center"/>
          </w:tcPr>
          <w:p w:rsidR="00A634F6" w:rsidRDefault="00CE134E">
            <w:pPr>
              <w:jc w:val="center"/>
              <w:rPr>
                <w:rFonts w:ascii="宋体" w:hAnsi="宋体" w:cs="宋体"/>
                <w:szCs w:val="21"/>
              </w:rPr>
            </w:pPr>
            <w:r>
              <w:rPr>
                <w:rFonts w:ascii="宋体" w:hAnsi="宋体" w:cs="宋体" w:hint="eastAsia"/>
                <w:szCs w:val="21"/>
              </w:rPr>
              <w:t>2</w:t>
            </w:r>
          </w:p>
        </w:tc>
        <w:tc>
          <w:tcPr>
            <w:tcW w:w="1210" w:type="dxa"/>
            <w:vAlign w:val="center"/>
          </w:tcPr>
          <w:p w:rsidR="00A634F6" w:rsidRDefault="00CE134E">
            <w:pPr>
              <w:jc w:val="center"/>
              <w:rPr>
                <w:rFonts w:ascii="宋体" w:hAnsi="宋体" w:cs="宋体"/>
                <w:szCs w:val="21"/>
              </w:rPr>
            </w:pPr>
            <w:r>
              <w:rPr>
                <w:rFonts w:ascii="宋体" w:hAnsi="宋体" w:cs="宋体" w:hint="eastAsia"/>
                <w:szCs w:val="21"/>
              </w:rPr>
              <w:t>商务要求</w:t>
            </w:r>
          </w:p>
        </w:tc>
        <w:tc>
          <w:tcPr>
            <w:tcW w:w="5309" w:type="dxa"/>
            <w:vAlign w:val="center"/>
          </w:tcPr>
          <w:p w:rsidR="00A634F6" w:rsidRDefault="00CE134E">
            <w:pPr>
              <w:jc w:val="left"/>
              <w:rPr>
                <w:rFonts w:ascii="宋体" w:hAnsi="宋体" w:cs="宋体"/>
                <w:szCs w:val="21"/>
              </w:rPr>
            </w:pPr>
            <w:r>
              <w:rPr>
                <w:rFonts w:ascii="宋体" w:hAnsi="宋体" w:cs="宋体" w:hint="eastAsia"/>
                <w:szCs w:val="21"/>
              </w:rPr>
              <w:t xml:space="preserve">    1</w:t>
            </w:r>
            <w:r>
              <w:rPr>
                <w:rFonts w:ascii="宋体" w:hAnsi="宋体" w:cs="宋体" w:hint="eastAsia"/>
                <w:szCs w:val="21"/>
              </w:rPr>
              <w:t>、对照本文件第四部分采购需求中商务要求对投标文件的商务响应情况进行审查，没有做出实质性响应的做无效响应处理。</w:t>
            </w:r>
          </w:p>
          <w:p w:rsidR="00A634F6" w:rsidRDefault="00CE134E">
            <w:pPr>
              <w:ind w:firstLineChars="200" w:firstLine="420"/>
              <w:jc w:val="left"/>
              <w:rPr>
                <w:rFonts w:ascii="宋体" w:hAnsi="宋体" w:cs="宋体"/>
                <w:szCs w:val="21"/>
              </w:rPr>
            </w:pPr>
            <w:r>
              <w:rPr>
                <w:rFonts w:ascii="宋体" w:hAnsi="宋体" w:cs="宋体" w:hint="eastAsia"/>
                <w:szCs w:val="21"/>
              </w:rPr>
              <w:t>全部符合，即为有效，否则，响应无效。</w:t>
            </w:r>
          </w:p>
        </w:tc>
        <w:tc>
          <w:tcPr>
            <w:tcW w:w="1647" w:type="dxa"/>
            <w:vAlign w:val="center"/>
          </w:tcPr>
          <w:p w:rsidR="00A634F6" w:rsidRDefault="00CE134E">
            <w:pPr>
              <w:jc w:val="center"/>
              <w:rPr>
                <w:rFonts w:ascii="宋体" w:hAnsi="宋体" w:cs="宋体"/>
                <w:szCs w:val="21"/>
              </w:rPr>
            </w:pPr>
            <w:r>
              <w:rPr>
                <w:rFonts w:ascii="宋体" w:hAnsi="宋体" w:cs="宋体" w:hint="eastAsia"/>
                <w:szCs w:val="21"/>
              </w:rPr>
              <w:t>符合招标文件要求</w:t>
            </w:r>
          </w:p>
        </w:tc>
      </w:tr>
      <w:tr w:rsidR="00A634F6">
        <w:trPr>
          <w:trHeight w:val="1119"/>
          <w:jc w:val="center"/>
        </w:trPr>
        <w:tc>
          <w:tcPr>
            <w:tcW w:w="826" w:type="dxa"/>
            <w:vAlign w:val="center"/>
          </w:tcPr>
          <w:p w:rsidR="00A634F6" w:rsidRDefault="00CE134E">
            <w:pPr>
              <w:jc w:val="center"/>
              <w:rPr>
                <w:rFonts w:ascii="宋体" w:hAnsi="宋体" w:cs="宋体"/>
                <w:szCs w:val="21"/>
              </w:rPr>
            </w:pPr>
            <w:r>
              <w:rPr>
                <w:rFonts w:ascii="宋体" w:hAnsi="宋体" w:cs="宋体" w:hint="eastAsia"/>
                <w:szCs w:val="21"/>
              </w:rPr>
              <w:t>3</w:t>
            </w:r>
          </w:p>
        </w:tc>
        <w:tc>
          <w:tcPr>
            <w:tcW w:w="1210" w:type="dxa"/>
            <w:vAlign w:val="center"/>
          </w:tcPr>
          <w:p w:rsidR="00A634F6" w:rsidRDefault="00CE134E">
            <w:pPr>
              <w:jc w:val="center"/>
              <w:rPr>
                <w:rFonts w:ascii="宋体" w:hAnsi="宋体" w:cs="宋体"/>
                <w:szCs w:val="21"/>
              </w:rPr>
            </w:pPr>
            <w:r>
              <w:rPr>
                <w:rFonts w:ascii="宋体" w:hAnsi="宋体" w:cs="宋体" w:hint="eastAsia"/>
                <w:szCs w:val="21"/>
              </w:rPr>
              <w:t>技术要求</w:t>
            </w:r>
          </w:p>
        </w:tc>
        <w:tc>
          <w:tcPr>
            <w:tcW w:w="5309" w:type="dxa"/>
            <w:vAlign w:val="center"/>
          </w:tcPr>
          <w:p w:rsidR="00A634F6" w:rsidRDefault="00CE134E">
            <w:pPr>
              <w:jc w:val="left"/>
              <w:rPr>
                <w:rFonts w:ascii="宋体" w:hAnsi="宋体" w:cs="宋体"/>
                <w:szCs w:val="21"/>
              </w:rPr>
            </w:pPr>
            <w:r>
              <w:rPr>
                <w:rFonts w:ascii="宋体" w:hAnsi="宋体" w:cs="宋体" w:hint="eastAsia"/>
                <w:szCs w:val="21"/>
              </w:rPr>
              <w:t xml:space="preserve">    1</w:t>
            </w:r>
            <w:r>
              <w:rPr>
                <w:rFonts w:ascii="宋体" w:hAnsi="宋体" w:cs="宋体" w:hint="eastAsia"/>
                <w:szCs w:val="21"/>
              </w:rPr>
              <w:t>、对照本文件第四部分采购需求中技术要求对投标文件的技术响应情况进行审查，没有做出实质性响应的做无效响应处理。</w:t>
            </w:r>
          </w:p>
        </w:tc>
        <w:tc>
          <w:tcPr>
            <w:tcW w:w="1647" w:type="dxa"/>
            <w:vAlign w:val="center"/>
          </w:tcPr>
          <w:p w:rsidR="00A634F6" w:rsidRDefault="00CE134E">
            <w:pPr>
              <w:jc w:val="center"/>
              <w:rPr>
                <w:rFonts w:ascii="宋体" w:hAnsi="宋体" w:cs="宋体"/>
                <w:szCs w:val="21"/>
              </w:rPr>
            </w:pPr>
            <w:r>
              <w:rPr>
                <w:rFonts w:ascii="宋体" w:hAnsi="宋体" w:cs="宋体" w:hint="eastAsia"/>
                <w:szCs w:val="21"/>
              </w:rPr>
              <w:t>符合招标文件要求</w:t>
            </w:r>
          </w:p>
        </w:tc>
      </w:tr>
    </w:tbl>
    <w:p w:rsidR="00A634F6" w:rsidRDefault="00CE134E">
      <w:pPr>
        <w:pStyle w:val="12"/>
        <w:spacing w:line="360" w:lineRule="auto"/>
        <w:ind w:firstLineChars="200" w:firstLine="480"/>
        <w:rPr>
          <w:rFonts w:cs="宋体"/>
          <w:sz w:val="24"/>
          <w:szCs w:val="24"/>
        </w:rPr>
      </w:pPr>
      <w:r>
        <w:rPr>
          <w:rFonts w:cs="宋体" w:hint="eastAsia"/>
          <w:sz w:val="24"/>
          <w:szCs w:val="24"/>
        </w:rPr>
        <w:t>说明：</w:t>
      </w:r>
    </w:p>
    <w:p w:rsidR="00A634F6" w:rsidRDefault="00CE134E">
      <w:pPr>
        <w:pStyle w:val="12"/>
        <w:spacing w:line="360" w:lineRule="auto"/>
        <w:ind w:firstLineChars="200" w:firstLine="480"/>
        <w:rPr>
          <w:rFonts w:cs="宋体"/>
          <w:sz w:val="24"/>
          <w:szCs w:val="24"/>
        </w:rPr>
      </w:pPr>
      <w:r>
        <w:rPr>
          <w:rFonts w:cs="宋体" w:hint="eastAsia"/>
          <w:sz w:val="24"/>
          <w:szCs w:val="24"/>
        </w:rPr>
        <w:t>1</w:t>
      </w:r>
      <w:r>
        <w:rPr>
          <w:rFonts w:cs="宋体" w:hint="eastAsia"/>
          <w:sz w:val="24"/>
          <w:szCs w:val="24"/>
        </w:rPr>
        <w:t>、符合性检查的内容，经评标委员会共同认定没有做出实质性响应的，将导致投标无效。</w:t>
      </w:r>
    </w:p>
    <w:p w:rsidR="00A634F6" w:rsidRDefault="00CE134E">
      <w:pPr>
        <w:pStyle w:val="12"/>
        <w:spacing w:line="360" w:lineRule="auto"/>
        <w:ind w:firstLineChars="200" w:firstLine="480"/>
        <w:rPr>
          <w:rFonts w:cs="宋体"/>
          <w:sz w:val="24"/>
          <w:szCs w:val="24"/>
        </w:rPr>
      </w:pPr>
      <w:r>
        <w:rPr>
          <w:rFonts w:cs="宋体" w:hint="eastAsia"/>
          <w:sz w:val="24"/>
          <w:szCs w:val="24"/>
        </w:rPr>
        <w:t>2</w:t>
      </w:r>
      <w:r>
        <w:rPr>
          <w:rFonts w:cs="宋体" w:hint="eastAsia"/>
          <w:sz w:val="24"/>
          <w:szCs w:val="24"/>
        </w:rPr>
        <w:t>、审查时，对特殊情况的处理评标委员会要遵循招标文件第三部分投标人须知第</w:t>
      </w:r>
      <w:r>
        <w:rPr>
          <w:rFonts w:cs="宋体" w:hint="eastAsia"/>
          <w:sz w:val="24"/>
          <w:szCs w:val="24"/>
        </w:rPr>
        <w:t>21</w:t>
      </w:r>
      <w:r>
        <w:rPr>
          <w:rFonts w:cs="宋体" w:hint="eastAsia"/>
          <w:sz w:val="24"/>
          <w:szCs w:val="24"/>
        </w:rPr>
        <w:t>条规定的原则。</w:t>
      </w:r>
    </w:p>
    <w:p w:rsidR="00A634F6" w:rsidRDefault="00CE134E">
      <w:pPr>
        <w:pStyle w:val="12"/>
        <w:wordWrap w:val="0"/>
        <w:topLinePunct/>
        <w:snapToGrid w:val="0"/>
        <w:spacing w:line="360" w:lineRule="auto"/>
        <w:ind w:firstLineChars="200" w:firstLine="482"/>
        <w:rPr>
          <w:rFonts w:cs="宋体"/>
          <w:sz w:val="24"/>
          <w:szCs w:val="24"/>
        </w:rPr>
      </w:pPr>
      <w:r>
        <w:rPr>
          <w:rFonts w:cs="宋体" w:hint="eastAsia"/>
          <w:b/>
          <w:sz w:val="24"/>
          <w:szCs w:val="24"/>
        </w:rPr>
        <w:t>二、落实政府采购政策性要求的评审内容及标准</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1</w:t>
      </w:r>
      <w:r>
        <w:rPr>
          <w:rFonts w:cs="宋体" w:hint="eastAsia"/>
          <w:sz w:val="24"/>
          <w:szCs w:val="24"/>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投标人的进口产品。如果有能够满足采购需求的国产产品参与，应当按照公平竞争的原则进行评审。</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2</w:t>
      </w:r>
      <w:r>
        <w:rPr>
          <w:rFonts w:cs="宋体" w:hint="eastAsia"/>
          <w:sz w:val="24"/>
          <w:szCs w:val="24"/>
        </w:rPr>
        <w:t>、本文件列出政府强制采购产品的，投标人必须投报“节能产品政府采购品目清单”范围内的产品，需将政府强制采购产品如实填写到《政府强制采购产品明细</w:t>
      </w:r>
      <w:r>
        <w:rPr>
          <w:rFonts w:cs="宋体" w:hint="eastAsia"/>
          <w:sz w:val="24"/>
          <w:szCs w:val="24"/>
        </w:rPr>
        <w:t>表》（格式见第八部分），并提供处于有效期之内的节能产品认证证书扫描件。</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3</w:t>
      </w:r>
      <w:r>
        <w:rPr>
          <w:rFonts w:cs="宋体" w:hint="eastAsia"/>
          <w:sz w:val="24"/>
          <w:szCs w:val="24"/>
        </w:rPr>
        <w:t>、本文件未列出政府强制采购产品的，投标人可投报“节能产品政府采购品目清单、环境标志产品政府采购品目清单”中非政府强制采购产品或其范围以</w:t>
      </w:r>
      <w:r>
        <w:rPr>
          <w:rFonts w:cs="宋体" w:hint="eastAsia"/>
          <w:sz w:val="24"/>
          <w:szCs w:val="24"/>
        </w:rPr>
        <w:lastRenderedPageBreak/>
        <w:t>外的产品。</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4</w:t>
      </w:r>
      <w:r>
        <w:rPr>
          <w:rFonts w:cs="宋体" w:hint="eastAsia"/>
          <w:sz w:val="24"/>
          <w:szCs w:val="24"/>
        </w:rPr>
        <w:t>、投标人投报“节能产品政府采购品目清单、环境标志产品政府采购品目清单”中非政府强制采购产品的将给予适当加分。投标人需将非政府强制采购产品如实填写《非政府强制采购产品明细表》（格式自制），并提供处于有效期之内的节能产品、环境标志产品认证证书扫描件。</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5</w:t>
      </w:r>
      <w:r>
        <w:rPr>
          <w:rFonts w:cs="宋体" w:hint="eastAsia"/>
          <w:sz w:val="24"/>
          <w:szCs w:val="24"/>
        </w:rPr>
        <w:t>、承诺所投报的计算机预装正版操作系统，硬</w:t>
      </w:r>
      <w:r>
        <w:rPr>
          <w:rFonts w:cs="宋体" w:hint="eastAsia"/>
          <w:sz w:val="24"/>
          <w:szCs w:val="24"/>
        </w:rPr>
        <w:t>件产品内的预装软件为正版软件。</w:t>
      </w:r>
    </w:p>
    <w:p w:rsidR="00A634F6" w:rsidRDefault="00CE134E">
      <w:pPr>
        <w:pStyle w:val="12"/>
        <w:wordWrap w:val="0"/>
        <w:topLinePunct/>
        <w:snapToGrid w:val="0"/>
        <w:spacing w:line="360" w:lineRule="auto"/>
        <w:ind w:firstLineChars="200" w:firstLine="480"/>
        <w:rPr>
          <w:rFonts w:cs="宋体"/>
          <w:b/>
          <w:sz w:val="24"/>
          <w:szCs w:val="24"/>
        </w:rPr>
      </w:pPr>
      <w:r>
        <w:rPr>
          <w:rFonts w:cs="宋体" w:hint="eastAsia"/>
          <w:sz w:val="24"/>
          <w:szCs w:val="24"/>
        </w:rPr>
        <w:t>6</w:t>
      </w:r>
      <w:r>
        <w:rPr>
          <w:rFonts w:cs="宋体" w:hint="eastAsia"/>
          <w:sz w:val="24"/>
          <w:szCs w:val="24"/>
        </w:rPr>
        <w:t>、所投报信息安全产品属于《信息安全产品强制性认证目录》中的产品，须提供有效认证证书扫描件，否则将可能导致投标无效。</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7</w:t>
      </w:r>
      <w:r>
        <w:rPr>
          <w:rFonts w:cs="宋体" w:hint="eastAsia"/>
          <w:sz w:val="24"/>
          <w:szCs w:val="24"/>
        </w:rPr>
        <w:t>、中小企业</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）小型、微企业只有提供本企业制造的货物或者服务，或者提供其他小型、微企业制造的货物，享受投</w:t>
      </w:r>
      <w:r>
        <w:rPr>
          <w:rFonts w:cs="宋体" w:hint="eastAsia"/>
          <w:sz w:val="24"/>
          <w:szCs w:val="24"/>
        </w:rPr>
        <w:t>标货物</w:t>
      </w:r>
      <w:r>
        <w:rPr>
          <w:rFonts w:cs="宋体" w:hint="eastAsia"/>
          <w:sz w:val="24"/>
          <w:szCs w:val="24"/>
        </w:rPr>
        <w:t>10%</w:t>
      </w:r>
      <w:r>
        <w:rPr>
          <w:rFonts w:cs="宋体" w:hint="eastAsia"/>
          <w:sz w:val="24"/>
          <w:szCs w:val="24"/>
        </w:rPr>
        <w:t>的价格折扣。若有的话，如实填写《小微企业</w:t>
      </w:r>
      <w:r>
        <w:rPr>
          <w:rFonts w:cs="宋体" w:hint="eastAsia"/>
          <w:sz w:val="24"/>
          <w:szCs w:val="24"/>
        </w:rPr>
        <w:t>/</w:t>
      </w:r>
      <w:r>
        <w:rPr>
          <w:rFonts w:cs="宋体" w:hint="eastAsia"/>
          <w:sz w:val="24"/>
          <w:szCs w:val="24"/>
        </w:rPr>
        <w:t>残疾人福利性单位提供货物</w:t>
      </w:r>
      <w:r>
        <w:rPr>
          <w:rFonts w:cs="宋体" w:hint="eastAsia"/>
          <w:sz w:val="24"/>
          <w:szCs w:val="24"/>
        </w:rPr>
        <w:t>/</w:t>
      </w:r>
      <w:r>
        <w:rPr>
          <w:rFonts w:cs="宋体" w:hint="eastAsia"/>
          <w:sz w:val="24"/>
          <w:szCs w:val="24"/>
        </w:rPr>
        <w:t>服务明细表》（格式见第八部分）。</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）小型、微型企业提供的货物既有中小企业制造货物，也有大型企业制造货物的，不享受价格折扣。</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）联合体价格折扣：本项目若允许联合体参加，大中型企业与小型、微型企业组成联合体的，联合协议约定小型、微型企业的合同份额占到合同总金额</w:t>
      </w:r>
      <w:r>
        <w:rPr>
          <w:rFonts w:cs="宋体" w:hint="eastAsia"/>
          <w:sz w:val="24"/>
          <w:szCs w:val="24"/>
        </w:rPr>
        <w:t>30%</w:t>
      </w:r>
      <w:r>
        <w:rPr>
          <w:rFonts w:cs="宋体" w:hint="eastAsia"/>
          <w:sz w:val="24"/>
          <w:szCs w:val="24"/>
        </w:rPr>
        <w:t>以上的，对联合体的报价给予</w:t>
      </w:r>
      <w:r>
        <w:rPr>
          <w:rFonts w:cs="宋体" w:hint="eastAsia"/>
          <w:sz w:val="24"/>
          <w:szCs w:val="24"/>
        </w:rPr>
        <w:t>3%</w:t>
      </w:r>
      <w:r>
        <w:rPr>
          <w:rFonts w:cs="宋体" w:hint="eastAsia"/>
          <w:sz w:val="24"/>
          <w:szCs w:val="24"/>
        </w:rPr>
        <w:t>的扣除，用扣除后价格参加评审。</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5</w:t>
      </w:r>
      <w:r>
        <w:rPr>
          <w:rFonts w:cs="宋体" w:hint="eastAsia"/>
          <w:sz w:val="24"/>
          <w:szCs w:val="24"/>
        </w:rPr>
        <w:t>）大中型企业向小型、微型企业分包的价格折扣：大中型企业向一家或者多家小型、微型企业分包的，分包意</w:t>
      </w:r>
      <w:r>
        <w:rPr>
          <w:rFonts w:cs="宋体" w:hint="eastAsia"/>
          <w:sz w:val="24"/>
          <w:szCs w:val="24"/>
        </w:rPr>
        <w:t>向协议约定小型、微型企业的合同份额占到合同总金额</w:t>
      </w:r>
      <w:r>
        <w:rPr>
          <w:rFonts w:cs="宋体" w:hint="eastAsia"/>
          <w:sz w:val="24"/>
          <w:szCs w:val="24"/>
        </w:rPr>
        <w:t>30%</w:t>
      </w:r>
      <w:r>
        <w:rPr>
          <w:rFonts w:cs="宋体" w:hint="eastAsia"/>
          <w:sz w:val="24"/>
          <w:szCs w:val="24"/>
        </w:rPr>
        <w:t>以上的，对大中型企业的报价给予</w:t>
      </w:r>
      <w:r>
        <w:rPr>
          <w:rFonts w:cs="宋体" w:hint="eastAsia"/>
          <w:sz w:val="24"/>
          <w:szCs w:val="24"/>
        </w:rPr>
        <w:t>3%</w:t>
      </w:r>
      <w:r>
        <w:rPr>
          <w:rFonts w:cs="宋体" w:hint="eastAsia"/>
          <w:sz w:val="24"/>
          <w:szCs w:val="24"/>
        </w:rPr>
        <w:t>的扣除，用扣除后价格参加评审。</w:t>
      </w:r>
    </w:p>
    <w:p w:rsidR="00A634F6" w:rsidRDefault="00CE134E">
      <w:pPr>
        <w:pStyle w:val="12"/>
        <w:wordWrap w:val="0"/>
        <w:topLinePunct/>
        <w:snapToGrid w:val="0"/>
        <w:spacing w:line="360" w:lineRule="auto"/>
        <w:ind w:firstLineChars="200" w:firstLine="480"/>
        <w:rPr>
          <w:rFonts w:cs="宋体"/>
          <w:bCs/>
          <w:sz w:val="24"/>
          <w:szCs w:val="24"/>
        </w:rPr>
      </w:pPr>
      <w:r>
        <w:rPr>
          <w:rFonts w:cs="宋体" w:hint="eastAsia"/>
          <w:bCs/>
          <w:sz w:val="24"/>
          <w:szCs w:val="24"/>
        </w:rPr>
        <w:t>8</w:t>
      </w:r>
      <w:r>
        <w:rPr>
          <w:rFonts w:cs="宋体" w:hint="eastAsia"/>
          <w:bCs/>
          <w:sz w:val="24"/>
          <w:szCs w:val="24"/>
        </w:rPr>
        <w:t>、监狱企业</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）监狱企业参加投标视同小微企业，需提供由省级以上监狱管理局或戒毒管理局出具的属于监狱企业的证明文件。</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）监狱企业只有提供本企业制造的货物或服务，或者提供其他小、微企业</w:t>
      </w:r>
      <w:r>
        <w:rPr>
          <w:rFonts w:cs="宋体" w:hint="eastAsia"/>
          <w:sz w:val="24"/>
          <w:szCs w:val="24"/>
        </w:rPr>
        <w:lastRenderedPageBreak/>
        <w:t>制造的货物，享受投标货物的价格折扣。若有的话，如实填写《小微企业</w:t>
      </w:r>
      <w:r>
        <w:rPr>
          <w:rFonts w:cs="宋体" w:hint="eastAsia"/>
          <w:sz w:val="24"/>
          <w:szCs w:val="24"/>
        </w:rPr>
        <w:t>/</w:t>
      </w:r>
      <w:r>
        <w:rPr>
          <w:rFonts w:cs="宋体" w:hint="eastAsia"/>
          <w:sz w:val="24"/>
          <w:szCs w:val="24"/>
        </w:rPr>
        <w:t>残疾人福利性单位提供货物</w:t>
      </w:r>
      <w:r>
        <w:rPr>
          <w:rFonts w:cs="宋体" w:hint="eastAsia"/>
          <w:sz w:val="24"/>
          <w:szCs w:val="24"/>
        </w:rPr>
        <w:t>/</w:t>
      </w:r>
      <w:r>
        <w:rPr>
          <w:rFonts w:cs="宋体" w:hint="eastAsia"/>
          <w:sz w:val="24"/>
          <w:szCs w:val="24"/>
        </w:rPr>
        <w:t>服务明细表》（格式见第八部分）；</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）监狱企业与中型企业组成联合体参加投标的，或者向监狱企业分包，且联合体协议</w:t>
      </w:r>
      <w:r>
        <w:rPr>
          <w:rFonts w:cs="宋体" w:hint="eastAsia"/>
          <w:sz w:val="24"/>
          <w:szCs w:val="24"/>
        </w:rPr>
        <w:t>或分包意向协议约定监狱企业的协议金额占到合同金额</w:t>
      </w:r>
      <w:r>
        <w:rPr>
          <w:rFonts w:cs="宋体" w:hint="eastAsia"/>
          <w:sz w:val="24"/>
          <w:szCs w:val="24"/>
        </w:rPr>
        <w:t>30%</w:t>
      </w:r>
      <w:r>
        <w:rPr>
          <w:rFonts w:cs="宋体" w:hint="eastAsia"/>
          <w:sz w:val="24"/>
          <w:szCs w:val="24"/>
        </w:rPr>
        <w:t>以上的，享受投标标的</w:t>
      </w:r>
      <w:r>
        <w:rPr>
          <w:rFonts w:cs="宋体" w:hint="eastAsia"/>
          <w:sz w:val="24"/>
          <w:szCs w:val="24"/>
        </w:rPr>
        <w:t>3%</w:t>
      </w:r>
      <w:r>
        <w:rPr>
          <w:rFonts w:cs="宋体" w:hint="eastAsia"/>
          <w:sz w:val="24"/>
          <w:szCs w:val="24"/>
        </w:rPr>
        <w:t>的价格扣除，用扣除后的价格参与评审。</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9</w:t>
      </w:r>
      <w:r>
        <w:rPr>
          <w:rFonts w:cs="宋体" w:hint="eastAsia"/>
          <w:sz w:val="24"/>
          <w:szCs w:val="24"/>
        </w:rPr>
        <w:t>、残疾人福利性单位</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）须根据财库【</w:t>
      </w:r>
      <w:r>
        <w:rPr>
          <w:rFonts w:cs="宋体" w:hint="eastAsia"/>
          <w:sz w:val="24"/>
          <w:szCs w:val="24"/>
        </w:rPr>
        <w:t>2017</w:t>
      </w:r>
      <w:r>
        <w:rPr>
          <w:rFonts w:cs="宋体" w:hint="eastAsia"/>
          <w:sz w:val="24"/>
          <w:szCs w:val="24"/>
        </w:rPr>
        <w:t>】</w:t>
      </w:r>
      <w:r>
        <w:rPr>
          <w:rFonts w:cs="宋体" w:hint="eastAsia"/>
          <w:sz w:val="24"/>
          <w:szCs w:val="24"/>
        </w:rPr>
        <w:t>141</w:t>
      </w:r>
      <w:r>
        <w:rPr>
          <w:rFonts w:cs="宋体" w:hint="eastAsia"/>
          <w:sz w:val="24"/>
          <w:szCs w:val="24"/>
        </w:rPr>
        <w:t>号《关于促进残疾人就业政府采购政策的通知》的要求，如实填写残疾人福利性单位声明函（格式见第八部分附件），残疾人福利性单位参加本项目投标时，享受</w:t>
      </w:r>
      <w:r>
        <w:rPr>
          <w:rFonts w:cs="宋体" w:hint="eastAsia"/>
          <w:sz w:val="24"/>
          <w:szCs w:val="24"/>
        </w:rPr>
        <w:t>10%</w:t>
      </w:r>
      <w:r>
        <w:rPr>
          <w:rFonts w:cs="宋体" w:hint="eastAsia"/>
          <w:sz w:val="24"/>
          <w:szCs w:val="24"/>
        </w:rPr>
        <w:t>的价格折扣，用扣除后的价格参与评审。</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）享受政府采购支持政策的残疾人福利性单位应当同时满足以下条件：</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A.</w:t>
      </w:r>
      <w:r>
        <w:rPr>
          <w:rFonts w:cs="宋体" w:hint="eastAsia"/>
          <w:sz w:val="24"/>
          <w:szCs w:val="24"/>
        </w:rPr>
        <w:t>安置的残疾人占本单位在职职工人数的比例不低于</w:t>
      </w:r>
      <w:r>
        <w:rPr>
          <w:rFonts w:cs="宋体" w:hint="eastAsia"/>
          <w:sz w:val="24"/>
          <w:szCs w:val="24"/>
        </w:rPr>
        <w:t>25%</w:t>
      </w:r>
      <w:r>
        <w:rPr>
          <w:rFonts w:cs="宋体" w:hint="eastAsia"/>
          <w:sz w:val="24"/>
          <w:szCs w:val="24"/>
        </w:rPr>
        <w:t>（含</w:t>
      </w:r>
      <w:r>
        <w:rPr>
          <w:rFonts w:cs="宋体" w:hint="eastAsia"/>
          <w:sz w:val="24"/>
          <w:szCs w:val="24"/>
        </w:rPr>
        <w:t>25%</w:t>
      </w:r>
      <w:r>
        <w:rPr>
          <w:rFonts w:cs="宋体" w:hint="eastAsia"/>
          <w:sz w:val="24"/>
          <w:szCs w:val="24"/>
        </w:rPr>
        <w:t>），并且安置的残疾人人</w:t>
      </w:r>
      <w:r>
        <w:rPr>
          <w:rFonts w:cs="宋体" w:hint="eastAsia"/>
          <w:sz w:val="24"/>
          <w:szCs w:val="24"/>
        </w:rPr>
        <w:t>数不少于</w:t>
      </w:r>
      <w:r>
        <w:rPr>
          <w:rFonts w:cs="宋体" w:hint="eastAsia"/>
          <w:sz w:val="24"/>
          <w:szCs w:val="24"/>
        </w:rPr>
        <w:t>10</w:t>
      </w:r>
      <w:r>
        <w:rPr>
          <w:rFonts w:cs="宋体" w:hint="eastAsia"/>
          <w:sz w:val="24"/>
          <w:szCs w:val="24"/>
        </w:rPr>
        <w:t>人（含</w:t>
      </w:r>
      <w:r>
        <w:rPr>
          <w:rFonts w:cs="宋体" w:hint="eastAsia"/>
          <w:sz w:val="24"/>
          <w:szCs w:val="24"/>
        </w:rPr>
        <w:t>10</w:t>
      </w:r>
      <w:r>
        <w:rPr>
          <w:rFonts w:cs="宋体" w:hint="eastAsia"/>
          <w:sz w:val="24"/>
          <w:szCs w:val="24"/>
        </w:rPr>
        <w:t>人）；</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B.</w:t>
      </w:r>
      <w:r>
        <w:rPr>
          <w:rFonts w:cs="宋体" w:hint="eastAsia"/>
          <w:sz w:val="24"/>
          <w:szCs w:val="24"/>
        </w:rPr>
        <w:t>依法与安置的每位残疾人签订了一年以上（含一年）的劳动合同或服务协议；</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C.</w:t>
      </w:r>
      <w:r>
        <w:rPr>
          <w:rFonts w:cs="宋体" w:hint="eastAsia"/>
          <w:sz w:val="24"/>
          <w:szCs w:val="24"/>
        </w:rPr>
        <w:t>为安置的每位残疾人按月足额缴纳了基本养老保险、基本医疗保险、失业保险、工伤保险和生育保险等社会保险费；</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D.</w:t>
      </w:r>
      <w:r>
        <w:rPr>
          <w:rFonts w:cs="宋体" w:hint="eastAsia"/>
          <w:sz w:val="24"/>
          <w:szCs w:val="24"/>
        </w:rPr>
        <w:t>通过银行等金融机构向安置的每位残疾人，按月支付了不低于单位所在区县适用的经省级人民政府批准的月最低工资标准的工资；</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E</w:t>
      </w:r>
      <w:r>
        <w:rPr>
          <w:rFonts w:cs="宋体" w:hint="eastAsia"/>
          <w:sz w:val="24"/>
          <w:szCs w:val="24"/>
        </w:rPr>
        <w:t>．提供本单位制造的货物、承担的工程或者服务（以下简称产品），或者提供其他残疾人福利性单位制造的货物（不包括使用非残疾人福利性单位注册商标的货物）。</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前款所称残疾人是指法定劳动年龄内，持有《中华人民共和国残疾人证》或者《中华人民共和国残疾军人证（</w:t>
      </w:r>
      <w:r>
        <w:rPr>
          <w:rFonts w:cs="宋体" w:hint="eastAsia"/>
          <w:sz w:val="24"/>
          <w:szCs w:val="24"/>
        </w:rPr>
        <w:t>1</w:t>
      </w:r>
      <w:r>
        <w:rPr>
          <w:rFonts w:cs="宋体" w:hint="eastAsia"/>
          <w:sz w:val="24"/>
          <w:szCs w:val="24"/>
        </w:rPr>
        <w:t>至</w:t>
      </w:r>
      <w:r>
        <w:rPr>
          <w:rFonts w:cs="宋体" w:hint="eastAsia"/>
          <w:sz w:val="24"/>
          <w:szCs w:val="24"/>
        </w:rPr>
        <w:t>8</w:t>
      </w:r>
      <w:r>
        <w:rPr>
          <w:rFonts w:cs="宋体" w:hint="eastAsia"/>
          <w:sz w:val="24"/>
          <w:szCs w:val="24"/>
        </w:rPr>
        <w:t>级）》的自然人，包括具有劳动条件和劳动意愿的精神残疾人。在职职工人数是指与残疾人福利性单位建立劳动关系并依法签订劳动合同或者服务协议的雇员人数。</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残疾人福利性单位属于小型、微型企业的，不重复享受政策。</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10</w:t>
      </w:r>
      <w:r>
        <w:rPr>
          <w:rFonts w:cs="宋体" w:hint="eastAsia"/>
          <w:sz w:val="24"/>
          <w:szCs w:val="24"/>
        </w:rPr>
        <w:t>、创新产品创新服</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）投标人投标产品或服务属于《山西省创新产品和服务推荐清单》中创新产品或创新服务的，在评审时，享受投标产品</w:t>
      </w:r>
      <w:r>
        <w:rPr>
          <w:rFonts w:cs="宋体" w:hint="eastAsia"/>
          <w:sz w:val="24"/>
          <w:szCs w:val="24"/>
        </w:rPr>
        <w:t>10%</w:t>
      </w:r>
      <w:r>
        <w:rPr>
          <w:rFonts w:cs="宋体" w:hint="eastAsia"/>
          <w:sz w:val="24"/>
          <w:szCs w:val="24"/>
        </w:rPr>
        <w:t>的价格折扣，以折扣后的价格参与评审。</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lastRenderedPageBreak/>
        <w:t>（</w:t>
      </w:r>
      <w:r>
        <w:rPr>
          <w:rFonts w:cs="宋体" w:hint="eastAsia"/>
          <w:sz w:val="24"/>
          <w:szCs w:val="24"/>
        </w:rPr>
        <w:t>2</w:t>
      </w:r>
      <w:r>
        <w:rPr>
          <w:rFonts w:cs="宋体" w:hint="eastAsia"/>
          <w:sz w:val="24"/>
          <w:szCs w:val="24"/>
        </w:rPr>
        <w:t>）投标人投标创新产品或创新服务</w:t>
      </w:r>
      <w:r>
        <w:rPr>
          <w:rFonts w:cs="宋体" w:hint="eastAsia"/>
          <w:sz w:val="24"/>
          <w:szCs w:val="24"/>
        </w:rPr>
        <w:t>的，应在投标文件中填写《创新产品或创新服务明细表》，并提供《山西省创新产品和服务推荐清单》。</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）创新产品或创新服务的价格折扣政策可与其他政府采购政策叠加。</w:t>
      </w:r>
    </w:p>
    <w:p w:rsidR="00A634F6" w:rsidRDefault="00CE134E">
      <w:pPr>
        <w:pStyle w:val="12"/>
        <w:wordWrap w:val="0"/>
        <w:topLinePunct/>
        <w:snapToGrid w:val="0"/>
        <w:spacing w:line="360" w:lineRule="auto"/>
        <w:ind w:firstLineChars="200" w:firstLine="482"/>
        <w:rPr>
          <w:rFonts w:cs="宋体"/>
          <w:b/>
          <w:sz w:val="24"/>
          <w:szCs w:val="24"/>
        </w:rPr>
      </w:pPr>
      <w:r>
        <w:rPr>
          <w:rFonts w:cs="宋体" w:hint="eastAsia"/>
          <w:b/>
          <w:sz w:val="24"/>
          <w:szCs w:val="24"/>
        </w:rPr>
        <w:t>三、无效投标的情形</w:t>
      </w:r>
    </w:p>
    <w:p w:rsidR="00A634F6" w:rsidRDefault="00CE134E">
      <w:pPr>
        <w:pStyle w:val="12"/>
        <w:wordWrap w:val="0"/>
        <w:topLinePunct/>
        <w:snapToGrid w:val="0"/>
        <w:spacing w:line="360" w:lineRule="auto"/>
        <w:ind w:firstLineChars="200" w:firstLine="480"/>
        <w:rPr>
          <w:rFonts w:cs="宋体"/>
          <w:b/>
          <w:sz w:val="24"/>
          <w:szCs w:val="24"/>
        </w:rPr>
      </w:pPr>
      <w:r>
        <w:rPr>
          <w:rFonts w:cs="宋体" w:hint="eastAsia"/>
          <w:sz w:val="24"/>
          <w:szCs w:val="24"/>
        </w:rPr>
        <w:t>未通过资格性、符合性审查的投标文件为无效投标。</w:t>
      </w:r>
    </w:p>
    <w:p w:rsidR="00A634F6" w:rsidRDefault="00CE134E">
      <w:pPr>
        <w:wordWrap w:val="0"/>
        <w:topLinePunct/>
        <w:snapToGrid w:val="0"/>
        <w:spacing w:line="360" w:lineRule="auto"/>
        <w:ind w:firstLineChars="200" w:firstLine="482"/>
        <w:rPr>
          <w:rFonts w:ascii="宋体" w:hAnsi="宋体" w:cs="宋体"/>
          <w:b/>
          <w:sz w:val="24"/>
        </w:rPr>
      </w:pPr>
      <w:r>
        <w:rPr>
          <w:rFonts w:ascii="宋体" w:hAnsi="宋体" w:cs="宋体" w:hint="eastAsia"/>
          <w:b/>
          <w:sz w:val="24"/>
        </w:rPr>
        <w:t>四、评标方法及中标条件</w:t>
      </w:r>
    </w:p>
    <w:p w:rsidR="00A634F6" w:rsidRDefault="00CE134E">
      <w:pPr>
        <w:pStyle w:val="12"/>
        <w:wordWrap w:val="0"/>
        <w:topLinePunct/>
        <w:snapToGrid w:val="0"/>
        <w:spacing w:line="360" w:lineRule="auto"/>
        <w:ind w:firstLineChars="200" w:firstLine="480"/>
        <w:rPr>
          <w:rFonts w:cs="宋体"/>
          <w:sz w:val="24"/>
          <w:szCs w:val="24"/>
        </w:rPr>
      </w:pPr>
      <w:r>
        <w:rPr>
          <w:rFonts w:cs="宋体" w:hint="eastAsia"/>
          <w:sz w:val="24"/>
          <w:szCs w:val="24"/>
        </w:rPr>
        <w:t>本项目采用综合评分法评标，评标结果按评审后得分由高到低顺序排列，得分最高的投标人为中标投标人或者是排名第一的中标候选人。得分相同的，按投标报价由低到高顺序排列。得分且投标报价相同的，由得分且报价相同的投标人授权代表，在评标委员会的监督下，采取随机抽取的方式确定中标投标人或者排名第一的中标候选人。</w:t>
      </w:r>
    </w:p>
    <w:p w:rsidR="00A634F6" w:rsidRDefault="00CE134E">
      <w:pPr>
        <w:pStyle w:val="12"/>
        <w:numPr>
          <w:ilvl w:val="0"/>
          <w:numId w:val="7"/>
        </w:numPr>
        <w:wordWrap w:val="0"/>
        <w:topLinePunct/>
        <w:snapToGrid w:val="0"/>
        <w:spacing w:line="360" w:lineRule="auto"/>
        <w:ind w:firstLineChars="200" w:firstLine="482"/>
        <w:rPr>
          <w:rFonts w:cs="宋体"/>
          <w:b/>
          <w:bCs/>
          <w:sz w:val="24"/>
          <w:szCs w:val="24"/>
        </w:rPr>
      </w:pPr>
      <w:r>
        <w:rPr>
          <w:rFonts w:cs="宋体" w:hint="eastAsia"/>
          <w:b/>
          <w:bCs/>
          <w:sz w:val="24"/>
          <w:szCs w:val="24"/>
        </w:rPr>
        <w:t>综合评分法评分细则：</w:t>
      </w:r>
    </w:p>
    <w:p w:rsidR="00A634F6" w:rsidRDefault="00CE134E">
      <w:pPr>
        <w:pStyle w:val="12"/>
        <w:wordWrap w:val="0"/>
        <w:topLinePunct/>
        <w:snapToGrid w:val="0"/>
        <w:spacing w:line="360" w:lineRule="auto"/>
        <w:ind w:firstLineChars="200" w:firstLine="482"/>
        <w:rPr>
          <w:rFonts w:cs="宋体"/>
          <w:b/>
          <w:sz w:val="24"/>
          <w:szCs w:val="24"/>
        </w:rPr>
      </w:pPr>
      <w:r>
        <w:rPr>
          <w:rFonts w:cs="宋体" w:hint="eastAsia"/>
          <w:b/>
          <w:sz w:val="24"/>
          <w:szCs w:val="24"/>
        </w:rPr>
        <w:t>第一：商务评分（评审委员会共同认定）</w:t>
      </w:r>
    </w:p>
    <w:tbl>
      <w:tblPr>
        <w:tblStyle w:val="af8"/>
        <w:tblW w:w="9339" w:type="dxa"/>
        <w:jc w:val="center"/>
        <w:tblLayout w:type="fixed"/>
        <w:tblLook w:val="04A0" w:firstRow="1" w:lastRow="0" w:firstColumn="1" w:lastColumn="0" w:noHBand="0" w:noVBand="1"/>
      </w:tblPr>
      <w:tblGrid>
        <w:gridCol w:w="794"/>
        <w:gridCol w:w="1556"/>
        <w:gridCol w:w="5830"/>
        <w:gridCol w:w="1159"/>
      </w:tblGrid>
      <w:tr w:rsidR="00A634F6">
        <w:trPr>
          <w:trHeight w:val="586"/>
          <w:jc w:val="center"/>
        </w:trPr>
        <w:tc>
          <w:tcPr>
            <w:tcW w:w="794" w:type="dxa"/>
            <w:vAlign w:val="center"/>
          </w:tcPr>
          <w:p w:rsidR="00A634F6" w:rsidRDefault="00CE134E">
            <w:pPr>
              <w:wordWrap w:val="0"/>
              <w:topLinePunct/>
              <w:adjustRightInd w:val="0"/>
              <w:spacing w:line="400" w:lineRule="exact"/>
              <w:jc w:val="center"/>
              <w:rPr>
                <w:rFonts w:ascii="宋体" w:hAnsi="宋体" w:cs="宋体"/>
                <w:b/>
                <w:bCs/>
                <w:szCs w:val="21"/>
                <w:lang w:val="zh-CN"/>
              </w:rPr>
            </w:pPr>
            <w:r>
              <w:rPr>
                <w:rFonts w:ascii="宋体" w:hAnsi="宋体" w:cs="宋体" w:hint="eastAsia"/>
                <w:b/>
                <w:bCs/>
                <w:szCs w:val="21"/>
                <w:lang w:val="zh-CN"/>
              </w:rPr>
              <w:t>序号</w:t>
            </w:r>
          </w:p>
        </w:tc>
        <w:tc>
          <w:tcPr>
            <w:tcW w:w="1556" w:type="dxa"/>
            <w:vAlign w:val="center"/>
          </w:tcPr>
          <w:p w:rsidR="00A634F6" w:rsidRDefault="00CE134E">
            <w:pPr>
              <w:wordWrap w:val="0"/>
              <w:topLinePunct/>
              <w:adjustRightInd w:val="0"/>
              <w:spacing w:line="400" w:lineRule="exact"/>
              <w:jc w:val="center"/>
              <w:rPr>
                <w:rFonts w:ascii="宋体" w:hAnsi="宋体" w:cs="宋体"/>
                <w:b/>
                <w:bCs/>
                <w:szCs w:val="21"/>
                <w:lang w:val="zh-CN"/>
              </w:rPr>
            </w:pPr>
            <w:r>
              <w:rPr>
                <w:rFonts w:ascii="宋体" w:hAnsi="宋体" w:cs="宋体" w:hint="eastAsia"/>
                <w:b/>
                <w:bCs/>
                <w:szCs w:val="21"/>
                <w:lang w:val="zh-CN"/>
              </w:rPr>
              <w:t>评审因素</w:t>
            </w:r>
          </w:p>
        </w:tc>
        <w:tc>
          <w:tcPr>
            <w:tcW w:w="5830" w:type="dxa"/>
            <w:vAlign w:val="center"/>
          </w:tcPr>
          <w:p w:rsidR="00A634F6" w:rsidRDefault="00CE134E">
            <w:pPr>
              <w:wordWrap w:val="0"/>
              <w:topLinePunct/>
              <w:adjustRightInd w:val="0"/>
              <w:spacing w:line="400" w:lineRule="exact"/>
              <w:jc w:val="center"/>
              <w:rPr>
                <w:rFonts w:ascii="宋体" w:hAnsi="宋体" w:cs="宋体"/>
                <w:b/>
                <w:bCs/>
                <w:szCs w:val="21"/>
                <w:lang w:val="zh-CN"/>
              </w:rPr>
            </w:pPr>
            <w:r>
              <w:rPr>
                <w:rFonts w:ascii="宋体" w:hAnsi="宋体" w:cs="宋体" w:hint="eastAsia"/>
                <w:b/>
                <w:bCs/>
                <w:szCs w:val="21"/>
                <w:lang w:val="zh-CN"/>
              </w:rPr>
              <w:t>评分细则</w:t>
            </w:r>
          </w:p>
        </w:tc>
        <w:tc>
          <w:tcPr>
            <w:tcW w:w="1159" w:type="dxa"/>
            <w:vAlign w:val="center"/>
          </w:tcPr>
          <w:p w:rsidR="00A634F6" w:rsidRDefault="00CE134E">
            <w:pPr>
              <w:wordWrap w:val="0"/>
              <w:topLinePunct/>
              <w:adjustRightInd w:val="0"/>
              <w:spacing w:line="400" w:lineRule="exact"/>
              <w:jc w:val="center"/>
              <w:rPr>
                <w:rFonts w:ascii="宋体" w:hAnsi="宋体" w:cs="宋体"/>
                <w:b/>
                <w:bCs/>
                <w:szCs w:val="21"/>
                <w:lang w:val="zh-CN"/>
              </w:rPr>
            </w:pPr>
            <w:r>
              <w:rPr>
                <w:rFonts w:ascii="宋体" w:hAnsi="宋体" w:cs="宋体" w:hint="eastAsia"/>
                <w:b/>
                <w:bCs/>
                <w:szCs w:val="21"/>
                <w:lang w:val="zh-CN"/>
              </w:rPr>
              <w:t>分值</w:t>
            </w:r>
          </w:p>
          <w:p w:rsidR="00A634F6" w:rsidRDefault="00CE134E">
            <w:pPr>
              <w:wordWrap w:val="0"/>
              <w:topLinePunct/>
              <w:adjustRightInd w:val="0"/>
              <w:spacing w:line="400" w:lineRule="exact"/>
              <w:jc w:val="center"/>
              <w:rPr>
                <w:rFonts w:ascii="宋体" w:hAnsi="宋体" w:cs="宋体"/>
                <w:b/>
                <w:bCs/>
                <w:szCs w:val="21"/>
                <w:lang w:val="zh-CN"/>
              </w:rPr>
            </w:pPr>
            <w:r>
              <w:rPr>
                <w:rFonts w:ascii="宋体" w:hAnsi="宋体" w:cs="宋体" w:hint="eastAsia"/>
                <w:b/>
                <w:bCs/>
                <w:szCs w:val="21"/>
                <w:lang w:val="zh-CN"/>
              </w:rPr>
              <w:t>（共</w:t>
            </w:r>
            <w:r>
              <w:rPr>
                <w:rFonts w:ascii="宋体" w:hAnsi="宋体" w:cs="宋体" w:hint="eastAsia"/>
                <w:b/>
                <w:bCs/>
                <w:szCs w:val="21"/>
              </w:rPr>
              <w:t>10</w:t>
            </w:r>
            <w:r>
              <w:rPr>
                <w:rFonts w:ascii="宋体" w:hAnsi="宋体" w:cs="宋体" w:hint="eastAsia"/>
                <w:b/>
                <w:bCs/>
                <w:szCs w:val="21"/>
              </w:rPr>
              <w:t>分</w:t>
            </w:r>
            <w:r>
              <w:rPr>
                <w:rFonts w:ascii="宋体" w:hAnsi="宋体" w:cs="宋体" w:hint="eastAsia"/>
                <w:b/>
                <w:bCs/>
                <w:szCs w:val="21"/>
                <w:lang w:val="zh-CN"/>
              </w:rPr>
              <w:t>）</w:t>
            </w:r>
          </w:p>
        </w:tc>
      </w:tr>
      <w:tr w:rsidR="00A634F6">
        <w:trPr>
          <w:trHeight w:val="887"/>
          <w:jc w:val="center"/>
        </w:trPr>
        <w:tc>
          <w:tcPr>
            <w:tcW w:w="794" w:type="dxa"/>
            <w:vAlign w:val="center"/>
          </w:tcPr>
          <w:p w:rsidR="00A634F6" w:rsidRDefault="00CE134E">
            <w:pPr>
              <w:pStyle w:val="af0"/>
              <w:wordWrap w:val="0"/>
              <w:topLinePunct/>
              <w:spacing w:line="400" w:lineRule="exact"/>
              <w:jc w:val="center"/>
              <w:rPr>
                <w:rFonts w:ascii="宋体" w:hAnsi="宋体" w:cs="宋体"/>
                <w:sz w:val="21"/>
                <w:szCs w:val="21"/>
              </w:rPr>
            </w:pPr>
            <w:r>
              <w:rPr>
                <w:rFonts w:ascii="宋体" w:hAnsi="宋体" w:cs="宋体" w:hint="eastAsia"/>
                <w:sz w:val="21"/>
                <w:szCs w:val="21"/>
              </w:rPr>
              <w:t>1</w:t>
            </w:r>
          </w:p>
        </w:tc>
        <w:tc>
          <w:tcPr>
            <w:tcW w:w="1556" w:type="dxa"/>
            <w:vAlign w:val="center"/>
          </w:tcPr>
          <w:p w:rsidR="00A634F6" w:rsidRDefault="00CE134E">
            <w:pPr>
              <w:spacing w:line="400" w:lineRule="exact"/>
              <w:rPr>
                <w:rFonts w:ascii="宋体" w:hAnsi="宋体" w:cs="宋体"/>
                <w:szCs w:val="21"/>
              </w:rPr>
            </w:pPr>
            <w:r>
              <w:rPr>
                <w:rFonts w:ascii="宋体" w:hAnsi="宋体" w:cs="宋体" w:hint="eastAsia"/>
                <w:szCs w:val="21"/>
              </w:rPr>
              <w:t>投标人业绩</w:t>
            </w:r>
          </w:p>
        </w:tc>
        <w:tc>
          <w:tcPr>
            <w:tcW w:w="5830" w:type="dxa"/>
            <w:vAlign w:val="center"/>
          </w:tcPr>
          <w:p w:rsidR="00A634F6" w:rsidRDefault="00CE134E">
            <w:pPr>
              <w:spacing w:line="400" w:lineRule="exact"/>
              <w:ind w:firstLineChars="200" w:firstLine="420"/>
              <w:rPr>
                <w:rFonts w:ascii="宋体" w:hAnsi="宋体" w:cs="宋体"/>
                <w:szCs w:val="21"/>
              </w:rPr>
            </w:pPr>
            <w:r>
              <w:rPr>
                <w:rFonts w:ascii="宋体" w:hAnsi="宋体" w:cs="宋体" w:hint="eastAsia"/>
                <w:szCs w:val="21"/>
              </w:rPr>
              <w:t>投标人的业绩合同案例以在提交投标文件截止日期前三年内签署的类似业绩合同为准。要求必须提供签订的合同（协议书）的合同首页、合同金额所在页、签字盖章页的复印件作为证明。在投标截止日期前三年内，每签署一份类似业绩合同的得</w:t>
            </w:r>
            <w:r>
              <w:rPr>
                <w:rFonts w:ascii="宋体" w:hAnsi="宋体" w:cs="宋体" w:hint="eastAsia"/>
                <w:szCs w:val="21"/>
              </w:rPr>
              <w:t>5</w:t>
            </w:r>
            <w:r>
              <w:rPr>
                <w:rFonts w:ascii="宋体" w:hAnsi="宋体" w:cs="宋体" w:hint="eastAsia"/>
                <w:szCs w:val="21"/>
              </w:rPr>
              <w:t>分，最高得</w:t>
            </w:r>
            <w:r>
              <w:rPr>
                <w:rFonts w:ascii="宋体" w:hAnsi="宋体" w:cs="宋体" w:hint="eastAsia"/>
                <w:szCs w:val="21"/>
              </w:rPr>
              <w:t>10</w:t>
            </w:r>
            <w:r>
              <w:rPr>
                <w:rFonts w:ascii="宋体" w:hAnsi="宋体" w:cs="宋体" w:hint="eastAsia"/>
                <w:szCs w:val="21"/>
              </w:rPr>
              <w:t>分。</w:t>
            </w:r>
          </w:p>
          <w:p w:rsidR="00A634F6" w:rsidRDefault="00CE134E">
            <w:pPr>
              <w:wordWrap w:val="0"/>
              <w:topLinePunct/>
              <w:spacing w:line="400" w:lineRule="exact"/>
              <w:ind w:firstLineChars="200" w:firstLine="420"/>
              <w:rPr>
                <w:rFonts w:ascii="宋体" w:hAnsi="宋体" w:cs="宋体"/>
                <w:szCs w:val="21"/>
              </w:rPr>
            </w:pPr>
            <w:r>
              <w:rPr>
                <w:rFonts w:ascii="宋体" w:hAnsi="宋体" w:cs="宋体" w:hint="eastAsia"/>
                <w:szCs w:val="21"/>
              </w:rPr>
              <w:t>本款同类型业绩仅指投标人自身的业绩，即合同的乙方必须与投标人的名称完全一致，如公司名称发生变更，必须提供相关证明文件。</w:t>
            </w:r>
          </w:p>
        </w:tc>
        <w:tc>
          <w:tcPr>
            <w:tcW w:w="1159" w:type="dxa"/>
            <w:vAlign w:val="center"/>
          </w:tcPr>
          <w:p w:rsidR="00A634F6" w:rsidRDefault="00CE134E">
            <w:pPr>
              <w:pStyle w:val="af0"/>
              <w:wordWrap w:val="0"/>
              <w:topLinePunct/>
              <w:spacing w:line="400" w:lineRule="exact"/>
              <w:jc w:val="center"/>
              <w:rPr>
                <w:rFonts w:ascii="宋体" w:hAnsi="宋体" w:cs="宋体"/>
                <w:sz w:val="21"/>
                <w:szCs w:val="21"/>
              </w:rPr>
            </w:pPr>
            <w:r>
              <w:rPr>
                <w:rFonts w:ascii="宋体" w:hAnsi="宋体" w:cs="宋体" w:hint="eastAsia"/>
                <w:sz w:val="21"/>
                <w:szCs w:val="21"/>
              </w:rPr>
              <w:t>10</w:t>
            </w:r>
            <w:r>
              <w:rPr>
                <w:rFonts w:ascii="宋体" w:hAnsi="宋体" w:cs="宋体" w:hint="eastAsia"/>
                <w:sz w:val="21"/>
                <w:szCs w:val="21"/>
              </w:rPr>
              <w:t>分</w:t>
            </w:r>
          </w:p>
        </w:tc>
      </w:tr>
    </w:tbl>
    <w:p w:rsidR="00A634F6" w:rsidRDefault="00CE134E">
      <w:pPr>
        <w:pStyle w:val="af0"/>
        <w:wordWrap w:val="0"/>
        <w:topLinePunct/>
        <w:rPr>
          <w:rFonts w:ascii="宋体" w:hAnsi="宋体" w:cs="宋体"/>
          <w:b/>
          <w:sz w:val="24"/>
          <w:szCs w:val="24"/>
        </w:rPr>
      </w:pPr>
      <w:r>
        <w:rPr>
          <w:rFonts w:ascii="宋体" w:hAnsi="宋体" w:cs="宋体" w:hint="eastAsia"/>
          <w:b/>
          <w:sz w:val="24"/>
          <w:szCs w:val="24"/>
        </w:rPr>
        <w:t>第二：主观评审（评审委员会成员个人认定）</w:t>
      </w:r>
    </w:p>
    <w:tbl>
      <w:tblPr>
        <w:tblStyle w:val="af8"/>
        <w:tblW w:w="9478" w:type="dxa"/>
        <w:jc w:val="center"/>
        <w:tblLayout w:type="fixed"/>
        <w:tblLook w:val="04A0" w:firstRow="1" w:lastRow="0" w:firstColumn="1" w:lastColumn="0" w:noHBand="0" w:noVBand="1"/>
      </w:tblPr>
      <w:tblGrid>
        <w:gridCol w:w="638"/>
        <w:gridCol w:w="1711"/>
        <w:gridCol w:w="5916"/>
        <w:gridCol w:w="1213"/>
      </w:tblGrid>
      <w:tr w:rsidR="00A634F6">
        <w:trPr>
          <w:trHeight w:val="798"/>
          <w:jc w:val="center"/>
        </w:trPr>
        <w:tc>
          <w:tcPr>
            <w:tcW w:w="638" w:type="dxa"/>
            <w:vAlign w:val="center"/>
          </w:tcPr>
          <w:p w:rsidR="00A634F6" w:rsidRDefault="00CE134E">
            <w:pPr>
              <w:wordWrap w:val="0"/>
              <w:topLinePunct/>
              <w:adjustRightInd w:val="0"/>
              <w:jc w:val="center"/>
              <w:rPr>
                <w:rFonts w:ascii="宋体" w:hAnsi="宋体" w:cs="宋体"/>
                <w:b/>
                <w:bCs/>
                <w:szCs w:val="21"/>
                <w:lang w:val="zh-CN"/>
              </w:rPr>
            </w:pPr>
            <w:r>
              <w:rPr>
                <w:rFonts w:ascii="宋体" w:hAnsi="宋体" w:cs="宋体" w:hint="eastAsia"/>
                <w:b/>
                <w:bCs/>
                <w:szCs w:val="21"/>
                <w:lang w:val="zh-CN"/>
              </w:rPr>
              <w:t>序号</w:t>
            </w:r>
          </w:p>
        </w:tc>
        <w:tc>
          <w:tcPr>
            <w:tcW w:w="1711" w:type="dxa"/>
            <w:vAlign w:val="center"/>
          </w:tcPr>
          <w:p w:rsidR="00A634F6" w:rsidRDefault="00CE134E">
            <w:pPr>
              <w:wordWrap w:val="0"/>
              <w:topLinePunct/>
              <w:adjustRightInd w:val="0"/>
              <w:jc w:val="center"/>
              <w:rPr>
                <w:rFonts w:ascii="宋体" w:hAnsi="宋体" w:cs="宋体"/>
                <w:b/>
                <w:bCs/>
                <w:szCs w:val="21"/>
                <w:lang w:val="zh-CN"/>
              </w:rPr>
            </w:pPr>
            <w:r>
              <w:rPr>
                <w:rFonts w:ascii="宋体" w:hAnsi="宋体" w:cs="宋体" w:hint="eastAsia"/>
                <w:b/>
                <w:bCs/>
                <w:szCs w:val="21"/>
                <w:lang w:val="zh-CN"/>
              </w:rPr>
              <w:t>评审因素</w:t>
            </w:r>
          </w:p>
        </w:tc>
        <w:tc>
          <w:tcPr>
            <w:tcW w:w="5916" w:type="dxa"/>
            <w:vAlign w:val="center"/>
          </w:tcPr>
          <w:p w:rsidR="00A634F6" w:rsidRDefault="00CE134E">
            <w:pPr>
              <w:wordWrap w:val="0"/>
              <w:topLinePunct/>
              <w:adjustRightInd w:val="0"/>
              <w:jc w:val="center"/>
              <w:rPr>
                <w:rFonts w:ascii="宋体" w:hAnsi="宋体" w:cs="宋体"/>
                <w:b/>
                <w:bCs/>
                <w:szCs w:val="21"/>
                <w:lang w:val="zh-CN"/>
              </w:rPr>
            </w:pPr>
            <w:r>
              <w:rPr>
                <w:rFonts w:ascii="宋体" w:hAnsi="宋体" w:cs="宋体" w:hint="eastAsia"/>
                <w:b/>
                <w:bCs/>
                <w:szCs w:val="21"/>
                <w:lang w:val="zh-CN"/>
              </w:rPr>
              <w:t>评分细则</w:t>
            </w:r>
          </w:p>
        </w:tc>
        <w:tc>
          <w:tcPr>
            <w:tcW w:w="1213" w:type="dxa"/>
            <w:vAlign w:val="center"/>
          </w:tcPr>
          <w:p w:rsidR="00A634F6" w:rsidRDefault="00CE134E">
            <w:pPr>
              <w:wordWrap w:val="0"/>
              <w:topLinePunct/>
              <w:adjustRightInd w:val="0"/>
              <w:jc w:val="center"/>
              <w:rPr>
                <w:rFonts w:ascii="宋体" w:hAnsi="宋体" w:cs="宋体"/>
                <w:b/>
                <w:bCs/>
                <w:szCs w:val="21"/>
                <w:lang w:val="zh-CN"/>
              </w:rPr>
            </w:pPr>
            <w:r>
              <w:rPr>
                <w:rFonts w:ascii="宋体" w:hAnsi="宋体" w:cs="宋体" w:hint="eastAsia"/>
                <w:b/>
                <w:bCs/>
                <w:szCs w:val="21"/>
                <w:lang w:val="zh-CN"/>
              </w:rPr>
              <w:t>分值</w:t>
            </w:r>
          </w:p>
          <w:p w:rsidR="00A634F6" w:rsidRDefault="00CE134E">
            <w:pPr>
              <w:wordWrap w:val="0"/>
              <w:topLinePunct/>
              <w:adjustRightInd w:val="0"/>
              <w:jc w:val="center"/>
              <w:rPr>
                <w:rFonts w:ascii="宋体" w:hAnsi="宋体" w:cs="宋体"/>
                <w:b/>
                <w:bCs/>
                <w:szCs w:val="21"/>
                <w:lang w:val="zh-CN"/>
              </w:rPr>
            </w:pPr>
            <w:r>
              <w:rPr>
                <w:rFonts w:ascii="宋体" w:hAnsi="宋体" w:cs="宋体" w:hint="eastAsia"/>
                <w:b/>
                <w:bCs/>
                <w:szCs w:val="21"/>
                <w:lang w:val="zh-CN"/>
              </w:rPr>
              <w:t>（共</w:t>
            </w:r>
            <w:r>
              <w:rPr>
                <w:rFonts w:ascii="宋体" w:hAnsi="宋体" w:cs="宋体" w:hint="eastAsia"/>
                <w:b/>
                <w:bCs/>
                <w:szCs w:val="21"/>
              </w:rPr>
              <w:t>60</w:t>
            </w:r>
            <w:r>
              <w:rPr>
                <w:rFonts w:ascii="宋体" w:hAnsi="宋体" w:cs="宋体" w:hint="eastAsia"/>
                <w:b/>
                <w:bCs/>
                <w:szCs w:val="21"/>
              </w:rPr>
              <w:t>分</w:t>
            </w:r>
            <w:r>
              <w:rPr>
                <w:rFonts w:ascii="宋体" w:hAnsi="宋体" w:cs="宋体" w:hint="eastAsia"/>
                <w:b/>
                <w:bCs/>
                <w:szCs w:val="21"/>
                <w:lang w:val="zh-CN"/>
              </w:rPr>
              <w:t>）</w:t>
            </w:r>
          </w:p>
        </w:tc>
      </w:tr>
      <w:tr w:rsidR="00A634F6">
        <w:trPr>
          <w:trHeight w:val="2420"/>
          <w:jc w:val="center"/>
        </w:trPr>
        <w:tc>
          <w:tcPr>
            <w:tcW w:w="638"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1</w:t>
            </w:r>
          </w:p>
        </w:tc>
        <w:tc>
          <w:tcPr>
            <w:tcW w:w="1711"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供货方案</w:t>
            </w:r>
          </w:p>
        </w:tc>
        <w:tc>
          <w:tcPr>
            <w:tcW w:w="5916" w:type="dxa"/>
            <w:vAlign w:val="center"/>
          </w:tcPr>
          <w:p w:rsidR="00A634F6" w:rsidRDefault="00CE134E">
            <w:pPr>
              <w:pStyle w:val="af0"/>
              <w:wordWrap w:val="0"/>
              <w:topLinePunct/>
              <w:rPr>
                <w:rFonts w:ascii="宋体" w:hAnsi="宋体" w:cs="宋体"/>
                <w:sz w:val="21"/>
                <w:szCs w:val="21"/>
              </w:rPr>
            </w:pPr>
            <w:r>
              <w:rPr>
                <w:rFonts w:ascii="宋体" w:hAnsi="宋体" w:cs="宋体" w:hint="eastAsia"/>
                <w:sz w:val="21"/>
                <w:szCs w:val="21"/>
              </w:rPr>
              <w:t>供货方案（</w:t>
            </w:r>
            <w:r>
              <w:rPr>
                <w:rFonts w:ascii="宋体" w:hAnsi="宋体" w:cs="宋体" w:hint="eastAsia"/>
                <w:sz w:val="21"/>
                <w:szCs w:val="21"/>
              </w:rPr>
              <w:t>15</w:t>
            </w:r>
            <w:r>
              <w:rPr>
                <w:rFonts w:ascii="宋体" w:hAnsi="宋体" w:cs="宋体" w:hint="eastAsia"/>
                <w:sz w:val="21"/>
                <w:szCs w:val="21"/>
              </w:rPr>
              <w:t>分）</w:t>
            </w:r>
            <w:r>
              <w:rPr>
                <w:rFonts w:ascii="宋体" w:hAnsi="宋体" w:cs="宋体" w:hint="eastAsia"/>
                <w:sz w:val="21"/>
                <w:szCs w:val="21"/>
              </w:rPr>
              <w:t xml:space="preserve"> </w:t>
            </w:r>
          </w:p>
          <w:p w:rsidR="00A634F6" w:rsidRDefault="00CE134E">
            <w:pPr>
              <w:pStyle w:val="af0"/>
              <w:wordWrap w:val="0"/>
              <w:topLinePunct/>
              <w:rPr>
                <w:rFonts w:ascii="宋体" w:hAnsi="宋体" w:cs="宋体"/>
                <w:sz w:val="21"/>
                <w:szCs w:val="21"/>
              </w:rPr>
            </w:pPr>
            <w:r>
              <w:rPr>
                <w:rFonts w:ascii="宋体" w:hAnsi="宋体" w:cs="宋体" w:hint="eastAsia"/>
                <w:sz w:val="21"/>
                <w:szCs w:val="21"/>
              </w:rPr>
              <w:t>针对本项目提供的实施方案，包括但不限于：（</w:t>
            </w:r>
            <w:r>
              <w:rPr>
                <w:rFonts w:ascii="宋体" w:hAnsi="宋体" w:cs="宋体" w:hint="eastAsia"/>
                <w:sz w:val="21"/>
                <w:szCs w:val="21"/>
              </w:rPr>
              <w:t>1</w:t>
            </w:r>
            <w:r>
              <w:rPr>
                <w:rFonts w:ascii="宋体" w:hAnsi="宋体" w:cs="宋体" w:hint="eastAsia"/>
                <w:sz w:val="21"/>
                <w:szCs w:val="21"/>
              </w:rPr>
              <w:t>）供货能力；（</w:t>
            </w:r>
            <w:r>
              <w:rPr>
                <w:rFonts w:ascii="宋体" w:hAnsi="宋体" w:cs="宋体" w:hint="eastAsia"/>
                <w:sz w:val="21"/>
                <w:szCs w:val="21"/>
              </w:rPr>
              <w:t>2</w:t>
            </w:r>
            <w:r>
              <w:rPr>
                <w:rFonts w:ascii="宋体" w:hAnsi="宋体" w:cs="宋体" w:hint="eastAsia"/>
                <w:sz w:val="21"/>
                <w:szCs w:val="21"/>
              </w:rPr>
              <w:t>）苗木出圃方案（</w:t>
            </w:r>
            <w:r>
              <w:rPr>
                <w:rFonts w:ascii="宋体" w:hAnsi="宋体" w:cs="宋体" w:hint="eastAsia"/>
                <w:sz w:val="21"/>
                <w:szCs w:val="21"/>
              </w:rPr>
              <w:t>3</w:t>
            </w:r>
            <w:r>
              <w:rPr>
                <w:rFonts w:ascii="宋体" w:hAnsi="宋体" w:cs="宋体" w:hint="eastAsia"/>
                <w:sz w:val="21"/>
                <w:szCs w:val="21"/>
              </w:rPr>
              <w:t>）包装运输措施；（</w:t>
            </w:r>
            <w:r>
              <w:rPr>
                <w:rFonts w:ascii="宋体" w:hAnsi="宋体" w:cs="宋体" w:hint="eastAsia"/>
                <w:sz w:val="21"/>
                <w:szCs w:val="21"/>
              </w:rPr>
              <w:t>4</w:t>
            </w:r>
            <w:r>
              <w:rPr>
                <w:rFonts w:ascii="宋体" w:hAnsi="宋体" w:cs="宋体" w:hint="eastAsia"/>
                <w:sz w:val="21"/>
                <w:szCs w:val="21"/>
              </w:rPr>
              <w:t>）到货验收措施；（</w:t>
            </w:r>
            <w:r>
              <w:rPr>
                <w:rFonts w:ascii="宋体" w:hAnsi="宋体" w:cs="宋体" w:hint="eastAsia"/>
                <w:sz w:val="21"/>
                <w:szCs w:val="21"/>
              </w:rPr>
              <w:t>5</w:t>
            </w:r>
            <w:r>
              <w:rPr>
                <w:rFonts w:ascii="宋体" w:hAnsi="宋体" w:cs="宋体" w:hint="eastAsia"/>
                <w:sz w:val="21"/>
                <w:szCs w:val="21"/>
              </w:rPr>
              <w:t>）验收流程；依据以上内容进行综合评审，各评分点最高得</w:t>
            </w:r>
            <w:r>
              <w:rPr>
                <w:rFonts w:ascii="宋体" w:hAnsi="宋体" w:cs="宋体" w:hint="eastAsia"/>
                <w:sz w:val="21"/>
                <w:szCs w:val="21"/>
              </w:rPr>
              <w:t>3</w:t>
            </w:r>
            <w:r>
              <w:rPr>
                <w:rFonts w:ascii="宋体" w:hAnsi="宋体" w:cs="宋体" w:hint="eastAsia"/>
                <w:sz w:val="21"/>
                <w:szCs w:val="21"/>
              </w:rPr>
              <w:t>分，未提供的不得分。每有</w:t>
            </w:r>
            <w:r>
              <w:rPr>
                <w:rFonts w:ascii="宋体" w:hAnsi="宋体" w:cs="宋体" w:hint="eastAsia"/>
                <w:sz w:val="21"/>
                <w:szCs w:val="21"/>
              </w:rPr>
              <w:t>1</w:t>
            </w:r>
            <w:r>
              <w:rPr>
                <w:rFonts w:ascii="宋体" w:hAnsi="宋体" w:cs="宋体" w:hint="eastAsia"/>
                <w:sz w:val="21"/>
                <w:szCs w:val="21"/>
              </w:rPr>
              <w:t>处存在内容缺陷（缺陷是指：与本项目采购标的无关、存在不适用于本项目的内容、前后逻辑错误、内容缺失、不符合采购需求、只有简单标题或内容、无实质内容。）扣</w:t>
            </w:r>
            <w:r>
              <w:rPr>
                <w:rFonts w:ascii="宋体" w:hAnsi="宋体" w:cs="宋体" w:hint="eastAsia"/>
                <w:sz w:val="21"/>
                <w:szCs w:val="21"/>
              </w:rPr>
              <w:t>1</w:t>
            </w:r>
            <w:r>
              <w:rPr>
                <w:rFonts w:ascii="宋体" w:hAnsi="宋体" w:cs="宋体" w:hint="eastAsia"/>
                <w:sz w:val="21"/>
                <w:szCs w:val="21"/>
              </w:rPr>
              <w:t>分，扣完为止。</w:t>
            </w:r>
          </w:p>
        </w:tc>
        <w:tc>
          <w:tcPr>
            <w:tcW w:w="1213"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15</w:t>
            </w:r>
            <w:r>
              <w:rPr>
                <w:rFonts w:ascii="宋体" w:hAnsi="宋体" w:cs="宋体" w:hint="eastAsia"/>
                <w:sz w:val="21"/>
                <w:szCs w:val="21"/>
              </w:rPr>
              <w:t>分</w:t>
            </w:r>
          </w:p>
        </w:tc>
      </w:tr>
      <w:tr w:rsidR="00A634F6">
        <w:trPr>
          <w:trHeight w:val="2316"/>
          <w:jc w:val="center"/>
        </w:trPr>
        <w:tc>
          <w:tcPr>
            <w:tcW w:w="638"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lastRenderedPageBreak/>
              <w:t>2</w:t>
            </w:r>
          </w:p>
        </w:tc>
        <w:tc>
          <w:tcPr>
            <w:tcW w:w="1711" w:type="dxa"/>
            <w:vAlign w:val="center"/>
          </w:tcPr>
          <w:p w:rsidR="00A634F6" w:rsidRDefault="00CE134E">
            <w:pPr>
              <w:pStyle w:val="af0"/>
              <w:wordWrap w:val="0"/>
              <w:topLinePunct/>
              <w:jc w:val="center"/>
              <w:rPr>
                <w:rFonts w:ascii="宋体" w:hAnsi="宋体" w:cs="宋体"/>
                <w:sz w:val="21"/>
                <w:szCs w:val="21"/>
              </w:rPr>
            </w:pPr>
            <w:r>
              <w:rPr>
                <w:rFonts w:ascii="宋体" w:hAnsi="宋体" w:cs="宋体"/>
                <w:sz w:val="21"/>
                <w:szCs w:val="21"/>
              </w:rPr>
              <w:t>质量保障措施</w:t>
            </w:r>
          </w:p>
        </w:tc>
        <w:tc>
          <w:tcPr>
            <w:tcW w:w="5916" w:type="dxa"/>
            <w:vAlign w:val="center"/>
          </w:tcPr>
          <w:p w:rsidR="00A634F6" w:rsidRDefault="00CE134E">
            <w:pPr>
              <w:pStyle w:val="af0"/>
              <w:wordWrap w:val="0"/>
              <w:topLinePunct/>
              <w:rPr>
                <w:rFonts w:ascii="宋体" w:hAnsi="宋体" w:cs="宋体"/>
                <w:sz w:val="21"/>
                <w:szCs w:val="21"/>
              </w:rPr>
            </w:pPr>
            <w:r>
              <w:rPr>
                <w:rFonts w:ascii="宋体" w:hAnsi="宋体" w:cs="宋体" w:hint="eastAsia"/>
                <w:sz w:val="21"/>
                <w:szCs w:val="21"/>
              </w:rPr>
              <w:t>质量保障措施（</w:t>
            </w:r>
            <w:r>
              <w:rPr>
                <w:rFonts w:ascii="宋体" w:hAnsi="宋体" w:cs="宋体" w:hint="eastAsia"/>
                <w:sz w:val="21"/>
                <w:szCs w:val="21"/>
              </w:rPr>
              <w:t>12</w:t>
            </w:r>
            <w:r>
              <w:rPr>
                <w:rFonts w:ascii="宋体" w:hAnsi="宋体" w:cs="宋体" w:hint="eastAsia"/>
                <w:sz w:val="21"/>
                <w:szCs w:val="21"/>
              </w:rPr>
              <w:t>分）</w:t>
            </w:r>
            <w:r>
              <w:rPr>
                <w:rFonts w:ascii="宋体" w:hAnsi="宋体" w:cs="宋体" w:hint="eastAsia"/>
                <w:sz w:val="21"/>
                <w:szCs w:val="21"/>
              </w:rPr>
              <w:t xml:space="preserve"> </w:t>
            </w:r>
          </w:p>
          <w:p w:rsidR="00A634F6" w:rsidRDefault="00CE134E">
            <w:pPr>
              <w:pStyle w:val="af0"/>
              <w:wordWrap w:val="0"/>
              <w:topLinePunct/>
              <w:rPr>
                <w:rFonts w:ascii="宋体" w:hAnsi="宋体" w:cs="宋体"/>
                <w:sz w:val="21"/>
                <w:szCs w:val="21"/>
              </w:rPr>
            </w:pPr>
            <w:r>
              <w:rPr>
                <w:rFonts w:ascii="宋体" w:hAnsi="宋体" w:cs="宋体" w:hint="eastAsia"/>
                <w:sz w:val="21"/>
                <w:szCs w:val="21"/>
              </w:rPr>
              <w:t>针对本项目提供的苗木质量保障方案，包括但不限于：（</w:t>
            </w:r>
            <w:r>
              <w:rPr>
                <w:rFonts w:ascii="宋体" w:hAnsi="宋体" w:cs="宋体" w:hint="eastAsia"/>
                <w:sz w:val="21"/>
                <w:szCs w:val="21"/>
              </w:rPr>
              <w:t>1</w:t>
            </w:r>
            <w:r>
              <w:rPr>
                <w:rFonts w:ascii="宋体" w:hAnsi="宋体" w:cs="宋体" w:hint="eastAsia"/>
                <w:sz w:val="21"/>
                <w:szCs w:val="21"/>
              </w:rPr>
              <w:t>）苗木质量承诺；（</w:t>
            </w:r>
            <w:r>
              <w:rPr>
                <w:rFonts w:ascii="宋体" w:hAnsi="宋体" w:cs="宋体" w:hint="eastAsia"/>
                <w:sz w:val="21"/>
                <w:szCs w:val="21"/>
              </w:rPr>
              <w:t>2</w:t>
            </w:r>
            <w:r>
              <w:rPr>
                <w:rFonts w:ascii="宋体" w:hAnsi="宋体" w:cs="宋体" w:hint="eastAsia"/>
                <w:sz w:val="21"/>
                <w:szCs w:val="21"/>
              </w:rPr>
              <w:t>）起苗质量保障措施；</w:t>
            </w: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）运输质量保障措施；（</w:t>
            </w:r>
            <w:r>
              <w:rPr>
                <w:rFonts w:ascii="宋体" w:hAnsi="宋体" w:cs="宋体" w:hint="eastAsia"/>
                <w:sz w:val="21"/>
                <w:szCs w:val="21"/>
              </w:rPr>
              <w:t>4</w:t>
            </w:r>
            <w:r>
              <w:rPr>
                <w:rFonts w:ascii="宋体" w:hAnsi="宋体" w:cs="宋体" w:hint="eastAsia"/>
                <w:sz w:val="21"/>
                <w:szCs w:val="21"/>
              </w:rPr>
              <w:t>）到货质量保障体系；依据以上内容进行综合评审，各评分点最高得</w:t>
            </w:r>
            <w:r>
              <w:rPr>
                <w:rFonts w:ascii="宋体" w:hAnsi="宋体" w:cs="宋体" w:hint="eastAsia"/>
                <w:sz w:val="21"/>
                <w:szCs w:val="21"/>
              </w:rPr>
              <w:t>3</w:t>
            </w:r>
            <w:r>
              <w:rPr>
                <w:rFonts w:ascii="宋体" w:hAnsi="宋体" w:cs="宋体" w:hint="eastAsia"/>
                <w:sz w:val="21"/>
                <w:szCs w:val="21"/>
              </w:rPr>
              <w:t>分，未提供的不得分。每有</w:t>
            </w:r>
            <w:r>
              <w:rPr>
                <w:rFonts w:ascii="宋体" w:hAnsi="宋体" w:cs="宋体" w:hint="eastAsia"/>
                <w:sz w:val="21"/>
                <w:szCs w:val="21"/>
              </w:rPr>
              <w:t>1</w:t>
            </w:r>
            <w:r>
              <w:rPr>
                <w:rFonts w:ascii="宋体" w:hAnsi="宋体" w:cs="宋体" w:hint="eastAsia"/>
                <w:sz w:val="21"/>
                <w:szCs w:val="21"/>
              </w:rPr>
              <w:t>处存在内容缺陷（缺陷是指：与本项目采购标的无关、存在不适用于本项目的内容、前后逻辑错误、内容缺失、不符合采购需求、只有简单标题或内容、无实质内容。）扣</w:t>
            </w:r>
            <w:r>
              <w:rPr>
                <w:rFonts w:ascii="宋体" w:hAnsi="宋体" w:cs="宋体" w:hint="eastAsia"/>
                <w:sz w:val="21"/>
                <w:szCs w:val="21"/>
              </w:rPr>
              <w:t>1</w:t>
            </w:r>
            <w:r>
              <w:rPr>
                <w:rFonts w:ascii="宋体" w:hAnsi="宋体" w:cs="宋体" w:hint="eastAsia"/>
                <w:sz w:val="21"/>
                <w:szCs w:val="21"/>
              </w:rPr>
              <w:t>分，</w:t>
            </w:r>
            <w:r>
              <w:rPr>
                <w:rFonts w:ascii="宋体" w:hAnsi="宋体" w:cs="宋体" w:hint="eastAsia"/>
                <w:sz w:val="21"/>
                <w:szCs w:val="21"/>
              </w:rPr>
              <w:t xml:space="preserve"> </w:t>
            </w:r>
            <w:r>
              <w:rPr>
                <w:rFonts w:ascii="宋体" w:hAnsi="宋体" w:cs="宋体" w:hint="eastAsia"/>
                <w:sz w:val="21"/>
                <w:szCs w:val="21"/>
              </w:rPr>
              <w:t>扣完为止。</w:t>
            </w:r>
          </w:p>
        </w:tc>
        <w:tc>
          <w:tcPr>
            <w:tcW w:w="1213"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12</w:t>
            </w:r>
            <w:r>
              <w:rPr>
                <w:rFonts w:ascii="宋体" w:hAnsi="宋体" w:cs="宋体" w:hint="eastAsia"/>
                <w:sz w:val="21"/>
                <w:szCs w:val="21"/>
              </w:rPr>
              <w:t>分</w:t>
            </w:r>
          </w:p>
        </w:tc>
      </w:tr>
      <w:tr w:rsidR="00A634F6">
        <w:trPr>
          <w:trHeight w:val="2382"/>
          <w:jc w:val="center"/>
        </w:trPr>
        <w:tc>
          <w:tcPr>
            <w:tcW w:w="638"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3</w:t>
            </w:r>
          </w:p>
        </w:tc>
        <w:tc>
          <w:tcPr>
            <w:tcW w:w="1711"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供货服务方案</w:t>
            </w:r>
          </w:p>
        </w:tc>
        <w:tc>
          <w:tcPr>
            <w:tcW w:w="5916" w:type="dxa"/>
            <w:vAlign w:val="center"/>
          </w:tcPr>
          <w:p w:rsidR="00A634F6" w:rsidRDefault="00CE134E">
            <w:pPr>
              <w:pStyle w:val="af0"/>
              <w:wordWrap w:val="0"/>
              <w:topLinePunct/>
              <w:rPr>
                <w:rFonts w:ascii="宋体" w:hAnsi="宋体" w:cs="宋体"/>
                <w:sz w:val="21"/>
                <w:szCs w:val="21"/>
              </w:rPr>
            </w:pPr>
            <w:r>
              <w:rPr>
                <w:rFonts w:ascii="宋体" w:hAnsi="宋体" w:cs="宋体" w:hint="eastAsia"/>
                <w:sz w:val="21"/>
                <w:szCs w:val="21"/>
              </w:rPr>
              <w:t>供货服务方案（</w:t>
            </w:r>
            <w:r>
              <w:rPr>
                <w:rFonts w:ascii="宋体" w:hAnsi="宋体" w:cs="宋体" w:hint="eastAsia"/>
                <w:sz w:val="21"/>
                <w:szCs w:val="21"/>
              </w:rPr>
              <w:t>12</w:t>
            </w:r>
            <w:r>
              <w:rPr>
                <w:rFonts w:ascii="宋体" w:hAnsi="宋体" w:cs="宋体" w:hint="eastAsia"/>
                <w:sz w:val="21"/>
                <w:szCs w:val="21"/>
              </w:rPr>
              <w:t>分）</w:t>
            </w:r>
            <w:r>
              <w:rPr>
                <w:rFonts w:ascii="宋体" w:hAnsi="宋体" w:cs="宋体" w:hint="eastAsia"/>
                <w:sz w:val="21"/>
                <w:szCs w:val="21"/>
              </w:rPr>
              <w:t xml:space="preserve"> </w:t>
            </w:r>
          </w:p>
          <w:p w:rsidR="00A634F6" w:rsidRDefault="00CE134E">
            <w:pPr>
              <w:pStyle w:val="af0"/>
              <w:wordWrap w:val="0"/>
              <w:topLinePunct/>
              <w:rPr>
                <w:rFonts w:ascii="宋体" w:hAnsi="宋体" w:cs="宋体"/>
                <w:sz w:val="21"/>
                <w:szCs w:val="21"/>
              </w:rPr>
            </w:pPr>
            <w:r>
              <w:rPr>
                <w:rFonts w:ascii="宋体" w:hAnsi="宋体" w:cs="宋体" w:hint="eastAsia"/>
                <w:sz w:val="21"/>
                <w:szCs w:val="21"/>
              </w:rPr>
              <w:t>针对本项目提供的供货计划，包括但不限于：（</w:t>
            </w:r>
            <w:r>
              <w:rPr>
                <w:rFonts w:ascii="宋体" w:hAnsi="宋体" w:cs="宋体" w:hint="eastAsia"/>
                <w:sz w:val="21"/>
                <w:szCs w:val="21"/>
              </w:rPr>
              <w:t>1</w:t>
            </w:r>
            <w:r>
              <w:rPr>
                <w:rFonts w:ascii="宋体" w:hAnsi="宋体" w:cs="宋体" w:hint="eastAsia"/>
                <w:sz w:val="21"/>
                <w:szCs w:val="21"/>
              </w:rPr>
              <w:t>）供货计划表；（</w:t>
            </w:r>
            <w:r>
              <w:rPr>
                <w:rFonts w:ascii="宋体" w:hAnsi="宋体" w:cs="宋体" w:hint="eastAsia"/>
                <w:sz w:val="21"/>
                <w:szCs w:val="21"/>
              </w:rPr>
              <w:t>2</w:t>
            </w:r>
            <w:r>
              <w:rPr>
                <w:rFonts w:ascii="宋体" w:hAnsi="宋体" w:cs="宋体" w:hint="eastAsia"/>
                <w:sz w:val="21"/>
                <w:szCs w:val="21"/>
              </w:rPr>
              <w:t>）供货响应程度；（</w:t>
            </w:r>
            <w:r>
              <w:rPr>
                <w:rFonts w:ascii="宋体" w:hAnsi="宋体" w:cs="宋体" w:hint="eastAsia"/>
                <w:sz w:val="21"/>
                <w:szCs w:val="21"/>
              </w:rPr>
              <w:t>3</w:t>
            </w:r>
            <w:r>
              <w:rPr>
                <w:rFonts w:ascii="宋体" w:hAnsi="宋体" w:cs="宋体" w:hint="eastAsia"/>
                <w:sz w:val="21"/>
                <w:szCs w:val="21"/>
              </w:rPr>
              <w:t>）供货保障措施；（</w:t>
            </w:r>
            <w:r>
              <w:rPr>
                <w:rFonts w:ascii="宋体" w:hAnsi="宋体" w:cs="宋体" w:hint="eastAsia"/>
                <w:sz w:val="21"/>
                <w:szCs w:val="21"/>
              </w:rPr>
              <w:t>4</w:t>
            </w:r>
            <w:r>
              <w:rPr>
                <w:rFonts w:ascii="宋体" w:hAnsi="宋体" w:cs="宋体" w:hint="eastAsia"/>
                <w:sz w:val="21"/>
                <w:szCs w:val="21"/>
              </w:rPr>
              <w:t>）恶劣天气或环境下的供货保障措施等。依据以上内容进行综合评审，各评分点最高得</w:t>
            </w:r>
            <w:r>
              <w:rPr>
                <w:rFonts w:ascii="宋体" w:hAnsi="宋体" w:cs="宋体" w:hint="eastAsia"/>
                <w:sz w:val="21"/>
                <w:szCs w:val="21"/>
              </w:rPr>
              <w:t>3</w:t>
            </w:r>
            <w:r>
              <w:rPr>
                <w:rFonts w:ascii="宋体" w:hAnsi="宋体" w:cs="宋体" w:hint="eastAsia"/>
                <w:sz w:val="21"/>
                <w:szCs w:val="21"/>
              </w:rPr>
              <w:t>分，未提供的不得分。每有</w:t>
            </w:r>
            <w:r>
              <w:rPr>
                <w:rFonts w:ascii="宋体" w:hAnsi="宋体" w:cs="宋体" w:hint="eastAsia"/>
                <w:sz w:val="21"/>
                <w:szCs w:val="21"/>
              </w:rPr>
              <w:t>1</w:t>
            </w:r>
            <w:r>
              <w:rPr>
                <w:rFonts w:ascii="宋体" w:hAnsi="宋体" w:cs="宋体" w:hint="eastAsia"/>
                <w:sz w:val="21"/>
                <w:szCs w:val="21"/>
              </w:rPr>
              <w:t>处存在内容缺陷（缺陷是指：与本项目采购标的无关、存在不适用于本项目的内容、前后逻辑错误、内容缺失、不符合采购需求、只有简单标题或内容、无实质内容。）扣</w:t>
            </w:r>
            <w:r>
              <w:rPr>
                <w:rFonts w:ascii="宋体" w:hAnsi="宋体" w:cs="宋体" w:hint="eastAsia"/>
                <w:sz w:val="21"/>
                <w:szCs w:val="21"/>
              </w:rPr>
              <w:t>1</w:t>
            </w:r>
            <w:r>
              <w:rPr>
                <w:rFonts w:ascii="宋体" w:hAnsi="宋体" w:cs="宋体" w:hint="eastAsia"/>
                <w:sz w:val="21"/>
                <w:szCs w:val="21"/>
              </w:rPr>
              <w:t>分，扣完为止。</w:t>
            </w:r>
          </w:p>
        </w:tc>
        <w:tc>
          <w:tcPr>
            <w:tcW w:w="1213"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12</w:t>
            </w:r>
            <w:r>
              <w:rPr>
                <w:rFonts w:ascii="宋体" w:hAnsi="宋体" w:cs="宋体" w:hint="eastAsia"/>
                <w:sz w:val="21"/>
                <w:szCs w:val="21"/>
              </w:rPr>
              <w:t>分</w:t>
            </w:r>
          </w:p>
        </w:tc>
      </w:tr>
      <w:tr w:rsidR="00A634F6">
        <w:trPr>
          <w:trHeight w:val="2382"/>
          <w:jc w:val="center"/>
        </w:trPr>
        <w:tc>
          <w:tcPr>
            <w:tcW w:w="638"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4</w:t>
            </w:r>
          </w:p>
        </w:tc>
        <w:tc>
          <w:tcPr>
            <w:tcW w:w="1711"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拟投入本项目的管理人员及设备</w:t>
            </w:r>
          </w:p>
        </w:tc>
        <w:tc>
          <w:tcPr>
            <w:tcW w:w="5916" w:type="dxa"/>
            <w:vAlign w:val="center"/>
          </w:tcPr>
          <w:p w:rsidR="00A634F6" w:rsidRDefault="00CE134E">
            <w:pPr>
              <w:pStyle w:val="af0"/>
              <w:wordWrap w:val="0"/>
              <w:topLinePunct/>
              <w:rPr>
                <w:rFonts w:ascii="宋体" w:hAnsi="宋体" w:cs="宋体"/>
                <w:sz w:val="21"/>
                <w:szCs w:val="21"/>
              </w:rPr>
            </w:pPr>
            <w:r>
              <w:rPr>
                <w:rFonts w:ascii="宋体" w:hAnsi="宋体" w:cs="宋体" w:hint="eastAsia"/>
                <w:sz w:val="21"/>
                <w:szCs w:val="21"/>
              </w:rPr>
              <w:t>拟投入本项目的管理人员及设备（</w:t>
            </w:r>
            <w:r>
              <w:rPr>
                <w:rFonts w:ascii="宋体" w:hAnsi="宋体" w:cs="宋体" w:hint="eastAsia"/>
                <w:sz w:val="21"/>
                <w:szCs w:val="21"/>
              </w:rPr>
              <w:t>9</w:t>
            </w:r>
            <w:r>
              <w:rPr>
                <w:rFonts w:ascii="宋体" w:hAnsi="宋体" w:cs="宋体" w:hint="eastAsia"/>
                <w:sz w:val="21"/>
                <w:szCs w:val="21"/>
              </w:rPr>
              <w:t>分）</w:t>
            </w:r>
            <w:r>
              <w:rPr>
                <w:rFonts w:ascii="宋体" w:hAnsi="宋体" w:cs="宋体" w:hint="eastAsia"/>
                <w:sz w:val="21"/>
                <w:szCs w:val="21"/>
              </w:rPr>
              <w:t xml:space="preserve"> </w:t>
            </w:r>
          </w:p>
          <w:p w:rsidR="00A634F6" w:rsidRDefault="00CE134E">
            <w:pPr>
              <w:pStyle w:val="af0"/>
              <w:wordWrap w:val="0"/>
              <w:topLinePunct/>
              <w:rPr>
                <w:rFonts w:ascii="宋体" w:hAnsi="宋体" w:cs="宋体"/>
                <w:sz w:val="21"/>
                <w:szCs w:val="21"/>
              </w:rPr>
            </w:pPr>
            <w:r>
              <w:rPr>
                <w:rFonts w:ascii="宋体" w:hAnsi="宋体" w:cs="宋体" w:hint="eastAsia"/>
                <w:sz w:val="21"/>
                <w:szCs w:val="21"/>
              </w:rPr>
              <w:t>针对拟投入本项目的管理人员及设备情况，包括但不限于：（</w:t>
            </w:r>
            <w:r>
              <w:rPr>
                <w:rFonts w:ascii="宋体" w:hAnsi="宋体" w:cs="宋体" w:hint="eastAsia"/>
                <w:sz w:val="21"/>
                <w:szCs w:val="21"/>
              </w:rPr>
              <w:t>1</w:t>
            </w:r>
            <w:r>
              <w:rPr>
                <w:rFonts w:ascii="宋体" w:hAnsi="宋体" w:cs="宋体" w:hint="eastAsia"/>
                <w:sz w:val="21"/>
                <w:szCs w:val="21"/>
              </w:rPr>
              <w:t>）团队组织构架、人员配备及人员分工；（</w:t>
            </w:r>
            <w:r>
              <w:rPr>
                <w:rFonts w:ascii="宋体" w:hAnsi="宋体" w:cs="宋体" w:hint="eastAsia"/>
                <w:sz w:val="21"/>
                <w:szCs w:val="21"/>
              </w:rPr>
              <w:t>2</w:t>
            </w:r>
            <w:r>
              <w:rPr>
                <w:rFonts w:ascii="宋体" w:hAnsi="宋体" w:cs="宋体" w:hint="eastAsia"/>
                <w:sz w:val="21"/>
                <w:szCs w:val="21"/>
              </w:rPr>
              <w:t>）设备配备；（</w:t>
            </w:r>
            <w:r>
              <w:rPr>
                <w:rFonts w:ascii="宋体" w:hAnsi="宋体" w:cs="宋体" w:hint="eastAsia"/>
                <w:sz w:val="21"/>
                <w:szCs w:val="21"/>
              </w:rPr>
              <w:t>3</w:t>
            </w:r>
            <w:r>
              <w:rPr>
                <w:rFonts w:ascii="宋体" w:hAnsi="宋体" w:cs="宋体" w:hint="eastAsia"/>
                <w:sz w:val="21"/>
                <w:szCs w:val="21"/>
              </w:rPr>
              <w:t>）岗位职责；依据以上内容进行综合评审，各评分点最高得</w:t>
            </w:r>
            <w:r>
              <w:rPr>
                <w:rFonts w:ascii="宋体" w:hAnsi="宋体" w:cs="宋体" w:hint="eastAsia"/>
                <w:sz w:val="21"/>
                <w:szCs w:val="21"/>
              </w:rPr>
              <w:t>3</w:t>
            </w:r>
            <w:r>
              <w:rPr>
                <w:rFonts w:ascii="宋体" w:hAnsi="宋体" w:cs="宋体" w:hint="eastAsia"/>
                <w:sz w:val="21"/>
                <w:szCs w:val="21"/>
              </w:rPr>
              <w:t>分，未提供的不得分。每有</w:t>
            </w:r>
            <w:r>
              <w:rPr>
                <w:rFonts w:ascii="宋体" w:hAnsi="宋体" w:cs="宋体" w:hint="eastAsia"/>
                <w:sz w:val="21"/>
                <w:szCs w:val="21"/>
              </w:rPr>
              <w:t>1</w:t>
            </w:r>
            <w:r>
              <w:rPr>
                <w:rFonts w:ascii="宋体" w:hAnsi="宋体" w:cs="宋体" w:hint="eastAsia"/>
                <w:sz w:val="21"/>
                <w:szCs w:val="21"/>
              </w:rPr>
              <w:t>处存在内容缺陷（缺陷是指：与本项目采购标的无关、存在不适用于本项目的内容、前后逻辑错误、内容缺失、不符合采购需求、只有简单标题或内容、无实质内容。）扣</w:t>
            </w:r>
            <w:r>
              <w:rPr>
                <w:rFonts w:ascii="宋体" w:hAnsi="宋体" w:cs="宋体" w:hint="eastAsia"/>
                <w:sz w:val="21"/>
                <w:szCs w:val="21"/>
              </w:rPr>
              <w:t>1</w:t>
            </w:r>
            <w:r>
              <w:rPr>
                <w:rFonts w:ascii="宋体" w:hAnsi="宋体" w:cs="宋体" w:hint="eastAsia"/>
                <w:sz w:val="21"/>
                <w:szCs w:val="21"/>
              </w:rPr>
              <w:t>分，扣完为止。</w:t>
            </w:r>
          </w:p>
        </w:tc>
        <w:tc>
          <w:tcPr>
            <w:tcW w:w="1213"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9</w:t>
            </w:r>
            <w:r>
              <w:rPr>
                <w:rFonts w:ascii="宋体" w:hAnsi="宋体" w:cs="宋体" w:hint="eastAsia"/>
                <w:sz w:val="21"/>
                <w:szCs w:val="21"/>
              </w:rPr>
              <w:t>分</w:t>
            </w:r>
          </w:p>
        </w:tc>
      </w:tr>
      <w:tr w:rsidR="00A634F6">
        <w:trPr>
          <w:trHeight w:val="2300"/>
          <w:jc w:val="center"/>
        </w:trPr>
        <w:tc>
          <w:tcPr>
            <w:tcW w:w="638"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5</w:t>
            </w:r>
          </w:p>
        </w:tc>
        <w:tc>
          <w:tcPr>
            <w:tcW w:w="1711"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售后服务方案</w:t>
            </w:r>
          </w:p>
        </w:tc>
        <w:tc>
          <w:tcPr>
            <w:tcW w:w="5916" w:type="dxa"/>
            <w:vAlign w:val="center"/>
          </w:tcPr>
          <w:p w:rsidR="00A634F6" w:rsidRDefault="00CE134E">
            <w:pPr>
              <w:pStyle w:val="af0"/>
              <w:wordWrap w:val="0"/>
              <w:topLinePunct/>
              <w:rPr>
                <w:rFonts w:ascii="宋体" w:hAnsi="宋体" w:cs="宋体"/>
                <w:sz w:val="21"/>
                <w:szCs w:val="21"/>
              </w:rPr>
            </w:pPr>
            <w:r>
              <w:rPr>
                <w:rFonts w:ascii="宋体" w:hAnsi="宋体" w:cs="宋体" w:hint="eastAsia"/>
                <w:sz w:val="21"/>
                <w:szCs w:val="21"/>
              </w:rPr>
              <w:t>售后服务方案（</w:t>
            </w:r>
            <w:r>
              <w:rPr>
                <w:rFonts w:ascii="宋体" w:hAnsi="宋体" w:cs="宋体" w:hint="eastAsia"/>
                <w:sz w:val="21"/>
                <w:szCs w:val="21"/>
              </w:rPr>
              <w:t>6</w:t>
            </w:r>
            <w:r>
              <w:rPr>
                <w:rFonts w:ascii="宋体" w:hAnsi="宋体" w:cs="宋体" w:hint="eastAsia"/>
                <w:sz w:val="21"/>
                <w:szCs w:val="21"/>
              </w:rPr>
              <w:t>分）</w:t>
            </w:r>
          </w:p>
          <w:p w:rsidR="00A634F6" w:rsidRDefault="00CE134E">
            <w:pPr>
              <w:pStyle w:val="af0"/>
              <w:wordWrap w:val="0"/>
              <w:topLinePunct/>
              <w:rPr>
                <w:rFonts w:ascii="宋体" w:hAnsi="宋体" w:cs="宋体"/>
                <w:sz w:val="21"/>
                <w:szCs w:val="21"/>
              </w:rPr>
            </w:pPr>
            <w:r>
              <w:rPr>
                <w:rFonts w:ascii="宋体" w:hAnsi="宋体" w:cs="宋体" w:hint="eastAsia"/>
                <w:sz w:val="21"/>
                <w:szCs w:val="21"/>
              </w:rPr>
              <w:t>针对本项目提供的售后服务方案，包括但不限于：（</w:t>
            </w:r>
            <w:r>
              <w:rPr>
                <w:rFonts w:ascii="宋体" w:hAnsi="宋体" w:cs="宋体" w:hint="eastAsia"/>
                <w:sz w:val="21"/>
                <w:szCs w:val="21"/>
              </w:rPr>
              <w:t>1</w:t>
            </w:r>
            <w:r>
              <w:rPr>
                <w:rFonts w:ascii="宋体" w:hAnsi="宋体" w:cs="宋体" w:hint="eastAsia"/>
                <w:sz w:val="21"/>
                <w:szCs w:val="21"/>
              </w:rPr>
              <w:t>）售后服务原则；（</w:t>
            </w:r>
            <w:r>
              <w:rPr>
                <w:rFonts w:ascii="宋体" w:hAnsi="宋体" w:cs="宋体" w:hint="eastAsia"/>
                <w:sz w:val="21"/>
                <w:szCs w:val="21"/>
              </w:rPr>
              <w:t>2</w:t>
            </w:r>
            <w:r>
              <w:rPr>
                <w:rFonts w:ascii="宋体" w:hAnsi="宋体" w:cs="宋体" w:hint="eastAsia"/>
                <w:sz w:val="21"/>
                <w:szCs w:val="21"/>
              </w:rPr>
              <w:t>）售后服务工作规范；（</w:t>
            </w:r>
            <w:r>
              <w:rPr>
                <w:rFonts w:ascii="宋体" w:hAnsi="宋体" w:cs="宋体" w:hint="eastAsia"/>
                <w:sz w:val="21"/>
                <w:szCs w:val="21"/>
              </w:rPr>
              <w:t>3</w:t>
            </w:r>
            <w:r>
              <w:rPr>
                <w:rFonts w:ascii="宋体" w:hAnsi="宋体" w:cs="宋体" w:hint="eastAsia"/>
                <w:sz w:val="21"/>
                <w:szCs w:val="21"/>
              </w:rPr>
              <w:t>）售后服务体</w:t>
            </w:r>
            <w:r>
              <w:rPr>
                <w:rFonts w:ascii="宋体" w:hAnsi="宋体" w:cs="宋体" w:hint="eastAsia"/>
                <w:sz w:val="21"/>
                <w:szCs w:val="21"/>
              </w:rPr>
              <w:t>系；依据以上内容进行综合评审，各评分点最高得</w:t>
            </w:r>
            <w:r>
              <w:rPr>
                <w:rFonts w:ascii="宋体" w:hAnsi="宋体" w:cs="宋体" w:hint="eastAsia"/>
                <w:sz w:val="21"/>
                <w:szCs w:val="21"/>
              </w:rPr>
              <w:t>2</w:t>
            </w:r>
            <w:r>
              <w:rPr>
                <w:rFonts w:ascii="宋体" w:hAnsi="宋体" w:cs="宋体" w:hint="eastAsia"/>
                <w:sz w:val="21"/>
                <w:szCs w:val="21"/>
              </w:rPr>
              <w:t>分，未提供的不得分。每有</w:t>
            </w:r>
            <w:r>
              <w:rPr>
                <w:rFonts w:ascii="宋体" w:hAnsi="宋体" w:cs="宋体" w:hint="eastAsia"/>
                <w:sz w:val="21"/>
                <w:szCs w:val="21"/>
              </w:rPr>
              <w:t>1</w:t>
            </w:r>
            <w:r>
              <w:rPr>
                <w:rFonts w:ascii="宋体" w:hAnsi="宋体" w:cs="宋体" w:hint="eastAsia"/>
                <w:sz w:val="21"/>
                <w:szCs w:val="21"/>
              </w:rPr>
              <w:t>处存在内容缺陷（缺陷是指：与本项目采购标的无关、存在不适用于本项目的内容、前后逻辑错误、内容缺失、不符合采购需求、只有简单标题或内容、无实质内容。）扣</w:t>
            </w:r>
            <w:r>
              <w:rPr>
                <w:rFonts w:ascii="宋体" w:hAnsi="宋体" w:cs="宋体" w:hint="eastAsia"/>
                <w:sz w:val="21"/>
                <w:szCs w:val="21"/>
              </w:rPr>
              <w:t>1</w:t>
            </w:r>
            <w:r>
              <w:rPr>
                <w:rFonts w:ascii="宋体" w:hAnsi="宋体" w:cs="宋体" w:hint="eastAsia"/>
                <w:sz w:val="21"/>
                <w:szCs w:val="21"/>
              </w:rPr>
              <w:t>分，扣完为止。</w:t>
            </w:r>
          </w:p>
        </w:tc>
        <w:tc>
          <w:tcPr>
            <w:tcW w:w="1213"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分</w:t>
            </w:r>
          </w:p>
        </w:tc>
      </w:tr>
      <w:tr w:rsidR="00A634F6">
        <w:trPr>
          <w:trHeight w:val="2012"/>
          <w:jc w:val="center"/>
        </w:trPr>
        <w:tc>
          <w:tcPr>
            <w:tcW w:w="638"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6</w:t>
            </w:r>
          </w:p>
        </w:tc>
        <w:tc>
          <w:tcPr>
            <w:tcW w:w="1711"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应急预案</w:t>
            </w:r>
          </w:p>
        </w:tc>
        <w:tc>
          <w:tcPr>
            <w:tcW w:w="5916" w:type="dxa"/>
            <w:vAlign w:val="center"/>
          </w:tcPr>
          <w:p w:rsidR="00A634F6" w:rsidRDefault="00CE134E">
            <w:pPr>
              <w:pStyle w:val="af0"/>
              <w:wordWrap w:val="0"/>
              <w:topLinePunct/>
              <w:rPr>
                <w:rFonts w:ascii="宋体" w:hAnsi="宋体" w:cs="宋体"/>
                <w:sz w:val="21"/>
                <w:szCs w:val="21"/>
              </w:rPr>
            </w:pPr>
            <w:bookmarkStart w:id="111" w:name="OLE_LINK6"/>
            <w:bookmarkStart w:id="112" w:name="OLE_LINK7"/>
            <w:r>
              <w:rPr>
                <w:rFonts w:ascii="宋体" w:hAnsi="宋体" w:cs="宋体" w:hint="eastAsia"/>
                <w:sz w:val="21"/>
                <w:szCs w:val="21"/>
              </w:rPr>
              <w:t>应急预案（</w:t>
            </w:r>
            <w:r>
              <w:rPr>
                <w:rFonts w:ascii="宋体" w:hAnsi="宋体" w:cs="宋体" w:hint="eastAsia"/>
                <w:sz w:val="21"/>
                <w:szCs w:val="21"/>
              </w:rPr>
              <w:t>6</w:t>
            </w:r>
            <w:r>
              <w:rPr>
                <w:rFonts w:ascii="宋体" w:hAnsi="宋体" w:cs="宋体" w:hint="eastAsia"/>
                <w:sz w:val="21"/>
                <w:szCs w:val="21"/>
              </w:rPr>
              <w:t>分）</w:t>
            </w:r>
          </w:p>
          <w:p w:rsidR="00A634F6" w:rsidRDefault="00CE134E">
            <w:pPr>
              <w:pStyle w:val="af0"/>
              <w:wordWrap w:val="0"/>
              <w:topLinePunct/>
              <w:rPr>
                <w:rFonts w:ascii="宋体" w:hAnsi="宋体" w:cs="宋体"/>
                <w:sz w:val="21"/>
                <w:szCs w:val="21"/>
              </w:rPr>
            </w:pPr>
            <w:r>
              <w:rPr>
                <w:rFonts w:ascii="宋体" w:hAnsi="宋体" w:cs="宋体" w:hint="eastAsia"/>
                <w:sz w:val="21"/>
                <w:szCs w:val="21"/>
              </w:rPr>
              <w:t>针对本项目提供的项目应急预案，包括但不限于：（</w:t>
            </w:r>
            <w:r>
              <w:rPr>
                <w:rFonts w:ascii="宋体" w:hAnsi="宋体" w:cs="宋体" w:hint="eastAsia"/>
                <w:sz w:val="21"/>
                <w:szCs w:val="21"/>
              </w:rPr>
              <w:t>1</w:t>
            </w:r>
            <w:r>
              <w:rPr>
                <w:rFonts w:ascii="宋体" w:hAnsi="宋体" w:cs="宋体" w:hint="eastAsia"/>
                <w:sz w:val="21"/>
                <w:szCs w:val="21"/>
              </w:rPr>
              <w:t>）发生大面积病虫害应急预案；（</w:t>
            </w:r>
            <w:r>
              <w:rPr>
                <w:rFonts w:ascii="宋体" w:hAnsi="宋体" w:cs="宋体" w:hint="eastAsia"/>
                <w:sz w:val="21"/>
                <w:szCs w:val="21"/>
              </w:rPr>
              <w:t>2</w:t>
            </w:r>
            <w:r>
              <w:rPr>
                <w:rFonts w:ascii="宋体" w:hAnsi="宋体" w:cs="宋体" w:hint="eastAsia"/>
                <w:sz w:val="21"/>
                <w:szCs w:val="21"/>
              </w:rPr>
              <w:t>）配送过程中应急预案；（</w:t>
            </w:r>
            <w:r>
              <w:rPr>
                <w:rFonts w:ascii="宋体" w:hAnsi="宋体" w:cs="宋体" w:hint="eastAsia"/>
                <w:sz w:val="21"/>
                <w:szCs w:val="21"/>
              </w:rPr>
              <w:t>3</w:t>
            </w:r>
            <w:r>
              <w:rPr>
                <w:rFonts w:ascii="宋体" w:hAnsi="宋体" w:cs="宋体" w:hint="eastAsia"/>
                <w:sz w:val="21"/>
                <w:szCs w:val="21"/>
              </w:rPr>
              <w:t>）极端天气应急预案；依据以上内容进行综合评审，各评分点最高得</w:t>
            </w:r>
            <w:r>
              <w:rPr>
                <w:rFonts w:ascii="宋体" w:hAnsi="宋体" w:cs="宋体" w:hint="eastAsia"/>
                <w:sz w:val="21"/>
                <w:szCs w:val="21"/>
              </w:rPr>
              <w:t>2</w:t>
            </w:r>
            <w:r>
              <w:rPr>
                <w:rFonts w:ascii="宋体" w:hAnsi="宋体" w:cs="宋体" w:hint="eastAsia"/>
                <w:sz w:val="21"/>
                <w:szCs w:val="21"/>
              </w:rPr>
              <w:t>分，未提供的不得分。每有</w:t>
            </w:r>
            <w:r>
              <w:rPr>
                <w:rFonts w:ascii="宋体" w:hAnsi="宋体" w:cs="宋体" w:hint="eastAsia"/>
                <w:sz w:val="21"/>
                <w:szCs w:val="21"/>
              </w:rPr>
              <w:t>1</w:t>
            </w:r>
            <w:r>
              <w:rPr>
                <w:rFonts w:ascii="宋体" w:hAnsi="宋体" w:cs="宋体" w:hint="eastAsia"/>
                <w:sz w:val="21"/>
                <w:szCs w:val="21"/>
              </w:rPr>
              <w:t>处存在内容缺陷（缺陷是指：与本项目采购标的无关、存在不适用于本项目的内容、前后逻辑错误、内容缺失、不符合采购需求、只有简单标题或内容、无实质内容。）扣</w:t>
            </w:r>
            <w:r>
              <w:rPr>
                <w:rFonts w:ascii="宋体" w:hAnsi="宋体" w:cs="宋体" w:hint="eastAsia"/>
                <w:sz w:val="21"/>
                <w:szCs w:val="21"/>
              </w:rPr>
              <w:t>1</w:t>
            </w:r>
            <w:r>
              <w:rPr>
                <w:rFonts w:ascii="宋体" w:hAnsi="宋体" w:cs="宋体" w:hint="eastAsia"/>
                <w:sz w:val="21"/>
                <w:szCs w:val="21"/>
              </w:rPr>
              <w:t>分，扣完为止。</w:t>
            </w:r>
            <w:bookmarkEnd w:id="111"/>
            <w:bookmarkEnd w:id="112"/>
          </w:p>
        </w:tc>
        <w:tc>
          <w:tcPr>
            <w:tcW w:w="1213" w:type="dxa"/>
            <w:vAlign w:val="center"/>
          </w:tcPr>
          <w:p w:rsidR="00A634F6" w:rsidRDefault="00CE134E">
            <w:pPr>
              <w:pStyle w:val="af0"/>
              <w:wordWrap w:val="0"/>
              <w:topLinePunct/>
              <w:jc w:val="center"/>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分</w:t>
            </w:r>
          </w:p>
        </w:tc>
      </w:tr>
    </w:tbl>
    <w:p w:rsidR="00A634F6" w:rsidRDefault="00CE134E">
      <w:pPr>
        <w:pStyle w:val="af0"/>
        <w:wordWrap w:val="0"/>
        <w:topLinePunct/>
        <w:rPr>
          <w:rFonts w:ascii="宋体" w:hAnsi="宋体" w:cs="宋体"/>
          <w:b/>
          <w:sz w:val="24"/>
          <w:szCs w:val="24"/>
        </w:rPr>
      </w:pPr>
      <w:r>
        <w:rPr>
          <w:rFonts w:ascii="宋体" w:hAnsi="宋体" w:cs="宋体" w:hint="eastAsia"/>
          <w:b/>
          <w:sz w:val="24"/>
          <w:szCs w:val="24"/>
        </w:rPr>
        <w:t>第三部分：价格评审</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2"/>
        <w:gridCol w:w="7447"/>
      </w:tblGrid>
      <w:tr w:rsidR="00A634F6">
        <w:trPr>
          <w:trHeight w:val="621"/>
          <w:jc w:val="center"/>
        </w:trPr>
        <w:tc>
          <w:tcPr>
            <w:tcW w:w="1992" w:type="dxa"/>
            <w:vAlign w:val="center"/>
          </w:tcPr>
          <w:p w:rsidR="00A634F6" w:rsidRDefault="00CE134E">
            <w:pPr>
              <w:wordWrap w:val="0"/>
              <w:topLinePunct/>
              <w:adjustRightInd w:val="0"/>
              <w:spacing w:line="400" w:lineRule="exact"/>
              <w:jc w:val="center"/>
              <w:rPr>
                <w:rFonts w:ascii="宋体" w:hAnsi="宋体" w:cs="宋体"/>
                <w:b/>
                <w:bCs/>
                <w:szCs w:val="21"/>
                <w:lang w:val="zh-CN"/>
              </w:rPr>
            </w:pPr>
            <w:r>
              <w:rPr>
                <w:rFonts w:ascii="宋体" w:hAnsi="宋体" w:cs="宋体" w:hint="eastAsia"/>
                <w:b/>
                <w:bCs/>
                <w:szCs w:val="21"/>
                <w:lang w:val="zh-CN"/>
              </w:rPr>
              <w:t>评审项目</w:t>
            </w:r>
          </w:p>
        </w:tc>
        <w:tc>
          <w:tcPr>
            <w:tcW w:w="7447" w:type="dxa"/>
            <w:vAlign w:val="center"/>
          </w:tcPr>
          <w:p w:rsidR="00A634F6" w:rsidRDefault="00CE134E">
            <w:pPr>
              <w:wordWrap w:val="0"/>
              <w:topLinePunct/>
              <w:adjustRightInd w:val="0"/>
              <w:spacing w:line="400" w:lineRule="exact"/>
              <w:jc w:val="center"/>
              <w:rPr>
                <w:rFonts w:ascii="宋体" w:hAnsi="宋体" w:cs="宋体"/>
                <w:b/>
                <w:bCs/>
                <w:szCs w:val="21"/>
                <w:lang w:val="zh-CN"/>
              </w:rPr>
            </w:pPr>
            <w:r>
              <w:rPr>
                <w:rFonts w:ascii="宋体" w:hAnsi="宋体" w:cs="宋体" w:hint="eastAsia"/>
                <w:b/>
                <w:bCs/>
                <w:szCs w:val="21"/>
                <w:lang w:val="zh-CN"/>
              </w:rPr>
              <w:t>评分标准</w:t>
            </w:r>
          </w:p>
        </w:tc>
      </w:tr>
      <w:tr w:rsidR="00A634F6">
        <w:trPr>
          <w:trHeight w:val="1162"/>
          <w:jc w:val="center"/>
        </w:trPr>
        <w:tc>
          <w:tcPr>
            <w:tcW w:w="1992" w:type="dxa"/>
            <w:vAlign w:val="center"/>
          </w:tcPr>
          <w:p w:rsidR="00A634F6" w:rsidRDefault="00CE134E">
            <w:pPr>
              <w:wordWrap w:val="0"/>
              <w:topLinePunct/>
              <w:adjustRightInd w:val="0"/>
              <w:spacing w:line="400" w:lineRule="exact"/>
              <w:jc w:val="center"/>
              <w:rPr>
                <w:rFonts w:ascii="宋体" w:hAnsi="宋体" w:cs="宋体"/>
                <w:szCs w:val="21"/>
                <w:lang w:val="zh-CN"/>
              </w:rPr>
            </w:pPr>
            <w:r>
              <w:rPr>
                <w:rFonts w:ascii="宋体" w:hAnsi="宋体" w:cs="宋体" w:hint="eastAsia"/>
                <w:szCs w:val="21"/>
                <w:lang w:val="zh-CN"/>
              </w:rPr>
              <w:t>投标报价</w:t>
            </w:r>
          </w:p>
          <w:p w:rsidR="00A634F6" w:rsidRDefault="00CE134E">
            <w:pPr>
              <w:pStyle w:val="af0"/>
              <w:wordWrap w:val="0"/>
              <w:topLinePunct/>
              <w:spacing w:line="400" w:lineRule="exact"/>
              <w:ind w:firstLineChars="50" w:firstLine="105"/>
              <w:jc w:val="center"/>
              <w:rPr>
                <w:rFonts w:ascii="宋体" w:hAnsi="宋体" w:cs="宋体"/>
                <w:sz w:val="21"/>
                <w:szCs w:val="21"/>
                <w:lang w:val="zh-CN"/>
              </w:rPr>
            </w:pPr>
            <w:r>
              <w:rPr>
                <w:rFonts w:ascii="宋体" w:hAnsi="宋体" w:cs="宋体" w:hint="eastAsia"/>
                <w:sz w:val="21"/>
                <w:szCs w:val="21"/>
                <w:lang w:val="zh-CN"/>
              </w:rPr>
              <w:t>（满分</w:t>
            </w:r>
            <w:r>
              <w:rPr>
                <w:rFonts w:ascii="宋体" w:hAnsi="宋体" w:cs="宋体"/>
                <w:sz w:val="21"/>
                <w:szCs w:val="21"/>
              </w:rPr>
              <w:t>30</w:t>
            </w:r>
            <w:r>
              <w:rPr>
                <w:rFonts w:ascii="宋体" w:hAnsi="宋体" w:cs="宋体" w:hint="eastAsia"/>
                <w:sz w:val="21"/>
                <w:szCs w:val="21"/>
                <w:lang w:val="zh-CN"/>
              </w:rPr>
              <w:t>分）</w:t>
            </w:r>
          </w:p>
        </w:tc>
        <w:tc>
          <w:tcPr>
            <w:tcW w:w="7447" w:type="dxa"/>
            <w:vAlign w:val="center"/>
          </w:tcPr>
          <w:p w:rsidR="00A634F6" w:rsidRDefault="00CE134E">
            <w:pPr>
              <w:wordWrap w:val="0"/>
              <w:topLinePunct/>
              <w:adjustRightInd w:val="0"/>
              <w:spacing w:line="400" w:lineRule="exact"/>
              <w:ind w:firstLineChars="200" w:firstLine="420"/>
              <w:rPr>
                <w:rFonts w:ascii="宋体" w:hAnsi="宋体" w:cs="宋体"/>
                <w:szCs w:val="21"/>
                <w:lang w:val="zh-CN"/>
              </w:rPr>
            </w:pPr>
            <w:r>
              <w:rPr>
                <w:rFonts w:ascii="宋体" w:hAnsi="宋体" w:cs="宋体" w:hint="eastAsia"/>
                <w:szCs w:val="21"/>
                <w:lang w:val="zh-CN"/>
              </w:rPr>
              <w:t>评标基准价即满足招标文件要求且投标价格最低的投标报价。</w:t>
            </w:r>
          </w:p>
          <w:p w:rsidR="00A634F6" w:rsidRDefault="00CE134E">
            <w:pPr>
              <w:wordWrap w:val="0"/>
              <w:topLinePunct/>
              <w:adjustRightInd w:val="0"/>
              <w:spacing w:line="400" w:lineRule="exact"/>
              <w:ind w:firstLineChars="200" w:firstLine="420"/>
              <w:rPr>
                <w:rFonts w:ascii="宋体" w:hAnsi="宋体" w:cs="宋体"/>
                <w:szCs w:val="21"/>
              </w:rPr>
            </w:pPr>
            <w:r>
              <w:rPr>
                <w:rFonts w:ascii="宋体" w:hAnsi="宋体" w:cs="宋体" w:hint="eastAsia"/>
                <w:szCs w:val="21"/>
                <w:lang w:val="zh-CN"/>
              </w:rPr>
              <w:t>投标报价得分</w:t>
            </w:r>
            <w:r>
              <w:rPr>
                <w:rFonts w:ascii="宋体" w:hAnsi="宋体" w:cs="宋体" w:hint="eastAsia"/>
                <w:szCs w:val="21"/>
                <w:lang w:val="zh-CN"/>
              </w:rPr>
              <w:t>=</w:t>
            </w:r>
            <w:r>
              <w:rPr>
                <w:rFonts w:ascii="宋体" w:hAnsi="宋体" w:cs="宋体" w:hint="eastAsia"/>
                <w:szCs w:val="21"/>
                <w:lang w:val="zh-CN"/>
              </w:rPr>
              <w:t>（评标基准价</w:t>
            </w:r>
            <w:r>
              <w:rPr>
                <w:rFonts w:ascii="宋体" w:hAnsi="宋体" w:cs="宋体" w:hint="eastAsia"/>
                <w:szCs w:val="21"/>
                <w:lang w:val="zh-CN"/>
              </w:rPr>
              <w:t>/</w:t>
            </w:r>
            <w:r>
              <w:rPr>
                <w:rFonts w:ascii="宋体" w:hAnsi="宋体" w:cs="宋体" w:hint="eastAsia"/>
                <w:szCs w:val="21"/>
                <w:lang w:val="zh-CN"/>
              </w:rPr>
              <w:t>投标报价）×</w:t>
            </w:r>
            <w:r>
              <w:rPr>
                <w:rFonts w:ascii="宋体" w:hAnsi="宋体" w:cs="宋体"/>
                <w:szCs w:val="21"/>
              </w:rPr>
              <w:t>30</w:t>
            </w:r>
            <w:r>
              <w:rPr>
                <w:rFonts w:ascii="宋体" w:hAnsi="宋体" w:cs="宋体" w:hint="eastAsia"/>
                <w:szCs w:val="21"/>
              </w:rPr>
              <w:t>分</w:t>
            </w:r>
          </w:p>
        </w:tc>
      </w:tr>
    </w:tbl>
    <w:p w:rsidR="00A634F6" w:rsidRDefault="00CE134E">
      <w:pPr>
        <w:spacing w:line="360" w:lineRule="auto"/>
        <w:jc w:val="center"/>
        <w:rPr>
          <w:rFonts w:ascii="宋体" w:hAnsi="宋体"/>
          <w:b/>
          <w:bCs/>
          <w:sz w:val="28"/>
          <w:szCs w:val="28"/>
        </w:rPr>
      </w:pPr>
      <w:bookmarkStart w:id="113" w:name="_Toc424378697"/>
      <w:bookmarkStart w:id="114" w:name="_Toc352761952"/>
      <w:bookmarkStart w:id="115" w:name="_Toc26881704"/>
      <w:bookmarkStart w:id="116" w:name="_Toc5560"/>
      <w:bookmarkEnd w:id="103"/>
      <w:r>
        <w:rPr>
          <w:rFonts w:hAnsi="宋体" w:cs="宋体" w:hint="eastAsia"/>
          <w:b/>
          <w:bCs/>
          <w:kern w:val="0"/>
          <w:sz w:val="24"/>
        </w:rPr>
        <w:br w:type="page"/>
      </w:r>
      <w:r>
        <w:rPr>
          <w:rFonts w:ascii="宋体" w:hAnsi="宋体" w:cs="宋体" w:hint="eastAsia"/>
          <w:b/>
          <w:bCs/>
          <w:sz w:val="36"/>
          <w:szCs w:val="36"/>
        </w:rPr>
        <w:lastRenderedPageBreak/>
        <w:t>第七部分</w:t>
      </w:r>
      <w:r>
        <w:rPr>
          <w:rFonts w:ascii="宋体" w:hAnsi="宋体" w:cs="宋体" w:hint="eastAsia"/>
          <w:b/>
          <w:bCs/>
          <w:sz w:val="36"/>
          <w:szCs w:val="36"/>
        </w:rPr>
        <w:t xml:space="preserve">   </w:t>
      </w:r>
      <w:bookmarkStart w:id="117" w:name="_Toc4492"/>
      <w:bookmarkStart w:id="118" w:name="_Toc26881705"/>
      <w:bookmarkStart w:id="119" w:name="_Toc27881"/>
      <w:bookmarkStart w:id="120" w:name="_Toc16991"/>
      <w:bookmarkStart w:id="121" w:name="_Toc12949"/>
      <w:bookmarkEnd w:id="113"/>
      <w:bookmarkEnd w:id="114"/>
      <w:bookmarkEnd w:id="115"/>
      <w:bookmarkEnd w:id="116"/>
      <w:r>
        <w:rPr>
          <w:rFonts w:ascii="宋体" w:hAnsi="宋体" w:cs="宋体" w:hint="eastAsia"/>
          <w:b/>
          <w:bCs/>
          <w:sz w:val="28"/>
          <w:szCs w:val="28"/>
        </w:rPr>
        <w:t>合同文本（仅供参考</w:t>
      </w:r>
      <w:r>
        <w:rPr>
          <w:rFonts w:ascii="宋体" w:hAnsi="宋体" w:cs="宋体" w:hint="eastAsia"/>
          <w:b/>
          <w:bCs/>
          <w:sz w:val="28"/>
          <w:szCs w:val="28"/>
        </w:rPr>
        <w:t xml:space="preserve"> </w:t>
      </w:r>
      <w:r>
        <w:rPr>
          <w:rFonts w:ascii="宋体" w:hAnsi="宋体" w:cs="宋体" w:hint="eastAsia"/>
          <w:b/>
          <w:bCs/>
          <w:sz w:val="28"/>
          <w:szCs w:val="28"/>
        </w:rPr>
        <w:t>）</w:t>
      </w:r>
    </w:p>
    <w:p w:rsidR="00A634F6" w:rsidRDefault="00A634F6">
      <w:pPr>
        <w:spacing w:line="360" w:lineRule="auto"/>
        <w:rPr>
          <w:rFonts w:ascii="宋体" w:hAnsi="宋体" w:cs="华文中宋"/>
          <w:szCs w:val="21"/>
        </w:rPr>
      </w:pPr>
    </w:p>
    <w:p w:rsidR="00A634F6" w:rsidRDefault="00CE134E">
      <w:pPr>
        <w:spacing w:line="360" w:lineRule="auto"/>
        <w:rPr>
          <w:rFonts w:ascii="宋体" w:hAnsi="宋体" w:cs="华文中宋"/>
          <w:szCs w:val="21"/>
          <w:u w:val="single"/>
        </w:rPr>
      </w:pPr>
      <w:r>
        <w:rPr>
          <w:rFonts w:ascii="宋体" w:hAnsi="宋体" w:cs="华文中宋" w:hint="eastAsia"/>
          <w:szCs w:val="21"/>
        </w:rPr>
        <w:t>需</w:t>
      </w:r>
      <w:r>
        <w:rPr>
          <w:rFonts w:ascii="宋体" w:hAnsi="宋体" w:cs="华文中宋" w:hint="eastAsia"/>
          <w:szCs w:val="21"/>
        </w:rPr>
        <w:tab/>
      </w:r>
      <w:r>
        <w:rPr>
          <w:rFonts w:ascii="宋体" w:hAnsi="宋体" w:cs="华文中宋" w:hint="eastAsia"/>
          <w:szCs w:val="21"/>
        </w:rPr>
        <w:t>方：</w:t>
      </w:r>
      <w:r>
        <w:rPr>
          <w:rFonts w:ascii="宋体" w:hAnsi="宋体" w:cs="华文中宋" w:hint="eastAsia"/>
          <w:szCs w:val="21"/>
        </w:rPr>
        <w:t>*********</w:t>
      </w:r>
    </w:p>
    <w:p w:rsidR="00A634F6" w:rsidRDefault="00CE134E">
      <w:pPr>
        <w:spacing w:line="360" w:lineRule="auto"/>
        <w:rPr>
          <w:rFonts w:ascii="宋体" w:hAnsi="宋体" w:cs="华文中宋"/>
          <w:szCs w:val="21"/>
        </w:rPr>
      </w:pPr>
      <w:r>
        <w:rPr>
          <w:rFonts w:ascii="宋体" w:hAnsi="宋体" w:cs="华文中宋" w:hint="eastAsia"/>
          <w:szCs w:val="21"/>
        </w:rPr>
        <w:t>供</w:t>
      </w:r>
      <w:r>
        <w:rPr>
          <w:rFonts w:ascii="宋体" w:hAnsi="宋体" w:cs="华文中宋" w:hint="eastAsia"/>
          <w:szCs w:val="21"/>
        </w:rPr>
        <w:tab/>
      </w:r>
      <w:r>
        <w:rPr>
          <w:rFonts w:ascii="宋体" w:hAnsi="宋体" w:cs="华文中宋" w:hint="eastAsia"/>
          <w:szCs w:val="21"/>
        </w:rPr>
        <w:t>方：</w:t>
      </w:r>
      <w:r>
        <w:rPr>
          <w:rFonts w:ascii="宋体" w:hAnsi="宋体" w:cs="华文中宋" w:hint="eastAsia"/>
          <w:szCs w:val="21"/>
        </w:rPr>
        <w:t>*********</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供方在代理机构组织的</w:t>
      </w:r>
      <w:r>
        <w:rPr>
          <w:rFonts w:ascii="宋体" w:hAnsi="宋体" w:cs="华文中宋" w:hint="eastAsia"/>
          <w:szCs w:val="21"/>
          <w:u w:val="single"/>
        </w:rPr>
        <w:t xml:space="preserve">********* </w:t>
      </w:r>
      <w:r>
        <w:rPr>
          <w:rFonts w:ascii="宋体" w:hAnsi="宋体" w:cs="华文中宋" w:hint="eastAsia"/>
          <w:szCs w:val="21"/>
        </w:rPr>
        <w:t>项目公开招标采购中中标，经双方协商一致，签订本合同。</w:t>
      </w:r>
    </w:p>
    <w:p w:rsidR="00A634F6" w:rsidRDefault="00CE134E">
      <w:pPr>
        <w:spacing w:line="360" w:lineRule="auto"/>
        <w:rPr>
          <w:rFonts w:ascii="宋体" w:hAnsi="宋体" w:cs="华文中宋"/>
          <w:b/>
          <w:szCs w:val="21"/>
        </w:rPr>
      </w:pPr>
      <w:r>
        <w:rPr>
          <w:rFonts w:ascii="宋体" w:hAnsi="宋体" w:cs="华文中宋" w:hint="eastAsia"/>
          <w:b/>
          <w:szCs w:val="21"/>
        </w:rPr>
        <w:t>一、货物条款</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供方向需方提供以下货物：</w:t>
      </w:r>
    </w:p>
    <w:tbl>
      <w:tblPr>
        <w:tblW w:w="9600"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4A0" w:firstRow="1" w:lastRow="0" w:firstColumn="1" w:lastColumn="0" w:noHBand="0" w:noVBand="1"/>
      </w:tblPr>
      <w:tblGrid>
        <w:gridCol w:w="2220"/>
        <w:gridCol w:w="1155"/>
        <w:gridCol w:w="1680"/>
        <w:gridCol w:w="1635"/>
        <w:gridCol w:w="1455"/>
        <w:gridCol w:w="1455"/>
      </w:tblGrid>
      <w:tr w:rsidR="00A634F6">
        <w:trPr>
          <w:trHeight w:val="312"/>
          <w:jc w:val="center"/>
        </w:trPr>
        <w:tc>
          <w:tcPr>
            <w:tcW w:w="2220" w:type="dxa"/>
            <w:vMerge w:val="restart"/>
            <w:tcBorders>
              <w:top w:val="single" w:sz="6" w:space="0" w:color="000009"/>
              <w:left w:val="single" w:sz="4" w:space="0" w:color="000009"/>
              <w:bottom w:val="single" w:sz="6" w:space="0" w:color="000009"/>
              <w:right w:val="single" w:sz="4" w:space="0" w:color="000009"/>
            </w:tcBorders>
            <w:vAlign w:val="center"/>
          </w:tcPr>
          <w:p w:rsidR="00A634F6" w:rsidRDefault="00CE134E">
            <w:pPr>
              <w:jc w:val="center"/>
              <w:rPr>
                <w:rFonts w:ascii="宋体" w:hAnsi="宋体" w:cs="黑体"/>
                <w:b/>
                <w:bCs/>
                <w:szCs w:val="21"/>
              </w:rPr>
            </w:pPr>
            <w:bookmarkStart w:id="122" w:name="bookmark0"/>
            <w:r>
              <w:rPr>
                <w:rFonts w:ascii="宋体" w:hAnsi="宋体" w:cs="黑体" w:hint="eastAsia"/>
                <w:b/>
                <w:bCs/>
                <w:szCs w:val="21"/>
              </w:rPr>
              <w:t>货物名称</w:t>
            </w:r>
          </w:p>
        </w:tc>
        <w:tc>
          <w:tcPr>
            <w:tcW w:w="1155" w:type="dxa"/>
            <w:vMerge w:val="restart"/>
            <w:tcBorders>
              <w:top w:val="single" w:sz="6" w:space="0" w:color="000009"/>
              <w:left w:val="single" w:sz="4" w:space="0" w:color="000009"/>
              <w:bottom w:val="single" w:sz="6" w:space="0" w:color="000009"/>
              <w:right w:val="single" w:sz="4" w:space="0" w:color="000009"/>
            </w:tcBorders>
            <w:vAlign w:val="center"/>
          </w:tcPr>
          <w:p w:rsidR="00A634F6" w:rsidRDefault="00CE134E">
            <w:pPr>
              <w:jc w:val="center"/>
              <w:rPr>
                <w:rFonts w:ascii="宋体" w:hAnsi="宋体" w:cs="黑体"/>
                <w:b/>
                <w:bCs/>
                <w:szCs w:val="21"/>
              </w:rPr>
            </w:pPr>
            <w:r>
              <w:rPr>
                <w:rFonts w:ascii="宋体" w:hAnsi="宋体" w:cs="黑体" w:hint="eastAsia"/>
                <w:b/>
                <w:bCs/>
                <w:szCs w:val="21"/>
              </w:rPr>
              <w:t>品牌</w:t>
            </w:r>
          </w:p>
        </w:tc>
        <w:tc>
          <w:tcPr>
            <w:tcW w:w="1680" w:type="dxa"/>
            <w:vMerge w:val="restart"/>
            <w:tcBorders>
              <w:top w:val="single" w:sz="6" w:space="0" w:color="000009"/>
              <w:left w:val="single" w:sz="4" w:space="0" w:color="000009"/>
              <w:bottom w:val="single" w:sz="6" w:space="0" w:color="000009"/>
              <w:right w:val="single" w:sz="4" w:space="0" w:color="000009"/>
            </w:tcBorders>
            <w:vAlign w:val="center"/>
          </w:tcPr>
          <w:p w:rsidR="00A634F6" w:rsidRDefault="00CE134E">
            <w:pPr>
              <w:jc w:val="center"/>
              <w:rPr>
                <w:rFonts w:ascii="宋体" w:hAnsi="宋体" w:cs="黑体"/>
                <w:b/>
                <w:bCs/>
                <w:szCs w:val="21"/>
              </w:rPr>
            </w:pPr>
            <w:r>
              <w:rPr>
                <w:rFonts w:ascii="宋体" w:hAnsi="宋体" w:cs="黑体" w:hint="eastAsia"/>
                <w:b/>
                <w:bCs/>
                <w:szCs w:val="21"/>
              </w:rPr>
              <w:t>规格型号</w:t>
            </w:r>
          </w:p>
        </w:tc>
        <w:tc>
          <w:tcPr>
            <w:tcW w:w="1635" w:type="dxa"/>
            <w:vMerge w:val="restart"/>
            <w:tcBorders>
              <w:top w:val="single" w:sz="6" w:space="0" w:color="000009"/>
              <w:left w:val="single" w:sz="4" w:space="0" w:color="000009"/>
              <w:bottom w:val="single" w:sz="6" w:space="0" w:color="000009"/>
              <w:right w:val="single" w:sz="4" w:space="0" w:color="000009"/>
            </w:tcBorders>
            <w:vAlign w:val="center"/>
          </w:tcPr>
          <w:p w:rsidR="00A634F6" w:rsidRDefault="00CE134E">
            <w:pPr>
              <w:jc w:val="center"/>
              <w:rPr>
                <w:rFonts w:ascii="宋体" w:hAnsi="宋体" w:cs="黑体"/>
                <w:b/>
                <w:bCs/>
                <w:szCs w:val="21"/>
              </w:rPr>
            </w:pPr>
            <w:r>
              <w:rPr>
                <w:rFonts w:ascii="宋体" w:hAnsi="宋体" w:cs="黑体" w:hint="eastAsia"/>
                <w:b/>
                <w:bCs/>
                <w:szCs w:val="21"/>
              </w:rPr>
              <w:t>数量</w:t>
            </w:r>
          </w:p>
        </w:tc>
        <w:tc>
          <w:tcPr>
            <w:tcW w:w="1455" w:type="dxa"/>
            <w:vMerge w:val="restart"/>
            <w:tcBorders>
              <w:top w:val="single" w:sz="6" w:space="0" w:color="000009"/>
              <w:left w:val="single" w:sz="4" w:space="0" w:color="000009"/>
              <w:bottom w:val="single" w:sz="6" w:space="0" w:color="000009"/>
              <w:right w:val="single" w:sz="4" w:space="0" w:color="000009"/>
            </w:tcBorders>
            <w:vAlign w:val="center"/>
          </w:tcPr>
          <w:p w:rsidR="00A634F6" w:rsidRDefault="00CE134E">
            <w:pPr>
              <w:jc w:val="center"/>
              <w:rPr>
                <w:rFonts w:ascii="宋体" w:hAnsi="宋体" w:cs="黑体"/>
                <w:b/>
                <w:bCs/>
                <w:szCs w:val="21"/>
              </w:rPr>
            </w:pPr>
            <w:r>
              <w:rPr>
                <w:rFonts w:ascii="宋体" w:hAnsi="宋体" w:cs="黑体" w:hint="eastAsia"/>
                <w:b/>
                <w:bCs/>
                <w:szCs w:val="21"/>
              </w:rPr>
              <w:t>单价（元）</w:t>
            </w:r>
          </w:p>
        </w:tc>
        <w:tc>
          <w:tcPr>
            <w:tcW w:w="1455" w:type="dxa"/>
            <w:vMerge w:val="restart"/>
            <w:tcBorders>
              <w:top w:val="single" w:sz="6" w:space="0" w:color="000009"/>
              <w:left w:val="single" w:sz="4" w:space="0" w:color="000009"/>
              <w:bottom w:val="single" w:sz="6" w:space="0" w:color="000009"/>
              <w:right w:val="single" w:sz="4" w:space="0" w:color="000009"/>
            </w:tcBorders>
            <w:vAlign w:val="center"/>
          </w:tcPr>
          <w:p w:rsidR="00A634F6" w:rsidRDefault="00CE134E">
            <w:pPr>
              <w:pStyle w:val="TableParagraph"/>
              <w:ind w:right="241"/>
              <w:jc w:val="center"/>
              <w:rPr>
                <w:rFonts w:ascii="宋体" w:hAnsi="宋体" w:cs="黑体"/>
                <w:b/>
                <w:bCs/>
                <w:szCs w:val="21"/>
              </w:rPr>
            </w:pPr>
            <w:r>
              <w:rPr>
                <w:rFonts w:ascii="宋体" w:hAnsi="宋体" w:cs="黑体" w:hint="eastAsia"/>
                <w:b/>
                <w:bCs/>
                <w:szCs w:val="21"/>
              </w:rPr>
              <w:t xml:space="preserve"> </w:t>
            </w:r>
            <w:r>
              <w:rPr>
                <w:rFonts w:ascii="宋体" w:hAnsi="宋体" w:cs="黑体" w:hint="eastAsia"/>
                <w:b/>
                <w:bCs/>
                <w:szCs w:val="21"/>
              </w:rPr>
              <w:t>总价（元）</w:t>
            </w:r>
          </w:p>
        </w:tc>
      </w:tr>
      <w:tr w:rsidR="00A634F6">
        <w:trPr>
          <w:trHeight w:val="312"/>
          <w:jc w:val="center"/>
        </w:trPr>
        <w:tc>
          <w:tcPr>
            <w:tcW w:w="2220" w:type="dxa"/>
            <w:vMerge/>
            <w:tcBorders>
              <w:top w:val="single" w:sz="6" w:space="0" w:color="000009"/>
              <w:left w:val="single" w:sz="4" w:space="0" w:color="000009"/>
              <w:bottom w:val="single" w:sz="6" w:space="0" w:color="000009"/>
              <w:right w:val="single" w:sz="4" w:space="0" w:color="000009"/>
            </w:tcBorders>
            <w:vAlign w:val="center"/>
          </w:tcPr>
          <w:p w:rsidR="00A634F6" w:rsidRDefault="00A634F6">
            <w:pPr>
              <w:widowControl/>
              <w:jc w:val="left"/>
              <w:rPr>
                <w:rFonts w:ascii="宋体" w:hAnsi="宋体" w:cs="黑体"/>
                <w:b/>
                <w:bCs/>
                <w:szCs w:val="21"/>
              </w:rPr>
            </w:pPr>
          </w:p>
        </w:tc>
        <w:tc>
          <w:tcPr>
            <w:tcW w:w="1155" w:type="dxa"/>
            <w:vMerge/>
            <w:tcBorders>
              <w:top w:val="single" w:sz="6" w:space="0" w:color="000009"/>
              <w:left w:val="single" w:sz="4" w:space="0" w:color="000009"/>
              <w:bottom w:val="single" w:sz="6" w:space="0" w:color="000009"/>
              <w:right w:val="single" w:sz="4" w:space="0" w:color="000009"/>
            </w:tcBorders>
            <w:vAlign w:val="center"/>
          </w:tcPr>
          <w:p w:rsidR="00A634F6" w:rsidRDefault="00A634F6">
            <w:pPr>
              <w:widowControl/>
              <w:jc w:val="left"/>
              <w:rPr>
                <w:rFonts w:ascii="宋体" w:hAnsi="宋体" w:cs="黑体"/>
                <w:b/>
                <w:bCs/>
                <w:szCs w:val="21"/>
              </w:rPr>
            </w:pPr>
          </w:p>
        </w:tc>
        <w:tc>
          <w:tcPr>
            <w:tcW w:w="1680" w:type="dxa"/>
            <w:vMerge/>
            <w:tcBorders>
              <w:top w:val="single" w:sz="6" w:space="0" w:color="000009"/>
              <w:left w:val="single" w:sz="4" w:space="0" w:color="000009"/>
              <w:bottom w:val="single" w:sz="6" w:space="0" w:color="000009"/>
              <w:right w:val="single" w:sz="4" w:space="0" w:color="000009"/>
            </w:tcBorders>
            <w:vAlign w:val="center"/>
          </w:tcPr>
          <w:p w:rsidR="00A634F6" w:rsidRDefault="00A634F6">
            <w:pPr>
              <w:widowControl/>
              <w:jc w:val="left"/>
              <w:rPr>
                <w:rFonts w:ascii="宋体" w:hAnsi="宋体" w:cs="黑体"/>
                <w:b/>
                <w:bCs/>
                <w:szCs w:val="21"/>
              </w:rPr>
            </w:pPr>
          </w:p>
        </w:tc>
        <w:tc>
          <w:tcPr>
            <w:tcW w:w="1635" w:type="dxa"/>
            <w:vMerge/>
            <w:tcBorders>
              <w:top w:val="single" w:sz="6" w:space="0" w:color="000009"/>
              <w:left w:val="single" w:sz="4" w:space="0" w:color="000009"/>
              <w:bottom w:val="single" w:sz="6" w:space="0" w:color="000009"/>
              <w:right w:val="single" w:sz="4" w:space="0" w:color="000009"/>
            </w:tcBorders>
            <w:vAlign w:val="center"/>
          </w:tcPr>
          <w:p w:rsidR="00A634F6" w:rsidRDefault="00A634F6">
            <w:pPr>
              <w:widowControl/>
              <w:jc w:val="left"/>
              <w:rPr>
                <w:rFonts w:ascii="宋体" w:hAnsi="宋体" w:cs="黑体"/>
                <w:b/>
                <w:bCs/>
                <w:szCs w:val="21"/>
              </w:rPr>
            </w:pPr>
          </w:p>
        </w:tc>
        <w:tc>
          <w:tcPr>
            <w:tcW w:w="1455" w:type="dxa"/>
            <w:vMerge/>
            <w:tcBorders>
              <w:top w:val="single" w:sz="6" w:space="0" w:color="000009"/>
              <w:left w:val="single" w:sz="4" w:space="0" w:color="000009"/>
              <w:bottom w:val="single" w:sz="6" w:space="0" w:color="000009"/>
              <w:right w:val="single" w:sz="4" w:space="0" w:color="000009"/>
            </w:tcBorders>
            <w:vAlign w:val="center"/>
          </w:tcPr>
          <w:p w:rsidR="00A634F6" w:rsidRDefault="00A634F6">
            <w:pPr>
              <w:widowControl/>
              <w:jc w:val="left"/>
              <w:rPr>
                <w:rFonts w:ascii="宋体" w:hAnsi="宋体" w:cs="黑体"/>
                <w:b/>
                <w:bCs/>
                <w:szCs w:val="21"/>
              </w:rPr>
            </w:pPr>
          </w:p>
        </w:tc>
        <w:tc>
          <w:tcPr>
            <w:tcW w:w="1455" w:type="dxa"/>
            <w:vMerge/>
            <w:tcBorders>
              <w:top w:val="single" w:sz="6" w:space="0" w:color="000009"/>
              <w:left w:val="single" w:sz="4" w:space="0" w:color="000009"/>
              <w:bottom w:val="single" w:sz="6" w:space="0" w:color="000009"/>
              <w:right w:val="single" w:sz="4" w:space="0" w:color="000009"/>
            </w:tcBorders>
            <w:vAlign w:val="center"/>
          </w:tcPr>
          <w:p w:rsidR="00A634F6" w:rsidRDefault="00A634F6">
            <w:pPr>
              <w:widowControl/>
              <w:jc w:val="left"/>
              <w:rPr>
                <w:rFonts w:ascii="宋体" w:hAnsi="宋体" w:cs="黑体"/>
                <w:b/>
                <w:bCs/>
                <w:szCs w:val="21"/>
              </w:rPr>
            </w:pPr>
          </w:p>
        </w:tc>
      </w:tr>
      <w:tr w:rsidR="00A634F6">
        <w:trPr>
          <w:trHeight w:val="23"/>
          <w:jc w:val="center"/>
        </w:trPr>
        <w:tc>
          <w:tcPr>
            <w:tcW w:w="222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szCs w:val="22"/>
              </w:rPr>
            </w:pPr>
            <w:r>
              <w:rPr>
                <w:rFonts w:ascii="宋体" w:hAnsi="宋体" w:cs="华文中宋" w:hint="eastAsia"/>
                <w:szCs w:val="21"/>
              </w:rPr>
              <w:t>*********</w:t>
            </w:r>
          </w:p>
        </w:tc>
        <w:tc>
          <w:tcPr>
            <w:tcW w:w="11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8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3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r>
      <w:tr w:rsidR="00A634F6">
        <w:trPr>
          <w:trHeight w:val="23"/>
          <w:jc w:val="center"/>
        </w:trPr>
        <w:tc>
          <w:tcPr>
            <w:tcW w:w="222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1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8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3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4" w:space="0" w:color="auto"/>
              <w:right w:val="single" w:sz="4" w:space="0" w:color="000009"/>
            </w:tcBorders>
          </w:tcPr>
          <w:p w:rsidR="00A634F6" w:rsidRDefault="00CE134E">
            <w:pPr>
              <w:rPr>
                <w:rFonts w:ascii="宋体" w:hAnsi="宋体"/>
              </w:rPr>
            </w:pPr>
            <w:r>
              <w:rPr>
                <w:rFonts w:ascii="宋体" w:hAnsi="宋体" w:cs="华文中宋" w:hint="eastAsia"/>
                <w:szCs w:val="21"/>
              </w:rPr>
              <w:t>*********</w:t>
            </w:r>
          </w:p>
        </w:tc>
      </w:tr>
      <w:tr w:rsidR="00A634F6">
        <w:trPr>
          <w:trHeight w:val="23"/>
          <w:jc w:val="center"/>
        </w:trPr>
        <w:tc>
          <w:tcPr>
            <w:tcW w:w="222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1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8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3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4" w:space="0" w:color="auto"/>
              <w:right w:val="single" w:sz="4" w:space="0" w:color="000009"/>
            </w:tcBorders>
          </w:tcPr>
          <w:p w:rsidR="00A634F6" w:rsidRDefault="00CE134E">
            <w:pPr>
              <w:rPr>
                <w:rFonts w:ascii="宋体" w:hAnsi="宋体"/>
              </w:rPr>
            </w:pPr>
            <w:r>
              <w:rPr>
                <w:rFonts w:ascii="宋体" w:hAnsi="宋体" w:cs="华文中宋" w:hint="eastAsia"/>
                <w:szCs w:val="21"/>
              </w:rPr>
              <w:t>*********</w:t>
            </w:r>
          </w:p>
        </w:tc>
      </w:tr>
      <w:tr w:rsidR="00A634F6">
        <w:trPr>
          <w:trHeight w:val="23"/>
          <w:jc w:val="center"/>
        </w:trPr>
        <w:tc>
          <w:tcPr>
            <w:tcW w:w="222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1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8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3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4" w:space="0" w:color="auto"/>
              <w:right w:val="single" w:sz="4" w:space="0" w:color="000009"/>
            </w:tcBorders>
          </w:tcPr>
          <w:p w:rsidR="00A634F6" w:rsidRDefault="00CE134E">
            <w:pPr>
              <w:rPr>
                <w:rFonts w:ascii="宋体" w:hAnsi="宋体"/>
              </w:rPr>
            </w:pPr>
            <w:r>
              <w:rPr>
                <w:rFonts w:ascii="宋体" w:hAnsi="宋体" w:cs="华文中宋" w:hint="eastAsia"/>
                <w:szCs w:val="21"/>
              </w:rPr>
              <w:t>*********</w:t>
            </w:r>
          </w:p>
        </w:tc>
      </w:tr>
      <w:tr w:rsidR="00A634F6">
        <w:trPr>
          <w:trHeight w:val="90"/>
          <w:jc w:val="center"/>
        </w:trPr>
        <w:tc>
          <w:tcPr>
            <w:tcW w:w="222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1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8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3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4" w:space="0" w:color="auto"/>
              <w:right w:val="single" w:sz="4" w:space="0" w:color="000009"/>
            </w:tcBorders>
          </w:tcPr>
          <w:p w:rsidR="00A634F6" w:rsidRDefault="00CE134E">
            <w:pPr>
              <w:rPr>
                <w:rFonts w:ascii="宋体" w:hAnsi="宋体"/>
              </w:rPr>
            </w:pPr>
            <w:r>
              <w:rPr>
                <w:rFonts w:ascii="宋体" w:hAnsi="宋体" w:cs="华文中宋" w:hint="eastAsia"/>
                <w:szCs w:val="21"/>
              </w:rPr>
              <w:t>*********</w:t>
            </w:r>
          </w:p>
        </w:tc>
      </w:tr>
      <w:tr w:rsidR="00A634F6">
        <w:trPr>
          <w:trHeight w:val="23"/>
          <w:jc w:val="center"/>
        </w:trPr>
        <w:tc>
          <w:tcPr>
            <w:tcW w:w="222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1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80"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63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6" w:space="0" w:color="000009"/>
              <w:right w:val="single" w:sz="4" w:space="0" w:color="000009"/>
            </w:tcBorders>
          </w:tcPr>
          <w:p w:rsidR="00A634F6" w:rsidRDefault="00CE134E">
            <w:pPr>
              <w:rPr>
                <w:rFonts w:ascii="宋体" w:hAnsi="宋体"/>
              </w:rPr>
            </w:pPr>
            <w:r>
              <w:rPr>
                <w:rFonts w:ascii="宋体" w:hAnsi="宋体" w:cs="华文中宋" w:hint="eastAsia"/>
                <w:szCs w:val="21"/>
              </w:rPr>
              <w:t>*********</w:t>
            </w:r>
          </w:p>
        </w:tc>
        <w:tc>
          <w:tcPr>
            <w:tcW w:w="1455" w:type="dxa"/>
            <w:tcBorders>
              <w:top w:val="single" w:sz="6" w:space="0" w:color="000009"/>
              <w:left w:val="single" w:sz="4" w:space="0" w:color="000009"/>
              <w:bottom w:val="single" w:sz="4" w:space="0" w:color="auto"/>
              <w:right w:val="single" w:sz="4" w:space="0" w:color="000009"/>
            </w:tcBorders>
          </w:tcPr>
          <w:p w:rsidR="00A634F6" w:rsidRDefault="00CE134E">
            <w:pPr>
              <w:rPr>
                <w:rFonts w:ascii="宋体" w:hAnsi="宋体"/>
              </w:rPr>
            </w:pPr>
            <w:r>
              <w:rPr>
                <w:rFonts w:ascii="宋体" w:hAnsi="宋体" w:cs="华文中宋" w:hint="eastAsia"/>
                <w:szCs w:val="21"/>
              </w:rPr>
              <w:t>*********</w:t>
            </w:r>
          </w:p>
        </w:tc>
      </w:tr>
    </w:tbl>
    <w:p w:rsidR="00A634F6" w:rsidRDefault="00CE134E">
      <w:pPr>
        <w:spacing w:line="360" w:lineRule="auto"/>
        <w:rPr>
          <w:rFonts w:ascii="宋体" w:hAnsi="宋体" w:cs="华文中宋"/>
          <w:b/>
          <w:szCs w:val="21"/>
        </w:rPr>
      </w:pPr>
      <w:r>
        <w:rPr>
          <w:rFonts w:ascii="宋体" w:hAnsi="宋体" w:cs="华文中宋" w:hint="eastAsia"/>
          <w:b/>
          <w:szCs w:val="21"/>
        </w:rPr>
        <w:t>二</w:t>
      </w:r>
      <w:bookmarkEnd w:id="122"/>
      <w:r>
        <w:rPr>
          <w:rFonts w:ascii="宋体" w:hAnsi="宋体" w:cs="华文中宋" w:hint="eastAsia"/>
          <w:b/>
          <w:szCs w:val="21"/>
        </w:rPr>
        <w:t>、合同总金额</w:t>
      </w:r>
    </w:p>
    <w:p w:rsidR="00A634F6" w:rsidRDefault="00CE134E">
      <w:pPr>
        <w:spacing w:line="360" w:lineRule="auto"/>
        <w:ind w:firstLineChars="200" w:firstLine="420"/>
        <w:rPr>
          <w:rFonts w:ascii="宋体" w:hAnsi="宋体" w:cs="华文中宋"/>
          <w:szCs w:val="21"/>
          <w:u w:val="single"/>
        </w:rPr>
      </w:pPr>
      <w:r>
        <w:rPr>
          <w:rFonts w:ascii="宋体" w:hAnsi="宋体" w:cs="华文中宋" w:hint="eastAsia"/>
          <w:szCs w:val="21"/>
        </w:rPr>
        <w:t>人民币（大写）：</w:t>
      </w:r>
      <w:r>
        <w:rPr>
          <w:rFonts w:ascii="宋体" w:hAnsi="宋体" w:cs="华文中宋" w:hint="eastAsia"/>
          <w:szCs w:val="21"/>
          <w:u w:val="single"/>
        </w:rPr>
        <w:t xml:space="preserve"> ********* </w:t>
      </w:r>
      <w:r>
        <w:rPr>
          <w:rFonts w:ascii="宋体" w:hAnsi="宋体" w:cs="华文中宋" w:hint="eastAsia"/>
          <w:szCs w:val="21"/>
        </w:rPr>
        <w:t>（小写）：</w:t>
      </w:r>
      <w:r>
        <w:rPr>
          <w:rFonts w:ascii="宋体" w:hAnsi="宋体" w:cs="华文中宋" w:hint="eastAsia"/>
          <w:szCs w:val="21"/>
          <w:u w:val="single"/>
        </w:rPr>
        <w:t xml:space="preserve"> </w:t>
      </w:r>
      <w:r>
        <w:rPr>
          <w:rFonts w:ascii="宋体" w:hAnsi="宋体" w:cs="华文中宋" w:hint="eastAsia"/>
          <w:szCs w:val="21"/>
          <w:u w:val="single"/>
        </w:rPr>
        <w:t>￥</w:t>
      </w:r>
      <w:r>
        <w:rPr>
          <w:rFonts w:ascii="宋体" w:hAnsi="宋体" w:cs="华文中宋" w:hint="eastAsia"/>
          <w:szCs w:val="21"/>
          <w:u w:val="single"/>
        </w:rPr>
        <w:t xml:space="preserve">********* </w:t>
      </w:r>
      <w:r>
        <w:rPr>
          <w:rFonts w:ascii="宋体" w:hAnsi="宋体" w:cs="华文中宋" w:hint="eastAsia"/>
          <w:szCs w:val="21"/>
        </w:rPr>
        <w:t>元</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合同总金额包含包装、仓储、运输、装卸、税费、保险费、供方应当提供的伴随服务</w:t>
      </w:r>
      <w:r>
        <w:rPr>
          <w:rFonts w:ascii="宋体" w:hAnsi="宋体" w:cs="华文中宋" w:hint="eastAsia"/>
          <w:szCs w:val="21"/>
        </w:rPr>
        <w:t>/</w:t>
      </w:r>
      <w:r>
        <w:rPr>
          <w:rFonts w:ascii="宋体" w:hAnsi="宋体" w:cs="华文中宋" w:hint="eastAsia"/>
          <w:szCs w:val="21"/>
        </w:rPr>
        <w:t>售后服务费用以及验收合格之前与质保期内备品备件发生的所有费用。此价格为合同执行不变价，不因国家政策变化而变化。</w:t>
      </w:r>
    </w:p>
    <w:p w:rsidR="00A634F6" w:rsidRDefault="00CE134E">
      <w:pPr>
        <w:spacing w:line="360" w:lineRule="auto"/>
        <w:rPr>
          <w:rFonts w:ascii="宋体" w:hAnsi="宋体" w:cs="华文中宋"/>
          <w:b/>
          <w:szCs w:val="21"/>
        </w:rPr>
      </w:pPr>
      <w:r>
        <w:rPr>
          <w:rFonts w:ascii="宋体" w:hAnsi="宋体" w:cs="华文中宋" w:hint="eastAsia"/>
          <w:b/>
          <w:szCs w:val="21"/>
        </w:rPr>
        <w:t>三、合同资金支付</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资金支付方式：网银转账或者支票</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资金支付条件及时间：验收合格后由需方负责办理货款支付手续。需方自收到发票后</w:t>
      </w:r>
      <w:r>
        <w:rPr>
          <w:rFonts w:ascii="宋体" w:hAnsi="宋体" w:cs="华文中宋" w:hint="eastAsia"/>
          <w:szCs w:val="21"/>
        </w:rPr>
        <w:t>30</w:t>
      </w:r>
      <w:r>
        <w:rPr>
          <w:rFonts w:ascii="宋体" w:hAnsi="宋体" w:cs="华文中宋" w:hint="eastAsia"/>
          <w:szCs w:val="21"/>
        </w:rPr>
        <w:t>日内，按合同规定将款项支付到约定的供应商账户。</w:t>
      </w:r>
    </w:p>
    <w:p w:rsidR="00A634F6" w:rsidRDefault="00CE134E">
      <w:pPr>
        <w:spacing w:line="360" w:lineRule="auto"/>
        <w:rPr>
          <w:rFonts w:ascii="宋体" w:hAnsi="宋体" w:cs="华文中宋"/>
          <w:b/>
          <w:szCs w:val="21"/>
        </w:rPr>
      </w:pPr>
      <w:r>
        <w:rPr>
          <w:rFonts w:ascii="宋体" w:hAnsi="宋体" w:cs="华文中宋" w:hint="eastAsia"/>
          <w:b/>
          <w:szCs w:val="21"/>
        </w:rPr>
        <w:t>四、售后服务及承诺</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w:t>
      </w:r>
      <w:r>
        <w:rPr>
          <w:rFonts w:ascii="宋体" w:hAnsi="宋体" w:cs="华文中宋" w:hint="eastAsia"/>
          <w:szCs w:val="21"/>
        </w:rPr>
        <w:t>、免费送货上门、发放。</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2</w:t>
      </w:r>
      <w:r>
        <w:rPr>
          <w:rFonts w:ascii="宋体" w:hAnsi="宋体" w:cs="华文中宋" w:hint="eastAsia"/>
          <w:szCs w:val="21"/>
        </w:rPr>
        <w:t>、所有从验收合格之日起质保</w:t>
      </w:r>
      <w:r>
        <w:rPr>
          <w:rFonts w:ascii="宋体" w:hAnsi="宋体" w:cs="华文中宋"/>
          <w:szCs w:val="21"/>
          <w:u w:val="single"/>
        </w:rPr>
        <w:t xml:space="preserve">      </w:t>
      </w:r>
      <w:r>
        <w:rPr>
          <w:rFonts w:ascii="宋体" w:hAnsi="宋体" w:cs="华文中宋" w:hint="eastAsia"/>
          <w:szCs w:val="21"/>
        </w:rPr>
        <w:t>年。</w:t>
      </w:r>
    </w:p>
    <w:p w:rsidR="00A634F6" w:rsidRDefault="00CE134E">
      <w:pPr>
        <w:spacing w:line="360" w:lineRule="auto"/>
        <w:rPr>
          <w:rFonts w:ascii="宋体" w:hAnsi="宋体" w:cs="华文中宋"/>
          <w:b/>
          <w:szCs w:val="21"/>
        </w:rPr>
      </w:pPr>
      <w:r>
        <w:rPr>
          <w:rFonts w:ascii="宋体" w:hAnsi="宋体" w:cs="华文中宋" w:hint="eastAsia"/>
          <w:b/>
          <w:szCs w:val="21"/>
        </w:rPr>
        <w:lastRenderedPageBreak/>
        <w:t>五、交货</w:t>
      </w:r>
    </w:p>
    <w:p w:rsidR="00A634F6" w:rsidRDefault="00CE134E">
      <w:pPr>
        <w:spacing w:line="360" w:lineRule="auto"/>
        <w:ind w:firstLineChars="200" w:firstLine="420"/>
        <w:rPr>
          <w:rFonts w:ascii="宋体" w:hAnsi="宋体" w:cs="华文中宋"/>
          <w:szCs w:val="21"/>
        </w:rPr>
      </w:pPr>
      <w:bookmarkStart w:id="123" w:name="bookmark5"/>
      <w:r>
        <w:rPr>
          <w:rFonts w:ascii="宋体" w:hAnsi="宋体" w:cs="华文中宋" w:hint="eastAsia"/>
          <w:szCs w:val="21"/>
        </w:rPr>
        <w:t>1</w:t>
      </w:r>
      <w:bookmarkEnd w:id="123"/>
      <w:r>
        <w:rPr>
          <w:rFonts w:ascii="宋体" w:hAnsi="宋体" w:cs="华文中宋" w:hint="eastAsia"/>
          <w:szCs w:val="21"/>
        </w:rPr>
        <w:t>、交货期限：合同签订之日起</w:t>
      </w:r>
      <w:r>
        <w:rPr>
          <w:rFonts w:ascii="宋体" w:hAnsi="宋体" w:cs="华文中宋"/>
          <w:szCs w:val="21"/>
          <w:u w:val="single"/>
        </w:rPr>
        <w:t xml:space="preserve">      </w:t>
      </w:r>
      <w:r>
        <w:rPr>
          <w:rFonts w:ascii="宋体" w:hAnsi="宋体" w:cs="华文中宋" w:hint="eastAsia"/>
          <w:szCs w:val="21"/>
        </w:rPr>
        <w:t>天内</w:t>
      </w:r>
    </w:p>
    <w:p w:rsidR="00A634F6" w:rsidRDefault="00CE134E">
      <w:pPr>
        <w:spacing w:line="360" w:lineRule="auto"/>
        <w:ind w:firstLineChars="200" w:firstLine="420"/>
        <w:rPr>
          <w:rFonts w:ascii="宋体" w:hAnsi="宋体" w:cs="华文中宋"/>
          <w:szCs w:val="21"/>
        </w:rPr>
      </w:pPr>
      <w:bookmarkStart w:id="124" w:name="bookmark6"/>
      <w:r>
        <w:rPr>
          <w:rFonts w:ascii="宋体" w:hAnsi="宋体" w:cs="华文中宋" w:hint="eastAsia"/>
          <w:szCs w:val="21"/>
        </w:rPr>
        <w:t>2</w:t>
      </w:r>
      <w:bookmarkEnd w:id="124"/>
      <w:r>
        <w:rPr>
          <w:rFonts w:ascii="宋体" w:hAnsi="宋体" w:cs="华文中宋" w:hint="eastAsia"/>
          <w:szCs w:val="21"/>
        </w:rPr>
        <w:t>、交货地点：需方指定地点</w:t>
      </w:r>
    </w:p>
    <w:p w:rsidR="00A634F6" w:rsidRDefault="00CE134E">
      <w:pPr>
        <w:spacing w:line="360" w:lineRule="auto"/>
        <w:rPr>
          <w:rFonts w:ascii="宋体" w:hAnsi="宋体" w:cs="华文中宋"/>
          <w:b/>
          <w:szCs w:val="21"/>
        </w:rPr>
      </w:pPr>
      <w:r>
        <w:rPr>
          <w:rFonts w:ascii="宋体" w:hAnsi="宋体" w:cs="华文中宋" w:hint="eastAsia"/>
          <w:b/>
          <w:szCs w:val="21"/>
        </w:rPr>
        <w:t>六、交验</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w:t>
      </w:r>
      <w:r>
        <w:rPr>
          <w:rFonts w:ascii="宋体" w:hAnsi="宋体" w:cs="华文中宋" w:hint="eastAsia"/>
          <w:szCs w:val="21"/>
        </w:rPr>
        <w:t>、验收由需方组织进行，必要时可邀请国家认可的质量检测机构参加验收工作。验收结果须供需双方共同确认。</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2</w:t>
      </w:r>
      <w:r>
        <w:rPr>
          <w:rFonts w:ascii="宋体" w:hAnsi="宋体" w:cs="华文中宋" w:hint="eastAsia"/>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3</w:t>
      </w:r>
      <w:r>
        <w:rPr>
          <w:rFonts w:ascii="宋体" w:hAnsi="宋体" w:cs="华文中宋" w:hint="eastAsia"/>
          <w:szCs w:val="21"/>
        </w:rPr>
        <w:t>、供方所供商品包装需符合《商品包装政府采购需求标准（试行）》，快递包装需符合《快递包装政府采购需求标准（试行）》</w:t>
      </w:r>
      <w:r>
        <w:rPr>
          <w:rFonts w:ascii="宋体" w:hAnsi="宋体" w:cs="华文中宋" w:hint="eastAsia"/>
          <w:szCs w:val="21"/>
        </w:rPr>
        <w:t>,</w:t>
      </w:r>
      <w:r>
        <w:rPr>
          <w:rFonts w:ascii="宋体" w:hAnsi="宋体" w:cs="华文中宋" w:hint="eastAsia"/>
          <w:szCs w:val="21"/>
        </w:rPr>
        <w:t>必要时需方可要求供方提供商品包装、快递包装的检测报告。</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4</w:t>
      </w:r>
      <w:r>
        <w:rPr>
          <w:rFonts w:ascii="宋体" w:hAnsi="宋体" w:cs="华文中宋" w:hint="eastAsia"/>
          <w:szCs w:val="21"/>
        </w:rPr>
        <w:t>、需方要按照招标文件中的验收标</w:t>
      </w:r>
      <w:r>
        <w:rPr>
          <w:rFonts w:ascii="宋体" w:hAnsi="宋体" w:cs="华文中宋" w:hint="eastAsia"/>
          <w:szCs w:val="21"/>
        </w:rPr>
        <w:t>准来进行验收，按照与履约验收挂钩的资金支付条件及时间执行。</w:t>
      </w:r>
    </w:p>
    <w:p w:rsidR="00A634F6" w:rsidRDefault="00CE134E">
      <w:pPr>
        <w:spacing w:line="360" w:lineRule="auto"/>
        <w:rPr>
          <w:rFonts w:ascii="宋体" w:hAnsi="宋体" w:cs="华文中宋"/>
          <w:b/>
          <w:szCs w:val="21"/>
        </w:rPr>
      </w:pPr>
      <w:r>
        <w:rPr>
          <w:rFonts w:ascii="宋体" w:hAnsi="宋体" w:cs="华文中宋" w:hint="eastAsia"/>
          <w:b/>
          <w:szCs w:val="21"/>
        </w:rPr>
        <w:t>七、需方责任</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w:t>
      </w:r>
      <w:r>
        <w:rPr>
          <w:rFonts w:ascii="宋体" w:hAnsi="宋体" w:cs="华文中宋" w:hint="eastAsia"/>
          <w:szCs w:val="21"/>
        </w:rPr>
        <w:t>、及时办理付款手续。不得以机构变动、人员更替、政策调整等为由延迟付款，不得将采购文件和合同中未规定的义务作为向供应商付款的条件。</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2</w:t>
      </w:r>
      <w:r>
        <w:rPr>
          <w:rFonts w:ascii="宋体" w:hAnsi="宋体" w:cs="华文中宋" w:hint="eastAsia"/>
          <w:szCs w:val="21"/>
        </w:rPr>
        <w:t>、负责提供工作场地，协助供方办理有关事宜。</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3</w:t>
      </w:r>
      <w:r>
        <w:rPr>
          <w:rFonts w:ascii="宋体" w:hAnsi="宋体" w:cs="华文中宋" w:hint="eastAsia"/>
          <w:szCs w:val="21"/>
        </w:rPr>
        <w:t>、对合同条款及价格负有保密义务。</w:t>
      </w:r>
    </w:p>
    <w:p w:rsidR="00A634F6" w:rsidRDefault="00CE134E">
      <w:pPr>
        <w:spacing w:line="360" w:lineRule="auto"/>
        <w:rPr>
          <w:rFonts w:ascii="宋体" w:hAnsi="宋体" w:cs="华文中宋"/>
          <w:b/>
          <w:szCs w:val="21"/>
        </w:rPr>
      </w:pPr>
      <w:r>
        <w:rPr>
          <w:rFonts w:ascii="宋体" w:hAnsi="宋体" w:cs="华文中宋" w:hint="eastAsia"/>
          <w:b/>
          <w:szCs w:val="21"/>
        </w:rPr>
        <w:t>八、供方责任</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w:t>
      </w:r>
      <w:r>
        <w:rPr>
          <w:rFonts w:ascii="宋体" w:hAnsi="宋体" w:cs="华文中宋" w:hint="eastAsia"/>
          <w:szCs w:val="21"/>
        </w:rPr>
        <w:t>、保证所供货物均为标书承诺的，符合相关质量检测标准，具有该产品的出厂标准或国家鉴定证书。</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2</w:t>
      </w:r>
      <w:r>
        <w:rPr>
          <w:rFonts w:ascii="宋体" w:hAnsi="宋体" w:cs="华文中宋" w:hint="eastAsia"/>
          <w:szCs w:val="21"/>
        </w:rPr>
        <w:t>、保证售后服务，严格依据投标文件及相关承诺，进行保修、维护等服务。</w:t>
      </w:r>
    </w:p>
    <w:p w:rsidR="00A634F6" w:rsidRDefault="00CE134E">
      <w:pPr>
        <w:spacing w:line="360" w:lineRule="auto"/>
        <w:rPr>
          <w:rFonts w:ascii="宋体" w:hAnsi="宋体" w:cs="华文中宋"/>
          <w:b/>
          <w:szCs w:val="21"/>
        </w:rPr>
      </w:pPr>
      <w:r>
        <w:rPr>
          <w:rFonts w:ascii="宋体" w:hAnsi="宋体" w:cs="华文中宋" w:hint="eastAsia"/>
          <w:b/>
          <w:szCs w:val="21"/>
        </w:rPr>
        <w:t>九、违约责任</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w:t>
      </w:r>
      <w:r>
        <w:rPr>
          <w:rFonts w:ascii="宋体" w:hAnsi="宋体" w:cs="华文中宋" w:hint="eastAsia"/>
          <w:szCs w:val="21"/>
        </w:rPr>
        <w:t>、需方无正当理由逾期支付货款的，</w:t>
      </w:r>
      <w:r>
        <w:rPr>
          <w:rFonts w:ascii="宋体" w:hAnsi="宋体" w:cs="华文中宋" w:hint="eastAsia"/>
          <w:szCs w:val="21"/>
        </w:rPr>
        <w:t>每逾期一日向供方偿付合同款总额（</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rPr>
        <w:t>%</w:t>
      </w:r>
      <w:r>
        <w:rPr>
          <w:rFonts w:ascii="宋体" w:hAnsi="宋体" w:cs="华文中宋" w:hint="eastAsia"/>
          <w:szCs w:val="21"/>
        </w:rPr>
        <w:t>）的违约金，逾期付款超过（</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rPr>
        <w:t>）日，供方有权解除合同，届时需方向供方退还已收到的货物及履约保证金，并赔偿由此给供方造成的全部经济损失。</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2</w:t>
      </w:r>
      <w:r>
        <w:rPr>
          <w:rFonts w:ascii="宋体" w:hAnsi="宋体" w:cs="华文中宋" w:hint="eastAsia"/>
          <w:szCs w:val="21"/>
        </w:rPr>
        <w:t>、供方所交的货物品种、型号、规格、质量、商品包装、快递包装不符合合同规定标准，需方有权拒收。同时，供方向需方支付合同款总额（</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rPr>
        <w:t>%</w:t>
      </w:r>
      <w:r>
        <w:rPr>
          <w:rFonts w:ascii="宋体" w:hAnsi="宋体" w:cs="华文中宋" w:hint="eastAsia"/>
          <w:szCs w:val="21"/>
        </w:rPr>
        <w:t>）的违约金。</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lastRenderedPageBreak/>
        <w:t>3</w:t>
      </w:r>
      <w:r>
        <w:rPr>
          <w:rFonts w:ascii="宋体" w:hAnsi="宋体" w:cs="华文中宋" w:hint="eastAsia"/>
          <w:szCs w:val="21"/>
        </w:rPr>
        <w:t>、供方不能交付货物时，供方向需方偿付合同款总额（</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rPr>
        <w:t>%</w:t>
      </w:r>
      <w:r>
        <w:rPr>
          <w:rFonts w:ascii="宋体" w:hAnsi="宋体" w:cs="华文中宋" w:hint="eastAsia"/>
          <w:szCs w:val="21"/>
        </w:rPr>
        <w:t>）的违约金。</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4</w:t>
      </w:r>
      <w:r>
        <w:rPr>
          <w:rFonts w:ascii="宋体" w:hAnsi="宋体" w:cs="华文中宋" w:hint="eastAsia"/>
          <w:szCs w:val="21"/>
        </w:rPr>
        <w:t>、供方逾期交付货物时，每逾</w:t>
      </w:r>
      <w:r>
        <w:rPr>
          <w:rFonts w:ascii="宋体" w:hAnsi="宋体" w:cs="华文中宋" w:hint="eastAsia"/>
          <w:szCs w:val="21"/>
        </w:rPr>
        <w:t>1</w:t>
      </w:r>
      <w:r>
        <w:rPr>
          <w:rFonts w:ascii="宋体" w:hAnsi="宋体" w:cs="华文中宋" w:hint="eastAsia"/>
          <w:szCs w:val="21"/>
        </w:rPr>
        <w:t>日供方向需方偿付合同款总额（</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rPr>
        <w:t>%</w:t>
      </w:r>
      <w:r>
        <w:rPr>
          <w:rFonts w:ascii="宋体" w:hAnsi="宋体" w:cs="华文中宋" w:hint="eastAsia"/>
          <w:szCs w:val="21"/>
        </w:rPr>
        <w:t>）的滞纳金。逾期交货超过</w:t>
      </w:r>
      <w:r>
        <w:rPr>
          <w:rFonts w:ascii="宋体" w:hAnsi="宋体" w:cs="华文中宋" w:hint="eastAsia"/>
          <w:szCs w:val="21"/>
        </w:rPr>
        <w:t xml:space="preserve"> 30</w:t>
      </w:r>
      <w:r>
        <w:rPr>
          <w:rFonts w:ascii="宋体" w:hAnsi="宋体" w:cs="华文中宋" w:hint="eastAsia"/>
          <w:szCs w:val="21"/>
        </w:rPr>
        <w:t>天后，需</w:t>
      </w:r>
      <w:r>
        <w:rPr>
          <w:rFonts w:ascii="宋体" w:hAnsi="宋体" w:cs="华文中宋" w:hint="eastAsia"/>
          <w:szCs w:val="21"/>
        </w:rPr>
        <w:t>方有权单方面解除本合同。</w:t>
      </w:r>
    </w:p>
    <w:p w:rsidR="00A634F6" w:rsidRDefault="00CE134E">
      <w:pPr>
        <w:spacing w:line="360" w:lineRule="auto"/>
        <w:ind w:firstLineChars="200" w:firstLine="420"/>
        <w:rPr>
          <w:rFonts w:ascii="宋体" w:hAnsi="宋体" w:cs="华文中宋"/>
          <w:szCs w:val="21"/>
        </w:rPr>
      </w:pPr>
      <w:bookmarkStart w:id="125" w:name="bookmark12"/>
      <w:r>
        <w:rPr>
          <w:rFonts w:ascii="宋体" w:hAnsi="宋体" w:cs="华文中宋" w:hint="eastAsia"/>
          <w:szCs w:val="21"/>
        </w:rPr>
        <w:t>5</w:t>
      </w:r>
      <w:bookmarkEnd w:id="125"/>
      <w:r>
        <w:rPr>
          <w:rFonts w:ascii="宋体" w:hAnsi="宋体" w:cs="华文中宋" w:hint="eastAsia"/>
          <w:szCs w:val="21"/>
        </w:rPr>
        <w:t>、供方在履约中，未履行供方责任的，履约保证金不予退还。</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6</w:t>
      </w:r>
      <w:r>
        <w:rPr>
          <w:rFonts w:ascii="宋体" w:hAnsi="宋体" w:cs="华文中宋" w:hint="eastAsia"/>
          <w:szCs w:val="21"/>
        </w:rPr>
        <w:t>、供方在履约中，未完全履行供方责任的，需方可按（</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rPr>
        <w:t>%</w:t>
      </w:r>
      <w:r>
        <w:rPr>
          <w:rFonts w:ascii="宋体" w:hAnsi="宋体" w:cs="华文中宋" w:hint="eastAsia"/>
          <w:szCs w:val="21"/>
        </w:rPr>
        <w:t>）扣除履约保证金。</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7</w:t>
      </w:r>
      <w:r>
        <w:rPr>
          <w:rFonts w:ascii="宋体" w:hAnsi="宋体" w:cs="华文中宋" w:hint="eastAsia"/>
          <w:szCs w:val="21"/>
        </w:rPr>
        <w:t>、因需方错告或变更到货地点而绐供方造成的损失，由需方负担。</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8</w:t>
      </w:r>
      <w:r>
        <w:rPr>
          <w:rFonts w:ascii="宋体" w:hAnsi="宋体" w:cs="华文中宋" w:hint="eastAsia"/>
          <w:szCs w:val="21"/>
        </w:rPr>
        <w:t>、因需方原因（不可抗力及政策性原因除外）导致合同变更、中止或者终止政府釆购合同的，需方应当对供方受到的损失予以赔偿或者补供，贴偿或者补偿金额：（</w:t>
      </w:r>
      <w:r>
        <w:rPr>
          <w:rFonts w:ascii="宋体" w:hAnsi="宋体" w:cs="华文中宋" w:hint="eastAsia"/>
          <w:spacing w:val="6"/>
          <w:szCs w:val="21"/>
          <w:u w:val="single"/>
        </w:rPr>
        <w:t>合同总金额的</w:t>
      </w:r>
      <w:r>
        <w:rPr>
          <w:rFonts w:ascii="宋体" w:hAnsi="宋体" w:cs="华文中宋" w:hint="eastAsia"/>
          <w:spacing w:val="6"/>
          <w:szCs w:val="21"/>
          <w:u w:val="single"/>
        </w:rPr>
        <w:t xml:space="preserve"> ** %</w:t>
      </w:r>
      <w:r>
        <w:rPr>
          <w:rFonts w:ascii="宋体" w:hAnsi="宋体" w:cs="华文中宋" w:hint="eastAsia"/>
          <w:szCs w:val="21"/>
        </w:rPr>
        <w:t>）。</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9</w:t>
      </w:r>
      <w:r>
        <w:rPr>
          <w:rFonts w:ascii="宋体" w:hAnsi="宋体" w:cs="华文中宋" w:hint="eastAsia"/>
          <w:szCs w:val="21"/>
        </w:rPr>
        <w:t>、符合履约保证金退还的条件及时间，需方逾期退还履约保证金的，每逾</w:t>
      </w:r>
      <w:r>
        <w:rPr>
          <w:rFonts w:ascii="宋体" w:hAnsi="宋体" w:cs="华文中宋" w:hint="eastAsia"/>
          <w:szCs w:val="21"/>
        </w:rPr>
        <w:t>1</w:t>
      </w:r>
      <w:r>
        <w:rPr>
          <w:rFonts w:ascii="宋体" w:hAnsi="宋体" w:cs="华文中宋" w:hint="eastAsia"/>
          <w:szCs w:val="21"/>
        </w:rPr>
        <w:t>日需方向供方偿付履约保证金总额（</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u w:val="single"/>
        </w:rPr>
        <w:t>%</w:t>
      </w:r>
      <w:r>
        <w:rPr>
          <w:rFonts w:ascii="宋体" w:hAnsi="宋体" w:cs="华文中宋" w:hint="eastAsia"/>
          <w:szCs w:val="21"/>
        </w:rPr>
        <w:t>）</w:t>
      </w:r>
      <w:r>
        <w:rPr>
          <w:rFonts w:ascii="宋体" w:hAnsi="宋体" w:cs="华文中宋" w:hint="eastAsia"/>
          <w:szCs w:val="21"/>
        </w:rPr>
        <w:t>的滞纳金。</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10</w:t>
      </w:r>
      <w:r>
        <w:rPr>
          <w:rFonts w:ascii="宋体" w:hAnsi="宋体" w:cs="华文中宋" w:hint="eastAsia"/>
          <w:szCs w:val="21"/>
        </w:rPr>
        <w:t>、守约方为实现权利产生的费用包括但不限于：诉讼费、担保费、保全费、律师费、交通住宿费等全部由违约方承担。</w:t>
      </w:r>
    </w:p>
    <w:p w:rsidR="00A634F6" w:rsidRDefault="00CE134E">
      <w:pPr>
        <w:spacing w:line="360" w:lineRule="auto"/>
        <w:rPr>
          <w:rFonts w:ascii="宋体" w:hAnsi="宋体" w:cs="华文中宋"/>
          <w:b/>
          <w:szCs w:val="21"/>
        </w:rPr>
      </w:pPr>
      <w:r>
        <w:rPr>
          <w:rFonts w:ascii="宋体" w:hAnsi="宋体" w:cs="华文中宋" w:hint="eastAsia"/>
          <w:b/>
          <w:szCs w:val="21"/>
        </w:rPr>
        <w:t>十、不可抗力</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rsidR="00A634F6" w:rsidRDefault="00CE134E">
      <w:pPr>
        <w:spacing w:line="360" w:lineRule="auto"/>
        <w:rPr>
          <w:rFonts w:ascii="宋体" w:hAnsi="宋体" w:cs="华文中宋"/>
          <w:b/>
          <w:szCs w:val="21"/>
        </w:rPr>
      </w:pPr>
      <w:r>
        <w:rPr>
          <w:rFonts w:ascii="宋体" w:hAnsi="宋体" w:cs="华文中宋" w:hint="eastAsia"/>
          <w:b/>
          <w:szCs w:val="21"/>
        </w:rPr>
        <w:t>十一、争议解决</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供需双方在执行合同中发生争议，应通过协商解决。如协商不成，应向需方住所地的人民法院提起诉讼。</w:t>
      </w:r>
    </w:p>
    <w:p w:rsidR="00A634F6" w:rsidRDefault="00CE134E">
      <w:pPr>
        <w:spacing w:line="360" w:lineRule="auto"/>
        <w:rPr>
          <w:rFonts w:ascii="宋体" w:hAnsi="宋体" w:cs="华文中宋"/>
          <w:b/>
          <w:szCs w:val="21"/>
        </w:rPr>
      </w:pPr>
      <w:r>
        <w:rPr>
          <w:rFonts w:ascii="宋体" w:hAnsi="宋体" w:cs="华文中宋" w:hint="eastAsia"/>
          <w:b/>
          <w:szCs w:val="21"/>
        </w:rPr>
        <w:t>十二、合同生效及其他</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w:t>
      </w:r>
      <w:r>
        <w:rPr>
          <w:rFonts w:ascii="宋体" w:hAnsi="宋体" w:cs="华文中宋" w:hint="eastAsia"/>
          <w:szCs w:val="21"/>
        </w:rPr>
        <w:t>、合同由供、需双方法定代表人或授权代表签字并加盖公章或合同专用章之日起生效。</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2</w:t>
      </w:r>
      <w:r>
        <w:rPr>
          <w:rFonts w:ascii="宋体" w:hAnsi="宋体" w:cs="华文中宋" w:hint="eastAsia"/>
          <w:szCs w:val="21"/>
        </w:rPr>
        <w:t>、本合同一式（</w:t>
      </w:r>
      <w:r>
        <w:rPr>
          <w:rFonts w:ascii="宋体" w:hAnsi="宋体" w:cs="华文中宋" w:hint="eastAsia"/>
          <w:szCs w:val="21"/>
          <w:u w:val="single"/>
        </w:rPr>
        <w:t xml:space="preserve"> </w:t>
      </w:r>
      <w:r>
        <w:rPr>
          <w:rFonts w:ascii="宋体" w:hAnsi="宋体" w:cs="华文中宋" w:hint="eastAsia"/>
          <w:spacing w:val="6"/>
          <w:szCs w:val="21"/>
          <w:u w:val="single"/>
        </w:rPr>
        <w:t xml:space="preserve">* </w:t>
      </w:r>
      <w:r>
        <w:rPr>
          <w:rFonts w:ascii="宋体" w:hAnsi="宋体" w:cs="华文中宋" w:hint="eastAsia"/>
          <w:szCs w:val="21"/>
        </w:rPr>
        <w:t>）份。</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3</w:t>
      </w:r>
      <w:r>
        <w:rPr>
          <w:rFonts w:ascii="宋体" w:hAnsi="宋体" w:cs="华文中宋" w:hint="eastAsia"/>
          <w:szCs w:val="21"/>
        </w:rPr>
        <w:t>、合同执行过程中出现的未尽事宜，双方在不违背合同和招标文件的前提下协商解决。协商结果以“纪要”形式供需双方签字盖章确认，作为合同附件，与合同具有同等效力。</w:t>
      </w:r>
    </w:p>
    <w:p w:rsidR="00A634F6" w:rsidRDefault="00CE134E">
      <w:pPr>
        <w:spacing w:line="360" w:lineRule="auto"/>
        <w:rPr>
          <w:rFonts w:ascii="宋体" w:hAnsi="宋体" w:cs="华文中宋"/>
          <w:b/>
          <w:szCs w:val="21"/>
        </w:rPr>
      </w:pPr>
      <w:r>
        <w:rPr>
          <w:rFonts w:ascii="宋体" w:hAnsi="宋体" w:cs="华文中宋" w:hint="eastAsia"/>
          <w:b/>
          <w:szCs w:val="21"/>
        </w:rPr>
        <w:t>十三、下列文件为本合同不可分割部分</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1</w:t>
      </w:r>
      <w:r>
        <w:rPr>
          <w:rFonts w:ascii="宋体" w:hAnsi="宋体" w:cs="华文中宋" w:hint="eastAsia"/>
          <w:szCs w:val="21"/>
        </w:rPr>
        <w:t>、招标文件（含澄清或修改文件）</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2</w:t>
      </w:r>
      <w:r>
        <w:rPr>
          <w:rFonts w:ascii="宋体" w:hAnsi="宋体" w:cs="华文中宋" w:hint="eastAsia"/>
          <w:szCs w:val="21"/>
        </w:rPr>
        <w:t>、投标文件（含澄清或说明文件）</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3</w:t>
      </w:r>
      <w:r>
        <w:rPr>
          <w:rFonts w:ascii="宋体" w:hAnsi="宋体" w:cs="华文中宋" w:hint="eastAsia"/>
          <w:szCs w:val="21"/>
        </w:rPr>
        <w:t>、投标人所做的其他承诺</w:t>
      </w:r>
    </w:p>
    <w:p w:rsidR="00A634F6" w:rsidRDefault="00CE134E">
      <w:pPr>
        <w:spacing w:line="360" w:lineRule="auto"/>
        <w:ind w:firstLineChars="200" w:firstLine="420"/>
        <w:rPr>
          <w:rFonts w:ascii="宋体" w:hAnsi="宋体" w:cs="华文中宋"/>
          <w:szCs w:val="21"/>
        </w:rPr>
      </w:pPr>
      <w:r>
        <w:rPr>
          <w:rFonts w:ascii="宋体" w:hAnsi="宋体" w:cs="华文中宋" w:hint="eastAsia"/>
          <w:szCs w:val="21"/>
        </w:rPr>
        <w:t>4</w:t>
      </w:r>
      <w:r>
        <w:rPr>
          <w:rFonts w:ascii="宋体" w:hAnsi="宋体" w:cs="华文中宋" w:hint="eastAsia"/>
          <w:szCs w:val="21"/>
        </w:rPr>
        <w:t>、项目验收标准、程序</w:t>
      </w:r>
    </w:p>
    <w:p w:rsidR="00A634F6" w:rsidRDefault="00A634F6">
      <w:pPr>
        <w:widowControl/>
        <w:spacing w:line="360" w:lineRule="auto"/>
        <w:jc w:val="left"/>
        <w:rPr>
          <w:rFonts w:ascii="宋体" w:hAnsi="宋体" w:cs="华文中宋"/>
          <w:szCs w:val="21"/>
        </w:rPr>
        <w:sectPr w:rsidR="00A634F6">
          <w:pgSz w:w="11906" w:h="16838"/>
          <w:pgMar w:top="1440" w:right="1800" w:bottom="1440" w:left="1800" w:header="851" w:footer="992" w:gutter="0"/>
          <w:cols w:space="720"/>
          <w:docGrid w:type="lines" w:linePitch="312"/>
        </w:sectPr>
      </w:pPr>
    </w:p>
    <w:p w:rsidR="00A634F6" w:rsidRDefault="00CE134E">
      <w:pPr>
        <w:rPr>
          <w:rFonts w:ascii="宋体" w:hAnsi="宋体" w:cs="华文中宋"/>
          <w:b/>
          <w:bCs/>
          <w:sz w:val="22"/>
          <w:szCs w:val="28"/>
        </w:rPr>
      </w:pPr>
      <w:r>
        <w:rPr>
          <w:rFonts w:ascii="宋体" w:hAnsi="宋体" w:cs="华文中宋" w:hint="eastAsia"/>
          <w:b/>
          <w:bCs/>
          <w:sz w:val="22"/>
          <w:szCs w:val="28"/>
        </w:rPr>
        <w:lastRenderedPageBreak/>
        <w:t>（以下无正文，为签署页）</w:t>
      </w:r>
    </w:p>
    <w:p w:rsidR="00A634F6" w:rsidRDefault="00A634F6">
      <w:pPr>
        <w:rPr>
          <w:rFonts w:ascii="宋体" w:hAnsi="宋体" w:cs="华文中宋"/>
          <w:b/>
          <w:bCs/>
          <w:sz w:val="22"/>
          <w:szCs w:val="28"/>
        </w:rPr>
      </w:pPr>
    </w:p>
    <w:p w:rsidR="00A634F6" w:rsidRDefault="00CE134E">
      <w:pPr>
        <w:spacing w:line="360" w:lineRule="auto"/>
        <w:rPr>
          <w:rFonts w:ascii="宋体" w:hAnsi="宋体" w:cs="华文中宋"/>
          <w:szCs w:val="21"/>
        </w:rPr>
      </w:pPr>
      <w:r>
        <w:rPr>
          <w:rFonts w:ascii="宋体" w:hAnsi="宋体" w:hint="eastAsia"/>
          <w:noProof/>
          <w:szCs w:val="22"/>
        </w:rPr>
        <mc:AlternateContent>
          <mc:Choice Requires="wps">
            <w:drawing>
              <wp:anchor distT="0" distB="0" distL="0" distR="0" simplePos="0" relativeHeight="251659264" behindDoc="0" locked="0" layoutInCell="1" allowOverlap="1">
                <wp:simplePos x="0" y="0"/>
                <wp:positionH relativeFrom="column">
                  <wp:posOffset>2884170</wp:posOffset>
                </wp:positionH>
                <wp:positionV relativeFrom="paragraph">
                  <wp:posOffset>135255</wp:posOffset>
                </wp:positionV>
                <wp:extent cx="2526030" cy="3279140"/>
                <wp:effectExtent l="0" t="0" r="7620" b="0"/>
                <wp:wrapNone/>
                <wp:docPr id="1026" name="矩形 1026"/>
                <wp:cNvGraphicFramePr/>
                <a:graphic xmlns:a="http://schemas.openxmlformats.org/drawingml/2006/main">
                  <a:graphicData uri="http://schemas.microsoft.com/office/word/2010/wordprocessingShape">
                    <wps:wsp>
                      <wps:cNvSpPr/>
                      <wps:spPr>
                        <a:xfrm>
                          <a:off x="0" y="0"/>
                          <a:ext cx="2526030" cy="3279140"/>
                        </a:xfrm>
                        <a:prstGeom prst="rect">
                          <a:avLst/>
                        </a:prstGeom>
                        <a:solidFill>
                          <a:srgbClr val="FFFFFF"/>
                        </a:solidFill>
                        <a:ln>
                          <a:noFill/>
                        </a:ln>
                      </wps:spPr>
                      <wps:txbx>
                        <w:txbxContent>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供方</w:t>
                            </w:r>
                            <w:r>
                              <w:rPr>
                                <w:rFonts w:ascii="华文中宋" w:eastAsia="华文中宋" w:hAnsi="华文中宋" w:hint="eastAsia"/>
                                <w:szCs w:val="21"/>
                              </w:rPr>
                              <w:t>(</w:t>
                            </w:r>
                            <w:r>
                              <w:rPr>
                                <w:rFonts w:ascii="华文中宋" w:eastAsia="华文中宋" w:hAnsi="华文中宋" w:hint="eastAsia"/>
                                <w:szCs w:val="21"/>
                              </w:rPr>
                              <w:t>章</w:t>
                            </w:r>
                            <w:r>
                              <w:rPr>
                                <w:rFonts w:ascii="华文中宋" w:eastAsia="华文中宋" w:hAnsi="华文中宋" w:hint="eastAsia"/>
                                <w:szCs w:val="21"/>
                              </w:rPr>
                              <w:t>)</w:t>
                            </w:r>
                            <w:r>
                              <w:rPr>
                                <w:rFonts w:ascii="华文中宋" w:eastAsia="华文中宋" w:hAnsi="华文中宋" w:hint="eastAsia"/>
                                <w:szCs w:val="21"/>
                              </w:rPr>
                              <w:t>：</w:t>
                            </w: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法定代表人：</w:t>
                            </w:r>
                            <w:r>
                              <w:rPr>
                                <w:rFonts w:ascii="华文中宋" w:eastAsia="华文中宋" w:hAnsi="华文中宋" w:hint="eastAsia"/>
                                <w:szCs w:val="21"/>
                              </w:rPr>
                              <w:t xml:space="preserve"> </w:t>
                            </w:r>
                          </w:p>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地址：</w:t>
                            </w:r>
                            <w:r>
                              <w:rPr>
                                <w:rFonts w:ascii="华文中宋" w:eastAsia="华文中宋" w:hAnsi="华文中宋" w:cs="宋体" w:hint="eastAsia"/>
                                <w:szCs w:val="21"/>
                              </w:rPr>
                              <w:t xml:space="preserve"> </w:t>
                            </w:r>
                          </w:p>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开户银行：</w:t>
                            </w:r>
                          </w:p>
                          <w:p w:rsidR="00A634F6" w:rsidRDefault="00A634F6">
                            <w:pPr>
                              <w:spacing w:line="360" w:lineRule="auto"/>
                              <w:rPr>
                                <w:rFonts w:ascii="华文中宋" w:eastAsia="华文中宋" w:hAnsi="华文中宋"/>
                                <w:szCs w:val="21"/>
                              </w:rPr>
                            </w:pP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账号：</w:t>
                            </w:r>
                          </w:p>
                          <w:p w:rsidR="00A634F6" w:rsidRDefault="00A634F6">
                            <w:pPr>
                              <w:rPr>
                                <w:rFonts w:ascii="华文中宋" w:eastAsia="华文中宋" w:hAnsi="华文中宋"/>
                                <w:szCs w:val="21"/>
                              </w:rPr>
                            </w:pP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227.1pt;margin-top:10.65pt;width:198.9pt;height:258.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" stroked="f">
                <v:textbox>
                  <w:txbxContent>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供方</w:t>
                      </w:r>
                      <w:r>
                        <w:rPr>
                          <w:rFonts w:ascii="华文中宋" w:eastAsia="华文中宋" w:hAnsi="华文中宋" w:hint="eastAsia"/>
                          <w:szCs w:val="21"/>
                        </w:rPr>
                        <w:t>(</w:t>
                      </w:r>
                      <w:r>
                        <w:rPr>
                          <w:rFonts w:ascii="华文中宋" w:eastAsia="华文中宋" w:hAnsi="华文中宋" w:hint="eastAsia"/>
                          <w:szCs w:val="21"/>
                        </w:rPr>
                        <w:t>章</w:t>
                      </w:r>
                      <w:r>
                        <w:rPr>
                          <w:rFonts w:ascii="华文中宋" w:eastAsia="华文中宋" w:hAnsi="华文中宋" w:hint="eastAsia"/>
                          <w:szCs w:val="21"/>
                        </w:rPr>
                        <w:t>)</w:t>
                      </w:r>
                      <w:r>
                        <w:rPr>
                          <w:rFonts w:ascii="华文中宋" w:eastAsia="华文中宋" w:hAnsi="华文中宋" w:hint="eastAsia"/>
                          <w:szCs w:val="21"/>
                        </w:rPr>
                        <w:t>：</w:t>
                      </w: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法定代表人：</w:t>
                      </w:r>
                      <w:r>
                        <w:rPr>
                          <w:rFonts w:ascii="华文中宋" w:eastAsia="华文中宋" w:hAnsi="华文中宋" w:hint="eastAsia"/>
                          <w:szCs w:val="21"/>
                        </w:rPr>
                        <w:t xml:space="preserve"> </w:t>
                      </w:r>
                    </w:p>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地址：</w:t>
                      </w:r>
                      <w:r>
                        <w:rPr>
                          <w:rFonts w:ascii="华文中宋" w:eastAsia="华文中宋" w:hAnsi="华文中宋" w:cs="宋体" w:hint="eastAsia"/>
                          <w:szCs w:val="21"/>
                        </w:rPr>
                        <w:t xml:space="preserve"> </w:t>
                      </w:r>
                    </w:p>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开户银行：</w:t>
                      </w:r>
                    </w:p>
                    <w:p w:rsidR="00A634F6" w:rsidRDefault="00A634F6">
                      <w:pPr>
                        <w:spacing w:line="360" w:lineRule="auto"/>
                        <w:rPr>
                          <w:rFonts w:ascii="华文中宋" w:eastAsia="华文中宋" w:hAnsi="华文中宋"/>
                          <w:szCs w:val="21"/>
                        </w:rPr>
                      </w:pP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账号：</w:t>
                      </w:r>
                    </w:p>
                    <w:p w:rsidR="00A634F6" w:rsidRDefault="00A634F6">
                      <w:pPr>
                        <w:rPr>
                          <w:rFonts w:ascii="华文中宋" w:eastAsia="华文中宋" w:hAnsi="华文中宋"/>
                          <w:szCs w:val="21"/>
                        </w:rPr>
                      </w:pPr>
                    </w:p>
                  </w:txbxContent>
                </v:textbox>
              </v:rect>
            </w:pict>
          </mc:Fallback>
        </mc:AlternateContent>
      </w:r>
      <w:r>
        <w:rPr>
          <w:rFonts w:ascii="宋体" w:hAnsi="宋体" w:hint="eastAsia"/>
          <w:noProof/>
          <w:szCs w:val="22"/>
        </w:rPr>
        <mc:AlternateContent>
          <mc:Choice Requires="wps">
            <w:drawing>
              <wp:anchor distT="0" distB="0" distL="0" distR="0" simplePos="0" relativeHeight="251660288" behindDoc="0" locked="0" layoutInCell="1" allowOverlap="1">
                <wp:simplePos x="0" y="0"/>
                <wp:positionH relativeFrom="column">
                  <wp:posOffset>-7620</wp:posOffset>
                </wp:positionH>
                <wp:positionV relativeFrom="paragraph">
                  <wp:posOffset>144145</wp:posOffset>
                </wp:positionV>
                <wp:extent cx="2526030" cy="3167380"/>
                <wp:effectExtent l="0" t="0" r="7620" b="0"/>
                <wp:wrapNone/>
                <wp:docPr id="1027" name="矩形 1027"/>
                <wp:cNvGraphicFramePr/>
                <a:graphic xmlns:a="http://schemas.openxmlformats.org/drawingml/2006/main">
                  <a:graphicData uri="http://schemas.microsoft.com/office/word/2010/wordprocessingShape">
                    <wps:wsp>
                      <wps:cNvSpPr/>
                      <wps:spPr>
                        <a:xfrm>
                          <a:off x="0" y="0"/>
                          <a:ext cx="2526030" cy="3167380"/>
                        </a:xfrm>
                        <a:prstGeom prst="rect">
                          <a:avLst/>
                        </a:prstGeom>
                        <a:solidFill>
                          <a:srgbClr val="FFFFFF"/>
                        </a:solidFill>
                        <a:ln>
                          <a:noFill/>
                        </a:ln>
                      </wps:spPr>
                      <wps:txbx>
                        <w:txbxContent>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需方</w:t>
                            </w:r>
                            <w:r>
                              <w:rPr>
                                <w:rFonts w:ascii="华文中宋" w:eastAsia="华文中宋" w:hAnsi="华文中宋" w:hint="eastAsia"/>
                                <w:szCs w:val="21"/>
                              </w:rPr>
                              <w:t>(</w:t>
                            </w:r>
                            <w:r>
                              <w:rPr>
                                <w:rFonts w:ascii="华文中宋" w:eastAsia="华文中宋" w:hAnsi="华文中宋" w:hint="eastAsia"/>
                                <w:szCs w:val="21"/>
                              </w:rPr>
                              <w:t>章</w:t>
                            </w:r>
                            <w:r>
                              <w:rPr>
                                <w:rFonts w:ascii="华文中宋" w:eastAsia="华文中宋" w:hAnsi="华文中宋" w:hint="eastAsia"/>
                                <w:szCs w:val="21"/>
                              </w:rPr>
                              <w:t>)</w:t>
                            </w:r>
                            <w:r>
                              <w:rPr>
                                <w:rFonts w:ascii="华文中宋" w:eastAsia="华文中宋" w:hAnsi="华文中宋" w:cs="宋体" w:hint="eastAsia"/>
                                <w:szCs w:val="21"/>
                              </w:rPr>
                              <w:t>：</w:t>
                            </w: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法定代表人</w:t>
                            </w:r>
                            <w:r>
                              <w:rPr>
                                <w:rFonts w:ascii="华文中宋" w:eastAsia="华文中宋" w:hAnsi="华文中宋" w:hint="eastAsia"/>
                                <w:szCs w:val="21"/>
                              </w:rPr>
                              <w:t xml:space="preserve">: </w:t>
                            </w:r>
                          </w:p>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地址：</w:t>
                            </w:r>
                            <w:r>
                              <w:rPr>
                                <w:rFonts w:ascii="华文中宋" w:eastAsia="华文中宋" w:hAnsi="华文中宋" w:cs="华文中宋" w:hint="eastAsia"/>
                                <w:szCs w:val="21"/>
                              </w:rPr>
                              <w:t xml:space="preserve"> </w:t>
                            </w: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开户银行</w:t>
                            </w:r>
                            <w:r>
                              <w:rPr>
                                <w:rFonts w:ascii="华文中宋" w:eastAsia="华文中宋" w:hAnsi="华文中宋" w:hint="eastAsia"/>
                                <w:szCs w:val="21"/>
                              </w:rPr>
                              <w:t xml:space="preserve">: </w:t>
                            </w:r>
                          </w:p>
                          <w:p w:rsidR="00A634F6" w:rsidRDefault="00A634F6">
                            <w:pPr>
                              <w:spacing w:line="360" w:lineRule="auto"/>
                              <w:rPr>
                                <w:rFonts w:ascii="华文中宋" w:eastAsia="华文中宋" w:hAnsi="华文中宋" w:cs="宋体"/>
                                <w:szCs w:val="21"/>
                              </w:rPr>
                            </w:pP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账号：</w:t>
                            </w:r>
                            <w:r>
                              <w:rPr>
                                <w:rFonts w:ascii="华文中宋" w:eastAsia="华文中宋" w:hAnsi="华文中宋" w:hint="eastAsia"/>
                                <w:szCs w:val="21"/>
                              </w:rPr>
                              <w:t xml:space="preserve"> </w:t>
                            </w:r>
                          </w:p>
                          <w:p w:rsidR="00A634F6" w:rsidRDefault="00A634F6">
                            <w:pPr>
                              <w:rPr>
                                <w:rFonts w:ascii="华文中宋" w:eastAsia="华文中宋" w:hAnsi="华文中宋"/>
                                <w:szCs w:val="21"/>
                              </w:rPr>
                            </w:pPr>
                          </w:p>
                        </w:txbxContent>
                      </wps:txbx>
                      <wps:bodyPr vert="horz" wrap="square" lIns="91440" tIns="45720" rIns="91440" bIns="45720" anchor="t">
                        <a:noAutofit/>
                      </wps:bodyPr>
                    </wps:wsp>
                  </a:graphicData>
                </a:graphic>
              </wp:anchor>
            </w:drawing>
          </mc:Choice>
          <mc:Fallback>
            <w:pict>
              <v:rect id="矩形 1027" o:spid="_x0000_s1027" style="position:absolute;left:0;text-align:left;margin-left:-.6pt;margin-top:11.35pt;width:198.9pt;height:249.4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" stroked="f">
                <v:textbox>
                  <w:txbxContent>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需方</w:t>
                      </w:r>
                      <w:r>
                        <w:rPr>
                          <w:rFonts w:ascii="华文中宋" w:eastAsia="华文中宋" w:hAnsi="华文中宋" w:hint="eastAsia"/>
                          <w:szCs w:val="21"/>
                        </w:rPr>
                        <w:t>(</w:t>
                      </w:r>
                      <w:r>
                        <w:rPr>
                          <w:rFonts w:ascii="华文中宋" w:eastAsia="华文中宋" w:hAnsi="华文中宋" w:hint="eastAsia"/>
                          <w:szCs w:val="21"/>
                        </w:rPr>
                        <w:t>章</w:t>
                      </w:r>
                      <w:r>
                        <w:rPr>
                          <w:rFonts w:ascii="华文中宋" w:eastAsia="华文中宋" w:hAnsi="华文中宋" w:hint="eastAsia"/>
                          <w:szCs w:val="21"/>
                        </w:rPr>
                        <w:t>)</w:t>
                      </w:r>
                      <w:r>
                        <w:rPr>
                          <w:rFonts w:ascii="华文中宋" w:eastAsia="华文中宋" w:hAnsi="华文中宋" w:cs="宋体" w:hint="eastAsia"/>
                          <w:szCs w:val="21"/>
                        </w:rPr>
                        <w:t>：</w:t>
                      </w: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法定代表人</w:t>
                      </w:r>
                      <w:r>
                        <w:rPr>
                          <w:rFonts w:ascii="华文中宋" w:eastAsia="华文中宋" w:hAnsi="华文中宋" w:hint="eastAsia"/>
                          <w:szCs w:val="21"/>
                        </w:rPr>
                        <w:t xml:space="preserve">: </w:t>
                      </w:r>
                    </w:p>
                    <w:p w:rsidR="00A634F6" w:rsidRDefault="00CE134E">
                      <w:pPr>
                        <w:spacing w:line="360" w:lineRule="auto"/>
                        <w:rPr>
                          <w:rFonts w:ascii="华文中宋" w:eastAsia="华文中宋" w:hAnsi="华文中宋" w:cs="宋体"/>
                          <w:szCs w:val="21"/>
                        </w:rPr>
                      </w:pPr>
                      <w:r>
                        <w:rPr>
                          <w:rFonts w:ascii="华文中宋" w:eastAsia="华文中宋" w:hAnsi="华文中宋" w:cs="宋体" w:hint="eastAsia"/>
                          <w:szCs w:val="21"/>
                        </w:rPr>
                        <w:t>地址：</w:t>
                      </w:r>
                      <w:r>
                        <w:rPr>
                          <w:rFonts w:ascii="华文中宋" w:eastAsia="华文中宋" w:hAnsi="华文中宋" w:cs="华文中宋" w:hint="eastAsia"/>
                          <w:szCs w:val="21"/>
                        </w:rPr>
                        <w:t xml:space="preserve"> </w:t>
                      </w: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开户银行</w:t>
                      </w:r>
                      <w:r>
                        <w:rPr>
                          <w:rFonts w:ascii="华文中宋" w:eastAsia="华文中宋" w:hAnsi="华文中宋" w:hint="eastAsia"/>
                          <w:szCs w:val="21"/>
                        </w:rPr>
                        <w:t xml:space="preserve">: </w:t>
                      </w:r>
                    </w:p>
                    <w:p w:rsidR="00A634F6" w:rsidRDefault="00A634F6">
                      <w:pPr>
                        <w:spacing w:line="360" w:lineRule="auto"/>
                        <w:rPr>
                          <w:rFonts w:ascii="华文中宋" w:eastAsia="华文中宋" w:hAnsi="华文中宋" w:cs="宋体"/>
                          <w:szCs w:val="21"/>
                        </w:rPr>
                      </w:pPr>
                    </w:p>
                    <w:p w:rsidR="00A634F6" w:rsidRDefault="00CE134E">
                      <w:pPr>
                        <w:spacing w:line="360" w:lineRule="auto"/>
                        <w:rPr>
                          <w:rFonts w:ascii="华文中宋" w:eastAsia="华文中宋" w:hAnsi="华文中宋"/>
                          <w:szCs w:val="21"/>
                        </w:rPr>
                      </w:pPr>
                      <w:r>
                        <w:rPr>
                          <w:rFonts w:ascii="华文中宋" w:eastAsia="华文中宋" w:hAnsi="华文中宋" w:cs="宋体" w:hint="eastAsia"/>
                          <w:szCs w:val="21"/>
                        </w:rPr>
                        <w:t>账号：</w:t>
                      </w:r>
                      <w:r>
                        <w:rPr>
                          <w:rFonts w:ascii="华文中宋" w:eastAsia="华文中宋" w:hAnsi="华文中宋" w:hint="eastAsia"/>
                          <w:szCs w:val="21"/>
                        </w:rPr>
                        <w:t xml:space="preserve"> </w:t>
                      </w:r>
                    </w:p>
                    <w:p w:rsidR="00A634F6" w:rsidRDefault="00A634F6">
                      <w:pPr>
                        <w:rPr>
                          <w:rFonts w:ascii="华文中宋" w:eastAsia="华文中宋" w:hAnsi="华文中宋"/>
                          <w:szCs w:val="21"/>
                        </w:rPr>
                      </w:pPr>
                    </w:p>
                  </w:txbxContent>
                </v:textbox>
              </v:rect>
            </w:pict>
          </mc:Fallback>
        </mc:AlternateContent>
      </w:r>
      <w:r>
        <w:rPr>
          <w:rFonts w:ascii="宋体" w:hAnsi="宋体" w:cs="华文中宋" w:hint="eastAsia"/>
          <w:szCs w:val="21"/>
        </w:rPr>
        <w:t xml:space="preserve">   </w:t>
      </w: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A634F6">
      <w:pPr>
        <w:spacing w:line="360" w:lineRule="auto"/>
        <w:ind w:right="420"/>
        <w:rPr>
          <w:rFonts w:ascii="宋体" w:hAnsi="宋体" w:cs="华文中宋"/>
          <w:szCs w:val="21"/>
        </w:rPr>
      </w:pPr>
    </w:p>
    <w:p w:rsidR="00A634F6" w:rsidRDefault="00CE134E">
      <w:pPr>
        <w:spacing w:line="360" w:lineRule="auto"/>
        <w:ind w:right="420"/>
        <w:rPr>
          <w:rFonts w:ascii="宋体" w:hAnsi="宋体" w:cs="华文中宋"/>
          <w:szCs w:val="22"/>
        </w:rPr>
      </w:pPr>
      <w:r>
        <w:rPr>
          <w:rFonts w:ascii="宋体" w:hAnsi="宋体" w:cs="华文中宋" w:hint="eastAsia"/>
          <w:szCs w:val="21"/>
        </w:rPr>
        <w:t>本合同的签署地</w:t>
      </w:r>
      <w:r>
        <w:rPr>
          <w:rFonts w:ascii="宋体" w:hAnsi="宋体" w:cs="华文中宋" w:hint="eastAsia"/>
          <w:szCs w:val="21"/>
        </w:rPr>
        <w:t>:</w:t>
      </w:r>
      <w:r>
        <w:rPr>
          <w:rFonts w:ascii="宋体" w:hAnsi="宋体" w:cs="华文中宋" w:hint="eastAsia"/>
        </w:rPr>
        <w:t xml:space="preserve"> </w:t>
      </w:r>
    </w:p>
    <w:p w:rsidR="00A634F6" w:rsidRDefault="00A634F6">
      <w:pPr>
        <w:jc w:val="center"/>
        <w:rPr>
          <w:rFonts w:ascii="宋体" w:hAnsi="宋体" w:cs="宋体"/>
          <w:b/>
          <w:kern w:val="44"/>
          <w:sz w:val="36"/>
          <w:szCs w:val="36"/>
        </w:rPr>
      </w:pPr>
    </w:p>
    <w:p w:rsidR="00A634F6" w:rsidRDefault="00CE134E">
      <w:pPr>
        <w:rPr>
          <w:rFonts w:ascii="宋体" w:hAnsi="宋体" w:cs="宋体"/>
          <w:b/>
          <w:kern w:val="44"/>
          <w:sz w:val="36"/>
          <w:szCs w:val="36"/>
        </w:rPr>
      </w:pPr>
      <w:r>
        <w:rPr>
          <w:rFonts w:ascii="宋体" w:hAnsi="宋体" w:cs="宋体" w:hint="eastAsia"/>
          <w:b/>
          <w:kern w:val="44"/>
          <w:sz w:val="36"/>
          <w:szCs w:val="36"/>
        </w:rPr>
        <w:br w:type="page"/>
      </w:r>
    </w:p>
    <w:p w:rsidR="00A634F6" w:rsidRDefault="00CE134E">
      <w:pPr>
        <w:pStyle w:val="af"/>
        <w:keepNext/>
        <w:keepLines/>
        <w:widowControl w:val="0"/>
        <w:wordWrap w:val="0"/>
        <w:topLinePunct/>
        <w:adjustRightInd w:val="0"/>
        <w:snapToGrid w:val="0"/>
        <w:spacing w:before="0" w:beforeAutospacing="0" w:after="0" w:afterAutospacing="0"/>
        <w:jc w:val="center"/>
        <w:outlineLvl w:val="0"/>
        <w:rPr>
          <w:sz w:val="36"/>
          <w:szCs w:val="36"/>
        </w:rPr>
      </w:pPr>
      <w:r>
        <w:rPr>
          <w:rFonts w:hint="eastAsia"/>
          <w:b/>
          <w:kern w:val="44"/>
          <w:sz w:val="36"/>
          <w:szCs w:val="36"/>
        </w:rPr>
        <w:lastRenderedPageBreak/>
        <w:t>第八部分</w:t>
      </w:r>
      <w:r>
        <w:rPr>
          <w:rFonts w:hint="eastAsia"/>
          <w:b/>
          <w:kern w:val="44"/>
          <w:sz w:val="36"/>
          <w:szCs w:val="36"/>
        </w:rPr>
        <w:t xml:space="preserve">  </w:t>
      </w:r>
      <w:r>
        <w:rPr>
          <w:rFonts w:hint="eastAsia"/>
          <w:b/>
          <w:kern w:val="44"/>
          <w:sz w:val="36"/>
          <w:szCs w:val="36"/>
        </w:rPr>
        <w:t>投标文件内容要求及格式</w:t>
      </w:r>
      <w:bookmarkEnd w:id="117"/>
      <w:bookmarkEnd w:id="118"/>
      <w:bookmarkEnd w:id="119"/>
      <w:bookmarkEnd w:id="120"/>
      <w:bookmarkEnd w:id="121"/>
    </w:p>
    <w:p w:rsidR="00A634F6" w:rsidRDefault="00A634F6">
      <w:pPr>
        <w:wordWrap w:val="0"/>
        <w:topLinePunct/>
        <w:spacing w:line="480" w:lineRule="exact"/>
        <w:ind w:firstLine="434"/>
        <w:rPr>
          <w:rFonts w:ascii="宋体" w:hAnsi="宋体" w:cs="宋体"/>
          <w:b/>
          <w:sz w:val="24"/>
        </w:rPr>
      </w:pPr>
      <w:bookmarkStart w:id="126" w:name="_Toc86202633"/>
      <w:bookmarkStart w:id="127" w:name="_Toc326248014"/>
      <w:bookmarkStart w:id="128" w:name="_Toc175644062"/>
    </w:p>
    <w:p w:rsidR="00A634F6" w:rsidRDefault="00CE134E">
      <w:pPr>
        <w:wordWrap w:val="0"/>
        <w:topLinePunct/>
        <w:spacing w:line="360" w:lineRule="auto"/>
        <w:ind w:firstLineChars="200" w:firstLine="482"/>
        <w:rPr>
          <w:rFonts w:ascii="宋体" w:hAnsi="宋体" w:cs="宋体"/>
          <w:sz w:val="24"/>
        </w:rPr>
      </w:pPr>
      <w:r>
        <w:rPr>
          <w:rFonts w:ascii="宋体" w:hAnsi="宋体" w:cs="宋体" w:hint="eastAsia"/>
          <w:b/>
          <w:sz w:val="24"/>
        </w:rPr>
        <w:t>投标人提交文件须知</w:t>
      </w:r>
      <w:bookmarkEnd w:id="126"/>
      <w:bookmarkEnd w:id="127"/>
      <w:bookmarkEnd w:id="128"/>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、投标人按照本部分的顺序编排投标文件（资格证明文件）、投标文件（商务技术文件），编排中涉及格式资料的，应按照本部分提供的内容和格式（所有表格的格式可扩展）填写提交。</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、全部声明和问题的回答及所附材料必须是真实的、准确的和完整的。</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3</w:t>
      </w:r>
      <w:r>
        <w:rPr>
          <w:rFonts w:hint="eastAsia"/>
        </w:rPr>
        <w:t>、按招标文件要求“格式”提供的材料，如有调整，内容及签署必须完整、有效，且没有本文件不可接受的条件。</w:t>
      </w:r>
    </w:p>
    <w:p w:rsidR="00A634F6" w:rsidRDefault="00CE134E">
      <w:pPr>
        <w:wordWrap w:val="0"/>
        <w:topLinePunct/>
        <w:spacing w:line="360" w:lineRule="auto"/>
        <w:ind w:firstLineChars="200" w:firstLine="482"/>
        <w:rPr>
          <w:rFonts w:ascii="宋体" w:hAnsi="宋体" w:cs="宋体"/>
          <w:b/>
          <w:sz w:val="24"/>
        </w:rPr>
      </w:pPr>
      <w:r>
        <w:rPr>
          <w:rFonts w:ascii="宋体" w:hAnsi="宋体" w:cs="宋体" w:hint="eastAsia"/>
          <w:b/>
          <w:sz w:val="24"/>
        </w:rPr>
        <w:br w:type="page"/>
      </w:r>
    </w:p>
    <w:p w:rsidR="00A634F6" w:rsidRDefault="00A634F6">
      <w:pPr>
        <w:wordWrap w:val="0"/>
        <w:topLinePunct/>
        <w:spacing w:line="360" w:lineRule="auto"/>
        <w:rPr>
          <w:rFonts w:ascii="宋体" w:hAnsi="宋体" w:cs="宋体"/>
          <w:b/>
          <w:sz w:val="24"/>
        </w:rPr>
      </w:pPr>
    </w:p>
    <w:p w:rsidR="00A634F6" w:rsidRDefault="00A634F6">
      <w:pPr>
        <w:wordWrap w:val="0"/>
        <w:topLinePunct/>
        <w:jc w:val="center"/>
        <w:rPr>
          <w:rFonts w:ascii="宋体" w:hAnsi="宋体" w:cs="宋体"/>
          <w:sz w:val="24"/>
        </w:rPr>
      </w:pPr>
    </w:p>
    <w:p w:rsidR="00A634F6" w:rsidRDefault="00A634F6">
      <w:pPr>
        <w:wordWrap w:val="0"/>
        <w:topLinePunct/>
        <w:jc w:val="center"/>
        <w:rPr>
          <w:rFonts w:ascii="宋体" w:hAnsi="宋体" w:cs="宋体"/>
          <w:b/>
          <w:sz w:val="72"/>
          <w:szCs w:val="72"/>
        </w:rPr>
      </w:pPr>
    </w:p>
    <w:p w:rsidR="00A634F6" w:rsidRDefault="00A634F6">
      <w:pPr>
        <w:wordWrap w:val="0"/>
        <w:topLinePunct/>
        <w:jc w:val="center"/>
        <w:rPr>
          <w:rFonts w:ascii="宋体" w:hAnsi="宋体" w:cs="宋体"/>
          <w:b/>
          <w:sz w:val="72"/>
          <w:szCs w:val="72"/>
        </w:rPr>
      </w:pPr>
    </w:p>
    <w:p w:rsidR="00A634F6" w:rsidRDefault="00CE134E">
      <w:pPr>
        <w:wordWrap w:val="0"/>
        <w:topLinePunct/>
        <w:jc w:val="center"/>
        <w:rPr>
          <w:rFonts w:ascii="宋体" w:hAnsi="宋体" w:cs="宋体"/>
          <w:b/>
          <w:sz w:val="72"/>
          <w:szCs w:val="72"/>
        </w:rPr>
      </w:pPr>
      <w:r>
        <w:rPr>
          <w:rFonts w:ascii="宋体" w:hAnsi="宋体" w:cs="宋体" w:hint="eastAsia"/>
          <w:b/>
          <w:sz w:val="72"/>
          <w:szCs w:val="72"/>
        </w:rPr>
        <w:t>投</w:t>
      </w:r>
      <w:r>
        <w:rPr>
          <w:rFonts w:ascii="宋体" w:hAnsi="宋体" w:cs="宋体" w:hint="eastAsia"/>
          <w:b/>
          <w:sz w:val="72"/>
          <w:szCs w:val="72"/>
        </w:rPr>
        <w:t xml:space="preserve"> </w:t>
      </w:r>
      <w:r>
        <w:rPr>
          <w:rFonts w:ascii="宋体" w:hAnsi="宋体" w:cs="宋体" w:hint="eastAsia"/>
          <w:b/>
          <w:sz w:val="72"/>
          <w:szCs w:val="72"/>
        </w:rPr>
        <w:t>标</w:t>
      </w:r>
      <w:r>
        <w:rPr>
          <w:rFonts w:ascii="宋体" w:hAnsi="宋体" w:cs="宋体" w:hint="eastAsia"/>
          <w:b/>
          <w:sz w:val="72"/>
          <w:szCs w:val="72"/>
        </w:rPr>
        <w:t xml:space="preserve"> </w:t>
      </w:r>
      <w:r>
        <w:rPr>
          <w:rFonts w:ascii="宋体" w:hAnsi="宋体" w:cs="宋体" w:hint="eastAsia"/>
          <w:b/>
          <w:sz w:val="72"/>
          <w:szCs w:val="72"/>
        </w:rPr>
        <w:t>文</w:t>
      </w:r>
      <w:r>
        <w:rPr>
          <w:rFonts w:ascii="宋体" w:hAnsi="宋体" w:cs="宋体" w:hint="eastAsia"/>
          <w:b/>
          <w:sz w:val="72"/>
          <w:szCs w:val="72"/>
        </w:rPr>
        <w:t xml:space="preserve"> </w:t>
      </w:r>
      <w:r>
        <w:rPr>
          <w:rFonts w:ascii="宋体" w:hAnsi="宋体" w:cs="宋体" w:hint="eastAsia"/>
          <w:b/>
          <w:sz w:val="72"/>
          <w:szCs w:val="72"/>
        </w:rPr>
        <w:t>件</w:t>
      </w:r>
    </w:p>
    <w:p w:rsidR="00A634F6" w:rsidRDefault="00A634F6">
      <w:pPr>
        <w:wordWrap w:val="0"/>
        <w:topLinePunct/>
        <w:ind w:firstLineChars="150" w:firstLine="361"/>
        <w:rPr>
          <w:rFonts w:ascii="宋体" w:hAnsi="宋体" w:cs="宋体"/>
          <w:b/>
          <w:sz w:val="24"/>
        </w:rPr>
      </w:pPr>
    </w:p>
    <w:p w:rsidR="00A634F6" w:rsidRDefault="00A634F6">
      <w:pPr>
        <w:wordWrap w:val="0"/>
        <w:topLinePunct/>
        <w:ind w:firstLineChars="150" w:firstLine="361"/>
        <w:rPr>
          <w:rFonts w:ascii="宋体" w:hAnsi="宋体" w:cs="宋体"/>
          <w:b/>
          <w:sz w:val="24"/>
        </w:rPr>
      </w:pPr>
    </w:p>
    <w:p w:rsidR="00A634F6" w:rsidRDefault="00CE134E">
      <w:pPr>
        <w:wordWrap w:val="0"/>
        <w:topLinePunct/>
        <w:ind w:firstLineChars="150" w:firstLine="422"/>
        <w:rPr>
          <w:rFonts w:ascii="宋体" w:hAnsi="宋体" w:cs="宋体"/>
          <w:b/>
          <w:sz w:val="28"/>
          <w:szCs w:val="28"/>
        </w:rPr>
      </w:pPr>
      <w:r>
        <w:rPr>
          <w:rFonts w:ascii="宋体" w:hAnsi="宋体" w:cs="宋体" w:hint="eastAsia"/>
          <w:b/>
          <w:sz w:val="28"/>
          <w:szCs w:val="28"/>
        </w:rPr>
        <w:t>项目名称</w:t>
      </w:r>
      <w:r>
        <w:rPr>
          <w:rFonts w:ascii="宋体" w:hAnsi="宋体" w:cs="宋体" w:hint="eastAsia"/>
          <w:b/>
          <w:sz w:val="28"/>
          <w:szCs w:val="28"/>
        </w:rPr>
        <w:t>:</w:t>
      </w:r>
    </w:p>
    <w:p w:rsidR="00A634F6" w:rsidRDefault="00CE134E">
      <w:pPr>
        <w:wordWrap w:val="0"/>
        <w:topLinePunct/>
        <w:ind w:firstLineChars="150" w:firstLine="422"/>
        <w:rPr>
          <w:rFonts w:ascii="宋体" w:hAnsi="宋体" w:cs="宋体"/>
          <w:b/>
          <w:sz w:val="28"/>
          <w:szCs w:val="28"/>
        </w:rPr>
      </w:pPr>
      <w:r>
        <w:rPr>
          <w:rFonts w:ascii="宋体" w:hAnsi="宋体" w:cs="宋体" w:hint="eastAsia"/>
          <w:b/>
          <w:sz w:val="28"/>
          <w:szCs w:val="28"/>
        </w:rPr>
        <w:t>标项名称：</w:t>
      </w:r>
    </w:p>
    <w:p w:rsidR="00A634F6" w:rsidRDefault="00CE134E">
      <w:pPr>
        <w:wordWrap w:val="0"/>
        <w:topLinePunct/>
        <w:ind w:firstLineChars="150" w:firstLine="422"/>
        <w:rPr>
          <w:rFonts w:ascii="宋体" w:hAnsi="宋体" w:cs="宋体"/>
          <w:b/>
          <w:sz w:val="28"/>
          <w:szCs w:val="28"/>
        </w:rPr>
      </w:pPr>
      <w:r>
        <w:rPr>
          <w:rFonts w:ascii="宋体" w:hAnsi="宋体" w:cs="宋体" w:hint="eastAsia"/>
          <w:b/>
          <w:sz w:val="28"/>
          <w:szCs w:val="28"/>
        </w:rPr>
        <w:t>项目编号：</w:t>
      </w:r>
    </w:p>
    <w:p w:rsidR="00A634F6" w:rsidRDefault="00A634F6">
      <w:pPr>
        <w:wordWrap w:val="0"/>
        <w:topLinePunct/>
        <w:ind w:firstLineChars="150" w:firstLine="422"/>
        <w:rPr>
          <w:rFonts w:ascii="宋体" w:hAnsi="宋体" w:cs="宋体"/>
          <w:b/>
          <w:sz w:val="28"/>
          <w:szCs w:val="28"/>
        </w:rPr>
      </w:pPr>
    </w:p>
    <w:p w:rsidR="00A634F6" w:rsidRDefault="00A634F6">
      <w:pPr>
        <w:wordWrap w:val="0"/>
        <w:topLinePunct/>
        <w:jc w:val="center"/>
        <w:rPr>
          <w:rFonts w:ascii="宋体" w:hAnsi="宋体" w:cs="宋体"/>
          <w:b/>
          <w:sz w:val="24"/>
        </w:rPr>
      </w:pPr>
    </w:p>
    <w:p w:rsidR="00A634F6" w:rsidRDefault="00A634F6">
      <w:pPr>
        <w:pStyle w:val="24"/>
        <w:ind w:firstLine="482"/>
        <w:rPr>
          <w:rFonts w:hAnsi="宋体" w:cs="宋体"/>
          <w:b/>
          <w:spacing w:val="0"/>
          <w:szCs w:val="24"/>
        </w:rPr>
      </w:pPr>
    </w:p>
    <w:p w:rsidR="00A634F6" w:rsidRDefault="00A634F6">
      <w:pPr>
        <w:pStyle w:val="Default"/>
        <w:rPr>
          <w:rFonts w:ascii="宋体" w:eastAsia="宋体" w:hAnsi="宋体" w:cs="宋体" w:hint="default"/>
          <w:b/>
          <w:color w:val="auto"/>
        </w:rPr>
      </w:pPr>
    </w:p>
    <w:p w:rsidR="00A634F6" w:rsidRDefault="00A634F6">
      <w:pPr>
        <w:pStyle w:val="Default"/>
        <w:rPr>
          <w:rFonts w:ascii="宋体" w:eastAsia="宋体" w:hAnsi="宋体" w:cs="宋体" w:hint="default"/>
          <w:b/>
          <w:color w:val="auto"/>
        </w:rPr>
      </w:pPr>
    </w:p>
    <w:p w:rsidR="00A634F6" w:rsidRDefault="00A634F6">
      <w:pPr>
        <w:pStyle w:val="Default"/>
        <w:rPr>
          <w:rFonts w:ascii="宋体" w:eastAsia="宋体" w:hAnsi="宋体" w:cs="宋体" w:hint="default"/>
          <w:b/>
          <w:color w:val="auto"/>
        </w:rPr>
      </w:pPr>
    </w:p>
    <w:p w:rsidR="00A634F6" w:rsidRDefault="00A634F6">
      <w:pPr>
        <w:wordWrap w:val="0"/>
        <w:topLinePunct/>
        <w:jc w:val="center"/>
        <w:rPr>
          <w:rFonts w:ascii="宋体" w:hAnsi="宋体" w:cs="宋体"/>
          <w:b/>
          <w:sz w:val="24"/>
        </w:rPr>
      </w:pPr>
    </w:p>
    <w:p w:rsidR="00A634F6" w:rsidRDefault="00A634F6">
      <w:pPr>
        <w:wordWrap w:val="0"/>
        <w:topLinePunct/>
        <w:jc w:val="center"/>
        <w:rPr>
          <w:rFonts w:ascii="宋体" w:hAnsi="宋体" w:cs="宋体"/>
          <w:b/>
          <w:sz w:val="24"/>
        </w:rPr>
      </w:pPr>
    </w:p>
    <w:p w:rsidR="00A634F6" w:rsidRDefault="00A634F6">
      <w:pPr>
        <w:wordWrap w:val="0"/>
        <w:topLinePunct/>
        <w:jc w:val="center"/>
        <w:rPr>
          <w:rFonts w:ascii="宋体" w:hAnsi="宋体" w:cs="宋体"/>
          <w:b/>
          <w:sz w:val="24"/>
        </w:rPr>
      </w:pPr>
    </w:p>
    <w:p w:rsidR="00A634F6" w:rsidRDefault="00A634F6">
      <w:pPr>
        <w:wordWrap w:val="0"/>
        <w:topLinePunct/>
        <w:jc w:val="center"/>
        <w:rPr>
          <w:rFonts w:ascii="宋体" w:hAnsi="宋体" w:cs="宋体"/>
          <w:b/>
          <w:sz w:val="24"/>
        </w:rPr>
      </w:pPr>
    </w:p>
    <w:p w:rsidR="00A634F6" w:rsidRDefault="00A634F6">
      <w:pPr>
        <w:wordWrap w:val="0"/>
        <w:topLinePunct/>
        <w:jc w:val="center"/>
        <w:rPr>
          <w:rFonts w:ascii="宋体" w:hAnsi="宋体" w:cs="宋体"/>
          <w:b/>
          <w:sz w:val="24"/>
        </w:rPr>
      </w:pPr>
    </w:p>
    <w:p w:rsidR="00A634F6" w:rsidRDefault="00CE134E">
      <w:pPr>
        <w:wordWrap w:val="0"/>
        <w:topLinePunct/>
        <w:spacing w:line="360" w:lineRule="auto"/>
        <w:ind w:firstLineChars="250" w:firstLine="703"/>
        <w:jc w:val="left"/>
        <w:rPr>
          <w:rFonts w:ascii="宋体" w:hAnsi="宋体" w:cs="宋体"/>
          <w:b/>
          <w:sz w:val="28"/>
          <w:szCs w:val="28"/>
          <w:u w:val="single"/>
        </w:rPr>
      </w:pPr>
      <w:r>
        <w:rPr>
          <w:rFonts w:ascii="宋体" w:hAnsi="宋体" w:cs="宋体" w:hint="eastAsia"/>
          <w:b/>
          <w:sz w:val="28"/>
          <w:szCs w:val="28"/>
        </w:rPr>
        <w:t>投标人名称：</w:t>
      </w:r>
      <w:r>
        <w:rPr>
          <w:rFonts w:ascii="宋体" w:hAnsi="宋体" w:cs="宋体" w:hint="eastAsia"/>
          <w:b/>
          <w:sz w:val="28"/>
          <w:szCs w:val="28"/>
          <w:u w:val="single"/>
        </w:rPr>
        <w:t xml:space="preserve">                                           </w:t>
      </w:r>
    </w:p>
    <w:p w:rsidR="00A634F6" w:rsidRDefault="00CE134E">
      <w:pPr>
        <w:wordWrap w:val="0"/>
        <w:topLinePunct/>
        <w:jc w:val="center"/>
        <w:rPr>
          <w:rFonts w:ascii="宋体" w:hAnsi="宋体" w:cs="宋体"/>
          <w:b/>
          <w:sz w:val="28"/>
          <w:szCs w:val="28"/>
        </w:rPr>
      </w:pPr>
      <w:r>
        <w:rPr>
          <w:rFonts w:ascii="宋体" w:hAnsi="宋体" w:cs="宋体" w:hint="eastAsia"/>
          <w:b/>
          <w:sz w:val="28"/>
          <w:szCs w:val="28"/>
        </w:rPr>
        <w:t xml:space="preserve">        </w:t>
      </w:r>
      <w:r>
        <w:rPr>
          <w:rFonts w:ascii="宋体" w:hAnsi="宋体" w:cs="宋体" w:hint="eastAsia"/>
          <w:b/>
          <w:sz w:val="28"/>
          <w:szCs w:val="28"/>
        </w:rPr>
        <w:t>（电子签章）</w:t>
      </w:r>
    </w:p>
    <w:p w:rsidR="00A634F6" w:rsidRDefault="00CE134E">
      <w:pPr>
        <w:wordWrap w:val="0"/>
        <w:topLinePunct/>
        <w:jc w:val="center"/>
        <w:rPr>
          <w:rFonts w:ascii="宋体" w:hAnsi="宋体" w:cs="宋体"/>
          <w:b/>
          <w:sz w:val="28"/>
          <w:szCs w:val="28"/>
        </w:rPr>
      </w:pPr>
      <w:r>
        <w:rPr>
          <w:rFonts w:ascii="宋体" w:hAnsi="宋体" w:cs="宋体" w:hint="eastAsia"/>
          <w:b/>
          <w:sz w:val="28"/>
          <w:szCs w:val="28"/>
        </w:rPr>
        <w:t>二〇二六年</w:t>
      </w:r>
      <w:r>
        <w:rPr>
          <w:rFonts w:ascii="宋体" w:hAnsi="宋体" w:cs="宋体" w:hint="eastAsia"/>
          <w:b/>
          <w:sz w:val="28"/>
          <w:szCs w:val="28"/>
        </w:rPr>
        <w:t xml:space="preserve">  </w:t>
      </w:r>
      <w:r>
        <w:rPr>
          <w:rFonts w:ascii="宋体" w:hAnsi="宋体" w:cs="宋体" w:hint="eastAsia"/>
          <w:b/>
          <w:sz w:val="28"/>
          <w:szCs w:val="28"/>
        </w:rPr>
        <w:t>月</w:t>
      </w:r>
      <w:r>
        <w:rPr>
          <w:rFonts w:ascii="宋体" w:hAnsi="宋体" w:cs="宋体" w:hint="eastAsia"/>
          <w:b/>
          <w:sz w:val="28"/>
          <w:szCs w:val="28"/>
        </w:rPr>
        <w:t xml:space="preserve">   </w:t>
      </w:r>
      <w:r>
        <w:rPr>
          <w:rFonts w:ascii="宋体" w:hAnsi="宋体" w:cs="宋体" w:hint="eastAsia"/>
          <w:b/>
          <w:sz w:val="28"/>
          <w:szCs w:val="28"/>
        </w:rPr>
        <w:t>日</w:t>
      </w:r>
    </w:p>
    <w:p w:rsidR="00A634F6" w:rsidRDefault="00CE134E">
      <w:pPr>
        <w:wordWrap w:val="0"/>
        <w:topLinePunct/>
        <w:rPr>
          <w:rFonts w:ascii="宋体" w:hAnsi="宋体" w:cs="宋体"/>
          <w:b/>
          <w:sz w:val="28"/>
          <w:szCs w:val="28"/>
        </w:rPr>
      </w:pPr>
      <w:r>
        <w:rPr>
          <w:rFonts w:ascii="宋体" w:hAnsi="宋体" w:cs="宋体" w:hint="eastAsia"/>
          <w:b/>
          <w:sz w:val="28"/>
          <w:szCs w:val="28"/>
        </w:rPr>
        <w:br w:type="page"/>
      </w:r>
    </w:p>
    <w:p w:rsidR="00A634F6" w:rsidRDefault="00A634F6">
      <w:pPr>
        <w:wordWrap w:val="0"/>
        <w:topLinePunct/>
        <w:spacing w:line="360" w:lineRule="auto"/>
        <w:jc w:val="center"/>
        <w:rPr>
          <w:rFonts w:ascii="宋体" w:hAnsi="宋体" w:cs="宋体"/>
          <w:b/>
          <w:sz w:val="32"/>
          <w:szCs w:val="32"/>
        </w:rPr>
      </w:pPr>
    </w:p>
    <w:p w:rsidR="00A634F6" w:rsidRDefault="00CE134E">
      <w:pPr>
        <w:wordWrap w:val="0"/>
        <w:topLinePunct/>
        <w:spacing w:line="360" w:lineRule="auto"/>
        <w:jc w:val="center"/>
        <w:rPr>
          <w:rFonts w:ascii="宋体" w:hAnsi="宋体" w:cs="宋体"/>
          <w:b/>
          <w:sz w:val="32"/>
          <w:szCs w:val="32"/>
        </w:rPr>
      </w:pPr>
      <w:r>
        <w:rPr>
          <w:rFonts w:ascii="宋体" w:hAnsi="宋体" w:cs="宋体" w:hint="eastAsia"/>
          <w:b/>
          <w:sz w:val="32"/>
          <w:szCs w:val="32"/>
        </w:rPr>
        <w:t>目录</w:t>
      </w: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CE134E">
      <w:pPr>
        <w:rPr>
          <w:rFonts w:ascii="宋体" w:hAnsi="宋体" w:cs="宋体"/>
          <w:b/>
          <w:sz w:val="32"/>
          <w:szCs w:val="32"/>
        </w:rPr>
      </w:pPr>
      <w:r>
        <w:rPr>
          <w:rFonts w:ascii="宋体" w:hAnsi="宋体" w:cs="宋体" w:hint="eastAsia"/>
          <w:b/>
          <w:sz w:val="32"/>
          <w:szCs w:val="32"/>
        </w:rPr>
        <w:br w:type="page"/>
      </w: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A634F6">
      <w:pPr>
        <w:wordWrap w:val="0"/>
        <w:topLinePunct/>
        <w:spacing w:line="360" w:lineRule="auto"/>
        <w:jc w:val="center"/>
        <w:rPr>
          <w:rFonts w:ascii="宋体" w:hAnsi="宋体" w:cs="宋体"/>
          <w:b/>
          <w:sz w:val="32"/>
          <w:szCs w:val="32"/>
        </w:rPr>
      </w:pPr>
    </w:p>
    <w:p w:rsidR="00A634F6" w:rsidRDefault="00CE134E">
      <w:pPr>
        <w:wordWrap w:val="0"/>
        <w:topLinePunct/>
        <w:spacing w:line="360" w:lineRule="auto"/>
        <w:jc w:val="center"/>
        <w:rPr>
          <w:rFonts w:ascii="宋体" w:hAnsi="宋体" w:cs="宋体"/>
          <w:b/>
          <w:sz w:val="32"/>
          <w:szCs w:val="32"/>
        </w:rPr>
      </w:pPr>
      <w:r>
        <w:rPr>
          <w:rFonts w:ascii="宋体" w:hAnsi="宋体" w:cs="宋体" w:hint="eastAsia"/>
          <w:b/>
          <w:sz w:val="32"/>
          <w:szCs w:val="32"/>
        </w:rPr>
        <w:t>资</w:t>
      </w:r>
      <w:r>
        <w:rPr>
          <w:rFonts w:ascii="宋体" w:hAnsi="宋体" w:cs="宋体" w:hint="eastAsia"/>
          <w:b/>
          <w:sz w:val="32"/>
          <w:szCs w:val="32"/>
        </w:rPr>
        <w:t xml:space="preserve">  </w:t>
      </w:r>
      <w:r>
        <w:rPr>
          <w:rFonts w:ascii="宋体" w:hAnsi="宋体" w:cs="宋体" w:hint="eastAsia"/>
          <w:b/>
          <w:sz w:val="32"/>
          <w:szCs w:val="32"/>
        </w:rPr>
        <w:t>格</w:t>
      </w:r>
      <w:r>
        <w:rPr>
          <w:rFonts w:ascii="宋体" w:hAnsi="宋体" w:cs="宋体" w:hint="eastAsia"/>
          <w:b/>
          <w:sz w:val="32"/>
          <w:szCs w:val="32"/>
        </w:rPr>
        <w:t xml:space="preserve">  </w:t>
      </w:r>
      <w:r>
        <w:rPr>
          <w:rFonts w:ascii="宋体" w:hAnsi="宋体" w:cs="宋体" w:hint="eastAsia"/>
          <w:b/>
          <w:sz w:val="32"/>
          <w:szCs w:val="32"/>
        </w:rPr>
        <w:t>证</w:t>
      </w:r>
      <w:r>
        <w:rPr>
          <w:rFonts w:ascii="宋体" w:hAnsi="宋体" w:cs="宋体" w:hint="eastAsia"/>
          <w:b/>
          <w:sz w:val="32"/>
          <w:szCs w:val="32"/>
        </w:rPr>
        <w:t xml:space="preserve">  </w:t>
      </w:r>
      <w:r>
        <w:rPr>
          <w:rFonts w:ascii="宋体" w:hAnsi="宋体" w:cs="宋体" w:hint="eastAsia"/>
          <w:b/>
          <w:sz w:val="32"/>
          <w:szCs w:val="32"/>
        </w:rPr>
        <w:t>明</w:t>
      </w:r>
      <w:r>
        <w:rPr>
          <w:rFonts w:ascii="宋体" w:hAnsi="宋体" w:cs="宋体" w:hint="eastAsia"/>
          <w:b/>
          <w:sz w:val="32"/>
          <w:szCs w:val="32"/>
        </w:rPr>
        <w:t xml:space="preserve">  </w:t>
      </w:r>
      <w:r>
        <w:rPr>
          <w:rFonts w:ascii="宋体" w:hAnsi="宋体" w:cs="宋体" w:hint="eastAsia"/>
          <w:b/>
          <w:sz w:val="32"/>
          <w:szCs w:val="32"/>
        </w:rPr>
        <w:t>文</w:t>
      </w:r>
      <w:r>
        <w:rPr>
          <w:rFonts w:ascii="宋体" w:hAnsi="宋体" w:cs="宋体" w:hint="eastAsia"/>
          <w:b/>
          <w:sz w:val="32"/>
          <w:szCs w:val="32"/>
        </w:rPr>
        <w:t xml:space="preserve">  </w:t>
      </w:r>
      <w:r>
        <w:rPr>
          <w:rFonts w:ascii="宋体" w:hAnsi="宋体" w:cs="宋体" w:hint="eastAsia"/>
          <w:b/>
          <w:sz w:val="32"/>
          <w:szCs w:val="32"/>
        </w:rPr>
        <w:t>件</w:t>
      </w:r>
    </w:p>
    <w:p w:rsidR="00A634F6" w:rsidRDefault="00CE134E">
      <w:pPr>
        <w:wordWrap w:val="0"/>
        <w:topLinePunct/>
        <w:snapToGrid w:val="0"/>
        <w:spacing w:line="360" w:lineRule="auto"/>
        <w:ind w:left="2048" w:hangingChars="850" w:hanging="2048"/>
        <w:jc w:val="right"/>
        <w:rPr>
          <w:rFonts w:ascii="宋体" w:hAnsi="宋体" w:cs="宋体"/>
          <w:sz w:val="24"/>
        </w:rPr>
      </w:pPr>
      <w:r>
        <w:rPr>
          <w:rFonts w:ascii="宋体" w:hAnsi="宋体" w:cs="宋体" w:hint="eastAsia"/>
          <w:b/>
          <w:sz w:val="24"/>
        </w:rPr>
        <w:br w:type="page"/>
      </w:r>
    </w:p>
    <w:p w:rsidR="00A634F6" w:rsidRDefault="00CE134E">
      <w:pPr>
        <w:wordWrap w:val="0"/>
        <w:topLinePunct/>
        <w:snapToGrid w:val="0"/>
        <w:spacing w:line="360" w:lineRule="auto"/>
        <w:ind w:left="723" w:hangingChars="200" w:hanging="723"/>
        <w:jc w:val="center"/>
        <w:rPr>
          <w:rFonts w:ascii="宋体" w:hAnsi="宋体" w:cs="宋体"/>
          <w:b/>
          <w:bCs/>
          <w:sz w:val="36"/>
          <w:szCs w:val="36"/>
        </w:rPr>
      </w:pPr>
      <w:r>
        <w:rPr>
          <w:rFonts w:ascii="宋体" w:hAnsi="宋体" w:cs="宋体" w:hint="eastAsia"/>
          <w:b/>
          <w:bCs/>
          <w:sz w:val="36"/>
          <w:szCs w:val="36"/>
        </w:rPr>
        <w:lastRenderedPageBreak/>
        <w:t>一、投标人代表证明</w:t>
      </w:r>
    </w:p>
    <w:p w:rsidR="00A634F6" w:rsidRDefault="00CE134E">
      <w:pPr>
        <w:wordWrap w:val="0"/>
        <w:topLinePunct/>
        <w:snapToGrid w:val="0"/>
        <w:spacing w:line="360" w:lineRule="auto"/>
        <w:ind w:left="723" w:hangingChars="200" w:hanging="723"/>
        <w:jc w:val="center"/>
        <w:rPr>
          <w:rFonts w:ascii="宋体" w:hAnsi="宋体" w:cs="宋体"/>
          <w:b/>
          <w:bCs/>
          <w:sz w:val="36"/>
          <w:szCs w:val="36"/>
        </w:rPr>
      </w:pPr>
      <w:r>
        <w:rPr>
          <w:rFonts w:ascii="宋体" w:hAnsi="宋体" w:cs="宋体" w:hint="eastAsia"/>
          <w:b/>
          <w:bCs/>
          <w:sz w:val="36"/>
          <w:szCs w:val="36"/>
        </w:rPr>
        <w:t>法定代表人（负责人）身份证明</w:t>
      </w:r>
    </w:p>
    <w:p w:rsidR="00A634F6" w:rsidRDefault="00A634F6">
      <w:pPr>
        <w:wordWrap w:val="0"/>
        <w:topLinePunct/>
        <w:spacing w:line="360" w:lineRule="auto"/>
        <w:rPr>
          <w:rFonts w:ascii="宋体" w:hAnsi="宋体" w:cs="宋体"/>
          <w:sz w:val="24"/>
        </w:rPr>
      </w:pPr>
    </w:p>
    <w:p w:rsidR="00A634F6" w:rsidRDefault="00CE134E">
      <w:pPr>
        <w:wordWrap w:val="0"/>
        <w:topLinePunct/>
        <w:spacing w:line="360" w:lineRule="auto"/>
        <w:rPr>
          <w:rFonts w:ascii="宋体" w:hAnsi="宋体" w:cs="宋体"/>
          <w:sz w:val="24"/>
          <w:u w:val="single"/>
        </w:rPr>
      </w:pPr>
      <w:r>
        <w:rPr>
          <w:rFonts w:ascii="宋体" w:hAnsi="宋体" w:cs="宋体" w:hint="eastAsia"/>
          <w:sz w:val="24"/>
        </w:rPr>
        <w:t>单位名称：</w:t>
      </w:r>
    </w:p>
    <w:p w:rsidR="00A634F6" w:rsidRDefault="00CE134E">
      <w:pPr>
        <w:wordWrap w:val="0"/>
        <w:topLinePunct/>
        <w:spacing w:line="360" w:lineRule="auto"/>
        <w:rPr>
          <w:rFonts w:ascii="宋体" w:hAnsi="宋体" w:cs="宋体"/>
          <w:sz w:val="24"/>
          <w:u w:val="single"/>
        </w:rPr>
      </w:pPr>
      <w:r>
        <w:rPr>
          <w:rFonts w:ascii="宋体" w:hAnsi="宋体" w:cs="宋体" w:hint="eastAsia"/>
          <w:sz w:val="24"/>
        </w:rPr>
        <w:t>单位性质：</w:t>
      </w:r>
    </w:p>
    <w:p w:rsidR="00A634F6" w:rsidRDefault="00CE134E">
      <w:pPr>
        <w:wordWrap w:val="0"/>
        <w:topLinePunct/>
        <w:spacing w:line="360" w:lineRule="auto"/>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A634F6" w:rsidRDefault="00CE134E">
      <w:pPr>
        <w:wordWrap w:val="0"/>
        <w:topLinePunct/>
        <w:spacing w:line="360" w:lineRule="auto"/>
        <w:rPr>
          <w:rFonts w:ascii="宋体" w:hAnsi="宋体" w:cs="宋体"/>
          <w:sz w:val="24"/>
        </w:rPr>
      </w:pPr>
      <w:r>
        <w:rPr>
          <w:rFonts w:ascii="宋体" w:hAnsi="宋体" w:cs="宋体" w:hint="eastAsia"/>
          <w:sz w:val="24"/>
        </w:rPr>
        <w:t>成立时间：</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A634F6" w:rsidRDefault="00CE134E">
      <w:pPr>
        <w:wordWrap w:val="0"/>
        <w:topLinePunct/>
        <w:spacing w:line="360" w:lineRule="auto"/>
        <w:rPr>
          <w:rFonts w:ascii="宋体" w:hAnsi="宋体" w:cs="宋体"/>
          <w:sz w:val="24"/>
        </w:rPr>
      </w:pPr>
      <w:r>
        <w:rPr>
          <w:rFonts w:ascii="宋体" w:hAnsi="宋体" w:cs="宋体" w:hint="eastAsia"/>
          <w:sz w:val="24"/>
        </w:rPr>
        <w:t>经营期限：</w:t>
      </w:r>
      <w:r>
        <w:rPr>
          <w:rFonts w:ascii="宋体" w:hAnsi="宋体" w:cs="宋体" w:hint="eastAsia"/>
          <w:sz w:val="24"/>
        </w:rPr>
        <w:t xml:space="preserve">    </w:t>
      </w:r>
    </w:p>
    <w:p w:rsidR="00A634F6" w:rsidRDefault="00CE134E">
      <w:pPr>
        <w:wordWrap w:val="0"/>
        <w:topLinePunct/>
        <w:spacing w:line="360" w:lineRule="auto"/>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r>
        <w:rPr>
          <w:rFonts w:ascii="宋体" w:hAnsi="宋体" w:cs="宋体" w:hint="eastAsia"/>
          <w:sz w:val="24"/>
        </w:rPr>
        <w:t xml:space="preserve">                 </w:t>
      </w:r>
    </w:p>
    <w:p w:rsidR="00A634F6" w:rsidRDefault="00CE134E">
      <w:pPr>
        <w:wordWrap w:val="0"/>
        <w:topLinePunct/>
        <w:spacing w:line="360" w:lineRule="auto"/>
        <w:rPr>
          <w:rFonts w:ascii="宋体" w:hAnsi="宋体" w:cs="宋体"/>
          <w:sz w:val="24"/>
        </w:rPr>
      </w:pPr>
      <w:r>
        <w:rPr>
          <w:rFonts w:ascii="宋体" w:hAnsi="宋体" w:cs="宋体" w:hint="eastAsia"/>
          <w:sz w:val="24"/>
        </w:rPr>
        <w:t>身份证号：</w:t>
      </w:r>
      <w:r>
        <w:rPr>
          <w:rFonts w:ascii="宋体" w:hAnsi="宋体" w:cs="宋体" w:hint="eastAsia"/>
          <w:sz w:val="24"/>
        </w:rPr>
        <w:t xml:space="preserve">                      </w:t>
      </w: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务：</w:t>
      </w:r>
      <w:r>
        <w:rPr>
          <w:rFonts w:ascii="宋体" w:hAnsi="宋体" w:cs="宋体" w:hint="eastAsia"/>
          <w:sz w:val="24"/>
        </w:rPr>
        <w:t xml:space="preserve">         </w:t>
      </w:r>
    </w:p>
    <w:p w:rsidR="00A634F6" w:rsidRDefault="00CE134E">
      <w:pPr>
        <w:wordWrap w:val="0"/>
        <w:topLinePunct/>
        <w:spacing w:line="360" w:lineRule="auto"/>
        <w:rPr>
          <w:rFonts w:ascii="宋体" w:hAnsi="宋体" w:cs="宋体"/>
          <w:sz w:val="24"/>
        </w:rPr>
      </w:pP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（投标人名称）</w:t>
      </w:r>
      <w:r>
        <w:rPr>
          <w:rFonts w:ascii="宋体" w:hAnsi="宋体" w:cs="宋体" w:hint="eastAsia"/>
          <w:sz w:val="24"/>
          <w:u w:val="single"/>
        </w:rPr>
        <w:t xml:space="preserve">          </w:t>
      </w:r>
      <w:r>
        <w:rPr>
          <w:rFonts w:ascii="宋体" w:hAnsi="宋体" w:cs="宋体" w:hint="eastAsia"/>
          <w:sz w:val="24"/>
        </w:rPr>
        <w:t>的法定代表人（负责人）。</w:t>
      </w:r>
      <w:r>
        <w:rPr>
          <w:rFonts w:ascii="宋体" w:hAnsi="宋体" w:cs="宋体" w:hint="eastAsia"/>
          <w:sz w:val="24"/>
        </w:rPr>
        <w:t xml:space="preserve"> </w:t>
      </w:r>
    </w:p>
    <w:p w:rsidR="00A634F6" w:rsidRDefault="00CE134E">
      <w:pPr>
        <w:wordWrap w:val="0"/>
        <w:topLinePunct/>
        <w:spacing w:line="360" w:lineRule="auto"/>
        <w:ind w:firstLineChars="200" w:firstLine="480"/>
        <w:rPr>
          <w:rFonts w:ascii="宋体" w:hAnsi="宋体" w:cs="宋体"/>
          <w:sz w:val="24"/>
        </w:rPr>
      </w:pPr>
      <w:r>
        <w:rPr>
          <w:rFonts w:ascii="宋体" w:hAnsi="宋体" w:cs="宋体" w:hint="eastAsia"/>
          <w:sz w:val="24"/>
        </w:rPr>
        <w:t>特此证明。</w:t>
      </w:r>
      <w:r>
        <w:rPr>
          <w:rFonts w:ascii="宋体" w:hAnsi="宋体" w:cs="宋体" w:hint="eastAsia"/>
          <w:sz w:val="24"/>
        </w:rPr>
        <w:t xml:space="preserve">   </w:t>
      </w:r>
    </w:p>
    <w:p w:rsidR="00A634F6" w:rsidRDefault="00CE134E">
      <w:pPr>
        <w:tabs>
          <w:tab w:val="left" w:pos="4000"/>
        </w:tabs>
        <w:wordWrap w:val="0"/>
        <w:topLinePunct/>
        <w:snapToGrid w:val="0"/>
        <w:spacing w:line="360" w:lineRule="auto"/>
        <w:rPr>
          <w:rFonts w:ascii="宋体" w:hAnsi="宋体" w:cs="宋体"/>
          <w:sz w:val="24"/>
        </w:rPr>
      </w:pPr>
      <w:r>
        <w:rPr>
          <w:rFonts w:ascii="宋体" w:hAnsi="宋体" w:cs="宋体" w:hint="eastAsia"/>
          <w:sz w:val="24"/>
        </w:rPr>
        <w:tab/>
      </w:r>
    </w:p>
    <w:p w:rsidR="00A634F6" w:rsidRDefault="00A634F6">
      <w:pPr>
        <w:tabs>
          <w:tab w:val="left" w:pos="4000"/>
        </w:tabs>
        <w:wordWrap w:val="0"/>
        <w:topLinePunct/>
        <w:snapToGrid w:val="0"/>
        <w:spacing w:line="360" w:lineRule="auto"/>
        <w:rPr>
          <w:rFonts w:ascii="宋体" w:hAnsi="宋体" w:cs="宋体"/>
          <w:sz w:val="24"/>
        </w:rPr>
      </w:pPr>
    </w:p>
    <w:p w:rsidR="00A634F6" w:rsidRDefault="00CE134E">
      <w:pPr>
        <w:tabs>
          <w:tab w:val="left" w:pos="4000"/>
        </w:tabs>
        <w:wordWrap w:val="0"/>
        <w:topLinePunct/>
        <w:snapToGrid w:val="0"/>
        <w:spacing w:line="360" w:lineRule="auto"/>
        <w:ind w:firstLineChars="1500" w:firstLine="3780"/>
        <w:rPr>
          <w:rFonts w:ascii="宋体" w:hAnsi="宋体" w:cs="宋体"/>
          <w:sz w:val="24"/>
        </w:rPr>
      </w:pPr>
      <w:r>
        <w:rPr>
          <w:rFonts w:ascii="宋体" w:hAnsi="宋体" w:cs="宋体" w:hint="eastAsia"/>
          <w:spacing w:val="6"/>
          <w:sz w:val="24"/>
        </w:rPr>
        <w:t>投标人</w:t>
      </w:r>
      <w:r>
        <w:rPr>
          <w:rFonts w:ascii="宋体" w:hAnsi="宋体" w:cs="宋体" w:hint="eastAsia"/>
          <w:spacing w:val="20"/>
          <w:sz w:val="24"/>
        </w:rPr>
        <w:t>：</w:t>
      </w:r>
      <w:r>
        <w:rPr>
          <w:rFonts w:ascii="宋体" w:hAnsi="宋体" w:cs="宋体" w:hint="eastAsia"/>
          <w:spacing w:val="20"/>
          <w:sz w:val="24"/>
          <w:u w:val="single"/>
        </w:rPr>
        <w:t xml:space="preserve">            </w:t>
      </w:r>
      <w:r>
        <w:rPr>
          <w:rFonts w:ascii="宋体" w:hAnsi="宋体" w:cs="宋体" w:hint="eastAsia"/>
          <w:spacing w:val="20"/>
          <w:sz w:val="24"/>
        </w:rPr>
        <w:t>(</w:t>
      </w:r>
      <w:r>
        <w:rPr>
          <w:rFonts w:ascii="宋体" w:hAnsi="宋体" w:cs="宋体" w:hint="eastAsia"/>
          <w:spacing w:val="20"/>
          <w:sz w:val="24"/>
        </w:rPr>
        <w:t>电子签章</w:t>
      </w:r>
      <w:r>
        <w:rPr>
          <w:rFonts w:ascii="宋体" w:hAnsi="宋体" w:cs="宋体" w:hint="eastAsia"/>
          <w:spacing w:val="20"/>
          <w:sz w:val="24"/>
        </w:rPr>
        <w:t>)</w:t>
      </w:r>
    </w:p>
    <w:p w:rsidR="00A634F6" w:rsidRDefault="00CE134E">
      <w:pPr>
        <w:tabs>
          <w:tab w:val="left" w:pos="4490"/>
        </w:tabs>
        <w:wordWrap w:val="0"/>
        <w:topLinePunct/>
        <w:snapToGrid w:val="0"/>
        <w:spacing w:line="360" w:lineRule="auto"/>
        <w:rPr>
          <w:rFonts w:ascii="宋体" w:hAnsi="宋体" w:cs="宋体"/>
          <w:sz w:val="24"/>
        </w:rPr>
      </w:pPr>
      <w:r>
        <w:rPr>
          <w:rFonts w:ascii="宋体" w:hAnsi="宋体" w:cs="宋体" w:hint="eastAsia"/>
          <w:sz w:val="24"/>
        </w:rPr>
        <w:tab/>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A634F6" w:rsidRDefault="00A634F6">
      <w:pPr>
        <w:wordWrap w:val="0"/>
        <w:topLinePunct/>
        <w:spacing w:line="360" w:lineRule="auto"/>
        <w:rPr>
          <w:rFonts w:ascii="宋体" w:hAnsi="宋体" w:cs="宋体"/>
          <w:b/>
          <w:sz w:val="24"/>
        </w:rPr>
      </w:pPr>
    </w:p>
    <w:p w:rsidR="00A634F6" w:rsidRDefault="00A634F6">
      <w:pPr>
        <w:wordWrap w:val="0"/>
        <w:topLinePunct/>
        <w:spacing w:line="360" w:lineRule="auto"/>
        <w:rPr>
          <w:rFonts w:ascii="宋体" w:hAnsi="宋体" w:cs="宋体"/>
          <w:b/>
          <w:sz w:val="24"/>
        </w:rPr>
      </w:pPr>
    </w:p>
    <w:p w:rsidR="00A634F6" w:rsidRDefault="00CE134E">
      <w:pPr>
        <w:wordWrap w:val="0"/>
        <w:topLinePunct/>
        <w:spacing w:line="360" w:lineRule="auto"/>
        <w:rPr>
          <w:rFonts w:ascii="宋体" w:hAnsi="宋体" w:cs="宋体"/>
          <w:b/>
          <w:sz w:val="24"/>
        </w:rPr>
      </w:pPr>
      <w:r>
        <w:rPr>
          <w:rFonts w:ascii="宋体" w:hAnsi="宋体" w:cs="宋体" w:hint="eastAsia"/>
          <w:b/>
          <w:sz w:val="24"/>
        </w:rPr>
        <w:t>附法定代表人有效的身份证正反两面扫描件</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4628"/>
      </w:tblGrid>
      <w:tr w:rsidR="00A634F6">
        <w:trPr>
          <w:trHeight w:val="2762"/>
        </w:trPr>
        <w:tc>
          <w:tcPr>
            <w:tcW w:w="4628" w:type="dxa"/>
            <w:tcBorders>
              <w:top w:val="single" w:sz="4" w:space="0" w:color="auto"/>
              <w:left w:val="single" w:sz="4" w:space="0" w:color="auto"/>
              <w:bottom w:val="single" w:sz="4" w:space="0" w:color="auto"/>
              <w:right w:val="single" w:sz="4" w:space="0" w:color="auto"/>
            </w:tcBorders>
            <w:shd w:val="clear" w:color="auto" w:fill="auto"/>
          </w:tcPr>
          <w:p w:rsidR="00A634F6" w:rsidRDefault="00A634F6">
            <w:pPr>
              <w:wordWrap w:val="0"/>
              <w:topLinePunct/>
              <w:spacing w:line="276" w:lineRule="auto"/>
              <w:rPr>
                <w:rFonts w:ascii="宋体" w:hAnsi="宋体" w:cs="宋体"/>
                <w:b/>
                <w:sz w:val="24"/>
              </w:rPr>
            </w:pPr>
          </w:p>
        </w:tc>
        <w:tc>
          <w:tcPr>
            <w:tcW w:w="4628" w:type="dxa"/>
            <w:tcBorders>
              <w:top w:val="single" w:sz="4" w:space="0" w:color="auto"/>
              <w:left w:val="single" w:sz="4" w:space="0" w:color="auto"/>
              <w:bottom w:val="single" w:sz="4" w:space="0" w:color="auto"/>
              <w:right w:val="single" w:sz="4" w:space="0" w:color="auto"/>
            </w:tcBorders>
            <w:shd w:val="clear" w:color="auto" w:fill="auto"/>
          </w:tcPr>
          <w:p w:rsidR="00A634F6" w:rsidRDefault="00A634F6">
            <w:pPr>
              <w:wordWrap w:val="0"/>
              <w:topLinePunct/>
              <w:spacing w:line="276" w:lineRule="auto"/>
              <w:rPr>
                <w:rFonts w:ascii="宋体" w:hAnsi="宋体" w:cs="宋体"/>
                <w:b/>
                <w:sz w:val="24"/>
              </w:rPr>
            </w:pPr>
          </w:p>
        </w:tc>
      </w:tr>
    </w:tbl>
    <w:p w:rsidR="00A634F6" w:rsidRDefault="00A634F6">
      <w:pPr>
        <w:wordWrap w:val="0"/>
        <w:topLinePunct/>
        <w:snapToGrid w:val="0"/>
        <w:spacing w:line="360" w:lineRule="auto"/>
        <w:jc w:val="center"/>
        <w:rPr>
          <w:rFonts w:ascii="宋体" w:hAnsi="宋体" w:cs="宋体"/>
          <w:b/>
          <w:sz w:val="36"/>
          <w:szCs w:val="36"/>
        </w:rPr>
      </w:pPr>
    </w:p>
    <w:p w:rsidR="00A634F6" w:rsidRDefault="00A634F6">
      <w:pPr>
        <w:wordWrap w:val="0"/>
        <w:topLinePunct/>
        <w:snapToGrid w:val="0"/>
        <w:spacing w:line="360" w:lineRule="auto"/>
        <w:jc w:val="center"/>
        <w:rPr>
          <w:rFonts w:ascii="宋体" w:hAnsi="宋体" w:cs="宋体"/>
          <w:b/>
          <w:sz w:val="36"/>
          <w:szCs w:val="36"/>
        </w:rPr>
      </w:pPr>
    </w:p>
    <w:p w:rsidR="00A634F6" w:rsidRDefault="00CE134E">
      <w:pPr>
        <w:wordWrap w:val="0"/>
        <w:topLinePunct/>
        <w:snapToGrid w:val="0"/>
        <w:spacing w:line="360" w:lineRule="auto"/>
        <w:jc w:val="center"/>
        <w:rPr>
          <w:rFonts w:ascii="宋体" w:hAnsi="宋体" w:cs="宋体"/>
          <w:b/>
          <w:bCs/>
          <w:sz w:val="32"/>
          <w:szCs w:val="32"/>
        </w:rPr>
      </w:pPr>
      <w:r>
        <w:rPr>
          <w:rFonts w:ascii="宋体" w:hAnsi="宋体" w:cs="宋体" w:hint="eastAsia"/>
          <w:b/>
          <w:sz w:val="36"/>
          <w:szCs w:val="36"/>
        </w:rPr>
        <w:lastRenderedPageBreak/>
        <w:t>法定代表人（负责人）授权委托书</w:t>
      </w:r>
    </w:p>
    <w:p w:rsidR="00A634F6" w:rsidRDefault="00CE134E">
      <w:pPr>
        <w:wordWrap w:val="0"/>
        <w:topLinePunct/>
        <w:spacing w:line="590" w:lineRule="exact"/>
        <w:ind w:firstLineChars="200" w:firstLine="480"/>
        <w:rPr>
          <w:rFonts w:ascii="宋体" w:hAnsi="宋体" w:cs="宋体"/>
          <w:sz w:val="24"/>
        </w:rPr>
      </w:pPr>
      <w:r>
        <w:rPr>
          <w:rFonts w:ascii="宋体" w:hAnsi="宋体" w:cs="宋体" w:hint="eastAsia"/>
          <w:sz w:val="24"/>
        </w:rPr>
        <w:t>我（姓名）</w:t>
      </w:r>
      <w:r>
        <w:rPr>
          <w:rFonts w:ascii="宋体" w:hAnsi="宋体" w:cs="宋体" w:hint="eastAsia"/>
          <w:sz w:val="24"/>
          <w:u w:val="single"/>
        </w:rPr>
        <w:t xml:space="preserve">       </w:t>
      </w:r>
      <w:r>
        <w:rPr>
          <w:rFonts w:ascii="宋体" w:hAnsi="宋体" w:cs="宋体" w:hint="eastAsia"/>
          <w:sz w:val="24"/>
        </w:rPr>
        <w:t>，身份证号：</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系投标人名称</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的法定代表人，现授权委托</w:t>
      </w:r>
      <w:r>
        <w:rPr>
          <w:rFonts w:ascii="宋体" w:hAnsi="宋体" w:cs="宋体" w:hint="eastAsia"/>
          <w:sz w:val="24"/>
        </w:rPr>
        <w:t>(</w:t>
      </w: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，身份证号码</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为本公司的合法代理人，以我方的名义参加项目名称：</w:t>
      </w:r>
      <w:r>
        <w:rPr>
          <w:rFonts w:ascii="宋体" w:hAnsi="宋体" w:cs="宋体" w:hint="eastAsia"/>
          <w:sz w:val="24"/>
          <w:u w:val="single"/>
        </w:rPr>
        <w:t xml:space="preserve">     </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的投标活动，并代表我方全权办理上述项目的全部事项。</w:t>
      </w:r>
    </w:p>
    <w:p w:rsidR="00A634F6" w:rsidRDefault="00CE134E">
      <w:pPr>
        <w:wordWrap w:val="0"/>
        <w:topLinePunct/>
        <w:spacing w:line="590" w:lineRule="exact"/>
        <w:ind w:firstLineChars="200" w:firstLine="480"/>
        <w:rPr>
          <w:rFonts w:ascii="宋体" w:hAnsi="宋体" w:cs="宋体"/>
          <w:sz w:val="24"/>
        </w:rPr>
      </w:pPr>
      <w:r>
        <w:rPr>
          <w:rFonts w:ascii="宋体" w:hAnsi="宋体" w:cs="宋体" w:hint="eastAsia"/>
          <w:sz w:val="24"/>
        </w:rPr>
        <w:t>在撤销授权的书面通知以前，本授权书一直有效。授权代表在授权书有效期内签署的所有文件不因授权的撤销而失效。</w:t>
      </w:r>
    </w:p>
    <w:p w:rsidR="00A634F6" w:rsidRDefault="00CE134E">
      <w:pPr>
        <w:wordWrap w:val="0"/>
        <w:topLinePunct/>
        <w:spacing w:line="590" w:lineRule="exact"/>
        <w:ind w:firstLineChars="200" w:firstLine="480"/>
        <w:rPr>
          <w:rFonts w:ascii="宋体" w:hAnsi="宋体" w:cs="宋体"/>
          <w:sz w:val="24"/>
        </w:rPr>
      </w:pPr>
      <w:r>
        <w:rPr>
          <w:rFonts w:ascii="宋体" w:hAnsi="宋体" w:cs="宋体" w:hint="eastAsia"/>
          <w:sz w:val="24"/>
        </w:rPr>
        <w:t>授权代表无转委托权，特此委托。</w:t>
      </w:r>
    </w:p>
    <w:p w:rsidR="00A634F6" w:rsidRDefault="00A634F6">
      <w:pPr>
        <w:wordWrap w:val="0"/>
        <w:topLinePunct/>
        <w:snapToGrid w:val="0"/>
        <w:spacing w:line="590" w:lineRule="exact"/>
        <w:ind w:firstLineChars="200" w:firstLine="480"/>
        <w:rPr>
          <w:rFonts w:ascii="宋体" w:hAnsi="宋体" w:cs="宋体"/>
          <w:sz w:val="24"/>
        </w:rPr>
      </w:pPr>
    </w:p>
    <w:p w:rsidR="00A634F6" w:rsidRDefault="00CE134E">
      <w:pPr>
        <w:snapToGrid w:val="0"/>
        <w:spacing w:line="360" w:lineRule="auto"/>
        <w:ind w:firstLineChars="800" w:firstLine="192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pacing w:val="20"/>
          <w:sz w:val="24"/>
        </w:rPr>
        <w:t>电子签章</w:t>
      </w:r>
      <w:r>
        <w:rPr>
          <w:rFonts w:ascii="宋体" w:hAnsi="宋体" w:cs="宋体" w:hint="eastAsia"/>
          <w:sz w:val="24"/>
        </w:rPr>
        <w:t>）</w:t>
      </w:r>
    </w:p>
    <w:p w:rsidR="00A634F6" w:rsidRDefault="00CE134E">
      <w:pPr>
        <w:snapToGrid w:val="0"/>
        <w:spacing w:line="360" w:lineRule="auto"/>
        <w:ind w:firstLineChars="800" w:firstLine="1920"/>
        <w:rPr>
          <w:rFonts w:ascii="宋体" w:hAnsi="宋体" w:cs="宋体"/>
          <w:sz w:val="24"/>
        </w:rPr>
      </w:pPr>
      <w:r>
        <w:rPr>
          <w:rFonts w:ascii="宋体" w:hAnsi="宋体" w:cs="宋体" w:hint="eastAsia"/>
          <w:sz w:val="24"/>
        </w:rPr>
        <w:t>法定代表人（负责人）：</w:t>
      </w:r>
      <w:r>
        <w:rPr>
          <w:rFonts w:ascii="宋体" w:hAnsi="宋体" w:cs="宋体" w:hint="eastAsia"/>
          <w:sz w:val="24"/>
          <w:u w:val="single"/>
        </w:rPr>
        <w:t xml:space="preserve">                   </w:t>
      </w:r>
      <w:r>
        <w:rPr>
          <w:rFonts w:ascii="宋体" w:hAnsi="宋体" w:cs="宋体" w:hint="eastAsia"/>
          <w:sz w:val="24"/>
        </w:rPr>
        <w:t>（电子签章）</w:t>
      </w:r>
    </w:p>
    <w:p w:rsidR="00A634F6" w:rsidRDefault="00CE134E">
      <w:pPr>
        <w:snapToGrid w:val="0"/>
        <w:spacing w:line="360" w:lineRule="auto"/>
        <w:ind w:firstLineChars="800" w:firstLine="1920"/>
        <w:rPr>
          <w:rFonts w:ascii="宋体" w:hAnsi="宋体" w:cs="宋体"/>
          <w:sz w:val="24"/>
        </w:rPr>
      </w:pPr>
      <w:r>
        <w:rPr>
          <w:rFonts w:ascii="宋体" w:hAnsi="宋体" w:cs="宋体" w:hint="eastAsia"/>
          <w:sz w:val="24"/>
        </w:rPr>
        <w:t>代理人：</w:t>
      </w:r>
      <w:r>
        <w:rPr>
          <w:rFonts w:ascii="宋体" w:hAnsi="宋体" w:cs="宋体" w:hint="eastAsia"/>
          <w:sz w:val="24"/>
          <w:u w:val="single"/>
        </w:rPr>
        <w:t xml:space="preserve">                     </w:t>
      </w:r>
      <w:r>
        <w:rPr>
          <w:rFonts w:ascii="宋体" w:hAnsi="宋体" w:cs="宋体" w:hint="eastAsia"/>
          <w:sz w:val="24"/>
        </w:rPr>
        <w:t>（代理人签字或盖章）</w:t>
      </w:r>
    </w:p>
    <w:p w:rsidR="00A634F6" w:rsidRDefault="00CE134E">
      <w:pPr>
        <w:wordWrap w:val="0"/>
        <w:topLinePunct/>
        <w:spacing w:line="590" w:lineRule="exact"/>
        <w:ind w:firstLineChars="1800" w:firstLine="4320"/>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A634F6" w:rsidRDefault="00A634F6">
      <w:pPr>
        <w:pStyle w:val="af0"/>
        <w:rPr>
          <w:rFonts w:ascii="宋体" w:hAnsi="宋体" w:cs="宋体"/>
          <w:sz w:val="24"/>
          <w:szCs w:val="24"/>
        </w:rPr>
      </w:pPr>
    </w:p>
    <w:p w:rsidR="00A634F6" w:rsidRDefault="00A634F6">
      <w:pPr>
        <w:rPr>
          <w:rFonts w:ascii="宋体" w:hAnsi="宋体" w:cs="宋体"/>
        </w:rPr>
      </w:pPr>
    </w:p>
    <w:p w:rsidR="00A634F6" w:rsidRDefault="00CE134E">
      <w:pPr>
        <w:wordWrap w:val="0"/>
        <w:topLinePunct/>
        <w:spacing w:line="360" w:lineRule="auto"/>
        <w:rPr>
          <w:rFonts w:ascii="宋体" w:hAnsi="宋体" w:cs="宋体"/>
          <w:b/>
          <w:sz w:val="24"/>
        </w:rPr>
      </w:pPr>
      <w:r>
        <w:rPr>
          <w:rFonts w:ascii="宋体" w:hAnsi="宋体" w:cs="宋体" w:hint="eastAsia"/>
          <w:b/>
          <w:sz w:val="24"/>
        </w:rPr>
        <w:t>附投标人授权代表有效的身份证正反两面扫描件</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4628"/>
      </w:tblGrid>
      <w:tr w:rsidR="00A634F6">
        <w:trPr>
          <w:trHeight w:val="2941"/>
        </w:trPr>
        <w:tc>
          <w:tcPr>
            <w:tcW w:w="4628" w:type="dxa"/>
          </w:tcPr>
          <w:p w:rsidR="00A634F6" w:rsidRDefault="00A634F6">
            <w:pPr>
              <w:wordWrap w:val="0"/>
              <w:topLinePunct/>
              <w:rPr>
                <w:rFonts w:ascii="宋体" w:hAnsi="宋体" w:cs="宋体"/>
                <w:b/>
                <w:sz w:val="24"/>
              </w:rPr>
            </w:pPr>
          </w:p>
        </w:tc>
        <w:tc>
          <w:tcPr>
            <w:tcW w:w="4628" w:type="dxa"/>
          </w:tcPr>
          <w:p w:rsidR="00A634F6" w:rsidRDefault="00A634F6">
            <w:pPr>
              <w:wordWrap w:val="0"/>
              <w:topLinePunct/>
              <w:rPr>
                <w:rFonts w:ascii="宋体" w:hAnsi="宋体" w:cs="宋体"/>
                <w:b/>
                <w:sz w:val="24"/>
              </w:rPr>
            </w:pPr>
          </w:p>
        </w:tc>
      </w:tr>
    </w:tbl>
    <w:p w:rsidR="00A634F6" w:rsidRDefault="00A634F6">
      <w:pPr>
        <w:wordWrap w:val="0"/>
        <w:topLinePunct/>
        <w:snapToGrid w:val="0"/>
        <w:spacing w:line="360" w:lineRule="auto"/>
        <w:ind w:left="482" w:hangingChars="200" w:hanging="482"/>
        <w:jc w:val="center"/>
        <w:rPr>
          <w:rFonts w:ascii="宋体" w:hAnsi="宋体" w:cs="宋体"/>
          <w:b/>
          <w:sz w:val="24"/>
        </w:rPr>
      </w:pPr>
    </w:p>
    <w:p w:rsidR="00A634F6" w:rsidRDefault="00A634F6">
      <w:pPr>
        <w:wordWrap w:val="0"/>
        <w:topLinePunct/>
        <w:snapToGrid w:val="0"/>
        <w:spacing w:line="360" w:lineRule="auto"/>
        <w:ind w:left="482" w:hangingChars="200" w:hanging="482"/>
        <w:jc w:val="center"/>
        <w:rPr>
          <w:rFonts w:ascii="宋体" w:hAnsi="宋体" w:cs="宋体"/>
          <w:b/>
          <w:sz w:val="24"/>
        </w:rPr>
      </w:pPr>
    </w:p>
    <w:p w:rsidR="00A634F6" w:rsidRDefault="00CE134E">
      <w:pPr>
        <w:wordWrap w:val="0"/>
        <w:topLinePunct/>
        <w:snapToGrid w:val="0"/>
        <w:spacing w:before="100" w:beforeAutospacing="1" w:after="100" w:afterAutospacing="1" w:line="360" w:lineRule="auto"/>
        <w:rPr>
          <w:rFonts w:ascii="宋体" w:hAnsi="宋体" w:cs="宋体"/>
          <w:bCs/>
          <w:sz w:val="24"/>
        </w:rPr>
      </w:pPr>
      <w:r>
        <w:rPr>
          <w:rFonts w:ascii="宋体" w:hAnsi="宋体" w:cs="宋体" w:hint="eastAsia"/>
          <w:b/>
          <w:sz w:val="24"/>
        </w:rPr>
        <w:br w:type="page"/>
      </w:r>
    </w:p>
    <w:p w:rsidR="00A634F6" w:rsidRDefault="00CE134E">
      <w:pPr>
        <w:wordWrap w:val="0"/>
        <w:topLinePunct/>
        <w:spacing w:line="360" w:lineRule="auto"/>
        <w:jc w:val="center"/>
        <w:rPr>
          <w:rFonts w:ascii="宋体" w:hAnsi="宋体" w:cs="宋体"/>
          <w:b/>
          <w:sz w:val="36"/>
          <w:szCs w:val="36"/>
        </w:rPr>
      </w:pPr>
      <w:r>
        <w:rPr>
          <w:rFonts w:ascii="宋体" w:hAnsi="宋体" w:cs="宋体" w:hint="eastAsia"/>
          <w:b/>
          <w:kern w:val="0"/>
          <w:sz w:val="36"/>
          <w:szCs w:val="36"/>
        </w:rPr>
        <w:lastRenderedPageBreak/>
        <w:t>二、具有独立承担民事责任的能力</w:t>
      </w:r>
    </w:p>
    <w:p w:rsidR="00A634F6" w:rsidRDefault="00A634F6">
      <w:pPr>
        <w:spacing w:line="560" w:lineRule="exact"/>
        <w:jc w:val="center"/>
        <w:rPr>
          <w:rFonts w:ascii="宋体" w:hAnsi="宋体" w:cs="宋体"/>
          <w:sz w:val="24"/>
          <w:szCs w:val="28"/>
        </w:rPr>
      </w:pPr>
    </w:p>
    <w:p w:rsidR="00A634F6" w:rsidRDefault="00CE134E">
      <w:pPr>
        <w:wordWrap w:val="0"/>
        <w:spacing w:line="360" w:lineRule="auto"/>
        <w:jc w:val="center"/>
        <w:rPr>
          <w:rFonts w:ascii="宋体" w:hAnsi="宋体" w:cs="宋体"/>
          <w:bCs/>
          <w:sz w:val="28"/>
          <w:szCs w:val="28"/>
        </w:rPr>
      </w:pPr>
      <w:r>
        <w:rPr>
          <w:rFonts w:ascii="宋体" w:hAnsi="宋体" w:cs="宋体" w:hint="eastAsia"/>
          <w:bCs/>
          <w:sz w:val="28"/>
          <w:szCs w:val="28"/>
        </w:rPr>
        <w:t>投标人具有独立承担民事责任的能力信用承诺书</w:t>
      </w:r>
    </w:p>
    <w:p w:rsidR="00A634F6" w:rsidRDefault="00A634F6">
      <w:pPr>
        <w:wordWrap w:val="0"/>
        <w:spacing w:line="360" w:lineRule="auto"/>
        <w:ind w:firstLineChars="200" w:firstLine="480"/>
        <w:rPr>
          <w:rFonts w:ascii="宋体" w:hAnsi="宋体" w:cs="宋体"/>
          <w:bCs/>
          <w:sz w:val="24"/>
          <w:u w:val="single"/>
        </w:rPr>
      </w:pPr>
    </w:p>
    <w:p w:rsidR="00A634F6" w:rsidRDefault="00A634F6">
      <w:pPr>
        <w:wordWrap w:val="0"/>
        <w:spacing w:line="360" w:lineRule="auto"/>
        <w:ind w:firstLineChars="200" w:firstLine="480"/>
        <w:rPr>
          <w:rFonts w:ascii="宋体" w:hAnsi="宋体" w:cs="宋体"/>
          <w:bCs/>
          <w:sz w:val="24"/>
          <w:u w:val="single"/>
        </w:rPr>
      </w:pPr>
    </w:p>
    <w:p w:rsidR="00A634F6" w:rsidRDefault="00CE134E">
      <w:pPr>
        <w:wordWrap w:val="0"/>
        <w:spacing w:line="360" w:lineRule="auto"/>
        <w:rPr>
          <w:rFonts w:ascii="宋体" w:hAnsi="宋体" w:cs="宋体"/>
          <w:bCs/>
          <w:sz w:val="24"/>
        </w:rPr>
      </w:pP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bCs/>
          <w:sz w:val="24"/>
        </w:rPr>
        <w:t>招标人名称</w:t>
      </w:r>
      <w:r>
        <w:rPr>
          <w:rFonts w:ascii="宋体" w:hAnsi="宋体" w:cs="宋体" w:hint="eastAsia"/>
          <w:bCs/>
          <w:sz w:val="24"/>
        </w:rPr>
        <w:t>)</w:t>
      </w:r>
      <w:r>
        <w:rPr>
          <w:rFonts w:ascii="宋体" w:hAnsi="宋体" w:cs="宋体" w:hint="eastAsia"/>
          <w:bCs/>
          <w:sz w:val="24"/>
        </w:rPr>
        <w:t>：</w:t>
      </w:r>
    </w:p>
    <w:p w:rsidR="00A634F6" w:rsidRDefault="00CE134E">
      <w:pPr>
        <w:wordWrap w:val="0"/>
        <w:spacing w:line="360" w:lineRule="auto"/>
        <w:ind w:firstLineChars="200" w:firstLine="480"/>
        <w:rPr>
          <w:rFonts w:ascii="宋体" w:hAnsi="宋体" w:cs="宋体"/>
          <w:bCs/>
          <w:sz w:val="24"/>
        </w:rPr>
      </w:pPr>
      <w:r>
        <w:rPr>
          <w:rFonts w:ascii="宋体" w:hAnsi="宋体" w:cs="宋体" w:hint="eastAsia"/>
          <w:bCs/>
          <w:sz w:val="24"/>
        </w:rPr>
        <w:t>本投标人现参与</w:t>
      </w:r>
      <w:r>
        <w:rPr>
          <w:rFonts w:ascii="宋体" w:hAnsi="宋体" w:cs="宋体" w:hint="eastAsia"/>
          <w:bCs/>
          <w:sz w:val="24"/>
        </w:rPr>
        <w:t xml:space="preserve"> </w:t>
      </w:r>
      <w:r>
        <w:rPr>
          <w:rFonts w:ascii="宋体" w:hAnsi="宋体" w:cs="宋体" w:hint="eastAsia"/>
          <w:bCs/>
          <w:sz w:val="24"/>
          <w:u w:val="single"/>
        </w:rPr>
        <w:t xml:space="preserve">                  </w:t>
      </w:r>
      <w:r>
        <w:rPr>
          <w:rFonts w:ascii="宋体" w:hAnsi="宋体" w:cs="宋体" w:hint="eastAsia"/>
          <w:bCs/>
          <w:sz w:val="24"/>
        </w:rPr>
        <w:t xml:space="preserve"> </w:t>
      </w:r>
      <w:r>
        <w:rPr>
          <w:rFonts w:ascii="宋体" w:hAnsi="宋体" w:cs="宋体" w:hint="eastAsia"/>
          <w:bCs/>
          <w:sz w:val="24"/>
        </w:rPr>
        <w:t>项目（项目编号：</w:t>
      </w:r>
      <w:r>
        <w:rPr>
          <w:rFonts w:ascii="宋体" w:hAnsi="宋体" w:cs="宋体" w:hint="eastAsia"/>
          <w:bCs/>
          <w:sz w:val="24"/>
          <w:u w:val="single"/>
        </w:rPr>
        <w:t xml:space="preserve">              </w:t>
      </w:r>
      <w:r>
        <w:rPr>
          <w:rFonts w:ascii="宋体" w:hAnsi="宋体" w:cs="宋体" w:hint="eastAsia"/>
          <w:bCs/>
          <w:sz w:val="24"/>
        </w:rPr>
        <w:t>）的采购活动，现承诺具有独立承担民事责任的能力。</w:t>
      </w:r>
    </w:p>
    <w:p w:rsidR="00A634F6" w:rsidRDefault="00CE134E">
      <w:pPr>
        <w:wordWrap w:val="0"/>
        <w:spacing w:line="360" w:lineRule="auto"/>
        <w:ind w:firstLineChars="200" w:firstLine="480"/>
        <w:rPr>
          <w:rFonts w:ascii="宋体" w:hAnsi="宋体" w:cs="宋体"/>
          <w:bCs/>
          <w:sz w:val="24"/>
        </w:rPr>
      </w:pPr>
      <w:r>
        <w:rPr>
          <w:rFonts w:ascii="宋体" w:hAnsi="宋体" w:cs="宋体" w:hint="eastAsia"/>
          <w:bCs/>
          <w:sz w:val="24"/>
        </w:rPr>
        <w:t>如上述承诺不真实，愿意按照政府采购有关法律法规的规定接受处罚。</w:t>
      </w:r>
    </w:p>
    <w:p w:rsidR="00A634F6" w:rsidRDefault="00A634F6">
      <w:pPr>
        <w:wordWrap w:val="0"/>
        <w:spacing w:line="360" w:lineRule="auto"/>
        <w:rPr>
          <w:rFonts w:ascii="宋体" w:hAnsi="宋体" w:cs="宋体"/>
          <w:bCs/>
          <w:sz w:val="24"/>
        </w:rPr>
      </w:pPr>
    </w:p>
    <w:p w:rsidR="00A634F6" w:rsidRDefault="00CE134E">
      <w:pPr>
        <w:wordWrap w:val="0"/>
        <w:spacing w:line="360" w:lineRule="auto"/>
        <w:ind w:firstLineChars="200" w:firstLine="480"/>
        <w:rPr>
          <w:rFonts w:ascii="宋体" w:hAnsi="宋体" w:cs="宋体"/>
          <w:bCs/>
          <w:sz w:val="24"/>
        </w:rPr>
      </w:pPr>
      <w:r>
        <w:rPr>
          <w:rFonts w:ascii="宋体" w:hAnsi="宋体" w:cs="宋体" w:hint="eastAsia"/>
          <w:bCs/>
          <w:sz w:val="24"/>
        </w:rPr>
        <w:t>特此声明</w:t>
      </w:r>
    </w:p>
    <w:p w:rsidR="00A634F6" w:rsidRDefault="00A634F6">
      <w:pPr>
        <w:pStyle w:val="a9"/>
        <w:spacing w:line="257" w:lineRule="auto"/>
        <w:rPr>
          <w:rFonts w:ascii="宋体" w:hAnsi="宋体" w:cs="宋体"/>
        </w:rPr>
      </w:pPr>
    </w:p>
    <w:p w:rsidR="00A634F6" w:rsidRDefault="00A634F6">
      <w:pPr>
        <w:pStyle w:val="a9"/>
        <w:spacing w:line="257" w:lineRule="auto"/>
        <w:rPr>
          <w:rFonts w:ascii="宋体" w:hAnsi="宋体" w:cs="宋体"/>
        </w:rPr>
      </w:pPr>
    </w:p>
    <w:p w:rsidR="00A634F6" w:rsidRDefault="00CE134E">
      <w:pPr>
        <w:spacing w:before="78" w:line="338" w:lineRule="auto"/>
        <w:ind w:left="3622"/>
        <w:rPr>
          <w:rFonts w:ascii="宋体" w:hAnsi="宋体" w:cs="宋体"/>
          <w:sz w:val="24"/>
        </w:rPr>
      </w:pPr>
      <w:r>
        <w:rPr>
          <w:rFonts w:ascii="宋体" w:hAnsi="宋体" w:cs="宋体" w:hint="eastAsia"/>
          <w:spacing w:val="2"/>
          <w:sz w:val="24"/>
        </w:rPr>
        <w:t>投标人</w:t>
      </w:r>
      <w:r>
        <w:rPr>
          <w:rFonts w:ascii="宋体" w:hAnsi="宋体" w:cs="宋体" w:hint="eastAsia"/>
          <w:spacing w:val="-15"/>
          <w:sz w:val="24"/>
        </w:rPr>
        <w:t>：</w:t>
      </w:r>
      <w:r>
        <w:rPr>
          <w:rFonts w:ascii="宋体" w:hAnsi="宋体" w:cs="宋体" w:hint="eastAsia"/>
          <w:sz w:val="24"/>
          <w:u w:val="single"/>
        </w:rPr>
        <w:t xml:space="preserve">             </w:t>
      </w:r>
      <w:r>
        <w:rPr>
          <w:rFonts w:ascii="宋体" w:hAnsi="宋体" w:cs="宋体" w:hint="eastAsia"/>
          <w:spacing w:val="-15"/>
          <w:sz w:val="24"/>
        </w:rPr>
        <w:t>（</w:t>
      </w:r>
      <w:r>
        <w:rPr>
          <w:rFonts w:ascii="宋体" w:hAnsi="宋体" w:cs="宋体" w:hint="eastAsia"/>
          <w:spacing w:val="2"/>
          <w:sz w:val="24"/>
        </w:rPr>
        <w:t>电子签章）</w:t>
      </w:r>
    </w:p>
    <w:p w:rsidR="00A634F6" w:rsidRDefault="00CE134E">
      <w:pPr>
        <w:spacing w:before="1" w:line="219" w:lineRule="auto"/>
        <w:ind w:left="5664"/>
        <w:rPr>
          <w:rFonts w:ascii="宋体" w:hAnsi="宋体" w:cs="宋体"/>
          <w:sz w:val="24"/>
        </w:rPr>
      </w:pPr>
      <w:r>
        <w:rPr>
          <w:rFonts w:ascii="宋体" w:hAnsi="宋体" w:cs="宋体" w:hint="eastAsia"/>
          <w:spacing w:val="-9"/>
          <w:sz w:val="24"/>
        </w:rPr>
        <w:t>年</w:t>
      </w:r>
      <w:r>
        <w:rPr>
          <w:rFonts w:ascii="宋体" w:hAnsi="宋体" w:cs="宋体" w:hint="eastAsia"/>
          <w:spacing w:val="7"/>
          <w:sz w:val="24"/>
        </w:rPr>
        <w:t xml:space="preserve">  </w:t>
      </w:r>
      <w:r>
        <w:rPr>
          <w:rFonts w:ascii="宋体" w:hAnsi="宋体" w:cs="宋体" w:hint="eastAsia"/>
          <w:spacing w:val="-9"/>
          <w:sz w:val="24"/>
        </w:rPr>
        <w:t>月</w:t>
      </w:r>
      <w:r>
        <w:rPr>
          <w:rFonts w:ascii="宋体" w:hAnsi="宋体" w:cs="宋体" w:hint="eastAsia"/>
          <w:spacing w:val="26"/>
          <w:sz w:val="24"/>
        </w:rPr>
        <w:t xml:space="preserve">  </w:t>
      </w:r>
      <w:r>
        <w:rPr>
          <w:rFonts w:ascii="宋体" w:hAnsi="宋体" w:cs="宋体" w:hint="eastAsia"/>
          <w:spacing w:val="-9"/>
          <w:sz w:val="24"/>
        </w:rPr>
        <w:t>日</w:t>
      </w:r>
    </w:p>
    <w:p w:rsidR="00A634F6" w:rsidRDefault="00A634F6">
      <w:pPr>
        <w:wordWrap w:val="0"/>
        <w:spacing w:line="360" w:lineRule="auto"/>
        <w:ind w:firstLineChars="200" w:firstLine="480"/>
        <w:rPr>
          <w:rFonts w:ascii="宋体" w:hAnsi="宋体" w:cs="宋体"/>
          <w:bCs/>
          <w:sz w:val="24"/>
        </w:rPr>
      </w:pPr>
    </w:p>
    <w:p w:rsidR="00A634F6" w:rsidRDefault="00A634F6">
      <w:pPr>
        <w:wordWrap w:val="0"/>
        <w:spacing w:line="360" w:lineRule="auto"/>
        <w:ind w:firstLineChars="200" w:firstLine="480"/>
        <w:rPr>
          <w:rFonts w:ascii="宋体" w:hAnsi="宋体" w:cs="宋体"/>
          <w:bCs/>
          <w:sz w:val="24"/>
        </w:rPr>
      </w:pPr>
    </w:p>
    <w:p w:rsidR="00A634F6" w:rsidRDefault="00CE134E">
      <w:pPr>
        <w:wordWrap w:val="0"/>
        <w:topLinePunct/>
        <w:spacing w:line="360" w:lineRule="auto"/>
        <w:ind w:left="361" w:hangingChars="150" w:hanging="361"/>
        <w:jc w:val="left"/>
        <w:rPr>
          <w:rFonts w:ascii="宋体" w:hAnsi="宋体" w:cs="宋体"/>
          <w:b/>
          <w:kern w:val="0"/>
          <w:sz w:val="24"/>
        </w:rPr>
      </w:pPr>
      <w:r>
        <w:rPr>
          <w:rFonts w:ascii="宋体" w:hAnsi="宋体" w:cs="宋体" w:hint="eastAsia"/>
          <w:b/>
          <w:sz w:val="24"/>
        </w:rPr>
        <w:br w:type="page"/>
      </w:r>
    </w:p>
    <w:p w:rsidR="00A634F6" w:rsidRDefault="00CE134E">
      <w:pPr>
        <w:wordWrap w:val="0"/>
        <w:spacing w:line="360" w:lineRule="auto"/>
        <w:jc w:val="center"/>
        <w:rPr>
          <w:rFonts w:ascii="宋体" w:hAnsi="宋体" w:cs="宋体"/>
          <w:bCs/>
          <w:sz w:val="28"/>
          <w:szCs w:val="28"/>
        </w:rPr>
      </w:pPr>
      <w:r>
        <w:rPr>
          <w:rFonts w:ascii="宋体" w:hAnsi="宋体" w:cs="宋体" w:hint="eastAsia"/>
          <w:b/>
          <w:kern w:val="0"/>
          <w:sz w:val="36"/>
          <w:szCs w:val="36"/>
        </w:rPr>
        <w:lastRenderedPageBreak/>
        <w:t>三、具有良好的商业信誉和健全的财务会计制度</w:t>
      </w:r>
    </w:p>
    <w:p w:rsidR="00A634F6" w:rsidRDefault="00A634F6">
      <w:pPr>
        <w:wordWrap w:val="0"/>
        <w:spacing w:line="360" w:lineRule="auto"/>
        <w:jc w:val="center"/>
        <w:rPr>
          <w:rFonts w:ascii="宋体" w:hAnsi="宋体" w:cs="宋体"/>
          <w:bCs/>
          <w:sz w:val="28"/>
          <w:szCs w:val="28"/>
        </w:rPr>
      </w:pPr>
    </w:p>
    <w:p w:rsidR="00A634F6" w:rsidRDefault="00CE134E">
      <w:pPr>
        <w:wordWrap w:val="0"/>
        <w:spacing w:line="360" w:lineRule="auto"/>
        <w:jc w:val="center"/>
        <w:rPr>
          <w:rFonts w:ascii="宋体" w:hAnsi="宋体" w:cs="宋体"/>
          <w:bCs/>
          <w:sz w:val="28"/>
          <w:szCs w:val="28"/>
        </w:rPr>
      </w:pPr>
      <w:r>
        <w:rPr>
          <w:rFonts w:ascii="宋体" w:hAnsi="宋体" w:cs="宋体" w:hint="eastAsia"/>
          <w:bCs/>
          <w:sz w:val="28"/>
          <w:szCs w:val="28"/>
        </w:rPr>
        <w:t>投标人具有良好的商业信誉和健全的财务会计制度信用承诺书</w:t>
      </w:r>
    </w:p>
    <w:p w:rsidR="00A634F6" w:rsidRDefault="00A634F6">
      <w:pPr>
        <w:pStyle w:val="HTML"/>
        <w:rPr>
          <w:rFonts w:cs="宋体"/>
        </w:rPr>
      </w:pPr>
    </w:p>
    <w:p w:rsidR="00A634F6" w:rsidRDefault="00CE134E">
      <w:pPr>
        <w:wordWrap w:val="0"/>
        <w:snapToGrid w:val="0"/>
        <w:spacing w:line="360" w:lineRule="auto"/>
        <w:rPr>
          <w:rFonts w:ascii="宋体" w:hAnsi="宋体" w:cs="宋体"/>
        </w:rPr>
      </w:pP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bCs/>
          <w:sz w:val="24"/>
        </w:rPr>
        <w:t>招标人名称</w:t>
      </w:r>
      <w:r>
        <w:rPr>
          <w:rFonts w:ascii="宋体" w:hAnsi="宋体" w:cs="宋体" w:hint="eastAsia"/>
          <w:bCs/>
          <w:sz w:val="24"/>
        </w:rPr>
        <w:t>)</w:t>
      </w:r>
      <w:r>
        <w:rPr>
          <w:rFonts w:ascii="宋体" w:hAnsi="宋体" w:cs="宋体" w:hint="eastAsia"/>
          <w:bCs/>
          <w:sz w:val="24"/>
        </w:rPr>
        <w:t>：</w:t>
      </w:r>
    </w:p>
    <w:p w:rsidR="00A634F6" w:rsidRDefault="00CE134E">
      <w:pPr>
        <w:spacing w:line="360" w:lineRule="auto"/>
        <w:ind w:firstLineChars="200" w:firstLine="476"/>
        <w:rPr>
          <w:rFonts w:ascii="宋体" w:hAnsi="宋体" w:cs="宋体"/>
          <w:bCs/>
          <w:sz w:val="24"/>
        </w:rPr>
      </w:pPr>
      <w:r>
        <w:rPr>
          <w:rFonts w:ascii="宋体" w:hAnsi="宋体" w:cs="宋体" w:hint="eastAsia"/>
          <w:spacing w:val="-1"/>
          <w:sz w:val="24"/>
        </w:rPr>
        <w:t>本投标人现参与</w:t>
      </w:r>
      <w:r>
        <w:rPr>
          <w:rFonts w:ascii="宋体" w:hAnsi="宋体" w:cs="宋体" w:hint="eastAsia"/>
          <w:spacing w:val="-1"/>
          <w:sz w:val="24"/>
          <w:u w:val="single"/>
        </w:rPr>
        <w:t xml:space="preserve">                    </w:t>
      </w:r>
      <w:r>
        <w:rPr>
          <w:rFonts w:ascii="宋体" w:hAnsi="宋体" w:cs="宋体" w:hint="eastAsia"/>
          <w:spacing w:val="-106"/>
          <w:sz w:val="24"/>
        </w:rPr>
        <w:t xml:space="preserve"> </w:t>
      </w:r>
      <w:r>
        <w:rPr>
          <w:rFonts w:ascii="宋体" w:hAnsi="宋体" w:cs="宋体" w:hint="eastAsia"/>
          <w:spacing w:val="-1"/>
          <w:sz w:val="24"/>
        </w:rPr>
        <w:t>项目（项目</w:t>
      </w:r>
      <w:r>
        <w:rPr>
          <w:rFonts w:ascii="宋体" w:hAnsi="宋体" w:cs="宋体" w:hint="eastAsia"/>
          <w:spacing w:val="-2"/>
          <w:sz w:val="24"/>
        </w:rPr>
        <w:t>编号：</w:t>
      </w:r>
      <w:r>
        <w:rPr>
          <w:rFonts w:ascii="宋体" w:hAnsi="宋体" w:cs="宋体" w:hint="eastAsia"/>
          <w:sz w:val="24"/>
          <w:u w:val="single"/>
        </w:rPr>
        <w:t xml:space="preserve">           </w:t>
      </w:r>
      <w:r>
        <w:rPr>
          <w:rFonts w:ascii="宋体" w:hAnsi="宋体" w:cs="宋体" w:hint="eastAsia"/>
          <w:spacing w:val="-80"/>
          <w:sz w:val="24"/>
        </w:rPr>
        <w:t xml:space="preserve"> </w:t>
      </w:r>
      <w:r>
        <w:rPr>
          <w:rFonts w:ascii="宋体" w:hAnsi="宋体" w:cs="宋体" w:hint="eastAsia"/>
          <w:spacing w:val="-2"/>
          <w:sz w:val="24"/>
        </w:rPr>
        <w:t>）的</w:t>
      </w:r>
      <w:r>
        <w:rPr>
          <w:rFonts w:ascii="宋体" w:hAnsi="宋体" w:cs="宋体" w:hint="eastAsia"/>
          <w:spacing w:val="-3"/>
          <w:sz w:val="24"/>
        </w:rPr>
        <w:t>采购活动。</w:t>
      </w:r>
      <w:r>
        <w:rPr>
          <w:rFonts w:ascii="宋体" w:hAnsi="宋体" w:cs="宋体" w:hint="eastAsia"/>
          <w:bCs/>
          <w:sz w:val="24"/>
        </w:rPr>
        <w:t>依据招标文件相关规定，现郑重承诺：我公司具有良好的商业信誉和健全的财务会计制度的承诺函</w:t>
      </w:r>
      <w:bookmarkStart w:id="129" w:name="OLE_LINK18"/>
      <w:r>
        <w:rPr>
          <w:rFonts w:ascii="宋体" w:hAnsi="宋体" w:cs="宋体" w:hint="eastAsia"/>
          <w:bCs/>
          <w:sz w:val="24"/>
        </w:rPr>
        <w:t>，符合本项目招标文件规定的投标人资格要求。</w:t>
      </w:r>
      <w:bookmarkEnd w:id="129"/>
    </w:p>
    <w:p w:rsidR="00A634F6" w:rsidRDefault="00CE134E">
      <w:pPr>
        <w:spacing w:line="360" w:lineRule="auto"/>
        <w:ind w:firstLineChars="200" w:firstLine="480"/>
        <w:rPr>
          <w:rFonts w:ascii="宋体" w:hAnsi="宋体" w:cs="宋体"/>
          <w:bCs/>
          <w:sz w:val="24"/>
        </w:rPr>
      </w:pPr>
      <w:r>
        <w:rPr>
          <w:rFonts w:ascii="宋体" w:hAnsi="宋体" w:cs="宋体" w:hint="eastAsia"/>
          <w:bCs/>
          <w:sz w:val="24"/>
        </w:rPr>
        <w:t>以上承诺信息如有虚假或隐瞒，我方愿意承担一切后果，并不再寻求任何旨在减轻或免除法律责任的辩解。</w:t>
      </w:r>
    </w:p>
    <w:p w:rsidR="00A634F6" w:rsidRDefault="00A634F6">
      <w:pPr>
        <w:wordWrap w:val="0"/>
        <w:spacing w:line="360" w:lineRule="auto"/>
        <w:rPr>
          <w:rFonts w:ascii="宋体" w:hAnsi="宋体" w:cs="宋体"/>
          <w:bCs/>
          <w:sz w:val="24"/>
        </w:rPr>
      </w:pPr>
    </w:p>
    <w:p w:rsidR="00A634F6" w:rsidRDefault="00A634F6">
      <w:pPr>
        <w:pStyle w:val="a9"/>
        <w:spacing w:line="284" w:lineRule="auto"/>
        <w:rPr>
          <w:rFonts w:ascii="宋体" w:hAnsi="宋体" w:cs="宋体"/>
        </w:rPr>
      </w:pPr>
    </w:p>
    <w:p w:rsidR="00A634F6" w:rsidRDefault="00CE134E">
      <w:pPr>
        <w:spacing w:before="78" w:line="219" w:lineRule="auto"/>
        <w:ind w:left="503"/>
        <w:rPr>
          <w:rFonts w:ascii="宋体" w:hAnsi="宋体" w:cs="宋体"/>
        </w:rPr>
      </w:pPr>
      <w:r>
        <w:rPr>
          <w:rFonts w:ascii="宋体" w:hAnsi="宋体" w:cs="宋体" w:hint="eastAsia"/>
          <w:spacing w:val="-2"/>
          <w:sz w:val="24"/>
        </w:rPr>
        <w:t>特此承诺。</w:t>
      </w:r>
    </w:p>
    <w:p w:rsidR="00A634F6" w:rsidRDefault="00A634F6">
      <w:pPr>
        <w:pStyle w:val="a9"/>
        <w:spacing w:line="243" w:lineRule="auto"/>
        <w:rPr>
          <w:rFonts w:ascii="宋体" w:hAnsi="宋体" w:cs="宋体"/>
        </w:rPr>
      </w:pPr>
    </w:p>
    <w:p w:rsidR="00A634F6" w:rsidRDefault="00A634F6">
      <w:pPr>
        <w:pStyle w:val="a9"/>
        <w:spacing w:line="244" w:lineRule="auto"/>
        <w:rPr>
          <w:rFonts w:ascii="宋体" w:hAnsi="宋体" w:cs="宋体"/>
        </w:rPr>
      </w:pPr>
    </w:p>
    <w:p w:rsidR="00A634F6" w:rsidRDefault="00CE134E">
      <w:pPr>
        <w:spacing w:before="78" w:line="360" w:lineRule="auto"/>
        <w:ind w:right="13"/>
        <w:jc w:val="right"/>
        <w:rPr>
          <w:rFonts w:ascii="宋体" w:hAnsi="宋体" w:cs="宋体"/>
          <w:sz w:val="24"/>
        </w:rPr>
      </w:pPr>
      <w:r>
        <w:rPr>
          <w:rFonts w:ascii="宋体" w:hAnsi="宋体" w:cs="宋体" w:hint="eastAsia"/>
          <w:spacing w:val="-8"/>
          <w:sz w:val="24"/>
        </w:rPr>
        <w:t>投标人：</w:t>
      </w:r>
      <w:r>
        <w:rPr>
          <w:rFonts w:ascii="宋体" w:hAnsi="宋体" w:cs="宋体" w:hint="eastAsia"/>
          <w:sz w:val="24"/>
          <w:u w:val="single"/>
        </w:rPr>
        <w:t xml:space="preserve">                       </w:t>
      </w:r>
      <w:r>
        <w:rPr>
          <w:rFonts w:ascii="宋体" w:hAnsi="宋体" w:cs="宋体" w:hint="eastAsia"/>
          <w:spacing w:val="-67"/>
          <w:sz w:val="24"/>
        </w:rPr>
        <w:t xml:space="preserve"> </w:t>
      </w:r>
      <w:r>
        <w:rPr>
          <w:rFonts w:ascii="宋体" w:hAnsi="宋体" w:cs="宋体" w:hint="eastAsia"/>
          <w:spacing w:val="-8"/>
          <w:sz w:val="24"/>
        </w:rPr>
        <w:t>(</w:t>
      </w:r>
      <w:r>
        <w:rPr>
          <w:rFonts w:ascii="宋体" w:hAnsi="宋体" w:cs="宋体" w:hint="eastAsia"/>
          <w:bCs/>
          <w:sz w:val="24"/>
        </w:rPr>
        <w:t>电子签章</w:t>
      </w:r>
      <w:r>
        <w:rPr>
          <w:rFonts w:ascii="宋体" w:hAnsi="宋体" w:cs="宋体" w:hint="eastAsia"/>
          <w:spacing w:val="-8"/>
          <w:sz w:val="24"/>
        </w:rPr>
        <w:t>)</w:t>
      </w:r>
    </w:p>
    <w:p w:rsidR="00A634F6" w:rsidRDefault="00CE134E">
      <w:pPr>
        <w:pStyle w:val="a9"/>
        <w:spacing w:line="265" w:lineRule="auto"/>
        <w:jc w:val="center"/>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月</w:t>
      </w:r>
      <w:r>
        <w:rPr>
          <w:rFonts w:ascii="宋体" w:hAnsi="宋体" w:cs="宋体" w:hint="eastAsia"/>
          <w:bCs/>
          <w:sz w:val="24"/>
          <w:szCs w:val="24"/>
        </w:rPr>
        <w:t xml:space="preserve">   </w:t>
      </w:r>
      <w:r>
        <w:rPr>
          <w:rFonts w:ascii="宋体" w:hAnsi="宋体" w:cs="宋体" w:hint="eastAsia"/>
          <w:bCs/>
          <w:sz w:val="24"/>
          <w:szCs w:val="24"/>
        </w:rPr>
        <w:t>日</w:t>
      </w:r>
    </w:p>
    <w:p w:rsidR="00A634F6" w:rsidRDefault="00A634F6">
      <w:pPr>
        <w:wordWrap w:val="0"/>
        <w:spacing w:line="360" w:lineRule="auto"/>
        <w:ind w:firstLineChars="200" w:firstLine="480"/>
        <w:rPr>
          <w:rFonts w:ascii="宋体" w:hAnsi="宋体" w:cs="宋体"/>
          <w:bCs/>
          <w:sz w:val="24"/>
        </w:rPr>
      </w:pPr>
    </w:p>
    <w:p w:rsidR="00A634F6" w:rsidRDefault="00A634F6">
      <w:pPr>
        <w:wordWrap w:val="0"/>
        <w:spacing w:line="360" w:lineRule="auto"/>
        <w:ind w:firstLineChars="200" w:firstLine="480"/>
        <w:rPr>
          <w:rFonts w:ascii="宋体" w:hAnsi="宋体" w:cs="宋体"/>
          <w:bCs/>
          <w:sz w:val="24"/>
        </w:rPr>
      </w:pPr>
    </w:p>
    <w:p w:rsidR="00A634F6" w:rsidRDefault="00A634F6">
      <w:pPr>
        <w:wordWrap w:val="0"/>
        <w:topLinePunct/>
        <w:spacing w:line="360" w:lineRule="auto"/>
        <w:ind w:left="361" w:hangingChars="150" w:hanging="361"/>
        <w:rPr>
          <w:rFonts w:ascii="宋体" w:hAnsi="宋体" w:cs="宋体"/>
          <w:b/>
          <w:kern w:val="0"/>
          <w:sz w:val="24"/>
        </w:rPr>
      </w:pPr>
    </w:p>
    <w:p w:rsidR="00A634F6" w:rsidRDefault="00A634F6">
      <w:pPr>
        <w:wordWrap w:val="0"/>
        <w:topLinePunct/>
        <w:spacing w:line="360" w:lineRule="auto"/>
        <w:ind w:left="361" w:hangingChars="150" w:hanging="361"/>
        <w:rPr>
          <w:rFonts w:ascii="宋体" w:hAnsi="宋体" w:cs="宋体"/>
          <w:b/>
          <w:kern w:val="0"/>
          <w:sz w:val="24"/>
        </w:rPr>
      </w:pPr>
    </w:p>
    <w:p w:rsidR="00A634F6" w:rsidRDefault="00A634F6">
      <w:pPr>
        <w:wordWrap w:val="0"/>
        <w:topLinePunct/>
        <w:spacing w:line="360" w:lineRule="auto"/>
        <w:ind w:left="361" w:hangingChars="150" w:hanging="361"/>
        <w:rPr>
          <w:rFonts w:ascii="宋体" w:hAnsi="宋体" w:cs="宋体"/>
          <w:b/>
          <w:kern w:val="0"/>
          <w:sz w:val="24"/>
        </w:rPr>
      </w:pPr>
    </w:p>
    <w:p w:rsidR="00A634F6" w:rsidRDefault="00A634F6">
      <w:pPr>
        <w:wordWrap w:val="0"/>
        <w:topLinePunct/>
        <w:spacing w:line="360" w:lineRule="auto"/>
        <w:jc w:val="center"/>
        <w:rPr>
          <w:rFonts w:ascii="宋体" w:hAnsi="宋体" w:cs="宋体"/>
          <w:b/>
          <w:kern w:val="0"/>
          <w:sz w:val="36"/>
          <w:szCs w:val="36"/>
        </w:rPr>
      </w:pPr>
    </w:p>
    <w:p w:rsidR="00A634F6" w:rsidRDefault="00CE134E">
      <w:pPr>
        <w:rPr>
          <w:rFonts w:ascii="宋体" w:hAnsi="宋体" w:cs="宋体"/>
          <w:b/>
          <w:kern w:val="0"/>
          <w:sz w:val="36"/>
          <w:szCs w:val="36"/>
        </w:rPr>
      </w:pPr>
      <w:r>
        <w:rPr>
          <w:rFonts w:ascii="宋体" w:hAnsi="宋体" w:cs="宋体" w:hint="eastAsia"/>
          <w:b/>
          <w:kern w:val="0"/>
          <w:sz w:val="36"/>
          <w:szCs w:val="36"/>
        </w:rPr>
        <w:br w:type="page"/>
      </w:r>
    </w:p>
    <w:p w:rsidR="00A634F6" w:rsidRDefault="00CE134E">
      <w:pPr>
        <w:wordWrap w:val="0"/>
        <w:topLinePunct/>
        <w:spacing w:line="360" w:lineRule="auto"/>
        <w:jc w:val="center"/>
        <w:rPr>
          <w:rFonts w:ascii="宋体" w:hAnsi="宋体" w:cs="宋体"/>
          <w:b/>
          <w:sz w:val="24"/>
        </w:rPr>
      </w:pPr>
      <w:r>
        <w:rPr>
          <w:rFonts w:ascii="宋体" w:hAnsi="宋体" w:cs="宋体" w:hint="eastAsia"/>
          <w:b/>
          <w:kern w:val="0"/>
          <w:sz w:val="36"/>
          <w:szCs w:val="36"/>
        </w:rPr>
        <w:lastRenderedPageBreak/>
        <w:t>四、具有履行合同所必需得设备和专业技术能力</w:t>
      </w:r>
    </w:p>
    <w:p w:rsidR="00A634F6" w:rsidRDefault="00A634F6">
      <w:pPr>
        <w:wordWrap w:val="0"/>
        <w:topLinePunct/>
        <w:snapToGrid w:val="0"/>
        <w:spacing w:line="360" w:lineRule="auto"/>
        <w:rPr>
          <w:rFonts w:ascii="宋体" w:hAnsi="宋体" w:cs="宋体"/>
          <w:b/>
          <w:sz w:val="24"/>
        </w:rPr>
      </w:pPr>
    </w:p>
    <w:p w:rsidR="00A634F6" w:rsidRDefault="00CE134E">
      <w:pPr>
        <w:wordWrap w:val="0"/>
        <w:spacing w:line="360" w:lineRule="auto"/>
        <w:jc w:val="center"/>
        <w:rPr>
          <w:rFonts w:ascii="宋体" w:hAnsi="宋体" w:cs="宋体"/>
          <w:bCs/>
          <w:sz w:val="28"/>
          <w:szCs w:val="28"/>
        </w:rPr>
      </w:pPr>
      <w:r>
        <w:rPr>
          <w:rFonts w:ascii="宋体" w:hAnsi="宋体" w:cs="宋体" w:hint="eastAsia"/>
          <w:bCs/>
          <w:sz w:val="28"/>
          <w:szCs w:val="28"/>
        </w:rPr>
        <w:t>投标人履行合同能力的信用承诺书</w:t>
      </w:r>
    </w:p>
    <w:p w:rsidR="00A634F6" w:rsidRDefault="00A634F6">
      <w:pPr>
        <w:wordWrap w:val="0"/>
        <w:topLinePunct/>
        <w:spacing w:line="360" w:lineRule="auto"/>
        <w:rPr>
          <w:rFonts w:ascii="宋体" w:hAnsi="宋体" w:cs="宋体"/>
          <w:sz w:val="24"/>
        </w:rPr>
      </w:pPr>
    </w:p>
    <w:p w:rsidR="00A634F6" w:rsidRDefault="00CE134E">
      <w:pPr>
        <w:wordWrap w:val="0"/>
        <w:snapToGrid w:val="0"/>
        <w:spacing w:line="360" w:lineRule="auto"/>
        <w:rPr>
          <w:rFonts w:ascii="宋体" w:hAnsi="宋体" w:cs="宋体"/>
          <w:bCs/>
          <w:sz w:val="24"/>
        </w:rPr>
      </w:pP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bCs/>
          <w:sz w:val="24"/>
        </w:rPr>
        <w:t>招标人名称</w:t>
      </w:r>
      <w:r>
        <w:rPr>
          <w:rFonts w:ascii="宋体" w:hAnsi="宋体" w:cs="宋体" w:hint="eastAsia"/>
          <w:bCs/>
          <w:sz w:val="24"/>
        </w:rPr>
        <w:t>)</w:t>
      </w:r>
      <w:r>
        <w:rPr>
          <w:rFonts w:ascii="宋体" w:hAnsi="宋体" w:cs="宋体" w:hint="eastAsia"/>
          <w:bCs/>
          <w:sz w:val="24"/>
        </w:rPr>
        <w:t>：</w:t>
      </w:r>
    </w:p>
    <w:p w:rsidR="00A634F6" w:rsidRDefault="00A634F6">
      <w:pPr>
        <w:wordWrap w:val="0"/>
        <w:topLinePunct/>
        <w:snapToGrid w:val="0"/>
        <w:spacing w:line="360" w:lineRule="auto"/>
        <w:ind w:firstLineChars="200" w:firstLine="480"/>
        <w:rPr>
          <w:rFonts w:ascii="宋体" w:hAnsi="宋体" w:cs="宋体"/>
          <w:sz w:val="24"/>
        </w:rPr>
      </w:pPr>
    </w:p>
    <w:p w:rsidR="00A634F6" w:rsidRDefault="00CE134E">
      <w:pPr>
        <w:wordWrap w:val="0"/>
        <w:topLinePunct/>
        <w:snapToGrid w:val="0"/>
        <w:spacing w:line="360" w:lineRule="auto"/>
        <w:ind w:firstLineChars="200" w:firstLine="480"/>
        <w:rPr>
          <w:rFonts w:ascii="宋体" w:hAnsi="宋体" w:cs="宋体"/>
          <w:sz w:val="24"/>
        </w:rPr>
      </w:pPr>
      <w:r>
        <w:rPr>
          <w:rFonts w:ascii="宋体" w:hAnsi="宋体" w:cs="宋体" w:hint="eastAsia"/>
          <w:sz w:val="24"/>
        </w:rPr>
        <w:t>本投标人现参与</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）的采购活动，现承诺具备履行合同所必需的设备和专业技术能力。</w:t>
      </w:r>
    </w:p>
    <w:p w:rsidR="00A634F6" w:rsidRDefault="00CE134E">
      <w:pPr>
        <w:wordWrap w:val="0"/>
        <w:topLinePunct/>
        <w:snapToGrid w:val="0"/>
        <w:spacing w:line="360" w:lineRule="auto"/>
        <w:ind w:firstLineChars="200" w:firstLine="480"/>
        <w:rPr>
          <w:rFonts w:ascii="宋体" w:hAnsi="宋体" w:cs="宋体"/>
          <w:sz w:val="24"/>
        </w:rPr>
      </w:pPr>
      <w:r>
        <w:rPr>
          <w:rFonts w:ascii="宋体" w:hAnsi="宋体" w:cs="宋体" w:hint="eastAsia"/>
          <w:sz w:val="24"/>
        </w:rPr>
        <w:t>如上述承诺不真实，愿意按照政府采购有关法律法规的规定接受处罚。</w:t>
      </w:r>
    </w:p>
    <w:p w:rsidR="00A634F6" w:rsidRDefault="00CE134E">
      <w:pPr>
        <w:wordWrap w:val="0"/>
        <w:topLinePunct/>
        <w:snapToGrid w:val="0"/>
        <w:spacing w:line="360" w:lineRule="auto"/>
        <w:ind w:firstLineChars="200" w:firstLine="480"/>
        <w:rPr>
          <w:rFonts w:ascii="宋体" w:hAnsi="宋体" w:cs="宋体"/>
          <w:sz w:val="24"/>
        </w:rPr>
      </w:pPr>
      <w:r>
        <w:rPr>
          <w:rFonts w:ascii="宋体" w:hAnsi="宋体" w:cs="宋体" w:hint="eastAsia"/>
          <w:sz w:val="24"/>
        </w:rPr>
        <w:t>特此声明</w:t>
      </w:r>
    </w:p>
    <w:p w:rsidR="00A634F6" w:rsidRDefault="00A634F6">
      <w:pPr>
        <w:pStyle w:val="af7"/>
        <w:ind w:firstLine="240"/>
        <w:rPr>
          <w:rFonts w:ascii="宋体" w:hAnsi="宋体" w:cs="宋体"/>
          <w:sz w:val="24"/>
          <w:szCs w:val="24"/>
        </w:rPr>
      </w:pPr>
    </w:p>
    <w:p w:rsidR="00A634F6" w:rsidRDefault="00A634F6">
      <w:pPr>
        <w:pStyle w:val="af7"/>
        <w:ind w:firstLine="240"/>
        <w:rPr>
          <w:rFonts w:ascii="宋体" w:hAnsi="宋体" w:cs="宋体"/>
          <w:sz w:val="24"/>
          <w:szCs w:val="24"/>
        </w:rPr>
      </w:pPr>
    </w:p>
    <w:p w:rsidR="00A634F6" w:rsidRDefault="00A634F6">
      <w:pPr>
        <w:wordWrap w:val="0"/>
        <w:topLinePunct/>
        <w:snapToGrid w:val="0"/>
        <w:spacing w:line="360" w:lineRule="auto"/>
        <w:ind w:firstLineChars="1300" w:firstLine="3120"/>
        <w:jc w:val="right"/>
        <w:rPr>
          <w:rFonts w:ascii="宋体" w:hAnsi="宋体" w:cs="宋体"/>
          <w:sz w:val="24"/>
        </w:rPr>
      </w:pPr>
    </w:p>
    <w:p w:rsidR="00A634F6" w:rsidRDefault="00A634F6">
      <w:pPr>
        <w:wordWrap w:val="0"/>
        <w:topLinePunct/>
        <w:snapToGrid w:val="0"/>
        <w:spacing w:line="360" w:lineRule="auto"/>
        <w:ind w:firstLineChars="1300" w:firstLine="3120"/>
        <w:jc w:val="right"/>
        <w:rPr>
          <w:rFonts w:ascii="宋体" w:hAnsi="宋体" w:cs="宋体"/>
          <w:sz w:val="24"/>
        </w:rPr>
      </w:pPr>
    </w:p>
    <w:p w:rsidR="00A634F6" w:rsidRDefault="00CE134E">
      <w:pPr>
        <w:wordWrap w:val="0"/>
        <w:topLinePunct/>
        <w:snapToGrid w:val="0"/>
        <w:spacing w:line="360" w:lineRule="auto"/>
        <w:ind w:firstLineChars="1300" w:firstLine="3120"/>
        <w:jc w:val="right"/>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r>
        <w:rPr>
          <w:rFonts w:ascii="宋体" w:hAnsi="宋体" w:cs="宋体" w:hint="eastAsia"/>
          <w:sz w:val="24"/>
        </w:rPr>
        <w:t xml:space="preserve"> </w:t>
      </w:r>
    </w:p>
    <w:p w:rsidR="00A634F6" w:rsidRDefault="00CE134E">
      <w:pPr>
        <w:topLinePunct/>
        <w:snapToGrid w:val="0"/>
        <w:spacing w:line="360" w:lineRule="auto"/>
        <w:ind w:firstLineChars="200" w:firstLine="480"/>
        <w:jc w:val="center"/>
        <w:rPr>
          <w:rFonts w:ascii="宋体" w:hAnsi="宋体" w:cs="宋体"/>
          <w:sz w:val="24"/>
        </w:rPr>
      </w:pPr>
      <w:r>
        <w:rPr>
          <w:rFonts w:ascii="宋体" w:hAnsi="宋体" w:cs="宋体" w:hint="eastAsia"/>
          <w:sz w:val="24"/>
        </w:rPr>
        <w:t xml:space="preserve">                          </w:t>
      </w:r>
    </w:p>
    <w:p w:rsidR="00A634F6" w:rsidRDefault="00CE134E">
      <w:pPr>
        <w:topLinePunct/>
        <w:snapToGrid w:val="0"/>
        <w:spacing w:line="360" w:lineRule="auto"/>
        <w:ind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A634F6" w:rsidRDefault="00A634F6">
      <w:pPr>
        <w:wordWrap w:val="0"/>
        <w:topLinePunct/>
        <w:spacing w:line="360" w:lineRule="auto"/>
        <w:jc w:val="center"/>
        <w:rPr>
          <w:rFonts w:ascii="宋体" w:hAnsi="宋体" w:cs="宋体"/>
          <w:b/>
          <w:kern w:val="0"/>
          <w:sz w:val="36"/>
          <w:szCs w:val="36"/>
        </w:rPr>
      </w:pPr>
    </w:p>
    <w:p w:rsidR="00A634F6" w:rsidRDefault="00CE134E">
      <w:pPr>
        <w:rPr>
          <w:rFonts w:ascii="宋体" w:hAnsi="宋体" w:cs="宋体"/>
          <w:b/>
          <w:kern w:val="0"/>
          <w:sz w:val="36"/>
          <w:szCs w:val="36"/>
        </w:rPr>
      </w:pPr>
      <w:r>
        <w:rPr>
          <w:rFonts w:ascii="宋体" w:hAnsi="宋体" w:cs="宋体" w:hint="eastAsia"/>
          <w:b/>
          <w:kern w:val="0"/>
          <w:sz w:val="36"/>
          <w:szCs w:val="36"/>
        </w:rPr>
        <w:br w:type="page"/>
      </w:r>
    </w:p>
    <w:p w:rsidR="00A634F6" w:rsidRDefault="00CE134E">
      <w:pPr>
        <w:wordWrap w:val="0"/>
        <w:topLinePunct/>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五、具有依法缴纳税收和社会保障资金的良好记录</w:t>
      </w:r>
    </w:p>
    <w:p w:rsidR="00A634F6" w:rsidRDefault="00A634F6">
      <w:pPr>
        <w:wordWrap w:val="0"/>
        <w:spacing w:line="360" w:lineRule="auto"/>
        <w:jc w:val="center"/>
        <w:rPr>
          <w:rFonts w:ascii="宋体" w:hAnsi="宋体" w:cs="宋体"/>
          <w:bCs/>
          <w:sz w:val="28"/>
          <w:szCs w:val="28"/>
        </w:rPr>
      </w:pPr>
    </w:p>
    <w:p w:rsidR="00A634F6" w:rsidRDefault="00CE134E">
      <w:pPr>
        <w:wordWrap w:val="0"/>
        <w:spacing w:line="360" w:lineRule="auto"/>
        <w:jc w:val="center"/>
        <w:rPr>
          <w:rFonts w:ascii="宋体" w:hAnsi="宋体" w:cs="宋体"/>
        </w:rPr>
      </w:pPr>
      <w:r>
        <w:rPr>
          <w:rFonts w:ascii="宋体" w:hAnsi="宋体" w:cs="宋体" w:hint="eastAsia"/>
          <w:bCs/>
          <w:sz w:val="28"/>
          <w:szCs w:val="28"/>
        </w:rPr>
        <w:t>供应商具有依法缴纳税收和社会保障资金的良好记录信用承诺书</w:t>
      </w:r>
    </w:p>
    <w:p w:rsidR="00A634F6" w:rsidRDefault="00A634F6">
      <w:pPr>
        <w:wordWrap w:val="0"/>
        <w:snapToGrid w:val="0"/>
        <w:spacing w:line="360" w:lineRule="auto"/>
        <w:rPr>
          <w:rFonts w:ascii="宋体" w:hAnsi="宋体" w:cs="宋体"/>
          <w:bCs/>
          <w:sz w:val="24"/>
          <w:u w:val="single"/>
        </w:rPr>
      </w:pPr>
    </w:p>
    <w:p w:rsidR="00A634F6" w:rsidRDefault="00CE134E">
      <w:pPr>
        <w:wordWrap w:val="0"/>
        <w:snapToGrid w:val="0"/>
        <w:spacing w:line="360" w:lineRule="auto"/>
        <w:rPr>
          <w:rFonts w:ascii="宋体" w:hAnsi="宋体" w:cs="宋体"/>
          <w:bCs/>
          <w:sz w:val="24"/>
        </w:rPr>
      </w:pP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bCs/>
          <w:sz w:val="24"/>
        </w:rPr>
        <w:t>招标人名称</w:t>
      </w:r>
      <w:r>
        <w:rPr>
          <w:rFonts w:ascii="宋体" w:hAnsi="宋体" w:cs="宋体" w:hint="eastAsia"/>
          <w:bCs/>
          <w:sz w:val="24"/>
        </w:rPr>
        <w:t>)</w:t>
      </w:r>
      <w:r>
        <w:rPr>
          <w:rFonts w:ascii="宋体" w:hAnsi="宋体" w:cs="宋体" w:hint="eastAsia"/>
          <w:bCs/>
          <w:sz w:val="24"/>
        </w:rPr>
        <w:t>：</w:t>
      </w:r>
    </w:p>
    <w:p w:rsidR="00A634F6" w:rsidRDefault="00CE134E">
      <w:pPr>
        <w:wordWrap w:val="0"/>
        <w:spacing w:line="360" w:lineRule="auto"/>
        <w:ind w:firstLineChars="200" w:firstLine="480"/>
        <w:rPr>
          <w:rFonts w:ascii="宋体" w:hAnsi="宋体" w:cs="宋体"/>
          <w:bCs/>
          <w:sz w:val="24"/>
        </w:rPr>
      </w:pPr>
      <w:r>
        <w:rPr>
          <w:rFonts w:ascii="宋体" w:hAnsi="宋体" w:cs="宋体" w:hint="eastAsia"/>
          <w:bCs/>
          <w:sz w:val="24"/>
        </w:rPr>
        <w:t>本投标人现参与</w:t>
      </w:r>
      <w:r>
        <w:rPr>
          <w:rFonts w:ascii="宋体" w:hAnsi="宋体" w:cs="宋体" w:hint="eastAsia"/>
          <w:bCs/>
          <w:sz w:val="24"/>
        </w:rPr>
        <w:t xml:space="preserve"> </w:t>
      </w:r>
      <w:r>
        <w:rPr>
          <w:rFonts w:ascii="宋体" w:hAnsi="宋体" w:cs="宋体" w:hint="eastAsia"/>
          <w:bCs/>
          <w:sz w:val="24"/>
          <w:u w:val="single"/>
        </w:rPr>
        <w:t xml:space="preserve">                      </w:t>
      </w:r>
      <w:r>
        <w:rPr>
          <w:rFonts w:ascii="宋体" w:hAnsi="宋体" w:cs="宋体" w:hint="eastAsia"/>
          <w:bCs/>
          <w:sz w:val="24"/>
        </w:rPr>
        <w:t>项目（项目编号：</w:t>
      </w:r>
      <w:r>
        <w:rPr>
          <w:rFonts w:ascii="宋体" w:hAnsi="宋体" w:cs="宋体" w:hint="eastAsia"/>
          <w:bCs/>
          <w:sz w:val="24"/>
        </w:rPr>
        <w:t xml:space="preserve"> </w:t>
      </w:r>
      <w:r>
        <w:rPr>
          <w:rFonts w:ascii="宋体" w:hAnsi="宋体" w:cs="宋体" w:hint="eastAsia"/>
          <w:bCs/>
          <w:sz w:val="24"/>
          <w:u w:val="single"/>
        </w:rPr>
        <w:t xml:space="preserve">            </w:t>
      </w:r>
      <w:r>
        <w:rPr>
          <w:rFonts w:ascii="宋体" w:hAnsi="宋体" w:cs="宋体" w:hint="eastAsia"/>
          <w:bCs/>
          <w:sz w:val="24"/>
        </w:rPr>
        <w:t>）的采购活动。依据招标文件相关规定，现郑重承诺：我方在参加本次采购活动前严格依法缴纳税收或依法享受国家免税优惠政策，并依法给单位职工缴纳社会保障金或具有依法不需要缴纳社会保障资金的证明文件。</w:t>
      </w:r>
    </w:p>
    <w:p w:rsidR="00A634F6" w:rsidRDefault="00CE134E">
      <w:pPr>
        <w:wordWrap w:val="0"/>
        <w:spacing w:line="360" w:lineRule="auto"/>
        <w:ind w:firstLineChars="200" w:firstLine="480"/>
        <w:rPr>
          <w:rFonts w:ascii="宋体" w:hAnsi="宋体" w:cs="宋体"/>
          <w:bCs/>
          <w:sz w:val="24"/>
        </w:rPr>
      </w:pPr>
      <w:r>
        <w:rPr>
          <w:rFonts w:ascii="宋体" w:hAnsi="宋体" w:cs="宋体" w:hint="eastAsia"/>
          <w:bCs/>
          <w:sz w:val="24"/>
        </w:rPr>
        <w:t>以上承诺信息如有虚假或隐瞒，我方愿意承担一切后果，并不再寻求任何旨在减轻或免除法律责任的辩解。</w:t>
      </w:r>
    </w:p>
    <w:p w:rsidR="00A634F6" w:rsidRDefault="00A634F6">
      <w:pPr>
        <w:pStyle w:val="a9"/>
        <w:spacing w:line="283" w:lineRule="auto"/>
        <w:rPr>
          <w:rFonts w:ascii="宋体" w:hAnsi="宋体" w:cs="宋体"/>
        </w:rPr>
      </w:pPr>
    </w:p>
    <w:p w:rsidR="00A634F6" w:rsidRDefault="00A634F6">
      <w:pPr>
        <w:pStyle w:val="a9"/>
        <w:spacing w:line="284" w:lineRule="auto"/>
        <w:rPr>
          <w:rFonts w:ascii="宋体" w:hAnsi="宋体" w:cs="宋体"/>
        </w:rPr>
      </w:pPr>
    </w:p>
    <w:p w:rsidR="00A634F6" w:rsidRDefault="00CE134E">
      <w:pPr>
        <w:spacing w:before="78" w:line="219" w:lineRule="auto"/>
        <w:ind w:left="503"/>
        <w:rPr>
          <w:rFonts w:ascii="宋体" w:hAnsi="宋体" w:cs="宋体"/>
          <w:sz w:val="24"/>
        </w:rPr>
      </w:pPr>
      <w:r>
        <w:rPr>
          <w:rFonts w:ascii="宋体" w:hAnsi="宋体" w:cs="宋体" w:hint="eastAsia"/>
          <w:spacing w:val="-2"/>
          <w:sz w:val="24"/>
        </w:rPr>
        <w:t>特此承诺。</w:t>
      </w:r>
    </w:p>
    <w:p w:rsidR="00A634F6" w:rsidRDefault="00A634F6">
      <w:pPr>
        <w:pStyle w:val="ad"/>
        <w:rPr>
          <w:rFonts w:hAnsi="宋体" w:cs="宋体"/>
        </w:rPr>
      </w:pPr>
    </w:p>
    <w:p w:rsidR="00A634F6" w:rsidRDefault="00A634F6">
      <w:pPr>
        <w:pStyle w:val="ad"/>
        <w:rPr>
          <w:rFonts w:hAnsi="宋体" w:cs="宋体"/>
        </w:rPr>
      </w:pPr>
    </w:p>
    <w:p w:rsidR="00A634F6" w:rsidRDefault="00CE134E">
      <w:pPr>
        <w:spacing w:before="78" w:line="360" w:lineRule="auto"/>
        <w:ind w:right="13"/>
        <w:jc w:val="right"/>
        <w:rPr>
          <w:rFonts w:ascii="宋体" w:hAnsi="宋体" w:cs="宋体"/>
          <w:sz w:val="24"/>
        </w:rPr>
      </w:pPr>
      <w:r>
        <w:rPr>
          <w:rFonts w:ascii="宋体" w:hAnsi="宋体" w:cs="宋体" w:hint="eastAsia"/>
          <w:spacing w:val="-8"/>
          <w:sz w:val="24"/>
        </w:rPr>
        <w:t>投标人：</w:t>
      </w:r>
      <w:r>
        <w:rPr>
          <w:rFonts w:ascii="宋体" w:hAnsi="宋体" w:cs="宋体" w:hint="eastAsia"/>
          <w:sz w:val="24"/>
          <w:u w:val="single"/>
        </w:rPr>
        <w:t xml:space="preserve">                       </w:t>
      </w:r>
      <w:r>
        <w:rPr>
          <w:rFonts w:ascii="宋体" w:hAnsi="宋体" w:cs="宋体" w:hint="eastAsia"/>
          <w:spacing w:val="-67"/>
          <w:sz w:val="24"/>
        </w:rPr>
        <w:t xml:space="preserve"> </w:t>
      </w:r>
      <w:r>
        <w:rPr>
          <w:rFonts w:ascii="宋体" w:hAnsi="宋体" w:cs="宋体" w:hint="eastAsia"/>
          <w:spacing w:val="-8"/>
          <w:sz w:val="24"/>
        </w:rPr>
        <w:t>(</w:t>
      </w:r>
      <w:r>
        <w:rPr>
          <w:rFonts w:ascii="宋体" w:hAnsi="宋体" w:cs="宋体" w:hint="eastAsia"/>
          <w:bCs/>
          <w:sz w:val="24"/>
        </w:rPr>
        <w:t>电子签章</w:t>
      </w:r>
      <w:r>
        <w:rPr>
          <w:rFonts w:ascii="宋体" w:hAnsi="宋体" w:cs="宋体" w:hint="eastAsia"/>
          <w:spacing w:val="-8"/>
          <w:sz w:val="24"/>
        </w:rPr>
        <w:t>)</w:t>
      </w:r>
    </w:p>
    <w:p w:rsidR="00A634F6" w:rsidRDefault="00CE134E">
      <w:pPr>
        <w:pStyle w:val="a9"/>
        <w:spacing w:line="265" w:lineRule="auto"/>
        <w:jc w:val="center"/>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月</w:t>
      </w:r>
      <w:r>
        <w:rPr>
          <w:rFonts w:ascii="宋体" w:hAnsi="宋体" w:cs="宋体" w:hint="eastAsia"/>
          <w:bCs/>
          <w:sz w:val="24"/>
          <w:szCs w:val="24"/>
        </w:rPr>
        <w:t xml:space="preserve">   </w:t>
      </w:r>
      <w:r>
        <w:rPr>
          <w:rFonts w:ascii="宋体" w:hAnsi="宋体" w:cs="宋体" w:hint="eastAsia"/>
          <w:bCs/>
          <w:sz w:val="24"/>
          <w:szCs w:val="24"/>
        </w:rPr>
        <w:t>日</w:t>
      </w:r>
    </w:p>
    <w:p w:rsidR="00A634F6" w:rsidRDefault="00A634F6">
      <w:pPr>
        <w:wordWrap w:val="0"/>
        <w:rPr>
          <w:rFonts w:ascii="宋体" w:hAnsi="宋体" w:cs="宋体"/>
          <w:bCs/>
          <w:sz w:val="24"/>
        </w:rPr>
      </w:pPr>
    </w:p>
    <w:p w:rsidR="00A634F6" w:rsidRDefault="00A634F6">
      <w:pPr>
        <w:rPr>
          <w:rFonts w:ascii="宋体" w:hAnsi="宋体" w:cs="宋体"/>
          <w:bCs/>
          <w:sz w:val="24"/>
        </w:rPr>
      </w:pPr>
    </w:p>
    <w:p w:rsidR="00A634F6" w:rsidRDefault="00A634F6">
      <w:pPr>
        <w:rPr>
          <w:rFonts w:ascii="宋体" w:hAnsi="宋体" w:cs="宋体"/>
          <w:bCs/>
          <w:sz w:val="24"/>
        </w:rPr>
      </w:pPr>
    </w:p>
    <w:p w:rsidR="00A634F6" w:rsidRDefault="00A634F6">
      <w:pPr>
        <w:rPr>
          <w:rFonts w:ascii="宋体" w:hAnsi="宋体" w:cs="宋体"/>
          <w:bCs/>
          <w:sz w:val="24"/>
        </w:rPr>
      </w:pPr>
    </w:p>
    <w:p w:rsidR="00A634F6" w:rsidRDefault="00A634F6">
      <w:pPr>
        <w:rPr>
          <w:rFonts w:ascii="宋体" w:hAnsi="宋体" w:cs="宋体"/>
          <w:bCs/>
          <w:sz w:val="24"/>
        </w:rPr>
      </w:pPr>
    </w:p>
    <w:p w:rsidR="00A634F6" w:rsidRDefault="00A634F6">
      <w:pPr>
        <w:rPr>
          <w:rFonts w:ascii="宋体" w:hAnsi="宋体" w:cs="宋体"/>
          <w:bCs/>
          <w:sz w:val="24"/>
        </w:rPr>
      </w:pPr>
    </w:p>
    <w:p w:rsidR="00A634F6" w:rsidRDefault="00A634F6">
      <w:pPr>
        <w:rPr>
          <w:rFonts w:ascii="宋体" w:hAnsi="宋体" w:cs="宋体"/>
          <w:bCs/>
          <w:sz w:val="24"/>
        </w:rPr>
      </w:pPr>
    </w:p>
    <w:p w:rsidR="00A634F6" w:rsidRDefault="00CE134E">
      <w:pPr>
        <w:rPr>
          <w:rFonts w:ascii="宋体" w:hAnsi="宋体" w:cs="宋体"/>
          <w:b/>
          <w:kern w:val="0"/>
          <w:sz w:val="36"/>
          <w:szCs w:val="36"/>
        </w:rPr>
      </w:pPr>
      <w:r>
        <w:rPr>
          <w:rFonts w:ascii="宋体" w:hAnsi="宋体" w:cs="宋体" w:hint="eastAsia"/>
          <w:b/>
          <w:kern w:val="0"/>
          <w:sz w:val="24"/>
        </w:rPr>
        <w:br w:type="page"/>
      </w:r>
    </w:p>
    <w:p w:rsidR="00A634F6" w:rsidRDefault="00CE134E">
      <w:pPr>
        <w:wordWrap w:val="0"/>
        <w:topLinePunct/>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六、参加政府采购活动前三年内，在经营活动中没有重大违法记录</w:t>
      </w:r>
    </w:p>
    <w:p w:rsidR="00A634F6" w:rsidRDefault="00A634F6">
      <w:pPr>
        <w:wordWrap w:val="0"/>
        <w:topLinePunct/>
        <w:spacing w:line="360" w:lineRule="auto"/>
        <w:jc w:val="center"/>
        <w:rPr>
          <w:rFonts w:ascii="宋体" w:hAnsi="宋体" w:cs="宋体"/>
          <w:b/>
          <w:sz w:val="32"/>
          <w:szCs w:val="32"/>
        </w:rPr>
      </w:pPr>
    </w:p>
    <w:p w:rsidR="00A634F6" w:rsidRDefault="00CE134E">
      <w:pPr>
        <w:wordWrap w:val="0"/>
        <w:spacing w:line="360" w:lineRule="auto"/>
        <w:jc w:val="center"/>
        <w:rPr>
          <w:rFonts w:ascii="宋体" w:hAnsi="宋体" w:cs="宋体"/>
          <w:bCs/>
          <w:sz w:val="28"/>
          <w:szCs w:val="28"/>
        </w:rPr>
      </w:pPr>
      <w:r>
        <w:rPr>
          <w:rFonts w:ascii="宋体" w:hAnsi="宋体" w:cs="宋体" w:hint="eastAsia"/>
          <w:bCs/>
          <w:sz w:val="28"/>
          <w:szCs w:val="28"/>
        </w:rPr>
        <w:t>投标人无违法记录声明的信用承诺书</w:t>
      </w:r>
    </w:p>
    <w:p w:rsidR="00A634F6" w:rsidRDefault="00A634F6">
      <w:pPr>
        <w:pStyle w:val="af"/>
        <w:widowControl w:val="0"/>
        <w:wordWrap w:val="0"/>
        <w:topLinePunct/>
        <w:adjustRightInd w:val="0"/>
        <w:snapToGrid w:val="0"/>
        <w:spacing w:before="0" w:beforeAutospacing="0" w:after="0" w:afterAutospacing="0" w:line="360" w:lineRule="auto"/>
        <w:jc w:val="both"/>
      </w:pP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本投标人现参与</w:t>
      </w:r>
      <w:r>
        <w:rPr>
          <w:rFonts w:hint="eastAsia"/>
          <w:u w:val="single"/>
        </w:rPr>
        <w:t xml:space="preserve">                         </w:t>
      </w:r>
      <w:r>
        <w:rPr>
          <w:rFonts w:hint="eastAsia"/>
        </w:rPr>
        <w:t>项目（项目编号：</w:t>
      </w:r>
      <w:r>
        <w:rPr>
          <w:rFonts w:hint="eastAsia"/>
          <w:u w:val="single"/>
        </w:rPr>
        <w:t xml:space="preserve">      </w:t>
      </w:r>
      <w:r>
        <w:rPr>
          <w:rFonts w:hint="eastAsia"/>
        </w:rPr>
        <w:t>）的采购活动，在参加本次政府采购活动前三年内，在经营活动中没有重大违法记录。</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如上述声明不真实，愿意按照政府采购有关法律法规的规定接受处罚。</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特此声明</w:t>
      </w:r>
    </w:p>
    <w:p w:rsidR="00A634F6" w:rsidRDefault="00A634F6">
      <w:pPr>
        <w:pStyle w:val="a4"/>
        <w:rPr>
          <w:rFonts w:ascii="宋体" w:hAnsi="宋体" w:cs="宋体"/>
          <w:sz w:val="24"/>
          <w:szCs w:val="24"/>
        </w:rPr>
      </w:pPr>
    </w:p>
    <w:p w:rsidR="00A634F6" w:rsidRDefault="00A634F6">
      <w:pPr>
        <w:rPr>
          <w:rFonts w:ascii="宋体" w:hAnsi="宋体" w:cs="宋体"/>
        </w:rPr>
      </w:pPr>
    </w:p>
    <w:p w:rsidR="00A634F6" w:rsidRDefault="00CE134E">
      <w:pPr>
        <w:wordWrap w:val="0"/>
        <w:topLinePunct/>
        <w:spacing w:line="360" w:lineRule="auto"/>
        <w:jc w:val="right"/>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p>
    <w:p w:rsidR="00A634F6" w:rsidRDefault="00CE134E">
      <w:pPr>
        <w:topLinePunct/>
        <w:spacing w:line="360" w:lineRule="auto"/>
        <w:ind w:firstLineChars="2700" w:firstLine="6480"/>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wordWrap w:val="0"/>
        <w:topLinePunct/>
        <w:spacing w:line="360" w:lineRule="auto"/>
        <w:rPr>
          <w:rFonts w:ascii="宋体" w:hAnsi="宋体" w:cs="宋体"/>
          <w:sz w:val="24"/>
        </w:rPr>
      </w:pPr>
    </w:p>
    <w:p w:rsidR="00A634F6" w:rsidRDefault="00A634F6">
      <w:pPr>
        <w:pStyle w:val="af0"/>
        <w:rPr>
          <w:rFonts w:ascii="宋体" w:hAnsi="宋体" w:cs="宋体"/>
          <w:sz w:val="24"/>
          <w:szCs w:val="24"/>
        </w:rPr>
      </w:pPr>
    </w:p>
    <w:p w:rsidR="00A634F6" w:rsidRDefault="00A634F6">
      <w:pPr>
        <w:rPr>
          <w:rFonts w:ascii="宋体" w:hAnsi="宋体" w:cs="宋体"/>
        </w:rPr>
      </w:pPr>
    </w:p>
    <w:p w:rsidR="00A634F6" w:rsidRDefault="00CE134E">
      <w:pPr>
        <w:wordWrap w:val="0"/>
        <w:topLinePunct/>
        <w:spacing w:line="360" w:lineRule="auto"/>
        <w:rPr>
          <w:rFonts w:ascii="宋体" w:hAnsi="宋体" w:cs="宋体"/>
          <w:b/>
          <w:kern w:val="0"/>
          <w:sz w:val="32"/>
          <w:szCs w:val="32"/>
        </w:rPr>
      </w:pPr>
      <w:r>
        <w:rPr>
          <w:rFonts w:ascii="宋体" w:hAnsi="宋体" w:cs="宋体" w:hint="eastAsia"/>
          <w:sz w:val="24"/>
        </w:rPr>
        <w:t xml:space="preserve">                                           </w:t>
      </w:r>
    </w:p>
    <w:p w:rsidR="00A634F6" w:rsidRDefault="00CE134E">
      <w:pPr>
        <w:rPr>
          <w:rFonts w:ascii="宋体" w:hAnsi="宋体" w:cs="宋体"/>
          <w:b/>
          <w:kern w:val="0"/>
          <w:sz w:val="36"/>
          <w:szCs w:val="36"/>
        </w:rPr>
      </w:pPr>
      <w:r>
        <w:rPr>
          <w:rFonts w:ascii="宋体" w:hAnsi="宋体" w:cs="宋体" w:hint="eastAsia"/>
          <w:b/>
          <w:kern w:val="0"/>
          <w:sz w:val="36"/>
          <w:szCs w:val="36"/>
        </w:rPr>
        <w:br w:type="page"/>
      </w:r>
    </w:p>
    <w:p w:rsidR="00A634F6" w:rsidRDefault="00CE134E">
      <w:pPr>
        <w:wordWrap w:val="0"/>
        <w:topLinePunct/>
        <w:spacing w:line="360" w:lineRule="auto"/>
        <w:ind w:left="542" w:hangingChars="150" w:hanging="542"/>
        <w:jc w:val="center"/>
        <w:rPr>
          <w:rFonts w:ascii="宋体" w:hAnsi="宋体" w:cs="宋体"/>
          <w:b/>
          <w:kern w:val="0"/>
          <w:sz w:val="36"/>
          <w:szCs w:val="36"/>
        </w:rPr>
      </w:pPr>
      <w:r>
        <w:rPr>
          <w:rFonts w:ascii="宋体" w:hAnsi="宋体" w:cs="宋体" w:hint="eastAsia"/>
          <w:b/>
          <w:kern w:val="0"/>
          <w:sz w:val="36"/>
          <w:szCs w:val="36"/>
        </w:rPr>
        <w:lastRenderedPageBreak/>
        <w:t>七、投标保证金的交纳凭证及开户信息</w:t>
      </w:r>
    </w:p>
    <w:p w:rsidR="00A634F6" w:rsidRDefault="00A634F6">
      <w:pPr>
        <w:wordWrap w:val="0"/>
        <w:topLinePunct/>
        <w:spacing w:line="360" w:lineRule="auto"/>
        <w:ind w:firstLineChars="200" w:firstLine="480"/>
        <w:rPr>
          <w:rFonts w:ascii="宋体" w:hAnsi="宋体" w:cs="宋体"/>
          <w:sz w:val="24"/>
        </w:rPr>
      </w:pPr>
    </w:p>
    <w:p w:rsidR="00A634F6" w:rsidRDefault="00CE134E">
      <w:pPr>
        <w:rPr>
          <w:rFonts w:ascii="宋体" w:hAnsi="宋体" w:cs="宋体"/>
          <w:b/>
          <w:kern w:val="0"/>
          <w:sz w:val="36"/>
          <w:szCs w:val="36"/>
        </w:rPr>
      </w:pPr>
      <w:r>
        <w:rPr>
          <w:rFonts w:ascii="宋体" w:hAnsi="宋体" w:cs="宋体" w:hint="eastAsia"/>
          <w:b/>
          <w:kern w:val="0"/>
          <w:sz w:val="36"/>
          <w:szCs w:val="36"/>
        </w:rPr>
        <w:br w:type="page"/>
      </w:r>
    </w:p>
    <w:p w:rsidR="00A634F6" w:rsidRDefault="00A634F6">
      <w:pPr>
        <w:wordWrap w:val="0"/>
        <w:topLinePunct/>
        <w:jc w:val="center"/>
        <w:rPr>
          <w:rFonts w:ascii="宋体" w:hAnsi="宋体" w:cs="宋体"/>
          <w:b/>
          <w:sz w:val="32"/>
          <w:szCs w:val="32"/>
        </w:rPr>
      </w:pPr>
    </w:p>
    <w:p w:rsidR="00A634F6" w:rsidRDefault="00A634F6">
      <w:pPr>
        <w:wordWrap w:val="0"/>
        <w:topLinePunct/>
        <w:jc w:val="center"/>
        <w:rPr>
          <w:rFonts w:ascii="宋体" w:hAnsi="宋体" w:cs="宋体"/>
          <w:b/>
          <w:sz w:val="32"/>
          <w:szCs w:val="32"/>
        </w:rPr>
      </w:pPr>
    </w:p>
    <w:p w:rsidR="00A634F6" w:rsidRDefault="00A634F6">
      <w:pPr>
        <w:wordWrap w:val="0"/>
        <w:topLinePunct/>
        <w:jc w:val="center"/>
        <w:rPr>
          <w:rFonts w:ascii="宋体" w:hAnsi="宋体" w:cs="宋体"/>
          <w:b/>
          <w:sz w:val="32"/>
          <w:szCs w:val="32"/>
        </w:rPr>
      </w:pPr>
    </w:p>
    <w:p w:rsidR="00A634F6" w:rsidRDefault="00A634F6">
      <w:pPr>
        <w:wordWrap w:val="0"/>
        <w:topLinePunct/>
        <w:jc w:val="center"/>
        <w:rPr>
          <w:rFonts w:ascii="宋体" w:hAnsi="宋体" w:cs="宋体"/>
          <w:b/>
          <w:sz w:val="32"/>
          <w:szCs w:val="32"/>
        </w:rPr>
      </w:pPr>
    </w:p>
    <w:p w:rsidR="00A634F6" w:rsidRDefault="00A634F6">
      <w:pPr>
        <w:wordWrap w:val="0"/>
        <w:topLinePunct/>
        <w:jc w:val="center"/>
        <w:rPr>
          <w:rFonts w:ascii="宋体" w:hAnsi="宋体" w:cs="宋体"/>
          <w:b/>
          <w:sz w:val="32"/>
          <w:szCs w:val="32"/>
        </w:rPr>
      </w:pPr>
    </w:p>
    <w:p w:rsidR="00A634F6" w:rsidRDefault="00A634F6">
      <w:pPr>
        <w:wordWrap w:val="0"/>
        <w:topLinePunct/>
        <w:jc w:val="center"/>
        <w:rPr>
          <w:rFonts w:ascii="宋体" w:hAnsi="宋体" w:cs="宋体"/>
          <w:b/>
          <w:sz w:val="32"/>
          <w:szCs w:val="32"/>
        </w:rPr>
      </w:pPr>
    </w:p>
    <w:p w:rsidR="00A634F6" w:rsidRDefault="00A634F6">
      <w:pPr>
        <w:wordWrap w:val="0"/>
        <w:topLinePunct/>
        <w:jc w:val="center"/>
        <w:rPr>
          <w:rFonts w:ascii="宋体" w:hAnsi="宋体" w:cs="宋体"/>
          <w:b/>
          <w:sz w:val="32"/>
          <w:szCs w:val="32"/>
        </w:rPr>
      </w:pPr>
    </w:p>
    <w:p w:rsidR="00A634F6" w:rsidRDefault="00CE134E">
      <w:pPr>
        <w:wordWrap w:val="0"/>
        <w:topLinePunct/>
        <w:jc w:val="center"/>
        <w:rPr>
          <w:rFonts w:ascii="宋体" w:hAnsi="宋体" w:cs="宋体"/>
          <w:b/>
          <w:sz w:val="32"/>
          <w:szCs w:val="32"/>
        </w:rPr>
      </w:pPr>
      <w:r>
        <w:rPr>
          <w:rFonts w:ascii="宋体" w:hAnsi="宋体" w:cs="宋体" w:hint="eastAsia"/>
          <w:b/>
          <w:sz w:val="32"/>
          <w:szCs w:val="32"/>
        </w:rPr>
        <w:t>商务技术及报价文件</w:t>
      </w:r>
    </w:p>
    <w:p w:rsidR="00A634F6" w:rsidRDefault="00A634F6">
      <w:pPr>
        <w:wordWrap w:val="0"/>
        <w:topLinePunct/>
        <w:rPr>
          <w:rFonts w:ascii="宋体" w:hAnsi="宋体" w:cs="宋体"/>
          <w:b/>
          <w:sz w:val="32"/>
          <w:szCs w:val="32"/>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CE134E">
      <w:pPr>
        <w:wordWrap w:val="0"/>
        <w:topLinePunct/>
        <w:snapToGrid w:val="0"/>
        <w:spacing w:line="360" w:lineRule="auto"/>
        <w:ind w:left="723" w:hangingChars="200" w:hanging="723"/>
        <w:jc w:val="center"/>
        <w:rPr>
          <w:rFonts w:ascii="宋体" w:hAnsi="宋体" w:cs="宋体"/>
          <w:bCs/>
          <w:sz w:val="36"/>
          <w:szCs w:val="36"/>
        </w:rPr>
      </w:pPr>
      <w:r>
        <w:rPr>
          <w:rFonts w:ascii="宋体" w:hAnsi="宋体" w:cs="宋体" w:hint="eastAsia"/>
          <w:b/>
          <w:sz w:val="36"/>
          <w:szCs w:val="36"/>
        </w:rPr>
        <w:lastRenderedPageBreak/>
        <w:t>一、投</w:t>
      </w:r>
      <w:r>
        <w:rPr>
          <w:rFonts w:ascii="宋体" w:hAnsi="宋体" w:cs="宋体" w:hint="eastAsia"/>
          <w:b/>
          <w:sz w:val="36"/>
          <w:szCs w:val="36"/>
        </w:rPr>
        <w:t xml:space="preserve">  </w:t>
      </w:r>
      <w:r>
        <w:rPr>
          <w:rFonts w:ascii="宋体" w:hAnsi="宋体" w:cs="宋体" w:hint="eastAsia"/>
          <w:b/>
          <w:sz w:val="36"/>
          <w:szCs w:val="36"/>
        </w:rPr>
        <w:t>标</w:t>
      </w:r>
      <w:r>
        <w:rPr>
          <w:rFonts w:ascii="宋体" w:hAnsi="宋体" w:cs="宋体" w:hint="eastAsia"/>
          <w:b/>
          <w:sz w:val="36"/>
          <w:szCs w:val="36"/>
        </w:rPr>
        <w:t xml:space="preserve">  </w:t>
      </w:r>
      <w:r>
        <w:rPr>
          <w:rFonts w:ascii="宋体" w:hAnsi="宋体" w:cs="宋体" w:hint="eastAsia"/>
          <w:b/>
          <w:sz w:val="36"/>
          <w:szCs w:val="36"/>
        </w:rPr>
        <w:t>函</w:t>
      </w:r>
    </w:p>
    <w:p w:rsidR="00A634F6" w:rsidRDefault="00A634F6">
      <w:pPr>
        <w:tabs>
          <w:tab w:val="left" w:pos="4860"/>
        </w:tabs>
        <w:wordWrap w:val="0"/>
        <w:topLinePunct/>
        <w:spacing w:line="360" w:lineRule="auto"/>
        <w:rPr>
          <w:rFonts w:ascii="宋体" w:hAnsi="宋体" w:cs="宋体"/>
          <w:sz w:val="24"/>
        </w:rPr>
      </w:pPr>
    </w:p>
    <w:p w:rsidR="00A634F6" w:rsidRDefault="00CE134E">
      <w:pPr>
        <w:pStyle w:val="af"/>
        <w:widowControl w:val="0"/>
        <w:wordWrap w:val="0"/>
        <w:topLinePunct/>
        <w:snapToGrid w:val="0"/>
        <w:spacing w:before="0" w:beforeAutospacing="0" w:after="0" w:afterAutospacing="0" w:line="360" w:lineRule="auto"/>
        <w:ind w:firstLineChars="200" w:firstLine="480"/>
        <w:jc w:val="both"/>
      </w:pPr>
      <w:r>
        <w:rPr>
          <w:rFonts w:hint="eastAsia"/>
          <w:kern w:val="2"/>
          <w:u w:val="single"/>
        </w:rPr>
        <w:t>(</w:t>
      </w:r>
      <w:r>
        <w:rPr>
          <w:rFonts w:hint="eastAsia"/>
          <w:kern w:val="2"/>
          <w:u w:val="single"/>
        </w:rPr>
        <w:t>投标人全称</w:t>
      </w:r>
      <w:r>
        <w:rPr>
          <w:rFonts w:hint="eastAsia"/>
          <w:kern w:val="2"/>
          <w:u w:val="single"/>
        </w:rPr>
        <w:t xml:space="preserve">)              </w:t>
      </w:r>
      <w:r>
        <w:rPr>
          <w:rFonts w:hint="eastAsia"/>
          <w:kern w:val="2"/>
        </w:rPr>
        <w:t>授权</w:t>
      </w:r>
      <w:r>
        <w:rPr>
          <w:rFonts w:hint="eastAsia"/>
          <w:kern w:val="2"/>
        </w:rPr>
        <w:t>(</w:t>
      </w:r>
      <w:r>
        <w:rPr>
          <w:rFonts w:hint="eastAsia"/>
          <w:kern w:val="2"/>
          <w:u w:val="single"/>
        </w:rPr>
        <w:t>投标人代表姓名</w:t>
      </w:r>
      <w:r>
        <w:rPr>
          <w:rFonts w:hint="eastAsia"/>
          <w:kern w:val="2"/>
          <w:u w:val="single"/>
        </w:rPr>
        <w:t xml:space="preserve">)             </w:t>
      </w:r>
      <w:r>
        <w:rPr>
          <w:rFonts w:hint="eastAsia"/>
          <w:kern w:val="2"/>
        </w:rPr>
        <w:t>(</w:t>
      </w:r>
      <w:r>
        <w:rPr>
          <w:rFonts w:hint="eastAsia"/>
          <w:kern w:val="2"/>
        </w:rPr>
        <w:t>职务、职称</w:t>
      </w:r>
      <w:r>
        <w:rPr>
          <w:rFonts w:hint="eastAsia"/>
          <w:kern w:val="2"/>
        </w:rPr>
        <w:t>)</w:t>
      </w:r>
      <w:r>
        <w:rPr>
          <w:rFonts w:hint="eastAsia"/>
          <w:kern w:val="2"/>
        </w:rPr>
        <w:t>为我方代表，参加贵方组织的</w:t>
      </w:r>
      <w:r>
        <w:rPr>
          <w:rFonts w:hint="eastAsia"/>
          <w:kern w:val="2"/>
          <w:u w:val="single"/>
        </w:rPr>
        <w:t>(</w:t>
      </w:r>
      <w:r>
        <w:rPr>
          <w:rFonts w:hint="eastAsia"/>
          <w:kern w:val="2"/>
          <w:u w:val="single"/>
        </w:rPr>
        <w:t>项目名称、标项名称、项目编号</w:t>
      </w:r>
      <w:r>
        <w:rPr>
          <w:rFonts w:hint="eastAsia"/>
          <w:kern w:val="2"/>
          <w:u w:val="single"/>
        </w:rPr>
        <w:t xml:space="preserve">)              </w:t>
      </w:r>
      <w:r>
        <w:rPr>
          <w:rFonts w:hint="eastAsia"/>
          <w:kern w:val="2"/>
        </w:rPr>
        <w:t>招标的有关活动，并对此项目进行投标。为此：</w:t>
      </w:r>
    </w:p>
    <w:p w:rsidR="00A634F6" w:rsidRDefault="00CE134E">
      <w:pPr>
        <w:pStyle w:val="af"/>
        <w:widowControl w:val="0"/>
        <w:numPr>
          <w:ilvl w:val="0"/>
          <w:numId w:val="4"/>
        </w:numPr>
        <w:tabs>
          <w:tab w:val="left" w:pos="1711"/>
        </w:tabs>
        <w:wordWrap w:val="0"/>
        <w:topLinePunct/>
        <w:adjustRightInd w:val="0"/>
        <w:snapToGrid w:val="0"/>
        <w:spacing w:before="0" w:beforeAutospacing="0" w:after="0" w:afterAutospacing="0" w:line="360" w:lineRule="auto"/>
        <w:jc w:val="both"/>
      </w:pPr>
      <w:r>
        <w:rPr>
          <w:rFonts w:hint="eastAsia"/>
        </w:rPr>
        <w:t>我方已仔细研究了本项目招标文件的全部内容，愿意以以下投标报价，按照招标文件要求及合同约定完成项目。</w:t>
      </w:r>
    </w:p>
    <w:p w:rsidR="00A634F6" w:rsidRDefault="00CE134E">
      <w:pPr>
        <w:pStyle w:val="af"/>
        <w:widowControl w:val="0"/>
        <w:tabs>
          <w:tab w:val="left" w:pos="1711"/>
        </w:tabs>
        <w:wordWrap w:val="0"/>
        <w:topLinePunct/>
        <w:adjustRightInd w:val="0"/>
        <w:snapToGrid w:val="0"/>
        <w:spacing w:before="0" w:beforeAutospacing="0" w:after="0" w:afterAutospacing="0" w:line="360" w:lineRule="auto"/>
        <w:ind w:firstLineChars="200" w:firstLine="480"/>
        <w:jc w:val="both"/>
      </w:pPr>
      <w:r>
        <w:rPr>
          <w:rFonts w:hint="eastAsia"/>
        </w:rPr>
        <w:t>人民币（大写）</w:t>
      </w:r>
      <w:r>
        <w:rPr>
          <w:rFonts w:hint="eastAsia"/>
          <w:u w:val="single"/>
        </w:rPr>
        <w:t xml:space="preserve">     </w:t>
      </w:r>
      <w:r>
        <w:rPr>
          <w:rFonts w:hint="eastAsia"/>
        </w:rPr>
        <w:t>元（￥</w:t>
      </w:r>
      <w:r>
        <w:rPr>
          <w:rFonts w:hint="eastAsia"/>
          <w:u w:val="single"/>
        </w:rPr>
        <w:t xml:space="preserve">     </w:t>
      </w:r>
      <w:r>
        <w:rPr>
          <w:rFonts w:hint="eastAsia"/>
        </w:rPr>
        <w:t>元）。</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2</w:t>
      </w:r>
      <w:r>
        <w:rPr>
          <w:rFonts w:hint="eastAsia"/>
        </w:rPr>
        <w:t>、我方同意在本项目招标文件中规定的投标文件有效期</w:t>
      </w:r>
      <w:r>
        <w:rPr>
          <w:rFonts w:hint="eastAsia"/>
          <w:u w:val="single"/>
        </w:rPr>
        <w:t xml:space="preserve">  90  </w:t>
      </w:r>
      <w:r>
        <w:rPr>
          <w:rFonts w:hint="eastAsia"/>
        </w:rPr>
        <w:t>个日历天内（自递交投标文件之日起计算）遵守本投标文件中的承诺且在此期限期满之前均具有约束力。如果中标，投标文件有效期延长至合同履约完毕。</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3</w:t>
      </w:r>
      <w:r>
        <w:rPr>
          <w:rFonts w:hint="eastAsia"/>
        </w:rPr>
        <w:t>、我方承诺已经具备《中华人民共和国政府采购法》中规定的参加政府采购活动的投标人应当具备的全部条件和本招标文件规定的特定资质要求。</w:t>
      </w:r>
    </w:p>
    <w:p w:rsidR="00A634F6" w:rsidRDefault="00CE134E">
      <w:pPr>
        <w:wordWrap w:val="0"/>
        <w:topLinePunct/>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、提供投标须知规定的全部投标文件（电子投标文件及纸质版投标文件）。</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5</w:t>
      </w:r>
      <w:r>
        <w:rPr>
          <w:rFonts w:hint="eastAsia"/>
        </w:rPr>
        <w:t>、按招标文件要求提供和交付的货物的投标报价详见开标报价一览表。</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6</w:t>
      </w:r>
      <w:r>
        <w:rPr>
          <w:rFonts w:hint="eastAsia"/>
        </w:rPr>
        <w:t>、我方承诺：完全理解投标报价超过招标文件公布的预算金额或最高限价时，导致投标无效。</w:t>
      </w:r>
    </w:p>
    <w:p w:rsidR="00A634F6" w:rsidRDefault="00CE134E">
      <w:pPr>
        <w:pStyle w:val="af"/>
        <w:widowControl w:val="0"/>
        <w:tabs>
          <w:tab w:val="left" w:pos="1680"/>
        </w:tabs>
        <w:wordWrap w:val="0"/>
        <w:topLinePunct/>
        <w:adjustRightInd w:val="0"/>
        <w:snapToGrid w:val="0"/>
        <w:spacing w:before="0" w:beforeAutospacing="0" w:after="0" w:afterAutospacing="0" w:line="360" w:lineRule="auto"/>
        <w:ind w:firstLineChars="200" w:firstLine="480"/>
        <w:jc w:val="both"/>
      </w:pPr>
      <w:r>
        <w:rPr>
          <w:rFonts w:hint="eastAsia"/>
        </w:rPr>
        <w:t>7</w:t>
      </w:r>
      <w:r>
        <w:rPr>
          <w:rFonts w:hint="eastAsia"/>
        </w:rPr>
        <w:t>、保证忠实地执行双</w:t>
      </w:r>
      <w:r>
        <w:rPr>
          <w:rFonts w:hint="eastAsia"/>
        </w:rPr>
        <w:t>方所签订的合同，并承担合同规定的责任和义务。</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8</w:t>
      </w:r>
      <w:r>
        <w:rPr>
          <w:rFonts w:hint="eastAsia"/>
        </w:rPr>
        <w:t>、承诺完全满足和响应招标文件中的各项商务和技术要求。</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9</w:t>
      </w:r>
      <w:r>
        <w:rPr>
          <w:rFonts w:hint="eastAsia"/>
        </w:rPr>
        <w:t>、保证遵守招标文件的所有规定。</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10</w:t>
      </w:r>
      <w:r>
        <w:rPr>
          <w:rFonts w:hint="eastAsia"/>
        </w:rPr>
        <w:t>、保证在开标解密截止时间前，对所递交的投标文件进行补充、修改或者撤回时，我方会以加盖投标人电子签章的形式在政府采购投标系统中通知采购代理机构，否则可视为无效。</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11</w:t>
      </w:r>
      <w:r>
        <w:rPr>
          <w:rFonts w:hint="eastAsia"/>
        </w:rPr>
        <w:t>、对贵方在本次招标公告刊登的媒体上发布的公告或与本项目有关的通知，我方会及时查看获取。若因线路故障等其他原因导致通知延迟获取或无法获取，责任由我方自负。</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12</w:t>
      </w:r>
      <w:r>
        <w:rPr>
          <w:rFonts w:hint="eastAsia"/>
        </w:rPr>
        <w:t>、如果在开标后规定的投标有效期内撤回投标，我方的投</w:t>
      </w:r>
      <w:r>
        <w:rPr>
          <w:rFonts w:hint="eastAsia"/>
        </w:rPr>
        <w:t>标保证金可被贵方没收。</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13</w:t>
      </w:r>
      <w:r>
        <w:rPr>
          <w:rFonts w:hint="eastAsia"/>
        </w:rPr>
        <w:t>、我方完全理解贵方不一定接受最低价的投标或收到的任何投标。</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lastRenderedPageBreak/>
        <w:t>14</w:t>
      </w:r>
      <w:r>
        <w:rPr>
          <w:rFonts w:hint="eastAsia"/>
        </w:rPr>
        <w:t>、我方愿意向贵方提供任何与本项投标有关的数据、情况和技术资料。若贵方需要，我方愿意提供我方做出的一切承诺的证明材料。</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15</w:t>
      </w:r>
      <w:r>
        <w:rPr>
          <w:rFonts w:hint="eastAsia"/>
        </w:rPr>
        <w:t>、我方已详细审核全部投标文件，包括投标文件修改书（如有的话）、参考资料及有关附件，确认无误。</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16</w:t>
      </w:r>
      <w:r>
        <w:rPr>
          <w:rFonts w:hint="eastAsia"/>
        </w:rPr>
        <w:t>、我方承诺：采购人若需追加采购本项目招标文件所列货物及相关服务的，在不改变合同其他实质性条款的前提下，按相同或更优惠的折扣率保证供货。</w:t>
      </w:r>
    </w:p>
    <w:p w:rsidR="00A634F6" w:rsidRDefault="00CE134E">
      <w:pPr>
        <w:pStyle w:val="af"/>
        <w:widowControl w:val="0"/>
        <w:wordWrap w:val="0"/>
        <w:topLinePunct/>
        <w:adjustRightInd w:val="0"/>
        <w:snapToGrid w:val="0"/>
        <w:spacing w:before="0" w:beforeAutospacing="0" w:after="0" w:afterAutospacing="0" w:line="360" w:lineRule="auto"/>
        <w:ind w:firstLineChars="200" w:firstLine="480"/>
        <w:jc w:val="both"/>
      </w:pPr>
      <w:r>
        <w:rPr>
          <w:rFonts w:hint="eastAsia"/>
        </w:rPr>
        <w:t>17</w:t>
      </w:r>
      <w:r>
        <w:rPr>
          <w:rFonts w:hint="eastAsia"/>
        </w:rPr>
        <w:t>、我方承诺接受招标文件中合同全部条款且无任何异议。</w:t>
      </w:r>
    </w:p>
    <w:p w:rsidR="00A634F6" w:rsidRDefault="00CE134E">
      <w:pPr>
        <w:wordWrap w:val="0"/>
        <w:topLinePunct/>
        <w:snapToGrid w:val="0"/>
        <w:spacing w:line="360" w:lineRule="auto"/>
        <w:rPr>
          <w:rFonts w:ascii="宋体" w:hAnsi="宋体" w:cs="宋体"/>
          <w:sz w:val="24"/>
        </w:rPr>
      </w:pPr>
      <w:r>
        <w:rPr>
          <w:rFonts w:ascii="宋体" w:hAnsi="宋体" w:cs="宋体" w:hint="eastAsia"/>
          <w:sz w:val="24"/>
        </w:rPr>
        <w:t>所有有关本次投标的一切往来联系方式为：</w:t>
      </w:r>
    </w:p>
    <w:p w:rsidR="00A634F6" w:rsidRDefault="00CE134E">
      <w:pPr>
        <w:wordWrap w:val="0"/>
        <w:topLinePunct/>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rPr>
        <w:tab/>
        <w:t xml:space="preserve">                            </w:t>
      </w:r>
      <w:r>
        <w:rPr>
          <w:rFonts w:ascii="宋体" w:hAnsi="宋体" w:cs="宋体" w:hint="eastAsia"/>
          <w:sz w:val="24"/>
        </w:rPr>
        <w:t>邮编：</w:t>
      </w:r>
      <w:r>
        <w:rPr>
          <w:rFonts w:ascii="宋体" w:hAnsi="宋体" w:cs="宋体" w:hint="eastAsia"/>
          <w:sz w:val="24"/>
        </w:rPr>
        <w:tab/>
      </w:r>
    </w:p>
    <w:p w:rsidR="00A634F6" w:rsidRDefault="00CE134E">
      <w:pPr>
        <w:wordWrap w:val="0"/>
        <w:topLinePunct/>
        <w:snapToGrid w:val="0"/>
        <w:spacing w:line="360" w:lineRule="auto"/>
        <w:rPr>
          <w:rFonts w:ascii="宋体" w:hAnsi="宋体" w:cs="宋体"/>
          <w:sz w:val="24"/>
        </w:rPr>
      </w:pPr>
      <w:r>
        <w:rPr>
          <w:rFonts w:ascii="宋体" w:hAnsi="宋体" w:cs="宋体" w:hint="eastAsia"/>
          <w:sz w:val="24"/>
        </w:rPr>
        <w:t>电话：</w:t>
      </w:r>
      <w:r>
        <w:rPr>
          <w:rFonts w:ascii="宋体" w:hAnsi="宋体" w:cs="宋体" w:hint="eastAsia"/>
          <w:sz w:val="24"/>
        </w:rPr>
        <w:tab/>
        <w:t xml:space="preserve">                            </w:t>
      </w:r>
      <w:r>
        <w:rPr>
          <w:rFonts w:ascii="宋体" w:hAnsi="宋体" w:cs="宋体" w:hint="eastAsia"/>
          <w:sz w:val="24"/>
        </w:rPr>
        <w:t>传真：</w:t>
      </w:r>
    </w:p>
    <w:p w:rsidR="00A634F6" w:rsidRDefault="00CE134E">
      <w:pPr>
        <w:tabs>
          <w:tab w:val="left" w:pos="480"/>
        </w:tabs>
        <w:wordWrap w:val="0"/>
        <w:topLinePunct/>
        <w:snapToGrid w:val="0"/>
        <w:spacing w:line="360" w:lineRule="auto"/>
        <w:rPr>
          <w:rFonts w:ascii="宋体" w:hAnsi="宋体" w:cs="宋体"/>
          <w:sz w:val="24"/>
        </w:rPr>
      </w:pPr>
      <w:r>
        <w:rPr>
          <w:rFonts w:ascii="宋体" w:hAnsi="宋体" w:cs="宋体" w:hint="eastAsia"/>
          <w:sz w:val="24"/>
        </w:rPr>
        <w:t>投标人代表姓名：</w:t>
      </w:r>
    </w:p>
    <w:p w:rsidR="00A634F6" w:rsidRDefault="00CE134E">
      <w:pPr>
        <w:tabs>
          <w:tab w:val="left" w:pos="480"/>
        </w:tabs>
        <w:wordWrap w:val="0"/>
        <w:topLinePunct/>
        <w:snapToGrid w:val="0"/>
        <w:spacing w:line="360" w:lineRule="auto"/>
        <w:rPr>
          <w:rFonts w:ascii="宋体" w:hAnsi="宋体" w:cs="宋体"/>
          <w:sz w:val="24"/>
        </w:rPr>
      </w:pPr>
      <w:r>
        <w:rPr>
          <w:rFonts w:ascii="宋体" w:hAnsi="宋体" w:cs="宋体" w:hint="eastAsia"/>
          <w:sz w:val="24"/>
        </w:rPr>
        <w:t>投标人代表联系电话：</w:t>
      </w:r>
      <w:r>
        <w:rPr>
          <w:rFonts w:ascii="宋体" w:hAnsi="宋体" w:cs="宋体" w:hint="eastAsia"/>
          <w:sz w:val="24"/>
        </w:rPr>
        <w:t xml:space="preserve">          </w:t>
      </w:r>
    </w:p>
    <w:p w:rsidR="00A634F6" w:rsidRDefault="00A634F6">
      <w:pPr>
        <w:pStyle w:val="a4"/>
        <w:rPr>
          <w:rFonts w:ascii="宋体" w:hAnsi="宋体" w:cs="宋体"/>
          <w:sz w:val="24"/>
          <w:szCs w:val="24"/>
        </w:rPr>
      </w:pPr>
    </w:p>
    <w:p w:rsidR="00A634F6" w:rsidRDefault="00A634F6">
      <w:pPr>
        <w:rPr>
          <w:rFonts w:ascii="宋体" w:hAnsi="宋体" w:cs="宋体"/>
          <w:sz w:val="24"/>
        </w:rPr>
      </w:pPr>
    </w:p>
    <w:p w:rsidR="00A634F6" w:rsidRDefault="00A634F6">
      <w:pPr>
        <w:pStyle w:val="a4"/>
        <w:rPr>
          <w:rFonts w:ascii="宋体" w:hAnsi="宋体" w:cs="宋体"/>
        </w:rPr>
      </w:pPr>
    </w:p>
    <w:p w:rsidR="00A634F6" w:rsidRDefault="00CE134E">
      <w:pPr>
        <w:wordWrap w:val="0"/>
        <w:topLinePunct/>
        <w:snapToGrid w:val="0"/>
        <w:spacing w:line="360" w:lineRule="auto"/>
        <w:ind w:firstLineChars="1850" w:firstLine="4440"/>
        <w:jc w:val="right"/>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r>
        <w:rPr>
          <w:rFonts w:ascii="宋体" w:hAnsi="宋体" w:cs="宋体" w:hint="eastAsia"/>
          <w:sz w:val="24"/>
        </w:rPr>
        <w:t xml:space="preserve">  </w:t>
      </w:r>
    </w:p>
    <w:p w:rsidR="00A634F6" w:rsidRDefault="00CE134E">
      <w:pPr>
        <w:wordWrap w:val="0"/>
        <w:topLinePunct/>
        <w:snapToGrid w:val="0"/>
        <w:spacing w:line="360" w:lineRule="auto"/>
        <w:ind w:leftChars="1026" w:left="2155" w:firstLineChars="1550" w:firstLine="372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pStyle w:val="ad"/>
        <w:wordWrap w:val="0"/>
        <w:topLinePunct/>
        <w:snapToGrid w:val="0"/>
        <w:spacing w:line="360" w:lineRule="auto"/>
        <w:ind w:firstLineChars="200" w:firstLine="480"/>
        <w:rPr>
          <w:rFonts w:hAnsi="宋体" w:cs="宋体"/>
          <w:sz w:val="24"/>
          <w:szCs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A634F6">
      <w:pPr>
        <w:pStyle w:val="a0"/>
      </w:pPr>
    </w:p>
    <w:p w:rsidR="00A634F6" w:rsidRDefault="00A634F6"/>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CE134E">
      <w:pPr>
        <w:pStyle w:val="afd"/>
        <w:widowControl/>
        <w:numPr>
          <w:ilvl w:val="0"/>
          <w:numId w:val="4"/>
        </w:numPr>
        <w:snapToGrid w:val="0"/>
        <w:spacing w:line="360" w:lineRule="auto"/>
        <w:ind w:firstLineChars="0"/>
        <w:jc w:val="center"/>
        <w:outlineLvl w:val="0"/>
        <w:rPr>
          <w:rFonts w:ascii="宋体" w:hAnsi="宋体" w:cs="宋体"/>
          <w:b/>
          <w:spacing w:val="10"/>
          <w:kern w:val="0"/>
          <w:sz w:val="36"/>
          <w:szCs w:val="36"/>
        </w:rPr>
      </w:pPr>
      <w:bookmarkStart w:id="130" w:name="_Toc2311"/>
      <w:bookmarkStart w:id="131" w:name="_Toc19444"/>
      <w:bookmarkStart w:id="132" w:name="_Toc26147"/>
      <w:bookmarkStart w:id="133" w:name="_Toc31622"/>
      <w:r>
        <w:rPr>
          <w:rFonts w:ascii="宋体" w:hAnsi="宋体" w:cs="宋体" w:hint="eastAsia"/>
          <w:b/>
          <w:spacing w:val="10"/>
          <w:kern w:val="0"/>
          <w:sz w:val="36"/>
          <w:szCs w:val="36"/>
        </w:rPr>
        <w:lastRenderedPageBreak/>
        <w:t>开标一览表</w:t>
      </w:r>
      <w:bookmarkEnd w:id="130"/>
      <w:bookmarkEnd w:id="131"/>
      <w:bookmarkEnd w:id="132"/>
      <w:bookmarkEnd w:id="133"/>
    </w:p>
    <w:p w:rsidR="00A634F6" w:rsidRDefault="00A634F6">
      <w:pPr>
        <w:widowControl/>
        <w:snapToGrid w:val="0"/>
        <w:spacing w:line="360" w:lineRule="auto"/>
        <w:ind w:left="720"/>
        <w:rPr>
          <w:rFonts w:ascii="宋体" w:hAnsi="宋体" w:cs="宋体"/>
          <w:b/>
          <w:spacing w:val="10"/>
          <w:kern w:val="0"/>
          <w:sz w:val="24"/>
        </w:rPr>
      </w:pPr>
    </w:p>
    <w:tbl>
      <w:tblPr>
        <w:tblW w:w="87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46"/>
        <w:gridCol w:w="6640"/>
      </w:tblGrid>
      <w:tr w:rsidR="00A634F6">
        <w:trPr>
          <w:trHeight w:hRule="exact" w:val="983"/>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项目名称</w:t>
            </w:r>
          </w:p>
        </w:tc>
        <w:tc>
          <w:tcPr>
            <w:tcW w:w="6640" w:type="dxa"/>
            <w:vAlign w:val="center"/>
          </w:tcPr>
          <w:p w:rsidR="00A634F6" w:rsidRDefault="00A634F6">
            <w:pPr>
              <w:widowControl/>
              <w:spacing w:line="360" w:lineRule="auto"/>
              <w:ind w:firstLineChars="150" w:firstLine="360"/>
              <w:rPr>
                <w:rFonts w:ascii="宋体" w:hAnsi="宋体" w:cs="宋体"/>
                <w:kern w:val="0"/>
                <w:sz w:val="24"/>
              </w:rPr>
            </w:pPr>
          </w:p>
        </w:tc>
      </w:tr>
      <w:tr w:rsidR="00A634F6">
        <w:trPr>
          <w:trHeight w:hRule="exact" w:val="983"/>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项目编号</w:t>
            </w:r>
          </w:p>
        </w:tc>
        <w:tc>
          <w:tcPr>
            <w:tcW w:w="6640" w:type="dxa"/>
            <w:vAlign w:val="center"/>
          </w:tcPr>
          <w:p w:rsidR="00A634F6" w:rsidRDefault="00A634F6">
            <w:pPr>
              <w:widowControl/>
              <w:spacing w:line="360" w:lineRule="auto"/>
              <w:ind w:firstLineChars="150" w:firstLine="360"/>
              <w:rPr>
                <w:rFonts w:ascii="宋体" w:hAnsi="宋体" w:cs="宋体"/>
                <w:kern w:val="0"/>
                <w:sz w:val="24"/>
              </w:rPr>
            </w:pPr>
          </w:p>
        </w:tc>
      </w:tr>
      <w:tr w:rsidR="00A634F6">
        <w:trPr>
          <w:trHeight w:hRule="exact" w:val="983"/>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标项名称</w:t>
            </w:r>
          </w:p>
        </w:tc>
        <w:tc>
          <w:tcPr>
            <w:tcW w:w="6640" w:type="dxa"/>
            <w:vAlign w:val="center"/>
          </w:tcPr>
          <w:p w:rsidR="00A634F6" w:rsidRDefault="00A634F6">
            <w:pPr>
              <w:widowControl/>
              <w:spacing w:line="360" w:lineRule="auto"/>
              <w:ind w:firstLineChars="150" w:firstLine="360"/>
              <w:rPr>
                <w:rFonts w:ascii="宋体" w:hAnsi="宋体" w:cs="宋体"/>
                <w:kern w:val="0"/>
                <w:sz w:val="24"/>
              </w:rPr>
            </w:pPr>
          </w:p>
        </w:tc>
      </w:tr>
      <w:tr w:rsidR="00A634F6">
        <w:trPr>
          <w:trHeight w:hRule="exact" w:val="996"/>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投标人名称</w:t>
            </w:r>
          </w:p>
        </w:tc>
        <w:tc>
          <w:tcPr>
            <w:tcW w:w="6640" w:type="dxa"/>
            <w:vAlign w:val="center"/>
          </w:tcPr>
          <w:p w:rsidR="00A634F6" w:rsidRDefault="00A634F6">
            <w:pPr>
              <w:jc w:val="center"/>
              <w:rPr>
                <w:rFonts w:ascii="宋体" w:hAnsi="宋体" w:cs="宋体"/>
                <w:sz w:val="24"/>
              </w:rPr>
            </w:pPr>
          </w:p>
        </w:tc>
      </w:tr>
      <w:tr w:rsidR="00A634F6">
        <w:trPr>
          <w:trHeight w:val="888"/>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法定代表人</w:t>
            </w:r>
          </w:p>
        </w:tc>
        <w:tc>
          <w:tcPr>
            <w:tcW w:w="6640" w:type="dxa"/>
            <w:vAlign w:val="center"/>
          </w:tcPr>
          <w:p w:rsidR="00A634F6" w:rsidRDefault="00A634F6">
            <w:pPr>
              <w:ind w:firstLineChars="100" w:firstLine="240"/>
              <w:rPr>
                <w:rFonts w:ascii="宋体" w:hAnsi="宋体" w:cs="宋体"/>
                <w:sz w:val="24"/>
                <w:u w:val="single"/>
              </w:rPr>
            </w:pPr>
          </w:p>
        </w:tc>
      </w:tr>
      <w:tr w:rsidR="00A634F6">
        <w:trPr>
          <w:trHeight w:val="1673"/>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投标报价</w:t>
            </w:r>
          </w:p>
        </w:tc>
        <w:tc>
          <w:tcPr>
            <w:tcW w:w="6640" w:type="dxa"/>
            <w:vAlign w:val="center"/>
          </w:tcPr>
          <w:p w:rsidR="00A634F6" w:rsidRDefault="00A634F6">
            <w:pPr>
              <w:ind w:firstLineChars="600" w:firstLine="1440"/>
              <w:rPr>
                <w:rFonts w:ascii="宋体" w:hAnsi="宋体" w:cs="宋体"/>
                <w:sz w:val="24"/>
                <w:u w:val="single"/>
              </w:rPr>
            </w:pPr>
          </w:p>
        </w:tc>
      </w:tr>
      <w:tr w:rsidR="00A634F6">
        <w:trPr>
          <w:trHeight w:val="773"/>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供货期</w:t>
            </w:r>
          </w:p>
        </w:tc>
        <w:tc>
          <w:tcPr>
            <w:tcW w:w="6640" w:type="dxa"/>
            <w:vAlign w:val="center"/>
          </w:tcPr>
          <w:p w:rsidR="00A634F6" w:rsidRDefault="00A634F6">
            <w:pPr>
              <w:ind w:firstLineChars="126" w:firstLine="302"/>
              <w:rPr>
                <w:rFonts w:ascii="宋体" w:hAnsi="宋体" w:cs="宋体"/>
                <w:sz w:val="24"/>
                <w:u w:val="single"/>
              </w:rPr>
            </w:pPr>
          </w:p>
        </w:tc>
      </w:tr>
      <w:tr w:rsidR="00A634F6">
        <w:trPr>
          <w:trHeight w:val="773"/>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质量要求</w:t>
            </w:r>
          </w:p>
        </w:tc>
        <w:tc>
          <w:tcPr>
            <w:tcW w:w="6640" w:type="dxa"/>
            <w:vAlign w:val="center"/>
          </w:tcPr>
          <w:p w:rsidR="00A634F6" w:rsidRDefault="00A634F6">
            <w:pPr>
              <w:ind w:firstLineChars="126" w:firstLine="302"/>
              <w:rPr>
                <w:rFonts w:ascii="宋体" w:hAnsi="宋体" w:cs="宋体"/>
                <w:sz w:val="24"/>
                <w:u w:val="single"/>
              </w:rPr>
            </w:pPr>
          </w:p>
        </w:tc>
      </w:tr>
      <w:tr w:rsidR="00A634F6">
        <w:trPr>
          <w:trHeight w:hRule="exact" w:val="965"/>
          <w:jc w:val="center"/>
        </w:trPr>
        <w:tc>
          <w:tcPr>
            <w:tcW w:w="2146" w:type="dxa"/>
            <w:vAlign w:val="center"/>
          </w:tcPr>
          <w:p w:rsidR="00A634F6" w:rsidRDefault="00CE134E">
            <w:pPr>
              <w:jc w:val="center"/>
              <w:rPr>
                <w:rFonts w:ascii="宋体" w:hAnsi="宋体" w:cs="宋体"/>
                <w:sz w:val="24"/>
              </w:rPr>
            </w:pPr>
            <w:r>
              <w:rPr>
                <w:rFonts w:ascii="宋体" w:hAnsi="宋体" w:cs="宋体" w:hint="eastAsia"/>
                <w:sz w:val="24"/>
              </w:rPr>
              <w:t>备注</w:t>
            </w:r>
          </w:p>
        </w:tc>
        <w:tc>
          <w:tcPr>
            <w:tcW w:w="6640" w:type="dxa"/>
            <w:vAlign w:val="center"/>
          </w:tcPr>
          <w:p w:rsidR="00A634F6" w:rsidRDefault="00A634F6">
            <w:pPr>
              <w:jc w:val="center"/>
              <w:rPr>
                <w:rFonts w:ascii="宋体" w:hAnsi="宋体" w:cs="宋体"/>
                <w:sz w:val="24"/>
              </w:rPr>
            </w:pPr>
          </w:p>
        </w:tc>
      </w:tr>
    </w:tbl>
    <w:p w:rsidR="00A634F6" w:rsidRDefault="00A634F6">
      <w:pPr>
        <w:tabs>
          <w:tab w:val="left" w:pos="1680"/>
        </w:tabs>
        <w:wordWrap w:val="0"/>
        <w:topLinePunct/>
        <w:snapToGrid w:val="0"/>
        <w:spacing w:line="360" w:lineRule="auto"/>
        <w:ind w:firstLineChars="200" w:firstLine="482"/>
        <w:rPr>
          <w:rFonts w:ascii="宋体" w:hAnsi="宋体" w:cs="宋体"/>
          <w:b/>
          <w:sz w:val="24"/>
        </w:rPr>
      </w:pPr>
    </w:p>
    <w:p w:rsidR="00A634F6" w:rsidRDefault="00CE134E">
      <w:pPr>
        <w:widowControl/>
        <w:tabs>
          <w:tab w:val="left" w:pos="4000"/>
        </w:tabs>
        <w:snapToGrid w:val="0"/>
        <w:spacing w:line="600" w:lineRule="exact"/>
        <w:ind w:firstLine="4060"/>
        <w:jc w:val="left"/>
        <w:rPr>
          <w:rFonts w:ascii="宋体" w:hAnsi="宋体" w:cs="宋体"/>
          <w:bCs/>
          <w:sz w:val="24"/>
        </w:rPr>
      </w:pPr>
      <w:r>
        <w:rPr>
          <w:rFonts w:ascii="宋体" w:hAnsi="宋体" w:cs="宋体" w:hint="eastAsia"/>
          <w:bCs/>
          <w:sz w:val="24"/>
        </w:rPr>
        <w:t>投标人：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电子签章</w:t>
      </w:r>
      <w:r>
        <w:rPr>
          <w:rFonts w:ascii="宋体" w:hAnsi="宋体" w:cs="宋体" w:hint="eastAsia"/>
          <w:bCs/>
          <w:sz w:val="24"/>
        </w:rPr>
        <w:t>)</w:t>
      </w:r>
    </w:p>
    <w:p w:rsidR="00A634F6" w:rsidRDefault="00CE134E">
      <w:pPr>
        <w:widowControl/>
        <w:tabs>
          <w:tab w:val="left" w:pos="4000"/>
        </w:tabs>
        <w:snapToGrid w:val="0"/>
        <w:spacing w:line="600" w:lineRule="exact"/>
        <w:jc w:val="left"/>
        <w:rPr>
          <w:rFonts w:ascii="宋体" w:hAnsi="宋体" w:cs="宋体"/>
          <w:bCs/>
          <w:sz w:val="24"/>
        </w:rPr>
      </w:pPr>
      <w:r>
        <w:rPr>
          <w:rFonts w:ascii="宋体" w:hAnsi="宋体" w:cs="宋体" w:hint="eastAsia"/>
          <w:bCs/>
          <w:sz w:val="24"/>
        </w:rPr>
        <w:tab/>
      </w:r>
      <w:r>
        <w:rPr>
          <w:rFonts w:ascii="宋体" w:hAnsi="宋体" w:cs="宋体" w:hint="eastAsia"/>
          <w:bCs/>
          <w:sz w:val="24"/>
        </w:rPr>
        <w:tab/>
        <w:t xml:space="preserve">                                     </w:t>
      </w:r>
    </w:p>
    <w:p w:rsidR="00A634F6" w:rsidRDefault="00CE134E">
      <w:pPr>
        <w:pStyle w:val="a4"/>
        <w:ind w:firstLineChars="2100" w:firstLine="5040"/>
        <w:rPr>
          <w:rFonts w:ascii="宋体" w:hAnsi="宋体" w:cs="宋体"/>
          <w:b/>
          <w:sz w:val="24"/>
          <w:szCs w:val="24"/>
        </w:rPr>
      </w:pP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月</w:t>
      </w:r>
      <w:r>
        <w:rPr>
          <w:rFonts w:ascii="宋体" w:hAnsi="宋体" w:cs="宋体" w:hint="eastAsia"/>
          <w:bCs/>
          <w:sz w:val="24"/>
          <w:szCs w:val="24"/>
        </w:rPr>
        <w:t xml:space="preserve">    </w:t>
      </w:r>
      <w:r>
        <w:rPr>
          <w:rFonts w:ascii="宋体" w:hAnsi="宋体" w:cs="宋体" w:hint="eastAsia"/>
          <w:bCs/>
          <w:sz w:val="24"/>
          <w:szCs w:val="24"/>
        </w:rPr>
        <w:t>日</w:t>
      </w:r>
    </w:p>
    <w:p w:rsidR="00A634F6" w:rsidRDefault="00A634F6">
      <w:pPr>
        <w:rPr>
          <w:rFonts w:ascii="宋体" w:hAnsi="宋体" w:cs="宋体"/>
          <w:b/>
          <w:sz w:val="24"/>
        </w:rPr>
      </w:pPr>
    </w:p>
    <w:p w:rsidR="00A634F6" w:rsidRDefault="00A634F6">
      <w:pPr>
        <w:pStyle w:val="a4"/>
        <w:rPr>
          <w:rFonts w:ascii="宋体" w:hAnsi="宋体" w:cs="宋体"/>
          <w:b/>
          <w:sz w:val="24"/>
          <w:szCs w:val="24"/>
        </w:rPr>
      </w:pPr>
    </w:p>
    <w:p w:rsidR="00A634F6" w:rsidRDefault="00A634F6">
      <w:pPr>
        <w:rPr>
          <w:rFonts w:ascii="宋体" w:hAnsi="宋体" w:cs="宋体"/>
        </w:rPr>
      </w:pPr>
    </w:p>
    <w:p w:rsidR="00A634F6" w:rsidRDefault="00A634F6">
      <w:pPr>
        <w:jc w:val="center"/>
        <w:rPr>
          <w:rFonts w:ascii="宋体" w:hAnsi="宋体" w:cs="宋体"/>
          <w:b/>
          <w:bCs/>
          <w:sz w:val="36"/>
          <w:szCs w:val="36"/>
        </w:rPr>
      </w:pPr>
      <w:bookmarkStart w:id="134" w:name="_Toc13753"/>
    </w:p>
    <w:p w:rsidR="00A634F6" w:rsidRDefault="00CE134E">
      <w:pPr>
        <w:jc w:val="center"/>
        <w:rPr>
          <w:rFonts w:ascii="宋体" w:hAnsi="宋体" w:cs="宋体"/>
          <w:b/>
          <w:bCs/>
          <w:sz w:val="36"/>
          <w:szCs w:val="36"/>
        </w:rPr>
      </w:pPr>
      <w:r>
        <w:rPr>
          <w:rFonts w:ascii="宋体" w:hAnsi="宋体" w:cs="宋体" w:hint="eastAsia"/>
          <w:b/>
          <w:bCs/>
          <w:sz w:val="36"/>
          <w:szCs w:val="36"/>
        </w:rPr>
        <w:br w:type="page"/>
      </w:r>
      <w:r>
        <w:rPr>
          <w:rFonts w:ascii="宋体" w:hAnsi="宋体" w:cs="宋体" w:hint="eastAsia"/>
          <w:b/>
          <w:bCs/>
          <w:sz w:val="36"/>
          <w:szCs w:val="36"/>
        </w:rPr>
        <w:lastRenderedPageBreak/>
        <w:t>报价明细表</w:t>
      </w:r>
    </w:p>
    <w:p w:rsidR="00A634F6" w:rsidRDefault="00CE134E">
      <w:pPr>
        <w:pStyle w:val="a0"/>
        <w:jc w:val="center"/>
        <w:rPr>
          <w:b/>
        </w:rPr>
      </w:pPr>
      <w:r>
        <w:rPr>
          <w:rFonts w:hint="eastAsia"/>
          <w:b/>
          <w:highlight w:val="yellow"/>
        </w:rPr>
        <w:t>格式自拟（根据采购清单编制）</w:t>
      </w:r>
    </w:p>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CE134E">
      <w:pPr>
        <w:jc w:val="center"/>
        <w:rPr>
          <w:rFonts w:ascii="宋体" w:hAnsi="宋体" w:cs="宋体"/>
          <w:b/>
          <w:bCs/>
          <w:sz w:val="36"/>
          <w:szCs w:val="36"/>
        </w:rPr>
      </w:pPr>
      <w:r>
        <w:rPr>
          <w:rFonts w:ascii="宋体" w:hAnsi="宋体" w:cs="宋体" w:hint="eastAsia"/>
          <w:b/>
          <w:bCs/>
          <w:sz w:val="36"/>
          <w:szCs w:val="36"/>
        </w:rPr>
        <w:lastRenderedPageBreak/>
        <w:t>三、投标人基本情况表</w:t>
      </w:r>
      <w:bookmarkEnd w:id="134"/>
    </w:p>
    <w:p w:rsidR="00A634F6" w:rsidRDefault="00A634F6">
      <w:pPr>
        <w:pStyle w:val="ad"/>
        <w:keepNext/>
        <w:snapToGrid w:val="0"/>
        <w:spacing w:line="420" w:lineRule="exact"/>
        <w:jc w:val="left"/>
        <w:rPr>
          <w:rFonts w:hAnsi="宋体" w:cs="宋体"/>
          <w:kern w:val="0"/>
          <w:sz w:val="24"/>
          <w:szCs w:val="24"/>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116"/>
        <w:gridCol w:w="2262"/>
        <w:gridCol w:w="1246"/>
        <w:gridCol w:w="2768"/>
      </w:tblGrid>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投标人名称</w:t>
            </w:r>
          </w:p>
        </w:tc>
        <w:tc>
          <w:tcPr>
            <w:tcW w:w="7392" w:type="dxa"/>
            <w:gridSpan w:val="4"/>
            <w:vAlign w:val="center"/>
          </w:tcPr>
          <w:p w:rsidR="00A634F6" w:rsidRDefault="00A634F6">
            <w:pPr>
              <w:jc w:val="center"/>
              <w:rPr>
                <w:rFonts w:ascii="宋体" w:hAnsi="宋体" w:cs="宋体"/>
                <w:sz w:val="24"/>
              </w:rPr>
            </w:pPr>
          </w:p>
        </w:tc>
      </w:tr>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注册地址</w:t>
            </w:r>
          </w:p>
        </w:tc>
        <w:tc>
          <w:tcPr>
            <w:tcW w:w="3378" w:type="dxa"/>
            <w:gridSpan w:val="2"/>
            <w:vAlign w:val="center"/>
          </w:tcPr>
          <w:p w:rsidR="00A634F6" w:rsidRDefault="00A634F6">
            <w:pPr>
              <w:jc w:val="center"/>
              <w:rPr>
                <w:rFonts w:ascii="宋体" w:hAnsi="宋体" w:cs="宋体"/>
                <w:sz w:val="24"/>
              </w:rPr>
            </w:pPr>
          </w:p>
        </w:tc>
        <w:tc>
          <w:tcPr>
            <w:tcW w:w="1246" w:type="dxa"/>
            <w:vAlign w:val="center"/>
          </w:tcPr>
          <w:p w:rsidR="00A634F6" w:rsidRDefault="00CE134E">
            <w:pPr>
              <w:jc w:val="center"/>
              <w:rPr>
                <w:rFonts w:ascii="宋体" w:hAnsi="宋体" w:cs="宋体"/>
                <w:sz w:val="24"/>
              </w:rPr>
            </w:pPr>
            <w:r>
              <w:rPr>
                <w:rFonts w:ascii="宋体" w:hAnsi="宋体" w:cs="宋体" w:hint="eastAsia"/>
                <w:sz w:val="24"/>
              </w:rPr>
              <w:t>邮政编码</w:t>
            </w:r>
          </w:p>
        </w:tc>
        <w:tc>
          <w:tcPr>
            <w:tcW w:w="2768" w:type="dxa"/>
            <w:vAlign w:val="center"/>
          </w:tcPr>
          <w:p w:rsidR="00A634F6" w:rsidRDefault="00A634F6">
            <w:pPr>
              <w:jc w:val="center"/>
              <w:rPr>
                <w:rFonts w:ascii="宋体" w:hAnsi="宋体" w:cs="宋体"/>
                <w:sz w:val="24"/>
              </w:rPr>
            </w:pPr>
          </w:p>
        </w:tc>
      </w:tr>
      <w:tr w:rsidR="00A634F6">
        <w:trPr>
          <w:trHeight w:val="567"/>
          <w:jc w:val="center"/>
        </w:trPr>
        <w:tc>
          <w:tcPr>
            <w:tcW w:w="1661" w:type="dxa"/>
            <w:vMerge w:val="restart"/>
            <w:vAlign w:val="center"/>
          </w:tcPr>
          <w:p w:rsidR="00A634F6" w:rsidRDefault="00CE134E">
            <w:pPr>
              <w:jc w:val="center"/>
              <w:rPr>
                <w:rFonts w:ascii="宋体" w:hAnsi="宋体" w:cs="宋体"/>
                <w:sz w:val="24"/>
              </w:rPr>
            </w:pPr>
            <w:r>
              <w:rPr>
                <w:rFonts w:ascii="宋体" w:hAnsi="宋体" w:cs="宋体" w:hint="eastAsia"/>
                <w:sz w:val="24"/>
              </w:rPr>
              <w:t>联系方式</w:t>
            </w:r>
          </w:p>
        </w:tc>
        <w:tc>
          <w:tcPr>
            <w:tcW w:w="1116" w:type="dxa"/>
            <w:vAlign w:val="center"/>
          </w:tcPr>
          <w:p w:rsidR="00A634F6" w:rsidRDefault="00CE134E">
            <w:pPr>
              <w:jc w:val="center"/>
              <w:rPr>
                <w:rFonts w:ascii="宋体" w:hAnsi="宋体" w:cs="宋体"/>
                <w:sz w:val="24"/>
              </w:rPr>
            </w:pPr>
            <w:r>
              <w:rPr>
                <w:rFonts w:ascii="宋体" w:hAnsi="宋体" w:cs="宋体" w:hint="eastAsia"/>
                <w:sz w:val="24"/>
              </w:rPr>
              <w:t>联系人</w:t>
            </w:r>
          </w:p>
        </w:tc>
        <w:tc>
          <w:tcPr>
            <w:tcW w:w="2262" w:type="dxa"/>
            <w:vAlign w:val="center"/>
          </w:tcPr>
          <w:p w:rsidR="00A634F6" w:rsidRDefault="00A634F6">
            <w:pPr>
              <w:jc w:val="center"/>
              <w:rPr>
                <w:rFonts w:ascii="宋体" w:hAnsi="宋体" w:cs="宋体"/>
                <w:sz w:val="24"/>
              </w:rPr>
            </w:pPr>
          </w:p>
        </w:tc>
        <w:tc>
          <w:tcPr>
            <w:tcW w:w="1246" w:type="dxa"/>
            <w:vAlign w:val="center"/>
          </w:tcPr>
          <w:p w:rsidR="00A634F6" w:rsidRDefault="00CE134E">
            <w:pPr>
              <w:jc w:val="center"/>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tc>
        <w:tc>
          <w:tcPr>
            <w:tcW w:w="2768" w:type="dxa"/>
            <w:vAlign w:val="center"/>
          </w:tcPr>
          <w:p w:rsidR="00A634F6" w:rsidRDefault="00A634F6">
            <w:pPr>
              <w:jc w:val="center"/>
              <w:rPr>
                <w:rFonts w:ascii="宋体" w:hAnsi="宋体" w:cs="宋体"/>
                <w:sz w:val="24"/>
              </w:rPr>
            </w:pPr>
          </w:p>
        </w:tc>
      </w:tr>
      <w:tr w:rsidR="00A634F6">
        <w:trPr>
          <w:trHeight w:val="567"/>
          <w:jc w:val="center"/>
        </w:trPr>
        <w:tc>
          <w:tcPr>
            <w:tcW w:w="1661" w:type="dxa"/>
            <w:vMerge/>
            <w:vAlign w:val="center"/>
          </w:tcPr>
          <w:p w:rsidR="00A634F6" w:rsidRDefault="00A634F6">
            <w:pPr>
              <w:jc w:val="center"/>
              <w:rPr>
                <w:rFonts w:ascii="宋体" w:hAnsi="宋体" w:cs="宋体"/>
                <w:sz w:val="24"/>
              </w:rPr>
            </w:pPr>
          </w:p>
        </w:tc>
        <w:tc>
          <w:tcPr>
            <w:tcW w:w="1116" w:type="dxa"/>
            <w:vAlign w:val="center"/>
          </w:tcPr>
          <w:p w:rsidR="00A634F6" w:rsidRDefault="00CE134E">
            <w:pPr>
              <w:jc w:val="center"/>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tc>
        <w:tc>
          <w:tcPr>
            <w:tcW w:w="2262" w:type="dxa"/>
            <w:vAlign w:val="center"/>
          </w:tcPr>
          <w:p w:rsidR="00A634F6" w:rsidRDefault="00A634F6">
            <w:pPr>
              <w:jc w:val="center"/>
              <w:rPr>
                <w:rFonts w:ascii="宋体" w:hAnsi="宋体" w:cs="宋体"/>
                <w:sz w:val="24"/>
              </w:rPr>
            </w:pPr>
          </w:p>
        </w:tc>
        <w:tc>
          <w:tcPr>
            <w:tcW w:w="1246" w:type="dxa"/>
            <w:vAlign w:val="center"/>
          </w:tcPr>
          <w:p w:rsidR="00A634F6" w:rsidRDefault="00CE134E">
            <w:pPr>
              <w:jc w:val="center"/>
              <w:rPr>
                <w:rFonts w:ascii="宋体" w:hAnsi="宋体" w:cs="宋体"/>
                <w:sz w:val="24"/>
              </w:rPr>
            </w:pPr>
            <w:r>
              <w:rPr>
                <w:rFonts w:ascii="宋体" w:hAnsi="宋体" w:cs="宋体" w:hint="eastAsia"/>
                <w:sz w:val="24"/>
              </w:rPr>
              <w:t>网</w:t>
            </w:r>
            <w:r>
              <w:rPr>
                <w:rFonts w:ascii="宋体" w:hAnsi="宋体" w:cs="宋体" w:hint="eastAsia"/>
                <w:sz w:val="24"/>
              </w:rPr>
              <w:t xml:space="preserve">  </w:t>
            </w:r>
            <w:r>
              <w:rPr>
                <w:rFonts w:ascii="宋体" w:hAnsi="宋体" w:cs="宋体" w:hint="eastAsia"/>
                <w:sz w:val="24"/>
              </w:rPr>
              <w:t>址</w:t>
            </w:r>
          </w:p>
        </w:tc>
        <w:tc>
          <w:tcPr>
            <w:tcW w:w="2768" w:type="dxa"/>
            <w:vAlign w:val="center"/>
          </w:tcPr>
          <w:p w:rsidR="00A634F6" w:rsidRDefault="00A634F6">
            <w:pPr>
              <w:jc w:val="center"/>
              <w:rPr>
                <w:rFonts w:ascii="宋体" w:hAnsi="宋体" w:cs="宋体"/>
                <w:sz w:val="24"/>
              </w:rPr>
            </w:pPr>
          </w:p>
        </w:tc>
      </w:tr>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法定代表人</w:t>
            </w:r>
          </w:p>
        </w:tc>
        <w:tc>
          <w:tcPr>
            <w:tcW w:w="1116" w:type="dxa"/>
            <w:vAlign w:val="center"/>
          </w:tcPr>
          <w:p w:rsidR="00A634F6" w:rsidRDefault="00CE134E">
            <w:pPr>
              <w:jc w:val="center"/>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p>
        </w:tc>
        <w:tc>
          <w:tcPr>
            <w:tcW w:w="2262" w:type="dxa"/>
            <w:vAlign w:val="center"/>
          </w:tcPr>
          <w:p w:rsidR="00A634F6" w:rsidRDefault="00A634F6">
            <w:pPr>
              <w:jc w:val="center"/>
              <w:rPr>
                <w:rFonts w:ascii="宋体" w:hAnsi="宋体" w:cs="宋体"/>
                <w:sz w:val="24"/>
              </w:rPr>
            </w:pPr>
          </w:p>
        </w:tc>
        <w:tc>
          <w:tcPr>
            <w:tcW w:w="1246" w:type="dxa"/>
            <w:vAlign w:val="center"/>
          </w:tcPr>
          <w:p w:rsidR="00A634F6" w:rsidRDefault="00CE134E">
            <w:pPr>
              <w:jc w:val="center"/>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tc>
        <w:tc>
          <w:tcPr>
            <w:tcW w:w="2768" w:type="dxa"/>
            <w:vAlign w:val="center"/>
          </w:tcPr>
          <w:p w:rsidR="00A634F6" w:rsidRDefault="00A634F6">
            <w:pPr>
              <w:jc w:val="center"/>
              <w:rPr>
                <w:rFonts w:ascii="宋体" w:hAnsi="宋体" w:cs="宋体"/>
                <w:sz w:val="24"/>
              </w:rPr>
            </w:pPr>
          </w:p>
        </w:tc>
      </w:tr>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成立时间</w:t>
            </w:r>
          </w:p>
        </w:tc>
        <w:tc>
          <w:tcPr>
            <w:tcW w:w="7392" w:type="dxa"/>
            <w:gridSpan w:val="4"/>
            <w:vAlign w:val="center"/>
          </w:tcPr>
          <w:p w:rsidR="00A634F6" w:rsidRDefault="00A634F6">
            <w:pPr>
              <w:rPr>
                <w:rFonts w:ascii="宋体" w:hAnsi="宋体" w:cs="宋体"/>
                <w:sz w:val="24"/>
              </w:rPr>
            </w:pPr>
          </w:p>
        </w:tc>
      </w:tr>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营业执照号</w:t>
            </w:r>
          </w:p>
        </w:tc>
        <w:tc>
          <w:tcPr>
            <w:tcW w:w="7392" w:type="dxa"/>
            <w:gridSpan w:val="4"/>
            <w:vAlign w:val="center"/>
          </w:tcPr>
          <w:p w:rsidR="00A634F6" w:rsidRDefault="00A634F6">
            <w:pPr>
              <w:jc w:val="center"/>
              <w:rPr>
                <w:rFonts w:ascii="宋体" w:hAnsi="宋体" w:cs="宋体"/>
                <w:sz w:val="24"/>
              </w:rPr>
            </w:pPr>
          </w:p>
        </w:tc>
      </w:tr>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注册资金</w:t>
            </w:r>
          </w:p>
        </w:tc>
        <w:tc>
          <w:tcPr>
            <w:tcW w:w="7392" w:type="dxa"/>
            <w:gridSpan w:val="4"/>
            <w:vAlign w:val="center"/>
          </w:tcPr>
          <w:p w:rsidR="00A634F6" w:rsidRDefault="00A634F6">
            <w:pPr>
              <w:jc w:val="center"/>
              <w:rPr>
                <w:rFonts w:ascii="宋体" w:hAnsi="宋体" w:cs="宋体"/>
                <w:sz w:val="24"/>
              </w:rPr>
            </w:pPr>
          </w:p>
        </w:tc>
      </w:tr>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开户银行</w:t>
            </w:r>
          </w:p>
        </w:tc>
        <w:tc>
          <w:tcPr>
            <w:tcW w:w="7392" w:type="dxa"/>
            <w:gridSpan w:val="4"/>
            <w:vAlign w:val="center"/>
          </w:tcPr>
          <w:p w:rsidR="00A634F6" w:rsidRDefault="00A634F6">
            <w:pPr>
              <w:jc w:val="center"/>
              <w:rPr>
                <w:rFonts w:ascii="宋体" w:hAnsi="宋体" w:cs="宋体"/>
                <w:sz w:val="24"/>
              </w:rPr>
            </w:pPr>
          </w:p>
        </w:tc>
      </w:tr>
      <w:tr w:rsidR="00A634F6">
        <w:trPr>
          <w:trHeight w:val="567"/>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账号</w:t>
            </w:r>
          </w:p>
        </w:tc>
        <w:tc>
          <w:tcPr>
            <w:tcW w:w="7392" w:type="dxa"/>
            <w:gridSpan w:val="4"/>
            <w:vAlign w:val="center"/>
          </w:tcPr>
          <w:p w:rsidR="00A634F6" w:rsidRDefault="00A634F6">
            <w:pPr>
              <w:jc w:val="center"/>
              <w:rPr>
                <w:rFonts w:ascii="宋体" w:hAnsi="宋体" w:cs="宋体"/>
                <w:sz w:val="24"/>
              </w:rPr>
            </w:pPr>
          </w:p>
        </w:tc>
      </w:tr>
      <w:tr w:rsidR="00A634F6">
        <w:trPr>
          <w:trHeight w:val="2552"/>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经营范围</w:t>
            </w:r>
          </w:p>
        </w:tc>
        <w:tc>
          <w:tcPr>
            <w:tcW w:w="7392" w:type="dxa"/>
            <w:gridSpan w:val="4"/>
            <w:vAlign w:val="center"/>
          </w:tcPr>
          <w:p w:rsidR="00A634F6" w:rsidRDefault="00A634F6">
            <w:pPr>
              <w:jc w:val="center"/>
              <w:rPr>
                <w:rFonts w:ascii="宋体" w:hAnsi="宋体" w:cs="宋体"/>
                <w:sz w:val="24"/>
              </w:rPr>
            </w:pPr>
          </w:p>
        </w:tc>
      </w:tr>
      <w:tr w:rsidR="00A634F6">
        <w:trPr>
          <w:trHeight w:val="1123"/>
          <w:jc w:val="center"/>
        </w:trPr>
        <w:tc>
          <w:tcPr>
            <w:tcW w:w="1661" w:type="dxa"/>
            <w:vAlign w:val="center"/>
          </w:tcPr>
          <w:p w:rsidR="00A634F6" w:rsidRDefault="00CE134E">
            <w:pPr>
              <w:jc w:val="center"/>
              <w:rPr>
                <w:rFonts w:ascii="宋体" w:hAnsi="宋体" w:cs="宋体"/>
                <w:sz w:val="24"/>
              </w:rPr>
            </w:pPr>
            <w:r>
              <w:rPr>
                <w:rFonts w:ascii="宋体" w:hAnsi="宋体" w:cs="宋体" w:hint="eastAsia"/>
                <w:sz w:val="24"/>
              </w:rPr>
              <w:t>备注</w:t>
            </w:r>
          </w:p>
        </w:tc>
        <w:tc>
          <w:tcPr>
            <w:tcW w:w="7392" w:type="dxa"/>
            <w:gridSpan w:val="4"/>
            <w:vAlign w:val="center"/>
          </w:tcPr>
          <w:p w:rsidR="00A634F6" w:rsidRDefault="00A634F6">
            <w:pPr>
              <w:jc w:val="center"/>
              <w:rPr>
                <w:rFonts w:ascii="宋体" w:hAnsi="宋体" w:cs="宋体"/>
                <w:sz w:val="24"/>
              </w:rPr>
            </w:pPr>
          </w:p>
        </w:tc>
      </w:tr>
    </w:tbl>
    <w:p w:rsidR="00A634F6" w:rsidRDefault="00A634F6">
      <w:pPr>
        <w:spacing w:line="360" w:lineRule="auto"/>
        <w:rPr>
          <w:rFonts w:ascii="宋体" w:hAnsi="宋体" w:cs="宋体"/>
          <w:sz w:val="24"/>
        </w:rPr>
      </w:pPr>
    </w:p>
    <w:p w:rsidR="00A634F6" w:rsidRDefault="00A634F6">
      <w:pPr>
        <w:spacing w:line="360" w:lineRule="auto"/>
        <w:rPr>
          <w:rFonts w:ascii="宋体" w:hAnsi="宋体" w:cs="宋体"/>
          <w:b/>
          <w:bCs/>
          <w:sz w:val="24"/>
        </w:rPr>
      </w:pPr>
    </w:p>
    <w:p w:rsidR="00A634F6" w:rsidRDefault="00CE134E">
      <w:pPr>
        <w:jc w:val="center"/>
        <w:rPr>
          <w:rFonts w:ascii="宋体" w:hAnsi="宋体" w:cs="宋体"/>
          <w:b/>
          <w:bCs/>
          <w:sz w:val="32"/>
          <w:szCs w:val="32"/>
        </w:rPr>
      </w:pPr>
      <w:bookmarkStart w:id="135" w:name="_Toc12932"/>
      <w:r>
        <w:rPr>
          <w:rFonts w:ascii="宋体" w:hAnsi="宋体" w:cs="宋体" w:hint="eastAsia"/>
          <w:b/>
          <w:bCs/>
          <w:sz w:val="32"/>
          <w:szCs w:val="32"/>
        </w:rPr>
        <w:br w:type="page"/>
      </w:r>
    </w:p>
    <w:p w:rsidR="00A634F6" w:rsidRDefault="00CE134E">
      <w:pPr>
        <w:jc w:val="center"/>
        <w:rPr>
          <w:rFonts w:ascii="宋体" w:hAnsi="宋体" w:cs="宋体"/>
          <w:b/>
          <w:bCs/>
          <w:sz w:val="32"/>
          <w:szCs w:val="32"/>
        </w:rPr>
      </w:pPr>
      <w:r>
        <w:rPr>
          <w:rFonts w:ascii="宋体" w:hAnsi="宋体" w:cs="宋体" w:hint="eastAsia"/>
          <w:b/>
          <w:bCs/>
          <w:sz w:val="32"/>
          <w:szCs w:val="32"/>
        </w:rPr>
        <w:lastRenderedPageBreak/>
        <w:t>四、</w:t>
      </w:r>
      <w:bookmarkStart w:id="136" w:name="_Toc9876"/>
      <w:bookmarkEnd w:id="135"/>
      <w:r>
        <w:rPr>
          <w:rFonts w:ascii="宋体" w:hAnsi="宋体" w:cs="宋体" w:hint="eastAsia"/>
          <w:b/>
          <w:bCs/>
          <w:sz w:val="32"/>
          <w:szCs w:val="32"/>
        </w:rPr>
        <w:t>近三年完成的类似项目业绩情况表及相关证明材料</w:t>
      </w:r>
      <w:bookmarkEnd w:id="136"/>
    </w:p>
    <w:tbl>
      <w:tblPr>
        <w:tblStyle w:val="af8"/>
        <w:tblW w:w="9256" w:type="dxa"/>
        <w:tblLayout w:type="fixed"/>
        <w:tblLook w:val="04A0" w:firstRow="1" w:lastRow="0" w:firstColumn="1" w:lastColumn="0" w:noHBand="0" w:noVBand="1"/>
      </w:tblPr>
      <w:tblGrid>
        <w:gridCol w:w="1266"/>
        <w:gridCol w:w="2816"/>
        <w:gridCol w:w="1789"/>
        <w:gridCol w:w="1798"/>
        <w:gridCol w:w="1587"/>
      </w:tblGrid>
      <w:tr w:rsidR="00A634F6">
        <w:trPr>
          <w:trHeight w:val="758"/>
        </w:trPr>
        <w:tc>
          <w:tcPr>
            <w:tcW w:w="1266" w:type="dxa"/>
            <w:vAlign w:val="center"/>
          </w:tcPr>
          <w:p w:rsidR="00A634F6" w:rsidRDefault="00CE134E">
            <w:pPr>
              <w:jc w:val="center"/>
              <w:rPr>
                <w:rFonts w:ascii="宋体" w:hAnsi="宋体" w:cs="宋体"/>
                <w:lang w:eastAsia="zh-Hans"/>
              </w:rPr>
            </w:pPr>
            <w:r>
              <w:rPr>
                <w:rFonts w:ascii="宋体" w:hAnsi="宋体" w:cs="宋体" w:hint="eastAsia"/>
                <w:lang w:eastAsia="zh-Hans"/>
              </w:rPr>
              <w:t>序号</w:t>
            </w:r>
          </w:p>
        </w:tc>
        <w:tc>
          <w:tcPr>
            <w:tcW w:w="2816" w:type="dxa"/>
            <w:vAlign w:val="center"/>
          </w:tcPr>
          <w:p w:rsidR="00A634F6" w:rsidRDefault="00CE134E">
            <w:pPr>
              <w:jc w:val="center"/>
              <w:rPr>
                <w:rFonts w:ascii="宋体" w:hAnsi="宋体" w:cs="宋体"/>
                <w:lang w:eastAsia="zh-Hans"/>
              </w:rPr>
            </w:pPr>
            <w:r>
              <w:rPr>
                <w:rFonts w:ascii="宋体" w:hAnsi="宋体" w:cs="宋体" w:hint="eastAsia"/>
                <w:lang w:eastAsia="zh-Hans"/>
              </w:rPr>
              <w:t>采购单位名称</w:t>
            </w:r>
          </w:p>
        </w:tc>
        <w:tc>
          <w:tcPr>
            <w:tcW w:w="1789" w:type="dxa"/>
            <w:vAlign w:val="center"/>
          </w:tcPr>
          <w:p w:rsidR="00A634F6" w:rsidRDefault="00CE134E">
            <w:pPr>
              <w:jc w:val="center"/>
              <w:rPr>
                <w:rFonts w:ascii="宋体" w:hAnsi="宋体" w:cs="宋体"/>
                <w:lang w:eastAsia="zh-Hans"/>
              </w:rPr>
            </w:pPr>
            <w:r>
              <w:rPr>
                <w:rFonts w:ascii="宋体" w:hAnsi="宋体" w:cs="宋体" w:hint="eastAsia"/>
                <w:lang w:eastAsia="zh-Hans"/>
              </w:rPr>
              <w:t>项目名称</w:t>
            </w:r>
          </w:p>
        </w:tc>
        <w:tc>
          <w:tcPr>
            <w:tcW w:w="1798" w:type="dxa"/>
            <w:vAlign w:val="center"/>
          </w:tcPr>
          <w:p w:rsidR="00A634F6" w:rsidRDefault="00CE134E">
            <w:pPr>
              <w:jc w:val="center"/>
              <w:rPr>
                <w:rFonts w:ascii="宋体" w:hAnsi="宋体" w:cs="宋体"/>
                <w:lang w:eastAsia="zh-Hans"/>
              </w:rPr>
            </w:pPr>
            <w:r>
              <w:rPr>
                <w:rFonts w:ascii="宋体" w:hAnsi="宋体" w:cs="宋体" w:hint="eastAsia"/>
                <w:lang w:eastAsia="zh-Hans"/>
              </w:rPr>
              <w:t>合同金额（万元）</w:t>
            </w:r>
          </w:p>
        </w:tc>
        <w:tc>
          <w:tcPr>
            <w:tcW w:w="1587" w:type="dxa"/>
            <w:vAlign w:val="center"/>
          </w:tcPr>
          <w:p w:rsidR="00A634F6" w:rsidRDefault="00CE134E">
            <w:pPr>
              <w:jc w:val="center"/>
              <w:rPr>
                <w:rFonts w:ascii="宋体" w:hAnsi="宋体" w:cs="宋体"/>
                <w:lang w:eastAsia="zh-Hans"/>
              </w:rPr>
            </w:pPr>
            <w:r>
              <w:rPr>
                <w:rFonts w:ascii="宋体" w:hAnsi="宋体" w:cs="宋体" w:hint="eastAsia"/>
                <w:lang w:eastAsia="zh-Hans"/>
              </w:rPr>
              <w:t>项目时间</w:t>
            </w:r>
          </w:p>
        </w:tc>
      </w:tr>
      <w:tr w:rsidR="00A634F6">
        <w:trPr>
          <w:trHeight w:val="596"/>
        </w:trPr>
        <w:tc>
          <w:tcPr>
            <w:tcW w:w="1266" w:type="dxa"/>
            <w:vAlign w:val="center"/>
          </w:tcPr>
          <w:p w:rsidR="00A634F6" w:rsidRDefault="00A634F6">
            <w:pPr>
              <w:jc w:val="center"/>
              <w:rPr>
                <w:rFonts w:ascii="宋体" w:hAnsi="宋体" w:cs="宋体"/>
              </w:rPr>
            </w:pPr>
          </w:p>
        </w:tc>
        <w:tc>
          <w:tcPr>
            <w:tcW w:w="2816" w:type="dxa"/>
            <w:vAlign w:val="center"/>
          </w:tcPr>
          <w:p w:rsidR="00A634F6" w:rsidRDefault="00A634F6">
            <w:pPr>
              <w:jc w:val="center"/>
              <w:rPr>
                <w:rFonts w:ascii="宋体" w:hAnsi="宋体" w:cs="宋体"/>
              </w:rPr>
            </w:pPr>
          </w:p>
        </w:tc>
        <w:tc>
          <w:tcPr>
            <w:tcW w:w="1789" w:type="dxa"/>
            <w:vAlign w:val="center"/>
          </w:tcPr>
          <w:p w:rsidR="00A634F6" w:rsidRDefault="00A634F6">
            <w:pPr>
              <w:jc w:val="center"/>
              <w:rPr>
                <w:rFonts w:ascii="宋体" w:hAnsi="宋体" w:cs="宋体"/>
              </w:rPr>
            </w:pPr>
          </w:p>
        </w:tc>
        <w:tc>
          <w:tcPr>
            <w:tcW w:w="1798" w:type="dxa"/>
            <w:vAlign w:val="center"/>
          </w:tcPr>
          <w:p w:rsidR="00A634F6" w:rsidRDefault="00A634F6">
            <w:pPr>
              <w:jc w:val="center"/>
              <w:rPr>
                <w:rFonts w:ascii="宋体" w:hAnsi="宋体" w:cs="宋体"/>
              </w:rPr>
            </w:pPr>
          </w:p>
        </w:tc>
        <w:tc>
          <w:tcPr>
            <w:tcW w:w="1587" w:type="dxa"/>
            <w:vAlign w:val="center"/>
          </w:tcPr>
          <w:p w:rsidR="00A634F6" w:rsidRDefault="00A634F6">
            <w:pPr>
              <w:jc w:val="center"/>
              <w:rPr>
                <w:rFonts w:ascii="宋体" w:hAnsi="宋体" w:cs="宋体"/>
              </w:rPr>
            </w:pPr>
          </w:p>
        </w:tc>
      </w:tr>
      <w:tr w:rsidR="00A634F6">
        <w:trPr>
          <w:trHeight w:val="596"/>
        </w:trPr>
        <w:tc>
          <w:tcPr>
            <w:tcW w:w="1266" w:type="dxa"/>
            <w:vAlign w:val="center"/>
          </w:tcPr>
          <w:p w:rsidR="00A634F6" w:rsidRDefault="00A634F6">
            <w:pPr>
              <w:jc w:val="center"/>
              <w:rPr>
                <w:rFonts w:ascii="宋体" w:hAnsi="宋体" w:cs="宋体"/>
              </w:rPr>
            </w:pPr>
          </w:p>
        </w:tc>
        <w:tc>
          <w:tcPr>
            <w:tcW w:w="2816" w:type="dxa"/>
            <w:vAlign w:val="center"/>
          </w:tcPr>
          <w:p w:rsidR="00A634F6" w:rsidRDefault="00A634F6">
            <w:pPr>
              <w:jc w:val="center"/>
              <w:rPr>
                <w:rFonts w:ascii="宋体" w:hAnsi="宋体" w:cs="宋体"/>
              </w:rPr>
            </w:pPr>
          </w:p>
        </w:tc>
        <w:tc>
          <w:tcPr>
            <w:tcW w:w="1789" w:type="dxa"/>
            <w:vAlign w:val="center"/>
          </w:tcPr>
          <w:p w:rsidR="00A634F6" w:rsidRDefault="00A634F6">
            <w:pPr>
              <w:jc w:val="center"/>
              <w:rPr>
                <w:rFonts w:ascii="宋体" w:hAnsi="宋体" w:cs="宋体"/>
              </w:rPr>
            </w:pPr>
          </w:p>
        </w:tc>
        <w:tc>
          <w:tcPr>
            <w:tcW w:w="1798" w:type="dxa"/>
            <w:vAlign w:val="center"/>
          </w:tcPr>
          <w:p w:rsidR="00A634F6" w:rsidRDefault="00A634F6">
            <w:pPr>
              <w:jc w:val="center"/>
              <w:rPr>
                <w:rFonts w:ascii="宋体" w:hAnsi="宋体" w:cs="宋体"/>
              </w:rPr>
            </w:pPr>
          </w:p>
        </w:tc>
        <w:tc>
          <w:tcPr>
            <w:tcW w:w="1587" w:type="dxa"/>
            <w:vAlign w:val="center"/>
          </w:tcPr>
          <w:p w:rsidR="00A634F6" w:rsidRDefault="00A634F6">
            <w:pPr>
              <w:jc w:val="center"/>
              <w:rPr>
                <w:rFonts w:ascii="宋体" w:hAnsi="宋体" w:cs="宋体"/>
              </w:rPr>
            </w:pPr>
          </w:p>
        </w:tc>
      </w:tr>
      <w:tr w:rsidR="00A634F6">
        <w:trPr>
          <w:trHeight w:val="596"/>
        </w:trPr>
        <w:tc>
          <w:tcPr>
            <w:tcW w:w="1266" w:type="dxa"/>
            <w:vAlign w:val="center"/>
          </w:tcPr>
          <w:p w:rsidR="00A634F6" w:rsidRDefault="00A634F6">
            <w:pPr>
              <w:jc w:val="center"/>
              <w:rPr>
                <w:rFonts w:ascii="宋体" w:hAnsi="宋体" w:cs="宋体"/>
              </w:rPr>
            </w:pPr>
          </w:p>
        </w:tc>
        <w:tc>
          <w:tcPr>
            <w:tcW w:w="2816" w:type="dxa"/>
            <w:vAlign w:val="center"/>
          </w:tcPr>
          <w:p w:rsidR="00A634F6" w:rsidRDefault="00A634F6">
            <w:pPr>
              <w:jc w:val="center"/>
              <w:rPr>
                <w:rFonts w:ascii="宋体" w:hAnsi="宋体" w:cs="宋体"/>
              </w:rPr>
            </w:pPr>
          </w:p>
        </w:tc>
        <w:tc>
          <w:tcPr>
            <w:tcW w:w="1789" w:type="dxa"/>
            <w:vAlign w:val="center"/>
          </w:tcPr>
          <w:p w:rsidR="00A634F6" w:rsidRDefault="00A634F6">
            <w:pPr>
              <w:jc w:val="center"/>
              <w:rPr>
                <w:rFonts w:ascii="宋体" w:hAnsi="宋体" w:cs="宋体"/>
              </w:rPr>
            </w:pPr>
          </w:p>
        </w:tc>
        <w:tc>
          <w:tcPr>
            <w:tcW w:w="1798" w:type="dxa"/>
            <w:vAlign w:val="center"/>
          </w:tcPr>
          <w:p w:rsidR="00A634F6" w:rsidRDefault="00A634F6">
            <w:pPr>
              <w:jc w:val="center"/>
              <w:rPr>
                <w:rFonts w:ascii="宋体" w:hAnsi="宋体" w:cs="宋体"/>
              </w:rPr>
            </w:pPr>
          </w:p>
        </w:tc>
        <w:tc>
          <w:tcPr>
            <w:tcW w:w="1587" w:type="dxa"/>
            <w:vAlign w:val="center"/>
          </w:tcPr>
          <w:p w:rsidR="00A634F6" w:rsidRDefault="00A634F6">
            <w:pPr>
              <w:jc w:val="center"/>
              <w:rPr>
                <w:rFonts w:ascii="宋体" w:hAnsi="宋体" w:cs="宋体"/>
              </w:rPr>
            </w:pPr>
          </w:p>
        </w:tc>
      </w:tr>
      <w:tr w:rsidR="00A634F6">
        <w:trPr>
          <w:trHeight w:val="596"/>
        </w:trPr>
        <w:tc>
          <w:tcPr>
            <w:tcW w:w="1266" w:type="dxa"/>
            <w:vAlign w:val="center"/>
          </w:tcPr>
          <w:p w:rsidR="00A634F6" w:rsidRDefault="00A634F6">
            <w:pPr>
              <w:jc w:val="center"/>
              <w:rPr>
                <w:rFonts w:ascii="宋体" w:hAnsi="宋体" w:cs="宋体"/>
              </w:rPr>
            </w:pPr>
          </w:p>
        </w:tc>
        <w:tc>
          <w:tcPr>
            <w:tcW w:w="2816" w:type="dxa"/>
            <w:vAlign w:val="center"/>
          </w:tcPr>
          <w:p w:rsidR="00A634F6" w:rsidRDefault="00A634F6">
            <w:pPr>
              <w:jc w:val="center"/>
              <w:rPr>
                <w:rFonts w:ascii="宋体" w:hAnsi="宋体" w:cs="宋体"/>
              </w:rPr>
            </w:pPr>
          </w:p>
        </w:tc>
        <w:tc>
          <w:tcPr>
            <w:tcW w:w="1789" w:type="dxa"/>
            <w:vAlign w:val="center"/>
          </w:tcPr>
          <w:p w:rsidR="00A634F6" w:rsidRDefault="00A634F6">
            <w:pPr>
              <w:jc w:val="center"/>
              <w:rPr>
                <w:rFonts w:ascii="宋体" w:hAnsi="宋体" w:cs="宋体"/>
              </w:rPr>
            </w:pPr>
          </w:p>
        </w:tc>
        <w:tc>
          <w:tcPr>
            <w:tcW w:w="1798" w:type="dxa"/>
            <w:vAlign w:val="center"/>
          </w:tcPr>
          <w:p w:rsidR="00A634F6" w:rsidRDefault="00A634F6">
            <w:pPr>
              <w:jc w:val="center"/>
              <w:rPr>
                <w:rFonts w:ascii="宋体" w:hAnsi="宋体" w:cs="宋体"/>
              </w:rPr>
            </w:pPr>
          </w:p>
        </w:tc>
        <w:tc>
          <w:tcPr>
            <w:tcW w:w="1587" w:type="dxa"/>
            <w:vAlign w:val="center"/>
          </w:tcPr>
          <w:p w:rsidR="00A634F6" w:rsidRDefault="00A634F6">
            <w:pPr>
              <w:jc w:val="center"/>
              <w:rPr>
                <w:rFonts w:ascii="宋体" w:hAnsi="宋体" w:cs="宋体"/>
              </w:rPr>
            </w:pPr>
          </w:p>
        </w:tc>
      </w:tr>
      <w:tr w:rsidR="00A634F6">
        <w:trPr>
          <w:trHeight w:val="596"/>
        </w:trPr>
        <w:tc>
          <w:tcPr>
            <w:tcW w:w="1266" w:type="dxa"/>
            <w:vAlign w:val="center"/>
          </w:tcPr>
          <w:p w:rsidR="00A634F6" w:rsidRDefault="00A634F6">
            <w:pPr>
              <w:jc w:val="center"/>
              <w:rPr>
                <w:rFonts w:ascii="宋体" w:hAnsi="宋体" w:cs="宋体"/>
              </w:rPr>
            </w:pPr>
          </w:p>
        </w:tc>
        <w:tc>
          <w:tcPr>
            <w:tcW w:w="2816" w:type="dxa"/>
            <w:vAlign w:val="center"/>
          </w:tcPr>
          <w:p w:rsidR="00A634F6" w:rsidRDefault="00A634F6">
            <w:pPr>
              <w:jc w:val="center"/>
              <w:rPr>
                <w:rFonts w:ascii="宋体" w:hAnsi="宋体" w:cs="宋体"/>
              </w:rPr>
            </w:pPr>
          </w:p>
        </w:tc>
        <w:tc>
          <w:tcPr>
            <w:tcW w:w="1789" w:type="dxa"/>
            <w:vAlign w:val="center"/>
          </w:tcPr>
          <w:p w:rsidR="00A634F6" w:rsidRDefault="00A634F6">
            <w:pPr>
              <w:jc w:val="center"/>
              <w:rPr>
                <w:rFonts w:ascii="宋体" w:hAnsi="宋体" w:cs="宋体"/>
              </w:rPr>
            </w:pPr>
          </w:p>
        </w:tc>
        <w:tc>
          <w:tcPr>
            <w:tcW w:w="1798" w:type="dxa"/>
            <w:vAlign w:val="center"/>
          </w:tcPr>
          <w:p w:rsidR="00A634F6" w:rsidRDefault="00A634F6">
            <w:pPr>
              <w:jc w:val="center"/>
              <w:rPr>
                <w:rFonts w:ascii="宋体" w:hAnsi="宋体" w:cs="宋体"/>
              </w:rPr>
            </w:pPr>
          </w:p>
        </w:tc>
        <w:tc>
          <w:tcPr>
            <w:tcW w:w="1587" w:type="dxa"/>
            <w:vAlign w:val="center"/>
          </w:tcPr>
          <w:p w:rsidR="00A634F6" w:rsidRDefault="00A634F6">
            <w:pPr>
              <w:jc w:val="center"/>
              <w:rPr>
                <w:rFonts w:ascii="宋体" w:hAnsi="宋体" w:cs="宋体"/>
              </w:rPr>
            </w:pPr>
          </w:p>
        </w:tc>
      </w:tr>
      <w:tr w:rsidR="00A634F6">
        <w:trPr>
          <w:trHeight w:val="596"/>
        </w:trPr>
        <w:tc>
          <w:tcPr>
            <w:tcW w:w="1266" w:type="dxa"/>
            <w:vAlign w:val="center"/>
          </w:tcPr>
          <w:p w:rsidR="00A634F6" w:rsidRDefault="00CE134E">
            <w:pPr>
              <w:jc w:val="center"/>
              <w:rPr>
                <w:rFonts w:ascii="宋体" w:hAnsi="宋体" w:cs="宋体"/>
              </w:rPr>
            </w:pPr>
            <w:r>
              <w:rPr>
                <w:rFonts w:ascii="宋体" w:hAnsi="宋体" w:cs="宋体" w:hint="eastAsia"/>
              </w:rPr>
              <w:t>·····</w:t>
            </w:r>
          </w:p>
        </w:tc>
        <w:tc>
          <w:tcPr>
            <w:tcW w:w="2816" w:type="dxa"/>
            <w:vAlign w:val="center"/>
          </w:tcPr>
          <w:p w:rsidR="00A634F6" w:rsidRDefault="00A634F6">
            <w:pPr>
              <w:jc w:val="center"/>
              <w:rPr>
                <w:rFonts w:ascii="宋体" w:hAnsi="宋体" w:cs="宋体"/>
              </w:rPr>
            </w:pPr>
          </w:p>
        </w:tc>
        <w:tc>
          <w:tcPr>
            <w:tcW w:w="1789" w:type="dxa"/>
            <w:vAlign w:val="center"/>
          </w:tcPr>
          <w:p w:rsidR="00A634F6" w:rsidRDefault="00A634F6">
            <w:pPr>
              <w:jc w:val="center"/>
              <w:rPr>
                <w:rFonts w:ascii="宋体" w:hAnsi="宋体" w:cs="宋体"/>
              </w:rPr>
            </w:pPr>
          </w:p>
        </w:tc>
        <w:tc>
          <w:tcPr>
            <w:tcW w:w="1798" w:type="dxa"/>
            <w:vAlign w:val="center"/>
          </w:tcPr>
          <w:p w:rsidR="00A634F6" w:rsidRDefault="00A634F6">
            <w:pPr>
              <w:jc w:val="center"/>
              <w:rPr>
                <w:rFonts w:ascii="宋体" w:hAnsi="宋体" w:cs="宋体"/>
              </w:rPr>
            </w:pPr>
          </w:p>
        </w:tc>
        <w:tc>
          <w:tcPr>
            <w:tcW w:w="1587" w:type="dxa"/>
            <w:vAlign w:val="center"/>
          </w:tcPr>
          <w:p w:rsidR="00A634F6" w:rsidRDefault="00A634F6">
            <w:pPr>
              <w:jc w:val="center"/>
              <w:rPr>
                <w:rFonts w:ascii="宋体" w:hAnsi="宋体" w:cs="宋体"/>
              </w:rPr>
            </w:pPr>
          </w:p>
        </w:tc>
      </w:tr>
    </w:tbl>
    <w:p w:rsidR="00A634F6" w:rsidRDefault="00A634F6">
      <w:pPr>
        <w:wordWrap w:val="0"/>
        <w:snapToGrid w:val="0"/>
        <w:spacing w:line="360" w:lineRule="auto"/>
        <w:jc w:val="left"/>
        <w:rPr>
          <w:rFonts w:ascii="宋体" w:hAnsi="宋体" w:cs="宋体"/>
          <w:sz w:val="24"/>
        </w:rPr>
      </w:pPr>
    </w:p>
    <w:p w:rsidR="00A634F6" w:rsidRDefault="00CE134E">
      <w:pPr>
        <w:wordWrap w:val="0"/>
        <w:snapToGrid w:val="0"/>
        <w:spacing w:line="360" w:lineRule="auto"/>
        <w:jc w:val="left"/>
        <w:rPr>
          <w:rFonts w:ascii="宋体" w:hAnsi="宋体" w:cs="宋体"/>
          <w:sz w:val="24"/>
        </w:rPr>
      </w:pPr>
      <w:r>
        <w:rPr>
          <w:rFonts w:ascii="宋体" w:hAnsi="宋体" w:cs="宋体" w:hint="eastAsia"/>
          <w:sz w:val="24"/>
        </w:rPr>
        <w:t>备注：本表后附相关业绩证明资料扫描件，并标明序号。</w:t>
      </w:r>
    </w:p>
    <w:p w:rsidR="00A634F6" w:rsidRDefault="00CE134E">
      <w:pPr>
        <w:spacing w:line="480" w:lineRule="exact"/>
        <w:jc w:val="center"/>
        <w:rPr>
          <w:rFonts w:ascii="宋体" w:hAnsi="宋体" w:cs="宋体"/>
          <w:b/>
          <w:spacing w:val="20"/>
          <w:sz w:val="32"/>
          <w:szCs w:val="32"/>
        </w:rPr>
      </w:pPr>
      <w:r>
        <w:rPr>
          <w:rFonts w:ascii="宋体" w:hAnsi="宋体" w:cs="宋体" w:hint="eastAsia"/>
          <w:b/>
          <w:spacing w:val="20"/>
          <w:sz w:val="32"/>
          <w:szCs w:val="32"/>
        </w:rPr>
        <w:br w:type="page"/>
      </w:r>
    </w:p>
    <w:p w:rsidR="00A634F6" w:rsidRDefault="00CE134E">
      <w:pPr>
        <w:spacing w:line="480" w:lineRule="exact"/>
        <w:jc w:val="center"/>
        <w:rPr>
          <w:rFonts w:ascii="宋体" w:hAnsi="宋体" w:cs="宋体"/>
          <w:b/>
          <w:spacing w:val="20"/>
          <w:sz w:val="36"/>
          <w:szCs w:val="36"/>
        </w:rPr>
      </w:pPr>
      <w:r>
        <w:rPr>
          <w:rFonts w:ascii="宋体" w:hAnsi="宋体" w:cs="宋体" w:hint="eastAsia"/>
          <w:b/>
          <w:spacing w:val="20"/>
          <w:sz w:val="36"/>
          <w:szCs w:val="36"/>
        </w:rPr>
        <w:lastRenderedPageBreak/>
        <w:t>五、技术方案</w:t>
      </w:r>
    </w:p>
    <w:p w:rsidR="00A634F6" w:rsidRDefault="00CE134E">
      <w:pPr>
        <w:pStyle w:val="a0"/>
        <w:jc w:val="center"/>
      </w:pPr>
      <w:r>
        <w:rPr>
          <w:rFonts w:hint="eastAsia"/>
        </w:rPr>
        <w:t>（自行编制）</w:t>
      </w:r>
    </w:p>
    <w:p w:rsidR="00A634F6" w:rsidRDefault="00CE134E">
      <w:pPr>
        <w:spacing w:line="480" w:lineRule="exact"/>
        <w:jc w:val="center"/>
        <w:rPr>
          <w:rFonts w:ascii="宋体" w:hAnsi="宋体" w:cs="宋体"/>
          <w:b/>
          <w:spacing w:val="20"/>
          <w:sz w:val="32"/>
          <w:szCs w:val="32"/>
        </w:rPr>
      </w:pPr>
      <w:r>
        <w:rPr>
          <w:rFonts w:ascii="宋体" w:hAnsi="宋体" w:cs="宋体" w:hint="eastAsia"/>
          <w:b/>
          <w:spacing w:val="20"/>
          <w:sz w:val="32"/>
          <w:szCs w:val="32"/>
        </w:rPr>
        <w:br w:type="page"/>
      </w:r>
    </w:p>
    <w:p w:rsidR="00A634F6" w:rsidRDefault="00CE134E">
      <w:pPr>
        <w:jc w:val="center"/>
        <w:rPr>
          <w:rFonts w:ascii="宋体" w:hAnsi="宋体" w:cs="宋体"/>
          <w:b/>
          <w:bCs/>
          <w:sz w:val="36"/>
          <w:szCs w:val="36"/>
        </w:rPr>
      </w:pPr>
      <w:r>
        <w:rPr>
          <w:rFonts w:ascii="宋体" w:hAnsi="宋体" w:cs="宋体" w:hint="eastAsia"/>
          <w:b/>
          <w:bCs/>
          <w:sz w:val="36"/>
          <w:szCs w:val="36"/>
        </w:rPr>
        <w:lastRenderedPageBreak/>
        <w:t>六、投标人认为需要提交的其他商务技术资料</w:t>
      </w:r>
    </w:p>
    <w:p w:rsidR="00A634F6" w:rsidRDefault="00A634F6">
      <w:pPr>
        <w:pStyle w:val="af0"/>
        <w:rPr>
          <w:rFonts w:ascii="宋体" w:hAnsi="宋体" w:cs="宋体"/>
        </w:rPr>
      </w:pPr>
    </w:p>
    <w:p w:rsidR="00A634F6" w:rsidRDefault="00A634F6">
      <w:pPr>
        <w:spacing w:line="360" w:lineRule="auto"/>
        <w:ind w:rightChars="-159" w:right="-334" w:firstLineChars="200" w:firstLine="560"/>
        <w:rPr>
          <w:rFonts w:ascii="宋体" w:hAnsi="宋体" w:cs="宋体"/>
          <w:sz w:val="28"/>
          <w:szCs w:val="28"/>
        </w:rPr>
      </w:pPr>
    </w:p>
    <w:p w:rsidR="00A634F6" w:rsidRDefault="00A634F6">
      <w:pPr>
        <w:spacing w:line="360" w:lineRule="auto"/>
        <w:jc w:val="center"/>
        <w:rPr>
          <w:rFonts w:ascii="宋体" w:hAnsi="宋体" w:cs="宋体"/>
          <w:sz w:val="28"/>
          <w:szCs w:val="28"/>
        </w:rPr>
      </w:pPr>
    </w:p>
    <w:p w:rsidR="00A634F6" w:rsidRDefault="00A634F6">
      <w:pPr>
        <w:spacing w:line="360" w:lineRule="auto"/>
        <w:rPr>
          <w:rFonts w:ascii="宋体" w:hAnsi="宋体" w:cs="宋体"/>
          <w:b/>
          <w:sz w:val="28"/>
          <w:szCs w:val="28"/>
        </w:rPr>
      </w:pPr>
    </w:p>
    <w:p w:rsidR="00A634F6" w:rsidRDefault="00CE134E">
      <w:pPr>
        <w:spacing w:line="480" w:lineRule="exact"/>
        <w:jc w:val="center"/>
        <w:rPr>
          <w:rFonts w:ascii="宋体" w:hAnsi="宋体" w:cs="宋体"/>
          <w:b/>
          <w:spacing w:val="20"/>
          <w:sz w:val="32"/>
          <w:szCs w:val="32"/>
        </w:rPr>
      </w:pPr>
      <w:r>
        <w:rPr>
          <w:rFonts w:ascii="宋体" w:hAnsi="宋体" w:cs="宋体" w:hint="eastAsia"/>
          <w:b/>
          <w:spacing w:val="20"/>
          <w:sz w:val="32"/>
          <w:szCs w:val="32"/>
        </w:rPr>
        <w:br w:type="page"/>
      </w:r>
    </w:p>
    <w:p w:rsidR="00A634F6" w:rsidRDefault="00CE134E">
      <w:pPr>
        <w:tabs>
          <w:tab w:val="left" w:pos="1680"/>
        </w:tabs>
        <w:wordWrap w:val="0"/>
        <w:topLinePunct/>
        <w:snapToGrid w:val="0"/>
        <w:spacing w:line="360" w:lineRule="auto"/>
        <w:ind w:firstLineChars="200" w:firstLine="723"/>
        <w:jc w:val="center"/>
        <w:rPr>
          <w:rFonts w:ascii="宋体" w:hAnsi="宋体" w:cs="宋体"/>
          <w:b/>
          <w:sz w:val="36"/>
          <w:szCs w:val="36"/>
        </w:rPr>
      </w:pPr>
      <w:r>
        <w:rPr>
          <w:rFonts w:ascii="宋体" w:hAnsi="宋体" w:cs="宋体" w:hint="eastAsia"/>
          <w:b/>
          <w:sz w:val="36"/>
          <w:szCs w:val="36"/>
        </w:rPr>
        <w:lastRenderedPageBreak/>
        <w:t>七、政府采购政策资料</w:t>
      </w:r>
    </w:p>
    <w:p w:rsidR="00A634F6" w:rsidRDefault="00A634F6">
      <w:pPr>
        <w:tabs>
          <w:tab w:val="left" w:pos="1680"/>
        </w:tabs>
        <w:snapToGrid w:val="0"/>
        <w:spacing w:line="360" w:lineRule="auto"/>
        <w:jc w:val="center"/>
        <w:rPr>
          <w:rFonts w:ascii="宋体" w:hAnsi="宋体" w:cs="宋体"/>
          <w:b/>
          <w:sz w:val="32"/>
          <w:szCs w:val="28"/>
        </w:rPr>
      </w:pPr>
    </w:p>
    <w:p w:rsidR="00A634F6" w:rsidRDefault="00CE134E">
      <w:pPr>
        <w:tabs>
          <w:tab w:val="left" w:pos="1680"/>
        </w:tabs>
        <w:snapToGrid w:val="0"/>
        <w:spacing w:line="360" w:lineRule="auto"/>
        <w:jc w:val="center"/>
        <w:rPr>
          <w:rFonts w:ascii="宋体" w:hAnsi="宋体" w:cs="宋体"/>
          <w:b/>
          <w:sz w:val="32"/>
          <w:szCs w:val="28"/>
        </w:rPr>
      </w:pPr>
      <w:r>
        <w:rPr>
          <w:rFonts w:ascii="宋体" w:hAnsi="宋体" w:cs="宋体" w:hint="eastAsia"/>
          <w:b/>
          <w:sz w:val="32"/>
          <w:szCs w:val="28"/>
        </w:rPr>
        <w:t>中小企业声明函（服务）</w:t>
      </w:r>
    </w:p>
    <w:p w:rsidR="00A634F6" w:rsidRDefault="00CE134E">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本公司郑重声明，根据《政府采购促进中小企业发展管理办法》</w:t>
      </w:r>
      <w:r>
        <w:rPr>
          <w:rFonts w:ascii="宋体" w:hAnsi="宋体" w:cs="宋体" w:hint="eastAsia"/>
          <w:bCs/>
          <w:color w:val="000000" w:themeColor="text1"/>
          <w:sz w:val="24"/>
        </w:rPr>
        <w:t>(</w:t>
      </w:r>
      <w:r>
        <w:rPr>
          <w:rFonts w:ascii="宋体" w:hAnsi="宋体" w:cs="宋体" w:hint="eastAsia"/>
          <w:bCs/>
          <w:color w:val="000000" w:themeColor="text1"/>
          <w:sz w:val="24"/>
        </w:rPr>
        <w:t>财库</w:t>
      </w:r>
      <w:r>
        <w:rPr>
          <w:rFonts w:ascii="宋体" w:hAnsi="宋体" w:cs="宋体" w:hint="eastAsia"/>
          <w:bCs/>
          <w:color w:val="000000" w:themeColor="text1"/>
          <w:sz w:val="24"/>
        </w:rPr>
        <w:t xml:space="preserve">(2020 ) 46 </w:t>
      </w:r>
      <w:r>
        <w:rPr>
          <w:rFonts w:ascii="宋体" w:hAnsi="宋体" w:cs="宋体" w:hint="eastAsia"/>
          <w:bCs/>
          <w:color w:val="000000" w:themeColor="text1"/>
          <w:sz w:val="24"/>
        </w:rPr>
        <w:t>号</w:t>
      </w:r>
      <w:r>
        <w:rPr>
          <w:rFonts w:ascii="宋体" w:hAnsi="宋体" w:cs="宋体" w:hint="eastAsia"/>
          <w:bCs/>
          <w:color w:val="000000" w:themeColor="text1"/>
          <w:sz w:val="24"/>
        </w:rPr>
        <w:t>)</w:t>
      </w:r>
      <w:r>
        <w:rPr>
          <w:rFonts w:ascii="宋体" w:hAnsi="宋体" w:cs="宋体" w:hint="eastAsia"/>
          <w:bCs/>
          <w:color w:val="000000" w:themeColor="text1"/>
          <w:sz w:val="24"/>
        </w:rPr>
        <w:t>的规定，本公司</w:t>
      </w:r>
      <w:r>
        <w:rPr>
          <w:rFonts w:ascii="宋体" w:hAnsi="宋体" w:cs="宋体" w:hint="eastAsia"/>
          <w:bCs/>
          <w:color w:val="000000" w:themeColor="text1"/>
          <w:sz w:val="24"/>
        </w:rPr>
        <w:t>(</w:t>
      </w:r>
      <w:r>
        <w:rPr>
          <w:rFonts w:ascii="宋体" w:hAnsi="宋体" w:cs="宋体" w:hint="eastAsia"/>
          <w:bCs/>
          <w:color w:val="000000" w:themeColor="text1"/>
          <w:sz w:val="24"/>
        </w:rPr>
        <w:t>联合体</w:t>
      </w:r>
      <w:r>
        <w:rPr>
          <w:rFonts w:ascii="宋体" w:hAnsi="宋体" w:cs="宋体" w:hint="eastAsia"/>
          <w:bCs/>
          <w:color w:val="000000" w:themeColor="text1"/>
          <w:sz w:val="24"/>
        </w:rPr>
        <w:t>)</w:t>
      </w:r>
      <w:r>
        <w:rPr>
          <w:rFonts w:ascii="宋体" w:hAnsi="宋体" w:cs="宋体" w:hint="eastAsia"/>
          <w:bCs/>
          <w:color w:val="000000" w:themeColor="text1"/>
          <w:sz w:val="24"/>
        </w:rPr>
        <w:t>参加</w:t>
      </w:r>
      <w:r>
        <w:rPr>
          <w:rFonts w:ascii="宋体" w:hAnsi="宋体" w:cs="宋体" w:hint="eastAsia"/>
          <w:bCs/>
          <w:color w:val="000000" w:themeColor="text1"/>
          <w:sz w:val="24"/>
        </w:rPr>
        <w:t>(</w:t>
      </w:r>
      <w:r>
        <w:rPr>
          <w:rFonts w:ascii="宋体" w:hAnsi="宋体" w:cs="宋体" w:hint="eastAsia"/>
          <w:bCs/>
          <w:color w:val="000000" w:themeColor="text1"/>
          <w:sz w:val="24"/>
        </w:rPr>
        <w:t>单位名称</w:t>
      </w:r>
      <w:r>
        <w:rPr>
          <w:rFonts w:ascii="宋体" w:hAnsi="宋体" w:cs="宋体" w:hint="eastAsia"/>
          <w:bCs/>
          <w:color w:val="000000" w:themeColor="text1"/>
          <w:sz w:val="24"/>
        </w:rPr>
        <w:t>)</w:t>
      </w:r>
      <w:r>
        <w:rPr>
          <w:rFonts w:ascii="宋体" w:hAnsi="宋体" w:cs="宋体" w:hint="eastAsia"/>
          <w:bCs/>
          <w:color w:val="000000" w:themeColor="text1"/>
          <w:sz w:val="24"/>
        </w:rPr>
        <w:t>的</w:t>
      </w:r>
      <w:r>
        <w:rPr>
          <w:rFonts w:ascii="宋体" w:hAnsi="宋体" w:cs="宋体" w:hint="eastAsia"/>
          <w:bCs/>
          <w:color w:val="000000" w:themeColor="text1"/>
          <w:sz w:val="24"/>
        </w:rPr>
        <w:t>(</w:t>
      </w:r>
      <w:r>
        <w:rPr>
          <w:rFonts w:ascii="宋体" w:hAnsi="宋体" w:cs="宋体" w:hint="eastAsia"/>
          <w:bCs/>
          <w:color w:val="000000" w:themeColor="text1"/>
          <w:sz w:val="24"/>
        </w:rPr>
        <w:t>项目名称</w:t>
      </w:r>
      <w:r>
        <w:rPr>
          <w:rFonts w:ascii="宋体" w:hAnsi="宋体" w:cs="宋体" w:hint="eastAsia"/>
          <w:bCs/>
          <w:color w:val="000000" w:themeColor="text1"/>
          <w:sz w:val="24"/>
        </w:rPr>
        <w:t>)</w:t>
      </w:r>
      <w:r>
        <w:rPr>
          <w:rFonts w:ascii="宋体" w:hAnsi="宋体" w:cs="宋体" w:hint="eastAsia"/>
          <w:bCs/>
          <w:color w:val="000000" w:themeColor="text1"/>
          <w:sz w:val="24"/>
        </w:rPr>
        <w:t>采购活动，服务全部由符合政策要求的中小企业承接。相关企业</w:t>
      </w:r>
      <w:r>
        <w:rPr>
          <w:rFonts w:ascii="宋体" w:hAnsi="宋体" w:cs="宋体" w:hint="eastAsia"/>
          <w:bCs/>
          <w:color w:val="000000" w:themeColor="text1"/>
          <w:sz w:val="24"/>
        </w:rPr>
        <w:t>(</w:t>
      </w:r>
      <w:r>
        <w:rPr>
          <w:rFonts w:ascii="宋体" w:hAnsi="宋体" w:cs="宋体" w:hint="eastAsia"/>
          <w:bCs/>
          <w:color w:val="000000" w:themeColor="text1"/>
          <w:sz w:val="24"/>
        </w:rPr>
        <w:t>含联合体中的中小、签订分包意向协议的中小企业</w:t>
      </w:r>
      <w:r>
        <w:rPr>
          <w:rFonts w:ascii="宋体" w:hAnsi="宋体" w:cs="宋体" w:hint="eastAsia"/>
          <w:bCs/>
          <w:color w:val="000000" w:themeColor="text1"/>
          <w:sz w:val="24"/>
        </w:rPr>
        <w:t>)</w:t>
      </w:r>
      <w:r>
        <w:rPr>
          <w:rFonts w:ascii="宋体" w:hAnsi="宋体" w:cs="宋体" w:hint="eastAsia"/>
          <w:bCs/>
          <w:color w:val="000000" w:themeColor="text1"/>
          <w:sz w:val="24"/>
        </w:rPr>
        <w:t>的具体情况如下</w:t>
      </w:r>
      <w:r>
        <w:rPr>
          <w:rFonts w:ascii="宋体" w:hAnsi="宋体" w:cs="宋体" w:hint="eastAsia"/>
          <w:bCs/>
          <w:color w:val="000000" w:themeColor="text1"/>
          <w:sz w:val="24"/>
        </w:rPr>
        <w:t>:</w:t>
      </w:r>
    </w:p>
    <w:p w:rsidR="00A634F6" w:rsidRDefault="00CE134E">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1.(</w:t>
      </w:r>
      <w:r>
        <w:rPr>
          <w:rFonts w:ascii="宋体" w:hAnsi="宋体" w:cs="宋体" w:hint="eastAsia"/>
          <w:bCs/>
          <w:color w:val="000000" w:themeColor="text1"/>
          <w:sz w:val="24"/>
        </w:rPr>
        <w:t>标的名称</w:t>
      </w:r>
      <w:r>
        <w:rPr>
          <w:rFonts w:ascii="宋体" w:hAnsi="宋体" w:cs="宋体" w:hint="eastAsia"/>
          <w:bCs/>
          <w:color w:val="000000" w:themeColor="text1"/>
          <w:sz w:val="24"/>
        </w:rPr>
        <w:t>)</w:t>
      </w:r>
      <w:r>
        <w:rPr>
          <w:rFonts w:ascii="宋体" w:hAnsi="宋体" w:cs="宋体" w:hint="eastAsia"/>
          <w:bCs/>
          <w:color w:val="000000" w:themeColor="text1"/>
          <w:sz w:val="24"/>
        </w:rPr>
        <w:t>，属于（所属行业）；承接企业为（企业名称），从业人员（人数）人，营业收入为（小写）万元，资产总额为（小写）万元，属于</w:t>
      </w:r>
      <w:r>
        <w:rPr>
          <w:rFonts w:ascii="宋体" w:hAnsi="宋体" w:cs="宋体" w:hint="eastAsia"/>
          <w:bCs/>
          <w:color w:val="000000" w:themeColor="text1"/>
          <w:sz w:val="24"/>
        </w:rPr>
        <w:t>(</w:t>
      </w:r>
      <w:r>
        <w:rPr>
          <w:rFonts w:ascii="宋体" w:hAnsi="宋体" w:cs="宋体" w:hint="eastAsia"/>
          <w:bCs/>
          <w:color w:val="000000" w:themeColor="text1"/>
          <w:sz w:val="24"/>
        </w:rPr>
        <w:t>中型企业、小型企业、微型企业</w:t>
      </w:r>
      <w:r>
        <w:rPr>
          <w:rFonts w:ascii="宋体" w:hAnsi="宋体" w:cs="宋体" w:hint="eastAsia"/>
          <w:bCs/>
          <w:color w:val="000000" w:themeColor="text1"/>
          <w:sz w:val="24"/>
        </w:rPr>
        <w:t>);</w:t>
      </w:r>
    </w:p>
    <w:p w:rsidR="00A634F6" w:rsidRDefault="00CE134E">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2.(</w:t>
      </w:r>
      <w:r>
        <w:rPr>
          <w:rFonts w:ascii="宋体" w:hAnsi="宋体" w:cs="宋体" w:hint="eastAsia"/>
          <w:bCs/>
          <w:color w:val="000000" w:themeColor="text1"/>
          <w:sz w:val="24"/>
        </w:rPr>
        <w:t>标的名称</w:t>
      </w:r>
      <w:r>
        <w:rPr>
          <w:rFonts w:ascii="宋体" w:hAnsi="宋体" w:cs="宋体" w:hint="eastAsia"/>
          <w:bCs/>
          <w:color w:val="000000" w:themeColor="text1"/>
          <w:sz w:val="24"/>
        </w:rPr>
        <w:t>)</w:t>
      </w:r>
      <w:r>
        <w:rPr>
          <w:rFonts w:ascii="宋体" w:hAnsi="宋体" w:cs="宋体" w:hint="eastAsia"/>
          <w:bCs/>
          <w:color w:val="000000" w:themeColor="text1"/>
          <w:sz w:val="24"/>
        </w:rPr>
        <w:t>，属于（所属行业）；承接企业为（企业名称），从业人员（人数）人，营业收入为（小写）万元，资产总额为（小写）万元，属于</w:t>
      </w:r>
      <w:r>
        <w:rPr>
          <w:rFonts w:ascii="宋体" w:hAnsi="宋体" w:cs="宋体" w:hint="eastAsia"/>
          <w:bCs/>
          <w:color w:val="000000" w:themeColor="text1"/>
          <w:sz w:val="24"/>
        </w:rPr>
        <w:t>(</w:t>
      </w:r>
      <w:r>
        <w:rPr>
          <w:rFonts w:ascii="宋体" w:hAnsi="宋体" w:cs="宋体" w:hint="eastAsia"/>
          <w:bCs/>
          <w:color w:val="000000" w:themeColor="text1"/>
          <w:sz w:val="24"/>
        </w:rPr>
        <w:t>中型企业、小型企业、微型企业</w:t>
      </w:r>
      <w:r>
        <w:rPr>
          <w:rFonts w:ascii="宋体" w:hAnsi="宋体" w:cs="宋体" w:hint="eastAsia"/>
          <w:bCs/>
          <w:color w:val="000000" w:themeColor="text1"/>
          <w:sz w:val="24"/>
        </w:rPr>
        <w:t>);</w:t>
      </w:r>
    </w:p>
    <w:p w:rsidR="00A634F6" w:rsidRDefault="00CE134E">
      <w:pPr>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w:t>
      </w:r>
    </w:p>
    <w:p w:rsidR="00A634F6" w:rsidRDefault="00CE134E">
      <w:pPr>
        <w:spacing w:line="360" w:lineRule="auto"/>
        <w:ind w:firstLineChars="200" w:firstLine="480"/>
        <w:rPr>
          <w:rFonts w:ascii="宋体" w:hAnsi="宋体" w:cs="宋体"/>
          <w:bCs/>
          <w:sz w:val="24"/>
        </w:rPr>
      </w:pPr>
      <w:r>
        <w:rPr>
          <w:rFonts w:ascii="宋体" w:hAnsi="宋体" w:cs="宋体" w:hint="eastAsia"/>
          <w:bCs/>
          <w:sz w:val="24"/>
        </w:rPr>
        <w:t>以上企业，不属于大企业的分支机构，不存在控股股东为大企业的情形，也不存在与大企业的负责人为同一人的情形。</w:t>
      </w:r>
    </w:p>
    <w:p w:rsidR="00A634F6" w:rsidRDefault="00CE134E">
      <w:pPr>
        <w:spacing w:line="360" w:lineRule="auto"/>
        <w:ind w:firstLineChars="200" w:firstLine="480"/>
        <w:rPr>
          <w:rFonts w:ascii="宋体" w:hAnsi="宋体" w:cs="宋体"/>
          <w:bCs/>
          <w:sz w:val="24"/>
        </w:rPr>
      </w:pPr>
      <w:r>
        <w:rPr>
          <w:rFonts w:ascii="宋体" w:hAnsi="宋体" w:cs="宋体" w:hint="eastAsia"/>
          <w:bCs/>
          <w:sz w:val="24"/>
        </w:rPr>
        <w:t>本企业对上述声明内容的真实性负责。如有虚假，将依法承担相应责任。</w:t>
      </w:r>
    </w:p>
    <w:p w:rsidR="00A634F6" w:rsidRDefault="00A634F6">
      <w:pPr>
        <w:spacing w:line="360" w:lineRule="auto"/>
        <w:ind w:firstLineChars="2150" w:firstLine="5160"/>
        <w:rPr>
          <w:rFonts w:ascii="宋体" w:hAnsi="宋体" w:cs="宋体"/>
          <w:sz w:val="24"/>
        </w:rPr>
      </w:pPr>
    </w:p>
    <w:p w:rsidR="00A634F6" w:rsidRDefault="00A634F6">
      <w:pPr>
        <w:spacing w:line="360" w:lineRule="auto"/>
        <w:ind w:firstLineChars="2150" w:firstLine="5160"/>
        <w:rPr>
          <w:rFonts w:ascii="宋体" w:hAnsi="宋体" w:cs="宋体"/>
          <w:sz w:val="24"/>
        </w:rPr>
      </w:pPr>
    </w:p>
    <w:p w:rsidR="00A634F6" w:rsidRDefault="00CE134E">
      <w:pPr>
        <w:spacing w:line="360" w:lineRule="auto"/>
        <w:ind w:firstLineChars="2150" w:firstLine="5160"/>
        <w:rPr>
          <w:rFonts w:ascii="宋体" w:hAnsi="宋体" w:cs="宋体"/>
          <w:sz w:val="24"/>
        </w:rPr>
      </w:pPr>
      <w:r>
        <w:rPr>
          <w:rFonts w:ascii="宋体" w:hAnsi="宋体" w:cs="宋体" w:hint="eastAsia"/>
          <w:sz w:val="24"/>
        </w:rPr>
        <w:t>投标人名称</w:t>
      </w:r>
      <w:r>
        <w:rPr>
          <w:rFonts w:ascii="宋体" w:hAnsi="宋体" w:cs="宋体" w:hint="eastAsia"/>
          <w:sz w:val="24"/>
        </w:rPr>
        <w:t>(</w:t>
      </w:r>
      <w:r>
        <w:rPr>
          <w:rFonts w:ascii="宋体" w:hAnsi="宋体" w:cs="宋体" w:hint="eastAsia"/>
          <w:sz w:val="24"/>
        </w:rPr>
        <w:t>电子签章</w:t>
      </w:r>
      <w:r>
        <w:rPr>
          <w:rFonts w:ascii="宋体" w:hAnsi="宋体" w:cs="宋体" w:hint="eastAsia"/>
          <w:sz w:val="24"/>
        </w:rPr>
        <w:t>)</w:t>
      </w:r>
      <w:r>
        <w:rPr>
          <w:rFonts w:ascii="宋体" w:hAnsi="宋体" w:cs="宋体" w:hint="eastAsia"/>
          <w:sz w:val="24"/>
        </w:rPr>
        <w:t>：</w:t>
      </w:r>
    </w:p>
    <w:p w:rsidR="00A634F6" w:rsidRDefault="00CE134E">
      <w:pPr>
        <w:spacing w:line="360" w:lineRule="auto"/>
        <w:ind w:firstLineChars="2600" w:firstLine="6240"/>
        <w:rPr>
          <w:rFonts w:ascii="宋体" w:hAnsi="宋体" w:cs="宋体"/>
          <w:sz w:val="24"/>
        </w:rPr>
      </w:pPr>
      <w:r>
        <w:rPr>
          <w:rFonts w:ascii="宋体" w:hAnsi="宋体" w:cs="宋体" w:hint="eastAsia"/>
          <w:sz w:val="24"/>
        </w:rPr>
        <w:t>日期</w:t>
      </w:r>
      <w:r>
        <w:rPr>
          <w:rFonts w:ascii="宋体" w:hAnsi="宋体" w:cs="宋体" w:hint="eastAsia"/>
          <w:sz w:val="24"/>
        </w:rPr>
        <w:t>:</w:t>
      </w:r>
    </w:p>
    <w:p w:rsidR="00A634F6" w:rsidRDefault="00A634F6">
      <w:pPr>
        <w:spacing w:line="360" w:lineRule="auto"/>
        <w:ind w:firstLineChars="200" w:firstLine="480"/>
        <w:rPr>
          <w:rFonts w:ascii="宋体" w:hAnsi="宋体" w:cs="宋体"/>
          <w:sz w:val="24"/>
        </w:rPr>
      </w:pPr>
    </w:p>
    <w:p w:rsidR="00A634F6" w:rsidRDefault="00A634F6">
      <w:pPr>
        <w:spacing w:line="360" w:lineRule="auto"/>
        <w:ind w:firstLineChars="200" w:firstLine="480"/>
        <w:rPr>
          <w:rFonts w:ascii="宋体" w:hAnsi="宋体" w:cs="宋体"/>
          <w:sz w:val="24"/>
        </w:rPr>
      </w:pPr>
    </w:p>
    <w:p w:rsidR="00A634F6" w:rsidRDefault="00CE134E">
      <w:pPr>
        <w:spacing w:line="360" w:lineRule="auto"/>
        <w:ind w:firstLineChars="200" w:firstLine="480"/>
        <w:rPr>
          <w:rFonts w:ascii="宋体" w:hAnsi="宋体" w:cs="宋体"/>
          <w:sz w:val="24"/>
        </w:rPr>
      </w:pPr>
      <w:r>
        <w:rPr>
          <w:rFonts w:ascii="宋体" w:hAnsi="宋体" w:cs="宋体" w:hint="eastAsia"/>
          <w:sz w:val="24"/>
        </w:rPr>
        <w:t>注：从业人员、营业收入、资产总额填报上一年度数据，无一年度数据的新成立企业可不填报。</w:t>
      </w:r>
    </w:p>
    <w:p w:rsidR="00A634F6" w:rsidRDefault="00A634F6">
      <w:pPr>
        <w:pStyle w:val="af"/>
        <w:widowControl w:val="0"/>
        <w:adjustRightInd w:val="0"/>
        <w:snapToGrid w:val="0"/>
        <w:spacing w:before="0" w:beforeAutospacing="0" w:after="0" w:afterAutospacing="0" w:line="360" w:lineRule="auto"/>
        <w:ind w:firstLineChars="200" w:firstLine="643"/>
        <w:jc w:val="both"/>
        <w:rPr>
          <w:b/>
          <w:bCs/>
          <w:sz w:val="32"/>
          <w:szCs w:val="32"/>
        </w:rPr>
      </w:pPr>
    </w:p>
    <w:p w:rsidR="00A634F6" w:rsidRDefault="00CE134E">
      <w:pPr>
        <w:pStyle w:val="af"/>
        <w:widowControl w:val="0"/>
        <w:adjustRightInd w:val="0"/>
        <w:snapToGrid w:val="0"/>
        <w:spacing w:before="0" w:beforeAutospacing="0" w:after="0" w:afterAutospacing="0" w:line="360" w:lineRule="auto"/>
        <w:ind w:firstLineChars="200" w:firstLine="643"/>
        <w:jc w:val="both"/>
        <w:rPr>
          <w:b/>
          <w:bCs/>
          <w:sz w:val="32"/>
          <w:szCs w:val="32"/>
        </w:rPr>
      </w:pPr>
      <w:r>
        <w:rPr>
          <w:rFonts w:hint="eastAsia"/>
          <w:b/>
          <w:bCs/>
          <w:sz w:val="32"/>
          <w:szCs w:val="32"/>
        </w:rPr>
        <w:br w:type="page"/>
      </w:r>
    </w:p>
    <w:p w:rsidR="00A634F6" w:rsidRDefault="00CE134E">
      <w:pPr>
        <w:pStyle w:val="af"/>
        <w:widowControl w:val="0"/>
        <w:adjustRightInd w:val="0"/>
        <w:snapToGrid w:val="0"/>
        <w:spacing w:before="0" w:beforeAutospacing="0" w:after="0" w:afterAutospacing="0" w:line="360" w:lineRule="auto"/>
        <w:ind w:firstLineChars="200" w:firstLine="643"/>
        <w:jc w:val="center"/>
        <w:rPr>
          <w:b/>
          <w:bCs/>
          <w:sz w:val="32"/>
          <w:szCs w:val="32"/>
        </w:rPr>
      </w:pPr>
      <w:r>
        <w:rPr>
          <w:rFonts w:hint="eastAsia"/>
          <w:b/>
          <w:bCs/>
          <w:sz w:val="32"/>
          <w:szCs w:val="32"/>
        </w:rPr>
        <w:lastRenderedPageBreak/>
        <w:t>监狱企业证明文件</w:t>
      </w:r>
    </w:p>
    <w:p w:rsidR="00A634F6" w:rsidRDefault="00CE134E">
      <w:pPr>
        <w:spacing w:line="360" w:lineRule="auto"/>
        <w:ind w:firstLineChars="200" w:firstLine="480"/>
        <w:jc w:val="left"/>
        <w:rPr>
          <w:rFonts w:ascii="宋体" w:hAnsi="宋体" w:cs="宋体"/>
          <w:b/>
          <w:sz w:val="24"/>
        </w:rPr>
      </w:pPr>
      <w:r>
        <w:rPr>
          <w:rFonts w:ascii="宋体" w:hAnsi="宋体" w:cs="宋体" w:hint="eastAsia"/>
          <w:sz w:val="24"/>
        </w:rPr>
        <w:t>监狱企业参加投标视同小微企业，提供由省级以上监狱管理局、戒毒管理局出具的属于监狱企业的证明文件。</w:t>
      </w:r>
    </w:p>
    <w:p w:rsidR="00A634F6" w:rsidRDefault="00A634F6">
      <w:pPr>
        <w:spacing w:line="360" w:lineRule="auto"/>
        <w:ind w:firstLineChars="200" w:firstLine="643"/>
        <w:jc w:val="center"/>
        <w:rPr>
          <w:rFonts w:ascii="宋体" w:hAnsi="宋体" w:cs="宋体"/>
          <w:b/>
          <w:sz w:val="32"/>
          <w:szCs w:val="32"/>
        </w:rPr>
      </w:pPr>
    </w:p>
    <w:p w:rsidR="00A634F6" w:rsidRDefault="00A634F6">
      <w:pPr>
        <w:spacing w:line="360" w:lineRule="auto"/>
        <w:rPr>
          <w:rFonts w:ascii="宋体" w:hAnsi="宋体" w:cs="宋体"/>
          <w:b/>
          <w:sz w:val="32"/>
          <w:szCs w:val="32"/>
        </w:rPr>
      </w:pPr>
    </w:p>
    <w:p w:rsidR="00A634F6" w:rsidRDefault="00CE134E">
      <w:pPr>
        <w:spacing w:line="360" w:lineRule="auto"/>
        <w:jc w:val="center"/>
        <w:rPr>
          <w:rFonts w:ascii="宋体" w:hAnsi="宋体" w:cs="宋体"/>
          <w:b/>
          <w:sz w:val="32"/>
          <w:szCs w:val="32"/>
        </w:rPr>
      </w:pPr>
      <w:r>
        <w:rPr>
          <w:rFonts w:ascii="宋体" w:hAnsi="宋体" w:cs="宋体" w:hint="eastAsia"/>
          <w:b/>
          <w:sz w:val="32"/>
          <w:szCs w:val="32"/>
        </w:rPr>
        <w:br w:type="page"/>
      </w:r>
    </w:p>
    <w:p w:rsidR="00A634F6" w:rsidRDefault="00CE134E">
      <w:pPr>
        <w:spacing w:line="360" w:lineRule="auto"/>
        <w:jc w:val="center"/>
        <w:rPr>
          <w:rFonts w:ascii="宋体" w:hAnsi="宋体" w:cs="宋体"/>
          <w:b/>
          <w:sz w:val="32"/>
          <w:szCs w:val="32"/>
        </w:rPr>
      </w:pPr>
      <w:r>
        <w:rPr>
          <w:rFonts w:ascii="宋体" w:hAnsi="宋体" w:cs="宋体" w:hint="eastAsia"/>
          <w:b/>
          <w:sz w:val="32"/>
          <w:szCs w:val="32"/>
        </w:rPr>
        <w:lastRenderedPageBreak/>
        <w:t>残疾人福利性单位声明函格式（若有的话）</w:t>
      </w:r>
    </w:p>
    <w:p w:rsidR="00A634F6" w:rsidRDefault="00CE134E">
      <w:pPr>
        <w:spacing w:line="360" w:lineRule="auto"/>
        <w:jc w:val="center"/>
        <w:rPr>
          <w:rFonts w:ascii="宋体" w:hAnsi="宋体" w:cs="宋体"/>
          <w:b/>
          <w:sz w:val="24"/>
        </w:rPr>
      </w:pPr>
      <w:r>
        <w:rPr>
          <w:rFonts w:ascii="宋体" w:hAnsi="宋体" w:cs="宋体" w:hint="eastAsia"/>
          <w:b/>
          <w:sz w:val="24"/>
        </w:rPr>
        <w:t>残疾人福利性单位声明函</w:t>
      </w:r>
    </w:p>
    <w:p w:rsidR="00A634F6" w:rsidRDefault="00CE134E">
      <w:pPr>
        <w:spacing w:line="360" w:lineRule="auto"/>
        <w:ind w:firstLineChars="200" w:firstLine="480"/>
        <w:rPr>
          <w:rFonts w:ascii="宋体" w:hAnsi="宋体" w:cs="宋体"/>
          <w:sz w:val="24"/>
        </w:rPr>
      </w:pPr>
      <w:r>
        <w:rPr>
          <w:rFonts w:ascii="宋体" w:hAnsi="宋体" w:cs="宋体" w:hint="eastAsia"/>
          <w:sz w:val="24"/>
        </w:rPr>
        <w:t>本单位郑重声明，根据《财政部</w:t>
      </w:r>
      <w:r>
        <w:rPr>
          <w:rFonts w:ascii="宋体" w:hAnsi="宋体" w:cs="宋体" w:hint="eastAsia"/>
          <w:sz w:val="24"/>
        </w:rPr>
        <w:t xml:space="preserve"> </w:t>
      </w:r>
      <w:r>
        <w:rPr>
          <w:rFonts w:ascii="宋体" w:hAnsi="宋体" w:cs="宋体" w:hint="eastAsia"/>
          <w:sz w:val="24"/>
        </w:rPr>
        <w:t>民政部</w:t>
      </w:r>
      <w:r>
        <w:rPr>
          <w:rFonts w:ascii="宋体" w:hAnsi="宋体" w:cs="宋体" w:hint="eastAsia"/>
          <w:sz w:val="24"/>
        </w:rPr>
        <w:t xml:space="preserve"> </w:t>
      </w:r>
      <w:r>
        <w:rPr>
          <w:rFonts w:ascii="宋体" w:hAnsi="宋体" w:cs="宋体" w:hint="eastAsia"/>
          <w:sz w:val="24"/>
        </w:rPr>
        <w:t>中国残疾人联合会关于促进残疾人就业政府采购政策的通知》（财库〔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141</w:t>
      </w:r>
      <w:r>
        <w:rPr>
          <w:rFonts w:ascii="宋体" w:hAnsi="宋体" w:cs="宋体" w:hint="eastAsia"/>
          <w:sz w:val="24"/>
        </w:rPr>
        <w:t>号）的规定，本单位为符合条件的残疾人福利性单位，且本单位参加</w:t>
      </w:r>
      <w:r>
        <w:rPr>
          <w:rFonts w:ascii="宋体" w:hAnsi="宋体" w:cs="宋体" w:hint="eastAsia"/>
          <w:sz w:val="24"/>
        </w:rPr>
        <w:t>______</w:t>
      </w:r>
      <w:r>
        <w:rPr>
          <w:rFonts w:ascii="宋体" w:hAnsi="宋体" w:cs="宋体" w:hint="eastAsia"/>
          <w:sz w:val="24"/>
        </w:rPr>
        <w:t>单位的</w:t>
      </w:r>
      <w:r>
        <w:rPr>
          <w:rFonts w:ascii="宋体" w:hAnsi="宋体" w:cs="宋体" w:hint="eastAsia"/>
          <w:sz w:val="24"/>
        </w:rPr>
        <w:t>______</w:t>
      </w:r>
      <w:r>
        <w:rPr>
          <w:rFonts w:ascii="宋体" w:hAnsi="宋体" w:cs="宋体" w:hint="eastAsia"/>
          <w:sz w:val="24"/>
        </w:rPr>
        <w:t>项目（项目编号：</w:t>
      </w:r>
      <w:r>
        <w:rPr>
          <w:rFonts w:ascii="宋体" w:hAnsi="宋体" w:cs="宋体" w:hint="eastAsia"/>
          <w:sz w:val="24"/>
        </w:rPr>
        <w:t>__________________</w:t>
      </w:r>
      <w:r>
        <w:rPr>
          <w:rFonts w:ascii="宋体" w:hAnsi="宋体" w:cs="宋体" w:hint="eastAsia"/>
          <w:sz w:val="24"/>
        </w:rPr>
        <w:t>）采购活动提供本单位制造的货物（由本单位承担工程</w:t>
      </w:r>
      <w:r>
        <w:rPr>
          <w:rFonts w:ascii="宋体" w:hAnsi="宋体" w:cs="宋体" w:hint="eastAsia"/>
          <w:sz w:val="24"/>
        </w:rPr>
        <w:t>/</w:t>
      </w:r>
      <w:r>
        <w:rPr>
          <w:rFonts w:ascii="宋体" w:hAnsi="宋体" w:cs="宋体" w:hint="eastAsia"/>
          <w:sz w:val="24"/>
        </w:rPr>
        <w:t>提供服务），或者提供其他残疾人福利性单位制造的货物（不包括使用非残疾人福利性单位注册商标的货物）。</w:t>
      </w:r>
    </w:p>
    <w:p w:rsidR="00A634F6" w:rsidRDefault="00CE134E">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A634F6" w:rsidRDefault="00CE134E">
      <w:pPr>
        <w:tabs>
          <w:tab w:val="left" w:pos="4860"/>
        </w:tabs>
        <w:spacing w:line="360" w:lineRule="auto"/>
        <w:ind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sz w:val="24"/>
        </w:rPr>
        <w:t xml:space="preserve"> </w:t>
      </w:r>
    </w:p>
    <w:p w:rsidR="00A634F6" w:rsidRDefault="00A634F6">
      <w:pPr>
        <w:tabs>
          <w:tab w:val="left" w:pos="4860"/>
        </w:tabs>
        <w:spacing w:line="360" w:lineRule="auto"/>
        <w:ind w:firstLineChars="200" w:firstLine="480"/>
        <w:jc w:val="center"/>
        <w:rPr>
          <w:rFonts w:ascii="宋体" w:hAnsi="宋体" w:cs="宋体"/>
          <w:sz w:val="24"/>
        </w:rPr>
      </w:pPr>
    </w:p>
    <w:p w:rsidR="00A634F6" w:rsidRDefault="00CE134E">
      <w:pPr>
        <w:tabs>
          <w:tab w:val="left" w:pos="4860"/>
        </w:tabs>
        <w:spacing w:line="360" w:lineRule="auto"/>
        <w:ind w:firstLineChars="200" w:firstLine="480"/>
        <w:jc w:val="center"/>
        <w:rPr>
          <w:rFonts w:ascii="宋体" w:hAnsi="宋体" w:cs="宋体"/>
          <w:sz w:val="24"/>
        </w:rPr>
      </w:pPr>
      <w:r>
        <w:rPr>
          <w:rFonts w:ascii="宋体" w:hAnsi="宋体" w:cs="宋体" w:hint="eastAsia"/>
          <w:sz w:val="24"/>
        </w:rPr>
        <w:t>投标人（电子签章）：</w:t>
      </w:r>
    </w:p>
    <w:p w:rsidR="00A634F6" w:rsidRDefault="00CE134E">
      <w:pPr>
        <w:tabs>
          <w:tab w:val="left" w:pos="4860"/>
        </w:tabs>
        <w:spacing w:line="360" w:lineRule="auto"/>
        <w:ind w:firstLineChars="200" w:firstLine="480"/>
        <w:jc w:val="center"/>
        <w:rPr>
          <w:rFonts w:ascii="宋体" w:hAnsi="宋体" w:cs="宋体"/>
          <w:b/>
          <w:sz w:val="24"/>
        </w:rPr>
      </w:pP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p w:rsidR="00A634F6" w:rsidRDefault="00A634F6">
      <w:pPr>
        <w:spacing w:line="360" w:lineRule="auto"/>
        <w:ind w:firstLineChars="200" w:firstLine="482"/>
        <w:rPr>
          <w:rFonts w:ascii="宋体" w:hAnsi="宋体" w:cs="宋体"/>
          <w:b/>
          <w:sz w:val="24"/>
        </w:rPr>
      </w:pPr>
    </w:p>
    <w:p w:rsidR="00A634F6" w:rsidRDefault="00A634F6">
      <w:pPr>
        <w:spacing w:line="360" w:lineRule="auto"/>
        <w:ind w:firstLineChars="200" w:firstLine="482"/>
        <w:rPr>
          <w:rFonts w:ascii="宋体" w:hAnsi="宋体" w:cs="宋体"/>
          <w:b/>
          <w:sz w:val="24"/>
        </w:rPr>
      </w:pPr>
    </w:p>
    <w:p w:rsidR="00A634F6" w:rsidRDefault="00A634F6">
      <w:pPr>
        <w:spacing w:line="360" w:lineRule="auto"/>
        <w:ind w:firstLineChars="200" w:firstLine="482"/>
        <w:rPr>
          <w:rFonts w:ascii="宋体" w:hAnsi="宋体" w:cs="宋体"/>
          <w:b/>
          <w:sz w:val="24"/>
        </w:rPr>
      </w:pPr>
    </w:p>
    <w:p w:rsidR="00A634F6" w:rsidRDefault="00CE134E">
      <w:pPr>
        <w:spacing w:line="360" w:lineRule="auto"/>
        <w:ind w:firstLineChars="200" w:firstLine="482"/>
        <w:rPr>
          <w:rFonts w:ascii="宋体" w:hAnsi="宋体" w:cs="宋体"/>
          <w:b/>
          <w:sz w:val="24"/>
          <w:lang w:bidi="ar"/>
        </w:rPr>
      </w:pPr>
      <w:r>
        <w:rPr>
          <w:rFonts w:ascii="宋体" w:hAnsi="宋体" w:cs="宋体" w:hint="eastAsia"/>
          <w:b/>
          <w:sz w:val="24"/>
        </w:rPr>
        <w:t>注：中标供应商为残疾人福利性单位的，采购代理机构随中标结果同时公告其《残疾人福利性单位声明函》</w:t>
      </w:r>
    </w:p>
    <w:p w:rsidR="00A634F6" w:rsidRDefault="00CE134E">
      <w:pPr>
        <w:spacing w:line="360" w:lineRule="auto"/>
        <w:ind w:firstLineChars="200" w:firstLine="643"/>
        <w:jc w:val="center"/>
        <w:rPr>
          <w:rFonts w:ascii="宋体" w:hAnsi="宋体" w:cs="宋体"/>
          <w:b/>
          <w:sz w:val="32"/>
          <w:szCs w:val="32"/>
          <w:lang w:bidi="ar"/>
        </w:rPr>
      </w:pPr>
      <w:r>
        <w:rPr>
          <w:rFonts w:ascii="宋体" w:hAnsi="宋体" w:cs="宋体" w:hint="eastAsia"/>
          <w:b/>
          <w:sz w:val="32"/>
          <w:szCs w:val="32"/>
          <w:lang w:bidi="ar"/>
        </w:rPr>
        <w:br w:type="page"/>
      </w:r>
    </w:p>
    <w:p w:rsidR="00A634F6" w:rsidRDefault="00CE134E">
      <w:pPr>
        <w:spacing w:line="360" w:lineRule="auto"/>
        <w:ind w:firstLineChars="200" w:firstLine="643"/>
        <w:jc w:val="center"/>
        <w:rPr>
          <w:rFonts w:ascii="宋体" w:hAnsi="宋体" w:cs="宋体"/>
          <w:b/>
          <w:sz w:val="32"/>
          <w:szCs w:val="32"/>
          <w:lang w:bidi="ar"/>
        </w:rPr>
      </w:pPr>
      <w:r>
        <w:rPr>
          <w:rFonts w:ascii="宋体" w:hAnsi="宋体" w:cs="宋体" w:hint="eastAsia"/>
          <w:b/>
          <w:sz w:val="32"/>
          <w:szCs w:val="32"/>
          <w:lang w:bidi="ar"/>
        </w:rPr>
        <w:lastRenderedPageBreak/>
        <w:t>创新产品或创新服务明细表格式（若有的话）</w:t>
      </w:r>
    </w:p>
    <w:p w:rsidR="00A634F6" w:rsidRDefault="00CE134E">
      <w:pPr>
        <w:spacing w:line="360" w:lineRule="auto"/>
        <w:jc w:val="center"/>
        <w:rPr>
          <w:rFonts w:ascii="宋体" w:hAnsi="宋体" w:cs="宋体"/>
          <w:sz w:val="24"/>
        </w:rPr>
      </w:pPr>
      <w:r>
        <w:rPr>
          <w:rFonts w:ascii="宋体" w:hAnsi="宋体" w:cs="宋体" w:hint="eastAsia"/>
          <w:sz w:val="24"/>
        </w:rPr>
        <w:t>创新产品或创新服务明细表</w:t>
      </w:r>
    </w:p>
    <w:p w:rsidR="00A634F6" w:rsidRDefault="00CE134E">
      <w:pPr>
        <w:spacing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p>
    <w:p w:rsidR="00A634F6" w:rsidRDefault="00CE134E">
      <w:pPr>
        <w:spacing w:line="360" w:lineRule="auto"/>
        <w:rPr>
          <w:rFonts w:ascii="宋体" w:hAnsi="宋体" w:cs="宋体"/>
          <w:sz w:val="24"/>
          <w:u w:val="single"/>
        </w:rPr>
      </w:pPr>
      <w:r>
        <w:rPr>
          <w:rFonts w:ascii="宋体" w:hAnsi="宋体" w:cs="宋体" w:hint="eastAsia"/>
          <w:sz w:val="24"/>
        </w:rPr>
        <w:t>项目编号：</w:t>
      </w:r>
      <w:r>
        <w:rPr>
          <w:rFonts w:ascii="宋体" w:hAnsi="宋体" w:cs="宋体" w:hint="eastAsia"/>
          <w:sz w:val="24"/>
          <w:u w:val="single"/>
        </w:rPr>
        <w:t xml:space="preserve">                </w:t>
      </w:r>
    </w:p>
    <w:p w:rsidR="00A634F6" w:rsidRDefault="00CE134E">
      <w:pPr>
        <w:spacing w:line="360" w:lineRule="auto"/>
        <w:rPr>
          <w:rFonts w:ascii="宋体" w:hAnsi="宋体" w:cs="宋体"/>
          <w:sz w:val="24"/>
        </w:rPr>
      </w:pPr>
      <w:r>
        <w:rPr>
          <w:rFonts w:ascii="宋体" w:hAnsi="宋体" w:cs="宋体" w:hint="eastAsia"/>
          <w:sz w:val="24"/>
        </w:rPr>
        <w:t>响应人名称：</w:t>
      </w:r>
      <w:r>
        <w:rPr>
          <w:rFonts w:ascii="宋体" w:hAnsi="宋体" w:cs="宋体" w:hint="eastAsia"/>
          <w:sz w:val="24"/>
          <w:u w:val="single"/>
        </w:rPr>
        <w:t xml:space="preserve">              </w:t>
      </w:r>
    </w:p>
    <w:p w:rsidR="00A634F6" w:rsidRDefault="00CE134E">
      <w:pPr>
        <w:spacing w:line="360" w:lineRule="auto"/>
        <w:ind w:left="8400" w:hangingChars="3500" w:hanging="8400"/>
        <w:jc w:val="left"/>
        <w:rPr>
          <w:rFonts w:ascii="宋体" w:hAnsi="宋体" w:cs="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包</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货币：人民币</w:t>
      </w:r>
      <w:r>
        <w:rPr>
          <w:rFonts w:ascii="宋体" w:hAnsi="宋体" w:cs="宋体" w:hint="eastAsia"/>
          <w:sz w:val="24"/>
        </w:rPr>
        <w:t>/</w:t>
      </w:r>
      <w:r>
        <w:rPr>
          <w:rFonts w:ascii="宋体" w:hAnsi="宋体" w:cs="宋体" w:hint="eastAsia"/>
          <w:sz w:val="24"/>
        </w:rPr>
        <w:t>元</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71"/>
        <w:gridCol w:w="1008"/>
        <w:gridCol w:w="1152"/>
        <w:gridCol w:w="1299"/>
        <w:gridCol w:w="719"/>
        <w:gridCol w:w="1152"/>
        <w:gridCol w:w="1666"/>
      </w:tblGrid>
      <w:tr w:rsidR="00A634F6">
        <w:trPr>
          <w:trHeight w:val="661"/>
          <w:jc w:val="center"/>
        </w:trPr>
        <w:tc>
          <w:tcPr>
            <w:tcW w:w="679" w:type="dxa"/>
            <w:vAlign w:val="center"/>
          </w:tcPr>
          <w:p w:rsidR="00A634F6" w:rsidRDefault="00CE134E">
            <w:pPr>
              <w:jc w:val="center"/>
              <w:rPr>
                <w:rFonts w:ascii="宋体" w:hAnsi="宋体" w:cs="宋体"/>
                <w:bCs/>
                <w:szCs w:val="21"/>
              </w:rPr>
            </w:pPr>
            <w:r>
              <w:rPr>
                <w:rFonts w:ascii="宋体" w:hAnsi="宋体" w:cs="宋体" w:hint="eastAsia"/>
                <w:bCs/>
                <w:szCs w:val="21"/>
              </w:rPr>
              <w:t>序号</w:t>
            </w:r>
          </w:p>
        </w:tc>
        <w:tc>
          <w:tcPr>
            <w:tcW w:w="1471" w:type="dxa"/>
            <w:vAlign w:val="center"/>
          </w:tcPr>
          <w:p w:rsidR="00A634F6" w:rsidRDefault="00CE134E">
            <w:pPr>
              <w:jc w:val="center"/>
              <w:rPr>
                <w:rFonts w:ascii="宋体" w:hAnsi="宋体" w:cs="宋体"/>
                <w:bCs/>
                <w:szCs w:val="21"/>
              </w:rPr>
            </w:pPr>
            <w:r>
              <w:rPr>
                <w:rFonts w:ascii="宋体" w:hAnsi="宋体" w:cs="宋体" w:hint="eastAsia"/>
                <w:bCs/>
                <w:szCs w:val="21"/>
              </w:rPr>
              <w:t>货物名称</w:t>
            </w:r>
          </w:p>
        </w:tc>
        <w:tc>
          <w:tcPr>
            <w:tcW w:w="1008" w:type="dxa"/>
            <w:vAlign w:val="center"/>
          </w:tcPr>
          <w:p w:rsidR="00A634F6" w:rsidRDefault="00CE134E">
            <w:pPr>
              <w:jc w:val="center"/>
              <w:rPr>
                <w:rFonts w:ascii="宋体" w:hAnsi="宋体" w:cs="宋体"/>
                <w:bCs/>
                <w:szCs w:val="21"/>
              </w:rPr>
            </w:pPr>
            <w:r>
              <w:rPr>
                <w:rFonts w:ascii="宋体" w:hAnsi="宋体" w:cs="宋体" w:hint="eastAsia"/>
                <w:bCs/>
                <w:szCs w:val="21"/>
              </w:rPr>
              <w:t>品牌</w:t>
            </w:r>
          </w:p>
        </w:tc>
        <w:tc>
          <w:tcPr>
            <w:tcW w:w="1152" w:type="dxa"/>
            <w:tcBorders>
              <w:bottom w:val="single" w:sz="4" w:space="0" w:color="auto"/>
            </w:tcBorders>
            <w:vAlign w:val="center"/>
          </w:tcPr>
          <w:p w:rsidR="00A634F6" w:rsidRDefault="00CE134E">
            <w:pPr>
              <w:jc w:val="center"/>
              <w:rPr>
                <w:rFonts w:ascii="宋体" w:hAnsi="宋体" w:cs="宋体"/>
                <w:bCs/>
                <w:szCs w:val="21"/>
              </w:rPr>
            </w:pPr>
            <w:r>
              <w:rPr>
                <w:rFonts w:ascii="宋体" w:hAnsi="宋体" w:cs="宋体" w:hint="eastAsia"/>
                <w:bCs/>
                <w:szCs w:val="21"/>
              </w:rPr>
              <w:t>规格型号</w:t>
            </w:r>
          </w:p>
        </w:tc>
        <w:tc>
          <w:tcPr>
            <w:tcW w:w="1299" w:type="dxa"/>
            <w:tcBorders>
              <w:bottom w:val="single" w:sz="4" w:space="0" w:color="auto"/>
            </w:tcBorders>
            <w:vAlign w:val="center"/>
          </w:tcPr>
          <w:p w:rsidR="00A634F6" w:rsidRDefault="00CE134E">
            <w:pPr>
              <w:jc w:val="center"/>
              <w:rPr>
                <w:rFonts w:ascii="宋体" w:hAnsi="宋体" w:cs="宋体"/>
                <w:bCs/>
                <w:szCs w:val="21"/>
              </w:rPr>
            </w:pPr>
            <w:r>
              <w:rPr>
                <w:rFonts w:ascii="宋体" w:hAnsi="宋体" w:cs="宋体" w:hint="eastAsia"/>
                <w:bCs/>
                <w:szCs w:val="21"/>
              </w:rPr>
              <w:t>产地及厂家</w:t>
            </w:r>
          </w:p>
        </w:tc>
        <w:tc>
          <w:tcPr>
            <w:tcW w:w="719" w:type="dxa"/>
            <w:tcBorders>
              <w:bottom w:val="single" w:sz="4" w:space="0" w:color="auto"/>
            </w:tcBorders>
            <w:vAlign w:val="center"/>
          </w:tcPr>
          <w:p w:rsidR="00A634F6" w:rsidRDefault="00CE134E">
            <w:pPr>
              <w:jc w:val="center"/>
              <w:rPr>
                <w:rFonts w:ascii="宋体" w:hAnsi="宋体" w:cs="宋体"/>
                <w:bCs/>
                <w:szCs w:val="21"/>
              </w:rPr>
            </w:pPr>
            <w:r>
              <w:rPr>
                <w:rFonts w:ascii="宋体" w:hAnsi="宋体" w:cs="宋体" w:hint="eastAsia"/>
                <w:bCs/>
                <w:szCs w:val="21"/>
              </w:rPr>
              <w:t>数量</w:t>
            </w:r>
          </w:p>
        </w:tc>
        <w:tc>
          <w:tcPr>
            <w:tcW w:w="1152" w:type="dxa"/>
            <w:tcBorders>
              <w:bottom w:val="single" w:sz="4" w:space="0" w:color="auto"/>
            </w:tcBorders>
            <w:vAlign w:val="center"/>
          </w:tcPr>
          <w:p w:rsidR="00A634F6" w:rsidRDefault="00CE134E">
            <w:pPr>
              <w:jc w:val="center"/>
              <w:rPr>
                <w:rFonts w:ascii="宋体" w:hAnsi="宋体" w:cs="宋体"/>
                <w:bCs/>
                <w:szCs w:val="21"/>
              </w:rPr>
            </w:pPr>
            <w:r>
              <w:rPr>
                <w:rFonts w:ascii="宋体" w:hAnsi="宋体" w:cs="宋体" w:hint="eastAsia"/>
                <w:bCs/>
                <w:szCs w:val="21"/>
              </w:rPr>
              <w:t>单价</w:t>
            </w:r>
          </w:p>
        </w:tc>
        <w:tc>
          <w:tcPr>
            <w:tcW w:w="1666" w:type="dxa"/>
            <w:tcBorders>
              <w:bottom w:val="single" w:sz="4" w:space="0" w:color="auto"/>
            </w:tcBorders>
            <w:vAlign w:val="center"/>
          </w:tcPr>
          <w:p w:rsidR="00A634F6" w:rsidRDefault="00CE134E">
            <w:pPr>
              <w:jc w:val="center"/>
              <w:rPr>
                <w:rFonts w:ascii="宋体" w:hAnsi="宋体" w:cs="宋体"/>
                <w:bCs/>
                <w:szCs w:val="21"/>
              </w:rPr>
            </w:pPr>
            <w:r>
              <w:rPr>
                <w:rFonts w:ascii="宋体" w:hAnsi="宋体" w:cs="宋体" w:hint="eastAsia"/>
                <w:bCs/>
                <w:szCs w:val="21"/>
              </w:rPr>
              <w:t>总价</w:t>
            </w:r>
          </w:p>
        </w:tc>
      </w:tr>
      <w:tr w:rsidR="00A634F6">
        <w:trPr>
          <w:trHeight w:val="505"/>
          <w:jc w:val="center"/>
        </w:trPr>
        <w:tc>
          <w:tcPr>
            <w:tcW w:w="679" w:type="dxa"/>
            <w:vAlign w:val="center"/>
          </w:tcPr>
          <w:p w:rsidR="00A634F6" w:rsidRDefault="00A634F6">
            <w:pPr>
              <w:jc w:val="center"/>
              <w:rPr>
                <w:rFonts w:ascii="宋体" w:hAnsi="宋体" w:cs="宋体"/>
                <w:bCs/>
                <w:szCs w:val="21"/>
              </w:rPr>
            </w:pPr>
          </w:p>
        </w:tc>
        <w:tc>
          <w:tcPr>
            <w:tcW w:w="1471" w:type="dxa"/>
            <w:vAlign w:val="center"/>
          </w:tcPr>
          <w:p w:rsidR="00A634F6" w:rsidRDefault="00A634F6">
            <w:pPr>
              <w:jc w:val="center"/>
              <w:rPr>
                <w:rFonts w:ascii="宋体" w:hAnsi="宋体" w:cs="宋体"/>
                <w:bCs/>
                <w:szCs w:val="21"/>
              </w:rPr>
            </w:pPr>
          </w:p>
        </w:tc>
        <w:tc>
          <w:tcPr>
            <w:tcW w:w="1008" w:type="dxa"/>
            <w:vAlign w:val="center"/>
          </w:tcPr>
          <w:p w:rsidR="00A634F6" w:rsidRDefault="00A634F6">
            <w:pPr>
              <w:jc w:val="center"/>
              <w:rPr>
                <w:rFonts w:ascii="宋体" w:hAnsi="宋体" w:cs="宋体"/>
                <w:bCs/>
                <w:szCs w:val="21"/>
              </w:rPr>
            </w:pPr>
          </w:p>
        </w:tc>
        <w:tc>
          <w:tcPr>
            <w:tcW w:w="1152" w:type="dxa"/>
            <w:tcBorders>
              <w:top w:val="single" w:sz="4" w:space="0" w:color="auto"/>
              <w:bottom w:val="single" w:sz="4" w:space="0" w:color="auto"/>
            </w:tcBorders>
            <w:vAlign w:val="center"/>
          </w:tcPr>
          <w:p w:rsidR="00A634F6" w:rsidRDefault="00A634F6">
            <w:pPr>
              <w:jc w:val="center"/>
              <w:rPr>
                <w:rFonts w:ascii="宋体" w:hAnsi="宋体" w:cs="宋体"/>
                <w:bCs/>
                <w:szCs w:val="21"/>
                <w:vertAlign w:val="superscript"/>
              </w:rPr>
            </w:pPr>
          </w:p>
        </w:tc>
        <w:tc>
          <w:tcPr>
            <w:tcW w:w="1299" w:type="dxa"/>
            <w:tcBorders>
              <w:top w:val="single" w:sz="4" w:space="0" w:color="auto"/>
              <w:bottom w:val="single" w:sz="4" w:space="0" w:color="auto"/>
            </w:tcBorders>
            <w:vAlign w:val="center"/>
          </w:tcPr>
          <w:p w:rsidR="00A634F6" w:rsidRDefault="00A634F6">
            <w:pPr>
              <w:jc w:val="center"/>
              <w:rPr>
                <w:rFonts w:ascii="宋体" w:hAnsi="宋体" w:cs="宋体"/>
                <w:bCs/>
                <w:szCs w:val="21"/>
                <w:vertAlign w:val="superscript"/>
              </w:rPr>
            </w:pPr>
          </w:p>
        </w:tc>
        <w:tc>
          <w:tcPr>
            <w:tcW w:w="719" w:type="dxa"/>
            <w:tcBorders>
              <w:top w:val="single" w:sz="4" w:space="0" w:color="auto"/>
            </w:tcBorders>
            <w:vAlign w:val="center"/>
          </w:tcPr>
          <w:p w:rsidR="00A634F6" w:rsidRDefault="00A634F6">
            <w:pPr>
              <w:jc w:val="center"/>
              <w:rPr>
                <w:rFonts w:ascii="宋体" w:hAnsi="宋体" w:cs="宋体"/>
                <w:bCs/>
                <w:szCs w:val="21"/>
              </w:rPr>
            </w:pPr>
          </w:p>
        </w:tc>
        <w:tc>
          <w:tcPr>
            <w:tcW w:w="1152" w:type="dxa"/>
            <w:tcBorders>
              <w:top w:val="single" w:sz="4" w:space="0" w:color="auto"/>
            </w:tcBorders>
            <w:vAlign w:val="center"/>
          </w:tcPr>
          <w:p w:rsidR="00A634F6" w:rsidRDefault="00A634F6">
            <w:pPr>
              <w:jc w:val="center"/>
              <w:rPr>
                <w:rFonts w:ascii="宋体" w:hAnsi="宋体" w:cs="宋体"/>
                <w:bCs/>
                <w:szCs w:val="21"/>
              </w:rPr>
            </w:pPr>
          </w:p>
        </w:tc>
        <w:tc>
          <w:tcPr>
            <w:tcW w:w="1666" w:type="dxa"/>
            <w:tcBorders>
              <w:top w:val="single" w:sz="4" w:space="0" w:color="auto"/>
            </w:tcBorders>
            <w:vAlign w:val="center"/>
          </w:tcPr>
          <w:p w:rsidR="00A634F6" w:rsidRDefault="00A634F6">
            <w:pPr>
              <w:jc w:val="center"/>
              <w:rPr>
                <w:rFonts w:ascii="宋体" w:hAnsi="宋体" w:cs="宋体"/>
                <w:bCs/>
                <w:szCs w:val="21"/>
              </w:rPr>
            </w:pPr>
          </w:p>
        </w:tc>
      </w:tr>
      <w:tr w:rsidR="00A634F6">
        <w:trPr>
          <w:trHeight w:val="505"/>
          <w:jc w:val="center"/>
        </w:trPr>
        <w:tc>
          <w:tcPr>
            <w:tcW w:w="679" w:type="dxa"/>
            <w:vAlign w:val="center"/>
          </w:tcPr>
          <w:p w:rsidR="00A634F6" w:rsidRDefault="00A634F6">
            <w:pPr>
              <w:jc w:val="center"/>
              <w:rPr>
                <w:rFonts w:ascii="宋体" w:hAnsi="宋体" w:cs="宋体"/>
                <w:bCs/>
                <w:szCs w:val="21"/>
              </w:rPr>
            </w:pPr>
          </w:p>
        </w:tc>
        <w:tc>
          <w:tcPr>
            <w:tcW w:w="1471" w:type="dxa"/>
            <w:vAlign w:val="center"/>
          </w:tcPr>
          <w:p w:rsidR="00A634F6" w:rsidRDefault="00A634F6">
            <w:pPr>
              <w:jc w:val="center"/>
              <w:rPr>
                <w:rFonts w:ascii="宋体" w:hAnsi="宋体" w:cs="宋体"/>
                <w:bCs/>
                <w:szCs w:val="21"/>
              </w:rPr>
            </w:pPr>
          </w:p>
        </w:tc>
        <w:tc>
          <w:tcPr>
            <w:tcW w:w="1008" w:type="dxa"/>
            <w:vAlign w:val="center"/>
          </w:tcPr>
          <w:p w:rsidR="00A634F6" w:rsidRDefault="00A634F6">
            <w:pPr>
              <w:jc w:val="center"/>
              <w:rPr>
                <w:rFonts w:ascii="宋体" w:hAnsi="宋体" w:cs="宋体"/>
                <w:bCs/>
                <w:szCs w:val="21"/>
              </w:rPr>
            </w:pPr>
          </w:p>
        </w:tc>
        <w:tc>
          <w:tcPr>
            <w:tcW w:w="1152" w:type="dxa"/>
            <w:tcBorders>
              <w:top w:val="single" w:sz="4" w:space="0" w:color="auto"/>
              <w:bottom w:val="single" w:sz="4" w:space="0" w:color="auto"/>
            </w:tcBorders>
            <w:vAlign w:val="center"/>
          </w:tcPr>
          <w:p w:rsidR="00A634F6" w:rsidRDefault="00A634F6">
            <w:pPr>
              <w:jc w:val="center"/>
              <w:rPr>
                <w:rFonts w:ascii="宋体" w:hAnsi="宋体" w:cs="宋体"/>
                <w:bCs/>
                <w:szCs w:val="21"/>
                <w:vertAlign w:val="superscript"/>
              </w:rPr>
            </w:pPr>
          </w:p>
        </w:tc>
        <w:tc>
          <w:tcPr>
            <w:tcW w:w="1299" w:type="dxa"/>
            <w:tcBorders>
              <w:top w:val="single" w:sz="4" w:space="0" w:color="auto"/>
              <w:bottom w:val="single" w:sz="4" w:space="0" w:color="auto"/>
            </w:tcBorders>
            <w:vAlign w:val="center"/>
          </w:tcPr>
          <w:p w:rsidR="00A634F6" w:rsidRDefault="00A634F6">
            <w:pPr>
              <w:jc w:val="center"/>
              <w:rPr>
                <w:rFonts w:ascii="宋体" w:hAnsi="宋体" w:cs="宋体"/>
                <w:bCs/>
                <w:szCs w:val="21"/>
                <w:vertAlign w:val="superscript"/>
              </w:rPr>
            </w:pPr>
          </w:p>
        </w:tc>
        <w:tc>
          <w:tcPr>
            <w:tcW w:w="719" w:type="dxa"/>
            <w:tcBorders>
              <w:top w:val="single" w:sz="4" w:space="0" w:color="auto"/>
            </w:tcBorders>
            <w:vAlign w:val="center"/>
          </w:tcPr>
          <w:p w:rsidR="00A634F6" w:rsidRDefault="00A634F6">
            <w:pPr>
              <w:jc w:val="center"/>
              <w:rPr>
                <w:rFonts w:ascii="宋体" w:hAnsi="宋体" w:cs="宋体"/>
                <w:bCs/>
                <w:szCs w:val="21"/>
              </w:rPr>
            </w:pPr>
          </w:p>
        </w:tc>
        <w:tc>
          <w:tcPr>
            <w:tcW w:w="1152" w:type="dxa"/>
            <w:tcBorders>
              <w:top w:val="single" w:sz="4" w:space="0" w:color="auto"/>
            </w:tcBorders>
            <w:vAlign w:val="center"/>
          </w:tcPr>
          <w:p w:rsidR="00A634F6" w:rsidRDefault="00A634F6">
            <w:pPr>
              <w:jc w:val="center"/>
              <w:rPr>
                <w:rFonts w:ascii="宋体" w:hAnsi="宋体" w:cs="宋体"/>
                <w:bCs/>
                <w:szCs w:val="21"/>
              </w:rPr>
            </w:pPr>
          </w:p>
        </w:tc>
        <w:tc>
          <w:tcPr>
            <w:tcW w:w="1666" w:type="dxa"/>
            <w:tcBorders>
              <w:top w:val="single" w:sz="4" w:space="0" w:color="auto"/>
            </w:tcBorders>
            <w:vAlign w:val="center"/>
          </w:tcPr>
          <w:p w:rsidR="00A634F6" w:rsidRDefault="00A634F6">
            <w:pPr>
              <w:jc w:val="center"/>
              <w:rPr>
                <w:rFonts w:ascii="宋体" w:hAnsi="宋体" w:cs="宋体"/>
                <w:bCs/>
                <w:szCs w:val="21"/>
              </w:rPr>
            </w:pPr>
          </w:p>
        </w:tc>
      </w:tr>
      <w:tr w:rsidR="00A634F6">
        <w:trPr>
          <w:trHeight w:val="425"/>
          <w:jc w:val="center"/>
        </w:trPr>
        <w:tc>
          <w:tcPr>
            <w:tcW w:w="9146" w:type="dxa"/>
            <w:gridSpan w:val="8"/>
            <w:vAlign w:val="center"/>
          </w:tcPr>
          <w:p w:rsidR="00A634F6" w:rsidRDefault="00CE134E">
            <w:pPr>
              <w:rPr>
                <w:rFonts w:ascii="宋体" w:hAnsi="宋体" w:cs="宋体"/>
                <w:bCs/>
                <w:szCs w:val="21"/>
              </w:rPr>
            </w:pPr>
            <w:r>
              <w:rPr>
                <w:rFonts w:ascii="宋体" w:hAnsi="宋体" w:cs="宋体" w:hint="eastAsia"/>
                <w:bCs/>
                <w:szCs w:val="21"/>
              </w:rPr>
              <w:t>创新产品或创新服务价格合计：</w:t>
            </w:r>
          </w:p>
        </w:tc>
      </w:tr>
    </w:tbl>
    <w:p w:rsidR="00A634F6" w:rsidRDefault="00CE134E">
      <w:pPr>
        <w:spacing w:line="360" w:lineRule="auto"/>
        <w:ind w:firstLineChars="200" w:firstLine="480"/>
        <w:rPr>
          <w:rFonts w:ascii="宋体" w:hAnsi="宋体" w:cs="宋体"/>
          <w:sz w:val="24"/>
        </w:rPr>
      </w:pPr>
      <w:r>
        <w:rPr>
          <w:rFonts w:ascii="宋体" w:hAnsi="宋体" w:cs="宋体" w:hint="eastAsia"/>
          <w:sz w:val="24"/>
        </w:rPr>
        <w:t>说明：</w:t>
      </w:r>
      <w:r>
        <w:rPr>
          <w:rFonts w:ascii="宋体" w:hAnsi="宋体" w:cs="宋体" w:hint="eastAsia"/>
          <w:sz w:val="24"/>
        </w:rPr>
        <w:t xml:space="preserve"> </w:t>
      </w:r>
    </w:p>
    <w:p w:rsidR="00A634F6" w:rsidRDefault="00CE134E">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）响应人如实填写表格，无相应内容可填的，填写“无”、“未测试”、“没有相应指标”等明确的回答文字，或用“</w:t>
      </w:r>
      <w:r>
        <w:rPr>
          <w:rFonts w:ascii="宋体" w:hAnsi="宋体" w:cs="宋体" w:hint="eastAsia"/>
          <w:sz w:val="24"/>
        </w:rPr>
        <w:t>/</w:t>
      </w:r>
      <w:r>
        <w:rPr>
          <w:rFonts w:ascii="宋体" w:hAnsi="宋体" w:cs="宋体" w:hint="eastAsia"/>
          <w:sz w:val="24"/>
        </w:rPr>
        <w:t>”来表示。</w:t>
      </w:r>
    </w:p>
    <w:p w:rsidR="00A634F6" w:rsidRDefault="00CE134E">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）响应人响应产品包含创新产品或创新服务，需填写此表后，提供《山西省创新产品和服务推荐清单》。</w:t>
      </w:r>
    </w:p>
    <w:p w:rsidR="00A634F6" w:rsidRDefault="00A634F6">
      <w:pPr>
        <w:spacing w:line="360" w:lineRule="auto"/>
        <w:ind w:leftChars="1050" w:left="8085" w:hangingChars="2450" w:hanging="5880"/>
        <w:jc w:val="right"/>
        <w:rPr>
          <w:rFonts w:ascii="宋体" w:hAnsi="宋体" w:cs="宋体"/>
          <w:sz w:val="24"/>
        </w:rPr>
      </w:pPr>
    </w:p>
    <w:p w:rsidR="00A634F6" w:rsidRDefault="00A634F6">
      <w:pPr>
        <w:spacing w:line="360" w:lineRule="auto"/>
        <w:ind w:leftChars="1050" w:left="8085" w:hangingChars="2450" w:hanging="5880"/>
        <w:jc w:val="right"/>
        <w:rPr>
          <w:rFonts w:ascii="宋体" w:hAnsi="宋体" w:cs="宋体"/>
          <w:sz w:val="24"/>
        </w:rPr>
      </w:pPr>
    </w:p>
    <w:p w:rsidR="00A634F6" w:rsidRDefault="00A634F6">
      <w:pPr>
        <w:spacing w:line="360" w:lineRule="auto"/>
        <w:ind w:leftChars="1050" w:left="8085" w:hangingChars="2450" w:hanging="5880"/>
        <w:jc w:val="right"/>
        <w:rPr>
          <w:rFonts w:ascii="宋体" w:hAnsi="宋体" w:cs="宋体"/>
          <w:sz w:val="24"/>
        </w:rPr>
      </w:pPr>
    </w:p>
    <w:p w:rsidR="00A634F6" w:rsidRDefault="00A634F6">
      <w:pPr>
        <w:spacing w:line="360" w:lineRule="auto"/>
        <w:ind w:leftChars="1050" w:left="8085" w:hangingChars="2450" w:hanging="5880"/>
        <w:jc w:val="right"/>
        <w:rPr>
          <w:rFonts w:ascii="宋体" w:hAnsi="宋体" w:cs="宋体"/>
          <w:sz w:val="24"/>
        </w:rPr>
      </w:pPr>
    </w:p>
    <w:p w:rsidR="00A634F6" w:rsidRDefault="00CE134E">
      <w:pPr>
        <w:spacing w:line="360" w:lineRule="auto"/>
        <w:ind w:leftChars="1050" w:left="8085" w:hangingChars="2450" w:hanging="5880"/>
        <w:jc w:val="right"/>
        <w:rPr>
          <w:rFonts w:ascii="宋体" w:hAnsi="宋体" w:cs="宋体"/>
          <w:sz w:val="24"/>
        </w:rPr>
      </w:pPr>
      <w:r>
        <w:rPr>
          <w:rFonts w:ascii="宋体" w:hAnsi="宋体" w:cs="宋体" w:hint="eastAsia"/>
          <w:sz w:val="24"/>
        </w:rPr>
        <w:t>投标人：（电子签章）</w:t>
      </w:r>
      <w:r>
        <w:rPr>
          <w:rFonts w:ascii="宋体" w:hAnsi="宋体" w:cs="宋体" w:hint="eastAsia"/>
          <w:sz w:val="24"/>
        </w:rPr>
        <w:t xml:space="preserve">        </w:t>
      </w:r>
    </w:p>
    <w:p w:rsidR="00A634F6" w:rsidRDefault="00CE134E">
      <w:pPr>
        <w:pStyle w:val="af"/>
        <w:widowControl w:val="0"/>
        <w:adjustRightInd w:val="0"/>
        <w:snapToGrid w:val="0"/>
        <w:spacing w:before="0" w:beforeAutospacing="0" w:after="0" w:afterAutospacing="0" w:line="360" w:lineRule="auto"/>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634F6" w:rsidRDefault="00A634F6">
      <w:pPr>
        <w:rPr>
          <w:rFonts w:ascii="宋体" w:hAnsi="宋体" w:cs="宋体"/>
          <w:sz w:val="24"/>
        </w:rPr>
      </w:pPr>
    </w:p>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A634F6">
      <w:pPr>
        <w:pStyle w:val="a0"/>
      </w:pPr>
    </w:p>
    <w:p w:rsidR="00A634F6" w:rsidRDefault="00A634F6"/>
    <w:p w:rsidR="00A634F6" w:rsidRDefault="00CE134E">
      <w:pPr>
        <w:spacing w:line="360" w:lineRule="auto"/>
        <w:ind w:firstLineChars="200" w:firstLine="482"/>
        <w:rPr>
          <w:rFonts w:ascii="宋体" w:hAnsi="宋体" w:cs="华文中宋"/>
          <w:b/>
          <w:sz w:val="24"/>
          <w:lang w:bidi="ar"/>
        </w:rPr>
      </w:pPr>
      <w:r>
        <w:rPr>
          <w:rFonts w:ascii="宋体" w:hAnsi="宋体" w:cs="华文中宋" w:hint="eastAsia"/>
          <w:b/>
          <w:sz w:val="24"/>
          <w:lang w:bidi="ar"/>
        </w:rPr>
        <w:lastRenderedPageBreak/>
        <w:t>附件</w:t>
      </w:r>
      <w:r>
        <w:rPr>
          <w:rFonts w:ascii="宋体" w:hAnsi="宋体" w:cs="华文中宋" w:hint="eastAsia"/>
          <w:b/>
          <w:sz w:val="24"/>
          <w:lang w:bidi="ar"/>
        </w:rPr>
        <w:t>1</w:t>
      </w:r>
    </w:p>
    <w:p w:rsidR="00A634F6" w:rsidRDefault="00CE134E">
      <w:pPr>
        <w:spacing w:line="360" w:lineRule="auto"/>
        <w:ind w:firstLineChars="200" w:firstLine="482"/>
        <w:jc w:val="center"/>
        <w:rPr>
          <w:rFonts w:ascii="宋体" w:hAnsi="宋体" w:cs="华文中宋"/>
          <w:b/>
          <w:sz w:val="24"/>
          <w:lang w:bidi="ar"/>
        </w:rPr>
      </w:pPr>
      <w:r>
        <w:rPr>
          <w:rFonts w:ascii="宋体" w:hAnsi="宋体" w:cs="华文中宋" w:hint="eastAsia"/>
          <w:b/>
          <w:sz w:val="24"/>
          <w:lang w:bidi="ar"/>
        </w:rPr>
        <w:t>中国境内生产的组件成本核算基本规则</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一、产品的一级组件是指直接组成产品的组件。产品的二级组件是指直接组成产品一级组件的组件。一级组件不可分解的，视同二级组件。</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二、二级组件在中国境内生产的，其全部成本计入中国境内生产的组件成本；二级组件不在中国境内生产的，其成本不计入中国境内生产的组件成本。</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三、产品总成本和组件成本以相关会计核算数据、采购合同、进货记录等为基础进行计</w:t>
      </w:r>
      <w:r>
        <w:rPr>
          <w:rFonts w:ascii="宋体" w:hAnsi="宋体" w:cs="华文中宋" w:hint="eastAsia"/>
          <w:sz w:val="24"/>
          <w:lang w:bidi="ar"/>
        </w:rPr>
        <w:t>算。</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四、需要对成本核算规则予以进一步明确的其他有关事项，由财政部会同有关部门另行规定。</w:t>
      </w:r>
    </w:p>
    <w:p w:rsidR="00A634F6" w:rsidRDefault="00A634F6">
      <w:pPr>
        <w:spacing w:line="360" w:lineRule="auto"/>
        <w:ind w:firstLineChars="200" w:firstLine="482"/>
        <w:rPr>
          <w:rFonts w:ascii="宋体" w:hAnsi="宋体" w:cs="华文中宋"/>
          <w:b/>
          <w:sz w:val="24"/>
          <w:lang w:bidi="ar"/>
        </w:rPr>
      </w:pPr>
    </w:p>
    <w:p w:rsidR="00A634F6" w:rsidRDefault="00A634F6">
      <w:pPr>
        <w:spacing w:line="360" w:lineRule="auto"/>
        <w:ind w:firstLineChars="200" w:firstLine="482"/>
        <w:rPr>
          <w:rFonts w:ascii="宋体" w:hAnsi="宋体" w:cs="华文中宋"/>
          <w:b/>
          <w:sz w:val="24"/>
          <w:lang w:bidi="ar"/>
        </w:rPr>
      </w:pPr>
    </w:p>
    <w:p w:rsidR="00A634F6" w:rsidRDefault="00A634F6">
      <w:pPr>
        <w:spacing w:line="360" w:lineRule="auto"/>
        <w:ind w:firstLineChars="200" w:firstLine="482"/>
        <w:rPr>
          <w:rFonts w:ascii="宋体" w:hAnsi="宋体" w:cs="华文中宋"/>
          <w:b/>
          <w:sz w:val="24"/>
          <w:lang w:bidi="ar"/>
        </w:rPr>
      </w:pPr>
    </w:p>
    <w:p w:rsidR="00A634F6" w:rsidRDefault="00A634F6">
      <w:pPr>
        <w:spacing w:line="360" w:lineRule="auto"/>
        <w:ind w:firstLineChars="200" w:firstLine="482"/>
        <w:rPr>
          <w:rFonts w:ascii="宋体" w:hAnsi="宋体" w:cs="华文中宋"/>
          <w:b/>
          <w:sz w:val="24"/>
          <w:lang w:bidi="ar"/>
        </w:rPr>
      </w:pPr>
    </w:p>
    <w:p w:rsidR="00A634F6" w:rsidRDefault="00A634F6">
      <w:pPr>
        <w:spacing w:line="360" w:lineRule="auto"/>
        <w:ind w:firstLineChars="200" w:firstLine="482"/>
        <w:rPr>
          <w:rFonts w:ascii="宋体" w:hAnsi="宋体" w:cs="华文中宋"/>
          <w:b/>
          <w:sz w:val="24"/>
          <w:lang w:bidi="ar"/>
        </w:rPr>
      </w:pPr>
    </w:p>
    <w:p w:rsidR="00A634F6" w:rsidRDefault="00CE134E">
      <w:pPr>
        <w:spacing w:line="360" w:lineRule="auto"/>
        <w:ind w:firstLineChars="200" w:firstLine="482"/>
        <w:rPr>
          <w:rFonts w:ascii="宋体" w:hAnsi="宋体" w:cs="华文中宋"/>
          <w:b/>
          <w:sz w:val="24"/>
          <w:lang w:bidi="ar"/>
        </w:rPr>
      </w:pPr>
      <w:r>
        <w:rPr>
          <w:rFonts w:ascii="宋体" w:hAnsi="宋体" w:cs="华文中宋" w:hint="eastAsia"/>
          <w:b/>
          <w:sz w:val="24"/>
          <w:lang w:bidi="ar"/>
        </w:rPr>
        <w:t xml:space="preserve"> </w:t>
      </w:r>
    </w:p>
    <w:p w:rsidR="00A634F6" w:rsidRDefault="00A634F6">
      <w:pPr>
        <w:spacing w:line="360" w:lineRule="auto"/>
        <w:ind w:firstLineChars="200" w:firstLine="482"/>
        <w:rPr>
          <w:rFonts w:ascii="宋体" w:hAnsi="宋体" w:cs="华文中宋"/>
          <w:b/>
          <w:sz w:val="24"/>
          <w:lang w:bidi="ar"/>
        </w:rPr>
      </w:pPr>
    </w:p>
    <w:p w:rsidR="00A634F6" w:rsidRDefault="00A634F6">
      <w:pPr>
        <w:spacing w:line="360" w:lineRule="auto"/>
        <w:ind w:firstLineChars="200" w:firstLine="482"/>
        <w:rPr>
          <w:rFonts w:ascii="宋体" w:hAnsi="宋体" w:cs="华文中宋"/>
          <w:b/>
          <w:sz w:val="24"/>
          <w:lang w:bidi="ar"/>
        </w:rPr>
      </w:pPr>
    </w:p>
    <w:p w:rsidR="00A634F6" w:rsidRDefault="00CE134E">
      <w:pPr>
        <w:spacing w:line="360" w:lineRule="auto"/>
        <w:ind w:firstLineChars="200" w:firstLine="482"/>
        <w:rPr>
          <w:rFonts w:ascii="宋体" w:hAnsi="宋体" w:cs="华文中宋"/>
          <w:b/>
          <w:sz w:val="24"/>
          <w:lang w:bidi="ar"/>
        </w:rPr>
      </w:pPr>
      <w:r>
        <w:rPr>
          <w:rFonts w:ascii="宋体" w:hAnsi="宋体" w:cs="华文中宋" w:hint="eastAsia"/>
          <w:b/>
          <w:sz w:val="24"/>
          <w:lang w:bidi="ar"/>
        </w:rPr>
        <w:t xml:space="preserve"> </w:t>
      </w:r>
    </w:p>
    <w:p w:rsidR="00A634F6" w:rsidRDefault="00A634F6">
      <w:pPr>
        <w:pStyle w:val="a0"/>
        <w:rPr>
          <w:lang w:bidi="ar"/>
        </w:rPr>
      </w:pPr>
    </w:p>
    <w:p w:rsidR="00A634F6" w:rsidRDefault="00A634F6">
      <w:pPr>
        <w:rPr>
          <w:lang w:bidi="ar"/>
        </w:rPr>
      </w:pPr>
    </w:p>
    <w:p w:rsidR="00A634F6" w:rsidRDefault="00A634F6">
      <w:pPr>
        <w:pStyle w:val="a0"/>
        <w:rPr>
          <w:lang w:bidi="ar"/>
        </w:rPr>
      </w:pPr>
    </w:p>
    <w:p w:rsidR="00A634F6" w:rsidRDefault="00A634F6">
      <w:pPr>
        <w:rPr>
          <w:lang w:bidi="ar"/>
        </w:rPr>
      </w:pPr>
    </w:p>
    <w:p w:rsidR="00A634F6" w:rsidRDefault="00A634F6">
      <w:pPr>
        <w:pStyle w:val="a0"/>
        <w:rPr>
          <w:lang w:bidi="ar"/>
        </w:rPr>
      </w:pPr>
    </w:p>
    <w:p w:rsidR="00A634F6" w:rsidRDefault="00A634F6">
      <w:pPr>
        <w:rPr>
          <w:lang w:bidi="ar"/>
        </w:rPr>
      </w:pPr>
    </w:p>
    <w:p w:rsidR="00A634F6" w:rsidRDefault="00A634F6">
      <w:pPr>
        <w:pStyle w:val="a0"/>
        <w:rPr>
          <w:lang w:bidi="ar"/>
        </w:rPr>
      </w:pPr>
    </w:p>
    <w:p w:rsidR="00A634F6" w:rsidRDefault="00A634F6">
      <w:pPr>
        <w:rPr>
          <w:lang w:bidi="ar"/>
        </w:rPr>
      </w:pPr>
    </w:p>
    <w:p w:rsidR="00A634F6" w:rsidRDefault="00A634F6">
      <w:pPr>
        <w:pStyle w:val="a0"/>
        <w:rPr>
          <w:lang w:bidi="ar"/>
        </w:rPr>
      </w:pPr>
    </w:p>
    <w:p w:rsidR="00A634F6" w:rsidRDefault="00A634F6">
      <w:pPr>
        <w:spacing w:line="360" w:lineRule="auto"/>
        <w:ind w:firstLineChars="200" w:firstLine="482"/>
        <w:rPr>
          <w:rFonts w:ascii="宋体" w:hAnsi="宋体" w:cs="华文中宋"/>
          <w:b/>
          <w:sz w:val="24"/>
          <w:lang w:bidi="ar"/>
        </w:rPr>
      </w:pPr>
    </w:p>
    <w:p w:rsidR="00A634F6" w:rsidRDefault="00CE134E">
      <w:pPr>
        <w:spacing w:line="360" w:lineRule="auto"/>
        <w:ind w:firstLineChars="200" w:firstLine="482"/>
        <w:rPr>
          <w:rFonts w:ascii="宋体" w:hAnsi="宋体" w:cs="华文中宋"/>
          <w:b/>
          <w:sz w:val="24"/>
          <w:lang w:bidi="ar"/>
        </w:rPr>
      </w:pPr>
      <w:r>
        <w:rPr>
          <w:rFonts w:ascii="宋体" w:hAnsi="宋体" w:cs="华文中宋" w:hint="eastAsia"/>
          <w:b/>
          <w:sz w:val="24"/>
          <w:lang w:bidi="ar"/>
        </w:rPr>
        <w:lastRenderedPageBreak/>
        <w:t>附件</w:t>
      </w:r>
      <w:r>
        <w:rPr>
          <w:rFonts w:ascii="宋体" w:hAnsi="宋体" w:cs="华文中宋" w:hint="eastAsia"/>
          <w:b/>
          <w:sz w:val="24"/>
          <w:lang w:bidi="ar"/>
        </w:rPr>
        <w:t>2</w:t>
      </w:r>
    </w:p>
    <w:p w:rsidR="00A634F6" w:rsidRDefault="00CE134E">
      <w:pPr>
        <w:spacing w:line="360" w:lineRule="auto"/>
        <w:ind w:firstLineChars="200" w:firstLine="482"/>
        <w:jc w:val="center"/>
        <w:rPr>
          <w:rFonts w:ascii="宋体" w:hAnsi="宋体" w:cs="华文中宋"/>
          <w:b/>
          <w:sz w:val="24"/>
          <w:lang w:bidi="ar"/>
        </w:rPr>
      </w:pPr>
      <w:r>
        <w:rPr>
          <w:rFonts w:ascii="宋体" w:hAnsi="宋体" w:cs="华文中宋" w:hint="eastAsia"/>
          <w:b/>
          <w:sz w:val="24"/>
          <w:lang w:bidi="ar"/>
        </w:rPr>
        <w:t>关于符合本国产品标准的声明函</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本公司（单位）郑重声明，根据《国务院办公厅关于在政府采购中实施本国产品标准及相关政策的通知》（国办发〔</w:t>
      </w:r>
      <w:r>
        <w:rPr>
          <w:rFonts w:ascii="宋体" w:hAnsi="宋体" w:cs="华文中宋" w:hint="eastAsia"/>
          <w:sz w:val="24"/>
          <w:lang w:bidi="ar"/>
        </w:rPr>
        <w:t>2025</w:t>
      </w:r>
      <w:r>
        <w:rPr>
          <w:rFonts w:ascii="宋体" w:hAnsi="宋体" w:cs="华文中宋" w:hint="eastAsia"/>
          <w:sz w:val="24"/>
          <w:lang w:bidi="ar"/>
        </w:rPr>
        <w:t>〕</w:t>
      </w:r>
      <w:r>
        <w:rPr>
          <w:rFonts w:ascii="宋体" w:hAnsi="宋体" w:cs="华文中宋" w:hint="eastAsia"/>
          <w:sz w:val="24"/>
          <w:lang w:bidi="ar"/>
        </w:rPr>
        <w:t>34</w:t>
      </w:r>
      <w:r>
        <w:rPr>
          <w:rFonts w:ascii="宋体" w:hAnsi="宋体" w:cs="华文中宋" w:hint="eastAsia"/>
          <w:sz w:val="24"/>
          <w:lang w:bidi="ar"/>
        </w:rPr>
        <w:t>号）的规定，本公司（单位）提供的以下产品属于本国产品。具体情况如下：</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1.</w:t>
      </w:r>
      <w:r>
        <w:rPr>
          <w:rFonts w:ascii="宋体" w:hAnsi="宋体" w:cs="华文中宋" w:hint="eastAsia"/>
          <w:sz w:val="24"/>
          <w:lang w:bidi="ar"/>
        </w:rPr>
        <w:t>（产品名称</w:t>
      </w:r>
      <w:r>
        <w:rPr>
          <w:rFonts w:ascii="宋体" w:hAnsi="宋体" w:cs="华文中宋" w:hint="eastAsia"/>
          <w:sz w:val="24"/>
          <w:lang w:bidi="ar"/>
        </w:rPr>
        <w:t>1</w:t>
      </w:r>
      <w:r>
        <w:rPr>
          <w:rFonts w:ascii="宋体" w:hAnsi="宋体" w:cs="华文中宋" w:hint="eastAsia"/>
          <w:sz w:val="24"/>
          <w:lang w:bidi="ar"/>
        </w:rPr>
        <w:t>）</w:t>
      </w:r>
      <w:r>
        <w:rPr>
          <w:rFonts w:ascii="宋体" w:hAnsi="宋体" w:cs="华文中宋" w:hint="eastAsia"/>
          <w:sz w:val="24"/>
          <w:lang w:bidi="ar"/>
        </w:rPr>
        <w:t>1</w:t>
      </w:r>
      <w:r>
        <w:rPr>
          <w:rFonts w:ascii="宋体" w:hAnsi="宋体" w:cs="华文中宋" w:hint="eastAsia"/>
          <w:sz w:val="24"/>
          <w:lang w:bidi="ar"/>
        </w:rPr>
        <w:t>，生产厂为（厂名）</w:t>
      </w:r>
      <w:r>
        <w:rPr>
          <w:rFonts w:ascii="宋体" w:hAnsi="宋体" w:cs="华文中宋" w:hint="eastAsia"/>
          <w:sz w:val="24"/>
          <w:lang w:bidi="ar"/>
        </w:rPr>
        <w:t>2</w:t>
      </w:r>
      <w:r>
        <w:rPr>
          <w:rFonts w:ascii="宋体" w:hAnsi="宋体" w:cs="华文中宋" w:hint="eastAsia"/>
          <w:sz w:val="24"/>
          <w:lang w:bidi="ar"/>
        </w:rPr>
        <w:t>，厂址为（生产厂址）。（产品名称</w:t>
      </w:r>
      <w:r>
        <w:rPr>
          <w:rFonts w:ascii="宋体" w:hAnsi="宋体" w:cs="华文中宋" w:hint="eastAsia"/>
          <w:sz w:val="24"/>
          <w:lang w:bidi="ar"/>
        </w:rPr>
        <w:t>1</w:t>
      </w:r>
      <w:r>
        <w:rPr>
          <w:rFonts w:ascii="宋体" w:hAnsi="宋体" w:cs="华文中宋" w:hint="eastAsia"/>
          <w:sz w:val="24"/>
          <w:lang w:bidi="ar"/>
        </w:rPr>
        <w:t>）的中国境内生产的组件成本占比≥（规定比例）</w:t>
      </w:r>
      <w:r>
        <w:rPr>
          <w:rFonts w:ascii="宋体" w:hAnsi="宋体" w:cs="华文中宋" w:hint="eastAsia"/>
          <w:sz w:val="24"/>
          <w:lang w:bidi="ar"/>
        </w:rPr>
        <w:t>3</w:t>
      </w:r>
      <w:r>
        <w:rPr>
          <w:rFonts w:ascii="宋体" w:hAnsi="宋体" w:cs="华文中宋" w:hint="eastAsia"/>
          <w:sz w:val="24"/>
          <w:lang w:bidi="ar"/>
        </w:rPr>
        <w:t>。（产品名称</w:t>
      </w:r>
      <w:r>
        <w:rPr>
          <w:rFonts w:ascii="宋体" w:hAnsi="宋体" w:cs="华文中宋" w:hint="eastAsia"/>
          <w:sz w:val="24"/>
          <w:lang w:bidi="ar"/>
        </w:rPr>
        <w:t>1</w:t>
      </w:r>
      <w:r>
        <w:rPr>
          <w:rFonts w:ascii="宋体" w:hAnsi="宋体" w:cs="华文中宋" w:hint="eastAsia"/>
          <w:sz w:val="24"/>
          <w:lang w:bidi="ar"/>
        </w:rPr>
        <w:t>）的（关键组件）</w:t>
      </w:r>
      <w:r>
        <w:rPr>
          <w:rFonts w:ascii="宋体" w:hAnsi="宋体" w:cs="华文中宋" w:hint="eastAsia"/>
          <w:sz w:val="24"/>
          <w:lang w:bidi="ar"/>
        </w:rPr>
        <w:t>4</w:t>
      </w:r>
      <w:r>
        <w:rPr>
          <w:rFonts w:ascii="宋体" w:hAnsi="宋体" w:cs="华文中宋" w:hint="eastAsia"/>
          <w:sz w:val="24"/>
          <w:lang w:bidi="ar"/>
        </w:rPr>
        <w:t>在中国境内生产。（产品名称</w:t>
      </w:r>
      <w:r>
        <w:rPr>
          <w:rFonts w:ascii="宋体" w:hAnsi="宋体" w:cs="华文中宋" w:hint="eastAsia"/>
          <w:sz w:val="24"/>
          <w:lang w:bidi="ar"/>
        </w:rPr>
        <w:t>1</w:t>
      </w:r>
      <w:r>
        <w:rPr>
          <w:rFonts w:ascii="宋体" w:hAnsi="宋体" w:cs="华文中宋" w:hint="eastAsia"/>
          <w:sz w:val="24"/>
          <w:lang w:bidi="ar"/>
        </w:rPr>
        <w:t>）的（关键工序）</w:t>
      </w:r>
      <w:r>
        <w:rPr>
          <w:rFonts w:ascii="宋体" w:hAnsi="宋体" w:cs="华文中宋" w:hint="eastAsia"/>
          <w:sz w:val="24"/>
          <w:lang w:bidi="ar"/>
        </w:rPr>
        <w:t>5</w:t>
      </w:r>
      <w:r>
        <w:rPr>
          <w:rFonts w:ascii="宋体" w:hAnsi="宋体" w:cs="华文中宋" w:hint="eastAsia"/>
          <w:sz w:val="24"/>
          <w:lang w:bidi="ar"/>
        </w:rPr>
        <w:t>在中国境内完成。</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2.</w:t>
      </w:r>
      <w:r>
        <w:rPr>
          <w:rFonts w:ascii="宋体" w:hAnsi="宋体" w:cs="华文中宋" w:hint="eastAsia"/>
          <w:sz w:val="24"/>
          <w:lang w:bidi="ar"/>
        </w:rPr>
        <w:t>（产品名称</w:t>
      </w:r>
      <w:r>
        <w:rPr>
          <w:rFonts w:ascii="宋体" w:hAnsi="宋体" w:cs="华文中宋" w:hint="eastAsia"/>
          <w:sz w:val="24"/>
          <w:lang w:bidi="ar"/>
        </w:rPr>
        <w:t>2</w:t>
      </w:r>
      <w:r>
        <w:rPr>
          <w:rFonts w:ascii="宋体" w:hAnsi="宋体" w:cs="华文中宋" w:hint="eastAsia"/>
          <w:sz w:val="24"/>
          <w:lang w:bidi="ar"/>
        </w:rPr>
        <w:t>），生产厂为（厂名），厂址为（生产厂址）。（产品名称</w:t>
      </w:r>
      <w:r>
        <w:rPr>
          <w:rFonts w:ascii="宋体" w:hAnsi="宋体" w:cs="华文中宋" w:hint="eastAsia"/>
          <w:sz w:val="24"/>
          <w:lang w:bidi="ar"/>
        </w:rPr>
        <w:t>2</w:t>
      </w:r>
      <w:r>
        <w:rPr>
          <w:rFonts w:ascii="宋体" w:hAnsi="宋体" w:cs="华文中宋" w:hint="eastAsia"/>
          <w:sz w:val="24"/>
          <w:lang w:bidi="ar"/>
        </w:rPr>
        <w:t>）的中国境内生产的组件成本占比≥（规定比例）。（产品名称</w:t>
      </w:r>
      <w:r>
        <w:rPr>
          <w:rFonts w:ascii="宋体" w:hAnsi="宋体" w:cs="华文中宋" w:hint="eastAsia"/>
          <w:sz w:val="24"/>
          <w:lang w:bidi="ar"/>
        </w:rPr>
        <w:t>2</w:t>
      </w:r>
      <w:r>
        <w:rPr>
          <w:rFonts w:ascii="宋体" w:hAnsi="宋体" w:cs="华文中宋" w:hint="eastAsia"/>
          <w:sz w:val="24"/>
          <w:lang w:bidi="ar"/>
        </w:rPr>
        <w:t>）的（关键组件）在中国境内生产。（产品名称</w:t>
      </w:r>
      <w:r>
        <w:rPr>
          <w:rFonts w:ascii="宋体" w:hAnsi="宋体" w:cs="华文中宋" w:hint="eastAsia"/>
          <w:sz w:val="24"/>
          <w:lang w:bidi="ar"/>
        </w:rPr>
        <w:t>2</w:t>
      </w:r>
      <w:r>
        <w:rPr>
          <w:rFonts w:ascii="宋体" w:hAnsi="宋体" w:cs="华文中宋" w:hint="eastAsia"/>
          <w:sz w:val="24"/>
          <w:lang w:bidi="ar"/>
        </w:rPr>
        <w:t>）的（关键工序）在中国境内完成。</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w:t>
      </w:r>
    </w:p>
    <w:p w:rsidR="00A634F6" w:rsidRDefault="00CE134E">
      <w:pPr>
        <w:spacing w:line="360" w:lineRule="auto"/>
        <w:ind w:firstLineChars="200" w:firstLine="480"/>
        <w:rPr>
          <w:rFonts w:ascii="宋体" w:hAnsi="宋体" w:cs="华文中宋"/>
          <w:sz w:val="24"/>
          <w:lang w:bidi="ar"/>
        </w:rPr>
      </w:pPr>
      <w:r>
        <w:rPr>
          <w:rFonts w:ascii="宋体" w:hAnsi="宋体" w:cs="华文中宋" w:hint="eastAsia"/>
          <w:sz w:val="24"/>
          <w:lang w:bidi="ar"/>
        </w:rPr>
        <w:t>本公司（单位）对上述声明内容的真实性负责。如有虚假，愿承担相应法律责任。</w:t>
      </w:r>
    </w:p>
    <w:p w:rsidR="00A634F6" w:rsidRDefault="00CE134E">
      <w:pPr>
        <w:spacing w:line="360" w:lineRule="auto"/>
        <w:ind w:firstLineChars="200" w:firstLine="482"/>
        <w:rPr>
          <w:rFonts w:ascii="宋体" w:hAnsi="宋体" w:cs="华文中宋"/>
          <w:b/>
          <w:sz w:val="24"/>
          <w:lang w:bidi="ar"/>
        </w:rPr>
      </w:pPr>
      <w:r>
        <w:rPr>
          <w:rFonts w:ascii="宋体" w:hAnsi="宋体" w:cs="华文中宋" w:hint="eastAsia"/>
          <w:b/>
          <w:sz w:val="24"/>
          <w:lang w:bidi="ar"/>
        </w:rPr>
        <w:t xml:space="preserve"> </w:t>
      </w:r>
    </w:p>
    <w:p w:rsidR="00A634F6" w:rsidRDefault="00A634F6">
      <w:pPr>
        <w:spacing w:line="360" w:lineRule="auto"/>
        <w:ind w:firstLineChars="200" w:firstLine="482"/>
        <w:rPr>
          <w:rFonts w:ascii="宋体" w:hAnsi="宋体" w:cs="华文中宋"/>
          <w:b/>
          <w:sz w:val="24"/>
          <w:lang w:bidi="ar"/>
        </w:rPr>
      </w:pPr>
    </w:p>
    <w:p w:rsidR="00A634F6" w:rsidRDefault="00CE134E">
      <w:pPr>
        <w:spacing w:line="360" w:lineRule="auto"/>
        <w:ind w:firstLineChars="200" w:firstLine="480"/>
        <w:jc w:val="right"/>
        <w:rPr>
          <w:rFonts w:ascii="宋体" w:hAnsi="宋体" w:cs="华文中宋"/>
          <w:sz w:val="24"/>
          <w:lang w:bidi="ar"/>
        </w:rPr>
      </w:pPr>
      <w:r>
        <w:rPr>
          <w:rFonts w:ascii="宋体" w:hAnsi="宋体" w:cs="华文中宋" w:hint="eastAsia"/>
          <w:sz w:val="24"/>
          <w:lang w:bidi="ar"/>
        </w:rPr>
        <w:t>投标</w:t>
      </w:r>
      <w:r>
        <w:rPr>
          <w:rFonts w:ascii="宋体" w:hAnsi="宋体" w:cs="华文中宋" w:hint="eastAsia"/>
          <w:sz w:val="24"/>
          <w:lang w:bidi="ar"/>
        </w:rPr>
        <w:t>人（单位）名称（盖章）：</w:t>
      </w:r>
    </w:p>
    <w:p w:rsidR="00A634F6" w:rsidRDefault="00CE134E">
      <w:pPr>
        <w:spacing w:line="360" w:lineRule="auto"/>
        <w:ind w:firstLineChars="200" w:firstLine="480"/>
        <w:jc w:val="right"/>
        <w:rPr>
          <w:rFonts w:ascii="宋体" w:hAnsi="宋体" w:cs="华文中宋"/>
          <w:b/>
          <w:sz w:val="24"/>
          <w:lang w:bidi="ar"/>
        </w:rPr>
      </w:pPr>
      <w:r>
        <w:rPr>
          <w:rFonts w:ascii="宋体" w:hAnsi="宋体" w:cs="华文中宋" w:hint="eastAsia"/>
          <w:sz w:val="24"/>
          <w:lang w:bidi="ar"/>
        </w:rPr>
        <w:t>日期：  年　  月　  日 </w:t>
      </w:r>
      <w:r>
        <w:rPr>
          <w:rFonts w:ascii="宋体" w:hAnsi="宋体" w:cs="华文中宋" w:hint="eastAsia"/>
          <w:b/>
          <w:sz w:val="24"/>
          <w:lang w:bidi="ar"/>
        </w:rPr>
        <w:t>        </w:t>
      </w:r>
    </w:p>
    <w:p w:rsidR="00A634F6" w:rsidRDefault="00CE134E">
      <w:pPr>
        <w:spacing w:line="360" w:lineRule="auto"/>
        <w:ind w:firstLineChars="200" w:firstLine="420"/>
        <w:rPr>
          <w:rFonts w:ascii="宋体" w:hAnsi="宋体" w:cs="华文中宋"/>
          <w:szCs w:val="21"/>
          <w:lang w:bidi="ar"/>
        </w:rPr>
      </w:pPr>
      <w:r>
        <w:rPr>
          <w:rFonts w:ascii="宋体" w:hAnsi="宋体" w:cs="华文中宋" w:hint="eastAsia"/>
          <w:szCs w:val="21"/>
          <w:lang w:bidi="ar"/>
        </w:rPr>
        <w:t>1.</w:t>
      </w:r>
      <w:r>
        <w:rPr>
          <w:rFonts w:ascii="宋体" w:hAnsi="宋体" w:cs="华文中宋" w:hint="eastAsia"/>
          <w:szCs w:val="21"/>
          <w:lang w:bidi="ar"/>
        </w:rPr>
        <w:t>产品如有型号，请在“产品名称”栏一并填写。</w:t>
      </w:r>
    </w:p>
    <w:p w:rsidR="00A634F6" w:rsidRDefault="00CE134E">
      <w:pPr>
        <w:spacing w:line="360" w:lineRule="auto"/>
        <w:ind w:firstLineChars="200" w:firstLine="420"/>
        <w:rPr>
          <w:rFonts w:ascii="宋体" w:hAnsi="宋体" w:cs="华文中宋"/>
          <w:szCs w:val="21"/>
          <w:lang w:bidi="ar"/>
        </w:rPr>
      </w:pPr>
      <w:r>
        <w:rPr>
          <w:rFonts w:ascii="宋体" w:hAnsi="宋体" w:cs="华文中宋" w:hint="eastAsia"/>
          <w:szCs w:val="21"/>
          <w:lang w:bidi="ar"/>
        </w:rPr>
        <w:t>2.</w:t>
      </w:r>
      <w:r>
        <w:rPr>
          <w:rFonts w:ascii="宋体" w:hAnsi="宋体" w:cs="华文中宋" w:hint="eastAsia"/>
          <w:szCs w:val="21"/>
          <w:lang w:bidi="ar"/>
        </w:rPr>
        <w:t>生产厂名与厂址应与生产厂营业执照载明的相关信息保持一致。</w:t>
      </w:r>
    </w:p>
    <w:p w:rsidR="00A634F6" w:rsidRDefault="00CE134E">
      <w:pPr>
        <w:spacing w:line="360" w:lineRule="auto"/>
        <w:ind w:firstLineChars="200" w:firstLine="420"/>
        <w:rPr>
          <w:rFonts w:ascii="宋体" w:hAnsi="宋体" w:cs="华文中宋"/>
          <w:szCs w:val="21"/>
          <w:lang w:bidi="ar"/>
        </w:rPr>
      </w:pPr>
      <w:r>
        <w:rPr>
          <w:rFonts w:ascii="宋体" w:hAnsi="宋体" w:cs="华文中宋" w:hint="eastAsia"/>
          <w:szCs w:val="21"/>
          <w:lang w:bidi="ar"/>
        </w:rPr>
        <w:t>3.</w:t>
      </w:r>
      <w:r>
        <w:rPr>
          <w:rFonts w:ascii="宋体" w:hAnsi="宋体" w:cs="华文中宋" w:hint="eastAsia"/>
          <w:szCs w:val="21"/>
          <w:lang w:bidi="ar"/>
        </w:rPr>
        <w:t>该产品的中国境内生产的组件成本占比相关要求实施前，“规定比例”栏可不填，下同。</w:t>
      </w:r>
    </w:p>
    <w:p w:rsidR="00A634F6" w:rsidRDefault="00CE134E">
      <w:pPr>
        <w:spacing w:line="360" w:lineRule="auto"/>
        <w:ind w:firstLineChars="200" w:firstLine="420"/>
        <w:rPr>
          <w:rFonts w:ascii="宋体" w:hAnsi="宋体" w:cs="华文中宋"/>
          <w:szCs w:val="21"/>
          <w:lang w:bidi="ar"/>
        </w:rPr>
      </w:pPr>
      <w:r>
        <w:rPr>
          <w:rFonts w:ascii="宋体" w:hAnsi="宋体" w:cs="华文中宋" w:hint="eastAsia"/>
          <w:szCs w:val="21"/>
          <w:lang w:bidi="ar"/>
        </w:rPr>
        <w:t>4.</w:t>
      </w:r>
      <w:r>
        <w:rPr>
          <w:rFonts w:ascii="宋体" w:hAnsi="宋体" w:cs="华文中宋" w:hint="eastAsia"/>
          <w:szCs w:val="21"/>
          <w:lang w:bidi="ar"/>
        </w:rPr>
        <w:t>该产品的关键组件要求实施前，“关键组件”栏可不填，下同。</w:t>
      </w:r>
    </w:p>
    <w:p w:rsidR="00A634F6" w:rsidRDefault="00CE134E">
      <w:pPr>
        <w:spacing w:line="360" w:lineRule="auto"/>
        <w:ind w:firstLineChars="200" w:firstLine="420"/>
        <w:rPr>
          <w:rFonts w:ascii="宋体" w:hAnsi="宋体" w:cs="华文中宋"/>
          <w:szCs w:val="21"/>
          <w:lang w:bidi="ar"/>
        </w:rPr>
      </w:pPr>
      <w:r>
        <w:rPr>
          <w:rFonts w:ascii="宋体" w:hAnsi="宋体" w:cs="华文中宋" w:hint="eastAsia"/>
          <w:szCs w:val="21"/>
          <w:lang w:bidi="ar"/>
        </w:rPr>
        <w:t>5.</w:t>
      </w:r>
      <w:r>
        <w:rPr>
          <w:rFonts w:ascii="宋体" w:hAnsi="宋体" w:cs="华文中宋" w:hint="eastAsia"/>
          <w:szCs w:val="21"/>
          <w:lang w:bidi="ar"/>
        </w:rPr>
        <w:t>该产品的关键工序要求实施前，“关键工序”栏可不填，下同。</w:t>
      </w:r>
    </w:p>
    <w:p w:rsidR="00A634F6" w:rsidRDefault="00A634F6"/>
    <w:sectPr w:rsidR="00A634F6">
      <w:headerReference w:type="default" r:id="rId15"/>
      <w:footerReference w:type="default" r:id="rId16"/>
      <w:pgSz w:w="11906" w:h="16838"/>
      <w:pgMar w:top="1361" w:right="1512" w:bottom="1531" w:left="1451" w:header="794"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E134E">
      <w:r>
        <w:separator/>
      </w:r>
    </w:p>
  </w:endnote>
  <w:endnote w:type="continuationSeparator" w:id="0">
    <w:p w:rsidR="00000000" w:rsidRDefault="00CE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charset w:val="00"/>
    <w:family w:val="swiss"/>
    <w:pitch w:val="default"/>
    <w:sig w:usb0="00000000" w:usb1="00000000" w:usb2="00000000" w:usb3="00000000" w:csb0="00000001" w:csb1="00000000"/>
  </w:font>
  <w:font w:name=".......">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F6" w:rsidRDefault="00A634F6">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F6" w:rsidRDefault="00CE134E">
    <w:pPr>
      <w:pStyle w:val="af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34F6" w:rsidRDefault="00CE134E">
                          <w:pPr>
                            <w:pStyle w:val="af0"/>
                          </w:pPr>
                          <w:r>
                            <w:fldChar w:fldCharType="begin"/>
                          </w:r>
                          <w:r>
                            <w:instrText xml:space="preserve"> PAGE  \* MERGEFORMAT </w:instrText>
                          </w:r>
                          <w:r>
                            <w:fldChar w:fldCharType="separate"/>
                          </w:r>
                          <w:r>
                            <w:rPr>
                              <w:noProof/>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A634F6" w:rsidRDefault="00CE134E">
                    <w:pPr>
                      <w:pStyle w:val="af0"/>
                    </w:pPr>
                    <w:r>
                      <w:fldChar w:fldCharType="begin"/>
                    </w:r>
                    <w:r>
                      <w:instrText xml:space="preserve"> PAGE  \* MERGEFORMAT </w:instrText>
                    </w:r>
                    <w:r>
                      <w:fldChar w:fldCharType="separate"/>
                    </w:r>
                    <w:r>
                      <w:rPr>
                        <w:noProof/>
                      </w:rPr>
                      <w:t>69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E134E">
      <w:r>
        <w:separator/>
      </w:r>
    </w:p>
  </w:footnote>
  <w:footnote w:type="continuationSeparator" w:id="0">
    <w:p w:rsidR="00000000" w:rsidRDefault="00CE1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F6" w:rsidRDefault="00A634F6">
    <w:pPr>
      <w:pStyle w:val="af2"/>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F6" w:rsidRDefault="00A634F6">
    <w:pPr>
      <w:pStyle w:val="af2"/>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F6" w:rsidRDefault="00A634F6">
    <w:pPr>
      <w:pStyle w:val="af2"/>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3F43E"/>
    <w:multiLevelType w:val="singleLevel"/>
    <w:tmpl w:val="8333F43E"/>
    <w:lvl w:ilvl="0">
      <w:start w:val="5"/>
      <w:numFmt w:val="chineseCounting"/>
      <w:suff w:val="nothing"/>
      <w:lvlText w:val="%1、"/>
      <w:lvlJc w:val="left"/>
      <w:rPr>
        <w:rFonts w:hint="eastAsia"/>
      </w:rPr>
    </w:lvl>
  </w:abstractNum>
  <w:abstractNum w:abstractNumId="1" w15:restartNumberingAfterBreak="0">
    <w:nsid w:val="06213FDC"/>
    <w:multiLevelType w:val="singleLevel"/>
    <w:tmpl w:val="06213FDC"/>
    <w:lvl w:ilvl="0">
      <w:start w:val="1"/>
      <w:numFmt w:val="chineseCounting"/>
      <w:suff w:val="nothing"/>
      <w:lvlText w:val="%1、"/>
      <w:lvlJc w:val="left"/>
      <w:rPr>
        <w:rFonts w:hint="eastAsia"/>
      </w:rPr>
    </w:lvl>
  </w:abstractNum>
  <w:abstractNum w:abstractNumId="2" w15:restartNumberingAfterBreak="0">
    <w:nsid w:val="1A665EB0"/>
    <w:multiLevelType w:val="multilevel"/>
    <w:tmpl w:val="1A665EB0"/>
    <w:lvl w:ilvl="0">
      <w:start w:val="1"/>
      <w:numFmt w:val="japaneseCounting"/>
      <w:lvlText w:val="%1、"/>
      <w:lvlJc w:val="left"/>
      <w:pPr>
        <w:tabs>
          <w:tab w:val="left" w:pos="1064"/>
        </w:tabs>
        <w:ind w:left="1064" w:hanging="525"/>
      </w:pPr>
      <w:rPr>
        <w:rFonts w:hint="default"/>
      </w:rPr>
    </w:lvl>
    <w:lvl w:ilvl="1">
      <w:start w:val="1"/>
      <w:numFmt w:val="lowerLetter"/>
      <w:lvlText w:val="%2)"/>
      <w:lvlJc w:val="left"/>
      <w:pPr>
        <w:tabs>
          <w:tab w:val="left" w:pos="1379"/>
        </w:tabs>
        <w:ind w:left="1379" w:hanging="420"/>
      </w:p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3" w15:restartNumberingAfterBreak="0">
    <w:nsid w:val="1B1C7392"/>
    <w:multiLevelType w:val="singleLevel"/>
    <w:tmpl w:val="1B1C7392"/>
    <w:lvl w:ilvl="0">
      <w:start w:val="1"/>
      <w:numFmt w:val="decimal"/>
      <w:pStyle w:val="5"/>
      <w:lvlText w:val="%1."/>
      <w:lvlJc w:val="left"/>
      <w:pPr>
        <w:tabs>
          <w:tab w:val="left" w:pos="2040"/>
        </w:tabs>
        <w:ind w:left="2040" w:hanging="360"/>
      </w:pPr>
    </w:lvl>
  </w:abstractNum>
  <w:abstractNum w:abstractNumId="4" w15:restartNumberingAfterBreak="0">
    <w:nsid w:val="27018C23"/>
    <w:multiLevelType w:val="singleLevel"/>
    <w:tmpl w:val="27018C23"/>
    <w:lvl w:ilvl="0">
      <w:start w:val="5"/>
      <w:numFmt w:val="chineseCounting"/>
      <w:suff w:val="nothing"/>
      <w:lvlText w:val="%1、"/>
      <w:lvlJc w:val="left"/>
      <w:rPr>
        <w:rFonts w:hint="eastAsia"/>
      </w:rPr>
    </w:lvl>
  </w:abstractNum>
  <w:abstractNum w:abstractNumId="5" w15:restartNumberingAfterBreak="0">
    <w:nsid w:val="5C99ACB4"/>
    <w:multiLevelType w:val="singleLevel"/>
    <w:tmpl w:val="5C99ACB4"/>
    <w:lvl w:ilvl="0">
      <w:start w:val="15"/>
      <w:numFmt w:val="decimal"/>
      <w:suff w:val="nothing"/>
      <w:lvlText w:val="%1．"/>
      <w:lvlJc w:val="left"/>
    </w:lvl>
  </w:abstractNum>
  <w:abstractNum w:abstractNumId="6" w15:restartNumberingAfterBreak="0">
    <w:nsid w:val="656D6133"/>
    <w:multiLevelType w:val="multilevel"/>
    <w:tmpl w:val="656D6133"/>
    <w:lvl w:ilvl="0">
      <w:start w:val="1"/>
      <w:numFmt w:val="chineseCountingThousand"/>
      <w:pStyle w:val="1"/>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pStyle w:val="3"/>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252" w:firstLine="0"/>
      </w:pPr>
      <w:rPr>
        <w:rFonts w:hint="eastAsia"/>
      </w:rPr>
    </w:lvl>
    <w:lvl w:ilvl="4">
      <w:start w:val="1"/>
      <w:numFmt w:val="upperLetter"/>
      <w:pStyle w:val="50"/>
      <w:suff w:val="nothing"/>
      <w:lvlText w:val="%5、"/>
      <w:lvlJc w:val="left"/>
      <w:pPr>
        <w:ind w:left="252" w:firstLine="0"/>
      </w:pPr>
      <w:rPr>
        <w:rFonts w:hint="eastAsia"/>
      </w:rPr>
    </w:lvl>
    <w:lvl w:ilvl="5">
      <w:start w:val="1"/>
      <w:numFmt w:val="none"/>
      <w:pStyle w:val="6"/>
      <w:suff w:val="nothing"/>
      <w:lvlText w:val=""/>
      <w:lvlJc w:val="left"/>
      <w:pPr>
        <w:ind w:left="252" w:firstLine="0"/>
      </w:pPr>
      <w:rPr>
        <w:rFonts w:hint="eastAsia"/>
      </w:rPr>
    </w:lvl>
    <w:lvl w:ilvl="6">
      <w:start w:val="1"/>
      <w:numFmt w:val="none"/>
      <w:pStyle w:val="7"/>
      <w:suff w:val="nothing"/>
      <w:lvlText w:val=""/>
      <w:lvlJc w:val="left"/>
      <w:pPr>
        <w:ind w:left="252" w:firstLine="0"/>
      </w:pPr>
      <w:rPr>
        <w:rFonts w:hint="eastAsia"/>
      </w:rPr>
    </w:lvl>
    <w:lvl w:ilvl="7">
      <w:start w:val="1"/>
      <w:numFmt w:val="none"/>
      <w:pStyle w:val="8"/>
      <w:suff w:val="nothing"/>
      <w:lvlText w:val=""/>
      <w:lvlJc w:val="left"/>
      <w:pPr>
        <w:ind w:left="252" w:firstLine="0"/>
      </w:pPr>
      <w:rPr>
        <w:rFonts w:hint="eastAsia"/>
      </w:rPr>
    </w:lvl>
    <w:lvl w:ilvl="8">
      <w:start w:val="1"/>
      <w:numFmt w:val="none"/>
      <w:pStyle w:val="9"/>
      <w:suff w:val="nothing"/>
      <w:lvlText w:val=""/>
      <w:lvlJc w:val="left"/>
      <w:pPr>
        <w:ind w:left="252" w:firstLine="0"/>
      </w:pPr>
      <w:rPr>
        <w:rFonts w:hint="eastAsia"/>
      </w:r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VlZjM3NzA4MGU2Y2ZlZTNhZmJkNzFhYWY1NTEifQ=="/>
  </w:docVars>
  <w:rsids>
    <w:rsidRoot w:val="00172A27"/>
    <w:rsid w:val="000021AB"/>
    <w:rsid w:val="0000668E"/>
    <w:rsid w:val="0001262D"/>
    <w:rsid w:val="0001771F"/>
    <w:rsid w:val="00021878"/>
    <w:rsid w:val="00021E53"/>
    <w:rsid w:val="0002578D"/>
    <w:rsid w:val="000263EB"/>
    <w:rsid w:val="00036424"/>
    <w:rsid w:val="00043544"/>
    <w:rsid w:val="00055B9C"/>
    <w:rsid w:val="0005761C"/>
    <w:rsid w:val="00064F40"/>
    <w:rsid w:val="000652D9"/>
    <w:rsid w:val="00071A4D"/>
    <w:rsid w:val="00071DD4"/>
    <w:rsid w:val="000924A1"/>
    <w:rsid w:val="00097970"/>
    <w:rsid w:val="000C117F"/>
    <w:rsid w:val="000C7818"/>
    <w:rsid w:val="000E1CD9"/>
    <w:rsid w:val="000E65E2"/>
    <w:rsid w:val="000F2EEF"/>
    <w:rsid w:val="000F3A4A"/>
    <w:rsid w:val="00115B90"/>
    <w:rsid w:val="00120424"/>
    <w:rsid w:val="0013010C"/>
    <w:rsid w:val="00132E59"/>
    <w:rsid w:val="00134826"/>
    <w:rsid w:val="00135082"/>
    <w:rsid w:val="001353E4"/>
    <w:rsid w:val="0013731D"/>
    <w:rsid w:val="0014773E"/>
    <w:rsid w:val="00151893"/>
    <w:rsid w:val="00162969"/>
    <w:rsid w:val="00167AF2"/>
    <w:rsid w:val="00167F83"/>
    <w:rsid w:val="00172A27"/>
    <w:rsid w:val="001818A3"/>
    <w:rsid w:val="001905BF"/>
    <w:rsid w:val="001A0EBA"/>
    <w:rsid w:val="001A4E25"/>
    <w:rsid w:val="001C310B"/>
    <w:rsid w:val="001C7D99"/>
    <w:rsid w:val="001D1569"/>
    <w:rsid w:val="001D1B8E"/>
    <w:rsid w:val="001D45F8"/>
    <w:rsid w:val="001D5118"/>
    <w:rsid w:val="001E3BD0"/>
    <w:rsid w:val="001E5170"/>
    <w:rsid w:val="001F3B1A"/>
    <w:rsid w:val="001F7E7F"/>
    <w:rsid w:val="0020133B"/>
    <w:rsid w:val="00207FE7"/>
    <w:rsid w:val="00230B36"/>
    <w:rsid w:val="00232E6F"/>
    <w:rsid w:val="00233920"/>
    <w:rsid w:val="002379E1"/>
    <w:rsid w:val="002518F4"/>
    <w:rsid w:val="002549B0"/>
    <w:rsid w:val="00263141"/>
    <w:rsid w:val="0026439F"/>
    <w:rsid w:val="00265953"/>
    <w:rsid w:val="002761FC"/>
    <w:rsid w:val="00277577"/>
    <w:rsid w:val="00285D1B"/>
    <w:rsid w:val="002872E5"/>
    <w:rsid w:val="002C4151"/>
    <w:rsid w:val="002C5DE2"/>
    <w:rsid w:val="002C7F9A"/>
    <w:rsid w:val="002E782B"/>
    <w:rsid w:val="002E7E43"/>
    <w:rsid w:val="002F2F10"/>
    <w:rsid w:val="002F4B53"/>
    <w:rsid w:val="003036E8"/>
    <w:rsid w:val="00310878"/>
    <w:rsid w:val="00312482"/>
    <w:rsid w:val="00315327"/>
    <w:rsid w:val="00323700"/>
    <w:rsid w:val="003404FB"/>
    <w:rsid w:val="00341E72"/>
    <w:rsid w:val="003618A7"/>
    <w:rsid w:val="0037291D"/>
    <w:rsid w:val="00372C7C"/>
    <w:rsid w:val="00375D6F"/>
    <w:rsid w:val="00376001"/>
    <w:rsid w:val="003802DA"/>
    <w:rsid w:val="0038346C"/>
    <w:rsid w:val="003925FE"/>
    <w:rsid w:val="003B3BB1"/>
    <w:rsid w:val="003C25D0"/>
    <w:rsid w:val="003D1F2E"/>
    <w:rsid w:val="003D524A"/>
    <w:rsid w:val="003E1148"/>
    <w:rsid w:val="003E13FA"/>
    <w:rsid w:val="003E3B4E"/>
    <w:rsid w:val="004014CC"/>
    <w:rsid w:val="0040351B"/>
    <w:rsid w:val="00407F56"/>
    <w:rsid w:val="00416C09"/>
    <w:rsid w:val="00422C9F"/>
    <w:rsid w:val="00427675"/>
    <w:rsid w:val="00432EF4"/>
    <w:rsid w:val="004361F3"/>
    <w:rsid w:val="004429C9"/>
    <w:rsid w:val="00444390"/>
    <w:rsid w:val="0044668B"/>
    <w:rsid w:val="00460406"/>
    <w:rsid w:val="00461D3B"/>
    <w:rsid w:val="0046475A"/>
    <w:rsid w:val="00464B59"/>
    <w:rsid w:val="00475952"/>
    <w:rsid w:val="00475D47"/>
    <w:rsid w:val="00481153"/>
    <w:rsid w:val="00490A0B"/>
    <w:rsid w:val="00491403"/>
    <w:rsid w:val="004970E3"/>
    <w:rsid w:val="004B1B2D"/>
    <w:rsid w:val="004B2A59"/>
    <w:rsid w:val="004C064D"/>
    <w:rsid w:val="004C475F"/>
    <w:rsid w:val="004D67A5"/>
    <w:rsid w:val="004E0695"/>
    <w:rsid w:val="004F4400"/>
    <w:rsid w:val="00500121"/>
    <w:rsid w:val="00506832"/>
    <w:rsid w:val="005114B3"/>
    <w:rsid w:val="005251E5"/>
    <w:rsid w:val="00525B7D"/>
    <w:rsid w:val="00533709"/>
    <w:rsid w:val="00536606"/>
    <w:rsid w:val="0053709A"/>
    <w:rsid w:val="0054657A"/>
    <w:rsid w:val="00552708"/>
    <w:rsid w:val="00555DB7"/>
    <w:rsid w:val="00560816"/>
    <w:rsid w:val="00573E04"/>
    <w:rsid w:val="005846D8"/>
    <w:rsid w:val="00592177"/>
    <w:rsid w:val="005A12A7"/>
    <w:rsid w:val="005A435C"/>
    <w:rsid w:val="005A4FA2"/>
    <w:rsid w:val="005B3175"/>
    <w:rsid w:val="005B52EA"/>
    <w:rsid w:val="005B7619"/>
    <w:rsid w:val="005D1267"/>
    <w:rsid w:val="005E7E37"/>
    <w:rsid w:val="005F1AAD"/>
    <w:rsid w:val="005F1FE0"/>
    <w:rsid w:val="005F279D"/>
    <w:rsid w:val="005F3BAC"/>
    <w:rsid w:val="005F5209"/>
    <w:rsid w:val="006015C4"/>
    <w:rsid w:val="0060168D"/>
    <w:rsid w:val="0060394F"/>
    <w:rsid w:val="006072D5"/>
    <w:rsid w:val="00610974"/>
    <w:rsid w:val="00614652"/>
    <w:rsid w:val="00614C71"/>
    <w:rsid w:val="00621D19"/>
    <w:rsid w:val="00646482"/>
    <w:rsid w:val="00647D4E"/>
    <w:rsid w:val="00657DDB"/>
    <w:rsid w:val="0066035F"/>
    <w:rsid w:val="00671CAB"/>
    <w:rsid w:val="0068240B"/>
    <w:rsid w:val="00684313"/>
    <w:rsid w:val="006865C1"/>
    <w:rsid w:val="006A3E7D"/>
    <w:rsid w:val="006A64A0"/>
    <w:rsid w:val="006B2812"/>
    <w:rsid w:val="006B58DF"/>
    <w:rsid w:val="006C1ED2"/>
    <w:rsid w:val="006C4EEC"/>
    <w:rsid w:val="006C5A23"/>
    <w:rsid w:val="006C708E"/>
    <w:rsid w:val="006E2095"/>
    <w:rsid w:val="00705505"/>
    <w:rsid w:val="00714D8D"/>
    <w:rsid w:val="007200AE"/>
    <w:rsid w:val="00732A19"/>
    <w:rsid w:val="00740C8D"/>
    <w:rsid w:val="00744651"/>
    <w:rsid w:val="00746ADA"/>
    <w:rsid w:val="00746D18"/>
    <w:rsid w:val="00747F4D"/>
    <w:rsid w:val="00751C1E"/>
    <w:rsid w:val="0075260C"/>
    <w:rsid w:val="00755201"/>
    <w:rsid w:val="00763F91"/>
    <w:rsid w:val="00776E7A"/>
    <w:rsid w:val="007778EB"/>
    <w:rsid w:val="00777F6B"/>
    <w:rsid w:val="007804BA"/>
    <w:rsid w:val="00780B1A"/>
    <w:rsid w:val="0078145B"/>
    <w:rsid w:val="0078455B"/>
    <w:rsid w:val="00784BAA"/>
    <w:rsid w:val="00784F22"/>
    <w:rsid w:val="007860EC"/>
    <w:rsid w:val="007906AB"/>
    <w:rsid w:val="00791363"/>
    <w:rsid w:val="007A2E8A"/>
    <w:rsid w:val="007A6050"/>
    <w:rsid w:val="007B0DD3"/>
    <w:rsid w:val="007B3510"/>
    <w:rsid w:val="007C0A65"/>
    <w:rsid w:val="007C35EE"/>
    <w:rsid w:val="007C3891"/>
    <w:rsid w:val="007D0520"/>
    <w:rsid w:val="007D5A0E"/>
    <w:rsid w:val="007E5ADB"/>
    <w:rsid w:val="007F1529"/>
    <w:rsid w:val="007F5172"/>
    <w:rsid w:val="007F599F"/>
    <w:rsid w:val="007F616E"/>
    <w:rsid w:val="00804F74"/>
    <w:rsid w:val="008112E4"/>
    <w:rsid w:val="0081425D"/>
    <w:rsid w:val="0081703A"/>
    <w:rsid w:val="00825A5D"/>
    <w:rsid w:val="008308F6"/>
    <w:rsid w:val="00833632"/>
    <w:rsid w:val="00834CA5"/>
    <w:rsid w:val="00835FA8"/>
    <w:rsid w:val="00836929"/>
    <w:rsid w:val="00836B1F"/>
    <w:rsid w:val="0085537D"/>
    <w:rsid w:val="008560C3"/>
    <w:rsid w:val="008635E8"/>
    <w:rsid w:val="00870081"/>
    <w:rsid w:val="00872060"/>
    <w:rsid w:val="00872EE0"/>
    <w:rsid w:val="0087621B"/>
    <w:rsid w:val="00881F4E"/>
    <w:rsid w:val="00882F1A"/>
    <w:rsid w:val="00884858"/>
    <w:rsid w:val="008932A9"/>
    <w:rsid w:val="008A0037"/>
    <w:rsid w:val="008B50D5"/>
    <w:rsid w:val="008D0D21"/>
    <w:rsid w:val="008D397C"/>
    <w:rsid w:val="008D3D44"/>
    <w:rsid w:val="008D4A52"/>
    <w:rsid w:val="008D5128"/>
    <w:rsid w:val="008D72D8"/>
    <w:rsid w:val="008E1169"/>
    <w:rsid w:val="008E7005"/>
    <w:rsid w:val="008F362E"/>
    <w:rsid w:val="008F3B67"/>
    <w:rsid w:val="008F5882"/>
    <w:rsid w:val="0090718A"/>
    <w:rsid w:val="009136E7"/>
    <w:rsid w:val="00917E20"/>
    <w:rsid w:val="00925087"/>
    <w:rsid w:val="009377EA"/>
    <w:rsid w:val="00941C8E"/>
    <w:rsid w:val="00947B77"/>
    <w:rsid w:val="00954E4F"/>
    <w:rsid w:val="0096640C"/>
    <w:rsid w:val="0097027A"/>
    <w:rsid w:val="0097343F"/>
    <w:rsid w:val="009763BD"/>
    <w:rsid w:val="00994017"/>
    <w:rsid w:val="009A2402"/>
    <w:rsid w:val="009A469D"/>
    <w:rsid w:val="009C3623"/>
    <w:rsid w:val="009D011B"/>
    <w:rsid w:val="009D5B5E"/>
    <w:rsid w:val="009E0E89"/>
    <w:rsid w:val="009F0E80"/>
    <w:rsid w:val="009F6151"/>
    <w:rsid w:val="00A07DF8"/>
    <w:rsid w:val="00A114A7"/>
    <w:rsid w:val="00A22A66"/>
    <w:rsid w:val="00A23367"/>
    <w:rsid w:val="00A25EB9"/>
    <w:rsid w:val="00A3159D"/>
    <w:rsid w:val="00A3448F"/>
    <w:rsid w:val="00A35B48"/>
    <w:rsid w:val="00A36FCB"/>
    <w:rsid w:val="00A441C7"/>
    <w:rsid w:val="00A50718"/>
    <w:rsid w:val="00A52F25"/>
    <w:rsid w:val="00A53C94"/>
    <w:rsid w:val="00A553E2"/>
    <w:rsid w:val="00A60E34"/>
    <w:rsid w:val="00A63134"/>
    <w:rsid w:val="00A634F6"/>
    <w:rsid w:val="00A6436C"/>
    <w:rsid w:val="00A718DD"/>
    <w:rsid w:val="00A763A2"/>
    <w:rsid w:val="00A7683B"/>
    <w:rsid w:val="00A7683D"/>
    <w:rsid w:val="00A9215E"/>
    <w:rsid w:val="00A93B9A"/>
    <w:rsid w:val="00AA046D"/>
    <w:rsid w:val="00AA2DF5"/>
    <w:rsid w:val="00AA4F23"/>
    <w:rsid w:val="00AB33E4"/>
    <w:rsid w:val="00AB3500"/>
    <w:rsid w:val="00AC2258"/>
    <w:rsid w:val="00AD7965"/>
    <w:rsid w:val="00AE33AB"/>
    <w:rsid w:val="00AE3D99"/>
    <w:rsid w:val="00AE4751"/>
    <w:rsid w:val="00AF5AF4"/>
    <w:rsid w:val="00B026EA"/>
    <w:rsid w:val="00B0420E"/>
    <w:rsid w:val="00B06833"/>
    <w:rsid w:val="00B11895"/>
    <w:rsid w:val="00B1756C"/>
    <w:rsid w:val="00B34810"/>
    <w:rsid w:val="00B42729"/>
    <w:rsid w:val="00B475DA"/>
    <w:rsid w:val="00B54AD1"/>
    <w:rsid w:val="00B6695C"/>
    <w:rsid w:val="00B66FF1"/>
    <w:rsid w:val="00B75329"/>
    <w:rsid w:val="00B8186F"/>
    <w:rsid w:val="00B874BB"/>
    <w:rsid w:val="00BA1C13"/>
    <w:rsid w:val="00BA401E"/>
    <w:rsid w:val="00BB08C0"/>
    <w:rsid w:val="00BB5FB6"/>
    <w:rsid w:val="00BC3E19"/>
    <w:rsid w:val="00BF4848"/>
    <w:rsid w:val="00C04833"/>
    <w:rsid w:val="00C14D8C"/>
    <w:rsid w:val="00C224D9"/>
    <w:rsid w:val="00C359B5"/>
    <w:rsid w:val="00C474CD"/>
    <w:rsid w:val="00C5287D"/>
    <w:rsid w:val="00C70E98"/>
    <w:rsid w:val="00C71439"/>
    <w:rsid w:val="00C84995"/>
    <w:rsid w:val="00C86E71"/>
    <w:rsid w:val="00C92A10"/>
    <w:rsid w:val="00CB63E5"/>
    <w:rsid w:val="00CC0CDB"/>
    <w:rsid w:val="00CC343C"/>
    <w:rsid w:val="00CE134E"/>
    <w:rsid w:val="00CE263C"/>
    <w:rsid w:val="00D2468B"/>
    <w:rsid w:val="00D31A30"/>
    <w:rsid w:val="00D3593D"/>
    <w:rsid w:val="00D35CA0"/>
    <w:rsid w:val="00D45225"/>
    <w:rsid w:val="00D476DF"/>
    <w:rsid w:val="00D5051E"/>
    <w:rsid w:val="00D533E8"/>
    <w:rsid w:val="00D53FC1"/>
    <w:rsid w:val="00D60756"/>
    <w:rsid w:val="00D769A7"/>
    <w:rsid w:val="00D80268"/>
    <w:rsid w:val="00D85D75"/>
    <w:rsid w:val="00D90F2B"/>
    <w:rsid w:val="00DB234A"/>
    <w:rsid w:val="00DC13BA"/>
    <w:rsid w:val="00DC43E6"/>
    <w:rsid w:val="00DC579C"/>
    <w:rsid w:val="00DD583A"/>
    <w:rsid w:val="00DE39C3"/>
    <w:rsid w:val="00DE74B3"/>
    <w:rsid w:val="00DF6870"/>
    <w:rsid w:val="00E03C4E"/>
    <w:rsid w:val="00E21E67"/>
    <w:rsid w:val="00E25DF6"/>
    <w:rsid w:val="00E265BA"/>
    <w:rsid w:val="00E32C6C"/>
    <w:rsid w:val="00E332E4"/>
    <w:rsid w:val="00E40011"/>
    <w:rsid w:val="00E404FA"/>
    <w:rsid w:val="00E40FF7"/>
    <w:rsid w:val="00E47126"/>
    <w:rsid w:val="00E54E3C"/>
    <w:rsid w:val="00E5533B"/>
    <w:rsid w:val="00E57DAF"/>
    <w:rsid w:val="00E62EBE"/>
    <w:rsid w:val="00E672E4"/>
    <w:rsid w:val="00E73AF1"/>
    <w:rsid w:val="00E740ED"/>
    <w:rsid w:val="00E76A92"/>
    <w:rsid w:val="00E82C75"/>
    <w:rsid w:val="00E84AD8"/>
    <w:rsid w:val="00E93B05"/>
    <w:rsid w:val="00E93BEE"/>
    <w:rsid w:val="00EB42D6"/>
    <w:rsid w:val="00EC448B"/>
    <w:rsid w:val="00EC755E"/>
    <w:rsid w:val="00ED3DDF"/>
    <w:rsid w:val="00ED5123"/>
    <w:rsid w:val="00EE1D2F"/>
    <w:rsid w:val="00EE7398"/>
    <w:rsid w:val="00EF4DEB"/>
    <w:rsid w:val="00F11C5D"/>
    <w:rsid w:val="00F23724"/>
    <w:rsid w:val="00F25427"/>
    <w:rsid w:val="00F2562B"/>
    <w:rsid w:val="00F5110A"/>
    <w:rsid w:val="00F5166B"/>
    <w:rsid w:val="00F51B67"/>
    <w:rsid w:val="00F5688E"/>
    <w:rsid w:val="00F56B9B"/>
    <w:rsid w:val="00F63AF2"/>
    <w:rsid w:val="00F643AB"/>
    <w:rsid w:val="00F66871"/>
    <w:rsid w:val="00F705CE"/>
    <w:rsid w:val="00F76376"/>
    <w:rsid w:val="00F8797D"/>
    <w:rsid w:val="00F93FE7"/>
    <w:rsid w:val="00F963F1"/>
    <w:rsid w:val="00F96CE5"/>
    <w:rsid w:val="00FA507D"/>
    <w:rsid w:val="00FB513A"/>
    <w:rsid w:val="00FB7C37"/>
    <w:rsid w:val="00FC7AA7"/>
    <w:rsid w:val="00FD0E5A"/>
    <w:rsid w:val="00FD4C4A"/>
    <w:rsid w:val="00FD5AAE"/>
    <w:rsid w:val="00FE1A45"/>
    <w:rsid w:val="00FE4893"/>
    <w:rsid w:val="00FF594F"/>
    <w:rsid w:val="00FF620E"/>
    <w:rsid w:val="011B551C"/>
    <w:rsid w:val="012544D2"/>
    <w:rsid w:val="0128317F"/>
    <w:rsid w:val="017E393F"/>
    <w:rsid w:val="018419A5"/>
    <w:rsid w:val="018F692D"/>
    <w:rsid w:val="019F77AC"/>
    <w:rsid w:val="01B969B7"/>
    <w:rsid w:val="01BA4A73"/>
    <w:rsid w:val="01E03172"/>
    <w:rsid w:val="01FC393C"/>
    <w:rsid w:val="020F0807"/>
    <w:rsid w:val="021C20D5"/>
    <w:rsid w:val="022030F6"/>
    <w:rsid w:val="023F3162"/>
    <w:rsid w:val="0285782E"/>
    <w:rsid w:val="02CF493A"/>
    <w:rsid w:val="02E62FD5"/>
    <w:rsid w:val="02EA449A"/>
    <w:rsid w:val="03152365"/>
    <w:rsid w:val="03687CF5"/>
    <w:rsid w:val="04044D74"/>
    <w:rsid w:val="049370A4"/>
    <w:rsid w:val="04A10FEB"/>
    <w:rsid w:val="04B85D24"/>
    <w:rsid w:val="050A3EB7"/>
    <w:rsid w:val="051F777F"/>
    <w:rsid w:val="05DB5603"/>
    <w:rsid w:val="060D58A4"/>
    <w:rsid w:val="06C54DDC"/>
    <w:rsid w:val="06ED4DD4"/>
    <w:rsid w:val="070765A7"/>
    <w:rsid w:val="073349BE"/>
    <w:rsid w:val="073C2AB6"/>
    <w:rsid w:val="073E58C9"/>
    <w:rsid w:val="07520C39"/>
    <w:rsid w:val="07561823"/>
    <w:rsid w:val="076B78CF"/>
    <w:rsid w:val="07C705FD"/>
    <w:rsid w:val="07CD762C"/>
    <w:rsid w:val="08182BA5"/>
    <w:rsid w:val="082D5D79"/>
    <w:rsid w:val="08335BF8"/>
    <w:rsid w:val="086C597F"/>
    <w:rsid w:val="08732C15"/>
    <w:rsid w:val="08786ACD"/>
    <w:rsid w:val="08EA795F"/>
    <w:rsid w:val="08F215EC"/>
    <w:rsid w:val="08F4220E"/>
    <w:rsid w:val="09014B31"/>
    <w:rsid w:val="090D350D"/>
    <w:rsid w:val="0920179B"/>
    <w:rsid w:val="09AE6205"/>
    <w:rsid w:val="09C60618"/>
    <w:rsid w:val="09D31163"/>
    <w:rsid w:val="09FB7366"/>
    <w:rsid w:val="0A526B5D"/>
    <w:rsid w:val="0A5E25D1"/>
    <w:rsid w:val="0A751E5A"/>
    <w:rsid w:val="0A876253"/>
    <w:rsid w:val="0A923564"/>
    <w:rsid w:val="0AA76EEC"/>
    <w:rsid w:val="0AB0591B"/>
    <w:rsid w:val="0AB676E5"/>
    <w:rsid w:val="0ABB08A3"/>
    <w:rsid w:val="0AE147AE"/>
    <w:rsid w:val="0AED7C26"/>
    <w:rsid w:val="0AFD015B"/>
    <w:rsid w:val="0B08583F"/>
    <w:rsid w:val="0B2A4443"/>
    <w:rsid w:val="0B48596A"/>
    <w:rsid w:val="0B61326C"/>
    <w:rsid w:val="0B7900FF"/>
    <w:rsid w:val="0BBC0C28"/>
    <w:rsid w:val="0BBF1087"/>
    <w:rsid w:val="0BCD092A"/>
    <w:rsid w:val="0BD644DB"/>
    <w:rsid w:val="0BE300B2"/>
    <w:rsid w:val="0BE474D4"/>
    <w:rsid w:val="0BEA678D"/>
    <w:rsid w:val="0C6B2B8D"/>
    <w:rsid w:val="0D114094"/>
    <w:rsid w:val="0D5A0848"/>
    <w:rsid w:val="0D66379B"/>
    <w:rsid w:val="0D6E42F3"/>
    <w:rsid w:val="0DB41252"/>
    <w:rsid w:val="0DE83A46"/>
    <w:rsid w:val="0E336B9D"/>
    <w:rsid w:val="0E5E131A"/>
    <w:rsid w:val="0E7908FB"/>
    <w:rsid w:val="0E7A133A"/>
    <w:rsid w:val="0E8B6A1D"/>
    <w:rsid w:val="0E9A0DFB"/>
    <w:rsid w:val="0EBD5AC1"/>
    <w:rsid w:val="0EDE1004"/>
    <w:rsid w:val="0EF706A0"/>
    <w:rsid w:val="0F4106BE"/>
    <w:rsid w:val="0F684D4E"/>
    <w:rsid w:val="0FB20C79"/>
    <w:rsid w:val="0FCA1705"/>
    <w:rsid w:val="1024605B"/>
    <w:rsid w:val="107064E7"/>
    <w:rsid w:val="109148C5"/>
    <w:rsid w:val="10954EE3"/>
    <w:rsid w:val="10C456A0"/>
    <w:rsid w:val="10F16A68"/>
    <w:rsid w:val="10F34693"/>
    <w:rsid w:val="114918CE"/>
    <w:rsid w:val="11B7719E"/>
    <w:rsid w:val="11CE3474"/>
    <w:rsid w:val="11D97A29"/>
    <w:rsid w:val="11EA0AAD"/>
    <w:rsid w:val="12260C18"/>
    <w:rsid w:val="12432BBC"/>
    <w:rsid w:val="126560A3"/>
    <w:rsid w:val="12B0783D"/>
    <w:rsid w:val="12C10DBC"/>
    <w:rsid w:val="12CA0C37"/>
    <w:rsid w:val="12D469A6"/>
    <w:rsid w:val="130E7483"/>
    <w:rsid w:val="138C5526"/>
    <w:rsid w:val="138F27BA"/>
    <w:rsid w:val="13BC4FC2"/>
    <w:rsid w:val="14157276"/>
    <w:rsid w:val="141C3F4D"/>
    <w:rsid w:val="14382F65"/>
    <w:rsid w:val="1440471E"/>
    <w:rsid w:val="148A0A2F"/>
    <w:rsid w:val="14920EA1"/>
    <w:rsid w:val="14D7742F"/>
    <w:rsid w:val="14DC559F"/>
    <w:rsid w:val="14FD21DA"/>
    <w:rsid w:val="15465C3E"/>
    <w:rsid w:val="15613339"/>
    <w:rsid w:val="157C5A49"/>
    <w:rsid w:val="15891CAF"/>
    <w:rsid w:val="15A76CC9"/>
    <w:rsid w:val="16082094"/>
    <w:rsid w:val="161F6925"/>
    <w:rsid w:val="162227CF"/>
    <w:rsid w:val="16235EBB"/>
    <w:rsid w:val="163D4399"/>
    <w:rsid w:val="163E7F41"/>
    <w:rsid w:val="16490658"/>
    <w:rsid w:val="16612A66"/>
    <w:rsid w:val="17276ACA"/>
    <w:rsid w:val="17396B44"/>
    <w:rsid w:val="175A52A9"/>
    <w:rsid w:val="17D91C8D"/>
    <w:rsid w:val="17E90837"/>
    <w:rsid w:val="17F51046"/>
    <w:rsid w:val="18197F61"/>
    <w:rsid w:val="189C3D84"/>
    <w:rsid w:val="193650A1"/>
    <w:rsid w:val="193908F4"/>
    <w:rsid w:val="193F5850"/>
    <w:rsid w:val="196059F0"/>
    <w:rsid w:val="198D56E2"/>
    <w:rsid w:val="19DF6907"/>
    <w:rsid w:val="1A132102"/>
    <w:rsid w:val="1A4A57A0"/>
    <w:rsid w:val="1A5735A3"/>
    <w:rsid w:val="1A6D0E94"/>
    <w:rsid w:val="1A98417B"/>
    <w:rsid w:val="1AB963AC"/>
    <w:rsid w:val="1AEA7AD8"/>
    <w:rsid w:val="1B1741CE"/>
    <w:rsid w:val="1B1D1801"/>
    <w:rsid w:val="1B2E06D2"/>
    <w:rsid w:val="1B32070E"/>
    <w:rsid w:val="1B8A57B4"/>
    <w:rsid w:val="1BA02F31"/>
    <w:rsid w:val="1BAD5B03"/>
    <w:rsid w:val="1BC3032B"/>
    <w:rsid w:val="1BD801A1"/>
    <w:rsid w:val="1BE85CEA"/>
    <w:rsid w:val="1BED068F"/>
    <w:rsid w:val="1BFE6842"/>
    <w:rsid w:val="1C2006CD"/>
    <w:rsid w:val="1C631C96"/>
    <w:rsid w:val="1C844C6F"/>
    <w:rsid w:val="1C93310F"/>
    <w:rsid w:val="1C9A6506"/>
    <w:rsid w:val="1CD21DB3"/>
    <w:rsid w:val="1D0E16FC"/>
    <w:rsid w:val="1D1875D5"/>
    <w:rsid w:val="1D6B6278"/>
    <w:rsid w:val="1D8334A3"/>
    <w:rsid w:val="1D8D2573"/>
    <w:rsid w:val="1DB21720"/>
    <w:rsid w:val="1DDE2D42"/>
    <w:rsid w:val="1DDF6818"/>
    <w:rsid w:val="1DF604F6"/>
    <w:rsid w:val="1E1353C8"/>
    <w:rsid w:val="1E3A5789"/>
    <w:rsid w:val="1E690AB2"/>
    <w:rsid w:val="1E703B24"/>
    <w:rsid w:val="1E8E2285"/>
    <w:rsid w:val="1E941F3D"/>
    <w:rsid w:val="1ECD6426"/>
    <w:rsid w:val="1F00278F"/>
    <w:rsid w:val="1F077B12"/>
    <w:rsid w:val="1F220602"/>
    <w:rsid w:val="1F2667DB"/>
    <w:rsid w:val="1F5C620A"/>
    <w:rsid w:val="1F737547"/>
    <w:rsid w:val="1F826E55"/>
    <w:rsid w:val="1F905453"/>
    <w:rsid w:val="1F941779"/>
    <w:rsid w:val="1F964B19"/>
    <w:rsid w:val="1FAA00BA"/>
    <w:rsid w:val="1FAA6915"/>
    <w:rsid w:val="1FDE70AC"/>
    <w:rsid w:val="1FE44878"/>
    <w:rsid w:val="1FE6236C"/>
    <w:rsid w:val="1FF07A82"/>
    <w:rsid w:val="1FF45D2E"/>
    <w:rsid w:val="200B74AD"/>
    <w:rsid w:val="200C7466"/>
    <w:rsid w:val="200D7C65"/>
    <w:rsid w:val="202B735F"/>
    <w:rsid w:val="203744B9"/>
    <w:rsid w:val="20403401"/>
    <w:rsid w:val="207B1B96"/>
    <w:rsid w:val="209B1E78"/>
    <w:rsid w:val="20C25037"/>
    <w:rsid w:val="2110307F"/>
    <w:rsid w:val="21142D93"/>
    <w:rsid w:val="2121762F"/>
    <w:rsid w:val="21540B78"/>
    <w:rsid w:val="215D2A11"/>
    <w:rsid w:val="21905E0C"/>
    <w:rsid w:val="219D2BD3"/>
    <w:rsid w:val="21AA3317"/>
    <w:rsid w:val="21B432BE"/>
    <w:rsid w:val="21B73754"/>
    <w:rsid w:val="21C92940"/>
    <w:rsid w:val="21CA2CA1"/>
    <w:rsid w:val="21D143A2"/>
    <w:rsid w:val="21D41B41"/>
    <w:rsid w:val="21E81B1E"/>
    <w:rsid w:val="221F3728"/>
    <w:rsid w:val="22346D3C"/>
    <w:rsid w:val="22370E51"/>
    <w:rsid w:val="22743B1E"/>
    <w:rsid w:val="229D2B05"/>
    <w:rsid w:val="22A56EC6"/>
    <w:rsid w:val="22A87BF1"/>
    <w:rsid w:val="22FF35DF"/>
    <w:rsid w:val="23184907"/>
    <w:rsid w:val="231C150A"/>
    <w:rsid w:val="232A17FF"/>
    <w:rsid w:val="232A47A3"/>
    <w:rsid w:val="23434D2A"/>
    <w:rsid w:val="2356536E"/>
    <w:rsid w:val="237C1D0C"/>
    <w:rsid w:val="2393733B"/>
    <w:rsid w:val="23AE03B1"/>
    <w:rsid w:val="23CF66AA"/>
    <w:rsid w:val="23FF3252"/>
    <w:rsid w:val="240152C9"/>
    <w:rsid w:val="241D1352"/>
    <w:rsid w:val="243C75B9"/>
    <w:rsid w:val="246851A0"/>
    <w:rsid w:val="24700EB7"/>
    <w:rsid w:val="24846940"/>
    <w:rsid w:val="248E2319"/>
    <w:rsid w:val="2490058B"/>
    <w:rsid w:val="25322A03"/>
    <w:rsid w:val="25523A4A"/>
    <w:rsid w:val="256030BB"/>
    <w:rsid w:val="25E65E4F"/>
    <w:rsid w:val="25F8583D"/>
    <w:rsid w:val="25FC0830"/>
    <w:rsid w:val="25FF6CBA"/>
    <w:rsid w:val="26092E8C"/>
    <w:rsid w:val="26277288"/>
    <w:rsid w:val="269A1376"/>
    <w:rsid w:val="269D625A"/>
    <w:rsid w:val="26AC227A"/>
    <w:rsid w:val="26CE25EE"/>
    <w:rsid w:val="26FC1F66"/>
    <w:rsid w:val="27027FAC"/>
    <w:rsid w:val="271635D9"/>
    <w:rsid w:val="274F09F5"/>
    <w:rsid w:val="27810882"/>
    <w:rsid w:val="27901B89"/>
    <w:rsid w:val="27981D2E"/>
    <w:rsid w:val="27D629C5"/>
    <w:rsid w:val="27E265E8"/>
    <w:rsid w:val="27ED2A2D"/>
    <w:rsid w:val="281837D3"/>
    <w:rsid w:val="284037FF"/>
    <w:rsid w:val="285B2D51"/>
    <w:rsid w:val="285E3222"/>
    <w:rsid w:val="28BE4158"/>
    <w:rsid w:val="292F1FEE"/>
    <w:rsid w:val="293B7BBD"/>
    <w:rsid w:val="29A06A73"/>
    <w:rsid w:val="29B84BD2"/>
    <w:rsid w:val="29D21AAE"/>
    <w:rsid w:val="29F64FFC"/>
    <w:rsid w:val="2A306760"/>
    <w:rsid w:val="2A7511A5"/>
    <w:rsid w:val="2A7F1496"/>
    <w:rsid w:val="2B1C6DDC"/>
    <w:rsid w:val="2B310C17"/>
    <w:rsid w:val="2B4F59C5"/>
    <w:rsid w:val="2BA23895"/>
    <w:rsid w:val="2BE47802"/>
    <w:rsid w:val="2BEB5F44"/>
    <w:rsid w:val="2BF125E1"/>
    <w:rsid w:val="2C0A7143"/>
    <w:rsid w:val="2C3553E3"/>
    <w:rsid w:val="2C3F2C8B"/>
    <w:rsid w:val="2CA33B8A"/>
    <w:rsid w:val="2CEA5B1F"/>
    <w:rsid w:val="2D275264"/>
    <w:rsid w:val="2D4D49C0"/>
    <w:rsid w:val="2D7976F1"/>
    <w:rsid w:val="2DD35727"/>
    <w:rsid w:val="2DE02EBB"/>
    <w:rsid w:val="2E1173C9"/>
    <w:rsid w:val="2E34370D"/>
    <w:rsid w:val="2E4C32E9"/>
    <w:rsid w:val="2E5412D5"/>
    <w:rsid w:val="2E8F14E4"/>
    <w:rsid w:val="2EBE7F76"/>
    <w:rsid w:val="2EBF1F37"/>
    <w:rsid w:val="2ED2383E"/>
    <w:rsid w:val="2EEA410A"/>
    <w:rsid w:val="2F0F11A4"/>
    <w:rsid w:val="2F41763E"/>
    <w:rsid w:val="2F466937"/>
    <w:rsid w:val="2F481D56"/>
    <w:rsid w:val="2F6400DC"/>
    <w:rsid w:val="2F6E4A5F"/>
    <w:rsid w:val="2F9631A6"/>
    <w:rsid w:val="30477E2B"/>
    <w:rsid w:val="30522B51"/>
    <w:rsid w:val="30730984"/>
    <w:rsid w:val="30754AC4"/>
    <w:rsid w:val="30937C33"/>
    <w:rsid w:val="30F85D61"/>
    <w:rsid w:val="313415FF"/>
    <w:rsid w:val="31411BBE"/>
    <w:rsid w:val="315175A3"/>
    <w:rsid w:val="317A4451"/>
    <w:rsid w:val="31F10A03"/>
    <w:rsid w:val="32895A9E"/>
    <w:rsid w:val="328D3E9F"/>
    <w:rsid w:val="329F7145"/>
    <w:rsid w:val="334548F8"/>
    <w:rsid w:val="337A1FA1"/>
    <w:rsid w:val="33972714"/>
    <w:rsid w:val="33CE66D0"/>
    <w:rsid w:val="33F27600"/>
    <w:rsid w:val="34353CFC"/>
    <w:rsid w:val="34724CF5"/>
    <w:rsid w:val="34BA77F4"/>
    <w:rsid w:val="34DD7448"/>
    <w:rsid w:val="356349CB"/>
    <w:rsid w:val="356F52EA"/>
    <w:rsid w:val="35AB4528"/>
    <w:rsid w:val="35BC17F0"/>
    <w:rsid w:val="35D57BE8"/>
    <w:rsid w:val="35E7070F"/>
    <w:rsid w:val="360664D9"/>
    <w:rsid w:val="361506D0"/>
    <w:rsid w:val="36177D11"/>
    <w:rsid w:val="36935DE6"/>
    <w:rsid w:val="36B36C19"/>
    <w:rsid w:val="36FB6C4C"/>
    <w:rsid w:val="37175FD4"/>
    <w:rsid w:val="37193969"/>
    <w:rsid w:val="37405FE7"/>
    <w:rsid w:val="378F50C0"/>
    <w:rsid w:val="37A245C1"/>
    <w:rsid w:val="3801281C"/>
    <w:rsid w:val="38184B36"/>
    <w:rsid w:val="38362A6E"/>
    <w:rsid w:val="38373C71"/>
    <w:rsid w:val="38714684"/>
    <w:rsid w:val="38723CF7"/>
    <w:rsid w:val="38726196"/>
    <w:rsid w:val="387C6D78"/>
    <w:rsid w:val="394602A8"/>
    <w:rsid w:val="395B0838"/>
    <w:rsid w:val="397D02DA"/>
    <w:rsid w:val="397F69B3"/>
    <w:rsid w:val="39A67BBC"/>
    <w:rsid w:val="39BF6D58"/>
    <w:rsid w:val="39CD1288"/>
    <w:rsid w:val="39CF2DA9"/>
    <w:rsid w:val="3A397F19"/>
    <w:rsid w:val="3A3D7DC8"/>
    <w:rsid w:val="3A845548"/>
    <w:rsid w:val="3A91428F"/>
    <w:rsid w:val="3AC05FCA"/>
    <w:rsid w:val="3AD469C9"/>
    <w:rsid w:val="3B0764EF"/>
    <w:rsid w:val="3B2B32F7"/>
    <w:rsid w:val="3B31058A"/>
    <w:rsid w:val="3B585B17"/>
    <w:rsid w:val="3BAD2AA6"/>
    <w:rsid w:val="3BBB5208"/>
    <w:rsid w:val="3BC15FC0"/>
    <w:rsid w:val="3BCD376F"/>
    <w:rsid w:val="3BDC1598"/>
    <w:rsid w:val="3BEF6EEA"/>
    <w:rsid w:val="3BFD67C6"/>
    <w:rsid w:val="3C1A263A"/>
    <w:rsid w:val="3C5E2590"/>
    <w:rsid w:val="3C63361A"/>
    <w:rsid w:val="3C666762"/>
    <w:rsid w:val="3C6C74B1"/>
    <w:rsid w:val="3C6D6F95"/>
    <w:rsid w:val="3CD1429B"/>
    <w:rsid w:val="3CDD2029"/>
    <w:rsid w:val="3CF32C1D"/>
    <w:rsid w:val="3D347629"/>
    <w:rsid w:val="3D4153D2"/>
    <w:rsid w:val="3D69431B"/>
    <w:rsid w:val="3D86489B"/>
    <w:rsid w:val="3DC8152A"/>
    <w:rsid w:val="3E1B3990"/>
    <w:rsid w:val="3E276F43"/>
    <w:rsid w:val="3EBD70CB"/>
    <w:rsid w:val="3ED01E68"/>
    <w:rsid w:val="3EEB79EB"/>
    <w:rsid w:val="3EFB1197"/>
    <w:rsid w:val="3F0961E9"/>
    <w:rsid w:val="3F2A3A8C"/>
    <w:rsid w:val="3F3D0A66"/>
    <w:rsid w:val="3FCE310D"/>
    <w:rsid w:val="3FE86164"/>
    <w:rsid w:val="403543DF"/>
    <w:rsid w:val="406D3C86"/>
    <w:rsid w:val="408059D4"/>
    <w:rsid w:val="409D2773"/>
    <w:rsid w:val="40B16D7F"/>
    <w:rsid w:val="40E4551C"/>
    <w:rsid w:val="40E7472C"/>
    <w:rsid w:val="40EA7A11"/>
    <w:rsid w:val="40F560EF"/>
    <w:rsid w:val="411E51A2"/>
    <w:rsid w:val="41DA018C"/>
    <w:rsid w:val="41E27698"/>
    <w:rsid w:val="41F55F8D"/>
    <w:rsid w:val="42811C93"/>
    <w:rsid w:val="429E2362"/>
    <w:rsid w:val="42BD66C3"/>
    <w:rsid w:val="42C31B66"/>
    <w:rsid w:val="434A306A"/>
    <w:rsid w:val="437A6AA7"/>
    <w:rsid w:val="438C4419"/>
    <w:rsid w:val="43B91FE5"/>
    <w:rsid w:val="43BC02B1"/>
    <w:rsid w:val="43C00E4A"/>
    <w:rsid w:val="43C60696"/>
    <w:rsid w:val="43F548DD"/>
    <w:rsid w:val="441D39DA"/>
    <w:rsid w:val="443A14B0"/>
    <w:rsid w:val="44495359"/>
    <w:rsid w:val="447032DB"/>
    <w:rsid w:val="448273B5"/>
    <w:rsid w:val="44A1408B"/>
    <w:rsid w:val="44D132A9"/>
    <w:rsid w:val="44E61883"/>
    <w:rsid w:val="45826A34"/>
    <w:rsid w:val="45965BB9"/>
    <w:rsid w:val="45A742A8"/>
    <w:rsid w:val="45D04C3A"/>
    <w:rsid w:val="463B774A"/>
    <w:rsid w:val="46731A57"/>
    <w:rsid w:val="46A56CC0"/>
    <w:rsid w:val="46AF13D1"/>
    <w:rsid w:val="46FD234D"/>
    <w:rsid w:val="470769C3"/>
    <w:rsid w:val="470D19F1"/>
    <w:rsid w:val="47163576"/>
    <w:rsid w:val="47295FFE"/>
    <w:rsid w:val="474D674C"/>
    <w:rsid w:val="47675337"/>
    <w:rsid w:val="47A5184F"/>
    <w:rsid w:val="47B572BA"/>
    <w:rsid w:val="47E33174"/>
    <w:rsid w:val="47F03B09"/>
    <w:rsid w:val="480E003F"/>
    <w:rsid w:val="484D62D8"/>
    <w:rsid w:val="48770357"/>
    <w:rsid w:val="48B362F0"/>
    <w:rsid w:val="48FA1FBB"/>
    <w:rsid w:val="4917609E"/>
    <w:rsid w:val="491B1501"/>
    <w:rsid w:val="49587135"/>
    <w:rsid w:val="49A073E9"/>
    <w:rsid w:val="49AF47C9"/>
    <w:rsid w:val="4A41705E"/>
    <w:rsid w:val="4A597CAA"/>
    <w:rsid w:val="4A8474DE"/>
    <w:rsid w:val="4AD31C18"/>
    <w:rsid w:val="4AD31D64"/>
    <w:rsid w:val="4AED700E"/>
    <w:rsid w:val="4AED7CD2"/>
    <w:rsid w:val="4AF25FF9"/>
    <w:rsid w:val="4AF77B11"/>
    <w:rsid w:val="4AFC2912"/>
    <w:rsid w:val="4AFC75DA"/>
    <w:rsid w:val="4AFE55C5"/>
    <w:rsid w:val="4B375F11"/>
    <w:rsid w:val="4B58746D"/>
    <w:rsid w:val="4B671831"/>
    <w:rsid w:val="4B885488"/>
    <w:rsid w:val="4BE90588"/>
    <w:rsid w:val="4BEB11A9"/>
    <w:rsid w:val="4C067E61"/>
    <w:rsid w:val="4C2E5618"/>
    <w:rsid w:val="4C464D7B"/>
    <w:rsid w:val="4C6C1AD1"/>
    <w:rsid w:val="4C75531D"/>
    <w:rsid w:val="4C856040"/>
    <w:rsid w:val="4C915309"/>
    <w:rsid w:val="4CA34837"/>
    <w:rsid w:val="4D011F4F"/>
    <w:rsid w:val="4D211519"/>
    <w:rsid w:val="4D48113A"/>
    <w:rsid w:val="4D4C5157"/>
    <w:rsid w:val="4D555F01"/>
    <w:rsid w:val="4D6633EA"/>
    <w:rsid w:val="4D7458F7"/>
    <w:rsid w:val="4D8A2187"/>
    <w:rsid w:val="4DA319C2"/>
    <w:rsid w:val="4DE65BCF"/>
    <w:rsid w:val="4DE728C7"/>
    <w:rsid w:val="4E4E7B45"/>
    <w:rsid w:val="4EA04442"/>
    <w:rsid w:val="4EB0377D"/>
    <w:rsid w:val="4EC96C31"/>
    <w:rsid w:val="4ED10D2D"/>
    <w:rsid w:val="4EE075DB"/>
    <w:rsid w:val="4EEF6F54"/>
    <w:rsid w:val="4F08676A"/>
    <w:rsid w:val="4FA663C6"/>
    <w:rsid w:val="4FAD5613"/>
    <w:rsid w:val="4FC148D3"/>
    <w:rsid w:val="4FC72B0C"/>
    <w:rsid w:val="4FEE61BA"/>
    <w:rsid w:val="50B21901"/>
    <w:rsid w:val="50B74298"/>
    <w:rsid w:val="50C569E3"/>
    <w:rsid w:val="50E52C61"/>
    <w:rsid w:val="50E945FF"/>
    <w:rsid w:val="510111AD"/>
    <w:rsid w:val="5118588E"/>
    <w:rsid w:val="512102AF"/>
    <w:rsid w:val="5127515C"/>
    <w:rsid w:val="513872F3"/>
    <w:rsid w:val="51911146"/>
    <w:rsid w:val="51AD0715"/>
    <w:rsid w:val="51F56085"/>
    <w:rsid w:val="520E4867"/>
    <w:rsid w:val="523C4C84"/>
    <w:rsid w:val="5250573F"/>
    <w:rsid w:val="52717A82"/>
    <w:rsid w:val="5285608A"/>
    <w:rsid w:val="52BD47CC"/>
    <w:rsid w:val="53367BBE"/>
    <w:rsid w:val="53622027"/>
    <w:rsid w:val="5370757D"/>
    <w:rsid w:val="53994D64"/>
    <w:rsid w:val="53AC3D0B"/>
    <w:rsid w:val="53D40BBE"/>
    <w:rsid w:val="53DB4A23"/>
    <w:rsid w:val="53E57E45"/>
    <w:rsid w:val="53ED611F"/>
    <w:rsid w:val="53F2742F"/>
    <w:rsid w:val="53F8547B"/>
    <w:rsid w:val="54194C9B"/>
    <w:rsid w:val="54283805"/>
    <w:rsid w:val="54630865"/>
    <w:rsid w:val="54A05CD8"/>
    <w:rsid w:val="54B045D3"/>
    <w:rsid w:val="554D7EA9"/>
    <w:rsid w:val="559F4E90"/>
    <w:rsid w:val="55B83190"/>
    <w:rsid w:val="55B832A5"/>
    <w:rsid w:val="55C218C7"/>
    <w:rsid w:val="55FB424E"/>
    <w:rsid w:val="55FB5A10"/>
    <w:rsid w:val="56072E21"/>
    <w:rsid w:val="561E2129"/>
    <w:rsid w:val="5629145F"/>
    <w:rsid w:val="5652342F"/>
    <w:rsid w:val="56596E8A"/>
    <w:rsid w:val="56883384"/>
    <w:rsid w:val="56954B14"/>
    <w:rsid w:val="56CE2186"/>
    <w:rsid w:val="57392C05"/>
    <w:rsid w:val="5748761D"/>
    <w:rsid w:val="576C63A5"/>
    <w:rsid w:val="579C170F"/>
    <w:rsid w:val="58034999"/>
    <w:rsid w:val="580F20B3"/>
    <w:rsid w:val="58131B0A"/>
    <w:rsid w:val="58153E3B"/>
    <w:rsid w:val="58487B76"/>
    <w:rsid w:val="58567FF5"/>
    <w:rsid w:val="585B59B3"/>
    <w:rsid w:val="58651163"/>
    <w:rsid w:val="5872283F"/>
    <w:rsid w:val="58C806BD"/>
    <w:rsid w:val="590E560F"/>
    <w:rsid w:val="59636516"/>
    <w:rsid w:val="59BD0272"/>
    <w:rsid w:val="59C5498D"/>
    <w:rsid w:val="59E64D06"/>
    <w:rsid w:val="5A0C2784"/>
    <w:rsid w:val="5A151968"/>
    <w:rsid w:val="5A712845"/>
    <w:rsid w:val="5A73248C"/>
    <w:rsid w:val="5A89525B"/>
    <w:rsid w:val="5A8C0301"/>
    <w:rsid w:val="5ACB3A9D"/>
    <w:rsid w:val="5ADF0276"/>
    <w:rsid w:val="5AE66429"/>
    <w:rsid w:val="5B401473"/>
    <w:rsid w:val="5B7C28F6"/>
    <w:rsid w:val="5B8017A5"/>
    <w:rsid w:val="5B9B5F6A"/>
    <w:rsid w:val="5BA91CDD"/>
    <w:rsid w:val="5BA967CE"/>
    <w:rsid w:val="5BB65A5B"/>
    <w:rsid w:val="5BC9442A"/>
    <w:rsid w:val="5BCA255A"/>
    <w:rsid w:val="5C353E02"/>
    <w:rsid w:val="5CA97B29"/>
    <w:rsid w:val="5CDA513B"/>
    <w:rsid w:val="5CEE3BDE"/>
    <w:rsid w:val="5CF46815"/>
    <w:rsid w:val="5D320BD1"/>
    <w:rsid w:val="5D8D07A5"/>
    <w:rsid w:val="5DDF24E1"/>
    <w:rsid w:val="5DE1209F"/>
    <w:rsid w:val="5E05370D"/>
    <w:rsid w:val="5E1216FE"/>
    <w:rsid w:val="5E290891"/>
    <w:rsid w:val="5E3F118B"/>
    <w:rsid w:val="5E472FE1"/>
    <w:rsid w:val="5E60690D"/>
    <w:rsid w:val="5EB7537C"/>
    <w:rsid w:val="5EE704D4"/>
    <w:rsid w:val="5EEE3F40"/>
    <w:rsid w:val="5F090279"/>
    <w:rsid w:val="5F1C6C3E"/>
    <w:rsid w:val="5F291BF8"/>
    <w:rsid w:val="5F407CB8"/>
    <w:rsid w:val="5FAF2561"/>
    <w:rsid w:val="5FD973AF"/>
    <w:rsid w:val="600406A4"/>
    <w:rsid w:val="605006AE"/>
    <w:rsid w:val="606F3BE4"/>
    <w:rsid w:val="60B8658C"/>
    <w:rsid w:val="61085041"/>
    <w:rsid w:val="61194AC9"/>
    <w:rsid w:val="61343688"/>
    <w:rsid w:val="614E55D5"/>
    <w:rsid w:val="61701B70"/>
    <w:rsid w:val="618E4E0C"/>
    <w:rsid w:val="62326269"/>
    <w:rsid w:val="62441A49"/>
    <w:rsid w:val="62692723"/>
    <w:rsid w:val="62CF6070"/>
    <w:rsid w:val="630267FE"/>
    <w:rsid w:val="630E0739"/>
    <w:rsid w:val="635D1565"/>
    <w:rsid w:val="63FA6F9D"/>
    <w:rsid w:val="640126E8"/>
    <w:rsid w:val="64433985"/>
    <w:rsid w:val="64617B19"/>
    <w:rsid w:val="64735DE1"/>
    <w:rsid w:val="6485208B"/>
    <w:rsid w:val="64AE7D81"/>
    <w:rsid w:val="64BA32FC"/>
    <w:rsid w:val="64C6746A"/>
    <w:rsid w:val="65272BBC"/>
    <w:rsid w:val="65350A3D"/>
    <w:rsid w:val="65604F36"/>
    <w:rsid w:val="65D5533B"/>
    <w:rsid w:val="65D7571D"/>
    <w:rsid w:val="65F07AC3"/>
    <w:rsid w:val="65F71A1C"/>
    <w:rsid w:val="660063B8"/>
    <w:rsid w:val="660E2A96"/>
    <w:rsid w:val="662C76D5"/>
    <w:rsid w:val="66326A3B"/>
    <w:rsid w:val="664B5CBD"/>
    <w:rsid w:val="66726088"/>
    <w:rsid w:val="66750643"/>
    <w:rsid w:val="668402BE"/>
    <w:rsid w:val="669D6490"/>
    <w:rsid w:val="66D00C73"/>
    <w:rsid w:val="674553B4"/>
    <w:rsid w:val="67655C7E"/>
    <w:rsid w:val="679E58B4"/>
    <w:rsid w:val="67E039A8"/>
    <w:rsid w:val="67EA7719"/>
    <w:rsid w:val="682254AB"/>
    <w:rsid w:val="687B16E7"/>
    <w:rsid w:val="689F71A1"/>
    <w:rsid w:val="68AD4492"/>
    <w:rsid w:val="68C11D22"/>
    <w:rsid w:val="68D45F2D"/>
    <w:rsid w:val="68D7544E"/>
    <w:rsid w:val="693B719A"/>
    <w:rsid w:val="69443D68"/>
    <w:rsid w:val="6947549D"/>
    <w:rsid w:val="696B7790"/>
    <w:rsid w:val="698B0439"/>
    <w:rsid w:val="69C353A1"/>
    <w:rsid w:val="69F05502"/>
    <w:rsid w:val="6A0148E8"/>
    <w:rsid w:val="6A023F96"/>
    <w:rsid w:val="6A6D78EA"/>
    <w:rsid w:val="6A6E4970"/>
    <w:rsid w:val="6A906113"/>
    <w:rsid w:val="6AAD3CB6"/>
    <w:rsid w:val="6AC45AFD"/>
    <w:rsid w:val="6B5B4B27"/>
    <w:rsid w:val="6B5E3E4E"/>
    <w:rsid w:val="6B7239BC"/>
    <w:rsid w:val="6B79100E"/>
    <w:rsid w:val="6BB63292"/>
    <w:rsid w:val="6BC475C1"/>
    <w:rsid w:val="6C4303E5"/>
    <w:rsid w:val="6C8063D1"/>
    <w:rsid w:val="6CB36512"/>
    <w:rsid w:val="6CD406CA"/>
    <w:rsid w:val="6D061FBB"/>
    <w:rsid w:val="6D67346A"/>
    <w:rsid w:val="6D681D9C"/>
    <w:rsid w:val="6D6D53D2"/>
    <w:rsid w:val="6D893B8D"/>
    <w:rsid w:val="6DC45B71"/>
    <w:rsid w:val="6E305C92"/>
    <w:rsid w:val="6E607D9F"/>
    <w:rsid w:val="6E6A30F2"/>
    <w:rsid w:val="6E8C72DB"/>
    <w:rsid w:val="6EA01AE0"/>
    <w:rsid w:val="6ED527B1"/>
    <w:rsid w:val="6EEA472F"/>
    <w:rsid w:val="6F03185F"/>
    <w:rsid w:val="6F0A22E9"/>
    <w:rsid w:val="6F2731B1"/>
    <w:rsid w:val="6F50223E"/>
    <w:rsid w:val="6F5D69AF"/>
    <w:rsid w:val="6F73792A"/>
    <w:rsid w:val="6F781078"/>
    <w:rsid w:val="6F8F3FBB"/>
    <w:rsid w:val="6F9804AE"/>
    <w:rsid w:val="6FA10527"/>
    <w:rsid w:val="6FA45984"/>
    <w:rsid w:val="6FAB550E"/>
    <w:rsid w:val="6FB15FAA"/>
    <w:rsid w:val="6FE16C38"/>
    <w:rsid w:val="702B06A4"/>
    <w:rsid w:val="70514662"/>
    <w:rsid w:val="706C2EEF"/>
    <w:rsid w:val="708C6C14"/>
    <w:rsid w:val="70C26FB3"/>
    <w:rsid w:val="70DC70F1"/>
    <w:rsid w:val="70EA6AFE"/>
    <w:rsid w:val="71227BB3"/>
    <w:rsid w:val="719927D8"/>
    <w:rsid w:val="71A96256"/>
    <w:rsid w:val="71B2526E"/>
    <w:rsid w:val="71FB5E02"/>
    <w:rsid w:val="720A6D06"/>
    <w:rsid w:val="72425429"/>
    <w:rsid w:val="72460C28"/>
    <w:rsid w:val="727039DB"/>
    <w:rsid w:val="727B40A7"/>
    <w:rsid w:val="729B683A"/>
    <w:rsid w:val="72AD1BC4"/>
    <w:rsid w:val="72B45437"/>
    <w:rsid w:val="72CB7BBF"/>
    <w:rsid w:val="72F5469D"/>
    <w:rsid w:val="731015F5"/>
    <w:rsid w:val="73714A19"/>
    <w:rsid w:val="7373113E"/>
    <w:rsid w:val="73DE001A"/>
    <w:rsid w:val="740873A6"/>
    <w:rsid w:val="74573068"/>
    <w:rsid w:val="74F87404"/>
    <w:rsid w:val="751B333E"/>
    <w:rsid w:val="752276AB"/>
    <w:rsid w:val="753C083C"/>
    <w:rsid w:val="753D2159"/>
    <w:rsid w:val="75B72C01"/>
    <w:rsid w:val="75BD3260"/>
    <w:rsid w:val="75C335B1"/>
    <w:rsid w:val="76260831"/>
    <w:rsid w:val="767C5EA8"/>
    <w:rsid w:val="76F31D5E"/>
    <w:rsid w:val="772627D3"/>
    <w:rsid w:val="772E4586"/>
    <w:rsid w:val="77462601"/>
    <w:rsid w:val="774E6549"/>
    <w:rsid w:val="77A421F8"/>
    <w:rsid w:val="77C21617"/>
    <w:rsid w:val="78193C85"/>
    <w:rsid w:val="781F7ED4"/>
    <w:rsid w:val="78404BD2"/>
    <w:rsid w:val="78415585"/>
    <w:rsid w:val="785B1765"/>
    <w:rsid w:val="78770D01"/>
    <w:rsid w:val="789E3E62"/>
    <w:rsid w:val="78B132D4"/>
    <w:rsid w:val="78C330AE"/>
    <w:rsid w:val="79005504"/>
    <w:rsid w:val="790463BB"/>
    <w:rsid w:val="79111194"/>
    <w:rsid w:val="797A599B"/>
    <w:rsid w:val="79AC43EE"/>
    <w:rsid w:val="79E81839"/>
    <w:rsid w:val="79ED3B58"/>
    <w:rsid w:val="7A31012F"/>
    <w:rsid w:val="7A3D0221"/>
    <w:rsid w:val="7A410F49"/>
    <w:rsid w:val="7A7C3B51"/>
    <w:rsid w:val="7A8D2BAF"/>
    <w:rsid w:val="7AB8266D"/>
    <w:rsid w:val="7ABF5717"/>
    <w:rsid w:val="7AD210BE"/>
    <w:rsid w:val="7B0020A3"/>
    <w:rsid w:val="7B4F4C4B"/>
    <w:rsid w:val="7BDA3403"/>
    <w:rsid w:val="7BF76E5F"/>
    <w:rsid w:val="7C052D32"/>
    <w:rsid w:val="7C2F272F"/>
    <w:rsid w:val="7C321ED1"/>
    <w:rsid w:val="7C341655"/>
    <w:rsid w:val="7C470D38"/>
    <w:rsid w:val="7C4A67DB"/>
    <w:rsid w:val="7C69767B"/>
    <w:rsid w:val="7CAE1E48"/>
    <w:rsid w:val="7CC32FEC"/>
    <w:rsid w:val="7CF6426C"/>
    <w:rsid w:val="7CF826BD"/>
    <w:rsid w:val="7D0E6086"/>
    <w:rsid w:val="7D154C4F"/>
    <w:rsid w:val="7D2937DA"/>
    <w:rsid w:val="7DCE6F97"/>
    <w:rsid w:val="7DD81BC4"/>
    <w:rsid w:val="7DEC06BB"/>
    <w:rsid w:val="7E03190E"/>
    <w:rsid w:val="7E2A06A9"/>
    <w:rsid w:val="7E8C7B88"/>
    <w:rsid w:val="7EBE717F"/>
    <w:rsid w:val="7ECD724F"/>
    <w:rsid w:val="7F1429BE"/>
    <w:rsid w:val="7FB91837"/>
    <w:rsid w:val="7FE63E57"/>
    <w:rsid w:val="7FFA7E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679266"/>
  <w15:docId w15:val="{189CE1A8-0E61-47BF-A4B0-081CD396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unhideWhenUsed="1"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numPr>
        <w:numId w:val="1"/>
      </w:numPr>
      <w:adjustRightInd w:val="0"/>
      <w:spacing w:before="340" w:after="330" w:line="578" w:lineRule="atLeast"/>
      <w:jc w:val="left"/>
      <w:textAlignment w:val="baseline"/>
      <w:outlineLvl w:val="0"/>
    </w:pPr>
    <w:rPr>
      <w:b/>
      <w:bCs/>
      <w:kern w:val="44"/>
      <w:sz w:val="44"/>
      <w:szCs w:val="44"/>
    </w:rPr>
  </w:style>
  <w:style w:type="paragraph" w:styleId="2">
    <w:name w:val="heading 2"/>
    <w:basedOn w:val="a"/>
    <w:next w:val="a"/>
    <w:link w:val="20"/>
    <w:qFormat/>
    <w:pPr>
      <w:keepNext/>
      <w:keepLines/>
      <w:numPr>
        <w:ilvl w:val="1"/>
        <w:numId w:val="1"/>
      </w:numPr>
      <w:adjustRightInd w:val="0"/>
      <w:spacing w:before="260" w:after="260" w:line="416" w:lineRule="atLeast"/>
      <w:jc w:val="left"/>
      <w:textAlignment w:val="baseline"/>
      <w:outlineLvl w:val="1"/>
    </w:pPr>
    <w:rPr>
      <w:rFonts w:ascii="Arial" w:eastAsia="黑体" w:hAnsi="Arial"/>
      <w:b/>
      <w:bCs/>
      <w:kern w:val="0"/>
      <w:sz w:val="32"/>
      <w:szCs w:val="32"/>
    </w:rPr>
  </w:style>
  <w:style w:type="paragraph" w:styleId="3">
    <w:name w:val="heading 3"/>
    <w:basedOn w:val="a"/>
    <w:next w:val="a"/>
    <w:link w:val="30"/>
    <w:qFormat/>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
    <w:next w:val="a"/>
    <w:link w:val="40"/>
    <w:qFormat/>
    <w:pPr>
      <w:keepNext/>
      <w:keepLines/>
      <w:numPr>
        <w:ilvl w:val="3"/>
        <w:numId w:val="1"/>
      </w:numPr>
      <w:adjustRightInd w:val="0"/>
      <w:spacing w:before="280" w:after="290" w:line="376" w:lineRule="atLeast"/>
      <w:jc w:val="left"/>
      <w:textAlignment w:val="baseline"/>
      <w:outlineLvl w:val="3"/>
    </w:pPr>
    <w:rPr>
      <w:rFonts w:ascii="Arial" w:eastAsia="黑体" w:hAnsi="Arial"/>
      <w:b/>
      <w:bCs/>
      <w:kern w:val="0"/>
      <w:sz w:val="28"/>
      <w:szCs w:val="28"/>
    </w:rPr>
  </w:style>
  <w:style w:type="paragraph" w:styleId="50">
    <w:name w:val="heading 5"/>
    <w:basedOn w:val="a"/>
    <w:next w:val="a"/>
    <w:link w:val="51"/>
    <w:qFormat/>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Normal Indent"/>
    <w:basedOn w:val="a"/>
    <w:qFormat/>
    <w:pPr>
      <w:widowControl/>
      <w:ind w:firstLine="420"/>
      <w:jc w:val="left"/>
    </w:pPr>
    <w:rPr>
      <w:kern w:val="0"/>
      <w:sz w:val="20"/>
      <w:szCs w:val="20"/>
    </w:rPr>
  </w:style>
  <w:style w:type="paragraph" w:styleId="a5">
    <w:name w:val="annotation text"/>
    <w:basedOn w:val="a"/>
    <w:next w:val="31"/>
    <w:link w:val="a6"/>
    <w:qFormat/>
    <w:pPr>
      <w:jc w:val="left"/>
    </w:pPr>
  </w:style>
  <w:style w:type="paragraph" w:styleId="31">
    <w:name w:val="Body Text 3"/>
    <w:basedOn w:val="a"/>
    <w:next w:val="a7"/>
    <w:qFormat/>
    <w:rPr>
      <w:rFonts w:ascii="宋体"/>
      <w:sz w:val="24"/>
    </w:rPr>
  </w:style>
  <w:style w:type="paragraph" w:styleId="a7">
    <w:name w:val="Balloon Text"/>
    <w:basedOn w:val="a"/>
    <w:next w:val="a"/>
    <w:link w:val="a8"/>
    <w:qFormat/>
    <w:rPr>
      <w:sz w:val="18"/>
      <w:szCs w:val="18"/>
    </w:rPr>
  </w:style>
  <w:style w:type="paragraph" w:styleId="a9">
    <w:name w:val="Body Text"/>
    <w:basedOn w:val="a"/>
    <w:next w:val="a"/>
    <w:qFormat/>
    <w:pPr>
      <w:spacing w:line="0" w:lineRule="atLeast"/>
    </w:pPr>
    <w:rPr>
      <w:sz w:val="30"/>
      <w:szCs w:val="20"/>
    </w:rPr>
  </w:style>
  <w:style w:type="paragraph" w:styleId="aa">
    <w:name w:val="Body Text Indent"/>
    <w:basedOn w:val="a"/>
    <w:next w:val="ab"/>
    <w:link w:val="ac"/>
    <w:qFormat/>
    <w:pPr>
      <w:adjustRightInd w:val="0"/>
      <w:spacing w:after="120" w:line="360" w:lineRule="atLeast"/>
      <w:ind w:leftChars="200" w:left="420"/>
      <w:jc w:val="left"/>
      <w:textAlignment w:val="baseline"/>
    </w:pPr>
    <w:rPr>
      <w:kern w:val="0"/>
      <w:sz w:val="24"/>
      <w:szCs w:val="20"/>
    </w:rPr>
  </w:style>
  <w:style w:type="paragraph" w:styleId="ab">
    <w:name w:val="envelope return"/>
    <w:basedOn w:val="a"/>
    <w:uiPriority w:val="99"/>
    <w:unhideWhenUsed/>
    <w:qFormat/>
    <w:pPr>
      <w:snapToGrid w:val="0"/>
    </w:pPr>
    <w:rPr>
      <w:rFonts w:ascii="Arial" w:hAnsi="Arial"/>
    </w:rPr>
  </w:style>
  <w:style w:type="paragraph" w:styleId="32">
    <w:name w:val="toc 3"/>
    <w:basedOn w:val="a"/>
    <w:next w:val="a"/>
    <w:uiPriority w:val="39"/>
    <w:semiHidden/>
    <w:unhideWhenUsed/>
    <w:qFormat/>
    <w:pPr>
      <w:ind w:leftChars="400" w:left="840"/>
    </w:pPr>
  </w:style>
  <w:style w:type="paragraph" w:styleId="ad">
    <w:name w:val="Plain Text"/>
    <w:basedOn w:val="a"/>
    <w:next w:val="5"/>
    <w:link w:val="ae"/>
    <w:qFormat/>
    <w:rPr>
      <w:rFonts w:ascii="宋体" w:hAnsi="Courier New"/>
      <w:szCs w:val="21"/>
    </w:rPr>
  </w:style>
  <w:style w:type="paragraph" w:styleId="5">
    <w:name w:val="List Number 5"/>
    <w:basedOn w:val="a"/>
    <w:uiPriority w:val="99"/>
    <w:semiHidden/>
    <w:unhideWhenUsed/>
    <w:qFormat/>
    <w:pPr>
      <w:numPr>
        <w:numId w:val="2"/>
      </w:numPr>
    </w:pPr>
  </w:style>
  <w:style w:type="paragraph" w:styleId="21">
    <w:name w:val="Body Text Indent 2"/>
    <w:basedOn w:val="a"/>
    <w:next w:val="af"/>
    <w:unhideWhenUsed/>
    <w:qFormat/>
    <w:pPr>
      <w:spacing w:after="120" w:line="480" w:lineRule="auto"/>
      <w:ind w:leftChars="200" w:left="420"/>
    </w:pPr>
  </w:style>
  <w:style w:type="paragraph" w:styleId="af">
    <w:name w:val="Normal (Web)"/>
    <w:basedOn w:val="a"/>
    <w:next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footer"/>
    <w:basedOn w:val="a"/>
    <w:next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4">
    <w:name w:val="table of figures"/>
    <w:basedOn w:val="a"/>
    <w:next w:val="a"/>
    <w:qFormat/>
    <w:pPr>
      <w:jc w:val="center"/>
    </w:pPr>
    <w:rPr>
      <w:rFonts w:ascii="宋体" w:hAnsi="宋体"/>
    </w:rPr>
  </w:style>
  <w:style w:type="paragraph" w:styleId="22">
    <w:name w:val="toc 2"/>
    <w:basedOn w:val="a"/>
    <w:next w:val="a"/>
    <w:uiPriority w:val="39"/>
    <w:qFormat/>
    <w:pPr>
      <w:ind w:leftChars="200" w:left="420"/>
    </w:pPr>
  </w:style>
  <w:style w:type="paragraph" w:styleId="91">
    <w:name w:val="toc 9"/>
    <w:basedOn w:val="a"/>
    <w:next w:val="a"/>
    <w:uiPriority w:val="39"/>
    <w:unhideWhenUsed/>
    <w:qFormat/>
    <w:pPr>
      <w:ind w:leftChars="1600" w:left="3360"/>
    </w:pPr>
    <w:rPr>
      <w:rFonts w:ascii="Calibri" w:hAnsi="Calibri"/>
      <w:szCs w:val="22"/>
    </w:rPr>
  </w:style>
  <w:style w:type="paragraph" w:styleId="23">
    <w:name w:val="Body Text 2"/>
    <w:basedOn w:val="a"/>
    <w:next w:val="91"/>
    <w:qFormat/>
    <w:pPr>
      <w:spacing w:line="440" w:lineRule="exact"/>
    </w:pPr>
    <w:rPr>
      <w:rFonts w:ascii="宋体" w:hAnsi="宋体"/>
      <w:sz w:val="24"/>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kern w:val="0"/>
      <w:sz w:val="24"/>
    </w:rPr>
  </w:style>
  <w:style w:type="paragraph" w:styleId="af5">
    <w:name w:val="annotation subject"/>
    <w:basedOn w:val="a5"/>
    <w:next w:val="a5"/>
    <w:link w:val="af6"/>
    <w:qFormat/>
    <w:rPr>
      <w:b/>
      <w:bCs/>
    </w:rPr>
  </w:style>
  <w:style w:type="paragraph" w:styleId="af7">
    <w:name w:val="Body Text First Indent"/>
    <w:basedOn w:val="a9"/>
    <w:qFormat/>
    <w:pPr>
      <w:ind w:firstLineChars="100" w:firstLine="420"/>
    </w:pPr>
  </w:style>
  <w:style w:type="paragraph" w:styleId="24">
    <w:name w:val="Body Text First Indent 2"/>
    <w:basedOn w:val="aa"/>
    <w:next w:val="a"/>
    <w:uiPriority w:val="99"/>
    <w:unhideWhenUsed/>
    <w:qFormat/>
    <w:pPr>
      <w:widowControl/>
      <w:overflowPunct w:val="0"/>
      <w:autoSpaceDE w:val="0"/>
      <w:autoSpaceDN w:val="0"/>
      <w:spacing w:after="0" w:line="360" w:lineRule="auto"/>
      <w:ind w:leftChars="0" w:left="0" w:firstLineChars="200" w:firstLine="420"/>
    </w:pPr>
    <w:rPr>
      <w:rFonts w:ascii="宋体" w:hAnsi="MS Sans Serif"/>
      <w:spacing w:val="12"/>
    </w:rPr>
  </w:style>
  <w:style w:type="table" w:styleId="af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Hyperlink"/>
    <w:uiPriority w:val="99"/>
    <w:unhideWhenUsed/>
    <w:qFormat/>
    <w:rPr>
      <w:color w:val="0000FF"/>
      <w:u w:val="single"/>
    </w:rPr>
  </w:style>
  <w:style w:type="character" w:styleId="afc">
    <w:name w:val="annotation reference"/>
    <w:qFormat/>
    <w:rPr>
      <w:sz w:val="21"/>
      <w:szCs w:val="21"/>
    </w:rPr>
  </w:style>
  <w:style w:type="character" w:styleId="HTML0">
    <w:name w:val="HTML Sample"/>
    <w:basedOn w:val="a1"/>
    <w:uiPriority w:val="99"/>
    <w:semiHidden/>
    <w:unhideWhenUsed/>
    <w:qFormat/>
    <w:rPr>
      <w:rFonts w:ascii="Courier New" w:hAnsi="Courier New"/>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Heading2">
    <w:name w:val="Heading2"/>
    <w:basedOn w:val="a"/>
    <w:next w:val="a"/>
    <w:qFormat/>
    <w:locked/>
    <w:pPr>
      <w:spacing w:before="100" w:beforeAutospacing="1" w:after="100" w:afterAutospacing="1"/>
      <w:textAlignment w:val="baseline"/>
    </w:pPr>
    <w:rPr>
      <w:rFonts w:ascii="宋体" w:hAnsi="宋体"/>
      <w:b/>
      <w:color w:val="000000"/>
      <w:sz w:val="36"/>
      <w:szCs w:val="36"/>
    </w:rPr>
  </w:style>
  <w:style w:type="paragraph" w:customStyle="1" w:styleId="Default">
    <w:name w:val="Default"/>
    <w:basedOn w:val="a"/>
    <w:qFormat/>
    <w:pPr>
      <w:autoSpaceDE w:val="0"/>
      <w:autoSpaceDN w:val="0"/>
      <w:adjustRightInd w:val="0"/>
      <w:jc w:val="left"/>
    </w:pPr>
    <w:rPr>
      <w:rFonts w:ascii="......." w:eastAsia="......." w:hAnsi="Calibri" w:hint="eastAsia"/>
      <w:color w:val="000000"/>
      <w:kern w:val="0"/>
      <w:sz w:val="24"/>
    </w:rPr>
  </w:style>
  <w:style w:type="character" w:customStyle="1" w:styleId="af3">
    <w:name w:val="页眉 字符"/>
    <w:basedOn w:val="a1"/>
    <w:link w:val="af2"/>
    <w:uiPriority w:val="99"/>
    <w:qFormat/>
    <w:rPr>
      <w:sz w:val="18"/>
      <w:szCs w:val="18"/>
    </w:rPr>
  </w:style>
  <w:style w:type="character" w:customStyle="1" w:styleId="af1">
    <w:name w:val="页脚 字符"/>
    <w:basedOn w:val="a1"/>
    <w:link w:val="af0"/>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kern w:val="0"/>
      <w:sz w:val="32"/>
      <w:szCs w:val="32"/>
    </w:rPr>
  </w:style>
  <w:style w:type="character" w:customStyle="1" w:styleId="30">
    <w:name w:val="标题 3 字符"/>
    <w:basedOn w:val="a1"/>
    <w:link w:val="3"/>
    <w:qFormat/>
    <w:rPr>
      <w:rFonts w:ascii="Times New Roman" w:eastAsia="宋体" w:hAnsi="Times New Roman" w:cs="Times New Roman"/>
      <w:b/>
      <w:bCs/>
      <w:kern w:val="0"/>
      <w:sz w:val="32"/>
      <w:szCs w:val="32"/>
    </w:rPr>
  </w:style>
  <w:style w:type="character" w:customStyle="1" w:styleId="40">
    <w:name w:val="标题 4 字符"/>
    <w:basedOn w:val="a1"/>
    <w:link w:val="4"/>
    <w:qFormat/>
    <w:rPr>
      <w:rFonts w:ascii="Arial" w:eastAsia="黑体" w:hAnsi="Arial" w:cs="Times New Roman"/>
      <w:b/>
      <w:bCs/>
      <w:kern w:val="0"/>
      <w:sz w:val="28"/>
      <w:szCs w:val="28"/>
    </w:rPr>
  </w:style>
  <w:style w:type="character" w:customStyle="1" w:styleId="51">
    <w:name w:val="标题 5 字符"/>
    <w:basedOn w:val="a1"/>
    <w:link w:val="50"/>
    <w:qFormat/>
    <w:rPr>
      <w:rFonts w:ascii="Times New Roman" w:eastAsia="宋体" w:hAnsi="Times New Roman" w:cs="Times New Roman"/>
      <w:b/>
      <w:bCs/>
      <w:kern w:val="0"/>
      <w:sz w:val="28"/>
      <w:szCs w:val="28"/>
    </w:rPr>
  </w:style>
  <w:style w:type="character" w:customStyle="1" w:styleId="60">
    <w:name w:val="标题 6 字符"/>
    <w:basedOn w:val="a1"/>
    <w:link w:val="6"/>
    <w:qFormat/>
    <w:rPr>
      <w:rFonts w:ascii="Arial" w:eastAsia="黑体" w:hAnsi="Arial" w:cs="Times New Roman"/>
      <w:b/>
      <w:bCs/>
      <w:kern w:val="0"/>
      <w:sz w:val="24"/>
      <w:szCs w:val="24"/>
    </w:rPr>
  </w:style>
  <w:style w:type="character" w:customStyle="1" w:styleId="70">
    <w:name w:val="标题 7 字符"/>
    <w:basedOn w:val="a1"/>
    <w:link w:val="7"/>
    <w:qFormat/>
    <w:rPr>
      <w:rFonts w:ascii="Times New Roman" w:eastAsia="宋体" w:hAnsi="Times New Roman" w:cs="Times New Roman"/>
      <w:b/>
      <w:bCs/>
      <w:kern w:val="0"/>
      <w:sz w:val="24"/>
      <w:szCs w:val="24"/>
    </w:rPr>
  </w:style>
  <w:style w:type="character" w:customStyle="1" w:styleId="80">
    <w:name w:val="标题 8 字符"/>
    <w:basedOn w:val="a1"/>
    <w:link w:val="8"/>
    <w:qFormat/>
    <w:rPr>
      <w:rFonts w:ascii="Arial" w:eastAsia="黑体" w:hAnsi="Arial" w:cs="Times New Roman"/>
      <w:kern w:val="0"/>
      <w:sz w:val="24"/>
      <w:szCs w:val="24"/>
    </w:rPr>
  </w:style>
  <w:style w:type="character" w:customStyle="1" w:styleId="90">
    <w:name w:val="标题 9 字符"/>
    <w:basedOn w:val="a1"/>
    <w:link w:val="9"/>
    <w:qFormat/>
    <w:rPr>
      <w:rFonts w:ascii="Arial" w:eastAsia="黑体" w:hAnsi="Arial" w:cs="Times New Roman"/>
      <w:kern w:val="0"/>
      <w:szCs w:val="21"/>
    </w:rPr>
  </w:style>
  <w:style w:type="paragraph" w:customStyle="1" w:styleId="CharCharChar">
    <w:name w:val="Char Char Char"/>
    <w:basedOn w:val="a"/>
    <w:qFormat/>
    <w:rPr>
      <w:rFonts w:ascii="Tahoma" w:hAnsi="Tahoma"/>
      <w:sz w:val="24"/>
      <w:szCs w:val="20"/>
    </w:r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0"/>
    </w:rPr>
  </w:style>
  <w:style w:type="character" w:customStyle="1" w:styleId="ae">
    <w:name w:val="纯文本 字符"/>
    <w:basedOn w:val="a1"/>
    <w:link w:val="ad"/>
    <w:qFormat/>
    <w:rPr>
      <w:rFonts w:ascii="宋体" w:eastAsia="宋体" w:hAnsi="Courier New" w:cs="Times New Roman"/>
      <w:szCs w:val="21"/>
    </w:rPr>
  </w:style>
  <w:style w:type="paragraph" w:customStyle="1" w:styleId="455">
    <w:name w:val="样式 标题 4 + 段前: 5 磅 段后: 5 磅 行距: 单倍行距"/>
    <w:basedOn w:val="4"/>
    <w:qFormat/>
    <w:pPr>
      <w:numPr>
        <w:ilvl w:val="0"/>
        <w:numId w:val="0"/>
      </w:numPr>
      <w:tabs>
        <w:tab w:val="left" w:pos="2880"/>
      </w:tabs>
      <w:spacing w:before="100" w:after="100" w:line="240" w:lineRule="auto"/>
      <w:ind w:left="2880" w:hanging="720"/>
    </w:pPr>
    <w:rPr>
      <w:rFonts w:cs="宋体"/>
      <w:szCs w:val="20"/>
    </w:rPr>
  </w:style>
  <w:style w:type="paragraph" w:customStyle="1" w:styleId="3h3H3sect12366">
    <w:name w:val="样式 标题 3h3H3sect1.2.3 + 五号 段前: 6 磅 段后: 6 磅 行距: 单倍行距"/>
    <w:basedOn w:val="3"/>
    <w:qFormat/>
    <w:pPr>
      <w:spacing w:before="120" w:after="120" w:line="240" w:lineRule="auto"/>
      <w:ind w:left="0"/>
    </w:pPr>
    <w:rPr>
      <w:sz w:val="21"/>
      <w:szCs w:val="20"/>
    </w:rPr>
  </w:style>
  <w:style w:type="paragraph" w:customStyle="1" w:styleId="12">
    <w:name w:val="样式1"/>
    <w:basedOn w:val="a"/>
    <w:qFormat/>
    <w:pPr>
      <w:adjustRightInd w:val="0"/>
      <w:textAlignment w:val="baseline"/>
    </w:pPr>
    <w:rPr>
      <w:rFonts w:ascii="宋体" w:hAnsi="宋体"/>
      <w:kern w:val="0"/>
      <w:szCs w:val="21"/>
    </w:rPr>
  </w:style>
  <w:style w:type="character" w:customStyle="1" w:styleId="ac">
    <w:name w:val="正文文本缩进 字符"/>
    <w:basedOn w:val="a1"/>
    <w:link w:val="aa"/>
    <w:qFormat/>
    <w:rPr>
      <w:rFonts w:ascii="Times New Roman" w:eastAsia="宋体" w:hAnsi="Times New Roman" w:cs="Times New Roman"/>
      <w:kern w:val="0"/>
      <w:sz w:val="24"/>
      <w:szCs w:val="20"/>
    </w:rPr>
  </w:style>
  <w:style w:type="paragraph" w:styleId="afd">
    <w:name w:val="List Paragraph"/>
    <w:basedOn w:val="a"/>
    <w:uiPriority w:val="34"/>
    <w:qFormat/>
    <w:pPr>
      <w:ind w:firstLineChars="200" w:firstLine="420"/>
    </w:pPr>
    <w:rPr>
      <w:rFonts w:ascii="Calibri" w:hAnsi="Calibri"/>
      <w:szCs w:val="22"/>
    </w:rPr>
  </w:style>
  <w:style w:type="character" w:customStyle="1" w:styleId="a6">
    <w:name w:val="批注文字 字符"/>
    <w:basedOn w:val="a1"/>
    <w:link w:val="a5"/>
    <w:qFormat/>
    <w:rPr>
      <w:rFonts w:ascii="Times New Roman" w:eastAsia="宋体" w:hAnsi="Times New Roman" w:cs="Times New Roman"/>
      <w:szCs w:val="24"/>
    </w:rPr>
  </w:style>
  <w:style w:type="character" w:customStyle="1" w:styleId="af6">
    <w:name w:val="批注主题 字符"/>
    <w:basedOn w:val="a6"/>
    <w:link w:val="af5"/>
    <w:qFormat/>
    <w:rPr>
      <w:rFonts w:ascii="Times New Roman" w:eastAsia="宋体" w:hAnsi="Times New Roman" w:cs="Times New Roman"/>
      <w:b/>
      <w:bCs/>
      <w:szCs w:val="24"/>
    </w:rPr>
  </w:style>
  <w:style w:type="character" w:customStyle="1" w:styleId="a8">
    <w:name w:val="批注框文本 字符"/>
    <w:basedOn w:val="a1"/>
    <w:link w:val="a7"/>
    <w:qFormat/>
    <w:rPr>
      <w:rFonts w:ascii="Times New Roman" w:eastAsia="宋体" w:hAnsi="Times New Roman" w:cs="Times New Roman"/>
      <w:sz w:val="18"/>
      <w:szCs w:val="18"/>
    </w:rPr>
  </w:style>
  <w:style w:type="paragraph" w:customStyle="1" w:styleId="13">
    <w:name w:val="列出段落1"/>
    <w:basedOn w:val="a"/>
    <w:qFormat/>
    <w:pPr>
      <w:ind w:firstLineChars="200" w:firstLine="420"/>
    </w:pPr>
    <w:rPr>
      <w:rFonts w:ascii="Calibri" w:hAnsi="Calibri"/>
      <w:szCs w:val="21"/>
    </w:rPr>
  </w:style>
  <w:style w:type="character" w:customStyle="1" w:styleId="15">
    <w:name w:val="15"/>
    <w:basedOn w:val="a1"/>
    <w:qFormat/>
    <w:rPr>
      <w:rFonts w:ascii="Times New Roman" w:hAnsi="Times New Roman" w:cs="Times New Roman" w:hint="default"/>
      <w:b/>
      <w:bCs/>
    </w:rPr>
  </w:style>
  <w:style w:type="character" w:customStyle="1" w:styleId="Char">
    <w:name w:val="页眉 Char"/>
    <w:basedOn w:val="a1"/>
    <w:qFormat/>
    <w:rPr>
      <w:sz w:val="18"/>
      <w:szCs w:val="18"/>
    </w:rPr>
  </w:style>
  <w:style w:type="character" w:customStyle="1" w:styleId="Char0">
    <w:name w:val="纯文本 Char"/>
    <w:basedOn w:val="a1"/>
    <w:qFormat/>
    <w:rPr>
      <w:rFonts w:ascii="宋体" w:eastAsia="宋体" w:hAnsi="Courier New" w:cs="宋体" w:hint="eastAsia"/>
      <w:kern w:val="2"/>
      <w:sz w:val="21"/>
      <w:szCs w:val="21"/>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e">
    <w:name w:val="正文段"/>
    <w:basedOn w:val="a"/>
    <w:qFormat/>
    <w:pPr>
      <w:widowControl/>
      <w:snapToGrid w:val="0"/>
      <w:spacing w:afterLines="50"/>
      <w:ind w:firstLineChars="200" w:firstLine="200"/>
    </w:pPr>
    <w:rPr>
      <w:sz w:val="24"/>
    </w:rPr>
  </w:style>
  <w:style w:type="paragraph" w:customStyle="1" w:styleId="Bodytext1">
    <w:name w:val="Body text|1"/>
    <w:basedOn w:val="a"/>
    <w:qFormat/>
    <w:pPr>
      <w:spacing w:line="451" w:lineRule="auto"/>
      <w:ind w:firstLine="400"/>
    </w:pPr>
    <w:rPr>
      <w:rFonts w:ascii="宋体" w:hAnsi="宋体" w:cs="宋体"/>
      <w:lang w:val="zh-TW" w:eastAsia="zh-TW" w:bidi="zh-TW"/>
    </w:rPr>
  </w:style>
  <w:style w:type="paragraph" w:customStyle="1" w:styleId="Headerorfooter1">
    <w:name w:val="Header or footer|1"/>
    <w:basedOn w:val="a"/>
    <w:qFormat/>
    <w:rPr>
      <w:b/>
      <w:bCs/>
      <w:sz w:val="18"/>
      <w:szCs w:val="18"/>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Heading21">
    <w:name w:val="Heading #2|1"/>
    <w:basedOn w:val="a"/>
    <w:qFormat/>
    <w:pPr>
      <w:jc w:val="right"/>
      <w:outlineLvl w:val="1"/>
    </w:pPr>
    <w:rPr>
      <w:b/>
      <w:bCs/>
      <w:sz w:val="32"/>
      <w:szCs w:val="32"/>
      <w:u w:val="single"/>
      <w:lang w:val="zh-TW" w:eastAsia="zh-TW" w:bidi="zh-TW"/>
    </w:rPr>
  </w:style>
  <w:style w:type="paragraph" w:customStyle="1" w:styleId="Other1">
    <w:name w:val="Other|1"/>
    <w:basedOn w:val="a"/>
    <w:qFormat/>
    <w:pPr>
      <w:spacing w:line="451" w:lineRule="auto"/>
      <w:ind w:firstLine="400"/>
    </w:pPr>
    <w:rPr>
      <w:rFonts w:ascii="宋体" w:hAnsi="宋体" w:cs="宋体"/>
      <w:lang w:val="zh-TW" w:eastAsia="zh-TW" w:bidi="zh-TW"/>
    </w:rPr>
  </w:style>
  <w:style w:type="paragraph" w:customStyle="1" w:styleId="Tablecaption1">
    <w:name w:val="Table caption|1"/>
    <w:basedOn w:val="a"/>
    <w:qFormat/>
    <w:pPr>
      <w:spacing w:line="312" w:lineRule="exact"/>
      <w:jc w:val="center"/>
    </w:pPr>
    <w:rPr>
      <w:rFonts w:ascii="宋体" w:hAnsi="宋体" w:cs="宋体"/>
      <w:lang w:val="zh-TW" w:eastAsia="zh-TW" w:bidi="zh-TW"/>
    </w:rPr>
  </w:style>
  <w:style w:type="paragraph" w:customStyle="1" w:styleId="BodyText21">
    <w:name w:val="Body Text 21"/>
    <w:basedOn w:val="a"/>
    <w:qFormat/>
    <w:pPr>
      <w:spacing w:line="480" w:lineRule="auto"/>
    </w:pPr>
    <w:rPr>
      <w:sz w:val="20"/>
    </w:rPr>
  </w:style>
  <w:style w:type="character" w:customStyle="1" w:styleId="NormalCharacter">
    <w:name w:val="NormalCharacter"/>
    <w:qFormat/>
  </w:style>
  <w:style w:type="paragraph" w:customStyle="1" w:styleId="TableParagraph">
    <w:name w:val="Table Paragraph"/>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shanxi.gov.cn/home.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shanxi.gov.cn/hom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cgp-shanxi.gov.cn/home.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BFFDB-399D-4B7A-8A4D-C16BB57C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70</Pages>
  <Words>15489</Words>
  <Characters>19983</Characters>
  <Application>Microsoft Office Word</Application>
  <DocSecurity>0</DocSecurity>
  <Lines>6661</Lines>
  <Paragraphs>7094</Paragraphs>
  <ScaleCrop>false</ScaleCrop>
  <Company>HP Inc.</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lizhe</dc:creator>
  <cp:lastModifiedBy>MM</cp:lastModifiedBy>
  <cp:revision>417</cp:revision>
  <cp:lastPrinted>2025-10-15T10:01:00Z</cp:lastPrinted>
  <dcterms:created xsi:type="dcterms:W3CDTF">2018-05-18T03:14:00Z</dcterms:created>
  <dcterms:modified xsi:type="dcterms:W3CDTF">2026-04-07T08:28:00Z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8C45F74333A648F1BA773497E2ED5C35_13</vt:lpwstr>
  </property>
  <property fmtid="{D5CDD505-2E9C-101B-9397-08002B2CF9AE}" pid="4" name="KSOTemplateDocerSaveRecord">
    <vt:lpwstr>eyJoZGlkIjoiN2U2MmIwNTY3NzQyMjI4MDM0ZDkzZDNkMzNhOTQ3ZGMifQ==</vt:lpwstr>
  </property>
</Properties>
</file>