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15D64">
      <w:pPr>
        <w:pStyle w:val="2"/>
        <w:bidi w:val="0"/>
        <w:jc w:val="center"/>
        <w:rPr>
          <w:rFonts w:hint="eastAsia"/>
          <w:color w:val="auto"/>
          <w:lang w:val="en-US" w:eastAsia="zh-CN"/>
        </w:rPr>
      </w:pPr>
      <w:r>
        <w:rPr>
          <w:rFonts w:hint="eastAsia"/>
          <w:color w:val="auto"/>
          <w:lang w:val="en-US" w:eastAsia="zh-CN"/>
        </w:rPr>
        <w:t>吐鲁番市托克逊县政府应急储备成品粮油管理服务项目</w:t>
      </w:r>
    </w:p>
    <w:p w14:paraId="3A01707F">
      <w:pPr>
        <w:jc w:val="center"/>
        <w:rPr>
          <w:rFonts w:ascii="黑体" w:hAnsi="黑体" w:eastAsia="黑体"/>
          <w:i w:val="0"/>
          <w:iCs w:val="0"/>
          <w:color w:val="auto"/>
          <w:sz w:val="72"/>
          <w:szCs w:val="72"/>
          <w:highlight w:val="none"/>
        </w:rPr>
      </w:pPr>
    </w:p>
    <w:p w14:paraId="7BFEE254">
      <w:pPr>
        <w:jc w:val="center"/>
        <w:rPr>
          <w:rFonts w:ascii="黑体" w:hAnsi="黑体" w:eastAsia="黑体"/>
          <w:i w:val="0"/>
          <w:iCs w:val="0"/>
          <w:color w:val="auto"/>
          <w:sz w:val="72"/>
          <w:szCs w:val="72"/>
          <w:highlight w:val="none"/>
        </w:rPr>
      </w:pPr>
    </w:p>
    <w:p w14:paraId="7DD95E7C">
      <w:pPr>
        <w:jc w:val="center"/>
        <w:rPr>
          <w:rFonts w:ascii="黑体" w:hAnsi="黑体" w:eastAsia="黑体"/>
          <w:i w:val="0"/>
          <w:iCs w:val="0"/>
          <w:color w:val="auto"/>
          <w:sz w:val="72"/>
          <w:szCs w:val="72"/>
          <w:highlight w:val="none"/>
        </w:rPr>
      </w:pPr>
    </w:p>
    <w:p w14:paraId="5CCB136D">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eastAsia="zh-CN"/>
        </w:rPr>
        <w:t>TKXZFCG(CS）SHXH202</w:t>
      </w:r>
      <w:r>
        <w:rPr>
          <w:rFonts w:hint="eastAsia" w:cs="宋体"/>
          <w:i w:val="0"/>
          <w:iCs w:val="0"/>
          <w:color w:val="auto"/>
          <w:sz w:val="36"/>
          <w:szCs w:val="36"/>
          <w:highlight w:val="none"/>
          <w:u w:val="single"/>
          <w:lang w:val="en-US" w:eastAsia="zh-CN"/>
        </w:rPr>
        <w:t>6-19</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5D44483">
      <w:pPr>
        <w:ind w:left="2220" w:leftChars="175" w:hanging="1800" w:hangingChars="50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托克逊县发展和改革委员会(托克逊县粮食和物资储备局)</w:t>
      </w:r>
      <w:r>
        <w:rPr>
          <w:rFonts w:hint="eastAsia" w:ascii="宋体" w:hAnsi="宋体" w:eastAsia="宋体" w:cs="宋体"/>
          <w:i w:val="0"/>
          <w:iCs w:val="0"/>
          <w:color w:val="auto"/>
          <w:sz w:val="36"/>
          <w:szCs w:val="36"/>
          <w:highlight w:val="none"/>
          <w:u w:val="single"/>
        </w:rPr>
        <w:t xml:space="preserve">              </w:t>
      </w:r>
    </w:p>
    <w:p w14:paraId="2A6D8123">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新疆森海旭和工程咨询有限公司</w:t>
      </w:r>
      <w:r>
        <w:rPr>
          <w:rFonts w:hint="eastAsia" w:ascii="宋体" w:hAnsi="宋体" w:eastAsia="宋体" w:cs="宋体"/>
          <w:i w:val="0"/>
          <w:iCs w:val="0"/>
          <w:color w:val="auto"/>
          <w:sz w:val="36"/>
          <w:szCs w:val="36"/>
          <w:highlight w:val="none"/>
          <w:u w:val="single"/>
        </w:rPr>
        <w:t xml:space="preserve">                           </w:t>
      </w:r>
    </w:p>
    <w:p w14:paraId="08AAF587">
      <w:pPr>
        <w:rPr>
          <w:rFonts w:ascii="黑体" w:hAnsi="黑体" w:eastAsia="黑体"/>
          <w:i w:val="0"/>
          <w:iCs w:val="0"/>
          <w:color w:val="auto"/>
          <w:highlight w:val="none"/>
        </w:rPr>
      </w:pPr>
    </w:p>
    <w:p w14:paraId="3C488144">
      <w:pPr>
        <w:rPr>
          <w:rFonts w:ascii="黑体" w:hAnsi="黑体" w:eastAsia="黑体"/>
          <w:i w:val="0"/>
          <w:iCs w:val="0"/>
          <w:color w:val="auto"/>
          <w:highlight w:val="none"/>
        </w:rPr>
      </w:pPr>
    </w:p>
    <w:p w14:paraId="49C39340">
      <w:pPr>
        <w:rPr>
          <w:rFonts w:ascii="黑体" w:hAnsi="黑体" w:eastAsia="黑体"/>
          <w:i w:val="0"/>
          <w:iCs w:val="0"/>
          <w:color w:val="auto"/>
          <w:highlight w:val="none"/>
        </w:rPr>
      </w:pPr>
    </w:p>
    <w:p w14:paraId="2D9120B1">
      <w:pPr>
        <w:jc w:val="center"/>
        <w:rPr>
          <w:rFonts w:ascii="黑体" w:hAnsi="黑体" w:eastAsia="黑体"/>
          <w:i w:val="0"/>
          <w:iCs w:val="0"/>
          <w:color w:val="auto"/>
          <w:sz w:val="32"/>
          <w:szCs w:val="32"/>
          <w:highlight w:val="none"/>
        </w:rPr>
      </w:pPr>
      <w:r>
        <w:rPr>
          <w:rFonts w:hint="eastAsia" w:ascii="黑体" w:hAnsi="黑体" w:eastAsia="黑体"/>
          <w:i w:val="0"/>
          <w:iCs w:val="0"/>
          <w:color w:val="auto"/>
          <w:sz w:val="32"/>
          <w:szCs w:val="32"/>
          <w:highlight w:val="none"/>
        </w:rPr>
        <w:t xml:space="preserve">    </w:t>
      </w:r>
    </w:p>
    <w:p w14:paraId="450279ED">
      <w:pPr>
        <w:rPr>
          <w:rFonts w:ascii="黑体" w:hAnsi="黑体" w:eastAsia="黑体"/>
          <w:i w:val="0"/>
          <w:iCs w:val="0"/>
          <w:color w:val="auto"/>
          <w:sz w:val="32"/>
          <w:szCs w:val="32"/>
          <w:highlight w:val="none"/>
        </w:rPr>
      </w:pPr>
    </w:p>
    <w:p w14:paraId="06E0FE1F">
      <w:pPr>
        <w:rPr>
          <w:rFonts w:ascii="黑体" w:hAnsi="黑体" w:eastAsia="黑体"/>
          <w:i w:val="0"/>
          <w:iCs w:val="0"/>
          <w:color w:val="auto"/>
          <w:sz w:val="32"/>
          <w:szCs w:val="32"/>
          <w:highlight w:val="none"/>
        </w:rPr>
      </w:pPr>
    </w:p>
    <w:p w14:paraId="24460317">
      <w:pPr>
        <w:rPr>
          <w:rFonts w:ascii="黑体" w:hAnsi="黑体" w:eastAsia="黑体"/>
          <w:i w:val="0"/>
          <w:iCs w:val="0"/>
          <w:color w:val="auto"/>
          <w:sz w:val="32"/>
          <w:szCs w:val="32"/>
          <w:highlight w:val="none"/>
        </w:rPr>
      </w:pPr>
    </w:p>
    <w:p w14:paraId="34538C23">
      <w:pPr>
        <w:rPr>
          <w:rFonts w:ascii="黑体" w:hAnsi="黑体" w:eastAsia="黑体"/>
          <w:i w:val="0"/>
          <w:iCs w:val="0"/>
          <w:color w:val="auto"/>
          <w:sz w:val="32"/>
          <w:szCs w:val="32"/>
          <w:highlight w:val="none"/>
        </w:rPr>
      </w:pPr>
    </w:p>
    <w:p w14:paraId="7B6CCA39">
      <w:pPr>
        <w:rPr>
          <w:rFonts w:ascii="黑体" w:hAnsi="黑体" w:eastAsia="黑体"/>
          <w:i w:val="0"/>
          <w:iCs w:val="0"/>
          <w:color w:val="auto"/>
          <w:sz w:val="32"/>
          <w:szCs w:val="32"/>
          <w:highlight w:val="none"/>
        </w:rPr>
      </w:pPr>
    </w:p>
    <w:p w14:paraId="0622E3CA">
      <w:pPr>
        <w:rPr>
          <w:rFonts w:ascii="黑体" w:hAnsi="黑体" w:eastAsia="黑体"/>
          <w:i w:val="0"/>
          <w:iCs w:val="0"/>
          <w:color w:val="auto"/>
          <w:sz w:val="32"/>
          <w:szCs w:val="32"/>
          <w:highlight w:val="none"/>
        </w:rPr>
        <w:sectPr>
          <w:pgSz w:w="11906" w:h="16838"/>
          <w:pgMar w:top="1440" w:right="1800" w:bottom="1440" w:left="1800" w:header="851" w:footer="992" w:gutter="0"/>
          <w:cols w:space="425" w:num="1"/>
          <w:docGrid w:type="lines" w:linePitch="312" w:charSpace="0"/>
        </w:sectPr>
      </w:pPr>
    </w:p>
    <w:p w14:paraId="7B1E9F1A">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6E477B71">
      <w:pPr>
        <w:pStyle w:val="19"/>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38DB8AF2">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i w:val="0"/>
          <w:iCs w:val="0"/>
          <w:color w:val="auto"/>
          <w:highlight w:val="none"/>
        </w:rPr>
        <w:fldChar w:fldCharType="begin"/>
      </w:r>
      <w:r>
        <w:rPr>
          <w:i w:val="0"/>
          <w:iCs w:val="0"/>
          <w:color w:val="auto"/>
          <w:highlight w:val="none"/>
        </w:rPr>
        <w:instrText xml:space="preserve"> TOC \o "1-3" \h \z \u </w:instrText>
      </w:r>
      <w:r>
        <w:rPr>
          <w:i w:val="0"/>
          <w:iCs w:val="0"/>
          <w:color w:val="auto"/>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_Toc23719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_Toc23719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7F09688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_Toc21003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_Toc21003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AC888C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_Toc11033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二、申请人的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_Toc11033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- 1 -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6A94665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_Toc26657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w:t>
      </w:r>
      <w:r>
        <w:rPr>
          <w:rFonts w:hint="eastAsia" w:ascii="宋体" w:hAnsi="宋体" w:eastAsia="宋体" w:cs="宋体"/>
          <w:bCs/>
          <w:i w:val="0"/>
          <w:iCs w:val="0"/>
          <w:color w:val="auto"/>
          <w:kern w:val="2"/>
          <w:sz w:val="24"/>
          <w:szCs w:val="24"/>
          <w:highlight w:val="none"/>
          <w:lang w:val="en-US" w:eastAsia="zh-CN" w:bidi="ar-SA"/>
        </w:rPr>
        <w:t>采购</w:t>
      </w:r>
      <w:r>
        <w:rPr>
          <w:rFonts w:hint="eastAsia" w:ascii="宋体" w:hAnsi="宋体" w:eastAsia="宋体" w:cs="宋体"/>
          <w:bCs/>
          <w:i w:val="0"/>
          <w:iCs w:val="0"/>
          <w:color w:val="auto"/>
          <w:kern w:val="2"/>
          <w:sz w:val="24"/>
          <w:szCs w:val="24"/>
          <w:highlight w:val="none"/>
          <w:lang w:val="hr-HR" w:eastAsia="zh-CN" w:bidi="ar-SA"/>
        </w:rPr>
        <w:t>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_Toc26657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2A7205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_Toc19038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spacing w:val="-6"/>
          <w:kern w:val="2"/>
          <w:sz w:val="24"/>
          <w:szCs w:val="24"/>
          <w:highlight w:val="none"/>
          <w:lang w:val="hr-HR" w:eastAsia="zh-CN" w:bidi="ar-SA"/>
        </w:rPr>
        <w:t>响应文件提交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_Toc19038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2EAAAA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_Toc16856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五、开启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_Toc16856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20E757C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487714F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_Toc2075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七、其他补充事宜</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_Toc2075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2DD876C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_Toc11825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hr-HR" w:eastAsia="zh-CN" w:bidi="ar-SA"/>
        </w:rPr>
        <w:t>凡对本次采购提出询问，请按以下方式联系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_Toc11825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FEBC2F9">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_Toc11873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_Toc11873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4C567A8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_Toc19176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一、供应商须知前附表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_Toc19176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7A6C94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F17613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_Toc25233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_Toc25233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5AA58A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lang w:val="en-US" w:eastAsia="zh-CN"/>
        </w:rPr>
        <w:t>一、采购标的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_Toc31980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B2FFE6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_Toc21526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lang w:val="en-US" w:eastAsia="zh-CN"/>
        </w:rPr>
        <w:t>二、商务要求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_Toc21526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9F9249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_Toc8025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lang w:val="en-US" w:eastAsia="zh-CN"/>
        </w:rPr>
        <w:t>三、技术要求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_Toc8025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- 35 -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BC33A5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color w:val="auto"/>
          <w:sz w:val="24"/>
          <w:szCs w:val="24"/>
          <w:lang w:val="en-US" w:eastAsia="zh-CN"/>
        </w:rPr>
        <w:t>四、根据磋商情况可能实质性变动的内容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- 35 -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23B5D97E">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_Toc12488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_Toc12488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- 36 -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FF5EF2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eastAsia="zh-CN"/>
        </w:rPr>
        <w:t>评审方法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- 36 -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2744248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_Toc27740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评审程序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_Toc27740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- 36 -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17195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_Toc18235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eastAsia="zh-CN"/>
        </w:rPr>
        <w:t>评审</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_Toc18235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- 41 -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73D7A5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_Toc9008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评审标准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_Toc9008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61492E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_Toc31032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_Toc31032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- 48 -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2EB2B50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_Toc22362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20"/>
          <w:kern w:val="44"/>
          <w:sz w:val="24"/>
          <w:szCs w:val="24"/>
          <w:highlight w:val="none"/>
          <w:lang w:val="en-US" w:eastAsia="zh-CN" w:bidi="ar-SA"/>
        </w:rPr>
        <w:t>政府采购合同参考范本</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_Toc20418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spacing w:val="-20"/>
          <w:kern w:val="44"/>
          <w:sz w:val="24"/>
          <w:szCs w:val="24"/>
          <w:highlight w:val="none"/>
          <w:lang w:val="en-US" w:eastAsia="zh-CN" w:bidi="ar-SA"/>
        </w:rPr>
        <w:t>（服务类）</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_Toc20418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- 48 -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A584AEC">
      <w:pPr>
        <w:pStyle w:val="19"/>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_Toc3038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- 57 -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6F26701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_Toc25574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_Toc30370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rPr>
        <w:t>资格证明文件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_Toc30370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- 58 -</w:t>
      </w:r>
      <w:r>
        <w:rPr>
          <w:rFonts w:hint="eastAsia" w:ascii="宋体" w:hAnsi="宋体" w:eastAsia="宋体" w:cs="宋体"/>
          <w:b/>
          <w:bCs/>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097D88B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_Toc12516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_Toc12516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- 59 -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1FB8A3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_Toc18882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联合体协议书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_Toc18882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182974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_Toc10112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分包意向协议书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_Toc10112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090F8B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_Toc26686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- 66 -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75F9DED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_Toc25754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_Toc25754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- 79 -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AF47FD3">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其他资格证明文件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_Toc19980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- 80 -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16488F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_Toc25204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_Toc6323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lang w:val="en-US" w:eastAsia="zh-CN"/>
        </w:rPr>
        <w:t>报价文件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_Toc6323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- 81 -</w:t>
      </w:r>
      <w:r>
        <w:rPr>
          <w:rFonts w:hint="eastAsia" w:ascii="宋体" w:hAnsi="宋体" w:eastAsia="宋体" w:cs="宋体"/>
          <w:b/>
          <w:bCs/>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071D13D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_Toc10882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一、报价一览表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_Toc10882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- 82 -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440D62E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_Toc27300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二、分项报价表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_Toc27300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- 83 -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2545BA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_Toc20481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color w:val="auto"/>
          <w:sz w:val="24"/>
          <w:szCs w:val="24"/>
          <w:highlight w:val="none"/>
        </w:rPr>
        <w:instrText xml:space="preserve"> HYPERLINK \l _Toc23374 </w:instrText>
      </w:r>
      <w:r>
        <w:rPr>
          <w:rFonts w:hint="eastAsia" w:ascii="宋体" w:hAnsi="宋体" w:eastAsia="宋体" w:cs="宋体"/>
          <w:b/>
          <w:bCs/>
          <w:i w:val="0"/>
          <w:iCs w:val="0"/>
          <w:color w:val="auto"/>
          <w:sz w:val="24"/>
          <w:szCs w:val="24"/>
          <w:highlight w:val="none"/>
        </w:rPr>
        <w:fldChar w:fldCharType="separate"/>
      </w:r>
      <w:r>
        <w:rPr>
          <w:rFonts w:hint="eastAsia" w:ascii="宋体" w:hAnsi="宋体" w:eastAsia="宋体" w:cs="宋体"/>
          <w:b/>
          <w:bCs/>
          <w:color w:val="auto"/>
          <w:sz w:val="24"/>
          <w:szCs w:val="24"/>
          <w:lang w:val="en-US" w:eastAsia="zh-CN"/>
        </w:rPr>
        <w:t>商务技术文件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_Toc23374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- 84 -</w:t>
      </w:r>
      <w:r>
        <w:rPr>
          <w:rFonts w:hint="eastAsia" w:ascii="宋体" w:hAnsi="宋体" w:eastAsia="宋体" w:cs="宋体"/>
          <w:b/>
          <w:bCs/>
          <w:color w:val="auto"/>
          <w:sz w:val="24"/>
          <w:szCs w:val="24"/>
        </w:rPr>
        <w:fldChar w:fldCharType="end"/>
      </w:r>
      <w:r>
        <w:rPr>
          <w:rFonts w:hint="eastAsia" w:ascii="宋体" w:hAnsi="宋体" w:eastAsia="宋体" w:cs="宋体"/>
          <w:b/>
          <w:bCs/>
          <w:i w:val="0"/>
          <w:iCs w:val="0"/>
          <w:color w:val="auto"/>
          <w:sz w:val="24"/>
          <w:szCs w:val="24"/>
          <w:highlight w:val="none"/>
        </w:rPr>
        <w:fldChar w:fldCharType="end"/>
      </w:r>
    </w:p>
    <w:p w14:paraId="2484D66B">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_Toc16679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一、响应函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- 85 -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043B7FF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_Toc2702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- 87 -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55EA3D2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_Toc18159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_Toc18159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- 88 -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6B5EC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_Toc27582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政府采购供应商廉洁自律承诺书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_Toc27582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- 89 -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3099FD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_Toc17519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五、实质性响应一览表</w:t>
      </w:r>
      <w:r>
        <w:rPr>
          <w:rFonts w:hint="eastAsia" w:ascii="宋体" w:hAnsi="宋体" w:eastAsia="宋体" w:cs="宋体"/>
          <w:bCs/>
          <w:i w:val="0"/>
          <w:iCs w:val="0"/>
          <w:color w:val="auto"/>
          <w:kern w:val="2"/>
          <w:sz w:val="24"/>
          <w:szCs w:val="24"/>
          <w:highlight w:val="none"/>
          <w:lang w:val="zh-CN" w:eastAsia="zh-CN" w:bidi="ar-SA"/>
        </w:rPr>
        <w:t>【</w:t>
      </w:r>
      <w:r>
        <w:rPr>
          <w:rFonts w:hint="eastAsia" w:ascii="宋体" w:hAnsi="宋体" w:eastAsia="宋体" w:cs="宋体"/>
          <w:bCs/>
          <w:i w:val="0"/>
          <w:iCs w:val="0"/>
          <w:color w:val="auto"/>
          <w:kern w:val="2"/>
          <w:sz w:val="24"/>
          <w:szCs w:val="24"/>
          <w:highlight w:val="none"/>
          <w:lang w:val="en-US" w:eastAsia="zh-CN" w:bidi="ar-SA"/>
        </w:rPr>
        <w:t>本表须与第四章的一致】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_Toc17519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- 90 -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4F7B4BB0">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_Toc9777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六、商务响应偏离表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_Toc9777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- 91 -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1FABBCF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_Toc7854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i w:val="0"/>
          <w:iCs w:val="0"/>
          <w:color w:val="auto"/>
          <w:sz w:val="24"/>
          <w:szCs w:val="24"/>
          <w:highlight w:val="none"/>
          <w:lang w:val="en-US" w:eastAsia="zh-CN"/>
        </w:rPr>
        <w:t>七</w:t>
      </w:r>
      <w:r>
        <w:rPr>
          <w:rFonts w:hint="eastAsia" w:ascii="宋体" w:hAnsi="宋体" w:eastAsia="宋体" w:cs="宋体"/>
          <w:bCs/>
          <w:i w:val="0"/>
          <w:iCs w:val="0"/>
          <w:color w:val="auto"/>
          <w:kern w:val="2"/>
          <w:sz w:val="24"/>
          <w:szCs w:val="24"/>
          <w:highlight w:val="none"/>
          <w:lang w:val="en-US" w:eastAsia="zh-CN" w:bidi="ar-SA"/>
        </w:rPr>
        <w:t>、拟派项目团队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_Toc7854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- 93 -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2FE3481">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_Toc28841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i w:val="0"/>
          <w:iCs w:val="0"/>
          <w:color w:val="auto"/>
          <w:sz w:val="24"/>
          <w:szCs w:val="24"/>
          <w:highlight w:val="none"/>
          <w:lang w:val="en-US" w:eastAsia="zh-CN"/>
        </w:rPr>
        <w:t>八</w:t>
      </w:r>
      <w:r>
        <w:rPr>
          <w:rFonts w:hint="eastAsia" w:ascii="宋体" w:hAnsi="宋体" w:eastAsia="宋体" w:cs="宋体"/>
          <w:bCs/>
          <w:i w:val="0"/>
          <w:iCs w:val="0"/>
          <w:color w:val="auto"/>
          <w:kern w:val="2"/>
          <w:sz w:val="24"/>
          <w:szCs w:val="24"/>
          <w:highlight w:val="none"/>
          <w:lang w:val="en-US" w:eastAsia="zh-CN" w:bidi="ar-SA"/>
        </w:rPr>
        <w:t>、技术响应偏离表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_Toc28841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- 94 -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6DC0F06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_Toc6568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i w:val="0"/>
          <w:iCs w:val="0"/>
          <w:color w:val="auto"/>
          <w:sz w:val="24"/>
          <w:szCs w:val="24"/>
          <w:highlight w:val="none"/>
          <w:lang w:val="en-US" w:eastAsia="zh-CN"/>
        </w:rPr>
        <w:t>九</w:t>
      </w:r>
      <w:r>
        <w:rPr>
          <w:rFonts w:hint="eastAsia" w:ascii="宋体" w:hAnsi="宋体" w:eastAsia="宋体" w:cs="宋体"/>
          <w:bCs/>
          <w:i w:val="0"/>
          <w:iCs w:val="0"/>
          <w:color w:val="auto"/>
          <w:kern w:val="2"/>
          <w:sz w:val="24"/>
          <w:szCs w:val="24"/>
          <w:highlight w:val="none"/>
          <w:lang w:val="en-US" w:eastAsia="zh-CN" w:bidi="ar-SA"/>
        </w:rPr>
        <w:t>、技术方案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_Toc6568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- 95 -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4D441DE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_Toc8520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十、其他文件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_Toc8520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- 96 -</w:t>
      </w:r>
      <w:r>
        <w:rPr>
          <w:rFonts w:hint="eastAsia" w:ascii="宋体" w:hAnsi="宋体" w:eastAsia="宋体" w:cs="宋体"/>
          <w:color w:val="auto"/>
          <w:sz w:val="24"/>
          <w:szCs w:val="24"/>
        </w:rPr>
        <w:fldChar w:fldCharType="end"/>
      </w:r>
      <w:r>
        <w:rPr>
          <w:rFonts w:hint="eastAsia" w:ascii="宋体" w:hAnsi="宋体" w:eastAsia="宋体" w:cs="宋体"/>
          <w:i w:val="0"/>
          <w:iCs w:val="0"/>
          <w:color w:val="auto"/>
          <w:sz w:val="24"/>
          <w:szCs w:val="24"/>
          <w:highlight w:val="none"/>
        </w:rPr>
        <w:fldChar w:fldCharType="end"/>
      </w:r>
    </w:p>
    <w:p w14:paraId="3342371C">
      <w:pPr>
        <w:rPr>
          <w:rFonts w:ascii="黑体" w:hAnsi="黑体" w:eastAsia="黑体"/>
          <w:i w:val="0"/>
          <w:iCs w:val="0"/>
          <w:color w:val="auto"/>
          <w:sz w:val="32"/>
          <w:szCs w:val="32"/>
          <w:highlight w:val="none"/>
        </w:rPr>
      </w:pPr>
      <w:r>
        <w:rPr>
          <w:i w:val="0"/>
          <w:iCs w:val="0"/>
          <w:color w:val="auto"/>
          <w:highlight w:val="none"/>
        </w:rPr>
        <w:fldChar w:fldCharType="end"/>
      </w:r>
    </w:p>
    <w:p w14:paraId="33E958BC">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750FE857">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23719"/>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33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8C6618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1" w:name="_Toc21420"/>
            <w:bookmarkStart w:id="2" w:name="_Toc163492812"/>
            <w:bookmarkStart w:id="3" w:name="_Toc28359089"/>
            <w:bookmarkStart w:id="4" w:name="_Toc155185860"/>
            <w:bookmarkStart w:id="5" w:name="_Toc109900248"/>
            <w:bookmarkStart w:id="6" w:name="_Toc28359012"/>
            <w:bookmarkStart w:id="7" w:name="_Toc35393629"/>
            <w:bookmarkStart w:id="8" w:name="_Toc109899829"/>
            <w:bookmarkStart w:id="9" w:name="_Toc140132745"/>
            <w:bookmarkStart w:id="10" w:name="_Toc35393798"/>
            <w:bookmarkStart w:id="11" w:name="_Toc109899410"/>
            <w:bookmarkStart w:id="12" w:name="_Toc44583628"/>
            <w:r>
              <w:rPr>
                <w:rFonts w:hint="eastAsia"/>
                <w:i w:val="0"/>
                <w:iCs w:val="0"/>
                <w:color w:val="auto"/>
                <w:sz w:val="24"/>
                <w:szCs w:val="24"/>
                <w:highlight w:val="none"/>
                <w:lang w:val="en-US" w:eastAsia="zh-CN"/>
              </w:rPr>
              <w:t>项目概况：</w:t>
            </w:r>
            <w:bookmarkEnd w:id="1"/>
          </w:p>
          <w:p w14:paraId="5AF046B7">
            <w:pPr>
              <w:ind w:firstLine="480" w:firstLineChars="200"/>
              <w:rPr>
                <w:rFonts w:hint="default"/>
                <w:i w:val="0"/>
                <w:iCs w:val="0"/>
                <w:color w:val="auto"/>
                <w:highlight w:val="none"/>
                <w:lang w:val="en-US" w:eastAsia="zh-CN"/>
              </w:rPr>
            </w:pPr>
            <w:r>
              <w:rPr>
                <w:rFonts w:hint="eastAsia" w:ascii="宋体" w:hAnsi="宋体" w:eastAsia="宋体" w:cs="宋体"/>
                <w:i w:val="0"/>
                <w:iCs w:val="0"/>
                <w:color w:val="auto"/>
                <w:kern w:val="2"/>
                <w:sz w:val="24"/>
                <w:szCs w:val="24"/>
                <w:highlight w:val="none"/>
                <w:u w:val="single"/>
                <w:shd w:val="clear" w:color="auto" w:fill="FFFFFF"/>
                <w:lang w:val="hr-HR" w:eastAsia="zh-CN" w:bidi="ar-SA"/>
              </w:rPr>
              <w:t xml:space="preserve"> </w:t>
            </w:r>
            <w:r>
              <w:rPr>
                <w:rFonts w:hint="eastAsia" w:cs="宋体"/>
                <w:i w:val="0"/>
                <w:iCs w:val="0"/>
                <w:color w:val="auto"/>
                <w:kern w:val="2"/>
                <w:sz w:val="24"/>
                <w:szCs w:val="24"/>
                <w:highlight w:val="none"/>
                <w:u w:val="single"/>
                <w:shd w:val="clear" w:color="auto" w:fill="FFFFFF"/>
                <w:lang w:val="hr-HR" w:eastAsia="zh-CN" w:bidi="ar-SA"/>
              </w:rPr>
              <w:t>吐鲁番市托克逊县政府应急储备成品粮油管理服务项目</w:t>
            </w:r>
            <w:r>
              <w:rPr>
                <w:rFonts w:hint="eastAsia" w:ascii="宋体" w:hAnsi="宋体" w:eastAsia="宋体" w:cs="宋体"/>
                <w:i w:val="0"/>
                <w:iCs w:val="0"/>
                <w:color w:val="auto"/>
                <w:kern w:val="2"/>
                <w:sz w:val="24"/>
                <w:szCs w:val="24"/>
                <w:highlight w:val="none"/>
                <w:u w:val="single"/>
                <w:shd w:val="clear" w:color="auto" w:fill="FFFFFF"/>
                <w:lang w:val="hr-HR" w:eastAsia="zh-CN" w:bidi="ar-SA"/>
              </w:rPr>
              <w:t xml:space="preserve"> </w:t>
            </w:r>
            <w:r>
              <w:rPr>
                <w:rFonts w:hint="default" w:ascii="宋体" w:hAnsi="宋体" w:eastAsia="宋体" w:cs="宋体"/>
                <w:i w:val="0"/>
                <w:iCs w:val="0"/>
                <w:color w:val="auto"/>
                <w:kern w:val="2"/>
                <w:sz w:val="24"/>
                <w:szCs w:val="22"/>
                <w:highlight w:val="none"/>
                <w:u w:val="none"/>
                <w:lang w:val="en-US" w:eastAsia="zh-CN" w:bidi="ar-SA"/>
              </w:rPr>
              <w:t>采购项目的潜在供应商应在政采云平台线上获取采购文件，并于</w:t>
            </w:r>
            <w:r>
              <w:rPr>
                <w:rFonts w:hint="default" w:ascii="宋体" w:hAnsi="宋体" w:eastAsia="宋体" w:cs="宋体"/>
                <w:i w:val="0"/>
                <w:iCs w:val="0"/>
                <w:color w:val="auto"/>
                <w:kern w:val="2"/>
                <w:sz w:val="24"/>
                <w:szCs w:val="22"/>
                <w:highlight w:val="none"/>
                <w:u w:val="single"/>
                <w:lang w:val="en-US" w:eastAsia="zh-CN" w:bidi="ar-SA"/>
              </w:rPr>
              <w:t xml:space="preserve"> </w:t>
            </w:r>
            <w:r>
              <w:rPr>
                <w:rFonts w:hint="eastAsia" w:cs="宋体"/>
                <w:i w:val="0"/>
                <w:iCs w:val="0"/>
                <w:color w:val="auto"/>
                <w:kern w:val="2"/>
                <w:sz w:val="24"/>
                <w:szCs w:val="22"/>
                <w:highlight w:val="none"/>
                <w:u w:val="single"/>
                <w:lang w:val="en-US" w:eastAsia="zh-CN" w:bidi="ar-SA"/>
              </w:rPr>
              <w:t>2026</w:t>
            </w:r>
            <w:r>
              <w:rPr>
                <w:rFonts w:hint="default" w:ascii="宋体" w:hAnsi="宋体" w:eastAsia="宋体" w:cs="宋体"/>
                <w:i w:val="0"/>
                <w:iCs w:val="0"/>
                <w:color w:val="auto"/>
                <w:kern w:val="2"/>
                <w:sz w:val="24"/>
                <w:szCs w:val="22"/>
                <w:highlight w:val="none"/>
                <w:u w:val="single"/>
                <w:lang w:val="en-US" w:eastAsia="zh-CN" w:bidi="ar-SA"/>
              </w:rPr>
              <w:t>年</w:t>
            </w:r>
            <w:r>
              <w:rPr>
                <w:rFonts w:hint="eastAsia" w:cs="宋体"/>
                <w:i w:val="0"/>
                <w:iCs w:val="0"/>
                <w:color w:val="auto"/>
                <w:kern w:val="2"/>
                <w:sz w:val="24"/>
                <w:szCs w:val="22"/>
                <w:highlight w:val="none"/>
                <w:u w:val="single"/>
                <w:lang w:val="en-US" w:eastAsia="zh-CN" w:bidi="ar-SA"/>
              </w:rPr>
              <w:t>5</w:t>
            </w:r>
            <w:r>
              <w:rPr>
                <w:rFonts w:hint="default" w:ascii="宋体" w:hAnsi="宋体" w:eastAsia="宋体" w:cs="宋体"/>
                <w:i w:val="0"/>
                <w:iCs w:val="0"/>
                <w:color w:val="auto"/>
                <w:kern w:val="2"/>
                <w:sz w:val="24"/>
                <w:szCs w:val="22"/>
                <w:highlight w:val="none"/>
                <w:u w:val="single"/>
                <w:lang w:val="en-US" w:eastAsia="zh-CN" w:bidi="ar-SA"/>
              </w:rPr>
              <w:t>月</w:t>
            </w:r>
            <w:r>
              <w:rPr>
                <w:rFonts w:hint="eastAsia" w:cs="宋体"/>
                <w:i w:val="0"/>
                <w:iCs w:val="0"/>
                <w:color w:val="auto"/>
                <w:kern w:val="2"/>
                <w:sz w:val="24"/>
                <w:szCs w:val="22"/>
                <w:highlight w:val="none"/>
                <w:u w:val="single"/>
                <w:lang w:val="en-US" w:eastAsia="zh-CN" w:bidi="ar-SA"/>
              </w:rPr>
              <w:t>7</w:t>
            </w:r>
            <w:r>
              <w:rPr>
                <w:rFonts w:hint="default" w:ascii="宋体" w:hAnsi="宋体" w:eastAsia="宋体" w:cs="宋体"/>
                <w:i w:val="0"/>
                <w:iCs w:val="0"/>
                <w:color w:val="auto"/>
                <w:kern w:val="2"/>
                <w:sz w:val="24"/>
                <w:szCs w:val="22"/>
                <w:highlight w:val="none"/>
                <w:u w:val="single"/>
                <w:lang w:val="en-US" w:eastAsia="zh-CN" w:bidi="ar-SA"/>
              </w:rPr>
              <w:t>日</w:t>
            </w:r>
            <w:r>
              <w:rPr>
                <w:rFonts w:hint="eastAsia" w:cs="宋体"/>
                <w:i w:val="0"/>
                <w:iCs w:val="0"/>
                <w:color w:val="auto"/>
                <w:kern w:val="2"/>
                <w:sz w:val="24"/>
                <w:szCs w:val="22"/>
                <w:highlight w:val="none"/>
                <w:u w:val="single"/>
                <w:lang w:val="en-US" w:eastAsia="zh-CN" w:bidi="ar-SA"/>
              </w:rPr>
              <w:t>11</w:t>
            </w:r>
            <w:r>
              <w:rPr>
                <w:rFonts w:hint="default" w:ascii="宋体" w:hAnsi="宋体" w:eastAsia="宋体" w:cs="宋体"/>
                <w:i w:val="0"/>
                <w:iCs w:val="0"/>
                <w:color w:val="auto"/>
                <w:kern w:val="2"/>
                <w:sz w:val="24"/>
                <w:szCs w:val="22"/>
                <w:highlight w:val="none"/>
                <w:u w:val="single"/>
                <w:lang w:val="en-US" w:eastAsia="zh-CN" w:bidi="ar-SA"/>
              </w:rPr>
              <w:t xml:space="preserve"> </w:t>
            </w:r>
            <w:r>
              <w:rPr>
                <w:rFonts w:hint="eastAsia" w:cs="宋体"/>
                <w:i w:val="0"/>
                <w:iCs w:val="0"/>
                <w:color w:val="auto"/>
                <w:kern w:val="2"/>
                <w:sz w:val="24"/>
                <w:szCs w:val="22"/>
                <w:highlight w:val="none"/>
                <w:u w:val="single"/>
                <w:lang w:val="en-US" w:eastAsia="zh-CN" w:bidi="ar-SA"/>
              </w:rPr>
              <w:t>时00</w:t>
            </w:r>
            <w:r>
              <w:rPr>
                <w:rFonts w:hint="default" w:ascii="宋体" w:hAnsi="宋体" w:eastAsia="宋体" w:cs="宋体"/>
                <w:i w:val="0"/>
                <w:iCs w:val="0"/>
                <w:color w:val="auto"/>
                <w:kern w:val="2"/>
                <w:sz w:val="24"/>
                <w:szCs w:val="22"/>
                <w:highlight w:val="none"/>
                <w:u w:val="single"/>
                <w:lang w:val="en-US" w:eastAsia="zh-CN" w:bidi="ar-SA"/>
              </w:rPr>
              <w:t>分</w:t>
            </w:r>
            <w:r>
              <w:rPr>
                <w:rFonts w:hint="default" w:ascii="宋体" w:hAnsi="宋体" w:eastAsia="宋体" w:cs="宋体"/>
                <w:i w:val="0"/>
                <w:iCs w:val="0"/>
                <w:color w:val="auto"/>
                <w:kern w:val="2"/>
                <w:sz w:val="24"/>
                <w:szCs w:val="22"/>
                <w:highlight w:val="none"/>
                <w:u w:val="none"/>
                <w:lang w:val="en-US" w:eastAsia="zh-CN" w:bidi="ar-SA"/>
              </w:rPr>
              <w:t>（北京时间）前提交响应文件。</w:t>
            </w:r>
          </w:p>
        </w:tc>
      </w:tr>
    </w:tbl>
    <w:p w14:paraId="71E4F1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3" w:name="_Toc21003"/>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2"/>
      <w:bookmarkEnd w:id="3"/>
      <w:bookmarkEnd w:id="4"/>
      <w:bookmarkEnd w:id="5"/>
      <w:bookmarkEnd w:id="6"/>
      <w:bookmarkEnd w:id="7"/>
      <w:bookmarkEnd w:id="8"/>
      <w:bookmarkEnd w:id="9"/>
      <w:bookmarkEnd w:id="10"/>
      <w:bookmarkEnd w:id="11"/>
      <w:bookmarkEnd w:id="12"/>
      <w:bookmarkEnd w:id="13"/>
    </w:p>
    <w:p w14:paraId="46800315">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eastAsia="zh-CN"/>
        </w:rPr>
        <w:t>TKXZFCG(CS）SHXH2026-19</w:t>
      </w:r>
      <w:r>
        <w:rPr>
          <w:rFonts w:hint="eastAsia" w:ascii="宋体" w:hAnsi="宋体" w:eastAsia="宋体" w:cs="宋体"/>
          <w:i w:val="0"/>
          <w:iCs w:val="0"/>
          <w:color w:val="auto"/>
          <w:kern w:val="2"/>
          <w:sz w:val="24"/>
          <w:szCs w:val="24"/>
          <w:highlight w:val="none"/>
          <w:u w:val="single"/>
          <w:lang w:val="hr-HR" w:eastAsia="zh-CN" w:bidi="ar-SA"/>
        </w:rPr>
        <w:t xml:space="preserve"> </w:t>
      </w:r>
    </w:p>
    <w:p w14:paraId="39E1E643">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hr-HR" w:eastAsia="zh-CN"/>
        </w:rPr>
        <w:t>吐鲁番市托克逊县政府应急储备成品粮油管理服务项目</w:t>
      </w:r>
    </w:p>
    <w:p w14:paraId="77B0BF10">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00E37A75">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1400000.00元</w:t>
      </w:r>
    </w:p>
    <w:p w14:paraId="2FB3348E">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rPr>
        <w:t xml:space="preserve"> </w:t>
      </w:r>
      <w:r>
        <w:rPr>
          <w:rFonts w:hint="eastAsia" w:cs="宋体"/>
          <w:i w:val="0"/>
          <w:iCs w:val="0"/>
          <w:color w:val="auto"/>
          <w:sz w:val="24"/>
          <w:szCs w:val="24"/>
          <w:highlight w:val="none"/>
          <w:u w:val="single"/>
          <w:lang w:val="en-US" w:eastAsia="zh-CN"/>
        </w:rPr>
        <w:t>1400000.00元</w:t>
      </w:r>
    </w:p>
    <w:p w14:paraId="2BC01EDC">
      <w:pPr>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ascii="宋体" w:hAnsi="宋体" w:eastAsia="宋体" w:cs="宋体"/>
          <w:i w:val="0"/>
          <w:iCs w:val="0"/>
          <w:color w:val="auto"/>
          <w:kern w:val="2"/>
          <w:sz w:val="24"/>
          <w:szCs w:val="24"/>
          <w:highlight w:val="none"/>
          <w:u w:val="single"/>
          <w:lang w:val="en-US" w:eastAsia="zh-CN" w:bidi="ar-SA"/>
        </w:rPr>
        <w:t>【1.基础设施与设备运维2.安保服务3.储备粮油轮换管理服务4.综合费用管理5.应急服务</w:t>
      </w:r>
      <w:r>
        <w:rPr>
          <w:rFonts w:hint="eastAsia" w:cs="宋体"/>
          <w:i w:val="0"/>
          <w:iCs w:val="0"/>
          <w:color w:val="auto"/>
          <w:kern w:val="2"/>
          <w:sz w:val="24"/>
          <w:szCs w:val="24"/>
          <w:highlight w:val="none"/>
          <w:u w:val="single"/>
          <w:lang w:val="en-US" w:eastAsia="zh-CN" w:bidi="ar-SA"/>
        </w:rPr>
        <w:t>和其他双方临时协商约定的服务。具体详见采购需求</w:t>
      </w:r>
      <w:r>
        <w:rPr>
          <w:rFonts w:hint="eastAsia" w:ascii="宋体" w:hAnsi="宋体" w:eastAsia="宋体" w:cs="宋体"/>
          <w:i w:val="0"/>
          <w:iCs w:val="0"/>
          <w:color w:val="auto"/>
          <w:kern w:val="2"/>
          <w:sz w:val="24"/>
          <w:szCs w:val="24"/>
          <w:highlight w:val="none"/>
          <w:u w:val="single"/>
          <w:lang w:val="en-US" w:eastAsia="zh-CN" w:bidi="ar-SA"/>
        </w:rPr>
        <w:t>】</w:t>
      </w:r>
    </w:p>
    <w:p w14:paraId="49D8A072">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w:t>
      </w: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履行期限：</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一年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hr-HR"/>
        </w:rPr>
        <w:t xml:space="preserve"> </w:t>
      </w:r>
    </w:p>
    <w:p w14:paraId="4FEC370B">
      <w:pPr>
        <w:pStyle w:val="34"/>
        <w:rPr>
          <w:rFonts w:hint="eastAsia" w:ascii="宋体" w:hAnsi="宋体" w:eastAsia="宋体" w:cs="宋体"/>
          <w:i w:val="0"/>
          <w:iCs w:val="0"/>
          <w:color w:val="auto"/>
          <w:sz w:val="24"/>
          <w:szCs w:val="24"/>
          <w:highlight w:val="none"/>
          <w:lang w:val="en-US" w:eastAsia="zh-CN"/>
        </w:rPr>
      </w:pPr>
      <w:bookmarkStart w:id="14" w:name="_Toc35393799"/>
      <w:bookmarkStart w:id="15" w:name="_Toc28359013"/>
      <w:bookmarkStart w:id="16" w:name="_Toc35393630"/>
      <w:bookmarkStart w:id="17" w:name="_Toc28359090"/>
      <w:bookmarkStart w:id="18" w:name="_Toc44583629"/>
      <w:r>
        <w:rPr>
          <w:rFonts w:hint="eastAsia" w:ascii="宋体" w:hAnsi="宋体" w:eastAsia="宋体" w:cs="宋体"/>
          <w:i w:val="0"/>
          <w:iCs w:val="0"/>
          <w:color w:val="auto"/>
          <w:sz w:val="24"/>
          <w:szCs w:val="24"/>
          <w:highlight w:val="none"/>
          <w:lang w:val="en-US" w:eastAsia="zh-CN"/>
        </w:rPr>
        <w:t>8.</w:t>
      </w:r>
      <w:bookmarkStart w:id="19" w:name="_Hlk162011358"/>
      <w:r>
        <w:rPr>
          <w:rFonts w:hint="eastAsia" w:ascii="宋体" w:hAnsi="宋体" w:eastAsia="宋体" w:cs="宋体"/>
          <w:i w:val="0"/>
          <w:iCs w:val="0"/>
          <w:color w:val="auto"/>
          <w:sz w:val="24"/>
          <w:szCs w:val="24"/>
          <w:highlight w:val="none"/>
          <w:lang w:val="en-US" w:eastAsia="zh-CN"/>
        </w:rPr>
        <w:t>本项目是否接受联合体：□是</w:t>
      </w:r>
      <w:bookmarkEnd w:id="19"/>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bookmarkStart w:id="20" w:name="_Toc155185861"/>
      <w:bookmarkStart w:id="21" w:name="_Toc109899411"/>
      <w:bookmarkStart w:id="22" w:name="_Toc163492813"/>
      <w:bookmarkStart w:id="23" w:name="_Toc140132746"/>
      <w:bookmarkStart w:id="24" w:name="_Toc109899830"/>
      <w:bookmarkStart w:id="25" w:name="_Toc109900249"/>
      <w:bookmarkStart w:id="26" w:name="_Toc11033"/>
    </w:p>
    <w:p w14:paraId="0E6C8BDA">
      <w:pPr>
        <w:pStyle w:val="34"/>
        <w:rPr>
          <w:rFonts w:hint="eastAsia" w:ascii="宋体" w:hAnsi="宋体" w:eastAsia="宋体" w:cs="宋体"/>
          <w:b/>
          <w:bCs/>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4"/>
      <w:bookmarkEnd w:id="15"/>
      <w:bookmarkEnd w:id="16"/>
      <w:bookmarkEnd w:id="17"/>
      <w:bookmarkEnd w:id="18"/>
      <w:bookmarkEnd w:id="20"/>
      <w:bookmarkEnd w:id="21"/>
      <w:bookmarkEnd w:id="22"/>
      <w:bookmarkEnd w:id="23"/>
      <w:bookmarkEnd w:id="24"/>
      <w:bookmarkEnd w:id="25"/>
      <w:bookmarkEnd w:id="26"/>
      <w:bookmarkStart w:id="27" w:name="_Toc28359091"/>
      <w:bookmarkStart w:id="28" w:name="_Toc35393631"/>
      <w:bookmarkStart w:id="29" w:name="_Toc26657"/>
      <w:bookmarkStart w:id="30" w:name="_Toc109899412"/>
      <w:bookmarkStart w:id="31" w:name="_Toc140132747"/>
      <w:bookmarkStart w:id="32" w:name="_Toc35393800"/>
      <w:bookmarkStart w:id="33" w:name="_Toc44583630"/>
      <w:bookmarkStart w:id="34" w:name="_Toc109899831"/>
      <w:bookmarkStart w:id="35" w:name="_Toc28359014"/>
      <w:bookmarkStart w:id="36" w:name="_Toc163492814"/>
      <w:bookmarkStart w:id="37" w:name="_Toc109900250"/>
      <w:bookmarkStart w:id="38" w:name="_Toc155185862"/>
    </w:p>
    <w:p w14:paraId="65BD17EC">
      <w:pPr>
        <w:pStyle w:val="34"/>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 满足《中华人民共和国政府采购法》第二十二条规定；</w:t>
      </w:r>
    </w:p>
    <w:p w14:paraId="12680940">
      <w:pPr>
        <w:pStyle w:val="34"/>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2.落实政府采购政策需满足的资格要求：本项目专门面向中小微企业采购。</w:t>
      </w:r>
    </w:p>
    <w:p w14:paraId="3911C71E">
      <w:pPr>
        <w:pStyle w:val="34"/>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3.本项目的特定资格要求：</w:t>
      </w:r>
    </w:p>
    <w:p w14:paraId="3D4284FE">
      <w:pPr>
        <w:pStyle w:val="34"/>
        <w:ind w:left="0" w:leftChars="0" w:firstLine="420" w:firstLineChars="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（1）具有独立承担民事责任的能力；</w:t>
      </w:r>
    </w:p>
    <w:p w14:paraId="104E2287">
      <w:pPr>
        <w:pStyle w:val="34"/>
        <w:ind w:left="0" w:leftChars="0" w:firstLine="420" w:firstLineChars="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（2）具有良好的商业信誉和健全的财务会计制度；提供（</w:t>
      </w:r>
      <w:r>
        <w:rPr>
          <w:rFonts w:hint="eastAsia" w:cs="宋体"/>
          <w:b w:val="0"/>
          <w:bCs w:val="0"/>
          <w:i w:val="0"/>
          <w:iCs w:val="0"/>
          <w:color w:val="auto"/>
          <w:kern w:val="2"/>
          <w:sz w:val="24"/>
          <w:szCs w:val="24"/>
          <w:highlight w:val="none"/>
          <w:lang w:val="en-US" w:eastAsia="zh-CN" w:bidi="ar-SA"/>
        </w:rPr>
        <w:t>2024</w:t>
      </w:r>
      <w:r>
        <w:rPr>
          <w:rFonts w:hint="eastAsia" w:ascii="宋体" w:hAnsi="宋体" w:eastAsia="宋体" w:cs="宋体"/>
          <w:b w:val="0"/>
          <w:bCs w:val="0"/>
          <w:i w:val="0"/>
          <w:iCs w:val="0"/>
          <w:color w:val="auto"/>
          <w:kern w:val="2"/>
          <w:sz w:val="24"/>
          <w:szCs w:val="24"/>
          <w:highlight w:val="none"/>
          <w:lang w:val="en-US" w:eastAsia="zh-CN" w:bidi="ar-SA"/>
        </w:rPr>
        <w:t>年）的财务审计报告，或银行出具的资信证明。</w:t>
      </w:r>
    </w:p>
    <w:p w14:paraId="09A20CB7">
      <w:pPr>
        <w:pStyle w:val="34"/>
        <w:ind w:left="0" w:leftChars="0" w:firstLine="420" w:firstLineChars="0"/>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（3）具有履行合同所必需的服务和专业技术能力；</w:t>
      </w:r>
    </w:p>
    <w:p w14:paraId="08FFCCEB">
      <w:pPr>
        <w:pStyle w:val="34"/>
        <w:ind w:left="0" w:leftChars="0" w:firstLine="420" w:firstLineChars="0"/>
        <w:rPr>
          <w:rFonts w:hint="default" w:ascii="宋体" w:hAnsi="宋体" w:eastAsia="宋体" w:cs="宋体"/>
          <w:b w:val="0"/>
          <w:bCs w:val="0"/>
          <w:i w:val="0"/>
          <w:iCs w:val="0"/>
          <w:color w:val="auto"/>
          <w:kern w:val="2"/>
          <w:sz w:val="24"/>
          <w:szCs w:val="24"/>
          <w:highlight w:val="none"/>
          <w:lang w:val="en-US" w:eastAsia="zh-CN" w:bidi="ar-SA"/>
        </w:rPr>
      </w:pPr>
      <w:r>
        <w:rPr>
          <w:rFonts w:hint="eastAsia" w:cs="宋体"/>
          <w:b w:val="0"/>
          <w:bCs w:val="0"/>
          <w:i w:val="0"/>
          <w:iCs w:val="0"/>
          <w:color w:val="auto"/>
          <w:kern w:val="2"/>
          <w:sz w:val="24"/>
          <w:szCs w:val="24"/>
          <w:highlight w:val="none"/>
          <w:lang w:val="en-US" w:eastAsia="zh-CN" w:bidi="ar-SA"/>
        </w:rPr>
        <w:t>（4）具备食品经营许可证。</w:t>
      </w:r>
    </w:p>
    <w:p w14:paraId="7242FB26">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 其他资格要求：</w:t>
      </w:r>
    </w:p>
    <w:p w14:paraId="33841AC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（1）有依法缴纳税收和社会保障资金的良好记录：投标人依法缴纳税收的证明材料：提供近半年内缴纳税收的凭据；</w:t>
      </w:r>
    </w:p>
    <w:p w14:paraId="3119B548">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（2）法定代表人或单位负责人为同一人或者存在直接控股、管理关系的不同供应商，不得参加同一合同项下的政府采购活动。</w:t>
      </w:r>
    </w:p>
    <w:p w14:paraId="5476FD35">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（3）除单一来源采购项目外，为采购项目提供整体设计、规范编制或者项目管理、监理、检测等服务的供应商，不得再参加该采购项目的其他采购活动。</w:t>
      </w:r>
    </w:p>
    <w:p w14:paraId="76BE5B9B">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（4）供应商的信用行为：在资格审查阶段经查询，供应商在“信用中国”网站（www.creditchina.gov.cn ）中未被列入重大税收违法失信主体和失信被执行人，“中国政府采购网”（www.ccgp.gov. cn ）上未被列入政府采购严重违法失信行为记录名单，未被列入“失信被执行人”、“重大税收违法失信主体”、“政府采购严重违法失信行为记录名单”其中之一。如有以上不良信用记录之一的，</w:t>
      </w:r>
      <w:r>
        <w:rPr>
          <w:rFonts w:hint="eastAsia" w:ascii="宋体" w:hAnsi="宋体" w:eastAsia="宋体" w:cs="宋体"/>
          <w:b/>
          <w:bCs/>
          <w:i w:val="0"/>
          <w:iCs w:val="0"/>
          <w:color w:val="auto"/>
          <w:kern w:val="2"/>
          <w:sz w:val="24"/>
          <w:szCs w:val="24"/>
          <w:highlight w:val="none"/>
          <w:lang w:val="en-US" w:eastAsia="zh-CN" w:bidi="ar-SA"/>
        </w:rPr>
        <w:t>其响应无效。</w:t>
      </w:r>
    </w:p>
    <w:p w14:paraId="0443CC5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7"/>
      <w:bookmarkEnd w:id="28"/>
      <w:bookmarkEnd w:id="29"/>
      <w:bookmarkEnd w:id="30"/>
      <w:bookmarkEnd w:id="31"/>
      <w:bookmarkEnd w:id="32"/>
      <w:bookmarkEnd w:id="33"/>
      <w:bookmarkEnd w:id="34"/>
      <w:bookmarkEnd w:id="35"/>
      <w:bookmarkEnd w:id="36"/>
      <w:bookmarkEnd w:id="37"/>
      <w:bookmarkEnd w:id="38"/>
      <w:r>
        <w:rPr>
          <w:rFonts w:hint="eastAsia" w:ascii="宋体" w:hAnsi="宋体" w:eastAsia="宋体" w:cs="宋体"/>
          <w:b/>
          <w:bCs/>
          <w:i w:val="0"/>
          <w:iCs w:val="0"/>
          <w:color w:val="auto"/>
          <w:kern w:val="2"/>
          <w:sz w:val="24"/>
          <w:szCs w:val="24"/>
          <w:highlight w:val="none"/>
          <w:lang w:val="hr-HR" w:eastAsia="zh-CN" w:bidi="ar-SA"/>
        </w:rPr>
        <w:t xml:space="preserve"> </w:t>
      </w:r>
    </w:p>
    <w:p w14:paraId="7B4B78F0">
      <w:pPr>
        <w:spacing w:line="360" w:lineRule="auto"/>
        <w:ind w:firstLine="540"/>
        <w:rPr>
          <w:rFonts w:hint="eastAsia" w:ascii="宋体" w:hAnsi="宋体" w:eastAsia="宋体" w:cs="宋体"/>
          <w:i w:val="0"/>
          <w:iCs w:val="0"/>
          <w:color w:val="auto"/>
          <w:sz w:val="24"/>
          <w:szCs w:val="24"/>
          <w:highlight w:val="none"/>
          <w:lang w:val="hr-HR" w:eastAsia="zh-CN"/>
        </w:rPr>
      </w:pPr>
      <w:bookmarkStart w:id="39" w:name="_Hlk130457234"/>
      <w:bookmarkStart w:id="40" w:name="_Hlk130457261"/>
      <w:bookmarkStart w:id="41" w:name="_Toc35393801"/>
      <w:bookmarkStart w:id="42" w:name="_Toc35393632"/>
      <w:bookmarkStart w:id="43" w:name="_Toc28359092"/>
      <w:bookmarkStart w:id="44" w:name="_Hlk130457327"/>
      <w:bookmarkStart w:id="45" w:name="_Toc28359015"/>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 xml:space="preserve">25 </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ascii="宋体" w:hAnsi="宋体" w:eastAsia="宋体" w:cs="宋体"/>
          <w:i w:val="0"/>
          <w:iCs w:val="0"/>
          <w:color w:val="auto"/>
          <w:sz w:val="24"/>
          <w:szCs w:val="24"/>
          <w:highlight w:val="none"/>
          <w:u w:val="single"/>
        </w:rPr>
        <w:t>00:00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12:00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，下午</w:t>
      </w:r>
      <w:r>
        <w:rPr>
          <w:rFonts w:hint="eastAsia" w:ascii="宋体" w:hAnsi="宋体" w:eastAsia="宋体" w:cs="宋体"/>
          <w:i w:val="0"/>
          <w:iCs w:val="0"/>
          <w:color w:val="auto"/>
          <w:sz w:val="24"/>
          <w:szCs w:val="24"/>
          <w:highlight w:val="none"/>
          <w:u w:val="single"/>
        </w:rPr>
        <w:t>12:00</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23:59</w:t>
      </w:r>
      <w:r>
        <w:rPr>
          <w:rFonts w:hint="eastAsia" w:ascii="宋体" w:hAnsi="宋体" w:eastAsia="宋体" w:cs="宋体"/>
          <w:i w:val="0"/>
          <w:iCs w:val="0"/>
          <w:color w:val="auto"/>
          <w:sz w:val="24"/>
          <w:szCs w:val="24"/>
          <w:highlight w:val="none"/>
          <w:u w:val="none"/>
        </w:rPr>
        <w:t>（北京时间，法定节假日除外）</w:t>
      </w:r>
      <w:r>
        <w:rPr>
          <w:rFonts w:hint="eastAsia" w:ascii="宋体" w:hAnsi="宋体" w:eastAsia="宋体" w:cs="宋体"/>
          <w:i w:val="0"/>
          <w:iCs w:val="0"/>
          <w:color w:val="auto"/>
          <w:sz w:val="24"/>
          <w:szCs w:val="24"/>
          <w:highlight w:val="none"/>
          <w:lang w:eastAsia="zh-CN"/>
        </w:rPr>
        <w:t>。</w:t>
      </w:r>
    </w:p>
    <w:bookmarkEnd w:id="39"/>
    <w:p w14:paraId="55DBDC06">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6" w:name="_Hlk89807779"/>
      <w:r>
        <w:rPr>
          <w:rFonts w:hint="eastAsia" w:ascii="宋体" w:hAnsi="宋体" w:eastAsia="宋体" w:cs="宋体"/>
          <w:i w:val="0"/>
          <w:iCs w:val="0"/>
          <w:color w:val="auto"/>
          <w:sz w:val="24"/>
          <w:szCs w:val="24"/>
          <w:highlight w:val="none"/>
          <w:lang w:val="hr-HR"/>
        </w:rPr>
        <w:t>政采云平台线上</w:t>
      </w:r>
      <w:r>
        <w:rPr>
          <w:rFonts w:hint="eastAsia" w:ascii="宋体" w:hAnsi="宋体" w:eastAsia="宋体" w:cs="宋体"/>
          <w:i w:val="0"/>
          <w:iCs w:val="0"/>
          <w:color w:val="auto"/>
          <w:sz w:val="24"/>
          <w:szCs w:val="24"/>
          <w:highlight w:val="none"/>
        </w:rPr>
        <w:t>。</w:t>
      </w:r>
      <w:bookmarkEnd w:id="46"/>
    </w:p>
    <w:p w14:paraId="6229659A">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36A96F3A">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0"/>
    <w:bookmarkEnd w:id="41"/>
    <w:bookmarkEnd w:id="42"/>
    <w:bookmarkEnd w:id="43"/>
    <w:bookmarkEnd w:id="44"/>
    <w:bookmarkEnd w:id="45"/>
    <w:p w14:paraId="237E7CB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7" w:name="_Toc140132748"/>
      <w:bookmarkStart w:id="48" w:name="_Toc109899832"/>
      <w:bookmarkStart w:id="49" w:name="_Toc163492815"/>
      <w:bookmarkStart w:id="50" w:name="_Toc155185863"/>
      <w:bookmarkStart w:id="51" w:name="_Toc109900251"/>
      <w:bookmarkStart w:id="52" w:name="_Toc109899413"/>
      <w:bookmarkStart w:id="53" w:name="_Toc19038"/>
      <w:r>
        <w:rPr>
          <w:rFonts w:hint="eastAsia" w:ascii="宋体" w:hAnsi="宋体" w:eastAsia="宋体" w:cs="宋体"/>
          <w:b/>
          <w:bCs/>
          <w:i w:val="0"/>
          <w:iCs w:val="0"/>
          <w:color w:val="auto"/>
          <w:kern w:val="2"/>
          <w:sz w:val="24"/>
          <w:szCs w:val="24"/>
          <w:highlight w:val="none"/>
          <w:lang w:val="en-US" w:eastAsia="zh-CN" w:bidi="ar-SA"/>
        </w:rPr>
        <w:t>四、</w:t>
      </w:r>
      <w:bookmarkEnd w:id="47"/>
      <w:bookmarkEnd w:id="48"/>
      <w:bookmarkEnd w:id="49"/>
      <w:bookmarkEnd w:id="50"/>
      <w:bookmarkEnd w:id="51"/>
      <w:bookmarkEnd w:id="52"/>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3"/>
    </w:p>
    <w:p w14:paraId="6C5D2365">
      <w:pPr>
        <w:pStyle w:val="34"/>
        <w:rPr>
          <w:rFonts w:hint="eastAsia" w:ascii="宋体" w:hAnsi="宋体" w:eastAsia="宋体" w:cs="宋体"/>
          <w:i w:val="0"/>
          <w:iCs w:val="0"/>
          <w:color w:val="auto"/>
          <w:sz w:val="24"/>
          <w:szCs w:val="24"/>
          <w:highlight w:val="none"/>
        </w:rPr>
      </w:pPr>
      <w:bookmarkStart w:id="54" w:name="_Hlk130457395"/>
      <w:bookmarkStart w:id="55" w:name="_Toc28359094"/>
      <w:bookmarkStart w:id="56" w:name="_Toc35393803"/>
      <w:bookmarkStart w:id="57" w:name="_Toc44583633"/>
      <w:bookmarkStart w:id="58" w:name="_Toc28359017"/>
      <w:bookmarkStart w:id="59" w:name="_Toc3539363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rPr>
        <w:t>日</w:t>
      </w:r>
      <w:r>
        <w:rPr>
          <w:rFonts w:hint="eastAsia"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rPr>
        <w:t>时</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i w:val="0"/>
          <w:iCs w:val="0"/>
          <w:color w:val="auto"/>
          <w:sz w:val="24"/>
          <w:szCs w:val="24"/>
          <w:highlight w:val="none"/>
        </w:rPr>
        <w:t>（北京时间）。</w:t>
      </w:r>
    </w:p>
    <w:p w14:paraId="59D8510C">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54"/>
    <w:p w14:paraId="7CE82CD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0" w:name="_Toc16856"/>
      <w:bookmarkStart w:id="61" w:name="_Toc109899414"/>
      <w:bookmarkStart w:id="62" w:name="_Toc163492816"/>
      <w:bookmarkStart w:id="63" w:name="_Toc140132749"/>
      <w:bookmarkStart w:id="64" w:name="_Toc109900252"/>
      <w:bookmarkStart w:id="65" w:name="_Toc109899833"/>
      <w:bookmarkStart w:id="66" w:name="_Toc155185864"/>
      <w:r>
        <w:rPr>
          <w:rFonts w:hint="eastAsia" w:ascii="宋体" w:hAnsi="宋体" w:eastAsia="宋体" w:cs="宋体"/>
          <w:b/>
          <w:bCs/>
          <w:i w:val="0"/>
          <w:iCs w:val="0"/>
          <w:color w:val="auto"/>
          <w:kern w:val="2"/>
          <w:sz w:val="24"/>
          <w:szCs w:val="24"/>
          <w:highlight w:val="none"/>
          <w:lang w:val="en-US" w:eastAsia="zh-CN" w:bidi="ar-SA"/>
        </w:rPr>
        <w:t>五、开启</w:t>
      </w:r>
      <w:bookmarkEnd w:id="60"/>
    </w:p>
    <w:p w14:paraId="24AC4606">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7</w:t>
      </w:r>
      <w:r>
        <w:rPr>
          <w:rFonts w:hint="eastAsia" w:ascii="宋体" w:hAnsi="宋体" w:eastAsia="宋体" w:cs="宋体"/>
          <w:i w:val="0"/>
          <w:iCs w:val="0"/>
          <w:color w:val="auto"/>
          <w:sz w:val="24"/>
          <w:szCs w:val="24"/>
          <w:highlight w:val="none"/>
          <w:u w:val="single"/>
        </w:rPr>
        <w:t>日</w:t>
      </w:r>
      <w:r>
        <w:rPr>
          <w:rFonts w:hint="eastAsia"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rPr>
        <w:t xml:space="preserve"> 时</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分</w:t>
      </w:r>
      <w:r>
        <w:rPr>
          <w:rFonts w:hint="eastAsia" w:ascii="宋体" w:hAnsi="宋体" w:eastAsia="宋体" w:cs="宋体"/>
          <w:i w:val="0"/>
          <w:iCs w:val="0"/>
          <w:color w:val="auto"/>
          <w:sz w:val="24"/>
          <w:szCs w:val="24"/>
          <w:highlight w:val="none"/>
        </w:rPr>
        <w:t>（北京时间）。</w:t>
      </w:r>
    </w:p>
    <w:p w14:paraId="4B8FB303">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6A4317E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7" w:name="_Toc582"/>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5"/>
      <w:bookmarkEnd w:id="56"/>
      <w:bookmarkEnd w:id="57"/>
      <w:bookmarkEnd w:id="58"/>
      <w:bookmarkEnd w:id="59"/>
      <w:bookmarkEnd w:id="61"/>
      <w:bookmarkEnd w:id="62"/>
      <w:bookmarkEnd w:id="63"/>
      <w:bookmarkEnd w:id="64"/>
      <w:bookmarkEnd w:id="65"/>
      <w:bookmarkEnd w:id="66"/>
      <w:bookmarkEnd w:id="67"/>
    </w:p>
    <w:p w14:paraId="5EB9F90C">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68" w:name="_Toc35393635"/>
      <w:bookmarkStart w:id="69" w:name="_Toc109899415"/>
      <w:bookmarkStart w:id="70" w:name="_Toc155185865"/>
      <w:bookmarkStart w:id="71" w:name="_Toc109900253"/>
      <w:bookmarkStart w:id="72" w:name="_Toc109899834"/>
      <w:bookmarkStart w:id="73" w:name="_Toc163492817"/>
      <w:bookmarkStart w:id="74" w:name="_Toc140132750"/>
      <w:bookmarkStart w:id="75" w:name="_Toc35393804"/>
      <w:bookmarkStart w:id="76" w:name="_Toc44583634"/>
    </w:p>
    <w:p w14:paraId="6DB79DF5">
      <w:pPr>
        <w:pStyle w:val="3"/>
        <w:bidi w:val="0"/>
        <w:spacing w:before="0" w:after="0" w:line="240" w:lineRule="auto"/>
        <w:rPr>
          <w:rFonts w:hint="eastAsia" w:ascii="宋体" w:hAnsi="宋体" w:eastAsia="宋体" w:cs="宋体"/>
          <w:b w:val="0"/>
          <w:bCs w:val="0"/>
          <w:i w:val="0"/>
          <w:iCs w:val="0"/>
          <w:color w:val="auto"/>
          <w:kern w:val="2"/>
          <w:sz w:val="24"/>
          <w:szCs w:val="24"/>
          <w:highlight w:val="none"/>
          <w:lang w:val="hr-HR" w:eastAsia="zh-CN" w:bidi="ar-SA"/>
        </w:rPr>
      </w:pPr>
      <w:bookmarkStart w:id="77" w:name="_Toc2075"/>
      <w:r>
        <w:rPr>
          <w:rFonts w:hint="eastAsia" w:ascii="宋体" w:hAnsi="宋体" w:eastAsia="宋体" w:cs="宋体"/>
          <w:b/>
          <w:bCs/>
          <w:i w:val="0"/>
          <w:iCs w:val="0"/>
          <w:color w:val="auto"/>
          <w:kern w:val="2"/>
          <w:sz w:val="24"/>
          <w:szCs w:val="24"/>
          <w:highlight w:val="none"/>
          <w:lang w:val="hr-HR" w:eastAsia="zh-CN" w:bidi="ar-SA"/>
        </w:rPr>
        <w:t>七、其他补充事宜</w:t>
      </w:r>
      <w:bookmarkEnd w:id="68"/>
      <w:bookmarkEnd w:id="69"/>
      <w:bookmarkEnd w:id="70"/>
      <w:bookmarkEnd w:id="71"/>
      <w:bookmarkEnd w:id="72"/>
      <w:bookmarkEnd w:id="73"/>
      <w:bookmarkEnd w:id="74"/>
      <w:bookmarkEnd w:id="75"/>
      <w:bookmarkEnd w:id="76"/>
      <w:bookmarkEnd w:id="77"/>
    </w:p>
    <w:p w14:paraId="0D9CD20E">
      <w:pPr>
        <w:widowControl/>
        <w:shd w:val="clear" w:color="auto" w:fill="FFFFFF"/>
        <w:spacing w:line="480" w:lineRule="exact"/>
        <w:ind w:firstLine="480" w:firstLineChars="200"/>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1、本项目实行网上</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，采用电子</w:t>
      </w:r>
      <w:r>
        <w:rPr>
          <w:rFonts w:hint="eastAsia" w:ascii="宋体" w:hAnsi="宋体" w:eastAsia="宋体" w:cs="宋体"/>
          <w:bCs/>
          <w:i w:val="0"/>
          <w:iCs w:val="0"/>
          <w:color w:val="auto"/>
          <w:sz w:val="24"/>
          <w:szCs w:val="24"/>
          <w:highlight w:val="none"/>
          <w:lang w:eastAsia="zh-CN"/>
        </w:rPr>
        <w:t>响应</w:t>
      </w:r>
      <w:r>
        <w:rPr>
          <w:rFonts w:hint="eastAsia" w:ascii="宋体" w:hAnsi="宋体" w:eastAsia="宋体" w:cs="宋体"/>
          <w:bCs/>
          <w:i w:val="0"/>
          <w:iCs w:val="0"/>
          <w:color w:val="auto"/>
          <w:sz w:val="24"/>
          <w:szCs w:val="24"/>
          <w:highlight w:val="none"/>
        </w:rPr>
        <w:t>文件</w:t>
      </w:r>
      <w:r>
        <w:rPr>
          <w:rFonts w:hint="eastAsia" w:ascii="宋体" w:hAnsi="宋体" w:eastAsia="宋体" w:cs="宋体"/>
          <w:bCs/>
          <w:i w:val="0"/>
          <w:iCs w:val="0"/>
          <w:color w:val="auto"/>
          <w:sz w:val="24"/>
          <w:szCs w:val="24"/>
          <w:highlight w:val="none"/>
          <w:lang w:eastAsia="zh-CN"/>
        </w:rPr>
        <w:t>。</w:t>
      </w:r>
    </w:p>
    <w:p w14:paraId="3D81C5F9">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各供应商应在开标前应确保成为政采云平台供应商，并完成CA数字证书（符合国密标准）申领。因未注册入库、未办理CA数字证书等原因造成无法投标或投标失败等后果由供应商自行承担。有意向参与区域电子开评标的供应商，可访问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AB899F4">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3、供应商将政采云电子交易客户端下载、安装完成后，可通过账号密码或CA登录客户端进行</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的制作。在使用政采云投标客户端时，建议使用WIN7（64位）及以上操作系统。客户端请至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8029FCD">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8" w:name="_Toc11825"/>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8"/>
    </w:p>
    <w:p w14:paraId="5A3ED305">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79" w:name="_Toc28359096"/>
      <w:bookmarkStart w:id="80" w:name="_Toc28359019"/>
      <w:bookmarkStart w:id="81" w:name="_Toc35393637"/>
      <w:bookmarkStart w:id="82" w:name="_Toc35393806"/>
      <w:r>
        <w:rPr>
          <w:rFonts w:hint="eastAsia" w:ascii="宋体" w:hAnsi="宋体" w:eastAsia="宋体" w:cs="宋体"/>
          <w:i w:val="0"/>
          <w:iCs w:val="0"/>
          <w:color w:val="auto"/>
          <w:sz w:val="24"/>
          <w:szCs w:val="24"/>
          <w:highlight w:val="none"/>
        </w:rPr>
        <w:t>1.采购人信息</w:t>
      </w:r>
      <w:bookmarkEnd w:id="79"/>
      <w:bookmarkEnd w:id="80"/>
      <w:bookmarkEnd w:id="81"/>
      <w:bookmarkEnd w:id="82"/>
    </w:p>
    <w:p w14:paraId="31D332BD">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val="en-US" w:eastAsia="zh-CN"/>
        </w:rPr>
        <w:t>托克逊县发展和改革委员会(托克逊县粮食和物资储备局)</w:t>
      </w:r>
    </w:p>
    <w:p w14:paraId="4752214E">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托克逊县振兴路新政府综合办公大楼2号楼</w:t>
      </w:r>
    </w:p>
    <w:p w14:paraId="40258DC2">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bookmarkStart w:id="83" w:name="_Hlk46775675"/>
      <w:r>
        <w:rPr>
          <w:rFonts w:hint="eastAsia" w:cs="宋体"/>
          <w:i w:val="0"/>
          <w:iCs w:val="0"/>
          <w:color w:val="auto"/>
          <w:sz w:val="24"/>
          <w:szCs w:val="24"/>
          <w:highlight w:val="none"/>
          <w:u w:val="single"/>
          <w:lang w:val="en-US" w:eastAsia="zh-CN"/>
        </w:rPr>
        <w:t>13139957570</w:t>
      </w:r>
    </w:p>
    <w:bookmarkEnd w:id="83"/>
    <w:p w14:paraId="4D76C462">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4" w:name="_Toc35393807"/>
      <w:bookmarkStart w:id="85" w:name="_Toc35393638"/>
      <w:bookmarkStart w:id="86" w:name="_Toc28359020"/>
      <w:bookmarkStart w:id="87" w:name="_Toc28359097"/>
      <w:r>
        <w:rPr>
          <w:rFonts w:hint="eastAsia" w:ascii="宋体" w:hAnsi="宋体" w:eastAsia="宋体" w:cs="宋体"/>
          <w:i w:val="0"/>
          <w:iCs w:val="0"/>
          <w:color w:val="auto"/>
          <w:sz w:val="24"/>
          <w:szCs w:val="24"/>
          <w:highlight w:val="none"/>
        </w:rPr>
        <w:t>2.采购代理机构信息</w:t>
      </w:r>
      <w:bookmarkEnd w:id="84"/>
      <w:bookmarkEnd w:id="85"/>
      <w:bookmarkEnd w:id="86"/>
      <w:bookmarkEnd w:id="87"/>
    </w:p>
    <w:p w14:paraId="7EDFAB06">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cs="宋体"/>
          <w:i w:val="0"/>
          <w:iCs w:val="0"/>
          <w:color w:val="auto"/>
          <w:sz w:val="24"/>
          <w:szCs w:val="24"/>
          <w:highlight w:val="none"/>
          <w:u w:val="single"/>
          <w:lang w:val="en-US" w:eastAsia="zh-CN"/>
        </w:rPr>
        <w:t>新疆森海旭和工程咨询有限公司</w:t>
      </w:r>
    </w:p>
    <w:p w14:paraId="3AA99D3C">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地址：</w:t>
      </w:r>
      <w:r>
        <w:rPr>
          <w:rFonts w:hint="eastAsia" w:cs="宋体"/>
          <w:i w:val="0"/>
          <w:iCs w:val="0"/>
          <w:color w:val="auto"/>
          <w:sz w:val="24"/>
          <w:szCs w:val="24"/>
          <w:highlight w:val="none"/>
          <w:u w:val="single"/>
          <w:lang w:eastAsia="zh-CN"/>
        </w:rPr>
        <w:t>乌鲁木齐市水磨沟区龙腾路1118号万科中央公园2期9栋9层902</w:t>
      </w:r>
    </w:p>
    <w:p w14:paraId="7D350CC9">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15899206993</w:t>
      </w:r>
      <w:r>
        <w:rPr>
          <w:rFonts w:hint="eastAsia" w:ascii="宋体" w:hAnsi="宋体" w:eastAsia="宋体" w:cs="宋体"/>
          <w:i w:val="0"/>
          <w:iCs w:val="0"/>
          <w:color w:val="auto"/>
          <w:sz w:val="24"/>
          <w:szCs w:val="24"/>
          <w:highlight w:val="none"/>
          <w:u w:val="single"/>
        </w:rPr>
        <w:t xml:space="preserve"> </w:t>
      </w:r>
    </w:p>
    <w:p w14:paraId="4B853945">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bookmarkStart w:id="88" w:name="_Toc28359021"/>
      <w:bookmarkStart w:id="89" w:name="_Toc28359098"/>
      <w:bookmarkStart w:id="90" w:name="_Toc35393639"/>
      <w:bookmarkStart w:id="91" w:name="_Toc35393808"/>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项目联系方式</w:t>
      </w:r>
    </w:p>
    <w:p w14:paraId="62F5C414">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联系人</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黄涛、侯杰、武强强</w:t>
      </w:r>
    </w:p>
    <w:bookmarkEnd w:id="88"/>
    <w:bookmarkEnd w:id="89"/>
    <w:bookmarkEnd w:id="90"/>
    <w:bookmarkEnd w:id="91"/>
    <w:p w14:paraId="7E97C1C3">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电话：</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15899206993</w:t>
      </w:r>
    </w:p>
    <w:p w14:paraId="1BA3501B">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5320CF46">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9CEE42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2" w:name="_Toc11873"/>
      <w:r>
        <w:rPr>
          <w:rFonts w:hint="eastAsia" w:ascii="宋体" w:hAnsi="宋体" w:eastAsia="宋体" w:cs="宋体"/>
          <w:b/>
          <w:bCs/>
          <w:i w:val="0"/>
          <w:iCs w:val="0"/>
          <w:color w:val="auto"/>
          <w:kern w:val="44"/>
          <w:sz w:val="36"/>
          <w:szCs w:val="36"/>
          <w:highlight w:val="none"/>
          <w:lang w:val="en-US" w:eastAsia="zh-CN" w:bidi="ar-SA"/>
        </w:rPr>
        <w:t>第二章 供应商须知</w:t>
      </w:r>
      <w:bookmarkEnd w:id="92"/>
    </w:p>
    <w:p w14:paraId="65D84D0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93" w:name="_Toc19176"/>
      <w:r>
        <w:rPr>
          <w:rFonts w:hint="eastAsia" w:ascii="等线 Light" w:hAnsi="等线 Light" w:eastAsia="宋体" w:cs="宋体"/>
          <w:b/>
          <w:bCs/>
          <w:i w:val="0"/>
          <w:iCs w:val="0"/>
          <w:color w:val="auto"/>
          <w:kern w:val="2"/>
          <w:sz w:val="28"/>
          <w:szCs w:val="28"/>
          <w:highlight w:val="none"/>
          <w:lang w:val="en-US" w:eastAsia="zh-CN" w:bidi="ar-SA"/>
        </w:rPr>
        <w:t>一、供应商须知前附表</w:t>
      </w:r>
      <w:bookmarkEnd w:id="93"/>
    </w:p>
    <w:p w14:paraId="41EC5112">
      <w:pPr>
        <w:pStyle w:val="34"/>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8"/>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26C25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vAlign w:val="center"/>
          </w:tcPr>
          <w:p w14:paraId="44A77F95">
            <w:pPr>
              <w:pStyle w:val="45"/>
              <w:jc w:val="center"/>
              <w:rPr>
                <w:rFonts w:hint="eastAsia" w:ascii="宋体" w:hAnsi="宋体" w:eastAsia="宋体" w:cs="宋体"/>
                <w:b/>
                <w:bCs/>
                <w:i w:val="0"/>
                <w:iCs w:val="0"/>
                <w:color w:val="auto"/>
                <w:sz w:val="24"/>
                <w:szCs w:val="24"/>
                <w:highlight w:val="none"/>
              </w:rPr>
            </w:pPr>
            <w:bookmarkStart w:id="94"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vAlign w:val="center"/>
          </w:tcPr>
          <w:p w14:paraId="7A5EF48D">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vAlign w:val="center"/>
          </w:tcPr>
          <w:p w14:paraId="678742E1">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57C23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3AD817B5">
            <w:pPr>
              <w:pStyle w:val="45"/>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5B38A03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2D1CF5FE">
            <w:pPr>
              <w:pStyle w:val="45"/>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详见“第三章 项目采购需求”</w:t>
            </w:r>
            <w:r>
              <w:rPr>
                <w:rFonts w:hint="eastAsia" w:cs="宋体"/>
                <w:i w:val="0"/>
                <w:iCs w:val="0"/>
                <w:color w:val="auto"/>
                <w:sz w:val="24"/>
                <w:szCs w:val="24"/>
                <w:highlight w:val="none"/>
                <w:u w:val="single"/>
                <w:lang w:val="en-US" w:eastAsia="zh-CN"/>
              </w:rPr>
              <w:t>。</w:t>
            </w:r>
          </w:p>
        </w:tc>
      </w:tr>
      <w:tr w14:paraId="10D9F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31E2BA">
            <w:pPr>
              <w:pStyle w:val="45"/>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1.1.2</w:t>
            </w:r>
          </w:p>
        </w:tc>
        <w:tc>
          <w:tcPr>
            <w:tcW w:w="1971" w:type="dxa"/>
            <w:tcBorders>
              <w:top w:val="single" w:color="auto" w:sz="2" w:space="0"/>
              <w:left w:val="single" w:color="auto" w:sz="2" w:space="0"/>
              <w:bottom w:val="single" w:color="auto" w:sz="2" w:space="0"/>
              <w:right w:val="single" w:color="auto" w:sz="2" w:space="0"/>
            </w:tcBorders>
            <w:vAlign w:val="center"/>
          </w:tcPr>
          <w:p w14:paraId="69FD648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供应商资质条件、能力、 信誉</w:t>
            </w:r>
          </w:p>
        </w:tc>
        <w:tc>
          <w:tcPr>
            <w:tcW w:w="6450" w:type="dxa"/>
            <w:tcBorders>
              <w:top w:val="single" w:color="auto" w:sz="2" w:space="0"/>
              <w:left w:val="single" w:color="auto" w:sz="2" w:space="0"/>
              <w:bottom w:val="single" w:color="auto" w:sz="2" w:space="0"/>
              <w:right w:val="single" w:color="auto" w:sz="2" w:space="0"/>
            </w:tcBorders>
            <w:vAlign w:val="center"/>
          </w:tcPr>
          <w:p w14:paraId="12DBA078">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 满足《中华人民共和国政府采购法》第二十二条规定；</w:t>
            </w:r>
          </w:p>
          <w:p w14:paraId="7187BB15">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2.落实政府采购政策需满足的资格要求：本项目专门面向中小微企业采购。</w:t>
            </w:r>
          </w:p>
          <w:p w14:paraId="347B08CA">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3.本项目的特定资格要求：</w:t>
            </w:r>
          </w:p>
          <w:p w14:paraId="2B10895F">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（1）具有独立承担民事责任的能力；</w:t>
            </w:r>
          </w:p>
          <w:p w14:paraId="2803268A">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（2）具有良好的商业信誉和健全的财务会计制度；提供（</w:t>
            </w:r>
            <w:r>
              <w:rPr>
                <w:rFonts w:hint="eastAsia" w:cs="宋体"/>
                <w:b w:val="0"/>
                <w:bCs w:val="0"/>
                <w:i w:val="0"/>
                <w:iCs w:val="0"/>
                <w:color w:val="auto"/>
                <w:kern w:val="2"/>
                <w:sz w:val="24"/>
                <w:szCs w:val="24"/>
                <w:highlight w:val="none"/>
                <w:lang w:val="en-US" w:eastAsia="zh-CN" w:bidi="ar-SA"/>
              </w:rPr>
              <w:t>2024</w:t>
            </w:r>
            <w:r>
              <w:rPr>
                <w:rFonts w:hint="eastAsia" w:ascii="宋体" w:hAnsi="宋体" w:eastAsia="宋体" w:cs="宋体"/>
                <w:b w:val="0"/>
                <w:bCs w:val="0"/>
                <w:i w:val="0"/>
                <w:iCs w:val="0"/>
                <w:color w:val="auto"/>
                <w:kern w:val="2"/>
                <w:sz w:val="24"/>
                <w:szCs w:val="24"/>
                <w:highlight w:val="none"/>
                <w:lang w:val="en-US" w:eastAsia="zh-CN" w:bidi="ar-SA"/>
              </w:rPr>
              <w:t>年）的财务审计报告，或银行出具的资信证明。</w:t>
            </w:r>
          </w:p>
          <w:p w14:paraId="09D3B4EB">
            <w:pPr>
              <w:pStyle w:val="34"/>
              <w:ind w:left="0" w:leftChars="0" w:firstLine="0" w:firstLineChars="0"/>
              <w:jc w:val="left"/>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（3）具有履行合同所必需的服务和专业技术能力；</w:t>
            </w:r>
          </w:p>
          <w:p w14:paraId="204B10F4">
            <w:pPr>
              <w:pStyle w:val="34"/>
              <w:ind w:left="0" w:leftChars="0" w:firstLine="0" w:firstLineChars="0"/>
              <w:jc w:val="left"/>
              <w:rPr>
                <w:rFonts w:hint="default" w:ascii="宋体" w:hAnsi="宋体" w:eastAsia="宋体" w:cs="宋体"/>
                <w:b w:val="0"/>
                <w:bCs w:val="0"/>
                <w:i w:val="0"/>
                <w:iCs w:val="0"/>
                <w:color w:val="auto"/>
                <w:kern w:val="2"/>
                <w:sz w:val="24"/>
                <w:szCs w:val="24"/>
                <w:highlight w:val="none"/>
                <w:lang w:val="en-US" w:eastAsia="zh-CN" w:bidi="ar-SA"/>
              </w:rPr>
            </w:pPr>
            <w:r>
              <w:rPr>
                <w:rFonts w:hint="eastAsia" w:cs="宋体"/>
                <w:b w:val="0"/>
                <w:bCs w:val="0"/>
                <w:i w:val="0"/>
                <w:iCs w:val="0"/>
                <w:color w:val="auto"/>
                <w:kern w:val="2"/>
                <w:sz w:val="24"/>
                <w:szCs w:val="24"/>
                <w:highlight w:val="none"/>
                <w:lang w:val="en-US" w:eastAsia="zh-CN" w:bidi="ar-SA"/>
              </w:rPr>
              <w:t>（4）具备食品经营许可证。</w:t>
            </w:r>
          </w:p>
          <w:p w14:paraId="038FB1C5">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 其他资格要求：</w:t>
            </w:r>
          </w:p>
          <w:p w14:paraId="168B69D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（1）有依法缴纳税收和社会保障资金的良好记录：投标人依法缴纳税收的证明材料：提供近半年内缴纳税收的凭据；</w:t>
            </w:r>
          </w:p>
          <w:p w14:paraId="188A594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（2）法定代表人或单位负责人为同一人或者存在直接控股、管理关系的不同供应商，不得参加同一合同项下的政府采购活动。</w:t>
            </w:r>
          </w:p>
          <w:p w14:paraId="2F67072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jc w:val="left"/>
              <w:textAlignment w:val="auto"/>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（3）除单一来源采购项目外，为采购项目提供整体设计、规范编制或者项目管理、监理、检测等服务的供应商，不得再参加该采购项目的其他采购活动。</w:t>
            </w:r>
          </w:p>
          <w:p w14:paraId="520B3C3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kern w:val="2"/>
                <w:sz w:val="24"/>
                <w:szCs w:val="24"/>
                <w:highlight w:val="none"/>
                <w:lang w:val="en-US" w:eastAsia="zh-CN" w:bidi="ar-SA"/>
              </w:rPr>
              <w:t>（4）供应商的信用行为：在资格审查阶段经查询，供应商在“信用中国”网站（www.creditchina.gov.cn ）中未被列入重大税收违法失信主体和失信被执行人，“中国政府采购网”（www.ccgp.gov. cn ）上未被列入政府采购严重违法失信行为记录名单，未被列入“失信被执行人”、“重大税收违法失信主体”、“政府采购严重违法失信行为记录名单”其中之一。如有以上不良信用记录之一的，</w:t>
            </w:r>
            <w:r>
              <w:rPr>
                <w:rFonts w:hint="eastAsia" w:ascii="宋体" w:hAnsi="宋体" w:eastAsia="宋体" w:cs="宋体"/>
                <w:b/>
                <w:bCs/>
                <w:i w:val="0"/>
                <w:iCs w:val="0"/>
                <w:color w:val="auto"/>
                <w:kern w:val="2"/>
                <w:sz w:val="24"/>
                <w:szCs w:val="24"/>
                <w:highlight w:val="none"/>
                <w:lang w:val="en-US" w:eastAsia="zh-CN" w:bidi="ar-SA"/>
              </w:rPr>
              <w:t>其响应无效。</w:t>
            </w:r>
          </w:p>
        </w:tc>
      </w:tr>
      <w:tr w14:paraId="24DAD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0111225">
            <w:pPr>
              <w:pStyle w:val="45"/>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428A464E">
            <w:pPr>
              <w:pStyle w:val="45"/>
              <w:rPr>
                <w:rFonts w:hint="eastAsia" w:ascii="宋体" w:hAnsi="宋体" w:eastAsia="宋体" w:cs="宋体"/>
                <w:i w:val="0"/>
                <w:iCs w:val="0"/>
                <w:color w:val="auto"/>
                <w:sz w:val="24"/>
                <w:szCs w:val="24"/>
                <w:highlight w:val="none"/>
              </w:rPr>
            </w:pPr>
            <w:bookmarkStart w:id="95" w:name="_Hlk143529175"/>
            <w:r>
              <w:rPr>
                <w:rFonts w:hint="eastAsia" w:ascii="宋体" w:hAnsi="宋体" w:eastAsia="宋体" w:cs="宋体"/>
                <w:i w:val="0"/>
                <w:iCs w:val="0"/>
                <w:color w:val="auto"/>
                <w:sz w:val="24"/>
                <w:szCs w:val="24"/>
                <w:highlight w:val="none"/>
              </w:rPr>
              <w:t>现场考察</w:t>
            </w:r>
            <w:bookmarkEnd w:id="95"/>
          </w:p>
        </w:tc>
        <w:tc>
          <w:tcPr>
            <w:tcW w:w="6450" w:type="dxa"/>
            <w:tcBorders>
              <w:top w:val="single" w:color="auto" w:sz="2" w:space="0"/>
              <w:left w:val="single" w:color="auto" w:sz="2" w:space="0"/>
              <w:bottom w:val="single" w:color="auto" w:sz="2" w:space="0"/>
              <w:right w:val="single" w:color="auto" w:sz="2" w:space="0"/>
            </w:tcBorders>
            <w:vAlign w:val="center"/>
          </w:tcPr>
          <w:p w14:paraId="1C319E1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不组织</w:t>
            </w:r>
          </w:p>
        </w:tc>
      </w:tr>
      <w:tr w14:paraId="060A3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36CC7A5">
            <w:pPr>
              <w:pStyle w:val="45"/>
              <w:jc w:val="center"/>
              <w:rPr>
                <w:rFonts w:hint="default" w:ascii="宋体" w:hAnsi="宋体" w:eastAsia="宋体" w:cs="宋体"/>
                <w:i w:val="0"/>
                <w:iCs w:val="0"/>
                <w:color w:val="auto"/>
                <w:kern w:val="2"/>
                <w:sz w:val="24"/>
                <w:szCs w:val="24"/>
                <w:highlight w:val="none"/>
                <w:lang w:val="en-US" w:eastAsia="zh-CN" w:bidi="ar-SA"/>
              </w:rPr>
            </w:pP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6BC1F3F">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0D10021">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不组织</w:t>
            </w:r>
          </w:p>
        </w:tc>
      </w:tr>
      <w:tr w14:paraId="402CE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5A5E5E8">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01FD99A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澄清</w:t>
            </w:r>
          </w:p>
        </w:tc>
        <w:tc>
          <w:tcPr>
            <w:tcW w:w="6450" w:type="dxa"/>
            <w:tcBorders>
              <w:top w:val="single" w:color="auto" w:sz="2" w:space="0"/>
              <w:left w:val="single" w:color="auto" w:sz="2" w:space="0"/>
              <w:bottom w:val="single" w:color="auto" w:sz="2" w:space="0"/>
              <w:right w:val="single" w:color="auto" w:sz="2" w:space="0"/>
            </w:tcBorders>
            <w:vAlign w:val="center"/>
          </w:tcPr>
          <w:p w14:paraId="019491E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时间：供应商要求采购人对已发出的竞争性磋商进行澄清 的，应在投标截止时间的3天前。</w:t>
            </w:r>
          </w:p>
          <w:p w14:paraId="02BF8D9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形式：供应商将要求澄清的内容以书面形式送达采购人（或 招标代理机构</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p>
        </w:tc>
      </w:tr>
      <w:tr w14:paraId="33F2F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9F1840C">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4CB86A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0616CB7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BDE7F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2B517CC6">
            <w:pPr>
              <w:pStyle w:val="45"/>
              <w:jc w:val="center"/>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0D06DB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4811993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cs="宋体"/>
                <w:i w:val="0"/>
                <w:iCs w:val="0"/>
                <w:color w:val="auto"/>
                <w:sz w:val="24"/>
                <w:szCs w:val="24"/>
                <w:highlight w:val="none"/>
                <w:lang w:val="en-US" w:eastAsia="zh-CN"/>
              </w:rPr>
              <w:t>保证金</w:t>
            </w:r>
            <w:r>
              <w:rPr>
                <w:rFonts w:hint="eastAsia" w:ascii="宋体" w:hAnsi="宋体" w:eastAsia="宋体" w:cs="宋体"/>
                <w:i w:val="0"/>
                <w:iCs w:val="0"/>
                <w:color w:val="auto"/>
                <w:sz w:val="24"/>
                <w:szCs w:val="24"/>
                <w:highlight w:val="none"/>
              </w:rPr>
              <w:t>金额：</w:t>
            </w:r>
          </w:p>
          <w:p w14:paraId="3742BE7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28000.00</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元</w:t>
            </w:r>
            <w:r>
              <w:rPr>
                <w:rFonts w:hint="eastAsia" w:ascii="宋体" w:hAnsi="宋体" w:cs="宋体"/>
                <w:i w:val="0"/>
                <w:iCs w:val="0"/>
                <w:color w:val="auto"/>
                <w:sz w:val="24"/>
                <w:szCs w:val="24"/>
                <w:highlight w:val="none"/>
                <w:u w:val="single"/>
                <w:lang w:eastAsia="zh-CN"/>
              </w:rPr>
              <w:t>（</w:t>
            </w:r>
            <w:r>
              <w:rPr>
                <w:rFonts w:hint="eastAsia" w:ascii="宋体" w:hAnsi="宋体" w:cs="宋体"/>
                <w:i w:val="0"/>
                <w:iCs w:val="0"/>
                <w:color w:val="auto"/>
                <w:sz w:val="24"/>
                <w:szCs w:val="24"/>
                <w:highlight w:val="none"/>
                <w:u w:val="single"/>
                <w:lang w:val="en-US" w:eastAsia="zh-CN"/>
              </w:rPr>
              <w:t>贰万捌仟元整</w:t>
            </w:r>
            <w:r>
              <w:rPr>
                <w:rFonts w:hint="eastAsia" w:ascii="宋体" w:hAnsi="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lang w:eastAsia="zh-CN"/>
              </w:rPr>
              <w:t>。</w:t>
            </w:r>
          </w:p>
          <w:p w14:paraId="44E56C8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EDC8A75">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7BE6E06A">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户名：新疆森海旭和工程咨询有限公司</w:t>
            </w:r>
          </w:p>
          <w:p w14:paraId="6256DD57">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开户行名称：北京银行股份有限公司乌鲁木齐友好路支行</w:t>
            </w:r>
          </w:p>
          <w:p w14:paraId="50E2F230">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账号：20000083161200124667061</w:t>
            </w:r>
          </w:p>
          <w:p w14:paraId="16215157">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开户行号：313881003749            </w:t>
            </w:r>
          </w:p>
          <w:p w14:paraId="60D680A8">
            <w:pPr>
              <w:pStyle w:val="55"/>
              <w:spacing w:line="340" w:lineRule="exact"/>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924DF9F">
            <w:pPr>
              <w:pStyle w:val="55"/>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4A66E78F">
            <w:pPr>
              <w:pStyle w:val="55"/>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2.以担保函、保证保险形式缴纳磋商保证金的，受益人和收取单位须为采购人。</w:t>
            </w:r>
          </w:p>
        </w:tc>
      </w:tr>
      <w:tr w14:paraId="4FEDE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28C41112">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37FD9E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通讯联系</w:t>
            </w:r>
          </w:p>
        </w:tc>
        <w:tc>
          <w:tcPr>
            <w:tcW w:w="6450" w:type="dxa"/>
            <w:tcBorders>
              <w:top w:val="single" w:color="auto" w:sz="2" w:space="0"/>
              <w:left w:val="single" w:color="auto" w:sz="2" w:space="0"/>
              <w:bottom w:val="single" w:color="auto" w:sz="2" w:space="0"/>
              <w:right w:val="single" w:color="auto" w:sz="2" w:space="0"/>
            </w:tcBorders>
            <w:vAlign w:val="center"/>
          </w:tcPr>
          <w:p w14:paraId="2788C42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供应商自提交磋商文件之时起至评标结束止，应确保其提供 的联系方式一直保持有效和畅通，以保证在招投标期间需进 行往来函件或与之有关的事宜能及时发送或通知供应商，并 能及时反馈信息。否则，采购人（或招标代理机构）不承担 由此（提供的联系方式无效或通讯不畅）引起的一切后果。</w:t>
            </w:r>
          </w:p>
        </w:tc>
      </w:tr>
      <w:tr w14:paraId="74BD6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8" w:hRule="atLeast"/>
        </w:trPr>
        <w:tc>
          <w:tcPr>
            <w:tcW w:w="970" w:type="dxa"/>
            <w:tcBorders>
              <w:top w:val="single" w:color="auto" w:sz="2" w:space="0"/>
              <w:left w:val="single" w:color="auto" w:sz="2" w:space="0"/>
              <w:bottom w:val="single" w:color="auto" w:sz="2" w:space="0"/>
              <w:right w:val="single" w:color="auto" w:sz="2" w:space="0"/>
            </w:tcBorders>
            <w:vAlign w:val="center"/>
          </w:tcPr>
          <w:p w14:paraId="4F97FD3B">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1F0A7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实质性要求和</w:t>
            </w:r>
          </w:p>
          <w:p w14:paraId="6E52EFEE">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条件</w:t>
            </w:r>
          </w:p>
        </w:tc>
        <w:tc>
          <w:tcPr>
            <w:tcW w:w="6450" w:type="dxa"/>
            <w:tcBorders>
              <w:top w:val="single" w:color="auto" w:sz="2" w:space="0"/>
              <w:left w:val="single" w:color="auto" w:sz="2" w:space="0"/>
              <w:bottom w:val="single" w:color="auto" w:sz="2" w:space="0"/>
              <w:right w:val="single" w:color="auto" w:sz="2" w:space="0"/>
            </w:tcBorders>
            <w:vAlign w:val="center"/>
          </w:tcPr>
          <w:p w14:paraId="5F59632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供应商不得偏差离竞争性磋商的实质性要求</w:t>
            </w:r>
          </w:p>
        </w:tc>
      </w:tr>
      <w:tr w14:paraId="5A369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9" w:hRule="atLeast"/>
        </w:trPr>
        <w:tc>
          <w:tcPr>
            <w:tcW w:w="970" w:type="dxa"/>
            <w:tcBorders>
              <w:top w:val="single" w:color="auto" w:sz="2" w:space="0"/>
              <w:left w:val="single" w:color="auto" w:sz="2" w:space="0"/>
              <w:bottom w:val="single" w:color="auto" w:sz="2" w:space="0"/>
              <w:right w:val="single" w:color="auto" w:sz="2" w:space="0"/>
            </w:tcBorders>
            <w:vAlign w:val="center"/>
          </w:tcPr>
          <w:p w14:paraId="6AC0108E">
            <w:pPr>
              <w:pStyle w:val="45"/>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8.1.1</w:t>
            </w:r>
          </w:p>
        </w:tc>
        <w:tc>
          <w:tcPr>
            <w:tcW w:w="1971" w:type="dxa"/>
            <w:tcBorders>
              <w:top w:val="single" w:color="auto" w:sz="2" w:space="0"/>
              <w:left w:val="single" w:color="auto" w:sz="2" w:space="0"/>
              <w:bottom w:val="single" w:color="auto" w:sz="2" w:space="0"/>
              <w:right w:val="single" w:color="auto" w:sz="2" w:space="0"/>
            </w:tcBorders>
            <w:vAlign w:val="center"/>
          </w:tcPr>
          <w:p w14:paraId="455A8B67">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近年财务状况的年份要求</w:t>
            </w:r>
          </w:p>
        </w:tc>
        <w:tc>
          <w:tcPr>
            <w:tcW w:w="6450" w:type="dxa"/>
            <w:tcBorders>
              <w:top w:val="single" w:color="auto" w:sz="2" w:space="0"/>
              <w:left w:val="single" w:color="auto" w:sz="2" w:space="0"/>
              <w:bottom w:val="single" w:color="auto" w:sz="2" w:space="0"/>
              <w:right w:val="single" w:color="auto" w:sz="2" w:space="0"/>
            </w:tcBorders>
            <w:vAlign w:val="center"/>
          </w:tcPr>
          <w:p w14:paraId="50D6BDB3">
            <w:pPr>
              <w:pStyle w:val="45"/>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val="en-US" w:eastAsia="zh-CN"/>
              </w:rPr>
              <w:t>2024</w:t>
            </w:r>
            <w:r>
              <w:rPr>
                <w:rFonts w:hint="eastAsia" w:ascii="宋体" w:hAnsi="宋体" w:eastAsia="宋体" w:cs="宋体"/>
                <w:i w:val="0"/>
                <w:iCs w:val="0"/>
                <w:color w:val="auto"/>
                <w:sz w:val="24"/>
                <w:szCs w:val="24"/>
                <w:highlight w:val="none"/>
              </w:rPr>
              <w:t>年度</w:t>
            </w:r>
            <w:r>
              <w:rPr>
                <w:rFonts w:hint="eastAsia" w:cs="宋体"/>
                <w:i w:val="0"/>
                <w:iCs w:val="0"/>
                <w:color w:val="auto"/>
                <w:sz w:val="24"/>
                <w:szCs w:val="24"/>
                <w:highlight w:val="none"/>
                <w:lang w:val="en-US" w:eastAsia="zh-CN"/>
              </w:rPr>
              <w:t>财务报告</w:t>
            </w:r>
            <w:r>
              <w:rPr>
                <w:rFonts w:hint="eastAsia" w:ascii="宋体" w:hAnsi="宋体" w:eastAsia="宋体" w:cs="宋体"/>
                <w:b w:val="0"/>
                <w:bCs w:val="0"/>
                <w:i w:val="0"/>
                <w:iCs w:val="0"/>
                <w:color w:val="auto"/>
                <w:kern w:val="2"/>
                <w:sz w:val="24"/>
                <w:szCs w:val="24"/>
                <w:highlight w:val="none"/>
                <w:lang w:val="en-US" w:eastAsia="zh-CN" w:bidi="ar-SA"/>
              </w:rPr>
              <w:t>或银行出具的资信证明</w:t>
            </w:r>
            <w:r>
              <w:rPr>
                <w:rFonts w:hint="eastAsia" w:cs="宋体"/>
                <w:b w:val="0"/>
                <w:bCs w:val="0"/>
                <w:i w:val="0"/>
                <w:iCs w:val="0"/>
                <w:color w:val="auto"/>
                <w:kern w:val="2"/>
                <w:sz w:val="24"/>
                <w:szCs w:val="24"/>
                <w:highlight w:val="none"/>
                <w:lang w:val="en-US" w:eastAsia="zh-CN" w:bidi="ar-SA"/>
              </w:rPr>
              <w:t>。</w:t>
            </w:r>
            <w:bookmarkStart w:id="753" w:name="_GoBack"/>
            <w:bookmarkEnd w:id="753"/>
          </w:p>
        </w:tc>
      </w:tr>
      <w:tr w14:paraId="6D8C6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8" w:hRule="atLeast"/>
        </w:trPr>
        <w:tc>
          <w:tcPr>
            <w:tcW w:w="970" w:type="dxa"/>
            <w:tcBorders>
              <w:top w:val="single" w:color="auto" w:sz="2" w:space="0"/>
              <w:left w:val="single" w:color="auto" w:sz="2" w:space="0"/>
              <w:bottom w:val="single" w:color="auto" w:sz="2" w:space="0"/>
              <w:right w:val="single" w:color="auto" w:sz="2" w:space="0"/>
            </w:tcBorders>
            <w:vAlign w:val="center"/>
          </w:tcPr>
          <w:p w14:paraId="5BAA50BE">
            <w:pPr>
              <w:pStyle w:val="45"/>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8.1.2</w:t>
            </w:r>
          </w:p>
        </w:tc>
        <w:tc>
          <w:tcPr>
            <w:tcW w:w="1971" w:type="dxa"/>
            <w:tcBorders>
              <w:top w:val="single" w:color="auto" w:sz="2" w:space="0"/>
              <w:left w:val="single" w:color="auto" w:sz="2" w:space="0"/>
              <w:bottom w:val="single" w:color="auto" w:sz="2" w:space="0"/>
              <w:right w:val="single" w:color="auto" w:sz="2" w:space="0"/>
            </w:tcBorders>
            <w:vAlign w:val="center"/>
          </w:tcPr>
          <w:p w14:paraId="722036E1">
            <w:pPr>
              <w:pStyle w:val="45"/>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近</w:t>
            </w:r>
            <w:r>
              <w:rPr>
                <w:rFonts w:hint="eastAsia" w:ascii="宋体" w:hAnsi="宋体" w:eastAsia="宋体" w:cs="宋体"/>
                <w:i w:val="0"/>
                <w:iCs w:val="0"/>
                <w:color w:val="auto"/>
                <w:sz w:val="24"/>
                <w:szCs w:val="24"/>
                <w:highlight w:val="none"/>
              </w:rPr>
              <w:t>年完成的类似项目时间要求</w:t>
            </w:r>
          </w:p>
        </w:tc>
        <w:tc>
          <w:tcPr>
            <w:tcW w:w="6450" w:type="dxa"/>
            <w:tcBorders>
              <w:top w:val="single" w:color="auto" w:sz="2" w:space="0"/>
              <w:left w:val="single" w:color="auto" w:sz="2" w:space="0"/>
              <w:bottom w:val="single" w:color="auto" w:sz="2" w:space="0"/>
              <w:right w:val="single" w:color="auto" w:sz="2" w:space="0"/>
            </w:tcBorders>
            <w:vAlign w:val="center"/>
          </w:tcPr>
          <w:p w14:paraId="7198E261">
            <w:pPr>
              <w:pStyle w:val="45"/>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近三年（2023-至今）</w:t>
            </w:r>
          </w:p>
        </w:tc>
      </w:tr>
      <w:tr w14:paraId="3DA8C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3" w:hRule="atLeast"/>
        </w:trPr>
        <w:tc>
          <w:tcPr>
            <w:tcW w:w="970" w:type="dxa"/>
            <w:tcBorders>
              <w:top w:val="single" w:color="auto" w:sz="2" w:space="0"/>
              <w:left w:val="single" w:color="auto" w:sz="2" w:space="0"/>
              <w:bottom w:val="single" w:color="auto" w:sz="2" w:space="0"/>
              <w:right w:val="single" w:color="auto" w:sz="2" w:space="0"/>
            </w:tcBorders>
            <w:vAlign w:val="center"/>
          </w:tcPr>
          <w:p w14:paraId="02F1F588">
            <w:pPr>
              <w:pStyle w:val="45"/>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8.1.3</w:t>
            </w:r>
          </w:p>
        </w:tc>
        <w:tc>
          <w:tcPr>
            <w:tcW w:w="1971" w:type="dxa"/>
            <w:tcBorders>
              <w:top w:val="single" w:color="auto" w:sz="2" w:space="0"/>
              <w:left w:val="single" w:color="auto" w:sz="2" w:space="0"/>
              <w:bottom w:val="single" w:color="auto" w:sz="2" w:space="0"/>
              <w:right w:val="single" w:color="auto" w:sz="2" w:space="0"/>
            </w:tcBorders>
            <w:vAlign w:val="center"/>
          </w:tcPr>
          <w:p w14:paraId="1281F149">
            <w:pPr>
              <w:pStyle w:val="45"/>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近年发生的诉讼及仲裁</w:t>
            </w:r>
          </w:p>
        </w:tc>
        <w:tc>
          <w:tcPr>
            <w:tcW w:w="6450" w:type="dxa"/>
            <w:tcBorders>
              <w:top w:val="single" w:color="auto" w:sz="2" w:space="0"/>
              <w:left w:val="single" w:color="auto" w:sz="2" w:space="0"/>
              <w:bottom w:val="single" w:color="auto" w:sz="2" w:space="0"/>
              <w:right w:val="single" w:color="auto" w:sz="2" w:space="0"/>
            </w:tcBorders>
            <w:vAlign w:val="center"/>
          </w:tcPr>
          <w:p w14:paraId="6864A559">
            <w:pPr>
              <w:pStyle w:val="45"/>
              <w:rPr>
                <w:rFonts w:hint="eastAsia"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近三年（2023-至今）</w:t>
            </w:r>
          </w:p>
        </w:tc>
      </w:tr>
      <w:tr w14:paraId="173864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1" w:hRule="atLeast"/>
        </w:trPr>
        <w:tc>
          <w:tcPr>
            <w:tcW w:w="970" w:type="dxa"/>
            <w:tcBorders>
              <w:top w:val="single" w:color="auto" w:sz="2" w:space="0"/>
              <w:left w:val="single" w:color="auto" w:sz="2" w:space="0"/>
              <w:bottom w:val="single" w:color="auto" w:sz="2" w:space="0"/>
              <w:right w:val="single" w:color="auto" w:sz="2" w:space="0"/>
            </w:tcBorders>
            <w:vAlign w:val="center"/>
          </w:tcPr>
          <w:p w14:paraId="03AA825F">
            <w:pPr>
              <w:pStyle w:val="45"/>
              <w:jc w:val="center"/>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540CE3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78E47A5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AC4CF2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1563CD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71F34917">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9.2</w:t>
            </w:r>
          </w:p>
        </w:tc>
        <w:tc>
          <w:tcPr>
            <w:tcW w:w="1971" w:type="dxa"/>
            <w:tcBorders>
              <w:top w:val="single" w:color="auto" w:sz="2" w:space="0"/>
              <w:left w:val="single" w:color="auto" w:sz="2" w:space="0"/>
              <w:bottom w:val="single" w:color="auto" w:sz="2" w:space="0"/>
              <w:right w:val="single" w:color="auto" w:sz="2" w:space="0"/>
            </w:tcBorders>
            <w:vAlign w:val="center"/>
          </w:tcPr>
          <w:p w14:paraId="7537F32B">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109963">
            <w:pPr>
              <w:pStyle w:val="45"/>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41094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7D0752C6">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F2A9A9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63E2584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6FF01B2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66B81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499E0300">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AC80650">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F3109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77142F">
            <w:pPr>
              <w:pStyle w:val="45"/>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4293D91">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033888A">
            <w:pPr>
              <w:pStyle w:val="45"/>
              <w:ind w:firstLine="240" w:firstLineChars="1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0CA6D6CE">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35ACD56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232F7D6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64F4F3D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5A9C88A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3051381F">
            <w:pPr>
              <w:pStyle w:val="45"/>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6BA9588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72107224">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26163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39" w:hRule="atLeast"/>
        </w:trPr>
        <w:tc>
          <w:tcPr>
            <w:tcW w:w="970" w:type="dxa"/>
            <w:tcBorders>
              <w:top w:val="single" w:color="auto" w:sz="2" w:space="0"/>
              <w:left w:val="single" w:color="auto" w:sz="2" w:space="0"/>
              <w:bottom w:val="single" w:color="auto" w:sz="2" w:space="0"/>
              <w:right w:val="single" w:color="auto" w:sz="2" w:space="0"/>
            </w:tcBorders>
            <w:vAlign w:val="center"/>
          </w:tcPr>
          <w:p w14:paraId="085D3587">
            <w:pPr>
              <w:pStyle w:val="45"/>
              <w:jc w:val="center"/>
              <w:rPr>
                <w:rFonts w:hint="default" w:ascii="宋体" w:hAnsi="宋体" w:eastAsia="宋体" w:cs="宋体"/>
                <w:i w:val="0"/>
                <w:iCs w:val="0"/>
                <w:color w:val="auto"/>
                <w:kern w:val="2"/>
                <w:sz w:val="24"/>
                <w:szCs w:val="24"/>
                <w:highlight w:val="none"/>
                <w:lang w:val="en-US" w:eastAsia="zh-CN" w:bidi="ar-SA"/>
              </w:rPr>
            </w:pPr>
            <w:r>
              <w:rPr>
                <w:rFonts w:hint="eastAsia"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F1352E2">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18987819">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48A78477">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tc>
      </w:tr>
      <w:tr w14:paraId="578A06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C8EC98">
            <w:pPr>
              <w:pStyle w:val="45"/>
              <w:jc w:val="center"/>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569E493">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6E6B566B">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投诉受理单位：本采购项目同级财政部门，即托克逊县财政 局。</w:t>
            </w:r>
          </w:p>
        </w:tc>
      </w:tr>
      <w:tr w14:paraId="12549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4663C3">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1A7A42CF">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673C347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5594AC12">
            <w:pPr>
              <w:pStyle w:val="45"/>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i w:val="0"/>
                <w:iCs w:val="0"/>
                <w:color w:val="auto"/>
                <w:sz w:val="24"/>
                <w:szCs w:val="24"/>
                <w:highlight w:val="none"/>
                <w:u w:val="single"/>
              </w:rPr>
              <w:t>参考《招标代理服务收费管理暂行办法》计价 [2002]1980 号文和发改价格[2011]534号服务类计取。</w:t>
            </w:r>
          </w:p>
          <w:p w14:paraId="2D8792F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领取中标通知书前，由中标人支付。</w:t>
            </w:r>
          </w:p>
        </w:tc>
      </w:tr>
      <w:tr w14:paraId="6BEDD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17DB96">
            <w:pPr>
              <w:pStyle w:val="45"/>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14</w:t>
            </w:r>
          </w:p>
        </w:tc>
        <w:tc>
          <w:tcPr>
            <w:tcW w:w="1971" w:type="dxa"/>
            <w:tcBorders>
              <w:top w:val="single" w:color="auto" w:sz="2" w:space="0"/>
              <w:left w:val="single" w:color="auto" w:sz="2" w:space="0"/>
              <w:bottom w:val="single" w:color="auto" w:sz="2" w:space="0"/>
              <w:right w:val="single" w:color="auto" w:sz="2" w:space="0"/>
            </w:tcBorders>
            <w:vAlign w:val="center"/>
          </w:tcPr>
          <w:p w14:paraId="7D97E5A2">
            <w:pPr>
              <w:pStyle w:val="4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eastAsia="zh-CN"/>
              </w:rPr>
              <w:t>支持本国产品政策</w:t>
            </w:r>
          </w:p>
        </w:tc>
        <w:tc>
          <w:tcPr>
            <w:tcW w:w="6450" w:type="dxa"/>
            <w:tcBorders>
              <w:top w:val="single" w:color="auto" w:sz="2" w:space="0"/>
              <w:left w:val="single" w:color="auto" w:sz="2" w:space="0"/>
              <w:bottom w:val="single" w:color="auto" w:sz="2" w:space="0"/>
              <w:right w:val="single" w:color="auto" w:sz="2" w:space="0"/>
            </w:tcBorders>
            <w:vAlign w:val="center"/>
          </w:tcPr>
          <w:p w14:paraId="01B3723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对符合本国产品标准的，依法对本国产品给予价格评审优惠，用扣除后的价格参与评审。</w:t>
            </w:r>
          </w:p>
        </w:tc>
      </w:tr>
      <w:tr w14:paraId="2A328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A92358">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14</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57768C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2C75020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632E2B7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49E73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C801E8">
            <w:pPr>
              <w:pStyle w:val="45"/>
              <w:jc w:val="center"/>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52C8137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21C06157">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64E66C43">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22CF9D22">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17EC56D6">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711F4CA4">
            <w:pPr>
              <w:pStyle w:val="58"/>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3F5623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56FBA2E">
            <w:pPr>
              <w:pStyle w:val="45"/>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72E8D4F0">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63D715AE">
            <w:pPr>
              <w:pStyle w:val="45"/>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47E09B65">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853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AB534F8">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包号</w:t>
                  </w:r>
                </w:p>
              </w:tc>
              <w:tc>
                <w:tcPr>
                  <w:tcW w:w="1824" w:type="dxa"/>
                  <w:vAlign w:val="center"/>
                </w:tcPr>
                <w:p w14:paraId="4C42F183">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标的名称</w:t>
                  </w:r>
                </w:p>
              </w:tc>
              <w:tc>
                <w:tcPr>
                  <w:tcW w:w="3245" w:type="dxa"/>
                  <w:vAlign w:val="center"/>
                </w:tcPr>
                <w:p w14:paraId="4307EE2A">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中小企业划分标准所属行业</w:t>
                  </w:r>
                </w:p>
              </w:tc>
            </w:tr>
            <w:tr w14:paraId="18A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2AE3CA">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vertAlign w:val="baseline"/>
                      <w:lang w:val="en-US" w:eastAsia="zh-CN"/>
                    </w:rPr>
                    <w:t>第1包</w:t>
                  </w:r>
                </w:p>
              </w:tc>
              <w:tc>
                <w:tcPr>
                  <w:tcW w:w="1824" w:type="dxa"/>
                  <w:vAlign w:val="center"/>
                </w:tcPr>
                <w:p w14:paraId="06E76C71">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cs="宋体"/>
                      <w:i w:val="0"/>
                      <w:iCs w:val="0"/>
                      <w:color w:val="auto"/>
                      <w:kern w:val="0"/>
                      <w:sz w:val="24"/>
                      <w:szCs w:val="24"/>
                      <w:highlight w:val="none"/>
                      <w:vertAlign w:val="baseline"/>
                      <w:lang w:val="en-US" w:eastAsia="zh-CN"/>
                    </w:rPr>
                    <w:t>吐鲁番市托克逊县政府应急储备成品粮油管理服务项目</w:t>
                  </w:r>
                </w:p>
              </w:tc>
              <w:tc>
                <w:tcPr>
                  <w:tcW w:w="3245" w:type="dxa"/>
                  <w:vAlign w:val="center"/>
                </w:tcPr>
                <w:p w14:paraId="3EFDC3F3">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vertAlign w:val="baseline"/>
                      <w:lang w:val="en-US" w:eastAsia="zh-CN"/>
                    </w:rPr>
                    <w:t>其他未列明行业</w:t>
                  </w:r>
                </w:p>
              </w:tc>
            </w:tr>
          </w:tbl>
          <w:p w14:paraId="3C728705">
            <w:pPr>
              <w:pStyle w:val="45"/>
              <w:rPr>
                <w:rFonts w:hint="eastAsia" w:ascii="宋体" w:hAnsi="宋体" w:eastAsia="宋体" w:cs="宋体"/>
                <w:i w:val="0"/>
                <w:iCs w:val="0"/>
                <w:color w:val="auto"/>
                <w:sz w:val="24"/>
                <w:szCs w:val="24"/>
                <w:highlight w:val="none"/>
              </w:rPr>
            </w:pPr>
          </w:p>
        </w:tc>
      </w:tr>
      <w:tr w14:paraId="6A5C11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164C37E">
            <w:pPr>
              <w:pStyle w:val="45"/>
              <w:jc w:val="center"/>
              <w:rPr>
                <w:rFonts w:hint="default" w:ascii="宋体" w:hAnsi="宋体" w:eastAsia="宋体" w:cs="宋体"/>
                <w:i w:val="0"/>
                <w:iCs w:val="0"/>
                <w:color w:val="auto"/>
                <w:kern w:val="2"/>
                <w:sz w:val="24"/>
                <w:szCs w:val="24"/>
                <w:highlight w:val="none"/>
                <w:lang w:val="en-US" w:eastAsia="zh-CN" w:bidi="ar-SA"/>
              </w:rPr>
            </w:pPr>
            <w:r>
              <w:rPr>
                <w:rFonts w:hint="eastAsia"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1318C2A">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9EEBFD8">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报价给予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的价格扣除。</w:t>
            </w:r>
          </w:p>
        </w:tc>
      </w:tr>
      <w:tr w14:paraId="261D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9860DFD">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53877A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4C67BF03">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966B51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542165F1">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075997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51" w:hRule="atLeast"/>
        </w:trPr>
        <w:tc>
          <w:tcPr>
            <w:tcW w:w="970" w:type="dxa"/>
            <w:tcBorders>
              <w:top w:val="single" w:color="auto" w:sz="2" w:space="0"/>
              <w:left w:val="single" w:color="auto" w:sz="2" w:space="0"/>
              <w:bottom w:val="single" w:color="auto" w:sz="2" w:space="0"/>
              <w:right w:val="single" w:color="auto" w:sz="4" w:space="0"/>
            </w:tcBorders>
            <w:vAlign w:val="center"/>
          </w:tcPr>
          <w:p w14:paraId="4CD20835">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030F31B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6ACACCF5">
            <w:pPr>
              <w:pStyle w:val="45"/>
              <w:numPr>
                <w:ilvl w:val="0"/>
                <w:numId w:val="1"/>
              </w:num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本项目实行网上投标，采用电子投标文件；</w:t>
            </w:r>
          </w:p>
          <w:p w14:paraId="38868F8A">
            <w:pPr>
              <w:pStyle w:val="45"/>
              <w:numPr>
                <w:ilvl w:val="0"/>
                <w:numId w:val="0"/>
              </w:num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 （https://www.xjca.com.cn/）或下载“新疆政务通”APP自行申领。如需咨询，请联系新疆CA服务热线0991-2819290； 3、供应商在完成政采云电子交易客户端下载、安装后，可通过账号密码 或CA登录客户端进行投标文件的制作。在使用政采云投标客户端时，建议使 用 WIN7 及 以 上 操 作 系 统 。客户端请至新疆政府采购网 （http://www.ccgp-xinjiang.gov.cn/）下载专区查看，如遇问题可拨打政采 云客户服务热线95763进行咨询。如因供应商自身原因导致在规定时间内无法 正常解密的（如：浏览器故障、未安装相关驱动、网络故障、加密CA与解密 CA 不一致等），代理机构不予异常处理，视为供应商自动弃标； 4、供应商应当在投标截止时间前,将生成的“电子加密投标文件”上传递 交至“政府采购云平台”,投标截止时间以后上传递交的投标文件将被“政府 采购云平台”拒收； 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6、供应商登录政采云平台，在开标时间后30分钟内用“项目采购-开标评标”功能进行解密投标文件。若供应商在规定时间内未按时解密的，视为无效投标。解密与加密投标文件须使用同一个CA。</w:t>
            </w:r>
          </w:p>
        </w:tc>
      </w:tr>
      <w:tr w14:paraId="28BFB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74D14B9">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D37FE71">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4"/>
    </w:tbl>
    <w:p w14:paraId="0CA38194">
      <w:pPr>
        <w:rPr>
          <w:i w:val="0"/>
          <w:iCs w:val="0"/>
          <w:color w:val="auto"/>
          <w:highlight w:val="none"/>
        </w:rPr>
      </w:pPr>
    </w:p>
    <w:p w14:paraId="3206340A">
      <w:pPr>
        <w:pStyle w:val="34"/>
        <w:ind w:firstLine="480"/>
        <w:rPr>
          <w:i w:val="0"/>
          <w:iCs w:val="0"/>
          <w:color w:val="auto"/>
          <w:highlight w:val="none"/>
        </w:rPr>
      </w:pPr>
    </w:p>
    <w:p w14:paraId="37EC836C">
      <w:pPr>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4B5FBE2A">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96" w:name="_Toc185"/>
      <w:r>
        <w:rPr>
          <w:rFonts w:hint="eastAsia" w:ascii="等线 Light" w:hAnsi="等线 Light" w:eastAsia="宋体" w:cs="宋体"/>
          <w:b/>
          <w:bCs/>
          <w:i w:val="0"/>
          <w:iCs w:val="0"/>
          <w:color w:val="auto"/>
          <w:kern w:val="2"/>
          <w:sz w:val="28"/>
          <w:szCs w:val="28"/>
          <w:highlight w:val="none"/>
          <w:lang w:val="en-US" w:eastAsia="zh-CN" w:bidi="ar-SA"/>
        </w:rPr>
        <w:t>二、供应商须知</w:t>
      </w:r>
      <w:bookmarkEnd w:id="96"/>
    </w:p>
    <w:p w14:paraId="6BB5297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97" w:name="_Toc109897433"/>
      <w:bookmarkStart w:id="98" w:name="_Toc109900370"/>
      <w:bookmarkStart w:id="99" w:name="_Toc109899951"/>
      <w:bookmarkStart w:id="100" w:name="_Toc46771638"/>
      <w:bookmarkStart w:id="101" w:name="_Toc21767"/>
      <w:bookmarkStart w:id="102" w:name="_Toc109899532"/>
      <w:bookmarkStart w:id="103" w:name="_Toc163493611"/>
      <w:bookmarkStart w:id="104" w:name="_Toc470172694"/>
      <w:r>
        <w:rPr>
          <w:rFonts w:hint="eastAsia" w:ascii="宋体" w:hAnsi="宋体" w:eastAsia="宋体" w:cs="宋体"/>
          <w:b/>
          <w:bCs/>
          <w:i w:val="0"/>
          <w:iCs w:val="0"/>
          <w:color w:val="auto"/>
          <w:kern w:val="2"/>
          <w:sz w:val="24"/>
          <w:szCs w:val="24"/>
          <w:highlight w:val="none"/>
          <w:lang w:val="en-US" w:eastAsia="zh-CN" w:bidi="ar-SA"/>
        </w:rPr>
        <w:t>（一）总则</w:t>
      </w:r>
      <w:bookmarkEnd w:id="97"/>
      <w:bookmarkEnd w:id="98"/>
      <w:bookmarkEnd w:id="99"/>
      <w:bookmarkEnd w:id="100"/>
      <w:bookmarkEnd w:id="101"/>
      <w:bookmarkEnd w:id="102"/>
      <w:bookmarkEnd w:id="103"/>
    </w:p>
    <w:p w14:paraId="5D3A5C9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5" w:name="_Toc46771639"/>
      <w:bookmarkStart w:id="106" w:name="_Toc52960552"/>
      <w:bookmarkStart w:id="107" w:name="_Toc470172664"/>
      <w:bookmarkStart w:id="108" w:name="_Toc109899533"/>
      <w:bookmarkStart w:id="109" w:name="_Toc46772240"/>
      <w:bookmarkStart w:id="110" w:name="_Toc48688788"/>
      <w:bookmarkStart w:id="111" w:name="_Toc109897434"/>
      <w:bookmarkStart w:id="112" w:name="_Toc48846108"/>
      <w:bookmarkStart w:id="113" w:name="_Toc52962726"/>
      <w:bookmarkStart w:id="114" w:name="_Toc51674210"/>
      <w:bookmarkStart w:id="115" w:name="_Toc109899952"/>
      <w:bookmarkStart w:id="116" w:name="_Toc27243"/>
      <w:bookmarkStart w:id="117" w:name="_Toc109900371"/>
      <w:r>
        <w:rPr>
          <w:rFonts w:hint="eastAsia" w:ascii="宋体" w:hAnsi="宋体" w:eastAsia="宋体" w:cs="宋体"/>
          <w:b/>
          <w:bCs/>
          <w:i w:val="0"/>
          <w:iCs w:val="0"/>
          <w:color w:val="auto"/>
          <w:kern w:val="2"/>
          <w:sz w:val="24"/>
          <w:szCs w:val="24"/>
          <w:highlight w:val="none"/>
          <w:lang w:val="en-US" w:eastAsia="zh-CN" w:bidi="ar-SA"/>
        </w:rPr>
        <w:t>1.适用范围</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367B274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7C6DFA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8"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18"/>
    </w:p>
    <w:p w14:paraId="582386F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2381D8BB">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rPr>
        <w:t>指依法进行政府采购的国家机关、事业单位、团体组织</w:t>
      </w:r>
      <w:r>
        <w:rPr>
          <w:rFonts w:hint="eastAsia" w:ascii="宋体" w:hAnsi="宋体" w:eastAsia="宋体" w:cs="宋体"/>
          <w:i w:val="0"/>
          <w:iCs w:val="0"/>
          <w:color w:val="auto"/>
          <w:sz w:val="24"/>
          <w:szCs w:val="24"/>
          <w:highlight w:val="none"/>
        </w:rPr>
        <w:t>。</w:t>
      </w:r>
    </w:p>
    <w:p w14:paraId="15F1C8B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647A6AC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7AA575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035F1EAE">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77FA51E6">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705FE91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8233E4F">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5A06D7F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rPr>
        <w:t>潜在供应商</w:t>
      </w:r>
      <w:r>
        <w:rPr>
          <w:rFonts w:hint="eastAsia" w:ascii="宋体" w:hAnsi="宋体" w:eastAsia="宋体" w:cs="宋体"/>
          <w:i w:val="0"/>
          <w:iCs w:val="0"/>
          <w:color w:val="auto"/>
          <w:sz w:val="24"/>
          <w:szCs w:val="24"/>
          <w:highlight w:val="none"/>
          <w:shd w:val="clear" w:color="auto" w:fill="FFFFFF"/>
          <w:lang w:eastAsia="zh-CN"/>
        </w:rPr>
        <w:t>：</w:t>
      </w:r>
      <w:r>
        <w:rPr>
          <w:rFonts w:hint="eastAsia" w:ascii="宋体" w:hAnsi="宋体" w:eastAsia="宋体" w:cs="宋体"/>
          <w:i w:val="0"/>
          <w:iCs w:val="0"/>
          <w:color w:val="auto"/>
          <w:sz w:val="24"/>
          <w:szCs w:val="24"/>
          <w:highlight w:val="none"/>
          <w:shd w:val="clear" w:color="auto" w:fill="FFFFFF"/>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764D1B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9" w:name="_Toc109897437"/>
      <w:bookmarkStart w:id="120" w:name="_Toc46771642"/>
      <w:bookmarkStart w:id="121" w:name="_Toc51674213"/>
      <w:bookmarkStart w:id="122" w:name="_Toc109900374"/>
      <w:bookmarkStart w:id="123" w:name="_Toc48688791"/>
      <w:bookmarkStart w:id="124" w:name="_Toc52960555"/>
      <w:bookmarkStart w:id="125" w:name="_Toc48846111"/>
      <w:bookmarkStart w:id="126" w:name="_Toc470172667"/>
      <w:bookmarkStart w:id="127" w:name="_Toc46772243"/>
      <w:bookmarkStart w:id="128" w:name="_Toc109899955"/>
      <w:bookmarkStart w:id="129" w:name="_Toc52962729"/>
      <w:bookmarkStart w:id="130" w:name="_Toc109899536"/>
      <w:bookmarkStart w:id="131" w:name="_Toc9974"/>
      <w:r>
        <w:rPr>
          <w:rFonts w:hint="eastAsia" w:ascii="宋体" w:hAnsi="宋体" w:eastAsia="宋体" w:cs="宋体"/>
          <w:b/>
          <w:bCs/>
          <w:i w:val="0"/>
          <w:iCs w:val="0"/>
          <w:color w:val="auto"/>
          <w:kern w:val="2"/>
          <w:sz w:val="24"/>
          <w:szCs w:val="24"/>
          <w:highlight w:val="none"/>
          <w:lang w:val="en-US" w:eastAsia="zh-CN" w:bidi="ar-SA"/>
        </w:rPr>
        <w:t>3.资金来源</w:t>
      </w:r>
    </w:p>
    <w:p w14:paraId="4ED9959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A576E5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839DD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5246382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D603D5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lang w:val="zh-CN" w:eastAsia="zh-CN" w:bidi="ar-SA"/>
        </w:rPr>
        <w:t>以联合体形式进行政府采购的，参加联合体的供应商均应当具备《政府采购法》第二十二条规定的条件。</w:t>
      </w:r>
    </w:p>
    <w:p w14:paraId="348A9E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2.2</w:t>
      </w:r>
      <w:r>
        <w:rPr>
          <w:rFonts w:hint="eastAsia" w:ascii="宋体" w:hAnsi="宋体" w:eastAsia="宋体" w:cs="宋体"/>
          <w:i w:val="0"/>
          <w:iCs w:val="0"/>
          <w:color w:val="auto"/>
          <w:kern w:val="2"/>
          <w:sz w:val="24"/>
          <w:szCs w:val="24"/>
          <w:highlight w:val="none"/>
          <w:shd w:val="clear" w:color="auto" w:fill="FFFFFF"/>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作为</w:t>
      </w:r>
      <w:r>
        <w:rPr>
          <w:rFonts w:hint="eastAsia" w:ascii="宋体" w:hAnsi="宋体" w:eastAsia="宋体" w:cs="宋体"/>
          <w:i w:val="0"/>
          <w:iCs w:val="0"/>
          <w:color w:val="auto"/>
          <w:kern w:val="2"/>
          <w:sz w:val="24"/>
          <w:szCs w:val="24"/>
          <w:highlight w:val="none"/>
          <w:shd w:val="clear" w:color="auto" w:fill="FFFFFF"/>
          <w:lang w:val="en-US" w:eastAsia="zh-CN" w:bidi="ar-SA"/>
        </w:rPr>
        <w:t>响应</w:t>
      </w:r>
      <w:r>
        <w:rPr>
          <w:rFonts w:hint="eastAsia" w:ascii="宋体" w:hAnsi="宋体" w:eastAsia="宋体" w:cs="宋体"/>
          <w:i w:val="0"/>
          <w:iCs w:val="0"/>
          <w:color w:val="auto"/>
          <w:kern w:val="2"/>
          <w:sz w:val="24"/>
          <w:szCs w:val="24"/>
          <w:highlight w:val="none"/>
          <w:shd w:val="clear" w:color="auto" w:fill="FFFFFF"/>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lang w:val="zh-CN" w:eastAsia="zh-CN" w:bidi="ar-SA"/>
        </w:rPr>
        <w:t>均具有法律约束力。</w:t>
      </w:r>
    </w:p>
    <w:p w14:paraId="163731A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4.2.3</w:t>
      </w:r>
      <w:r>
        <w:rPr>
          <w:rFonts w:hint="eastAsia" w:ascii="宋体" w:hAnsi="宋体" w:eastAsia="宋体" w:cs="宋体"/>
          <w:i w:val="0"/>
          <w:iCs w:val="0"/>
          <w:color w:val="auto"/>
          <w:kern w:val="2"/>
          <w:sz w:val="24"/>
          <w:szCs w:val="24"/>
          <w:highlight w:val="none"/>
          <w:shd w:val="clear" w:color="auto" w:fill="FFFFFF"/>
          <w:lang w:val="zh-CN" w:eastAsia="zh-CN" w:bidi="ar-SA"/>
        </w:rPr>
        <w:t>联合体中有同类资质的供应商按照联合体分工承担相同工作的，应当按照资质等级较低的供应商确定资质等级。</w:t>
      </w:r>
    </w:p>
    <w:p w14:paraId="4FBD507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4</w:t>
      </w:r>
      <w:r>
        <w:rPr>
          <w:rFonts w:hint="eastAsia" w:ascii="宋体" w:hAnsi="宋体" w:eastAsia="宋体" w:cs="宋体"/>
          <w:i w:val="0"/>
          <w:iCs w:val="0"/>
          <w:color w:val="auto"/>
          <w:kern w:val="2"/>
          <w:sz w:val="24"/>
          <w:szCs w:val="24"/>
          <w:highlight w:val="none"/>
          <w:shd w:val="clear" w:color="auto" w:fill="FFFFFF"/>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lang w:val="zh-CN" w:eastAsia="zh-CN" w:bidi="ar-SA"/>
        </w:rPr>
        <w:t>，否则相关</w:t>
      </w:r>
      <w:r>
        <w:rPr>
          <w:rFonts w:hint="eastAsia" w:ascii="宋体" w:hAnsi="宋体" w:eastAsia="宋体" w:cs="宋体"/>
          <w:i w:val="0"/>
          <w:iCs w:val="0"/>
          <w:color w:val="auto"/>
          <w:kern w:val="2"/>
          <w:sz w:val="24"/>
          <w:szCs w:val="24"/>
          <w:highlight w:val="none"/>
          <w:shd w:val="clear" w:color="auto" w:fill="FFFFFF"/>
          <w:lang w:val="en-US" w:eastAsia="zh-CN" w:bidi="ar-SA"/>
        </w:rPr>
        <w:t>响应</w:t>
      </w:r>
      <w:r>
        <w:rPr>
          <w:rFonts w:hint="eastAsia" w:ascii="宋体" w:hAnsi="宋体" w:eastAsia="宋体" w:cs="宋体"/>
          <w:i w:val="0"/>
          <w:iCs w:val="0"/>
          <w:color w:val="auto"/>
          <w:kern w:val="2"/>
          <w:sz w:val="24"/>
          <w:szCs w:val="24"/>
          <w:highlight w:val="none"/>
          <w:shd w:val="clear" w:color="auto" w:fill="FFFFFF"/>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lang w:val="zh-CN" w:eastAsia="zh-CN" w:bidi="ar-SA"/>
        </w:rPr>
        <w:t>无效</w:t>
      </w:r>
      <w:r>
        <w:rPr>
          <w:rFonts w:hint="eastAsia" w:ascii="宋体" w:hAnsi="宋体" w:eastAsia="宋体" w:cs="宋体"/>
          <w:i w:val="0"/>
          <w:iCs w:val="0"/>
          <w:color w:val="auto"/>
          <w:kern w:val="2"/>
          <w:sz w:val="24"/>
          <w:szCs w:val="24"/>
          <w:highlight w:val="none"/>
          <w:shd w:val="clear" w:color="auto" w:fill="FFFFFF"/>
          <w:lang w:val="zh-CN" w:eastAsia="zh-CN" w:bidi="ar-SA"/>
        </w:rPr>
        <w:t>。</w:t>
      </w:r>
    </w:p>
    <w:p w14:paraId="7292C12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lang w:val="en-US" w:eastAsia="zh-CN" w:bidi="ar-SA"/>
        </w:rPr>
        <w:t>磋商的</w:t>
      </w:r>
      <w:r>
        <w:rPr>
          <w:rFonts w:hint="eastAsia" w:ascii="宋体" w:hAnsi="宋体" w:eastAsia="宋体" w:cs="宋体"/>
          <w:i w:val="0"/>
          <w:iCs w:val="0"/>
          <w:color w:val="auto"/>
          <w:kern w:val="2"/>
          <w:sz w:val="24"/>
          <w:szCs w:val="24"/>
          <w:highlight w:val="none"/>
          <w:shd w:val="clear" w:color="auto" w:fill="FFFFFF"/>
          <w:lang w:val="zh-CN" w:eastAsia="zh-CN" w:bidi="ar-SA"/>
        </w:rPr>
        <w:t>，联合</w:t>
      </w:r>
      <w:r>
        <w:rPr>
          <w:rFonts w:hint="eastAsia" w:ascii="宋体" w:hAnsi="宋体" w:eastAsia="宋体" w:cs="宋体"/>
          <w:i w:val="0"/>
          <w:iCs w:val="0"/>
          <w:color w:val="auto"/>
          <w:kern w:val="2"/>
          <w:sz w:val="24"/>
          <w:szCs w:val="24"/>
          <w:highlight w:val="none"/>
          <w:shd w:val="clear" w:color="auto" w:fill="FFFFFF"/>
          <w:lang w:val="en-US" w:eastAsia="zh-CN" w:bidi="ar-SA"/>
        </w:rPr>
        <w:t>体</w:t>
      </w:r>
      <w:r>
        <w:rPr>
          <w:rFonts w:hint="eastAsia" w:ascii="宋体" w:hAnsi="宋体" w:eastAsia="宋体" w:cs="宋体"/>
          <w:i w:val="0"/>
          <w:iCs w:val="0"/>
          <w:color w:val="auto"/>
          <w:kern w:val="2"/>
          <w:sz w:val="24"/>
          <w:szCs w:val="24"/>
          <w:highlight w:val="none"/>
          <w:shd w:val="clear" w:color="auto" w:fill="FFFFFF"/>
          <w:lang w:val="zh-CN" w:eastAsia="zh-CN" w:bidi="ar-SA"/>
        </w:rPr>
        <w:t>协议</w:t>
      </w:r>
      <w:r>
        <w:rPr>
          <w:rFonts w:hint="eastAsia" w:ascii="宋体" w:hAnsi="宋体" w:eastAsia="宋体" w:cs="宋体"/>
          <w:i w:val="0"/>
          <w:iCs w:val="0"/>
          <w:color w:val="auto"/>
          <w:kern w:val="2"/>
          <w:sz w:val="24"/>
          <w:szCs w:val="24"/>
          <w:highlight w:val="none"/>
          <w:shd w:val="clear" w:color="auto" w:fill="FFFFFF"/>
          <w:lang w:val="en-US" w:eastAsia="zh-CN" w:bidi="ar-SA"/>
        </w:rPr>
        <w:t>书</w:t>
      </w:r>
      <w:r>
        <w:rPr>
          <w:rFonts w:hint="eastAsia" w:ascii="宋体" w:hAnsi="宋体" w:eastAsia="宋体" w:cs="宋体"/>
          <w:i w:val="0"/>
          <w:iCs w:val="0"/>
          <w:color w:val="auto"/>
          <w:kern w:val="2"/>
          <w:sz w:val="24"/>
          <w:szCs w:val="24"/>
          <w:highlight w:val="none"/>
          <w:shd w:val="clear" w:color="auto" w:fill="FFFFFF"/>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lang w:val="zh-CN" w:eastAsia="zh-CN" w:bidi="ar-SA"/>
        </w:rPr>
        <w:t>总金额的比例。</w:t>
      </w:r>
    </w:p>
    <w:p w14:paraId="6F76B75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zh-CN" w:eastAsia="zh-CN" w:bidi="ar-SA"/>
        </w:rPr>
        <w:t>4.2</w:t>
      </w:r>
      <w:r>
        <w:rPr>
          <w:rFonts w:hint="eastAsia" w:ascii="宋体" w:hAnsi="宋体" w:eastAsia="宋体" w:cs="宋体"/>
          <w:i w:val="0"/>
          <w:iCs w:val="0"/>
          <w:color w:val="auto"/>
          <w:kern w:val="2"/>
          <w:sz w:val="24"/>
          <w:szCs w:val="24"/>
          <w:highlight w:val="none"/>
          <w:shd w:val="clear" w:color="auto" w:fill="FFFFFF"/>
          <w:lang w:val="en-US" w:eastAsia="zh-CN" w:bidi="ar-SA"/>
        </w:rPr>
        <w:t>.6</w:t>
      </w:r>
      <w:r>
        <w:rPr>
          <w:rFonts w:hint="eastAsia" w:ascii="宋体" w:hAnsi="宋体" w:eastAsia="宋体" w:cs="宋体"/>
          <w:i w:val="0"/>
          <w:iCs w:val="0"/>
          <w:color w:val="auto"/>
          <w:kern w:val="2"/>
          <w:sz w:val="24"/>
          <w:szCs w:val="24"/>
          <w:highlight w:val="none"/>
          <w:shd w:val="clear" w:color="auto" w:fill="FFFFFF"/>
          <w:lang w:val="zh-CN" w:eastAsia="zh-CN" w:bidi="ar-SA"/>
        </w:rPr>
        <w:t>联合体</w:t>
      </w:r>
      <w:r>
        <w:rPr>
          <w:rFonts w:hint="eastAsia" w:ascii="宋体" w:hAnsi="宋体" w:eastAsia="宋体" w:cs="宋体"/>
          <w:i w:val="0"/>
          <w:iCs w:val="0"/>
          <w:color w:val="auto"/>
          <w:kern w:val="2"/>
          <w:sz w:val="24"/>
          <w:szCs w:val="24"/>
          <w:highlight w:val="none"/>
          <w:shd w:val="clear" w:color="auto" w:fill="FFFFFF"/>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lang w:val="en-US" w:eastAsia="zh-CN" w:bidi="ar-SA"/>
        </w:rPr>
        <w:t>的</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采购</w:t>
      </w:r>
      <w:r>
        <w:rPr>
          <w:rFonts w:hint="eastAsia" w:ascii="宋体" w:hAnsi="宋体" w:eastAsia="宋体" w:cs="宋体"/>
          <w:i w:val="0"/>
          <w:iCs w:val="0"/>
          <w:color w:val="auto"/>
          <w:kern w:val="2"/>
          <w:sz w:val="24"/>
          <w:szCs w:val="24"/>
          <w:highlight w:val="none"/>
          <w:shd w:val="clear" w:color="auto" w:fill="FFFFFF"/>
          <w:lang w:val="zh-CN" w:eastAsia="zh-CN" w:bidi="ar-SA"/>
        </w:rPr>
        <w:t>合同应由</w:t>
      </w:r>
      <w:r>
        <w:rPr>
          <w:rFonts w:hint="eastAsia" w:ascii="宋体" w:hAnsi="宋体" w:eastAsia="宋体" w:cs="宋体"/>
          <w:i w:val="0"/>
          <w:iCs w:val="0"/>
          <w:color w:val="auto"/>
          <w:kern w:val="2"/>
          <w:sz w:val="24"/>
          <w:szCs w:val="24"/>
          <w:highlight w:val="none"/>
          <w:shd w:val="clear" w:color="auto" w:fill="FFFFFF"/>
          <w:lang w:val="en-US" w:eastAsia="zh-CN" w:bidi="ar-SA"/>
        </w:rPr>
        <w:t>联合体</w:t>
      </w:r>
      <w:r>
        <w:rPr>
          <w:rFonts w:hint="eastAsia" w:ascii="宋体" w:hAnsi="宋体" w:eastAsia="宋体" w:cs="宋体"/>
          <w:i w:val="0"/>
          <w:iCs w:val="0"/>
          <w:color w:val="auto"/>
          <w:kern w:val="2"/>
          <w:sz w:val="24"/>
          <w:szCs w:val="24"/>
          <w:highlight w:val="none"/>
          <w:shd w:val="clear" w:color="auto" w:fill="FFFFFF"/>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lang w:val="en-US" w:eastAsia="zh-CN" w:bidi="ar-SA"/>
        </w:rPr>
        <w:t>及</w:t>
      </w:r>
      <w:r>
        <w:rPr>
          <w:rFonts w:hint="eastAsia" w:ascii="宋体" w:hAnsi="宋体" w:eastAsia="宋体" w:cs="宋体"/>
          <w:i w:val="0"/>
          <w:iCs w:val="0"/>
          <w:color w:val="auto"/>
          <w:kern w:val="2"/>
          <w:sz w:val="24"/>
          <w:szCs w:val="24"/>
          <w:highlight w:val="none"/>
          <w:shd w:val="clear" w:color="auto" w:fill="FFFFFF"/>
          <w:lang w:val="zh-CN" w:eastAsia="zh-CN" w:bidi="ar-SA"/>
        </w:rPr>
        <w:t>加盖</w:t>
      </w:r>
      <w:r>
        <w:rPr>
          <w:rFonts w:hint="eastAsia" w:ascii="宋体" w:hAnsi="宋体" w:eastAsia="宋体" w:cs="宋体"/>
          <w:i w:val="0"/>
          <w:iCs w:val="0"/>
          <w:color w:val="auto"/>
          <w:kern w:val="2"/>
          <w:sz w:val="24"/>
          <w:szCs w:val="24"/>
          <w:highlight w:val="none"/>
          <w:shd w:val="clear" w:color="auto" w:fill="FFFFFF"/>
          <w:lang w:val="en-US" w:eastAsia="zh-CN" w:bidi="ar-SA"/>
        </w:rPr>
        <w:t>联合体</w:t>
      </w:r>
      <w:r>
        <w:rPr>
          <w:rFonts w:hint="eastAsia" w:ascii="宋体" w:hAnsi="宋体" w:eastAsia="宋体" w:cs="宋体"/>
          <w:i w:val="0"/>
          <w:iCs w:val="0"/>
          <w:color w:val="auto"/>
          <w:kern w:val="2"/>
          <w:sz w:val="24"/>
          <w:szCs w:val="24"/>
          <w:highlight w:val="none"/>
          <w:shd w:val="clear" w:color="auto" w:fill="FFFFFF"/>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lang w:val="en-US" w:eastAsia="zh-CN" w:bidi="ar-SA"/>
        </w:rPr>
        <w:t>并</w:t>
      </w:r>
      <w:r>
        <w:rPr>
          <w:rFonts w:hint="eastAsia" w:ascii="宋体" w:hAnsi="宋体" w:eastAsia="宋体" w:cs="宋体"/>
          <w:i w:val="0"/>
          <w:iCs w:val="0"/>
          <w:color w:val="auto"/>
          <w:kern w:val="2"/>
          <w:sz w:val="24"/>
          <w:szCs w:val="24"/>
          <w:highlight w:val="none"/>
          <w:shd w:val="clear" w:color="auto" w:fill="FFFFFF"/>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4311A27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zh-CN" w:eastAsia="zh-CN" w:bidi="ar-SA"/>
        </w:rPr>
        <w:t>4.2</w:t>
      </w:r>
      <w:r>
        <w:rPr>
          <w:rFonts w:hint="eastAsia" w:ascii="宋体" w:hAnsi="宋体" w:eastAsia="宋体" w:cs="宋体"/>
          <w:i w:val="0"/>
          <w:iCs w:val="0"/>
          <w:color w:val="auto"/>
          <w:kern w:val="2"/>
          <w:sz w:val="24"/>
          <w:szCs w:val="24"/>
          <w:highlight w:val="none"/>
          <w:shd w:val="clear" w:color="auto" w:fill="FFFFFF"/>
          <w:lang w:val="en-US" w:eastAsia="zh-CN" w:bidi="ar-SA"/>
        </w:rPr>
        <w:t>.7</w:t>
      </w:r>
      <w:r>
        <w:rPr>
          <w:rFonts w:hint="eastAsia" w:ascii="宋体" w:hAnsi="宋体" w:eastAsia="宋体" w:cs="宋体"/>
          <w:i w:val="0"/>
          <w:iCs w:val="0"/>
          <w:color w:val="auto"/>
          <w:kern w:val="2"/>
          <w:sz w:val="24"/>
          <w:szCs w:val="24"/>
          <w:highlight w:val="none"/>
          <w:shd w:val="clear" w:color="auto" w:fill="FFFFFF"/>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lang w:val="en-US" w:eastAsia="zh-CN" w:bidi="ar-SA"/>
        </w:rPr>
        <w:t>人</w:t>
      </w:r>
      <w:r>
        <w:rPr>
          <w:rFonts w:hint="eastAsia" w:ascii="宋体" w:hAnsi="宋体" w:eastAsia="宋体" w:cs="宋体"/>
          <w:i w:val="0"/>
          <w:iCs w:val="0"/>
          <w:color w:val="auto"/>
          <w:kern w:val="2"/>
          <w:sz w:val="24"/>
          <w:szCs w:val="24"/>
          <w:highlight w:val="none"/>
          <w:shd w:val="clear" w:color="auto" w:fill="FFFFFF"/>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lang w:val="en-US" w:eastAsia="zh-CN" w:bidi="ar-SA"/>
        </w:rPr>
        <w:t>磋商</w:t>
      </w:r>
      <w:r>
        <w:rPr>
          <w:rFonts w:hint="eastAsia" w:ascii="宋体" w:hAnsi="宋体" w:eastAsia="宋体" w:cs="宋体"/>
          <w:i w:val="0"/>
          <w:iCs w:val="0"/>
          <w:color w:val="auto"/>
          <w:kern w:val="2"/>
          <w:sz w:val="24"/>
          <w:szCs w:val="24"/>
          <w:highlight w:val="none"/>
          <w:shd w:val="clear" w:color="auto" w:fill="FFFFFF"/>
          <w:lang w:val="zh-CN" w:eastAsia="zh-CN" w:bidi="ar-SA"/>
        </w:rPr>
        <w:t>的全部相关规定。</w:t>
      </w:r>
    </w:p>
    <w:p w14:paraId="30949C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zh-CN"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4.2</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8</w:t>
      </w:r>
      <w:r>
        <w:rPr>
          <w:rFonts w:hint="eastAsia" w:ascii="宋体" w:hAnsi="宋体" w:eastAsia="宋体" w:cs="宋体"/>
          <w:i w:val="0"/>
          <w:iCs w:val="0"/>
          <w:color w:val="auto"/>
          <w:kern w:val="2"/>
          <w:sz w:val="24"/>
          <w:szCs w:val="24"/>
          <w:highlight w:val="none"/>
          <w:shd w:val="clear" w:color="auto" w:fill="FFFFFF"/>
          <w:lang w:val="zh-CN" w:eastAsia="zh-CN" w:bidi="ar-SA"/>
        </w:rPr>
        <w:t>对联合体</w:t>
      </w:r>
      <w:r>
        <w:rPr>
          <w:rFonts w:hint="eastAsia" w:ascii="宋体" w:hAnsi="宋体" w:eastAsia="宋体" w:cs="宋体"/>
          <w:i w:val="0"/>
          <w:iCs w:val="0"/>
          <w:color w:val="auto"/>
          <w:kern w:val="2"/>
          <w:sz w:val="24"/>
          <w:szCs w:val="24"/>
          <w:highlight w:val="none"/>
          <w:shd w:val="clear" w:color="auto" w:fill="FFFFFF"/>
          <w:lang w:val="en-US" w:eastAsia="zh-CN" w:bidi="ar-SA"/>
        </w:rPr>
        <w:t>磋商</w:t>
      </w:r>
      <w:r>
        <w:rPr>
          <w:rFonts w:hint="eastAsia" w:ascii="宋体" w:hAnsi="宋体" w:eastAsia="宋体" w:cs="宋体"/>
          <w:i w:val="0"/>
          <w:iCs w:val="0"/>
          <w:color w:val="auto"/>
          <w:kern w:val="2"/>
          <w:sz w:val="24"/>
          <w:szCs w:val="24"/>
          <w:highlight w:val="none"/>
          <w:shd w:val="clear" w:color="auto" w:fill="FFFFFF"/>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lang w:val="zh-CN" w:eastAsia="zh-CN" w:bidi="ar-SA"/>
        </w:rPr>
        <w:t>”</w:t>
      </w:r>
      <w:r>
        <w:rPr>
          <w:rFonts w:hint="eastAsia" w:ascii="宋体" w:hAnsi="宋体" w:eastAsia="宋体" w:cs="宋体"/>
          <w:i w:val="0"/>
          <w:iCs w:val="0"/>
          <w:color w:val="auto"/>
          <w:kern w:val="2"/>
          <w:sz w:val="24"/>
          <w:szCs w:val="24"/>
          <w:highlight w:val="none"/>
          <w:shd w:val="clear" w:color="auto" w:fill="FFFFFF"/>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lang w:val="zh-CN" w:eastAsia="zh-CN" w:bidi="ar-SA"/>
        </w:rPr>
        <w:t>资格</w:t>
      </w:r>
      <w:r>
        <w:rPr>
          <w:rFonts w:hint="eastAsia" w:ascii="宋体" w:hAnsi="宋体" w:eastAsia="宋体" w:cs="宋体"/>
          <w:i w:val="0"/>
          <w:iCs w:val="0"/>
          <w:color w:val="auto"/>
          <w:kern w:val="2"/>
          <w:sz w:val="24"/>
          <w:szCs w:val="24"/>
          <w:highlight w:val="none"/>
          <w:shd w:val="clear" w:color="auto" w:fill="FFFFFF"/>
          <w:lang w:val="en-US" w:eastAsia="zh-CN" w:bidi="ar-SA"/>
        </w:rPr>
        <w:t>要求”</w:t>
      </w:r>
      <w:r>
        <w:rPr>
          <w:rFonts w:hint="eastAsia" w:ascii="宋体" w:hAnsi="宋体" w:eastAsia="宋体" w:cs="宋体"/>
          <w:i w:val="0"/>
          <w:iCs w:val="0"/>
          <w:color w:val="auto"/>
          <w:kern w:val="2"/>
          <w:sz w:val="24"/>
          <w:szCs w:val="24"/>
          <w:highlight w:val="none"/>
          <w:shd w:val="clear" w:color="auto" w:fill="FFFFFF"/>
          <w:lang w:val="zh-CN" w:eastAsia="zh-CN" w:bidi="ar-SA"/>
        </w:rPr>
        <w:t>。</w:t>
      </w:r>
    </w:p>
    <w:p w14:paraId="3CD4580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b/>
          <w:bCs/>
          <w:i w:val="0"/>
          <w:iCs w:val="0"/>
          <w:color w:val="auto"/>
          <w:kern w:val="2"/>
          <w:sz w:val="24"/>
          <w:szCs w:val="24"/>
          <w:highlight w:val="none"/>
          <w:lang w:val="en-US" w:eastAsia="zh-CN" w:bidi="ar-SA"/>
        </w:rPr>
        <w:t>承担</w:t>
      </w:r>
    </w:p>
    <w:p w14:paraId="2D73F53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10AF980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2" w:name="_Toc140132761"/>
      <w:bookmarkStart w:id="133" w:name="_Toc161600293"/>
      <w:r>
        <w:rPr>
          <w:rFonts w:hint="eastAsia" w:ascii="宋体" w:hAnsi="宋体" w:eastAsia="宋体" w:cs="宋体"/>
          <w:b/>
          <w:bCs/>
          <w:i w:val="0"/>
          <w:iCs w:val="0"/>
          <w:color w:val="auto"/>
          <w:kern w:val="2"/>
          <w:sz w:val="24"/>
          <w:szCs w:val="24"/>
          <w:highlight w:val="none"/>
          <w:lang w:val="en-US" w:eastAsia="zh-CN" w:bidi="ar-SA"/>
        </w:rPr>
        <w:t>6.保密</w:t>
      </w:r>
      <w:bookmarkEnd w:id="132"/>
      <w:bookmarkEnd w:id="133"/>
    </w:p>
    <w:p w14:paraId="14AF192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62B7D88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380BE96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7D71C92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17170F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4" w:name="_Toc161600294"/>
      <w:bookmarkStart w:id="135"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34"/>
      <w:bookmarkEnd w:id="135"/>
    </w:p>
    <w:p w14:paraId="152F652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89880B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6" w:name="_Toc140132763"/>
      <w:bookmarkStart w:id="137" w:name="_Toc161600295"/>
      <w:r>
        <w:rPr>
          <w:rFonts w:hint="eastAsia" w:ascii="宋体" w:hAnsi="宋体" w:eastAsia="宋体" w:cs="宋体"/>
          <w:b/>
          <w:bCs/>
          <w:i w:val="0"/>
          <w:iCs w:val="0"/>
          <w:color w:val="auto"/>
          <w:kern w:val="2"/>
          <w:sz w:val="24"/>
          <w:szCs w:val="24"/>
          <w:highlight w:val="none"/>
          <w:lang w:val="en-US" w:eastAsia="zh-CN" w:bidi="ar-SA"/>
        </w:rPr>
        <w:t>8.计量单位</w:t>
      </w:r>
      <w:bookmarkEnd w:id="136"/>
      <w:bookmarkEnd w:id="137"/>
    </w:p>
    <w:p w14:paraId="23A06B0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6A58ABA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8" w:name="_Toc140132764"/>
      <w:bookmarkStart w:id="139"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38"/>
      <w:bookmarkEnd w:id="139"/>
    </w:p>
    <w:p w14:paraId="0421CF8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40"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1443F90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2951000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D052A0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32EC87B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45C9A9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0"/>
    <w:p w14:paraId="0AC3E7D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1" w:name="_Toc161600298"/>
      <w:bookmarkStart w:id="142" w:name="_Toc155185858"/>
      <w:r>
        <w:rPr>
          <w:rFonts w:hint="eastAsia" w:ascii="宋体" w:hAnsi="宋体" w:eastAsia="宋体" w:cs="宋体"/>
          <w:b/>
          <w:bCs/>
          <w:i w:val="0"/>
          <w:iCs w:val="0"/>
          <w:color w:val="auto"/>
          <w:kern w:val="2"/>
          <w:sz w:val="24"/>
          <w:szCs w:val="24"/>
          <w:highlight w:val="none"/>
          <w:lang w:val="en-US" w:eastAsia="zh-CN" w:bidi="ar-SA"/>
        </w:rPr>
        <w:t>10.电子标说明</w:t>
      </w:r>
      <w:bookmarkEnd w:id="141"/>
      <w:bookmarkEnd w:id="142"/>
    </w:p>
    <w:p w14:paraId="29DE28A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本次采购采用电子交易方式，电子交易平台为政府采购电子交易云平台（网址：https://www.zcygov.cn/）。供应商参与本项目电子交易活动前，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w:t>
      </w:r>
    </w:p>
    <w:p w14:paraId="13C9F98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政府采购电子交易云平台电子交易客户端下载、安装完成后，可通过账号密码或CA登录客户端进行响应文件制作。在使用政采云投标客户端时，建议使用WIN7及以上操作系统。供应商登录政府采购网“下载专区”—“电子招投标客户端下载”下载相关客户端，如有问题可拨打政采云客户服务热线95763进行咨询。</w:t>
      </w:r>
    </w:p>
    <w:p w14:paraId="230AB58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3D29556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77E1C1E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如遇“政府采购电子交易云平台（网址：https://www.zcygov.cn/）”电子交易规则调整，以最新要求为准。</w:t>
      </w:r>
    </w:p>
    <w:p w14:paraId="0D72705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0E8E566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01621B8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3" w:name="_Toc109899537"/>
      <w:bookmarkStart w:id="144" w:name="_Toc109900375"/>
      <w:bookmarkStart w:id="145" w:name="_Toc109897438"/>
      <w:bookmarkStart w:id="146" w:name="_Toc470172668"/>
      <w:bookmarkStart w:id="147" w:name="_Toc163493612"/>
      <w:bookmarkStart w:id="148" w:name="_Toc109899956"/>
      <w:bookmarkStart w:id="149" w:name="_Toc28430"/>
      <w:bookmarkStart w:id="150" w:name="_Toc46771643"/>
      <w:r>
        <w:rPr>
          <w:rFonts w:hint="eastAsia" w:ascii="宋体" w:hAnsi="宋体" w:eastAsia="宋体" w:cs="宋体"/>
          <w:b/>
          <w:bCs/>
          <w:i w:val="0"/>
          <w:iCs w:val="0"/>
          <w:color w:val="auto"/>
          <w:kern w:val="2"/>
          <w:sz w:val="24"/>
          <w:szCs w:val="24"/>
          <w:highlight w:val="none"/>
          <w:lang w:val="en-US" w:eastAsia="zh-CN" w:bidi="ar-SA"/>
        </w:rPr>
        <w:t>（二）磋商文件</w:t>
      </w:r>
      <w:bookmarkEnd w:id="143"/>
      <w:bookmarkEnd w:id="144"/>
      <w:bookmarkEnd w:id="145"/>
      <w:bookmarkEnd w:id="146"/>
      <w:bookmarkEnd w:id="147"/>
      <w:bookmarkEnd w:id="148"/>
      <w:bookmarkEnd w:id="149"/>
      <w:bookmarkEnd w:id="150"/>
    </w:p>
    <w:p w14:paraId="0F51DCD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1" w:name="_Toc109900376"/>
      <w:bookmarkStart w:id="152" w:name="_Toc48846113"/>
      <w:bookmarkStart w:id="153" w:name="_Toc46771644"/>
      <w:bookmarkStart w:id="154" w:name="_Toc51674215"/>
      <w:bookmarkStart w:id="155" w:name="_Toc4547"/>
      <w:bookmarkStart w:id="156" w:name="_Toc52962731"/>
      <w:bookmarkStart w:id="157" w:name="_Toc470172669"/>
      <w:bookmarkStart w:id="158" w:name="_Toc46772245"/>
      <w:bookmarkStart w:id="159" w:name="_Toc109899957"/>
      <w:bookmarkStart w:id="160" w:name="_Toc48688793"/>
      <w:bookmarkStart w:id="161" w:name="_Toc109897439"/>
      <w:bookmarkStart w:id="162" w:name="_Toc52960557"/>
      <w:bookmarkStart w:id="163" w:name="_Toc109899538"/>
      <w:r>
        <w:rPr>
          <w:rFonts w:hint="eastAsia" w:ascii="宋体" w:hAnsi="宋体" w:eastAsia="宋体" w:cs="宋体"/>
          <w:b/>
          <w:bCs/>
          <w:i w:val="0"/>
          <w:iCs w:val="0"/>
          <w:color w:val="auto"/>
          <w:kern w:val="2"/>
          <w:sz w:val="24"/>
          <w:szCs w:val="24"/>
          <w:highlight w:val="none"/>
          <w:lang w:val="en-US" w:eastAsia="zh-CN" w:bidi="ar-SA"/>
        </w:rPr>
        <w:t>11.磋商文件的构成</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6EAAE801">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4" w:name="_Toc109897440"/>
      <w:bookmarkStart w:id="165" w:name="_Toc109899958"/>
      <w:bookmarkStart w:id="166" w:name="_Toc478415174"/>
      <w:bookmarkStart w:id="167" w:name="_Toc52960558"/>
      <w:bookmarkStart w:id="168" w:name="_Toc48846114"/>
      <w:bookmarkStart w:id="169" w:name="_Toc48688794"/>
      <w:bookmarkStart w:id="170" w:name="_Toc51674216"/>
      <w:bookmarkStart w:id="171" w:name="_Toc46772246"/>
      <w:bookmarkStart w:id="172" w:name="_Toc46771645"/>
      <w:bookmarkStart w:id="173" w:name="_Toc109900377"/>
      <w:bookmarkStart w:id="174" w:name="_Toc109899539"/>
      <w:bookmarkStart w:id="175" w:name="_Toc52962732"/>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30B6746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0066BFD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A84947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A5F2C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32DC5AC1">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5CF550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4"/>
      <w:bookmarkEnd w:id="165"/>
      <w:bookmarkEnd w:id="166"/>
      <w:bookmarkEnd w:id="167"/>
      <w:bookmarkEnd w:id="168"/>
      <w:bookmarkEnd w:id="169"/>
      <w:bookmarkEnd w:id="170"/>
      <w:bookmarkEnd w:id="171"/>
      <w:bookmarkEnd w:id="172"/>
      <w:bookmarkEnd w:id="173"/>
      <w:bookmarkEnd w:id="174"/>
      <w:bookmarkEnd w:id="175"/>
    </w:p>
    <w:p w14:paraId="5084940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文件询问的答复，在必要时将以澄清形式推送给每个获取竞争性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(答复中不包括问题的来源)。</w:t>
      </w:r>
    </w:p>
    <w:p w14:paraId="5C692E6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供应商在规定的时间内未对竞争性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文件提出疑问或要求澄清的，采购代理机构将视其为同意，对在“供应商须知前附表”中“</w:t>
      </w:r>
      <w:r>
        <w:rPr>
          <w:rFonts w:hint="eastAsia" w:ascii="宋体" w:hAnsi="宋体" w:eastAsia="宋体" w:cs="宋体"/>
          <w:i w:val="0"/>
          <w:iCs w:val="0"/>
          <w:color w:val="auto"/>
          <w:sz w:val="24"/>
          <w:szCs w:val="24"/>
          <w:highlight w:val="none"/>
          <w:lang w:val="en-US" w:eastAsia="zh-CN"/>
        </w:rPr>
        <w:t>提出询问的</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之</w:t>
      </w:r>
      <w:r>
        <w:rPr>
          <w:rFonts w:hint="eastAsia" w:ascii="宋体" w:hAnsi="宋体" w:eastAsia="宋体" w:cs="宋体"/>
          <w:i w:val="0"/>
          <w:iCs w:val="0"/>
          <w:color w:val="auto"/>
          <w:sz w:val="24"/>
          <w:szCs w:val="24"/>
          <w:highlight w:val="none"/>
        </w:rPr>
        <w:t>后就竞争性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文件内容提出的疑问及澄清要求将不予受理。</w:t>
      </w:r>
    </w:p>
    <w:p w14:paraId="5B70A9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采购人或者采购代理机构可以对已发出的竞争性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文件进行必要的澄清或者修改。澄清或修改的内容为竞争性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文件的组成部分，并对所有获取竞争性</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文件的潜在供应商具有约束力。</w:t>
      </w:r>
    </w:p>
    <w:p w14:paraId="0634D3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竞争性磋商文件的澄清或者修</w:t>
      </w:r>
      <w:r>
        <w:rPr>
          <w:rFonts w:hint="eastAsia" w:ascii="宋体" w:hAnsi="宋体" w:eastAsia="宋体" w:cs="宋体"/>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宋体" w:hAnsi="宋体" w:eastAsia="宋体" w:cs="宋体"/>
          <w:i w:val="0"/>
          <w:iCs w:val="0"/>
          <w:color w:val="auto"/>
          <w:sz w:val="24"/>
          <w:szCs w:val="24"/>
          <w:highlight w:val="none"/>
        </w:rPr>
        <w:t>竞争性</w:t>
      </w:r>
      <w:r>
        <w:rPr>
          <w:rFonts w:hint="eastAsia" w:ascii="宋体" w:hAnsi="宋体" w:eastAsia="宋体" w:cs="宋体"/>
          <w:i w:val="0"/>
          <w:iCs w:val="0"/>
          <w:snapToGrid w:val="0"/>
          <w:color w:val="auto"/>
          <w:sz w:val="24"/>
          <w:szCs w:val="24"/>
          <w:highlight w:val="none"/>
          <w:lang w:val="zh-CN"/>
        </w:rPr>
        <w:t>磋商文件的供应商，不足5日的，应当顺延提交首次响应文件</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截止时间</w:t>
      </w:r>
      <w:r>
        <w:rPr>
          <w:rFonts w:hint="eastAsia" w:ascii="宋体" w:hAnsi="宋体" w:eastAsia="宋体" w:cs="宋体"/>
          <w:i w:val="0"/>
          <w:iCs w:val="0"/>
          <w:color w:val="auto"/>
          <w:sz w:val="24"/>
          <w:szCs w:val="24"/>
          <w:highlight w:val="none"/>
        </w:rPr>
        <w:t>。</w:t>
      </w:r>
    </w:p>
    <w:p w14:paraId="4E6C5C3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须知”所称“书面形式”包括系统消息、政府采购</w:t>
      </w:r>
      <w:r>
        <w:rPr>
          <w:rFonts w:hint="eastAsia" w:ascii="宋体" w:hAnsi="宋体" w:eastAsia="宋体" w:cs="宋体"/>
          <w:i w:val="0"/>
          <w:iCs w:val="0"/>
          <w:color w:val="auto"/>
          <w:sz w:val="24"/>
          <w:szCs w:val="24"/>
          <w:highlight w:val="none"/>
          <w:lang w:val="en-US" w:eastAsia="zh-CN"/>
        </w:rPr>
        <w:t>云平台</w:t>
      </w:r>
      <w:r>
        <w:rPr>
          <w:rFonts w:hint="eastAsia" w:ascii="宋体" w:hAnsi="宋体" w:eastAsia="宋体" w:cs="宋体"/>
          <w:i w:val="0"/>
          <w:iCs w:val="0"/>
          <w:color w:val="auto"/>
          <w:sz w:val="24"/>
          <w:szCs w:val="24"/>
          <w:highlight w:val="none"/>
        </w:rPr>
        <w:t>发布的公告。</w:t>
      </w:r>
    </w:p>
    <w:p w14:paraId="1249C1A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5</w:t>
      </w:r>
      <w:r>
        <w:rPr>
          <w:rFonts w:hint="eastAsia" w:ascii="宋体" w:hAnsi="宋体" w:eastAsia="宋体" w:cs="宋体"/>
          <w:i w:val="0"/>
          <w:iCs w:val="0"/>
          <w:color w:val="auto"/>
          <w:kern w:val="2"/>
          <w:sz w:val="24"/>
          <w:szCs w:val="24"/>
          <w:highlight w:val="none"/>
        </w:rPr>
        <w:t>采购代理机构一旦对竞争性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文件的组成部分，对所有现实的或潜在的</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均具有约束力，而无论是否已经实际收到上述文件。同时，采购代理机构和</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的权利及义务将受到新的截止期的约束。</w:t>
      </w:r>
    </w:p>
    <w:p w14:paraId="3306323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2</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采购代理机构对竞争性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文件作出的澄清、修改在平台内进行披露，请</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及时关注并获取相关资料。因登记有误、线路故障或其它任何意外情形，导致</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未及时获取的，采购代理机构不因此承担任何责任，且有关的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活动继续有效地进行。当竞争性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文件的澄清、修改及进行其他答复等就同一内容的表述不一致时，以最后发布的内容为准。</w:t>
      </w:r>
    </w:p>
    <w:p w14:paraId="630A93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6" w:name="_Toc470172672"/>
      <w:bookmarkStart w:id="177" w:name="_Toc109899960"/>
      <w:bookmarkStart w:id="178" w:name="_Toc46771647"/>
      <w:bookmarkStart w:id="179" w:name="_Toc109900379"/>
      <w:bookmarkStart w:id="180" w:name="_Toc13211"/>
      <w:bookmarkStart w:id="181" w:name="_Toc109897442"/>
      <w:bookmarkStart w:id="182" w:name="_Toc163493613"/>
      <w:bookmarkStart w:id="183" w:name="_Toc109899541"/>
      <w:r>
        <w:rPr>
          <w:rFonts w:hint="eastAsia" w:ascii="宋体" w:hAnsi="宋体" w:eastAsia="宋体" w:cs="宋体"/>
          <w:b/>
          <w:bCs/>
          <w:i w:val="0"/>
          <w:iCs w:val="0"/>
          <w:color w:val="auto"/>
          <w:kern w:val="2"/>
          <w:sz w:val="24"/>
          <w:szCs w:val="24"/>
          <w:highlight w:val="none"/>
          <w:lang w:val="en-US" w:eastAsia="zh-CN" w:bidi="ar-SA"/>
        </w:rPr>
        <w:t>（三）响应文件</w:t>
      </w:r>
      <w:bookmarkEnd w:id="176"/>
      <w:bookmarkEnd w:id="177"/>
      <w:bookmarkEnd w:id="178"/>
      <w:bookmarkEnd w:id="179"/>
      <w:bookmarkEnd w:id="180"/>
      <w:bookmarkEnd w:id="181"/>
      <w:bookmarkEnd w:id="182"/>
      <w:bookmarkEnd w:id="183"/>
    </w:p>
    <w:p w14:paraId="22B795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4" w:name="_Toc470172674"/>
      <w:bookmarkStart w:id="185" w:name="_Toc32272"/>
      <w:bookmarkStart w:id="186" w:name="_Toc109899543"/>
      <w:bookmarkStart w:id="187" w:name="_Toc51674220"/>
      <w:bookmarkStart w:id="188" w:name="_Toc46771649"/>
      <w:bookmarkStart w:id="189" w:name="_Toc109897444"/>
      <w:bookmarkStart w:id="190" w:name="_Toc48688798"/>
      <w:bookmarkStart w:id="191" w:name="_Toc46772250"/>
      <w:bookmarkStart w:id="192" w:name="_Toc52962736"/>
      <w:bookmarkStart w:id="193" w:name="_Toc109900381"/>
      <w:bookmarkStart w:id="194" w:name="_Toc48846118"/>
      <w:bookmarkStart w:id="195" w:name="_Toc109899962"/>
      <w:bookmarkStart w:id="196" w:name="_Toc52960562"/>
      <w:r>
        <w:rPr>
          <w:rFonts w:hint="eastAsia" w:ascii="宋体" w:hAnsi="宋体" w:eastAsia="宋体" w:cs="宋体"/>
          <w:b/>
          <w:bCs/>
          <w:i w:val="0"/>
          <w:iCs w:val="0"/>
          <w:color w:val="auto"/>
          <w:kern w:val="2"/>
          <w:sz w:val="24"/>
          <w:szCs w:val="24"/>
          <w:highlight w:val="none"/>
          <w:lang w:val="en-US" w:eastAsia="zh-CN" w:bidi="ar-SA"/>
        </w:rPr>
        <w:t>13.响应文件的</w:t>
      </w:r>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eastAsia="宋体" w:cs="宋体"/>
          <w:b/>
          <w:bCs/>
          <w:i w:val="0"/>
          <w:iCs w:val="0"/>
          <w:color w:val="auto"/>
          <w:kern w:val="2"/>
          <w:sz w:val="24"/>
          <w:szCs w:val="24"/>
          <w:highlight w:val="none"/>
          <w:lang w:val="en-US" w:eastAsia="zh-CN" w:bidi="ar-SA"/>
        </w:rPr>
        <w:t>组成</w:t>
      </w:r>
    </w:p>
    <w:p w14:paraId="0480535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0080A77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7" w:name="_Hlk11703583"/>
      <w:r>
        <w:rPr>
          <w:rFonts w:hint="eastAsia" w:ascii="宋体" w:hAnsi="宋体" w:eastAsia="宋体" w:cs="宋体"/>
          <w:i w:val="0"/>
          <w:iCs w:val="0"/>
          <w:color w:val="auto"/>
          <w:kern w:val="2"/>
          <w:sz w:val="24"/>
          <w:szCs w:val="24"/>
          <w:highlight w:val="none"/>
          <w:lang w:val="en-US" w:eastAsia="zh-CN"/>
        </w:rPr>
        <w:t>等。</w:t>
      </w:r>
    </w:p>
    <w:bookmarkEnd w:id="197"/>
    <w:p w14:paraId="0B10085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717C1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8" w:name="_Toc24544"/>
      <w:bookmarkStart w:id="199" w:name="_Toc109899964"/>
      <w:bookmarkStart w:id="200" w:name="_Toc109900383"/>
      <w:bookmarkStart w:id="201" w:name="_Toc46771651"/>
      <w:bookmarkStart w:id="202" w:name="_Toc51674222"/>
      <w:bookmarkStart w:id="203" w:name="_Toc52960564"/>
      <w:bookmarkStart w:id="204" w:name="_Toc109897446"/>
      <w:bookmarkStart w:id="205" w:name="_Toc46772252"/>
      <w:bookmarkStart w:id="206" w:name="_Toc109899545"/>
      <w:bookmarkStart w:id="207" w:name="_Toc48688800"/>
      <w:bookmarkStart w:id="208" w:name="_Toc470172676"/>
      <w:bookmarkStart w:id="209" w:name="_Toc48846120"/>
      <w:bookmarkStart w:id="210" w:name="_Toc52962738"/>
      <w:bookmarkStart w:id="211" w:name="_Toc109899544"/>
      <w:bookmarkStart w:id="212" w:name="_Toc109900382"/>
      <w:bookmarkStart w:id="213" w:name="_Toc109899963"/>
      <w:bookmarkStart w:id="214" w:name="_Toc48846119"/>
      <w:bookmarkStart w:id="215" w:name="_Toc51674221"/>
      <w:bookmarkStart w:id="216" w:name="_Toc25217"/>
      <w:bookmarkStart w:id="217" w:name="_Toc109897445"/>
      <w:bookmarkStart w:id="218" w:name="_Toc46771650"/>
      <w:bookmarkStart w:id="219" w:name="_Toc48688799"/>
      <w:bookmarkStart w:id="220" w:name="_Toc470172675"/>
      <w:bookmarkStart w:id="221" w:name="_Toc52962737"/>
      <w:bookmarkStart w:id="222" w:name="_Toc46772251"/>
      <w:bookmarkStart w:id="223" w:name="_Toc52960563"/>
      <w:r>
        <w:rPr>
          <w:rFonts w:hint="eastAsia" w:ascii="宋体" w:hAnsi="宋体" w:eastAsia="宋体" w:cs="宋体"/>
          <w:b/>
          <w:bCs/>
          <w:i w:val="0"/>
          <w:iCs w:val="0"/>
          <w:color w:val="auto"/>
          <w:kern w:val="2"/>
          <w:sz w:val="24"/>
          <w:szCs w:val="24"/>
          <w:highlight w:val="none"/>
          <w:lang w:val="en-US" w:eastAsia="zh-CN" w:bidi="ar-SA"/>
        </w:rPr>
        <w:t>14.磋商报价</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27A79CC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4"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4"/>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65A892C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0181101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ascii="宋体" w:hAnsi="宋体" w:eastAsia="宋体" w:cs="宋体"/>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0B2E0D7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5214BBA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20A732A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6B7BB3B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5F5775D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9B4915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2D46559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00B064B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rPr>
        <w:t>采购人不得向供应商索要或者接受其给予的赠品、回扣或者与采购无关的其他商品、服务。</w:t>
      </w:r>
    </w:p>
    <w:p w14:paraId="08E3CEE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rPr>
        <w:t>响应无效</w:t>
      </w:r>
      <w:r>
        <w:rPr>
          <w:rFonts w:hint="eastAsia" w:ascii="宋体" w:hAnsi="宋体" w:eastAsia="宋体" w:cs="宋体"/>
          <w:i w:val="0"/>
          <w:iCs w:val="0"/>
          <w:color w:val="auto"/>
          <w:kern w:val="0"/>
          <w:sz w:val="24"/>
          <w:szCs w:val="24"/>
          <w:highlight w:val="none"/>
          <w:lang w:val="en-US" w:eastAsia="zh-CN"/>
        </w:rPr>
        <w:t>。</w:t>
      </w:r>
    </w:p>
    <w:p w14:paraId="18F1769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5" w:name="_Toc470172682"/>
      <w:bookmarkStart w:id="226" w:name="_Toc5668"/>
      <w:bookmarkStart w:id="227" w:name="_Toc109897451"/>
      <w:bookmarkStart w:id="228" w:name="_Toc52960570"/>
      <w:bookmarkStart w:id="229" w:name="_Toc51674228"/>
      <w:bookmarkStart w:id="230" w:name="_Toc48846126"/>
      <w:bookmarkStart w:id="231" w:name="_Toc48688806"/>
      <w:bookmarkStart w:id="232" w:name="_Toc46771657"/>
      <w:bookmarkStart w:id="233" w:name="_Toc109899550"/>
      <w:bookmarkStart w:id="234" w:name="_Toc109900388"/>
      <w:bookmarkStart w:id="235" w:name="_Toc109899969"/>
      <w:bookmarkStart w:id="236" w:name="_Toc46772258"/>
      <w:bookmarkStart w:id="237" w:name="_Toc52962744"/>
      <w:bookmarkStart w:id="238" w:name="_Toc46771653"/>
      <w:bookmarkStart w:id="239" w:name="_Toc52962740"/>
      <w:bookmarkStart w:id="240" w:name="_Toc470172678"/>
      <w:bookmarkStart w:id="241" w:name="_Toc46772254"/>
      <w:bookmarkStart w:id="242" w:name="_Toc52960566"/>
      <w:bookmarkStart w:id="243" w:name="_Toc3324"/>
      <w:bookmarkStart w:id="244" w:name="_Toc48846122"/>
      <w:bookmarkStart w:id="245" w:name="_Toc48688802"/>
      <w:bookmarkStart w:id="246" w:name="_Toc51674224"/>
      <w:bookmarkStart w:id="247" w:name="_Toc109897448"/>
      <w:bookmarkStart w:id="248" w:name="_Toc109899966"/>
      <w:bookmarkStart w:id="249" w:name="_Toc109899547"/>
      <w:bookmarkStart w:id="250" w:name="_Toc109900385"/>
      <w:r>
        <w:rPr>
          <w:rFonts w:hint="eastAsia" w:ascii="宋体" w:hAnsi="宋体" w:eastAsia="宋体" w:cs="宋体"/>
          <w:b/>
          <w:bCs/>
          <w:i w:val="0"/>
          <w:iCs w:val="0"/>
          <w:color w:val="auto"/>
          <w:kern w:val="2"/>
          <w:sz w:val="24"/>
          <w:szCs w:val="24"/>
          <w:highlight w:val="none"/>
          <w:lang w:val="en-US" w:eastAsia="zh-CN" w:bidi="ar-SA"/>
        </w:rPr>
        <w:t>15.响应文件有效期</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5E5E713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B197C5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31570E2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74CA44EE">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8"/>
    <w:bookmarkEnd w:id="239"/>
    <w:bookmarkEnd w:id="240"/>
    <w:bookmarkEnd w:id="241"/>
    <w:bookmarkEnd w:id="242"/>
    <w:bookmarkEnd w:id="243"/>
    <w:bookmarkEnd w:id="244"/>
    <w:bookmarkEnd w:id="245"/>
    <w:bookmarkEnd w:id="246"/>
    <w:bookmarkEnd w:id="247"/>
    <w:bookmarkEnd w:id="248"/>
    <w:bookmarkEnd w:id="249"/>
    <w:bookmarkEnd w:id="250"/>
    <w:p w14:paraId="3D0FF14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18B1000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文件应在供应商客户端中进行编制，在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58D8680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在供应商客户端中按照供应商客户端中的格式要求填写响应内容后，生成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74D45C9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4C85DD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0F8813D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FE4FCE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155E04D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0EF1529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16.8电子响应文件的编制</w:t>
      </w:r>
    </w:p>
    <w:p w14:paraId="254082A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3C3C8F5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p>
    <w:p w14:paraId="61BD92A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1" w:name="_Toc109899552"/>
      <w:bookmarkStart w:id="252" w:name="_Toc109900390"/>
      <w:bookmarkStart w:id="253" w:name="_Toc109899971"/>
      <w:bookmarkStart w:id="254" w:name="_Toc46771659"/>
      <w:bookmarkStart w:id="255" w:name="_Toc470172684"/>
      <w:bookmarkStart w:id="256" w:name="_Toc109897453"/>
      <w:bookmarkStart w:id="257" w:name="_Toc26555"/>
      <w:bookmarkStart w:id="25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1"/>
      <w:bookmarkEnd w:id="252"/>
      <w:bookmarkEnd w:id="253"/>
      <w:bookmarkEnd w:id="254"/>
      <w:bookmarkEnd w:id="255"/>
      <w:bookmarkEnd w:id="256"/>
      <w:r>
        <w:rPr>
          <w:rFonts w:hint="eastAsia" w:ascii="宋体" w:hAnsi="宋体" w:eastAsia="宋体" w:cs="宋体"/>
          <w:b/>
          <w:bCs/>
          <w:i w:val="0"/>
          <w:iCs w:val="0"/>
          <w:color w:val="auto"/>
          <w:kern w:val="2"/>
          <w:sz w:val="24"/>
          <w:szCs w:val="24"/>
          <w:highlight w:val="none"/>
          <w:lang w:val="en-US" w:eastAsia="zh-CN" w:bidi="ar-SA"/>
        </w:rPr>
        <w:t>递交</w:t>
      </w:r>
      <w:bookmarkEnd w:id="257"/>
      <w:bookmarkEnd w:id="258"/>
    </w:p>
    <w:p w14:paraId="744F0F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9" w:name="_Toc109900070"/>
      <w:bookmarkStart w:id="260" w:name="_Toc109897552"/>
      <w:bookmarkStart w:id="261" w:name="_Toc109899651"/>
      <w:bookmarkStart w:id="262" w:name="_Toc109900489"/>
      <w:bookmarkStart w:id="263" w:name="_Toc155095707"/>
      <w:bookmarkStart w:id="264" w:name="_Toc156490296"/>
      <w:bookmarkStart w:id="265" w:name="_Toc109899652"/>
      <w:bookmarkStart w:id="266" w:name="_Toc109900490"/>
      <w:bookmarkStart w:id="267" w:name="_Toc109900071"/>
      <w:bookmarkStart w:id="268" w:name="_Toc109897553"/>
      <w:bookmarkStart w:id="269" w:name="_Toc156490297"/>
      <w:bookmarkStart w:id="270"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16166E6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17.1供应商应按照竞争性磋商文件“供应商须知前附表”规定的金额及要求交纳磋商保证金。供应商自愿超额缴纳磋商保证金的，响应文件不做无效处理。</w:t>
      </w:r>
    </w:p>
    <w:p w14:paraId="10A508A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lang w:val="en-US" w:eastAsia="zh-CN" w:bidi="ar-SA"/>
        </w:rPr>
        <w:t>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71B6280F">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lang w:val="en-US" w:eastAsia="zh-CN" w:bidi="ar-SA"/>
        </w:rPr>
        <w:t>响应无效</w:t>
      </w:r>
      <w:r>
        <w:rPr>
          <w:rFonts w:hint="eastAsia" w:ascii="宋体" w:hAnsi="宋体" w:eastAsia="宋体" w:cs="宋体"/>
          <w:i w:val="0"/>
          <w:iCs w:val="0"/>
          <w:color w:val="auto"/>
          <w:kern w:val="2"/>
          <w:sz w:val="24"/>
          <w:szCs w:val="24"/>
          <w:highlight w:val="none"/>
          <w:shd w:val="clear" w:color="auto" w:fill="FFFFFF"/>
          <w:lang w:val="en-US" w:eastAsia="zh-CN" w:bidi="ar-SA"/>
        </w:rPr>
        <w:t>。</w:t>
      </w:r>
    </w:p>
    <w:p w14:paraId="5A0D3C7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17.4 供应商为联合体的，可以由联合体中的一方或者多方共同交纳磋商保证金，其交纳的磋商保证金对联合体各方均具有约束力。 </w:t>
      </w:r>
    </w:p>
    <w:p w14:paraId="5F8EE78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298FB11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309DAF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17.7 终止磋商的项目已经收取磋商保证金的，自终止采购活动后5个工作日内退还已收取的磋商保证金及其在银行产生的孳息。</w:t>
      </w:r>
    </w:p>
    <w:p w14:paraId="0C4C7FD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lang w:val="en-US" w:eastAsia="zh-CN" w:bidi="ar-SA"/>
        </w:rPr>
        <w:t xml:space="preserve">： </w:t>
      </w:r>
    </w:p>
    <w:p w14:paraId="36B23EA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17.8.1供应商在提交响应文件截止时间后撤回响应文件的； </w:t>
      </w:r>
    </w:p>
    <w:p w14:paraId="57BBFA2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17.8.2供应商在响应文件中提供虚假材料的； </w:t>
      </w:r>
    </w:p>
    <w:p w14:paraId="3C6A3F5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17.8.3除因不可抗力或磋商文件认可的情形以外，成交供应商不与采购人签订合同的； </w:t>
      </w:r>
    </w:p>
    <w:p w14:paraId="21B05B4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17.8.4供应商与采购人、其他供应商或者采购代理机构恶意串通的； </w:t>
      </w:r>
    </w:p>
    <w:p w14:paraId="3A4C5BD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17.8.5磋商文件规定的其他情形。</w:t>
      </w:r>
    </w:p>
    <w:p w14:paraId="4CC40AD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0E5EDC6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政府采购网”—顶部通栏“信用融资”或者“政府采购网”首页“政采贷｜电子保函”快捷模块查看：</w:t>
      </w:r>
    </w:p>
    <w:p w14:paraId="03270D0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直达链接（电子保函）：</w:t>
      </w:r>
    </w:p>
    <w:p w14:paraId="52B0C2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https://jinrong.zcygov.cn/luban/finance/xinjiang?utm=site.site-PC-4838.1473-pc-wsg-customFloatWindow-front.1.b9d627301e6311efb796b33a13fe0d0a</w:t>
      </w:r>
    </w:p>
    <w:p w14:paraId="2F2FFF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lang w:val="en-US" w:eastAsia="zh-CN" w:bidi="ar-SA"/>
        </w:rPr>
      </w:pPr>
      <w:r>
        <w:rPr>
          <w:rFonts w:hint="eastAsia" w:ascii="宋体" w:hAnsi="宋体" w:eastAsia="宋体" w:cs="宋体"/>
          <w:i w:val="0"/>
          <w:iCs w:val="0"/>
          <w:color w:val="auto"/>
          <w:kern w:val="2"/>
          <w:sz w:val="24"/>
          <w:szCs w:val="24"/>
          <w:highlight w:val="none"/>
          <w:shd w:val="clear" w:color="auto" w:fill="FFFFFF"/>
          <w:lang w:val="en-US" w:eastAsia="zh-CN" w:bidi="ar-SA"/>
        </w:rPr>
        <w:t xml:space="preserve">金融服务支撑热线：0991-2661159     </w:t>
      </w:r>
    </w:p>
    <w:p w14:paraId="7DCA4E6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9"/>
      <w:bookmarkEnd w:id="260"/>
      <w:bookmarkEnd w:id="261"/>
      <w:bookmarkEnd w:id="262"/>
      <w:r>
        <w:rPr>
          <w:rFonts w:hint="eastAsia" w:ascii="宋体" w:hAnsi="宋体" w:eastAsia="宋体" w:cs="宋体"/>
          <w:b/>
          <w:bCs/>
          <w:i w:val="0"/>
          <w:iCs w:val="0"/>
          <w:color w:val="auto"/>
          <w:kern w:val="2"/>
          <w:sz w:val="24"/>
          <w:szCs w:val="24"/>
          <w:highlight w:val="none"/>
          <w:lang w:val="en-US" w:eastAsia="zh-CN" w:bidi="ar-SA"/>
        </w:rPr>
        <w:t>加密</w:t>
      </w:r>
      <w:bookmarkEnd w:id="263"/>
      <w:bookmarkEnd w:id="264"/>
    </w:p>
    <w:p w14:paraId="2136ADD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供应商在供应商客户端中生成响应文件并完成签章之后，使用CA证书在供应商客户端中对响应文件进行加密。</w:t>
      </w:r>
    </w:p>
    <w:p w14:paraId="7FDD4A2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供应商应在供应商客户端中对加密的响应文件进行解密验证，以防止响应文件加密异常，在开启时无法解密。</w:t>
      </w:r>
    </w:p>
    <w:p w14:paraId="2B141F1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54544EEC">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时间前通过政府采购网（http://ccgp-bingtuan.gov.cn/）的”政采云登录入口”登录后，将加密电子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5E6781E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76B2259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7DC0E8A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5"/>
      <w:bookmarkEnd w:id="266"/>
      <w:bookmarkEnd w:id="267"/>
      <w:bookmarkEnd w:id="268"/>
      <w:r>
        <w:rPr>
          <w:rFonts w:hint="eastAsia" w:ascii="宋体" w:hAnsi="宋体" w:eastAsia="宋体" w:cs="宋体"/>
          <w:b/>
          <w:bCs/>
          <w:i w:val="0"/>
          <w:iCs w:val="0"/>
          <w:color w:val="auto"/>
          <w:kern w:val="2"/>
          <w:sz w:val="24"/>
          <w:szCs w:val="24"/>
          <w:highlight w:val="none"/>
          <w:lang w:val="en-US" w:eastAsia="zh-CN" w:bidi="ar-SA"/>
        </w:rPr>
        <w:t>递交</w:t>
      </w:r>
      <w:bookmarkEnd w:id="269"/>
      <w:bookmarkEnd w:id="270"/>
      <w:r>
        <w:rPr>
          <w:rFonts w:hint="eastAsia" w:ascii="宋体" w:hAnsi="宋体" w:eastAsia="宋体" w:cs="宋体"/>
          <w:b/>
          <w:bCs/>
          <w:i w:val="0"/>
          <w:iCs w:val="0"/>
          <w:color w:val="auto"/>
          <w:kern w:val="2"/>
          <w:sz w:val="24"/>
          <w:szCs w:val="24"/>
          <w:highlight w:val="none"/>
          <w:lang w:val="en-US" w:eastAsia="zh-CN" w:bidi="ar-SA"/>
        </w:rPr>
        <w:t>（上传）</w:t>
      </w:r>
    </w:p>
    <w:p w14:paraId="7717CCD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4002F0D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107D99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341D3BD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供应商应在供应商客户端中下载未加密且完成签章的响应文件妥善保存，以便启动应急开启程序时使用。</w:t>
      </w:r>
    </w:p>
    <w:p w14:paraId="2791A52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4CC37AA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1" w:name="_Toc155095709"/>
      <w:bookmarkStart w:id="272"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1"/>
      <w:bookmarkEnd w:id="272"/>
    </w:p>
    <w:p w14:paraId="3467DEF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2B1DD70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09897555"/>
      <w:bookmarkStart w:id="274" w:name="_Toc109900073"/>
      <w:bookmarkStart w:id="275" w:name="_Toc109900492"/>
      <w:bookmarkStart w:id="276" w:name="_Toc155095710"/>
      <w:bookmarkStart w:id="277" w:name="_Toc156490299"/>
      <w:bookmarkStart w:id="278" w:name="_Toc109899654"/>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3"/>
      <w:bookmarkEnd w:id="274"/>
      <w:bookmarkEnd w:id="275"/>
      <w:bookmarkEnd w:id="276"/>
      <w:bookmarkEnd w:id="277"/>
      <w:bookmarkEnd w:id="278"/>
    </w:p>
    <w:p w14:paraId="46BFEE9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9"/>
    <w:p w14:paraId="34CCC13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Toc155185874"/>
      <w:bookmarkStart w:id="281" w:name="_Toc155185973"/>
      <w:bookmarkStart w:id="282"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0"/>
      <w:bookmarkEnd w:id="281"/>
      <w:bookmarkEnd w:id="282"/>
    </w:p>
    <w:p w14:paraId="6B775A5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1A190B7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0D85EF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8888665"/>
      <w:bookmarkStart w:id="284" w:name="_Toc155185875"/>
      <w:bookmarkStart w:id="285" w:name="_Toc155185974"/>
      <w:r>
        <w:rPr>
          <w:rFonts w:hint="eastAsia" w:ascii="宋体" w:hAnsi="宋体" w:eastAsia="宋体" w:cs="宋体"/>
          <w:b/>
          <w:bCs/>
          <w:i w:val="0"/>
          <w:iCs w:val="0"/>
          <w:color w:val="auto"/>
          <w:kern w:val="2"/>
          <w:sz w:val="24"/>
          <w:szCs w:val="24"/>
          <w:highlight w:val="none"/>
          <w:lang w:val="en-US" w:eastAsia="zh-CN" w:bidi="ar-SA"/>
        </w:rPr>
        <w:t>23.项目演示</w:t>
      </w:r>
      <w:bookmarkEnd w:id="283"/>
      <w:bookmarkEnd w:id="284"/>
      <w:bookmarkEnd w:id="285"/>
    </w:p>
    <w:p w14:paraId="399601C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4FAEEC8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1F39BAD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63493615"/>
      <w:bookmarkStart w:id="287" w:name="_Toc22772"/>
      <w:bookmarkStart w:id="288" w:name="_Toc109899976"/>
      <w:bookmarkStart w:id="289" w:name="_Toc109899557"/>
      <w:bookmarkStart w:id="290" w:name="_Toc109900395"/>
      <w:bookmarkStart w:id="291" w:name="_Toc470172689"/>
      <w:bookmarkStart w:id="292" w:name="_Toc46771664"/>
      <w:bookmarkStart w:id="293" w:name="_Toc109897458"/>
      <w:r>
        <w:rPr>
          <w:rFonts w:hint="eastAsia" w:ascii="宋体" w:hAnsi="宋体" w:eastAsia="宋体" w:cs="宋体"/>
          <w:b/>
          <w:bCs/>
          <w:i w:val="0"/>
          <w:iCs w:val="0"/>
          <w:color w:val="auto"/>
          <w:kern w:val="2"/>
          <w:sz w:val="24"/>
          <w:szCs w:val="24"/>
          <w:highlight w:val="none"/>
          <w:lang w:val="en-US" w:eastAsia="zh-CN" w:bidi="ar-SA"/>
        </w:rPr>
        <w:t>（五）</w:t>
      </w:r>
      <w:bookmarkEnd w:id="286"/>
      <w:r>
        <w:rPr>
          <w:rFonts w:hint="eastAsia" w:ascii="宋体" w:hAnsi="宋体" w:eastAsia="宋体" w:cs="宋体"/>
          <w:b/>
          <w:bCs/>
          <w:i w:val="0"/>
          <w:iCs w:val="0"/>
          <w:color w:val="auto"/>
          <w:kern w:val="2"/>
          <w:sz w:val="24"/>
          <w:szCs w:val="24"/>
          <w:highlight w:val="none"/>
          <w:lang w:val="en-US" w:eastAsia="zh-CN" w:bidi="ar-SA"/>
        </w:rPr>
        <w:t>响应文件开启</w:t>
      </w:r>
      <w:bookmarkEnd w:id="287"/>
    </w:p>
    <w:p w14:paraId="16A461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4"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66331C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5"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5"/>
    </w:p>
    <w:p w14:paraId="17BB0B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40132782"/>
      <w:bookmarkStart w:id="297"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296"/>
      <w:bookmarkEnd w:id="297"/>
    </w:p>
    <w:p w14:paraId="6A2CDE93">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84FCD1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1B4B523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32C26E3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2240A89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DDC848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74D4C6F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8"/>
    <w:bookmarkEnd w:id="289"/>
    <w:bookmarkEnd w:id="290"/>
    <w:bookmarkEnd w:id="291"/>
    <w:bookmarkEnd w:id="292"/>
    <w:bookmarkEnd w:id="293"/>
    <w:bookmarkEnd w:id="294"/>
    <w:p w14:paraId="6D00A5C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8" w:name="_Toc140132785"/>
      <w:bookmarkStart w:id="299" w:name="_Toc155185877"/>
      <w:bookmarkStart w:id="300" w:name="_Toc163492854"/>
      <w:bookmarkStart w:id="301" w:name="_Toc25520"/>
      <w:r>
        <w:rPr>
          <w:rFonts w:hint="eastAsia" w:ascii="宋体" w:hAnsi="宋体" w:eastAsia="宋体" w:cs="宋体"/>
          <w:b/>
          <w:bCs/>
          <w:i w:val="0"/>
          <w:iCs w:val="0"/>
          <w:color w:val="auto"/>
          <w:kern w:val="2"/>
          <w:sz w:val="24"/>
          <w:szCs w:val="24"/>
          <w:highlight w:val="none"/>
          <w:lang w:val="en-US" w:eastAsia="zh-CN" w:bidi="ar-SA"/>
        </w:rPr>
        <w:t>（六）资格审查</w:t>
      </w:r>
      <w:bookmarkEnd w:id="298"/>
      <w:bookmarkEnd w:id="299"/>
      <w:bookmarkEnd w:id="300"/>
      <w:bookmarkEnd w:id="301"/>
    </w:p>
    <w:p w14:paraId="08FDD4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2"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2"/>
    </w:p>
    <w:p w14:paraId="686DFA0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3"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3"/>
    </w:p>
    <w:p w14:paraId="455B17B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4"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4"/>
    </w:p>
    <w:p w14:paraId="2E8B0CF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5"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5"/>
    </w:p>
    <w:p w14:paraId="19FF2203">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4A01916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6" w:name="_Toc140132789"/>
      <w:bookmarkStart w:id="307" w:name="_Toc163492856"/>
      <w:bookmarkStart w:id="308" w:name="_Toc155185878"/>
      <w:bookmarkStart w:id="309" w:name="_Toc21173"/>
      <w:r>
        <w:rPr>
          <w:rFonts w:hint="eastAsia" w:ascii="宋体" w:hAnsi="宋体" w:eastAsia="宋体" w:cs="宋体"/>
          <w:b/>
          <w:bCs/>
          <w:i w:val="0"/>
          <w:iCs w:val="0"/>
          <w:color w:val="auto"/>
          <w:kern w:val="2"/>
          <w:sz w:val="24"/>
          <w:szCs w:val="24"/>
          <w:highlight w:val="none"/>
          <w:lang w:val="en-US" w:eastAsia="zh-CN" w:bidi="ar-SA"/>
        </w:rPr>
        <w:t>（七）项目评</w:t>
      </w:r>
      <w:bookmarkEnd w:id="306"/>
      <w:bookmarkEnd w:id="307"/>
      <w:bookmarkEnd w:id="308"/>
      <w:r>
        <w:rPr>
          <w:rFonts w:hint="eastAsia" w:ascii="宋体" w:hAnsi="宋体" w:eastAsia="宋体" w:cs="宋体"/>
          <w:b/>
          <w:bCs/>
          <w:i w:val="0"/>
          <w:iCs w:val="0"/>
          <w:color w:val="auto"/>
          <w:kern w:val="2"/>
          <w:sz w:val="24"/>
          <w:szCs w:val="24"/>
          <w:highlight w:val="none"/>
          <w:lang w:val="en-US" w:eastAsia="zh-CN" w:bidi="ar-SA"/>
        </w:rPr>
        <w:t>审</w:t>
      </w:r>
      <w:bookmarkEnd w:id="309"/>
    </w:p>
    <w:p w14:paraId="505C34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6266F2B">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287C7BF5">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6AD1EFB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1D2AA58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供应商登录供应商客户端，</w:t>
      </w:r>
      <w:r>
        <w:rPr>
          <w:rFonts w:hint="eastAsia" w:ascii="宋体" w:hAnsi="宋体" w:eastAsia="宋体" w:cs="宋体"/>
          <w:i w:val="0"/>
          <w:iCs w:val="0"/>
          <w:snapToGrid w:val="0"/>
          <w:color w:val="auto"/>
          <w:sz w:val="24"/>
          <w:szCs w:val="24"/>
          <w:highlight w:val="none"/>
          <w:lang w:val="zh-CN"/>
        </w:rPr>
        <w:t>通过供应商客户端进入交易系统“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63C33D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0" w:name="_Toc140132790"/>
      <w:bookmarkStart w:id="311" w:name="_Toc163492857"/>
      <w:r>
        <w:rPr>
          <w:rFonts w:hint="eastAsia" w:ascii="宋体" w:hAnsi="宋体" w:eastAsia="宋体" w:cs="宋体"/>
          <w:b/>
          <w:bCs/>
          <w:i w:val="0"/>
          <w:iCs w:val="0"/>
          <w:color w:val="auto"/>
          <w:kern w:val="2"/>
          <w:sz w:val="24"/>
          <w:szCs w:val="24"/>
          <w:highlight w:val="none"/>
          <w:lang w:val="en-US" w:eastAsia="zh-CN" w:bidi="ar-SA"/>
        </w:rPr>
        <w:t>28.</w:t>
      </w:r>
      <w:bookmarkEnd w:id="310"/>
      <w:bookmarkEnd w:id="311"/>
      <w:r>
        <w:rPr>
          <w:rFonts w:hint="eastAsia" w:ascii="宋体" w:hAnsi="宋体" w:eastAsia="宋体" w:cs="宋体"/>
          <w:b/>
          <w:bCs/>
          <w:i w:val="0"/>
          <w:iCs w:val="0"/>
          <w:color w:val="auto"/>
          <w:kern w:val="2"/>
          <w:sz w:val="24"/>
          <w:szCs w:val="24"/>
          <w:highlight w:val="none"/>
          <w:lang w:val="en-US" w:eastAsia="zh-CN" w:bidi="ar-SA"/>
        </w:rPr>
        <w:t>磋商小组</w:t>
      </w:r>
    </w:p>
    <w:p w14:paraId="3DD0B8A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8C9EF8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4A968B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6E11F3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1487B12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6772D90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181D698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675A33D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2" w:name="_Toc140132791"/>
      <w:bookmarkStart w:id="313" w:name="_Toc163492858"/>
      <w:r>
        <w:rPr>
          <w:rFonts w:hint="eastAsia" w:ascii="宋体" w:hAnsi="宋体" w:eastAsia="宋体" w:cs="宋体"/>
          <w:b/>
          <w:bCs/>
          <w:i w:val="0"/>
          <w:iCs w:val="0"/>
          <w:color w:val="auto"/>
          <w:kern w:val="2"/>
          <w:sz w:val="24"/>
          <w:szCs w:val="24"/>
          <w:highlight w:val="none"/>
          <w:lang w:val="en-US" w:eastAsia="zh-CN" w:bidi="ar-SA"/>
        </w:rPr>
        <w:t>29.</w:t>
      </w:r>
      <w:bookmarkEnd w:id="312"/>
      <w:bookmarkEnd w:id="313"/>
      <w:r>
        <w:rPr>
          <w:rFonts w:hint="eastAsia" w:ascii="宋体" w:hAnsi="宋体" w:eastAsia="宋体" w:cs="宋体"/>
          <w:b/>
          <w:bCs/>
          <w:i w:val="0"/>
          <w:iCs w:val="0"/>
          <w:color w:val="auto"/>
          <w:kern w:val="2"/>
          <w:sz w:val="24"/>
          <w:szCs w:val="24"/>
          <w:highlight w:val="none"/>
          <w:lang w:val="en-US" w:eastAsia="zh-CN" w:bidi="ar-SA"/>
        </w:rPr>
        <w:t>评审</w:t>
      </w:r>
    </w:p>
    <w:p w14:paraId="3C73701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p>
    <w:p w14:paraId="0D26213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21D47C2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4729EFA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E43BD6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1FAD707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2D70F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4257AE9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4037377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1A7E618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0BA8955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5A528DD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0E332C1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7CC2162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79DBAF4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6DE1D5C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4" w:name="_Toc6316"/>
      <w:bookmarkStart w:id="315" w:name="_Toc163493616"/>
      <w:bookmarkStart w:id="316" w:name="_Toc470172692"/>
      <w:bookmarkStart w:id="317" w:name="_Toc109897464"/>
      <w:bookmarkStart w:id="318" w:name="_Toc109899563"/>
      <w:bookmarkStart w:id="319" w:name="_Toc46771670"/>
      <w:bookmarkStart w:id="320" w:name="_Toc109899982"/>
      <w:bookmarkStart w:id="321" w:name="_Toc109900401"/>
      <w:r>
        <w:rPr>
          <w:rFonts w:hint="eastAsia" w:ascii="宋体" w:hAnsi="宋体" w:eastAsia="宋体" w:cs="宋体"/>
          <w:b/>
          <w:bCs/>
          <w:i w:val="0"/>
          <w:iCs w:val="0"/>
          <w:color w:val="auto"/>
          <w:kern w:val="2"/>
          <w:sz w:val="24"/>
          <w:szCs w:val="24"/>
          <w:highlight w:val="none"/>
          <w:lang w:val="en-US" w:eastAsia="zh-CN" w:bidi="ar-SA"/>
        </w:rPr>
        <w:t>（八）成交</w:t>
      </w:r>
      <w:bookmarkEnd w:id="314"/>
      <w:bookmarkEnd w:id="315"/>
      <w:bookmarkEnd w:id="316"/>
      <w:bookmarkEnd w:id="317"/>
      <w:bookmarkEnd w:id="318"/>
      <w:bookmarkEnd w:id="319"/>
      <w:bookmarkEnd w:id="320"/>
      <w:bookmarkEnd w:id="321"/>
    </w:p>
    <w:p w14:paraId="496D903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2" w:name="_Toc109900402"/>
      <w:bookmarkStart w:id="323" w:name="_Toc46771671"/>
      <w:bookmarkStart w:id="324" w:name="_Toc52962758"/>
      <w:bookmarkStart w:id="325" w:name="_Toc46772272"/>
      <w:bookmarkStart w:id="326" w:name="_Toc109899983"/>
      <w:bookmarkStart w:id="327" w:name="_Toc51674242"/>
      <w:bookmarkStart w:id="328" w:name="_Toc109899564"/>
      <w:bookmarkStart w:id="329" w:name="_Toc48846140"/>
      <w:bookmarkStart w:id="330" w:name="_Toc52960584"/>
      <w:bookmarkStart w:id="331" w:name="_Toc48688820"/>
      <w:bookmarkStart w:id="332" w:name="_Toc109897465"/>
      <w:bookmarkStart w:id="333"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2"/>
      <w:bookmarkEnd w:id="323"/>
      <w:bookmarkEnd w:id="324"/>
      <w:bookmarkEnd w:id="325"/>
      <w:bookmarkEnd w:id="326"/>
      <w:bookmarkEnd w:id="327"/>
      <w:bookmarkEnd w:id="328"/>
      <w:bookmarkEnd w:id="329"/>
      <w:bookmarkEnd w:id="330"/>
      <w:bookmarkEnd w:id="331"/>
      <w:bookmarkEnd w:id="332"/>
    </w:p>
    <w:p w14:paraId="6B9FFE0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3E0023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18A9117">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rPr>
        <w:t>随成交结果同时公告。</w:t>
      </w:r>
    </w:p>
    <w:p w14:paraId="14FC951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138C87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59F2CC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25FC684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4" w:name="_Toc163493617"/>
      <w:bookmarkStart w:id="335" w:name="_Toc2979"/>
      <w:r>
        <w:rPr>
          <w:rFonts w:hint="eastAsia" w:ascii="宋体" w:hAnsi="宋体" w:eastAsia="宋体" w:cs="宋体"/>
          <w:b/>
          <w:bCs/>
          <w:i w:val="0"/>
          <w:iCs w:val="0"/>
          <w:color w:val="auto"/>
          <w:kern w:val="2"/>
          <w:sz w:val="24"/>
          <w:szCs w:val="24"/>
          <w:highlight w:val="none"/>
          <w:lang w:val="en-US" w:eastAsia="zh-CN" w:bidi="ar-SA"/>
        </w:rPr>
        <w:t>（九）签订合同</w:t>
      </w:r>
      <w:bookmarkEnd w:id="334"/>
      <w:bookmarkEnd w:id="335"/>
    </w:p>
    <w:p w14:paraId="563C68D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6" w:name="_Toc109899984"/>
      <w:bookmarkStart w:id="337" w:name="_Toc48846141"/>
      <w:bookmarkStart w:id="338" w:name="_Toc48688821"/>
      <w:bookmarkStart w:id="339" w:name="_Toc52962759"/>
      <w:bookmarkStart w:id="340" w:name="_Toc109897466"/>
      <w:bookmarkStart w:id="341" w:name="_Toc51674243"/>
      <w:bookmarkStart w:id="342" w:name="_Toc46771672"/>
      <w:bookmarkStart w:id="343" w:name="_Toc109900403"/>
      <w:bookmarkStart w:id="344" w:name="_Toc46772273"/>
      <w:bookmarkStart w:id="345" w:name="_Toc109899565"/>
      <w:bookmarkStart w:id="346" w:name="_Toc52960585"/>
      <w:r>
        <w:rPr>
          <w:rFonts w:hint="eastAsia" w:ascii="宋体" w:hAnsi="宋体" w:eastAsia="宋体" w:cs="宋体"/>
          <w:b/>
          <w:bCs/>
          <w:i w:val="0"/>
          <w:iCs w:val="0"/>
          <w:color w:val="auto"/>
          <w:kern w:val="2"/>
          <w:sz w:val="24"/>
          <w:szCs w:val="24"/>
          <w:highlight w:val="none"/>
          <w:lang w:val="en-US" w:eastAsia="zh-CN" w:bidi="ar-SA"/>
        </w:rPr>
        <w:t>33.履约保证金</w:t>
      </w:r>
    </w:p>
    <w:p w14:paraId="25B5045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0D052CDF">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1E86AAB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6"/>
      <w:bookmarkEnd w:id="337"/>
      <w:bookmarkEnd w:id="338"/>
      <w:bookmarkEnd w:id="339"/>
      <w:bookmarkEnd w:id="340"/>
      <w:bookmarkEnd w:id="341"/>
      <w:bookmarkEnd w:id="342"/>
      <w:bookmarkEnd w:id="343"/>
      <w:bookmarkEnd w:id="344"/>
      <w:bookmarkEnd w:id="345"/>
      <w:bookmarkEnd w:id="346"/>
    </w:p>
    <w:p w14:paraId="0331F1E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473BD7F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619843C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4440BE7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1AF29DA2">
      <w:pPr>
        <w:pStyle w:val="34"/>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450D47F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02F3AF6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33"/>
    <w:p w14:paraId="2C3C1A5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7" w:name="_Toc163493618"/>
      <w:bookmarkStart w:id="348" w:name="_Toc109899985"/>
      <w:bookmarkStart w:id="349" w:name="_Toc109897467"/>
      <w:bookmarkStart w:id="350" w:name="_Toc109899566"/>
      <w:bookmarkStart w:id="351" w:name="_Toc109900404"/>
      <w:bookmarkStart w:id="352" w:name="_Toc46771673"/>
      <w:bookmarkStart w:id="353" w:name="_Toc10843"/>
      <w:bookmarkStart w:id="354"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7"/>
      <w:bookmarkEnd w:id="348"/>
      <w:bookmarkEnd w:id="349"/>
      <w:bookmarkEnd w:id="350"/>
      <w:bookmarkEnd w:id="351"/>
      <w:bookmarkEnd w:id="352"/>
      <w:bookmarkEnd w:id="353"/>
    </w:p>
    <w:p w14:paraId="28F4A14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55" w:name="_Toc109899567"/>
      <w:bookmarkStart w:id="356" w:name="_Toc109899986"/>
      <w:bookmarkStart w:id="357" w:name="_Toc48688823"/>
      <w:bookmarkStart w:id="358" w:name="_Toc109897468"/>
      <w:bookmarkStart w:id="359" w:name="_Toc52960587"/>
      <w:bookmarkStart w:id="360" w:name="_Toc46772275"/>
      <w:bookmarkStart w:id="361" w:name="_Toc109900405"/>
      <w:bookmarkStart w:id="362" w:name="_Toc51674245"/>
      <w:bookmarkStart w:id="363" w:name="_Toc52962761"/>
      <w:bookmarkStart w:id="364" w:name="_Toc46771674"/>
      <w:bookmarkStart w:id="365" w:name="_Toc48846143"/>
      <w:r>
        <w:rPr>
          <w:rFonts w:hint="eastAsia" w:ascii="宋体" w:hAnsi="宋体" w:eastAsia="宋体" w:cs="宋体"/>
          <w:b/>
          <w:bCs/>
          <w:i w:val="0"/>
          <w:iCs w:val="0"/>
          <w:color w:val="auto"/>
          <w:kern w:val="2"/>
          <w:sz w:val="24"/>
          <w:szCs w:val="24"/>
          <w:highlight w:val="none"/>
          <w:lang w:val="en-US" w:eastAsia="zh-CN" w:bidi="ar-SA"/>
        </w:rPr>
        <w:t>35.质疑</w:t>
      </w:r>
      <w:bookmarkEnd w:id="355"/>
      <w:bookmarkEnd w:id="356"/>
      <w:bookmarkEnd w:id="357"/>
      <w:bookmarkEnd w:id="358"/>
      <w:bookmarkEnd w:id="359"/>
      <w:bookmarkEnd w:id="360"/>
      <w:bookmarkEnd w:id="361"/>
      <w:bookmarkEnd w:id="362"/>
      <w:bookmarkEnd w:id="363"/>
      <w:bookmarkEnd w:id="364"/>
      <w:bookmarkEnd w:id="365"/>
    </w:p>
    <w:bookmarkEnd w:id="104"/>
    <w:bookmarkEnd w:id="354"/>
    <w:p w14:paraId="683267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66" w:name="_Toc46772276"/>
      <w:bookmarkStart w:id="367" w:name="_Toc51674246"/>
      <w:bookmarkStart w:id="368" w:name="_Toc48688824"/>
      <w:bookmarkStart w:id="369" w:name="_Toc109899568"/>
      <w:bookmarkStart w:id="370" w:name="_Toc109900406"/>
      <w:bookmarkStart w:id="371" w:name="_Toc46771675"/>
      <w:bookmarkStart w:id="372" w:name="_Toc48846144"/>
      <w:bookmarkStart w:id="373" w:name="_Toc52962762"/>
      <w:bookmarkStart w:id="374" w:name="_Toc52960588"/>
      <w:bookmarkStart w:id="375" w:name="_Toc109899987"/>
      <w:bookmarkStart w:id="376" w:name="_Toc109897469"/>
      <w:bookmarkStart w:id="377" w:name="_Toc163493619"/>
      <w:bookmarkStart w:id="378" w:name="_Toc109899570"/>
      <w:bookmarkStart w:id="379" w:name="_Hlk60570485"/>
      <w:bookmarkStart w:id="380" w:name="_Toc109900408"/>
      <w:bookmarkStart w:id="381" w:name="_Toc109897471"/>
      <w:bookmarkStart w:id="382" w:name="_Toc109899989"/>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4501FD3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6AA804C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152A8DE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168D57A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4480DFC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6880C0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780E98C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5E1F181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0348B3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7E51EFC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018A618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654CAE9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2B7FE61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7E074A6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6"/>
      <w:bookmarkEnd w:id="367"/>
      <w:bookmarkEnd w:id="368"/>
      <w:bookmarkEnd w:id="369"/>
      <w:bookmarkEnd w:id="370"/>
      <w:bookmarkEnd w:id="371"/>
      <w:bookmarkEnd w:id="372"/>
      <w:bookmarkEnd w:id="373"/>
      <w:bookmarkEnd w:id="374"/>
      <w:bookmarkEnd w:id="375"/>
      <w:bookmarkEnd w:id="376"/>
    </w:p>
    <w:p w14:paraId="7EBD6FD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83" w:name="_Toc109900407"/>
      <w:bookmarkStart w:id="384" w:name="_Toc109899988"/>
      <w:bookmarkStart w:id="385" w:name="_Toc46771676"/>
      <w:bookmarkStart w:id="386" w:name="_Toc46772277"/>
      <w:bookmarkStart w:id="387" w:name="_Toc109899569"/>
      <w:bookmarkStart w:id="388" w:name="_Toc109897470"/>
      <w:bookmarkStart w:id="389" w:name="_Toc48846145"/>
      <w:bookmarkStart w:id="390" w:name="_Toc48688825"/>
      <w:bookmarkStart w:id="391" w:name="_Toc52960589"/>
      <w:bookmarkStart w:id="392" w:name="_Toc52962763"/>
      <w:bookmarkStart w:id="393" w:name="_Toc5167424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3606D33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259B464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1A57661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3D3E28E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6C67BD5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1D721E8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441558A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3797AF2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117D0F0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3D9433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3"/>
      <w:bookmarkEnd w:id="384"/>
      <w:bookmarkEnd w:id="385"/>
      <w:bookmarkEnd w:id="386"/>
      <w:bookmarkEnd w:id="387"/>
      <w:bookmarkEnd w:id="388"/>
      <w:bookmarkEnd w:id="389"/>
      <w:bookmarkEnd w:id="390"/>
      <w:bookmarkEnd w:id="391"/>
      <w:bookmarkEnd w:id="392"/>
      <w:bookmarkEnd w:id="393"/>
    </w:p>
    <w:p w14:paraId="76B34F7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77CC1B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9C7B7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01F409C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3BCB9D3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65EBF02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2F5B737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8A0C75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33345CB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6B5D6D2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10DD1D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73AEF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4" w:name="_Toc21708"/>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7"/>
      <w:bookmarkEnd w:id="394"/>
    </w:p>
    <w:p w14:paraId="1C3812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606AD366">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3CFAB85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4684"/>
      <w:bookmarkStart w:id="396"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5"/>
      <w:bookmarkEnd w:id="396"/>
    </w:p>
    <w:p w14:paraId="6CF5305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7" w:name="_Toc161600338"/>
      <w:bookmarkStart w:id="398" w:name="_Toc140132806"/>
      <w:r>
        <w:rPr>
          <w:rFonts w:hint="eastAsia" w:ascii="宋体" w:hAnsi="宋体" w:eastAsia="宋体" w:cs="宋体"/>
          <w:b/>
          <w:bCs/>
          <w:i w:val="0"/>
          <w:iCs w:val="0"/>
          <w:color w:val="auto"/>
          <w:kern w:val="2"/>
          <w:sz w:val="24"/>
          <w:szCs w:val="24"/>
          <w:highlight w:val="none"/>
          <w:lang w:val="en-US" w:eastAsia="zh-CN" w:bidi="ar-SA"/>
        </w:rPr>
        <w:t>39.无效</w:t>
      </w:r>
      <w:bookmarkEnd w:id="397"/>
      <w:bookmarkEnd w:id="398"/>
      <w:r>
        <w:rPr>
          <w:rFonts w:hint="eastAsia" w:ascii="宋体" w:hAnsi="宋体" w:eastAsia="宋体" w:cs="宋体"/>
          <w:b/>
          <w:bCs/>
          <w:i w:val="0"/>
          <w:iCs w:val="0"/>
          <w:color w:val="auto"/>
          <w:kern w:val="2"/>
          <w:sz w:val="24"/>
          <w:szCs w:val="24"/>
          <w:highlight w:val="none"/>
          <w:lang w:val="en-US" w:eastAsia="zh-CN" w:bidi="ar-SA"/>
        </w:rPr>
        <w:t>响应</w:t>
      </w:r>
    </w:p>
    <w:p w14:paraId="09CB8DFB">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46099E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0DD657D8">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5998CE3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1810E2E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694004DA">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6D5F5A3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155FAC4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9" w:name="_Toc140132766"/>
      <w:bookmarkStart w:id="400" w:name="_Toc161600340"/>
      <w:bookmarkStart w:id="401" w:name="_Toc163493621"/>
      <w:bookmarkStart w:id="402" w:name="_Toc14581"/>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99"/>
      <w:bookmarkEnd w:id="400"/>
      <w:bookmarkEnd w:id="401"/>
      <w:r>
        <w:rPr>
          <w:rFonts w:hint="eastAsia" w:ascii="宋体" w:hAnsi="宋体" w:eastAsia="宋体" w:cs="宋体"/>
          <w:b/>
          <w:bCs/>
          <w:i w:val="0"/>
          <w:iCs w:val="0"/>
          <w:color w:val="auto"/>
          <w:kern w:val="2"/>
          <w:sz w:val="24"/>
          <w:szCs w:val="24"/>
          <w:highlight w:val="none"/>
          <w:lang w:val="en-US" w:eastAsia="zh-CN" w:bidi="ar-SA"/>
        </w:rPr>
        <w:t>（包括但不限于下列具体政策要求）</w:t>
      </w:r>
      <w:bookmarkEnd w:id="402"/>
    </w:p>
    <w:p w14:paraId="0AE78DA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3"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403"/>
    </w:p>
    <w:p w14:paraId="054AF8C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1E28CD0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4BB0D8F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6F1BC451">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74519F3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404"/>
    </w:p>
    <w:p w14:paraId="7AEE5FD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03F9A5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C44B69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570BBFA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06FB68C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4E5BA99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7E6408A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4927D18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监狱管理局、戒毒管理局的企业。 </w:t>
      </w:r>
    </w:p>
    <w:p w14:paraId="3B1DE0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CB999C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381FAC5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6183AF1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BF144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4EAF507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E30A85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78AE58F9">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4AF1D180">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0D630A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405"/>
    </w:p>
    <w:p w14:paraId="5399E4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611032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2D71D2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96B53B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0174E2C">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价格评审优惠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在评审时给予价格评审优惠，具体详见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44FFA89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56662445">
      <w:pPr>
        <w:pStyle w:val="34"/>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7B2621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104DB31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063B8CF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24D3446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7E8B84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8"/>
    <w:bookmarkEnd w:id="379"/>
    <w:bookmarkEnd w:id="380"/>
    <w:bookmarkEnd w:id="381"/>
    <w:bookmarkEnd w:id="382"/>
    <w:p w14:paraId="410F809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406" w:name="_Toc109899574"/>
      <w:bookmarkStart w:id="407" w:name="_Toc163493622"/>
      <w:bookmarkStart w:id="408" w:name="_Toc109899993"/>
      <w:bookmarkStart w:id="409" w:name="_Toc109897475"/>
      <w:bookmarkStart w:id="410" w:name="_Toc109900412"/>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7F6CAD1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5D4F92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591A97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1CE88A9E">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0ACE6C3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65C7B0B">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133AE49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4BF91B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2B19B8E4">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49C57C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7368893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07166F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0E2871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205B58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459A5E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A8DD0B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644C135F">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6F52073">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6CD60F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37F92F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1" w:name="_Toc26488"/>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6"/>
      <w:bookmarkEnd w:id="407"/>
      <w:bookmarkEnd w:id="408"/>
      <w:bookmarkEnd w:id="409"/>
      <w:bookmarkEnd w:id="410"/>
      <w:bookmarkEnd w:id="411"/>
    </w:p>
    <w:p w14:paraId="6EF08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2" w:name="_Toc161600345"/>
      <w:bookmarkStart w:id="413"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12"/>
    </w:p>
    <w:p w14:paraId="467D8844">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18392BA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4" w:name="_Toc109899994"/>
      <w:bookmarkStart w:id="415" w:name="_Toc109899575"/>
      <w:bookmarkStart w:id="416" w:name="_Toc29816"/>
      <w:bookmarkStart w:id="417" w:name="_Toc109900413"/>
      <w:bookmarkStart w:id="418" w:name="_Toc163493623"/>
      <w:r>
        <w:rPr>
          <w:rFonts w:hint="eastAsia" w:ascii="宋体" w:hAnsi="宋体" w:eastAsia="宋体" w:cs="宋体"/>
          <w:b/>
          <w:bCs/>
          <w:i w:val="0"/>
          <w:iCs w:val="0"/>
          <w:color w:val="auto"/>
          <w:kern w:val="2"/>
          <w:sz w:val="24"/>
          <w:szCs w:val="24"/>
          <w:highlight w:val="none"/>
          <w:lang w:val="en-US" w:eastAsia="zh-CN" w:bidi="ar-SA"/>
        </w:rPr>
        <w:t>（十五）其他</w:t>
      </w:r>
      <w:bookmarkEnd w:id="413"/>
      <w:bookmarkEnd w:id="414"/>
      <w:bookmarkEnd w:id="415"/>
      <w:bookmarkEnd w:id="416"/>
      <w:bookmarkEnd w:id="417"/>
      <w:bookmarkEnd w:id="418"/>
    </w:p>
    <w:p w14:paraId="51B5EA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9"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19"/>
    </w:p>
    <w:p w14:paraId="024549B5">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2689FF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0" w:name="_Toc109899995"/>
      <w:bookmarkStart w:id="421" w:name="_Toc109899576"/>
      <w:bookmarkStart w:id="422" w:name="_Toc109900414"/>
      <w:bookmarkStart w:id="423" w:name="_Toc109897477"/>
      <w:r>
        <w:rPr>
          <w:rFonts w:hint="eastAsia" w:ascii="宋体" w:hAnsi="宋体" w:eastAsia="宋体" w:cs="宋体"/>
          <w:b/>
          <w:bCs/>
          <w:i w:val="0"/>
          <w:iCs w:val="0"/>
          <w:color w:val="auto"/>
          <w:kern w:val="2"/>
          <w:sz w:val="24"/>
          <w:szCs w:val="24"/>
          <w:highlight w:val="none"/>
          <w:lang w:val="en-US" w:eastAsia="zh-CN" w:bidi="ar-SA"/>
        </w:rPr>
        <w:t>49.适用法律</w:t>
      </w:r>
      <w:bookmarkEnd w:id="420"/>
      <w:bookmarkEnd w:id="421"/>
      <w:bookmarkEnd w:id="422"/>
      <w:bookmarkEnd w:id="423"/>
    </w:p>
    <w:p w14:paraId="2B4AF39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5AB095DD">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6397E0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24" w:name="_Toc161600349"/>
      <w:bookmarkStart w:id="425"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24"/>
      <w:bookmarkEnd w:id="425"/>
    </w:p>
    <w:p w14:paraId="6726CD02">
      <w:pPr>
        <w:pStyle w:val="34"/>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7C345E00">
      <w:pPr>
        <w:pStyle w:val="34"/>
        <w:ind w:firstLine="480"/>
        <w:rPr>
          <w:rFonts w:hint="eastAsia" w:ascii="宋体" w:hAnsi="宋体" w:eastAsia="宋体" w:cs="宋体"/>
          <w:i w:val="0"/>
          <w:iCs w:val="0"/>
          <w:color w:val="auto"/>
          <w:sz w:val="24"/>
          <w:szCs w:val="24"/>
          <w:highlight w:val="none"/>
        </w:rPr>
      </w:pPr>
    </w:p>
    <w:p w14:paraId="3B2AAA60">
      <w:pPr>
        <w:pStyle w:val="34"/>
        <w:ind w:firstLine="480"/>
        <w:rPr>
          <w:i w:val="0"/>
          <w:iCs w:val="0"/>
          <w:color w:val="auto"/>
          <w:highlight w:val="none"/>
        </w:rPr>
      </w:pPr>
    </w:p>
    <w:p w14:paraId="25B4EDFA">
      <w:pPr>
        <w:pStyle w:val="34"/>
        <w:ind w:firstLine="480"/>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22DABD3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6" w:name="_Toc25233"/>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26"/>
    </w:p>
    <w:p w14:paraId="608773C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bookmarkStart w:id="427" w:name="_Toc140132812"/>
      <w:bookmarkStart w:id="428" w:name="_Toc163492886"/>
      <w:bookmarkStart w:id="429" w:name="_Toc155185889"/>
      <w:r>
        <w:rPr>
          <w:rFonts w:hint="eastAsia"/>
          <w:i w:val="0"/>
          <w:iCs w:val="0"/>
          <w:snapToGrid w:val="0"/>
          <w:color w:val="auto"/>
          <w:sz w:val="24"/>
          <w:szCs w:val="24"/>
          <w:highlight w:val="none"/>
          <w:lang w:val="en-US" w:eastAsia="zh-CN"/>
        </w:rPr>
        <w:t>一、项目基本情况</w:t>
      </w:r>
    </w:p>
    <w:p w14:paraId="0BB9FF6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项目名称：托克逊县发展和改革委员会(托克逊县粮食和物资储备局)吐鲁番市托克逊县政府应急储备成品粮油管理服务项目</w:t>
      </w:r>
    </w:p>
    <w:p w14:paraId="74E7FDE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项目坐落位置：托克逊县</w:t>
      </w:r>
    </w:p>
    <w:p w14:paraId="3F3D05B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项目基本情况：提供储备库基础设施与设备管理、库区安保服务、政府储备成品粮油轮换管理服务、综合费用管理、应急管理服务（自然灾害等应急情况下的成品粮油运输和投放服务等）和其他双方临时协商约定的服务。</w:t>
      </w:r>
    </w:p>
    <w:p w14:paraId="0F479EC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预算金额:1400000.00元。</w:t>
      </w:r>
    </w:p>
    <w:p w14:paraId="0BD3C3D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采购需求：提供储备库基础设施与设备管理、库区安保服务</w:t>
      </w:r>
      <w:bookmarkStart w:id="430" w:name="OLE_LINK1"/>
      <w:r>
        <w:rPr>
          <w:rFonts w:hint="eastAsia"/>
          <w:i w:val="0"/>
          <w:iCs w:val="0"/>
          <w:snapToGrid w:val="0"/>
          <w:color w:val="auto"/>
          <w:sz w:val="24"/>
          <w:szCs w:val="24"/>
          <w:highlight w:val="none"/>
          <w:lang w:val="en-US" w:eastAsia="zh-CN"/>
        </w:rPr>
        <w:t>、政府储备成品粮油轮换管理</w:t>
      </w:r>
      <w:bookmarkEnd w:id="430"/>
      <w:r>
        <w:rPr>
          <w:rFonts w:hint="eastAsia"/>
          <w:i w:val="0"/>
          <w:iCs w:val="0"/>
          <w:snapToGrid w:val="0"/>
          <w:color w:val="auto"/>
          <w:sz w:val="24"/>
          <w:szCs w:val="24"/>
          <w:highlight w:val="none"/>
          <w:lang w:val="en-US" w:eastAsia="zh-CN"/>
        </w:rPr>
        <w:t>服务、综合费用管理、应急管理服务（自然灾害等应急情况下的成品粮油运输和投放服务等）和其他双方临时协商约定的服务。</w:t>
      </w:r>
    </w:p>
    <w:p w14:paraId="78DEF91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本项目不接受联合体投标。</w:t>
      </w:r>
    </w:p>
    <w:p w14:paraId="4C54144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本项目面向中小微企业采购。</w:t>
      </w:r>
    </w:p>
    <w:p w14:paraId="7E70FEF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68C95A59">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712C0A29">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3180619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3781EAED">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639DDBE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3727101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2E2142E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60CD652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3F9F88D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75A213A9">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2DF04BA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20A9015B">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497542F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0A44CFF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二、服务项目内容</w:t>
      </w:r>
      <w:r>
        <w:rPr>
          <w:rFonts w:hint="eastAsia" w:ascii="宋体" w:hAnsi="宋体" w:eastAsia="宋体" w:cs="宋体"/>
          <w:i w:val="0"/>
          <w:iCs w:val="0"/>
          <w:color w:val="auto"/>
          <w:sz w:val="21"/>
          <w:szCs w:val="21"/>
          <w:highlight w:val="none"/>
          <w:lang w:val="zh-CN" w:eastAsia="zh-CN"/>
        </w:rPr>
        <w:t>★</w:t>
      </w:r>
    </w:p>
    <w:tbl>
      <w:tblPr>
        <w:tblStyle w:val="28"/>
        <w:tblW w:w="8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0"/>
        <w:gridCol w:w="2039"/>
        <w:gridCol w:w="4744"/>
        <w:gridCol w:w="870"/>
      </w:tblGrid>
      <w:tr w14:paraId="789F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70" w:type="dxa"/>
            <w:tcBorders>
              <w:top w:val="single" w:color="000000" w:sz="4" w:space="0"/>
              <w:left w:val="single" w:color="000000" w:sz="4" w:space="0"/>
              <w:bottom w:val="nil"/>
              <w:right w:val="single" w:color="000000" w:sz="4" w:space="0"/>
            </w:tcBorders>
            <w:vAlign w:val="center"/>
          </w:tcPr>
          <w:p w14:paraId="30E760F2">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i w:val="0"/>
                <w:iCs w:val="0"/>
                <w:snapToGrid w:val="0"/>
                <w:color w:val="auto"/>
                <w:sz w:val="24"/>
                <w:szCs w:val="24"/>
                <w:highlight w:val="none"/>
                <w:lang w:val="en-US" w:eastAsia="zh-CN"/>
              </w:rPr>
            </w:pPr>
            <w:r>
              <w:rPr>
                <w:rFonts w:hint="eastAsia"/>
                <w:b/>
                <w:i w:val="0"/>
                <w:iCs w:val="0"/>
                <w:snapToGrid w:val="0"/>
                <w:color w:val="auto"/>
                <w:sz w:val="24"/>
                <w:szCs w:val="24"/>
                <w:highlight w:val="none"/>
                <w:lang w:val="en-US" w:eastAsia="zh-CN"/>
              </w:rPr>
              <w:t>序号</w:t>
            </w:r>
          </w:p>
        </w:tc>
        <w:tc>
          <w:tcPr>
            <w:tcW w:w="2039" w:type="dxa"/>
            <w:tcBorders>
              <w:top w:val="single" w:color="000000" w:sz="4" w:space="0"/>
              <w:left w:val="single" w:color="000000" w:sz="4" w:space="0"/>
              <w:bottom w:val="nil"/>
              <w:right w:val="single" w:color="000000" w:sz="4" w:space="0"/>
            </w:tcBorders>
            <w:vAlign w:val="center"/>
          </w:tcPr>
          <w:p w14:paraId="7C1D7F66">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i w:val="0"/>
                <w:iCs w:val="0"/>
                <w:snapToGrid w:val="0"/>
                <w:color w:val="auto"/>
                <w:sz w:val="24"/>
                <w:szCs w:val="24"/>
                <w:highlight w:val="none"/>
                <w:lang w:val="en-US" w:eastAsia="zh-CN"/>
              </w:rPr>
            </w:pPr>
            <w:r>
              <w:rPr>
                <w:rFonts w:hint="eastAsia"/>
                <w:b/>
                <w:i w:val="0"/>
                <w:iCs w:val="0"/>
                <w:snapToGrid w:val="0"/>
                <w:color w:val="auto"/>
                <w:sz w:val="24"/>
                <w:szCs w:val="24"/>
                <w:highlight w:val="none"/>
                <w:lang w:val="en-US" w:eastAsia="zh-CN"/>
              </w:rPr>
              <w:t>服务内容</w:t>
            </w:r>
          </w:p>
        </w:tc>
        <w:tc>
          <w:tcPr>
            <w:tcW w:w="4744" w:type="dxa"/>
            <w:tcBorders>
              <w:top w:val="single" w:color="000000" w:sz="4" w:space="0"/>
              <w:left w:val="single" w:color="000000" w:sz="4" w:space="0"/>
              <w:bottom w:val="nil"/>
              <w:right w:val="single" w:color="000000" w:sz="4" w:space="0"/>
            </w:tcBorders>
            <w:vAlign w:val="center"/>
          </w:tcPr>
          <w:p w14:paraId="6A2BE915">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i w:val="0"/>
                <w:iCs w:val="0"/>
                <w:snapToGrid w:val="0"/>
                <w:color w:val="auto"/>
                <w:sz w:val="24"/>
                <w:szCs w:val="24"/>
                <w:highlight w:val="none"/>
                <w:lang w:val="en-US" w:eastAsia="zh-CN"/>
              </w:rPr>
            </w:pPr>
            <w:r>
              <w:rPr>
                <w:rFonts w:hint="eastAsia"/>
                <w:b/>
                <w:i w:val="0"/>
                <w:iCs w:val="0"/>
                <w:snapToGrid w:val="0"/>
                <w:color w:val="auto"/>
                <w:sz w:val="24"/>
                <w:szCs w:val="24"/>
                <w:highlight w:val="none"/>
                <w:lang w:val="en-US" w:eastAsia="zh-CN"/>
              </w:rPr>
              <w:t>要求</w:t>
            </w:r>
          </w:p>
        </w:tc>
        <w:tc>
          <w:tcPr>
            <w:tcW w:w="870" w:type="dxa"/>
            <w:tcBorders>
              <w:top w:val="single" w:color="000000" w:sz="4" w:space="0"/>
              <w:left w:val="single" w:color="000000" w:sz="4" w:space="0"/>
              <w:bottom w:val="nil"/>
              <w:right w:val="single" w:color="000000" w:sz="4" w:space="0"/>
            </w:tcBorders>
            <w:vAlign w:val="center"/>
          </w:tcPr>
          <w:p w14:paraId="00D7C261">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i w:val="0"/>
                <w:iCs w:val="0"/>
                <w:snapToGrid w:val="0"/>
                <w:color w:val="auto"/>
                <w:sz w:val="24"/>
                <w:szCs w:val="24"/>
                <w:highlight w:val="none"/>
                <w:lang w:val="en-US" w:eastAsia="zh-CN"/>
              </w:rPr>
            </w:pPr>
            <w:r>
              <w:rPr>
                <w:rFonts w:hint="eastAsia"/>
                <w:b/>
                <w:i w:val="0"/>
                <w:iCs w:val="0"/>
                <w:snapToGrid w:val="0"/>
                <w:color w:val="auto"/>
                <w:sz w:val="24"/>
                <w:szCs w:val="24"/>
                <w:highlight w:val="none"/>
                <w:lang w:val="en-US" w:eastAsia="zh-CN"/>
              </w:rPr>
              <w:t>备注</w:t>
            </w:r>
          </w:p>
        </w:tc>
      </w:tr>
      <w:tr w14:paraId="482C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0" w:type="dxa"/>
            <w:tcBorders>
              <w:top w:val="single" w:color="000000" w:sz="4" w:space="0"/>
              <w:left w:val="single" w:color="000000" w:sz="4" w:space="0"/>
              <w:bottom w:val="nil"/>
              <w:right w:val="single" w:color="000000" w:sz="4" w:space="0"/>
            </w:tcBorders>
            <w:vAlign w:val="center"/>
          </w:tcPr>
          <w:p w14:paraId="5CAE464D">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w:t>
            </w:r>
          </w:p>
        </w:tc>
        <w:tc>
          <w:tcPr>
            <w:tcW w:w="2039" w:type="dxa"/>
            <w:tcBorders>
              <w:top w:val="single" w:color="000000" w:sz="4" w:space="0"/>
              <w:left w:val="single" w:color="000000" w:sz="4" w:space="0"/>
              <w:bottom w:val="single" w:color="000000" w:sz="4" w:space="0"/>
              <w:right w:val="single" w:color="000000" w:sz="4" w:space="0"/>
            </w:tcBorders>
            <w:vAlign w:val="center"/>
          </w:tcPr>
          <w:p w14:paraId="105F4869">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基础设施与设备运维</w:t>
            </w:r>
          </w:p>
        </w:tc>
        <w:tc>
          <w:tcPr>
            <w:tcW w:w="4744" w:type="dxa"/>
            <w:tcBorders>
              <w:top w:val="single" w:color="000000" w:sz="4" w:space="0"/>
              <w:left w:val="single" w:color="000000" w:sz="4" w:space="0"/>
              <w:bottom w:val="single" w:color="000000" w:sz="4" w:space="0"/>
              <w:right w:val="single" w:color="000000" w:sz="4" w:space="0"/>
            </w:tcBorders>
            <w:vAlign w:val="center"/>
          </w:tcPr>
          <w:p w14:paraId="083FE1B3">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xml:space="preserve">一、仓储设施维护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1. 定期检查粮库建筑（屋顶防水层、墙体防潮层、地坪防渗漏等）的完整性，及时修复破损。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2.维护通风系统、温湿度调控设备（如空调、压缩机、遮阳设备）、清扫设备等，确保正常运行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3.升级防鼠、防雀设施（如密闭门窗、防虫网）和防虫设施（如挡鼠板、诱捕器）。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二、设备管理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1. 粮食专用设备的日常保养、故障维修及年度大修。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2.消防系统（灭火器、消防栓、烟感报警）和安防系统（视频监控、门禁系统）的定期巡检与维护。  </w:t>
            </w:r>
          </w:p>
        </w:tc>
        <w:tc>
          <w:tcPr>
            <w:tcW w:w="870" w:type="dxa"/>
            <w:tcBorders>
              <w:top w:val="single" w:color="000000" w:sz="4" w:space="0"/>
              <w:left w:val="single" w:color="000000" w:sz="4" w:space="0"/>
              <w:bottom w:val="single" w:color="000000" w:sz="4" w:space="0"/>
              <w:right w:val="single" w:color="000000" w:sz="4" w:space="0"/>
            </w:tcBorders>
            <w:vAlign w:val="center"/>
          </w:tcPr>
          <w:p w14:paraId="18FE1DC8">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p>
        </w:tc>
      </w:tr>
      <w:tr w14:paraId="1A3F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0" w:type="dxa"/>
            <w:tcBorders>
              <w:top w:val="nil"/>
              <w:left w:val="single" w:color="000000" w:sz="4" w:space="0"/>
              <w:bottom w:val="single" w:color="000000" w:sz="4" w:space="0"/>
              <w:right w:val="single" w:color="000000" w:sz="4" w:space="0"/>
            </w:tcBorders>
            <w:vAlign w:val="center"/>
          </w:tcPr>
          <w:p w14:paraId="6E202A3B">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w:t>
            </w:r>
          </w:p>
        </w:tc>
        <w:tc>
          <w:tcPr>
            <w:tcW w:w="2039" w:type="dxa"/>
            <w:tcBorders>
              <w:top w:val="nil"/>
              <w:left w:val="single" w:color="000000" w:sz="4" w:space="0"/>
              <w:bottom w:val="single" w:color="000000" w:sz="4" w:space="0"/>
              <w:right w:val="single" w:color="000000" w:sz="4" w:space="0"/>
            </w:tcBorders>
            <w:vAlign w:val="center"/>
          </w:tcPr>
          <w:p w14:paraId="609CE5CE">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default"/>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人员配备</w:t>
            </w:r>
          </w:p>
        </w:tc>
        <w:tc>
          <w:tcPr>
            <w:tcW w:w="4744" w:type="dxa"/>
            <w:tcBorders>
              <w:top w:val="single" w:color="000000" w:sz="4" w:space="0"/>
              <w:left w:val="single" w:color="000000" w:sz="4" w:space="0"/>
              <w:bottom w:val="single" w:color="000000" w:sz="4" w:space="0"/>
              <w:right w:val="single" w:color="000000" w:sz="4" w:space="0"/>
            </w:tcBorders>
            <w:vAlign w:val="center"/>
          </w:tcPr>
          <w:p w14:paraId="4045CD2E">
            <w:pPr>
              <w:pStyle w:val="34"/>
              <w:keepNext w:val="0"/>
              <w:keepLines w:val="0"/>
              <w:pageBreakBefore w:val="0"/>
              <w:widowControl w:val="0"/>
              <w:numPr>
                <w:ilvl w:val="0"/>
                <w:numId w:val="2"/>
              </w:numPr>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xml:space="preserve">人员配置：配备2名安保人员（兼职监控室值班员）。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2.技能要求， 熟练掌握防暴器械、消防器材、应急通讯设备的使用。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 3.具备基础法律知识（如《治安管理处罚法》《消防法》）。工作责任心强，认真负责，工作积极性强，身体健康的人员，年龄在25岁-55岁之间。需初中以上文化程度，懂双语。未受过刑事处罚及劳动教养的行政处罚，提供保安从业资格证、健康证</w:t>
            </w:r>
          </w:p>
          <w:p w14:paraId="1283BBC8">
            <w:pPr>
              <w:pStyle w:val="34"/>
              <w:keepNext w:val="0"/>
              <w:keepLines w:val="0"/>
              <w:pageBreakBefore w:val="0"/>
              <w:widowControl w:val="0"/>
              <w:numPr>
                <w:ilvl w:val="0"/>
                <w:numId w:val="0"/>
              </w:numPr>
              <w:kinsoku/>
              <w:overflowPunct/>
              <w:topLinePunct w:val="0"/>
              <w:autoSpaceDE/>
              <w:autoSpaceDN/>
              <w:bidi w:val="0"/>
              <w:adjustRightInd/>
              <w:snapToGrid w:val="0"/>
              <w:spacing w:line="240" w:lineRule="auto"/>
              <w:ind w:left="0" w:right="0" w:rightChars="0" w:firstLine="0" w:firstLineChars="0"/>
              <w:jc w:val="left"/>
              <w:textAlignment w:val="auto"/>
              <w:rPr>
                <w:rFonts w:hint="eastAsia"/>
                <w:i w:val="0"/>
                <w:iCs w:val="0"/>
                <w:snapToGrid w:val="0"/>
                <w:color w:val="auto"/>
                <w:sz w:val="24"/>
                <w:szCs w:val="24"/>
                <w:highlight w:val="none"/>
                <w:lang w:val="en-US" w:eastAsia="zh-CN"/>
              </w:rPr>
            </w:pPr>
            <w:r>
              <w:rPr>
                <w:rFonts w:hint="default"/>
                <w:i w:val="0"/>
                <w:iCs w:val="0"/>
                <w:snapToGrid w:val="0"/>
                <w:color w:val="auto"/>
                <w:sz w:val="24"/>
                <w:szCs w:val="24"/>
                <w:highlight w:val="none"/>
                <w:lang w:val="en-US" w:eastAsia="zh-CN"/>
              </w:rPr>
              <w:t>4.</w:t>
            </w:r>
            <w:r>
              <w:rPr>
                <w:rFonts w:hint="eastAsia"/>
                <w:i w:val="0"/>
                <w:iCs w:val="0"/>
                <w:snapToGrid w:val="0"/>
                <w:color w:val="auto"/>
                <w:sz w:val="24"/>
                <w:szCs w:val="24"/>
                <w:highlight w:val="none"/>
                <w:lang w:val="en-US" w:eastAsia="zh-CN"/>
              </w:rPr>
              <w:t>库管1人，管理物资出入库等和其他分配工作事项。未受过刑事处罚及劳动教养的行政处罚。</w:t>
            </w:r>
          </w:p>
        </w:tc>
        <w:tc>
          <w:tcPr>
            <w:tcW w:w="870" w:type="dxa"/>
            <w:tcBorders>
              <w:top w:val="single" w:color="000000" w:sz="4" w:space="0"/>
              <w:left w:val="single" w:color="000000" w:sz="4" w:space="0"/>
              <w:bottom w:val="single" w:color="000000" w:sz="4" w:space="0"/>
              <w:right w:val="single" w:color="000000" w:sz="4" w:space="0"/>
            </w:tcBorders>
            <w:vAlign w:val="center"/>
          </w:tcPr>
          <w:p w14:paraId="5847C76D">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p>
        </w:tc>
      </w:tr>
      <w:tr w14:paraId="2E76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19E66D1D">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w:t>
            </w:r>
          </w:p>
        </w:tc>
        <w:tc>
          <w:tcPr>
            <w:tcW w:w="2039" w:type="dxa"/>
            <w:tcBorders>
              <w:top w:val="single" w:color="000000" w:sz="4" w:space="0"/>
              <w:left w:val="single" w:color="000000" w:sz="4" w:space="0"/>
              <w:bottom w:val="single" w:color="000000" w:sz="4" w:space="0"/>
              <w:right w:val="single" w:color="000000" w:sz="4" w:space="0"/>
            </w:tcBorders>
            <w:vAlign w:val="center"/>
          </w:tcPr>
          <w:p w14:paraId="421D6037">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储备粮油轮换管理服务</w:t>
            </w:r>
          </w:p>
        </w:tc>
        <w:tc>
          <w:tcPr>
            <w:tcW w:w="4744" w:type="dxa"/>
            <w:tcBorders>
              <w:top w:val="single" w:color="000000" w:sz="4" w:space="0"/>
              <w:left w:val="single" w:color="000000" w:sz="4" w:space="0"/>
              <w:bottom w:val="single" w:color="000000" w:sz="4" w:space="0"/>
              <w:right w:val="single" w:color="000000" w:sz="4" w:space="0"/>
            </w:tcBorders>
            <w:vAlign w:val="center"/>
          </w:tcPr>
          <w:p w14:paraId="76312688">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企业需结合《新疆维吾尔自治区政府储备粮仓储管理办法》、《新疆维吾尔自治区政府储备粮质量安全管理办法》等有关文件精神，负责政府应急成品粮油储备管理工作、确保政府成品粮油质量安全数量真实，按时轮换（每年轮换不少于3次）、轮换计划需符合《政府储备粮轮换管理办法》规定的最低/最高轮换比例，政府应急成品粮油严禁出现临期、过期等问题。</w:t>
            </w:r>
          </w:p>
        </w:tc>
        <w:tc>
          <w:tcPr>
            <w:tcW w:w="870" w:type="dxa"/>
            <w:tcBorders>
              <w:top w:val="single" w:color="000000" w:sz="4" w:space="0"/>
              <w:left w:val="single" w:color="000000" w:sz="4" w:space="0"/>
              <w:bottom w:val="single" w:color="000000" w:sz="4" w:space="0"/>
              <w:right w:val="single" w:color="000000" w:sz="4" w:space="0"/>
            </w:tcBorders>
            <w:vAlign w:val="center"/>
          </w:tcPr>
          <w:p w14:paraId="58B9913C">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p>
        </w:tc>
      </w:tr>
      <w:tr w14:paraId="0E61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407761C">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4</w:t>
            </w:r>
          </w:p>
        </w:tc>
        <w:tc>
          <w:tcPr>
            <w:tcW w:w="2039" w:type="dxa"/>
            <w:tcBorders>
              <w:top w:val="single" w:color="000000" w:sz="4" w:space="0"/>
              <w:left w:val="single" w:color="000000" w:sz="4" w:space="0"/>
              <w:bottom w:val="single" w:color="000000" w:sz="4" w:space="0"/>
              <w:right w:val="single" w:color="000000" w:sz="4" w:space="0"/>
            </w:tcBorders>
            <w:vAlign w:val="center"/>
          </w:tcPr>
          <w:p w14:paraId="43ED2A07">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综合费用管理</w:t>
            </w:r>
          </w:p>
        </w:tc>
        <w:tc>
          <w:tcPr>
            <w:tcW w:w="4744" w:type="dxa"/>
            <w:tcBorders>
              <w:top w:val="single" w:color="000000" w:sz="4" w:space="0"/>
              <w:left w:val="single" w:color="000000" w:sz="4" w:space="0"/>
              <w:bottom w:val="single" w:color="000000" w:sz="4" w:space="0"/>
              <w:right w:val="single" w:color="000000" w:sz="4" w:space="0"/>
            </w:tcBorders>
            <w:vAlign w:val="center"/>
          </w:tcPr>
          <w:p w14:paraId="272CA923">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1.日常费用承担：水电费、税费（仓储环节增值税等）、人员工资（库管、维修、安保等岗位）、轮换手续费、贷款利息等费用。</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2.费用合规管理：制定预算方案，按月提交费用明细（含发票、支付凭证）；  </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3.税费代缴：依法代缴相关税费并提供完税证明。  </w:t>
            </w:r>
          </w:p>
        </w:tc>
        <w:tc>
          <w:tcPr>
            <w:tcW w:w="870" w:type="dxa"/>
            <w:tcBorders>
              <w:top w:val="single" w:color="000000" w:sz="4" w:space="0"/>
              <w:left w:val="single" w:color="000000" w:sz="4" w:space="0"/>
              <w:bottom w:val="single" w:color="000000" w:sz="4" w:space="0"/>
              <w:right w:val="single" w:color="000000" w:sz="4" w:space="0"/>
            </w:tcBorders>
            <w:vAlign w:val="center"/>
          </w:tcPr>
          <w:p w14:paraId="6744BC50">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p>
        </w:tc>
      </w:tr>
      <w:tr w14:paraId="62ED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EF27A05">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5</w:t>
            </w:r>
          </w:p>
        </w:tc>
        <w:tc>
          <w:tcPr>
            <w:tcW w:w="2039" w:type="dxa"/>
            <w:tcBorders>
              <w:top w:val="single" w:color="000000" w:sz="4" w:space="0"/>
              <w:left w:val="single" w:color="000000" w:sz="4" w:space="0"/>
              <w:bottom w:val="single" w:color="000000" w:sz="4" w:space="0"/>
              <w:right w:val="single" w:color="000000" w:sz="4" w:space="0"/>
            </w:tcBorders>
            <w:vAlign w:val="center"/>
          </w:tcPr>
          <w:p w14:paraId="546A92D7">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应急服务</w:t>
            </w:r>
          </w:p>
        </w:tc>
        <w:tc>
          <w:tcPr>
            <w:tcW w:w="4744" w:type="dxa"/>
            <w:tcBorders>
              <w:top w:val="single" w:color="000000" w:sz="4" w:space="0"/>
              <w:left w:val="single" w:color="000000" w:sz="4" w:space="0"/>
              <w:bottom w:val="single" w:color="000000" w:sz="4" w:space="0"/>
              <w:right w:val="single" w:color="000000" w:sz="4" w:space="0"/>
            </w:tcBorders>
            <w:vAlign w:val="center"/>
          </w:tcPr>
          <w:p w14:paraId="124BE4C1">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xml:space="preserve">1.突发情况下负责政府成品粮油应急运输、调运、投放；  </w:t>
            </w:r>
          </w:p>
          <w:p w14:paraId="2C8D82D8">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left"/>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xml:space="preserve">2.根据应急指令，调配物流资源保障规定时间内应急粮油配送至指定地点；  </w:t>
            </w:r>
          </w:p>
        </w:tc>
        <w:tc>
          <w:tcPr>
            <w:tcW w:w="870" w:type="dxa"/>
            <w:tcBorders>
              <w:top w:val="single" w:color="000000" w:sz="4" w:space="0"/>
              <w:left w:val="single" w:color="000000" w:sz="4" w:space="0"/>
              <w:bottom w:val="single" w:color="000000" w:sz="4" w:space="0"/>
              <w:right w:val="single" w:color="000000" w:sz="4" w:space="0"/>
            </w:tcBorders>
            <w:vAlign w:val="center"/>
          </w:tcPr>
          <w:p w14:paraId="0AF306DB">
            <w:pPr>
              <w:pStyle w:val="34"/>
              <w:keepNext w:val="0"/>
              <w:keepLines w:val="0"/>
              <w:pageBreakBefore w:val="0"/>
              <w:widowControl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i w:val="0"/>
                <w:iCs w:val="0"/>
                <w:snapToGrid w:val="0"/>
                <w:color w:val="auto"/>
                <w:sz w:val="24"/>
                <w:szCs w:val="24"/>
                <w:highlight w:val="none"/>
                <w:lang w:val="en-US" w:eastAsia="zh-CN"/>
              </w:rPr>
            </w:pPr>
          </w:p>
        </w:tc>
      </w:tr>
    </w:tbl>
    <w:p w14:paraId="3EC515AD">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35CC0B5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三、服务（技术）要求</w:t>
      </w:r>
    </w:p>
    <w:p w14:paraId="44423CA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 基础设施与设备运维</w:t>
      </w:r>
    </w:p>
    <w:p w14:paraId="3BED437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1.1 仓储设施维护</w:t>
      </w:r>
    </w:p>
    <w:p w14:paraId="3CDF723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建筑维护：</w:t>
      </w:r>
    </w:p>
    <w:p w14:paraId="5EE3463B">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定期对粮库建筑（屋顶防水层、墙体防潮层、地坪防渗漏等）进行全面检查，发现破损需24小时内启动修复。雨季前完成屋顶防水层专项检修，确保无渗漏。</w:t>
      </w:r>
    </w:p>
    <w:p w14:paraId="0DC530C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设备维护：</w:t>
      </w:r>
    </w:p>
    <w:p w14:paraId="59344B1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通风系统、温湿度调控设备（空调、压缩机、遮阳设备）定期巡检，故障响应时间≤2小时。</w:t>
      </w:r>
    </w:p>
    <w:p w14:paraId="43890A5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设施升级：</w:t>
      </w:r>
    </w:p>
    <w:p w14:paraId="098FDC82">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定期更新防鼠、防雀设施（密闭门窗、防虫网完好率≥98%），挡鼠板高度≥50cm，诱捕器覆盖率100%。</w:t>
      </w:r>
    </w:p>
    <w:p w14:paraId="457FBC3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1.2 设备管理</w:t>
      </w:r>
    </w:p>
    <w:p w14:paraId="33EF68C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专用设备维护：</w:t>
      </w:r>
    </w:p>
    <w:p w14:paraId="3094CBB2">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粮食清理设备每日作业后清洁，年度大修需留存维修记录及备件更换清单。</w:t>
      </w:r>
    </w:p>
    <w:p w14:paraId="5F2DAAE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消防与安防系统：</w:t>
      </w:r>
    </w:p>
    <w:p w14:paraId="741317C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消防设施（灭火器、消防栓、烟感报警）定期功能性测试，视频监控系统存储时长≥90天，门禁系统故障修复时间≤4小时。</w:t>
      </w:r>
    </w:p>
    <w:p w14:paraId="5672503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 安保服务</w:t>
      </w:r>
    </w:p>
    <w:p w14:paraId="0509EF6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2.1 人员配置</w:t>
      </w:r>
    </w:p>
    <w:p w14:paraId="5396A6B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配备2名专职安保人员（兼职库区监控值班），实行24小时轮班制（每班次≤12小时）。</w:t>
      </w:r>
    </w:p>
    <w:p w14:paraId="2E942EE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2.2 技能要求</w:t>
      </w:r>
    </w:p>
    <w:p w14:paraId="79532EF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持有效《保安员证》《健康证》，熟练掌握防暴盾、灭火器操作，每月开展1次消防及防暴演练，能处理基础应急沟通。</w:t>
      </w:r>
    </w:p>
    <w:p w14:paraId="7A68724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2.3 合规要求</w:t>
      </w:r>
    </w:p>
    <w:p w14:paraId="4763B702">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无犯罪记录（提供公安机关证明），每日填写安保日志和</w:t>
      </w:r>
      <w:bookmarkStart w:id="431" w:name="OLE_LINK2"/>
      <w:r>
        <w:rPr>
          <w:rFonts w:hint="eastAsia"/>
          <w:i w:val="0"/>
          <w:iCs w:val="0"/>
          <w:snapToGrid w:val="0"/>
          <w:color w:val="auto"/>
          <w:sz w:val="24"/>
          <w:szCs w:val="24"/>
          <w:highlight w:val="none"/>
          <w:lang w:val="en-US" w:eastAsia="zh-CN"/>
        </w:rPr>
        <w:t>消防设备巡逻台账</w:t>
      </w:r>
      <w:bookmarkEnd w:id="431"/>
      <w:r>
        <w:rPr>
          <w:rFonts w:hint="eastAsia"/>
          <w:i w:val="0"/>
          <w:iCs w:val="0"/>
          <w:snapToGrid w:val="0"/>
          <w:color w:val="auto"/>
          <w:sz w:val="24"/>
          <w:szCs w:val="24"/>
          <w:highlight w:val="none"/>
          <w:lang w:val="en-US" w:eastAsia="zh-CN"/>
        </w:rPr>
        <w:t>。</w:t>
      </w:r>
    </w:p>
    <w:p w14:paraId="0A1D7A74">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2.4库管1人，管理物资出入库等和其他分配工作事项。未受过刑事处罚及劳动教养的行政处罚。</w:t>
      </w:r>
    </w:p>
    <w:p w14:paraId="6E3C83A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 储备粮油轮换管理服务</w:t>
      </w:r>
    </w:p>
    <w:p w14:paraId="659D2AD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3.1 轮换标准</w:t>
      </w:r>
    </w:p>
    <w:p w14:paraId="1220838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每年轮换≥3次，单次轮换比例不低于30%，严禁库存临近保质期（距到期日≥3个月）。</w:t>
      </w:r>
    </w:p>
    <w:p w14:paraId="1CE2CA3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3.2 质量管理</w:t>
      </w:r>
    </w:p>
    <w:p w14:paraId="1E824CF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每批次粮油入库前检测水分、杂质、黄曲霉毒素等指标，留存供货厂家检测报告。</w:t>
      </w:r>
    </w:p>
    <w:p w14:paraId="05C035C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3.3 文件合规</w:t>
      </w:r>
    </w:p>
    <w:p w14:paraId="4A58239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应急成品粮油轮换台账按《新疆维吾尔自治区政府储备粮质量安全管理办法》记录，数据实时同步国家粮油统计信息系统。</w:t>
      </w:r>
    </w:p>
    <w:p w14:paraId="50A4183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5. 综合费用管理</w:t>
      </w:r>
    </w:p>
    <w:p w14:paraId="5E1908C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4.1 费用承担</w:t>
      </w:r>
    </w:p>
    <w:p w14:paraId="7685424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水电费、人员工资（含保险等）、轮换费等均纳入供应商成本，不得额外列支。</w:t>
      </w:r>
    </w:p>
    <w:p w14:paraId="17594B3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4.2 财务合规</w:t>
      </w:r>
    </w:p>
    <w:p w14:paraId="78389592">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按月提交费用明细表（附发票及银行回单），预算偏差率≤5%，税费代缴需在次月7日前提供完税证明。</w:t>
      </w:r>
    </w:p>
    <w:p w14:paraId="0E0C2F3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5.应急管理服务</w:t>
      </w:r>
    </w:p>
    <w:p w14:paraId="44DE49E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5.1调配运输</w:t>
      </w:r>
    </w:p>
    <w:p w14:paraId="341ABF5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根据应急指令，调配物流资源保障规定时间内应急粮油配送至指定地点；提前与人员等签订应急协议。应急响应时间不能超过国家所规定的时间标准。</w:t>
      </w:r>
    </w:p>
    <w:p w14:paraId="3D16B37B">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四、服务标准与验收</w:t>
      </w:r>
    </w:p>
    <w:p w14:paraId="13CCC7D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1.服务标准</w:t>
      </w:r>
    </w:p>
    <w:p w14:paraId="37C564E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响应时效：设备故障需2小时内响应，重大问题24小时内解决。</w:t>
      </w:r>
    </w:p>
    <w:p w14:paraId="076C7802">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文件提交：每月5日前提交运维小结、安保日志、费用明细及消防设备巡逻台账。</w:t>
      </w:r>
    </w:p>
    <w:p w14:paraId="445B62AD">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惩罚条款：因管理不善导致粮油临期、过期，按货值20%扣减服务费；安防系统失效超8小时视为重大违约。</w:t>
      </w:r>
    </w:p>
    <w:p w14:paraId="14B17E6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粮库建筑应定期检查屋顶防水层、墙体防潮层、地坪防渗漏等关键部位，发现破损需立即修复。</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 xml:space="preserve">    仓储设备（通风系统、温湿度调控设备、运输设备）应建立定期巡检制度，确保设备运行正常，年度大修记录需保存至少3年。</w:t>
      </w:r>
    </w:p>
    <w:p w14:paraId="37D34D2D">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政府储备粮油每年轮换次数不得少于3次，单次轮换比例不得低于库存总量的30%。轮入粮油质量需符合国家标准（水分≤13.5%，杂质≤1%），严禁轮换临期（距保质期不足3个月）粮油。每批次粮油入库前检测水分、杂质、黄曲霉毒素等指标，留存供货厂家检测报告。应急成品粮油轮换台账按《新疆维吾尔自治区政府储备粮质量安全管理办法》记录，数据实时同步国家粮油统计信息系统。</w:t>
      </w:r>
    </w:p>
    <w:p w14:paraId="00DCA2E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 消防系统定期进行功能性测试，视频监控存储时长不得少于90天。</w:t>
      </w:r>
    </w:p>
    <w:p w14:paraId="2E435E5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设备维护标准操作流程（SOP）</w:t>
      </w:r>
    </w:p>
    <w:p w14:paraId="7A74ECFB">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2. 通风系统日常巡检</w:t>
      </w:r>
    </w:p>
    <w:p w14:paraId="27CB324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步骤：</w:t>
      </w:r>
    </w:p>
    <w:p w14:paraId="4425BC7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每日作业前检查风机运行状态，记录风速、噪音异常。</w:t>
      </w:r>
    </w:p>
    <w:p w14:paraId="43D6CF6D">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清理进出风口滤网，确保无积尘堵塞。发现故障时，2小时内上报并张贴“设备停用”标识。</w:t>
      </w:r>
      <w:r>
        <w:rPr>
          <w:rFonts w:hint="eastAsia"/>
          <w:i w:val="0"/>
          <w:iCs w:val="0"/>
          <w:snapToGrid w:val="0"/>
          <w:color w:val="auto"/>
          <w:sz w:val="24"/>
          <w:szCs w:val="24"/>
          <w:highlight w:val="none"/>
          <w:lang w:val="en-US" w:eastAsia="zh-CN"/>
        </w:rPr>
        <w:br w:type="textWrapping"/>
      </w:r>
      <w:r>
        <w:rPr>
          <w:rFonts w:hint="eastAsia"/>
          <w:i w:val="0"/>
          <w:iCs w:val="0"/>
          <w:snapToGrid w:val="0"/>
          <w:color w:val="auto"/>
          <w:sz w:val="24"/>
          <w:szCs w:val="24"/>
          <w:highlight w:val="none"/>
          <w:lang w:val="en-US" w:eastAsia="zh-CN"/>
        </w:rPr>
        <w:t>记录：填写《设备巡检表》（含时间、检查人、异常情况）。</w:t>
      </w:r>
    </w:p>
    <w:p w14:paraId="1248F31C">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3. 消防设施月度测试</w:t>
      </w:r>
    </w:p>
    <w:p w14:paraId="26B9D74B">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步骤：</w:t>
      </w:r>
    </w:p>
    <w:p w14:paraId="1395C700">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r>
        <w:rPr>
          <w:rFonts w:hint="eastAsia"/>
          <w:i w:val="0"/>
          <w:iCs w:val="0"/>
          <w:snapToGrid w:val="0"/>
          <w:color w:val="auto"/>
          <w:sz w:val="24"/>
          <w:szCs w:val="24"/>
          <w:highlight w:val="none"/>
          <w:lang w:val="en-US" w:eastAsia="zh-CN"/>
        </w:rPr>
        <w:t>每月1日检查灭火器压力表指针是否在绿区。测试消防栓出水压力（≥0.4MPa），记录测试结果。模拟烟感报警，确认监控室接收信号及时性等。记录：提交《消防系统检测报告》（附现场照片）。</w:t>
      </w:r>
    </w:p>
    <w:p w14:paraId="3694BC2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69EA1EB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sz w:val="24"/>
          <w:szCs w:val="24"/>
          <w:highlight w:val="none"/>
          <w:lang w:val="en-US" w:eastAsia="zh-CN"/>
        </w:rPr>
      </w:pPr>
    </w:p>
    <w:p w14:paraId="75B748C8">
      <w:pPr>
        <w:pStyle w:val="34"/>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i w:val="0"/>
          <w:iCs w:val="0"/>
          <w:snapToGrid w:val="0"/>
          <w:color w:val="auto"/>
          <w:highlight w:val="none"/>
          <w:lang w:val="en-US" w:eastAsia="zh-CN"/>
        </w:rPr>
      </w:pPr>
    </w:p>
    <w:bookmarkEnd w:id="427"/>
    <w:bookmarkEnd w:id="428"/>
    <w:bookmarkEnd w:id="429"/>
    <w:p w14:paraId="06F3E69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32" w:name="_Toc12488"/>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32"/>
    </w:p>
    <w:p w14:paraId="63982B81">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3" w:name="_Toc1665"/>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33"/>
    </w:p>
    <w:p w14:paraId="16CD40F3">
      <w:pPr>
        <w:pStyle w:val="34"/>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53779785">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4" w:name="_Toc27740"/>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34"/>
    </w:p>
    <w:p w14:paraId="722F61A0">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5" w:name="_Toc16996"/>
      <w:bookmarkStart w:id="436"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35"/>
      <w:bookmarkEnd w:id="436"/>
    </w:p>
    <w:p w14:paraId="31F8FD30">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756EBF6A">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30103D1F">
      <w:pPr>
        <w:pStyle w:val="34"/>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503B73A">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7" w:name="_Toc13167"/>
      <w:bookmarkStart w:id="438" w:name="_Toc163493635"/>
      <w:bookmarkStart w:id="439" w:name="_Hlk158124046"/>
      <w:bookmarkStart w:id="440" w:name="_Toc102116048"/>
      <w:bookmarkStart w:id="441" w:name="_Toc102057744"/>
      <w:bookmarkStart w:id="442" w:name="_Toc102116178"/>
      <w:bookmarkStart w:id="443" w:name="_Toc102119879"/>
      <w:bookmarkStart w:id="444" w:name="_Toc102114946"/>
      <w:bookmarkStart w:id="445" w:name="_Toc102056244"/>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7"/>
      <w:bookmarkEnd w:id="438"/>
    </w:p>
    <w:p w14:paraId="50523EDB">
      <w:pPr>
        <w:pStyle w:val="34"/>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3D33D7">
      <w:pPr>
        <w:pStyle w:val="34"/>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9"/>
    <w:p w14:paraId="443957B6">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6" w:name="_Toc10518"/>
      <w:bookmarkStart w:id="447"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46"/>
      <w:bookmarkEnd w:id="447"/>
    </w:p>
    <w:p w14:paraId="1F79DD2B">
      <w:pPr>
        <w:pStyle w:val="34"/>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LT Pro"/>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65C65C8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5C287FB5">
      <w:pPr>
        <w:pStyle w:val="34"/>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148C1E25">
      <w:pPr>
        <w:pStyle w:val="34"/>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0141009B">
      <w:pPr>
        <w:pStyle w:val="34"/>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3CE652CD">
      <w:pPr>
        <w:pStyle w:val="34"/>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2523233">
      <w:pPr>
        <w:pStyle w:val="34"/>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6C5EEE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11B3F46B">
      <w:pPr>
        <w:pStyle w:val="34"/>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5D0A7BFB">
      <w:pPr>
        <w:pStyle w:val="34"/>
        <w:pageBreakBefore w:val="0"/>
        <w:kinsoku/>
        <w:overflowPunct/>
        <w:topLinePunct w:val="0"/>
        <w:autoSpaceDE/>
        <w:autoSpaceDN/>
        <w:bidi w:val="0"/>
        <w:spacing w:line="440" w:lineRule="exact"/>
        <w:ind w:firstLine="480"/>
        <w:textAlignment w:val="auto"/>
        <w:rPr>
          <w:i w:val="0"/>
          <w:iCs w:val="0"/>
          <w:color w:val="auto"/>
          <w:sz w:val="28"/>
          <w:highlight w:val="none"/>
        </w:rPr>
      </w:pPr>
      <w:r>
        <w:rPr>
          <w:rFonts w:hint="eastAsia"/>
          <w:i w:val="0"/>
          <w:iCs w:val="0"/>
          <w:color w:val="auto"/>
          <w:highlight w:val="none"/>
        </w:rPr>
        <w:t>2</w:t>
      </w:r>
      <w:r>
        <w:rPr>
          <w:i w:val="0"/>
          <w:iCs w:val="0"/>
          <w:color w:val="auto"/>
          <w:highlight w:val="none"/>
        </w:rPr>
        <w:t>.3</w:t>
      </w:r>
      <w:r>
        <w:rPr>
          <w:rFonts w:hint="eastAsia"/>
          <w:i w:val="0"/>
          <w:iCs w:val="0"/>
          <w:color w:val="auto"/>
          <w:highlight w:val="none"/>
        </w:rPr>
        <w:t>磋商程序同第一轮磋商。</w:t>
      </w:r>
    </w:p>
    <w:p w14:paraId="2848E48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3709FEFF">
      <w:pPr>
        <w:pStyle w:val="34"/>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627E1521">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FDCBE74">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32E9E643">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1F04E58F">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1305E6EC">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BF6438A">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256C78F3">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273A4C67">
      <w:pPr>
        <w:pStyle w:val="34"/>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5463D2C0">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2AE6AF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8" w:name="_Toc102116179"/>
      <w:bookmarkStart w:id="449" w:name="_Toc102057745"/>
      <w:bookmarkStart w:id="450" w:name="_Toc102116049"/>
      <w:bookmarkStart w:id="451" w:name="_Toc102056245"/>
      <w:bookmarkStart w:id="452" w:name="_Toc102114947"/>
      <w:bookmarkStart w:id="453" w:name="_Toc102119880"/>
      <w:r>
        <w:rPr>
          <w:rFonts w:hint="eastAsia" w:ascii="宋体" w:hAnsi="宋体" w:eastAsia="宋体" w:cs="宋体"/>
          <w:b/>
          <w:bCs/>
          <w:i w:val="0"/>
          <w:iCs w:val="0"/>
          <w:color w:val="auto"/>
          <w:kern w:val="2"/>
          <w:sz w:val="24"/>
          <w:szCs w:val="24"/>
          <w:highlight w:val="none"/>
          <w:lang w:val="en-US" w:eastAsia="zh-CN" w:bidi="ar-SA"/>
        </w:rPr>
        <w:t>4.商务技术评审</w:t>
      </w:r>
    </w:p>
    <w:p w14:paraId="00D8E5A9">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40"/>
    <w:bookmarkEnd w:id="441"/>
    <w:bookmarkEnd w:id="442"/>
    <w:bookmarkEnd w:id="443"/>
    <w:bookmarkEnd w:id="444"/>
    <w:bookmarkEnd w:id="445"/>
    <w:bookmarkEnd w:id="448"/>
    <w:bookmarkEnd w:id="449"/>
    <w:bookmarkEnd w:id="450"/>
    <w:bookmarkEnd w:id="451"/>
    <w:bookmarkEnd w:id="452"/>
    <w:bookmarkEnd w:id="453"/>
    <w:p w14:paraId="6633AB1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4" w:name="_Toc102056247"/>
      <w:bookmarkStart w:id="455" w:name="_Toc102057747"/>
      <w:bookmarkStart w:id="456" w:name="_Toc102116181"/>
      <w:bookmarkStart w:id="457" w:name="_Toc102116051"/>
      <w:bookmarkStart w:id="458" w:name="_Toc102119882"/>
      <w:bookmarkStart w:id="459" w:name="_Toc102114949"/>
      <w:r>
        <w:rPr>
          <w:rFonts w:hint="eastAsia" w:ascii="宋体" w:hAnsi="宋体" w:eastAsia="宋体" w:cs="宋体"/>
          <w:b/>
          <w:bCs/>
          <w:i w:val="0"/>
          <w:iCs w:val="0"/>
          <w:color w:val="auto"/>
          <w:kern w:val="2"/>
          <w:sz w:val="24"/>
          <w:szCs w:val="24"/>
          <w:highlight w:val="none"/>
          <w:lang w:val="en-US" w:eastAsia="zh-CN" w:bidi="ar-SA"/>
        </w:rPr>
        <w:t>5.报价评</w:t>
      </w:r>
      <w:bookmarkEnd w:id="454"/>
      <w:bookmarkEnd w:id="455"/>
      <w:bookmarkEnd w:id="456"/>
      <w:bookmarkEnd w:id="457"/>
      <w:bookmarkEnd w:id="458"/>
      <w:bookmarkEnd w:id="459"/>
      <w:r>
        <w:rPr>
          <w:rFonts w:hint="eastAsia" w:ascii="宋体" w:hAnsi="宋体" w:eastAsia="宋体" w:cs="宋体"/>
          <w:b/>
          <w:bCs/>
          <w:i w:val="0"/>
          <w:iCs w:val="0"/>
          <w:color w:val="auto"/>
          <w:kern w:val="2"/>
          <w:sz w:val="24"/>
          <w:szCs w:val="24"/>
          <w:highlight w:val="none"/>
          <w:lang w:val="en-US" w:eastAsia="zh-CN" w:bidi="ar-SA"/>
        </w:rPr>
        <w:t>审</w:t>
      </w:r>
    </w:p>
    <w:p w14:paraId="499F743B">
      <w:pPr>
        <w:pStyle w:val="34"/>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3555E8B1">
      <w:pPr>
        <w:pStyle w:val="34"/>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57ED43FB">
      <w:pPr>
        <w:pStyle w:val="34"/>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0CD76CC7">
      <w:pPr>
        <w:pStyle w:val="34"/>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146F9399">
      <w:pPr>
        <w:pStyle w:val="34"/>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40AE96B3">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A3B4C0E">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宋体"/>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残疾人福利性单位、采购产品纳入创新产品应用示范推荐目录内企业、采购产品获得节能产品或环境标志产品认证证书的企业报价按照本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供应商须知前附表”中的规定扣除，用扣除后的价格计算评审基准价。</w:t>
      </w:r>
    </w:p>
    <w:p w14:paraId="374DC6A6">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宋体"/>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6C8F2ED">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ascii="宋体" w:hAnsi="宋体" w:eastAsia="宋体" w:cs="宋体"/>
          <w:i w:val="0"/>
          <w:iCs w:val="0"/>
          <w:color w:val="auto"/>
          <w:kern w:val="2"/>
          <w:sz w:val="24"/>
          <w:szCs w:val="22"/>
          <w:highlight w:val="none"/>
          <w:lang w:val="en-US" w:eastAsia="zh-CN" w:bidi="ar-SA"/>
        </w:rPr>
      </w:pPr>
      <w:r>
        <w:rPr>
          <w:rFonts w:ascii="宋体" w:hAnsi="宋体" w:eastAsia="宋体" w:cs="宋体"/>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宋体"/>
          <w:i w:val="0"/>
          <w:iCs w:val="0"/>
          <w:color w:val="auto"/>
          <w:kern w:val="2"/>
          <w:sz w:val="24"/>
          <w:szCs w:val="22"/>
          <w:highlight w:val="none"/>
          <w:lang w:val="en-US" w:eastAsia="zh-CN" w:bidi="ar-SA"/>
        </w:rPr>
        <w:t>之间存在直接控股、管理关系的，不享受价格扣除优惠政策。</w:t>
      </w:r>
    </w:p>
    <w:p w14:paraId="7988288F">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ascii="宋体" w:hAnsi="宋体" w:eastAsia="宋体" w:cs="宋体"/>
          <w:i w:val="0"/>
          <w:iCs w:val="0"/>
          <w:color w:val="auto"/>
          <w:kern w:val="2"/>
          <w:sz w:val="24"/>
          <w:szCs w:val="22"/>
          <w:highlight w:val="none"/>
          <w:lang w:val="en-US" w:eastAsia="zh-CN" w:bidi="ar-SA"/>
        </w:rPr>
      </w:pPr>
      <w:r>
        <w:rPr>
          <w:rFonts w:ascii="宋体" w:hAnsi="宋体" w:eastAsia="宋体" w:cs="宋体"/>
          <w:i w:val="0"/>
          <w:iCs w:val="0"/>
          <w:color w:val="auto"/>
          <w:kern w:val="2"/>
          <w:sz w:val="24"/>
          <w:szCs w:val="22"/>
          <w:highlight w:val="none"/>
          <w:lang w:val="en-US" w:eastAsia="zh-CN" w:bidi="ar-SA"/>
        </w:rPr>
        <w:t>（</w:t>
      </w:r>
      <w:r>
        <w:rPr>
          <w:rFonts w:hint="eastAsia" w:cs="宋体"/>
          <w:i w:val="0"/>
          <w:iCs w:val="0"/>
          <w:color w:val="auto"/>
          <w:kern w:val="2"/>
          <w:sz w:val="24"/>
          <w:szCs w:val="22"/>
          <w:highlight w:val="none"/>
          <w:lang w:val="en-US" w:eastAsia="zh-CN" w:bidi="ar-SA"/>
        </w:rPr>
        <w:t>4</w:t>
      </w:r>
      <w:r>
        <w:rPr>
          <w:rFonts w:ascii="宋体" w:hAnsi="宋体" w:eastAsia="宋体" w:cs="宋体"/>
          <w:i w:val="0"/>
          <w:iCs w:val="0"/>
          <w:color w:val="auto"/>
          <w:kern w:val="2"/>
          <w:sz w:val="24"/>
          <w:szCs w:val="22"/>
          <w:highlight w:val="none"/>
          <w:lang w:val="en-US" w:eastAsia="zh-CN" w:bidi="ar-SA"/>
        </w:rPr>
        <w:t>）价格扣除比例对小型企业和微型企业同等对待，不作区分。</w:t>
      </w:r>
    </w:p>
    <w:p w14:paraId="66EF2799">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宋体"/>
          <w:i w:val="0"/>
          <w:iCs w:val="0"/>
          <w:color w:val="auto"/>
          <w:kern w:val="2"/>
          <w:sz w:val="24"/>
          <w:szCs w:val="22"/>
          <w:highlight w:val="none"/>
          <w:lang w:val="en-US" w:eastAsia="zh-CN" w:bidi="ar-SA"/>
        </w:rPr>
        <w:t>（</w:t>
      </w:r>
      <w:r>
        <w:rPr>
          <w:rFonts w:hint="eastAsia" w:cs="宋体"/>
          <w:i w:val="0"/>
          <w:iCs w:val="0"/>
          <w:color w:val="auto"/>
          <w:kern w:val="2"/>
          <w:sz w:val="24"/>
          <w:szCs w:val="22"/>
          <w:highlight w:val="none"/>
          <w:lang w:val="en-US" w:eastAsia="zh-CN" w:bidi="ar-SA"/>
        </w:rPr>
        <w:t>5</w:t>
      </w:r>
      <w:r>
        <w:rPr>
          <w:rFonts w:ascii="宋体" w:hAnsi="宋体" w:eastAsia="宋体" w:cs="宋体"/>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89DF841">
      <w:pPr>
        <w:pStyle w:val="34"/>
        <w:pageBreakBefore w:val="0"/>
        <w:numPr>
          <w:ilvl w:val="0"/>
          <w:numId w:val="0"/>
        </w:numPr>
        <w:shd w:val="clear" w:color="auto" w:fill="FFFFFF"/>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1A2EB43E">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5C6ED1B0">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0429519D">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138299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0" w:name="_Toc102057749"/>
      <w:bookmarkStart w:id="461" w:name="_Toc102114951"/>
      <w:bookmarkStart w:id="462" w:name="_Toc102116183"/>
      <w:bookmarkStart w:id="463" w:name="_Toc102116053"/>
      <w:bookmarkStart w:id="464" w:name="_Toc102056249"/>
      <w:bookmarkStart w:id="465" w:name="_Toc102119884"/>
      <w:bookmarkStart w:id="466" w:name="_Toc102114952"/>
      <w:bookmarkStart w:id="467" w:name="_Toc102056250"/>
      <w:bookmarkStart w:id="468" w:name="_Toc102116054"/>
      <w:bookmarkStart w:id="469" w:name="_Toc102057750"/>
      <w:bookmarkStart w:id="470" w:name="_Toc102116184"/>
      <w:bookmarkStart w:id="471" w:name="_Toc102119885"/>
      <w:r>
        <w:rPr>
          <w:rFonts w:hint="eastAsia" w:ascii="宋体" w:hAnsi="宋体" w:eastAsia="宋体" w:cs="宋体"/>
          <w:b/>
          <w:bCs/>
          <w:i w:val="0"/>
          <w:iCs w:val="0"/>
          <w:color w:val="auto"/>
          <w:kern w:val="2"/>
          <w:sz w:val="24"/>
          <w:szCs w:val="24"/>
          <w:highlight w:val="none"/>
          <w:lang w:val="en-US" w:eastAsia="zh-CN" w:bidi="ar-SA"/>
        </w:rPr>
        <w:t>6.计分办法</w:t>
      </w:r>
      <w:bookmarkEnd w:id="460"/>
      <w:bookmarkEnd w:id="461"/>
      <w:bookmarkEnd w:id="462"/>
      <w:bookmarkEnd w:id="463"/>
      <w:bookmarkEnd w:id="464"/>
      <w:bookmarkEnd w:id="465"/>
      <w:r>
        <w:rPr>
          <w:rFonts w:hint="eastAsia" w:ascii="宋体" w:hAnsi="宋体" w:eastAsia="宋体" w:cs="宋体"/>
          <w:b/>
          <w:bCs/>
          <w:i w:val="0"/>
          <w:iCs w:val="0"/>
          <w:color w:val="auto"/>
          <w:kern w:val="2"/>
          <w:sz w:val="24"/>
          <w:szCs w:val="24"/>
          <w:highlight w:val="none"/>
          <w:lang w:val="en-US" w:eastAsia="zh-CN" w:bidi="ar-SA"/>
        </w:rPr>
        <w:t>及复核</w:t>
      </w:r>
    </w:p>
    <w:p w14:paraId="0D02467E">
      <w:pPr>
        <w:pStyle w:val="34"/>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65AC1C0D">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930D06F">
      <w:pPr>
        <w:pStyle w:val="34"/>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2E82536E">
      <w:pPr>
        <w:pStyle w:val="34"/>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607ED66">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62160579">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LT Pro"/>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595DCCEA">
      <w:pPr>
        <w:pStyle w:val="34"/>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LT Pro"/>
          <w:i w:val="0"/>
          <w:iCs w:val="0"/>
          <w:color w:val="auto"/>
          <w:szCs w:val="24"/>
          <w:highlight w:val="none"/>
          <w:lang w:val="zh-CN"/>
        </w:rPr>
        <w:t>磋商小组</w:t>
      </w:r>
      <w:r>
        <w:rPr>
          <w:rFonts w:hint="eastAsia" w:cs="Helvetica LT Pro"/>
          <w:i w:val="0"/>
          <w:iCs w:val="0"/>
          <w:color w:val="auto"/>
          <w:szCs w:val="24"/>
          <w:highlight w:val="none"/>
          <w:lang w:val="en-US" w:eastAsia="zh-CN"/>
        </w:rPr>
        <w:t>一致</w:t>
      </w:r>
      <w:r>
        <w:rPr>
          <w:rFonts w:hint="eastAsia"/>
          <w:i w:val="0"/>
          <w:iCs w:val="0"/>
          <w:color w:val="auto"/>
          <w:highlight w:val="none"/>
          <w:lang w:val="zh-CN"/>
        </w:rPr>
        <w:t>认定评分畸高、畸低的。</w:t>
      </w:r>
    </w:p>
    <w:p w14:paraId="3296E75C">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2A74D44C">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ABA0724">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454DB18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66"/>
      <w:bookmarkEnd w:id="467"/>
      <w:bookmarkEnd w:id="468"/>
      <w:bookmarkEnd w:id="469"/>
      <w:bookmarkEnd w:id="470"/>
      <w:bookmarkEnd w:id="471"/>
    </w:p>
    <w:p w14:paraId="2B4F5C87">
      <w:pPr>
        <w:pStyle w:val="34"/>
        <w:pageBreakBefore w:val="0"/>
        <w:kinsoku/>
        <w:overflowPunct/>
        <w:topLinePunct w:val="0"/>
        <w:autoSpaceDE/>
        <w:autoSpaceDN/>
        <w:bidi w:val="0"/>
        <w:spacing w:line="440" w:lineRule="exact"/>
        <w:ind w:firstLine="480"/>
        <w:textAlignment w:val="auto"/>
        <w:rPr>
          <w:rFonts w:cs="Helvetica LT Pro"/>
          <w:i w:val="0"/>
          <w:iCs w:val="0"/>
          <w:color w:val="auto"/>
          <w:szCs w:val="24"/>
          <w:highlight w:val="none"/>
          <w:lang w:val="zh-CN"/>
        </w:rPr>
      </w:pPr>
      <w:r>
        <w:rPr>
          <w:rFonts w:hint="eastAsia" w:cs="Helvetica LT Pro"/>
          <w:i w:val="0"/>
          <w:iCs w:val="0"/>
          <w:color w:val="auto"/>
          <w:szCs w:val="24"/>
          <w:highlight w:val="none"/>
          <w:lang w:val="en-US" w:eastAsia="zh-CN"/>
        </w:rPr>
        <w:t>7</w:t>
      </w:r>
      <w:r>
        <w:rPr>
          <w:rFonts w:cs="Helvetica LT Pro"/>
          <w:i w:val="0"/>
          <w:iCs w:val="0"/>
          <w:color w:val="auto"/>
          <w:szCs w:val="24"/>
          <w:highlight w:val="none"/>
          <w:lang w:val="zh-CN"/>
        </w:rPr>
        <w:t>.1</w:t>
      </w:r>
      <w:r>
        <w:rPr>
          <w:rFonts w:hint="eastAsia" w:cs="Helvetica LT Pro"/>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LT Pro"/>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LT Pro"/>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LT Pro"/>
          <w:i w:val="0"/>
          <w:iCs w:val="0"/>
          <w:color w:val="auto"/>
          <w:szCs w:val="24"/>
          <w:highlight w:val="none"/>
          <w:lang w:val="zh-CN"/>
        </w:rPr>
        <w:t>。响应文件满足磋商文件全部实质性要求且评审得分</w:t>
      </w:r>
      <w:r>
        <w:rPr>
          <w:rFonts w:cs="Helvetica LT Pro"/>
          <w:i w:val="0"/>
          <w:iCs w:val="0"/>
          <w:color w:val="auto"/>
          <w:szCs w:val="24"/>
          <w:highlight w:val="none"/>
          <w:lang w:val="zh-CN"/>
        </w:rPr>
        <w:t>最高</w:t>
      </w:r>
      <w:r>
        <w:rPr>
          <w:rFonts w:hint="eastAsia" w:cs="Helvetica LT Pro"/>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A43962D">
      <w:pPr>
        <w:pStyle w:val="34"/>
        <w:pageBreakBefore w:val="0"/>
        <w:kinsoku/>
        <w:overflowPunct/>
        <w:topLinePunct w:val="0"/>
        <w:autoSpaceDE/>
        <w:autoSpaceDN/>
        <w:bidi w:val="0"/>
        <w:spacing w:line="440" w:lineRule="exact"/>
        <w:ind w:firstLine="480"/>
        <w:textAlignment w:val="auto"/>
        <w:rPr>
          <w:rFonts w:hint="eastAsia" w:cs="Helvetica LT Pro"/>
          <w:i w:val="0"/>
          <w:iCs w:val="0"/>
          <w:color w:val="auto"/>
          <w:szCs w:val="24"/>
          <w:highlight w:val="none"/>
          <w:lang w:val="zh-CN"/>
        </w:rPr>
      </w:pPr>
      <w:r>
        <w:rPr>
          <w:rFonts w:hint="eastAsia" w:cs="Helvetica LT Pro"/>
          <w:i w:val="0"/>
          <w:iCs w:val="0"/>
          <w:color w:val="auto"/>
          <w:szCs w:val="24"/>
          <w:highlight w:val="none"/>
          <w:lang w:val="en-US" w:eastAsia="zh-CN"/>
        </w:rPr>
        <w:t>7</w:t>
      </w:r>
      <w:r>
        <w:rPr>
          <w:rFonts w:cs="Helvetica LT Pro"/>
          <w:i w:val="0"/>
          <w:iCs w:val="0"/>
          <w:color w:val="auto"/>
          <w:szCs w:val="24"/>
          <w:highlight w:val="none"/>
          <w:lang w:val="zh-CN"/>
        </w:rPr>
        <w:t>.</w:t>
      </w:r>
      <w:r>
        <w:rPr>
          <w:rFonts w:hint="eastAsia" w:cs="Helvetica LT Pro"/>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LT Pro"/>
          <w:i w:val="0"/>
          <w:iCs w:val="0"/>
          <w:color w:val="auto"/>
          <w:szCs w:val="24"/>
          <w:highlight w:val="none"/>
          <w:lang w:val="zh-CN"/>
        </w:rPr>
        <w:t>。</w:t>
      </w:r>
    </w:p>
    <w:p w14:paraId="43CC345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53A29B6">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宋体"/>
          <w:i w:val="0"/>
          <w:iCs w:val="0"/>
          <w:color w:val="auto"/>
          <w:kern w:val="2"/>
          <w:sz w:val="24"/>
          <w:szCs w:val="22"/>
          <w:highlight w:val="none"/>
          <w:lang w:val="en-US" w:eastAsia="zh-CN" w:bidi="ar-SA"/>
        </w:rPr>
      </w:pPr>
      <w:r>
        <w:rPr>
          <w:rFonts w:hint="eastAsia" w:cs="宋体"/>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0669D5C5">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19428C62">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01C26D58">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B622E2F">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7CA9E211">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74E1957B">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3B665AA0">
      <w:pPr>
        <w:pStyle w:val="34"/>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1E575271">
      <w:pPr>
        <w:pStyle w:val="34"/>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2CE670BF">
      <w:pPr>
        <w:pStyle w:val="56"/>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297E24A2">
      <w:pPr>
        <w:pStyle w:val="34"/>
        <w:pageBreakBefore w:val="0"/>
        <w:kinsoku/>
        <w:overflowPunct/>
        <w:topLinePunct w:val="0"/>
        <w:autoSpaceDE/>
        <w:autoSpaceDN/>
        <w:bidi w:val="0"/>
        <w:spacing w:line="440" w:lineRule="exact"/>
        <w:ind w:firstLine="480"/>
        <w:textAlignment w:val="auto"/>
        <w:rPr>
          <w:rFonts w:hint="eastAsia" w:cs="Helvetica LT Pro"/>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4A6B372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72" w:name="_Toc102114920"/>
      <w:bookmarkStart w:id="473" w:name="_Toc102056218"/>
      <w:bookmarkStart w:id="474" w:name="_Toc102116152"/>
      <w:bookmarkStart w:id="475" w:name="_Toc102119853"/>
      <w:bookmarkStart w:id="476" w:name="_Toc102116022"/>
      <w:bookmarkStart w:id="477" w:name="_Toc102057718"/>
      <w:r>
        <w:rPr>
          <w:rFonts w:hint="eastAsia" w:ascii="宋体" w:hAnsi="宋体" w:eastAsia="宋体" w:cs="宋体"/>
          <w:b/>
          <w:bCs/>
          <w:i w:val="0"/>
          <w:iCs w:val="0"/>
          <w:color w:val="auto"/>
          <w:kern w:val="2"/>
          <w:sz w:val="24"/>
          <w:szCs w:val="24"/>
          <w:highlight w:val="none"/>
          <w:lang w:val="en-US" w:eastAsia="zh-CN" w:bidi="ar-SA"/>
        </w:rPr>
        <w:t>9.停止评审的情形</w:t>
      </w:r>
      <w:bookmarkEnd w:id="472"/>
      <w:bookmarkEnd w:id="473"/>
      <w:bookmarkEnd w:id="474"/>
      <w:bookmarkEnd w:id="475"/>
      <w:bookmarkEnd w:id="476"/>
      <w:bookmarkEnd w:id="477"/>
    </w:p>
    <w:p w14:paraId="58017E7C">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宋体"/>
          <w:i w:val="0"/>
          <w:iCs w:val="0"/>
          <w:color w:val="auto"/>
          <w:kern w:val="2"/>
          <w:sz w:val="24"/>
          <w:szCs w:val="22"/>
          <w:highlight w:val="none"/>
          <w:lang w:val="zh-CN" w:eastAsia="zh-CN" w:bidi="ar-SA"/>
        </w:rPr>
      </w:pPr>
      <w:r>
        <w:rPr>
          <w:rFonts w:hint="eastAsia" w:ascii="宋体" w:hAnsi="宋体" w:eastAsia="宋体" w:cs="宋体"/>
          <w:i w:val="0"/>
          <w:iCs w:val="0"/>
          <w:color w:val="auto"/>
          <w:kern w:val="2"/>
          <w:sz w:val="24"/>
          <w:szCs w:val="22"/>
          <w:highlight w:val="none"/>
          <w:lang w:val="en-US" w:eastAsia="zh-CN" w:bidi="ar-SA"/>
        </w:rPr>
        <w:t>9</w:t>
      </w:r>
      <w:r>
        <w:rPr>
          <w:rFonts w:hint="eastAsia" w:ascii="宋体" w:hAnsi="宋体" w:eastAsia="宋体" w:cs="宋体"/>
          <w:i w:val="0"/>
          <w:iCs w:val="0"/>
          <w:color w:val="auto"/>
          <w:kern w:val="2"/>
          <w:sz w:val="24"/>
          <w:szCs w:val="22"/>
          <w:highlight w:val="none"/>
          <w:lang w:val="zh-CN" w:eastAsia="zh-CN" w:bidi="ar-SA"/>
        </w:rPr>
        <w:t>.1</w:t>
      </w:r>
      <w:r>
        <w:rPr>
          <w:rFonts w:hint="eastAsia" w:ascii="宋体" w:hAnsi="宋体" w:eastAsia="宋体" w:cs="宋体"/>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218183B9">
      <w:pPr>
        <w:pStyle w:val="34"/>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4F113731">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78" w:name="_Toc18235"/>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78"/>
    </w:p>
    <w:p w14:paraId="7AE863F4">
      <w:pPr>
        <w:pStyle w:val="34"/>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lang w:val="en-US" w:eastAsia="zh-CN"/>
        </w:rPr>
      </w:pPr>
      <w:r>
        <w:rPr>
          <w:rFonts w:hint="eastAsia"/>
          <w:i w:val="0"/>
          <w:iCs w:val="0"/>
          <w:color w:val="auto"/>
          <w:highlight w:val="none"/>
          <w:shd w:val="clear" w:color="auto" w:fill="FFFFFF"/>
          <w:lang w:val="zh-CN" w:eastAsia="zh-CN"/>
        </w:rPr>
        <w:t>【</w:t>
      </w:r>
      <w:r>
        <w:rPr>
          <w:rFonts w:hint="eastAsia"/>
          <w:i w:val="0"/>
          <w:iCs w:val="0"/>
          <w:color w:val="auto"/>
          <w:highlight w:val="none"/>
          <w:shd w:val="clear" w:color="auto" w:fill="FFFFFF"/>
          <w:lang w:val="en-US" w:eastAsia="zh-CN"/>
        </w:rPr>
        <w:t>可根据项目的情况增加上述内容中未包含的要求</w:t>
      </w:r>
      <w:r>
        <w:rPr>
          <w:rFonts w:hint="eastAsia"/>
          <w:i w:val="0"/>
          <w:iCs w:val="0"/>
          <w:color w:val="auto"/>
          <w:highlight w:val="none"/>
          <w:shd w:val="clear" w:color="auto" w:fill="FFFFFF"/>
          <w:lang w:val="zh-CN" w:eastAsia="zh-CN"/>
        </w:rPr>
        <w:t>】</w:t>
      </w:r>
    </w:p>
    <w:p w14:paraId="33FE8945">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CB2839A">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2168115C">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0C77632E">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79" w:name="_Toc9008"/>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9"/>
    </w:p>
    <w:p w14:paraId="1A49EB61">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0" w:name="_Toc4370"/>
      <w:bookmarkStart w:id="481"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80"/>
      <w:bookmarkEnd w:id="481"/>
    </w:p>
    <w:tbl>
      <w:tblPr>
        <w:tblStyle w:val="28"/>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1"/>
        <w:gridCol w:w="1639"/>
        <w:gridCol w:w="5545"/>
        <w:gridCol w:w="1354"/>
      </w:tblGrid>
      <w:tr w14:paraId="182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D8D8D8"/>
            <w:vAlign w:val="center"/>
          </w:tcPr>
          <w:p w14:paraId="2C6D893D">
            <w:pPr>
              <w:pStyle w:val="45"/>
              <w:jc w:val="center"/>
              <w:rPr>
                <w:rFonts w:hint="eastAsia" w:ascii="宋体" w:hAnsi="宋体" w:eastAsia="宋体" w:cs="宋体"/>
                <w:b/>
                <w:bCs/>
                <w:i w:val="0"/>
                <w:iCs w:val="0"/>
                <w:color w:val="auto"/>
                <w:sz w:val="24"/>
                <w:szCs w:val="24"/>
                <w:highlight w:val="none"/>
              </w:rPr>
            </w:pPr>
            <w:bookmarkStart w:id="482" w:name="_Toc156490348"/>
            <w:r>
              <w:rPr>
                <w:rFonts w:hint="eastAsia" w:ascii="宋体" w:hAnsi="宋体" w:eastAsia="宋体" w:cs="宋体"/>
                <w:b/>
                <w:bCs/>
                <w:i w:val="0"/>
                <w:iCs w:val="0"/>
                <w:color w:val="auto"/>
                <w:sz w:val="24"/>
                <w:szCs w:val="24"/>
                <w:highlight w:val="none"/>
              </w:rPr>
              <w:t>序号</w:t>
            </w:r>
          </w:p>
        </w:tc>
        <w:tc>
          <w:tcPr>
            <w:tcW w:w="876" w:type="pct"/>
            <w:shd w:val="clear" w:color="auto" w:fill="D8D8D8"/>
            <w:vAlign w:val="center"/>
          </w:tcPr>
          <w:p w14:paraId="420AFDB2">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961" w:type="pct"/>
            <w:shd w:val="clear" w:color="auto" w:fill="D8D8D8"/>
            <w:vAlign w:val="center"/>
          </w:tcPr>
          <w:p w14:paraId="0E6B870D">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723" w:type="pct"/>
            <w:shd w:val="clear" w:color="auto" w:fill="D8D8D8"/>
            <w:vAlign w:val="center"/>
          </w:tcPr>
          <w:p w14:paraId="4FDD44A2">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4AF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0" w:hRule="atLeast"/>
          <w:jc w:val="center"/>
        </w:trPr>
        <w:tc>
          <w:tcPr>
            <w:tcW w:w="438" w:type="pct"/>
            <w:shd w:val="clear" w:color="auto" w:fill="FFFFFF"/>
            <w:vAlign w:val="center"/>
          </w:tcPr>
          <w:p w14:paraId="7A9FEECE">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876" w:type="pct"/>
            <w:shd w:val="clear" w:color="auto" w:fill="FFFFFF"/>
            <w:vAlign w:val="center"/>
          </w:tcPr>
          <w:p w14:paraId="4F3B4481">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满足《政府采购法》第二十二条规定</w:t>
            </w:r>
          </w:p>
        </w:tc>
        <w:tc>
          <w:tcPr>
            <w:tcW w:w="2961" w:type="pct"/>
            <w:shd w:val="clear" w:color="auto" w:fill="FFFFFF"/>
            <w:vAlign w:val="center"/>
          </w:tcPr>
          <w:p w14:paraId="5665CDFC">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具体规定见“第一章 竞争性磋商公告”</w:t>
            </w:r>
          </w:p>
        </w:tc>
        <w:tc>
          <w:tcPr>
            <w:tcW w:w="723" w:type="pct"/>
            <w:shd w:val="clear" w:color="auto" w:fill="FFFFFF"/>
            <w:vAlign w:val="center"/>
          </w:tcPr>
          <w:p w14:paraId="5BD54FBC">
            <w:pPr>
              <w:pStyle w:val="45"/>
              <w:jc w:val="center"/>
              <w:rPr>
                <w:rFonts w:hint="eastAsia" w:ascii="宋体" w:hAnsi="宋体" w:eastAsia="宋体" w:cs="宋体"/>
                <w:b/>
                <w:bCs/>
                <w:i w:val="0"/>
                <w:iCs w:val="0"/>
                <w:color w:val="auto"/>
                <w:sz w:val="24"/>
                <w:szCs w:val="24"/>
                <w:highlight w:val="none"/>
              </w:rPr>
            </w:pPr>
          </w:p>
        </w:tc>
      </w:tr>
      <w:tr w14:paraId="3476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80" w:hRule="atLeast"/>
          <w:jc w:val="center"/>
        </w:trPr>
        <w:tc>
          <w:tcPr>
            <w:tcW w:w="438" w:type="pct"/>
            <w:shd w:val="clear" w:color="auto" w:fill="FFFFFF"/>
            <w:vAlign w:val="center"/>
          </w:tcPr>
          <w:p w14:paraId="7FDE3ADD">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1-1</w:t>
            </w:r>
          </w:p>
        </w:tc>
        <w:tc>
          <w:tcPr>
            <w:tcW w:w="876" w:type="pct"/>
            <w:shd w:val="clear" w:color="auto" w:fill="FFFFFF"/>
            <w:vAlign w:val="center"/>
          </w:tcPr>
          <w:p w14:paraId="39ACA5A2">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2961" w:type="pct"/>
            <w:shd w:val="clear" w:color="auto" w:fill="FFFFFF"/>
            <w:vAlign w:val="center"/>
          </w:tcPr>
          <w:p w14:paraId="1E10B9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rPr>
              <w:t xml:space="preserve">供应商为企业（包括合伙企业）的，应提供有效的“营业执照”； </w:t>
            </w:r>
          </w:p>
          <w:p w14:paraId="36FD8D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rPr>
              <w:t xml:space="preserve">供应商为事业单位的，应提供有效的“事业单位法人证书” ； </w:t>
            </w:r>
          </w:p>
          <w:p w14:paraId="3E0ED1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rPr>
              <w:t xml:space="preserve">供应商是非企业机构的，应提供有效的“执业许可证”、“登记证书”等证明文件； </w:t>
            </w:r>
          </w:p>
          <w:p w14:paraId="04F7B3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rPr>
              <w:t xml:space="preserve">供应商是个体工商户的，应提供有效的“个体工商户营业执照”； </w:t>
            </w:r>
          </w:p>
          <w:p w14:paraId="4AD0A3E1">
            <w:pPr>
              <w:pStyle w:val="45"/>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rPr>
              <w:t>供应商</w:t>
            </w:r>
            <w:r>
              <w:rPr>
                <w:rFonts w:hint="eastAsia" w:ascii="宋体" w:hAnsi="宋体" w:eastAsia="宋体" w:cs="宋体"/>
                <w:i w:val="0"/>
                <w:iCs w:val="0"/>
                <w:color w:val="auto"/>
                <w:spacing w:val="-11"/>
                <w:kern w:val="0"/>
                <w:sz w:val="24"/>
                <w:szCs w:val="24"/>
                <w:highlight w:val="none"/>
                <w:lang w:val="en-US" w:eastAsia="zh-CN"/>
              </w:rPr>
              <w:t>是自然人的，应提供有效的自然人身份证明。</w:t>
            </w:r>
          </w:p>
        </w:tc>
        <w:tc>
          <w:tcPr>
            <w:tcW w:w="723" w:type="pct"/>
            <w:shd w:val="clear" w:color="auto" w:fill="FFFFFF"/>
            <w:vAlign w:val="center"/>
          </w:tcPr>
          <w:p w14:paraId="592EA0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27C1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FFFFFF"/>
            <w:vAlign w:val="center"/>
          </w:tcPr>
          <w:p w14:paraId="5C0CEF21">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876" w:type="pct"/>
            <w:shd w:val="clear" w:color="auto" w:fill="FFFFFF"/>
            <w:vAlign w:val="center"/>
          </w:tcPr>
          <w:p w14:paraId="4786EB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rPr>
              <w:t>供应商信用承诺</w:t>
            </w:r>
          </w:p>
        </w:tc>
        <w:tc>
          <w:tcPr>
            <w:tcW w:w="2961" w:type="pct"/>
            <w:shd w:val="clear" w:color="auto" w:fill="FFFFFF"/>
            <w:vAlign w:val="center"/>
          </w:tcPr>
          <w:p w14:paraId="1036B1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rPr>
              <w:t>提供了符合竞争性磋商文件要求的《政府采购供应商信用承诺函》。</w:t>
            </w:r>
          </w:p>
        </w:tc>
        <w:tc>
          <w:tcPr>
            <w:tcW w:w="723" w:type="pct"/>
            <w:shd w:val="clear" w:color="auto" w:fill="FFFFFF"/>
            <w:vAlign w:val="center"/>
          </w:tcPr>
          <w:p w14:paraId="7348C9D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格式见《第六章 响应文件格式》</w:t>
            </w:r>
          </w:p>
        </w:tc>
      </w:tr>
      <w:tr w14:paraId="2C77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45" w:hRule="atLeast"/>
          <w:jc w:val="center"/>
        </w:trPr>
        <w:tc>
          <w:tcPr>
            <w:tcW w:w="438" w:type="pct"/>
            <w:shd w:val="clear" w:color="auto" w:fill="FFFFFF"/>
            <w:vAlign w:val="center"/>
          </w:tcPr>
          <w:p w14:paraId="7934BCC8">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876" w:type="pct"/>
            <w:shd w:val="clear" w:color="auto" w:fill="FFFFFF"/>
            <w:vAlign w:val="center"/>
          </w:tcPr>
          <w:p w14:paraId="7ADA8C50">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rPr>
              <w:t>供应商</w:t>
            </w:r>
            <w:r>
              <w:rPr>
                <w:rFonts w:hint="eastAsia" w:ascii="宋体" w:hAnsi="宋体" w:eastAsia="宋体" w:cs="宋体"/>
                <w:i w:val="0"/>
                <w:iCs w:val="0"/>
                <w:color w:val="auto"/>
                <w:sz w:val="24"/>
                <w:szCs w:val="24"/>
                <w:highlight w:val="none"/>
                <w:lang w:val="en-US" w:eastAsia="zh-CN"/>
              </w:rPr>
              <w:t>信用记录查询</w:t>
            </w:r>
          </w:p>
        </w:tc>
        <w:tc>
          <w:tcPr>
            <w:tcW w:w="2961" w:type="pct"/>
            <w:shd w:val="clear" w:color="auto" w:fill="FFFFFF"/>
            <w:vAlign w:val="center"/>
          </w:tcPr>
          <w:p w14:paraId="1D538ECE">
            <w:pPr>
              <w:pStyle w:val="45"/>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查询渠道：信用中国网站和中国政府采购网（ www.creditchina.gov.cn 、www.ccgp.gov.cn）；</w:t>
            </w:r>
            <w:r>
              <w:rPr>
                <w:rFonts w:hint="eastAsia" w:ascii="宋体" w:hAnsi="宋体" w:eastAsia="宋体" w:cs="宋体"/>
                <w:i w:val="0"/>
                <w:iCs w:val="0"/>
                <w:color w:val="auto"/>
                <w:sz w:val="24"/>
                <w:szCs w:val="24"/>
                <w:highlight w:val="none"/>
                <w:lang w:val="en-US" w:eastAsia="zh-CN"/>
              </w:rPr>
              <w:t xml:space="preserve"> </w:t>
            </w:r>
          </w:p>
          <w:p w14:paraId="1DB356A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截止时间：递交响应文件截止时间以后、资格审查阶段对供应商信用记录的实际查询时间； </w:t>
            </w:r>
          </w:p>
          <w:p w14:paraId="288921A9">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信用信息查询记录和证据留存具体方式：查询结果网页打印页作为查询记录和证据，与其他采购文件一并保存； </w:t>
            </w:r>
          </w:p>
          <w:p w14:paraId="38326943">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信用记录的使用原则：经认定被列入失信被执行人、重大税收违法失信主体、政府采购严重违法失信行为记录名单的</w:t>
            </w:r>
            <w:r>
              <w:rPr>
                <w:rFonts w:hint="eastAsia" w:ascii="宋体" w:hAnsi="宋体" w:eastAsia="宋体" w:cs="宋体"/>
                <w:i w:val="0"/>
                <w:iCs w:val="0"/>
                <w:color w:val="auto"/>
                <w:spacing w:val="-6"/>
                <w:kern w:val="0"/>
                <w:sz w:val="24"/>
                <w:szCs w:val="24"/>
                <w:highlight w:val="none"/>
                <w:lang w:val="en-US" w:eastAsia="zh-CN"/>
              </w:rPr>
              <w:t>供应商</w:t>
            </w:r>
            <w:r>
              <w:rPr>
                <w:rFonts w:hint="eastAsia" w:ascii="宋体" w:hAnsi="宋体" w:eastAsia="宋体"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。联合体形式响应的，联合体成员存在不良信用记录，视同联合体存在不良信用记录。</w:t>
            </w:r>
          </w:p>
        </w:tc>
        <w:tc>
          <w:tcPr>
            <w:tcW w:w="723" w:type="pct"/>
            <w:shd w:val="clear" w:color="auto" w:fill="FFFFFF"/>
            <w:vAlign w:val="center"/>
          </w:tcPr>
          <w:p w14:paraId="50A651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5259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8" w:type="pct"/>
            <w:shd w:val="clear" w:color="auto" w:fill="FFFFFF"/>
            <w:vAlign w:val="center"/>
          </w:tcPr>
          <w:p w14:paraId="1C87632C">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876" w:type="pct"/>
            <w:shd w:val="clear" w:color="auto" w:fill="FFFFFF"/>
            <w:vAlign w:val="center"/>
          </w:tcPr>
          <w:p w14:paraId="292D232C">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61" w:type="pct"/>
            <w:shd w:val="clear" w:color="auto" w:fill="FFFFFF"/>
            <w:vAlign w:val="center"/>
          </w:tcPr>
          <w:p w14:paraId="28F6163C">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723" w:type="pct"/>
            <w:shd w:val="clear" w:color="auto" w:fill="FFFFFF"/>
            <w:vAlign w:val="center"/>
          </w:tcPr>
          <w:p w14:paraId="292F87CC">
            <w:pPr>
              <w:pStyle w:val="45"/>
              <w:jc w:val="center"/>
              <w:rPr>
                <w:rFonts w:hint="eastAsia" w:ascii="宋体" w:hAnsi="宋体" w:eastAsia="宋体" w:cs="宋体"/>
                <w:b/>
                <w:bCs/>
                <w:i w:val="0"/>
                <w:iCs w:val="0"/>
                <w:color w:val="auto"/>
                <w:sz w:val="24"/>
                <w:szCs w:val="24"/>
                <w:highlight w:val="none"/>
              </w:rPr>
            </w:pPr>
          </w:p>
        </w:tc>
      </w:tr>
      <w:tr w14:paraId="5B88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4" w:hRule="atLeast"/>
          <w:jc w:val="center"/>
        </w:trPr>
        <w:tc>
          <w:tcPr>
            <w:tcW w:w="438" w:type="pct"/>
            <w:shd w:val="clear" w:color="auto" w:fill="FFFFFF"/>
            <w:vAlign w:val="center"/>
          </w:tcPr>
          <w:p w14:paraId="32C4C547">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876" w:type="pct"/>
            <w:shd w:val="clear" w:color="auto" w:fill="FFFFFF"/>
            <w:vAlign w:val="center"/>
          </w:tcPr>
          <w:p w14:paraId="31F3DA73">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落实政府采购政策需满足的资格要求</w:t>
            </w:r>
          </w:p>
        </w:tc>
        <w:tc>
          <w:tcPr>
            <w:tcW w:w="2961" w:type="pct"/>
            <w:shd w:val="clear" w:color="auto" w:fill="FFFFFF"/>
            <w:vAlign w:val="center"/>
          </w:tcPr>
          <w:p w14:paraId="356D6C95">
            <w:pPr>
              <w:pStyle w:val="45"/>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具体要求见“第一章 竞争性磋商公告”</w:t>
            </w:r>
          </w:p>
        </w:tc>
        <w:tc>
          <w:tcPr>
            <w:tcW w:w="723" w:type="pct"/>
            <w:shd w:val="clear" w:color="auto" w:fill="FFFFFF"/>
            <w:vAlign w:val="center"/>
          </w:tcPr>
          <w:p w14:paraId="19392818">
            <w:pPr>
              <w:pStyle w:val="45"/>
              <w:jc w:val="center"/>
              <w:rPr>
                <w:rFonts w:hint="eastAsia" w:ascii="宋体" w:hAnsi="宋体" w:eastAsia="宋体" w:cs="宋体"/>
                <w:b/>
                <w:bCs/>
                <w:i w:val="0"/>
                <w:iCs w:val="0"/>
                <w:color w:val="auto"/>
                <w:sz w:val="24"/>
                <w:szCs w:val="24"/>
                <w:highlight w:val="none"/>
              </w:rPr>
            </w:pPr>
          </w:p>
        </w:tc>
      </w:tr>
      <w:tr w14:paraId="13E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64" w:hRule="atLeast"/>
          <w:jc w:val="center"/>
        </w:trPr>
        <w:tc>
          <w:tcPr>
            <w:tcW w:w="438" w:type="pct"/>
            <w:shd w:val="clear" w:color="auto" w:fill="FFFFFF"/>
            <w:vAlign w:val="center"/>
          </w:tcPr>
          <w:p w14:paraId="3AC92F22">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2-1-</w:t>
            </w:r>
            <w:r>
              <w:rPr>
                <w:rFonts w:hint="eastAsia" w:cs="宋体"/>
                <w:b/>
                <w:bCs/>
                <w:i w:val="0"/>
                <w:iCs w:val="0"/>
                <w:color w:val="auto"/>
                <w:sz w:val="24"/>
                <w:szCs w:val="24"/>
                <w:highlight w:val="none"/>
                <w:lang w:val="en-US" w:eastAsia="zh-CN"/>
              </w:rPr>
              <w:t>1</w:t>
            </w:r>
          </w:p>
        </w:tc>
        <w:tc>
          <w:tcPr>
            <w:tcW w:w="876" w:type="pct"/>
            <w:shd w:val="clear" w:color="auto" w:fill="FFFFFF"/>
            <w:vAlign w:val="center"/>
          </w:tcPr>
          <w:p w14:paraId="66AF79D0">
            <w:pPr>
              <w:pStyle w:val="45"/>
              <w:jc w:val="both"/>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书面申明</w:t>
            </w:r>
          </w:p>
        </w:tc>
        <w:tc>
          <w:tcPr>
            <w:tcW w:w="2961" w:type="pct"/>
            <w:shd w:val="clear" w:color="auto" w:fill="FFFFFF"/>
            <w:vAlign w:val="center"/>
          </w:tcPr>
          <w:p w14:paraId="3D057F3C">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参加政府采购活动前三年内，在经营活动中没有重大违法记录：参加政府采购活动前 3 年内在经营活动中没有重大违法记录的书面声明。</w:t>
            </w:r>
          </w:p>
        </w:tc>
        <w:tc>
          <w:tcPr>
            <w:tcW w:w="723" w:type="pct"/>
            <w:shd w:val="clear" w:color="auto" w:fill="FFFFFF"/>
            <w:vAlign w:val="center"/>
          </w:tcPr>
          <w:p w14:paraId="61CA5E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0145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438" w:type="pct"/>
            <w:shd w:val="clear" w:color="auto" w:fill="FFFFFF"/>
            <w:vAlign w:val="center"/>
          </w:tcPr>
          <w:p w14:paraId="5BB3405E">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2-2</w:t>
            </w:r>
          </w:p>
        </w:tc>
        <w:tc>
          <w:tcPr>
            <w:tcW w:w="876" w:type="pct"/>
            <w:shd w:val="clear" w:color="auto" w:fill="FFFFFF"/>
            <w:vAlign w:val="center"/>
          </w:tcPr>
          <w:p w14:paraId="1C5BCE25">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rPr>
              <w:t>其它落实政府采购政策的资格要求</w:t>
            </w:r>
          </w:p>
        </w:tc>
        <w:tc>
          <w:tcPr>
            <w:tcW w:w="2961" w:type="pct"/>
            <w:shd w:val="clear" w:color="auto" w:fill="FFFFFF"/>
            <w:vAlign w:val="center"/>
          </w:tcPr>
          <w:p w14:paraId="453357CB">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见</w:t>
            </w:r>
            <w:r>
              <w:rPr>
                <w:rFonts w:hint="eastAsia" w:ascii="宋体" w:hAnsi="宋体" w:eastAsia="宋体" w:cs="宋体"/>
                <w:i w:val="0"/>
                <w:iCs w:val="0"/>
                <w:color w:val="auto"/>
                <w:sz w:val="24"/>
                <w:szCs w:val="24"/>
                <w:highlight w:val="none"/>
                <w:lang w:val="en-US" w:eastAsia="zh-CN"/>
              </w:rPr>
              <w:t>“第一章 竞争性磋商公告”</w:t>
            </w:r>
          </w:p>
        </w:tc>
        <w:tc>
          <w:tcPr>
            <w:tcW w:w="723" w:type="pct"/>
            <w:shd w:val="clear" w:color="auto" w:fill="FFFFFF"/>
            <w:vAlign w:val="center"/>
          </w:tcPr>
          <w:p w14:paraId="3D1C037F">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3D3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4" w:hRule="atLeast"/>
          <w:jc w:val="center"/>
        </w:trPr>
        <w:tc>
          <w:tcPr>
            <w:tcW w:w="438" w:type="pct"/>
            <w:shd w:val="clear" w:color="auto" w:fill="FFFFFF"/>
            <w:vAlign w:val="center"/>
          </w:tcPr>
          <w:p w14:paraId="41CAF05E">
            <w:pPr>
              <w:pStyle w:val="45"/>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876" w:type="pct"/>
            <w:shd w:val="clear" w:color="auto" w:fill="FFFFFF"/>
            <w:vAlign w:val="center"/>
          </w:tcPr>
          <w:p w14:paraId="061A5A09">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本项目的特定资格要求</w:t>
            </w:r>
          </w:p>
        </w:tc>
        <w:tc>
          <w:tcPr>
            <w:tcW w:w="2961" w:type="pct"/>
            <w:shd w:val="clear" w:color="auto" w:fill="FFFFFF"/>
            <w:vAlign w:val="center"/>
          </w:tcPr>
          <w:p w14:paraId="68FCC401">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见</w:t>
            </w:r>
            <w:r>
              <w:rPr>
                <w:rFonts w:hint="eastAsia" w:ascii="宋体" w:hAnsi="宋体" w:eastAsia="宋体" w:cs="宋体"/>
                <w:i w:val="0"/>
                <w:iCs w:val="0"/>
                <w:color w:val="auto"/>
                <w:sz w:val="24"/>
                <w:szCs w:val="24"/>
                <w:highlight w:val="none"/>
                <w:lang w:val="en-US" w:eastAsia="zh-CN"/>
              </w:rPr>
              <w:t>“第一章 竞争性磋商公告”</w:t>
            </w:r>
          </w:p>
        </w:tc>
        <w:tc>
          <w:tcPr>
            <w:tcW w:w="723" w:type="pct"/>
            <w:shd w:val="clear" w:color="auto" w:fill="FFFFFF"/>
            <w:vAlign w:val="center"/>
          </w:tcPr>
          <w:p w14:paraId="2660EBF1">
            <w:pPr>
              <w:pStyle w:val="45"/>
              <w:jc w:val="both"/>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bl>
    <w:p w14:paraId="46D5EFE9">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1D6A6503">
      <w:pPr>
        <w:pStyle w:val="38"/>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41076240">
      <w:pPr>
        <w:pStyle w:val="38"/>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宋体"/>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1E99174E">
      <w:pPr>
        <w:pStyle w:val="34"/>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4D16963A">
      <w:pPr>
        <w:pStyle w:val="34"/>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35BEF93D">
      <w:pPr>
        <w:pStyle w:val="38"/>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宋体"/>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2CF2B839">
      <w:pPr>
        <w:rPr>
          <w:rFonts w:hint="eastAsia"/>
          <w:i w:val="0"/>
          <w:iCs w:val="0"/>
          <w:color w:val="auto"/>
          <w:highlight w:val="none"/>
        </w:rPr>
      </w:pPr>
      <w:r>
        <w:rPr>
          <w:rFonts w:hint="eastAsia"/>
          <w:i w:val="0"/>
          <w:iCs w:val="0"/>
          <w:color w:val="auto"/>
          <w:highlight w:val="none"/>
        </w:rPr>
        <w:br w:type="page"/>
      </w:r>
    </w:p>
    <w:p w14:paraId="4D9D2B6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3" w:name="_Toc4949"/>
      <w:bookmarkStart w:id="484"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82"/>
      <w:bookmarkEnd w:id="483"/>
      <w:bookmarkEnd w:id="484"/>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1302"/>
        <w:gridCol w:w="5487"/>
        <w:gridCol w:w="866"/>
        <w:gridCol w:w="1088"/>
      </w:tblGrid>
      <w:tr w14:paraId="460A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2" w:type="pct"/>
            <w:vMerge w:val="restart"/>
            <w:shd w:val="clear" w:color="auto" w:fill="D8D8D8"/>
            <w:vAlign w:val="center"/>
          </w:tcPr>
          <w:p w14:paraId="475521D0">
            <w:pPr>
              <w:pStyle w:val="45"/>
              <w:jc w:val="center"/>
              <w:rPr>
                <w:rFonts w:hint="eastAsia" w:ascii="宋体" w:hAnsi="宋体" w:eastAsia="宋体" w:cs="宋体"/>
                <w:b/>
                <w:bCs/>
                <w:i w:val="0"/>
                <w:iCs w:val="0"/>
                <w:color w:val="auto"/>
                <w:sz w:val="21"/>
                <w:szCs w:val="21"/>
                <w:highlight w:val="none"/>
                <w:lang w:val="zh-CN"/>
              </w:rPr>
            </w:pPr>
            <w:bookmarkStart w:id="485"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vAlign w:val="center"/>
          </w:tcPr>
          <w:p w14:paraId="267CC5F8">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6" w:type="pct"/>
            <w:vMerge w:val="restart"/>
            <w:shd w:val="clear" w:color="auto" w:fill="D8D8D8"/>
            <w:vAlign w:val="center"/>
          </w:tcPr>
          <w:p w14:paraId="38C2CFBF">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vAlign w:val="center"/>
          </w:tcPr>
          <w:p w14:paraId="59B6FDA2">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5F4F8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2" w:type="pct"/>
            <w:vMerge w:val="continue"/>
            <w:shd w:val="clear" w:color="auto" w:fill="D8D8D8"/>
            <w:vAlign w:val="center"/>
          </w:tcPr>
          <w:p w14:paraId="7E9CC787">
            <w:pPr>
              <w:pStyle w:val="45"/>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vAlign w:val="center"/>
          </w:tcPr>
          <w:p w14:paraId="1F3E6474">
            <w:pPr>
              <w:pStyle w:val="45"/>
              <w:jc w:val="center"/>
              <w:rPr>
                <w:rFonts w:hint="eastAsia" w:ascii="宋体" w:hAnsi="宋体" w:eastAsia="宋体" w:cs="宋体"/>
                <w:b/>
                <w:bCs/>
                <w:i w:val="0"/>
                <w:iCs w:val="0"/>
                <w:color w:val="auto"/>
                <w:sz w:val="21"/>
                <w:szCs w:val="21"/>
                <w:highlight w:val="none"/>
                <w:lang w:val="zh-CN"/>
              </w:rPr>
            </w:pPr>
          </w:p>
        </w:tc>
        <w:tc>
          <w:tcPr>
            <w:tcW w:w="2966" w:type="pct"/>
            <w:vMerge w:val="continue"/>
            <w:shd w:val="clear" w:color="auto" w:fill="D8D8D8"/>
            <w:vAlign w:val="center"/>
          </w:tcPr>
          <w:p w14:paraId="4DD90B41">
            <w:pPr>
              <w:pStyle w:val="45"/>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vAlign w:val="center"/>
          </w:tcPr>
          <w:p w14:paraId="5AB5CEA7">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vAlign w:val="center"/>
          </w:tcPr>
          <w:p w14:paraId="3BD7F8E5">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2D63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2" w:type="pct"/>
            <w:shd w:val="clear" w:color="auto" w:fill="auto"/>
            <w:vAlign w:val="center"/>
          </w:tcPr>
          <w:p w14:paraId="126B7F1D">
            <w:pPr>
              <w:pStyle w:val="45"/>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74362DA5">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6" w:type="pct"/>
            <w:shd w:val="clear" w:color="auto" w:fill="auto"/>
            <w:vAlign w:val="center"/>
          </w:tcPr>
          <w:p w14:paraId="78BD683D">
            <w:pPr>
              <w:pStyle w:val="45"/>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79298F8F">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9C4B4C7">
            <w:pPr>
              <w:pStyle w:val="45"/>
              <w:rPr>
                <w:rFonts w:hint="eastAsia" w:ascii="宋体" w:hAnsi="宋体" w:eastAsia="宋体" w:cs="宋体"/>
                <w:i w:val="0"/>
                <w:iCs w:val="0"/>
                <w:color w:val="auto"/>
                <w:sz w:val="21"/>
                <w:szCs w:val="21"/>
                <w:highlight w:val="none"/>
                <w:lang w:val="zh-CN"/>
              </w:rPr>
            </w:pPr>
          </w:p>
        </w:tc>
      </w:tr>
      <w:tr w14:paraId="1989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2" w:type="pct"/>
            <w:shd w:val="clear" w:color="auto" w:fill="auto"/>
            <w:vAlign w:val="center"/>
          </w:tcPr>
          <w:p w14:paraId="28E2DEB9">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4E5D1CE9">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6" w:type="pct"/>
            <w:shd w:val="clear" w:color="auto" w:fill="auto"/>
            <w:vAlign w:val="center"/>
          </w:tcPr>
          <w:p w14:paraId="088A0295">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文件中标注“★”号的实质性条款（或指标）要求的</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具体详见</w:t>
            </w:r>
            <w:r>
              <w:rPr>
                <w:rFonts w:hint="eastAsia" w:ascii="宋体" w:hAnsi="宋体" w:eastAsia="宋体" w:cs="宋体"/>
                <w:i w:val="0"/>
                <w:iCs w:val="0"/>
                <w:color w:val="auto"/>
                <w:sz w:val="21"/>
                <w:szCs w:val="21"/>
                <w:highlight w:val="none"/>
                <w:lang w:val="zh-CN"/>
              </w:rPr>
              <w:t>“实质性响应一览表”</w:t>
            </w:r>
          </w:p>
        </w:tc>
        <w:tc>
          <w:tcPr>
            <w:tcW w:w="468" w:type="pct"/>
            <w:shd w:val="clear" w:color="auto" w:fill="auto"/>
            <w:vAlign w:val="center"/>
          </w:tcPr>
          <w:p w14:paraId="6AF9BC44">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87B1D">
            <w:pPr>
              <w:pStyle w:val="45"/>
              <w:rPr>
                <w:rFonts w:hint="eastAsia" w:ascii="宋体" w:hAnsi="宋体" w:eastAsia="宋体" w:cs="宋体"/>
                <w:i w:val="0"/>
                <w:iCs w:val="0"/>
                <w:color w:val="auto"/>
                <w:sz w:val="21"/>
                <w:szCs w:val="21"/>
                <w:highlight w:val="none"/>
                <w:lang w:val="zh-CN"/>
              </w:rPr>
            </w:pPr>
          </w:p>
        </w:tc>
      </w:tr>
      <w:tr w14:paraId="2108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2" w:type="pct"/>
            <w:shd w:val="clear" w:color="auto" w:fill="auto"/>
            <w:vAlign w:val="center"/>
          </w:tcPr>
          <w:p w14:paraId="6D635EB9">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386A1564">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6" w:type="pct"/>
            <w:shd w:val="clear" w:color="auto" w:fill="auto"/>
            <w:vAlign w:val="center"/>
          </w:tcPr>
          <w:p w14:paraId="5C910517">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31275EAD">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0F2B13B7">
            <w:pPr>
              <w:pStyle w:val="45"/>
              <w:rPr>
                <w:rFonts w:hint="eastAsia" w:ascii="宋体" w:hAnsi="宋体" w:eastAsia="宋体" w:cs="宋体"/>
                <w:i w:val="0"/>
                <w:iCs w:val="0"/>
                <w:color w:val="auto"/>
                <w:sz w:val="21"/>
                <w:szCs w:val="21"/>
                <w:highlight w:val="none"/>
                <w:lang w:val="zh-CN"/>
              </w:rPr>
            </w:pPr>
          </w:p>
        </w:tc>
      </w:tr>
      <w:tr w14:paraId="0117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2" w:type="pct"/>
            <w:shd w:val="clear" w:color="auto" w:fill="auto"/>
            <w:vAlign w:val="center"/>
          </w:tcPr>
          <w:p w14:paraId="4A0122E2">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704" w:type="pct"/>
            <w:vAlign w:val="center"/>
          </w:tcPr>
          <w:p w14:paraId="40B716F9">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6" w:type="pct"/>
            <w:shd w:val="clear" w:color="auto" w:fill="auto"/>
            <w:vAlign w:val="center"/>
          </w:tcPr>
          <w:p w14:paraId="27E24B9C">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54C09830">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D34234F">
            <w:pPr>
              <w:pStyle w:val="45"/>
              <w:rPr>
                <w:rFonts w:hint="eastAsia" w:ascii="宋体" w:hAnsi="宋体" w:eastAsia="宋体" w:cs="宋体"/>
                <w:i w:val="0"/>
                <w:iCs w:val="0"/>
                <w:color w:val="auto"/>
                <w:sz w:val="21"/>
                <w:szCs w:val="21"/>
                <w:highlight w:val="none"/>
                <w:lang w:val="zh-CN"/>
              </w:rPr>
            </w:pPr>
          </w:p>
        </w:tc>
      </w:tr>
      <w:tr w14:paraId="3C4DC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2" w:type="pct"/>
            <w:shd w:val="clear" w:color="auto" w:fill="auto"/>
            <w:vAlign w:val="center"/>
          </w:tcPr>
          <w:p w14:paraId="7CB4935D">
            <w:pPr>
              <w:pStyle w:val="45"/>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1218261B">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磋商保证金</w:t>
            </w:r>
          </w:p>
        </w:tc>
        <w:tc>
          <w:tcPr>
            <w:tcW w:w="2966" w:type="pct"/>
            <w:shd w:val="clear" w:color="auto" w:fill="auto"/>
            <w:vAlign w:val="center"/>
          </w:tcPr>
          <w:p w14:paraId="6DDC5B33">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1AA97FE9">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D011EF4">
            <w:pPr>
              <w:pStyle w:val="45"/>
              <w:rPr>
                <w:rFonts w:hint="eastAsia" w:ascii="宋体" w:hAnsi="宋体" w:eastAsia="宋体" w:cs="宋体"/>
                <w:i w:val="0"/>
                <w:iCs w:val="0"/>
                <w:color w:val="auto"/>
                <w:sz w:val="21"/>
                <w:szCs w:val="21"/>
                <w:highlight w:val="none"/>
                <w:lang w:val="zh-CN"/>
              </w:rPr>
            </w:pPr>
          </w:p>
        </w:tc>
      </w:tr>
      <w:tr w14:paraId="655B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712F19CC">
            <w:pPr>
              <w:pStyle w:val="45"/>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756C89C3">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6" w:type="pct"/>
            <w:shd w:val="clear" w:color="auto" w:fill="auto"/>
            <w:vAlign w:val="center"/>
          </w:tcPr>
          <w:p w14:paraId="50A2642C">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7F770310">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E918301">
            <w:pPr>
              <w:pStyle w:val="45"/>
              <w:rPr>
                <w:rFonts w:hint="eastAsia" w:ascii="宋体" w:hAnsi="宋体" w:eastAsia="宋体" w:cs="宋体"/>
                <w:i w:val="0"/>
                <w:iCs w:val="0"/>
                <w:color w:val="auto"/>
                <w:sz w:val="21"/>
                <w:szCs w:val="21"/>
                <w:highlight w:val="none"/>
                <w:lang w:val="zh-CN"/>
              </w:rPr>
            </w:pPr>
          </w:p>
        </w:tc>
      </w:tr>
      <w:tr w14:paraId="2B73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2" w:type="pct"/>
            <w:shd w:val="clear" w:color="auto" w:fill="auto"/>
            <w:vAlign w:val="center"/>
          </w:tcPr>
          <w:p w14:paraId="6D2E869A">
            <w:pPr>
              <w:pStyle w:val="45"/>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4E1E8E46">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6" w:type="pct"/>
            <w:shd w:val="clear" w:color="auto" w:fill="auto"/>
            <w:vAlign w:val="center"/>
          </w:tcPr>
          <w:p w14:paraId="2F85B5F5">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13BB21E0">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5BBADE7">
            <w:pPr>
              <w:pStyle w:val="45"/>
              <w:rPr>
                <w:rFonts w:hint="eastAsia" w:ascii="宋体" w:hAnsi="宋体" w:eastAsia="宋体" w:cs="宋体"/>
                <w:i w:val="0"/>
                <w:iCs w:val="0"/>
                <w:color w:val="auto"/>
                <w:sz w:val="21"/>
                <w:szCs w:val="21"/>
                <w:highlight w:val="none"/>
                <w:lang w:val="zh-CN"/>
              </w:rPr>
            </w:pPr>
          </w:p>
        </w:tc>
      </w:tr>
    </w:tbl>
    <w:p w14:paraId="5ABC9F80">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BFF307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2478FA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82E520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C1AE7C0">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29C435D">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BBC139C">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8699FCA">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30D57A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AC3315F">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232D892">
      <w:pPr>
        <w:pStyle w:val="5"/>
        <w:rPr>
          <w:rFonts w:hint="eastAsia"/>
          <w:color w:val="auto"/>
          <w:lang w:eastAsia="zh-CN"/>
        </w:rPr>
      </w:pPr>
    </w:p>
    <w:p w14:paraId="48FD32EB">
      <w:pPr>
        <w:rPr>
          <w:rFonts w:hint="eastAsia"/>
          <w:color w:val="auto"/>
          <w:lang w:eastAsia="zh-CN"/>
        </w:rPr>
      </w:pPr>
    </w:p>
    <w:p w14:paraId="098AEA2D">
      <w:pPr>
        <w:pStyle w:val="5"/>
        <w:rPr>
          <w:rFonts w:hint="eastAsia"/>
          <w:color w:val="auto"/>
          <w:lang w:eastAsia="zh-CN"/>
        </w:rPr>
      </w:pPr>
    </w:p>
    <w:p w14:paraId="74D45683">
      <w:pPr>
        <w:rPr>
          <w:rFonts w:hint="eastAsia"/>
          <w:color w:val="auto"/>
          <w:lang w:eastAsia="zh-CN"/>
        </w:rPr>
      </w:pPr>
    </w:p>
    <w:p w14:paraId="5D2A4DEF">
      <w:pPr>
        <w:shd w:val="clear" w:color="auto" w:fill="FFFFFF"/>
        <w:tabs>
          <w:tab w:val="left" w:pos="3045"/>
        </w:tabs>
        <w:autoSpaceDE w:val="0"/>
        <w:autoSpaceDN w:val="0"/>
        <w:adjustRightInd w:val="0"/>
        <w:snapToGrid w:val="0"/>
        <w:spacing w:line="360" w:lineRule="exact"/>
        <w:rPr>
          <w:rFonts w:hint="eastAsia"/>
          <w:i w:val="0"/>
          <w:iCs w:val="0"/>
          <w:color w:val="auto"/>
          <w:highlight w:val="none"/>
        </w:rPr>
      </w:pPr>
      <w:r>
        <w:rPr>
          <w:rFonts w:hint="eastAsia" w:ascii="宋体" w:hAnsi="宋体" w:cs="宋体"/>
          <w:b/>
          <w:i w:val="0"/>
          <w:iCs w:val="0"/>
          <w:color w:val="auto"/>
          <w:sz w:val="24"/>
          <w:highlight w:val="none"/>
        </w:rPr>
        <w:t>符合</w:t>
      </w:r>
      <w:r>
        <w:rPr>
          <w:rFonts w:hint="eastAsia" w:ascii="宋体" w:hAnsi="宋体" w:cs="宋体"/>
          <w:b/>
          <w:i w:val="0"/>
          <w:iCs w:val="0"/>
          <w:color w:val="auto"/>
          <w:sz w:val="24"/>
          <w:highlight w:val="none"/>
          <w:lang w:eastAsia="zh-CN"/>
        </w:rPr>
        <w:t>性</w:t>
      </w:r>
      <w:r>
        <w:rPr>
          <w:rFonts w:hint="eastAsia" w:ascii="宋体" w:hAnsi="宋体" w:cs="宋体"/>
          <w:b/>
          <w:i w:val="0"/>
          <w:iCs w:val="0"/>
          <w:color w:val="auto"/>
          <w:sz w:val="24"/>
          <w:highlight w:val="none"/>
        </w:rPr>
        <w:t>检查</w:t>
      </w:r>
      <w:r>
        <w:rPr>
          <w:rFonts w:hint="eastAsia" w:cs="宋体"/>
          <w:b/>
          <w:i w:val="0"/>
          <w:iCs w:val="0"/>
          <w:color w:val="auto"/>
          <w:sz w:val="24"/>
          <w:highlight w:val="none"/>
          <w:lang w:val="en-US" w:eastAsia="zh-CN"/>
        </w:rPr>
        <w:t>-</w:t>
      </w:r>
      <w:r>
        <w:rPr>
          <w:rFonts w:hint="eastAsia" w:ascii="宋体" w:hAnsi="宋体" w:cs="宋体"/>
          <w:b/>
          <w:i w:val="0"/>
          <w:iCs w:val="0"/>
          <w:color w:val="auto"/>
          <w:sz w:val="24"/>
          <w:highlight w:val="none"/>
        </w:rPr>
        <w:t>附表</w:t>
      </w:r>
    </w:p>
    <w:p w14:paraId="2F928B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i w:val="0"/>
          <w:iCs w:val="0"/>
          <w:color w:val="auto"/>
          <w:kern w:val="2"/>
          <w:sz w:val="28"/>
          <w:szCs w:val="28"/>
          <w:highlight w:val="none"/>
          <w:lang w:val="zh-CN" w:eastAsia="zh-CN" w:bidi="ar-SA"/>
        </w:rPr>
      </w:pPr>
      <w:bookmarkStart w:id="486" w:name="_Toc30019"/>
      <w:r>
        <w:rPr>
          <w:rFonts w:hint="eastAsia" w:ascii="宋体" w:hAnsi="宋体" w:eastAsia="宋体" w:cs="宋体"/>
          <w:b/>
          <w:bCs/>
          <w:i w:val="0"/>
          <w:iCs w:val="0"/>
          <w:color w:val="auto"/>
          <w:kern w:val="2"/>
          <w:sz w:val="28"/>
          <w:szCs w:val="28"/>
          <w:highlight w:val="none"/>
          <w:lang w:val="zh-CN" w:eastAsia="zh-CN" w:bidi="ar-SA"/>
        </w:rPr>
        <w:t>实质性响应一览表</w:t>
      </w:r>
      <w:bookmarkEnd w:id="486"/>
    </w:p>
    <w:p w14:paraId="73972BD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60C5636A">
      <w:pPr>
        <w:pStyle w:val="21"/>
        <w:rPr>
          <w:rFonts w:hint="eastAsia" w:ascii="宋体" w:hAnsi="宋体" w:cs="宋体"/>
          <w:i w:val="0"/>
          <w:iCs w:val="0"/>
          <w:color w:val="auto"/>
          <w:highlight w:val="none"/>
        </w:rPr>
      </w:pPr>
    </w:p>
    <w:tbl>
      <w:tblPr>
        <w:tblStyle w:val="28"/>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86"/>
        <w:gridCol w:w="3192"/>
        <w:gridCol w:w="2052"/>
        <w:gridCol w:w="732"/>
      </w:tblGrid>
      <w:tr w14:paraId="5FB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vAlign w:val="center"/>
          </w:tcPr>
          <w:p w14:paraId="7F1668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054" w:type="pct"/>
            <w:gridSpan w:val="2"/>
            <w:vAlign w:val="center"/>
          </w:tcPr>
          <w:p w14:paraId="3863CAC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文件要求的实质性响应内容</w:t>
            </w:r>
          </w:p>
        </w:tc>
        <w:tc>
          <w:tcPr>
            <w:tcW w:w="1123" w:type="pct"/>
            <w:vMerge w:val="restart"/>
            <w:vAlign w:val="center"/>
          </w:tcPr>
          <w:p w14:paraId="5C9803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400" w:type="pct"/>
            <w:vMerge w:val="restart"/>
            <w:vAlign w:val="center"/>
          </w:tcPr>
          <w:p w14:paraId="44541C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2BDF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vAlign w:val="center"/>
          </w:tcPr>
          <w:p w14:paraId="7E6DDF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06" w:type="pct"/>
            <w:shd w:val="clear" w:color="auto" w:fill="auto"/>
            <w:vAlign w:val="center"/>
          </w:tcPr>
          <w:p w14:paraId="498135D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748" w:type="pct"/>
            <w:shd w:val="clear" w:color="auto" w:fill="auto"/>
            <w:vAlign w:val="center"/>
          </w:tcPr>
          <w:p w14:paraId="62DB062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磋商文件中的规定</w:t>
            </w:r>
          </w:p>
        </w:tc>
        <w:tc>
          <w:tcPr>
            <w:tcW w:w="1123" w:type="pct"/>
            <w:vMerge w:val="continue"/>
            <w:vAlign w:val="center"/>
          </w:tcPr>
          <w:p w14:paraId="5D72142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400" w:type="pct"/>
            <w:vMerge w:val="continue"/>
            <w:vAlign w:val="center"/>
          </w:tcPr>
          <w:p w14:paraId="689C5C9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2192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20" w:type="pct"/>
            <w:vAlign w:val="center"/>
          </w:tcPr>
          <w:p w14:paraId="3536469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06" w:type="pct"/>
            <w:vAlign w:val="center"/>
          </w:tcPr>
          <w:p w14:paraId="6691A1D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1748" w:type="pct"/>
            <w:vAlign w:val="center"/>
          </w:tcPr>
          <w:p w14:paraId="729C8858">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1123" w:type="pct"/>
            <w:vAlign w:val="center"/>
          </w:tcPr>
          <w:p w14:paraId="25B29BC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60856B8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81E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20" w:type="pct"/>
            <w:vAlign w:val="center"/>
          </w:tcPr>
          <w:p w14:paraId="5B1822D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06" w:type="pct"/>
            <w:vAlign w:val="center"/>
          </w:tcPr>
          <w:p w14:paraId="68C2FFD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1748" w:type="pct"/>
            <w:vAlign w:val="center"/>
          </w:tcPr>
          <w:p w14:paraId="46906B74">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p>
        </w:tc>
        <w:tc>
          <w:tcPr>
            <w:tcW w:w="1123" w:type="pct"/>
            <w:vAlign w:val="center"/>
          </w:tcPr>
          <w:p w14:paraId="0454C44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1025D0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7BD7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20" w:type="pct"/>
            <w:vAlign w:val="center"/>
          </w:tcPr>
          <w:p w14:paraId="3FC2324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06" w:type="pct"/>
            <w:vAlign w:val="center"/>
          </w:tcPr>
          <w:p w14:paraId="012A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p>
        </w:tc>
        <w:tc>
          <w:tcPr>
            <w:tcW w:w="1748" w:type="pct"/>
            <w:vAlign w:val="center"/>
          </w:tcPr>
          <w:p w14:paraId="4A9B41C5">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kern w:val="0"/>
                <w:sz w:val="21"/>
                <w:szCs w:val="21"/>
                <w:highlight w:val="none"/>
                <w:lang w:val="en-US" w:eastAsia="zh-CN" w:bidi="ar-SA"/>
              </w:rPr>
            </w:pPr>
          </w:p>
        </w:tc>
        <w:tc>
          <w:tcPr>
            <w:tcW w:w="1123" w:type="pct"/>
            <w:vAlign w:val="center"/>
          </w:tcPr>
          <w:p w14:paraId="14EDCA4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6099738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CE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0" w:type="pct"/>
            <w:vAlign w:val="center"/>
          </w:tcPr>
          <w:p w14:paraId="27F61A1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06" w:type="pct"/>
            <w:vAlign w:val="center"/>
          </w:tcPr>
          <w:p w14:paraId="41CE048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p>
        </w:tc>
        <w:tc>
          <w:tcPr>
            <w:tcW w:w="1748" w:type="pct"/>
            <w:vAlign w:val="center"/>
          </w:tcPr>
          <w:p w14:paraId="461688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p>
        </w:tc>
        <w:tc>
          <w:tcPr>
            <w:tcW w:w="1123" w:type="pct"/>
            <w:vAlign w:val="center"/>
          </w:tcPr>
          <w:p w14:paraId="0956E65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411A134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2E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20" w:type="pct"/>
            <w:vAlign w:val="center"/>
          </w:tcPr>
          <w:p w14:paraId="59561B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06" w:type="pct"/>
            <w:vAlign w:val="center"/>
          </w:tcPr>
          <w:p w14:paraId="6C905086">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i w:val="0"/>
                <w:iCs w:val="0"/>
                <w:color w:val="auto"/>
                <w:sz w:val="21"/>
                <w:szCs w:val="21"/>
                <w:highlight w:val="none"/>
                <w:lang w:val="en-US" w:eastAsia="zh-CN"/>
              </w:rPr>
            </w:pPr>
          </w:p>
        </w:tc>
        <w:tc>
          <w:tcPr>
            <w:tcW w:w="1748" w:type="pct"/>
            <w:vAlign w:val="center"/>
          </w:tcPr>
          <w:p w14:paraId="4BCAA6E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1"/>
                <w:szCs w:val="21"/>
                <w:highlight w:val="none"/>
                <w:lang w:val="en-US" w:eastAsia="zh-CN"/>
              </w:rPr>
            </w:pPr>
          </w:p>
        </w:tc>
        <w:tc>
          <w:tcPr>
            <w:tcW w:w="1123" w:type="pct"/>
            <w:vAlign w:val="center"/>
          </w:tcPr>
          <w:p w14:paraId="194AD3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4964836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9D1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5FE89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06" w:type="pct"/>
            <w:vAlign w:val="center"/>
          </w:tcPr>
          <w:p w14:paraId="0C05328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1748" w:type="pct"/>
            <w:vAlign w:val="center"/>
          </w:tcPr>
          <w:p w14:paraId="120E7B82">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rPr>
            </w:pPr>
          </w:p>
        </w:tc>
        <w:tc>
          <w:tcPr>
            <w:tcW w:w="1123" w:type="pct"/>
            <w:vAlign w:val="center"/>
          </w:tcPr>
          <w:p w14:paraId="4B6499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3B449D4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936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D61978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w:t>
            </w:r>
          </w:p>
        </w:tc>
        <w:tc>
          <w:tcPr>
            <w:tcW w:w="1306" w:type="pct"/>
            <w:vAlign w:val="center"/>
          </w:tcPr>
          <w:p w14:paraId="696278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1748" w:type="pct"/>
            <w:vAlign w:val="center"/>
          </w:tcPr>
          <w:p w14:paraId="740D5A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rPr>
            </w:pPr>
          </w:p>
        </w:tc>
        <w:tc>
          <w:tcPr>
            <w:tcW w:w="1123" w:type="pct"/>
            <w:vAlign w:val="center"/>
          </w:tcPr>
          <w:p w14:paraId="28D5FC9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3DB56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933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C3BA994">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8</w:t>
            </w:r>
          </w:p>
        </w:tc>
        <w:tc>
          <w:tcPr>
            <w:tcW w:w="1306" w:type="pct"/>
            <w:shd w:val="clear" w:color="auto" w:fill="auto"/>
            <w:vAlign w:val="center"/>
          </w:tcPr>
          <w:p w14:paraId="32AA43D1">
            <w:pPr>
              <w:pStyle w:val="45"/>
              <w:rPr>
                <w:rFonts w:hint="eastAsia" w:ascii="宋体" w:hAnsi="宋体" w:eastAsia="宋体" w:cs="宋体"/>
                <w:i w:val="0"/>
                <w:iCs w:val="0"/>
                <w:color w:val="auto"/>
                <w:kern w:val="2"/>
                <w:sz w:val="21"/>
                <w:szCs w:val="21"/>
                <w:highlight w:val="none"/>
                <w:lang w:val="zh-CN" w:eastAsia="zh-CN" w:bidi="ar-SA"/>
              </w:rPr>
            </w:pPr>
          </w:p>
        </w:tc>
        <w:tc>
          <w:tcPr>
            <w:tcW w:w="1748" w:type="pct"/>
            <w:vAlign w:val="center"/>
          </w:tcPr>
          <w:p w14:paraId="3B581D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1"/>
                <w:szCs w:val="21"/>
                <w:highlight w:val="none"/>
                <w:lang w:eastAsia="zh-CN"/>
              </w:rPr>
            </w:pPr>
          </w:p>
        </w:tc>
        <w:tc>
          <w:tcPr>
            <w:tcW w:w="1123" w:type="pct"/>
            <w:vAlign w:val="center"/>
          </w:tcPr>
          <w:p w14:paraId="5C4D28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400" w:type="pct"/>
            <w:vAlign w:val="center"/>
          </w:tcPr>
          <w:p w14:paraId="13FCD71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79539C49">
      <w:pPr>
        <w:pStyle w:val="21"/>
        <w:rPr>
          <w:rFonts w:hint="eastAsia" w:ascii="宋体" w:hAnsi="宋体" w:cs="宋体"/>
          <w:i w:val="0"/>
          <w:iCs w:val="0"/>
          <w:color w:val="auto"/>
          <w:highlight w:val="none"/>
        </w:rPr>
      </w:pPr>
    </w:p>
    <w:p w14:paraId="62565870">
      <w:pPr>
        <w:rPr>
          <w:rFonts w:hint="eastAsia"/>
          <w:i w:val="0"/>
          <w:iCs w:val="0"/>
          <w:color w:val="auto"/>
          <w:highlight w:val="none"/>
          <w:lang w:val="en-US" w:eastAsia="zh-CN"/>
        </w:rPr>
      </w:pPr>
    </w:p>
    <w:p w14:paraId="62C230E6">
      <w:pPr>
        <w:rPr>
          <w:rFonts w:hint="eastAsia"/>
          <w:i w:val="0"/>
          <w:iCs w:val="0"/>
          <w:color w:val="auto"/>
          <w:highlight w:val="none"/>
          <w:lang w:val="en-US" w:eastAsia="zh-CN"/>
        </w:rPr>
      </w:pPr>
    </w:p>
    <w:p w14:paraId="65B62DF5">
      <w:pPr>
        <w:rPr>
          <w:rFonts w:hint="eastAsia"/>
          <w:i w:val="0"/>
          <w:iCs w:val="0"/>
          <w:color w:val="auto"/>
          <w:highlight w:val="none"/>
          <w:lang w:val="en-US" w:eastAsia="zh-CN"/>
        </w:rPr>
      </w:pPr>
    </w:p>
    <w:p w14:paraId="5D8C458C">
      <w:pPr>
        <w:rPr>
          <w:rFonts w:hint="eastAsia"/>
          <w:i w:val="0"/>
          <w:iCs w:val="0"/>
          <w:color w:val="auto"/>
          <w:highlight w:val="none"/>
          <w:lang w:val="en-US" w:eastAsia="zh-CN"/>
        </w:rPr>
      </w:pPr>
    </w:p>
    <w:p w14:paraId="6386126D">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7" w:name="_Toc19982"/>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85"/>
      <w:bookmarkEnd w:id="487"/>
    </w:p>
    <w:tbl>
      <w:tblPr>
        <w:tblStyle w:val="28"/>
        <w:tblW w:w="5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578"/>
        <w:gridCol w:w="1494"/>
        <w:gridCol w:w="5543"/>
      </w:tblGrid>
      <w:tr w14:paraId="739B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4" w:type="pct"/>
            <w:shd w:val="clear" w:color="auto" w:fill="D8D8D8"/>
            <w:vAlign w:val="center"/>
          </w:tcPr>
          <w:p w14:paraId="58D7B440">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839" w:type="pct"/>
            <w:shd w:val="clear" w:color="auto" w:fill="D8D8D8"/>
            <w:vAlign w:val="center"/>
          </w:tcPr>
          <w:p w14:paraId="4FB04E24">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795" w:type="pct"/>
            <w:shd w:val="clear" w:color="auto" w:fill="D8D8D8"/>
            <w:vAlign w:val="center"/>
          </w:tcPr>
          <w:p w14:paraId="46B1EBE8">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2950" w:type="pct"/>
            <w:shd w:val="clear" w:color="auto" w:fill="D8D8D8"/>
            <w:vAlign w:val="center"/>
          </w:tcPr>
          <w:p w14:paraId="2F4A1AE5">
            <w:pPr>
              <w:pStyle w:val="45"/>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179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414" w:type="pct"/>
            <w:vAlign w:val="center"/>
          </w:tcPr>
          <w:p w14:paraId="4005D5C7">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839" w:type="pct"/>
            <w:tcBorders>
              <w:bottom w:val="single" w:color="auto" w:sz="4" w:space="0"/>
            </w:tcBorders>
            <w:vAlign w:val="center"/>
          </w:tcPr>
          <w:p w14:paraId="52A30BDD">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w:t>
            </w:r>
          </w:p>
        </w:tc>
        <w:tc>
          <w:tcPr>
            <w:tcW w:w="795" w:type="pct"/>
            <w:vAlign w:val="center"/>
          </w:tcPr>
          <w:p w14:paraId="72463A72">
            <w:pPr>
              <w:pStyle w:val="45"/>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w:t>
            </w:r>
            <w:r>
              <w:rPr>
                <w:rFonts w:hint="eastAsia" w:cs="宋体"/>
                <w:i w:val="0"/>
                <w:iCs w:val="0"/>
                <w:color w:val="auto"/>
                <w:sz w:val="21"/>
                <w:szCs w:val="21"/>
                <w:highlight w:val="none"/>
                <w:lang w:val="en-US" w:eastAsia="zh-CN"/>
              </w:rPr>
              <w:t>分</w:t>
            </w:r>
            <w:r>
              <w:rPr>
                <w:rFonts w:hint="eastAsia" w:ascii="宋体" w:hAnsi="宋体" w:eastAsia="宋体" w:cs="宋体"/>
                <w:i w:val="0"/>
                <w:iCs w:val="0"/>
                <w:color w:val="auto"/>
                <w:sz w:val="21"/>
                <w:szCs w:val="21"/>
                <w:highlight w:val="none"/>
                <w:lang w:val="en-US" w:eastAsia="zh-CN"/>
              </w:rPr>
              <w:t>）</w:t>
            </w:r>
          </w:p>
        </w:tc>
        <w:tc>
          <w:tcPr>
            <w:tcW w:w="2950" w:type="pct"/>
            <w:vAlign w:val="center"/>
          </w:tcPr>
          <w:p w14:paraId="5B5F44E8">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6BFF150C">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val="zh-CN"/>
              </w:rPr>
              <w:t>（磋商基准价/最后磋商报价）</w:t>
            </w:r>
            <w:r>
              <w:rPr>
                <w:rFonts w:hint="eastAsia" w:ascii="宋体" w:hAnsi="宋体" w:eastAsia="宋体" w:cs="宋体"/>
                <w:i w:val="0"/>
                <w:iCs w:val="0"/>
                <w:color w:val="auto"/>
                <w:sz w:val="21"/>
                <w:szCs w:val="21"/>
                <w:highlight w:val="none"/>
              </w:rPr>
              <w:t>×价格分值</w:t>
            </w:r>
          </w:p>
          <w:p w14:paraId="29385E47">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备注：符合供应商须知中价格扣除规定的，在评审时予以价格扣除，用扣除后的</w:t>
            </w:r>
            <w:r>
              <w:rPr>
                <w:rFonts w:hint="eastAsia" w:ascii="宋体" w:hAnsi="宋体" w:eastAsia="宋体" w:cs="宋体"/>
                <w:i w:val="0"/>
                <w:iCs w:val="0"/>
                <w:color w:val="auto"/>
                <w:sz w:val="21"/>
                <w:szCs w:val="21"/>
                <w:highlight w:val="none"/>
                <w:lang w:val="en-US" w:eastAsia="zh-CN"/>
              </w:rPr>
              <w:t>最后报价</w:t>
            </w:r>
            <w:r>
              <w:rPr>
                <w:rFonts w:hint="eastAsia" w:ascii="宋体" w:hAnsi="宋体" w:eastAsia="宋体" w:cs="宋体"/>
                <w:i w:val="0"/>
                <w:iCs w:val="0"/>
                <w:color w:val="auto"/>
                <w:sz w:val="21"/>
                <w:szCs w:val="21"/>
                <w:highlight w:val="none"/>
              </w:rPr>
              <w:t>参与评审。</w:t>
            </w:r>
          </w:p>
        </w:tc>
      </w:tr>
      <w:tr w14:paraId="25C7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4" w:type="pct"/>
            <w:vMerge w:val="restart"/>
            <w:vAlign w:val="center"/>
          </w:tcPr>
          <w:p w14:paraId="35AEEFB3">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1BDDF58F">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cs="宋体"/>
                <w:i w:val="0"/>
                <w:iCs w:val="0"/>
                <w:color w:val="auto"/>
                <w:sz w:val="21"/>
                <w:szCs w:val="21"/>
                <w:highlight w:val="none"/>
                <w:lang w:val="en-US" w:eastAsia="zh-CN"/>
              </w:rPr>
              <w:t>20</w:t>
            </w:r>
            <w:r>
              <w:rPr>
                <w:rFonts w:hint="eastAsia" w:ascii="宋体" w:hAnsi="宋体" w:eastAsia="宋体" w:cs="宋体"/>
                <w:i w:val="0"/>
                <w:iCs w:val="0"/>
                <w:color w:val="auto"/>
                <w:sz w:val="21"/>
                <w:szCs w:val="21"/>
                <w:highlight w:val="none"/>
              </w:rPr>
              <w:t>分）</w:t>
            </w:r>
          </w:p>
        </w:tc>
        <w:tc>
          <w:tcPr>
            <w:tcW w:w="839" w:type="pct"/>
            <w:tcBorders>
              <w:top w:val="single" w:color="auto" w:sz="4" w:space="0"/>
            </w:tcBorders>
            <w:vAlign w:val="center"/>
          </w:tcPr>
          <w:p w14:paraId="5523DDA0">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企业信誉</w:t>
            </w:r>
          </w:p>
        </w:tc>
        <w:tc>
          <w:tcPr>
            <w:tcW w:w="795" w:type="pct"/>
            <w:vAlign w:val="center"/>
          </w:tcPr>
          <w:p w14:paraId="72561413">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6分</w:t>
            </w:r>
          </w:p>
        </w:tc>
        <w:tc>
          <w:tcPr>
            <w:tcW w:w="2950" w:type="pct"/>
            <w:vAlign w:val="center"/>
          </w:tcPr>
          <w:p w14:paraId="114D7C22">
            <w:pPr>
              <w:pStyle w:val="45"/>
              <w:rPr>
                <w:rFonts w:hint="eastAsia"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提供参加本次活动前三年内，在经营活动中没有重大违法违规记录的得6分，未提供不得分。</w:t>
            </w:r>
          </w:p>
        </w:tc>
      </w:tr>
      <w:tr w14:paraId="69EA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4" w:type="pct"/>
            <w:vMerge w:val="continue"/>
            <w:vAlign w:val="center"/>
          </w:tcPr>
          <w:p w14:paraId="4FB094FD">
            <w:pPr>
              <w:pStyle w:val="45"/>
              <w:jc w:val="center"/>
              <w:rPr>
                <w:rFonts w:hint="eastAsia" w:ascii="宋体" w:hAnsi="宋体" w:eastAsia="宋体" w:cs="宋体"/>
                <w:i w:val="0"/>
                <w:iCs w:val="0"/>
                <w:color w:val="auto"/>
                <w:sz w:val="21"/>
                <w:szCs w:val="21"/>
                <w:highlight w:val="none"/>
              </w:rPr>
            </w:pPr>
          </w:p>
        </w:tc>
        <w:tc>
          <w:tcPr>
            <w:tcW w:w="839" w:type="pct"/>
            <w:tcBorders>
              <w:top w:val="single" w:color="auto" w:sz="4" w:space="0"/>
            </w:tcBorders>
            <w:vAlign w:val="center"/>
          </w:tcPr>
          <w:p w14:paraId="560DD7E6">
            <w:pPr>
              <w:pStyle w:val="45"/>
              <w:jc w:val="center"/>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财务报表</w:t>
            </w:r>
          </w:p>
        </w:tc>
        <w:tc>
          <w:tcPr>
            <w:tcW w:w="795" w:type="pct"/>
            <w:vAlign w:val="center"/>
          </w:tcPr>
          <w:p w14:paraId="55D2450D">
            <w:pPr>
              <w:pStyle w:val="45"/>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2E999C4E">
            <w:pPr>
              <w:pStyle w:val="45"/>
              <w:rPr>
                <w:rFonts w:hint="default" w:ascii="宋体" w:hAnsi="宋体" w:eastAsia="宋体" w:cs="宋体"/>
                <w:i w:val="0"/>
                <w:iCs w:val="0"/>
                <w:color w:val="auto"/>
                <w:sz w:val="21"/>
                <w:szCs w:val="21"/>
                <w:highlight w:val="none"/>
                <w:lang w:val="en-US" w:eastAsia="zh-CN"/>
              </w:rPr>
            </w:pPr>
            <w:r>
              <w:rPr>
                <w:rFonts w:hint="default" w:ascii="宋体" w:hAnsi="宋体" w:eastAsia="宋体" w:cs="宋体"/>
                <w:i w:val="0"/>
                <w:iCs w:val="0"/>
                <w:color w:val="auto"/>
                <w:sz w:val="21"/>
                <w:szCs w:val="21"/>
                <w:highlight w:val="none"/>
                <w:lang w:val="en-US" w:eastAsia="zh-CN"/>
              </w:rPr>
              <w:t>提供投标人近三年202</w:t>
            </w:r>
            <w:r>
              <w:rPr>
                <w:rFonts w:hint="eastAsia" w:cs="宋体"/>
                <w:i w:val="0"/>
                <w:iCs w:val="0"/>
                <w:color w:val="auto"/>
                <w:sz w:val="21"/>
                <w:szCs w:val="21"/>
                <w:highlight w:val="none"/>
                <w:lang w:val="en-US" w:eastAsia="zh-CN"/>
              </w:rPr>
              <w:t>3</w:t>
            </w:r>
            <w:r>
              <w:rPr>
                <w:rFonts w:hint="default" w:ascii="宋体" w:hAnsi="宋体" w:eastAsia="宋体" w:cs="宋体"/>
                <w:i w:val="0"/>
                <w:iCs w:val="0"/>
                <w:color w:val="auto"/>
                <w:sz w:val="21"/>
                <w:szCs w:val="21"/>
                <w:highlight w:val="none"/>
                <w:lang w:val="en-US" w:eastAsia="zh-CN"/>
              </w:rPr>
              <w:t>年财务报表或银行出具的资信证明可得</w:t>
            </w:r>
            <w:r>
              <w:rPr>
                <w:rFonts w:hint="eastAsia" w:cs="宋体"/>
                <w:i w:val="0"/>
                <w:iCs w:val="0"/>
                <w:color w:val="auto"/>
                <w:sz w:val="21"/>
                <w:szCs w:val="21"/>
                <w:highlight w:val="none"/>
                <w:lang w:val="en-US" w:eastAsia="zh-CN"/>
              </w:rPr>
              <w:t>6</w:t>
            </w:r>
            <w:r>
              <w:rPr>
                <w:rFonts w:hint="default" w:ascii="宋体" w:hAnsi="宋体" w:eastAsia="宋体" w:cs="宋体"/>
                <w:i w:val="0"/>
                <w:iCs w:val="0"/>
                <w:color w:val="auto"/>
                <w:sz w:val="21"/>
                <w:szCs w:val="21"/>
                <w:highlight w:val="none"/>
                <w:lang w:val="en-US" w:eastAsia="zh-CN"/>
              </w:rPr>
              <w:t>分，未提供不得分。</w:t>
            </w:r>
          </w:p>
        </w:tc>
      </w:tr>
      <w:tr w14:paraId="313B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4" w:type="pct"/>
            <w:vMerge w:val="continue"/>
            <w:vAlign w:val="center"/>
          </w:tcPr>
          <w:p w14:paraId="317CEFCF">
            <w:pPr>
              <w:pStyle w:val="45"/>
              <w:jc w:val="center"/>
              <w:rPr>
                <w:rFonts w:hint="eastAsia" w:ascii="宋体" w:hAnsi="宋体" w:eastAsia="宋体" w:cs="宋体"/>
                <w:i w:val="0"/>
                <w:iCs w:val="0"/>
                <w:color w:val="auto"/>
                <w:sz w:val="21"/>
                <w:szCs w:val="21"/>
                <w:highlight w:val="none"/>
              </w:rPr>
            </w:pPr>
          </w:p>
        </w:tc>
        <w:tc>
          <w:tcPr>
            <w:tcW w:w="839" w:type="pct"/>
            <w:tcBorders>
              <w:top w:val="single" w:color="auto" w:sz="4" w:space="0"/>
            </w:tcBorders>
            <w:vAlign w:val="center"/>
          </w:tcPr>
          <w:p w14:paraId="461417C3">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责任追究制度</w:t>
            </w:r>
          </w:p>
        </w:tc>
        <w:tc>
          <w:tcPr>
            <w:tcW w:w="795" w:type="pct"/>
            <w:vAlign w:val="center"/>
          </w:tcPr>
          <w:p w14:paraId="2C5A883C">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6分</w:t>
            </w:r>
          </w:p>
        </w:tc>
        <w:tc>
          <w:tcPr>
            <w:tcW w:w="2950" w:type="pct"/>
            <w:vAlign w:val="center"/>
          </w:tcPr>
          <w:p w14:paraId="6262DF78">
            <w:pPr>
              <w:pStyle w:val="45"/>
              <w:rPr>
                <w:rFonts w:hint="default" w:ascii="宋体" w:hAnsi="宋体" w:eastAsia="宋体" w:cs="宋体"/>
                <w:i w:val="0"/>
                <w:iCs w:val="0"/>
                <w:color w:val="auto"/>
                <w:sz w:val="21"/>
                <w:szCs w:val="21"/>
                <w:highlight w:val="none"/>
                <w:lang w:val="en-US" w:eastAsia="zh-CN"/>
              </w:rPr>
            </w:pPr>
            <w:r>
              <w:rPr>
                <w:rFonts w:hint="default" w:ascii="宋体" w:hAnsi="宋体" w:eastAsia="宋体" w:cs="宋体"/>
                <w:i w:val="0"/>
                <w:iCs w:val="0"/>
                <w:color w:val="auto"/>
                <w:sz w:val="21"/>
                <w:szCs w:val="21"/>
                <w:highlight w:val="none"/>
                <w:lang w:val="en-US" w:eastAsia="zh-CN"/>
              </w:rPr>
              <w:t>供应商具有完善的清晰、明确、合理、可行的责任追究制度得</w:t>
            </w:r>
            <w:r>
              <w:rPr>
                <w:rFonts w:hint="eastAsia" w:cs="宋体"/>
                <w:i w:val="0"/>
                <w:iCs w:val="0"/>
                <w:color w:val="auto"/>
                <w:sz w:val="21"/>
                <w:szCs w:val="21"/>
                <w:highlight w:val="none"/>
                <w:lang w:val="en-US" w:eastAsia="zh-CN"/>
              </w:rPr>
              <w:t>6</w:t>
            </w:r>
            <w:r>
              <w:rPr>
                <w:rFonts w:hint="default" w:ascii="宋体" w:hAnsi="宋体" w:eastAsia="宋体" w:cs="宋体"/>
                <w:i w:val="0"/>
                <w:iCs w:val="0"/>
                <w:color w:val="auto"/>
                <w:sz w:val="21"/>
                <w:szCs w:val="21"/>
                <w:highlight w:val="none"/>
                <w:lang w:val="en-US" w:eastAsia="zh-CN"/>
              </w:rPr>
              <w:t>分；</w:t>
            </w:r>
          </w:p>
          <w:p w14:paraId="11A99F59">
            <w:pPr>
              <w:pStyle w:val="45"/>
              <w:rPr>
                <w:rFonts w:hint="default" w:ascii="宋体" w:hAnsi="宋体" w:eastAsia="宋体" w:cs="宋体"/>
                <w:i w:val="0"/>
                <w:iCs w:val="0"/>
                <w:color w:val="auto"/>
                <w:sz w:val="21"/>
                <w:szCs w:val="21"/>
                <w:highlight w:val="none"/>
                <w:lang w:val="en-US" w:eastAsia="zh-CN"/>
              </w:rPr>
            </w:pPr>
            <w:r>
              <w:rPr>
                <w:rFonts w:hint="default" w:ascii="宋体" w:hAnsi="宋体" w:eastAsia="宋体" w:cs="宋体"/>
                <w:i w:val="0"/>
                <w:iCs w:val="0"/>
                <w:color w:val="auto"/>
                <w:sz w:val="21"/>
                <w:szCs w:val="21"/>
                <w:highlight w:val="none"/>
                <w:lang w:val="en-US" w:eastAsia="zh-CN"/>
              </w:rPr>
              <w:t>供应商提供责任追究制度有缺陷得3分；</w:t>
            </w:r>
          </w:p>
          <w:p w14:paraId="74AE7CCF">
            <w:pPr>
              <w:pStyle w:val="45"/>
              <w:rPr>
                <w:rFonts w:hint="default" w:ascii="宋体" w:hAnsi="宋体" w:eastAsia="宋体" w:cs="宋体"/>
                <w:i w:val="0"/>
                <w:iCs w:val="0"/>
                <w:color w:val="auto"/>
                <w:sz w:val="21"/>
                <w:szCs w:val="21"/>
                <w:highlight w:val="none"/>
                <w:lang w:val="en-US" w:eastAsia="zh-CN"/>
              </w:rPr>
            </w:pPr>
            <w:r>
              <w:rPr>
                <w:rFonts w:hint="default" w:ascii="宋体" w:hAnsi="宋体" w:eastAsia="宋体" w:cs="宋体"/>
                <w:i w:val="0"/>
                <w:iCs w:val="0"/>
                <w:color w:val="auto"/>
                <w:sz w:val="21"/>
                <w:szCs w:val="21"/>
                <w:highlight w:val="none"/>
                <w:lang w:val="en-US" w:eastAsia="zh-CN"/>
              </w:rPr>
              <w:t>供应商未提供责任追究制度，不得分。</w:t>
            </w:r>
          </w:p>
        </w:tc>
      </w:tr>
      <w:tr w14:paraId="590A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4" w:type="pct"/>
            <w:vMerge w:val="continue"/>
            <w:vAlign w:val="center"/>
          </w:tcPr>
          <w:p w14:paraId="3CE1AE6B">
            <w:pPr>
              <w:pStyle w:val="45"/>
              <w:jc w:val="center"/>
              <w:rPr>
                <w:rFonts w:hint="eastAsia" w:ascii="宋体" w:hAnsi="宋体" w:eastAsia="宋体" w:cs="宋体"/>
                <w:i w:val="0"/>
                <w:iCs w:val="0"/>
                <w:color w:val="auto"/>
                <w:sz w:val="21"/>
                <w:szCs w:val="21"/>
                <w:highlight w:val="none"/>
              </w:rPr>
            </w:pPr>
          </w:p>
        </w:tc>
        <w:tc>
          <w:tcPr>
            <w:tcW w:w="839" w:type="pct"/>
            <w:tcBorders>
              <w:top w:val="single" w:color="auto" w:sz="4" w:space="0"/>
            </w:tcBorders>
            <w:vAlign w:val="center"/>
          </w:tcPr>
          <w:p w14:paraId="5F2C218F">
            <w:pPr>
              <w:pStyle w:val="45"/>
              <w:jc w:val="center"/>
              <w:rPr>
                <w:rFonts w:hint="default"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企业业绩</w:t>
            </w:r>
          </w:p>
        </w:tc>
        <w:tc>
          <w:tcPr>
            <w:tcW w:w="795" w:type="pct"/>
            <w:vAlign w:val="center"/>
          </w:tcPr>
          <w:p w14:paraId="2CA06438">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2分</w:t>
            </w:r>
          </w:p>
        </w:tc>
        <w:tc>
          <w:tcPr>
            <w:tcW w:w="2950" w:type="pct"/>
            <w:vAlign w:val="center"/>
          </w:tcPr>
          <w:p w14:paraId="5D5EE6C5">
            <w:pPr>
              <w:pStyle w:val="45"/>
              <w:rPr>
                <w:rFonts w:hint="eastAsia"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提供 2023年至今同类业绩，每提供一个得 2分（提供中标（成交）通知书、采购合同关键页），最高得2分</w:t>
            </w:r>
          </w:p>
        </w:tc>
      </w:tr>
      <w:tr w14:paraId="39DE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14" w:type="pct"/>
            <w:vMerge w:val="restart"/>
            <w:vAlign w:val="center"/>
          </w:tcPr>
          <w:p w14:paraId="05E0BA3B">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技术部分（</w:t>
            </w:r>
            <w:r>
              <w:rPr>
                <w:rFonts w:hint="eastAsia" w:cs="宋体"/>
                <w:i w:val="0"/>
                <w:iCs w:val="0"/>
                <w:color w:val="auto"/>
                <w:sz w:val="21"/>
                <w:szCs w:val="21"/>
                <w:highlight w:val="none"/>
                <w:lang w:val="en-US" w:eastAsia="zh-CN"/>
              </w:rPr>
              <w:t>70</w:t>
            </w:r>
            <w:r>
              <w:rPr>
                <w:rFonts w:hint="eastAsia" w:ascii="宋体" w:hAnsi="宋体" w:eastAsia="宋体" w:cs="宋体"/>
                <w:i w:val="0"/>
                <w:iCs w:val="0"/>
                <w:color w:val="auto"/>
                <w:sz w:val="21"/>
                <w:szCs w:val="21"/>
                <w:highlight w:val="none"/>
              </w:rPr>
              <w:t>分）</w:t>
            </w:r>
          </w:p>
        </w:tc>
        <w:tc>
          <w:tcPr>
            <w:tcW w:w="839" w:type="pct"/>
            <w:tcBorders>
              <w:top w:val="single" w:color="auto" w:sz="4" w:space="0"/>
            </w:tcBorders>
            <w:vAlign w:val="center"/>
          </w:tcPr>
          <w:p w14:paraId="41C0ED16">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对项目 </w:t>
            </w:r>
          </w:p>
          <w:p w14:paraId="07502F9B">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的认识</w:t>
            </w:r>
          </w:p>
        </w:tc>
        <w:tc>
          <w:tcPr>
            <w:tcW w:w="795" w:type="pct"/>
            <w:vAlign w:val="center"/>
          </w:tcPr>
          <w:p w14:paraId="58F2BE7E">
            <w:pPr>
              <w:pStyle w:val="45"/>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147A893C">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对项目的重点和难点分析详细的得 </w:t>
            </w: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 xml:space="preserve"> 分， 基本分析详细的得 </w:t>
            </w:r>
            <w:r>
              <w:rPr>
                <w:rFonts w:hint="eastAsia"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val="en-US" w:eastAsia="zh-CN"/>
              </w:rPr>
              <w:t>分，分析不详细的得 0 分。</w:t>
            </w:r>
          </w:p>
        </w:tc>
      </w:tr>
      <w:tr w14:paraId="0596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14" w:type="pct"/>
            <w:vMerge w:val="continue"/>
            <w:vAlign w:val="center"/>
          </w:tcPr>
          <w:p w14:paraId="50FA1B89">
            <w:pPr>
              <w:pStyle w:val="45"/>
              <w:jc w:val="center"/>
              <w:rPr>
                <w:rFonts w:hint="eastAsia" w:ascii="宋体" w:hAnsi="宋体" w:eastAsia="宋体" w:cs="宋体"/>
                <w:i w:val="0"/>
                <w:iCs w:val="0"/>
                <w:color w:val="auto"/>
                <w:sz w:val="21"/>
                <w:szCs w:val="21"/>
                <w:highlight w:val="none"/>
              </w:rPr>
            </w:pPr>
          </w:p>
        </w:tc>
        <w:tc>
          <w:tcPr>
            <w:tcW w:w="839" w:type="pct"/>
            <w:vAlign w:val="center"/>
          </w:tcPr>
          <w:p w14:paraId="5FF15B0D">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技术方案</w:t>
            </w:r>
          </w:p>
        </w:tc>
        <w:tc>
          <w:tcPr>
            <w:tcW w:w="795" w:type="pct"/>
            <w:vAlign w:val="center"/>
          </w:tcPr>
          <w:p w14:paraId="7711A7B7">
            <w:pPr>
              <w:pStyle w:val="45"/>
              <w:jc w:val="center"/>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25</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369EEA6F">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供应商应针对所响应项目特点和执行要求制定具体的服务方案。方案包括但不限于： </w:t>
            </w:r>
          </w:p>
          <w:p w14:paraId="1148F5E1">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①实施目标、范围和任务； </w:t>
            </w:r>
          </w:p>
          <w:p w14:paraId="12BEDC48">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②实施方案、实施计划、质量保证措施等； </w:t>
            </w:r>
          </w:p>
          <w:p w14:paraId="3768F029">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③人员组织安排计划； </w:t>
            </w:r>
          </w:p>
          <w:p w14:paraId="4FC132E3">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④关键节点控制措施； </w:t>
            </w:r>
          </w:p>
          <w:p w14:paraId="6AE5CFCA">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⑤服务承诺等； </w:t>
            </w:r>
          </w:p>
          <w:p w14:paraId="588026AF">
            <w:pPr>
              <w:pStyle w:val="45"/>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以上方案充分考虑项目需求，契合度高，内容完善、流程完整，针对性、可行性强并能充分满足项目需求的得25分；每缺少一项内容扣5分；每有一项内容不完整或未能满足采购需求的或每有一处不具有针对性或描述不清晰、不完善的扣2分；未提供不得分，扣完为止。</w:t>
            </w:r>
          </w:p>
        </w:tc>
      </w:tr>
      <w:tr w14:paraId="0F24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14" w:type="pct"/>
            <w:vMerge w:val="continue"/>
            <w:vAlign w:val="center"/>
          </w:tcPr>
          <w:p w14:paraId="0A48AB61">
            <w:pPr>
              <w:pStyle w:val="45"/>
              <w:jc w:val="center"/>
              <w:rPr>
                <w:rFonts w:hint="eastAsia" w:ascii="宋体" w:hAnsi="宋体" w:eastAsia="宋体" w:cs="宋体"/>
                <w:i w:val="0"/>
                <w:iCs w:val="0"/>
                <w:color w:val="auto"/>
                <w:sz w:val="21"/>
                <w:szCs w:val="21"/>
                <w:highlight w:val="none"/>
              </w:rPr>
            </w:pPr>
          </w:p>
        </w:tc>
        <w:tc>
          <w:tcPr>
            <w:tcW w:w="839" w:type="pct"/>
            <w:vAlign w:val="center"/>
          </w:tcPr>
          <w:p w14:paraId="3AB63215">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应急预案</w:t>
            </w:r>
          </w:p>
          <w:p w14:paraId="2E774A9D">
            <w:pPr>
              <w:pStyle w:val="45"/>
              <w:jc w:val="center"/>
              <w:rPr>
                <w:rFonts w:hint="eastAsia" w:ascii="宋体" w:hAnsi="宋体" w:eastAsia="宋体" w:cs="宋体"/>
                <w:i w:val="0"/>
                <w:iCs w:val="0"/>
                <w:color w:val="auto"/>
                <w:sz w:val="21"/>
                <w:szCs w:val="21"/>
                <w:highlight w:val="none"/>
              </w:rPr>
            </w:pPr>
          </w:p>
        </w:tc>
        <w:tc>
          <w:tcPr>
            <w:tcW w:w="795" w:type="pct"/>
            <w:vAlign w:val="center"/>
          </w:tcPr>
          <w:p w14:paraId="7BEAFABC">
            <w:pPr>
              <w:pStyle w:val="45"/>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val="en-US" w:eastAsia="zh-CN"/>
              </w:rPr>
              <w:t xml:space="preserve">分 </w:t>
            </w:r>
          </w:p>
        </w:tc>
        <w:tc>
          <w:tcPr>
            <w:tcW w:w="2950" w:type="pct"/>
            <w:vAlign w:val="center"/>
          </w:tcPr>
          <w:p w14:paraId="3A39219A">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供应商的应急预案包括但不限于以下内容： </w:t>
            </w:r>
          </w:p>
          <w:p w14:paraId="5B5293AA">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①临时突击性工作及突发事件应急保障措施； </w:t>
            </w:r>
          </w:p>
          <w:p w14:paraId="174E23D0">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②突发事件处理流程； </w:t>
            </w:r>
          </w:p>
          <w:p w14:paraId="58F46975">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③应急响应时间； </w:t>
            </w:r>
          </w:p>
          <w:p w14:paraId="23E02007">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以上方案完全满足项目需求且有利于项目实施的得</w:t>
            </w:r>
            <w:r>
              <w:rPr>
                <w:rFonts w:hint="eastAsia"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lang w:val="en-US" w:eastAsia="zh-CN"/>
              </w:rPr>
              <w:t>分；每缺少一项内容扣</w:t>
            </w: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分；每有一项内容不完整或未能满足采购需求的或每有一处不具有针对性或描述不清晰、不完善的扣</w:t>
            </w:r>
            <w:r>
              <w:rPr>
                <w:rFonts w:hint="eastAsia" w:cs="宋体"/>
                <w:i w:val="0"/>
                <w:iCs w:val="0"/>
                <w:color w:val="auto"/>
                <w:sz w:val="21"/>
                <w:szCs w:val="21"/>
                <w:highlight w:val="none"/>
                <w:lang w:val="en-US" w:eastAsia="zh-CN"/>
              </w:rPr>
              <w:t>1</w:t>
            </w:r>
            <w:r>
              <w:rPr>
                <w:rFonts w:hint="eastAsia" w:ascii="宋体" w:hAnsi="宋体" w:eastAsia="宋体" w:cs="宋体"/>
                <w:i w:val="0"/>
                <w:iCs w:val="0"/>
                <w:color w:val="auto"/>
                <w:sz w:val="21"/>
                <w:szCs w:val="21"/>
                <w:highlight w:val="none"/>
                <w:lang w:val="en-US" w:eastAsia="zh-CN"/>
              </w:rPr>
              <w:t>分；未提供不得分，扣完为止。</w:t>
            </w:r>
          </w:p>
        </w:tc>
      </w:tr>
      <w:tr w14:paraId="3CA6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4" w:type="pct"/>
            <w:vMerge w:val="continue"/>
            <w:vAlign w:val="center"/>
          </w:tcPr>
          <w:p w14:paraId="407AC9E4">
            <w:pPr>
              <w:pStyle w:val="45"/>
              <w:jc w:val="center"/>
              <w:rPr>
                <w:rFonts w:hint="eastAsia" w:ascii="宋体" w:hAnsi="宋体" w:eastAsia="宋体" w:cs="宋体"/>
                <w:i w:val="0"/>
                <w:iCs w:val="0"/>
                <w:color w:val="auto"/>
                <w:sz w:val="21"/>
                <w:szCs w:val="21"/>
                <w:highlight w:val="none"/>
              </w:rPr>
            </w:pPr>
          </w:p>
        </w:tc>
        <w:tc>
          <w:tcPr>
            <w:tcW w:w="839" w:type="pct"/>
            <w:vAlign w:val="center"/>
          </w:tcPr>
          <w:p w14:paraId="6CD8DEDF">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项目</w:t>
            </w:r>
            <w:r>
              <w:rPr>
                <w:rFonts w:hint="eastAsia" w:cs="宋体"/>
                <w:i w:val="0"/>
                <w:iCs w:val="0"/>
                <w:color w:val="auto"/>
                <w:sz w:val="21"/>
                <w:szCs w:val="21"/>
                <w:highlight w:val="none"/>
                <w:lang w:val="en-US" w:eastAsia="zh-CN"/>
              </w:rPr>
              <w:t>后续服务</w:t>
            </w:r>
            <w:r>
              <w:rPr>
                <w:rFonts w:hint="eastAsia" w:ascii="宋体" w:hAnsi="宋体" w:eastAsia="宋体" w:cs="宋体"/>
                <w:i w:val="0"/>
                <w:iCs w:val="0"/>
                <w:color w:val="auto"/>
                <w:sz w:val="21"/>
                <w:szCs w:val="21"/>
                <w:highlight w:val="none"/>
                <w:lang w:val="en-US" w:eastAsia="zh-CN"/>
              </w:rPr>
              <w:t>质量保证措施</w:t>
            </w:r>
          </w:p>
        </w:tc>
        <w:tc>
          <w:tcPr>
            <w:tcW w:w="795" w:type="pct"/>
            <w:vAlign w:val="center"/>
          </w:tcPr>
          <w:p w14:paraId="65075475">
            <w:pPr>
              <w:pStyle w:val="45"/>
              <w:jc w:val="center"/>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tc>
        <w:tc>
          <w:tcPr>
            <w:tcW w:w="2950" w:type="pct"/>
            <w:vAlign w:val="center"/>
          </w:tcPr>
          <w:p w14:paraId="05B25B35">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后续服务计划详细、合理，响应速度快，承诺针对本项目提供及时、专业化的后续服务的，得</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分；后续服务计划比较详细、较合理，响应速度较快，承诺针对本项目提供较为及时、专业化的后续服务的，得</w:t>
            </w:r>
            <w:r>
              <w:rPr>
                <w:rFonts w:hint="eastAsia" w:cs="宋体"/>
                <w:i w:val="0"/>
                <w:iCs w:val="0"/>
                <w:color w:val="auto"/>
                <w:sz w:val="21"/>
                <w:szCs w:val="21"/>
                <w:highlight w:val="none"/>
                <w:lang w:val="en-US" w:eastAsia="zh-CN"/>
              </w:rPr>
              <w:t>5</w:t>
            </w:r>
            <w:r>
              <w:rPr>
                <w:rFonts w:hint="eastAsia" w:ascii="宋体" w:hAnsi="宋体" w:eastAsia="宋体" w:cs="宋体"/>
                <w:i w:val="0"/>
                <w:iCs w:val="0"/>
                <w:color w:val="auto"/>
                <w:sz w:val="21"/>
                <w:szCs w:val="21"/>
                <w:highlight w:val="none"/>
                <w:lang w:val="en-US" w:eastAsia="zh-CN"/>
              </w:rPr>
              <w:t>分；后续服务计划详细度、合理性一般，响应速度一般，承诺针对本项目提供及时、专业化的后续服务能力一般的，得</w:t>
            </w: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分；后续服务计划详细度、合理性差，响应速度慢，针对本项目提供的后续服务能力差，得0分；</w:t>
            </w:r>
          </w:p>
        </w:tc>
      </w:tr>
      <w:tr w14:paraId="49B4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4" w:type="pct"/>
            <w:vMerge w:val="continue"/>
            <w:vAlign w:val="center"/>
          </w:tcPr>
          <w:p w14:paraId="2E627FA5">
            <w:pPr>
              <w:pStyle w:val="45"/>
              <w:jc w:val="center"/>
              <w:rPr>
                <w:rFonts w:hint="eastAsia" w:ascii="宋体" w:hAnsi="宋体" w:eastAsia="宋体" w:cs="宋体"/>
                <w:i w:val="0"/>
                <w:iCs w:val="0"/>
                <w:color w:val="auto"/>
                <w:sz w:val="21"/>
                <w:szCs w:val="21"/>
                <w:highlight w:val="none"/>
              </w:rPr>
            </w:pPr>
          </w:p>
        </w:tc>
        <w:tc>
          <w:tcPr>
            <w:tcW w:w="839" w:type="pct"/>
            <w:vAlign w:val="center"/>
          </w:tcPr>
          <w:p w14:paraId="3CFB067B">
            <w:pPr>
              <w:pStyle w:val="45"/>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服务能力与承诺</w:t>
            </w:r>
          </w:p>
        </w:tc>
        <w:tc>
          <w:tcPr>
            <w:tcW w:w="795" w:type="pct"/>
            <w:vAlign w:val="center"/>
          </w:tcPr>
          <w:p w14:paraId="3AC010C7">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10分</w:t>
            </w:r>
          </w:p>
        </w:tc>
        <w:tc>
          <w:tcPr>
            <w:tcW w:w="2950" w:type="pct"/>
            <w:shd w:val="clear" w:color="auto" w:fill="auto"/>
            <w:vAlign w:val="center"/>
          </w:tcPr>
          <w:p w14:paraId="16F68366">
            <w:pPr>
              <w:pStyle w:val="45"/>
              <w:numPr>
                <w:ilvl w:val="0"/>
                <w:numId w:val="0"/>
              </w:num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服务能力与承诺措施完整、合理，可行性强，得</w:t>
            </w:r>
            <w:r>
              <w:rPr>
                <w:rFonts w:hint="eastAsia" w:cs="宋体"/>
                <w:i w:val="0"/>
                <w:iCs w:val="0"/>
                <w:color w:val="auto"/>
                <w:sz w:val="21"/>
                <w:szCs w:val="21"/>
                <w:highlight w:val="none"/>
                <w:lang w:val="en-US" w:eastAsia="zh-CN"/>
              </w:rPr>
              <w:t>8</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lang w:val="en-US" w:eastAsia="zh-CN"/>
              </w:rPr>
              <w:t>分；</w:t>
            </w:r>
          </w:p>
          <w:p w14:paraId="4268F4F8">
            <w:pPr>
              <w:pStyle w:val="45"/>
              <w:numPr>
                <w:ilvl w:val="0"/>
                <w:numId w:val="0"/>
              </w:numP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服务能力与承诺措施较完整、较合理，可行性较强，得</w:t>
            </w:r>
            <w:r>
              <w:rPr>
                <w:rFonts w:hint="eastAsia" w:cs="宋体"/>
                <w:i w:val="0"/>
                <w:iCs w:val="0"/>
                <w:color w:val="auto"/>
                <w:sz w:val="21"/>
                <w:szCs w:val="21"/>
                <w:highlight w:val="none"/>
                <w:lang w:val="en-US" w:eastAsia="zh-CN"/>
              </w:rPr>
              <w:t>4-8</w:t>
            </w:r>
            <w:r>
              <w:rPr>
                <w:rFonts w:hint="eastAsia" w:ascii="宋体" w:hAnsi="宋体" w:eastAsia="宋体" w:cs="宋体"/>
                <w:i w:val="0"/>
                <w:iCs w:val="0"/>
                <w:color w:val="auto"/>
                <w:sz w:val="21"/>
                <w:szCs w:val="21"/>
                <w:highlight w:val="none"/>
                <w:lang w:val="en-US" w:eastAsia="zh-CN"/>
              </w:rPr>
              <w:t>分；</w:t>
            </w:r>
          </w:p>
          <w:p w14:paraId="1A9C1C0F">
            <w:pPr>
              <w:pStyle w:val="45"/>
              <w:numPr>
                <w:ilvl w:val="0"/>
                <w:numId w:val="0"/>
              </w:numPr>
              <w:ind w:left="0" w:leftChars="0" w:firstLine="0" w:firstLineChars="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服务能力与承诺措施一般，可行性较差，得0-</w:t>
            </w:r>
            <w:r>
              <w:rPr>
                <w:rFonts w:hint="eastAsia" w:cs="宋体"/>
                <w:i w:val="0"/>
                <w:iCs w:val="0"/>
                <w:color w:val="auto"/>
                <w:sz w:val="21"/>
                <w:szCs w:val="21"/>
                <w:highlight w:val="none"/>
                <w:lang w:val="en-US" w:eastAsia="zh-CN"/>
              </w:rPr>
              <w:t>4</w:t>
            </w:r>
            <w:r>
              <w:rPr>
                <w:rFonts w:hint="eastAsia" w:ascii="宋体" w:hAnsi="宋体" w:eastAsia="宋体" w:cs="宋体"/>
                <w:i w:val="0"/>
                <w:iCs w:val="0"/>
                <w:color w:val="auto"/>
                <w:sz w:val="21"/>
                <w:szCs w:val="21"/>
                <w:highlight w:val="none"/>
                <w:lang w:val="en-US" w:eastAsia="zh-CN"/>
              </w:rPr>
              <w:t>分。</w:t>
            </w:r>
          </w:p>
        </w:tc>
      </w:tr>
      <w:tr w14:paraId="0FAB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14" w:type="pct"/>
            <w:vMerge w:val="continue"/>
            <w:vAlign w:val="center"/>
          </w:tcPr>
          <w:p w14:paraId="6D900CEF">
            <w:pPr>
              <w:pStyle w:val="45"/>
              <w:jc w:val="center"/>
              <w:rPr>
                <w:rFonts w:hint="eastAsia" w:ascii="宋体" w:hAnsi="宋体" w:eastAsia="宋体" w:cs="宋体"/>
                <w:i w:val="0"/>
                <w:iCs w:val="0"/>
                <w:color w:val="auto"/>
                <w:sz w:val="21"/>
                <w:szCs w:val="21"/>
                <w:highlight w:val="none"/>
              </w:rPr>
            </w:pPr>
          </w:p>
        </w:tc>
        <w:tc>
          <w:tcPr>
            <w:tcW w:w="839" w:type="pct"/>
            <w:vAlign w:val="center"/>
          </w:tcPr>
          <w:p w14:paraId="082304D0">
            <w:pPr>
              <w:pStyle w:val="45"/>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项目参与人员</w:t>
            </w:r>
          </w:p>
        </w:tc>
        <w:tc>
          <w:tcPr>
            <w:tcW w:w="795" w:type="pct"/>
            <w:vAlign w:val="center"/>
          </w:tcPr>
          <w:p w14:paraId="6F2ED8CC">
            <w:pPr>
              <w:pStyle w:val="45"/>
              <w:jc w:val="center"/>
              <w:rPr>
                <w:rFonts w:hint="default"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10分</w:t>
            </w:r>
          </w:p>
        </w:tc>
        <w:tc>
          <w:tcPr>
            <w:tcW w:w="2950" w:type="pct"/>
            <w:vAlign w:val="center"/>
          </w:tcPr>
          <w:p w14:paraId="302F609B">
            <w:pPr>
              <w:pStyle w:val="45"/>
              <w:rPr>
                <w:rFonts w:hint="eastAsia"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服务组织合理，人员质量、数量安排满足项目质量和进度要求，得6-10分；</w:t>
            </w:r>
          </w:p>
          <w:p w14:paraId="2AC1E089">
            <w:pPr>
              <w:pStyle w:val="45"/>
              <w:rPr>
                <w:rFonts w:hint="eastAsia"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服务组织较合理，人员质量、数量安排基本满足项目质量和进度要求，得3-5分；</w:t>
            </w:r>
          </w:p>
          <w:p w14:paraId="7ECFB7B9">
            <w:pPr>
              <w:pStyle w:val="45"/>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服务组织一般，人员质量、数量安排基本满足项目质量和进度要求，得0-2分。（证明材料：提供拟投入人员合同扫描件）</w:t>
            </w:r>
          </w:p>
        </w:tc>
      </w:tr>
      <w:tr w14:paraId="7083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54" w:type="pct"/>
            <w:gridSpan w:val="2"/>
            <w:vAlign w:val="center"/>
          </w:tcPr>
          <w:p w14:paraId="0DBEBB87">
            <w:pPr>
              <w:pStyle w:val="45"/>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795" w:type="pct"/>
            <w:tcBorders>
              <w:bottom w:val="single" w:color="auto" w:sz="4" w:space="0"/>
            </w:tcBorders>
            <w:vAlign w:val="center"/>
          </w:tcPr>
          <w:p w14:paraId="44AD3E1C">
            <w:pPr>
              <w:pStyle w:val="45"/>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c>
          <w:tcPr>
            <w:tcW w:w="2950" w:type="pct"/>
            <w:tcBorders>
              <w:bottom w:val="single" w:color="auto" w:sz="4" w:space="0"/>
            </w:tcBorders>
            <w:vAlign w:val="center"/>
          </w:tcPr>
          <w:p w14:paraId="2236CE5A">
            <w:pPr>
              <w:pStyle w:val="45"/>
              <w:rPr>
                <w:rFonts w:hint="eastAsia" w:ascii="宋体" w:hAnsi="宋体" w:eastAsia="宋体" w:cs="宋体"/>
                <w:i w:val="0"/>
                <w:iCs w:val="0"/>
                <w:color w:val="auto"/>
                <w:sz w:val="21"/>
                <w:szCs w:val="21"/>
                <w:highlight w:val="none"/>
              </w:rPr>
            </w:pPr>
          </w:p>
        </w:tc>
      </w:tr>
    </w:tbl>
    <w:p w14:paraId="681B9D2F">
      <w:pPr>
        <w:rPr>
          <w:rFonts w:hint="eastAsia"/>
          <w:i w:val="0"/>
          <w:iCs w:val="0"/>
          <w:color w:val="auto"/>
          <w:highlight w:val="none"/>
          <w:lang w:val="zh-CN" w:eastAsia="zh-CN"/>
        </w:rPr>
      </w:pPr>
    </w:p>
    <w:p w14:paraId="6FA3BA3D">
      <w:pPr>
        <w:pStyle w:val="11"/>
        <w:rPr>
          <w:rFonts w:hint="eastAsia"/>
          <w:i w:val="0"/>
          <w:iCs w:val="0"/>
          <w:color w:val="auto"/>
          <w:highlight w:val="none"/>
          <w:lang w:val="zh-CN" w:eastAsia="zh-CN"/>
        </w:rPr>
      </w:pPr>
    </w:p>
    <w:p w14:paraId="2BF5FF55">
      <w:pPr>
        <w:pStyle w:val="2"/>
        <w:keepNext/>
        <w:keepLines/>
        <w:pageBreakBefore w:val="0"/>
        <w:widowControl w:val="0"/>
        <w:numPr>
          <w:ilvl w:val="0"/>
          <w:numId w:val="0"/>
        </w:numPr>
        <w:kinsoku/>
        <w:wordWrap/>
        <w:overflowPunct/>
        <w:topLinePunct w:val="0"/>
        <w:autoSpaceDE/>
        <w:autoSpaceDN/>
        <w:bidi w:val="0"/>
        <w:adjustRightInd/>
        <w:snapToGrid/>
        <w:spacing w:before="220" w:after="210" w:line="360" w:lineRule="auto"/>
        <w:ind w:left="420" w:leftChars="0" w:hanging="420" w:firstLineChars="0"/>
        <w:textAlignment w:val="auto"/>
        <w:rPr>
          <w:rFonts w:hint="eastAsia" w:ascii="宋体" w:hAnsi="宋体" w:eastAsia="黑体" w:cs="宋体"/>
          <w:b/>
          <w:bCs/>
          <w:i w:val="0"/>
          <w:iCs w:val="0"/>
          <w:color w:val="auto"/>
          <w:kern w:val="44"/>
          <w:sz w:val="44"/>
          <w:szCs w:val="44"/>
          <w:highlight w:val="none"/>
          <w:lang w:val="en-US" w:eastAsia="zh-CN" w:bidi="ar-SA"/>
        </w:rPr>
      </w:pPr>
    </w:p>
    <w:p w14:paraId="5EA01D09">
      <w:pPr>
        <w:ind w:firstLine="420" w:firstLineChars="0"/>
        <w:rPr>
          <w:rFonts w:hint="eastAsia" w:ascii="宋体" w:hAnsi="宋体" w:eastAsia="黑体" w:cs="宋体"/>
          <w:b/>
          <w:bCs/>
          <w:i w:val="0"/>
          <w:iCs w:val="0"/>
          <w:color w:val="auto"/>
          <w:kern w:val="44"/>
          <w:sz w:val="44"/>
          <w:szCs w:val="44"/>
          <w:highlight w:val="none"/>
          <w:lang w:val="en-US" w:eastAsia="zh-CN" w:bidi="ar-SA"/>
        </w:rPr>
      </w:pPr>
    </w:p>
    <w:p w14:paraId="300FBCDE">
      <w:pPr>
        <w:pStyle w:val="5"/>
        <w:rPr>
          <w:rFonts w:hint="eastAsia" w:ascii="宋体" w:hAnsi="宋体" w:eastAsia="黑体" w:cs="宋体"/>
          <w:b/>
          <w:bCs/>
          <w:i w:val="0"/>
          <w:iCs w:val="0"/>
          <w:color w:val="auto"/>
          <w:kern w:val="44"/>
          <w:sz w:val="44"/>
          <w:szCs w:val="44"/>
          <w:highlight w:val="none"/>
          <w:lang w:val="en-US" w:eastAsia="zh-CN" w:bidi="ar-SA"/>
        </w:rPr>
      </w:pPr>
    </w:p>
    <w:p w14:paraId="3DE02EE2">
      <w:pPr>
        <w:pStyle w:val="5"/>
        <w:rPr>
          <w:rFonts w:hint="eastAsia"/>
          <w:color w:val="auto"/>
          <w:lang w:val="en-US" w:eastAsia="zh-CN"/>
        </w:rPr>
      </w:pPr>
    </w:p>
    <w:p w14:paraId="339FB248">
      <w:pPr>
        <w:rPr>
          <w:rFonts w:hint="eastAsia"/>
          <w:color w:val="auto"/>
          <w:lang w:val="en-US" w:eastAsia="zh-CN"/>
        </w:rPr>
      </w:pPr>
    </w:p>
    <w:p w14:paraId="300089BF">
      <w:pPr>
        <w:rPr>
          <w:rFonts w:hint="eastAsia"/>
          <w:color w:val="auto"/>
          <w:lang w:val="en-US" w:eastAsia="zh-CN"/>
        </w:rPr>
      </w:pPr>
    </w:p>
    <w:p w14:paraId="1CFFD6A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88" w:name="_Toc31032"/>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88"/>
    </w:p>
    <w:p w14:paraId="31131A1B">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w:t>
      </w:r>
      <w:r>
        <w:rPr>
          <w:rFonts w:hint="eastAsia"/>
          <w:i w:val="0"/>
          <w:iCs w:val="0"/>
          <w:color w:val="auto"/>
          <w:sz w:val="24"/>
          <w:szCs w:val="24"/>
          <w:highlight w:val="none"/>
          <w:lang w:val="en-US" w:eastAsia="zh-CN"/>
        </w:rPr>
        <w:t>因已双方约定签订</w:t>
      </w:r>
      <w:r>
        <w:rPr>
          <w:rFonts w:hint="eastAsia"/>
          <w:i w:val="0"/>
          <w:iCs w:val="0"/>
          <w:color w:val="auto"/>
          <w:sz w:val="24"/>
          <w:szCs w:val="24"/>
          <w:highlight w:val="none"/>
          <w:lang w:eastAsia="zh-CN"/>
        </w:rPr>
        <w:t>】</w:t>
      </w:r>
    </w:p>
    <w:p w14:paraId="2A4DB01F">
      <w:pPr>
        <w:wordWrap w:val="0"/>
        <w:rPr>
          <w:bCs/>
          <w:i w:val="0"/>
          <w:iCs w:val="0"/>
          <w:color w:val="auto"/>
          <w:sz w:val="28"/>
          <w:szCs w:val="28"/>
          <w:highlight w:val="none"/>
        </w:rPr>
      </w:pPr>
      <w:r>
        <w:rPr>
          <w:rFonts w:hint="eastAsia" w:cs="Helvetica LT Pro"/>
          <w:bCs/>
          <w:i w:val="0"/>
          <w:iCs w:val="0"/>
          <w:color w:val="auto"/>
          <w:sz w:val="24"/>
          <w:szCs w:val="24"/>
          <w:highlight w:val="none"/>
          <w:lang w:val="zh-CN"/>
        </w:rPr>
        <w:t>合同编号：</w:t>
      </w:r>
      <w:r>
        <w:rPr>
          <w:rFonts w:hint="eastAsia" w:cs="Helvetica LT Pro"/>
          <w:bCs/>
          <w:i w:val="0"/>
          <w:iCs w:val="0"/>
          <w:color w:val="auto"/>
          <w:sz w:val="24"/>
          <w:szCs w:val="24"/>
          <w:highlight w:val="none"/>
          <w:u w:val="single"/>
        </w:rPr>
        <w:t xml:space="preserve">              </w:t>
      </w:r>
    </w:p>
    <w:p w14:paraId="43BF8C88">
      <w:pPr>
        <w:pStyle w:val="11"/>
        <w:spacing w:after="0"/>
        <w:jc w:val="center"/>
        <w:rPr>
          <w:rFonts w:ascii="宋体" w:hAnsi="宋体" w:cs="宋体"/>
          <w:b/>
          <w:bCs/>
          <w:i w:val="0"/>
          <w:iCs w:val="0"/>
          <w:color w:val="auto"/>
          <w:spacing w:val="-20"/>
          <w:kern w:val="44"/>
          <w:sz w:val="48"/>
          <w:szCs w:val="48"/>
          <w:highlight w:val="none"/>
        </w:rPr>
      </w:pPr>
      <w:bookmarkStart w:id="489" w:name="_Toc3995"/>
    </w:p>
    <w:p w14:paraId="4E4901B7">
      <w:pPr>
        <w:pStyle w:val="11"/>
        <w:spacing w:after="0"/>
        <w:jc w:val="center"/>
        <w:rPr>
          <w:rFonts w:ascii="宋体" w:hAnsi="宋体" w:cs="宋体"/>
          <w:b/>
          <w:bCs/>
          <w:i w:val="0"/>
          <w:iCs w:val="0"/>
          <w:color w:val="auto"/>
          <w:spacing w:val="-20"/>
          <w:kern w:val="44"/>
          <w:sz w:val="48"/>
          <w:szCs w:val="48"/>
          <w:highlight w:val="none"/>
        </w:rPr>
      </w:pPr>
    </w:p>
    <w:p w14:paraId="4A752442">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90" w:name="_Toc22362"/>
      <w:bookmarkStart w:id="491" w:name="_Toc371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90"/>
      <w:bookmarkEnd w:id="491"/>
    </w:p>
    <w:p w14:paraId="46AA73F2">
      <w:pPr>
        <w:spacing w:line="480" w:lineRule="auto"/>
        <w:jc w:val="center"/>
        <w:outlineLvl w:val="1"/>
        <w:rPr>
          <w:rFonts w:hint="eastAsia" w:ascii="宋体" w:hAnsi="宋体" w:eastAsia="宋体" w:cs="宋体"/>
          <w:b/>
          <w:i w:val="0"/>
          <w:iCs w:val="0"/>
          <w:color w:val="auto"/>
          <w:sz w:val="28"/>
          <w:szCs w:val="28"/>
          <w:highlight w:val="none"/>
        </w:rPr>
      </w:pPr>
      <w:bookmarkStart w:id="492" w:name="_Toc8560"/>
      <w:bookmarkStart w:id="493" w:name="_Toc20418"/>
      <w:r>
        <w:rPr>
          <w:rFonts w:hint="eastAsia" w:ascii="宋体" w:hAnsi="宋体" w:eastAsia="宋体" w:cs="宋体"/>
          <w:b/>
          <w:bCs/>
          <w:i w:val="0"/>
          <w:iCs w:val="0"/>
          <w:color w:val="auto"/>
          <w:spacing w:val="-20"/>
          <w:kern w:val="44"/>
          <w:sz w:val="44"/>
          <w:szCs w:val="44"/>
          <w:highlight w:val="none"/>
          <w:lang w:val="en-US" w:eastAsia="zh-CN" w:bidi="ar-SA"/>
        </w:rPr>
        <w:t>（服务类）</w:t>
      </w:r>
      <w:bookmarkEnd w:id="492"/>
      <w:bookmarkEnd w:id="493"/>
    </w:p>
    <w:p w14:paraId="22E49172">
      <w:pPr>
        <w:spacing w:line="480" w:lineRule="auto"/>
        <w:jc w:val="center"/>
        <w:rPr>
          <w:rFonts w:hint="eastAsia" w:ascii="宋体" w:hAnsi="宋体" w:eastAsia="宋体" w:cs="宋体"/>
          <w:b/>
          <w:i w:val="0"/>
          <w:iCs w:val="0"/>
          <w:color w:val="auto"/>
          <w:sz w:val="24"/>
          <w:szCs w:val="24"/>
          <w:highlight w:val="none"/>
        </w:rPr>
      </w:pPr>
    </w:p>
    <w:p w14:paraId="0FB7A7C5">
      <w:pPr>
        <w:spacing w:line="480" w:lineRule="auto"/>
        <w:jc w:val="center"/>
        <w:rPr>
          <w:rFonts w:hint="eastAsia" w:ascii="宋体" w:hAnsi="宋体" w:eastAsia="宋体" w:cs="宋体"/>
          <w:b/>
          <w:i w:val="0"/>
          <w:iCs w:val="0"/>
          <w:color w:val="auto"/>
          <w:sz w:val="24"/>
          <w:szCs w:val="24"/>
          <w:highlight w:val="none"/>
        </w:rPr>
      </w:pPr>
    </w:p>
    <w:p w14:paraId="43F587DE">
      <w:pPr>
        <w:spacing w:line="360" w:lineRule="auto"/>
        <w:jc w:val="center"/>
        <w:outlineLvl w:val="1"/>
        <w:rPr>
          <w:rFonts w:hint="eastAsia" w:ascii="宋体" w:hAnsi="宋体" w:eastAsia="宋体" w:cs="宋体"/>
          <w:b/>
          <w:i w:val="0"/>
          <w:iCs w:val="0"/>
          <w:color w:val="auto"/>
          <w:sz w:val="32"/>
          <w:szCs w:val="32"/>
          <w:highlight w:val="none"/>
        </w:rPr>
      </w:pPr>
      <w:bookmarkStart w:id="494" w:name="_Toc22800"/>
      <w:bookmarkStart w:id="495" w:name="_Toc2449"/>
      <w:r>
        <w:rPr>
          <w:rFonts w:hint="eastAsia" w:ascii="宋体" w:hAnsi="宋体" w:eastAsia="宋体" w:cs="宋体"/>
          <w:b/>
          <w:i w:val="0"/>
          <w:iCs w:val="0"/>
          <w:color w:val="auto"/>
          <w:sz w:val="36"/>
          <w:szCs w:val="36"/>
          <w:highlight w:val="none"/>
        </w:rPr>
        <w:t>第一部分 合同书</w:t>
      </w:r>
      <w:bookmarkEnd w:id="494"/>
      <w:bookmarkEnd w:id="495"/>
    </w:p>
    <w:p w14:paraId="765D3ADC">
      <w:pPr>
        <w:pStyle w:val="11"/>
        <w:rPr>
          <w:rFonts w:hint="eastAsia" w:ascii="宋体" w:hAnsi="宋体" w:eastAsia="宋体" w:cs="宋体"/>
          <w:i w:val="0"/>
          <w:iCs w:val="0"/>
          <w:color w:val="auto"/>
          <w:highlight w:val="none"/>
        </w:rPr>
      </w:pPr>
    </w:p>
    <w:p w14:paraId="355A8112">
      <w:pPr>
        <w:pStyle w:val="11"/>
        <w:rPr>
          <w:rFonts w:hint="eastAsia" w:ascii="宋体" w:hAnsi="宋体" w:eastAsia="宋体" w:cs="宋体"/>
          <w:i w:val="0"/>
          <w:iCs w:val="0"/>
          <w:color w:val="auto"/>
          <w:highlight w:val="none"/>
        </w:rPr>
      </w:pPr>
    </w:p>
    <w:p w14:paraId="18F49F9E">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2C5C57B9">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5436EA65">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41AE97E3">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D4AB757">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42B713E5">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7619A034">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680A71F8">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5F18B9A">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5BA124F1">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6" w:name="_Toc2232"/>
      <w:bookmarkStart w:id="497" w:name="_Toc24059"/>
      <w:bookmarkStart w:id="498" w:name="_Toc9411"/>
      <w:bookmarkStart w:id="499" w:name="_Toc3029"/>
      <w:r>
        <w:rPr>
          <w:rFonts w:hint="eastAsia" w:ascii="宋体" w:hAnsi="宋体" w:eastAsia="宋体" w:cs="宋体"/>
          <w:b/>
          <w:bCs/>
          <w:i w:val="0"/>
          <w:iCs w:val="0"/>
          <w:color w:val="auto"/>
          <w:sz w:val="24"/>
          <w:szCs w:val="24"/>
          <w:highlight w:val="none"/>
          <w:lang w:val="zh-CN"/>
        </w:rPr>
        <w:t>1.1 合同组成部分</w:t>
      </w:r>
      <w:bookmarkEnd w:id="496"/>
      <w:bookmarkEnd w:id="497"/>
      <w:bookmarkEnd w:id="498"/>
      <w:bookmarkEnd w:id="499"/>
    </w:p>
    <w:p w14:paraId="4FD0BC6A">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643161A">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865AD53">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01E67F4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1D6341B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604EF8F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0A5B27C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22185"/>
      <w:bookmarkStart w:id="501" w:name="_Toc6311"/>
      <w:bookmarkStart w:id="502" w:name="_Toc6773"/>
      <w:bookmarkStart w:id="503" w:name="_Toc2918"/>
      <w:bookmarkStart w:id="504" w:name="_Toc18585"/>
      <w:bookmarkStart w:id="505" w:name="_Toc3392"/>
      <w:r>
        <w:rPr>
          <w:rFonts w:hint="eastAsia" w:ascii="宋体" w:hAnsi="宋体" w:eastAsia="宋体" w:cs="宋体"/>
          <w:b/>
          <w:bCs/>
          <w:i w:val="0"/>
          <w:iCs w:val="0"/>
          <w:color w:val="auto"/>
          <w:sz w:val="24"/>
          <w:szCs w:val="24"/>
          <w:highlight w:val="none"/>
          <w:lang w:val="zh-CN"/>
        </w:rPr>
        <w:t xml:space="preserve">1.2 </w:t>
      </w:r>
      <w:bookmarkEnd w:id="500"/>
      <w:bookmarkEnd w:id="501"/>
      <w:bookmarkEnd w:id="502"/>
      <w:bookmarkEnd w:id="503"/>
      <w:bookmarkEnd w:id="504"/>
      <w:r>
        <w:rPr>
          <w:rFonts w:hint="eastAsia" w:ascii="宋体" w:hAnsi="宋体" w:eastAsia="宋体" w:cs="宋体"/>
          <w:b/>
          <w:bCs/>
          <w:i w:val="0"/>
          <w:iCs w:val="0"/>
          <w:color w:val="auto"/>
          <w:sz w:val="24"/>
          <w:szCs w:val="24"/>
          <w:highlight w:val="none"/>
          <w:lang w:val="zh-CN"/>
        </w:rPr>
        <w:t>服务</w:t>
      </w:r>
      <w:bookmarkEnd w:id="505"/>
    </w:p>
    <w:p w14:paraId="16638326">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18746C4">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B4D01A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63B270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21551"/>
      <w:bookmarkStart w:id="507" w:name="_Toc23292"/>
      <w:bookmarkStart w:id="508" w:name="_Toc21631"/>
      <w:bookmarkStart w:id="509" w:name="_Toc10679"/>
      <w:r>
        <w:rPr>
          <w:rFonts w:hint="eastAsia" w:ascii="宋体" w:hAnsi="宋体" w:eastAsia="宋体" w:cs="宋体"/>
          <w:b/>
          <w:bCs/>
          <w:i w:val="0"/>
          <w:iCs w:val="0"/>
          <w:color w:val="auto"/>
          <w:sz w:val="24"/>
          <w:szCs w:val="24"/>
          <w:highlight w:val="none"/>
          <w:lang w:val="zh-CN"/>
        </w:rPr>
        <w:t>1.3 价款</w:t>
      </w:r>
      <w:bookmarkEnd w:id="506"/>
      <w:bookmarkEnd w:id="507"/>
      <w:bookmarkEnd w:id="508"/>
      <w:bookmarkEnd w:id="509"/>
    </w:p>
    <w:p w14:paraId="7F33AC7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7C0B961B">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37AC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3DB28239">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0517D553">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5F5F4FB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3484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38405A27">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8F9E03D">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5E4A4C7E">
            <w:pPr>
              <w:ind w:firstLine="200"/>
              <w:jc w:val="center"/>
              <w:rPr>
                <w:rFonts w:hint="eastAsia" w:ascii="宋体" w:hAnsi="宋体" w:eastAsia="宋体" w:cs="宋体"/>
                <w:i w:val="0"/>
                <w:iCs w:val="0"/>
                <w:color w:val="auto"/>
                <w:sz w:val="24"/>
                <w:szCs w:val="24"/>
                <w:highlight w:val="none"/>
              </w:rPr>
            </w:pPr>
          </w:p>
        </w:tc>
      </w:tr>
      <w:tr w14:paraId="0A9E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D54652">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0FA38B74">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5ED17B80">
            <w:pPr>
              <w:ind w:firstLine="200"/>
              <w:jc w:val="center"/>
              <w:rPr>
                <w:rFonts w:hint="eastAsia" w:ascii="宋体" w:hAnsi="宋体" w:eastAsia="宋体" w:cs="宋体"/>
                <w:i w:val="0"/>
                <w:iCs w:val="0"/>
                <w:color w:val="auto"/>
                <w:sz w:val="24"/>
                <w:szCs w:val="24"/>
                <w:highlight w:val="none"/>
              </w:rPr>
            </w:pPr>
          </w:p>
        </w:tc>
      </w:tr>
      <w:tr w14:paraId="4E59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3D65D2B9">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62429D8E">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5F12F345">
            <w:pPr>
              <w:ind w:firstLine="200"/>
              <w:jc w:val="center"/>
              <w:rPr>
                <w:rFonts w:hint="eastAsia" w:ascii="宋体" w:hAnsi="宋体" w:eastAsia="宋体" w:cs="宋体"/>
                <w:i w:val="0"/>
                <w:iCs w:val="0"/>
                <w:color w:val="auto"/>
                <w:sz w:val="24"/>
                <w:szCs w:val="24"/>
                <w:highlight w:val="none"/>
              </w:rPr>
            </w:pPr>
          </w:p>
        </w:tc>
      </w:tr>
      <w:tr w14:paraId="5D16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880A2F9">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D22DD66">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3C3D3E0">
            <w:pPr>
              <w:ind w:firstLine="200"/>
              <w:jc w:val="center"/>
              <w:rPr>
                <w:rFonts w:hint="eastAsia" w:ascii="宋体" w:hAnsi="宋体" w:eastAsia="宋体" w:cs="宋体"/>
                <w:i w:val="0"/>
                <w:iCs w:val="0"/>
                <w:color w:val="auto"/>
                <w:sz w:val="24"/>
                <w:szCs w:val="24"/>
                <w:highlight w:val="none"/>
              </w:rPr>
            </w:pPr>
          </w:p>
        </w:tc>
      </w:tr>
      <w:tr w14:paraId="2D17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3B059CAA">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7B38B8C9">
            <w:pPr>
              <w:ind w:firstLine="200"/>
              <w:jc w:val="center"/>
              <w:rPr>
                <w:rFonts w:hint="eastAsia" w:ascii="宋体" w:hAnsi="宋体" w:eastAsia="宋体" w:cs="宋体"/>
                <w:i w:val="0"/>
                <w:iCs w:val="0"/>
                <w:color w:val="auto"/>
                <w:sz w:val="24"/>
                <w:szCs w:val="24"/>
                <w:highlight w:val="none"/>
              </w:rPr>
            </w:pPr>
          </w:p>
        </w:tc>
      </w:tr>
    </w:tbl>
    <w:p w14:paraId="66F2553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0" w:name="_Toc26749"/>
      <w:bookmarkStart w:id="511" w:name="_Toc22618"/>
      <w:bookmarkStart w:id="512" w:name="_Toc1814"/>
      <w:bookmarkStart w:id="513" w:name="_Toc10340"/>
      <w:r>
        <w:rPr>
          <w:rFonts w:hint="eastAsia" w:ascii="宋体" w:hAnsi="宋体" w:eastAsia="宋体" w:cs="宋体"/>
          <w:b/>
          <w:bCs/>
          <w:i w:val="0"/>
          <w:iCs w:val="0"/>
          <w:color w:val="auto"/>
          <w:sz w:val="24"/>
          <w:szCs w:val="24"/>
          <w:highlight w:val="none"/>
          <w:lang w:val="zh-CN"/>
        </w:rPr>
        <w:t>1.4 付款方式和发票开具方式</w:t>
      </w:r>
      <w:bookmarkEnd w:id="510"/>
      <w:bookmarkEnd w:id="511"/>
      <w:bookmarkEnd w:id="512"/>
      <w:bookmarkEnd w:id="513"/>
    </w:p>
    <w:p w14:paraId="241C60E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6979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BBBCCE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4" w:name="_Toc19304"/>
      <w:bookmarkStart w:id="515" w:name="_Toc32071"/>
      <w:bookmarkStart w:id="516" w:name="_Toc2846"/>
      <w:bookmarkStart w:id="517" w:name="_Toc28125"/>
      <w:r>
        <w:rPr>
          <w:rFonts w:hint="eastAsia" w:ascii="宋体" w:hAnsi="宋体" w:eastAsia="宋体" w:cs="宋体"/>
          <w:b/>
          <w:bCs/>
          <w:i w:val="0"/>
          <w:iCs w:val="0"/>
          <w:color w:val="auto"/>
          <w:sz w:val="24"/>
          <w:szCs w:val="24"/>
          <w:highlight w:val="none"/>
          <w:lang w:val="zh-CN"/>
        </w:rPr>
        <w:t>1.5 服务期限、地点和方式</w:t>
      </w:r>
      <w:bookmarkEnd w:id="514"/>
      <w:bookmarkEnd w:id="515"/>
      <w:bookmarkEnd w:id="516"/>
      <w:bookmarkEnd w:id="517"/>
    </w:p>
    <w:p w14:paraId="5387984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71457E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9A823B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762E0B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8" w:name="_Toc27250"/>
      <w:bookmarkStart w:id="519" w:name="_Toc21423"/>
      <w:bookmarkStart w:id="520" w:name="_Toc19554"/>
      <w:bookmarkStart w:id="521" w:name="_Toc24085"/>
      <w:r>
        <w:rPr>
          <w:rFonts w:hint="eastAsia" w:ascii="宋体" w:hAnsi="宋体" w:eastAsia="宋体" w:cs="宋体"/>
          <w:b/>
          <w:bCs/>
          <w:i w:val="0"/>
          <w:iCs w:val="0"/>
          <w:color w:val="auto"/>
          <w:sz w:val="24"/>
          <w:szCs w:val="24"/>
          <w:highlight w:val="none"/>
          <w:lang w:val="zh-CN"/>
        </w:rPr>
        <w:t>1.6 违约责任</w:t>
      </w:r>
      <w:bookmarkEnd w:id="518"/>
      <w:bookmarkEnd w:id="519"/>
      <w:bookmarkEnd w:id="520"/>
      <w:bookmarkEnd w:id="521"/>
    </w:p>
    <w:p w14:paraId="0FFC53C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1B2FD75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0AC929E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2201C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6602A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B8F6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2080729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C738330">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2" w:name="_Toc16021"/>
      <w:bookmarkStart w:id="523" w:name="_Toc15583"/>
      <w:bookmarkStart w:id="524" w:name="_Toc28375"/>
      <w:bookmarkStart w:id="525" w:name="_Toc31764"/>
      <w:r>
        <w:rPr>
          <w:rFonts w:hint="eastAsia" w:ascii="宋体" w:hAnsi="宋体" w:eastAsia="宋体" w:cs="宋体"/>
          <w:b/>
          <w:bCs/>
          <w:i w:val="0"/>
          <w:iCs w:val="0"/>
          <w:color w:val="auto"/>
          <w:sz w:val="24"/>
          <w:szCs w:val="24"/>
          <w:highlight w:val="none"/>
          <w:lang w:val="zh-CN"/>
        </w:rPr>
        <w:t>1.7 合同争议的解决</w:t>
      </w:r>
      <w:bookmarkEnd w:id="522"/>
      <w:bookmarkEnd w:id="523"/>
      <w:bookmarkEnd w:id="524"/>
      <w:bookmarkEnd w:id="525"/>
    </w:p>
    <w:p w14:paraId="41D4662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53EACDC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4B1707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563ED7E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6" w:name="_Toc11173"/>
      <w:bookmarkStart w:id="527" w:name="_Toc7245"/>
      <w:bookmarkStart w:id="528" w:name="_Toc15322"/>
      <w:bookmarkStart w:id="529" w:name="_Toc18193"/>
      <w:r>
        <w:rPr>
          <w:rFonts w:hint="eastAsia" w:ascii="宋体" w:hAnsi="宋体" w:eastAsia="宋体" w:cs="宋体"/>
          <w:b/>
          <w:bCs/>
          <w:i w:val="0"/>
          <w:iCs w:val="0"/>
          <w:color w:val="auto"/>
          <w:sz w:val="24"/>
          <w:szCs w:val="24"/>
          <w:highlight w:val="none"/>
          <w:lang w:val="zh-CN"/>
        </w:rPr>
        <w:t>1.8 合同生效</w:t>
      </w:r>
      <w:bookmarkEnd w:id="526"/>
      <w:bookmarkEnd w:id="527"/>
      <w:bookmarkEnd w:id="528"/>
      <w:bookmarkEnd w:id="529"/>
    </w:p>
    <w:p w14:paraId="467C63A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5BE9F175">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24C3BB28">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23D9933A">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79975F4C">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15D2B3">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30"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63BE0319">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31" w:name="_Hlk110099149"/>
      <w:r>
        <w:rPr>
          <w:rFonts w:hint="eastAsia" w:ascii="宋体" w:hAnsi="宋体" w:eastAsia="宋体" w:cs="宋体"/>
          <w:i w:val="0"/>
          <w:iCs w:val="0"/>
          <w:color w:val="auto"/>
          <w:sz w:val="24"/>
          <w:szCs w:val="24"/>
          <w:highlight w:val="none"/>
        </w:rPr>
        <w:t>乙方账户信息</w:t>
      </w:r>
    </w:p>
    <w:p w14:paraId="77C75B6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44D779A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62E1EEC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31"/>
    <w:p w14:paraId="0CC9F24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2E0D2D84">
      <w:pPr>
        <w:spacing w:line="360" w:lineRule="auto"/>
        <w:jc w:val="center"/>
        <w:outlineLvl w:val="1"/>
        <w:rPr>
          <w:rFonts w:hint="eastAsia" w:ascii="宋体" w:hAnsi="宋体" w:eastAsia="宋体" w:cs="宋体"/>
          <w:b/>
          <w:i w:val="0"/>
          <w:iCs w:val="0"/>
          <w:color w:val="auto"/>
          <w:sz w:val="36"/>
          <w:szCs w:val="36"/>
          <w:highlight w:val="none"/>
        </w:rPr>
      </w:pPr>
      <w:bookmarkStart w:id="532" w:name="_Toc25694"/>
      <w:bookmarkStart w:id="533" w:name="_Toc415"/>
      <w:r>
        <w:rPr>
          <w:rFonts w:hint="eastAsia" w:ascii="宋体" w:hAnsi="宋体" w:eastAsia="宋体" w:cs="宋体"/>
          <w:b/>
          <w:i w:val="0"/>
          <w:iCs w:val="0"/>
          <w:color w:val="auto"/>
          <w:sz w:val="36"/>
          <w:szCs w:val="36"/>
          <w:highlight w:val="none"/>
        </w:rPr>
        <w:t>第二部分 合同一般条款</w:t>
      </w:r>
      <w:bookmarkEnd w:id="530"/>
      <w:bookmarkEnd w:id="532"/>
      <w:bookmarkEnd w:id="533"/>
    </w:p>
    <w:p w14:paraId="7DA2562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4" w:name="_Toc487900349"/>
      <w:bookmarkStart w:id="535" w:name="_Ref467378463"/>
      <w:bookmarkStart w:id="536" w:name="_Toc28763"/>
      <w:bookmarkStart w:id="537" w:name="_Ref467379094"/>
      <w:bookmarkStart w:id="538" w:name="_Ref467379214"/>
      <w:bookmarkStart w:id="539" w:name="_Ref467379225"/>
      <w:bookmarkStart w:id="540" w:name="_Ref467378499"/>
      <w:bookmarkStart w:id="541" w:name="_Ref467378404"/>
      <w:bookmarkStart w:id="542" w:name="_Ref467379195"/>
      <w:bookmarkStart w:id="543" w:name="_Toc19614"/>
      <w:bookmarkStart w:id="544" w:name="_Toc279701240"/>
      <w:bookmarkStart w:id="545" w:name="_Ref467379109"/>
      <w:bookmarkStart w:id="546" w:name="_Ref467379101"/>
      <w:bookmarkStart w:id="547" w:name="_Ref467379205"/>
      <w:bookmarkStart w:id="548" w:name="_Toc2588"/>
      <w:bookmarkStart w:id="549" w:name="_Toc16917"/>
      <w:bookmarkStart w:id="550" w:name="_Toc259093669"/>
      <w:r>
        <w:rPr>
          <w:rFonts w:hint="eastAsia" w:ascii="宋体" w:hAnsi="宋体" w:eastAsia="宋体" w:cs="宋体"/>
          <w:b/>
          <w:bCs/>
          <w:i w:val="0"/>
          <w:iCs w:val="0"/>
          <w:color w:val="auto"/>
          <w:sz w:val="24"/>
          <w:szCs w:val="24"/>
          <w:highlight w:val="none"/>
          <w:lang w:val="zh-CN"/>
        </w:rPr>
        <w:t>2.1 定义</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FCFE81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54F1AB7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3D131A0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33575E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58839980">
      <w:pPr>
        <w:spacing w:line="360" w:lineRule="auto"/>
        <w:ind w:firstLine="435"/>
        <w:rPr>
          <w:rFonts w:hint="eastAsia" w:ascii="宋体" w:hAnsi="宋体" w:eastAsia="宋体" w:cs="宋体"/>
          <w:i w:val="0"/>
          <w:iCs w:val="0"/>
          <w:color w:val="auto"/>
          <w:sz w:val="24"/>
          <w:szCs w:val="24"/>
          <w:highlight w:val="none"/>
        </w:rPr>
      </w:pPr>
      <w:bookmarkStart w:id="551" w:name="_Ref467378840"/>
      <w:r>
        <w:rPr>
          <w:rFonts w:hint="eastAsia" w:ascii="宋体" w:hAnsi="宋体" w:eastAsia="宋体" w:cs="宋体"/>
          <w:i w:val="0"/>
          <w:iCs w:val="0"/>
          <w:color w:val="auto"/>
          <w:sz w:val="24"/>
          <w:szCs w:val="24"/>
          <w:highlight w:val="none"/>
        </w:rPr>
        <w:t>2.1.4“甲方”系指与中标人签署合同的采购人</w:t>
      </w:r>
      <w:bookmarkEnd w:id="551"/>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725B73C9">
      <w:pPr>
        <w:spacing w:line="360" w:lineRule="auto"/>
        <w:ind w:firstLine="435"/>
        <w:rPr>
          <w:rFonts w:hint="eastAsia" w:ascii="宋体" w:hAnsi="宋体" w:eastAsia="宋体" w:cs="宋体"/>
          <w:i w:val="0"/>
          <w:iCs w:val="0"/>
          <w:color w:val="auto"/>
          <w:sz w:val="24"/>
          <w:szCs w:val="24"/>
          <w:highlight w:val="none"/>
        </w:rPr>
      </w:pPr>
      <w:bookmarkStart w:id="552" w:name="_Ref467379400"/>
      <w:r>
        <w:rPr>
          <w:rFonts w:hint="eastAsia" w:ascii="宋体" w:hAnsi="宋体" w:eastAsia="宋体" w:cs="宋体"/>
          <w:i w:val="0"/>
          <w:iCs w:val="0"/>
          <w:color w:val="auto"/>
          <w:sz w:val="24"/>
          <w:szCs w:val="24"/>
          <w:highlight w:val="none"/>
        </w:rPr>
        <w:t>2.1.5“乙方”系指根据合同约定提供服务的中标人</w:t>
      </w:r>
      <w:bookmarkEnd w:id="552"/>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CDBB91">
      <w:pPr>
        <w:spacing w:line="360" w:lineRule="auto"/>
        <w:ind w:firstLine="435"/>
        <w:rPr>
          <w:rFonts w:hint="eastAsia" w:ascii="宋体" w:hAnsi="宋体" w:eastAsia="宋体" w:cs="宋体"/>
          <w:i w:val="0"/>
          <w:iCs w:val="0"/>
          <w:color w:val="auto"/>
          <w:sz w:val="24"/>
          <w:szCs w:val="24"/>
          <w:highlight w:val="none"/>
        </w:rPr>
      </w:pPr>
      <w:bookmarkStart w:id="553" w:name="_Ref467379436"/>
      <w:r>
        <w:rPr>
          <w:rFonts w:hint="eastAsia" w:ascii="宋体" w:hAnsi="宋体" w:eastAsia="宋体" w:cs="宋体"/>
          <w:i w:val="0"/>
          <w:iCs w:val="0"/>
          <w:color w:val="auto"/>
          <w:sz w:val="24"/>
          <w:szCs w:val="24"/>
          <w:highlight w:val="none"/>
        </w:rPr>
        <w:t>2.1.6“现场”系指合同约定提供服务的地点。</w:t>
      </w:r>
      <w:bookmarkEnd w:id="553"/>
    </w:p>
    <w:p w14:paraId="419C7091">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4" w:name="_Toc27635"/>
      <w:bookmarkStart w:id="555" w:name="_Toc32504"/>
      <w:bookmarkStart w:id="556" w:name="_Toc13336"/>
      <w:bookmarkStart w:id="557" w:name="_Toc279701241"/>
      <w:bookmarkStart w:id="558" w:name="_Toc259093670"/>
      <w:bookmarkStart w:id="559" w:name="_Toc487900350"/>
      <w:bookmarkStart w:id="560" w:name="_Toc30369"/>
      <w:r>
        <w:rPr>
          <w:rFonts w:hint="eastAsia" w:ascii="宋体" w:hAnsi="宋体" w:eastAsia="宋体" w:cs="宋体"/>
          <w:b/>
          <w:bCs/>
          <w:i w:val="0"/>
          <w:iCs w:val="0"/>
          <w:color w:val="auto"/>
          <w:sz w:val="24"/>
          <w:szCs w:val="24"/>
          <w:highlight w:val="none"/>
          <w:lang w:val="zh-CN"/>
        </w:rPr>
        <w:t>2.2 技术规范</w:t>
      </w:r>
      <w:bookmarkEnd w:id="554"/>
      <w:bookmarkEnd w:id="555"/>
      <w:bookmarkEnd w:id="556"/>
      <w:bookmarkEnd w:id="557"/>
      <w:bookmarkEnd w:id="558"/>
      <w:bookmarkEnd w:id="559"/>
      <w:bookmarkEnd w:id="560"/>
    </w:p>
    <w:p w14:paraId="0DF8AC8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DDEE9A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1" w:name="_Toc27853"/>
      <w:bookmarkStart w:id="562" w:name="_Toc9829"/>
      <w:bookmarkStart w:id="563" w:name="_Toc259093671"/>
      <w:bookmarkStart w:id="564" w:name="_Toc279701242"/>
      <w:bookmarkStart w:id="565" w:name="_Toc31634"/>
      <w:bookmarkStart w:id="566" w:name="_Toc21446"/>
      <w:bookmarkStart w:id="567" w:name="_Toc487900351"/>
      <w:r>
        <w:rPr>
          <w:rFonts w:hint="eastAsia" w:ascii="宋体" w:hAnsi="宋体" w:eastAsia="宋体" w:cs="宋体"/>
          <w:b/>
          <w:bCs/>
          <w:i w:val="0"/>
          <w:iCs w:val="0"/>
          <w:color w:val="auto"/>
          <w:sz w:val="24"/>
          <w:szCs w:val="24"/>
          <w:highlight w:val="none"/>
          <w:lang w:val="zh-CN"/>
        </w:rPr>
        <w:t>2.3 知识产权</w:t>
      </w:r>
      <w:bookmarkEnd w:id="561"/>
      <w:bookmarkEnd w:id="562"/>
      <w:bookmarkEnd w:id="563"/>
      <w:bookmarkEnd w:id="564"/>
      <w:bookmarkEnd w:id="565"/>
      <w:bookmarkEnd w:id="566"/>
      <w:bookmarkEnd w:id="567"/>
    </w:p>
    <w:p w14:paraId="281683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F39741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41D6425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8" w:name="_Ref467379527"/>
      <w:bookmarkStart w:id="569" w:name="_Ref467378591"/>
      <w:bookmarkStart w:id="570" w:name="_Ref467379536"/>
      <w:bookmarkStart w:id="571" w:name="_Toc279701245"/>
      <w:bookmarkStart w:id="572" w:name="_Ref467378541"/>
      <w:bookmarkStart w:id="573" w:name="_Toc259093674"/>
      <w:bookmarkStart w:id="574" w:name="_Toc487900354"/>
      <w:bookmarkStart w:id="575" w:name="_Ref467379542"/>
      <w:bookmarkStart w:id="576" w:name="_Toc24681"/>
      <w:bookmarkStart w:id="577" w:name="_Toc19074"/>
      <w:bookmarkStart w:id="578" w:name="_Toc26182"/>
      <w:bookmarkStart w:id="579" w:name="_Toc30272"/>
      <w:r>
        <w:rPr>
          <w:rFonts w:hint="eastAsia" w:ascii="宋体" w:hAnsi="宋体" w:eastAsia="宋体" w:cs="宋体"/>
          <w:b/>
          <w:bCs/>
          <w:i w:val="0"/>
          <w:iCs w:val="0"/>
          <w:color w:val="auto"/>
          <w:sz w:val="24"/>
          <w:szCs w:val="24"/>
          <w:highlight w:val="none"/>
          <w:lang w:val="zh-CN"/>
        </w:rPr>
        <w:t>2.</w:t>
      </w:r>
      <w:bookmarkEnd w:id="568"/>
      <w:bookmarkEnd w:id="569"/>
      <w:bookmarkEnd w:id="570"/>
      <w:bookmarkEnd w:id="571"/>
      <w:bookmarkEnd w:id="572"/>
      <w:bookmarkEnd w:id="573"/>
      <w:bookmarkEnd w:id="574"/>
      <w:bookmarkEnd w:id="575"/>
      <w:r>
        <w:rPr>
          <w:rFonts w:hint="eastAsia" w:ascii="宋体" w:hAnsi="宋体" w:eastAsia="宋体" w:cs="宋体"/>
          <w:b/>
          <w:bCs/>
          <w:i w:val="0"/>
          <w:iCs w:val="0"/>
          <w:color w:val="auto"/>
          <w:sz w:val="24"/>
          <w:szCs w:val="24"/>
          <w:highlight w:val="none"/>
          <w:lang w:val="zh-CN"/>
        </w:rPr>
        <w:t>4 履约检查和问题反馈</w:t>
      </w:r>
      <w:bookmarkEnd w:id="576"/>
      <w:bookmarkEnd w:id="577"/>
      <w:bookmarkEnd w:id="578"/>
      <w:bookmarkEnd w:id="579"/>
    </w:p>
    <w:p w14:paraId="6742BB5E">
      <w:pPr>
        <w:spacing w:line="360" w:lineRule="auto"/>
        <w:ind w:firstLine="435"/>
        <w:rPr>
          <w:rFonts w:hint="eastAsia" w:ascii="宋体" w:hAnsi="宋体" w:eastAsia="宋体" w:cs="宋体"/>
          <w:i w:val="0"/>
          <w:iCs w:val="0"/>
          <w:color w:val="auto"/>
          <w:sz w:val="24"/>
          <w:szCs w:val="24"/>
          <w:highlight w:val="none"/>
        </w:rPr>
      </w:pPr>
      <w:bookmarkStart w:id="580" w:name="_Toc186431854"/>
      <w:bookmarkStart w:id="581" w:name="_Toc279701247"/>
      <w:bookmarkStart w:id="582" w:name="_Toc259093676"/>
      <w:bookmarkStart w:id="583" w:name="_Ref467379793"/>
      <w:bookmarkStart w:id="584" w:name="_Ref467379807"/>
      <w:bookmarkStart w:id="585" w:name="_Toc48790035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E63770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80"/>
      <w:bookmarkStart w:id="586" w:name="_Toc186431855"/>
      <w:r>
        <w:rPr>
          <w:rFonts w:hint="eastAsia" w:ascii="宋体" w:hAnsi="宋体" w:eastAsia="宋体" w:cs="宋体"/>
          <w:i w:val="0"/>
          <w:iCs w:val="0"/>
          <w:color w:val="auto"/>
          <w:sz w:val="24"/>
          <w:szCs w:val="24"/>
          <w:highlight w:val="none"/>
        </w:rPr>
        <w:t>。</w:t>
      </w:r>
    </w:p>
    <w:bookmarkEnd w:id="586"/>
    <w:p w14:paraId="08D0300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7" w:name="_Toc27070"/>
      <w:bookmarkStart w:id="588" w:name="_Toc28451"/>
      <w:bookmarkStart w:id="589" w:name="_Toc7836"/>
      <w:bookmarkStart w:id="590" w:name="_Toc19219"/>
      <w:r>
        <w:rPr>
          <w:rFonts w:hint="eastAsia" w:ascii="宋体" w:hAnsi="宋体" w:eastAsia="宋体" w:cs="宋体"/>
          <w:b/>
          <w:bCs/>
          <w:i w:val="0"/>
          <w:iCs w:val="0"/>
          <w:color w:val="auto"/>
          <w:sz w:val="24"/>
          <w:szCs w:val="24"/>
          <w:highlight w:val="none"/>
          <w:lang w:val="zh-CN"/>
        </w:rPr>
        <w:t>2.5 结算方式和付款条件</w:t>
      </w:r>
      <w:bookmarkEnd w:id="581"/>
      <w:bookmarkEnd w:id="582"/>
      <w:bookmarkEnd w:id="583"/>
      <w:bookmarkEnd w:id="584"/>
      <w:bookmarkEnd w:id="585"/>
      <w:bookmarkEnd w:id="587"/>
      <w:bookmarkEnd w:id="588"/>
      <w:bookmarkEnd w:id="589"/>
      <w:bookmarkEnd w:id="590"/>
    </w:p>
    <w:p w14:paraId="3343E94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202B1EC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1" w:name="_Toc259093677"/>
      <w:bookmarkStart w:id="592" w:name="_Toc279701248"/>
      <w:bookmarkStart w:id="593" w:name="_Ref467379863"/>
      <w:bookmarkStart w:id="594" w:name="_Toc487900358"/>
      <w:bookmarkStart w:id="595" w:name="_Ref467379852"/>
      <w:bookmarkStart w:id="596" w:name="_Ref467379923"/>
      <w:bookmarkStart w:id="597" w:name="_Toc16110"/>
      <w:bookmarkStart w:id="598" w:name="_Toc774"/>
      <w:bookmarkStart w:id="599" w:name="_Toc3225"/>
      <w:bookmarkStart w:id="600" w:name="_Toc11696"/>
      <w:r>
        <w:rPr>
          <w:rFonts w:hint="eastAsia" w:ascii="宋体" w:hAnsi="宋体" w:eastAsia="宋体" w:cs="宋体"/>
          <w:b/>
          <w:bCs/>
          <w:i w:val="0"/>
          <w:iCs w:val="0"/>
          <w:color w:val="auto"/>
          <w:sz w:val="24"/>
          <w:szCs w:val="24"/>
          <w:highlight w:val="none"/>
          <w:lang w:val="zh-CN"/>
        </w:rPr>
        <w:t>2.6 技术资料</w:t>
      </w:r>
      <w:bookmarkEnd w:id="591"/>
      <w:bookmarkEnd w:id="592"/>
      <w:bookmarkEnd w:id="593"/>
      <w:bookmarkEnd w:id="594"/>
      <w:bookmarkEnd w:id="595"/>
      <w:bookmarkEnd w:id="596"/>
      <w:r>
        <w:rPr>
          <w:rFonts w:hint="eastAsia" w:ascii="宋体" w:hAnsi="宋体" w:eastAsia="宋体" w:cs="宋体"/>
          <w:b/>
          <w:bCs/>
          <w:i w:val="0"/>
          <w:iCs w:val="0"/>
          <w:color w:val="auto"/>
          <w:sz w:val="24"/>
          <w:szCs w:val="24"/>
          <w:highlight w:val="none"/>
          <w:lang w:val="zh-CN"/>
        </w:rPr>
        <w:t>和保密义务</w:t>
      </w:r>
      <w:bookmarkEnd w:id="597"/>
      <w:bookmarkEnd w:id="598"/>
      <w:bookmarkEnd w:id="599"/>
      <w:bookmarkEnd w:id="600"/>
    </w:p>
    <w:p w14:paraId="72EED92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626447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68E7A63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690BE32">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1" w:name="_Toc14583"/>
      <w:bookmarkStart w:id="602" w:name="_Toc7860"/>
      <w:r>
        <w:rPr>
          <w:rFonts w:hint="eastAsia" w:ascii="宋体" w:hAnsi="宋体" w:eastAsia="宋体" w:cs="宋体"/>
          <w:b/>
          <w:bCs/>
          <w:i w:val="0"/>
          <w:iCs w:val="0"/>
          <w:color w:val="auto"/>
          <w:sz w:val="24"/>
          <w:szCs w:val="24"/>
          <w:highlight w:val="none"/>
          <w:lang w:val="zh-CN"/>
        </w:rPr>
        <w:t>2.7 质量保证</w:t>
      </w:r>
      <w:bookmarkEnd w:id="601"/>
      <w:bookmarkEnd w:id="602"/>
    </w:p>
    <w:p w14:paraId="55CA127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285F2F0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53BFB650">
      <w:pPr>
        <w:spacing w:line="360" w:lineRule="auto"/>
        <w:ind w:firstLine="437"/>
        <w:outlineLvl w:val="2"/>
        <w:rPr>
          <w:rFonts w:hint="eastAsia" w:ascii="宋体" w:hAnsi="宋体" w:eastAsia="宋体" w:cs="宋体"/>
          <w:b/>
          <w:i w:val="0"/>
          <w:iCs w:val="0"/>
          <w:color w:val="auto"/>
          <w:sz w:val="24"/>
          <w:szCs w:val="24"/>
          <w:highlight w:val="none"/>
        </w:rPr>
      </w:pPr>
      <w:bookmarkStart w:id="603" w:name="_Toc22267"/>
      <w:bookmarkStart w:id="604" w:name="_Toc27900"/>
      <w:r>
        <w:rPr>
          <w:rFonts w:hint="eastAsia" w:ascii="宋体" w:hAnsi="宋体" w:eastAsia="宋体" w:cs="宋体"/>
          <w:b/>
          <w:i w:val="0"/>
          <w:iCs w:val="0"/>
          <w:color w:val="auto"/>
          <w:sz w:val="24"/>
          <w:szCs w:val="24"/>
          <w:highlight w:val="none"/>
        </w:rPr>
        <w:t>2.8 延迟履行</w:t>
      </w:r>
      <w:bookmarkEnd w:id="603"/>
      <w:bookmarkEnd w:id="604"/>
    </w:p>
    <w:p w14:paraId="0BB78DD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746C35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5" w:name="_Toc32210"/>
      <w:bookmarkStart w:id="606" w:name="_Toc7502"/>
      <w:bookmarkStart w:id="607" w:name="_Toc279701254"/>
      <w:bookmarkStart w:id="608" w:name="_Toc487900364"/>
      <w:bookmarkStart w:id="609" w:name="_Ref467378121"/>
      <w:bookmarkStart w:id="610" w:name="_Toc259093683"/>
      <w:r>
        <w:rPr>
          <w:rFonts w:hint="eastAsia" w:ascii="宋体" w:hAnsi="宋体" w:eastAsia="宋体" w:cs="宋体"/>
          <w:b/>
          <w:bCs/>
          <w:i w:val="0"/>
          <w:iCs w:val="0"/>
          <w:color w:val="auto"/>
          <w:sz w:val="24"/>
          <w:szCs w:val="24"/>
          <w:highlight w:val="none"/>
          <w:lang w:val="zh-CN"/>
        </w:rPr>
        <w:t>2.9 合同变更</w:t>
      </w:r>
      <w:bookmarkEnd w:id="605"/>
      <w:bookmarkEnd w:id="606"/>
    </w:p>
    <w:p w14:paraId="1E2F7A5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0FAE96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611" w:name="_Toc279701259"/>
      <w:bookmarkStart w:id="612" w:name="_Toc259093688"/>
      <w:bookmarkStart w:id="613" w:name="_Toc487900369"/>
    </w:p>
    <w:p w14:paraId="1D125C0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4" w:name="_Toc31057"/>
      <w:bookmarkStart w:id="615" w:name="_Toc10366"/>
      <w:bookmarkStart w:id="616" w:name="_Toc15237"/>
      <w:bookmarkStart w:id="617" w:name="_Toc22955"/>
      <w:r>
        <w:rPr>
          <w:rFonts w:hint="eastAsia" w:ascii="宋体" w:hAnsi="宋体" w:eastAsia="宋体" w:cs="宋体"/>
          <w:b/>
          <w:bCs/>
          <w:i w:val="0"/>
          <w:iCs w:val="0"/>
          <w:color w:val="auto"/>
          <w:sz w:val="24"/>
          <w:szCs w:val="24"/>
          <w:highlight w:val="none"/>
          <w:lang w:val="zh-CN"/>
        </w:rPr>
        <w:t>2.10 合同转让</w:t>
      </w:r>
      <w:bookmarkEnd w:id="611"/>
      <w:bookmarkEnd w:id="612"/>
      <w:bookmarkEnd w:id="613"/>
      <w:r>
        <w:rPr>
          <w:rFonts w:hint="eastAsia" w:ascii="宋体" w:hAnsi="宋体" w:eastAsia="宋体" w:cs="宋体"/>
          <w:b/>
          <w:bCs/>
          <w:i w:val="0"/>
          <w:iCs w:val="0"/>
          <w:color w:val="auto"/>
          <w:sz w:val="24"/>
          <w:szCs w:val="24"/>
          <w:highlight w:val="none"/>
          <w:lang w:val="zh-CN"/>
        </w:rPr>
        <w:t>和分包</w:t>
      </w:r>
      <w:bookmarkEnd w:id="614"/>
      <w:bookmarkEnd w:id="615"/>
      <w:bookmarkEnd w:id="616"/>
      <w:bookmarkEnd w:id="617"/>
    </w:p>
    <w:p w14:paraId="1041CBF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343F45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8" w:name="_Toc16508"/>
      <w:bookmarkStart w:id="619" w:name="_Toc14066"/>
      <w:bookmarkStart w:id="620" w:name="_Toc13566"/>
      <w:bookmarkStart w:id="621" w:name="_Toc7877"/>
      <w:r>
        <w:rPr>
          <w:rFonts w:hint="eastAsia" w:ascii="宋体" w:hAnsi="宋体" w:eastAsia="宋体" w:cs="宋体"/>
          <w:b/>
          <w:bCs/>
          <w:i w:val="0"/>
          <w:iCs w:val="0"/>
          <w:color w:val="auto"/>
          <w:sz w:val="24"/>
          <w:szCs w:val="24"/>
          <w:highlight w:val="none"/>
          <w:lang w:val="zh-CN"/>
        </w:rPr>
        <w:t>2.11 不可抗力</w:t>
      </w:r>
      <w:bookmarkEnd w:id="618"/>
      <w:bookmarkEnd w:id="619"/>
      <w:bookmarkEnd w:id="620"/>
      <w:bookmarkEnd w:id="621"/>
    </w:p>
    <w:p w14:paraId="1A3F915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36006DC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3A60681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1B9EFA0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E5D69B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2" w:name="_Toc6969"/>
      <w:bookmarkStart w:id="623" w:name="_Toc487900365"/>
      <w:bookmarkStart w:id="624" w:name="_Toc16581"/>
      <w:bookmarkStart w:id="625" w:name="_Toc689"/>
      <w:bookmarkStart w:id="626" w:name="_Toc30676"/>
      <w:bookmarkStart w:id="627" w:name="_Toc279701255"/>
      <w:bookmarkStart w:id="628" w:name="_Toc259093684"/>
      <w:r>
        <w:rPr>
          <w:rFonts w:hint="eastAsia" w:ascii="宋体" w:hAnsi="宋体" w:eastAsia="宋体" w:cs="宋体"/>
          <w:b/>
          <w:bCs/>
          <w:i w:val="0"/>
          <w:iCs w:val="0"/>
          <w:color w:val="auto"/>
          <w:sz w:val="24"/>
          <w:szCs w:val="24"/>
          <w:highlight w:val="none"/>
          <w:lang w:val="zh-CN"/>
        </w:rPr>
        <w:t>2.12 税费</w:t>
      </w:r>
      <w:bookmarkEnd w:id="622"/>
      <w:bookmarkEnd w:id="623"/>
      <w:bookmarkEnd w:id="624"/>
      <w:bookmarkEnd w:id="625"/>
      <w:bookmarkEnd w:id="626"/>
      <w:bookmarkEnd w:id="627"/>
      <w:bookmarkEnd w:id="628"/>
    </w:p>
    <w:p w14:paraId="43886B9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B78D86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29" w:name="_Toc16959"/>
      <w:bookmarkStart w:id="630" w:name="_Toc7102"/>
      <w:bookmarkStart w:id="631" w:name="_Toc279701258"/>
      <w:bookmarkStart w:id="632" w:name="_Toc487900368"/>
      <w:bookmarkStart w:id="633" w:name="_Toc259093687"/>
      <w:bookmarkStart w:id="634" w:name="_Toc8298"/>
      <w:bookmarkStart w:id="635" w:name="_Toc21787"/>
      <w:r>
        <w:rPr>
          <w:rFonts w:hint="eastAsia" w:ascii="宋体" w:hAnsi="宋体" w:eastAsia="宋体" w:cs="宋体"/>
          <w:b/>
          <w:bCs/>
          <w:i w:val="0"/>
          <w:iCs w:val="0"/>
          <w:color w:val="auto"/>
          <w:sz w:val="24"/>
          <w:szCs w:val="24"/>
          <w:highlight w:val="none"/>
          <w:lang w:val="zh-CN"/>
        </w:rPr>
        <w:t>2.13 乙方破产</w:t>
      </w:r>
      <w:bookmarkEnd w:id="629"/>
      <w:bookmarkEnd w:id="630"/>
      <w:bookmarkEnd w:id="631"/>
      <w:bookmarkEnd w:id="632"/>
      <w:bookmarkEnd w:id="633"/>
      <w:bookmarkEnd w:id="634"/>
      <w:bookmarkEnd w:id="635"/>
    </w:p>
    <w:p w14:paraId="6B7070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0655D20">
      <w:pPr>
        <w:spacing w:line="360" w:lineRule="auto"/>
        <w:ind w:firstLine="437"/>
        <w:outlineLvl w:val="2"/>
        <w:rPr>
          <w:rFonts w:hint="eastAsia" w:ascii="宋体" w:hAnsi="宋体" w:eastAsia="宋体" w:cs="宋体"/>
          <w:b/>
          <w:i w:val="0"/>
          <w:iCs w:val="0"/>
          <w:color w:val="auto"/>
          <w:sz w:val="24"/>
          <w:szCs w:val="24"/>
          <w:highlight w:val="none"/>
        </w:rPr>
      </w:pPr>
      <w:bookmarkStart w:id="636" w:name="_Toc6134"/>
      <w:bookmarkStart w:id="637" w:name="_Toc15387"/>
      <w:bookmarkStart w:id="638" w:name="_Toc29333"/>
      <w:bookmarkStart w:id="639" w:name="_Toc21700"/>
      <w:r>
        <w:rPr>
          <w:rFonts w:hint="eastAsia" w:ascii="宋体" w:hAnsi="宋体" w:eastAsia="宋体" w:cs="宋体"/>
          <w:b/>
          <w:bCs/>
          <w:i w:val="0"/>
          <w:iCs w:val="0"/>
          <w:color w:val="auto"/>
          <w:sz w:val="24"/>
          <w:szCs w:val="24"/>
          <w:highlight w:val="none"/>
          <w:lang w:val="zh-CN"/>
        </w:rPr>
        <w:t>2.14 合同中止、终止</w:t>
      </w:r>
      <w:bookmarkEnd w:id="636"/>
      <w:bookmarkEnd w:id="637"/>
      <w:bookmarkEnd w:id="638"/>
      <w:bookmarkEnd w:id="639"/>
    </w:p>
    <w:p w14:paraId="25FC81E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2591BAB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4B042CA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40" w:name="_Toc1125"/>
      <w:bookmarkStart w:id="641" w:name="_Toc23738"/>
      <w:bookmarkStart w:id="642" w:name="_Toc14563"/>
      <w:bookmarkStart w:id="643" w:name="_Toc6596"/>
      <w:r>
        <w:rPr>
          <w:rFonts w:hint="eastAsia" w:ascii="宋体" w:hAnsi="宋体" w:eastAsia="宋体" w:cs="宋体"/>
          <w:b/>
          <w:bCs/>
          <w:i w:val="0"/>
          <w:iCs w:val="0"/>
          <w:color w:val="auto"/>
          <w:sz w:val="24"/>
          <w:szCs w:val="24"/>
          <w:highlight w:val="none"/>
          <w:lang w:val="zh-CN"/>
        </w:rPr>
        <w:t>2.15 检验和验收</w:t>
      </w:r>
      <w:bookmarkEnd w:id="640"/>
      <w:bookmarkEnd w:id="641"/>
      <w:bookmarkEnd w:id="642"/>
      <w:bookmarkEnd w:id="643"/>
    </w:p>
    <w:p w14:paraId="5F2297F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516D2D4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FA2F1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607"/>
    <w:bookmarkEnd w:id="608"/>
    <w:bookmarkEnd w:id="609"/>
    <w:bookmarkEnd w:id="610"/>
    <w:p w14:paraId="1DD4B51E">
      <w:pPr>
        <w:spacing w:line="360" w:lineRule="auto"/>
        <w:ind w:firstLine="437"/>
        <w:outlineLvl w:val="2"/>
        <w:rPr>
          <w:rFonts w:hint="eastAsia" w:ascii="宋体" w:hAnsi="宋体" w:eastAsia="宋体" w:cs="宋体"/>
          <w:b/>
          <w:bCs/>
          <w:i w:val="0"/>
          <w:iCs w:val="0"/>
          <w:color w:val="auto"/>
          <w:sz w:val="24"/>
          <w:szCs w:val="24"/>
          <w:highlight w:val="none"/>
        </w:rPr>
      </w:pPr>
      <w:bookmarkStart w:id="644" w:name="_Toc10330"/>
      <w:bookmarkStart w:id="645" w:name="_Toc18567"/>
      <w:bookmarkStart w:id="646" w:name="_Toc259093692"/>
      <w:bookmarkStart w:id="647" w:name="_Toc279701263"/>
      <w:bookmarkStart w:id="648" w:name="_Toc14648"/>
      <w:bookmarkStart w:id="649" w:name="_Toc12773"/>
      <w:bookmarkStart w:id="650" w:name="_Toc4879003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44"/>
      <w:bookmarkEnd w:id="645"/>
      <w:bookmarkEnd w:id="646"/>
      <w:bookmarkEnd w:id="647"/>
      <w:bookmarkEnd w:id="648"/>
      <w:bookmarkEnd w:id="649"/>
      <w:bookmarkEnd w:id="650"/>
    </w:p>
    <w:p w14:paraId="32CDF9E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C52633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14C01A01">
      <w:pPr>
        <w:spacing w:line="360" w:lineRule="auto"/>
        <w:ind w:firstLine="437"/>
        <w:outlineLvl w:val="2"/>
        <w:rPr>
          <w:rFonts w:hint="eastAsia" w:ascii="宋体" w:hAnsi="宋体" w:eastAsia="宋体" w:cs="宋体"/>
          <w:b/>
          <w:i w:val="0"/>
          <w:iCs w:val="0"/>
          <w:color w:val="auto"/>
          <w:sz w:val="24"/>
          <w:szCs w:val="24"/>
          <w:highlight w:val="none"/>
        </w:rPr>
      </w:pPr>
      <w:bookmarkStart w:id="651" w:name="_Toc16673"/>
      <w:bookmarkStart w:id="652" w:name="_Toc259093693"/>
      <w:bookmarkStart w:id="653" w:name="_Toc279701264"/>
      <w:bookmarkStart w:id="654" w:name="_Toc12004"/>
      <w:bookmarkStart w:id="655" w:name="_Toc3148"/>
      <w:bookmarkStart w:id="656" w:name="_Toc27410"/>
      <w:bookmarkStart w:id="657" w:name="_Toc487900374"/>
      <w:r>
        <w:rPr>
          <w:rFonts w:hint="eastAsia" w:ascii="宋体" w:hAnsi="宋体" w:eastAsia="宋体" w:cs="宋体"/>
          <w:b/>
          <w:bCs/>
          <w:i w:val="0"/>
          <w:iCs w:val="0"/>
          <w:color w:val="auto"/>
          <w:sz w:val="24"/>
          <w:szCs w:val="24"/>
          <w:highlight w:val="none"/>
          <w:lang w:val="zh-CN"/>
        </w:rPr>
        <w:t>2.17 履约保证金</w:t>
      </w:r>
      <w:bookmarkEnd w:id="651"/>
      <w:bookmarkEnd w:id="652"/>
      <w:bookmarkEnd w:id="653"/>
      <w:bookmarkEnd w:id="654"/>
      <w:bookmarkEnd w:id="655"/>
      <w:bookmarkEnd w:id="656"/>
    </w:p>
    <w:p w14:paraId="2EA757E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67678AF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86EBD7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57"/>
    <w:p w14:paraId="486206B9">
      <w:pPr>
        <w:spacing w:line="360" w:lineRule="auto"/>
        <w:ind w:firstLine="437"/>
        <w:outlineLvl w:val="2"/>
        <w:rPr>
          <w:rFonts w:hint="eastAsia" w:ascii="宋体" w:hAnsi="宋体" w:eastAsia="宋体" w:cs="宋体"/>
          <w:b/>
          <w:i w:val="0"/>
          <w:iCs w:val="0"/>
          <w:color w:val="auto"/>
          <w:sz w:val="24"/>
          <w:szCs w:val="24"/>
          <w:highlight w:val="none"/>
        </w:rPr>
      </w:pPr>
      <w:bookmarkStart w:id="658" w:name="_Toc14001"/>
      <w:bookmarkStart w:id="659" w:name="_Toc6885"/>
      <w:bookmarkStart w:id="660" w:name="_Toc19890"/>
      <w:bookmarkStart w:id="661" w:name="_Toc21044"/>
      <w:r>
        <w:rPr>
          <w:rFonts w:hint="eastAsia" w:ascii="宋体" w:hAnsi="宋体" w:eastAsia="宋体" w:cs="宋体"/>
          <w:b/>
          <w:bCs/>
          <w:i w:val="0"/>
          <w:iCs w:val="0"/>
          <w:color w:val="auto"/>
          <w:sz w:val="24"/>
          <w:szCs w:val="24"/>
          <w:highlight w:val="none"/>
          <w:lang w:val="zh-CN"/>
        </w:rPr>
        <w:t>2.18 合同份数</w:t>
      </w:r>
      <w:bookmarkEnd w:id="658"/>
      <w:bookmarkEnd w:id="659"/>
      <w:bookmarkEnd w:id="660"/>
      <w:bookmarkEnd w:id="661"/>
    </w:p>
    <w:p w14:paraId="0DB888A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62434415">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62" w:name="_Toc28332"/>
      <w:bookmarkStart w:id="663" w:name="_Toc3736"/>
      <w:r>
        <w:rPr>
          <w:rFonts w:hint="eastAsia" w:ascii="宋体" w:hAnsi="宋体" w:eastAsia="宋体" w:cs="宋体"/>
          <w:b/>
          <w:i w:val="0"/>
          <w:iCs w:val="0"/>
          <w:color w:val="auto"/>
          <w:sz w:val="36"/>
          <w:szCs w:val="36"/>
          <w:highlight w:val="none"/>
        </w:rPr>
        <w:t>第三部分 合同专用条款</w:t>
      </w:r>
      <w:bookmarkEnd w:id="662"/>
      <w:bookmarkEnd w:id="663"/>
    </w:p>
    <w:p w14:paraId="4A3AA22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F41D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DFDE62B">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6BD6714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08785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5ED058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28D3B7">
            <w:pPr>
              <w:spacing w:line="560" w:lineRule="exact"/>
              <w:rPr>
                <w:rFonts w:hint="eastAsia" w:ascii="宋体" w:hAnsi="宋体" w:eastAsia="宋体" w:cs="宋体"/>
                <w:i w:val="0"/>
                <w:iCs w:val="0"/>
                <w:color w:val="auto"/>
                <w:sz w:val="24"/>
                <w:szCs w:val="24"/>
                <w:highlight w:val="none"/>
              </w:rPr>
            </w:pPr>
          </w:p>
        </w:tc>
      </w:tr>
      <w:tr w14:paraId="69750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113CD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E91869E">
            <w:pPr>
              <w:spacing w:line="560" w:lineRule="exact"/>
              <w:rPr>
                <w:rFonts w:hint="eastAsia" w:ascii="宋体" w:hAnsi="宋体" w:eastAsia="宋体" w:cs="宋体"/>
                <w:i w:val="0"/>
                <w:iCs w:val="0"/>
                <w:color w:val="auto"/>
                <w:sz w:val="24"/>
                <w:szCs w:val="24"/>
                <w:highlight w:val="none"/>
              </w:rPr>
            </w:pPr>
          </w:p>
        </w:tc>
      </w:tr>
      <w:tr w14:paraId="369D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12C503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CEDC931">
            <w:pPr>
              <w:spacing w:line="560" w:lineRule="exact"/>
              <w:rPr>
                <w:rFonts w:hint="eastAsia" w:ascii="宋体" w:hAnsi="宋体" w:eastAsia="宋体" w:cs="宋体"/>
                <w:i w:val="0"/>
                <w:iCs w:val="0"/>
                <w:color w:val="auto"/>
                <w:sz w:val="24"/>
                <w:szCs w:val="24"/>
                <w:highlight w:val="none"/>
              </w:rPr>
            </w:pPr>
          </w:p>
        </w:tc>
      </w:tr>
      <w:tr w14:paraId="3785F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14714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C2404A3">
            <w:pPr>
              <w:spacing w:line="560" w:lineRule="exact"/>
              <w:rPr>
                <w:rFonts w:hint="eastAsia" w:ascii="宋体" w:hAnsi="宋体" w:eastAsia="宋体" w:cs="宋体"/>
                <w:i w:val="0"/>
                <w:iCs w:val="0"/>
                <w:color w:val="auto"/>
                <w:sz w:val="24"/>
                <w:szCs w:val="24"/>
                <w:highlight w:val="none"/>
              </w:rPr>
            </w:pPr>
          </w:p>
        </w:tc>
      </w:tr>
      <w:tr w14:paraId="3941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15EFC2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A946C4D">
            <w:pPr>
              <w:spacing w:line="560" w:lineRule="exact"/>
              <w:rPr>
                <w:rFonts w:hint="eastAsia" w:ascii="宋体" w:hAnsi="宋体" w:eastAsia="宋体" w:cs="宋体"/>
                <w:i w:val="0"/>
                <w:iCs w:val="0"/>
                <w:color w:val="auto"/>
                <w:sz w:val="24"/>
                <w:szCs w:val="24"/>
                <w:highlight w:val="none"/>
                <w:u w:val="single"/>
              </w:rPr>
            </w:pPr>
          </w:p>
        </w:tc>
      </w:tr>
      <w:tr w14:paraId="19834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57BD84">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A63E7D0">
            <w:pPr>
              <w:spacing w:line="560" w:lineRule="exact"/>
              <w:rPr>
                <w:rFonts w:hint="eastAsia" w:ascii="宋体" w:hAnsi="宋体" w:eastAsia="宋体" w:cs="宋体"/>
                <w:i w:val="0"/>
                <w:iCs w:val="0"/>
                <w:color w:val="auto"/>
                <w:sz w:val="24"/>
                <w:szCs w:val="24"/>
                <w:highlight w:val="none"/>
              </w:rPr>
            </w:pPr>
          </w:p>
        </w:tc>
      </w:tr>
      <w:tr w14:paraId="1ABCE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B9308C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C2203BC">
            <w:pPr>
              <w:spacing w:line="560" w:lineRule="exact"/>
              <w:rPr>
                <w:rFonts w:hint="eastAsia" w:ascii="宋体" w:hAnsi="宋体" w:eastAsia="宋体" w:cs="宋体"/>
                <w:i w:val="0"/>
                <w:iCs w:val="0"/>
                <w:color w:val="auto"/>
                <w:sz w:val="24"/>
                <w:szCs w:val="24"/>
                <w:highlight w:val="none"/>
                <w:u w:val="single"/>
              </w:rPr>
            </w:pPr>
          </w:p>
        </w:tc>
      </w:tr>
      <w:tr w14:paraId="68303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37A00DC">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FCAFC4E">
            <w:pPr>
              <w:spacing w:line="560" w:lineRule="exact"/>
              <w:rPr>
                <w:rFonts w:hint="eastAsia" w:ascii="宋体" w:hAnsi="宋体" w:eastAsia="宋体" w:cs="宋体"/>
                <w:i w:val="0"/>
                <w:iCs w:val="0"/>
                <w:color w:val="auto"/>
                <w:sz w:val="24"/>
                <w:szCs w:val="24"/>
                <w:highlight w:val="none"/>
              </w:rPr>
            </w:pPr>
          </w:p>
        </w:tc>
      </w:tr>
      <w:tr w14:paraId="122E0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965EF1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C60C574">
            <w:pPr>
              <w:spacing w:line="560" w:lineRule="exact"/>
              <w:rPr>
                <w:rFonts w:hint="eastAsia" w:ascii="宋体" w:hAnsi="宋体" w:eastAsia="宋体" w:cs="宋体"/>
                <w:i w:val="0"/>
                <w:iCs w:val="0"/>
                <w:color w:val="auto"/>
                <w:sz w:val="24"/>
                <w:szCs w:val="24"/>
                <w:highlight w:val="none"/>
              </w:rPr>
            </w:pPr>
          </w:p>
        </w:tc>
      </w:tr>
      <w:tr w14:paraId="43320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0C6DDC">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75CFF00">
            <w:pPr>
              <w:spacing w:line="560" w:lineRule="exact"/>
              <w:rPr>
                <w:rFonts w:hint="eastAsia" w:ascii="宋体" w:hAnsi="宋体" w:eastAsia="宋体" w:cs="宋体"/>
                <w:i w:val="0"/>
                <w:iCs w:val="0"/>
                <w:color w:val="auto"/>
                <w:sz w:val="24"/>
                <w:szCs w:val="24"/>
                <w:highlight w:val="none"/>
              </w:rPr>
            </w:pPr>
          </w:p>
        </w:tc>
      </w:tr>
      <w:tr w14:paraId="52FEC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0CF4A9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8AB9AA">
            <w:pPr>
              <w:spacing w:line="560" w:lineRule="exact"/>
              <w:rPr>
                <w:rFonts w:hint="eastAsia" w:ascii="宋体" w:hAnsi="宋体" w:eastAsia="宋体" w:cs="宋体"/>
                <w:i w:val="0"/>
                <w:iCs w:val="0"/>
                <w:color w:val="auto"/>
                <w:sz w:val="24"/>
                <w:szCs w:val="24"/>
                <w:highlight w:val="none"/>
              </w:rPr>
            </w:pPr>
          </w:p>
        </w:tc>
      </w:tr>
      <w:tr w14:paraId="2FE59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539FC6BD">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C9C2102">
            <w:pPr>
              <w:spacing w:line="560" w:lineRule="exact"/>
              <w:rPr>
                <w:rFonts w:hint="eastAsia" w:ascii="宋体" w:hAnsi="宋体" w:eastAsia="宋体" w:cs="宋体"/>
                <w:i w:val="0"/>
                <w:iCs w:val="0"/>
                <w:color w:val="auto"/>
                <w:sz w:val="24"/>
                <w:szCs w:val="24"/>
                <w:highlight w:val="none"/>
              </w:rPr>
            </w:pPr>
          </w:p>
        </w:tc>
      </w:tr>
    </w:tbl>
    <w:p w14:paraId="320A91F1">
      <w:pPr>
        <w:spacing w:line="360" w:lineRule="auto"/>
        <w:rPr>
          <w:rFonts w:hint="eastAsia" w:ascii="宋体" w:hAnsi="宋体" w:eastAsia="宋体" w:cs="宋体"/>
          <w:i w:val="0"/>
          <w:iCs w:val="0"/>
          <w:color w:val="auto"/>
          <w:sz w:val="24"/>
          <w:highlight w:val="none"/>
        </w:rPr>
      </w:pPr>
    </w:p>
    <w:bookmarkEnd w:id="489"/>
    <w:p w14:paraId="1E724C42">
      <w:pPr>
        <w:ind w:left="550" w:firstLine="420" w:firstLineChars="175"/>
        <w:rPr>
          <w:i w:val="0"/>
          <w:iCs w:val="0"/>
          <w:color w:val="auto"/>
          <w:highlight w:val="none"/>
        </w:rPr>
      </w:pPr>
    </w:p>
    <w:p w14:paraId="79126913">
      <w:pPr>
        <w:rPr>
          <w:i w:val="0"/>
          <w:iCs w:val="0"/>
          <w:color w:val="auto"/>
          <w:highlight w:val="none"/>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p>
    <w:p w14:paraId="4D8C617D">
      <w:pPr>
        <w:pStyle w:val="2"/>
        <w:numPr>
          <w:ilvl w:val="0"/>
          <w:numId w:val="0"/>
        </w:numPr>
        <w:ind w:left="420" w:leftChars="0" w:hanging="420" w:firstLineChars="0"/>
        <w:rPr>
          <w:rFonts w:hint="eastAsia" w:ascii="宋体" w:hAnsi="宋体" w:eastAsia="黑体" w:cs="宋体"/>
          <w:b/>
          <w:bCs/>
          <w:i w:val="0"/>
          <w:iCs w:val="0"/>
          <w:color w:val="auto"/>
          <w:kern w:val="44"/>
          <w:sz w:val="44"/>
          <w:szCs w:val="44"/>
          <w:highlight w:val="none"/>
          <w:lang w:val="en-US" w:eastAsia="zh-CN" w:bidi="ar-SA"/>
        </w:rPr>
      </w:pPr>
    </w:p>
    <w:p w14:paraId="10871BDB">
      <w:pPr>
        <w:pStyle w:val="2"/>
        <w:numPr>
          <w:ilvl w:val="0"/>
          <w:numId w:val="0"/>
        </w:numPr>
        <w:ind w:left="420" w:leftChars="0" w:hanging="420" w:firstLineChars="0"/>
        <w:rPr>
          <w:i w:val="0"/>
          <w:iCs w:val="0"/>
          <w:color w:val="auto"/>
          <w:highlight w:val="none"/>
        </w:rPr>
      </w:pPr>
      <w:bookmarkStart w:id="664" w:name="_Toc3038"/>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64"/>
    </w:p>
    <w:p w14:paraId="63A26176">
      <w:pPr>
        <w:ind w:firstLine="480" w:firstLineChars="200"/>
        <w:rPr>
          <w:rFonts w:hint="eastAsia" w:cs="方正仿宋_GB2312"/>
          <w:i w:val="0"/>
          <w:iCs w:val="0"/>
          <w:color w:val="auto"/>
          <w:highlight w:val="none"/>
          <w:lang w:val="zh-CN"/>
        </w:rPr>
      </w:pPr>
    </w:p>
    <w:p w14:paraId="1D7BA63B">
      <w:pPr>
        <w:ind w:firstLine="480" w:firstLineChars="200"/>
        <w:rPr>
          <w:rFonts w:hint="eastAsia" w:cs="方正仿宋_GB2312"/>
          <w:i w:val="0"/>
          <w:iCs w:val="0"/>
          <w:color w:val="auto"/>
          <w:highlight w:val="none"/>
          <w:lang w:val="zh-CN"/>
        </w:rPr>
      </w:pPr>
    </w:p>
    <w:p w14:paraId="6703520B">
      <w:pPr>
        <w:ind w:firstLine="480" w:firstLineChars="200"/>
        <w:rPr>
          <w:rFonts w:hint="eastAsia" w:cs="方正仿宋_GB2312"/>
          <w:i w:val="0"/>
          <w:iCs w:val="0"/>
          <w:color w:val="auto"/>
          <w:highlight w:val="none"/>
          <w:lang w:val="zh-CN"/>
        </w:rPr>
      </w:pPr>
    </w:p>
    <w:p w14:paraId="5ECE2E01">
      <w:pPr>
        <w:ind w:firstLine="480" w:firstLineChars="200"/>
        <w:rPr>
          <w:rFonts w:hint="eastAsia" w:cs="方正仿宋_GB2312"/>
          <w:i w:val="0"/>
          <w:iCs w:val="0"/>
          <w:color w:val="auto"/>
          <w:highlight w:val="none"/>
          <w:lang w:val="zh-CN"/>
        </w:rPr>
      </w:pPr>
    </w:p>
    <w:p w14:paraId="407AC6FD">
      <w:pPr>
        <w:ind w:firstLine="480" w:firstLineChars="200"/>
        <w:rPr>
          <w:rFonts w:hint="eastAsia" w:cs="方正仿宋_GB2312"/>
          <w:i w:val="0"/>
          <w:iCs w:val="0"/>
          <w:color w:val="auto"/>
          <w:highlight w:val="none"/>
          <w:lang w:val="zh-CN"/>
        </w:rPr>
      </w:pPr>
    </w:p>
    <w:p w14:paraId="6562395A">
      <w:pPr>
        <w:ind w:firstLine="480" w:firstLineChars="200"/>
        <w:rPr>
          <w:rFonts w:hint="eastAsia" w:cs="方正仿宋_GB2312"/>
          <w:i w:val="0"/>
          <w:iCs w:val="0"/>
          <w:color w:val="auto"/>
          <w:highlight w:val="none"/>
          <w:lang w:val="zh-CN"/>
        </w:rPr>
      </w:pPr>
    </w:p>
    <w:p w14:paraId="35B06662">
      <w:pPr>
        <w:ind w:firstLine="480" w:firstLineChars="200"/>
        <w:rPr>
          <w:rFonts w:hint="eastAsia" w:cs="方正仿宋_GB2312"/>
          <w:i w:val="0"/>
          <w:iCs w:val="0"/>
          <w:color w:val="auto"/>
          <w:highlight w:val="none"/>
          <w:lang w:val="zh-CN"/>
        </w:rPr>
      </w:pPr>
    </w:p>
    <w:p w14:paraId="358557D3">
      <w:pPr>
        <w:ind w:firstLine="480" w:firstLineChars="200"/>
        <w:rPr>
          <w:rFonts w:hint="eastAsia" w:cs="方正仿宋_GB2312"/>
          <w:i w:val="0"/>
          <w:iCs w:val="0"/>
          <w:color w:val="auto"/>
          <w:highlight w:val="none"/>
          <w:lang w:val="zh-CN"/>
        </w:rPr>
      </w:pPr>
    </w:p>
    <w:p w14:paraId="793EADB9">
      <w:pPr>
        <w:ind w:firstLine="480" w:firstLineChars="200"/>
        <w:rPr>
          <w:rFonts w:hint="eastAsia" w:cs="方正仿宋_GB2312"/>
          <w:i w:val="0"/>
          <w:iCs w:val="0"/>
          <w:color w:val="auto"/>
          <w:highlight w:val="none"/>
          <w:lang w:val="zh-CN"/>
        </w:rPr>
      </w:pPr>
    </w:p>
    <w:p w14:paraId="0D6D4FE0">
      <w:pPr>
        <w:ind w:firstLine="480" w:firstLineChars="200"/>
        <w:rPr>
          <w:rFonts w:hint="eastAsia" w:cs="方正仿宋_GB2312"/>
          <w:i w:val="0"/>
          <w:iCs w:val="0"/>
          <w:color w:val="auto"/>
          <w:highlight w:val="none"/>
          <w:lang w:val="zh-CN"/>
        </w:rPr>
      </w:pPr>
    </w:p>
    <w:p w14:paraId="1DF5CC37">
      <w:pPr>
        <w:ind w:firstLine="480" w:firstLineChars="200"/>
        <w:rPr>
          <w:rFonts w:hint="eastAsia" w:cs="方正仿宋_GB2312"/>
          <w:i w:val="0"/>
          <w:iCs w:val="0"/>
          <w:color w:val="auto"/>
          <w:highlight w:val="none"/>
          <w:lang w:val="zh-CN"/>
        </w:rPr>
      </w:pPr>
    </w:p>
    <w:p w14:paraId="7880445C">
      <w:pPr>
        <w:ind w:firstLine="480" w:firstLineChars="200"/>
        <w:rPr>
          <w:rFonts w:hint="eastAsia" w:cs="方正仿宋_GB2312"/>
          <w:i w:val="0"/>
          <w:iCs w:val="0"/>
          <w:color w:val="auto"/>
          <w:highlight w:val="none"/>
          <w:lang w:val="zh-CN"/>
        </w:rPr>
      </w:pPr>
    </w:p>
    <w:p w14:paraId="0E3AF3FB">
      <w:pPr>
        <w:ind w:firstLine="480" w:firstLineChars="200"/>
        <w:rPr>
          <w:rFonts w:hint="eastAsia" w:cs="方正仿宋_GB2312"/>
          <w:i w:val="0"/>
          <w:iCs w:val="0"/>
          <w:color w:val="auto"/>
          <w:highlight w:val="none"/>
          <w:lang w:val="zh-CN"/>
        </w:rPr>
      </w:pPr>
    </w:p>
    <w:p w14:paraId="3F3D1EEF">
      <w:pPr>
        <w:ind w:firstLine="480" w:firstLineChars="200"/>
        <w:rPr>
          <w:rFonts w:hint="eastAsia" w:cs="方正仿宋_GB2312"/>
          <w:i w:val="0"/>
          <w:iCs w:val="0"/>
          <w:color w:val="auto"/>
          <w:highlight w:val="none"/>
          <w:lang w:val="zh-CN"/>
        </w:rPr>
      </w:pPr>
    </w:p>
    <w:p w14:paraId="6F6A38FF">
      <w:pPr>
        <w:ind w:firstLine="480" w:firstLineChars="200"/>
        <w:rPr>
          <w:rFonts w:hint="eastAsia" w:cs="方正仿宋_GB2312"/>
          <w:i w:val="0"/>
          <w:iCs w:val="0"/>
          <w:color w:val="auto"/>
          <w:highlight w:val="none"/>
          <w:lang w:val="zh-CN"/>
        </w:rPr>
      </w:pPr>
    </w:p>
    <w:p w14:paraId="1E8632D5">
      <w:pPr>
        <w:ind w:firstLine="480" w:firstLineChars="200"/>
        <w:rPr>
          <w:rFonts w:hint="eastAsia" w:cs="方正仿宋_GB2312"/>
          <w:i w:val="0"/>
          <w:iCs w:val="0"/>
          <w:color w:val="auto"/>
          <w:highlight w:val="none"/>
          <w:lang w:val="zh-CN"/>
        </w:rPr>
      </w:pPr>
    </w:p>
    <w:p w14:paraId="618CC299">
      <w:pPr>
        <w:ind w:firstLine="480" w:firstLineChars="200"/>
        <w:rPr>
          <w:rFonts w:hint="eastAsia" w:cs="方正仿宋_GB2312"/>
          <w:i w:val="0"/>
          <w:iCs w:val="0"/>
          <w:color w:val="auto"/>
          <w:highlight w:val="none"/>
          <w:lang w:val="zh-CN"/>
        </w:rPr>
      </w:pPr>
    </w:p>
    <w:p w14:paraId="4BC0271C">
      <w:pPr>
        <w:ind w:firstLine="480" w:firstLineChars="200"/>
        <w:rPr>
          <w:rFonts w:hint="eastAsia" w:cs="方正仿宋_GB2312"/>
          <w:i w:val="0"/>
          <w:iCs w:val="0"/>
          <w:color w:val="auto"/>
          <w:highlight w:val="none"/>
          <w:lang w:val="zh-CN"/>
        </w:rPr>
      </w:pPr>
    </w:p>
    <w:p w14:paraId="03CA2DC0">
      <w:pPr>
        <w:ind w:firstLine="480" w:firstLineChars="200"/>
        <w:rPr>
          <w:rFonts w:hint="eastAsia" w:cs="方正仿宋_GB2312"/>
          <w:i w:val="0"/>
          <w:iCs w:val="0"/>
          <w:color w:val="auto"/>
          <w:highlight w:val="none"/>
          <w:lang w:val="zh-CN"/>
        </w:rPr>
      </w:pPr>
    </w:p>
    <w:p w14:paraId="622C2FD9">
      <w:pPr>
        <w:ind w:firstLine="480" w:firstLineChars="200"/>
        <w:rPr>
          <w:rFonts w:hint="eastAsia" w:cs="方正仿宋_GB2312"/>
          <w:i w:val="0"/>
          <w:iCs w:val="0"/>
          <w:color w:val="auto"/>
          <w:highlight w:val="none"/>
          <w:lang w:val="zh-CN"/>
        </w:rPr>
      </w:pPr>
    </w:p>
    <w:p w14:paraId="1FC794B7">
      <w:pPr>
        <w:ind w:firstLine="480" w:firstLineChars="200"/>
        <w:rPr>
          <w:rFonts w:hint="eastAsia" w:cs="方正仿宋_GB2312"/>
          <w:i w:val="0"/>
          <w:iCs w:val="0"/>
          <w:color w:val="auto"/>
          <w:highlight w:val="none"/>
          <w:lang w:val="zh-CN"/>
        </w:rPr>
      </w:pPr>
    </w:p>
    <w:p w14:paraId="002A1B99">
      <w:pPr>
        <w:ind w:firstLine="480" w:firstLineChars="200"/>
        <w:rPr>
          <w:rFonts w:hint="eastAsia" w:cs="方正仿宋_GB2312"/>
          <w:i w:val="0"/>
          <w:iCs w:val="0"/>
          <w:color w:val="auto"/>
          <w:highlight w:val="none"/>
          <w:lang w:val="zh-CN"/>
        </w:rPr>
      </w:pPr>
    </w:p>
    <w:p w14:paraId="297FFC43">
      <w:pPr>
        <w:ind w:firstLine="480" w:firstLineChars="200"/>
        <w:rPr>
          <w:rFonts w:hint="eastAsia" w:cs="方正仿宋_GB2312"/>
          <w:i w:val="0"/>
          <w:iCs w:val="0"/>
          <w:color w:val="auto"/>
          <w:szCs w:val="24"/>
          <w:highlight w:val="none"/>
          <w:lang w:val="zh-CN"/>
        </w:rPr>
      </w:pPr>
    </w:p>
    <w:p w14:paraId="0B94F2BC">
      <w:pPr>
        <w:ind w:firstLine="480" w:firstLineChars="200"/>
        <w:rPr>
          <w:rFonts w:cs="方正仿宋_GB2312"/>
          <w:i w:val="0"/>
          <w:iCs w:val="0"/>
          <w:color w:val="auto"/>
          <w:szCs w:val="24"/>
          <w:highlight w:val="none"/>
          <w:lang w:val="zh-CN"/>
        </w:rPr>
      </w:pPr>
      <w:r>
        <w:rPr>
          <w:rFonts w:hint="eastAsia" w:cs="方正仿宋_GB2312"/>
          <w:i w:val="0"/>
          <w:iCs w:val="0"/>
          <w:color w:val="auto"/>
          <w:szCs w:val="24"/>
          <w:highlight w:val="none"/>
          <w:lang w:val="zh-CN"/>
        </w:rPr>
        <w:t>封面：</w:t>
      </w:r>
    </w:p>
    <w:p w14:paraId="5E6B5299">
      <w:pPr>
        <w:autoSpaceDE w:val="0"/>
        <w:autoSpaceDN w:val="0"/>
        <w:adjustRightInd w:val="0"/>
        <w:rPr>
          <w:i w:val="0"/>
          <w:iCs w:val="0"/>
          <w:color w:val="auto"/>
          <w:sz w:val="21"/>
          <w:szCs w:val="24"/>
          <w:highlight w:val="none"/>
        </w:rPr>
      </w:pPr>
    </w:p>
    <w:p w14:paraId="6DF1A24B">
      <w:pPr>
        <w:autoSpaceDE w:val="0"/>
        <w:autoSpaceDN w:val="0"/>
        <w:adjustRightInd w:val="0"/>
        <w:rPr>
          <w:i w:val="0"/>
          <w:iCs w:val="0"/>
          <w:color w:val="auto"/>
          <w:sz w:val="21"/>
          <w:szCs w:val="24"/>
          <w:highlight w:val="none"/>
        </w:rPr>
      </w:pPr>
    </w:p>
    <w:p w14:paraId="78422E36">
      <w:pPr>
        <w:autoSpaceDE w:val="0"/>
        <w:autoSpaceDN w:val="0"/>
        <w:adjustRightInd w:val="0"/>
        <w:jc w:val="center"/>
        <w:rPr>
          <w:i w:val="0"/>
          <w:iCs w:val="0"/>
          <w:color w:val="auto"/>
          <w:sz w:val="21"/>
          <w:szCs w:val="24"/>
          <w:highlight w:val="none"/>
        </w:rPr>
      </w:pPr>
    </w:p>
    <w:p w14:paraId="11D47D0F">
      <w:pPr>
        <w:pStyle w:val="3"/>
        <w:bidi w:val="0"/>
        <w:jc w:val="center"/>
        <w:rPr>
          <w:color w:val="auto"/>
          <w:sz w:val="84"/>
          <w:szCs w:val="84"/>
        </w:rPr>
      </w:pPr>
      <w:bookmarkStart w:id="665" w:name="_Toc25574"/>
      <w:r>
        <w:rPr>
          <w:rFonts w:hint="eastAsia"/>
          <w:color w:val="auto"/>
          <w:sz w:val="84"/>
          <w:szCs w:val="84"/>
          <w:lang w:val="en-US" w:eastAsia="zh-CN"/>
        </w:rPr>
        <w:t>响</w:t>
      </w:r>
      <w:r>
        <w:rPr>
          <w:rFonts w:hint="eastAsia"/>
          <w:color w:val="auto"/>
          <w:sz w:val="84"/>
          <w:szCs w:val="84"/>
        </w:rPr>
        <w:t xml:space="preserve"> </w:t>
      </w:r>
      <w:r>
        <w:rPr>
          <w:rFonts w:hint="eastAsia"/>
          <w:color w:val="auto"/>
          <w:sz w:val="84"/>
          <w:szCs w:val="84"/>
          <w:lang w:val="en-US" w:eastAsia="zh-CN"/>
        </w:rPr>
        <w:t>应</w:t>
      </w:r>
      <w:r>
        <w:rPr>
          <w:rFonts w:hint="eastAsia"/>
          <w:color w:val="auto"/>
          <w:sz w:val="84"/>
          <w:szCs w:val="84"/>
        </w:rPr>
        <w:t xml:space="preserve"> 文 件</w:t>
      </w:r>
      <w:bookmarkEnd w:id="665"/>
    </w:p>
    <w:p w14:paraId="6EFD11AA">
      <w:pPr>
        <w:pStyle w:val="3"/>
        <w:bidi w:val="0"/>
        <w:jc w:val="center"/>
        <w:rPr>
          <w:color w:val="auto"/>
          <w:sz w:val="56"/>
          <w:szCs w:val="56"/>
        </w:rPr>
      </w:pPr>
      <w:bookmarkStart w:id="666" w:name="_Toc30370"/>
      <w:r>
        <w:rPr>
          <w:rFonts w:hint="eastAsia"/>
          <w:color w:val="auto"/>
          <w:sz w:val="56"/>
          <w:szCs w:val="56"/>
        </w:rPr>
        <w:t>资格证明文件</w:t>
      </w:r>
      <w:bookmarkEnd w:id="666"/>
    </w:p>
    <w:p w14:paraId="5201F336">
      <w:pPr>
        <w:autoSpaceDE w:val="0"/>
        <w:autoSpaceDN w:val="0"/>
        <w:adjustRightInd w:val="0"/>
        <w:rPr>
          <w:b/>
          <w:bCs/>
          <w:i w:val="0"/>
          <w:iCs w:val="0"/>
          <w:color w:val="auto"/>
          <w:sz w:val="22"/>
          <w:highlight w:val="none"/>
        </w:rPr>
      </w:pPr>
    </w:p>
    <w:p w14:paraId="6F2191F0">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57DE4891">
      <w:pPr>
        <w:autoSpaceDE w:val="0"/>
        <w:autoSpaceDN w:val="0"/>
        <w:adjustRightInd w:val="0"/>
        <w:rPr>
          <w:i w:val="0"/>
          <w:iCs w:val="0"/>
          <w:color w:val="auto"/>
          <w:sz w:val="21"/>
          <w:szCs w:val="21"/>
          <w:highlight w:val="none"/>
        </w:rPr>
      </w:pPr>
    </w:p>
    <w:p w14:paraId="54D74BBE">
      <w:pPr>
        <w:autoSpaceDE w:val="0"/>
        <w:autoSpaceDN w:val="0"/>
        <w:adjustRightInd w:val="0"/>
        <w:rPr>
          <w:i w:val="0"/>
          <w:iCs w:val="0"/>
          <w:color w:val="auto"/>
          <w:sz w:val="21"/>
          <w:szCs w:val="21"/>
          <w:highlight w:val="none"/>
        </w:rPr>
      </w:pPr>
    </w:p>
    <w:p w14:paraId="1D51905E">
      <w:pPr>
        <w:autoSpaceDE w:val="0"/>
        <w:autoSpaceDN w:val="0"/>
        <w:adjustRightInd w:val="0"/>
        <w:rPr>
          <w:i w:val="0"/>
          <w:iCs w:val="0"/>
          <w:color w:val="auto"/>
          <w:sz w:val="21"/>
          <w:szCs w:val="21"/>
          <w:highlight w:val="none"/>
        </w:rPr>
      </w:pPr>
    </w:p>
    <w:p w14:paraId="6ACD6E86">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2DE96A11">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30510D2">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F0D0884">
      <w:pPr>
        <w:ind w:left="840" w:firstLine="420"/>
        <w:rPr>
          <w:b/>
          <w:bCs/>
          <w:i w:val="0"/>
          <w:iCs w:val="0"/>
          <w:color w:val="auto"/>
          <w:sz w:val="28"/>
          <w:szCs w:val="28"/>
          <w:highlight w:val="none"/>
        </w:rPr>
      </w:pPr>
    </w:p>
    <w:p w14:paraId="7A81625E">
      <w:pPr>
        <w:ind w:left="840" w:firstLine="420"/>
        <w:rPr>
          <w:b/>
          <w:bCs/>
          <w:i w:val="0"/>
          <w:iCs w:val="0"/>
          <w:color w:val="auto"/>
          <w:sz w:val="28"/>
          <w:szCs w:val="28"/>
          <w:highlight w:val="none"/>
        </w:rPr>
      </w:pPr>
    </w:p>
    <w:p w14:paraId="30FA7292">
      <w:pPr>
        <w:ind w:left="840" w:firstLine="420"/>
        <w:rPr>
          <w:b/>
          <w:bCs/>
          <w:i w:val="0"/>
          <w:iCs w:val="0"/>
          <w:color w:val="auto"/>
          <w:sz w:val="28"/>
          <w:szCs w:val="28"/>
          <w:highlight w:val="none"/>
        </w:rPr>
      </w:pPr>
    </w:p>
    <w:p w14:paraId="193E9934">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0C662351">
      <w:pPr>
        <w:jc w:val="center"/>
        <w:rPr>
          <w:b/>
          <w:bCs/>
          <w:i w:val="0"/>
          <w:iCs w:val="0"/>
          <w:color w:val="auto"/>
          <w:sz w:val="28"/>
          <w:szCs w:val="28"/>
          <w:highlight w:val="none"/>
        </w:rPr>
      </w:pPr>
      <w:r>
        <w:rPr>
          <w:b/>
          <w:bCs/>
          <w:i w:val="0"/>
          <w:iCs w:val="0"/>
          <w:color w:val="auto"/>
          <w:sz w:val="28"/>
          <w:szCs w:val="28"/>
          <w:highlight w:val="none"/>
        </w:rPr>
        <w:br w:type="page"/>
      </w:r>
    </w:p>
    <w:p w14:paraId="1867FF0F">
      <w:pPr>
        <w:rPr>
          <w:i w:val="0"/>
          <w:iCs w:val="0"/>
          <w:color w:val="auto"/>
          <w:highlight w:val="none"/>
          <w:lang w:val="zh-CN"/>
        </w:rPr>
      </w:pPr>
      <w:bookmarkStart w:id="667" w:name="_Toc163492922"/>
      <w:bookmarkStart w:id="668" w:name="_Toc155185928"/>
      <w:bookmarkStart w:id="669" w:name="_Toc163493643"/>
    </w:p>
    <w:p w14:paraId="101B7D7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670" w:name="_Toc12516"/>
      <w:bookmarkStart w:id="671" w:name="_Toc155185927"/>
      <w:r>
        <w:rPr>
          <w:rFonts w:hint="eastAsia" w:ascii="等线 Light" w:hAnsi="等线 Light" w:eastAsia="宋体" w:cs="宋体"/>
          <w:b/>
          <w:bCs/>
          <w:i w:val="0"/>
          <w:iCs w:val="0"/>
          <w:color w:val="auto"/>
          <w:kern w:val="2"/>
          <w:sz w:val="28"/>
          <w:szCs w:val="28"/>
          <w:highlight w:val="none"/>
          <w:lang w:val="en-US" w:eastAsia="zh-CN" w:bidi="ar-SA"/>
        </w:rPr>
        <w:t>一、满足《中华人民共和国政府采购法》第二十二条规定</w:t>
      </w:r>
      <w:bookmarkEnd w:id="670"/>
    </w:p>
    <w:bookmarkEnd w:id="671"/>
    <w:p w14:paraId="330EA3E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9A366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328499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949F9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9D667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238433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3F7C27FF">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67"/>
    <w:bookmarkEnd w:id="668"/>
    <w:p w14:paraId="4EC1D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宋体"/>
          <w:b/>
          <w:bCs/>
          <w:i w:val="0"/>
          <w:iCs w:val="0"/>
          <w:color w:val="auto"/>
          <w:kern w:val="2"/>
          <w:sz w:val="24"/>
          <w:szCs w:val="24"/>
          <w:highlight w:val="none"/>
          <w:lang w:val="en-US" w:eastAsia="zh-CN" w:bidi="ar-SA"/>
        </w:rPr>
      </w:pPr>
      <w:bookmarkStart w:id="672" w:name="_Toc8688"/>
      <w:r>
        <w:rPr>
          <w:rFonts w:hint="eastAsia" w:eastAsia="宋体" w:cs="宋体"/>
          <w:b/>
          <w:bCs/>
          <w:i w:val="0"/>
          <w:iCs w:val="0"/>
          <w:color w:val="auto"/>
          <w:kern w:val="2"/>
          <w:sz w:val="24"/>
          <w:szCs w:val="24"/>
          <w:highlight w:val="none"/>
          <w:lang w:val="en-US" w:eastAsia="zh-CN" w:bidi="ar-SA"/>
        </w:rPr>
        <w:t>（二）政府采购供应商信用承诺函</w:t>
      </w:r>
      <w:bookmarkEnd w:id="672"/>
    </w:p>
    <w:p w14:paraId="3EDC5A03">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354982B">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53DCBF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98AC77E">
      <w:pPr>
        <w:spacing w:line="560" w:lineRule="exact"/>
        <w:ind w:firstLine="480" w:firstLineChars="200"/>
        <w:rPr>
          <w:rFonts w:hint="eastAsia" w:ascii="宋体" w:hAnsi="宋体" w:eastAsia="宋体" w:cs="宋体"/>
          <w:i w:val="0"/>
          <w:iCs w:val="0"/>
          <w:color w:val="auto"/>
          <w:kern w:val="0"/>
          <w:sz w:val="24"/>
          <w:szCs w:val="24"/>
          <w:highlight w:val="none"/>
        </w:rPr>
      </w:pPr>
    </w:p>
    <w:p w14:paraId="3403F77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16F754F">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56D9B92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35C0CDD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A21680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7735E29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4877122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3F405C6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7009316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5FFA8D2B">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0912CB3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64CB177">
      <w:pPr>
        <w:spacing w:line="560" w:lineRule="exact"/>
        <w:rPr>
          <w:rFonts w:hint="eastAsia" w:ascii="宋体" w:hAnsi="宋体" w:eastAsia="宋体" w:cs="宋体"/>
          <w:i w:val="0"/>
          <w:iCs w:val="0"/>
          <w:color w:val="auto"/>
          <w:kern w:val="0"/>
          <w:sz w:val="24"/>
          <w:szCs w:val="24"/>
          <w:highlight w:val="none"/>
        </w:rPr>
      </w:pPr>
    </w:p>
    <w:p w14:paraId="0B209A61">
      <w:pPr>
        <w:spacing w:line="560" w:lineRule="exact"/>
        <w:rPr>
          <w:rFonts w:hint="eastAsia" w:ascii="宋体" w:hAnsi="宋体" w:eastAsia="宋体" w:cs="宋体"/>
          <w:i w:val="0"/>
          <w:iCs w:val="0"/>
          <w:color w:val="auto"/>
          <w:kern w:val="0"/>
          <w:sz w:val="24"/>
          <w:szCs w:val="24"/>
          <w:highlight w:val="none"/>
        </w:rPr>
      </w:pPr>
    </w:p>
    <w:p w14:paraId="07DD6FF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72F63B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F8A04B2">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AB0E3D9">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6AAAFD4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zh-CN" w:eastAsia="zh-CN" w:bidi="ar-SA"/>
        </w:rPr>
      </w:pPr>
      <w:bookmarkStart w:id="673" w:name="_Toc109899498"/>
      <w:bookmarkStart w:id="674" w:name="_Toc140132840"/>
      <w:bookmarkStart w:id="675" w:name="_Toc155185930"/>
      <w:bookmarkStart w:id="676" w:name="_Toc109900336"/>
      <w:bookmarkStart w:id="677" w:name="_Toc163492923"/>
      <w:bookmarkStart w:id="678" w:name="_Toc109899917"/>
      <w:bookmarkStart w:id="679" w:name="_Toc18882"/>
      <w:r>
        <w:rPr>
          <w:rFonts w:hint="eastAsia" w:ascii="等线 Light" w:hAnsi="等线 Light" w:eastAsia="宋体" w:cs="宋体"/>
          <w:b/>
          <w:bCs/>
          <w:i w:val="0"/>
          <w:iCs w:val="0"/>
          <w:color w:val="auto"/>
          <w:kern w:val="2"/>
          <w:sz w:val="28"/>
          <w:szCs w:val="28"/>
          <w:highlight w:val="none"/>
          <w:lang w:val="en-US" w:eastAsia="zh-CN" w:bidi="ar-SA"/>
        </w:rPr>
        <w:t>二、</w:t>
      </w:r>
      <w:bookmarkEnd w:id="673"/>
      <w:bookmarkEnd w:id="674"/>
      <w:bookmarkEnd w:id="675"/>
      <w:bookmarkEnd w:id="676"/>
      <w:bookmarkEnd w:id="677"/>
      <w:bookmarkEnd w:id="678"/>
      <w:bookmarkStart w:id="680" w:name="_Toc155185931"/>
      <w:r>
        <w:rPr>
          <w:rFonts w:hint="eastAsia" w:ascii="等线 Light" w:hAnsi="等线 Light" w:eastAsia="宋体" w:cs="宋体"/>
          <w:b/>
          <w:bCs/>
          <w:i w:val="0"/>
          <w:iCs w:val="0"/>
          <w:color w:val="auto"/>
          <w:kern w:val="2"/>
          <w:sz w:val="28"/>
          <w:szCs w:val="28"/>
          <w:highlight w:val="none"/>
          <w:lang w:val="zh-CN" w:eastAsia="zh-CN" w:bidi="ar-SA"/>
        </w:rPr>
        <w:t>联合体协议书</w:t>
      </w:r>
      <w:bookmarkEnd w:id="680"/>
      <w:r>
        <w:rPr>
          <w:rFonts w:hint="eastAsia" w:ascii="宋体" w:hAnsi="宋体" w:eastAsia="宋体" w:cs="宋体"/>
          <w:b w:val="0"/>
          <w:bCs w:val="0"/>
          <w:i w:val="0"/>
          <w:iCs w:val="0"/>
          <w:color w:val="auto"/>
          <w:kern w:val="2"/>
          <w:sz w:val="28"/>
          <w:szCs w:val="28"/>
          <w:highlight w:val="none"/>
          <w:lang w:val="zh-CN" w:eastAsia="zh-CN" w:bidi="ar-SA"/>
        </w:rPr>
        <w:t>【如适用】</w:t>
      </w:r>
      <w:bookmarkEnd w:id="679"/>
    </w:p>
    <w:p w14:paraId="73734548">
      <w:pPr>
        <w:snapToGrid w:val="0"/>
        <w:spacing w:line="360" w:lineRule="auto"/>
        <w:jc w:val="center"/>
        <w:outlineLvl w:val="0"/>
        <w:rPr>
          <w:rFonts w:hint="eastAsia" w:ascii="宋体" w:hAnsi="宋体" w:cs="宋体"/>
          <w:b/>
          <w:i w:val="0"/>
          <w:iCs w:val="0"/>
          <w:color w:val="auto"/>
          <w:kern w:val="0"/>
          <w:sz w:val="32"/>
          <w:szCs w:val="32"/>
          <w:highlight w:val="none"/>
        </w:rPr>
      </w:pPr>
    </w:p>
    <w:p w14:paraId="769B1766">
      <w:pPr>
        <w:snapToGrid w:val="0"/>
        <w:spacing w:line="360" w:lineRule="auto"/>
        <w:jc w:val="center"/>
        <w:outlineLvl w:val="0"/>
        <w:rPr>
          <w:rFonts w:hint="eastAsia" w:ascii="宋体" w:hAnsi="宋体" w:cs="宋体"/>
          <w:b/>
          <w:i w:val="0"/>
          <w:iCs w:val="0"/>
          <w:color w:val="auto"/>
          <w:kern w:val="0"/>
          <w:sz w:val="32"/>
          <w:szCs w:val="32"/>
          <w:highlight w:val="none"/>
        </w:rPr>
      </w:pPr>
      <w:bookmarkStart w:id="681" w:name="_Toc4639"/>
      <w:r>
        <w:rPr>
          <w:rFonts w:hint="eastAsia" w:ascii="宋体" w:hAnsi="宋体" w:cs="宋体"/>
          <w:b/>
          <w:i w:val="0"/>
          <w:iCs w:val="0"/>
          <w:color w:val="auto"/>
          <w:kern w:val="0"/>
          <w:sz w:val="32"/>
          <w:szCs w:val="32"/>
          <w:highlight w:val="none"/>
        </w:rPr>
        <w:t>联合体协议书</w:t>
      </w:r>
      <w:bookmarkEnd w:id="681"/>
    </w:p>
    <w:p w14:paraId="417046F9">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68CFB6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26E60F0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14323D2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3B603BA3">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46C03A75">
      <w:pPr>
        <w:snapToGrid w:val="0"/>
        <w:spacing w:line="360" w:lineRule="auto"/>
        <w:ind w:firstLine="576"/>
        <w:rPr>
          <w:rFonts w:ascii="宋体" w:hAnsi="宋体" w:cs="宋体"/>
          <w:i w:val="0"/>
          <w:iCs w:val="0"/>
          <w:color w:val="auto"/>
          <w:kern w:val="0"/>
          <w:sz w:val="24"/>
          <w:highlight w:val="none"/>
          <w:lang w:val="zh-CN"/>
        </w:rPr>
      </w:pPr>
      <w:bookmarkStart w:id="682"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081506C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0104A5C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82"/>
    <w:p w14:paraId="3E81CF7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6DC83C9F">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709997A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46315B6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346CA32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5FBCE8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247517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42133B36">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04E14A3B">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1C804B6C">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50A1E1C">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780771B5">
      <w:pPr>
        <w:pStyle w:val="3"/>
        <w:rPr>
          <w:i w:val="0"/>
          <w:iCs w:val="0"/>
          <w:color w:val="auto"/>
          <w:highlight w:val="none"/>
          <w:lang w:val="zh-CN"/>
        </w:rPr>
      </w:pPr>
    </w:p>
    <w:p w14:paraId="0BD09FBA">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04F441CF">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1A919BD">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76FA97B4">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707020D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326345F8">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1B6F6F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zh-CN" w:eastAsia="zh-CN" w:bidi="ar-SA"/>
        </w:rPr>
      </w:pPr>
      <w:bookmarkStart w:id="683" w:name="_Toc162299566"/>
      <w:bookmarkStart w:id="684" w:name="_Toc156490356"/>
      <w:bookmarkStart w:id="685" w:name="_Toc10112"/>
      <w:bookmarkStart w:id="686" w:name="_Hlk101169080"/>
      <w:r>
        <w:rPr>
          <w:rFonts w:hint="eastAsia" w:cs="宋体"/>
          <w:b/>
          <w:bCs/>
          <w:i w:val="0"/>
          <w:iCs w:val="0"/>
          <w:color w:val="auto"/>
          <w:kern w:val="2"/>
          <w:sz w:val="28"/>
          <w:szCs w:val="28"/>
          <w:highlight w:val="none"/>
          <w:lang w:val="en-US" w:eastAsia="zh-CN" w:bidi="ar-SA"/>
        </w:rPr>
        <w:t>三</w:t>
      </w:r>
      <w:r>
        <w:rPr>
          <w:rFonts w:hint="eastAsia" w:ascii="等线 Light" w:hAnsi="等线 Light" w:eastAsia="宋体" w:cs="宋体"/>
          <w:b/>
          <w:bCs/>
          <w:i w:val="0"/>
          <w:iCs w:val="0"/>
          <w:color w:val="auto"/>
          <w:kern w:val="2"/>
          <w:sz w:val="28"/>
          <w:szCs w:val="28"/>
          <w:highlight w:val="none"/>
          <w:lang w:val="en-US" w:eastAsia="zh-CN" w:bidi="ar-SA"/>
        </w:rPr>
        <w:t>、</w:t>
      </w:r>
      <w:r>
        <w:rPr>
          <w:rFonts w:hint="eastAsia" w:ascii="等线 Light" w:hAnsi="等线 Light" w:eastAsia="宋体" w:cs="宋体"/>
          <w:b/>
          <w:bCs/>
          <w:i w:val="0"/>
          <w:iCs w:val="0"/>
          <w:color w:val="auto"/>
          <w:kern w:val="2"/>
          <w:sz w:val="28"/>
          <w:szCs w:val="28"/>
          <w:highlight w:val="none"/>
          <w:lang w:val="zh-CN" w:eastAsia="zh-CN" w:bidi="ar-SA"/>
        </w:rPr>
        <w:t>分包意向协议书</w:t>
      </w:r>
      <w:r>
        <w:rPr>
          <w:rFonts w:hint="eastAsia" w:ascii="宋体" w:hAnsi="宋体" w:eastAsia="宋体" w:cs="宋体"/>
          <w:b w:val="0"/>
          <w:bCs w:val="0"/>
          <w:i w:val="0"/>
          <w:iCs w:val="0"/>
          <w:color w:val="auto"/>
          <w:kern w:val="2"/>
          <w:sz w:val="28"/>
          <w:szCs w:val="28"/>
          <w:highlight w:val="none"/>
          <w:lang w:val="zh-CN" w:eastAsia="zh-CN" w:bidi="ar-SA"/>
        </w:rPr>
        <w:t>【如适用】</w:t>
      </w:r>
      <w:bookmarkEnd w:id="683"/>
      <w:bookmarkEnd w:id="684"/>
      <w:bookmarkEnd w:id="685"/>
    </w:p>
    <w:p w14:paraId="08EC948B">
      <w:pPr>
        <w:snapToGrid w:val="0"/>
        <w:spacing w:line="360" w:lineRule="auto"/>
        <w:jc w:val="center"/>
        <w:outlineLvl w:val="0"/>
        <w:rPr>
          <w:rFonts w:hint="eastAsia" w:ascii="宋体" w:hAnsi="宋体" w:cs="宋体"/>
          <w:b/>
          <w:i w:val="0"/>
          <w:iCs w:val="0"/>
          <w:color w:val="auto"/>
          <w:kern w:val="0"/>
          <w:sz w:val="32"/>
          <w:szCs w:val="32"/>
          <w:highlight w:val="none"/>
        </w:rPr>
      </w:pPr>
    </w:p>
    <w:p w14:paraId="0B83C495">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687" w:name="_Toc2102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87"/>
    </w:p>
    <w:p w14:paraId="5E5AEBAA">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624E003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7C96599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6307D1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76C40213">
      <w:pPr>
        <w:pStyle w:val="3"/>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688" w:name="_Toc12110"/>
      <w:r>
        <w:rPr>
          <w:rFonts w:hint="eastAsia" w:ascii="宋体" w:hAnsi="宋体" w:eastAsia="宋体" w:cs="宋体"/>
          <w:i w:val="0"/>
          <w:iCs w:val="0"/>
          <w:color w:val="auto"/>
          <w:kern w:val="0"/>
          <w:sz w:val="24"/>
          <w:szCs w:val="24"/>
          <w:highlight w:val="none"/>
        </w:rPr>
        <w:t>……</w:t>
      </w:r>
      <w:bookmarkEnd w:id="688"/>
    </w:p>
    <w:p w14:paraId="618A1B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72E6BECC">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96BD4A1">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89"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89"/>
    </w:p>
    <w:p w14:paraId="49B4F46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123B2F2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5115F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FE6F72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3374D32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C34ABF0">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4757C152">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4ED059D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717994C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FC6957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6D3B0B4B">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2ABBFE3F">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24076A2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584F5D9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13271481">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31276C4F">
      <w:pPr>
        <w:topLinePunct/>
        <w:ind w:firstLine="480" w:firstLineChars="200"/>
        <w:rPr>
          <w:rFonts w:hint="eastAsia"/>
          <w:i w:val="0"/>
          <w:iCs w:val="0"/>
          <w:color w:val="auto"/>
          <w:szCs w:val="32"/>
          <w:highlight w:val="none"/>
        </w:rPr>
      </w:pPr>
    </w:p>
    <w:p w14:paraId="3D49401A">
      <w:pPr>
        <w:topLinePunct/>
        <w:ind w:firstLine="480" w:firstLineChars="200"/>
        <w:rPr>
          <w:rFonts w:hint="eastAsia"/>
          <w:i w:val="0"/>
          <w:iCs w:val="0"/>
          <w:color w:val="auto"/>
          <w:szCs w:val="32"/>
          <w:highlight w:val="none"/>
        </w:rPr>
      </w:pPr>
    </w:p>
    <w:p w14:paraId="0BDC30C6">
      <w:pPr>
        <w:topLinePunct/>
        <w:ind w:firstLine="480" w:firstLineChars="200"/>
        <w:rPr>
          <w:rFonts w:hint="eastAsia"/>
          <w:i w:val="0"/>
          <w:iCs w:val="0"/>
          <w:color w:val="auto"/>
          <w:szCs w:val="32"/>
          <w:highlight w:val="none"/>
        </w:rPr>
      </w:pPr>
    </w:p>
    <w:p w14:paraId="1D32DB38">
      <w:pPr>
        <w:topLinePunct/>
        <w:ind w:firstLine="480" w:firstLineChars="200"/>
        <w:rPr>
          <w:rFonts w:hint="eastAsia"/>
          <w:i w:val="0"/>
          <w:iCs w:val="0"/>
          <w:color w:val="auto"/>
          <w:szCs w:val="32"/>
          <w:highlight w:val="none"/>
        </w:rPr>
      </w:pPr>
    </w:p>
    <w:bookmarkEnd w:id="686"/>
    <w:p w14:paraId="58BE0276">
      <w:pPr>
        <w:ind w:left="2520" w:leftChars="1050"/>
        <w:rPr>
          <w:i w:val="0"/>
          <w:iCs w:val="0"/>
          <w:color w:val="auto"/>
          <w:highlight w:val="none"/>
        </w:rPr>
      </w:pPr>
      <w:r>
        <w:rPr>
          <w:rFonts w:cs="Courier New"/>
          <w:i w:val="0"/>
          <w:iCs w:val="0"/>
          <w:color w:val="auto"/>
          <w:szCs w:val="24"/>
          <w:highlight w:val="none"/>
        </w:rPr>
        <w:br w:type="page"/>
      </w:r>
    </w:p>
    <w:p w14:paraId="634C78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等线 Light" w:hAnsi="等线 Light" w:eastAsia="宋体" w:cs="宋体"/>
          <w:b/>
          <w:bCs/>
          <w:i w:val="0"/>
          <w:iCs w:val="0"/>
          <w:color w:val="auto"/>
          <w:kern w:val="2"/>
          <w:sz w:val="28"/>
          <w:szCs w:val="28"/>
          <w:highlight w:val="none"/>
          <w:lang w:val="en-US" w:eastAsia="zh-CN" w:bidi="ar-SA"/>
        </w:rPr>
      </w:pPr>
      <w:bookmarkStart w:id="690" w:name="_Toc163492926"/>
      <w:bookmarkStart w:id="691" w:name="_Toc155185932"/>
      <w:bookmarkStart w:id="692" w:name="_Toc26686"/>
      <w:r>
        <w:rPr>
          <w:rFonts w:hint="eastAsia" w:cs="宋体"/>
          <w:b/>
          <w:bCs/>
          <w:i w:val="0"/>
          <w:iCs w:val="0"/>
          <w:color w:val="auto"/>
          <w:kern w:val="2"/>
          <w:sz w:val="28"/>
          <w:szCs w:val="28"/>
          <w:highlight w:val="none"/>
          <w:lang w:val="en-US" w:eastAsia="zh-CN" w:bidi="ar-SA"/>
        </w:rPr>
        <w:t>四</w:t>
      </w:r>
      <w:r>
        <w:rPr>
          <w:rFonts w:hint="eastAsia" w:ascii="等线 Light" w:hAnsi="等线 Light" w:eastAsia="宋体" w:cs="宋体"/>
          <w:b/>
          <w:bCs/>
          <w:i w:val="0"/>
          <w:iCs w:val="0"/>
          <w:color w:val="auto"/>
          <w:kern w:val="2"/>
          <w:sz w:val="28"/>
          <w:szCs w:val="28"/>
          <w:highlight w:val="none"/>
          <w:lang w:val="en-US" w:eastAsia="zh-CN" w:bidi="ar-SA"/>
        </w:rPr>
        <w:t>、</w:t>
      </w:r>
      <w:bookmarkEnd w:id="690"/>
      <w:bookmarkEnd w:id="691"/>
      <w:r>
        <w:rPr>
          <w:rFonts w:hint="eastAsia" w:ascii="等线 Light" w:hAnsi="等线 Light" w:eastAsia="宋体" w:cs="宋体"/>
          <w:b/>
          <w:bCs/>
          <w:i w:val="0"/>
          <w:iCs w:val="0"/>
          <w:color w:val="auto"/>
          <w:kern w:val="2"/>
          <w:sz w:val="28"/>
          <w:szCs w:val="28"/>
          <w:highlight w:val="none"/>
          <w:lang w:val="en-US" w:eastAsia="zh-CN" w:bidi="ar-SA"/>
        </w:rPr>
        <w:t>落实政府采购政策相关证明文件</w:t>
      </w:r>
      <w:bookmarkEnd w:id="692"/>
    </w:p>
    <w:p w14:paraId="1BE09C6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3" w:name="_Toc21782"/>
      <w:bookmarkStart w:id="694"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93"/>
      <w:bookmarkEnd w:id="694"/>
    </w:p>
    <w:p w14:paraId="102A02DE">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89F2E07">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3FF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31C302E">
            <w:pPr>
              <w:pStyle w:val="45"/>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3CD8224">
            <w:pPr>
              <w:pStyle w:val="45"/>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8FEE982">
            <w:pPr>
              <w:pStyle w:val="45"/>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99A5C63">
            <w:pPr>
              <w:pStyle w:val="45"/>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C9CEF9">
            <w:pPr>
              <w:pStyle w:val="45"/>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282E3EF">
            <w:pPr>
              <w:pStyle w:val="45"/>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57F4BCE">
            <w:pPr>
              <w:pStyle w:val="45"/>
              <w:jc w:val="center"/>
              <w:rPr>
                <w:i w:val="0"/>
                <w:iCs w:val="0"/>
                <w:color w:val="auto"/>
                <w:sz w:val="21"/>
                <w:szCs w:val="21"/>
                <w:highlight w:val="none"/>
              </w:rPr>
            </w:pPr>
            <w:r>
              <w:rPr>
                <w:rFonts w:hint="eastAsia"/>
                <w:i w:val="0"/>
                <w:iCs w:val="0"/>
                <w:color w:val="auto"/>
                <w:sz w:val="21"/>
                <w:szCs w:val="21"/>
                <w:highlight w:val="none"/>
              </w:rPr>
              <w:t>单价</w:t>
            </w:r>
          </w:p>
          <w:p w14:paraId="482D1451">
            <w:pPr>
              <w:pStyle w:val="45"/>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197A163">
            <w:pPr>
              <w:pStyle w:val="45"/>
              <w:jc w:val="center"/>
              <w:rPr>
                <w:i w:val="0"/>
                <w:iCs w:val="0"/>
                <w:color w:val="auto"/>
                <w:sz w:val="21"/>
                <w:szCs w:val="21"/>
                <w:highlight w:val="none"/>
              </w:rPr>
            </w:pPr>
            <w:r>
              <w:rPr>
                <w:rFonts w:hint="eastAsia"/>
                <w:i w:val="0"/>
                <w:iCs w:val="0"/>
                <w:color w:val="auto"/>
                <w:sz w:val="21"/>
                <w:szCs w:val="21"/>
                <w:highlight w:val="none"/>
              </w:rPr>
              <w:t>总价</w:t>
            </w:r>
          </w:p>
          <w:p w14:paraId="12A12F7A">
            <w:pPr>
              <w:pStyle w:val="45"/>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9384195">
            <w:pPr>
              <w:pStyle w:val="45"/>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3FB9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D98EB8">
            <w:pPr>
              <w:pStyle w:val="45"/>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07BD0F0">
            <w:pPr>
              <w:pStyle w:val="45"/>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2671D6B">
            <w:pPr>
              <w:pStyle w:val="45"/>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F9D1BFE">
            <w:pPr>
              <w:pStyle w:val="45"/>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551477">
            <w:pPr>
              <w:pStyle w:val="45"/>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33A04AF">
            <w:pPr>
              <w:pStyle w:val="45"/>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DBB0225">
            <w:pPr>
              <w:pStyle w:val="45"/>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ACE29EA">
            <w:pPr>
              <w:pStyle w:val="45"/>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1F85C71">
            <w:pPr>
              <w:pStyle w:val="45"/>
              <w:jc w:val="center"/>
              <w:rPr>
                <w:i w:val="0"/>
                <w:iCs w:val="0"/>
                <w:color w:val="auto"/>
                <w:sz w:val="21"/>
                <w:szCs w:val="21"/>
                <w:highlight w:val="none"/>
              </w:rPr>
            </w:pPr>
          </w:p>
        </w:tc>
      </w:tr>
      <w:tr w14:paraId="520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E2D7ABE">
            <w:pPr>
              <w:pStyle w:val="45"/>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CF736DC">
            <w:pPr>
              <w:pStyle w:val="45"/>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FF32FB2">
            <w:pPr>
              <w:pStyle w:val="45"/>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2F82513">
            <w:pPr>
              <w:pStyle w:val="45"/>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C1103AB">
            <w:pPr>
              <w:pStyle w:val="45"/>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2AD60C4">
            <w:pPr>
              <w:pStyle w:val="45"/>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DADE78A">
            <w:pPr>
              <w:pStyle w:val="45"/>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EF52F63">
            <w:pPr>
              <w:pStyle w:val="45"/>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C38B9EC">
            <w:pPr>
              <w:pStyle w:val="45"/>
              <w:jc w:val="center"/>
              <w:rPr>
                <w:i w:val="0"/>
                <w:iCs w:val="0"/>
                <w:color w:val="auto"/>
                <w:sz w:val="21"/>
                <w:szCs w:val="21"/>
                <w:highlight w:val="none"/>
              </w:rPr>
            </w:pPr>
          </w:p>
        </w:tc>
      </w:tr>
      <w:tr w14:paraId="4BD9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EAD879">
            <w:pPr>
              <w:pStyle w:val="45"/>
              <w:numPr>
                <w:ilvl w:val="0"/>
                <w:numId w:val="3"/>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F510518">
            <w:pPr>
              <w:pStyle w:val="45"/>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40EB7D85">
            <w:pPr>
              <w:pStyle w:val="45"/>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756409E">
            <w:pPr>
              <w:pStyle w:val="45"/>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F707F2A">
            <w:pPr>
              <w:pStyle w:val="45"/>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9E5BC92">
            <w:pPr>
              <w:pStyle w:val="45"/>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F54D407">
            <w:pPr>
              <w:pStyle w:val="45"/>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AD948C9">
            <w:pPr>
              <w:pStyle w:val="45"/>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F44D2D">
            <w:pPr>
              <w:pStyle w:val="45"/>
              <w:jc w:val="center"/>
              <w:rPr>
                <w:i w:val="0"/>
                <w:iCs w:val="0"/>
                <w:color w:val="auto"/>
                <w:sz w:val="21"/>
                <w:szCs w:val="21"/>
                <w:highlight w:val="none"/>
              </w:rPr>
            </w:pPr>
          </w:p>
        </w:tc>
      </w:tr>
    </w:tbl>
    <w:p w14:paraId="389149FA">
      <w:pPr>
        <w:spacing w:line="300" w:lineRule="auto"/>
        <w:rPr>
          <w:rFonts w:ascii="Arial" w:hAnsi="Arial" w:cs="Arial"/>
          <w:i w:val="0"/>
          <w:iCs w:val="0"/>
          <w:color w:val="auto"/>
          <w:szCs w:val="21"/>
          <w:highlight w:val="none"/>
        </w:rPr>
      </w:pPr>
    </w:p>
    <w:p w14:paraId="3BC8D43C">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E3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29AA78">
            <w:pPr>
              <w:pStyle w:val="45"/>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F562D03">
            <w:pPr>
              <w:pStyle w:val="45"/>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1745AB9">
            <w:pPr>
              <w:pStyle w:val="45"/>
              <w:jc w:val="center"/>
              <w:rPr>
                <w:i w:val="0"/>
                <w:iCs w:val="0"/>
                <w:color w:val="auto"/>
                <w:sz w:val="21"/>
                <w:szCs w:val="21"/>
                <w:highlight w:val="none"/>
              </w:rPr>
            </w:pPr>
            <w:r>
              <w:rPr>
                <w:rFonts w:hint="eastAsia"/>
                <w:i w:val="0"/>
                <w:iCs w:val="0"/>
                <w:color w:val="auto"/>
                <w:sz w:val="21"/>
                <w:szCs w:val="21"/>
                <w:highlight w:val="none"/>
              </w:rPr>
              <w:t>制造商</w:t>
            </w:r>
          </w:p>
          <w:p w14:paraId="7166F757">
            <w:pPr>
              <w:pStyle w:val="45"/>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7405A46">
            <w:pPr>
              <w:pStyle w:val="45"/>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5C0278F">
            <w:pPr>
              <w:pStyle w:val="45"/>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F360A9">
            <w:pPr>
              <w:pStyle w:val="45"/>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8B0AE93">
            <w:pPr>
              <w:pStyle w:val="45"/>
              <w:jc w:val="center"/>
              <w:rPr>
                <w:i w:val="0"/>
                <w:iCs w:val="0"/>
                <w:color w:val="auto"/>
                <w:sz w:val="21"/>
                <w:szCs w:val="21"/>
                <w:highlight w:val="none"/>
              </w:rPr>
            </w:pPr>
            <w:r>
              <w:rPr>
                <w:rFonts w:hint="eastAsia"/>
                <w:i w:val="0"/>
                <w:iCs w:val="0"/>
                <w:color w:val="auto"/>
                <w:sz w:val="21"/>
                <w:szCs w:val="21"/>
                <w:highlight w:val="none"/>
              </w:rPr>
              <w:t>单价</w:t>
            </w:r>
          </w:p>
          <w:p w14:paraId="20D30A19">
            <w:pPr>
              <w:pStyle w:val="45"/>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FBE8F07">
            <w:pPr>
              <w:pStyle w:val="45"/>
              <w:jc w:val="center"/>
              <w:rPr>
                <w:i w:val="0"/>
                <w:iCs w:val="0"/>
                <w:color w:val="auto"/>
                <w:sz w:val="21"/>
                <w:szCs w:val="21"/>
                <w:highlight w:val="none"/>
              </w:rPr>
            </w:pPr>
            <w:r>
              <w:rPr>
                <w:rFonts w:hint="eastAsia"/>
                <w:i w:val="0"/>
                <w:iCs w:val="0"/>
                <w:color w:val="auto"/>
                <w:sz w:val="21"/>
                <w:szCs w:val="21"/>
                <w:highlight w:val="none"/>
              </w:rPr>
              <w:t>总价</w:t>
            </w:r>
          </w:p>
          <w:p w14:paraId="0836BE77">
            <w:pPr>
              <w:pStyle w:val="45"/>
              <w:jc w:val="center"/>
              <w:rPr>
                <w:i w:val="0"/>
                <w:iCs w:val="0"/>
                <w:color w:val="auto"/>
                <w:sz w:val="21"/>
                <w:szCs w:val="21"/>
                <w:highlight w:val="none"/>
              </w:rPr>
            </w:pPr>
            <w:r>
              <w:rPr>
                <w:rFonts w:hint="eastAsia"/>
                <w:i w:val="0"/>
                <w:iCs w:val="0"/>
                <w:color w:val="auto"/>
                <w:sz w:val="21"/>
                <w:szCs w:val="21"/>
                <w:highlight w:val="none"/>
              </w:rPr>
              <w:t>（万元）</w:t>
            </w:r>
          </w:p>
        </w:tc>
      </w:tr>
      <w:tr w14:paraId="7EF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E0AC880">
            <w:pPr>
              <w:pStyle w:val="45"/>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9FF838E">
            <w:pPr>
              <w:pStyle w:val="45"/>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13E1A0E">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40BFBF">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5E54AE8">
            <w:pPr>
              <w:pStyle w:val="45"/>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1CA8912">
            <w:pPr>
              <w:pStyle w:val="45"/>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B4F8396">
            <w:pPr>
              <w:pStyle w:val="45"/>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7ED3BC8">
            <w:pPr>
              <w:pStyle w:val="45"/>
              <w:jc w:val="center"/>
              <w:rPr>
                <w:i w:val="0"/>
                <w:iCs w:val="0"/>
                <w:color w:val="auto"/>
                <w:sz w:val="21"/>
                <w:szCs w:val="21"/>
                <w:highlight w:val="none"/>
              </w:rPr>
            </w:pPr>
          </w:p>
        </w:tc>
      </w:tr>
      <w:tr w14:paraId="5315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DB5ACB2">
            <w:pPr>
              <w:pStyle w:val="45"/>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FD3473B">
            <w:pPr>
              <w:pStyle w:val="45"/>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AEC0E69">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DCAEA37">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BF549D0">
            <w:pPr>
              <w:pStyle w:val="45"/>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DEB3F2">
            <w:pPr>
              <w:pStyle w:val="45"/>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7E62D9F">
            <w:pPr>
              <w:pStyle w:val="45"/>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3486BC3">
            <w:pPr>
              <w:pStyle w:val="45"/>
              <w:jc w:val="center"/>
              <w:rPr>
                <w:i w:val="0"/>
                <w:iCs w:val="0"/>
                <w:color w:val="auto"/>
                <w:sz w:val="21"/>
                <w:szCs w:val="21"/>
                <w:highlight w:val="none"/>
              </w:rPr>
            </w:pPr>
          </w:p>
        </w:tc>
      </w:tr>
      <w:tr w14:paraId="7C45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9442D1C">
            <w:pPr>
              <w:pStyle w:val="45"/>
              <w:numPr>
                <w:ilvl w:val="0"/>
                <w:numId w:val="4"/>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FFFC7C1">
            <w:pPr>
              <w:pStyle w:val="45"/>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7A29B600">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CCFB38D">
            <w:pPr>
              <w:pStyle w:val="45"/>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B9CD5B">
            <w:pPr>
              <w:pStyle w:val="45"/>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FBF32">
            <w:pPr>
              <w:pStyle w:val="45"/>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20BD058">
            <w:pPr>
              <w:pStyle w:val="45"/>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374A81B">
            <w:pPr>
              <w:pStyle w:val="45"/>
              <w:jc w:val="center"/>
              <w:rPr>
                <w:i w:val="0"/>
                <w:iCs w:val="0"/>
                <w:color w:val="auto"/>
                <w:sz w:val="21"/>
                <w:szCs w:val="21"/>
                <w:highlight w:val="none"/>
              </w:rPr>
            </w:pPr>
          </w:p>
        </w:tc>
      </w:tr>
    </w:tbl>
    <w:p w14:paraId="6D7006EA">
      <w:pPr>
        <w:spacing w:line="300" w:lineRule="auto"/>
        <w:rPr>
          <w:rFonts w:ascii="Arial" w:hAnsi="Arial" w:cs="Arial"/>
          <w:i w:val="0"/>
          <w:iCs w:val="0"/>
          <w:color w:val="auto"/>
          <w:szCs w:val="21"/>
          <w:highlight w:val="none"/>
        </w:rPr>
      </w:pPr>
    </w:p>
    <w:p w14:paraId="6F5B7629">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ascii="Arial" w:hAnsi="Arial" w:cs="Arial"/>
          <w:b/>
          <w:i w:val="0"/>
          <w:iCs w:val="0"/>
          <w:color w:val="auto"/>
          <w:sz w:val="21"/>
          <w:szCs w:val="21"/>
          <w:highlight w:val="none"/>
        </w:rPr>
        <w:t>价格扣除</w:t>
      </w:r>
      <w:r>
        <w:rPr>
          <w:rFonts w:hint="eastAsia" w:ascii="Arial" w:hAnsi="Arial" w:cs="Arial"/>
          <w:b/>
          <w:i w:val="0"/>
          <w:iCs w:val="0"/>
          <w:color w:val="auto"/>
          <w:sz w:val="21"/>
          <w:szCs w:val="21"/>
          <w:highlight w:val="none"/>
        </w:rPr>
        <w:t>。</w:t>
      </w:r>
    </w:p>
    <w:p w14:paraId="6EB8D07A">
      <w:pPr>
        <w:spacing w:line="300" w:lineRule="auto"/>
        <w:rPr>
          <w:rFonts w:ascii="Arial" w:hAnsi="Arial" w:cs="Arial"/>
          <w:i w:val="0"/>
          <w:iCs w:val="0"/>
          <w:color w:val="auto"/>
          <w:szCs w:val="21"/>
          <w:highlight w:val="none"/>
        </w:rPr>
      </w:pPr>
    </w:p>
    <w:p w14:paraId="0919EF5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334295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FD90777">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07E39DCE">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i w:val="0"/>
          <w:iCs w:val="0"/>
          <w:color w:val="auto"/>
          <w:kern w:val="2"/>
          <w:sz w:val="24"/>
          <w:szCs w:val="24"/>
          <w:highlight w:val="none"/>
          <w:lang w:val="en-US" w:eastAsia="zh-CN" w:bidi="ar-SA"/>
        </w:rPr>
      </w:pPr>
      <w:bookmarkStart w:id="695" w:name="_Toc27847"/>
      <w:bookmarkStart w:id="696" w:name="_Toc163492939"/>
      <w:r>
        <w:rPr>
          <w:rFonts w:hint="eastAsia" w:ascii="宋体" w:hAnsi="宋体" w:eastAsia="宋体" w:cs="宋体"/>
          <w:b/>
          <w:bCs/>
          <w:i w:val="0"/>
          <w:iCs w:val="0"/>
          <w:color w:val="auto"/>
          <w:kern w:val="2"/>
          <w:sz w:val="24"/>
          <w:szCs w:val="24"/>
          <w:highlight w:val="none"/>
          <w:lang w:val="en-US" w:eastAsia="zh-CN" w:bidi="ar-SA"/>
        </w:rPr>
        <w:t>（二）中小企业声明函</w:t>
      </w:r>
      <w:r>
        <w:rPr>
          <w:rFonts w:hint="eastAsia" w:ascii="宋体" w:hAnsi="宋体" w:eastAsia="宋体" w:cs="宋体"/>
          <w:b w:val="0"/>
          <w:bCs w:val="0"/>
          <w:i w:val="0"/>
          <w:iCs w:val="0"/>
          <w:color w:val="auto"/>
          <w:kern w:val="2"/>
          <w:sz w:val="24"/>
          <w:szCs w:val="24"/>
          <w:highlight w:val="none"/>
          <w:lang w:val="en-US" w:eastAsia="zh-CN" w:bidi="ar-SA"/>
        </w:rPr>
        <w:t>【</w:t>
      </w:r>
      <w:r>
        <w:rPr>
          <w:rFonts w:hint="eastAsia" w:cs="宋体"/>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宋体"/>
          <w:b w:val="0"/>
          <w:bCs w:val="0"/>
          <w:i w:val="0"/>
          <w:iCs w:val="0"/>
          <w:color w:val="auto"/>
          <w:kern w:val="2"/>
          <w:sz w:val="24"/>
          <w:szCs w:val="24"/>
          <w:highlight w:val="none"/>
          <w:lang w:val="en-US" w:eastAsia="zh-CN" w:bidi="ar-SA"/>
        </w:rPr>
        <w:t>】</w:t>
      </w:r>
      <w:bookmarkEnd w:id="695"/>
      <w:bookmarkEnd w:id="696"/>
    </w:p>
    <w:p w14:paraId="5D2A0C30">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4B63F360">
      <w:pPr>
        <w:pStyle w:val="38"/>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23F0DCF5">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6EFF78A0">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06499FA6">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52430A58">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10A703E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26392BD3">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59091DB">
      <w:pPr>
        <w:ind w:right="1008" w:firstLine="4788" w:firstLineChars="1900"/>
        <w:rPr>
          <w:rFonts w:cs="宋体"/>
          <w:i w:val="0"/>
          <w:iCs w:val="0"/>
          <w:color w:val="auto"/>
          <w:spacing w:val="6"/>
          <w:szCs w:val="24"/>
          <w:highlight w:val="none"/>
        </w:rPr>
      </w:pPr>
    </w:p>
    <w:p w14:paraId="254628F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90CDD9D">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51A5F6E">
      <w:pPr>
        <w:ind w:firstLine="504" w:firstLineChars="200"/>
        <w:rPr>
          <w:rFonts w:cs="宋体"/>
          <w:i w:val="0"/>
          <w:iCs w:val="0"/>
          <w:color w:val="auto"/>
          <w:spacing w:val="6"/>
          <w:szCs w:val="24"/>
          <w:highlight w:val="none"/>
        </w:rPr>
      </w:pPr>
    </w:p>
    <w:p w14:paraId="0BC0A0FE">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73A2110">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06D8617">
      <w:pPr>
        <w:rPr>
          <w:rFonts w:cs="宋体"/>
          <w:i w:val="0"/>
          <w:iCs w:val="0"/>
          <w:color w:val="auto"/>
          <w:spacing w:val="6"/>
          <w:sz w:val="21"/>
          <w:szCs w:val="21"/>
          <w:highlight w:val="none"/>
        </w:rPr>
      </w:pPr>
    </w:p>
    <w:p w14:paraId="68912A31">
      <w:pPr>
        <w:rPr>
          <w:rFonts w:cs="宋体"/>
          <w:i w:val="0"/>
          <w:iCs w:val="0"/>
          <w:color w:val="auto"/>
          <w:spacing w:val="6"/>
          <w:sz w:val="21"/>
          <w:szCs w:val="21"/>
          <w:highlight w:val="none"/>
        </w:rPr>
      </w:pPr>
    </w:p>
    <w:p w14:paraId="6359550B">
      <w:pPr>
        <w:rPr>
          <w:rFonts w:cs="宋体"/>
          <w:i w:val="0"/>
          <w:iCs w:val="0"/>
          <w:color w:val="auto"/>
          <w:spacing w:val="6"/>
          <w:sz w:val="21"/>
          <w:szCs w:val="21"/>
          <w:highlight w:val="none"/>
        </w:rPr>
      </w:pPr>
    </w:p>
    <w:p w14:paraId="3ACDBB33">
      <w:pPr>
        <w:rPr>
          <w:rFonts w:cs="宋体"/>
          <w:i w:val="0"/>
          <w:iCs w:val="0"/>
          <w:color w:val="auto"/>
          <w:spacing w:val="6"/>
          <w:sz w:val="21"/>
          <w:szCs w:val="21"/>
          <w:highlight w:val="none"/>
        </w:rPr>
      </w:pPr>
    </w:p>
    <w:p w14:paraId="41F445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4475B63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70FAE4E1">
      <w:pPr>
        <w:keepNext w:val="0"/>
        <w:keepLines w:val="0"/>
        <w:widowControl/>
        <w:suppressLineNumbers w:val="0"/>
        <w:ind w:firstLine="562" w:firstLineChars="200"/>
        <w:jc w:val="left"/>
        <w:rPr>
          <w:rStyle w:val="31"/>
          <w:rFonts w:hint="eastAsia" w:ascii="宋体" w:hAnsi="宋体" w:eastAsia="宋体" w:cs="宋体"/>
          <w:i w:val="0"/>
          <w:iCs w:val="0"/>
          <w:color w:val="auto"/>
          <w:kern w:val="0"/>
          <w:sz w:val="28"/>
          <w:szCs w:val="28"/>
          <w:highlight w:val="none"/>
          <w:lang w:val="en-US" w:eastAsia="zh-CN"/>
        </w:rPr>
      </w:pPr>
    </w:p>
    <w:p w14:paraId="082A27A4">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rPr>
      </w:pPr>
      <w:r>
        <w:rPr>
          <w:rStyle w:val="31"/>
          <w:rFonts w:hint="eastAsia" w:ascii="宋体" w:hAnsi="宋体" w:eastAsia="宋体" w:cs="宋体"/>
          <w:i w:val="0"/>
          <w:iCs w:val="0"/>
          <w:color w:val="auto"/>
          <w:kern w:val="0"/>
          <w:sz w:val="24"/>
          <w:szCs w:val="24"/>
          <w:highlight w:val="none"/>
          <w:lang w:val="en-US" w:eastAsia="zh-CN"/>
        </w:rPr>
        <w:t>（一）关于</w:t>
      </w:r>
      <w:r>
        <w:rPr>
          <w:rStyle w:val="31"/>
          <w:rFonts w:hint="eastAsia" w:cs="宋体"/>
          <w:i w:val="0"/>
          <w:iCs w:val="0"/>
          <w:color w:val="auto"/>
          <w:kern w:val="0"/>
          <w:sz w:val="24"/>
          <w:szCs w:val="24"/>
          <w:highlight w:val="none"/>
          <w:lang w:val="en-US" w:eastAsia="zh-CN"/>
        </w:rPr>
        <w:t>“</w:t>
      </w:r>
      <w:r>
        <w:rPr>
          <w:rStyle w:val="31"/>
          <w:rFonts w:hint="eastAsia" w:ascii="宋体" w:hAnsi="宋体" w:eastAsia="宋体" w:cs="宋体"/>
          <w:i w:val="0"/>
          <w:iCs w:val="0"/>
          <w:color w:val="auto"/>
          <w:kern w:val="0"/>
          <w:sz w:val="24"/>
          <w:szCs w:val="24"/>
          <w:highlight w:val="none"/>
          <w:lang w:val="en-US" w:eastAsia="zh-CN"/>
        </w:rPr>
        <w:t>中小企业声明函</w:t>
      </w:r>
      <w:r>
        <w:rPr>
          <w:rStyle w:val="31"/>
          <w:rFonts w:hint="eastAsia" w:cs="宋体"/>
          <w:i w:val="0"/>
          <w:iCs w:val="0"/>
          <w:color w:val="auto"/>
          <w:kern w:val="0"/>
          <w:sz w:val="24"/>
          <w:szCs w:val="24"/>
          <w:highlight w:val="none"/>
          <w:lang w:val="en-US" w:eastAsia="zh-CN"/>
        </w:rPr>
        <w:t>”</w:t>
      </w:r>
      <w:r>
        <w:rPr>
          <w:rStyle w:val="31"/>
          <w:rFonts w:hint="eastAsia" w:ascii="宋体" w:hAnsi="宋体" w:eastAsia="宋体" w:cs="宋体"/>
          <w:i w:val="0"/>
          <w:iCs w:val="0"/>
          <w:color w:val="auto"/>
          <w:kern w:val="0"/>
          <w:sz w:val="24"/>
          <w:szCs w:val="24"/>
          <w:highlight w:val="none"/>
          <w:lang w:val="en-US" w:eastAsia="zh-CN"/>
        </w:rPr>
        <w:t>的填写要求</w:t>
      </w:r>
    </w:p>
    <w:p w14:paraId="64DF6C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具体填写要求如下：</w:t>
      </w:r>
    </w:p>
    <w:p w14:paraId="7B5D4D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6ECF2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437CE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684E5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0430E7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0FFD9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F729E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540008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61731F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2B28AF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3F94F3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载明的货物制造商/服务承接商/工程承建商（根据项目属性确定）是否属于采购文件所属行业的中型企业/小型企业/微型企业。</w:t>
      </w:r>
    </w:p>
    <w:p w14:paraId="27D2F4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3D77258">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4"/>
          <w:szCs w:val="24"/>
          <w:highlight w:val="none"/>
          <w:lang w:val="en-US" w:eastAsia="zh-CN"/>
        </w:rPr>
      </w:pPr>
      <w:r>
        <w:rPr>
          <w:rStyle w:val="31"/>
          <w:rFonts w:hint="eastAsia" w:ascii="宋体" w:hAnsi="宋体" w:eastAsia="宋体" w:cs="宋体"/>
          <w:i w:val="0"/>
          <w:iCs w:val="0"/>
          <w:color w:val="auto"/>
          <w:kern w:val="0"/>
          <w:sz w:val="24"/>
          <w:szCs w:val="24"/>
          <w:highlight w:val="none"/>
          <w:lang w:val="en-US" w:eastAsia="zh-CN"/>
        </w:rPr>
        <w:t>（二）关于“中小企业声明函”的提交要求</w:t>
      </w:r>
    </w:p>
    <w:p w14:paraId="6C1B58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w:t>
      </w:r>
    </w:p>
    <w:p w14:paraId="157CCE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5728EBF5">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rPr>
        <w:t>3.如供应商提供的</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中小企业声明函</w:t>
      </w:r>
      <w:r>
        <w:rPr>
          <w:rFonts w:hint="eastAsia" w:cs="宋体"/>
          <w:i w:val="0"/>
          <w:iCs w:val="0"/>
          <w:color w:val="auto"/>
          <w:kern w:val="0"/>
          <w:sz w:val="24"/>
          <w:szCs w:val="28"/>
          <w:highlight w:val="none"/>
          <w:lang w:val="en-US" w:eastAsia="zh-CN"/>
        </w:rPr>
        <w:t>”</w:t>
      </w:r>
      <w:r>
        <w:rPr>
          <w:rFonts w:hint="eastAsia" w:ascii="宋体" w:hAnsi="宋体" w:eastAsia="宋体" w:cs="宋体"/>
          <w:i w:val="0"/>
          <w:iCs w:val="0"/>
          <w:color w:val="auto"/>
          <w:kern w:val="0"/>
          <w:sz w:val="24"/>
          <w:szCs w:val="28"/>
          <w:highlight w:val="none"/>
          <w:lang w:val="en-US" w:eastAsia="zh-CN"/>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9C292A">
      <w:pPr>
        <w:rPr>
          <w:rFonts w:cs="宋体"/>
          <w:i w:val="0"/>
          <w:iCs w:val="0"/>
          <w:color w:val="auto"/>
          <w:spacing w:val="6"/>
          <w:sz w:val="21"/>
          <w:szCs w:val="21"/>
          <w:highlight w:val="none"/>
        </w:rPr>
      </w:pPr>
    </w:p>
    <w:p w14:paraId="7219BF48">
      <w:pPr>
        <w:rPr>
          <w:rFonts w:cs="宋体"/>
          <w:i w:val="0"/>
          <w:iCs w:val="0"/>
          <w:color w:val="auto"/>
          <w:spacing w:val="6"/>
          <w:sz w:val="21"/>
          <w:szCs w:val="21"/>
          <w:highlight w:val="none"/>
        </w:rPr>
      </w:pPr>
    </w:p>
    <w:p w14:paraId="40EB9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63266486">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3C8484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工信部联企业〔2011〕300号</w:t>
      </w:r>
    </w:p>
    <w:p w14:paraId="54F7F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p>
    <w:p w14:paraId="704A0E21">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10354801">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D772D5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77C378B8">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3EFB2CF0">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69A8D30B">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657B5F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
          <w:rFonts w:hint="eastAsia" w:ascii="宋体" w:hAnsi="宋体" w:eastAsia="宋体" w:cs="宋体"/>
          <w:b/>
          <w:bCs w:val="0"/>
          <w:i w:val="0"/>
          <w:iCs w:val="0"/>
          <w:color w:val="auto"/>
          <w:sz w:val="28"/>
          <w:szCs w:val="28"/>
          <w:highlight w:val="none"/>
        </w:rPr>
      </w:pPr>
      <w:r>
        <w:rPr>
          <w:rStyle w:val="31"/>
          <w:rFonts w:hint="eastAsia" w:ascii="宋体" w:hAnsi="宋体" w:eastAsia="宋体" w:cs="宋体"/>
          <w:b/>
          <w:bCs w:val="0"/>
          <w:i w:val="0"/>
          <w:iCs w:val="0"/>
          <w:color w:val="auto"/>
          <w:sz w:val="28"/>
          <w:szCs w:val="28"/>
          <w:highlight w:val="none"/>
        </w:rPr>
        <w:t>中小企业划型标准规定</w:t>
      </w:r>
    </w:p>
    <w:p w14:paraId="0BD3082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6359D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DDD20E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F2C0FA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4CE370E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0A64F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D0B56F">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770AD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6FF86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7D9FF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E63D45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8993A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DBE65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EE3C2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934F6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7016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9B615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348BD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52FB4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9424C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CFC22A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04EEC2E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64533F0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C6804E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191360A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8149790">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1D16A11A">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54FF6C11">
      <w:pPr>
        <w:rPr>
          <w:rFonts w:cs="宋体"/>
          <w:i w:val="0"/>
          <w:iCs w:val="0"/>
          <w:color w:val="auto"/>
          <w:spacing w:val="6"/>
          <w:sz w:val="21"/>
          <w:szCs w:val="21"/>
          <w:highlight w:val="none"/>
        </w:rPr>
      </w:pPr>
      <w:bookmarkStart w:id="697" w:name="_Toc163492940"/>
    </w:p>
    <w:p w14:paraId="32ED5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41AC4B6C">
      <w:pPr>
        <w:rPr>
          <w:rFonts w:hint="eastAsia" w:cs="宋体"/>
          <w:i w:val="0"/>
          <w:iCs w:val="0"/>
          <w:color w:val="auto"/>
          <w:spacing w:val="6"/>
          <w:sz w:val="21"/>
          <w:szCs w:val="21"/>
          <w:highlight w:val="none"/>
        </w:rPr>
      </w:pPr>
    </w:p>
    <w:p w14:paraId="74F1EF8C">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88E1C2F">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银发〔2015〕309号</w:t>
      </w:r>
    </w:p>
    <w:p w14:paraId="73069EA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7C8BEE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622F4152">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p>
    <w:p w14:paraId="7EF7EE4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附件：金融业企业划型标准规定</w:t>
      </w:r>
    </w:p>
    <w:p w14:paraId="061A960F">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中国人民银行</w:t>
      </w:r>
    </w:p>
    <w:p w14:paraId="5E79DE7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中国银行业监督管理委员会</w:t>
      </w:r>
    </w:p>
    <w:p w14:paraId="1CB992D8">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中国证券监督管理委员会</w:t>
      </w:r>
    </w:p>
    <w:p w14:paraId="7C036572">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中国保险监督管理委员会</w:t>
      </w:r>
    </w:p>
    <w:p w14:paraId="56637694">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中华人民共和国国家统计局</w:t>
      </w:r>
    </w:p>
    <w:p w14:paraId="7291CEC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 2015年9月28日</w:t>
      </w:r>
    </w:p>
    <w:p w14:paraId="407CF79D">
      <w:pPr>
        <w:rPr>
          <w:rFonts w:hint="eastAsia" w:cs="宋体"/>
          <w:i w:val="0"/>
          <w:iCs w:val="0"/>
          <w:color w:val="auto"/>
          <w:spacing w:val="6"/>
          <w:sz w:val="21"/>
          <w:szCs w:val="21"/>
          <w:highlight w:val="none"/>
        </w:rPr>
      </w:pPr>
    </w:p>
    <w:p w14:paraId="541E2AD0">
      <w:pPr>
        <w:rPr>
          <w:rFonts w:hint="eastAsia" w:cs="宋体"/>
          <w:i w:val="0"/>
          <w:iCs w:val="0"/>
          <w:color w:val="auto"/>
          <w:spacing w:val="6"/>
          <w:sz w:val="21"/>
          <w:szCs w:val="21"/>
          <w:highlight w:val="none"/>
          <w:lang w:val="en-US" w:eastAsia="zh-CN"/>
        </w:rPr>
      </w:pPr>
    </w:p>
    <w:p w14:paraId="096B2957">
      <w:pPr>
        <w:rPr>
          <w:rFonts w:hint="eastAsia" w:cs="宋体"/>
          <w:i w:val="0"/>
          <w:iCs w:val="0"/>
          <w:color w:val="auto"/>
          <w:spacing w:val="6"/>
          <w:sz w:val="21"/>
          <w:szCs w:val="21"/>
          <w:highlight w:val="none"/>
          <w:lang w:val="en-US" w:eastAsia="zh-CN"/>
        </w:rPr>
      </w:pPr>
    </w:p>
    <w:p w14:paraId="5C73DC2A">
      <w:pPr>
        <w:rPr>
          <w:rFonts w:hint="eastAsia" w:cs="宋体"/>
          <w:i w:val="0"/>
          <w:iCs w:val="0"/>
          <w:color w:val="auto"/>
          <w:spacing w:val="6"/>
          <w:sz w:val="21"/>
          <w:szCs w:val="21"/>
          <w:highlight w:val="none"/>
          <w:lang w:val="en-US" w:eastAsia="zh-CN"/>
        </w:rPr>
      </w:pPr>
    </w:p>
    <w:p w14:paraId="577F7090">
      <w:pPr>
        <w:rPr>
          <w:rFonts w:hint="eastAsia" w:cs="宋体"/>
          <w:i w:val="0"/>
          <w:iCs w:val="0"/>
          <w:color w:val="auto"/>
          <w:spacing w:val="6"/>
          <w:sz w:val="21"/>
          <w:szCs w:val="21"/>
          <w:highlight w:val="none"/>
          <w:lang w:val="en-US" w:eastAsia="zh-CN"/>
        </w:rPr>
      </w:pPr>
    </w:p>
    <w:p w14:paraId="4FAD2C7C">
      <w:pPr>
        <w:rPr>
          <w:rFonts w:hint="eastAsia" w:cs="宋体"/>
          <w:i w:val="0"/>
          <w:iCs w:val="0"/>
          <w:color w:val="auto"/>
          <w:spacing w:val="6"/>
          <w:sz w:val="21"/>
          <w:szCs w:val="21"/>
          <w:highlight w:val="none"/>
          <w:lang w:val="en-US" w:eastAsia="zh-CN"/>
        </w:rPr>
      </w:pPr>
    </w:p>
    <w:p w14:paraId="78F00DA1">
      <w:pPr>
        <w:rPr>
          <w:rFonts w:hint="eastAsia" w:cs="宋体"/>
          <w:i w:val="0"/>
          <w:iCs w:val="0"/>
          <w:color w:val="auto"/>
          <w:spacing w:val="6"/>
          <w:sz w:val="21"/>
          <w:szCs w:val="21"/>
          <w:highlight w:val="none"/>
          <w:lang w:val="en-US" w:eastAsia="zh-CN"/>
        </w:rPr>
      </w:pPr>
    </w:p>
    <w:p w14:paraId="15446A80">
      <w:pPr>
        <w:rPr>
          <w:rFonts w:hint="eastAsia" w:cs="宋体"/>
          <w:i w:val="0"/>
          <w:iCs w:val="0"/>
          <w:color w:val="auto"/>
          <w:spacing w:val="6"/>
          <w:sz w:val="21"/>
          <w:szCs w:val="21"/>
          <w:highlight w:val="none"/>
          <w:lang w:val="en-US" w:eastAsia="zh-CN"/>
        </w:rPr>
      </w:pPr>
    </w:p>
    <w:p w14:paraId="520FB64C">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0F5F486F">
      <w:pPr>
        <w:pStyle w:val="15"/>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89677F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EA752C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40D40D7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28250B1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672BE2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2571550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51661B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7F1B859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8E214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F71A77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4807A1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159533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72A6B5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i w:val="0"/>
          <w:iCs w:val="0"/>
          <w:color w:val="auto"/>
          <w:sz w:val="24"/>
          <w:szCs w:val="24"/>
          <w:highlight w:val="none"/>
          <w:lang w:eastAsia="zh-CN"/>
        </w:rPr>
        <w:t>。</w:t>
      </w:r>
    </w:p>
    <w:p w14:paraId="79E2E2F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i w:val="0"/>
          <w:iCs w:val="0"/>
          <w:color w:val="auto"/>
          <w:sz w:val="24"/>
          <w:szCs w:val="24"/>
          <w:highlight w:val="none"/>
          <w:lang w:eastAsia="zh-CN"/>
        </w:rPr>
        <w:t>，</w:t>
      </w:r>
      <w:r>
        <w:rPr>
          <w:rStyle w:val="31"/>
          <w:rFonts w:hint="eastAsia" w:ascii="宋体" w:hAnsi="宋体" w:eastAsia="宋体" w:cs="宋体"/>
          <w:b w:val="0"/>
          <w:bCs w:val="0"/>
          <w:i w:val="0"/>
          <w:iCs w:val="0"/>
          <w:color w:val="auto"/>
          <w:sz w:val="24"/>
          <w:szCs w:val="24"/>
          <w:highlight w:val="none"/>
        </w:rPr>
        <w:t>方便政府部门和社会各界查询使用。</w:t>
      </w:r>
    </w:p>
    <w:p w14:paraId="3DDC480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6F2C7B9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i w:val="0"/>
          <w:iCs w:val="0"/>
          <w:color w:val="auto"/>
          <w:sz w:val="24"/>
          <w:szCs w:val="24"/>
          <w:highlight w:val="none"/>
          <w:lang w:eastAsia="zh-CN"/>
        </w:rPr>
        <w:t>。</w:t>
      </w:r>
    </w:p>
    <w:p w14:paraId="3734027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1"/>
          <w:rFonts w:hint="eastAsia" w:cs="宋体"/>
          <w:b w:val="0"/>
          <w:bCs w:val="0"/>
          <w:i w:val="0"/>
          <w:iCs w:val="0"/>
          <w:color w:val="auto"/>
          <w:sz w:val="24"/>
          <w:szCs w:val="24"/>
          <w:highlight w:val="none"/>
          <w:lang w:eastAsia="zh-CN"/>
        </w:rPr>
        <w:t>。</w:t>
      </w:r>
    </w:p>
    <w:p w14:paraId="0FB2B3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2F897E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十一、本规定自发布之日起实施,</w:t>
      </w:r>
    </w:p>
    <w:p w14:paraId="6CFC7E6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p>
    <w:p w14:paraId="432887D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附:金融业企业划型标准</w:t>
      </w:r>
    </w:p>
    <w:p w14:paraId="2A2B32CB">
      <w:pPr>
        <w:rPr>
          <w:rFonts w:cs="宋体"/>
          <w:i w:val="0"/>
          <w:iCs w:val="0"/>
          <w:color w:val="auto"/>
          <w:spacing w:val="6"/>
          <w:sz w:val="21"/>
          <w:szCs w:val="21"/>
          <w:highlight w:val="none"/>
        </w:rPr>
      </w:pPr>
    </w:p>
    <w:p w14:paraId="3161C645">
      <w:pPr>
        <w:rPr>
          <w:rFonts w:hint="eastAsia" w:cs="宋体"/>
          <w:i w:val="0"/>
          <w:iCs w:val="0"/>
          <w:color w:val="auto"/>
          <w:spacing w:val="6"/>
          <w:sz w:val="24"/>
          <w:szCs w:val="24"/>
          <w:highlight w:val="none"/>
          <w:lang w:val="en-US" w:eastAsia="zh-CN"/>
        </w:rPr>
      </w:pPr>
    </w:p>
    <w:p w14:paraId="13157632">
      <w:pPr>
        <w:rPr>
          <w:rFonts w:hint="eastAsia" w:cs="宋体"/>
          <w:i w:val="0"/>
          <w:iCs w:val="0"/>
          <w:color w:val="auto"/>
          <w:spacing w:val="6"/>
          <w:sz w:val="24"/>
          <w:szCs w:val="24"/>
          <w:highlight w:val="none"/>
          <w:lang w:val="en-US" w:eastAsia="zh-CN"/>
        </w:rPr>
      </w:pPr>
    </w:p>
    <w:p w14:paraId="17E6C318">
      <w:pPr>
        <w:rPr>
          <w:rFonts w:hint="eastAsia" w:cs="宋体"/>
          <w:i w:val="0"/>
          <w:iCs w:val="0"/>
          <w:color w:val="auto"/>
          <w:spacing w:val="6"/>
          <w:sz w:val="24"/>
          <w:szCs w:val="24"/>
          <w:highlight w:val="none"/>
          <w:lang w:val="en-US" w:eastAsia="zh-CN"/>
        </w:rPr>
      </w:pPr>
    </w:p>
    <w:p w14:paraId="32022E51">
      <w:pPr>
        <w:rPr>
          <w:rFonts w:hint="eastAsia" w:cs="宋体"/>
          <w:i w:val="0"/>
          <w:iCs w:val="0"/>
          <w:color w:val="auto"/>
          <w:spacing w:val="6"/>
          <w:sz w:val="24"/>
          <w:szCs w:val="24"/>
          <w:highlight w:val="none"/>
          <w:lang w:val="en-US" w:eastAsia="zh-CN"/>
        </w:rPr>
      </w:pPr>
    </w:p>
    <w:p w14:paraId="3AC903ED">
      <w:pPr>
        <w:rPr>
          <w:rFonts w:hint="eastAsia" w:cs="宋体"/>
          <w:i w:val="0"/>
          <w:iCs w:val="0"/>
          <w:color w:val="auto"/>
          <w:spacing w:val="6"/>
          <w:sz w:val="24"/>
          <w:szCs w:val="24"/>
          <w:highlight w:val="none"/>
          <w:lang w:val="en-US" w:eastAsia="zh-CN"/>
        </w:rPr>
      </w:pPr>
    </w:p>
    <w:p w14:paraId="44278A4A">
      <w:pPr>
        <w:rPr>
          <w:rFonts w:hint="eastAsia" w:cs="宋体"/>
          <w:i w:val="0"/>
          <w:iCs w:val="0"/>
          <w:color w:val="auto"/>
          <w:spacing w:val="6"/>
          <w:sz w:val="24"/>
          <w:szCs w:val="24"/>
          <w:highlight w:val="none"/>
          <w:lang w:val="en-US" w:eastAsia="zh-CN"/>
        </w:rPr>
      </w:pPr>
    </w:p>
    <w:p w14:paraId="13B1AF1C">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740004EF">
      <w:pPr>
        <w:pStyle w:val="15"/>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5883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41E9D989">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D54F21E">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2CCC030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3FA22754">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0496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D66BE0A">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85D646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7E5557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4DED8CF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4C854103">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5CE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825851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81D62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456170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BB826D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B42FBB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6CB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C63510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666E96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03282E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8073AC">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6CC0E46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3B9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AEA991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496CE9C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2673902C">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55ABB7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E3F07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1360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418767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AE5975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3B0564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3A568C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D675CB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325E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D3AEE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CC8C4D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5241C9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3A6431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852C03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60B7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B66AD3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D491C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4C37F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163E3B8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AD89A6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43C0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E6E597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5B3FAF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E825E4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973F60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DDCE3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4408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A48F89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D60DB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9C9BD2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CAEEDA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915300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034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454AFE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7184FFC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42E780A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3F84D7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3050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B6C6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06DD3B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0D1B0C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582540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447D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047DAC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8B6DC5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304958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CEF4B2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1E1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225B667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3B7902D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27BFDED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E5BEE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08B7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CA0069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741CAA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3E72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DC1F47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53B2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DFB2AD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257EC1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268FE4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2FCC25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31B7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1893AEB">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3EA02EF0">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2CFD4DC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7807436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06768F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6872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3178EE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6CEF11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4185A7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711448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C8F637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85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0F815A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5980F3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561D69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EDA581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26F95C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778B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45263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2D2E263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1E01F144">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42E02A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7C784F6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173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702C14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9380E6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DADAB9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F95524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48F26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3C7C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21F2A8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CE999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8BF74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15C6B0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6D03D66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70F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6D4EB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7506AE37">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4787F752">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473B1D2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E82D9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1D9C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25CF3362">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10E1AC5D">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4156AA16">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FC5956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B26DEC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801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7428AC6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61EA6D40">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025A042">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8FC608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5935C4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5A0556FA">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97"/>
    <w:p w14:paraId="1A28F175">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1C8A065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8" w:name="_Toc23416"/>
      <w:r>
        <w:rPr>
          <w:rFonts w:hint="eastAsia" w:ascii="宋体" w:hAnsi="宋体" w:eastAsia="宋体" w:cs="宋体"/>
          <w:b/>
          <w:bCs/>
          <w:i w:val="0"/>
          <w:iCs w:val="0"/>
          <w:color w:val="auto"/>
          <w:kern w:val="2"/>
          <w:sz w:val="24"/>
          <w:szCs w:val="24"/>
          <w:highlight w:val="none"/>
          <w:lang w:val="en-US" w:eastAsia="zh-CN" w:bidi="ar-SA"/>
        </w:rPr>
        <w:t>（三）监狱企业证明文件</w:t>
      </w:r>
      <w:r>
        <w:rPr>
          <w:rFonts w:hint="eastAsia" w:ascii="宋体" w:hAnsi="宋体" w:eastAsia="宋体" w:cs="宋体"/>
          <w:b w:val="0"/>
          <w:bCs w:val="0"/>
          <w:i w:val="0"/>
          <w:iCs w:val="0"/>
          <w:color w:val="auto"/>
          <w:kern w:val="2"/>
          <w:sz w:val="24"/>
          <w:szCs w:val="24"/>
          <w:highlight w:val="none"/>
          <w:lang w:val="en-US" w:eastAsia="zh-CN" w:bidi="ar-SA"/>
        </w:rPr>
        <w:t>【如适用】</w:t>
      </w:r>
      <w:bookmarkEnd w:id="698"/>
    </w:p>
    <w:p w14:paraId="2E08991E">
      <w:pPr>
        <w:rPr>
          <w:rFonts w:cs="方正仿宋_GB2312"/>
          <w:b/>
          <w:i w:val="0"/>
          <w:iCs w:val="0"/>
          <w:color w:val="auto"/>
          <w:sz w:val="28"/>
          <w:szCs w:val="28"/>
          <w:highlight w:val="none"/>
        </w:rPr>
      </w:pPr>
    </w:p>
    <w:p w14:paraId="56A9F80A">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0F8E0702">
      <w:pPr>
        <w:pStyle w:val="15"/>
        <w:spacing w:line="360" w:lineRule="auto"/>
        <w:jc w:val="center"/>
        <w:rPr>
          <w:rFonts w:hint="eastAsia" w:ascii="宋体" w:hAnsi="宋体" w:eastAsia="宋体" w:cs="宋体"/>
          <w:b/>
          <w:bCs w:val="0"/>
          <w:i w:val="0"/>
          <w:iCs w:val="0"/>
          <w:color w:val="auto"/>
          <w:sz w:val="32"/>
          <w:szCs w:val="32"/>
          <w:highlight w:val="none"/>
        </w:rPr>
      </w:pPr>
    </w:p>
    <w:p w14:paraId="2AD7242E">
      <w:pPr>
        <w:pStyle w:val="15"/>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477AE97">
      <w:pPr>
        <w:spacing w:line="360" w:lineRule="auto"/>
        <w:rPr>
          <w:rFonts w:hint="eastAsia" w:ascii="方正仿宋_GB2312" w:hAnsi="方正仿宋_GB2312" w:eastAsia="方正仿宋_GB2312" w:cs="方正仿宋_GB2312"/>
          <w:i w:val="0"/>
          <w:iCs w:val="0"/>
          <w:color w:val="auto"/>
          <w:sz w:val="32"/>
          <w:szCs w:val="32"/>
          <w:highlight w:val="none"/>
        </w:rPr>
      </w:pPr>
    </w:p>
    <w:p w14:paraId="3C55DD8D">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1909C25A">
      <w:pPr>
        <w:spacing w:line="360" w:lineRule="auto"/>
        <w:rPr>
          <w:rFonts w:hint="eastAsia" w:ascii="宋体" w:hAnsi="宋体" w:eastAsia="宋体" w:cs="宋体"/>
          <w:i w:val="0"/>
          <w:iCs w:val="0"/>
          <w:color w:val="auto"/>
          <w:sz w:val="24"/>
          <w:szCs w:val="24"/>
          <w:highlight w:val="none"/>
        </w:rPr>
      </w:pPr>
    </w:p>
    <w:p w14:paraId="4B4988CD">
      <w:pPr>
        <w:ind w:firstLine="4440" w:firstLineChars="1850"/>
        <w:rPr>
          <w:rFonts w:hint="eastAsia" w:ascii="宋体" w:hAnsi="宋体" w:eastAsia="宋体" w:cs="宋体"/>
          <w:i w:val="0"/>
          <w:iCs w:val="0"/>
          <w:color w:val="auto"/>
          <w:sz w:val="24"/>
          <w:szCs w:val="24"/>
          <w:highlight w:val="none"/>
        </w:rPr>
      </w:pPr>
    </w:p>
    <w:p w14:paraId="1DDB4532">
      <w:pPr>
        <w:ind w:firstLine="4440" w:firstLineChars="1850"/>
        <w:rPr>
          <w:rFonts w:hint="eastAsia" w:ascii="宋体" w:hAnsi="宋体" w:eastAsia="宋体" w:cs="宋体"/>
          <w:i w:val="0"/>
          <w:iCs w:val="0"/>
          <w:color w:val="auto"/>
          <w:sz w:val="24"/>
          <w:szCs w:val="24"/>
          <w:highlight w:val="none"/>
        </w:rPr>
      </w:pPr>
    </w:p>
    <w:p w14:paraId="532EF3FA">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6B5992D3">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15160008">
      <w:pPr>
        <w:spacing w:line="360" w:lineRule="auto"/>
        <w:ind w:firstLine="240" w:firstLineChars="100"/>
        <w:rPr>
          <w:rFonts w:hint="eastAsia" w:ascii="宋体" w:hAnsi="宋体" w:eastAsia="宋体" w:cs="宋体"/>
          <w:i w:val="0"/>
          <w:iCs w:val="0"/>
          <w:color w:val="auto"/>
          <w:sz w:val="24"/>
          <w:szCs w:val="24"/>
          <w:highlight w:val="none"/>
        </w:rPr>
      </w:pPr>
    </w:p>
    <w:p w14:paraId="003CEF25">
      <w:pPr>
        <w:spacing w:line="360" w:lineRule="auto"/>
        <w:ind w:firstLine="240" w:firstLineChars="100"/>
        <w:rPr>
          <w:rFonts w:hint="eastAsia" w:ascii="宋体" w:hAnsi="宋体" w:eastAsia="宋体" w:cs="宋体"/>
          <w:i w:val="0"/>
          <w:iCs w:val="0"/>
          <w:color w:val="auto"/>
          <w:sz w:val="24"/>
          <w:szCs w:val="24"/>
          <w:highlight w:val="none"/>
        </w:rPr>
      </w:pPr>
    </w:p>
    <w:p w14:paraId="5C8ACD88">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5551F81">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（含新疆生产建设）（盖章）：  </w:t>
      </w:r>
    </w:p>
    <w:p w14:paraId="4AF7B1F4">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3D74A02D">
      <w:pPr>
        <w:spacing w:line="360" w:lineRule="auto"/>
        <w:ind w:firstLine="240" w:firstLineChars="100"/>
        <w:rPr>
          <w:rFonts w:hint="eastAsia" w:ascii="宋体" w:hAnsi="宋体" w:eastAsia="宋体" w:cs="宋体"/>
          <w:i w:val="0"/>
          <w:iCs w:val="0"/>
          <w:color w:val="auto"/>
          <w:sz w:val="24"/>
          <w:szCs w:val="24"/>
          <w:highlight w:val="none"/>
        </w:rPr>
      </w:pPr>
    </w:p>
    <w:p w14:paraId="03D7249B">
      <w:pPr>
        <w:spacing w:line="360" w:lineRule="auto"/>
        <w:ind w:firstLine="4000" w:firstLineChars="1250"/>
        <w:rPr>
          <w:rFonts w:hint="eastAsia" w:ascii="方正仿宋_GB2312" w:hAnsi="方正仿宋_GB2312" w:eastAsia="方正仿宋_GB2312" w:cs="方正仿宋_GB2312"/>
          <w:i w:val="0"/>
          <w:iCs w:val="0"/>
          <w:color w:val="auto"/>
          <w:sz w:val="32"/>
          <w:szCs w:val="32"/>
          <w:highlight w:val="none"/>
        </w:rPr>
      </w:pPr>
    </w:p>
    <w:p w14:paraId="5E91D381">
      <w:pPr>
        <w:spacing w:line="360" w:lineRule="auto"/>
        <w:rPr>
          <w:rFonts w:hint="eastAsia" w:ascii="方正仿宋_GB2312" w:hAnsi="方正仿宋_GB2312" w:eastAsia="方正仿宋_GB2312" w:cs="方正仿宋_GB2312"/>
          <w:i w:val="0"/>
          <w:iCs w:val="0"/>
          <w:color w:val="auto"/>
          <w:sz w:val="32"/>
          <w:szCs w:val="32"/>
          <w:highlight w:val="none"/>
        </w:rPr>
      </w:pPr>
    </w:p>
    <w:p w14:paraId="1DC98FBC">
      <w:pPr>
        <w:widowControl/>
        <w:spacing w:before="100" w:beforeAutospacing="1" w:after="100" w:afterAutospacing="1"/>
        <w:rPr>
          <w:rFonts w:ascii="Arial" w:hAnsi="Arial" w:cs="Arial"/>
          <w:i w:val="0"/>
          <w:iCs w:val="0"/>
          <w:color w:val="auto"/>
          <w:sz w:val="21"/>
          <w:szCs w:val="21"/>
          <w:highlight w:val="none"/>
        </w:rPr>
      </w:pPr>
    </w:p>
    <w:p w14:paraId="5BF4B42B">
      <w:pPr>
        <w:widowControl/>
        <w:spacing w:before="100" w:beforeAutospacing="1" w:after="100" w:afterAutospacing="1"/>
        <w:rPr>
          <w:rFonts w:ascii="Arial" w:hAnsi="Arial" w:cs="Arial"/>
          <w:i w:val="0"/>
          <w:iCs w:val="0"/>
          <w:color w:val="auto"/>
          <w:sz w:val="21"/>
          <w:szCs w:val="21"/>
          <w:highlight w:val="none"/>
        </w:rPr>
      </w:pPr>
    </w:p>
    <w:p w14:paraId="4A1D0CD3">
      <w:pPr>
        <w:widowControl/>
        <w:spacing w:before="100" w:beforeAutospacing="1" w:after="100" w:afterAutospacing="1"/>
        <w:rPr>
          <w:rFonts w:ascii="Arial" w:hAnsi="Arial" w:cs="Arial"/>
          <w:i w:val="0"/>
          <w:iCs w:val="0"/>
          <w:color w:val="auto"/>
          <w:sz w:val="21"/>
          <w:szCs w:val="21"/>
          <w:highlight w:val="none"/>
        </w:rPr>
      </w:pPr>
    </w:p>
    <w:p w14:paraId="28834DD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99" w:name="_Toc163492941"/>
    </w:p>
    <w:p w14:paraId="41302E2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700" w:name="_Toc15561"/>
      <w:r>
        <w:rPr>
          <w:rFonts w:hint="eastAsia" w:ascii="宋体" w:hAnsi="宋体" w:eastAsia="宋体" w:cs="宋体"/>
          <w:b/>
          <w:bCs/>
          <w:i w:val="0"/>
          <w:iCs w:val="0"/>
          <w:color w:val="auto"/>
          <w:kern w:val="2"/>
          <w:sz w:val="24"/>
          <w:szCs w:val="24"/>
          <w:highlight w:val="none"/>
          <w:lang w:val="en-US" w:eastAsia="zh-CN" w:bidi="ar-SA"/>
        </w:rPr>
        <w:t>（四）残疾人福利性单位声明函</w:t>
      </w:r>
      <w:r>
        <w:rPr>
          <w:rFonts w:hint="eastAsia" w:ascii="宋体" w:hAnsi="宋体" w:eastAsia="宋体" w:cs="宋体"/>
          <w:b w:val="0"/>
          <w:bCs w:val="0"/>
          <w:i w:val="0"/>
          <w:iCs w:val="0"/>
          <w:color w:val="auto"/>
          <w:kern w:val="2"/>
          <w:sz w:val="24"/>
          <w:szCs w:val="24"/>
          <w:highlight w:val="none"/>
          <w:lang w:val="en-US" w:eastAsia="zh-CN" w:bidi="ar-SA"/>
        </w:rPr>
        <w:t>【如适用】</w:t>
      </w:r>
      <w:bookmarkEnd w:id="699"/>
      <w:bookmarkEnd w:id="700"/>
    </w:p>
    <w:p w14:paraId="2F73F1FE">
      <w:pPr>
        <w:pStyle w:val="38"/>
        <w:numPr>
          <w:ilvl w:val="0"/>
          <w:numId w:val="0"/>
        </w:numPr>
        <w:ind w:left="420" w:leftChars="0" w:hanging="420" w:firstLineChars="0"/>
        <w:jc w:val="center"/>
        <w:rPr>
          <w:rFonts w:hint="eastAsia"/>
          <w:b/>
          <w:bCs/>
          <w:i w:val="0"/>
          <w:iCs w:val="0"/>
          <w:color w:val="auto"/>
          <w:sz w:val="32"/>
          <w:szCs w:val="32"/>
          <w:highlight w:val="none"/>
        </w:rPr>
      </w:pPr>
    </w:p>
    <w:p w14:paraId="712E3D3D">
      <w:pPr>
        <w:pStyle w:val="38"/>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567C7F8A">
      <w:pPr>
        <w:wordWrap w:val="0"/>
        <w:ind w:firstLine="480" w:firstLineChars="200"/>
        <w:rPr>
          <w:rFonts w:hint="eastAsia"/>
          <w:i w:val="0"/>
          <w:iCs w:val="0"/>
          <w:color w:val="auto"/>
          <w:szCs w:val="24"/>
          <w:highlight w:val="none"/>
        </w:rPr>
      </w:pPr>
    </w:p>
    <w:p w14:paraId="338B2004">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528F56BC">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A7B2EB3">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3700E07B">
      <w:pPr>
        <w:wordWrap w:val="0"/>
        <w:ind w:firstLine="480" w:firstLineChars="200"/>
        <w:rPr>
          <w:i w:val="0"/>
          <w:iCs w:val="0"/>
          <w:color w:val="auto"/>
          <w:szCs w:val="24"/>
          <w:highlight w:val="none"/>
        </w:rPr>
      </w:pPr>
      <w:r>
        <w:rPr>
          <w:rFonts w:hint="eastAsia"/>
          <w:i w:val="0"/>
          <w:iCs w:val="0"/>
          <w:color w:val="auto"/>
          <w:szCs w:val="24"/>
          <w:highlight w:val="none"/>
        </w:rPr>
        <w:t>……</w:t>
      </w:r>
    </w:p>
    <w:p w14:paraId="42E76B64">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F429911">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15DDCB8A">
      <w:pPr>
        <w:wordWrap w:val="0"/>
        <w:ind w:left="1091" w:hanging="1091" w:hangingChars="453"/>
        <w:rPr>
          <w:b/>
          <w:bCs/>
          <w:i w:val="0"/>
          <w:iCs w:val="0"/>
          <w:color w:val="auto"/>
          <w:szCs w:val="24"/>
          <w:highlight w:val="none"/>
        </w:rPr>
      </w:pPr>
    </w:p>
    <w:p w14:paraId="628B1B24">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4E71D0E4">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FA10951">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6B2FE03">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712E36DC">
      <w:pPr>
        <w:ind w:left="4620" w:firstLine="281" w:firstLineChars="100"/>
        <w:rPr>
          <w:rFonts w:cs="方正仿宋_GB2312"/>
          <w:b/>
          <w:i w:val="0"/>
          <w:iCs w:val="0"/>
          <w:color w:val="auto"/>
          <w:sz w:val="28"/>
          <w:szCs w:val="28"/>
          <w:highlight w:val="none"/>
        </w:rPr>
      </w:pPr>
    </w:p>
    <w:p w14:paraId="0C279137">
      <w:pPr>
        <w:rPr>
          <w:i w:val="0"/>
          <w:iCs w:val="0"/>
          <w:color w:val="auto"/>
          <w:highlight w:val="none"/>
        </w:rPr>
      </w:pPr>
      <w:r>
        <w:rPr>
          <w:i w:val="0"/>
          <w:iCs w:val="0"/>
          <w:color w:val="auto"/>
          <w:highlight w:val="none"/>
        </w:rPr>
        <w:br w:type="page"/>
      </w:r>
    </w:p>
    <w:p w14:paraId="569089D1">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3D863C3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宋体"/>
          <w:b/>
          <w:bCs/>
          <w:i w:val="0"/>
          <w:iCs w:val="0"/>
          <w:color w:val="auto"/>
          <w:kern w:val="2"/>
          <w:sz w:val="28"/>
          <w:szCs w:val="28"/>
          <w:highlight w:val="none"/>
          <w:lang w:val="en-US" w:eastAsia="zh-CN" w:bidi="ar-SA"/>
        </w:rPr>
      </w:pPr>
      <w:bookmarkStart w:id="701" w:name="_Toc25754"/>
      <w:r>
        <w:rPr>
          <w:rFonts w:hint="eastAsia" w:cs="宋体"/>
          <w:b/>
          <w:bCs/>
          <w:i w:val="0"/>
          <w:iCs w:val="0"/>
          <w:color w:val="auto"/>
          <w:kern w:val="2"/>
          <w:sz w:val="28"/>
          <w:szCs w:val="28"/>
          <w:highlight w:val="none"/>
          <w:lang w:val="en-US" w:eastAsia="zh-CN" w:bidi="ar-SA"/>
        </w:rPr>
        <w:t>五、不参与围标串标承诺书</w:t>
      </w:r>
      <w:bookmarkEnd w:id="701"/>
    </w:p>
    <w:p w14:paraId="54ADA307">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等线 Light" w:hAnsi="等线 Light" w:eastAsia="宋体" w:cs="宋体"/>
          <w:b/>
          <w:bCs/>
          <w:i w:val="0"/>
          <w:iCs w:val="0"/>
          <w:color w:val="auto"/>
          <w:kern w:val="2"/>
          <w:sz w:val="32"/>
          <w:szCs w:val="32"/>
          <w:highlight w:val="none"/>
          <w:lang w:val="en-US" w:eastAsia="zh-CN" w:bidi="ar-SA"/>
        </w:rPr>
      </w:pPr>
    </w:p>
    <w:p w14:paraId="463AF5E7">
      <w:pPr>
        <w:jc w:val="center"/>
        <w:rPr>
          <w:rFonts w:hint="eastAsia"/>
          <w:i w:val="0"/>
          <w:iCs w:val="0"/>
          <w:color w:val="auto"/>
          <w:highlight w:val="none"/>
          <w:lang w:val="en-US" w:eastAsia="zh-CN"/>
        </w:rPr>
      </w:pPr>
      <w:r>
        <w:rPr>
          <w:rFonts w:hint="eastAsia" w:cs="宋体"/>
          <w:b/>
          <w:bCs/>
          <w:i w:val="0"/>
          <w:iCs w:val="0"/>
          <w:color w:val="auto"/>
          <w:kern w:val="2"/>
          <w:sz w:val="32"/>
          <w:szCs w:val="32"/>
          <w:highlight w:val="none"/>
          <w:lang w:val="en-US" w:eastAsia="zh-CN" w:bidi="ar-SA"/>
        </w:rPr>
        <w:t>不参与围标串标承诺书</w:t>
      </w:r>
    </w:p>
    <w:p w14:paraId="3EAD01D2">
      <w:pPr>
        <w:rPr>
          <w:rFonts w:hint="eastAsia"/>
          <w:i w:val="0"/>
          <w:iCs w:val="0"/>
          <w:color w:val="auto"/>
          <w:highlight w:val="none"/>
          <w:lang w:val="en-US" w:eastAsia="zh-CN"/>
        </w:rPr>
      </w:pPr>
      <w:r>
        <w:rPr>
          <w:rFonts w:hint="eastAsia"/>
          <w:i w:val="0"/>
          <w:iCs w:val="0"/>
          <w:color w:val="auto"/>
          <w:highlight w:val="none"/>
          <w:lang w:val="en-US" w:eastAsia="zh-CN"/>
        </w:rPr>
        <w:t>  </w:t>
      </w:r>
    </w:p>
    <w:p w14:paraId="1C8C9D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6D96CC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0F7B2A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3BC70E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1B9B53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5857F59">
      <w:pPr>
        <w:pStyle w:val="11"/>
        <w:rPr>
          <w:rFonts w:hint="eastAsia"/>
          <w:i w:val="0"/>
          <w:iCs w:val="0"/>
          <w:color w:val="auto"/>
          <w:highlight w:val="none"/>
          <w:lang w:val="en-US" w:eastAsia="zh-CN"/>
        </w:rPr>
      </w:pPr>
    </w:p>
    <w:p w14:paraId="79004EBC">
      <w:pPr>
        <w:spacing w:line="560" w:lineRule="exact"/>
        <w:rPr>
          <w:rFonts w:hint="eastAsia" w:ascii="宋体" w:hAnsi="宋体" w:eastAsia="宋体" w:cs="宋体"/>
          <w:i w:val="0"/>
          <w:iCs w:val="0"/>
          <w:color w:val="auto"/>
          <w:kern w:val="0"/>
          <w:sz w:val="24"/>
          <w:szCs w:val="24"/>
          <w:highlight w:val="none"/>
        </w:rPr>
      </w:pPr>
    </w:p>
    <w:p w14:paraId="3B05B7F8">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50AE015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A99BF52">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000AFF76">
      <w:pPr>
        <w:spacing w:line="560" w:lineRule="exact"/>
        <w:rPr>
          <w:rFonts w:hint="eastAsia" w:ascii="宋体" w:hAnsi="宋体" w:eastAsia="宋体" w:cs="宋体"/>
          <w:i w:val="0"/>
          <w:iCs w:val="0"/>
          <w:color w:val="auto"/>
          <w:kern w:val="0"/>
          <w:sz w:val="24"/>
          <w:szCs w:val="24"/>
          <w:highlight w:val="none"/>
        </w:rPr>
      </w:pPr>
    </w:p>
    <w:p w14:paraId="5D8D381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57461A1D">
      <w:pPr>
        <w:pStyle w:val="11"/>
        <w:rPr>
          <w:rFonts w:hint="eastAsia"/>
          <w:i w:val="0"/>
          <w:iCs w:val="0"/>
          <w:color w:val="auto"/>
          <w:highlight w:val="none"/>
          <w:lang w:val="en-US" w:eastAsia="zh-CN"/>
        </w:rPr>
      </w:pPr>
    </w:p>
    <w:p w14:paraId="13A59C78">
      <w:pPr>
        <w:pStyle w:val="11"/>
        <w:rPr>
          <w:rFonts w:hint="eastAsia"/>
          <w:i w:val="0"/>
          <w:iCs w:val="0"/>
          <w:color w:val="auto"/>
          <w:highlight w:val="none"/>
          <w:lang w:val="en-US" w:eastAsia="zh-CN"/>
        </w:rPr>
      </w:pPr>
    </w:p>
    <w:p w14:paraId="339CED41">
      <w:pPr>
        <w:pStyle w:val="11"/>
        <w:rPr>
          <w:rFonts w:hint="eastAsia"/>
          <w:i w:val="0"/>
          <w:iCs w:val="0"/>
          <w:color w:val="auto"/>
          <w:highlight w:val="none"/>
          <w:lang w:val="en-US" w:eastAsia="zh-CN"/>
        </w:rPr>
      </w:pPr>
    </w:p>
    <w:p w14:paraId="501BE7BE">
      <w:pPr>
        <w:pStyle w:val="11"/>
        <w:rPr>
          <w:rFonts w:hint="eastAsia"/>
          <w:i w:val="0"/>
          <w:iCs w:val="0"/>
          <w:color w:val="auto"/>
          <w:highlight w:val="none"/>
          <w:lang w:val="en-US" w:eastAsia="zh-CN"/>
        </w:rPr>
      </w:pPr>
    </w:p>
    <w:p w14:paraId="350F0031">
      <w:pPr>
        <w:pStyle w:val="11"/>
        <w:rPr>
          <w:rFonts w:hint="eastAsia"/>
          <w:i w:val="0"/>
          <w:iCs w:val="0"/>
          <w:color w:val="auto"/>
          <w:highlight w:val="none"/>
          <w:lang w:val="en-US" w:eastAsia="zh-CN"/>
        </w:rPr>
      </w:pPr>
    </w:p>
    <w:p w14:paraId="6ED15AA1">
      <w:pPr>
        <w:pStyle w:val="11"/>
        <w:rPr>
          <w:rFonts w:hint="eastAsia"/>
          <w:i w:val="0"/>
          <w:iCs w:val="0"/>
          <w:color w:val="auto"/>
          <w:highlight w:val="none"/>
          <w:lang w:val="en-US" w:eastAsia="zh-CN"/>
        </w:rPr>
      </w:pPr>
    </w:p>
    <w:p w14:paraId="651177EC">
      <w:pPr>
        <w:pStyle w:val="11"/>
        <w:rPr>
          <w:rFonts w:hint="eastAsia"/>
          <w:i w:val="0"/>
          <w:iCs w:val="0"/>
          <w:color w:val="auto"/>
          <w:highlight w:val="none"/>
          <w:lang w:val="en-US" w:eastAsia="zh-CN"/>
        </w:rPr>
      </w:pPr>
    </w:p>
    <w:p w14:paraId="23B5EED0">
      <w:pPr>
        <w:widowControl/>
        <w:spacing w:before="100" w:beforeAutospacing="1" w:after="100" w:afterAutospacing="1"/>
        <w:rPr>
          <w:rFonts w:hint="eastAsia" w:ascii="Arial" w:hAnsi="Arial" w:cs="Arial"/>
          <w:i w:val="0"/>
          <w:iCs w:val="0"/>
          <w:color w:val="auto"/>
          <w:sz w:val="21"/>
          <w:szCs w:val="21"/>
          <w:highlight w:val="none"/>
          <w:lang w:val="en-US" w:eastAsia="zh-CN"/>
        </w:rPr>
      </w:pPr>
    </w:p>
    <w:p w14:paraId="145A554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16508D1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宋体"/>
          <w:b/>
          <w:bCs/>
          <w:i w:val="0"/>
          <w:iCs w:val="0"/>
          <w:color w:val="auto"/>
          <w:kern w:val="2"/>
          <w:sz w:val="28"/>
          <w:szCs w:val="28"/>
          <w:highlight w:val="none"/>
          <w:lang w:val="zh-CN" w:eastAsia="zh-CN" w:bidi="ar-SA"/>
        </w:rPr>
      </w:pPr>
      <w:bookmarkStart w:id="702" w:name="_Toc19980"/>
      <w:r>
        <w:rPr>
          <w:rFonts w:hint="eastAsia" w:cs="宋体"/>
          <w:b/>
          <w:bCs/>
          <w:i w:val="0"/>
          <w:iCs w:val="0"/>
          <w:color w:val="auto"/>
          <w:kern w:val="2"/>
          <w:sz w:val="28"/>
          <w:szCs w:val="28"/>
          <w:highlight w:val="none"/>
          <w:lang w:val="en-US" w:eastAsia="zh-CN" w:bidi="ar-SA"/>
        </w:rPr>
        <w:t>六</w:t>
      </w:r>
      <w:r>
        <w:rPr>
          <w:rFonts w:hint="eastAsia" w:ascii="等线 Light" w:hAnsi="等线 Light" w:eastAsia="宋体" w:cs="宋体"/>
          <w:b/>
          <w:bCs/>
          <w:i w:val="0"/>
          <w:iCs w:val="0"/>
          <w:color w:val="auto"/>
          <w:kern w:val="2"/>
          <w:sz w:val="28"/>
          <w:szCs w:val="28"/>
          <w:highlight w:val="none"/>
          <w:lang w:val="en-US" w:eastAsia="zh-CN" w:bidi="ar-SA"/>
        </w:rPr>
        <w:t>、</w:t>
      </w:r>
      <w:r>
        <w:rPr>
          <w:rFonts w:hint="eastAsia" w:ascii="等线 Light" w:hAnsi="等线 Light" w:eastAsia="宋体" w:cs="宋体"/>
          <w:b/>
          <w:bCs/>
          <w:i w:val="0"/>
          <w:iCs w:val="0"/>
          <w:color w:val="auto"/>
          <w:kern w:val="2"/>
          <w:sz w:val="28"/>
          <w:szCs w:val="28"/>
          <w:highlight w:val="none"/>
          <w:lang w:val="zh-CN" w:eastAsia="zh-CN" w:bidi="ar-SA"/>
        </w:rPr>
        <w:t>其他资格证明文件</w:t>
      </w:r>
      <w:bookmarkEnd w:id="702"/>
    </w:p>
    <w:p w14:paraId="6218156F">
      <w:pPr>
        <w:pStyle w:val="34"/>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4FBB1B7D">
      <w:pPr>
        <w:pStyle w:val="34"/>
        <w:rPr>
          <w:rFonts w:hint="eastAsia"/>
          <w:i w:val="0"/>
          <w:iCs w:val="0"/>
          <w:color w:val="auto"/>
          <w:highlight w:val="none"/>
        </w:rPr>
      </w:pPr>
    </w:p>
    <w:p w14:paraId="10F4E5C5">
      <w:pPr>
        <w:pStyle w:val="34"/>
        <w:rPr>
          <w:rFonts w:hint="eastAsia"/>
          <w:i w:val="0"/>
          <w:iCs w:val="0"/>
          <w:color w:val="auto"/>
          <w:highlight w:val="none"/>
        </w:rPr>
      </w:pPr>
    </w:p>
    <w:p w14:paraId="5E509014">
      <w:pPr>
        <w:pStyle w:val="34"/>
        <w:rPr>
          <w:rFonts w:hint="eastAsia"/>
          <w:i w:val="0"/>
          <w:iCs w:val="0"/>
          <w:color w:val="auto"/>
          <w:highlight w:val="none"/>
        </w:rPr>
      </w:pPr>
    </w:p>
    <w:p w14:paraId="70A6E45F">
      <w:pPr>
        <w:pStyle w:val="34"/>
        <w:rPr>
          <w:rFonts w:hint="eastAsia"/>
          <w:i w:val="0"/>
          <w:iCs w:val="0"/>
          <w:color w:val="auto"/>
          <w:highlight w:val="none"/>
        </w:rPr>
      </w:pPr>
    </w:p>
    <w:p w14:paraId="5B85D525">
      <w:pPr>
        <w:pStyle w:val="34"/>
        <w:rPr>
          <w:rFonts w:hint="eastAsia"/>
          <w:i w:val="0"/>
          <w:iCs w:val="0"/>
          <w:color w:val="auto"/>
          <w:highlight w:val="none"/>
        </w:rPr>
      </w:pPr>
    </w:p>
    <w:p w14:paraId="2B30CDA7">
      <w:pPr>
        <w:pStyle w:val="34"/>
        <w:rPr>
          <w:rFonts w:hint="eastAsia"/>
          <w:i w:val="0"/>
          <w:iCs w:val="0"/>
          <w:color w:val="auto"/>
          <w:highlight w:val="none"/>
        </w:rPr>
      </w:pPr>
    </w:p>
    <w:p w14:paraId="497DF90F">
      <w:pPr>
        <w:pStyle w:val="34"/>
        <w:rPr>
          <w:rFonts w:hint="eastAsia"/>
          <w:i w:val="0"/>
          <w:iCs w:val="0"/>
          <w:color w:val="auto"/>
          <w:highlight w:val="none"/>
        </w:rPr>
      </w:pPr>
    </w:p>
    <w:p w14:paraId="036A1455">
      <w:pPr>
        <w:pStyle w:val="34"/>
        <w:rPr>
          <w:rFonts w:hint="eastAsia"/>
          <w:i w:val="0"/>
          <w:iCs w:val="0"/>
          <w:color w:val="auto"/>
          <w:highlight w:val="none"/>
        </w:rPr>
      </w:pPr>
    </w:p>
    <w:p w14:paraId="15DC2BBC">
      <w:pPr>
        <w:pStyle w:val="34"/>
        <w:rPr>
          <w:rFonts w:hint="eastAsia"/>
          <w:i w:val="0"/>
          <w:iCs w:val="0"/>
          <w:color w:val="auto"/>
          <w:highlight w:val="none"/>
        </w:rPr>
      </w:pPr>
    </w:p>
    <w:p w14:paraId="3F5C4003">
      <w:pPr>
        <w:pStyle w:val="34"/>
        <w:rPr>
          <w:rFonts w:hint="eastAsia"/>
          <w:i w:val="0"/>
          <w:iCs w:val="0"/>
          <w:color w:val="auto"/>
          <w:highlight w:val="none"/>
        </w:rPr>
      </w:pPr>
    </w:p>
    <w:p w14:paraId="50EC2424">
      <w:pPr>
        <w:pStyle w:val="34"/>
        <w:rPr>
          <w:rFonts w:hint="eastAsia"/>
          <w:i w:val="0"/>
          <w:iCs w:val="0"/>
          <w:color w:val="auto"/>
          <w:highlight w:val="none"/>
        </w:rPr>
      </w:pPr>
    </w:p>
    <w:p w14:paraId="01CD66C9">
      <w:pPr>
        <w:pStyle w:val="34"/>
        <w:rPr>
          <w:rFonts w:hint="eastAsia"/>
          <w:i w:val="0"/>
          <w:iCs w:val="0"/>
          <w:color w:val="auto"/>
          <w:highlight w:val="none"/>
        </w:rPr>
      </w:pPr>
    </w:p>
    <w:p w14:paraId="03C3DFCC">
      <w:pPr>
        <w:pStyle w:val="34"/>
        <w:rPr>
          <w:rFonts w:hint="eastAsia"/>
          <w:i w:val="0"/>
          <w:iCs w:val="0"/>
          <w:color w:val="auto"/>
          <w:highlight w:val="none"/>
        </w:rPr>
      </w:pPr>
    </w:p>
    <w:p w14:paraId="12F9AEB2">
      <w:pPr>
        <w:pStyle w:val="34"/>
        <w:rPr>
          <w:rFonts w:hint="eastAsia"/>
          <w:i w:val="0"/>
          <w:iCs w:val="0"/>
          <w:color w:val="auto"/>
          <w:highlight w:val="none"/>
        </w:rPr>
      </w:pPr>
    </w:p>
    <w:p w14:paraId="44FA49FF">
      <w:pPr>
        <w:pStyle w:val="34"/>
        <w:rPr>
          <w:rFonts w:hint="eastAsia"/>
          <w:i w:val="0"/>
          <w:iCs w:val="0"/>
          <w:color w:val="auto"/>
          <w:highlight w:val="none"/>
        </w:rPr>
      </w:pPr>
    </w:p>
    <w:p w14:paraId="0775ECF5">
      <w:pPr>
        <w:pStyle w:val="34"/>
        <w:rPr>
          <w:rFonts w:hint="eastAsia"/>
          <w:i w:val="0"/>
          <w:iCs w:val="0"/>
          <w:color w:val="auto"/>
          <w:highlight w:val="none"/>
        </w:rPr>
      </w:pPr>
    </w:p>
    <w:p w14:paraId="55C23BC8">
      <w:pPr>
        <w:pStyle w:val="34"/>
        <w:rPr>
          <w:rFonts w:hint="eastAsia"/>
          <w:i w:val="0"/>
          <w:iCs w:val="0"/>
          <w:color w:val="auto"/>
          <w:highlight w:val="none"/>
        </w:rPr>
      </w:pPr>
    </w:p>
    <w:p w14:paraId="77FE0914">
      <w:pPr>
        <w:pStyle w:val="34"/>
        <w:rPr>
          <w:rFonts w:hint="eastAsia"/>
          <w:i w:val="0"/>
          <w:iCs w:val="0"/>
          <w:color w:val="auto"/>
          <w:highlight w:val="none"/>
        </w:rPr>
      </w:pPr>
    </w:p>
    <w:p w14:paraId="437695B3">
      <w:pPr>
        <w:pStyle w:val="34"/>
        <w:rPr>
          <w:rFonts w:hint="eastAsia"/>
          <w:i w:val="0"/>
          <w:iCs w:val="0"/>
          <w:color w:val="auto"/>
          <w:highlight w:val="none"/>
        </w:rPr>
      </w:pPr>
    </w:p>
    <w:p w14:paraId="1517D669">
      <w:pPr>
        <w:pStyle w:val="34"/>
        <w:rPr>
          <w:rFonts w:hint="eastAsia"/>
          <w:i w:val="0"/>
          <w:iCs w:val="0"/>
          <w:color w:val="auto"/>
          <w:highlight w:val="none"/>
        </w:rPr>
      </w:pPr>
    </w:p>
    <w:p w14:paraId="55BF0379">
      <w:pPr>
        <w:pStyle w:val="34"/>
        <w:rPr>
          <w:rFonts w:hint="eastAsia"/>
          <w:i w:val="0"/>
          <w:iCs w:val="0"/>
          <w:color w:val="auto"/>
          <w:highlight w:val="none"/>
        </w:rPr>
      </w:pPr>
    </w:p>
    <w:p w14:paraId="4E858D5E">
      <w:pPr>
        <w:pStyle w:val="34"/>
        <w:rPr>
          <w:rFonts w:hint="eastAsia"/>
          <w:i w:val="0"/>
          <w:iCs w:val="0"/>
          <w:color w:val="auto"/>
          <w:highlight w:val="none"/>
        </w:rPr>
      </w:pPr>
    </w:p>
    <w:p w14:paraId="39D19283">
      <w:pPr>
        <w:pStyle w:val="34"/>
        <w:rPr>
          <w:rFonts w:hint="eastAsia"/>
          <w:i w:val="0"/>
          <w:iCs w:val="0"/>
          <w:color w:val="auto"/>
          <w:highlight w:val="none"/>
        </w:rPr>
      </w:pPr>
    </w:p>
    <w:p w14:paraId="2C601981">
      <w:pPr>
        <w:pStyle w:val="34"/>
        <w:rPr>
          <w:rFonts w:hint="eastAsia"/>
          <w:i w:val="0"/>
          <w:iCs w:val="0"/>
          <w:color w:val="auto"/>
          <w:highlight w:val="none"/>
        </w:rPr>
      </w:pPr>
    </w:p>
    <w:p w14:paraId="37BA06A1">
      <w:pPr>
        <w:pStyle w:val="34"/>
        <w:rPr>
          <w:rFonts w:hint="eastAsia"/>
          <w:i w:val="0"/>
          <w:iCs w:val="0"/>
          <w:color w:val="auto"/>
          <w:highlight w:val="none"/>
        </w:rPr>
      </w:pPr>
    </w:p>
    <w:p w14:paraId="6B821722">
      <w:pPr>
        <w:pStyle w:val="34"/>
        <w:rPr>
          <w:rFonts w:hint="eastAsia"/>
          <w:i w:val="0"/>
          <w:iCs w:val="0"/>
          <w:color w:val="auto"/>
          <w:highlight w:val="none"/>
        </w:rPr>
      </w:pPr>
    </w:p>
    <w:p w14:paraId="50A0D2A8">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342CFCB8">
      <w:pPr>
        <w:ind w:firstLine="480" w:firstLineChars="200"/>
        <w:rPr>
          <w:rFonts w:cs="方正仿宋_GB2312"/>
          <w:i w:val="0"/>
          <w:iCs w:val="0"/>
          <w:color w:val="auto"/>
          <w:szCs w:val="24"/>
          <w:highlight w:val="none"/>
          <w:lang w:val="zh-CN"/>
        </w:rPr>
      </w:pPr>
      <w:r>
        <w:rPr>
          <w:rFonts w:hint="eastAsia" w:cs="方正仿宋_GB2312"/>
          <w:i w:val="0"/>
          <w:iCs w:val="0"/>
          <w:color w:val="auto"/>
          <w:szCs w:val="24"/>
          <w:highlight w:val="none"/>
          <w:lang w:val="zh-CN"/>
        </w:rPr>
        <w:t>封面：</w:t>
      </w:r>
    </w:p>
    <w:p w14:paraId="06ABF9C6">
      <w:pPr>
        <w:autoSpaceDE w:val="0"/>
        <w:autoSpaceDN w:val="0"/>
        <w:adjustRightInd w:val="0"/>
        <w:rPr>
          <w:i w:val="0"/>
          <w:iCs w:val="0"/>
          <w:color w:val="auto"/>
          <w:sz w:val="21"/>
          <w:szCs w:val="24"/>
          <w:highlight w:val="none"/>
        </w:rPr>
      </w:pPr>
    </w:p>
    <w:p w14:paraId="649323E3">
      <w:pPr>
        <w:autoSpaceDE w:val="0"/>
        <w:autoSpaceDN w:val="0"/>
        <w:adjustRightInd w:val="0"/>
        <w:rPr>
          <w:i w:val="0"/>
          <w:iCs w:val="0"/>
          <w:color w:val="auto"/>
          <w:sz w:val="21"/>
          <w:szCs w:val="24"/>
          <w:highlight w:val="none"/>
        </w:rPr>
      </w:pPr>
    </w:p>
    <w:p w14:paraId="231BF54D">
      <w:pPr>
        <w:autoSpaceDE w:val="0"/>
        <w:autoSpaceDN w:val="0"/>
        <w:adjustRightInd w:val="0"/>
        <w:jc w:val="center"/>
        <w:rPr>
          <w:i w:val="0"/>
          <w:iCs w:val="0"/>
          <w:color w:val="auto"/>
          <w:sz w:val="21"/>
          <w:szCs w:val="24"/>
          <w:highlight w:val="none"/>
        </w:rPr>
      </w:pPr>
    </w:p>
    <w:p w14:paraId="1031E76A">
      <w:pPr>
        <w:pStyle w:val="3"/>
        <w:bidi w:val="0"/>
        <w:jc w:val="center"/>
        <w:rPr>
          <w:color w:val="auto"/>
          <w:sz w:val="84"/>
          <w:szCs w:val="84"/>
        </w:rPr>
      </w:pPr>
      <w:bookmarkStart w:id="703" w:name="_Toc25204"/>
      <w:r>
        <w:rPr>
          <w:rFonts w:hint="eastAsia"/>
          <w:color w:val="auto"/>
          <w:sz w:val="84"/>
          <w:szCs w:val="84"/>
          <w:lang w:val="en-US" w:eastAsia="zh-CN"/>
        </w:rPr>
        <w:t>响 应</w:t>
      </w:r>
      <w:r>
        <w:rPr>
          <w:rFonts w:hint="eastAsia"/>
          <w:color w:val="auto"/>
          <w:sz w:val="84"/>
          <w:szCs w:val="84"/>
        </w:rPr>
        <w:t xml:space="preserve"> 文 件</w:t>
      </w:r>
      <w:bookmarkEnd w:id="703"/>
    </w:p>
    <w:p w14:paraId="193D8C8B">
      <w:pPr>
        <w:pStyle w:val="3"/>
        <w:bidi w:val="0"/>
        <w:jc w:val="center"/>
        <w:rPr>
          <w:rFonts w:hint="eastAsia"/>
          <w:color w:val="auto"/>
          <w:sz w:val="56"/>
          <w:szCs w:val="56"/>
          <w:lang w:val="en-US" w:eastAsia="zh-CN"/>
        </w:rPr>
      </w:pPr>
      <w:bookmarkStart w:id="704" w:name="_Toc6323"/>
      <w:r>
        <w:rPr>
          <w:rFonts w:hint="eastAsia"/>
          <w:color w:val="auto"/>
          <w:sz w:val="56"/>
          <w:szCs w:val="56"/>
          <w:lang w:val="en-US" w:eastAsia="zh-CN"/>
        </w:rPr>
        <w:t>报价文件</w:t>
      </w:r>
      <w:bookmarkEnd w:id="704"/>
    </w:p>
    <w:p w14:paraId="2E8E56E6">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27171249">
      <w:pPr>
        <w:pStyle w:val="3"/>
        <w:rPr>
          <w:i w:val="0"/>
          <w:iCs w:val="0"/>
          <w:color w:val="auto"/>
          <w:sz w:val="21"/>
          <w:szCs w:val="21"/>
          <w:highlight w:val="none"/>
        </w:rPr>
      </w:pPr>
    </w:p>
    <w:p w14:paraId="33867F24">
      <w:pPr>
        <w:rPr>
          <w:i w:val="0"/>
          <w:iCs w:val="0"/>
          <w:color w:val="auto"/>
          <w:sz w:val="21"/>
          <w:szCs w:val="21"/>
          <w:highlight w:val="none"/>
        </w:rPr>
      </w:pPr>
    </w:p>
    <w:p w14:paraId="5DB94747">
      <w:pPr>
        <w:rPr>
          <w:i w:val="0"/>
          <w:iCs w:val="0"/>
          <w:color w:val="auto"/>
          <w:highlight w:val="none"/>
        </w:rPr>
      </w:pPr>
    </w:p>
    <w:p w14:paraId="40B30152">
      <w:pPr>
        <w:autoSpaceDE w:val="0"/>
        <w:autoSpaceDN w:val="0"/>
        <w:adjustRightInd w:val="0"/>
        <w:rPr>
          <w:i w:val="0"/>
          <w:iCs w:val="0"/>
          <w:color w:val="auto"/>
          <w:sz w:val="21"/>
          <w:szCs w:val="21"/>
          <w:highlight w:val="none"/>
        </w:rPr>
      </w:pPr>
    </w:p>
    <w:p w14:paraId="6EE7613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95B3000">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B76DFD8">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72CD578">
      <w:pPr>
        <w:ind w:left="840" w:firstLine="420"/>
        <w:rPr>
          <w:b/>
          <w:bCs/>
          <w:i w:val="0"/>
          <w:iCs w:val="0"/>
          <w:color w:val="auto"/>
          <w:sz w:val="28"/>
          <w:szCs w:val="28"/>
          <w:highlight w:val="none"/>
        </w:rPr>
      </w:pPr>
    </w:p>
    <w:p w14:paraId="481F4C00">
      <w:pPr>
        <w:ind w:left="840" w:firstLine="420"/>
        <w:rPr>
          <w:b/>
          <w:bCs/>
          <w:i w:val="0"/>
          <w:iCs w:val="0"/>
          <w:color w:val="auto"/>
          <w:sz w:val="28"/>
          <w:szCs w:val="28"/>
          <w:highlight w:val="none"/>
        </w:rPr>
      </w:pPr>
    </w:p>
    <w:p w14:paraId="49631B50">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551BE433">
      <w:pPr>
        <w:rPr>
          <w:i w:val="0"/>
          <w:iCs w:val="0"/>
          <w:color w:val="auto"/>
          <w:highlight w:val="none"/>
          <w:lang w:val="zh-CN"/>
        </w:rPr>
      </w:pPr>
      <w:r>
        <w:rPr>
          <w:i w:val="0"/>
          <w:iCs w:val="0"/>
          <w:color w:val="auto"/>
          <w:highlight w:val="none"/>
          <w:lang w:val="zh-CN"/>
        </w:rPr>
        <w:br w:type="page"/>
      </w:r>
    </w:p>
    <w:p w14:paraId="5D6324E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p>
    <w:p w14:paraId="3AF661F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bookmarkStart w:id="705" w:name="_Toc10882"/>
      <w:r>
        <w:rPr>
          <w:rFonts w:hint="eastAsia" w:cs="宋体"/>
          <w:b/>
          <w:bCs/>
          <w:i w:val="0"/>
          <w:iCs w:val="0"/>
          <w:color w:val="auto"/>
          <w:kern w:val="2"/>
          <w:sz w:val="32"/>
          <w:szCs w:val="32"/>
          <w:highlight w:val="none"/>
          <w:lang w:val="en-US" w:eastAsia="zh-CN" w:bidi="ar-SA"/>
        </w:rPr>
        <w:t>一、报价一览表</w:t>
      </w:r>
      <w:bookmarkEnd w:id="705"/>
    </w:p>
    <w:p w14:paraId="40C5553C">
      <w:pPr>
        <w:spacing w:line="300" w:lineRule="auto"/>
        <w:rPr>
          <w:rFonts w:cs="方正仿宋_GB2312"/>
          <w:i w:val="0"/>
          <w:iCs w:val="0"/>
          <w:color w:val="auto"/>
          <w:szCs w:val="24"/>
          <w:highlight w:val="none"/>
        </w:rPr>
      </w:pPr>
    </w:p>
    <w:p w14:paraId="6CD6D8F6">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2BED26BA">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4BBC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7E55580">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62F3893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2161" w:type="dxa"/>
            <w:vAlign w:val="center"/>
          </w:tcPr>
          <w:p w14:paraId="341B69DB">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期限</w:t>
            </w:r>
          </w:p>
        </w:tc>
        <w:tc>
          <w:tcPr>
            <w:tcW w:w="2611" w:type="dxa"/>
            <w:vAlign w:val="center"/>
          </w:tcPr>
          <w:p w14:paraId="5FE52C7C">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2B7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7434021">
            <w:pPr>
              <w:jc w:val="center"/>
              <w:rPr>
                <w:i w:val="0"/>
                <w:iCs w:val="0"/>
                <w:color w:val="auto"/>
                <w:sz w:val="28"/>
                <w:highlight w:val="none"/>
              </w:rPr>
            </w:pPr>
          </w:p>
        </w:tc>
        <w:tc>
          <w:tcPr>
            <w:tcW w:w="2352" w:type="dxa"/>
            <w:vAlign w:val="center"/>
          </w:tcPr>
          <w:p w14:paraId="5A2A6CC2">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7D51FD84">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05E6E116">
            <w:pPr>
              <w:jc w:val="center"/>
              <w:rPr>
                <w:i w:val="0"/>
                <w:iCs w:val="0"/>
                <w:color w:val="auto"/>
                <w:sz w:val="28"/>
                <w:highlight w:val="none"/>
              </w:rPr>
            </w:pPr>
          </w:p>
        </w:tc>
        <w:tc>
          <w:tcPr>
            <w:tcW w:w="2611" w:type="dxa"/>
            <w:vAlign w:val="center"/>
          </w:tcPr>
          <w:p w14:paraId="7458385B">
            <w:pPr>
              <w:jc w:val="center"/>
              <w:rPr>
                <w:i w:val="0"/>
                <w:iCs w:val="0"/>
                <w:color w:val="auto"/>
                <w:sz w:val="28"/>
                <w:highlight w:val="none"/>
              </w:rPr>
            </w:pPr>
          </w:p>
        </w:tc>
      </w:tr>
    </w:tbl>
    <w:p w14:paraId="14DF3CA5">
      <w:pPr>
        <w:spacing w:line="300" w:lineRule="auto"/>
        <w:rPr>
          <w:rFonts w:ascii="Arial" w:hAnsi="Arial" w:cs="Arial"/>
          <w:i w:val="0"/>
          <w:iCs w:val="0"/>
          <w:color w:val="auto"/>
          <w:szCs w:val="21"/>
          <w:highlight w:val="none"/>
          <w:u w:val="single"/>
        </w:rPr>
      </w:pPr>
    </w:p>
    <w:p w14:paraId="0CAF6525">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C89F9E6">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57F95FE">
      <w:pPr>
        <w:rPr>
          <w:rFonts w:cs="Arial"/>
          <w:i w:val="0"/>
          <w:iCs w:val="0"/>
          <w:color w:val="auto"/>
          <w:szCs w:val="24"/>
          <w:highlight w:val="none"/>
        </w:rPr>
      </w:pPr>
    </w:p>
    <w:p w14:paraId="216F7E52">
      <w:pPr>
        <w:pStyle w:val="11"/>
        <w:rPr>
          <w:rFonts w:cs="Arial"/>
          <w:i w:val="0"/>
          <w:iCs w:val="0"/>
          <w:color w:val="auto"/>
          <w:szCs w:val="24"/>
          <w:highlight w:val="none"/>
        </w:rPr>
      </w:pPr>
    </w:p>
    <w:p w14:paraId="420C9115">
      <w:pPr>
        <w:pStyle w:val="11"/>
        <w:rPr>
          <w:rFonts w:cs="Arial"/>
          <w:i w:val="0"/>
          <w:iCs w:val="0"/>
          <w:color w:val="auto"/>
          <w:szCs w:val="24"/>
          <w:highlight w:val="none"/>
        </w:rPr>
      </w:pPr>
    </w:p>
    <w:p w14:paraId="04304686">
      <w:pPr>
        <w:pStyle w:val="11"/>
        <w:rPr>
          <w:rFonts w:cs="Arial"/>
          <w:i w:val="0"/>
          <w:iCs w:val="0"/>
          <w:color w:val="auto"/>
          <w:szCs w:val="24"/>
          <w:highlight w:val="none"/>
        </w:rPr>
      </w:pPr>
    </w:p>
    <w:p w14:paraId="66C5B886">
      <w:pPr>
        <w:pStyle w:val="11"/>
        <w:rPr>
          <w:rFonts w:cs="Arial"/>
          <w:i w:val="0"/>
          <w:iCs w:val="0"/>
          <w:color w:val="auto"/>
          <w:szCs w:val="24"/>
          <w:highlight w:val="none"/>
        </w:rPr>
      </w:pPr>
    </w:p>
    <w:p w14:paraId="09624DF5">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D4F0EAF">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78695C7">
      <w:pPr>
        <w:pStyle w:val="11"/>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5B6EB3CE">
      <w:pPr>
        <w:pStyle w:val="11"/>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0154862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bookmarkStart w:id="706" w:name="_Toc12133"/>
      <w:r>
        <w:rPr>
          <w:rFonts w:hint="eastAsia" w:cs="宋体"/>
          <w:b/>
          <w:bCs/>
          <w:i w:val="0"/>
          <w:iCs w:val="0"/>
          <w:color w:val="auto"/>
          <w:kern w:val="2"/>
          <w:sz w:val="32"/>
          <w:szCs w:val="32"/>
          <w:highlight w:val="none"/>
          <w:lang w:val="en-US" w:eastAsia="zh-CN" w:bidi="ar-SA"/>
        </w:rPr>
        <w:t>二、分项报价表</w:t>
      </w:r>
      <w:bookmarkEnd w:id="706"/>
    </w:p>
    <w:p w14:paraId="6621C884">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1A59E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9A8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A042D7">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7726CE2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55FB03C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5D4D49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5DD65CB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6C3E3AB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595D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C68AE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0571E62E">
            <w:pPr>
              <w:adjustRightInd w:val="0"/>
              <w:snapToGrid w:val="0"/>
              <w:spacing w:line="240" w:lineRule="auto"/>
              <w:jc w:val="center"/>
              <w:rPr>
                <w:i w:val="0"/>
                <w:iCs w:val="0"/>
                <w:color w:val="auto"/>
                <w:szCs w:val="21"/>
                <w:highlight w:val="none"/>
              </w:rPr>
            </w:pPr>
          </w:p>
        </w:tc>
        <w:tc>
          <w:tcPr>
            <w:tcW w:w="1065" w:type="dxa"/>
            <w:vAlign w:val="center"/>
          </w:tcPr>
          <w:p w14:paraId="0F9E7C00">
            <w:pPr>
              <w:adjustRightInd w:val="0"/>
              <w:snapToGrid w:val="0"/>
              <w:spacing w:line="240" w:lineRule="auto"/>
              <w:jc w:val="center"/>
              <w:rPr>
                <w:i w:val="0"/>
                <w:iCs w:val="0"/>
                <w:color w:val="auto"/>
                <w:szCs w:val="21"/>
                <w:highlight w:val="none"/>
              </w:rPr>
            </w:pPr>
          </w:p>
        </w:tc>
        <w:tc>
          <w:tcPr>
            <w:tcW w:w="1065" w:type="dxa"/>
            <w:vAlign w:val="center"/>
          </w:tcPr>
          <w:p w14:paraId="755DA11E">
            <w:pPr>
              <w:adjustRightInd w:val="0"/>
              <w:snapToGrid w:val="0"/>
              <w:spacing w:line="240" w:lineRule="auto"/>
              <w:jc w:val="center"/>
              <w:rPr>
                <w:i w:val="0"/>
                <w:iCs w:val="0"/>
                <w:color w:val="auto"/>
                <w:szCs w:val="21"/>
                <w:highlight w:val="none"/>
              </w:rPr>
            </w:pPr>
          </w:p>
        </w:tc>
        <w:tc>
          <w:tcPr>
            <w:tcW w:w="1066" w:type="dxa"/>
            <w:vAlign w:val="center"/>
          </w:tcPr>
          <w:p w14:paraId="78B586D1">
            <w:pPr>
              <w:adjustRightInd w:val="0"/>
              <w:snapToGrid w:val="0"/>
              <w:spacing w:line="240" w:lineRule="auto"/>
              <w:jc w:val="center"/>
              <w:rPr>
                <w:i w:val="0"/>
                <w:iCs w:val="0"/>
                <w:color w:val="auto"/>
                <w:szCs w:val="21"/>
                <w:highlight w:val="none"/>
              </w:rPr>
            </w:pPr>
          </w:p>
        </w:tc>
        <w:tc>
          <w:tcPr>
            <w:tcW w:w="947" w:type="dxa"/>
            <w:vAlign w:val="center"/>
          </w:tcPr>
          <w:p w14:paraId="38D2E796">
            <w:pPr>
              <w:adjustRightInd w:val="0"/>
              <w:snapToGrid w:val="0"/>
              <w:spacing w:line="240" w:lineRule="auto"/>
              <w:jc w:val="center"/>
              <w:rPr>
                <w:i w:val="0"/>
                <w:iCs w:val="0"/>
                <w:color w:val="auto"/>
                <w:szCs w:val="21"/>
                <w:highlight w:val="none"/>
              </w:rPr>
            </w:pPr>
          </w:p>
        </w:tc>
      </w:tr>
      <w:tr w14:paraId="1DE5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FE64C1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57D4F430">
            <w:pPr>
              <w:adjustRightInd w:val="0"/>
              <w:snapToGrid w:val="0"/>
              <w:spacing w:line="240" w:lineRule="auto"/>
              <w:jc w:val="center"/>
              <w:rPr>
                <w:i w:val="0"/>
                <w:iCs w:val="0"/>
                <w:color w:val="auto"/>
                <w:szCs w:val="21"/>
                <w:highlight w:val="none"/>
              </w:rPr>
            </w:pPr>
          </w:p>
        </w:tc>
        <w:tc>
          <w:tcPr>
            <w:tcW w:w="1065" w:type="dxa"/>
            <w:vAlign w:val="center"/>
          </w:tcPr>
          <w:p w14:paraId="73F1FB2F">
            <w:pPr>
              <w:adjustRightInd w:val="0"/>
              <w:snapToGrid w:val="0"/>
              <w:spacing w:line="240" w:lineRule="auto"/>
              <w:jc w:val="center"/>
              <w:rPr>
                <w:i w:val="0"/>
                <w:iCs w:val="0"/>
                <w:color w:val="auto"/>
                <w:szCs w:val="21"/>
                <w:highlight w:val="none"/>
              </w:rPr>
            </w:pPr>
          </w:p>
        </w:tc>
        <w:tc>
          <w:tcPr>
            <w:tcW w:w="1065" w:type="dxa"/>
            <w:vAlign w:val="center"/>
          </w:tcPr>
          <w:p w14:paraId="6488189B">
            <w:pPr>
              <w:adjustRightInd w:val="0"/>
              <w:snapToGrid w:val="0"/>
              <w:spacing w:line="240" w:lineRule="auto"/>
              <w:jc w:val="center"/>
              <w:rPr>
                <w:i w:val="0"/>
                <w:iCs w:val="0"/>
                <w:color w:val="auto"/>
                <w:szCs w:val="21"/>
                <w:highlight w:val="none"/>
              </w:rPr>
            </w:pPr>
          </w:p>
        </w:tc>
        <w:tc>
          <w:tcPr>
            <w:tcW w:w="1066" w:type="dxa"/>
            <w:vAlign w:val="center"/>
          </w:tcPr>
          <w:p w14:paraId="1A83C733">
            <w:pPr>
              <w:adjustRightInd w:val="0"/>
              <w:snapToGrid w:val="0"/>
              <w:spacing w:line="240" w:lineRule="auto"/>
              <w:jc w:val="center"/>
              <w:rPr>
                <w:i w:val="0"/>
                <w:iCs w:val="0"/>
                <w:color w:val="auto"/>
                <w:szCs w:val="21"/>
                <w:highlight w:val="none"/>
              </w:rPr>
            </w:pPr>
          </w:p>
        </w:tc>
        <w:tc>
          <w:tcPr>
            <w:tcW w:w="947" w:type="dxa"/>
            <w:vAlign w:val="center"/>
          </w:tcPr>
          <w:p w14:paraId="7C5A1A6B">
            <w:pPr>
              <w:adjustRightInd w:val="0"/>
              <w:snapToGrid w:val="0"/>
              <w:spacing w:line="240" w:lineRule="auto"/>
              <w:jc w:val="center"/>
              <w:rPr>
                <w:i w:val="0"/>
                <w:iCs w:val="0"/>
                <w:color w:val="auto"/>
                <w:szCs w:val="21"/>
                <w:highlight w:val="none"/>
              </w:rPr>
            </w:pPr>
          </w:p>
        </w:tc>
      </w:tr>
      <w:tr w14:paraId="5443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27D0CC">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3B4DF0F6">
            <w:pPr>
              <w:adjustRightInd w:val="0"/>
              <w:snapToGrid w:val="0"/>
              <w:spacing w:line="240" w:lineRule="auto"/>
              <w:jc w:val="center"/>
              <w:rPr>
                <w:i w:val="0"/>
                <w:iCs w:val="0"/>
                <w:color w:val="auto"/>
                <w:szCs w:val="21"/>
                <w:highlight w:val="none"/>
              </w:rPr>
            </w:pPr>
          </w:p>
        </w:tc>
        <w:tc>
          <w:tcPr>
            <w:tcW w:w="1065" w:type="dxa"/>
            <w:vAlign w:val="center"/>
          </w:tcPr>
          <w:p w14:paraId="7231FFAB">
            <w:pPr>
              <w:adjustRightInd w:val="0"/>
              <w:snapToGrid w:val="0"/>
              <w:spacing w:line="240" w:lineRule="auto"/>
              <w:jc w:val="center"/>
              <w:rPr>
                <w:i w:val="0"/>
                <w:iCs w:val="0"/>
                <w:color w:val="auto"/>
                <w:szCs w:val="21"/>
                <w:highlight w:val="none"/>
              </w:rPr>
            </w:pPr>
          </w:p>
        </w:tc>
        <w:tc>
          <w:tcPr>
            <w:tcW w:w="1065" w:type="dxa"/>
            <w:vAlign w:val="center"/>
          </w:tcPr>
          <w:p w14:paraId="6AD0D916">
            <w:pPr>
              <w:adjustRightInd w:val="0"/>
              <w:snapToGrid w:val="0"/>
              <w:spacing w:line="240" w:lineRule="auto"/>
              <w:jc w:val="center"/>
              <w:rPr>
                <w:i w:val="0"/>
                <w:iCs w:val="0"/>
                <w:color w:val="auto"/>
                <w:szCs w:val="21"/>
                <w:highlight w:val="none"/>
              </w:rPr>
            </w:pPr>
          </w:p>
        </w:tc>
        <w:tc>
          <w:tcPr>
            <w:tcW w:w="1066" w:type="dxa"/>
            <w:vAlign w:val="center"/>
          </w:tcPr>
          <w:p w14:paraId="0756F86F">
            <w:pPr>
              <w:adjustRightInd w:val="0"/>
              <w:snapToGrid w:val="0"/>
              <w:spacing w:line="240" w:lineRule="auto"/>
              <w:jc w:val="center"/>
              <w:rPr>
                <w:i w:val="0"/>
                <w:iCs w:val="0"/>
                <w:color w:val="auto"/>
                <w:szCs w:val="21"/>
                <w:highlight w:val="none"/>
              </w:rPr>
            </w:pPr>
          </w:p>
        </w:tc>
        <w:tc>
          <w:tcPr>
            <w:tcW w:w="947" w:type="dxa"/>
            <w:vAlign w:val="center"/>
          </w:tcPr>
          <w:p w14:paraId="678F472B">
            <w:pPr>
              <w:adjustRightInd w:val="0"/>
              <w:snapToGrid w:val="0"/>
              <w:spacing w:line="240" w:lineRule="auto"/>
              <w:jc w:val="center"/>
              <w:rPr>
                <w:i w:val="0"/>
                <w:iCs w:val="0"/>
                <w:color w:val="auto"/>
                <w:szCs w:val="21"/>
                <w:highlight w:val="none"/>
              </w:rPr>
            </w:pPr>
          </w:p>
        </w:tc>
      </w:tr>
      <w:tr w14:paraId="1976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4DEFF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62942A39">
            <w:pPr>
              <w:adjustRightInd w:val="0"/>
              <w:snapToGrid w:val="0"/>
              <w:spacing w:line="240" w:lineRule="auto"/>
              <w:jc w:val="center"/>
              <w:rPr>
                <w:i w:val="0"/>
                <w:iCs w:val="0"/>
                <w:color w:val="auto"/>
                <w:szCs w:val="21"/>
                <w:highlight w:val="none"/>
              </w:rPr>
            </w:pPr>
          </w:p>
        </w:tc>
        <w:tc>
          <w:tcPr>
            <w:tcW w:w="1065" w:type="dxa"/>
            <w:vAlign w:val="center"/>
          </w:tcPr>
          <w:p w14:paraId="7A776CAC">
            <w:pPr>
              <w:adjustRightInd w:val="0"/>
              <w:snapToGrid w:val="0"/>
              <w:spacing w:line="240" w:lineRule="auto"/>
              <w:jc w:val="center"/>
              <w:rPr>
                <w:i w:val="0"/>
                <w:iCs w:val="0"/>
                <w:color w:val="auto"/>
                <w:szCs w:val="21"/>
                <w:highlight w:val="none"/>
              </w:rPr>
            </w:pPr>
          </w:p>
        </w:tc>
        <w:tc>
          <w:tcPr>
            <w:tcW w:w="1065" w:type="dxa"/>
            <w:vAlign w:val="center"/>
          </w:tcPr>
          <w:p w14:paraId="0D3E5AE2">
            <w:pPr>
              <w:adjustRightInd w:val="0"/>
              <w:snapToGrid w:val="0"/>
              <w:spacing w:line="240" w:lineRule="auto"/>
              <w:jc w:val="center"/>
              <w:rPr>
                <w:i w:val="0"/>
                <w:iCs w:val="0"/>
                <w:color w:val="auto"/>
                <w:szCs w:val="21"/>
                <w:highlight w:val="none"/>
              </w:rPr>
            </w:pPr>
          </w:p>
        </w:tc>
        <w:tc>
          <w:tcPr>
            <w:tcW w:w="1066" w:type="dxa"/>
            <w:vAlign w:val="center"/>
          </w:tcPr>
          <w:p w14:paraId="54F6EBFF">
            <w:pPr>
              <w:adjustRightInd w:val="0"/>
              <w:snapToGrid w:val="0"/>
              <w:spacing w:line="240" w:lineRule="auto"/>
              <w:jc w:val="center"/>
              <w:rPr>
                <w:i w:val="0"/>
                <w:iCs w:val="0"/>
                <w:color w:val="auto"/>
                <w:szCs w:val="21"/>
                <w:highlight w:val="none"/>
              </w:rPr>
            </w:pPr>
          </w:p>
        </w:tc>
        <w:tc>
          <w:tcPr>
            <w:tcW w:w="947" w:type="dxa"/>
            <w:vAlign w:val="center"/>
          </w:tcPr>
          <w:p w14:paraId="0BADCE48">
            <w:pPr>
              <w:adjustRightInd w:val="0"/>
              <w:snapToGrid w:val="0"/>
              <w:spacing w:line="240" w:lineRule="auto"/>
              <w:jc w:val="center"/>
              <w:rPr>
                <w:i w:val="0"/>
                <w:iCs w:val="0"/>
                <w:color w:val="auto"/>
                <w:szCs w:val="21"/>
                <w:highlight w:val="none"/>
              </w:rPr>
            </w:pPr>
          </w:p>
        </w:tc>
      </w:tr>
      <w:tr w14:paraId="7708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4B98B0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5EFAD7EA">
            <w:pPr>
              <w:adjustRightInd w:val="0"/>
              <w:snapToGrid w:val="0"/>
              <w:spacing w:line="240" w:lineRule="auto"/>
              <w:jc w:val="center"/>
              <w:rPr>
                <w:i w:val="0"/>
                <w:iCs w:val="0"/>
                <w:color w:val="auto"/>
                <w:szCs w:val="21"/>
                <w:highlight w:val="none"/>
              </w:rPr>
            </w:pPr>
          </w:p>
        </w:tc>
        <w:tc>
          <w:tcPr>
            <w:tcW w:w="1065" w:type="dxa"/>
            <w:vAlign w:val="center"/>
          </w:tcPr>
          <w:p w14:paraId="62A22740">
            <w:pPr>
              <w:adjustRightInd w:val="0"/>
              <w:snapToGrid w:val="0"/>
              <w:spacing w:line="240" w:lineRule="auto"/>
              <w:jc w:val="center"/>
              <w:rPr>
                <w:i w:val="0"/>
                <w:iCs w:val="0"/>
                <w:color w:val="auto"/>
                <w:szCs w:val="21"/>
                <w:highlight w:val="none"/>
              </w:rPr>
            </w:pPr>
          </w:p>
        </w:tc>
        <w:tc>
          <w:tcPr>
            <w:tcW w:w="1065" w:type="dxa"/>
            <w:vAlign w:val="center"/>
          </w:tcPr>
          <w:p w14:paraId="11B0DD25">
            <w:pPr>
              <w:adjustRightInd w:val="0"/>
              <w:snapToGrid w:val="0"/>
              <w:spacing w:line="240" w:lineRule="auto"/>
              <w:jc w:val="center"/>
              <w:rPr>
                <w:i w:val="0"/>
                <w:iCs w:val="0"/>
                <w:color w:val="auto"/>
                <w:szCs w:val="21"/>
                <w:highlight w:val="none"/>
              </w:rPr>
            </w:pPr>
          </w:p>
        </w:tc>
        <w:tc>
          <w:tcPr>
            <w:tcW w:w="1066" w:type="dxa"/>
            <w:vAlign w:val="center"/>
          </w:tcPr>
          <w:p w14:paraId="5081E11F">
            <w:pPr>
              <w:adjustRightInd w:val="0"/>
              <w:snapToGrid w:val="0"/>
              <w:spacing w:line="240" w:lineRule="auto"/>
              <w:jc w:val="center"/>
              <w:rPr>
                <w:i w:val="0"/>
                <w:iCs w:val="0"/>
                <w:color w:val="auto"/>
                <w:szCs w:val="21"/>
                <w:highlight w:val="none"/>
              </w:rPr>
            </w:pPr>
          </w:p>
        </w:tc>
        <w:tc>
          <w:tcPr>
            <w:tcW w:w="947" w:type="dxa"/>
            <w:vAlign w:val="center"/>
          </w:tcPr>
          <w:p w14:paraId="32106CFA">
            <w:pPr>
              <w:adjustRightInd w:val="0"/>
              <w:snapToGrid w:val="0"/>
              <w:spacing w:line="240" w:lineRule="auto"/>
              <w:jc w:val="center"/>
              <w:rPr>
                <w:i w:val="0"/>
                <w:iCs w:val="0"/>
                <w:color w:val="auto"/>
                <w:szCs w:val="21"/>
                <w:highlight w:val="none"/>
              </w:rPr>
            </w:pPr>
          </w:p>
        </w:tc>
      </w:tr>
      <w:tr w14:paraId="4385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203610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4A9415F6">
            <w:pPr>
              <w:adjustRightInd w:val="0"/>
              <w:snapToGrid w:val="0"/>
              <w:spacing w:line="240" w:lineRule="auto"/>
              <w:jc w:val="center"/>
              <w:rPr>
                <w:i w:val="0"/>
                <w:iCs w:val="0"/>
                <w:color w:val="auto"/>
                <w:szCs w:val="21"/>
                <w:highlight w:val="none"/>
              </w:rPr>
            </w:pPr>
          </w:p>
        </w:tc>
        <w:tc>
          <w:tcPr>
            <w:tcW w:w="1065" w:type="dxa"/>
            <w:vAlign w:val="center"/>
          </w:tcPr>
          <w:p w14:paraId="3D338DCA">
            <w:pPr>
              <w:adjustRightInd w:val="0"/>
              <w:snapToGrid w:val="0"/>
              <w:spacing w:line="240" w:lineRule="auto"/>
              <w:jc w:val="center"/>
              <w:rPr>
                <w:i w:val="0"/>
                <w:iCs w:val="0"/>
                <w:color w:val="auto"/>
                <w:szCs w:val="21"/>
                <w:highlight w:val="none"/>
              </w:rPr>
            </w:pPr>
          </w:p>
        </w:tc>
        <w:tc>
          <w:tcPr>
            <w:tcW w:w="1065" w:type="dxa"/>
            <w:vAlign w:val="center"/>
          </w:tcPr>
          <w:p w14:paraId="23BA3247">
            <w:pPr>
              <w:adjustRightInd w:val="0"/>
              <w:snapToGrid w:val="0"/>
              <w:spacing w:line="240" w:lineRule="auto"/>
              <w:jc w:val="center"/>
              <w:rPr>
                <w:i w:val="0"/>
                <w:iCs w:val="0"/>
                <w:color w:val="auto"/>
                <w:szCs w:val="21"/>
                <w:highlight w:val="none"/>
              </w:rPr>
            </w:pPr>
          </w:p>
        </w:tc>
        <w:tc>
          <w:tcPr>
            <w:tcW w:w="1066" w:type="dxa"/>
            <w:vAlign w:val="center"/>
          </w:tcPr>
          <w:p w14:paraId="5D2C52B9">
            <w:pPr>
              <w:adjustRightInd w:val="0"/>
              <w:snapToGrid w:val="0"/>
              <w:spacing w:line="240" w:lineRule="auto"/>
              <w:jc w:val="center"/>
              <w:rPr>
                <w:i w:val="0"/>
                <w:iCs w:val="0"/>
                <w:color w:val="auto"/>
                <w:szCs w:val="21"/>
                <w:highlight w:val="none"/>
              </w:rPr>
            </w:pPr>
          </w:p>
        </w:tc>
        <w:tc>
          <w:tcPr>
            <w:tcW w:w="947" w:type="dxa"/>
            <w:vAlign w:val="center"/>
          </w:tcPr>
          <w:p w14:paraId="5440980A">
            <w:pPr>
              <w:adjustRightInd w:val="0"/>
              <w:snapToGrid w:val="0"/>
              <w:spacing w:line="240" w:lineRule="auto"/>
              <w:jc w:val="center"/>
              <w:rPr>
                <w:i w:val="0"/>
                <w:iCs w:val="0"/>
                <w:color w:val="auto"/>
                <w:szCs w:val="21"/>
                <w:highlight w:val="none"/>
              </w:rPr>
            </w:pPr>
          </w:p>
        </w:tc>
      </w:tr>
      <w:tr w14:paraId="7E07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AF503D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1E61FEF2">
            <w:pPr>
              <w:adjustRightInd w:val="0"/>
              <w:snapToGrid w:val="0"/>
              <w:spacing w:line="240" w:lineRule="auto"/>
              <w:jc w:val="center"/>
              <w:rPr>
                <w:i w:val="0"/>
                <w:iCs w:val="0"/>
                <w:color w:val="auto"/>
                <w:szCs w:val="21"/>
                <w:highlight w:val="none"/>
              </w:rPr>
            </w:pPr>
          </w:p>
        </w:tc>
        <w:tc>
          <w:tcPr>
            <w:tcW w:w="1065" w:type="dxa"/>
            <w:vAlign w:val="center"/>
          </w:tcPr>
          <w:p w14:paraId="0E0C46EF">
            <w:pPr>
              <w:adjustRightInd w:val="0"/>
              <w:snapToGrid w:val="0"/>
              <w:spacing w:line="240" w:lineRule="auto"/>
              <w:jc w:val="center"/>
              <w:rPr>
                <w:i w:val="0"/>
                <w:iCs w:val="0"/>
                <w:color w:val="auto"/>
                <w:szCs w:val="21"/>
                <w:highlight w:val="none"/>
              </w:rPr>
            </w:pPr>
          </w:p>
        </w:tc>
        <w:tc>
          <w:tcPr>
            <w:tcW w:w="1065" w:type="dxa"/>
            <w:vAlign w:val="center"/>
          </w:tcPr>
          <w:p w14:paraId="68335C38">
            <w:pPr>
              <w:adjustRightInd w:val="0"/>
              <w:snapToGrid w:val="0"/>
              <w:spacing w:line="240" w:lineRule="auto"/>
              <w:jc w:val="center"/>
              <w:rPr>
                <w:i w:val="0"/>
                <w:iCs w:val="0"/>
                <w:color w:val="auto"/>
                <w:szCs w:val="21"/>
                <w:highlight w:val="none"/>
              </w:rPr>
            </w:pPr>
          </w:p>
        </w:tc>
        <w:tc>
          <w:tcPr>
            <w:tcW w:w="1066" w:type="dxa"/>
            <w:vAlign w:val="center"/>
          </w:tcPr>
          <w:p w14:paraId="2ACBAC77">
            <w:pPr>
              <w:adjustRightInd w:val="0"/>
              <w:snapToGrid w:val="0"/>
              <w:spacing w:line="240" w:lineRule="auto"/>
              <w:jc w:val="center"/>
              <w:rPr>
                <w:i w:val="0"/>
                <w:iCs w:val="0"/>
                <w:color w:val="auto"/>
                <w:szCs w:val="21"/>
                <w:highlight w:val="none"/>
              </w:rPr>
            </w:pPr>
          </w:p>
        </w:tc>
        <w:tc>
          <w:tcPr>
            <w:tcW w:w="947" w:type="dxa"/>
            <w:vAlign w:val="center"/>
          </w:tcPr>
          <w:p w14:paraId="35A5358C">
            <w:pPr>
              <w:adjustRightInd w:val="0"/>
              <w:snapToGrid w:val="0"/>
              <w:spacing w:line="240" w:lineRule="auto"/>
              <w:jc w:val="center"/>
              <w:rPr>
                <w:i w:val="0"/>
                <w:iCs w:val="0"/>
                <w:color w:val="auto"/>
                <w:szCs w:val="21"/>
                <w:highlight w:val="none"/>
              </w:rPr>
            </w:pPr>
          </w:p>
        </w:tc>
      </w:tr>
      <w:tr w14:paraId="6620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7A9ACE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4F4BD3A8">
            <w:pPr>
              <w:adjustRightInd w:val="0"/>
              <w:snapToGrid w:val="0"/>
              <w:spacing w:line="240" w:lineRule="auto"/>
              <w:jc w:val="center"/>
              <w:rPr>
                <w:i w:val="0"/>
                <w:iCs w:val="0"/>
                <w:color w:val="auto"/>
                <w:szCs w:val="21"/>
                <w:highlight w:val="none"/>
              </w:rPr>
            </w:pPr>
          </w:p>
        </w:tc>
        <w:tc>
          <w:tcPr>
            <w:tcW w:w="1065" w:type="dxa"/>
            <w:vAlign w:val="center"/>
          </w:tcPr>
          <w:p w14:paraId="786E62CB">
            <w:pPr>
              <w:adjustRightInd w:val="0"/>
              <w:snapToGrid w:val="0"/>
              <w:spacing w:line="240" w:lineRule="auto"/>
              <w:jc w:val="center"/>
              <w:rPr>
                <w:i w:val="0"/>
                <w:iCs w:val="0"/>
                <w:color w:val="auto"/>
                <w:szCs w:val="21"/>
                <w:highlight w:val="none"/>
              </w:rPr>
            </w:pPr>
          </w:p>
        </w:tc>
        <w:tc>
          <w:tcPr>
            <w:tcW w:w="1065" w:type="dxa"/>
            <w:vAlign w:val="center"/>
          </w:tcPr>
          <w:p w14:paraId="326E3504">
            <w:pPr>
              <w:adjustRightInd w:val="0"/>
              <w:snapToGrid w:val="0"/>
              <w:spacing w:line="240" w:lineRule="auto"/>
              <w:jc w:val="center"/>
              <w:rPr>
                <w:i w:val="0"/>
                <w:iCs w:val="0"/>
                <w:color w:val="auto"/>
                <w:szCs w:val="21"/>
                <w:highlight w:val="none"/>
              </w:rPr>
            </w:pPr>
          </w:p>
        </w:tc>
        <w:tc>
          <w:tcPr>
            <w:tcW w:w="1066" w:type="dxa"/>
            <w:vAlign w:val="center"/>
          </w:tcPr>
          <w:p w14:paraId="406E7193">
            <w:pPr>
              <w:adjustRightInd w:val="0"/>
              <w:snapToGrid w:val="0"/>
              <w:spacing w:line="240" w:lineRule="auto"/>
              <w:jc w:val="center"/>
              <w:rPr>
                <w:i w:val="0"/>
                <w:iCs w:val="0"/>
                <w:color w:val="auto"/>
                <w:szCs w:val="21"/>
                <w:highlight w:val="none"/>
              </w:rPr>
            </w:pPr>
          </w:p>
        </w:tc>
        <w:tc>
          <w:tcPr>
            <w:tcW w:w="947" w:type="dxa"/>
            <w:vAlign w:val="center"/>
          </w:tcPr>
          <w:p w14:paraId="450D9DB8">
            <w:pPr>
              <w:adjustRightInd w:val="0"/>
              <w:snapToGrid w:val="0"/>
              <w:spacing w:line="240" w:lineRule="auto"/>
              <w:jc w:val="center"/>
              <w:rPr>
                <w:i w:val="0"/>
                <w:iCs w:val="0"/>
                <w:color w:val="auto"/>
                <w:szCs w:val="21"/>
                <w:highlight w:val="none"/>
              </w:rPr>
            </w:pPr>
          </w:p>
        </w:tc>
      </w:tr>
      <w:tr w14:paraId="01C8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04B09171">
            <w:pPr>
              <w:adjustRightInd w:val="0"/>
              <w:snapToGrid w:val="0"/>
              <w:spacing w:line="240" w:lineRule="auto"/>
              <w:jc w:val="center"/>
              <w:rPr>
                <w:rFonts w:ascii="宋体" w:hAnsi="宋体" w:eastAsia="宋体" w:cs="宋体"/>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68FB565A">
            <w:pPr>
              <w:adjustRightInd w:val="0"/>
              <w:snapToGrid w:val="0"/>
              <w:spacing w:line="240" w:lineRule="auto"/>
              <w:jc w:val="center"/>
              <w:rPr>
                <w:rFonts w:ascii="宋体" w:hAnsi="宋体" w:eastAsia="宋体" w:cs="宋体"/>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2FB7C524">
            <w:pPr>
              <w:adjustRightInd w:val="0"/>
              <w:snapToGrid w:val="0"/>
              <w:spacing w:line="240" w:lineRule="auto"/>
              <w:jc w:val="center"/>
              <w:rPr>
                <w:i w:val="0"/>
                <w:iCs w:val="0"/>
                <w:color w:val="auto"/>
                <w:szCs w:val="21"/>
                <w:highlight w:val="none"/>
              </w:rPr>
            </w:pPr>
          </w:p>
        </w:tc>
        <w:tc>
          <w:tcPr>
            <w:tcW w:w="1065" w:type="dxa"/>
            <w:vAlign w:val="center"/>
          </w:tcPr>
          <w:p w14:paraId="0126DE1E">
            <w:pPr>
              <w:adjustRightInd w:val="0"/>
              <w:snapToGrid w:val="0"/>
              <w:spacing w:line="240" w:lineRule="auto"/>
              <w:jc w:val="center"/>
              <w:rPr>
                <w:i w:val="0"/>
                <w:iCs w:val="0"/>
                <w:color w:val="auto"/>
                <w:szCs w:val="21"/>
                <w:highlight w:val="none"/>
              </w:rPr>
            </w:pPr>
          </w:p>
        </w:tc>
        <w:tc>
          <w:tcPr>
            <w:tcW w:w="1066" w:type="dxa"/>
            <w:vAlign w:val="center"/>
          </w:tcPr>
          <w:p w14:paraId="5A80C430">
            <w:pPr>
              <w:adjustRightInd w:val="0"/>
              <w:snapToGrid w:val="0"/>
              <w:spacing w:line="240" w:lineRule="auto"/>
              <w:jc w:val="center"/>
              <w:rPr>
                <w:i w:val="0"/>
                <w:iCs w:val="0"/>
                <w:color w:val="auto"/>
                <w:szCs w:val="21"/>
                <w:highlight w:val="none"/>
              </w:rPr>
            </w:pPr>
          </w:p>
        </w:tc>
        <w:tc>
          <w:tcPr>
            <w:tcW w:w="947" w:type="dxa"/>
            <w:vAlign w:val="center"/>
          </w:tcPr>
          <w:p w14:paraId="02CEF0CC">
            <w:pPr>
              <w:adjustRightInd w:val="0"/>
              <w:snapToGrid w:val="0"/>
              <w:spacing w:line="240" w:lineRule="auto"/>
              <w:jc w:val="center"/>
              <w:rPr>
                <w:i w:val="0"/>
                <w:iCs w:val="0"/>
                <w:color w:val="auto"/>
                <w:szCs w:val="21"/>
                <w:highlight w:val="none"/>
              </w:rPr>
            </w:pPr>
          </w:p>
        </w:tc>
      </w:tr>
      <w:tr w14:paraId="49CC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29D29C3">
            <w:pPr>
              <w:adjustRightInd w:val="0"/>
              <w:snapToGrid w:val="0"/>
              <w:spacing w:line="240" w:lineRule="auto"/>
              <w:jc w:val="center"/>
              <w:rPr>
                <w:i w:val="0"/>
                <w:iCs w:val="0"/>
                <w:color w:val="auto"/>
                <w:szCs w:val="21"/>
                <w:highlight w:val="none"/>
              </w:rPr>
            </w:pPr>
          </w:p>
        </w:tc>
        <w:tc>
          <w:tcPr>
            <w:tcW w:w="3720" w:type="dxa"/>
            <w:vAlign w:val="center"/>
          </w:tcPr>
          <w:p w14:paraId="34406A91">
            <w:pPr>
              <w:adjustRightInd w:val="0"/>
              <w:snapToGrid w:val="0"/>
              <w:spacing w:line="240" w:lineRule="auto"/>
              <w:jc w:val="center"/>
              <w:rPr>
                <w:i w:val="0"/>
                <w:iCs w:val="0"/>
                <w:color w:val="auto"/>
                <w:szCs w:val="21"/>
                <w:highlight w:val="none"/>
              </w:rPr>
            </w:pPr>
            <w:r>
              <w:rPr>
                <w:rFonts w:hint="eastAsia" w:ascii="等线" w:hAnsi="等线" w:eastAsia="等线"/>
                <w:i w:val="0"/>
                <w:iCs w:val="0"/>
                <w:color w:val="auto"/>
                <w:highlight w:val="none"/>
              </w:rPr>
              <w:t>其他费用</w:t>
            </w:r>
          </w:p>
        </w:tc>
        <w:tc>
          <w:tcPr>
            <w:tcW w:w="1065" w:type="dxa"/>
            <w:vAlign w:val="center"/>
          </w:tcPr>
          <w:p w14:paraId="4665985B">
            <w:pPr>
              <w:adjustRightInd w:val="0"/>
              <w:snapToGrid w:val="0"/>
              <w:spacing w:line="240" w:lineRule="auto"/>
              <w:jc w:val="center"/>
              <w:rPr>
                <w:i w:val="0"/>
                <w:iCs w:val="0"/>
                <w:color w:val="auto"/>
                <w:szCs w:val="21"/>
                <w:highlight w:val="none"/>
              </w:rPr>
            </w:pPr>
          </w:p>
        </w:tc>
        <w:tc>
          <w:tcPr>
            <w:tcW w:w="1065" w:type="dxa"/>
            <w:vAlign w:val="center"/>
          </w:tcPr>
          <w:p w14:paraId="2E5E0E73">
            <w:pPr>
              <w:adjustRightInd w:val="0"/>
              <w:snapToGrid w:val="0"/>
              <w:spacing w:line="240" w:lineRule="auto"/>
              <w:jc w:val="center"/>
              <w:rPr>
                <w:i w:val="0"/>
                <w:iCs w:val="0"/>
                <w:color w:val="auto"/>
                <w:szCs w:val="21"/>
                <w:highlight w:val="none"/>
              </w:rPr>
            </w:pPr>
          </w:p>
        </w:tc>
        <w:tc>
          <w:tcPr>
            <w:tcW w:w="1066" w:type="dxa"/>
            <w:vAlign w:val="center"/>
          </w:tcPr>
          <w:p w14:paraId="6365B9A8">
            <w:pPr>
              <w:adjustRightInd w:val="0"/>
              <w:snapToGrid w:val="0"/>
              <w:spacing w:line="240" w:lineRule="auto"/>
              <w:jc w:val="center"/>
              <w:rPr>
                <w:i w:val="0"/>
                <w:iCs w:val="0"/>
                <w:color w:val="auto"/>
                <w:szCs w:val="21"/>
                <w:highlight w:val="none"/>
              </w:rPr>
            </w:pPr>
          </w:p>
        </w:tc>
        <w:tc>
          <w:tcPr>
            <w:tcW w:w="947" w:type="dxa"/>
            <w:vAlign w:val="center"/>
          </w:tcPr>
          <w:p w14:paraId="5EB7BF93">
            <w:pPr>
              <w:adjustRightInd w:val="0"/>
              <w:snapToGrid w:val="0"/>
              <w:spacing w:line="240" w:lineRule="auto"/>
              <w:jc w:val="center"/>
              <w:rPr>
                <w:i w:val="0"/>
                <w:iCs w:val="0"/>
                <w:color w:val="auto"/>
                <w:szCs w:val="21"/>
                <w:highlight w:val="none"/>
              </w:rPr>
            </w:pPr>
          </w:p>
        </w:tc>
      </w:tr>
      <w:tr w14:paraId="239F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FF9928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7B5AF93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37892CE4">
            <w:pPr>
              <w:adjustRightInd w:val="0"/>
              <w:snapToGrid w:val="0"/>
              <w:spacing w:line="240" w:lineRule="auto"/>
              <w:jc w:val="center"/>
              <w:rPr>
                <w:i w:val="0"/>
                <w:iCs w:val="0"/>
                <w:color w:val="auto"/>
                <w:szCs w:val="21"/>
                <w:highlight w:val="none"/>
              </w:rPr>
            </w:pPr>
          </w:p>
        </w:tc>
        <w:tc>
          <w:tcPr>
            <w:tcW w:w="1065" w:type="dxa"/>
            <w:vAlign w:val="center"/>
          </w:tcPr>
          <w:p w14:paraId="693A52B7">
            <w:pPr>
              <w:adjustRightInd w:val="0"/>
              <w:snapToGrid w:val="0"/>
              <w:spacing w:line="240" w:lineRule="auto"/>
              <w:jc w:val="center"/>
              <w:rPr>
                <w:i w:val="0"/>
                <w:iCs w:val="0"/>
                <w:color w:val="auto"/>
                <w:szCs w:val="21"/>
                <w:highlight w:val="none"/>
              </w:rPr>
            </w:pPr>
          </w:p>
        </w:tc>
        <w:tc>
          <w:tcPr>
            <w:tcW w:w="1066" w:type="dxa"/>
            <w:vAlign w:val="center"/>
          </w:tcPr>
          <w:p w14:paraId="530E5A8A">
            <w:pPr>
              <w:adjustRightInd w:val="0"/>
              <w:snapToGrid w:val="0"/>
              <w:spacing w:line="240" w:lineRule="auto"/>
              <w:jc w:val="center"/>
              <w:rPr>
                <w:i w:val="0"/>
                <w:iCs w:val="0"/>
                <w:color w:val="auto"/>
                <w:szCs w:val="21"/>
                <w:highlight w:val="none"/>
              </w:rPr>
            </w:pPr>
          </w:p>
        </w:tc>
        <w:tc>
          <w:tcPr>
            <w:tcW w:w="947" w:type="dxa"/>
            <w:vAlign w:val="center"/>
          </w:tcPr>
          <w:p w14:paraId="6EE577BD">
            <w:pPr>
              <w:adjustRightInd w:val="0"/>
              <w:snapToGrid w:val="0"/>
              <w:spacing w:line="240" w:lineRule="auto"/>
              <w:jc w:val="center"/>
              <w:rPr>
                <w:i w:val="0"/>
                <w:iCs w:val="0"/>
                <w:color w:val="auto"/>
                <w:szCs w:val="21"/>
                <w:highlight w:val="none"/>
              </w:rPr>
            </w:pPr>
          </w:p>
        </w:tc>
      </w:tr>
      <w:tr w14:paraId="434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B6A287">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284433D3">
            <w:pPr>
              <w:adjustRightInd w:val="0"/>
              <w:snapToGrid w:val="0"/>
              <w:spacing w:line="240" w:lineRule="auto"/>
              <w:jc w:val="center"/>
              <w:rPr>
                <w:i w:val="0"/>
                <w:iCs w:val="0"/>
                <w:color w:val="auto"/>
                <w:szCs w:val="21"/>
                <w:highlight w:val="none"/>
              </w:rPr>
            </w:pPr>
          </w:p>
        </w:tc>
      </w:tr>
    </w:tbl>
    <w:p w14:paraId="2A65B35C">
      <w:pPr>
        <w:pStyle w:val="11"/>
        <w:rPr>
          <w:rFonts w:hint="eastAsia"/>
          <w:b w:val="0"/>
          <w:bCs/>
          <w:i w:val="0"/>
          <w:iCs w:val="0"/>
          <w:color w:val="auto"/>
          <w:szCs w:val="21"/>
          <w:highlight w:val="none"/>
          <w:u w:val="single"/>
          <w:lang w:val="zh-CN"/>
        </w:rPr>
      </w:pPr>
    </w:p>
    <w:p w14:paraId="34F497A0">
      <w:pPr>
        <w:spacing w:line="300" w:lineRule="auto"/>
        <w:rPr>
          <w:rFonts w:ascii="Arial" w:hAnsi="Arial" w:cs="Arial"/>
          <w:i w:val="0"/>
          <w:iCs w:val="0"/>
          <w:color w:val="auto"/>
          <w:szCs w:val="21"/>
          <w:highlight w:val="none"/>
        </w:rPr>
      </w:pPr>
    </w:p>
    <w:p w14:paraId="0287EBEA">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E14322D">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7A54C72">
      <w:pPr>
        <w:spacing w:line="300" w:lineRule="auto"/>
        <w:rPr>
          <w:rFonts w:ascii="Arial" w:hAnsi="Arial" w:cs="Arial"/>
          <w:i w:val="0"/>
          <w:iCs w:val="0"/>
          <w:color w:val="auto"/>
          <w:szCs w:val="21"/>
          <w:highlight w:val="none"/>
        </w:rPr>
      </w:pPr>
    </w:p>
    <w:p w14:paraId="3DC2A913">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5A0EB9D3">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0AA2A9">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58C303F7">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EDA340D">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4F36C78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color w:val="auto"/>
          <w:kern w:val="2"/>
          <w:sz w:val="32"/>
          <w:szCs w:val="32"/>
          <w:highlight w:val="none"/>
          <w:lang w:val="en-US" w:eastAsia="zh-CN" w:bidi="ar-SA"/>
        </w:rPr>
      </w:pPr>
      <w:bookmarkStart w:id="707" w:name="_Toc10600"/>
      <w:bookmarkStart w:id="708" w:name="_Toc4379"/>
      <w:r>
        <w:rPr>
          <w:rFonts w:hint="eastAsia" w:cs="宋体"/>
          <w:b/>
          <w:bCs/>
          <w:color w:val="auto"/>
          <w:kern w:val="2"/>
          <w:sz w:val="32"/>
          <w:szCs w:val="32"/>
          <w:highlight w:val="none"/>
          <w:lang w:val="en-US" w:eastAsia="zh-CN" w:bidi="ar-SA"/>
        </w:rPr>
        <w:t>三、关于符合本国产品标准的声明函或财政部规定的其他</w:t>
      </w:r>
      <w:bookmarkEnd w:id="707"/>
    </w:p>
    <w:p w14:paraId="728FDC0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color w:val="auto"/>
          <w:kern w:val="2"/>
          <w:sz w:val="32"/>
          <w:szCs w:val="32"/>
          <w:highlight w:val="none"/>
          <w:lang w:val="en-US" w:eastAsia="zh-CN" w:bidi="ar-SA"/>
        </w:rPr>
      </w:pPr>
      <w:bookmarkStart w:id="709" w:name="_Toc12759"/>
      <w:r>
        <w:rPr>
          <w:rFonts w:hint="eastAsia" w:cs="宋体"/>
          <w:b/>
          <w:bCs/>
          <w:color w:val="auto"/>
          <w:kern w:val="2"/>
          <w:sz w:val="32"/>
          <w:szCs w:val="32"/>
          <w:highlight w:val="none"/>
          <w:lang w:val="en-US" w:eastAsia="zh-CN" w:bidi="ar-SA"/>
        </w:rPr>
        <w:t>证明文件</w:t>
      </w:r>
      <w:bookmarkEnd w:id="708"/>
      <w:bookmarkEnd w:id="709"/>
    </w:p>
    <w:p w14:paraId="5051D874">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1667246D">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rPr>
      </w:pPr>
      <w:r>
        <w:rPr>
          <w:rFonts w:hint="eastAsia" w:cs="宋体"/>
          <w:b/>
          <w:bCs/>
          <w:color w:val="auto"/>
          <w:kern w:val="0"/>
          <w:sz w:val="24"/>
          <w:szCs w:val="24"/>
          <w:highlight w:val="none"/>
          <w:lang w:val="en-US" w:eastAsia="zh-CN"/>
        </w:rPr>
        <w:t>（一）</w:t>
      </w:r>
      <w:r>
        <w:rPr>
          <w:rFonts w:hint="eastAsia" w:ascii="宋体" w:hAnsi="宋体" w:eastAsia="宋体" w:cs="宋体"/>
          <w:b/>
          <w:bCs/>
          <w:color w:val="auto"/>
          <w:kern w:val="0"/>
          <w:sz w:val="24"/>
          <w:szCs w:val="24"/>
          <w:highlight w:val="none"/>
          <w:lang w:val="en-US" w:eastAsia="zh-CN"/>
        </w:rPr>
        <w:t>关于符合本国产品标准的声明函</w:t>
      </w:r>
    </w:p>
    <w:p w14:paraId="10C34C9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093FDB5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u w:val="single"/>
          <w:lang w:val="en-US" w:eastAsia="zh-CN"/>
        </w:rPr>
        <w:t>（产品名称1）</w:t>
      </w:r>
      <w:r>
        <w:rPr>
          <w:rFonts w:hint="eastAsia" w:ascii="宋体" w:hAnsi="宋体" w:eastAsia="宋体" w:cs="宋体"/>
          <w:color w:val="auto"/>
          <w:kern w:val="0"/>
          <w:sz w:val="21"/>
          <w:szCs w:val="21"/>
          <w:highlight w:val="none"/>
          <w:lang w:val="en-US" w:eastAsia="zh-CN"/>
        </w:rPr>
        <w:t>1，生产厂为</w:t>
      </w:r>
      <w:r>
        <w:rPr>
          <w:rFonts w:hint="eastAsia" w:ascii="宋体" w:hAnsi="宋体" w:eastAsia="宋体" w:cs="宋体"/>
          <w:color w:val="auto"/>
          <w:kern w:val="0"/>
          <w:sz w:val="21"/>
          <w:szCs w:val="21"/>
          <w:highlight w:val="none"/>
          <w:u w:val="single"/>
          <w:lang w:val="en-US" w:eastAsia="zh-CN"/>
        </w:rPr>
        <w:t>（厂名）</w:t>
      </w:r>
      <w:r>
        <w:rPr>
          <w:rFonts w:hint="eastAsia" w:ascii="宋体" w:hAnsi="宋体" w:eastAsia="宋体" w:cs="宋体"/>
          <w:color w:val="auto"/>
          <w:kern w:val="0"/>
          <w:sz w:val="21"/>
          <w:szCs w:val="21"/>
          <w:highlight w:val="none"/>
          <w:lang w:val="en-US" w:eastAsia="zh-CN"/>
        </w:rPr>
        <w:t>2，厂址为</w:t>
      </w:r>
      <w:r>
        <w:rPr>
          <w:rFonts w:hint="eastAsia" w:ascii="宋体" w:hAnsi="宋体" w:eastAsia="宋体" w:cs="宋体"/>
          <w:color w:val="auto"/>
          <w:kern w:val="0"/>
          <w:sz w:val="21"/>
          <w:szCs w:val="21"/>
          <w:highlight w:val="none"/>
          <w:u w:val="single"/>
          <w:lang w:val="en-US" w:eastAsia="zh-CN"/>
        </w:rPr>
        <w:t>（生产厂址）</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（产品名称1）</w:t>
      </w:r>
      <w:r>
        <w:rPr>
          <w:rFonts w:hint="eastAsia" w:ascii="宋体" w:hAnsi="宋体" w:eastAsia="宋体" w:cs="宋体"/>
          <w:color w:val="auto"/>
          <w:kern w:val="0"/>
          <w:sz w:val="21"/>
          <w:szCs w:val="21"/>
          <w:highlight w:val="none"/>
          <w:lang w:val="en-US" w:eastAsia="zh-CN"/>
        </w:rPr>
        <w:t>的中国境内生产的组件成本占比≥</w:t>
      </w:r>
      <w:r>
        <w:rPr>
          <w:rFonts w:hint="eastAsia" w:ascii="宋体" w:hAnsi="宋体" w:eastAsia="宋体" w:cs="宋体"/>
          <w:color w:val="auto"/>
          <w:kern w:val="0"/>
          <w:sz w:val="21"/>
          <w:szCs w:val="21"/>
          <w:highlight w:val="none"/>
          <w:u w:val="single"/>
          <w:lang w:val="en-US" w:eastAsia="zh-CN"/>
        </w:rPr>
        <w:t>（规定比例）</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u w:val="single"/>
          <w:lang w:val="en-US" w:eastAsia="zh-CN"/>
        </w:rPr>
        <w:t>（产品名称1）</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u w:val="single"/>
          <w:lang w:val="en-US" w:eastAsia="zh-CN"/>
        </w:rPr>
        <w:t>（关键组件）</w:t>
      </w:r>
      <w:r>
        <w:rPr>
          <w:rFonts w:hint="eastAsia" w:ascii="宋体" w:hAnsi="宋体" w:eastAsia="宋体" w:cs="宋体"/>
          <w:color w:val="auto"/>
          <w:kern w:val="0"/>
          <w:sz w:val="21"/>
          <w:szCs w:val="21"/>
          <w:highlight w:val="none"/>
          <w:lang w:val="en-US" w:eastAsia="zh-CN"/>
        </w:rPr>
        <w:t>4在中国境内生产。</w:t>
      </w:r>
      <w:r>
        <w:rPr>
          <w:rFonts w:hint="eastAsia" w:ascii="宋体" w:hAnsi="宋体" w:eastAsia="宋体" w:cs="宋体"/>
          <w:color w:val="auto"/>
          <w:kern w:val="0"/>
          <w:sz w:val="21"/>
          <w:szCs w:val="21"/>
          <w:highlight w:val="none"/>
          <w:u w:val="single"/>
          <w:lang w:val="en-US" w:eastAsia="zh-CN"/>
        </w:rPr>
        <w:t>（产品名称1）</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u w:val="single"/>
          <w:lang w:val="en-US" w:eastAsia="zh-CN"/>
        </w:rPr>
        <w:t>（关键工序）</w:t>
      </w:r>
      <w:r>
        <w:rPr>
          <w:rFonts w:hint="eastAsia" w:ascii="宋体" w:hAnsi="宋体" w:eastAsia="宋体" w:cs="宋体"/>
          <w:color w:val="auto"/>
          <w:kern w:val="0"/>
          <w:sz w:val="21"/>
          <w:szCs w:val="21"/>
          <w:highlight w:val="none"/>
          <w:lang w:val="en-US" w:eastAsia="zh-CN"/>
        </w:rPr>
        <w:t>5在中国境内完成。</w:t>
      </w:r>
    </w:p>
    <w:p w14:paraId="57893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u w:val="single"/>
          <w:lang w:val="en-US" w:eastAsia="zh-CN"/>
        </w:rPr>
        <w:t>（产品名称2）</w:t>
      </w:r>
      <w:r>
        <w:rPr>
          <w:rFonts w:hint="eastAsia" w:ascii="宋体" w:hAnsi="宋体" w:eastAsia="宋体" w:cs="宋体"/>
          <w:color w:val="auto"/>
          <w:kern w:val="0"/>
          <w:sz w:val="21"/>
          <w:szCs w:val="21"/>
          <w:highlight w:val="none"/>
          <w:lang w:val="en-US" w:eastAsia="zh-CN"/>
        </w:rPr>
        <w:t>，生产厂为</w:t>
      </w:r>
      <w:r>
        <w:rPr>
          <w:rFonts w:hint="eastAsia" w:ascii="宋体" w:hAnsi="宋体" w:eastAsia="宋体" w:cs="宋体"/>
          <w:color w:val="auto"/>
          <w:kern w:val="0"/>
          <w:sz w:val="21"/>
          <w:szCs w:val="21"/>
          <w:highlight w:val="none"/>
          <w:u w:val="single"/>
          <w:lang w:val="en-US" w:eastAsia="zh-CN"/>
        </w:rPr>
        <w:t>（厂名）</w:t>
      </w:r>
      <w:r>
        <w:rPr>
          <w:rFonts w:hint="eastAsia" w:ascii="宋体" w:hAnsi="宋体" w:eastAsia="宋体" w:cs="宋体"/>
          <w:color w:val="auto"/>
          <w:kern w:val="0"/>
          <w:sz w:val="21"/>
          <w:szCs w:val="21"/>
          <w:highlight w:val="none"/>
          <w:lang w:val="en-US" w:eastAsia="zh-CN"/>
        </w:rPr>
        <w:t>，厂址为</w:t>
      </w:r>
      <w:r>
        <w:rPr>
          <w:rFonts w:hint="eastAsia" w:ascii="宋体" w:hAnsi="宋体" w:eastAsia="宋体" w:cs="宋体"/>
          <w:color w:val="auto"/>
          <w:kern w:val="0"/>
          <w:sz w:val="21"/>
          <w:szCs w:val="21"/>
          <w:highlight w:val="none"/>
          <w:u w:val="single"/>
          <w:lang w:val="en-US" w:eastAsia="zh-CN"/>
        </w:rPr>
        <w:t>（生产厂址）</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（产品名称2）</w:t>
      </w:r>
      <w:r>
        <w:rPr>
          <w:rFonts w:hint="eastAsia" w:ascii="宋体" w:hAnsi="宋体" w:eastAsia="宋体" w:cs="宋体"/>
          <w:color w:val="auto"/>
          <w:kern w:val="0"/>
          <w:sz w:val="21"/>
          <w:szCs w:val="21"/>
          <w:highlight w:val="none"/>
          <w:lang w:val="en-US" w:eastAsia="zh-CN"/>
        </w:rPr>
        <w:t>的中国境内生产的组件成本占比≥</w:t>
      </w:r>
      <w:r>
        <w:rPr>
          <w:rFonts w:hint="eastAsia" w:ascii="宋体" w:hAnsi="宋体" w:eastAsia="宋体" w:cs="宋体"/>
          <w:color w:val="auto"/>
          <w:kern w:val="0"/>
          <w:sz w:val="21"/>
          <w:szCs w:val="21"/>
          <w:highlight w:val="none"/>
          <w:u w:val="single"/>
          <w:lang w:val="en-US" w:eastAsia="zh-CN"/>
        </w:rPr>
        <w:t>（规定比例）</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lang w:val="en-US" w:eastAsia="zh-CN"/>
        </w:rPr>
        <w:t>（产品名称2）</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u w:val="single"/>
          <w:lang w:val="en-US" w:eastAsia="zh-CN"/>
        </w:rPr>
        <w:t>（关键组件）</w:t>
      </w:r>
      <w:r>
        <w:rPr>
          <w:rFonts w:hint="eastAsia" w:ascii="宋体" w:hAnsi="宋体" w:eastAsia="宋体" w:cs="宋体"/>
          <w:color w:val="auto"/>
          <w:kern w:val="0"/>
          <w:sz w:val="21"/>
          <w:szCs w:val="21"/>
          <w:highlight w:val="none"/>
          <w:lang w:val="en-US" w:eastAsia="zh-CN"/>
        </w:rPr>
        <w:t>在中国境内生产。</w:t>
      </w:r>
      <w:r>
        <w:rPr>
          <w:rFonts w:hint="eastAsia" w:ascii="宋体" w:hAnsi="宋体" w:eastAsia="宋体" w:cs="宋体"/>
          <w:color w:val="auto"/>
          <w:kern w:val="0"/>
          <w:sz w:val="21"/>
          <w:szCs w:val="21"/>
          <w:highlight w:val="none"/>
          <w:u w:val="single"/>
          <w:lang w:val="en-US" w:eastAsia="zh-CN"/>
        </w:rPr>
        <w:t>（产品名称2）</w:t>
      </w:r>
      <w:r>
        <w:rPr>
          <w:rFonts w:hint="eastAsia" w:ascii="宋体" w:hAnsi="宋体" w:eastAsia="宋体" w:cs="宋体"/>
          <w:color w:val="auto"/>
          <w:kern w:val="0"/>
          <w:sz w:val="21"/>
          <w:szCs w:val="21"/>
          <w:highlight w:val="none"/>
          <w:lang w:val="en-US" w:eastAsia="zh-CN"/>
        </w:rPr>
        <w:t>的（关键工序）在中国境内完成。</w:t>
      </w:r>
    </w:p>
    <w:p w14:paraId="640EAFF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p w14:paraId="798CEAA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本公司（单位）对上述声明内容的真实性负责。如有虚假，愿承担相应法律责任。</w:t>
      </w:r>
    </w:p>
    <w:p w14:paraId="45E0B881">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440560B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公司（单位）名称（盖章）：　        </w:t>
      </w:r>
    </w:p>
    <w:p w14:paraId="5910E2E0">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日期：　     年　  月　  日         </w:t>
      </w:r>
    </w:p>
    <w:p w14:paraId="3778E90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rPr>
      </w:pPr>
    </w:p>
    <w:p w14:paraId="00F24DBF">
      <w:pPr>
        <w:keepNext w:val="0"/>
        <w:keepLines w:val="0"/>
        <w:widowControl/>
        <w:suppressLineNumbers w:val="0"/>
        <w:jc w:val="left"/>
        <w:rPr>
          <w:rFonts w:hint="eastAsia" w:ascii="宋体" w:hAnsi="宋体" w:eastAsia="宋体" w:cs="宋体"/>
          <w:color w:val="auto"/>
          <w:kern w:val="0"/>
          <w:sz w:val="21"/>
          <w:szCs w:val="21"/>
          <w:highlight w:val="none"/>
          <w:lang w:val="en-US" w:eastAsia="zh-CN"/>
        </w:rPr>
      </w:pPr>
      <w:r>
        <w:rPr>
          <w:rFonts w:hint="eastAsia" w:cs="宋体"/>
          <w:b/>
          <w:bCs/>
          <w:color w:val="auto"/>
          <w:kern w:val="0"/>
          <w:sz w:val="21"/>
          <w:szCs w:val="21"/>
          <w:highlight w:val="none"/>
          <w:lang w:val="en-US" w:eastAsia="zh-CN"/>
        </w:rPr>
        <w:t>注：</w:t>
      </w:r>
      <w:r>
        <w:rPr>
          <w:rFonts w:hint="eastAsia" w:ascii="宋体" w:hAnsi="宋体" w:eastAsia="宋体" w:cs="宋体"/>
          <w:color w:val="auto"/>
          <w:kern w:val="0"/>
          <w:sz w:val="21"/>
          <w:szCs w:val="21"/>
          <w:highlight w:val="none"/>
          <w:lang w:val="en-US" w:eastAsia="zh-CN"/>
        </w:rPr>
        <w:t>1.产品如有型号，请在“产品名称”栏一并填写。</w:t>
      </w:r>
    </w:p>
    <w:p w14:paraId="674F6CEF">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2.生产厂名与厂址应与生产厂营业执照载明的相关信息保持一致。</w:t>
      </w:r>
    </w:p>
    <w:p w14:paraId="6A827D4A">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3.该产品的中国境内生产的组件成本占比相关要求实施前，“规定比例”栏可不填，下同。</w:t>
      </w:r>
    </w:p>
    <w:p w14:paraId="6BD0603B">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4.该产品的关键组件要求实施前，“关键组件”栏可不填，下同。</w:t>
      </w:r>
    </w:p>
    <w:p w14:paraId="128D4DD6">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5.该产品的关键工序要求实施前，“关键工序”栏可不填，下同。</w:t>
      </w:r>
    </w:p>
    <w:p w14:paraId="45F0F2B1">
      <w:pPr>
        <w:rPr>
          <w:rFonts w:hint="eastAsia" w:ascii="宋体" w:hAnsi="宋体" w:eastAsia="宋体" w:cs="宋体"/>
          <w:b w:val="0"/>
          <w:bCs w:val="0"/>
          <w:i w:val="0"/>
          <w:iCs w:val="0"/>
          <w:color w:val="auto"/>
          <w:kern w:val="0"/>
          <w:sz w:val="21"/>
          <w:szCs w:val="21"/>
          <w:highlight w:val="none"/>
          <w:lang w:val="en-US" w:eastAsia="zh-CN"/>
        </w:rPr>
      </w:pPr>
      <w:r>
        <w:rPr>
          <w:rFonts w:hint="eastAsia" w:ascii="宋体" w:hAnsi="宋体" w:eastAsia="宋体" w:cs="宋体"/>
          <w:b w:val="0"/>
          <w:bCs w:val="0"/>
          <w:i w:val="0"/>
          <w:iCs w:val="0"/>
          <w:color w:val="auto"/>
          <w:kern w:val="0"/>
          <w:sz w:val="21"/>
          <w:szCs w:val="21"/>
          <w:highlight w:val="none"/>
          <w:lang w:val="en-US" w:eastAsia="zh-CN"/>
        </w:rPr>
        <w:br w:type="page"/>
      </w:r>
    </w:p>
    <w:p w14:paraId="1EE4FDFD">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029FC101">
      <w:pPr>
        <w:jc w:val="center"/>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rPr>
        <w:t>本国产品成本占比承诺函</w:t>
      </w:r>
    </w:p>
    <w:p w14:paraId="560301B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18D8002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致:[采购人/采购代理机构名称]</w:t>
      </w:r>
    </w:p>
    <w:p w14:paraId="1B6D1F9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本单位就参与[项目名称      、编号      ]政府采购项目，郑重承诺如下:</w:t>
      </w:r>
    </w:p>
    <w:p w14:paraId="2E702AE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%。本承诺内容真实有效，若存在虚假承诺，愿意承担相应法律责任，放弃中标(成交)资格，并接受政府采购监管部门处罚。</w:t>
      </w:r>
    </w:p>
    <w:p w14:paraId="76F34D6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17A1C07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承诺人(供应商公章):</w:t>
      </w:r>
    </w:p>
    <w:p w14:paraId="4327FCE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法定代表人或授权代表签字:</w:t>
      </w:r>
    </w:p>
    <w:p w14:paraId="3BFBE76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日期:  年  月  日</w:t>
      </w:r>
    </w:p>
    <w:p w14:paraId="2B76E96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729302B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78177AB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60B7D100">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41DD4E2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7C55412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72C15CB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668A33F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557C10A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3184632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rPr>
      </w:pPr>
    </w:p>
    <w:p w14:paraId="17EDD16F">
      <w:pPr>
        <w:keepNext w:val="0"/>
        <w:keepLines w:val="0"/>
        <w:widowControl/>
        <w:suppressLineNumbers w:val="0"/>
        <w:jc w:val="both"/>
        <w:rPr>
          <w:rFonts w:hint="default" w:cs="宋体"/>
          <w:color w:val="auto"/>
          <w:kern w:val="0"/>
          <w:sz w:val="21"/>
          <w:szCs w:val="21"/>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color w:val="auto"/>
          <w:kern w:val="0"/>
          <w:sz w:val="21"/>
          <w:szCs w:val="21"/>
          <w:highlight w:val="none"/>
          <w:lang w:val="en-US" w:eastAsia="zh-CN"/>
        </w:rPr>
        <w:t>注：</w:t>
      </w:r>
      <w:r>
        <w:rPr>
          <w:rFonts w:hint="eastAsia" w:ascii="宋体" w:hAnsi="宋体" w:eastAsia="宋体" w:cs="宋体"/>
          <w:color w:val="auto"/>
          <w:kern w:val="0"/>
          <w:sz w:val="21"/>
          <w:szCs w:val="21"/>
          <w:highlight w:val="none"/>
          <w:lang w:val="en-US" w:eastAsia="zh-CN"/>
        </w:rPr>
        <w:t>若供应商所投产品均符合本国产品标准，且已提供《声明函》，可不填写《承诺函》。</w:t>
      </w:r>
    </w:p>
    <w:p w14:paraId="5F993B6A">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70B0019">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8F17A56">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4A602387">
      <w:pPr>
        <w:ind w:firstLine="480" w:firstLineChars="200"/>
        <w:rPr>
          <w:rFonts w:cs="方正仿宋_GB2312"/>
          <w:i w:val="0"/>
          <w:iCs w:val="0"/>
          <w:color w:val="auto"/>
          <w:szCs w:val="24"/>
          <w:highlight w:val="none"/>
          <w:lang w:val="zh-CN"/>
        </w:rPr>
      </w:pPr>
      <w:r>
        <w:rPr>
          <w:rFonts w:hint="eastAsia" w:cs="方正仿宋_GB2312"/>
          <w:i w:val="0"/>
          <w:iCs w:val="0"/>
          <w:color w:val="auto"/>
          <w:szCs w:val="24"/>
          <w:highlight w:val="none"/>
          <w:lang w:val="zh-CN"/>
        </w:rPr>
        <w:t>封面：</w:t>
      </w:r>
    </w:p>
    <w:p w14:paraId="2D9FFAC6">
      <w:pPr>
        <w:autoSpaceDE w:val="0"/>
        <w:autoSpaceDN w:val="0"/>
        <w:adjustRightInd w:val="0"/>
        <w:rPr>
          <w:i w:val="0"/>
          <w:iCs w:val="0"/>
          <w:color w:val="auto"/>
          <w:sz w:val="21"/>
          <w:szCs w:val="24"/>
          <w:highlight w:val="none"/>
        </w:rPr>
      </w:pPr>
    </w:p>
    <w:p w14:paraId="0062628D">
      <w:pPr>
        <w:autoSpaceDE w:val="0"/>
        <w:autoSpaceDN w:val="0"/>
        <w:adjustRightInd w:val="0"/>
        <w:rPr>
          <w:i w:val="0"/>
          <w:iCs w:val="0"/>
          <w:color w:val="auto"/>
          <w:sz w:val="21"/>
          <w:szCs w:val="24"/>
          <w:highlight w:val="none"/>
        </w:rPr>
      </w:pPr>
    </w:p>
    <w:p w14:paraId="48C8B71A">
      <w:pPr>
        <w:autoSpaceDE w:val="0"/>
        <w:autoSpaceDN w:val="0"/>
        <w:adjustRightInd w:val="0"/>
        <w:jc w:val="center"/>
        <w:rPr>
          <w:i w:val="0"/>
          <w:iCs w:val="0"/>
          <w:color w:val="auto"/>
          <w:sz w:val="21"/>
          <w:szCs w:val="24"/>
          <w:highlight w:val="none"/>
        </w:rPr>
      </w:pPr>
    </w:p>
    <w:p w14:paraId="7F5C3179">
      <w:pPr>
        <w:pStyle w:val="3"/>
        <w:bidi w:val="0"/>
        <w:jc w:val="center"/>
        <w:rPr>
          <w:color w:val="auto"/>
          <w:sz w:val="84"/>
          <w:szCs w:val="84"/>
        </w:rPr>
      </w:pPr>
      <w:bookmarkStart w:id="710" w:name="_Toc20481"/>
      <w:r>
        <w:rPr>
          <w:rFonts w:hint="eastAsia"/>
          <w:color w:val="auto"/>
          <w:sz w:val="84"/>
          <w:szCs w:val="84"/>
          <w:lang w:val="en-US" w:eastAsia="zh-CN"/>
        </w:rPr>
        <w:t>响 应</w:t>
      </w:r>
      <w:r>
        <w:rPr>
          <w:rFonts w:hint="eastAsia"/>
          <w:color w:val="auto"/>
          <w:sz w:val="84"/>
          <w:szCs w:val="84"/>
        </w:rPr>
        <w:t xml:space="preserve"> 文 件</w:t>
      </w:r>
      <w:bookmarkEnd w:id="710"/>
    </w:p>
    <w:p w14:paraId="1749389E">
      <w:pPr>
        <w:pStyle w:val="3"/>
        <w:bidi w:val="0"/>
        <w:jc w:val="center"/>
        <w:rPr>
          <w:rFonts w:hint="eastAsia"/>
          <w:color w:val="auto"/>
          <w:sz w:val="56"/>
          <w:szCs w:val="56"/>
          <w:lang w:val="en-US" w:eastAsia="zh-CN"/>
        </w:rPr>
      </w:pPr>
      <w:bookmarkStart w:id="711" w:name="_Toc23374"/>
      <w:r>
        <w:rPr>
          <w:rFonts w:hint="eastAsia"/>
          <w:color w:val="auto"/>
          <w:sz w:val="56"/>
          <w:szCs w:val="56"/>
          <w:lang w:val="en-US" w:eastAsia="zh-CN"/>
        </w:rPr>
        <w:t>商务技术文件</w:t>
      </w:r>
      <w:bookmarkEnd w:id="711"/>
    </w:p>
    <w:p w14:paraId="32A88E41">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067A9E56">
      <w:pPr>
        <w:pStyle w:val="3"/>
        <w:rPr>
          <w:i w:val="0"/>
          <w:iCs w:val="0"/>
          <w:color w:val="auto"/>
          <w:sz w:val="21"/>
          <w:szCs w:val="21"/>
          <w:highlight w:val="none"/>
        </w:rPr>
      </w:pPr>
    </w:p>
    <w:p w14:paraId="30B5B25E">
      <w:pPr>
        <w:rPr>
          <w:i w:val="0"/>
          <w:iCs w:val="0"/>
          <w:color w:val="auto"/>
          <w:sz w:val="21"/>
          <w:szCs w:val="21"/>
          <w:highlight w:val="none"/>
        </w:rPr>
      </w:pPr>
    </w:p>
    <w:p w14:paraId="17CE69CE">
      <w:pPr>
        <w:rPr>
          <w:i w:val="0"/>
          <w:iCs w:val="0"/>
          <w:color w:val="auto"/>
          <w:highlight w:val="none"/>
        </w:rPr>
      </w:pPr>
    </w:p>
    <w:p w14:paraId="7157A45F">
      <w:pPr>
        <w:autoSpaceDE w:val="0"/>
        <w:autoSpaceDN w:val="0"/>
        <w:adjustRightInd w:val="0"/>
        <w:rPr>
          <w:i w:val="0"/>
          <w:iCs w:val="0"/>
          <w:color w:val="auto"/>
          <w:sz w:val="21"/>
          <w:szCs w:val="21"/>
          <w:highlight w:val="none"/>
        </w:rPr>
      </w:pPr>
    </w:p>
    <w:p w14:paraId="6E83ACB6">
      <w:pPr>
        <w:autoSpaceDE w:val="0"/>
        <w:autoSpaceDN w:val="0"/>
        <w:adjustRightInd w:val="0"/>
        <w:rPr>
          <w:i w:val="0"/>
          <w:iCs w:val="0"/>
          <w:color w:val="auto"/>
          <w:sz w:val="21"/>
          <w:szCs w:val="21"/>
          <w:highlight w:val="none"/>
        </w:rPr>
      </w:pPr>
    </w:p>
    <w:p w14:paraId="0F760BB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87E235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53EFDE0">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39E28D16">
      <w:pPr>
        <w:jc w:val="center"/>
        <w:rPr>
          <w:rFonts w:ascii="黑体" w:hAnsi="黑体" w:eastAsia="黑体"/>
          <w:i w:val="0"/>
          <w:iCs w:val="0"/>
          <w:color w:val="auto"/>
          <w:sz w:val="32"/>
          <w:szCs w:val="32"/>
          <w:highlight w:val="none"/>
        </w:rPr>
      </w:pPr>
    </w:p>
    <w:p w14:paraId="549F3CE4">
      <w:pPr>
        <w:jc w:val="center"/>
        <w:rPr>
          <w:rFonts w:ascii="黑体" w:hAnsi="黑体" w:eastAsia="黑体"/>
          <w:i w:val="0"/>
          <w:iCs w:val="0"/>
          <w:color w:val="auto"/>
          <w:sz w:val="32"/>
          <w:szCs w:val="32"/>
          <w:highlight w:val="none"/>
        </w:rPr>
      </w:pPr>
    </w:p>
    <w:p w14:paraId="0DBBDFDE">
      <w:pPr>
        <w:rPr>
          <w:i w:val="0"/>
          <w:iCs w:val="0"/>
          <w:color w:val="auto"/>
          <w:highlight w:val="none"/>
          <w:lang w:val="zh-CN"/>
        </w:rPr>
      </w:pPr>
      <w:r>
        <w:rPr>
          <w:i w:val="0"/>
          <w:iCs w:val="0"/>
          <w:color w:val="auto"/>
          <w:highlight w:val="none"/>
          <w:lang w:val="zh-CN"/>
        </w:rPr>
        <w:br w:type="page"/>
      </w:r>
    </w:p>
    <w:p w14:paraId="49A64D2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12" w:name="_Toc16679"/>
      <w:bookmarkStart w:id="713" w:name="_Toc109900327"/>
      <w:bookmarkStart w:id="714" w:name="_Toc109899908"/>
      <w:bookmarkStart w:id="715" w:name="_Toc109899489"/>
      <w:bookmarkStart w:id="716" w:name="_Toc140132831"/>
      <w:bookmarkStart w:id="717" w:name="_Toc3577"/>
      <w:bookmarkStart w:id="718" w:name="_Toc25402"/>
      <w:bookmarkStart w:id="719" w:name="_Toc155185921"/>
      <w:r>
        <w:rPr>
          <w:rFonts w:hint="eastAsia" w:ascii="等线 Light" w:hAnsi="等线 Light" w:eastAsia="宋体" w:cs="宋体"/>
          <w:b/>
          <w:bCs/>
          <w:i w:val="0"/>
          <w:iCs w:val="0"/>
          <w:color w:val="auto"/>
          <w:kern w:val="2"/>
          <w:sz w:val="32"/>
          <w:szCs w:val="32"/>
          <w:highlight w:val="none"/>
          <w:lang w:val="en-US" w:eastAsia="zh-CN" w:bidi="ar-SA"/>
        </w:rPr>
        <w:t>一、</w:t>
      </w:r>
      <w:r>
        <w:rPr>
          <w:rFonts w:hint="eastAsia" w:cs="宋体"/>
          <w:b/>
          <w:bCs/>
          <w:i w:val="0"/>
          <w:iCs w:val="0"/>
          <w:color w:val="auto"/>
          <w:kern w:val="2"/>
          <w:sz w:val="32"/>
          <w:szCs w:val="32"/>
          <w:highlight w:val="none"/>
          <w:lang w:val="en-US" w:eastAsia="zh-CN" w:bidi="ar-SA"/>
        </w:rPr>
        <w:t>响应</w:t>
      </w:r>
      <w:r>
        <w:rPr>
          <w:rFonts w:hint="eastAsia" w:ascii="等线 Light" w:hAnsi="等线 Light" w:eastAsia="宋体" w:cs="宋体"/>
          <w:b/>
          <w:bCs/>
          <w:i w:val="0"/>
          <w:iCs w:val="0"/>
          <w:color w:val="auto"/>
          <w:kern w:val="2"/>
          <w:sz w:val="32"/>
          <w:szCs w:val="32"/>
          <w:highlight w:val="none"/>
          <w:lang w:val="en-US" w:eastAsia="zh-CN" w:bidi="ar-SA"/>
        </w:rPr>
        <w:t>函</w:t>
      </w:r>
      <w:bookmarkEnd w:id="712"/>
      <w:bookmarkEnd w:id="713"/>
      <w:bookmarkEnd w:id="714"/>
      <w:bookmarkEnd w:id="715"/>
      <w:bookmarkEnd w:id="716"/>
      <w:bookmarkEnd w:id="717"/>
      <w:bookmarkEnd w:id="718"/>
      <w:bookmarkEnd w:id="719"/>
    </w:p>
    <w:p w14:paraId="6944C978">
      <w:pPr>
        <w:rPr>
          <w:i w:val="0"/>
          <w:iCs w:val="0"/>
          <w:color w:val="auto"/>
          <w:highlight w:val="none"/>
        </w:rPr>
      </w:pPr>
      <w:r>
        <w:rPr>
          <w:rFonts w:hint="eastAsia"/>
          <w:i w:val="0"/>
          <w:iCs w:val="0"/>
          <w:color w:val="auto"/>
          <w:highlight w:val="none"/>
        </w:rPr>
        <w:t>致：（采购人）</w:t>
      </w:r>
    </w:p>
    <w:p w14:paraId="101F4A79">
      <w:pPr>
        <w:ind w:firstLine="480" w:firstLineChars="200"/>
        <w:rPr>
          <w:rFonts w:cs="方正仿宋_GB2312"/>
          <w:b/>
          <w:bCs/>
          <w:i w:val="0"/>
          <w:iCs w:val="0"/>
          <w:color w:val="auto"/>
          <w:szCs w:val="24"/>
          <w:highlight w:val="none"/>
        </w:rPr>
      </w:pPr>
      <w:r>
        <w:rPr>
          <w:rFonts w:hint="eastAsia" w:cs="方正仿宋_GB2312"/>
          <w:i w:val="0"/>
          <w:iCs w:val="0"/>
          <w:color w:val="auto"/>
          <w:szCs w:val="24"/>
          <w:highlight w:val="none"/>
        </w:rPr>
        <w:t>根据贵方</w:t>
      </w:r>
      <w:r>
        <w:rPr>
          <w:rFonts w:hint="eastAsia" w:cs="方正仿宋_GB2312"/>
          <w:i w:val="0"/>
          <w:iCs w:val="0"/>
          <w:color w:val="auto"/>
          <w:szCs w:val="24"/>
          <w:highlight w:val="none"/>
          <w:u w:val="single"/>
        </w:rPr>
        <w:t>（项目名称）（项目编号</w:t>
      </w:r>
      <w:r>
        <w:rPr>
          <w:rFonts w:hint="eastAsia" w:cs="方正仿宋_GB2312"/>
          <w:i w:val="0"/>
          <w:iCs w:val="0"/>
          <w:color w:val="auto"/>
          <w:szCs w:val="24"/>
          <w:highlight w:val="none"/>
          <w:u w:val="single"/>
          <w:lang w:val="en-US" w:eastAsia="zh-CN"/>
        </w:rPr>
        <w:t>/包号</w:t>
      </w:r>
      <w:r>
        <w:rPr>
          <w:rFonts w:hint="eastAsia" w:cs="方正仿宋_GB2312"/>
          <w:i w:val="0"/>
          <w:iCs w:val="0"/>
          <w:color w:val="auto"/>
          <w:szCs w:val="24"/>
          <w:highlight w:val="none"/>
          <w:u w:val="single"/>
        </w:rPr>
        <w:t>）</w:t>
      </w:r>
      <w:r>
        <w:rPr>
          <w:rFonts w:hint="eastAsia" w:cs="方正仿宋_GB2312"/>
          <w:i w:val="0"/>
          <w:iCs w:val="0"/>
          <w:color w:val="auto"/>
          <w:szCs w:val="24"/>
          <w:highlight w:val="none"/>
          <w:lang w:val="en-US" w:eastAsia="zh-CN"/>
        </w:rPr>
        <w:t>项目</w:t>
      </w:r>
      <w:r>
        <w:rPr>
          <w:rFonts w:hint="eastAsia" w:cs="方正仿宋_GB2312"/>
          <w:i w:val="0"/>
          <w:iCs w:val="0"/>
          <w:color w:val="auto"/>
          <w:szCs w:val="24"/>
          <w:highlight w:val="none"/>
        </w:rPr>
        <w:t>的</w:t>
      </w:r>
      <w:r>
        <w:rPr>
          <w:rFonts w:hint="eastAsia" w:cs="方正仿宋_GB2312"/>
          <w:i w:val="0"/>
          <w:iCs w:val="0"/>
          <w:color w:val="auto"/>
          <w:szCs w:val="24"/>
          <w:highlight w:val="none"/>
          <w:lang w:val="en-US" w:eastAsia="zh-CN"/>
        </w:rPr>
        <w:t>竞争性磋商公告</w:t>
      </w:r>
      <w:r>
        <w:rPr>
          <w:rFonts w:hint="eastAsia" w:cs="方正仿宋_GB2312"/>
          <w:i w:val="0"/>
          <w:iCs w:val="0"/>
          <w:color w:val="auto"/>
          <w:szCs w:val="24"/>
          <w:highlight w:val="none"/>
        </w:rPr>
        <w:t>，签字代表</w:t>
      </w:r>
      <w:r>
        <w:rPr>
          <w:rFonts w:hint="eastAsia" w:cs="方正仿宋_GB2312"/>
          <w:i w:val="0"/>
          <w:iCs w:val="0"/>
          <w:color w:val="auto"/>
          <w:szCs w:val="24"/>
          <w:highlight w:val="none"/>
          <w:u w:val="single"/>
        </w:rPr>
        <w:t>（姓名、职务）</w:t>
      </w:r>
      <w:r>
        <w:rPr>
          <w:rFonts w:hint="eastAsia" w:cs="方正仿宋_GB2312"/>
          <w:i w:val="0"/>
          <w:iCs w:val="0"/>
          <w:color w:val="auto"/>
          <w:szCs w:val="24"/>
          <w:highlight w:val="none"/>
        </w:rPr>
        <w:t>经正式授权并代表</w:t>
      </w:r>
      <w:r>
        <w:rPr>
          <w:rFonts w:hint="eastAsia" w:cs="方正仿宋_GB2312"/>
          <w:i w:val="0"/>
          <w:iCs w:val="0"/>
          <w:color w:val="auto"/>
          <w:szCs w:val="24"/>
          <w:highlight w:val="none"/>
          <w:lang w:val="en-US" w:eastAsia="zh-CN"/>
        </w:rPr>
        <w:t>供应商</w:t>
      </w:r>
      <w:r>
        <w:rPr>
          <w:rFonts w:hint="eastAsia" w:cs="方正仿宋_GB2312"/>
          <w:i w:val="0"/>
          <w:iCs w:val="0"/>
          <w:color w:val="auto"/>
          <w:szCs w:val="24"/>
          <w:highlight w:val="none"/>
          <w:u w:val="single"/>
        </w:rPr>
        <w:t>（</w:t>
      </w:r>
      <w:r>
        <w:rPr>
          <w:rFonts w:hint="eastAsia" w:cs="方正仿宋_GB2312"/>
          <w:i w:val="0"/>
          <w:iCs w:val="0"/>
          <w:color w:val="auto"/>
          <w:szCs w:val="24"/>
          <w:highlight w:val="none"/>
          <w:u w:val="single"/>
          <w:lang w:val="en-US" w:eastAsia="zh-CN"/>
        </w:rPr>
        <w:t>供应商</w:t>
      </w:r>
      <w:r>
        <w:rPr>
          <w:rFonts w:hint="eastAsia" w:cs="方正仿宋_GB2312"/>
          <w:i w:val="0"/>
          <w:iCs w:val="0"/>
          <w:color w:val="auto"/>
          <w:szCs w:val="24"/>
          <w:highlight w:val="none"/>
          <w:u w:val="single"/>
        </w:rPr>
        <w:t>名称、地址）</w:t>
      </w:r>
      <w:r>
        <w:rPr>
          <w:rFonts w:hint="eastAsia" w:cs="方正仿宋_GB2312"/>
          <w:i w:val="0"/>
          <w:iCs w:val="0"/>
          <w:color w:val="auto"/>
          <w:szCs w:val="24"/>
          <w:highlight w:val="none"/>
        </w:rPr>
        <w:t>提交下述文件</w:t>
      </w:r>
      <w:r>
        <w:rPr>
          <w:rFonts w:hint="eastAsia" w:cs="方正仿宋_GB2312"/>
          <w:b/>
          <w:bCs/>
          <w:i w:val="0"/>
          <w:iCs w:val="0"/>
          <w:color w:val="auto"/>
          <w:szCs w:val="24"/>
          <w:highlight w:val="none"/>
        </w:rPr>
        <w:t>：</w:t>
      </w:r>
    </w:p>
    <w:p w14:paraId="0A8052BB">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5B7E3E9A">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4B6F7F02">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7B641DDE">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055C1E5F">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03DB0CDE">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方正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05FF98C1">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方正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6B27307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005C03AD">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63711681">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04618A42">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0924B913">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08AB9F3B">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0914F55">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462F30DA">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4D8A9AE">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4921E8D0">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03CADB7">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7E47213">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08CA5CC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086982E7">
      <w:pPr>
        <w:spacing w:line="300" w:lineRule="auto"/>
        <w:rPr>
          <w:rFonts w:cs="Arial"/>
          <w:i w:val="0"/>
          <w:iCs w:val="0"/>
          <w:color w:val="auto"/>
          <w:szCs w:val="24"/>
          <w:highlight w:val="none"/>
        </w:rPr>
      </w:pPr>
    </w:p>
    <w:p w14:paraId="64F942B3">
      <w:pPr>
        <w:spacing w:line="300" w:lineRule="auto"/>
        <w:rPr>
          <w:rFonts w:cs="Arial"/>
          <w:i w:val="0"/>
          <w:iCs w:val="0"/>
          <w:color w:val="auto"/>
          <w:szCs w:val="24"/>
          <w:highlight w:val="none"/>
        </w:rPr>
      </w:pPr>
    </w:p>
    <w:p w14:paraId="6707382B">
      <w:pPr>
        <w:spacing w:line="300" w:lineRule="auto"/>
        <w:rPr>
          <w:rFonts w:cs="Arial"/>
          <w:i w:val="0"/>
          <w:iCs w:val="0"/>
          <w:color w:val="auto"/>
          <w:szCs w:val="24"/>
          <w:highlight w:val="none"/>
        </w:rPr>
      </w:pPr>
    </w:p>
    <w:p w14:paraId="657850AD">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378CD126">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010C7D81">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612D17B9">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13D9FDC7">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授 </w:t>
      </w:r>
      <w:r>
        <w:rPr>
          <w:rFonts w:cs="宋体"/>
          <w:i w:val="0"/>
          <w:iCs w:val="0"/>
          <w:color w:val="auto"/>
          <w:highlight w:val="none"/>
        </w:rPr>
        <w:t xml:space="preserve"> </w:t>
      </w:r>
      <w:r>
        <w:rPr>
          <w:rFonts w:hint="eastAsia" w:cs="宋体"/>
          <w:i w:val="0"/>
          <w:iCs w:val="0"/>
          <w:color w:val="auto"/>
          <w:highlight w:val="none"/>
        </w:rPr>
        <w:t xml:space="preserve">权 </w:t>
      </w:r>
      <w:r>
        <w:rPr>
          <w:rFonts w:cs="宋体"/>
          <w:i w:val="0"/>
          <w:iCs w:val="0"/>
          <w:color w:val="auto"/>
          <w:highlight w:val="none"/>
        </w:rPr>
        <w:t xml:space="preserve"> </w:t>
      </w:r>
      <w:r>
        <w:rPr>
          <w:rFonts w:hint="eastAsia" w:cs="宋体"/>
          <w:i w:val="0"/>
          <w:iCs w:val="0"/>
          <w:color w:val="auto"/>
          <w:highlight w:val="none"/>
        </w:rPr>
        <w:t xml:space="preserve">代 </w:t>
      </w:r>
      <w:r>
        <w:rPr>
          <w:rFonts w:cs="宋体"/>
          <w:i w:val="0"/>
          <w:iCs w:val="0"/>
          <w:color w:val="auto"/>
          <w:highlight w:val="none"/>
        </w:rPr>
        <w:t xml:space="preserve"> </w:t>
      </w:r>
      <w:r>
        <w:rPr>
          <w:rFonts w:hint="eastAsia" w:cs="宋体"/>
          <w:i w:val="0"/>
          <w:iCs w:val="0"/>
          <w:color w:val="auto"/>
          <w:highlight w:val="none"/>
        </w:rPr>
        <w:t>表：</w:t>
      </w:r>
    </w:p>
    <w:p w14:paraId="44CDF886">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5B780F6D">
      <w:pPr>
        <w:rPr>
          <w:rFonts w:cs="Arial"/>
          <w:i w:val="0"/>
          <w:iCs w:val="0"/>
          <w:color w:val="auto"/>
          <w:szCs w:val="24"/>
          <w:highlight w:val="none"/>
          <w:u w:val="single"/>
        </w:rPr>
      </w:pPr>
    </w:p>
    <w:p w14:paraId="313470B3">
      <w:pPr>
        <w:rPr>
          <w:rFonts w:cs="Arial"/>
          <w:i w:val="0"/>
          <w:iCs w:val="0"/>
          <w:color w:val="auto"/>
          <w:szCs w:val="24"/>
          <w:highlight w:val="none"/>
          <w:u w:val="single"/>
        </w:rPr>
      </w:pPr>
      <w:r>
        <w:rPr>
          <w:rFonts w:cs="Arial"/>
          <w:i w:val="0"/>
          <w:iCs w:val="0"/>
          <w:color w:val="auto"/>
          <w:szCs w:val="24"/>
          <w:highlight w:val="none"/>
          <w:u w:val="single"/>
        </w:rPr>
        <w:br w:type="page"/>
      </w:r>
    </w:p>
    <w:p w14:paraId="3B6E935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0" w:name="_Toc2702"/>
      <w:bookmarkStart w:id="721" w:name="_Toc155185924"/>
      <w:r>
        <w:rPr>
          <w:rFonts w:hint="eastAsia" w:cs="宋体"/>
          <w:b/>
          <w:bCs/>
          <w:i w:val="0"/>
          <w:iCs w:val="0"/>
          <w:color w:val="auto"/>
          <w:kern w:val="2"/>
          <w:sz w:val="32"/>
          <w:szCs w:val="32"/>
          <w:highlight w:val="none"/>
          <w:lang w:val="en-US" w:eastAsia="zh-CN" w:bidi="ar-SA"/>
        </w:rPr>
        <w:t>二</w:t>
      </w:r>
      <w:r>
        <w:rPr>
          <w:rFonts w:hint="eastAsia" w:ascii="等线 Light" w:hAnsi="等线 Light" w:eastAsia="宋体" w:cs="宋体"/>
          <w:b/>
          <w:bCs/>
          <w:i w:val="0"/>
          <w:iCs w:val="0"/>
          <w:color w:val="auto"/>
          <w:kern w:val="2"/>
          <w:sz w:val="32"/>
          <w:szCs w:val="32"/>
          <w:highlight w:val="none"/>
          <w:lang w:val="en-US" w:eastAsia="zh-CN" w:bidi="ar-SA"/>
        </w:rPr>
        <w:t>、法定代表人（单位负责人）身份证明</w:t>
      </w:r>
      <w:bookmarkEnd w:id="720"/>
      <w:bookmarkEnd w:id="721"/>
    </w:p>
    <w:p w14:paraId="0FD5E148">
      <w:pPr>
        <w:spacing w:line="480" w:lineRule="auto"/>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致：（采购人或采购代理机构） </w:t>
      </w:r>
    </w:p>
    <w:p w14:paraId="26154472">
      <w:pPr>
        <w:spacing w:line="480" w:lineRule="auto"/>
        <w:ind w:firstLine="960" w:firstLineChars="4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兹证明， </w:t>
      </w:r>
    </w:p>
    <w:p w14:paraId="5C5ADC30">
      <w:pPr>
        <w:spacing w:line="480" w:lineRule="auto"/>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姓名：____性别：____年龄：____职务：____ </w:t>
      </w:r>
    </w:p>
    <w:p w14:paraId="3D49F40F">
      <w:pPr>
        <w:spacing w:line="480" w:lineRule="auto"/>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系 </w:t>
      </w:r>
      <w:r>
        <w:rPr>
          <w:rFonts w:hint="eastAsia" w:cs="方正仿宋_GB2312"/>
          <w:i w:val="0"/>
          <w:iCs w:val="0"/>
          <w:color w:val="auto"/>
          <w:szCs w:val="24"/>
          <w:highlight w:val="none"/>
          <w:u w:val="single"/>
          <w:lang w:val="en-US" w:eastAsia="zh-CN"/>
        </w:rPr>
        <w:t xml:space="preserve">            </w:t>
      </w:r>
      <w:r>
        <w:rPr>
          <w:rFonts w:hint="eastAsia" w:cs="方正仿宋_GB2312"/>
          <w:i w:val="0"/>
          <w:iCs w:val="0"/>
          <w:color w:val="auto"/>
          <w:szCs w:val="24"/>
          <w:highlight w:val="none"/>
          <w:lang w:val="en-US" w:eastAsia="zh-CN"/>
        </w:rPr>
        <w:t xml:space="preserve">（供应商名称）的法定代表人（单位负责人）。 </w:t>
      </w:r>
    </w:p>
    <w:p w14:paraId="58CB7827">
      <w:pPr>
        <w:spacing w:line="480" w:lineRule="auto"/>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附：法定代表人（单位负责人）身份证、护照等身份证明文件电子件： </w:t>
      </w:r>
    </w:p>
    <w:p w14:paraId="28278F2C">
      <w:pPr>
        <w:spacing w:line="480" w:lineRule="auto"/>
        <w:ind w:firstLine="480" w:firstLineChars="200"/>
        <w:rPr>
          <w:rFonts w:cs="方正仿宋_GB2312"/>
          <w:i w:val="0"/>
          <w:iCs w:val="0"/>
          <w:color w:val="auto"/>
          <w:szCs w:val="24"/>
          <w:highlight w:val="none"/>
        </w:rPr>
      </w:pPr>
    </w:p>
    <w:p w14:paraId="516FFE66">
      <w:pPr>
        <w:rPr>
          <w:rFonts w:cs="Arial"/>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D07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A067F50">
            <w:pPr>
              <w:rPr>
                <w:rFonts w:cs="Arial"/>
                <w:i w:val="0"/>
                <w:iCs w:val="0"/>
                <w:color w:val="auto"/>
                <w:highlight w:val="none"/>
              </w:rPr>
            </w:pPr>
          </w:p>
        </w:tc>
      </w:tr>
    </w:tbl>
    <w:p w14:paraId="225BBE2B">
      <w:pPr>
        <w:ind w:firstLine="840" w:firstLineChars="350"/>
        <w:jc w:val="center"/>
        <w:rPr>
          <w:rFonts w:cs="Arial"/>
          <w:i w:val="0"/>
          <w:iCs w:val="0"/>
          <w:color w:val="auto"/>
          <w:highlight w:val="none"/>
        </w:rPr>
      </w:pPr>
    </w:p>
    <w:p w14:paraId="636A993B">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en-US" w:eastAsia="zh-CN"/>
        </w:rPr>
        <w:t>名称（加盖公章）：</w:t>
      </w:r>
      <w:r>
        <w:rPr>
          <w:rFonts w:ascii="Saturday Sans Regular" w:hAnsi="Saturday Sans Regular" w:eastAsia="Saturday Sans Regular" w:cs="Saturday Sans Regular"/>
          <w:i w:val="0"/>
          <w:iCs w:val="0"/>
          <w:color w:val="auto"/>
          <w:kern w:val="0"/>
          <w:sz w:val="24"/>
          <w:szCs w:val="24"/>
          <w:highlight w:val="none"/>
          <w:lang w:val="en-US" w:eastAsia="zh-CN"/>
        </w:rPr>
        <w:t xml:space="preserve">________________ </w:t>
      </w:r>
    </w:p>
    <w:p w14:paraId="527C5E7A">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法定代表人（单位负责人）（签字或签章）：</w:t>
      </w:r>
      <w:r>
        <w:rPr>
          <w:rFonts w:hint="default" w:ascii="Saturday Sans Regular" w:hAnsi="Saturday Sans Regular" w:eastAsia="Saturday Sans Regular" w:cs="Saturday Sans Regular"/>
          <w:i w:val="0"/>
          <w:iCs w:val="0"/>
          <w:color w:val="auto"/>
          <w:kern w:val="0"/>
          <w:sz w:val="24"/>
          <w:szCs w:val="24"/>
          <w:highlight w:val="none"/>
          <w:lang w:val="en-US" w:eastAsia="zh-CN"/>
        </w:rPr>
        <w:t xml:space="preserve">_______ </w:t>
      </w:r>
    </w:p>
    <w:p w14:paraId="550796DA">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rPr>
      </w:pPr>
    </w:p>
    <w:p w14:paraId="404F73A9">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日期：</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w:t>
      </w:r>
      <w:r>
        <w:rPr>
          <w:rFonts w:hint="eastAsia" w:ascii="宋体" w:hAnsi="宋体" w:eastAsia="宋体" w:cs="宋体"/>
          <w:i w:val="0"/>
          <w:iCs w:val="0"/>
          <w:color w:val="auto"/>
          <w:kern w:val="0"/>
          <w:sz w:val="24"/>
          <w:szCs w:val="24"/>
          <w:highlight w:val="none"/>
          <w:lang w:val="en-US" w:eastAsia="zh-CN"/>
        </w:rPr>
        <w:t>年</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月</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日</w:t>
      </w:r>
    </w:p>
    <w:p w14:paraId="32E49296">
      <w:pPr>
        <w:rPr>
          <w:b/>
          <w:i w:val="0"/>
          <w:iCs w:val="0"/>
          <w:color w:val="auto"/>
          <w:sz w:val="28"/>
          <w:szCs w:val="28"/>
          <w:highlight w:val="none"/>
        </w:rPr>
      </w:pPr>
    </w:p>
    <w:p w14:paraId="1AB77462">
      <w:pPr>
        <w:rPr>
          <w:b/>
          <w:i w:val="0"/>
          <w:iCs w:val="0"/>
          <w:color w:val="auto"/>
          <w:sz w:val="28"/>
          <w:szCs w:val="28"/>
          <w:highlight w:val="none"/>
        </w:rPr>
      </w:pPr>
      <w:r>
        <w:rPr>
          <w:b/>
          <w:i w:val="0"/>
          <w:iCs w:val="0"/>
          <w:color w:val="auto"/>
          <w:sz w:val="28"/>
          <w:szCs w:val="28"/>
          <w:highlight w:val="none"/>
        </w:rPr>
        <w:br w:type="page"/>
      </w:r>
    </w:p>
    <w:p w14:paraId="4FF12E6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2" w:name="_Toc155185925"/>
      <w:bookmarkStart w:id="723" w:name="_Toc18159"/>
      <w:r>
        <w:rPr>
          <w:rFonts w:hint="eastAsia" w:cs="宋体"/>
          <w:b/>
          <w:bCs/>
          <w:i w:val="0"/>
          <w:iCs w:val="0"/>
          <w:color w:val="auto"/>
          <w:kern w:val="2"/>
          <w:sz w:val="32"/>
          <w:szCs w:val="32"/>
          <w:highlight w:val="none"/>
          <w:lang w:val="en-US" w:eastAsia="zh-CN" w:bidi="ar-SA"/>
        </w:rPr>
        <w:t>三</w:t>
      </w:r>
      <w:r>
        <w:rPr>
          <w:rFonts w:hint="eastAsia" w:ascii="等线 Light" w:hAnsi="等线 Light" w:eastAsia="宋体" w:cs="宋体"/>
          <w:b/>
          <w:bCs/>
          <w:i w:val="0"/>
          <w:iCs w:val="0"/>
          <w:color w:val="auto"/>
          <w:kern w:val="2"/>
          <w:sz w:val="32"/>
          <w:szCs w:val="32"/>
          <w:highlight w:val="none"/>
          <w:lang w:val="en-US" w:eastAsia="zh-CN" w:bidi="ar-SA"/>
        </w:rPr>
        <w:t>、授权委托书</w:t>
      </w:r>
      <w:bookmarkEnd w:id="722"/>
      <w:bookmarkEnd w:id="723"/>
    </w:p>
    <w:p w14:paraId="72A6D89F">
      <w:pPr>
        <w:ind w:firstLine="480" w:firstLineChars="200"/>
        <w:rPr>
          <w:rFonts w:cs="方正仿宋_GB2312"/>
          <w:i w:val="0"/>
          <w:iCs w:val="0"/>
          <w:color w:val="auto"/>
          <w:szCs w:val="24"/>
          <w:highlight w:val="none"/>
        </w:rPr>
      </w:pPr>
      <w:r>
        <w:rPr>
          <w:rFonts w:hint="eastAsia" w:cs="方正仿宋_GB2312"/>
          <w:i w:val="0"/>
          <w:iCs w:val="0"/>
          <w:color w:val="auto"/>
          <w:szCs w:val="24"/>
          <w:highlight w:val="none"/>
        </w:rPr>
        <w:t>本人</w:t>
      </w:r>
      <w:r>
        <w:rPr>
          <w:rFonts w:cs="方正仿宋_GB2312"/>
          <w:i w:val="0"/>
          <w:iCs w:val="0"/>
          <w:color w:val="auto"/>
          <w:szCs w:val="24"/>
          <w:highlight w:val="none"/>
          <w:u w:val="single"/>
        </w:rPr>
        <w:t xml:space="preserve">     </w:t>
      </w:r>
      <w:r>
        <w:rPr>
          <w:rFonts w:hint="eastAsia" w:cs="方正仿宋_GB2312"/>
          <w:i w:val="0"/>
          <w:iCs w:val="0"/>
          <w:color w:val="auto"/>
          <w:szCs w:val="24"/>
          <w:highlight w:val="none"/>
          <w:u w:val="none"/>
        </w:rPr>
        <w:t>（姓名）</w:t>
      </w:r>
      <w:r>
        <w:rPr>
          <w:rFonts w:hint="eastAsia" w:cs="方正仿宋_GB2312"/>
          <w:i w:val="0"/>
          <w:iCs w:val="0"/>
          <w:color w:val="auto"/>
          <w:szCs w:val="24"/>
          <w:highlight w:val="none"/>
        </w:rPr>
        <w:t>系</w:t>
      </w:r>
      <w:r>
        <w:rPr>
          <w:rFonts w:hint="eastAsia" w:cs="方正仿宋_GB2312"/>
          <w:i w:val="0"/>
          <w:iCs w:val="0"/>
          <w:color w:val="auto"/>
          <w:szCs w:val="24"/>
          <w:highlight w:val="none"/>
          <w:u w:val="single"/>
        </w:rPr>
        <w:t xml:space="preserve">   </w:t>
      </w:r>
      <w:r>
        <w:rPr>
          <w:rFonts w:hint="eastAsia" w:cs="方正仿宋_GB2312"/>
          <w:i w:val="0"/>
          <w:iCs w:val="0"/>
          <w:color w:val="auto"/>
          <w:szCs w:val="24"/>
          <w:highlight w:val="none"/>
          <w:u w:val="single"/>
          <w:lang w:val="en-US" w:eastAsia="zh-CN"/>
        </w:rPr>
        <w:t xml:space="preserve">     </w:t>
      </w:r>
      <w:r>
        <w:rPr>
          <w:rFonts w:hint="eastAsia" w:cs="方正仿宋_GB2312"/>
          <w:i w:val="0"/>
          <w:iCs w:val="0"/>
          <w:color w:val="auto"/>
          <w:szCs w:val="24"/>
          <w:highlight w:val="none"/>
          <w:u w:val="single"/>
        </w:rPr>
        <w:t xml:space="preserve">  </w:t>
      </w:r>
      <w:r>
        <w:rPr>
          <w:rFonts w:hint="eastAsia" w:cs="方正仿宋_GB2312"/>
          <w:i w:val="0"/>
          <w:iCs w:val="0"/>
          <w:color w:val="auto"/>
          <w:szCs w:val="24"/>
          <w:highlight w:val="none"/>
          <w:u w:val="none"/>
        </w:rPr>
        <w:t>（</w:t>
      </w:r>
      <w:r>
        <w:rPr>
          <w:rFonts w:hint="eastAsia" w:cs="方正仿宋_GB2312"/>
          <w:i w:val="0"/>
          <w:iCs w:val="0"/>
          <w:color w:val="auto"/>
          <w:szCs w:val="24"/>
          <w:highlight w:val="none"/>
          <w:u w:val="none"/>
          <w:lang w:val="en-US" w:eastAsia="zh-CN"/>
        </w:rPr>
        <w:t>供应商</w:t>
      </w:r>
      <w:r>
        <w:rPr>
          <w:rFonts w:hint="eastAsia" w:cs="方正仿宋_GB2312"/>
          <w:i w:val="0"/>
          <w:iCs w:val="0"/>
          <w:color w:val="auto"/>
          <w:szCs w:val="24"/>
          <w:highlight w:val="none"/>
          <w:u w:val="none"/>
        </w:rPr>
        <w:t>名称）</w:t>
      </w:r>
      <w:r>
        <w:rPr>
          <w:rFonts w:hint="eastAsia" w:cs="方正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方正仿宋_GB2312"/>
          <w:i w:val="0"/>
          <w:iCs w:val="0"/>
          <w:color w:val="auto"/>
          <w:szCs w:val="24"/>
          <w:highlight w:val="none"/>
        </w:rPr>
        <w:t>，现委托</w:t>
      </w:r>
      <w:r>
        <w:rPr>
          <w:rFonts w:hint="eastAsia" w:cs="方正仿宋_GB2312"/>
          <w:i w:val="0"/>
          <w:iCs w:val="0"/>
          <w:color w:val="auto"/>
          <w:szCs w:val="24"/>
          <w:highlight w:val="none"/>
          <w:u w:val="single"/>
        </w:rPr>
        <w:t xml:space="preserve">     </w:t>
      </w:r>
      <w:r>
        <w:rPr>
          <w:rFonts w:hint="eastAsia" w:cs="方正仿宋_GB2312"/>
          <w:i w:val="0"/>
          <w:iCs w:val="0"/>
          <w:color w:val="auto"/>
          <w:szCs w:val="24"/>
          <w:highlight w:val="none"/>
        </w:rPr>
        <w:t>（姓名）为我方代理人。代理人根据授权，以我方名义签署、澄清</w:t>
      </w:r>
      <w:r>
        <w:rPr>
          <w:rFonts w:hint="eastAsia" w:cs="方正仿宋_GB2312"/>
          <w:i w:val="0"/>
          <w:iCs w:val="0"/>
          <w:color w:val="auto"/>
          <w:szCs w:val="24"/>
          <w:highlight w:val="none"/>
          <w:lang w:val="en-US" w:eastAsia="zh-CN"/>
        </w:rPr>
        <w:t>确认</w:t>
      </w:r>
      <w:r>
        <w:rPr>
          <w:rFonts w:hint="eastAsia" w:cs="方正仿宋_GB2312"/>
          <w:i w:val="0"/>
          <w:iCs w:val="0"/>
          <w:color w:val="auto"/>
          <w:szCs w:val="24"/>
          <w:highlight w:val="none"/>
        </w:rPr>
        <w:t>、说明、补正、递交、撤回、修改</w:t>
      </w:r>
      <w:r>
        <w:rPr>
          <w:rFonts w:hint="eastAsia" w:cs="方正仿宋_GB2312"/>
          <w:i w:val="0"/>
          <w:iCs w:val="0"/>
          <w:color w:val="auto"/>
          <w:szCs w:val="24"/>
          <w:highlight w:val="none"/>
          <w:u w:val="single"/>
        </w:rPr>
        <w:t xml:space="preserve">   </w:t>
      </w:r>
      <w:r>
        <w:rPr>
          <w:rFonts w:hint="eastAsia" w:cs="方正仿宋_GB2312"/>
          <w:i w:val="0"/>
          <w:iCs w:val="0"/>
          <w:color w:val="auto"/>
          <w:szCs w:val="24"/>
          <w:highlight w:val="none"/>
          <w:u w:val="single"/>
          <w:lang w:val="en-US" w:eastAsia="zh-CN"/>
        </w:rPr>
        <w:t xml:space="preserve">      </w:t>
      </w:r>
      <w:r>
        <w:rPr>
          <w:rFonts w:hint="eastAsia" w:cs="方正仿宋_GB2312"/>
          <w:i w:val="0"/>
          <w:iCs w:val="0"/>
          <w:color w:val="auto"/>
          <w:szCs w:val="24"/>
          <w:highlight w:val="none"/>
          <w:u w:val="single"/>
        </w:rPr>
        <w:t xml:space="preserve">  </w:t>
      </w:r>
      <w:r>
        <w:rPr>
          <w:rFonts w:hint="eastAsia" w:cs="方正仿宋_GB2312"/>
          <w:i w:val="0"/>
          <w:iCs w:val="0"/>
          <w:color w:val="auto"/>
          <w:szCs w:val="24"/>
          <w:highlight w:val="none"/>
        </w:rPr>
        <w:t>（项目名称）</w:t>
      </w:r>
      <w:r>
        <w:rPr>
          <w:rFonts w:hint="eastAsia" w:cs="方正仿宋_GB2312"/>
          <w:i w:val="0"/>
          <w:iCs w:val="0"/>
          <w:color w:val="auto"/>
          <w:szCs w:val="24"/>
          <w:highlight w:val="none"/>
          <w:lang w:val="en-US" w:eastAsia="zh-CN"/>
        </w:rPr>
        <w:t>响应</w:t>
      </w:r>
      <w:r>
        <w:rPr>
          <w:rFonts w:hint="eastAsia" w:cs="方正仿宋_GB2312"/>
          <w:i w:val="0"/>
          <w:iCs w:val="0"/>
          <w:color w:val="auto"/>
          <w:szCs w:val="24"/>
          <w:highlight w:val="none"/>
        </w:rPr>
        <w:t>文件、签订合同和处理有关事宜，其法律后果由我方承担。</w:t>
      </w:r>
    </w:p>
    <w:p w14:paraId="7BD42A54">
      <w:pPr>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rPr>
        <w:t>委托期限：</w:t>
      </w:r>
      <w:r>
        <w:rPr>
          <w:rFonts w:hint="eastAsia" w:cs="方正仿宋_GB2312"/>
          <w:i w:val="0"/>
          <w:iCs w:val="0"/>
          <w:color w:val="auto"/>
          <w:szCs w:val="24"/>
          <w:highlight w:val="none"/>
          <w:lang w:val="en-US" w:eastAsia="zh-CN"/>
        </w:rPr>
        <w:t>自本授权委托书签署之日起至响应文件有效期届满之日止。</w:t>
      </w:r>
    </w:p>
    <w:p w14:paraId="7879E107">
      <w:pPr>
        <w:ind w:firstLine="480" w:firstLineChars="200"/>
        <w:rPr>
          <w:rFonts w:cs="方正仿宋_GB2312"/>
          <w:i w:val="0"/>
          <w:iCs w:val="0"/>
          <w:color w:val="auto"/>
          <w:szCs w:val="24"/>
          <w:highlight w:val="none"/>
        </w:rPr>
      </w:pPr>
      <w:r>
        <w:rPr>
          <w:rFonts w:hint="eastAsia" w:cs="方正仿宋_GB2312"/>
          <w:i w:val="0"/>
          <w:iCs w:val="0"/>
          <w:color w:val="auto"/>
          <w:szCs w:val="24"/>
          <w:highlight w:val="none"/>
        </w:rPr>
        <w:t>代理人无转委托权。</w:t>
      </w:r>
    </w:p>
    <w:p w14:paraId="5FC33CC6">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方正仿宋_GB2312"/>
          <w:i w:val="0"/>
          <w:iCs w:val="0"/>
          <w:color w:val="auto"/>
          <w:szCs w:val="24"/>
          <w:highlight w:val="none"/>
        </w:rPr>
      </w:pPr>
    </w:p>
    <w:p w14:paraId="6BA2BAEC">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rPr>
        <w:t>供应商</w:t>
      </w:r>
      <w:r>
        <w:rPr>
          <w:rFonts w:hint="eastAsia" w:ascii="宋体" w:hAnsi="宋体" w:eastAsia="宋体" w:cs="宋体"/>
          <w:i w:val="0"/>
          <w:iCs w:val="0"/>
          <w:color w:val="auto"/>
          <w:kern w:val="0"/>
          <w:sz w:val="24"/>
          <w:szCs w:val="24"/>
          <w:highlight w:val="none"/>
          <w:lang w:val="en-US" w:eastAsia="zh-CN"/>
        </w:rPr>
        <w:t>名称（加盖公章）：</w:t>
      </w:r>
      <w:r>
        <w:rPr>
          <w:rFonts w:ascii="Saturday Sans Regular" w:hAnsi="Saturday Sans Regular" w:eastAsia="Saturday Sans Regular" w:cs="Saturday Sans Regular"/>
          <w:i w:val="0"/>
          <w:iCs w:val="0"/>
          <w:color w:val="auto"/>
          <w:kern w:val="0"/>
          <w:sz w:val="24"/>
          <w:szCs w:val="24"/>
          <w:highlight w:val="none"/>
          <w:lang w:val="en-US" w:eastAsia="zh-CN"/>
        </w:rPr>
        <w:t xml:space="preserve">________________ </w:t>
      </w:r>
    </w:p>
    <w:p w14:paraId="66928A49">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法定代表人（单位负责人）（签字或签章）：</w:t>
      </w:r>
      <w:r>
        <w:rPr>
          <w:rFonts w:hint="default" w:ascii="Saturday Sans Regular" w:hAnsi="Saturday Sans Regular" w:eastAsia="Saturday Sans Regular" w:cs="Saturday Sans Regular"/>
          <w:i w:val="0"/>
          <w:iCs w:val="0"/>
          <w:color w:val="auto"/>
          <w:kern w:val="0"/>
          <w:sz w:val="24"/>
          <w:szCs w:val="24"/>
          <w:highlight w:val="none"/>
          <w:lang w:val="en-US" w:eastAsia="zh-CN"/>
        </w:rPr>
        <w:t xml:space="preserve">________________ </w:t>
      </w:r>
    </w:p>
    <w:p w14:paraId="17B7B962">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rPr>
        <w:t>委托代理人（签字或签章）：</w:t>
      </w:r>
      <w:r>
        <w:rPr>
          <w:rFonts w:hint="default" w:ascii="Saturday Sans Regular" w:hAnsi="Saturday Sans Regular" w:eastAsia="Saturday Sans Regular" w:cs="Saturday Sans Regular"/>
          <w:i w:val="0"/>
          <w:iCs w:val="0"/>
          <w:color w:val="auto"/>
          <w:kern w:val="0"/>
          <w:sz w:val="24"/>
          <w:szCs w:val="24"/>
          <w:highlight w:val="none"/>
          <w:lang w:val="en-US" w:eastAsia="zh-CN"/>
        </w:rPr>
        <w:t xml:space="preserve">________________ </w:t>
      </w:r>
      <w:r>
        <w:rPr>
          <w:rFonts w:hint="eastAsia" w:ascii="Saturday Sans Regular" w:hAnsi="Saturday Sans Regular" w:eastAsia="Saturday Sans Regular" w:cs="Saturday Sans Regular"/>
          <w:i w:val="0"/>
          <w:iCs w:val="0"/>
          <w:color w:val="auto"/>
          <w:kern w:val="0"/>
          <w:sz w:val="24"/>
          <w:szCs w:val="24"/>
          <w:highlight w:val="none"/>
          <w:lang w:val="en-US" w:eastAsia="zh-CN"/>
        </w:rPr>
        <w:t xml:space="preserve">  联系电话：</w:t>
      </w:r>
      <w:r>
        <w:rPr>
          <w:rFonts w:hint="eastAsia" w:ascii="Saturday Sans Regular" w:hAnsi="Saturday Sans Regular" w:eastAsia="Saturday Sans Regular" w:cs="Saturday Sans Regular"/>
          <w:i w:val="0"/>
          <w:iCs w:val="0"/>
          <w:color w:val="auto"/>
          <w:kern w:val="0"/>
          <w:sz w:val="24"/>
          <w:szCs w:val="24"/>
          <w:highlight w:val="none"/>
          <w:u w:val="single"/>
          <w:lang w:val="en-US" w:eastAsia="zh-CN"/>
        </w:rPr>
        <w:t xml:space="preserve">              </w:t>
      </w:r>
    </w:p>
    <w:p w14:paraId="2F5DEBF0">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日期：</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w:t>
      </w:r>
      <w:r>
        <w:rPr>
          <w:rFonts w:hint="eastAsia" w:ascii="宋体" w:hAnsi="宋体" w:eastAsia="宋体" w:cs="宋体"/>
          <w:i w:val="0"/>
          <w:iCs w:val="0"/>
          <w:color w:val="auto"/>
          <w:kern w:val="0"/>
          <w:sz w:val="24"/>
          <w:szCs w:val="24"/>
          <w:highlight w:val="none"/>
          <w:lang w:val="en-US" w:eastAsia="zh-CN"/>
        </w:rPr>
        <w:t>年</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月</w:t>
      </w:r>
      <w:r>
        <w:rPr>
          <w:rFonts w:hint="default" w:ascii="Saturday Sans Regular" w:hAnsi="Saturday Sans Regular" w:eastAsia="Saturday Sans Regular" w:cs="Saturday Sans Regular"/>
          <w:i w:val="0"/>
          <w:iCs w:val="0"/>
          <w:color w:val="auto"/>
          <w:kern w:val="0"/>
          <w:sz w:val="24"/>
          <w:szCs w:val="24"/>
          <w:highlight w:val="none"/>
          <w:lang w:val="en-US" w:eastAsia="zh-CN"/>
        </w:rPr>
        <w:t>______</w:t>
      </w:r>
      <w:r>
        <w:rPr>
          <w:rFonts w:hint="eastAsia" w:ascii="宋体" w:hAnsi="宋体" w:eastAsia="宋体" w:cs="宋体"/>
          <w:i w:val="0"/>
          <w:iCs w:val="0"/>
          <w:color w:val="auto"/>
          <w:kern w:val="0"/>
          <w:sz w:val="24"/>
          <w:szCs w:val="24"/>
          <w:highlight w:val="none"/>
          <w:lang w:val="en-US" w:eastAsia="zh-CN"/>
        </w:rPr>
        <w:t xml:space="preserve">日 </w:t>
      </w:r>
    </w:p>
    <w:p w14:paraId="2C70329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方正仿宋_GB2312"/>
          <w:i w:val="0"/>
          <w:iCs w:val="0"/>
          <w:color w:val="auto"/>
          <w:szCs w:val="24"/>
          <w:highlight w:val="none"/>
          <w:lang w:val="en-US" w:eastAsia="zh-CN"/>
        </w:rPr>
      </w:pPr>
    </w:p>
    <w:p w14:paraId="58F2710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FC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2459A573">
            <w:pPr>
              <w:rPr>
                <w:rFonts w:cs="Arial"/>
                <w:i w:val="0"/>
                <w:iCs w:val="0"/>
                <w:color w:val="auto"/>
                <w:highlight w:val="none"/>
              </w:rPr>
            </w:pPr>
          </w:p>
        </w:tc>
      </w:tr>
    </w:tbl>
    <w:p w14:paraId="3D7FBB47">
      <w:pPr>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说明： </w:t>
      </w:r>
    </w:p>
    <w:p w14:paraId="7259DE77">
      <w:pPr>
        <w:ind w:firstLine="480" w:firstLineChars="200"/>
        <w:rPr>
          <w:rFonts w:hint="eastAsia" w:cs="方正仿宋_GB2312"/>
          <w:i w:val="0"/>
          <w:iCs w:val="0"/>
          <w:color w:val="auto"/>
          <w:szCs w:val="24"/>
          <w:highlight w:val="none"/>
        </w:rPr>
      </w:pPr>
      <w:r>
        <w:rPr>
          <w:rFonts w:hint="eastAsia" w:cs="方正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4CE9B645">
      <w:pPr>
        <w:ind w:firstLine="480" w:firstLineChars="200"/>
        <w:rPr>
          <w:rFonts w:hint="eastAsia" w:cs="方正仿宋_GB2312"/>
          <w:i w:val="0"/>
          <w:iCs w:val="0"/>
          <w:color w:val="auto"/>
          <w:szCs w:val="24"/>
          <w:highlight w:val="none"/>
        </w:rPr>
      </w:pPr>
      <w:r>
        <w:rPr>
          <w:rFonts w:hint="default" w:cs="方正仿宋_GB2312"/>
          <w:i w:val="0"/>
          <w:iCs w:val="0"/>
          <w:color w:val="auto"/>
          <w:szCs w:val="24"/>
          <w:highlight w:val="none"/>
          <w:lang w:val="en-US" w:eastAsia="zh-CN"/>
        </w:rPr>
        <w:t>2.</w:t>
      </w:r>
      <w:r>
        <w:rPr>
          <w:rFonts w:hint="eastAsia" w:cs="方正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C577621">
      <w:pPr>
        <w:ind w:firstLine="480" w:firstLineChars="200"/>
        <w:rPr>
          <w:rFonts w:hint="eastAsia" w:cs="方正仿宋_GB2312"/>
          <w:i w:val="0"/>
          <w:iCs w:val="0"/>
          <w:color w:val="auto"/>
          <w:szCs w:val="24"/>
          <w:highlight w:val="none"/>
        </w:rPr>
      </w:pPr>
      <w:r>
        <w:rPr>
          <w:rFonts w:hint="default" w:cs="方正仿宋_GB2312"/>
          <w:i w:val="0"/>
          <w:iCs w:val="0"/>
          <w:color w:val="auto"/>
          <w:szCs w:val="24"/>
          <w:highlight w:val="none"/>
          <w:lang w:val="en-US" w:eastAsia="zh-CN"/>
        </w:rPr>
        <w:t>3.</w:t>
      </w:r>
      <w:r>
        <w:rPr>
          <w:rFonts w:hint="eastAsia" w:cs="方正仿宋_GB2312"/>
          <w:i w:val="0"/>
          <w:iCs w:val="0"/>
          <w:color w:val="auto"/>
          <w:szCs w:val="24"/>
          <w:highlight w:val="none"/>
          <w:lang w:val="en-US" w:eastAsia="zh-CN"/>
        </w:rPr>
        <w:t xml:space="preserve">供应商为自然人的情形，可不提供本《授权委托书》。 </w:t>
      </w:r>
    </w:p>
    <w:p w14:paraId="024935FD">
      <w:pPr>
        <w:ind w:firstLine="480" w:firstLineChars="200"/>
        <w:rPr>
          <w:rFonts w:hint="eastAsia" w:cs="方正仿宋_GB2312"/>
          <w:i w:val="0"/>
          <w:iCs w:val="0"/>
          <w:color w:val="auto"/>
          <w:szCs w:val="24"/>
          <w:highlight w:val="none"/>
        </w:rPr>
      </w:pPr>
      <w:r>
        <w:rPr>
          <w:rFonts w:hint="default" w:cs="方正仿宋_GB2312"/>
          <w:i w:val="0"/>
          <w:iCs w:val="0"/>
          <w:color w:val="auto"/>
          <w:szCs w:val="24"/>
          <w:highlight w:val="none"/>
          <w:lang w:val="en-US" w:eastAsia="zh-CN"/>
        </w:rPr>
        <w:t>4.</w:t>
      </w:r>
      <w:r>
        <w:rPr>
          <w:rFonts w:hint="eastAsia" w:cs="方正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方正仿宋_GB2312"/>
          <w:b/>
          <w:bCs/>
          <w:i w:val="0"/>
          <w:iCs w:val="0"/>
          <w:color w:val="auto"/>
          <w:szCs w:val="24"/>
          <w:highlight w:val="none"/>
          <w:lang w:val="en-US" w:eastAsia="zh-CN"/>
        </w:rPr>
        <w:t>双面</w:t>
      </w:r>
      <w:r>
        <w:rPr>
          <w:rFonts w:hint="eastAsia" w:cs="方正仿宋_GB2312"/>
          <w:i w:val="0"/>
          <w:iCs w:val="0"/>
          <w:color w:val="auto"/>
          <w:szCs w:val="24"/>
          <w:highlight w:val="none"/>
          <w:lang w:val="en-US" w:eastAsia="zh-CN"/>
        </w:rPr>
        <w:t>电子件。</w:t>
      </w:r>
    </w:p>
    <w:p w14:paraId="54B259FA">
      <w:pPr>
        <w:rPr>
          <w:i w:val="0"/>
          <w:iCs w:val="0"/>
          <w:color w:val="auto"/>
          <w:highlight w:val="none"/>
        </w:rPr>
      </w:pPr>
      <w:r>
        <w:rPr>
          <w:i w:val="0"/>
          <w:iCs w:val="0"/>
          <w:color w:val="auto"/>
          <w:highlight w:val="none"/>
        </w:rPr>
        <w:br w:type="page"/>
      </w:r>
    </w:p>
    <w:p w14:paraId="3D21C97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4" w:name="_Toc163492928"/>
      <w:bookmarkStart w:id="725" w:name="_Toc155185934"/>
      <w:bookmarkStart w:id="726" w:name="_Toc27582"/>
      <w:r>
        <w:rPr>
          <w:rFonts w:hint="eastAsia" w:cs="宋体"/>
          <w:b/>
          <w:bCs/>
          <w:i w:val="0"/>
          <w:iCs w:val="0"/>
          <w:color w:val="auto"/>
          <w:kern w:val="2"/>
          <w:sz w:val="32"/>
          <w:szCs w:val="32"/>
          <w:highlight w:val="none"/>
          <w:lang w:val="en-US" w:eastAsia="zh-CN" w:bidi="ar-SA"/>
        </w:rPr>
        <w:t>四</w:t>
      </w:r>
      <w:r>
        <w:rPr>
          <w:rFonts w:hint="eastAsia" w:ascii="等线 Light" w:hAnsi="等线 Light" w:eastAsia="宋体" w:cs="宋体"/>
          <w:b/>
          <w:bCs/>
          <w:i w:val="0"/>
          <w:iCs w:val="0"/>
          <w:color w:val="auto"/>
          <w:kern w:val="2"/>
          <w:sz w:val="32"/>
          <w:szCs w:val="32"/>
          <w:highlight w:val="none"/>
          <w:lang w:val="en-US" w:eastAsia="zh-CN" w:bidi="ar-SA"/>
        </w:rPr>
        <w:t>、</w:t>
      </w:r>
      <w:bookmarkEnd w:id="724"/>
      <w:bookmarkEnd w:id="725"/>
      <w:r>
        <w:rPr>
          <w:rFonts w:hint="eastAsia" w:ascii="等线 Light" w:hAnsi="等线 Light" w:eastAsia="宋体" w:cs="宋体"/>
          <w:b/>
          <w:bCs/>
          <w:i w:val="0"/>
          <w:iCs w:val="0"/>
          <w:color w:val="auto"/>
          <w:kern w:val="2"/>
          <w:sz w:val="32"/>
          <w:szCs w:val="32"/>
          <w:highlight w:val="none"/>
          <w:lang w:val="zh-CN" w:eastAsia="zh-CN" w:bidi="ar-SA"/>
        </w:rPr>
        <w:t>政府采购供应商廉洁自律承诺书</w:t>
      </w:r>
      <w:bookmarkEnd w:id="726"/>
    </w:p>
    <w:p w14:paraId="6712A6AB">
      <w:pPr>
        <w:pStyle w:val="11"/>
        <w:rPr>
          <w:i w:val="0"/>
          <w:iCs w:val="0"/>
          <w:color w:val="auto"/>
          <w:highlight w:val="none"/>
        </w:rPr>
      </w:pPr>
    </w:p>
    <w:p w14:paraId="26EDA4FB">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1789A24F">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7E5BE769">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623E3919">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22DA5A3">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3A27609A">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075C186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3F12666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FEA3D11">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624D1475">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52F1CBEF">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BF9F979">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711EC064">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13053DC8">
      <w:pPr>
        <w:ind w:firstLine="4560" w:firstLineChars="1900"/>
        <w:rPr>
          <w:rFonts w:hint="eastAsia" w:ascii="等线 Light" w:hAnsi="等线 Light"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452748EB">
      <w:pPr>
        <w:rPr>
          <w:rFonts w:hint="eastAsia" w:ascii="等线 Light" w:hAnsi="等线 Light" w:eastAsia="宋体" w:cs="宋体"/>
          <w:b/>
          <w:bCs/>
          <w:i w:val="0"/>
          <w:iCs w:val="0"/>
          <w:color w:val="auto"/>
          <w:kern w:val="2"/>
          <w:sz w:val="24"/>
          <w:szCs w:val="24"/>
          <w:highlight w:val="none"/>
          <w:lang w:val="en-US" w:eastAsia="zh-CN" w:bidi="ar-SA"/>
        </w:rPr>
      </w:pPr>
    </w:p>
    <w:p w14:paraId="147F645F">
      <w:pPr>
        <w:pStyle w:val="11"/>
        <w:rPr>
          <w:rFonts w:hint="eastAsia" w:ascii="等线 Light" w:hAnsi="等线 Light" w:eastAsia="宋体" w:cs="宋体"/>
          <w:b/>
          <w:bCs/>
          <w:i w:val="0"/>
          <w:iCs w:val="0"/>
          <w:color w:val="auto"/>
          <w:kern w:val="2"/>
          <w:sz w:val="24"/>
          <w:szCs w:val="24"/>
          <w:highlight w:val="none"/>
          <w:lang w:val="en-US" w:eastAsia="zh-CN" w:bidi="ar-SA"/>
        </w:rPr>
      </w:pPr>
    </w:p>
    <w:p w14:paraId="3B15CAB8">
      <w:pPr>
        <w:pStyle w:val="11"/>
        <w:rPr>
          <w:rFonts w:hint="eastAsia" w:ascii="等线 Light" w:hAnsi="等线 Light" w:eastAsia="宋体" w:cs="宋体"/>
          <w:b/>
          <w:bCs/>
          <w:i w:val="0"/>
          <w:iCs w:val="0"/>
          <w:color w:val="auto"/>
          <w:kern w:val="2"/>
          <w:sz w:val="24"/>
          <w:szCs w:val="24"/>
          <w:highlight w:val="none"/>
          <w:lang w:val="en-US" w:eastAsia="zh-CN" w:bidi="ar-SA"/>
        </w:rPr>
      </w:pPr>
    </w:p>
    <w:p w14:paraId="246A3AC8">
      <w:pPr>
        <w:pStyle w:val="11"/>
        <w:rPr>
          <w:rFonts w:hint="eastAsia" w:ascii="等线 Light" w:hAnsi="等线 Light" w:eastAsia="宋体" w:cs="宋体"/>
          <w:b/>
          <w:bCs/>
          <w:i w:val="0"/>
          <w:iCs w:val="0"/>
          <w:color w:val="auto"/>
          <w:kern w:val="2"/>
          <w:sz w:val="24"/>
          <w:szCs w:val="24"/>
          <w:highlight w:val="none"/>
          <w:lang w:val="en-US" w:eastAsia="zh-CN" w:bidi="ar-SA"/>
        </w:rPr>
      </w:pPr>
    </w:p>
    <w:p w14:paraId="3FB52AD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7" w:name="_Toc17519"/>
      <w:r>
        <w:rPr>
          <w:rFonts w:hint="eastAsia" w:ascii="等线 Light" w:hAnsi="等线 Light" w:eastAsia="宋体" w:cs="宋体"/>
          <w:b/>
          <w:bCs/>
          <w:i w:val="0"/>
          <w:iCs w:val="0"/>
          <w:color w:val="auto"/>
          <w:kern w:val="2"/>
          <w:sz w:val="32"/>
          <w:szCs w:val="32"/>
          <w:highlight w:val="none"/>
          <w:lang w:val="en-US" w:eastAsia="zh-CN" w:bidi="ar-SA"/>
        </w:rPr>
        <w:t>五、实质性响应一览表</w:t>
      </w:r>
      <w:r>
        <w:rPr>
          <w:rFonts w:hint="eastAsia" w:ascii="等线 Light" w:hAnsi="等线 Light" w:eastAsia="宋体" w:cs="宋体"/>
          <w:b/>
          <w:bCs/>
          <w:i w:val="0"/>
          <w:iCs w:val="0"/>
          <w:color w:val="auto"/>
          <w:kern w:val="2"/>
          <w:sz w:val="32"/>
          <w:szCs w:val="32"/>
          <w:highlight w:val="none"/>
          <w:lang w:val="zh-CN" w:eastAsia="zh-CN" w:bidi="ar-SA"/>
        </w:rPr>
        <w:t>【</w:t>
      </w:r>
      <w:r>
        <w:rPr>
          <w:rFonts w:hint="eastAsia" w:ascii="等线 Light" w:hAnsi="等线 Light" w:eastAsia="宋体" w:cs="宋体"/>
          <w:b/>
          <w:bCs/>
          <w:i w:val="0"/>
          <w:iCs w:val="0"/>
          <w:color w:val="auto"/>
          <w:kern w:val="2"/>
          <w:sz w:val="32"/>
          <w:szCs w:val="32"/>
          <w:highlight w:val="none"/>
          <w:lang w:val="en-US" w:eastAsia="zh-CN" w:bidi="ar-SA"/>
        </w:rPr>
        <w:t>本表须与第四章的一致】</w:t>
      </w:r>
      <w:bookmarkEnd w:id="727"/>
    </w:p>
    <w:p w14:paraId="6B9618D3">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32D74F36">
      <w:pPr>
        <w:pStyle w:val="21"/>
        <w:rPr>
          <w:rFonts w:hint="eastAsia" w:ascii="宋体" w:hAnsi="宋体" w:cs="宋体"/>
          <w:i w:val="0"/>
          <w:iCs w:val="0"/>
          <w:color w:val="auto"/>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37BA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vAlign w:val="center"/>
          </w:tcPr>
          <w:p w14:paraId="7F7EA83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vAlign w:val="center"/>
          </w:tcPr>
          <w:p w14:paraId="581D54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vAlign w:val="center"/>
          </w:tcPr>
          <w:p w14:paraId="05F3428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vAlign w:val="center"/>
          </w:tcPr>
          <w:p w14:paraId="6E4435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3609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vAlign w:val="center"/>
          </w:tcPr>
          <w:p w14:paraId="19903D48">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vAlign w:val="center"/>
          </w:tcPr>
          <w:p w14:paraId="5A298A6D">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vAlign w:val="center"/>
          </w:tcPr>
          <w:p w14:paraId="6B08D4D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vAlign w:val="center"/>
          </w:tcPr>
          <w:p w14:paraId="51E675D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vAlign w:val="center"/>
          </w:tcPr>
          <w:p w14:paraId="3AD9150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6A05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53CF88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vAlign w:val="center"/>
          </w:tcPr>
          <w:p w14:paraId="4185F5A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76CC83C9">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vAlign w:val="center"/>
          </w:tcPr>
          <w:p w14:paraId="5C749E5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519E58A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FE8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908591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vAlign w:val="center"/>
          </w:tcPr>
          <w:p w14:paraId="4A3A0D4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3296657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vAlign w:val="center"/>
          </w:tcPr>
          <w:p w14:paraId="44A2AF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5869818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E1B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76C77DB">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vAlign w:val="center"/>
          </w:tcPr>
          <w:p w14:paraId="5D5D995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vAlign w:val="center"/>
          </w:tcPr>
          <w:p w14:paraId="58A6510F">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方正仿宋_GB2312" w:hAnsi="宋体" w:eastAsia="宋体"/>
                <w:i w:val="0"/>
                <w:iCs w:val="0"/>
                <w:color w:val="auto"/>
                <w:kern w:val="0"/>
                <w:sz w:val="31"/>
                <w:szCs w:val="20"/>
                <w:highlight w:val="none"/>
                <w:lang w:val="en-US" w:eastAsia="zh-CN" w:bidi="ar-SA"/>
              </w:rPr>
            </w:pPr>
          </w:p>
        </w:tc>
        <w:tc>
          <w:tcPr>
            <w:tcW w:w="1026" w:type="pct"/>
            <w:vAlign w:val="center"/>
          </w:tcPr>
          <w:p w14:paraId="11CCDCF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63192C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7A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3A990D1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vAlign w:val="center"/>
          </w:tcPr>
          <w:p w14:paraId="23AD238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vAlign w:val="center"/>
          </w:tcPr>
          <w:p w14:paraId="2402C889">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vAlign w:val="center"/>
          </w:tcPr>
          <w:p w14:paraId="4264693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65337DB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346A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04FB89E">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vAlign w:val="center"/>
          </w:tcPr>
          <w:p w14:paraId="1AC5FA95">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vAlign w:val="center"/>
          </w:tcPr>
          <w:p w14:paraId="5F83D58D">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vAlign w:val="center"/>
          </w:tcPr>
          <w:p w14:paraId="6B1AE20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53FD7A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D46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482343A0">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vAlign w:val="center"/>
          </w:tcPr>
          <w:p w14:paraId="240936D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3A154352">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vAlign w:val="center"/>
          </w:tcPr>
          <w:p w14:paraId="61E8A0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3613CAA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28D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6DAA60E4">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vAlign w:val="center"/>
          </w:tcPr>
          <w:p w14:paraId="4210B94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vAlign w:val="center"/>
          </w:tcPr>
          <w:p w14:paraId="6E83CE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vAlign w:val="center"/>
          </w:tcPr>
          <w:p w14:paraId="3EB20A6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0358FC3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4CAE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Align w:val="center"/>
          </w:tcPr>
          <w:p w14:paraId="1CBBE0C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vAlign w:val="center"/>
          </w:tcPr>
          <w:p w14:paraId="68789EC0">
            <w:pPr>
              <w:pStyle w:val="45"/>
              <w:rPr>
                <w:rFonts w:hint="eastAsia" w:ascii="宋体" w:hAnsi="宋体" w:eastAsia="宋体" w:cs="宋体"/>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vAlign w:val="center"/>
          </w:tcPr>
          <w:p w14:paraId="6EBE16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vAlign w:val="center"/>
          </w:tcPr>
          <w:p w14:paraId="51E9DB2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vAlign w:val="center"/>
          </w:tcPr>
          <w:p w14:paraId="54452E7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6F3E55F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宋体"/>
          <w:b/>
          <w:bCs/>
          <w:i w:val="0"/>
          <w:iCs w:val="0"/>
          <w:color w:val="auto"/>
          <w:kern w:val="2"/>
          <w:sz w:val="32"/>
          <w:szCs w:val="32"/>
          <w:highlight w:val="none"/>
          <w:lang w:val="en-US" w:eastAsia="zh-CN" w:bidi="ar-SA"/>
        </w:rPr>
      </w:pPr>
    </w:p>
    <w:p w14:paraId="5DA3FD8B">
      <w:pPr>
        <w:rPr>
          <w:rFonts w:hint="eastAsia" w:cs="宋体"/>
          <w:b/>
          <w:bCs/>
          <w:i w:val="0"/>
          <w:iCs w:val="0"/>
          <w:color w:val="auto"/>
          <w:kern w:val="2"/>
          <w:sz w:val="32"/>
          <w:szCs w:val="32"/>
          <w:highlight w:val="none"/>
          <w:lang w:val="en-US" w:eastAsia="zh-CN" w:bidi="ar-SA"/>
        </w:rPr>
      </w:pPr>
    </w:p>
    <w:p w14:paraId="3A6A9A70">
      <w:pPr>
        <w:rPr>
          <w:rFonts w:hint="eastAsia" w:cs="宋体"/>
          <w:b/>
          <w:bCs/>
          <w:i w:val="0"/>
          <w:iCs w:val="0"/>
          <w:color w:val="auto"/>
          <w:kern w:val="2"/>
          <w:sz w:val="32"/>
          <w:szCs w:val="32"/>
          <w:highlight w:val="none"/>
          <w:lang w:val="en-US" w:eastAsia="zh-CN" w:bidi="ar-SA"/>
        </w:rPr>
      </w:pPr>
    </w:p>
    <w:p w14:paraId="5D7DE2D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8" w:name="_Toc9777"/>
      <w:r>
        <w:rPr>
          <w:rFonts w:hint="eastAsia" w:cs="宋体"/>
          <w:b/>
          <w:bCs/>
          <w:i w:val="0"/>
          <w:iCs w:val="0"/>
          <w:color w:val="auto"/>
          <w:kern w:val="2"/>
          <w:sz w:val="32"/>
          <w:szCs w:val="32"/>
          <w:highlight w:val="none"/>
          <w:lang w:val="en-US" w:eastAsia="zh-CN" w:bidi="ar-SA"/>
        </w:rPr>
        <w:t>六</w:t>
      </w:r>
      <w:r>
        <w:rPr>
          <w:rFonts w:hint="eastAsia" w:ascii="等线 Light" w:hAnsi="等线 Light" w:eastAsia="宋体" w:cs="宋体"/>
          <w:b/>
          <w:bCs/>
          <w:i w:val="0"/>
          <w:iCs w:val="0"/>
          <w:color w:val="auto"/>
          <w:kern w:val="2"/>
          <w:sz w:val="32"/>
          <w:szCs w:val="32"/>
          <w:highlight w:val="none"/>
          <w:lang w:val="en-US" w:eastAsia="zh-CN" w:bidi="ar-SA"/>
        </w:rPr>
        <w:t>、商务响应偏离表</w:t>
      </w:r>
      <w:bookmarkEnd w:id="728"/>
    </w:p>
    <w:p w14:paraId="1FBAFE65">
      <w:pPr>
        <w:rPr>
          <w:rFonts w:cs="方正仿宋_GB2312"/>
          <w:i w:val="0"/>
          <w:iCs w:val="0"/>
          <w:color w:val="auto"/>
          <w:szCs w:val="24"/>
          <w:highlight w:val="none"/>
        </w:rPr>
      </w:pPr>
      <w:r>
        <w:rPr>
          <w:rFonts w:hint="eastAsia" w:cs="方正仿宋_GB2312"/>
          <w:i w:val="0"/>
          <w:iCs w:val="0"/>
          <w:color w:val="auto"/>
          <w:szCs w:val="24"/>
          <w:highlight w:val="none"/>
        </w:rPr>
        <w:t xml:space="preserve">项目名称：                                         </w:t>
      </w:r>
    </w:p>
    <w:p w14:paraId="19966859">
      <w:pPr>
        <w:rPr>
          <w:rFonts w:cs="方正仿宋_GB2312"/>
          <w:i w:val="0"/>
          <w:iCs w:val="0"/>
          <w:color w:val="auto"/>
          <w:szCs w:val="24"/>
          <w:highlight w:val="none"/>
        </w:rPr>
      </w:pPr>
      <w:r>
        <w:rPr>
          <w:rFonts w:hint="eastAsia" w:cs="方正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方正仿宋_GB2312"/>
          <w:i w:val="0"/>
          <w:iCs w:val="0"/>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42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604410A">
            <w:pPr>
              <w:pStyle w:val="45"/>
              <w:jc w:val="center"/>
              <w:rPr>
                <w:i w:val="0"/>
                <w:iCs w:val="0"/>
                <w:color w:val="auto"/>
                <w:highlight w:val="none"/>
              </w:rPr>
            </w:pPr>
            <w:r>
              <w:rPr>
                <w:rFonts w:hint="eastAsia"/>
                <w:i w:val="0"/>
                <w:iCs w:val="0"/>
                <w:color w:val="auto"/>
                <w:highlight w:val="none"/>
              </w:rPr>
              <w:t>序号</w:t>
            </w:r>
          </w:p>
        </w:tc>
        <w:tc>
          <w:tcPr>
            <w:tcW w:w="1395" w:type="pct"/>
            <w:vAlign w:val="center"/>
          </w:tcPr>
          <w:p w14:paraId="6F51B84E">
            <w:pPr>
              <w:pStyle w:val="45"/>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374AD8F6">
            <w:pPr>
              <w:pStyle w:val="45"/>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6B3C661F">
            <w:pPr>
              <w:pStyle w:val="45"/>
              <w:jc w:val="center"/>
              <w:rPr>
                <w:i w:val="0"/>
                <w:iCs w:val="0"/>
                <w:color w:val="auto"/>
                <w:highlight w:val="none"/>
              </w:rPr>
            </w:pPr>
            <w:r>
              <w:rPr>
                <w:rFonts w:hint="eastAsia"/>
                <w:i w:val="0"/>
                <w:iCs w:val="0"/>
                <w:color w:val="auto"/>
                <w:highlight w:val="none"/>
              </w:rPr>
              <w:t>响应情况</w:t>
            </w:r>
          </w:p>
        </w:tc>
        <w:tc>
          <w:tcPr>
            <w:tcW w:w="1090" w:type="pct"/>
            <w:vAlign w:val="center"/>
          </w:tcPr>
          <w:p w14:paraId="750BE520">
            <w:pPr>
              <w:pStyle w:val="45"/>
              <w:jc w:val="center"/>
              <w:rPr>
                <w:i w:val="0"/>
                <w:iCs w:val="0"/>
                <w:color w:val="auto"/>
                <w:highlight w:val="none"/>
              </w:rPr>
            </w:pPr>
            <w:r>
              <w:rPr>
                <w:rFonts w:hint="eastAsia"/>
                <w:i w:val="0"/>
                <w:iCs w:val="0"/>
                <w:color w:val="auto"/>
                <w:highlight w:val="none"/>
              </w:rPr>
              <w:t>说明及索引</w:t>
            </w:r>
          </w:p>
        </w:tc>
      </w:tr>
      <w:tr w14:paraId="72B1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1FFDED">
            <w:pPr>
              <w:pStyle w:val="45"/>
              <w:jc w:val="center"/>
              <w:rPr>
                <w:i w:val="0"/>
                <w:iCs w:val="0"/>
                <w:color w:val="auto"/>
                <w:highlight w:val="none"/>
              </w:rPr>
            </w:pPr>
            <w:r>
              <w:rPr>
                <w:rFonts w:hint="eastAsia"/>
                <w:i w:val="0"/>
                <w:iCs w:val="0"/>
                <w:color w:val="auto"/>
                <w:highlight w:val="none"/>
              </w:rPr>
              <w:t>1</w:t>
            </w:r>
          </w:p>
        </w:tc>
        <w:tc>
          <w:tcPr>
            <w:tcW w:w="1395" w:type="pct"/>
            <w:vAlign w:val="center"/>
          </w:tcPr>
          <w:p w14:paraId="5E6D3348">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6F4AC9BE">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25FC5BA5">
            <w:pPr>
              <w:pStyle w:val="45"/>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61B7DDC2">
            <w:pPr>
              <w:pStyle w:val="45"/>
              <w:jc w:val="center"/>
              <w:rPr>
                <w:i w:val="0"/>
                <w:iCs w:val="0"/>
                <w:color w:val="auto"/>
                <w:highlight w:val="none"/>
              </w:rPr>
            </w:pPr>
          </w:p>
        </w:tc>
      </w:tr>
      <w:tr w14:paraId="5411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D83162">
            <w:pPr>
              <w:pStyle w:val="45"/>
              <w:jc w:val="center"/>
              <w:rPr>
                <w:i w:val="0"/>
                <w:iCs w:val="0"/>
                <w:color w:val="auto"/>
                <w:highlight w:val="none"/>
              </w:rPr>
            </w:pPr>
            <w:r>
              <w:rPr>
                <w:rFonts w:hint="eastAsia"/>
                <w:i w:val="0"/>
                <w:iCs w:val="0"/>
                <w:color w:val="auto"/>
                <w:highlight w:val="none"/>
              </w:rPr>
              <w:t>2</w:t>
            </w:r>
          </w:p>
        </w:tc>
        <w:tc>
          <w:tcPr>
            <w:tcW w:w="1395" w:type="pct"/>
            <w:vAlign w:val="center"/>
          </w:tcPr>
          <w:p w14:paraId="6A7E9EE8">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473C70BB">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6B038A56">
            <w:pPr>
              <w:pStyle w:val="45"/>
              <w:jc w:val="center"/>
              <w:rPr>
                <w:i w:val="0"/>
                <w:iCs w:val="0"/>
                <w:color w:val="auto"/>
                <w:highlight w:val="none"/>
              </w:rPr>
            </w:pPr>
          </w:p>
        </w:tc>
        <w:tc>
          <w:tcPr>
            <w:tcW w:w="1090" w:type="pct"/>
            <w:vAlign w:val="center"/>
          </w:tcPr>
          <w:p w14:paraId="6B0340F0">
            <w:pPr>
              <w:pStyle w:val="45"/>
              <w:jc w:val="center"/>
              <w:rPr>
                <w:i w:val="0"/>
                <w:iCs w:val="0"/>
                <w:color w:val="auto"/>
                <w:highlight w:val="none"/>
              </w:rPr>
            </w:pPr>
          </w:p>
        </w:tc>
      </w:tr>
      <w:tr w14:paraId="641F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5282DD1">
            <w:pPr>
              <w:pStyle w:val="45"/>
              <w:jc w:val="center"/>
              <w:rPr>
                <w:i w:val="0"/>
                <w:iCs w:val="0"/>
                <w:color w:val="auto"/>
                <w:highlight w:val="none"/>
              </w:rPr>
            </w:pPr>
            <w:r>
              <w:rPr>
                <w:rFonts w:hint="eastAsia"/>
                <w:i w:val="0"/>
                <w:iCs w:val="0"/>
                <w:color w:val="auto"/>
                <w:highlight w:val="none"/>
              </w:rPr>
              <w:t>3</w:t>
            </w:r>
          </w:p>
        </w:tc>
        <w:tc>
          <w:tcPr>
            <w:tcW w:w="1395" w:type="pct"/>
            <w:vAlign w:val="center"/>
          </w:tcPr>
          <w:p w14:paraId="55B8BE1B">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161D284">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899176F">
            <w:pPr>
              <w:pStyle w:val="45"/>
              <w:jc w:val="center"/>
              <w:rPr>
                <w:i w:val="0"/>
                <w:iCs w:val="0"/>
                <w:color w:val="auto"/>
                <w:highlight w:val="none"/>
              </w:rPr>
            </w:pPr>
          </w:p>
        </w:tc>
        <w:tc>
          <w:tcPr>
            <w:tcW w:w="1090" w:type="pct"/>
            <w:vAlign w:val="center"/>
          </w:tcPr>
          <w:p w14:paraId="6A97E9B2">
            <w:pPr>
              <w:pStyle w:val="45"/>
              <w:jc w:val="center"/>
              <w:rPr>
                <w:i w:val="0"/>
                <w:iCs w:val="0"/>
                <w:color w:val="auto"/>
                <w:highlight w:val="none"/>
              </w:rPr>
            </w:pPr>
          </w:p>
        </w:tc>
      </w:tr>
      <w:tr w14:paraId="6325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7F1EDF">
            <w:pPr>
              <w:pStyle w:val="45"/>
              <w:jc w:val="center"/>
              <w:rPr>
                <w:i w:val="0"/>
                <w:iCs w:val="0"/>
                <w:color w:val="auto"/>
                <w:highlight w:val="none"/>
              </w:rPr>
            </w:pPr>
          </w:p>
        </w:tc>
        <w:tc>
          <w:tcPr>
            <w:tcW w:w="1395" w:type="pct"/>
            <w:vAlign w:val="center"/>
          </w:tcPr>
          <w:p w14:paraId="28B91ADE">
            <w:pPr>
              <w:pStyle w:val="45"/>
              <w:jc w:val="center"/>
              <w:rPr>
                <w:i w:val="0"/>
                <w:iCs w:val="0"/>
                <w:color w:val="auto"/>
                <w:highlight w:val="none"/>
              </w:rPr>
            </w:pPr>
          </w:p>
        </w:tc>
        <w:tc>
          <w:tcPr>
            <w:tcW w:w="1002" w:type="pct"/>
            <w:vAlign w:val="center"/>
          </w:tcPr>
          <w:p w14:paraId="2010BF3E">
            <w:pPr>
              <w:pStyle w:val="45"/>
              <w:jc w:val="center"/>
              <w:rPr>
                <w:i w:val="0"/>
                <w:iCs w:val="0"/>
                <w:color w:val="auto"/>
                <w:highlight w:val="none"/>
              </w:rPr>
            </w:pPr>
          </w:p>
        </w:tc>
        <w:tc>
          <w:tcPr>
            <w:tcW w:w="1090" w:type="pct"/>
            <w:vAlign w:val="center"/>
          </w:tcPr>
          <w:p w14:paraId="2B8422B4">
            <w:pPr>
              <w:pStyle w:val="45"/>
              <w:jc w:val="center"/>
              <w:rPr>
                <w:i w:val="0"/>
                <w:iCs w:val="0"/>
                <w:color w:val="auto"/>
                <w:highlight w:val="none"/>
              </w:rPr>
            </w:pPr>
          </w:p>
        </w:tc>
        <w:tc>
          <w:tcPr>
            <w:tcW w:w="1090" w:type="pct"/>
            <w:vAlign w:val="center"/>
          </w:tcPr>
          <w:p w14:paraId="2A2633D5">
            <w:pPr>
              <w:pStyle w:val="45"/>
              <w:jc w:val="center"/>
              <w:rPr>
                <w:i w:val="0"/>
                <w:iCs w:val="0"/>
                <w:color w:val="auto"/>
                <w:highlight w:val="none"/>
              </w:rPr>
            </w:pPr>
          </w:p>
        </w:tc>
      </w:tr>
      <w:tr w14:paraId="36F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CCD4F85">
            <w:pPr>
              <w:pStyle w:val="45"/>
              <w:jc w:val="center"/>
              <w:rPr>
                <w:i w:val="0"/>
                <w:iCs w:val="0"/>
                <w:color w:val="auto"/>
                <w:highlight w:val="none"/>
              </w:rPr>
            </w:pPr>
          </w:p>
        </w:tc>
        <w:tc>
          <w:tcPr>
            <w:tcW w:w="1395" w:type="pct"/>
            <w:vAlign w:val="center"/>
          </w:tcPr>
          <w:p w14:paraId="3D449773">
            <w:pPr>
              <w:pStyle w:val="45"/>
              <w:jc w:val="center"/>
              <w:rPr>
                <w:i w:val="0"/>
                <w:iCs w:val="0"/>
                <w:color w:val="auto"/>
                <w:highlight w:val="none"/>
              </w:rPr>
            </w:pPr>
          </w:p>
        </w:tc>
        <w:tc>
          <w:tcPr>
            <w:tcW w:w="1002" w:type="pct"/>
            <w:vAlign w:val="center"/>
          </w:tcPr>
          <w:p w14:paraId="1A90FFBA">
            <w:pPr>
              <w:pStyle w:val="45"/>
              <w:jc w:val="center"/>
              <w:rPr>
                <w:i w:val="0"/>
                <w:iCs w:val="0"/>
                <w:color w:val="auto"/>
                <w:highlight w:val="none"/>
              </w:rPr>
            </w:pPr>
          </w:p>
        </w:tc>
        <w:tc>
          <w:tcPr>
            <w:tcW w:w="1090" w:type="pct"/>
            <w:vAlign w:val="center"/>
          </w:tcPr>
          <w:p w14:paraId="3BF683C1">
            <w:pPr>
              <w:pStyle w:val="45"/>
              <w:jc w:val="center"/>
              <w:rPr>
                <w:i w:val="0"/>
                <w:iCs w:val="0"/>
                <w:color w:val="auto"/>
                <w:highlight w:val="none"/>
              </w:rPr>
            </w:pPr>
          </w:p>
        </w:tc>
        <w:tc>
          <w:tcPr>
            <w:tcW w:w="1090" w:type="pct"/>
            <w:vAlign w:val="center"/>
          </w:tcPr>
          <w:p w14:paraId="39EF5A4F">
            <w:pPr>
              <w:pStyle w:val="45"/>
              <w:jc w:val="center"/>
              <w:rPr>
                <w:i w:val="0"/>
                <w:iCs w:val="0"/>
                <w:color w:val="auto"/>
                <w:highlight w:val="none"/>
              </w:rPr>
            </w:pPr>
          </w:p>
        </w:tc>
      </w:tr>
      <w:tr w14:paraId="08BA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D9F7363">
            <w:pPr>
              <w:pStyle w:val="45"/>
              <w:jc w:val="center"/>
              <w:rPr>
                <w:i w:val="0"/>
                <w:iCs w:val="0"/>
                <w:color w:val="auto"/>
                <w:highlight w:val="none"/>
              </w:rPr>
            </w:pPr>
          </w:p>
        </w:tc>
        <w:tc>
          <w:tcPr>
            <w:tcW w:w="1395" w:type="pct"/>
            <w:vAlign w:val="center"/>
          </w:tcPr>
          <w:p w14:paraId="45281018">
            <w:pPr>
              <w:pStyle w:val="45"/>
              <w:jc w:val="center"/>
              <w:rPr>
                <w:i w:val="0"/>
                <w:iCs w:val="0"/>
                <w:color w:val="auto"/>
                <w:highlight w:val="none"/>
              </w:rPr>
            </w:pPr>
          </w:p>
        </w:tc>
        <w:tc>
          <w:tcPr>
            <w:tcW w:w="1002" w:type="pct"/>
            <w:vAlign w:val="center"/>
          </w:tcPr>
          <w:p w14:paraId="69615392">
            <w:pPr>
              <w:pStyle w:val="45"/>
              <w:jc w:val="center"/>
              <w:rPr>
                <w:i w:val="0"/>
                <w:iCs w:val="0"/>
                <w:color w:val="auto"/>
                <w:highlight w:val="none"/>
              </w:rPr>
            </w:pPr>
          </w:p>
        </w:tc>
        <w:tc>
          <w:tcPr>
            <w:tcW w:w="1090" w:type="pct"/>
            <w:vAlign w:val="center"/>
          </w:tcPr>
          <w:p w14:paraId="28FBCFE7">
            <w:pPr>
              <w:pStyle w:val="45"/>
              <w:jc w:val="center"/>
              <w:rPr>
                <w:i w:val="0"/>
                <w:iCs w:val="0"/>
                <w:color w:val="auto"/>
                <w:highlight w:val="none"/>
              </w:rPr>
            </w:pPr>
          </w:p>
        </w:tc>
        <w:tc>
          <w:tcPr>
            <w:tcW w:w="1090" w:type="pct"/>
            <w:vAlign w:val="center"/>
          </w:tcPr>
          <w:p w14:paraId="71FBA5AA">
            <w:pPr>
              <w:pStyle w:val="45"/>
              <w:jc w:val="center"/>
              <w:rPr>
                <w:i w:val="0"/>
                <w:iCs w:val="0"/>
                <w:color w:val="auto"/>
                <w:highlight w:val="none"/>
              </w:rPr>
            </w:pPr>
          </w:p>
        </w:tc>
      </w:tr>
      <w:tr w14:paraId="1010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5BCFF7">
            <w:pPr>
              <w:pStyle w:val="45"/>
              <w:jc w:val="center"/>
              <w:rPr>
                <w:i w:val="0"/>
                <w:iCs w:val="0"/>
                <w:color w:val="auto"/>
                <w:highlight w:val="none"/>
              </w:rPr>
            </w:pPr>
          </w:p>
        </w:tc>
        <w:tc>
          <w:tcPr>
            <w:tcW w:w="1395" w:type="pct"/>
            <w:vAlign w:val="center"/>
          </w:tcPr>
          <w:p w14:paraId="009E4556">
            <w:pPr>
              <w:pStyle w:val="45"/>
              <w:jc w:val="center"/>
              <w:rPr>
                <w:i w:val="0"/>
                <w:iCs w:val="0"/>
                <w:color w:val="auto"/>
                <w:highlight w:val="none"/>
              </w:rPr>
            </w:pPr>
          </w:p>
        </w:tc>
        <w:tc>
          <w:tcPr>
            <w:tcW w:w="1002" w:type="pct"/>
            <w:vAlign w:val="center"/>
          </w:tcPr>
          <w:p w14:paraId="65773358">
            <w:pPr>
              <w:pStyle w:val="45"/>
              <w:jc w:val="center"/>
              <w:rPr>
                <w:i w:val="0"/>
                <w:iCs w:val="0"/>
                <w:color w:val="auto"/>
                <w:highlight w:val="none"/>
              </w:rPr>
            </w:pPr>
          </w:p>
        </w:tc>
        <w:tc>
          <w:tcPr>
            <w:tcW w:w="1090" w:type="pct"/>
            <w:vAlign w:val="center"/>
          </w:tcPr>
          <w:p w14:paraId="6862CA16">
            <w:pPr>
              <w:pStyle w:val="45"/>
              <w:jc w:val="center"/>
              <w:rPr>
                <w:i w:val="0"/>
                <w:iCs w:val="0"/>
                <w:color w:val="auto"/>
                <w:highlight w:val="none"/>
              </w:rPr>
            </w:pPr>
          </w:p>
        </w:tc>
        <w:tc>
          <w:tcPr>
            <w:tcW w:w="1090" w:type="pct"/>
            <w:vAlign w:val="center"/>
          </w:tcPr>
          <w:p w14:paraId="4B579F7F">
            <w:pPr>
              <w:pStyle w:val="45"/>
              <w:jc w:val="center"/>
              <w:rPr>
                <w:i w:val="0"/>
                <w:iCs w:val="0"/>
                <w:color w:val="auto"/>
                <w:highlight w:val="none"/>
              </w:rPr>
            </w:pPr>
          </w:p>
        </w:tc>
      </w:tr>
      <w:tr w14:paraId="646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68C0259">
            <w:pPr>
              <w:pStyle w:val="45"/>
              <w:jc w:val="center"/>
              <w:rPr>
                <w:i w:val="0"/>
                <w:iCs w:val="0"/>
                <w:color w:val="auto"/>
                <w:highlight w:val="none"/>
              </w:rPr>
            </w:pPr>
          </w:p>
        </w:tc>
        <w:tc>
          <w:tcPr>
            <w:tcW w:w="1395" w:type="pct"/>
            <w:vAlign w:val="center"/>
          </w:tcPr>
          <w:p w14:paraId="610A0100">
            <w:pPr>
              <w:pStyle w:val="45"/>
              <w:jc w:val="center"/>
              <w:rPr>
                <w:i w:val="0"/>
                <w:iCs w:val="0"/>
                <w:color w:val="auto"/>
                <w:highlight w:val="none"/>
              </w:rPr>
            </w:pPr>
          </w:p>
        </w:tc>
        <w:tc>
          <w:tcPr>
            <w:tcW w:w="1002" w:type="pct"/>
            <w:vAlign w:val="center"/>
          </w:tcPr>
          <w:p w14:paraId="2B6B2B44">
            <w:pPr>
              <w:pStyle w:val="45"/>
              <w:jc w:val="center"/>
              <w:rPr>
                <w:i w:val="0"/>
                <w:iCs w:val="0"/>
                <w:color w:val="auto"/>
                <w:highlight w:val="none"/>
              </w:rPr>
            </w:pPr>
          </w:p>
        </w:tc>
        <w:tc>
          <w:tcPr>
            <w:tcW w:w="1090" w:type="pct"/>
            <w:vAlign w:val="center"/>
          </w:tcPr>
          <w:p w14:paraId="4B15DC3B">
            <w:pPr>
              <w:pStyle w:val="45"/>
              <w:jc w:val="center"/>
              <w:rPr>
                <w:i w:val="0"/>
                <w:iCs w:val="0"/>
                <w:color w:val="auto"/>
                <w:highlight w:val="none"/>
              </w:rPr>
            </w:pPr>
          </w:p>
        </w:tc>
        <w:tc>
          <w:tcPr>
            <w:tcW w:w="1090" w:type="pct"/>
            <w:vAlign w:val="center"/>
          </w:tcPr>
          <w:p w14:paraId="1D7CE737">
            <w:pPr>
              <w:pStyle w:val="45"/>
              <w:jc w:val="center"/>
              <w:rPr>
                <w:i w:val="0"/>
                <w:iCs w:val="0"/>
                <w:color w:val="auto"/>
                <w:highlight w:val="none"/>
              </w:rPr>
            </w:pPr>
          </w:p>
        </w:tc>
      </w:tr>
      <w:tr w14:paraId="29E0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26D72B">
            <w:pPr>
              <w:pStyle w:val="45"/>
              <w:jc w:val="center"/>
              <w:rPr>
                <w:i w:val="0"/>
                <w:iCs w:val="0"/>
                <w:color w:val="auto"/>
                <w:highlight w:val="none"/>
              </w:rPr>
            </w:pPr>
          </w:p>
        </w:tc>
        <w:tc>
          <w:tcPr>
            <w:tcW w:w="1395" w:type="pct"/>
            <w:vAlign w:val="center"/>
          </w:tcPr>
          <w:p w14:paraId="2E85288D">
            <w:pPr>
              <w:pStyle w:val="45"/>
              <w:jc w:val="center"/>
              <w:rPr>
                <w:i w:val="0"/>
                <w:iCs w:val="0"/>
                <w:color w:val="auto"/>
                <w:highlight w:val="none"/>
              </w:rPr>
            </w:pPr>
          </w:p>
        </w:tc>
        <w:tc>
          <w:tcPr>
            <w:tcW w:w="1002" w:type="pct"/>
            <w:vAlign w:val="center"/>
          </w:tcPr>
          <w:p w14:paraId="6D8F648E">
            <w:pPr>
              <w:pStyle w:val="45"/>
              <w:jc w:val="center"/>
              <w:rPr>
                <w:i w:val="0"/>
                <w:iCs w:val="0"/>
                <w:color w:val="auto"/>
                <w:highlight w:val="none"/>
              </w:rPr>
            </w:pPr>
          </w:p>
        </w:tc>
        <w:tc>
          <w:tcPr>
            <w:tcW w:w="1090" w:type="pct"/>
            <w:vAlign w:val="center"/>
          </w:tcPr>
          <w:p w14:paraId="2AA0E682">
            <w:pPr>
              <w:pStyle w:val="45"/>
              <w:jc w:val="center"/>
              <w:rPr>
                <w:i w:val="0"/>
                <w:iCs w:val="0"/>
                <w:color w:val="auto"/>
                <w:highlight w:val="none"/>
              </w:rPr>
            </w:pPr>
          </w:p>
        </w:tc>
        <w:tc>
          <w:tcPr>
            <w:tcW w:w="1090" w:type="pct"/>
            <w:vAlign w:val="center"/>
          </w:tcPr>
          <w:p w14:paraId="5F63703A">
            <w:pPr>
              <w:pStyle w:val="45"/>
              <w:jc w:val="center"/>
              <w:rPr>
                <w:i w:val="0"/>
                <w:iCs w:val="0"/>
                <w:color w:val="auto"/>
                <w:highlight w:val="none"/>
              </w:rPr>
            </w:pPr>
          </w:p>
        </w:tc>
      </w:tr>
      <w:tr w14:paraId="1D81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A2C5863">
            <w:pPr>
              <w:pStyle w:val="45"/>
              <w:jc w:val="center"/>
              <w:rPr>
                <w:i w:val="0"/>
                <w:iCs w:val="0"/>
                <w:color w:val="auto"/>
                <w:highlight w:val="none"/>
              </w:rPr>
            </w:pPr>
          </w:p>
        </w:tc>
        <w:tc>
          <w:tcPr>
            <w:tcW w:w="1395" w:type="pct"/>
            <w:vAlign w:val="center"/>
          </w:tcPr>
          <w:p w14:paraId="34C70142">
            <w:pPr>
              <w:pStyle w:val="45"/>
              <w:jc w:val="center"/>
              <w:rPr>
                <w:i w:val="0"/>
                <w:iCs w:val="0"/>
                <w:color w:val="auto"/>
                <w:highlight w:val="none"/>
              </w:rPr>
            </w:pPr>
          </w:p>
        </w:tc>
        <w:tc>
          <w:tcPr>
            <w:tcW w:w="1002" w:type="pct"/>
            <w:vAlign w:val="center"/>
          </w:tcPr>
          <w:p w14:paraId="05CA3413">
            <w:pPr>
              <w:pStyle w:val="45"/>
              <w:jc w:val="center"/>
              <w:rPr>
                <w:i w:val="0"/>
                <w:iCs w:val="0"/>
                <w:color w:val="auto"/>
                <w:highlight w:val="none"/>
              </w:rPr>
            </w:pPr>
          </w:p>
        </w:tc>
        <w:tc>
          <w:tcPr>
            <w:tcW w:w="1090" w:type="pct"/>
            <w:vAlign w:val="center"/>
          </w:tcPr>
          <w:p w14:paraId="2E299489">
            <w:pPr>
              <w:pStyle w:val="45"/>
              <w:jc w:val="center"/>
              <w:rPr>
                <w:i w:val="0"/>
                <w:iCs w:val="0"/>
                <w:color w:val="auto"/>
                <w:highlight w:val="none"/>
              </w:rPr>
            </w:pPr>
          </w:p>
        </w:tc>
        <w:tc>
          <w:tcPr>
            <w:tcW w:w="1090" w:type="pct"/>
            <w:vAlign w:val="center"/>
          </w:tcPr>
          <w:p w14:paraId="4A76EE95">
            <w:pPr>
              <w:pStyle w:val="45"/>
              <w:jc w:val="center"/>
              <w:rPr>
                <w:i w:val="0"/>
                <w:iCs w:val="0"/>
                <w:color w:val="auto"/>
                <w:highlight w:val="none"/>
              </w:rPr>
            </w:pPr>
          </w:p>
        </w:tc>
      </w:tr>
      <w:tr w14:paraId="6810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A353D2">
            <w:pPr>
              <w:pStyle w:val="45"/>
              <w:jc w:val="center"/>
              <w:rPr>
                <w:i w:val="0"/>
                <w:iCs w:val="0"/>
                <w:color w:val="auto"/>
                <w:highlight w:val="none"/>
              </w:rPr>
            </w:pPr>
          </w:p>
        </w:tc>
        <w:tc>
          <w:tcPr>
            <w:tcW w:w="1395" w:type="pct"/>
            <w:vAlign w:val="center"/>
          </w:tcPr>
          <w:p w14:paraId="5D2FBBEB">
            <w:pPr>
              <w:pStyle w:val="45"/>
              <w:jc w:val="center"/>
              <w:rPr>
                <w:i w:val="0"/>
                <w:iCs w:val="0"/>
                <w:color w:val="auto"/>
                <w:highlight w:val="none"/>
              </w:rPr>
            </w:pPr>
          </w:p>
        </w:tc>
        <w:tc>
          <w:tcPr>
            <w:tcW w:w="1002" w:type="pct"/>
            <w:vAlign w:val="center"/>
          </w:tcPr>
          <w:p w14:paraId="3F9D74C8">
            <w:pPr>
              <w:pStyle w:val="45"/>
              <w:jc w:val="center"/>
              <w:rPr>
                <w:i w:val="0"/>
                <w:iCs w:val="0"/>
                <w:color w:val="auto"/>
                <w:highlight w:val="none"/>
              </w:rPr>
            </w:pPr>
          </w:p>
        </w:tc>
        <w:tc>
          <w:tcPr>
            <w:tcW w:w="1090" w:type="pct"/>
            <w:vAlign w:val="center"/>
          </w:tcPr>
          <w:p w14:paraId="38D849ED">
            <w:pPr>
              <w:pStyle w:val="45"/>
              <w:jc w:val="center"/>
              <w:rPr>
                <w:i w:val="0"/>
                <w:iCs w:val="0"/>
                <w:color w:val="auto"/>
                <w:highlight w:val="none"/>
              </w:rPr>
            </w:pPr>
          </w:p>
        </w:tc>
        <w:tc>
          <w:tcPr>
            <w:tcW w:w="1090" w:type="pct"/>
            <w:vAlign w:val="center"/>
          </w:tcPr>
          <w:p w14:paraId="008972DF">
            <w:pPr>
              <w:pStyle w:val="45"/>
              <w:jc w:val="center"/>
              <w:rPr>
                <w:i w:val="0"/>
                <w:iCs w:val="0"/>
                <w:color w:val="auto"/>
                <w:highlight w:val="none"/>
              </w:rPr>
            </w:pPr>
          </w:p>
        </w:tc>
      </w:tr>
      <w:tr w14:paraId="5183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309A0F">
            <w:pPr>
              <w:pStyle w:val="45"/>
              <w:jc w:val="center"/>
              <w:rPr>
                <w:i w:val="0"/>
                <w:iCs w:val="0"/>
                <w:color w:val="auto"/>
                <w:highlight w:val="none"/>
              </w:rPr>
            </w:pPr>
          </w:p>
        </w:tc>
        <w:tc>
          <w:tcPr>
            <w:tcW w:w="1395" w:type="pct"/>
            <w:vAlign w:val="center"/>
          </w:tcPr>
          <w:p w14:paraId="650D622E">
            <w:pPr>
              <w:pStyle w:val="45"/>
              <w:jc w:val="center"/>
              <w:rPr>
                <w:i w:val="0"/>
                <w:iCs w:val="0"/>
                <w:color w:val="auto"/>
                <w:highlight w:val="none"/>
              </w:rPr>
            </w:pPr>
          </w:p>
        </w:tc>
        <w:tc>
          <w:tcPr>
            <w:tcW w:w="1002" w:type="pct"/>
            <w:vAlign w:val="center"/>
          </w:tcPr>
          <w:p w14:paraId="215AA0E5">
            <w:pPr>
              <w:pStyle w:val="45"/>
              <w:jc w:val="center"/>
              <w:rPr>
                <w:i w:val="0"/>
                <w:iCs w:val="0"/>
                <w:color w:val="auto"/>
                <w:highlight w:val="none"/>
              </w:rPr>
            </w:pPr>
          </w:p>
        </w:tc>
        <w:tc>
          <w:tcPr>
            <w:tcW w:w="1090" w:type="pct"/>
            <w:vAlign w:val="center"/>
          </w:tcPr>
          <w:p w14:paraId="1B422162">
            <w:pPr>
              <w:pStyle w:val="45"/>
              <w:jc w:val="center"/>
              <w:rPr>
                <w:i w:val="0"/>
                <w:iCs w:val="0"/>
                <w:color w:val="auto"/>
                <w:highlight w:val="none"/>
              </w:rPr>
            </w:pPr>
          </w:p>
        </w:tc>
        <w:tc>
          <w:tcPr>
            <w:tcW w:w="1090" w:type="pct"/>
            <w:vAlign w:val="center"/>
          </w:tcPr>
          <w:p w14:paraId="1AFAED66">
            <w:pPr>
              <w:pStyle w:val="45"/>
              <w:jc w:val="center"/>
              <w:rPr>
                <w:i w:val="0"/>
                <w:iCs w:val="0"/>
                <w:color w:val="auto"/>
                <w:highlight w:val="none"/>
              </w:rPr>
            </w:pPr>
          </w:p>
        </w:tc>
      </w:tr>
      <w:tr w14:paraId="537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DDC4363">
            <w:pPr>
              <w:pStyle w:val="45"/>
              <w:jc w:val="center"/>
              <w:rPr>
                <w:i w:val="0"/>
                <w:iCs w:val="0"/>
                <w:color w:val="auto"/>
                <w:highlight w:val="none"/>
              </w:rPr>
            </w:pPr>
          </w:p>
        </w:tc>
        <w:tc>
          <w:tcPr>
            <w:tcW w:w="1395" w:type="pct"/>
            <w:vAlign w:val="center"/>
          </w:tcPr>
          <w:p w14:paraId="24AFE8A5">
            <w:pPr>
              <w:pStyle w:val="45"/>
              <w:jc w:val="center"/>
              <w:rPr>
                <w:i w:val="0"/>
                <w:iCs w:val="0"/>
                <w:color w:val="auto"/>
                <w:highlight w:val="none"/>
              </w:rPr>
            </w:pPr>
          </w:p>
        </w:tc>
        <w:tc>
          <w:tcPr>
            <w:tcW w:w="1002" w:type="pct"/>
            <w:vAlign w:val="center"/>
          </w:tcPr>
          <w:p w14:paraId="77E728B1">
            <w:pPr>
              <w:pStyle w:val="45"/>
              <w:jc w:val="center"/>
              <w:rPr>
                <w:i w:val="0"/>
                <w:iCs w:val="0"/>
                <w:color w:val="auto"/>
                <w:highlight w:val="none"/>
              </w:rPr>
            </w:pPr>
          </w:p>
        </w:tc>
        <w:tc>
          <w:tcPr>
            <w:tcW w:w="1090" w:type="pct"/>
            <w:vAlign w:val="center"/>
          </w:tcPr>
          <w:p w14:paraId="7B945F11">
            <w:pPr>
              <w:pStyle w:val="45"/>
              <w:jc w:val="center"/>
              <w:rPr>
                <w:i w:val="0"/>
                <w:iCs w:val="0"/>
                <w:color w:val="auto"/>
                <w:highlight w:val="none"/>
              </w:rPr>
            </w:pPr>
          </w:p>
        </w:tc>
        <w:tc>
          <w:tcPr>
            <w:tcW w:w="1090" w:type="pct"/>
            <w:vAlign w:val="center"/>
          </w:tcPr>
          <w:p w14:paraId="41F90859">
            <w:pPr>
              <w:pStyle w:val="45"/>
              <w:jc w:val="center"/>
              <w:rPr>
                <w:i w:val="0"/>
                <w:iCs w:val="0"/>
                <w:color w:val="auto"/>
                <w:highlight w:val="none"/>
              </w:rPr>
            </w:pPr>
          </w:p>
        </w:tc>
      </w:tr>
      <w:tr w14:paraId="49F2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3B8A0ACE">
            <w:pPr>
              <w:pStyle w:val="45"/>
              <w:jc w:val="center"/>
              <w:rPr>
                <w:i w:val="0"/>
                <w:iCs w:val="0"/>
                <w:color w:val="auto"/>
                <w:highlight w:val="none"/>
              </w:rPr>
            </w:pPr>
            <w:r>
              <w:rPr>
                <w:rFonts w:hint="eastAsia"/>
                <w:i w:val="0"/>
                <w:iCs w:val="0"/>
                <w:color w:val="auto"/>
                <w:highlight w:val="none"/>
              </w:rPr>
              <w:t>……</w:t>
            </w:r>
          </w:p>
        </w:tc>
        <w:tc>
          <w:tcPr>
            <w:tcW w:w="1395" w:type="pct"/>
            <w:vAlign w:val="center"/>
          </w:tcPr>
          <w:p w14:paraId="18881D22">
            <w:pPr>
              <w:pStyle w:val="45"/>
              <w:jc w:val="center"/>
              <w:rPr>
                <w:i w:val="0"/>
                <w:iCs w:val="0"/>
                <w:color w:val="auto"/>
                <w:highlight w:val="none"/>
              </w:rPr>
            </w:pPr>
            <w:r>
              <w:rPr>
                <w:rFonts w:hint="eastAsia"/>
                <w:i w:val="0"/>
                <w:iCs w:val="0"/>
                <w:color w:val="auto"/>
                <w:highlight w:val="none"/>
              </w:rPr>
              <w:t>…………</w:t>
            </w:r>
          </w:p>
        </w:tc>
        <w:tc>
          <w:tcPr>
            <w:tcW w:w="1002" w:type="pct"/>
            <w:vAlign w:val="center"/>
          </w:tcPr>
          <w:p w14:paraId="5C89DFA0">
            <w:pPr>
              <w:pStyle w:val="45"/>
              <w:jc w:val="center"/>
              <w:rPr>
                <w:i w:val="0"/>
                <w:iCs w:val="0"/>
                <w:color w:val="auto"/>
                <w:highlight w:val="none"/>
              </w:rPr>
            </w:pPr>
            <w:r>
              <w:rPr>
                <w:rFonts w:hint="eastAsia"/>
                <w:i w:val="0"/>
                <w:iCs w:val="0"/>
                <w:color w:val="auto"/>
                <w:highlight w:val="none"/>
              </w:rPr>
              <w:t>…………</w:t>
            </w:r>
          </w:p>
        </w:tc>
        <w:tc>
          <w:tcPr>
            <w:tcW w:w="1090" w:type="pct"/>
            <w:vAlign w:val="center"/>
          </w:tcPr>
          <w:p w14:paraId="3C53F9B0">
            <w:pPr>
              <w:pStyle w:val="45"/>
              <w:jc w:val="center"/>
              <w:rPr>
                <w:i w:val="0"/>
                <w:iCs w:val="0"/>
                <w:color w:val="auto"/>
                <w:highlight w:val="none"/>
              </w:rPr>
            </w:pPr>
            <w:r>
              <w:rPr>
                <w:rFonts w:hint="eastAsia"/>
                <w:i w:val="0"/>
                <w:iCs w:val="0"/>
                <w:color w:val="auto"/>
                <w:highlight w:val="none"/>
              </w:rPr>
              <w:t>……</w:t>
            </w:r>
          </w:p>
        </w:tc>
        <w:tc>
          <w:tcPr>
            <w:tcW w:w="1090" w:type="pct"/>
            <w:vAlign w:val="center"/>
          </w:tcPr>
          <w:p w14:paraId="763B020C">
            <w:pPr>
              <w:pStyle w:val="45"/>
              <w:jc w:val="center"/>
              <w:rPr>
                <w:i w:val="0"/>
                <w:iCs w:val="0"/>
                <w:color w:val="auto"/>
                <w:highlight w:val="none"/>
              </w:rPr>
            </w:pPr>
          </w:p>
        </w:tc>
      </w:tr>
    </w:tbl>
    <w:p w14:paraId="59C4F6D1">
      <w:pPr>
        <w:ind w:firstLine="480" w:firstLineChars="200"/>
        <w:rPr>
          <w:rFonts w:hint="eastAsia" w:cs="方正仿宋_GB2312"/>
          <w:i w:val="0"/>
          <w:iCs w:val="0"/>
          <w:color w:val="auto"/>
          <w:szCs w:val="24"/>
          <w:highlight w:val="none"/>
        </w:rPr>
      </w:pPr>
    </w:p>
    <w:p w14:paraId="2401CB21">
      <w:pPr>
        <w:ind w:firstLine="420" w:firstLineChars="200"/>
        <w:rPr>
          <w:rFonts w:cs="方正仿宋_GB2312"/>
          <w:i w:val="0"/>
          <w:iCs w:val="0"/>
          <w:color w:val="auto"/>
          <w:sz w:val="21"/>
          <w:szCs w:val="21"/>
          <w:highlight w:val="none"/>
        </w:rPr>
      </w:pPr>
      <w:r>
        <w:rPr>
          <w:rFonts w:hint="eastAsia" w:cs="方正仿宋_GB2312"/>
          <w:i w:val="0"/>
          <w:iCs w:val="0"/>
          <w:color w:val="auto"/>
          <w:sz w:val="21"/>
          <w:szCs w:val="21"/>
          <w:highlight w:val="none"/>
        </w:rPr>
        <w:t>注：</w:t>
      </w:r>
      <w:r>
        <w:rPr>
          <w:rFonts w:hint="eastAsia" w:cs="方正仿宋_GB2312"/>
          <w:i w:val="0"/>
          <w:iCs w:val="0"/>
          <w:color w:val="auto"/>
          <w:sz w:val="21"/>
          <w:szCs w:val="21"/>
          <w:highlight w:val="none"/>
          <w:lang w:val="en-US" w:eastAsia="zh-CN"/>
        </w:rPr>
        <w:t>供应商</w:t>
      </w:r>
      <w:r>
        <w:rPr>
          <w:rFonts w:hint="eastAsia" w:cs="方正仿宋_GB2312"/>
          <w:i w:val="0"/>
          <w:iCs w:val="0"/>
          <w:color w:val="auto"/>
          <w:sz w:val="21"/>
          <w:szCs w:val="21"/>
          <w:highlight w:val="none"/>
        </w:rPr>
        <w:t>应按照</w:t>
      </w:r>
      <w:r>
        <w:rPr>
          <w:rFonts w:hint="eastAsia" w:cs="方正仿宋_GB2312"/>
          <w:i w:val="0"/>
          <w:iCs w:val="0"/>
          <w:color w:val="auto"/>
          <w:sz w:val="21"/>
          <w:szCs w:val="21"/>
          <w:highlight w:val="none"/>
          <w:lang w:val="en-US" w:eastAsia="zh-CN"/>
        </w:rPr>
        <w:t>竞争性磋商</w:t>
      </w:r>
      <w:r>
        <w:rPr>
          <w:rFonts w:hint="eastAsia" w:cs="方正仿宋_GB2312"/>
          <w:i w:val="0"/>
          <w:iCs w:val="0"/>
          <w:color w:val="auto"/>
          <w:sz w:val="21"/>
          <w:szCs w:val="21"/>
          <w:highlight w:val="none"/>
        </w:rPr>
        <w:t>文件</w:t>
      </w:r>
      <w:r>
        <w:rPr>
          <w:rFonts w:hint="eastAsia" w:cs="方正仿宋_GB2312"/>
          <w:i w:val="0"/>
          <w:iCs w:val="0"/>
          <w:color w:val="auto"/>
          <w:sz w:val="21"/>
          <w:szCs w:val="21"/>
          <w:highlight w:val="none"/>
          <w:lang w:eastAsia="zh-CN"/>
        </w:rPr>
        <w:t>“</w:t>
      </w:r>
      <w:r>
        <w:rPr>
          <w:rFonts w:hint="eastAsia" w:cs="方正仿宋_GB2312"/>
          <w:i w:val="0"/>
          <w:iCs w:val="0"/>
          <w:color w:val="auto"/>
          <w:sz w:val="21"/>
          <w:szCs w:val="21"/>
          <w:highlight w:val="none"/>
        </w:rPr>
        <w:t xml:space="preserve">第三章 </w:t>
      </w:r>
      <w:r>
        <w:rPr>
          <w:rFonts w:hint="eastAsia" w:cs="方正仿宋_GB2312"/>
          <w:i w:val="0"/>
          <w:iCs w:val="0"/>
          <w:color w:val="auto"/>
          <w:sz w:val="21"/>
          <w:szCs w:val="21"/>
          <w:highlight w:val="none"/>
          <w:lang w:val="en-US" w:eastAsia="zh-CN"/>
        </w:rPr>
        <w:t>项目</w:t>
      </w:r>
      <w:r>
        <w:rPr>
          <w:rFonts w:hint="eastAsia" w:cs="方正仿宋_GB2312"/>
          <w:i w:val="0"/>
          <w:iCs w:val="0"/>
          <w:color w:val="auto"/>
          <w:sz w:val="21"/>
          <w:szCs w:val="21"/>
          <w:highlight w:val="none"/>
        </w:rPr>
        <w:t>采购需求</w:t>
      </w:r>
      <w:r>
        <w:rPr>
          <w:rFonts w:hint="eastAsia" w:cs="方正仿宋_GB2312"/>
          <w:i w:val="0"/>
          <w:iCs w:val="0"/>
          <w:color w:val="auto"/>
          <w:sz w:val="21"/>
          <w:szCs w:val="21"/>
          <w:highlight w:val="none"/>
          <w:lang w:eastAsia="zh-CN"/>
        </w:rPr>
        <w:t>”</w:t>
      </w:r>
      <w:r>
        <w:rPr>
          <w:rFonts w:hint="eastAsia" w:cs="方正仿宋_GB2312"/>
          <w:i w:val="0"/>
          <w:iCs w:val="0"/>
          <w:color w:val="auto"/>
          <w:sz w:val="21"/>
          <w:szCs w:val="21"/>
          <w:highlight w:val="none"/>
          <w:lang w:val="en-US" w:eastAsia="zh-CN"/>
        </w:rPr>
        <w:t>中的商务要求</w:t>
      </w:r>
      <w:r>
        <w:rPr>
          <w:rFonts w:hint="eastAsia" w:cs="方正仿宋_GB2312"/>
          <w:i w:val="0"/>
          <w:iCs w:val="0"/>
          <w:color w:val="auto"/>
          <w:sz w:val="21"/>
          <w:szCs w:val="21"/>
          <w:highlight w:val="none"/>
        </w:rPr>
        <w:t>填写</w:t>
      </w:r>
      <w:r>
        <w:rPr>
          <w:rFonts w:hint="eastAsia" w:cs="方正仿宋_GB2312"/>
          <w:i w:val="0"/>
          <w:iCs w:val="0"/>
          <w:color w:val="auto"/>
          <w:sz w:val="21"/>
          <w:szCs w:val="21"/>
          <w:highlight w:val="none"/>
          <w:lang w:eastAsia="zh-CN"/>
        </w:rPr>
        <w:t>，</w:t>
      </w:r>
      <w:r>
        <w:rPr>
          <w:rFonts w:hint="eastAsia" w:cs="方正仿宋_GB2312"/>
          <w:i w:val="0"/>
          <w:iCs w:val="0"/>
          <w:color w:val="auto"/>
          <w:sz w:val="21"/>
          <w:szCs w:val="21"/>
          <w:highlight w:val="none"/>
          <w:lang w:val="en-US" w:eastAsia="zh-CN"/>
        </w:rPr>
        <w:t>“响应/偏离”应据实填写“响应”、“正偏离”或“负偏离”</w:t>
      </w:r>
      <w:r>
        <w:rPr>
          <w:rFonts w:hint="eastAsia" w:cs="方正仿宋_GB2312"/>
          <w:i w:val="0"/>
          <w:iCs w:val="0"/>
          <w:color w:val="auto"/>
          <w:sz w:val="21"/>
          <w:szCs w:val="21"/>
          <w:highlight w:val="none"/>
        </w:rPr>
        <w:t>。</w:t>
      </w:r>
    </w:p>
    <w:p w14:paraId="4F510C50">
      <w:pPr>
        <w:rPr>
          <w:rFonts w:cs="方正仿宋_GB2312"/>
          <w:i w:val="0"/>
          <w:iCs w:val="0"/>
          <w:color w:val="auto"/>
          <w:szCs w:val="24"/>
          <w:highlight w:val="none"/>
        </w:rPr>
      </w:pPr>
    </w:p>
    <w:p w14:paraId="12AF89B5">
      <w:pPr>
        <w:ind w:firstLine="480" w:firstLineChars="200"/>
        <w:rPr>
          <w:rFonts w:cs="方正仿宋_GB2312"/>
          <w:i w:val="0"/>
          <w:iCs w:val="0"/>
          <w:color w:val="auto"/>
          <w:szCs w:val="24"/>
          <w:highlight w:val="none"/>
        </w:rPr>
      </w:pPr>
    </w:p>
    <w:p w14:paraId="14F5734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E87FD9E">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EBAAC1C">
      <w:pPr>
        <w:ind w:firstLine="420"/>
        <w:rPr>
          <w:rFonts w:cs="方正仿宋_GB2312"/>
          <w:i w:val="0"/>
          <w:iCs w:val="0"/>
          <w:color w:val="auto"/>
          <w:szCs w:val="24"/>
          <w:highlight w:val="none"/>
        </w:rPr>
      </w:pPr>
      <w:r>
        <w:rPr>
          <w:rFonts w:cs="方正仿宋_GB2312"/>
          <w:i w:val="0"/>
          <w:iCs w:val="0"/>
          <w:color w:val="auto"/>
          <w:szCs w:val="24"/>
          <w:highlight w:val="none"/>
        </w:rPr>
        <w:br w:type="page"/>
      </w:r>
    </w:p>
    <w:p w14:paraId="36F0CE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等线 Light" w:hAnsi="等线 Light" w:eastAsia="宋体" w:cs="宋体"/>
          <w:b/>
          <w:bCs/>
          <w:i w:val="0"/>
          <w:iCs w:val="0"/>
          <w:color w:val="auto"/>
          <w:kern w:val="2"/>
          <w:sz w:val="28"/>
          <w:szCs w:val="28"/>
          <w:highlight w:val="none"/>
          <w:lang w:val="en-US" w:eastAsia="zh-CN" w:bidi="ar-SA"/>
        </w:rPr>
      </w:pPr>
    </w:p>
    <w:p w14:paraId="1274D48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29" w:name="_Toc7854"/>
      <w:r>
        <w:rPr>
          <w:rFonts w:hint="eastAsia" w:cs="宋体"/>
          <w:b/>
          <w:bCs/>
          <w:i w:val="0"/>
          <w:iCs w:val="0"/>
          <w:color w:val="auto"/>
          <w:kern w:val="2"/>
          <w:sz w:val="32"/>
          <w:szCs w:val="32"/>
          <w:highlight w:val="none"/>
          <w:lang w:val="en-US" w:eastAsia="zh-CN" w:bidi="ar-SA"/>
        </w:rPr>
        <w:t>七</w:t>
      </w:r>
      <w:r>
        <w:rPr>
          <w:rFonts w:hint="eastAsia" w:ascii="等线 Light" w:hAnsi="等线 Light" w:eastAsia="宋体" w:cs="宋体"/>
          <w:b/>
          <w:bCs/>
          <w:i w:val="0"/>
          <w:iCs w:val="0"/>
          <w:color w:val="auto"/>
          <w:kern w:val="2"/>
          <w:sz w:val="32"/>
          <w:szCs w:val="32"/>
          <w:highlight w:val="none"/>
          <w:lang w:val="en-US" w:eastAsia="zh-CN" w:bidi="ar-SA"/>
        </w:rPr>
        <w:t>、拟派项目团队</w:t>
      </w:r>
      <w:bookmarkEnd w:id="729"/>
    </w:p>
    <w:tbl>
      <w:tblPr>
        <w:tblStyle w:val="28"/>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14CB6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7885222">
            <w:pPr>
              <w:pStyle w:val="45"/>
              <w:jc w:val="center"/>
              <w:rPr>
                <w:i w:val="0"/>
                <w:iCs w:val="0"/>
                <w:color w:val="auto"/>
                <w:highlight w:val="none"/>
              </w:rPr>
            </w:pPr>
            <w:r>
              <w:rPr>
                <w:rFonts w:hint="eastAsia"/>
                <w:i w:val="0"/>
                <w:iCs w:val="0"/>
                <w:color w:val="auto"/>
                <w:highlight w:val="none"/>
              </w:rPr>
              <w:t>序号</w:t>
            </w:r>
          </w:p>
        </w:tc>
        <w:tc>
          <w:tcPr>
            <w:tcW w:w="1143" w:type="dxa"/>
            <w:vAlign w:val="center"/>
          </w:tcPr>
          <w:p w14:paraId="3EC72363">
            <w:pPr>
              <w:pStyle w:val="45"/>
              <w:jc w:val="center"/>
              <w:rPr>
                <w:i w:val="0"/>
                <w:iCs w:val="0"/>
                <w:color w:val="auto"/>
                <w:highlight w:val="none"/>
              </w:rPr>
            </w:pPr>
            <w:r>
              <w:rPr>
                <w:rFonts w:hint="eastAsia"/>
                <w:i w:val="0"/>
                <w:iCs w:val="0"/>
                <w:color w:val="auto"/>
                <w:highlight w:val="none"/>
                <w:lang w:val="en-US" w:eastAsia="zh-CN"/>
              </w:rPr>
              <w:t>团队成员</w:t>
            </w:r>
          </w:p>
          <w:p w14:paraId="0F74DFF3">
            <w:pPr>
              <w:pStyle w:val="45"/>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3F9D1783">
            <w:pPr>
              <w:pStyle w:val="45"/>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060E432C">
            <w:pPr>
              <w:pStyle w:val="45"/>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7829A12E">
            <w:pPr>
              <w:pStyle w:val="45"/>
              <w:jc w:val="center"/>
              <w:rPr>
                <w:i w:val="0"/>
                <w:iCs w:val="0"/>
                <w:color w:val="auto"/>
                <w:highlight w:val="none"/>
              </w:rPr>
            </w:pPr>
            <w:r>
              <w:rPr>
                <w:rFonts w:hint="eastAsia"/>
                <w:i w:val="0"/>
                <w:iCs w:val="0"/>
                <w:color w:val="auto"/>
                <w:highlight w:val="none"/>
              </w:rPr>
              <w:t>职称</w:t>
            </w:r>
          </w:p>
        </w:tc>
        <w:tc>
          <w:tcPr>
            <w:tcW w:w="1815" w:type="dxa"/>
            <w:vAlign w:val="center"/>
          </w:tcPr>
          <w:p w14:paraId="425F6DB6">
            <w:pPr>
              <w:pStyle w:val="45"/>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6A1A6ABF">
            <w:pPr>
              <w:pStyle w:val="45"/>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60873A04">
            <w:pPr>
              <w:pStyle w:val="45"/>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69B3F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10D658">
            <w:pPr>
              <w:pStyle w:val="45"/>
              <w:jc w:val="center"/>
              <w:rPr>
                <w:i w:val="0"/>
                <w:iCs w:val="0"/>
                <w:color w:val="auto"/>
                <w:highlight w:val="none"/>
              </w:rPr>
            </w:pPr>
            <w:bookmarkStart w:id="730" w:name="_Toc100090784"/>
            <w:bookmarkStart w:id="731" w:name="_Toc99533292"/>
            <w:r>
              <w:rPr>
                <w:rFonts w:hint="eastAsia"/>
                <w:i w:val="0"/>
                <w:iCs w:val="0"/>
                <w:color w:val="auto"/>
                <w:highlight w:val="none"/>
              </w:rPr>
              <w:t>1</w:t>
            </w:r>
            <w:bookmarkEnd w:id="730"/>
            <w:bookmarkEnd w:id="731"/>
          </w:p>
        </w:tc>
        <w:tc>
          <w:tcPr>
            <w:tcW w:w="1143" w:type="dxa"/>
            <w:vAlign w:val="center"/>
          </w:tcPr>
          <w:p w14:paraId="7BCF3CA0">
            <w:pPr>
              <w:pStyle w:val="45"/>
              <w:jc w:val="center"/>
              <w:rPr>
                <w:i w:val="0"/>
                <w:iCs w:val="0"/>
                <w:color w:val="auto"/>
                <w:highlight w:val="none"/>
              </w:rPr>
            </w:pPr>
          </w:p>
        </w:tc>
        <w:tc>
          <w:tcPr>
            <w:tcW w:w="1334" w:type="dxa"/>
            <w:tcBorders>
              <w:right w:val="single" w:color="auto" w:sz="4" w:space="0"/>
            </w:tcBorders>
            <w:vAlign w:val="center"/>
          </w:tcPr>
          <w:p w14:paraId="67AB5954">
            <w:pPr>
              <w:pStyle w:val="45"/>
              <w:jc w:val="center"/>
              <w:rPr>
                <w:i w:val="0"/>
                <w:iCs w:val="0"/>
                <w:color w:val="auto"/>
                <w:highlight w:val="none"/>
              </w:rPr>
            </w:pPr>
          </w:p>
        </w:tc>
        <w:tc>
          <w:tcPr>
            <w:tcW w:w="1188" w:type="dxa"/>
            <w:tcBorders>
              <w:left w:val="single" w:color="auto" w:sz="4" w:space="0"/>
            </w:tcBorders>
            <w:vAlign w:val="center"/>
          </w:tcPr>
          <w:p w14:paraId="0C6D4F0B">
            <w:pPr>
              <w:pStyle w:val="45"/>
              <w:jc w:val="center"/>
              <w:rPr>
                <w:i w:val="0"/>
                <w:iCs w:val="0"/>
                <w:color w:val="auto"/>
                <w:highlight w:val="none"/>
              </w:rPr>
            </w:pPr>
          </w:p>
        </w:tc>
        <w:tc>
          <w:tcPr>
            <w:tcW w:w="816" w:type="dxa"/>
            <w:tcBorders>
              <w:left w:val="single" w:color="auto" w:sz="4" w:space="0"/>
            </w:tcBorders>
            <w:vAlign w:val="center"/>
          </w:tcPr>
          <w:p w14:paraId="65727619">
            <w:pPr>
              <w:pStyle w:val="45"/>
              <w:jc w:val="center"/>
              <w:rPr>
                <w:i w:val="0"/>
                <w:iCs w:val="0"/>
                <w:color w:val="auto"/>
                <w:highlight w:val="none"/>
              </w:rPr>
            </w:pPr>
          </w:p>
        </w:tc>
        <w:tc>
          <w:tcPr>
            <w:tcW w:w="1815" w:type="dxa"/>
            <w:vAlign w:val="center"/>
          </w:tcPr>
          <w:p w14:paraId="603D9952">
            <w:pPr>
              <w:pStyle w:val="45"/>
              <w:jc w:val="center"/>
              <w:rPr>
                <w:i w:val="0"/>
                <w:iCs w:val="0"/>
                <w:color w:val="auto"/>
                <w:highlight w:val="none"/>
              </w:rPr>
            </w:pPr>
          </w:p>
        </w:tc>
        <w:tc>
          <w:tcPr>
            <w:tcW w:w="1277" w:type="dxa"/>
            <w:vAlign w:val="center"/>
          </w:tcPr>
          <w:p w14:paraId="14DE67C7">
            <w:pPr>
              <w:pStyle w:val="45"/>
              <w:jc w:val="center"/>
              <w:rPr>
                <w:i w:val="0"/>
                <w:iCs w:val="0"/>
                <w:color w:val="auto"/>
                <w:highlight w:val="none"/>
              </w:rPr>
            </w:pPr>
          </w:p>
        </w:tc>
        <w:tc>
          <w:tcPr>
            <w:tcW w:w="816" w:type="dxa"/>
            <w:vAlign w:val="center"/>
          </w:tcPr>
          <w:p w14:paraId="6AC33560">
            <w:pPr>
              <w:pStyle w:val="45"/>
              <w:jc w:val="center"/>
              <w:rPr>
                <w:i w:val="0"/>
                <w:iCs w:val="0"/>
                <w:color w:val="auto"/>
                <w:highlight w:val="none"/>
              </w:rPr>
            </w:pPr>
          </w:p>
        </w:tc>
      </w:tr>
      <w:tr w14:paraId="56EE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FED4783">
            <w:pPr>
              <w:pStyle w:val="45"/>
              <w:jc w:val="center"/>
              <w:rPr>
                <w:i w:val="0"/>
                <w:iCs w:val="0"/>
                <w:color w:val="auto"/>
                <w:highlight w:val="none"/>
              </w:rPr>
            </w:pPr>
            <w:bookmarkStart w:id="732" w:name="_Toc100090785"/>
            <w:bookmarkStart w:id="733" w:name="_Toc99533293"/>
            <w:r>
              <w:rPr>
                <w:rFonts w:hint="eastAsia"/>
                <w:i w:val="0"/>
                <w:iCs w:val="0"/>
                <w:color w:val="auto"/>
                <w:highlight w:val="none"/>
              </w:rPr>
              <w:t>2</w:t>
            </w:r>
            <w:bookmarkEnd w:id="732"/>
            <w:bookmarkEnd w:id="733"/>
          </w:p>
        </w:tc>
        <w:tc>
          <w:tcPr>
            <w:tcW w:w="1143" w:type="dxa"/>
            <w:vAlign w:val="center"/>
          </w:tcPr>
          <w:p w14:paraId="3137D903">
            <w:pPr>
              <w:pStyle w:val="45"/>
              <w:jc w:val="center"/>
              <w:rPr>
                <w:i w:val="0"/>
                <w:iCs w:val="0"/>
                <w:color w:val="auto"/>
                <w:highlight w:val="none"/>
              </w:rPr>
            </w:pPr>
          </w:p>
        </w:tc>
        <w:tc>
          <w:tcPr>
            <w:tcW w:w="1334" w:type="dxa"/>
            <w:tcBorders>
              <w:right w:val="single" w:color="auto" w:sz="4" w:space="0"/>
            </w:tcBorders>
            <w:vAlign w:val="center"/>
          </w:tcPr>
          <w:p w14:paraId="3FA90B44">
            <w:pPr>
              <w:pStyle w:val="45"/>
              <w:jc w:val="center"/>
              <w:rPr>
                <w:i w:val="0"/>
                <w:iCs w:val="0"/>
                <w:color w:val="auto"/>
                <w:highlight w:val="none"/>
              </w:rPr>
            </w:pPr>
          </w:p>
        </w:tc>
        <w:tc>
          <w:tcPr>
            <w:tcW w:w="1188" w:type="dxa"/>
            <w:tcBorders>
              <w:left w:val="single" w:color="auto" w:sz="4" w:space="0"/>
            </w:tcBorders>
            <w:vAlign w:val="center"/>
          </w:tcPr>
          <w:p w14:paraId="329A5323">
            <w:pPr>
              <w:pStyle w:val="45"/>
              <w:jc w:val="center"/>
              <w:rPr>
                <w:i w:val="0"/>
                <w:iCs w:val="0"/>
                <w:color w:val="auto"/>
                <w:highlight w:val="none"/>
              </w:rPr>
            </w:pPr>
          </w:p>
        </w:tc>
        <w:tc>
          <w:tcPr>
            <w:tcW w:w="816" w:type="dxa"/>
            <w:tcBorders>
              <w:left w:val="single" w:color="auto" w:sz="4" w:space="0"/>
            </w:tcBorders>
            <w:vAlign w:val="center"/>
          </w:tcPr>
          <w:p w14:paraId="64150E54">
            <w:pPr>
              <w:pStyle w:val="45"/>
              <w:jc w:val="center"/>
              <w:rPr>
                <w:i w:val="0"/>
                <w:iCs w:val="0"/>
                <w:color w:val="auto"/>
                <w:highlight w:val="none"/>
              </w:rPr>
            </w:pPr>
          </w:p>
        </w:tc>
        <w:tc>
          <w:tcPr>
            <w:tcW w:w="1815" w:type="dxa"/>
            <w:vAlign w:val="center"/>
          </w:tcPr>
          <w:p w14:paraId="2ED2764B">
            <w:pPr>
              <w:pStyle w:val="45"/>
              <w:jc w:val="center"/>
              <w:rPr>
                <w:i w:val="0"/>
                <w:iCs w:val="0"/>
                <w:color w:val="auto"/>
                <w:highlight w:val="none"/>
              </w:rPr>
            </w:pPr>
          </w:p>
        </w:tc>
        <w:tc>
          <w:tcPr>
            <w:tcW w:w="1277" w:type="dxa"/>
            <w:vAlign w:val="center"/>
          </w:tcPr>
          <w:p w14:paraId="2B4F2676">
            <w:pPr>
              <w:pStyle w:val="45"/>
              <w:jc w:val="center"/>
              <w:rPr>
                <w:i w:val="0"/>
                <w:iCs w:val="0"/>
                <w:color w:val="auto"/>
                <w:highlight w:val="none"/>
              </w:rPr>
            </w:pPr>
          </w:p>
        </w:tc>
        <w:tc>
          <w:tcPr>
            <w:tcW w:w="816" w:type="dxa"/>
            <w:vAlign w:val="center"/>
          </w:tcPr>
          <w:p w14:paraId="14E5C665">
            <w:pPr>
              <w:pStyle w:val="45"/>
              <w:jc w:val="center"/>
              <w:rPr>
                <w:i w:val="0"/>
                <w:iCs w:val="0"/>
                <w:color w:val="auto"/>
                <w:highlight w:val="none"/>
              </w:rPr>
            </w:pPr>
          </w:p>
        </w:tc>
      </w:tr>
      <w:tr w14:paraId="2E99F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FA0379">
            <w:pPr>
              <w:pStyle w:val="45"/>
              <w:jc w:val="center"/>
              <w:rPr>
                <w:i w:val="0"/>
                <w:iCs w:val="0"/>
                <w:color w:val="auto"/>
                <w:highlight w:val="none"/>
              </w:rPr>
            </w:pPr>
            <w:bookmarkStart w:id="734" w:name="_Toc100090786"/>
            <w:bookmarkStart w:id="735" w:name="_Toc99533294"/>
            <w:r>
              <w:rPr>
                <w:rFonts w:hint="eastAsia"/>
                <w:i w:val="0"/>
                <w:iCs w:val="0"/>
                <w:color w:val="auto"/>
                <w:highlight w:val="none"/>
              </w:rPr>
              <w:t>3</w:t>
            </w:r>
            <w:bookmarkEnd w:id="734"/>
            <w:bookmarkEnd w:id="735"/>
          </w:p>
        </w:tc>
        <w:tc>
          <w:tcPr>
            <w:tcW w:w="1143" w:type="dxa"/>
            <w:vAlign w:val="center"/>
          </w:tcPr>
          <w:p w14:paraId="1CC8B03B">
            <w:pPr>
              <w:pStyle w:val="45"/>
              <w:jc w:val="center"/>
              <w:rPr>
                <w:i w:val="0"/>
                <w:iCs w:val="0"/>
                <w:color w:val="auto"/>
                <w:highlight w:val="none"/>
              </w:rPr>
            </w:pPr>
          </w:p>
        </w:tc>
        <w:tc>
          <w:tcPr>
            <w:tcW w:w="1334" w:type="dxa"/>
            <w:tcBorders>
              <w:right w:val="single" w:color="auto" w:sz="4" w:space="0"/>
            </w:tcBorders>
            <w:vAlign w:val="center"/>
          </w:tcPr>
          <w:p w14:paraId="13C01239">
            <w:pPr>
              <w:pStyle w:val="45"/>
              <w:jc w:val="center"/>
              <w:rPr>
                <w:i w:val="0"/>
                <w:iCs w:val="0"/>
                <w:color w:val="auto"/>
                <w:highlight w:val="none"/>
              </w:rPr>
            </w:pPr>
          </w:p>
        </w:tc>
        <w:tc>
          <w:tcPr>
            <w:tcW w:w="1188" w:type="dxa"/>
            <w:tcBorders>
              <w:left w:val="single" w:color="auto" w:sz="4" w:space="0"/>
            </w:tcBorders>
            <w:vAlign w:val="center"/>
          </w:tcPr>
          <w:p w14:paraId="1916E4C3">
            <w:pPr>
              <w:pStyle w:val="45"/>
              <w:jc w:val="center"/>
              <w:rPr>
                <w:i w:val="0"/>
                <w:iCs w:val="0"/>
                <w:color w:val="auto"/>
                <w:highlight w:val="none"/>
              </w:rPr>
            </w:pPr>
          </w:p>
        </w:tc>
        <w:tc>
          <w:tcPr>
            <w:tcW w:w="816" w:type="dxa"/>
            <w:tcBorders>
              <w:left w:val="single" w:color="auto" w:sz="4" w:space="0"/>
            </w:tcBorders>
            <w:vAlign w:val="center"/>
          </w:tcPr>
          <w:p w14:paraId="5A9AC869">
            <w:pPr>
              <w:pStyle w:val="45"/>
              <w:jc w:val="center"/>
              <w:rPr>
                <w:i w:val="0"/>
                <w:iCs w:val="0"/>
                <w:color w:val="auto"/>
                <w:highlight w:val="none"/>
              </w:rPr>
            </w:pPr>
          </w:p>
        </w:tc>
        <w:tc>
          <w:tcPr>
            <w:tcW w:w="1815" w:type="dxa"/>
            <w:vAlign w:val="center"/>
          </w:tcPr>
          <w:p w14:paraId="05585C5E">
            <w:pPr>
              <w:pStyle w:val="45"/>
              <w:jc w:val="center"/>
              <w:rPr>
                <w:i w:val="0"/>
                <w:iCs w:val="0"/>
                <w:color w:val="auto"/>
                <w:highlight w:val="none"/>
              </w:rPr>
            </w:pPr>
          </w:p>
        </w:tc>
        <w:tc>
          <w:tcPr>
            <w:tcW w:w="1277" w:type="dxa"/>
            <w:vAlign w:val="center"/>
          </w:tcPr>
          <w:p w14:paraId="48B862F8">
            <w:pPr>
              <w:pStyle w:val="45"/>
              <w:jc w:val="center"/>
              <w:rPr>
                <w:i w:val="0"/>
                <w:iCs w:val="0"/>
                <w:color w:val="auto"/>
                <w:highlight w:val="none"/>
              </w:rPr>
            </w:pPr>
          </w:p>
        </w:tc>
        <w:tc>
          <w:tcPr>
            <w:tcW w:w="816" w:type="dxa"/>
            <w:vAlign w:val="center"/>
          </w:tcPr>
          <w:p w14:paraId="48646012">
            <w:pPr>
              <w:pStyle w:val="45"/>
              <w:jc w:val="center"/>
              <w:rPr>
                <w:i w:val="0"/>
                <w:iCs w:val="0"/>
                <w:color w:val="auto"/>
                <w:highlight w:val="none"/>
              </w:rPr>
            </w:pPr>
          </w:p>
        </w:tc>
      </w:tr>
      <w:tr w14:paraId="56D63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78D968">
            <w:pPr>
              <w:pStyle w:val="45"/>
              <w:jc w:val="center"/>
              <w:rPr>
                <w:i w:val="0"/>
                <w:iCs w:val="0"/>
                <w:color w:val="auto"/>
                <w:highlight w:val="none"/>
              </w:rPr>
            </w:pPr>
            <w:bookmarkStart w:id="736" w:name="_Toc100090787"/>
            <w:bookmarkStart w:id="737" w:name="_Toc99533295"/>
            <w:r>
              <w:rPr>
                <w:rFonts w:hint="eastAsia"/>
                <w:i w:val="0"/>
                <w:iCs w:val="0"/>
                <w:color w:val="auto"/>
                <w:highlight w:val="none"/>
              </w:rPr>
              <w:t>4</w:t>
            </w:r>
            <w:bookmarkEnd w:id="736"/>
            <w:bookmarkEnd w:id="737"/>
          </w:p>
        </w:tc>
        <w:tc>
          <w:tcPr>
            <w:tcW w:w="1143" w:type="dxa"/>
            <w:vAlign w:val="center"/>
          </w:tcPr>
          <w:p w14:paraId="3C1C4D86">
            <w:pPr>
              <w:pStyle w:val="45"/>
              <w:jc w:val="center"/>
              <w:rPr>
                <w:i w:val="0"/>
                <w:iCs w:val="0"/>
                <w:color w:val="auto"/>
                <w:highlight w:val="none"/>
              </w:rPr>
            </w:pPr>
          </w:p>
        </w:tc>
        <w:tc>
          <w:tcPr>
            <w:tcW w:w="1334" w:type="dxa"/>
            <w:tcBorders>
              <w:right w:val="single" w:color="auto" w:sz="4" w:space="0"/>
            </w:tcBorders>
            <w:vAlign w:val="center"/>
          </w:tcPr>
          <w:p w14:paraId="2D974007">
            <w:pPr>
              <w:pStyle w:val="45"/>
              <w:jc w:val="center"/>
              <w:rPr>
                <w:i w:val="0"/>
                <w:iCs w:val="0"/>
                <w:color w:val="auto"/>
                <w:highlight w:val="none"/>
              </w:rPr>
            </w:pPr>
          </w:p>
        </w:tc>
        <w:tc>
          <w:tcPr>
            <w:tcW w:w="1188" w:type="dxa"/>
            <w:tcBorders>
              <w:left w:val="single" w:color="auto" w:sz="4" w:space="0"/>
            </w:tcBorders>
            <w:vAlign w:val="center"/>
          </w:tcPr>
          <w:p w14:paraId="7640C198">
            <w:pPr>
              <w:pStyle w:val="45"/>
              <w:jc w:val="center"/>
              <w:rPr>
                <w:i w:val="0"/>
                <w:iCs w:val="0"/>
                <w:color w:val="auto"/>
                <w:highlight w:val="none"/>
              </w:rPr>
            </w:pPr>
          </w:p>
        </w:tc>
        <w:tc>
          <w:tcPr>
            <w:tcW w:w="816" w:type="dxa"/>
            <w:tcBorders>
              <w:left w:val="single" w:color="auto" w:sz="4" w:space="0"/>
            </w:tcBorders>
            <w:vAlign w:val="center"/>
          </w:tcPr>
          <w:p w14:paraId="78409DDC">
            <w:pPr>
              <w:pStyle w:val="45"/>
              <w:jc w:val="center"/>
              <w:rPr>
                <w:i w:val="0"/>
                <w:iCs w:val="0"/>
                <w:color w:val="auto"/>
                <w:highlight w:val="none"/>
              </w:rPr>
            </w:pPr>
          </w:p>
        </w:tc>
        <w:tc>
          <w:tcPr>
            <w:tcW w:w="1815" w:type="dxa"/>
            <w:vAlign w:val="center"/>
          </w:tcPr>
          <w:p w14:paraId="0333C2C9">
            <w:pPr>
              <w:pStyle w:val="45"/>
              <w:jc w:val="center"/>
              <w:rPr>
                <w:i w:val="0"/>
                <w:iCs w:val="0"/>
                <w:color w:val="auto"/>
                <w:highlight w:val="none"/>
              </w:rPr>
            </w:pPr>
          </w:p>
        </w:tc>
        <w:tc>
          <w:tcPr>
            <w:tcW w:w="1277" w:type="dxa"/>
            <w:vAlign w:val="center"/>
          </w:tcPr>
          <w:p w14:paraId="53287D17">
            <w:pPr>
              <w:pStyle w:val="45"/>
              <w:jc w:val="center"/>
              <w:rPr>
                <w:i w:val="0"/>
                <w:iCs w:val="0"/>
                <w:color w:val="auto"/>
                <w:highlight w:val="none"/>
              </w:rPr>
            </w:pPr>
          </w:p>
        </w:tc>
        <w:tc>
          <w:tcPr>
            <w:tcW w:w="816" w:type="dxa"/>
            <w:vAlign w:val="center"/>
          </w:tcPr>
          <w:p w14:paraId="2ADEAF7C">
            <w:pPr>
              <w:pStyle w:val="45"/>
              <w:jc w:val="center"/>
              <w:rPr>
                <w:i w:val="0"/>
                <w:iCs w:val="0"/>
                <w:color w:val="auto"/>
                <w:highlight w:val="none"/>
              </w:rPr>
            </w:pPr>
          </w:p>
        </w:tc>
      </w:tr>
      <w:tr w14:paraId="1BB7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E6C0D7">
            <w:pPr>
              <w:pStyle w:val="45"/>
              <w:jc w:val="center"/>
              <w:rPr>
                <w:i w:val="0"/>
                <w:iCs w:val="0"/>
                <w:color w:val="auto"/>
                <w:highlight w:val="none"/>
              </w:rPr>
            </w:pPr>
            <w:bookmarkStart w:id="738" w:name="_Toc99533296"/>
            <w:bookmarkStart w:id="739" w:name="_Toc100090788"/>
            <w:r>
              <w:rPr>
                <w:rFonts w:hint="eastAsia"/>
                <w:i w:val="0"/>
                <w:iCs w:val="0"/>
                <w:color w:val="auto"/>
                <w:highlight w:val="none"/>
              </w:rPr>
              <w:t>5</w:t>
            </w:r>
            <w:bookmarkEnd w:id="738"/>
            <w:bookmarkEnd w:id="739"/>
          </w:p>
        </w:tc>
        <w:tc>
          <w:tcPr>
            <w:tcW w:w="1143" w:type="dxa"/>
            <w:vAlign w:val="center"/>
          </w:tcPr>
          <w:p w14:paraId="6332FABA">
            <w:pPr>
              <w:pStyle w:val="45"/>
              <w:jc w:val="center"/>
              <w:rPr>
                <w:i w:val="0"/>
                <w:iCs w:val="0"/>
                <w:color w:val="auto"/>
                <w:highlight w:val="none"/>
              </w:rPr>
            </w:pPr>
          </w:p>
        </w:tc>
        <w:tc>
          <w:tcPr>
            <w:tcW w:w="1334" w:type="dxa"/>
            <w:tcBorders>
              <w:right w:val="single" w:color="auto" w:sz="4" w:space="0"/>
            </w:tcBorders>
            <w:vAlign w:val="center"/>
          </w:tcPr>
          <w:p w14:paraId="26FA0AB1">
            <w:pPr>
              <w:pStyle w:val="45"/>
              <w:jc w:val="center"/>
              <w:rPr>
                <w:i w:val="0"/>
                <w:iCs w:val="0"/>
                <w:color w:val="auto"/>
                <w:highlight w:val="none"/>
              </w:rPr>
            </w:pPr>
          </w:p>
        </w:tc>
        <w:tc>
          <w:tcPr>
            <w:tcW w:w="1188" w:type="dxa"/>
            <w:tcBorders>
              <w:left w:val="single" w:color="auto" w:sz="4" w:space="0"/>
            </w:tcBorders>
            <w:vAlign w:val="center"/>
          </w:tcPr>
          <w:p w14:paraId="542BD6BB">
            <w:pPr>
              <w:pStyle w:val="45"/>
              <w:jc w:val="center"/>
              <w:rPr>
                <w:i w:val="0"/>
                <w:iCs w:val="0"/>
                <w:color w:val="auto"/>
                <w:highlight w:val="none"/>
              </w:rPr>
            </w:pPr>
          </w:p>
        </w:tc>
        <w:tc>
          <w:tcPr>
            <w:tcW w:w="816" w:type="dxa"/>
            <w:tcBorders>
              <w:left w:val="single" w:color="auto" w:sz="4" w:space="0"/>
            </w:tcBorders>
            <w:vAlign w:val="center"/>
          </w:tcPr>
          <w:p w14:paraId="2E1155A7">
            <w:pPr>
              <w:pStyle w:val="45"/>
              <w:jc w:val="center"/>
              <w:rPr>
                <w:i w:val="0"/>
                <w:iCs w:val="0"/>
                <w:color w:val="auto"/>
                <w:highlight w:val="none"/>
              </w:rPr>
            </w:pPr>
          </w:p>
        </w:tc>
        <w:tc>
          <w:tcPr>
            <w:tcW w:w="1815" w:type="dxa"/>
            <w:vAlign w:val="center"/>
          </w:tcPr>
          <w:p w14:paraId="332BFDC3">
            <w:pPr>
              <w:pStyle w:val="45"/>
              <w:jc w:val="center"/>
              <w:rPr>
                <w:i w:val="0"/>
                <w:iCs w:val="0"/>
                <w:color w:val="auto"/>
                <w:highlight w:val="none"/>
              </w:rPr>
            </w:pPr>
          </w:p>
        </w:tc>
        <w:tc>
          <w:tcPr>
            <w:tcW w:w="1277" w:type="dxa"/>
            <w:vAlign w:val="center"/>
          </w:tcPr>
          <w:p w14:paraId="78E32678">
            <w:pPr>
              <w:pStyle w:val="45"/>
              <w:jc w:val="center"/>
              <w:rPr>
                <w:i w:val="0"/>
                <w:iCs w:val="0"/>
                <w:color w:val="auto"/>
                <w:highlight w:val="none"/>
              </w:rPr>
            </w:pPr>
          </w:p>
        </w:tc>
        <w:tc>
          <w:tcPr>
            <w:tcW w:w="816" w:type="dxa"/>
            <w:vAlign w:val="center"/>
          </w:tcPr>
          <w:p w14:paraId="57CE6BDC">
            <w:pPr>
              <w:pStyle w:val="45"/>
              <w:jc w:val="center"/>
              <w:rPr>
                <w:i w:val="0"/>
                <w:iCs w:val="0"/>
                <w:color w:val="auto"/>
                <w:highlight w:val="none"/>
              </w:rPr>
            </w:pPr>
          </w:p>
        </w:tc>
      </w:tr>
      <w:tr w14:paraId="3B761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0F4E345">
            <w:pPr>
              <w:pStyle w:val="45"/>
              <w:jc w:val="center"/>
              <w:rPr>
                <w:i w:val="0"/>
                <w:iCs w:val="0"/>
                <w:color w:val="auto"/>
                <w:highlight w:val="none"/>
              </w:rPr>
            </w:pPr>
            <w:bookmarkStart w:id="740" w:name="_Toc99533297"/>
            <w:bookmarkStart w:id="741" w:name="_Toc100090789"/>
            <w:r>
              <w:rPr>
                <w:rFonts w:hint="eastAsia"/>
                <w:i w:val="0"/>
                <w:iCs w:val="0"/>
                <w:color w:val="auto"/>
                <w:highlight w:val="none"/>
              </w:rPr>
              <w:t>6</w:t>
            </w:r>
            <w:bookmarkEnd w:id="740"/>
            <w:bookmarkEnd w:id="741"/>
          </w:p>
        </w:tc>
        <w:tc>
          <w:tcPr>
            <w:tcW w:w="1143" w:type="dxa"/>
            <w:vAlign w:val="center"/>
          </w:tcPr>
          <w:p w14:paraId="43F972E0">
            <w:pPr>
              <w:pStyle w:val="45"/>
              <w:jc w:val="center"/>
              <w:rPr>
                <w:i w:val="0"/>
                <w:iCs w:val="0"/>
                <w:color w:val="auto"/>
                <w:highlight w:val="none"/>
              </w:rPr>
            </w:pPr>
          </w:p>
        </w:tc>
        <w:tc>
          <w:tcPr>
            <w:tcW w:w="1334" w:type="dxa"/>
            <w:tcBorders>
              <w:right w:val="single" w:color="auto" w:sz="4" w:space="0"/>
            </w:tcBorders>
            <w:vAlign w:val="center"/>
          </w:tcPr>
          <w:p w14:paraId="1ACCE3B8">
            <w:pPr>
              <w:pStyle w:val="45"/>
              <w:jc w:val="center"/>
              <w:rPr>
                <w:i w:val="0"/>
                <w:iCs w:val="0"/>
                <w:color w:val="auto"/>
                <w:highlight w:val="none"/>
              </w:rPr>
            </w:pPr>
          </w:p>
        </w:tc>
        <w:tc>
          <w:tcPr>
            <w:tcW w:w="1188" w:type="dxa"/>
            <w:tcBorders>
              <w:left w:val="single" w:color="auto" w:sz="4" w:space="0"/>
            </w:tcBorders>
            <w:vAlign w:val="center"/>
          </w:tcPr>
          <w:p w14:paraId="60418D9F">
            <w:pPr>
              <w:pStyle w:val="45"/>
              <w:jc w:val="center"/>
              <w:rPr>
                <w:i w:val="0"/>
                <w:iCs w:val="0"/>
                <w:color w:val="auto"/>
                <w:highlight w:val="none"/>
              </w:rPr>
            </w:pPr>
          </w:p>
        </w:tc>
        <w:tc>
          <w:tcPr>
            <w:tcW w:w="816" w:type="dxa"/>
            <w:tcBorders>
              <w:left w:val="single" w:color="auto" w:sz="4" w:space="0"/>
            </w:tcBorders>
            <w:vAlign w:val="center"/>
          </w:tcPr>
          <w:p w14:paraId="125C4CC9">
            <w:pPr>
              <w:pStyle w:val="45"/>
              <w:jc w:val="center"/>
              <w:rPr>
                <w:i w:val="0"/>
                <w:iCs w:val="0"/>
                <w:color w:val="auto"/>
                <w:highlight w:val="none"/>
              </w:rPr>
            </w:pPr>
          </w:p>
        </w:tc>
        <w:tc>
          <w:tcPr>
            <w:tcW w:w="1815" w:type="dxa"/>
            <w:vAlign w:val="center"/>
          </w:tcPr>
          <w:p w14:paraId="07D9AFDA">
            <w:pPr>
              <w:pStyle w:val="45"/>
              <w:jc w:val="center"/>
              <w:rPr>
                <w:i w:val="0"/>
                <w:iCs w:val="0"/>
                <w:color w:val="auto"/>
                <w:highlight w:val="none"/>
              </w:rPr>
            </w:pPr>
          </w:p>
        </w:tc>
        <w:tc>
          <w:tcPr>
            <w:tcW w:w="1277" w:type="dxa"/>
            <w:vAlign w:val="center"/>
          </w:tcPr>
          <w:p w14:paraId="5E1750D4">
            <w:pPr>
              <w:pStyle w:val="45"/>
              <w:jc w:val="center"/>
              <w:rPr>
                <w:i w:val="0"/>
                <w:iCs w:val="0"/>
                <w:color w:val="auto"/>
                <w:highlight w:val="none"/>
              </w:rPr>
            </w:pPr>
          </w:p>
        </w:tc>
        <w:tc>
          <w:tcPr>
            <w:tcW w:w="816" w:type="dxa"/>
            <w:vAlign w:val="center"/>
          </w:tcPr>
          <w:p w14:paraId="6A7DE554">
            <w:pPr>
              <w:pStyle w:val="45"/>
              <w:jc w:val="center"/>
              <w:rPr>
                <w:i w:val="0"/>
                <w:iCs w:val="0"/>
                <w:color w:val="auto"/>
                <w:highlight w:val="none"/>
              </w:rPr>
            </w:pPr>
          </w:p>
        </w:tc>
      </w:tr>
      <w:tr w14:paraId="5B8E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B6B5DC">
            <w:pPr>
              <w:pStyle w:val="45"/>
              <w:jc w:val="center"/>
              <w:rPr>
                <w:i w:val="0"/>
                <w:iCs w:val="0"/>
                <w:color w:val="auto"/>
                <w:highlight w:val="none"/>
              </w:rPr>
            </w:pPr>
            <w:bookmarkStart w:id="742" w:name="_Toc99533298"/>
            <w:bookmarkStart w:id="743" w:name="_Toc100090790"/>
            <w:r>
              <w:rPr>
                <w:rFonts w:hint="eastAsia"/>
                <w:i w:val="0"/>
                <w:iCs w:val="0"/>
                <w:color w:val="auto"/>
                <w:highlight w:val="none"/>
              </w:rPr>
              <w:t>7</w:t>
            </w:r>
            <w:bookmarkEnd w:id="742"/>
            <w:bookmarkEnd w:id="743"/>
          </w:p>
        </w:tc>
        <w:tc>
          <w:tcPr>
            <w:tcW w:w="1143" w:type="dxa"/>
            <w:vAlign w:val="center"/>
          </w:tcPr>
          <w:p w14:paraId="4B6CF11D">
            <w:pPr>
              <w:pStyle w:val="45"/>
              <w:jc w:val="center"/>
              <w:rPr>
                <w:i w:val="0"/>
                <w:iCs w:val="0"/>
                <w:color w:val="auto"/>
                <w:highlight w:val="none"/>
              </w:rPr>
            </w:pPr>
          </w:p>
        </w:tc>
        <w:tc>
          <w:tcPr>
            <w:tcW w:w="1334" w:type="dxa"/>
            <w:tcBorders>
              <w:right w:val="single" w:color="auto" w:sz="4" w:space="0"/>
            </w:tcBorders>
            <w:vAlign w:val="center"/>
          </w:tcPr>
          <w:p w14:paraId="3299E7B5">
            <w:pPr>
              <w:pStyle w:val="45"/>
              <w:jc w:val="center"/>
              <w:rPr>
                <w:i w:val="0"/>
                <w:iCs w:val="0"/>
                <w:color w:val="auto"/>
                <w:highlight w:val="none"/>
              </w:rPr>
            </w:pPr>
          </w:p>
        </w:tc>
        <w:tc>
          <w:tcPr>
            <w:tcW w:w="1188" w:type="dxa"/>
            <w:tcBorders>
              <w:left w:val="single" w:color="auto" w:sz="4" w:space="0"/>
            </w:tcBorders>
            <w:vAlign w:val="center"/>
          </w:tcPr>
          <w:p w14:paraId="1F3E9AC6">
            <w:pPr>
              <w:pStyle w:val="45"/>
              <w:jc w:val="center"/>
              <w:rPr>
                <w:i w:val="0"/>
                <w:iCs w:val="0"/>
                <w:color w:val="auto"/>
                <w:highlight w:val="none"/>
              </w:rPr>
            </w:pPr>
          </w:p>
        </w:tc>
        <w:tc>
          <w:tcPr>
            <w:tcW w:w="816" w:type="dxa"/>
            <w:tcBorders>
              <w:left w:val="single" w:color="auto" w:sz="4" w:space="0"/>
            </w:tcBorders>
            <w:vAlign w:val="center"/>
          </w:tcPr>
          <w:p w14:paraId="2E55EB2C">
            <w:pPr>
              <w:pStyle w:val="45"/>
              <w:jc w:val="center"/>
              <w:rPr>
                <w:i w:val="0"/>
                <w:iCs w:val="0"/>
                <w:color w:val="auto"/>
                <w:highlight w:val="none"/>
              </w:rPr>
            </w:pPr>
          </w:p>
        </w:tc>
        <w:tc>
          <w:tcPr>
            <w:tcW w:w="1815" w:type="dxa"/>
            <w:vAlign w:val="center"/>
          </w:tcPr>
          <w:p w14:paraId="19F06A1B">
            <w:pPr>
              <w:pStyle w:val="45"/>
              <w:jc w:val="center"/>
              <w:rPr>
                <w:i w:val="0"/>
                <w:iCs w:val="0"/>
                <w:color w:val="auto"/>
                <w:highlight w:val="none"/>
              </w:rPr>
            </w:pPr>
          </w:p>
        </w:tc>
        <w:tc>
          <w:tcPr>
            <w:tcW w:w="1277" w:type="dxa"/>
            <w:vAlign w:val="center"/>
          </w:tcPr>
          <w:p w14:paraId="4D2A5362">
            <w:pPr>
              <w:pStyle w:val="45"/>
              <w:jc w:val="center"/>
              <w:rPr>
                <w:i w:val="0"/>
                <w:iCs w:val="0"/>
                <w:color w:val="auto"/>
                <w:highlight w:val="none"/>
              </w:rPr>
            </w:pPr>
          </w:p>
        </w:tc>
        <w:tc>
          <w:tcPr>
            <w:tcW w:w="816" w:type="dxa"/>
            <w:vAlign w:val="center"/>
          </w:tcPr>
          <w:p w14:paraId="59D067FB">
            <w:pPr>
              <w:pStyle w:val="45"/>
              <w:jc w:val="center"/>
              <w:rPr>
                <w:i w:val="0"/>
                <w:iCs w:val="0"/>
                <w:color w:val="auto"/>
                <w:highlight w:val="none"/>
              </w:rPr>
            </w:pPr>
          </w:p>
        </w:tc>
      </w:tr>
      <w:tr w14:paraId="4D790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8DAA714">
            <w:pPr>
              <w:pStyle w:val="45"/>
              <w:jc w:val="center"/>
              <w:rPr>
                <w:i w:val="0"/>
                <w:iCs w:val="0"/>
                <w:color w:val="auto"/>
                <w:highlight w:val="none"/>
              </w:rPr>
            </w:pPr>
            <w:bookmarkStart w:id="744" w:name="_Toc99533299"/>
            <w:bookmarkStart w:id="745" w:name="_Toc100090791"/>
            <w:r>
              <w:rPr>
                <w:rFonts w:hint="eastAsia"/>
                <w:i w:val="0"/>
                <w:iCs w:val="0"/>
                <w:color w:val="auto"/>
                <w:highlight w:val="none"/>
              </w:rPr>
              <w:t>8</w:t>
            </w:r>
            <w:bookmarkEnd w:id="744"/>
            <w:bookmarkEnd w:id="745"/>
          </w:p>
        </w:tc>
        <w:tc>
          <w:tcPr>
            <w:tcW w:w="1143" w:type="dxa"/>
            <w:vAlign w:val="center"/>
          </w:tcPr>
          <w:p w14:paraId="07782C13">
            <w:pPr>
              <w:pStyle w:val="45"/>
              <w:jc w:val="center"/>
              <w:rPr>
                <w:i w:val="0"/>
                <w:iCs w:val="0"/>
                <w:color w:val="auto"/>
                <w:highlight w:val="none"/>
              </w:rPr>
            </w:pPr>
          </w:p>
        </w:tc>
        <w:tc>
          <w:tcPr>
            <w:tcW w:w="1334" w:type="dxa"/>
            <w:tcBorders>
              <w:right w:val="single" w:color="auto" w:sz="4" w:space="0"/>
            </w:tcBorders>
            <w:vAlign w:val="center"/>
          </w:tcPr>
          <w:p w14:paraId="091050A7">
            <w:pPr>
              <w:pStyle w:val="45"/>
              <w:jc w:val="center"/>
              <w:rPr>
                <w:i w:val="0"/>
                <w:iCs w:val="0"/>
                <w:color w:val="auto"/>
                <w:highlight w:val="none"/>
              </w:rPr>
            </w:pPr>
          </w:p>
        </w:tc>
        <w:tc>
          <w:tcPr>
            <w:tcW w:w="1188" w:type="dxa"/>
            <w:tcBorders>
              <w:left w:val="single" w:color="auto" w:sz="4" w:space="0"/>
            </w:tcBorders>
            <w:vAlign w:val="center"/>
          </w:tcPr>
          <w:p w14:paraId="121211AE">
            <w:pPr>
              <w:pStyle w:val="45"/>
              <w:jc w:val="center"/>
              <w:rPr>
                <w:i w:val="0"/>
                <w:iCs w:val="0"/>
                <w:color w:val="auto"/>
                <w:highlight w:val="none"/>
              </w:rPr>
            </w:pPr>
          </w:p>
        </w:tc>
        <w:tc>
          <w:tcPr>
            <w:tcW w:w="816" w:type="dxa"/>
            <w:tcBorders>
              <w:left w:val="single" w:color="auto" w:sz="4" w:space="0"/>
            </w:tcBorders>
            <w:vAlign w:val="center"/>
          </w:tcPr>
          <w:p w14:paraId="78EA545F">
            <w:pPr>
              <w:pStyle w:val="45"/>
              <w:jc w:val="center"/>
              <w:rPr>
                <w:i w:val="0"/>
                <w:iCs w:val="0"/>
                <w:color w:val="auto"/>
                <w:highlight w:val="none"/>
              </w:rPr>
            </w:pPr>
          </w:p>
        </w:tc>
        <w:tc>
          <w:tcPr>
            <w:tcW w:w="1815" w:type="dxa"/>
            <w:vAlign w:val="center"/>
          </w:tcPr>
          <w:p w14:paraId="32823E88">
            <w:pPr>
              <w:pStyle w:val="45"/>
              <w:jc w:val="center"/>
              <w:rPr>
                <w:i w:val="0"/>
                <w:iCs w:val="0"/>
                <w:color w:val="auto"/>
                <w:highlight w:val="none"/>
              </w:rPr>
            </w:pPr>
          </w:p>
        </w:tc>
        <w:tc>
          <w:tcPr>
            <w:tcW w:w="1277" w:type="dxa"/>
            <w:vAlign w:val="center"/>
          </w:tcPr>
          <w:p w14:paraId="250CA218">
            <w:pPr>
              <w:pStyle w:val="45"/>
              <w:jc w:val="center"/>
              <w:rPr>
                <w:i w:val="0"/>
                <w:iCs w:val="0"/>
                <w:color w:val="auto"/>
                <w:highlight w:val="none"/>
              </w:rPr>
            </w:pPr>
          </w:p>
        </w:tc>
        <w:tc>
          <w:tcPr>
            <w:tcW w:w="816" w:type="dxa"/>
            <w:vAlign w:val="center"/>
          </w:tcPr>
          <w:p w14:paraId="7A55A372">
            <w:pPr>
              <w:pStyle w:val="45"/>
              <w:jc w:val="center"/>
              <w:rPr>
                <w:i w:val="0"/>
                <w:iCs w:val="0"/>
                <w:color w:val="auto"/>
                <w:highlight w:val="none"/>
              </w:rPr>
            </w:pPr>
          </w:p>
        </w:tc>
      </w:tr>
      <w:tr w14:paraId="26E8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C81271A">
            <w:pPr>
              <w:pStyle w:val="45"/>
              <w:jc w:val="center"/>
              <w:rPr>
                <w:i w:val="0"/>
                <w:iCs w:val="0"/>
                <w:color w:val="auto"/>
                <w:highlight w:val="none"/>
              </w:rPr>
            </w:pPr>
            <w:bookmarkStart w:id="746" w:name="_Toc99533300"/>
            <w:bookmarkStart w:id="747" w:name="_Toc100090792"/>
            <w:r>
              <w:rPr>
                <w:rFonts w:hint="eastAsia"/>
                <w:i w:val="0"/>
                <w:iCs w:val="0"/>
                <w:color w:val="auto"/>
                <w:highlight w:val="none"/>
              </w:rPr>
              <w:t>9</w:t>
            </w:r>
            <w:bookmarkEnd w:id="746"/>
            <w:bookmarkEnd w:id="747"/>
          </w:p>
        </w:tc>
        <w:tc>
          <w:tcPr>
            <w:tcW w:w="1143" w:type="dxa"/>
            <w:vAlign w:val="center"/>
          </w:tcPr>
          <w:p w14:paraId="284F0A5B">
            <w:pPr>
              <w:pStyle w:val="45"/>
              <w:jc w:val="center"/>
              <w:rPr>
                <w:i w:val="0"/>
                <w:iCs w:val="0"/>
                <w:color w:val="auto"/>
                <w:highlight w:val="none"/>
              </w:rPr>
            </w:pPr>
          </w:p>
        </w:tc>
        <w:tc>
          <w:tcPr>
            <w:tcW w:w="1334" w:type="dxa"/>
            <w:tcBorders>
              <w:right w:val="single" w:color="auto" w:sz="4" w:space="0"/>
            </w:tcBorders>
            <w:vAlign w:val="center"/>
          </w:tcPr>
          <w:p w14:paraId="67DC476D">
            <w:pPr>
              <w:pStyle w:val="45"/>
              <w:jc w:val="center"/>
              <w:rPr>
                <w:i w:val="0"/>
                <w:iCs w:val="0"/>
                <w:color w:val="auto"/>
                <w:highlight w:val="none"/>
              </w:rPr>
            </w:pPr>
          </w:p>
        </w:tc>
        <w:tc>
          <w:tcPr>
            <w:tcW w:w="1188" w:type="dxa"/>
            <w:tcBorders>
              <w:left w:val="single" w:color="auto" w:sz="4" w:space="0"/>
            </w:tcBorders>
            <w:vAlign w:val="center"/>
          </w:tcPr>
          <w:p w14:paraId="686ABBE0">
            <w:pPr>
              <w:pStyle w:val="45"/>
              <w:jc w:val="center"/>
              <w:rPr>
                <w:i w:val="0"/>
                <w:iCs w:val="0"/>
                <w:color w:val="auto"/>
                <w:highlight w:val="none"/>
              </w:rPr>
            </w:pPr>
          </w:p>
        </w:tc>
        <w:tc>
          <w:tcPr>
            <w:tcW w:w="816" w:type="dxa"/>
            <w:tcBorders>
              <w:left w:val="single" w:color="auto" w:sz="4" w:space="0"/>
            </w:tcBorders>
            <w:vAlign w:val="center"/>
          </w:tcPr>
          <w:p w14:paraId="184176C5">
            <w:pPr>
              <w:pStyle w:val="45"/>
              <w:jc w:val="center"/>
              <w:rPr>
                <w:i w:val="0"/>
                <w:iCs w:val="0"/>
                <w:color w:val="auto"/>
                <w:highlight w:val="none"/>
              </w:rPr>
            </w:pPr>
          </w:p>
        </w:tc>
        <w:tc>
          <w:tcPr>
            <w:tcW w:w="1815" w:type="dxa"/>
            <w:vAlign w:val="center"/>
          </w:tcPr>
          <w:p w14:paraId="5CA6B54F">
            <w:pPr>
              <w:pStyle w:val="45"/>
              <w:jc w:val="center"/>
              <w:rPr>
                <w:i w:val="0"/>
                <w:iCs w:val="0"/>
                <w:color w:val="auto"/>
                <w:highlight w:val="none"/>
              </w:rPr>
            </w:pPr>
          </w:p>
        </w:tc>
        <w:tc>
          <w:tcPr>
            <w:tcW w:w="1277" w:type="dxa"/>
            <w:vAlign w:val="center"/>
          </w:tcPr>
          <w:p w14:paraId="4871F689">
            <w:pPr>
              <w:pStyle w:val="45"/>
              <w:jc w:val="center"/>
              <w:rPr>
                <w:i w:val="0"/>
                <w:iCs w:val="0"/>
                <w:color w:val="auto"/>
                <w:highlight w:val="none"/>
              </w:rPr>
            </w:pPr>
          </w:p>
        </w:tc>
        <w:tc>
          <w:tcPr>
            <w:tcW w:w="816" w:type="dxa"/>
            <w:vAlign w:val="center"/>
          </w:tcPr>
          <w:p w14:paraId="3DD77E30">
            <w:pPr>
              <w:pStyle w:val="45"/>
              <w:jc w:val="center"/>
              <w:rPr>
                <w:i w:val="0"/>
                <w:iCs w:val="0"/>
                <w:color w:val="auto"/>
                <w:highlight w:val="none"/>
              </w:rPr>
            </w:pPr>
          </w:p>
        </w:tc>
      </w:tr>
      <w:tr w14:paraId="215C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FCD5581">
            <w:pPr>
              <w:pStyle w:val="45"/>
              <w:jc w:val="center"/>
              <w:rPr>
                <w:i w:val="0"/>
                <w:iCs w:val="0"/>
                <w:color w:val="auto"/>
                <w:highlight w:val="none"/>
              </w:rPr>
            </w:pPr>
            <w:bookmarkStart w:id="748" w:name="_Toc100090793"/>
            <w:bookmarkStart w:id="749" w:name="_Toc99533301"/>
            <w:r>
              <w:rPr>
                <w:rFonts w:hint="eastAsia"/>
                <w:i w:val="0"/>
                <w:iCs w:val="0"/>
                <w:color w:val="auto"/>
                <w:highlight w:val="none"/>
              </w:rPr>
              <w:t>10</w:t>
            </w:r>
            <w:bookmarkEnd w:id="748"/>
            <w:bookmarkEnd w:id="749"/>
          </w:p>
        </w:tc>
        <w:tc>
          <w:tcPr>
            <w:tcW w:w="1143" w:type="dxa"/>
            <w:vAlign w:val="center"/>
          </w:tcPr>
          <w:p w14:paraId="50CCA8EF">
            <w:pPr>
              <w:pStyle w:val="45"/>
              <w:jc w:val="center"/>
              <w:rPr>
                <w:i w:val="0"/>
                <w:iCs w:val="0"/>
                <w:color w:val="auto"/>
                <w:highlight w:val="none"/>
              </w:rPr>
            </w:pPr>
          </w:p>
        </w:tc>
        <w:tc>
          <w:tcPr>
            <w:tcW w:w="1334" w:type="dxa"/>
            <w:tcBorders>
              <w:right w:val="single" w:color="auto" w:sz="4" w:space="0"/>
            </w:tcBorders>
            <w:vAlign w:val="center"/>
          </w:tcPr>
          <w:p w14:paraId="01BB08CF">
            <w:pPr>
              <w:pStyle w:val="45"/>
              <w:jc w:val="center"/>
              <w:rPr>
                <w:i w:val="0"/>
                <w:iCs w:val="0"/>
                <w:color w:val="auto"/>
                <w:highlight w:val="none"/>
              </w:rPr>
            </w:pPr>
          </w:p>
        </w:tc>
        <w:tc>
          <w:tcPr>
            <w:tcW w:w="1188" w:type="dxa"/>
            <w:tcBorders>
              <w:left w:val="single" w:color="auto" w:sz="4" w:space="0"/>
            </w:tcBorders>
            <w:vAlign w:val="center"/>
          </w:tcPr>
          <w:p w14:paraId="0DAE566A">
            <w:pPr>
              <w:pStyle w:val="45"/>
              <w:jc w:val="center"/>
              <w:rPr>
                <w:i w:val="0"/>
                <w:iCs w:val="0"/>
                <w:color w:val="auto"/>
                <w:highlight w:val="none"/>
              </w:rPr>
            </w:pPr>
          </w:p>
        </w:tc>
        <w:tc>
          <w:tcPr>
            <w:tcW w:w="816" w:type="dxa"/>
            <w:tcBorders>
              <w:left w:val="single" w:color="auto" w:sz="4" w:space="0"/>
            </w:tcBorders>
            <w:vAlign w:val="center"/>
          </w:tcPr>
          <w:p w14:paraId="51002C65">
            <w:pPr>
              <w:pStyle w:val="45"/>
              <w:jc w:val="center"/>
              <w:rPr>
                <w:i w:val="0"/>
                <w:iCs w:val="0"/>
                <w:color w:val="auto"/>
                <w:highlight w:val="none"/>
              </w:rPr>
            </w:pPr>
          </w:p>
        </w:tc>
        <w:tc>
          <w:tcPr>
            <w:tcW w:w="1815" w:type="dxa"/>
            <w:vAlign w:val="center"/>
          </w:tcPr>
          <w:p w14:paraId="277305BE">
            <w:pPr>
              <w:pStyle w:val="45"/>
              <w:jc w:val="center"/>
              <w:rPr>
                <w:i w:val="0"/>
                <w:iCs w:val="0"/>
                <w:color w:val="auto"/>
                <w:highlight w:val="none"/>
              </w:rPr>
            </w:pPr>
          </w:p>
        </w:tc>
        <w:tc>
          <w:tcPr>
            <w:tcW w:w="1277" w:type="dxa"/>
            <w:vAlign w:val="center"/>
          </w:tcPr>
          <w:p w14:paraId="4B3BB562">
            <w:pPr>
              <w:pStyle w:val="45"/>
              <w:jc w:val="center"/>
              <w:rPr>
                <w:i w:val="0"/>
                <w:iCs w:val="0"/>
                <w:color w:val="auto"/>
                <w:highlight w:val="none"/>
              </w:rPr>
            </w:pPr>
          </w:p>
        </w:tc>
        <w:tc>
          <w:tcPr>
            <w:tcW w:w="816" w:type="dxa"/>
            <w:vAlign w:val="center"/>
          </w:tcPr>
          <w:p w14:paraId="18968D16">
            <w:pPr>
              <w:pStyle w:val="45"/>
              <w:jc w:val="center"/>
              <w:rPr>
                <w:i w:val="0"/>
                <w:iCs w:val="0"/>
                <w:color w:val="auto"/>
                <w:highlight w:val="none"/>
              </w:rPr>
            </w:pPr>
          </w:p>
        </w:tc>
      </w:tr>
    </w:tbl>
    <w:p w14:paraId="551D9E99">
      <w:pPr>
        <w:rPr>
          <w:i w:val="0"/>
          <w:iCs w:val="0"/>
          <w:color w:val="auto"/>
          <w:highlight w:val="none"/>
        </w:rPr>
      </w:pPr>
      <w:r>
        <w:rPr>
          <w:i w:val="0"/>
          <w:iCs w:val="0"/>
          <w:color w:val="auto"/>
          <w:highlight w:val="none"/>
        </w:rPr>
        <w:br w:type="page"/>
      </w:r>
    </w:p>
    <w:p w14:paraId="76988FC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50" w:name="_Toc28841"/>
      <w:r>
        <w:rPr>
          <w:rFonts w:hint="eastAsia" w:cs="宋体"/>
          <w:b/>
          <w:bCs/>
          <w:i w:val="0"/>
          <w:iCs w:val="0"/>
          <w:color w:val="auto"/>
          <w:kern w:val="2"/>
          <w:sz w:val="32"/>
          <w:szCs w:val="32"/>
          <w:highlight w:val="none"/>
          <w:lang w:val="en-US" w:eastAsia="zh-CN" w:bidi="ar-SA"/>
        </w:rPr>
        <w:t>八</w:t>
      </w:r>
      <w:r>
        <w:rPr>
          <w:rFonts w:hint="eastAsia" w:ascii="等线 Light" w:hAnsi="等线 Light" w:eastAsia="宋体" w:cs="宋体"/>
          <w:b/>
          <w:bCs/>
          <w:i w:val="0"/>
          <w:iCs w:val="0"/>
          <w:color w:val="auto"/>
          <w:kern w:val="2"/>
          <w:sz w:val="32"/>
          <w:szCs w:val="32"/>
          <w:highlight w:val="none"/>
          <w:lang w:val="en-US" w:eastAsia="zh-CN" w:bidi="ar-SA"/>
        </w:rPr>
        <w:t>、技术响应偏离表</w:t>
      </w:r>
      <w:bookmarkEnd w:id="750"/>
    </w:p>
    <w:p w14:paraId="030DA23E">
      <w:pPr>
        <w:rPr>
          <w:rFonts w:cs="方正仿宋_GB2312"/>
          <w:i w:val="0"/>
          <w:iCs w:val="0"/>
          <w:color w:val="auto"/>
          <w:szCs w:val="24"/>
          <w:highlight w:val="none"/>
        </w:rPr>
      </w:pPr>
      <w:r>
        <w:rPr>
          <w:rFonts w:hint="eastAsia" w:cs="方正仿宋_GB2312"/>
          <w:i w:val="0"/>
          <w:iCs w:val="0"/>
          <w:color w:val="auto"/>
          <w:szCs w:val="24"/>
          <w:highlight w:val="none"/>
        </w:rPr>
        <w:t xml:space="preserve">项目名称：                                         </w:t>
      </w:r>
    </w:p>
    <w:p w14:paraId="036C629B">
      <w:pPr>
        <w:rPr>
          <w:rFonts w:cs="方正仿宋_GB2312"/>
          <w:i w:val="0"/>
          <w:iCs w:val="0"/>
          <w:color w:val="auto"/>
          <w:szCs w:val="24"/>
          <w:highlight w:val="none"/>
        </w:rPr>
      </w:pPr>
      <w:r>
        <w:rPr>
          <w:rFonts w:hint="eastAsia" w:cs="方正仿宋_GB2312"/>
          <w:i w:val="0"/>
          <w:iCs w:val="0"/>
          <w:color w:val="auto"/>
          <w:szCs w:val="24"/>
          <w:highlight w:val="none"/>
        </w:rPr>
        <w:t>项目编号</w:t>
      </w:r>
      <w:r>
        <w:rPr>
          <w:rFonts w:hint="eastAsia" w:cs="方正仿宋_GB2312"/>
          <w:i w:val="0"/>
          <w:iCs w:val="0"/>
          <w:color w:val="auto"/>
          <w:szCs w:val="24"/>
          <w:highlight w:val="none"/>
          <w:lang w:val="en-US" w:eastAsia="zh-CN"/>
        </w:rPr>
        <w:t>/</w:t>
      </w:r>
      <w:r>
        <w:rPr>
          <w:rFonts w:hint="eastAsia" w:cs="方正仿宋_GB2312"/>
          <w:i w:val="0"/>
          <w:iCs w:val="0"/>
          <w:color w:val="auto"/>
          <w:szCs w:val="24"/>
          <w:highlight w:val="none"/>
          <w:lang w:val="zh-CN"/>
        </w:rPr>
        <w:t>包号</w:t>
      </w:r>
      <w:r>
        <w:rPr>
          <w:rFonts w:hint="eastAsia" w:cs="方正仿宋_GB2312"/>
          <w:i w:val="0"/>
          <w:iCs w:val="0"/>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6CE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575768E">
            <w:pPr>
              <w:pStyle w:val="45"/>
              <w:jc w:val="center"/>
              <w:rPr>
                <w:i w:val="0"/>
                <w:iCs w:val="0"/>
                <w:color w:val="auto"/>
                <w:highlight w:val="none"/>
              </w:rPr>
            </w:pPr>
            <w:r>
              <w:rPr>
                <w:rFonts w:hint="eastAsia"/>
                <w:i w:val="0"/>
                <w:iCs w:val="0"/>
                <w:color w:val="auto"/>
                <w:highlight w:val="none"/>
              </w:rPr>
              <w:t>序号</w:t>
            </w:r>
          </w:p>
        </w:tc>
        <w:tc>
          <w:tcPr>
            <w:tcW w:w="1277" w:type="pct"/>
            <w:vAlign w:val="center"/>
          </w:tcPr>
          <w:p w14:paraId="1D4D1EC7">
            <w:pPr>
              <w:pStyle w:val="45"/>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45C0383C">
            <w:pPr>
              <w:pStyle w:val="45"/>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EE74491">
            <w:pPr>
              <w:pStyle w:val="45"/>
              <w:jc w:val="center"/>
              <w:rPr>
                <w:i w:val="0"/>
                <w:iCs w:val="0"/>
                <w:color w:val="auto"/>
                <w:highlight w:val="none"/>
              </w:rPr>
            </w:pPr>
            <w:r>
              <w:rPr>
                <w:rFonts w:hint="eastAsia"/>
                <w:i w:val="0"/>
                <w:iCs w:val="0"/>
                <w:color w:val="auto"/>
                <w:highlight w:val="none"/>
              </w:rPr>
              <w:t>对应简述</w:t>
            </w:r>
          </w:p>
        </w:tc>
        <w:tc>
          <w:tcPr>
            <w:tcW w:w="1200" w:type="pct"/>
            <w:vAlign w:val="center"/>
          </w:tcPr>
          <w:p w14:paraId="035A6873">
            <w:pPr>
              <w:pStyle w:val="45"/>
              <w:jc w:val="center"/>
              <w:rPr>
                <w:i w:val="0"/>
                <w:iCs w:val="0"/>
                <w:color w:val="auto"/>
                <w:highlight w:val="none"/>
              </w:rPr>
            </w:pPr>
            <w:r>
              <w:rPr>
                <w:rFonts w:hint="eastAsia"/>
                <w:i w:val="0"/>
                <w:iCs w:val="0"/>
                <w:color w:val="auto"/>
                <w:highlight w:val="none"/>
              </w:rPr>
              <w:t>响应情况</w:t>
            </w:r>
          </w:p>
        </w:tc>
        <w:tc>
          <w:tcPr>
            <w:tcW w:w="1200" w:type="pct"/>
            <w:vAlign w:val="center"/>
          </w:tcPr>
          <w:p w14:paraId="4AF975E0">
            <w:pPr>
              <w:pStyle w:val="45"/>
              <w:jc w:val="center"/>
              <w:rPr>
                <w:i w:val="0"/>
                <w:iCs w:val="0"/>
                <w:color w:val="auto"/>
                <w:highlight w:val="none"/>
              </w:rPr>
            </w:pPr>
            <w:r>
              <w:rPr>
                <w:rFonts w:hint="eastAsia"/>
                <w:i w:val="0"/>
                <w:iCs w:val="0"/>
                <w:color w:val="auto"/>
                <w:highlight w:val="none"/>
              </w:rPr>
              <w:t>说明及索引</w:t>
            </w:r>
          </w:p>
        </w:tc>
      </w:tr>
      <w:tr w14:paraId="17F5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D2C4562">
            <w:pPr>
              <w:pStyle w:val="45"/>
              <w:jc w:val="center"/>
              <w:rPr>
                <w:i w:val="0"/>
                <w:iCs w:val="0"/>
                <w:color w:val="auto"/>
                <w:highlight w:val="none"/>
              </w:rPr>
            </w:pPr>
            <w:r>
              <w:rPr>
                <w:rFonts w:hint="eastAsia"/>
                <w:i w:val="0"/>
                <w:iCs w:val="0"/>
                <w:color w:val="auto"/>
                <w:highlight w:val="none"/>
              </w:rPr>
              <w:t>1</w:t>
            </w:r>
          </w:p>
        </w:tc>
        <w:tc>
          <w:tcPr>
            <w:tcW w:w="1277" w:type="pct"/>
            <w:vAlign w:val="center"/>
          </w:tcPr>
          <w:p w14:paraId="3C47F4FD">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73238466">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738A7D4F">
            <w:pPr>
              <w:pStyle w:val="45"/>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7903499">
            <w:pPr>
              <w:pStyle w:val="45"/>
              <w:jc w:val="center"/>
              <w:rPr>
                <w:i w:val="0"/>
                <w:iCs w:val="0"/>
                <w:color w:val="auto"/>
                <w:highlight w:val="none"/>
              </w:rPr>
            </w:pPr>
          </w:p>
        </w:tc>
      </w:tr>
      <w:tr w14:paraId="091E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F464ACC">
            <w:pPr>
              <w:pStyle w:val="45"/>
              <w:jc w:val="center"/>
              <w:rPr>
                <w:i w:val="0"/>
                <w:iCs w:val="0"/>
                <w:color w:val="auto"/>
                <w:highlight w:val="none"/>
              </w:rPr>
            </w:pPr>
            <w:r>
              <w:rPr>
                <w:rFonts w:hint="eastAsia"/>
                <w:i w:val="0"/>
                <w:iCs w:val="0"/>
                <w:color w:val="auto"/>
                <w:highlight w:val="none"/>
              </w:rPr>
              <w:t>2</w:t>
            </w:r>
          </w:p>
        </w:tc>
        <w:tc>
          <w:tcPr>
            <w:tcW w:w="1277" w:type="pct"/>
            <w:vAlign w:val="center"/>
          </w:tcPr>
          <w:p w14:paraId="33E0859F">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EDB6813">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4315290F">
            <w:pPr>
              <w:pStyle w:val="45"/>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134FDD01">
            <w:pPr>
              <w:pStyle w:val="45"/>
              <w:jc w:val="center"/>
              <w:rPr>
                <w:i w:val="0"/>
                <w:iCs w:val="0"/>
                <w:color w:val="auto"/>
                <w:highlight w:val="none"/>
              </w:rPr>
            </w:pPr>
          </w:p>
        </w:tc>
      </w:tr>
      <w:tr w14:paraId="747D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9FFBDA2">
            <w:pPr>
              <w:pStyle w:val="45"/>
              <w:jc w:val="center"/>
              <w:rPr>
                <w:i w:val="0"/>
                <w:iCs w:val="0"/>
                <w:color w:val="auto"/>
                <w:highlight w:val="none"/>
              </w:rPr>
            </w:pPr>
          </w:p>
        </w:tc>
        <w:tc>
          <w:tcPr>
            <w:tcW w:w="1277" w:type="pct"/>
            <w:vAlign w:val="center"/>
          </w:tcPr>
          <w:p w14:paraId="784CE9A9">
            <w:pPr>
              <w:pStyle w:val="45"/>
              <w:jc w:val="center"/>
              <w:rPr>
                <w:i w:val="0"/>
                <w:iCs w:val="0"/>
                <w:color w:val="auto"/>
                <w:highlight w:val="none"/>
              </w:rPr>
            </w:pPr>
          </w:p>
        </w:tc>
        <w:tc>
          <w:tcPr>
            <w:tcW w:w="913" w:type="pct"/>
            <w:vAlign w:val="center"/>
          </w:tcPr>
          <w:p w14:paraId="4B5B3135">
            <w:pPr>
              <w:pStyle w:val="45"/>
              <w:jc w:val="center"/>
              <w:rPr>
                <w:i w:val="0"/>
                <w:iCs w:val="0"/>
                <w:color w:val="auto"/>
                <w:highlight w:val="none"/>
              </w:rPr>
            </w:pPr>
          </w:p>
        </w:tc>
        <w:tc>
          <w:tcPr>
            <w:tcW w:w="1200" w:type="pct"/>
            <w:vAlign w:val="center"/>
          </w:tcPr>
          <w:p w14:paraId="623FE1AB">
            <w:pPr>
              <w:pStyle w:val="45"/>
              <w:jc w:val="center"/>
              <w:rPr>
                <w:i w:val="0"/>
                <w:iCs w:val="0"/>
                <w:color w:val="auto"/>
                <w:highlight w:val="none"/>
              </w:rPr>
            </w:pPr>
          </w:p>
        </w:tc>
        <w:tc>
          <w:tcPr>
            <w:tcW w:w="1200" w:type="pct"/>
            <w:vAlign w:val="center"/>
          </w:tcPr>
          <w:p w14:paraId="447D5AAB">
            <w:pPr>
              <w:pStyle w:val="45"/>
              <w:jc w:val="center"/>
              <w:rPr>
                <w:i w:val="0"/>
                <w:iCs w:val="0"/>
                <w:color w:val="auto"/>
                <w:highlight w:val="none"/>
              </w:rPr>
            </w:pPr>
          </w:p>
        </w:tc>
      </w:tr>
      <w:tr w14:paraId="5EFD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6F1D3DA">
            <w:pPr>
              <w:pStyle w:val="45"/>
              <w:jc w:val="center"/>
              <w:rPr>
                <w:i w:val="0"/>
                <w:iCs w:val="0"/>
                <w:color w:val="auto"/>
                <w:highlight w:val="none"/>
              </w:rPr>
            </w:pPr>
          </w:p>
        </w:tc>
        <w:tc>
          <w:tcPr>
            <w:tcW w:w="1277" w:type="pct"/>
            <w:vAlign w:val="center"/>
          </w:tcPr>
          <w:p w14:paraId="4FA97593">
            <w:pPr>
              <w:pStyle w:val="45"/>
              <w:jc w:val="center"/>
              <w:rPr>
                <w:i w:val="0"/>
                <w:iCs w:val="0"/>
                <w:color w:val="auto"/>
                <w:highlight w:val="none"/>
              </w:rPr>
            </w:pPr>
          </w:p>
        </w:tc>
        <w:tc>
          <w:tcPr>
            <w:tcW w:w="913" w:type="pct"/>
            <w:vAlign w:val="center"/>
          </w:tcPr>
          <w:p w14:paraId="7444B2A2">
            <w:pPr>
              <w:pStyle w:val="45"/>
              <w:jc w:val="center"/>
              <w:rPr>
                <w:i w:val="0"/>
                <w:iCs w:val="0"/>
                <w:color w:val="auto"/>
                <w:highlight w:val="none"/>
              </w:rPr>
            </w:pPr>
          </w:p>
        </w:tc>
        <w:tc>
          <w:tcPr>
            <w:tcW w:w="1200" w:type="pct"/>
            <w:vAlign w:val="center"/>
          </w:tcPr>
          <w:p w14:paraId="153B06B9">
            <w:pPr>
              <w:pStyle w:val="45"/>
              <w:jc w:val="center"/>
              <w:rPr>
                <w:i w:val="0"/>
                <w:iCs w:val="0"/>
                <w:color w:val="auto"/>
                <w:highlight w:val="none"/>
              </w:rPr>
            </w:pPr>
          </w:p>
        </w:tc>
        <w:tc>
          <w:tcPr>
            <w:tcW w:w="1200" w:type="pct"/>
            <w:vAlign w:val="center"/>
          </w:tcPr>
          <w:p w14:paraId="766EF5F2">
            <w:pPr>
              <w:pStyle w:val="45"/>
              <w:jc w:val="center"/>
              <w:rPr>
                <w:i w:val="0"/>
                <w:iCs w:val="0"/>
                <w:color w:val="auto"/>
                <w:highlight w:val="none"/>
              </w:rPr>
            </w:pPr>
          </w:p>
        </w:tc>
      </w:tr>
      <w:tr w14:paraId="78B9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2F62980">
            <w:pPr>
              <w:pStyle w:val="45"/>
              <w:jc w:val="center"/>
              <w:rPr>
                <w:i w:val="0"/>
                <w:iCs w:val="0"/>
                <w:color w:val="auto"/>
                <w:highlight w:val="none"/>
              </w:rPr>
            </w:pPr>
          </w:p>
        </w:tc>
        <w:tc>
          <w:tcPr>
            <w:tcW w:w="1277" w:type="pct"/>
            <w:vAlign w:val="center"/>
          </w:tcPr>
          <w:p w14:paraId="50E32DE0">
            <w:pPr>
              <w:pStyle w:val="45"/>
              <w:jc w:val="center"/>
              <w:rPr>
                <w:i w:val="0"/>
                <w:iCs w:val="0"/>
                <w:color w:val="auto"/>
                <w:highlight w:val="none"/>
              </w:rPr>
            </w:pPr>
          </w:p>
        </w:tc>
        <w:tc>
          <w:tcPr>
            <w:tcW w:w="913" w:type="pct"/>
            <w:vAlign w:val="center"/>
          </w:tcPr>
          <w:p w14:paraId="1DA3ABE4">
            <w:pPr>
              <w:pStyle w:val="45"/>
              <w:jc w:val="center"/>
              <w:rPr>
                <w:i w:val="0"/>
                <w:iCs w:val="0"/>
                <w:color w:val="auto"/>
                <w:highlight w:val="none"/>
              </w:rPr>
            </w:pPr>
          </w:p>
        </w:tc>
        <w:tc>
          <w:tcPr>
            <w:tcW w:w="1200" w:type="pct"/>
            <w:vAlign w:val="center"/>
          </w:tcPr>
          <w:p w14:paraId="4E47A1DB">
            <w:pPr>
              <w:pStyle w:val="45"/>
              <w:jc w:val="center"/>
              <w:rPr>
                <w:i w:val="0"/>
                <w:iCs w:val="0"/>
                <w:color w:val="auto"/>
                <w:highlight w:val="none"/>
              </w:rPr>
            </w:pPr>
          </w:p>
        </w:tc>
        <w:tc>
          <w:tcPr>
            <w:tcW w:w="1200" w:type="pct"/>
            <w:vAlign w:val="center"/>
          </w:tcPr>
          <w:p w14:paraId="1F328789">
            <w:pPr>
              <w:pStyle w:val="45"/>
              <w:jc w:val="center"/>
              <w:rPr>
                <w:i w:val="0"/>
                <w:iCs w:val="0"/>
                <w:color w:val="auto"/>
                <w:highlight w:val="none"/>
              </w:rPr>
            </w:pPr>
          </w:p>
        </w:tc>
      </w:tr>
      <w:tr w14:paraId="4204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325AE0E">
            <w:pPr>
              <w:pStyle w:val="45"/>
              <w:jc w:val="center"/>
              <w:rPr>
                <w:i w:val="0"/>
                <w:iCs w:val="0"/>
                <w:color w:val="auto"/>
                <w:highlight w:val="none"/>
              </w:rPr>
            </w:pPr>
          </w:p>
        </w:tc>
        <w:tc>
          <w:tcPr>
            <w:tcW w:w="1277" w:type="pct"/>
            <w:vAlign w:val="center"/>
          </w:tcPr>
          <w:p w14:paraId="5A742D68">
            <w:pPr>
              <w:pStyle w:val="45"/>
              <w:jc w:val="center"/>
              <w:rPr>
                <w:i w:val="0"/>
                <w:iCs w:val="0"/>
                <w:color w:val="auto"/>
                <w:highlight w:val="none"/>
              </w:rPr>
            </w:pPr>
          </w:p>
        </w:tc>
        <w:tc>
          <w:tcPr>
            <w:tcW w:w="913" w:type="pct"/>
            <w:vAlign w:val="center"/>
          </w:tcPr>
          <w:p w14:paraId="4372BAF6">
            <w:pPr>
              <w:pStyle w:val="45"/>
              <w:jc w:val="center"/>
              <w:rPr>
                <w:i w:val="0"/>
                <w:iCs w:val="0"/>
                <w:color w:val="auto"/>
                <w:highlight w:val="none"/>
              </w:rPr>
            </w:pPr>
          </w:p>
        </w:tc>
        <w:tc>
          <w:tcPr>
            <w:tcW w:w="1200" w:type="pct"/>
            <w:vAlign w:val="center"/>
          </w:tcPr>
          <w:p w14:paraId="5E2D04B3">
            <w:pPr>
              <w:pStyle w:val="45"/>
              <w:jc w:val="center"/>
              <w:rPr>
                <w:i w:val="0"/>
                <w:iCs w:val="0"/>
                <w:color w:val="auto"/>
                <w:highlight w:val="none"/>
              </w:rPr>
            </w:pPr>
          </w:p>
        </w:tc>
        <w:tc>
          <w:tcPr>
            <w:tcW w:w="1200" w:type="pct"/>
            <w:vAlign w:val="center"/>
          </w:tcPr>
          <w:p w14:paraId="4A9CAE06">
            <w:pPr>
              <w:pStyle w:val="45"/>
              <w:jc w:val="center"/>
              <w:rPr>
                <w:i w:val="0"/>
                <w:iCs w:val="0"/>
                <w:color w:val="auto"/>
                <w:highlight w:val="none"/>
              </w:rPr>
            </w:pPr>
          </w:p>
        </w:tc>
      </w:tr>
      <w:tr w14:paraId="061A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7C7F673">
            <w:pPr>
              <w:pStyle w:val="45"/>
              <w:jc w:val="center"/>
              <w:rPr>
                <w:i w:val="0"/>
                <w:iCs w:val="0"/>
                <w:color w:val="auto"/>
                <w:highlight w:val="none"/>
              </w:rPr>
            </w:pPr>
          </w:p>
        </w:tc>
        <w:tc>
          <w:tcPr>
            <w:tcW w:w="1277" w:type="pct"/>
            <w:vAlign w:val="center"/>
          </w:tcPr>
          <w:p w14:paraId="0A791141">
            <w:pPr>
              <w:pStyle w:val="45"/>
              <w:jc w:val="center"/>
              <w:rPr>
                <w:i w:val="0"/>
                <w:iCs w:val="0"/>
                <w:color w:val="auto"/>
                <w:highlight w:val="none"/>
              </w:rPr>
            </w:pPr>
          </w:p>
        </w:tc>
        <w:tc>
          <w:tcPr>
            <w:tcW w:w="913" w:type="pct"/>
            <w:vAlign w:val="center"/>
          </w:tcPr>
          <w:p w14:paraId="5792EF14">
            <w:pPr>
              <w:pStyle w:val="45"/>
              <w:jc w:val="center"/>
              <w:rPr>
                <w:i w:val="0"/>
                <w:iCs w:val="0"/>
                <w:color w:val="auto"/>
                <w:highlight w:val="none"/>
              </w:rPr>
            </w:pPr>
          </w:p>
        </w:tc>
        <w:tc>
          <w:tcPr>
            <w:tcW w:w="1200" w:type="pct"/>
            <w:vAlign w:val="center"/>
          </w:tcPr>
          <w:p w14:paraId="725987A2">
            <w:pPr>
              <w:pStyle w:val="45"/>
              <w:jc w:val="center"/>
              <w:rPr>
                <w:i w:val="0"/>
                <w:iCs w:val="0"/>
                <w:color w:val="auto"/>
                <w:highlight w:val="none"/>
              </w:rPr>
            </w:pPr>
          </w:p>
        </w:tc>
        <w:tc>
          <w:tcPr>
            <w:tcW w:w="1200" w:type="pct"/>
            <w:vAlign w:val="center"/>
          </w:tcPr>
          <w:p w14:paraId="70E16A18">
            <w:pPr>
              <w:pStyle w:val="45"/>
              <w:jc w:val="center"/>
              <w:rPr>
                <w:i w:val="0"/>
                <w:iCs w:val="0"/>
                <w:color w:val="auto"/>
                <w:highlight w:val="none"/>
              </w:rPr>
            </w:pPr>
          </w:p>
        </w:tc>
      </w:tr>
      <w:tr w14:paraId="564C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B655C8A">
            <w:pPr>
              <w:pStyle w:val="45"/>
              <w:jc w:val="center"/>
              <w:rPr>
                <w:i w:val="0"/>
                <w:iCs w:val="0"/>
                <w:color w:val="auto"/>
                <w:highlight w:val="none"/>
              </w:rPr>
            </w:pPr>
          </w:p>
        </w:tc>
        <w:tc>
          <w:tcPr>
            <w:tcW w:w="1277" w:type="pct"/>
            <w:vAlign w:val="center"/>
          </w:tcPr>
          <w:p w14:paraId="452FFA6B">
            <w:pPr>
              <w:pStyle w:val="45"/>
              <w:jc w:val="center"/>
              <w:rPr>
                <w:i w:val="0"/>
                <w:iCs w:val="0"/>
                <w:color w:val="auto"/>
                <w:highlight w:val="none"/>
              </w:rPr>
            </w:pPr>
          </w:p>
        </w:tc>
        <w:tc>
          <w:tcPr>
            <w:tcW w:w="913" w:type="pct"/>
            <w:vAlign w:val="center"/>
          </w:tcPr>
          <w:p w14:paraId="7C4BFABF">
            <w:pPr>
              <w:pStyle w:val="45"/>
              <w:jc w:val="center"/>
              <w:rPr>
                <w:i w:val="0"/>
                <w:iCs w:val="0"/>
                <w:color w:val="auto"/>
                <w:highlight w:val="none"/>
              </w:rPr>
            </w:pPr>
          </w:p>
        </w:tc>
        <w:tc>
          <w:tcPr>
            <w:tcW w:w="1200" w:type="pct"/>
            <w:vAlign w:val="center"/>
          </w:tcPr>
          <w:p w14:paraId="6C42E80D">
            <w:pPr>
              <w:pStyle w:val="45"/>
              <w:jc w:val="center"/>
              <w:rPr>
                <w:i w:val="0"/>
                <w:iCs w:val="0"/>
                <w:color w:val="auto"/>
                <w:highlight w:val="none"/>
              </w:rPr>
            </w:pPr>
          </w:p>
        </w:tc>
        <w:tc>
          <w:tcPr>
            <w:tcW w:w="1200" w:type="pct"/>
            <w:vAlign w:val="center"/>
          </w:tcPr>
          <w:p w14:paraId="7832C17B">
            <w:pPr>
              <w:pStyle w:val="45"/>
              <w:jc w:val="center"/>
              <w:rPr>
                <w:i w:val="0"/>
                <w:iCs w:val="0"/>
                <w:color w:val="auto"/>
                <w:highlight w:val="none"/>
              </w:rPr>
            </w:pPr>
          </w:p>
        </w:tc>
      </w:tr>
      <w:tr w14:paraId="5EFE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407" w:type="pct"/>
            <w:vAlign w:val="center"/>
          </w:tcPr>
          <w:p w14:paraId="5538A1FA">
            <w:pPr>
              <w:pStyle w:val="45"/>
              <w:jc w:val="center"/>
              <w:rPr>
                <w:i w:val="0"/>
                <w:iCs w:val="0"/>
                <w:color w:val="auto"/>
                <w:highlight w:val="none"/>
              </w:rPr>
            </w:pPr>
          </w:p>
        </w:tc>
        <w:tc>
          <w:tcPr>
            <w:tcW w:w="1277" w:type="pct"/>
            <w:vAlign w:val="center"/>
          </w:tcPr>
          <w:p w14:paraId="1E64FB50">
            <w:pPr>
              <w:pStyle w:val="45"/>
              <w:jc w:val="center"/>
              <w:rPr>
                <w:i w:val="0"/>
                <w:iCs w:val="0"/>
                <w:color w:val="auto"/>
                <w:highlight w:val="none"/>
              </w:rPr>
            </w:pPr>
          </w:p>
        </w:tc>
        <w:tc>
          <w:tcPr>
            <w:tcW w:w="913" w:type="pct"/>
            <w:vAlign w:val="center"/>
          </w:tcPr>
          <w:p w14:paraId="1352A8C9">
            <w:pPr>
              <w:pStyle w:val="45"/>
              <w:jc w:val="center"/>
              <w:rPr>
                <w:i w:val="0"/>
                <w:iCs w:val="0"/>
                <w:color w:val="auto"/>
                <w:highlight w:val="none"/>
              </w:rPr>
            </w:pPr>
          </w:p>
        </w:tc>
        <w:tc>
          <w:tcPr>
            <w:tcW w:w="1200" w:type="pct"/>
            <w:vAlign w:val="center"/>
          </w:tcPr>
          <w:p w14:paraId="65929EDE">
            <w:pPr>
              <w:pStyle w:val="45"/>
              <w:jc w:val="center"/>
              <w:rPr>
                <w:i w:val="0"/>
                <w:iCs w:val="0"/>
                <w:color w:val="auto"/>
                <w:highlight w:val="none"/>
              </w:rPr>
            </w:pPr>
          </w:p>
        </w:tc>
        <w:tc>
          <w:tcPr>
            <w:tcW w:w="1200" w:type="pct"/>
            <w:vAlign w:val="center"/>
          </w:tcPr>
          <w:p w14:paraId="08D615C5">
            <w:pPr>
              <w:pStyle w:val="45"/>
              <w:jc w:val="center"/>
              <w:rPr>
                <w:i w:val="0"/>
                <w:iCs w:val="0"/>
                <w:color w:val="auto"/>
                <w:highlight w:val="none"/>
              </w:rPr>
            </w:pPr>
          </w:p>
        </w:tc>
      </w:tr>
      <w:tr w14:paraId="2581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A1BC6DD">
            <w:pPr>
              <w:pStyle w:val="45"/>
              <w:jc w:val="center"/>
              <w:rPr>
                <w:i w:val="0"/>
                <w:iCs w:val="0"/>
                <w:color w:val="auto"/>
                <w:highlight w:val="none"/>
              </w:rPr>
            </w:pPr>
          </w:p>
        </w:tc>
        <w:tc>
          <w:tcPr>
            <w:tcW w:w="1277" w:type="pct"/>
            <w:vAlign w:val="center"/>
          </w:tcPr>
          <w:p w14:paraId="0D602F8E">
            <w:pPr>
              <w:pStyle w:val="45"/>
              <w:jc w:val="center"/>
              <w:rPr>
                <w:i w:val="0"/>
                <w:iCs w:val="0"/>
                <w:color w:val="auto"/>
                <w:highlight w:val="none"/>
              </w:rPr>
            </w:pPr>
          </w:p>
        </w:tc>
        <w:tc>
          <w:tcPr>
            <w:tcW w:w="913" w:type="pct"/>
            <w:vAlign w:val="center"/>
          </w:tcPr>
          <w:p w14:paraId="30B03140">
            <w:pPr>
              <w:pStyle w:val="45"/>
              <w:jc w:val="center"/>
              <w:rPr>
                <w:i w:val="0"/>
                <w:iCs w:val="0"/>
                <w:color w:val="auto"/>
                <w:highlight w:val="none"/>
              </w:rPr>
            </w:pPr>
          </w:p>
        </w:tc>
        <w:tc>
          <w:tcPr>
            <w:tcW w:w="1200" w:type="pct"/>
            <w:vAlign w:val="center"/>
          </w:tcPr>
          <w:p w14:paraId="2F34502E">
            <w:pPr>
              <w:pStyle w:val="45"/>
              <w:jc w:val="center"/>
              <w:rPr>
                <w:i w:val="0"/>
                <w:iCs w:val="0"/>
                <w:color w:val="auto"/>
                <w:highlight w:val="none"/>
              </w:rPr>
            </w:pPr>
          </w:p>
        </w:tc>
        <w:tc>
          <w:tcPr>
            <w:tcW w:w="1200" w:type="pct"/>
            <w:vAlign w:val="center"/>
          </w:tcPr>
          <w:p w14:paraId="63B2EBDA">
            <w:pPr>
              <w:pStyle w:val="45"/>
              <w:jc w:val="center"/>
              <w:rPr>
                <w:i w:val="0"/>
                <w:iCs w:val="0"/>
                <w:color w:val="auto"/>
                <w:highlight w:val="none"/>
              </w:rPr>
            </w:pPr>
          </w:p>
        </w:tc>
      </w:tr>
      <w:tr w14:paraId="6C21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5B6574E">
            <w:pPr>
              <w:pStyle w:val="45"/>
              <w:jc w:val="center"/>
              <w:rPr>
                <w:i w:val="0"/>
                <w:iCs w:val="0"/>
                <w:color w:val="auto"/>
                <w:highlight w:val="none"/>
              </w:rPr>
            </w:pPr>
            <w:r>
              <w:rPr>
                <w:rFonts w:hint="eastAsia"/>
                <w:i w:val="0"/>
                <w:iCs w:val="0"/>
                <w:color w:val="auto"/>
                <w:highlight w:val="none"/>
              </w:rPr>
              <w:t>……</w:t>
            </w:r>
          </w:p>
        </w:tc>
        <w:tc>
          <w:tcPr>
            <w:tcW w:w="1277" w:type="pct"/>
            <w:vAlign w:val="center"/>
          </w:tcPr>
          <w:p w14:paraId="500E9EDB">
            <w:pPr>
              <w:pStyle w:val="45"/>
              <w:jc w:val="center"/>
              <w:rPr>
                <w:i w:val="0"/>
                <w:iCs w:val="0"/>
                <w:color w:val="auto"/>
                <w:highlight w:val="none"/>
              </w:rPr>
            </w:pPr>
            <w:r>
              <w:rPr>
                <w:rFonts w:hint="eastAsia"/>
                <w:i w:val="0"/>
                <w:iCs w:val="0"/>
                <w:color w:val="auto"/>
                <w:highlight w:val="none"/>
              </w:rPr>
              <w:t>…………</w:t>
            </w:r>
          </w:p>
        </w:tc>
        <w:tc>
          <w:tcPr>
            <w:tcW w:w="913" w:type="pct"/>
            <w:vAlign w:val="center"/>
          </w:tcPr>
          <w:p w14:paraId="1AAD452B">
            <w:pPr>
              <w:pStyle w:val="45"/>
              <w:jc w:val="center"/>
              <w:rPr>
                <w:i w:val="0"/>
                <w:iCs w:val="0"/>
                <w:color w:val="auto"/>
                <w:highlight w:val="none"/>
              </w:rPr>
            </w:pPr>
            <w:r>
              <w:rPr>
                <w:rFonts w:hint="eastAsia"/>
                <w:i w:val="0"/>
                <w:iCs w:val="0"/>
                <w:color w:val="auto"/>
                <w:highlight w:val="none"/>
              </w:rPr>
              <w:t>………………</w:t>
            </w:r>
          </w:p>
        </w:tc>
        <w:tc>
          <w:tcPr>
            <w:tcW w:w="1200" w:type="pct"/>
            <w:vAlign w:val="center"/>
          </w:tcPr>
          <w:p w14:paraId="5A6933D2">
            <w:pPr>
              <w:pStyle w:val="45"/>
              <w:jc w:val="center"/>
              <w:rPr>
                <w:i w:val="0"/>
                <w:iCs w:val="0"/>
                <w:color w:val="auto"/>
                <w:highlight w:val="none"/>
              </w:rPr>
            </w:pPr>
            <w:r>
              <w:rPr>
                <w:rFonts w:hint="eastAsia"/>
                <w:i w:val="0"/>
                <w:iCs w:val="0"/>
                <w:color w:val="auto"/>
                <w:highlight w:val="none"/>
              </w:rPr>
              <w:t>…………</w:t>
            </w:r>
          </w:p>
        </w:tc>
        <w:tc>
          <w:tcPr>
            <w:tcW w:w="1200" w:type="pct"/>
            <w:vAlign w:val="center"/>
          </w:tcPr>
          <w:p w14:paraId="40B3EFA2">
            <w:pPr>
              <w:pStyle w:val="45"/>
              <w:jc w:val="center"/>
              <w:rPr>
                <w:i w:val="0"/>
                <w:iCs w:val="0"/>
                <w:color w:val="auto"/>
                <w:highlight w:val="none"/>
              </w:rPr>
            </w:pPr>
          </w:p>
        </w:tc>
      </w:tr>
    </w:tbl>
    <w:p w14:paraId="62699A0C">
      <w:pPr>
        <w:ind w:firstLine="420" w:firstLineChars="200"/>
        <w:rPr>
          <w:rFonts w:hint="eastAsia" w:cs="方正仿宋_GB2312"/>
          <w:i w:val="0"/>
          <w:iCs w:val="0"/>
          <w:color w:val="auto"/>
          <w:sz w:val="21"/>
          <w:szCs w:val="21"/>
          <w:highlight w:val="none"/>
        </w:rPr>
      </w:pPr>
    </w:p>
    <w:p w14:paraId="2D5A9B8C">
      <w:pPr>
        <w:ind w:firstLine="420" w:firstLineChars="200"/>
        <w:rPr>
          <w:rFonts w:cs="方正仿宋_GB2312"/>
          <w:i w:val="0"/>
          <w:iCs w:val="0"/>
          <w:color w:val="auto"/>
          <w:sz w:val="21"/>
          <w:szCs w:val="21"/>
          <w:highlight w:val="none"/>
        </w:rPr>
      </w:pPr>
      <w:r>
        <w:rPr>
          <w:rFonts w:hint="eastAsia" w:cs="方正仿宋_GB2312"/>
          <w:i w:val="0"/>
          <w:iCs w:val="0"/>
          <w:color w:val="auto"/>
          <w:sz w:val="21"/>
          <w:szCs w:val="21"/>
          <w:highlight w:val="none"/>
        </w:rPr>
        <w:t>说明：</w:t>
      </w:r>
      <w:r>
        <w:rPr>
          <w:rFonts w:hint="eastAsia" w:cs="方正仿宋_GB2312"/>
          <w:i w:val="0"/>
          <w:iCs w:val="0"/>
          <w:color w:val="auto"/>
          <w:sz w:val="21"/>
          <w:szCs w:val="21"/>
          <w:highlight w:val="none"/>
          <w:lang w:val="en-US" w:eastAsia="zh-CN"/>
        </w:rPr>
        <w:t>供应商</w:t>
      </w:r>
      <w:r>
        <w:rPr>
          <w:rFonts w:hint="eastAsia" w:cs="方正仿宋_GB2312"/>
          <w:i w:val="0"/>
          <w:iCs w:val="0"/>
          <w:color w:val="auto"/>
          <w:sz w:val="21"/>
          <w:szCs w:val="21"/>
          <w:highlight w:val="none"/>
        </w:rPr>
        <w:t>应按照</w:t>
      </w:r>
      <w:r>
        <w:rPr>
          <w:rFonts w:hint="eastAsia"/>
          <w:i w:val="0"/>
          <w:iCs w:val="0"/>
          <w:color w:val="auto"/>
          <w:sz w:val="21"/>
          <w:szCs w:val="21"/>
          <w:highlight w:val="none"/>
          <w:lang w:val="en-US" w:eastAsia="zh-CN"/>
        </w:rPr>
        <w:t>竞争性磋商</w:t>
      </w:r>
      <w:r>
        <w:rPr>
          <w:rFonts w:hint="eastAsia" w:cs="方正仿宋_GB2312"/>
          <w:i w:val="0"/>
          <w:iCs w:val="0"/>
          <w:color w:val="auto"/>
          <w:sz w:val="21"/>
          <w:szCs w:val="21"/>
          <w:highlight w:val="none"/>
        </w:rPr>
        <w:t xml:space="preserve">文件“第三章 </w:t>
      </w:r>
      <w:r>
        <w:rPr>
          <w:rFonts w:hint="eastAsia" w:cs="方正仿宋_GB2312"/>
          <w:i w:val="0"/>
          <w:iCs w:val="0"/>
          <w:color w:val="auto"/>
          <w:sz w:val="21"/>
          <w:szCs w:val="21"/>
          <w:highlight w:val="none"/>
          <w:lang w:val="en-US" w:eastAsia="zh-CN"/>
        </w:rPr>
        <w:t>项目</w:t>
      </w:r>
      <w:r>
        <w:rPr>
          <w:rFonts w:hint="eastAsia" w:cs="方正仿宋_GB2312"/>
          <w:i w:val="0"/>
          <w:iCs w:val="0"/>
          <w:color w:val="auto"/>
          <w:sz w:val="21"/>
          <w:szCs w:val="21"/>
          <w:highlight w:val="none"/>
        </w:rPr>
        <w:t>采购需求</w:t>
      </w:r>
      <w:r>
        <w:rPr>
          <w:rFonts w:hint="eastAsia" w:cs="方正仿宋_GB2312"/>
          <w:i w:val="0"/>
          <w:iCs w:val="0"/>
          <w:color w:val="auto"/>
          <w:sz w:val="21"/>
          <w:szCs w:val="21"/>
          <w:highlight w:val="none"/>
          <w:lang w:eastAsia="zh-CN"/>
        </w:rPr>
        <w:t>”</w:t>
      </w:r>
      <w:r>
        <w:rPr>
          <w:rFonts w:hint="eastAsia" w:cs="方正仿宋_GB2312"/>
          <w:i w:val="0"/>
          <w:iCs w:val="0"/>
          <w:color w:val="auto"/>
          <w:sz w:val="21"/>
          <w:szCs w:val="21"/>
          <w:highlight w:val="none"/>
          <w:lang w:val="en-US" w:eastAsia="zh-CN"/>
        </w:rPr>
        <w:t>中的</w:t>
      </w:r>
      <w:r>
        <w:rPr>
          <w:rFonts w:hint="eastAsia" w:cs="方正仿宋_GB2312"/>
          <w:i w:val="0"/>
          <w:iCs w:val="0"/>
          <w:color w:val="auto"/>
          <w:sz w:val="21"/>
          <w:szCs w:val="21"/>
          <w:highlight w:val="none"/>
        </w:rPr>
        <w:t>技术要求填写</w:t>
      </w:r>
      <w:r>
        <w:rPr>
          <w:rFonts w:hint="eastAsia" w:cs="方正仿宋_GB2312"/>
          <w:i w:val="0"/>
          <w:iCs w:val="0"/>
          <w:color w:val="auto"/>
          <w:sz w:val="21"/>
          <w:szCs w:val="21"/>
          <w:highlight w:val="none"/>
          <w:lang w:eastAsia="zh-CN"/>
        </w:rPr>
        <w:t>，</w:t>
      </w:r>
      <w:r>
        <w:rPr>
          <w:rFonts w:hint="eastAsia" w:cs="方正仿宋_GB2312"/>
          <w:i w:val="0"/>
          <w:iCs w:val="0"/>
          <w:color w:val="auto"/>
          <w:sz w:val="21"/>
          <w:szCs w:val="21"/>
          <w:highlight w:val="none"/>
          <w:lang w:val="en-US" w:eastAsia="zh-CN"/>
        </w:rPr>
        <w:t>“响应/正偏离/负偏离”应据实填写“响应”、“正偏离”或“负偏离”</w:t>
      </w:r>
      <w:r>
        <w:rPr>
          <w:rFonts w:hint="eastAsia" w:cs="方正仿宋_GB2312"/>
          <w:i w:val="0"/>
          <w:iCs w:val="0"/>
          <w:color w:val="auto"/>
          <w:sz w:val="21"/>
          <w:szCs w:val="21"/>
          <w:highlight w:val="none"/>
        </w:rPr>
        <w:t>。</w:t>
      </w:r>
    </w:p>
    <w:p w14:paraId="4F2C7231">
      <w:pPr>
        <w:ind w:firstLine="480" w:firstLineChars="200"/>
        <w:rPr>
          <w:rFonts w:cs="方正仿宋_GB2312"/>
          <w:i w:val="0"/>
          <w:iCs w:val="0"/>
          <w:color w:val="auto"/>
          <w:szCs w:val="24"/>
          <w:highlight w:val="none"/>
        </w:rPr>
      </w:pPr>
    </w:p>
    <w:p w14:paraId="5E7CAD66">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05E31A2">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54EF35C0">
      <w:pPr>
        <w:ind w:firstLine="420"/>
        <w:rPr>
          <w:rFonts w:hint="eastAsia" w:cs="方正仿宋_GB2312"/>
          <w:i w:val="0"/>
          <w:iCs w:val="0"/>
          <w:color w:val="auto"/>
          <w:szCs w:val="24"/>
          <w:highlight w:val="none"/>
          <w:lang w:val="en-US" w:eastAsia="zh-CN"/>
        </w:rPr>
      </w:pPr>
    </w:p>
    <w:p w14:paraId="171AA482">
      <w:pPr>
        <w:ind w:firstLine="420"/>
        <w:rPr>
          <w:rFonts w:cs="方正仿宋_GB2312"/>
          <w:i w:val="0"/>
          <w:iCs w:val="0"/>
          <w:color w:val="auto"/>
          <w:sz w:val="21"/>
          <w:szCs w:val="21"/>
          <w:highlight w:val="none"/>
        </w:rPr>
      </w:pPr>
      <w:r>
        <w:rPr>
          <w:rFonts w:hint="eastAsia" w:cs="方正仿宋_GB2312"/>
          <w:i w:val="0"/>
          <w:iCs w:val="0"/>
          <w:color w:val="auto"/>
          <w:sz w:val="21"/>
          <w:szCs w:val="21"/>
          <w:highlight w:val="none"/>
          <w:lang w:val="en-US" w:eastAsia="zh-CN"/>
        </w:rPr>
        <w:t>备注：供应商在本表中须标注产品实际参数数值，照搬照抄采购文件参数、不注明实际数值者</w:t>
      </w:r>
      <w:r>
        <w:rPr>
          <w:rFonts w:hint="eastAsia" w:cs="方正仿宋_GB2312"/>
          <w:b/>
          <w:bCs/>
          <w:i w:val="0"/>
          <w:iCs w:val="0"/>
          <w:color w:val="auto"/>
          <w:sz w:val="21"/>
          <w:szCs w:val="21"/>
          <w:highlight w:val="none"/>
          <w:lang w:val="en-US" w:eastAsia="zh-CN"/>
        </w:rPr>
        <w:t>视为未响应</w:t>
      </w:r>
      <w:r>
        <w:rPr>
          <w:rFonts w:hint="eastAsia" w:cs="方正仿宋_GB2312"/>
          <w:i w:val="0"/>
          <w:iCs w:val="0"/>
          <w:color w:val="auto"/>
          <w:sz w:val="21"/>
          <w:szCs w:val="21"/>
          <w:highlight w:val="none"/>
          <w:lang w:val="en-US" w:eastAsia="zh-CN"/>
        </w:rPr>
        <w:t>。</w:t>
      </w:r>
      <w:r>
        <w:rPr>
          <w:rFonts w:cs="方正仿宋_GB2312"/>
          <w:i w:val="0"/>
          <w:iCs w:val="0"/>
          <w:color w:val="auto"/>
          <w:sz w:val="21"/>
          <w:szCs w:val="21"/>
          <w:highlight w:val="none"/>
        </w:rPr>
        <w:br w:type="page"/>
      </w:r>
    </w:p>
    <w:p w14:paraId="102DA243">
      <w:pPr>
        <w:pStyle w:val="15"/>
        <w:spacing w:line="360" w:lineRule="auto"/>
        <w:jc w:val="center"/>
        <w:rPr>
          <w:rFonts w:hint="eastAsia" w:ascii="方正小标宋_GBK" w:hAnsi="方正小标宋_GBK" w:eastAsia="方正小标宋_GBK" w:cs="方正小标宋_GBK"/>
          <w:bCs/>
          <w:i w:val="0"/>
          <w:iCs w:val="0"/>
          <w:color w:val="auto"/>
          <w:sz w:val="36"/>
          <w:szCs w:val="36"/>
          <w:highlight w:val="none"/>
          <w:lang w:val="en-US" w:eastAsia="zh-CN"/>
        </w:rPr>
      </w:pPr>
    </w:p>
    <w:p w14:paraId="036C27F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51" w:name="_Toc6568"/>
      <w:r>
        <w:rPr>
          <w:rFonts w:hint="eastAsia" w:cs="宋体"/>
          <w:b/>
          <w:bCs/>
          <w:i w:val="0"/>
          <w:iCs w:val="0"/>
          <w:color w:val="auto"/>
          <w:kern w:val="2"/>
          <w:sz w:val="32"/>
          <w:szCs w:val="32"/>
          <w:highlight w:val="none"/>
          <w:lang w:val="en-US" w:eastAsia="zh-CN" w:bidi="ar-SA"/>
        </w:rPr>
        <w:t>九</w:t>
      </w:r>
      <w:r>
        <w:rPr>
          <w:rFonts w:hint="eastAsia" w:ascii="等线 Light" w:hAnsi="等线 Light" w:eastAsia="宋体" w:cs="宋体"/>
          <w:b/>
          <w:bCs/>
          <w:i w:val="0"/>
          <w:iCs w:val="0"/>
          <w:color w:val="auto"/>
          <w:kern w:val="2"/>
          <w:sz w:val="32"/>
          <w:szCs w:val="32"/>
          <w:highlight w:val="none"/>
          <w:lang w:val="en-US" w:eastAsia="zh-CN" w:bidi="ar-SA"/>
        </w:rPr>
        <w:t>、技术方案</w:t>
      </w:r>
      <w:bookmarkEnd w:id="751"/>
    </w:p>
    <w:p w14:paraId="1D6035EC">
      <w:pPr>
        <w:pStyle w:val="34"/>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26D4CD12">
      <w:pPr>
        <w:pStyle w:val="34"/>
        <w:rPr>
          <w:i w:val="0"/>
          <w:iCs w:val="0"/>
          <w:color w:val="auto"/>
          <w:highlight w:val="none"/>
        </w:rPr>
      </w:pPr>
      <w:r>
        <w:rPr>
          <w:i w:val="0"/>
          <w:iCs w:val="0"/>
          <w:color w:val="auto"/>
          <w:highlight w:val="none"/>
        </w:rPr>
        <w:br w:type="page"/>
      </w:r>
    </w:p>
    <w:p w14:paraId="622B1B69">
      <w:pPr>
        <w:pStyle w:val="15"/>
        <w:spacing w:line="360" w:lineRule="auto"/>
        <w:jc w:val="center"/>
        <w:rPr>
          <w:rFonts w:hint="eastAsia" w:cs="宋体"/>
          <w:b/>
          <w:bCs/>
          <w:i w:val="0"/>
          <w:iCs w:val="0"/>
          <w:color w:val="auto"/>
          <w:kern w:val="2"/>
          <w:sz w:val="44"/>
          <w:szCs w:val="44"/>
          <w:highlight w:val="none"/>
          <w:lang w:val="en-US" w:eastAsia="zh-CN" w:bidi="ar-SA"/>
        </w:rPr>
      </w:pPr>
    </w:p>
    <w:p w14:paraId="6E2F4EB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等线 Light" w:hAnsi="等线 Light" w:eastAsia="宋体" w:cs="宋体"/>
          <w:b/>
          <w:bCs/>
          <w:i w:val="0"/>
          <w:iCs w:val="0"/>
          <w:color w:val="auto"/>
          <w:kern w:val="2"/>
          <w:sz w:val="32"/>
          <w:szCs w:val="32"/>
          <w:highlight w:val="none"/>
          <w:lang w:val="en-US" w:eastAsia="zh-CN" w:bidi="ar-SA"/>
        </w:rPr>
      </w:pPr>
      <w:bookmarkStart w:id="752" w:name="_Toc8520"/>
      <w:r>
        <w:rPr>
          <w:rFonts w:hint="eastAsia" w:ascii="等线 Light" w:hAnsi="等线 Light" w:eastAsia="宋体" w:cs="宋体"/>
          <w:b/>
          <w:bCs/>
          <w:i w:val="0"/>
          <w:iCs w:val="0"/>
          <w:color w:val="auto"/>
          <w:kern w:val="2"/>
          <w:sz w:val="32"/>
          <w:szCs w:val="32"/>
          <w:highlight w:val="none"/>
          <w:lang w:val="en-US" w:eastAsia="zh-CN" w:bidi="ar-SA"/>
        </w:rPr>
        <w:t>十、其他文件</w:t>
      </w:r>
      <w:bookmarkEnd w:id="752"/>
    </w:p>
    <w:p w14:paraId="189B3DD8">
      <w:pPr>
        <w:pStyle w:val="34"/>
        <w:ind w:left="0" w:leftChars="0" w:firstLine="0" w:firstLineChars="0"/>
        <w:rPr>
          <w:rFonts w:hint="eastAsia"/>
          <w:b/>
          <w:bCs/>
          <w:i w:val="0"/>
          <w:iCs w:val="0"/>
          <w:color w:val="auto"/>
          <w:sz w:val="24"/>
          <w:szCs w:val="24"/>
          <w:highlight w:val="none"/>
          <w:shd w:val="clear" w:color="auto" w:fill="FFFFFF"/>
          <w:lang w:val="zh-CN" w:eastAsia="zh-CN"/>
        </w:rPr>
      </w:pPr>
      <w:r>
        <w:rPr>
          <w:rFonts w:hint="eastAsia"/>
          <w:b/>
          <w:bCs/>
          <w:i w:val="0"/>
          <w:iCs w:val="0"/>
          <w:color w:val="auto"/>
          <w:sz w:val="24"/>
          <w:szCs w:val="24"/>
          <w:highlight w:val="none"/>
          <w:shd w:val="clear" w:color="auto" w:fill="FFFFFF"/>
          <w:lang w:val="en-US" w:eastAsia="zh-CN"/>
        </w:rPr>
        <w:t>（一）竞争性磋商</w:t>
      </w:r>
      <w:r>
        <w:rPr>
          <w:rFonts w:hint="eastAsia"/>
          <w:b/>
          <w:bCs/>
          <w:i w:val="0"/>
          <w:iCs w:val="0"/>
          <w:color w:val="auto"/>
          <w:sz w:val="24"/>
          <w:szCs w:val="24"/>
          <w:highlight w:val="none"/>
          <w:shd w:val="clear" w:color="auto" w:fill="FFFFFF"/>
          <w:lang w:val="zh-CN" w:eastAsia="zh-CN"/>
        </w:rPr>
        <w:t>文件要求提供的其它商务、技术资料和证明材料；</w:t>
      </w:r>
    </w:p>
    <w:p w14:paraId="4A1626BF">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504B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1D9402F">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供应商名称</w:t>
            </w:r>
          </w:p>
        </w:tc>
        <w:tc>
          <w:tcPr>
            <w:tcW w:w="2841" w:type="dxa"/>
            <w:vAlign w:val="center"/>
          </w:tcPr>
          <w:p w14:paraId="2186829B">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供应商实际控制人性别</w:t>
            </w:r>
          </w:p>
        </w:tc>
        <w:tc>
          <w:tcPr>
            <w:tcW w:w="2743" w:type="dxa"/>
            <w:vAlign w:val="center"/>
          </w:tcPr>
          <w:p w14:paraId="2465BA11">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rPr>
              <w:t>外商投资类型</w:t>
            </w:r>
          </w:p>
        </w:tc>
      </w:tr>
      <w:tr w14:paraId="66BF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450125F">
            <w:pPr>
              <w:pStyle w:val="34"/>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EFABF57">
            <w:pPr>
              <w:pStyle w:val="34"/>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BD74D90">
            <w:pPr>
              <w:pStyle w:val="34"/>
              <w:rPr>
                <w:rFonts w:hint="eastAsia" w:ascii="宋体" w:hAnsi="宋体" w:eastAsia="宋体" w:cs="宋体"/>
                <w:i w:val="0"/>
                <w:iCs w:val="0"/>
                <w:color w:val="auto"/>
                <w:sz w:val="24"/>
                <w:szCs w:val="24"/>
                <w:highlight w:val="none"/>
                <w:vertAlign w:val="baseline"/>
                <w:lang w:val="en-US" w:eastAsia="zh-CN"/>
              </w:rPr>
            </w:pPr>
          </w:p>
        </w:tc>
      </w:tr>
      <w:tr w14:paraId="0CE5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E46D9B2">
            <w:pPr>
              <w:pStyle w:val="34"/>
              <w:rPr>
                <w:rFonts w:hint="eastAsia" w:ascii="宋体" w:hAnsi="宋体" w:eastAsia="宋体" w:cs="宋体"/>
                <w:i w:val="0"/>
                <w:iCs w:val="0"/>
                <w:color w:val="auto"/>
                <w:sz w:val="24"/>
                <w:szCs w:val="24"/>
                <w:highlight w:val="none"/>
                <w:vertAlign w:val="baseline"/>
                <w:lang w:val="en-US" w:eastAsia="zh-CN"/>
              </w:rPr>
            </w:pPr>
          </w:p>
        </w:tc>
        <w:tc>
          <w:tcPr>
            <w:tcW w:w="2841" w:type="dxa"/>
          </w:tcPr>
          <w:p w14:paraId="3357762C">
            <w:pPr>
              <w:pStyle w:val="34"/>
              <w:rPr>
                <w:rFonts w:hint="eastAsia" w:ascii="宋体" w:hAnsi="宋体" w:eastAsia="宋体" w:cs="宋体"/>
                <w:i w:val="0"/>
                <w:iCs w:val="0"/>
                <w:color w:val="auto"/>
                <w:sz w:val="24"/>
                <w:szCs w:val="24"/>
                <w:highlight w:val="none"/>
                <w:vertAlign w:val="baseline"/>
                <w:lang w:val="en-US" w:eastAsia="zh-CN"/>
              </w:rPr>
            </w:pPr>
          </w:p>
        </w:tc>
        <w:tc>
          <w:tcPr>
            <w:tcW w:w="2743" w:type="dxa"/>
          </w:tcPr>
          <w:p w14:paraId="57177A03">
            <w:pPr>
              <w:pStyle w:val="34"/>
              <w:rPr>
                <w:rFonts w:hint="eastAsia" w:ascii="宋体" w:hAnsi="宋体" w:eastAsia="宋体" w:cs="宋体"/>
                <w:i w:val="0"/>
                <w:iCs w:val="0"/>
                <w:color w:val="auto"/>
                <w:sz w:val="24"/>
                <w:szCs w:val="24"/>
                <w:highlight w:val="none"/>
                <w:vertAlign w:val="baseline"/>
                <w:lang w:val="en-US" w:eastAsia="zh-CN"/>
              </w:rPr>
            </w:pPr>
          </w:p>
        </w:tc>
      </w:tr>
      <w:tr w14:paraId="72A2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4F0015">
            <w:pPr>
              <w:pStyle w:val="34"/>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F4F7BAC">
            <w:pPr>
              <w:pStyle w:val="34"/>
              <w:rPr>
                <w:rFonts w:hint="eastAsia" w:ascii="宋体" w:hAnsi="宋体" w:eastAsia="宋体" w:cs="宋体"/>
                <w:i w:val="0"/>
                <w:iCs w:val="0"/>
                <w:color w:val="auto"/>
                <w:sz w:val="24"/>
                <w:szCs w:val="24"/>
                <w:highlight w:val="none"/>
                <w:vertAlign w:val="baseline"/>
                <w:lang w:val="en-US" w:eastAsia="zh-CN"/>
              </w:rPr>
            </w:pPr>
          </w:p>
        </w:tc>
        <w:tc>
          <w:tcPr>
            <w:tcW w:w="2743" w:type="dxa"/>
          </w:tcPr>
          <w:p w14:paraId="1F3392A1">
            <w:pPr>
              <w:pStyle w:val="34"/>
              <w:rPr>
                <w:rFonts w:hint="eastAsia" w:ascii="宋体" w:hAnsi="宋体" w:eastAsia="宋体" w:cs="宋体"/>
                <w:i w:val="0"/>
                <w:iCs w:val="0"/>
                <w:color w:val="auto"/>
                <w:sz w:val="24"/>
                <w:szCs w:val="24"/>
                <w:highlight w:val="none"/>
                <w:vertAlign w:val="baseline"/>
                <w:lang w:val="en-US" w:eastAsia="zh-CN"/>
              </w:rPr>
            </w:pPr>
          </w:p>
        </w:tc>
      </w:tr>
      <w:tr w14:paraId="3DA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1CF3C1C">
            <w:pPr>
              <w:pStyle w:val="34"/>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5392173">
            <w:pPr>
              <w:pStyle w:val="34"/>
              <w:rPr>
                <w:rFonts w:hint="eastAsia" w:ascii="宋体" w:hAnsi="宋体" w:eastAsia="宋体" w:cs="宋体"/>
                <w:i w:val="0"/>
                <w:iCs w:val="0"/>
                <w:color w:val="auto"/>
                <w:sz w:val="24"/>
                <w:szCs w:val="24"/>
                <w:highlight w:val="none"/>
                <w:vertAlign w:val="baseline"/>
                <w:lang w:val="en-US" w:eastAsia="zh-CN"/>
              </w:rPr>
            </w:pPr>
          </w:p>
        </w:tc>
        <w:tc>
          <w:tcPr>
            <w:tcW w:w="2743" w:type="dxa"/>
          </w:tcPr>
          <w:p w14:paraId="18AA5B8D">
            <w:pPr>
              <w:pStyle w:val="34"/>
              <w:rPr>
                <w:rFonts w:hint="eastAsia" w:ascii="宋体" w:hAnsi="宋体" w:eastAsia="宋体" w:cs="宋体"/>
                <w:i w:val="0"/>
                <w:iCs w:val="0"/>
                <w:color w:val="auto"/>
                <w:sz w:val="24"/>
                <w:szCs w:val="24"/>
                <w:highlight w:val="none"/>
                <w:vertAlign w:val="baseline"/>
                <w:lang w:val="en-US" w:eastAsia="zh-CN"/>
              </w:rPr>
            </w:pPr>
          </w:p>
        </w:tc>
      </w:tr>
    </w:tbl>
    <w:p w14:paraId="5F98C046">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rPr>
        <w:t xml:space="preserve">注：1.供应商如为联合体，则应填写联合体各成员信息。 </w:t>
      </w:r>
    </w:p>
    <w:p w14:paraId="3B4C7A7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2.“供应商实际控制人性别”按供应商实际控制人性别划分请填写“男”或“女”，指拥有供应商 51%以上绝对所有权的性；绝对所有权拥有者可以是一个人，也可以是多人合计计算。</w:t>
      </w:r>
    </w:p>
    <w:p w14:paraId="4781509C">
      <w:pPr>
        <w:pStyle w:val="34"/>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3.“外商投资类型”请填写“外商单独投资”、“外商部分投资”或“内资”。</w:t>
      </w:r>
    </w:p>
    <w:p w14:paraId="22F147A0">
      <w:pPr>
        <w:pStyle w:val="34"/>
        <w:rPr>
          <w:rFonts w:hint="eastAsia" w:ascii="宋体" w:hAnsi="宋体" w:eastAsia="宋体" w:cs="宋体"/>
          <w:i w:val="0"/>
          <w:iCs w:val="0"/>
          <w:color w:val="auto"/>
          <w:sz w:val="24"/>
          <w:szCs w:val="24"/>
          <w:highlight w:val="none"/>
          <w:lang w:val="en-US" w:eastAsia="zh-CN"/>
        </w:rPr>
      </w:pPr>
    </w:p>
    <w:p w14:paraId="3FFB6B07">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2E23EB06">
      <w:pPr>
        <w:pStyle w:val="34"/>
        <w:rPr>
          <w:rFonts w:hint="default"/>
          <w:i w:val="0"/>
          <w:iCs w:val="0"/>
          <w:color w:val="auto"/>
          <w:sz w:val="28"/>
          <w:szCs w:val="28"/>
          <w:highlight w:val="none"/>
          <w:lang w:val="en-US" w:eastAsia="zh-CN"/>
        </w:rPr>
      </w:pPr>
    </w:p>
    <w:p w14:paraId="46857A7D">
      <w:pPr>
        <w:pStyle w:val="34"/>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lang w:val="en-US" w:eastAsia="zh-CN"/>
        </w:rPr>
        <w:t>（二）供应商认为需要提供的其它商务、技术资料和说明。</w:t>
      </w:r>
    </w:p>
    <w:p w14:paraId="597262DE">
      <w:pPr>
        <w:pStyle w:val="34"/>
        <w:rPr>
          <w:rFonts w:hint="eastAsia"/>
          <w:i w:val="0"/>
          <w:iCs w:val="0"/>
          <w:color w:val="auto"/>
          <w:highlight w:val="none"/>
        </w:rPr>
      </w:pPr>
    </w:p>
    <w:p w14:paraId="6AB84273">
      <w:pPr>
        <w:pStyle w:val="34"/>
        <w:rPr>
          <w:rFonts w:hint="eastAsia"/>
          <w:i w:val="0"/>
          <w:iCs w:val="0"/>
          <w:color w:val="auto"/>
          <w:highlight w:val="none"/>
        </w:rPr>
      </w:pPr>
    </w:p>
    <w:bookmarkEnd w:id="669"/>
    <w:p w14:paraId="68C7C2D9">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E4CA16-8CFC-4A9F-A9E9-54F66CEEB0CF}"/>
  </w:font>
  <w:font w:name="Arial">
    <w:panose1 w:val="020B0604020202020204"/>
    <w:charset w:val="01"/>
    <w:family w:val="swiss"/>
    <w:pitch w:val="default"/>
    <w:sig w:usb0="E0002EFF" w:usb1="C000785B" w:usb2="00000009" w:usb3="00000000" w:csb0="400001FF" w:csb1="FFFF0000"/>
    <w:embedRegular r:id="rId2" w:fontKey="{EB0B18B6-D530-40EA-B6E0-4E499EC95C4F}"/>
  </w:font>
  <w:font w:name="黑体">
    <w:panose1 w:val="02010609060101010101"/>
    <w:charset w:val="86"/>
    <w:family w:val="auto"/>
    <w:pitch w:val="default"/>
    <w:sig w:usb0="800002BF" w:usb1="38CF7CFA" w:usb2="00000016" w:usb3="00000000" w:csb0="00040001" w:csb1="00000000"/>
    <w:embedRegular r:id="rId3" w:fontKey="{6BFF14AC-F2EE-48AD-958B-5A907F6D860A}"/>
  </w:font>
  <w:font w:name="Courier New">
    <w:panose1 w:val="02070309020205020404"/>
    <w:charset w:val="01"/>
    <w:family w:val="modern"/>
    <w:pitch w:val="default"/>
    <w:sig w:usb0="E0002EFF" w:usb1="C0007843" w:usb2="00000009" w:usb3="00000000" w:csb0="400001FF" w:csb1="FFFF0000"/>
    <w:embedRegular r:id="rId4" w:fontKey="{D9B0B0EC-7385-4608-A926-184D018AD75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FE330477-47D9-46C7-8FF7-4FE61882D6C0}"/>
  </w:font>
  <w:font w:name="等线">
    <w:panose1 w:val="02010600030101010101"/>
    <w:charset w:val="86"/>
    <w:family w:val="auto"/>
    <w:pitch w:val="default"/>
    <w:sig w:usb0="A00002BF" w:usb1="38CF7CFA" w:usb2="00000016" w:usb3="00000000" w:csb0="0004000F" w:csb1="00000000"/>
    <w:embedRegular r:id="rId6" w:fontKey="{B247BED6-109C-4EA3-BC91-6AD420B74715}"/>
  </w:font>
  <w:font w:name="方正仿宋_GB2312">
    <w:panose1 w:val="02000000000000000000"/>
    <w:charset w:val="86"/>
    <w:family w:val="auto"/>
    <w:pitch w:val="default"/>
    <w:sig w:usb0="A00002BF" w:usb1="184F6CFA" w:usb2="00000012" w:usb3="00000000" w:csb0="00040001" w:csb1="00000000"/>
    <w:embedRegular r:id="rId7" w:fontKey="{8479E5A0-5784-462A-82B8-A9FB4ADADDB0}"/>
  </w:font>
  <w:font w:name="华文楷体">
    <w:panose1 w:val="02010600040101010101"/>
    <w:charset w:val="86"/>
    <w:family w:val="auto"/>
    <w:pitch w:val="default"/>
    <w:sig w:usb0="A00002BF" w:usb1="78CF7CFB" w:usb2="00000016" w:usb3="00000000" w:csb0="6006009F" w:csb1="DFD70000"/>
  </w:font>
  <w:font w:name="Helvetica LT Pro">
    <w:panose1 w:val="020B0504020202020204"/>
    <w:charset w:val="00"/>
    <w:family w:val="auto"/>
    <w:pitch w:val="default"/>
    <w:sig w:usb0="A00002AF" w:usb1="5000204A" w:usb2="00000000" w:usb3="00000000" w:csb0="20000097" w:csb1="00000000"/>
    <w:embedRegular r:id="rId8" w:fontKey="{75E447E9-2801-4833-AD37-1E36E5115D2E}"/>
  </w:font>
  <w:font w:name="Tahoma">
    <w:panose1 w:val="020B0604030504040204"/>
    <w:charset w:val="00"/>
    <w:family w:val="swiss"/>
    <w:pitch w:val="default"/>
    <w:sig w:usb0="E1002EFF" w:usb1="C000605B" w:usb2="00000029" w:usb3="00000000" w:csb0="200101FF" w:csb1="20280000"/>
    <w:embedRegular r:id="rId9" w:fontKey="{EA3F5E52-EF73-46F3-A0D4-7B1C7E074EA0}"/>
  </w:font>
  <w:font w:name="方正小标宋_GBK">
    <w:panose1 w:val="02000000000000000000"/>
    <w:charset w:val="86"/>
    <w:family w:val="auto"/>
    <w:pitch w:val="default"/>
    <w:sig w:usb0="A00002BF" w:usb1="38CF7CFA" w:usb2="00082016" w:usb3="00000000" w:csb0="00040001" w:csb1="00000000"/>
    <w:embedRegular r:id="rId10" w:fontKey="{0CA8CCCE-46F0-4EE7-BDFC-9B057E36B2A1}"/>
  </w:font>
  <w:font w:name="Saturday Sans Regular">
    <w:panose1 w:val="02010600010101010101"/>
    <w:charset w:val="86"/>
    <w:family w:val="auto"/>
    <w:pitch w:val="default"/>
    <w:sig w:usb0="00000001" w:usb1="080E0000" w:usb2="00000000" w:usb3="00000000" w:csb0="00040000" w:csb1="00000000"/>
    <w:embedRegular r:id="rId11" w:fontKey="{DBC019D9-00D8-441F-B744-5BE297F013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D6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C4A146">
                          <w:pPr>
                            <w:pStyle w:val="17"/>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7AD0A2C3"/>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1C4A146">
                    <w:pPr>
                      <w:pStyle w:val="17"/>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7AD0A2C3"/>
                </w:txbxContent>
              </v:textbox>
            </v:rect>
          </w:pict>
        </mc:Fallback>
      </mc:AlternateContent>
    </w:r>
  </w:p>
  <w:p w14:paraId="13923AF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DE3">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5753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557530" cy="1828800"/>
                      </a:xfrm>
                      <a:prstGeom prst="rect">
                        <a:avLst/>
                      </a:prstGeom>
                      <a:ln>
                        <a:noFill/>
                      </a:ln>
                    </wps:spPr>
                    <wps:txbx>
                      <w:txbxContent>
                        <w:p w14:paraId="07528111">
                          <w:pPr>
                            <w:pStyle w:val="17"/>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8B00956"/>
                      </w:txbxContent>
                    </wps:txbx>
                    <wps:bodyPr vert="horz" wrap="square" lIns="0" tIns="0" rIns="0" bIns="0" anchor="t" upright="0">
                      <a:spAutoFit/>
                    </wps:bodyPr>
                  </wps:wsp>
                </a:graphicData>
              </a:graphic>
            </wp:anchor>
          </w:drawing>
        </mc:Choice>
        <mc:Fallback>
          <w:pict>
            <v:rect id="文本框 2" o:spid="_x0000_s1026" o:spt="1" style="position:absolute;left:0pt;margin-top:0pt;height:144pt;width:43.9pt;mso-position-horizontal:center;mso-position-horizontal-relative:margin;z-index:251659264;mso-width-relative:page;mso-height-relative:page;" filled="f" stroked="f" coordsize="21600,21600" o:gfxdata="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B15LXUAAAABAEAAA8AAAAAAAAAAQAg&#10;AAAAIgAAAGRycy9kb3ducmV2LnhtbFBLAQIUABQAAAAIAIdO4kA6jfDW2QEAAJ8DAAAOAAAAAAAA&#10;AAEAIAAAACMBAABkcnMvZTJvRG9jLnhtbFBLBQYAAAAABgAGAFkBAABuBQAAAAA=&#10;">
              <v:fill on="f" focussize="0,0"/>
              <v:stroke on="f"/>
              <v:imagedata o:title=""/>
              <o:lock v:ext="edit" aspectratio="f"/>
              <v:textbox inset="0mm,0mm,0mm,0mm" style="mso-fit-shape-to-text:t;">
                <w:txbxContent>
                  <w:p w14:paraId="07528111">
                    <w:pPr>
                      <w:pStyle w:val="17"/>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8B00956"/>
                </w:txbxContent>
              </v:textbox>
            </v:rect>
          </w:pict>
        </mc:Fallback>
      </mc:AlternateContent>
    </w:r>
  </w:p>
  <w:p w14:paraId="30FF444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14EF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B76AF">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ED8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D66441"/>
    <w:rsid w:val="09FC4E8C"/>
    <w:rsid w:val="0B207A20"/>
    <w:rsid w:val="110D0F7A"/>
    <w:rsid w:val="12D4333F"/>
    <w:rsid w:val="148A1AF0"/>
    <w:rsid w:val="159C6D43"/>
    <w:rsid w:val="1F0D163F"/>
    <w:rsid w:val="233C43A9"/>
    <w:rsid w:val="24DE7A25"/>
    <w:rsid w:val="2BB331A5"/>
    <w:rsid w:val="2C792640"/>
    <w:rsid w:val="2D430676"/>
    <w:rsid w:val="31BD45C7"/>
    <w:rsid w:val="34897199"/>
    <w:rsid w:val="35472BB0"/>
    <w:rsid w:val="3C236125"/>
    <w:rsid w:val="3D93394A"/>
    <w:rsid w:val="404B79F8"/>
    <w:rsid w:val="41CD0872"/>
    <w:rsid w:val="4C1C049B"/>
    <w:rsid w:val="4C783EC9"/>
    <w:rsid w:val="53892CDE"/>
    <w:rsid w:val="5B3C78A0"/>
    <w:rsid w:val="5B866118"/>
    <w:rsid w:val="5D6D4FFA"/>
    <w:rsid w:val="5E4977D8"/>
    <w:rsid w:val="600227CA"/>
    <w:rsid w:val="63F317FF"/>
    <w:rsid w:val="64871406"/>
    <w:rsid w:val="72534367"/>
    <w:rsid w:val="74A964C0"/>
    <w:rsid w:val="765851A9"/>
    <w:rsid w:val="7CDA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2"/>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等线 Light" w:hAnsi="等线 Light" w:cs="宋体"/>
      <w:b/>
      <w:bCs/>
      <w:sz w:val="32"/>
      <w:szCs w:val="32"/>
    </w:rPr>
  </w:style>
  <w:style w:type="paragraph" w:styleId="4">
    <w:name w:val="heading 3"/>
    <w:basedOn w:val="1"/>
    <w:next w:val="1"/>
    <w:link w:val="48"/>
    <w:qFormat/>
    <w:uiPriority w:val="9"/>
    <w:pPr>
      <w:keepNext/>
      <w:keepLines/>
      <w:spacing w:before="260" w:after="260" w:line="416" w:lineRule="auto"/>
      <w:outlineLvl w:val="2"/>
    </w:pPr>
    <w:rPr>
      <w:b/>
      <w:bCs/>
      <w:sz w:val="32"/>
      <w:szCs w:val="32"/>
    </w:rPr>
  </w:style>
  <w:style w:type="paragraph" w:styleId="5">
    <w:name w:val="heading 4"/>
    <w:basedOn w:val="1"/>
    <w:next w:val="1"/>
    <w:link w:val="49"/>
    <w:qFormat/>
    <w:uiPriority w:val="9"/>
    <w:pPr>
      <w:keepNext/>
      <w:keepLines/>
      <w:spacing w:before="280" w:after="290" w:line="376" w:lineRule="auto"/>
      <w:outlineLvl w:val="3"/>
    </w:pPr>
    <w:rPr>
      <w:rFonts w:ascii="等线 Light" w:hAnsi="等线 Light" w:cs="宋体"/>
      <w:b/>
      <w:bCs/>
      <w:sz w:val="28"/>
      <w:szCs w:val="28"/>
    </w:rPr>
  </w:style>
  <w:style w:type="character" w:default="1" w:styleId="30">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6">
    <w:name w:val="toc 7"/>
    <w:basedOn w:val="1"/>
    <w:next w:val="1"/>
    <w:qFormat/>
    <w:uiPriority w:val="39"/>
    <w:pPr>
      <w:ind w:left="1440"/>
    </w:pPr>
    <w:rPr>
      <w:rFonts w:ascii="等线" w:eastAsia="等线"/>
      <w:sz w:val="18"/>
      <w:szCs w:val="18"/>
    </w:rPr>
  </w:style>
  <w:style w:type="paragraph" w:styleId="7">
    <w:name w:val="Normal Indent"/>
    <w:basedOn w:val="1"/>
    <w:next w:val="1"/>
    <w:qFormat/>
    <w:uiPriority w:val="0"/>
    <w:pPr>
      <w:ind w:firstLine="420" w:firstLineChars="200"/>
    </w:pPr>
    <w:rPr>
      <w:rFonts w:ascii="Calibri" w:hAnsi="Calibri"/>
      <w:szCs w:val="22"/>
    </w:rPr>
  </w:style>
  <w:style w:type="paragraph" w:styleId="8">
    <w:name w:val="List Bullet"/>
    <w:basedOn w:val="1"/>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等线" w:hAnsi="等线" w:eastAsia="等线"/>
      <w:sz w:val="21"/>
      <w:szCs w:val="24"/>
    </w:rPr>
  </w:style>
  <w:style w:type="paragraph" w:styleId="10">
    <w:name w:val="Body Text 3"/>
    <w:basedOn w:val="1"/>
    <w:link w:val="42"/>
    <w:qFormat/>
    <w:uiPriority w:val="99"/>
    <w:pPr>
      <w:spacing w:after="120"/>
    </w:pPr>
    <w:rPr>
      <w:sz w:val="16"/>
      <w:szCs w:val="16"/>
    </w:rPr>
  </w:style>
  <w:style w:type="paragraph" w:styleId="11">
    <w:name w:val="Body Text"/>
    <w:basedOn w:val="1"/>
    <w:link w:val="41"/>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qFormat/>
    <w:uiPriority w:val="0"/>
    <w:pPr>
      <w:ind w:firstLine="630"/>
    </w:pPr>
    <w:rPr>
      <w:rFonts w:eastAsia="方正仿宋_GB2312"/>
      <w:kern w:val="0"/>
      <w:sz w:val="32"/>
      <w:szCs w:val="20"/>
    </w:rPr>
  </w:style>
  <w:style w:type="paragraph" w:styleId="13">
    <w:name w:val="toc 5"/>
    <w:basedOn w:val="1"/>
    <w:next w:val="1"/>
    <w:qFormat/>
    <w:uiPriority w:val="39"/>
    <w:pPr>
      <w:ind w:left="960"/>
    </w:pPr>
    <w:rPr>
      <w:rFonts w:ascii="等线" w:eastAsia="等线"/>
      <w:sz w:val="18"/>
      <w:szCs w:val="18"/>
    </w:rPr>
  </w:style>
  <w:style w:type="paragraph" w:styleId="14">
    <w:name w:val="toc 3"/>
    <w:basedOn w:val="1"/>
    <w:next w:val="1"/>
    <w:qFormat/>
    <w:uiPriority w:val="39"/>
    <w:pPr>
      <w:ind w:left="480"/>
    </w:pPr>
    <w:rPr>
      <w:rFonts w:ascii="等线" w:eastAsia="等线"/>
      <w:i/>
      <w:iCs/>
      <w:sz w:val="20"/>
      <w:szCs w:val="20"/>
    </w:rPr>
  </w:style>
  <w:style w:type="paragraph" w:styleId="15">
    <w:name w:val="Plain Text"/>
    <w:basedOn w:val="1"/>
    <w:qFormat/>
    <w:uiPriority w:val="0"/>
    <w:rPr>
      <w:rFonts w:ascii="宋体" w:hAnsi="Courier New"/>
      <w:kern w:val="0"/>
      <w:sz w:val="20"/>
      <w:szCs w:val="20"/>
    </w:rPr>
  </w:style>
  <w:style w:type="paragraph" w:styleId="16">
    <w:name w:val="toc 8"/>
    <w:basedOn w:val="1"/>
    <w:next w:val="1"/>
    <w:qFormat/>
    <w:uiPriority w:val="39"/>
    <w:pPr>
      <w:ind w:left="1680"/>
    </w:pPr>
    <w:rPr>
      <w:rFonts w:ascii="等线" w:eastAsia="等线"/>
      <w:sz w:val="18"/>
      <w:szCs w:val="18"/>
    </w:rPr>
  </w:style>
  <w:style w:type="paragraph" w:styleId="17">
    <w:name w:val="footer"/>
    <w:basedOn w:val="1"/>
    <w:link w:val="36"/>
    <w:qFormat/>
    <w:uiPriority w:val="99"/>
    <w:pPr>
      <w:tabs>
        <w:tab w:val="center" w:pos="4153"/>
        <w:tab w:val="right" w:pos="8306"/>
      </w:tabs>
      <w:snapToGrid w:val="0"/>
    </w:pPr>
    <w:rPr>
      <w:sz w:val="18"/>
      <w:szCs w:val="18"/>
    </w:rPr>
  </w:style>
  <w:style w:type="paragraph" w:styleId="18">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等线" w:eastAsia="等线"/>
      <w:b/>
      <w:bCs/>
      <w:caps/>
      <w:sz w:val="20"/>
      <w:szCs w:val="20"/>
    </w:rPr>
  </w:style>
  <w:style w:type="paragraph" w:styleId="20">
    <w:name w:val="toc 4"/>
    <w:basedOn w:val="1"/>
    <w:next w:val="1"/>
    <w:qFormat/>
    <w:uiPriority w:val="39"/>
    <w:pPr>
      <w:ind w:left="720"/>
    </w:pPr>
    <w:rPr>
      <w:rFonts w:ascii="等线" w:eastAsia="等线"/>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qFormat/>
    <w:uiPriority w:val="39"/>
    <w:pPr>
      <w:ind w:left="1200"/>
    </w:pPr>
    <w:rPr>
      <w:rFonts w:ascii="等线" w:eastAsia="等线"/>
      <w:sz w:val="18"/>
      <w:szCs w:val="18"/>
    </w:rPr>
  </w:style>
  <w:style w:type="paragraph" w:styleId="23">
    <w:name w:val="toc 2"/>
    <w:basedOn w:val="1"/>
    <w:next w:val="1"/>
    <w:qFormat/>
    <w:uiPriority w:val="39"/>
    <w:pPr>
      <w:ind w:left="240"/>
    </w:pPr>
    <w:rPr>
      <w:rFonts w:ascii="等线" w:eastAsia="等线"/>
      <w:smallCaps/>
      <w:sz w:val="20"/>
      <w:szCs w:val="20"/>
    </w:rPr>
  </w:style>
  <w:style w:type="paragraph" w:styleId="24">
    <w:name w:val="toc 9"/>
    <w:basedOn w:val="1"/>
    <w:next w:val="1"/>
    <w:qFormat/>
    <w:uiPriority w:val="39"/>
    <w:pPr>
      <w:ind w:left="1920"/>
    </w:pPr>
    <w:rPr>
      <w:rFonts w:ascii="等线" w:eastAsia="等线"/>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1"/>
    <w:qFormat/>
    <w:uiPriority w:val="99"/>
    <w:pPr>
      <w:spacing w:line="360" w:lineRule="auto"/>
    </w:pPr>
    <w:rPr>
      <w:rFonts w:ascii="宋体" w:hAnsi="宋体" w:eastAsia="宋体"/>
      <w:b/>
      <w:bCs/>
      <w:sz w:val="24"/>
      <w:szCs w:val="22"/>
    </w:rPr>
  </w:style>
  <w:style w:type="paragraph" w:styleId="27">
    <w:name w:val="Body Text First Indent"/>
    <w:basedOn w:val="11"/>
    <w:next w:val="1"/>
    <w:qFormat/>
    <w:uiPriority w:val="0"/>
    <w:pPr>
      <w:snapToGrid/>
      <w:spacing w:after="120" w:line="240" w:lineRule="auto"/>
      <w:ind w:firstLine="420" w:firstLineChars="100"/>
    </w:pPr>
    <w:rPr>
      <w:sz w:val="21"/>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qFormat/>
    <w:uiPriority w:val="99"/>
    <w:rPr>
      <w:color w:val="0563C1"/>
      <w:u w:val="single"/>
    </w:rPr>
  </w:style>
  <w:style w:type="character" w:styleId="33">
    <w:name w:val="annotation reference"/>
    <w:basedOn w:val="30"/>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8"/>
    <w:qFormat/>
    <w:uiPriority w:val="99"/>
    <w:rPr>
      <w:rFonts w:eastAsia="宋体"/>
      <w:sz w:val="18"/>
      <w:szCs w:val="18"/>
    </w:rPr>
  </w:style>
  <w:style w:type="character" w:customStyle="1" w:styleId="36">
    <w:name w:val="页脚 字符"/>
    <w:basedOn w:val="30"/>
    <w:link w:val="17"/>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ascii="等线 Light" w:hAnsi="等线 Light" w:eastAsia="宋体" w:cs="宋体"/>
      <w:b/>
      <w:bCs/>
      <w:sz w:val="32"/>
      <w:szCs w:val="32"/>
    </w:rPr>
  </w:style>
  <w:style w:type="character" w:customStyle="1" w:styleId="40">
    <w:name w:val="未处理的提及1"/>
    <w:basedOn w:val="30"/>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4">
    <w:name w:val="Default Char Char"/>
    <w:link w:val="43"/>
    <w:qFormat/>
    <w:uiPriority w:val="0"/>
    <w:rPr>
      <w:rFonts w:ascii="宋体" w:hAnsi="Times New Roman" w:eastAsia="宋体" w:cs="Times New Roman"/>
      <w:color w:val="000000"/>
      <w:kern w:val="0"/>
      <w:sz w:val="24"/>
      <w:szCs w:val="24"/>
    </w:rPr>
  </w:style>
  <w:style w:type="paragraph" w:styleId="45">
    <w:name w:val="No Spacing"/>
    <w:link w:val="50"/>
    <w:qFormat/>
    <w:uiPriority w:val="1"/>
    <w:pPr>
      <w:widowControl w:val="0"/>
    </w:pPr>
    <w:rPr>
      <w:rFonts w:ascii="宋体" w:hAnsi="宋体" w:eastAsia="宋体" w:cs="宋体"/>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qFormat/>
    <w:uiPriority w:val="9"/>
    <w:rPr>
      <w:rFonts w:ascii="宋体" w:hAnsi="宋体" w:eastAsia="宋体"/>
      <w:b/>
      <w:bCs/>
      <w:sz w:val="32"/>
      <w:szCs w:val="32"/>
    </w:rPr>
  </w:style>
  <w:style w:type="character" w:customStyle="1" w:styleId="49">
    <w:name w:val="标题 4 字符"/>
    <w:basedOn w:val="30"/>
    <w:link w:val="5"/>
    <w:qFormat/>
    <w:uiPriority w:val="9"/>
    <w:rPr>
      <w:rFonts w:ascii="等线 Light" w:hAnsi="等线 Light" w:eastAsia="宋体" w:cs="宋体"/>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6"/>
    <w:qFormat/>
    <w:uiPriority w:val="99"/>
    <w:rPr>
      <w:rFonts w:ascii="宋体" w:hAnsi="宋体" w:eastAsia="宋体"/>
      <w:b/>
      <w:bCs/>
      <w:kern w:val="2"/>
      <w:sz w:val="24"/>
      <w:szCs w:val="22"/>
    </w:rPr>
  </w:style>
  <w:style w:type="paragraph" w:customStyle="1" w:styleId="5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qFormat/>
    <w:uiPriority w:val="0"/>
    <w:pPr>
      <w:widowControl w:val="0"/>
      <w:jc w:val="both"/>
    </w:pPr>
    <w:rPr>
      <w:rFonts w:ascii="Calibri" w:hAnsi="Calibri" w:eastAsia="宋体" w:cs="Times New Roman"/>
      <w:lang w:val="en-US" w:eastAsia="zh-CN" w:bidi="ar-SA"/>
    </w:rPr>
  </w:style>
  <w:style w:type="paragraph" w:customStyle="1" w:styleId="55">
    <w:name w:val="正文_2"/>
    <w:qFormat/>
    <w:uiPriority w:val="0"/>
    <w:pPr>
      <w:widowControl w:val="0"/>
      <w:jc w:val="both"/>
    </w:pPr>
    <w:rPr>
      <w:rFonts w:ascii="Calibri" w:hAnsi="Calibri" w:eastAsia="宋体" w:cs="Times New Roman"/>
      <w:lang w:val="en-US" w:eastAsia="zh-CN" w:bidi="ar-SA"/>
    </w:rPr>
  </w:style>
  <w:style w:type="paragraph" w:customStyle="1" w:styleId="56">
    <w:name w:val="Normal_b54209e9-20c7-478d-9276-782b03614646"/>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qFormat/>
    <w:uiPriority w:val="0"/>
    <w:pPr>
      <w:ind w:firstLine="420" w:firstLineChars="200"/>
    </w:pPr>
    <w:rPr>
      <w:szCs w:val="21"/>
    </w:rPr>
  </w:style>
  <w:style w:type="paragraph" w:customStyle="1" w:styleId="60">
    <w:name w:val="Normal_22"/>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方正仿宋_GB2312" w:hAnsi="宋体" w:eastAsia="方正仿宋_GB2312"/>
      <w:kern w:val="0"/>
      <w:sz w:val="31"/>
      <w:szCs w:val="20"/>
    </w:rPr>
  </w:style>
  <w:style w:type="character" w:customStyle="1" w:styleId="63">
    <w:name w:val="font31"/>
    <w:basedOn w:val="30"/>
    <w:qFormat/>
    <w:uiPriority w:val="0"/>
    <w:rPr>
      <w:rFonts w:hint="default" w:ascii="方正仿宋_GB2312" w:eastAsia="方正仿宋_GB2312" w:cs="方正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7781</Words>
  <Characters>8669</Characters>
  <Paragraphs>2642</Paragraphs>
  <TotalTime>10</TotalTime>
  <ScaleCrop>false</ScaleCrop>
  <LinksUpToDate>false</LinksUpToDate>
  <CharactersWithSpaces>9170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风のように自由</cp:lastModifiedBy>
  <cp:lastPrinted>2024-12-28T09:35:00Z</cp:lastPrinted>
  <dcterms:modified xsi:type="dcterms:W3CDTF">2026-04-24T11:27:04Z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53E799A101B74324B230F2F031AE6D65_13</vt:lpwstr>
  </property>
  <property fmtid="{D5CDD505-2E9C-101B-9397-08002B2CF9AE}" pid="4" name="KSOTemplateDocerSaveRecord">
    <vt:lpwstr>eyJoZGlkIjoiYjczMmNiOTI2ODg4M2Y4MWNlMGIxN2RiNGU2N2M0YzEiLCJ1c2VySWQiOiIzNjYwNDk5MjMifQ==</vt:lpwstr>
  </property>
</Properties>
</file>