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4C544">
      <w:pPr>
        <w:rPr>
          <w:rFonts w:hint="default" w:ascii="Times New Roman" w:hAnsi="Times New Roman" w:cs="Times New Roman"/>
          <w:highlight w:val="none"/>
        </w:rPr>
      </w:pPr>
      <w:bookmarkStart w:id="0" w:name="EB66f6f3065e3245ac98bc2b30584e855b"/>
      <w:bookmarkStart w:id="1" w:name="EB9993916871824d46a9f442e61dcbb5fc"/>
      <w:r>
        <w:rPr>
          <w:rFonts w:hint="default" w:ascii="Times New Roman" w:hAnsi="Times New Roman" w:cs="Times New Roman"/>
          <w:color w:val="000080"/>
          <w:sz w:val="20"/>
          <w:highlight w:val="none"/>
        </w:rPr>
        <w:t xml:space="preserve"> </w:t>
      </w:r>
      <w:bookmarkEnd w:id="0"/>
      <w:r>
        <w:rPr>
          <w:rFonts w:hint="default" w:ascii="Times New Roman" w:hAnsi="Times New Roman" w:cs="Times New Roman"/>
          <w:color w:val="000080"/>
          <w:sz w:val="20"/>
          <w:highlight w:val="none"/>
        </w:rPr>
        <w:t xml:space="preserve"> </w:t>
      </w:r>
      <w:bookmarkStart w:id="2" w:name="EB180ba06745a546608cc746518d0340a4"/>
      <w:bookmarkEnd w:id="2"/>
    </w:p>
    <w:p w14:paraId="4982FE4D">
      <w:pPr>
        <w:jc w:val="center"/>
        <w:rPr>
          <w:rFonts w:hint="default" w:ascii="Times New Roman" w:hAnsi="Times New Roman" w:cs="Times New Roman"/>
          <w:b/>
          <w:bCs/>
          <w:sz w:val="84"/>
          <w:szCs w:val="84"/>
          <w:highlight w:val="none"/>
        </w:rPr>
      </w:pPr>
    </w:p>
    <w:p w14:paraId="337E5ED2">
      <w:pPr>
        <w:jc w:val="center"/>
        <w:rPr>
          <w:rFonts w:hint="default" w:ascii="Times New Roman" w:hAnsi="Times New Roman" w:cs="Times New Roman"/>
          <w:b/>
          <w:bCs/>
          <w:sz w:val="84"/>
          <w:szCs w:val="84"/>
          <w:highlight w:val="none"/>
        </w:rPr>
      </w:pPr>
      <w:r>
        <w:rPr>
          <w:rFonts w:hint="default" w:ascii="Times New Roman" w:hAnsi="Times New Roman" w:cs="Times New Roman"/>
          <w:b/>
          <w:bCs/>
          <w:sz w:val="84"/>
          <w:szCs w:val="84"/>
          <w:highlight w:val="none"/>
        </w:rPr>
        <w:t>公开招标文件</w:t>
      </w:r>
    </w:p>
    <w:p w14:paraId="09129852">
      <w:pPr>
        <w:spacing w:line="560" w:lineRule="exact"/>
        <w:jc w:val="center"/>
        <w:rPr>
          <w:rFonts w:hint="default" w:ascii="Times New Roman" w:hAnsi="Times New Roman" w:cs="Times New Roman"/>
          <w:b/>
          <w:sz w:val="44"/>
          <w:szCs w:val="44"/>
          <w:highlight w:val="none"/>
        </w:rPr>
      </w:pPr>
      <w:r>
        <w:rPr>
          <w:rFonts w:hint="default" w:ascii="Times New Roman" w:hAnsi="Times New Roman" w:cs="Times New Roman"/>
          <w:b/>
          <w:sz w:val="44"/>
          <w:szCs w:val="44"/>
          <w:highlight w:val="none"/>
        </w:rPr>
        <w:t>（货物、服务类）</w:t>
      </w:r>
    </w:p>
    <w:p w14:paraId="72D737C6">
      <w:pPr>
        <w:spacing w:line="560" w:lineRule="exact"/>
        <w:rPr>
          <w:rFonts w:hint="default" w:ascii="Times New Roman" w:hAnsi="Times New Roman" w:cs="Times New Roman"/>
          <w:sz w:val="32"/>
          <w:szCs w:val="32"/>
          <w:highlight w:val="none"/>
        </w:rPr>
      </w:pPr>
    </w:p>
    <w:p w14:paraId="51F778E9">
      <w:pPr>
        <w:spacing w:line="560" w:lineRule="exact"/>
        <w:rPr>
          <w:rFonts w:hint="default" w:ascii="Times New Roman" w:hAnsi="Times New Roman" w:cs="Times New Roman"/>
          <w:sz w:val="32"/>
          <w:szCs w:val="32"/>
          <w:highlight w:val="none"/>
        </w:rPr>
      </w:pPr>
    </w:p>
    <w:p w14:paraId="1CE319EB">
      <w:pPr>
        <w:spacing w:line="560" w:lineRule="exact"/>
        <w:rPr>
          <w:rFonts w:hint="default" w:ascii="Times New Roman" w:hAnsi="Times New Roman" w:cs="Times New Roman"/>
          <w:sz w:val="32"/>
          <w:szCs w:val="32"/>
          <w:highlight w:val="none"/>
        </w:rPr>
      </w:pPr>
    </w:p>
    <w:p w14:paraId="1808B24E">
      <w:pPr>
        <w:spacing w:line="360" w:lineRule="auto"/>
        <w:ind w:left="1606" w:hanging="1606" w:hangingChars="500"/>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项目名称：</w:t>
      </w:r>
      <w:r>
        <w:rPr>
          <w:rFonts w:hint="eastAsia" w:ascii="Times New Roman" w:hAnsi="Times New Roman" w:cs="Times New Roman"/>
          <w:b/>
          <w:color w:val="0000FF"/>
          <w:sz w:val="32"/>
          <w:szCs w:val="32"/>
          <w:highlight w:val="none"/>
          <w:lang w:eastAsia="zh-CN"/>
        </w:rPr>
        <w:t>2026年乌鲁木齐市属单位信息化软件采购</w:t>
      </w:r>
      <w:r>
        <w:rPr>
          <w:rFonts w:hint="default" w:ascii="Times New Roman" w:hAnsi="Times New Roman" w:cs="Times New Roman"/>
          <w:b/>
          <w:color w:val="0000FF"/>
          <w:sz w:val="32"/>
          <w:szCs w:val="32"/>
          <w:highlight w:val="none"/>
          <w:lang w:eastAsia="zh-CN"/>
        </w:rPr>
        <w:t>项目</w:t>
      </w:r>
    </w:p>
    <w:p w14:paraId="5FCE492F">
      <w:pPr>
        <w:spacing w:line="360" w:lineRule="auto"/>
        <w:rPr>
          <w:rFonts w:hint="default" w:ascii="Times New Roman" w:hAnsi="Times New Roman" w:eastAsia="宋体" w:cs="Times New Roman"/>
          <w:b/>
          <w:sz w:val="32"/>
          <w:szCs w:val="32"/>
          <w:highlight w:val="none"/>
          <w:u w:val="single"/>
          <w:lang w:val="en-US" w:eastAsia="zh-CN"/>
        </w:rPr>
      </w:pPr>
      <w:r>
        <w:rPr>
          <w:rFonts w:hint="default" w:ascii="Times New Roman" w:hAnsi="Times New Roman" w:cs="Times New Roman"/>
          <w:b/>
          <w:sz w:val="32"/>
          <w:szCs w:val="32"/>
          <w:highlight w:val="none"/>
        </w:rPr>
        <w:t>项目编号：</w:t>
      </w:r>
      <w:r>
        <w:rPr>
          <w:rFonts w:hint="eastAsia" w:ascii="Times New Roman" w:hAnsi="Times New Roman" w:cs="Times New Roman"/>
          <w:b/>
          <w:color w:val="0000FF"/>
          <w:sz w:val="32"/>
          <w:szCs w:val="32"/>
          <w:highlight w:val="none"/>
          <w:lang w:eastAsia="zh-CN"/>
        </w:rPr>
        <w:t>WZCG-ZCY202601004</w:t>
      </w:r>
    </w:p>
    <w:p w14:paraId="784AFF09">
      <w:pPr>
        <w:spacing w:line="560" w:lineRule="exact"/>
        <w:rPr>
          <w:rFonts w:hint="default" w:ascii="Times New Roman" w:hAnsi="Times New Roman" w:eastAsia="文鼎CS楷体" w:cs="Times New Roman"/>
          <w:b/>
          <w:bCs/>
          <w:sz w:val="32"/>
          <w:szCs w:val="20"/>
          <w:highlight w:val="none"/>
        </w:rPr>
      </w:pPr>
    </w:p>
    <w:p w14:paraId="4F53D215">
      <w:pPr>
        <w:spacing w:line="560" w:lineRule="exact"/>
        <w:jc w:val="left"/>
        <w:rPr>
          <w:rFonts w:hint="default" w:ascii="Times New Roman" w:hAnsi="Times New Roman" w:eastAsia="文鼎CS楷体" w:cs="Times New Roman"/>
          <w:b/>
          <w:bCs/>
          <w:sz w:val="32"/>
          <w:szCs w:val="20"/>
          <w:highlight w:val="none"/>
        </w:rPr>
      </w:pPr>
    </w:p>
    <w:p w14:paraId="4892DCE2">
      <w:pPr>
        <w:spacing w:line="560" w:lineRule="exact"/>
        <w:jc w:val="left"/>
        <w:rPr>
          <w:rFonts w:hint="default" w:ascii="Times New Roman" w:hAnsi="Times New Roman" w:eastAsia="文鼎CS楷体" w:cs="Times New Roman"/>
          <w:b/>
          <w:bCs/>
          <w:sz w:val="32"/>
          <w:szCs w:val="20"/>
          <w:highlight w:val="none"/>
        </w:rPr>
      </w:pPr>
    </w:p>
    <w:p w14:paraId="37F264A4">
      <w:pPr>
        <w:spacing w:line="560" w:lineRule="exact"/>
        <w:jc w:val="left"/>
        <w:rPr>
          <w:rFonts w:hint="default" w:ascii="Times New Roman" w:hAnsi="Times New Roman" w:eastAsia="文鼎CS楷体" w:cs="Times New Roman"/>
          <w:b/>
          <w:bCs/>
          <w:sz w:val="32"/>
          <w:szCs w:val="20"/>
          <w:highlight w:val="none"/>
        </w:rPr>
      </w:pPr>
    </w:p>
    <w:p w14:paraId="5C3DD232">
      <w:pPr>
        <w:spacing w:line="560" w:lineRule="exact"/>
        <w:jc w:val="left"/>
        <w:rPr>
          <w:rFonts w:hint="default" w:ascii="Times New Roman" w:hAnsi="Times New Roman" w:eastAsia="文鼎CS楷体" w:cs="Times New Roman"/>
          <w:b/>
          <w:bCs/>
          <w:sz w:val="32"/>
          <w:szCs w:val="20"/>
          <w:highlight w:val="none"/>
        </w:rPr>
      </w:pPr>
    </w:p>
    <w:p w14:paraId="3C8704AF">
      <w:pPr>
        <w:spacing w:line="560" w:lineRule="exact"/>
        <w:jc w:val="left"/>
        <w:rPr>
          <w:rFonts w:hint="default" w:ascii="Times New Roman" w:hAnsi="Times New Roman" w:eastAsia="文鼎CS楷体" w:cs="Times New Roman"/>
          <w:b/>
          <w:bCs/>
          <w:sz w:val="32"/>
          <w:szCs w:val="20"/>
          <w:highlight w:val="none"/>
        </w:rPr>
      </w:pPr>
    </w:p>
    <w:p w14:paraId="1F7AE5AE">
      <w:pPr>
        <w:spacing w:line="560" w:lineRule="exact"/>
        <w:jc w:val="left"/>
        <w:rPr>
          <w:rFonts w:hint="default" w:ascii="Times New Roman" w:hAnsi="Times New Roman" w:eastAsia="文鼎CS楷体" w:cs="Times New Roman"/>
          <w:b/>
          <w:bCs/>
          <w:sz w:val="32"/>
          <w:szCs w:val="20"/>
          <w:highlight w:val="none"/>
        </w:rPr>
      </w:pPr>
    </w:p>
    <w:p w14:paraId="37708B5D">
      <w:pPr>
        <w:spacing w:line="600" w:lineRule="exact"/>
        <w:jc w:val="center"/>
        <w:rPr>
          <w:rFonts w:hint="default" w:ascii="Times New Roman" w:hAnsi="Times New Roman" w:cs="Times New Roman"/>
          <w:sz w:val="32"/>
          <w:szCs w:val="32"/>
          <w:highlight w:val="none"/>
          <w:u w:val="single"/>
        </w:rPr>
      </w:pPr>
      <w:r>
        <w:rPr>
          <w:rFonts w:hint="default" w:ascii="Times New Roman" w:hAnsi="Times New Roman" w:cs="Times New Roman"/>
          <w:b/>
          <w:sz w:val="32"/>
          <w:szCs w:val="32"/>
          <w:highlight w:val="none"/>
        </w:rPr>
        <w:t>乌鲁木齐市公共资源交易中心（乌鲁木齐市政府采购中心）</w:t>
      </w:r>
    </w:p>
    <w:p w14:paraId="7B6563C5">
      <w:pPr>
        <w:spacing w:line="600" w:lineRule="exact"/>
        <w:jc w:val="center"/>
        <w:rPr>
          <w:rFonts w:hint="default" w:ascii="Times New Roman" w:hAnsi="Times New Roman" w:cs="Times New Roman"/>
          <w:b/>
          <w:sz w:val="32"/>
          <w:szCs w:val="32"/>
          <w:highlight w:val="none"/>
        </w:rPr>
      </w:pPr>
      <w:bookmarkStart w:id="3" w:name="EBcbdc5401010041bba581317e59c8379e"/>
      <w:r>
        <w:rPr>
          <w:rFonts w:hint="eastAsia" w:ascii="Times New Roman" w:hAnsi="Times New Roman" w:cs="Times New Roman"/>
          <w:b/>
          <w:color w:val="0000FF"/>
          <w:sz w:val="32"/>
          <w:szCs w:val="32"/>
          <w:highlight w:val="none"/>
          <w:lang w:eastAsia="zh-CN"/>
        </w:rPr>
        <w:t>202</w:t>
      </w:r>
      <w:r>
        <w:rPr>
          <w:rFonts w:hint="eastAsia" w:ascii="Times New Roman" w:hAnsi="Times New Roman" w:cs="Times New Roman"/>
          <w:b/>
          <w:color w:val="0000FF"/>
          <w:sz w:val="32"/>
          <w:szCs w:val="32"/>
          <w:highlight w:val="none"/>
          <w:lang w:val="en-US" w:eastAsia="zh-CN"/>
        </w:rPr>
        <w:t>6</w:t>
      </w:r>
      <w:r>
        <w:rPr>
          <w:rFonts w:hint="eastAsia" w:ascii="Times New Roman" w:hAnsi="Times New Roman" w:cs="Times New Roman"/>
          <w:b/>
          <w:color w:val="0000FF"/>
          <w:sz w:val="32"/>
          <w:szCs w:val="32"/>
          <w:highlight w:val="none"/>
          <w:lang w:eastAsia="zh-CN"/>
        </w:rPr>
        <w:t>年</w:t>
      </w:r>
      <w:r>
        <w:rPr>
          <w:rFonts w:hint="eastAsia" w:ascii="Times New Roman" w:hAnsi="Times New Roman" w:cs="Times New Roman"/>
          <w:b/>
          <w:color w:val="0000FF"/>
          <w:sz w:val="32"/>
          <w:szCs w:val="32"/>
          <w:highlight w:val="none"/>
          <w:lang w:val="en-US" w:eastAsia="zh-CN"/>
        </w:rPr>
        <w:t>04</w:t>
      </w:r>
      <w:r>
        <w:rPr>
          <w:rFonts w:hint="default" w:ascii="Times New Roman" w:hAnsi="Times New Roman" w:cs="Times New Roman"/>
          <w:b/>
          <w:color w:val="0000FF"/>
          <w:sz w:val="32"/>
          <w:szCs w:val="32"/>
          <w:highlight w:val="none"/>
        </w:rPr>
        <w:t>月</w:t>
      </w:r>
      <w:bookmarkEnd w:id="3"/>
    </w:p>
    <w:p w14:paraId="7DFB7780">
      <w:pPr>
        <w:rPr>
          <w:rFonts w:hint="default" w:ascii="Times New Roman" w:hAnsi="Times New Roman" w:cs="Times New Roman"/>
          <w:color w:val="0000FF"/>
          <w:sz w:val="22"/>
          <w:highlight w:val="none"/>
          <w:u w:val="single"/>
        </w:rPr>
      </w:pPr>
    </w:p>
    <w:p w14:paraId="6C4F2C1E">
      <w:pPr>
        <w:keepNext/>
        <w:keepLines/>
        <w:pageBreakBefore/>
        <w:adjustRightInd w:val="0"/>
        <w:snapToGrid w:val="0"/>
        <w:spacing w:line="440" w:lineRule="exact"/>
        <w:jc w:val="center"/>
        <w:rPr>
          <w:rFonts w:hint="eastAsia" w:ascii="黑体" w:hAnsi="黑体" w:eastAsia="黑体" w:cs="黑体"/>
          <w:b/>
          <w:bCs/>
          <w:kern w:val="0"/>
          <w:sz w:val="36"/>
          <w:szCs w:val="36"/>
          <w:highlight w:val="none"/>
          <w:lang w:val="zh-CN"/>
        </w:rPr>
      </w:pPr>
      <w:r>
        <w:rPr>
          <w:rFonts w:hint="eastAsia" w:ascii="黑体" w:hAnsi="黑体" w:eastAsia="黑体" w:cs="黑体"/>
          <w:b/>
          <w:bCs/>
          <w:kern w:val="0"/>
          <w:sz w:val="36"/>
          <w:szCs w:val="36"/>
          <w:highlight w:val="none"/>
          <w:lang w:val="zh-CN"/>
        </w:rPr>
        <w:t>目    录</w:t>
      </w:r>
    </w:p>
    <w:p w14:paraId="64B8717B">
      <w:pPr>
        <w:pStyle w:val="22"/>
        <w:tabs>
          <w:tab w:val="right" w:leader="dot" w:pos="9746"/>
        </w:tabs>
        <w:rPr>
          <w:rFonts w:hint="default" w:ascii="Times New Roman" w:hAnsi="Times New Roman" w:eastAsia="仿宋_GB2312" w:cs="Times New Roman"/>
          <w:b/>
          <w:bCs/>
          <w:highlight w:val="none"/>
        </w:rPr>
      </w:pP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TOC \o "1-3" \h \u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_Toc4847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highlight w:val="none"/>
        </w:rPr>
        <w:t>第一章  投标邀请</w:t>
      </w:r>
      <w:r>
        <w:rPr>
          <w:rFonts w:hint="default" w:ascii="Times New Roman" w:hAnsi="Times New Roman" w:eastAsia="仿宋_GB2312" w:cs="Times New Roman"/>
          <w:b/>
          <w:bCs/>
          <w:highlight w:val="none"/>
        </w:rPr>
        <w:tab/>
      </w:r>
      <w:r>
        <w:rPr>
          <w:rFonts w:hint="default" w:ascii="Times New Roman" w:hAnsi="Times New Roman" w:eastAsia="仿宋_GB2312" w:cs="Times New Roman"/>
          <w:b/>
          <w:bCs/>
          <w:highlight w:val="none"/>
        </w:rPr>
        <w:fldChar w:fldCharType="begin"/>
      </w:r>
      <w:r>
        <w:rPr>
          <w:rFonts w:hint="default" w:ascii="Times New Roman" w:hAnsi="Times New Roman" w:eastAsia="仿宋_GB2312" w:cs="Times New Roman"/>
          <w:b/>
          <w:bCs/>
          <w:highlight w:val="none"/>
        </w:rPr>
        <w:instrText xml:space="preserve"> PAGEREF _Toc4847 \h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highlight w:val="none"/>
        </w:rPr>
        <w:t>3</w:t>
      </w:r>
      <w:r>
        <w:rPr>
          <w:rFonts w:hint="default" w:ascii="Times New Roman" w:hAnsi="Times New Roman" w:eastAsia="仿宋_GB2312" w:cs="Times New Roman"/>
          <w:b/>
          <w:bCs/>
          <w:highlight w:val="none"/>
        </w:rPr>
        <w:fldChar w:fldCharType="end"/>
      </w:r>
      <w:r>
        <w:rPr>
          <w:rFonts w:hint="default" w:ascii="Times New Roman" w:hAnsi="Times New Roman" w:eastAsia="仿宋_GB2312" w:cs="Times New Roman"/>
          <w:b/>
          <w:bCs/>
          <w:color w:val="0000FF"/>
          <w:highlight w:val="none"/>
          <w:u w:val="single"/>
        </w:rPr>
        <w:fldChar w:fldCharType="end"/>
      </w:r>
    </w:p>
    <w:p w14:paraId="5AD969CF">
      <w:pPr>
        <w:pStyle w:val="23"/>
        <w:tabs>
          <w:tab w:val="right" w:leader="dot" w:pos="9746"/>
        </w:tabs>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color w:val="0000FF"/>
          <w:highlight w:val="none"/>
          <w:u w:val="single"/>
        </w:rPr>
        <w:fldChar w:fldCharType="begin"/>
      </w:r>
      <w:r>
        <w:rPr>
          <w:rFonts w:hint="default" w:ascii="Times New Roman" w:hAnsi="Times New Roman" w:eastAsia="仿宋_GB2312" w:cs="Times New Roman"/>
          <w:b w:val="0"/>
          <w:bCs w:val="0"/>
          <w:highlight w:val="none"/>
        </w:rPr>
        <w:instrText xml:space="preserve"> HYPERLINK \l _Toc26125 </w:instrText>
      </w:r>
      <w:r>
        <w:rPr>
          <w:rFonts w:hint="default" w:ascii="Times New Roman" w:hAnsi="Times New Roman" w:eastAsia="仿宋_GB2312" w:cs="Times New Roman"/>
          <w:b w:val="0"/>
          <w:bCs w:val="0"/>
          <w:highlight w:val="none"/>
        </w:rPr>
        <w:fldChar w:fldCharType="separate"/>
      </w:r>
      <w:r>
        <w:rPr>
          <w:rFonts w:hint="default" w:ascii="Times New Roman" w:hAnsi="Times New Roman" w:eastAsia="仿宋_GB2312" w:cs="Times New Roman"/>
          <w:b w:val="0"/>
          <w:bCs w:val="0"/>
          <w:highlight w:val="none"/>
        </w:rPr>
        <w:t>一、项目概况：</w:t>
      </w:r>
      <w:r>
        <w:rPr>
          <w:rFonts w:hint="default" w:ascii="Times New Roman" w:hAnsi="Times New Roman" w:eastAsia="仿宋_GB2312" w:cs="Times New Roman"/>
          <w:b w:val="0"/>
          <w:bCs w:val="0"/>
          <w:highlight w:val="none"/>
        </w:rPr>
        <w:tab/>
      </w:r>
      <w:r>
        <w:rPr>
          <w:rFonts w:hint="default" w:ascii="Times New Roman" w:hAnsi="Times New Roman" w:eastAsia="仿宋_GB2312" w:cs="Times New Roman"/>
          <w:b w:val="0"/>
          <w:bCs w:val="0"/>
          <w:highlight w:val="none"/>
        </w:rPr>
        <w:fldChar w:fldCharType="begin"/>
      </w:r>
      <w:r>
        <w:rPr>
          <w:rFonts w:hint="default" w:ascii="Times New Roman" w:hAnsi="Times New Roman" w:eastAsia="仿宋_GB2312" w:cs="Times New Roman"/>
          <w:b w:val="0"/>
          <w:bCs w:val="0"/>
          <w:highlight w:val="none"/>
        </w:rPr>
        <w:instrText xml:space="preserve"> PAGEREF _Toc26125 \h </w:instrText>
      </w:r>
      <w:r>
        <w:rPr>
          <w:rFonts w:hint="default" w:ascii="Times New Roman" w:hAnsi="Times New Roman" w:eastAsia="仿宋_GB2312" w:cs="Times New Roman"/>
          <w:b w:val="0"/>
          <w:bCs w:val="0"/>
          <w:highlight w:val="none"/>
        </w:rPr>
        <w:fldChar w:fldCharType="separate"/>
      </w:r>
      <w:r>
        <w:rPr>
          <w:rFonts w:hint="default" w:ascii="Times New Roman" w:hAnsi="Times New Roman" w:eastAsia="仿宋_GB2312" w:cs="Times New Roman"/>
          <w:b w:val="0"/>
          <w:bCs w:val="0"/>
          <w:highlight w:val="none"/>
        </w:rPr>
        <w:t>3</w:t>
      </w:r>
      <w:r>
        <w:rPr>
          <w:rFonts w:hint="default" w:ascii="Times New Roman" w:hAnsi="Times New Roman" w:eastAsia="仿宋_GB2312" w:cs="Times New Roman"/>
          <w:b w:val="0"/>
          <w:bCs w:val="0"/>
          <w:highlight w:val="none"/>
        </w:rPr>
        <w:fldChar w:fldCharType="end"/>
      </w:r>
      <w:r>
        <w:rPr>
          <w:rFonts w:hint="default" w:ascii="Times New Roman" w:hAnsi="Times New Roman" w:eastAsia="仿宋_GB2312" w:cs="Times New Roman"/>
          <w:b w:val="0"/>
          <w:bCs w:val="0"/>
          <w:color w:val="0000FF"/>
          <w:highlight w:val="none"/>
          <w:u w:val="single"/>
        </w:rPr>
        <w:fldChar w:fldCharType="end"/>
      </w:r>
    </w:p>
    <w:p w14:paraId="57EB3850">
      <w:pPr>
        <w:pStyle w:val="23"/>
        <w:tabs>
          <w:tab w:val="right" w:leader="dot" w:pos="9746"/>
        </w:tabs>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color w:val="0000FF"/>
          <w:highlight w:val="none"/>
          <w:u w:val="single"/>
        </w:rPr>
        <w:fldChar w:fldCharType="begin"/>
      </w:r>
      <w:r>
        <w:rPr>
          <w:rFonts w:hint="default" w:ascii="Times New Roman" w:hAnsi="Times New Roman" w:eastAsia="仿宋_GB2312" w:cs="Times New Roman"/>
          <w:b w:val="0"/>
          <w:bCs w:val="0"/>
          <w:highlight w:val="none"/>
        </w:rPr>
        <w:instrText xml:space="preserve"> HYPERLINK \l _Toc27375 </w:instrText>
      </w:r>
      <w:r>
        <w:rPr>
          <w:rFonts w:hint="default" w:ascii="Times New Roman" w:hAnsi="Times New Roman" w:eastAsia="仿宋_GB2312" w:cs="Times New Roman"/>
          <w:b w:val="0"/>
          <w:bCs w:val="0"/>
          <w:highlight w:val="none"/>
        </w:rPr>
        <w:fldChar w:fldCharType="separate"/>
      </w:r>
      <w:r>
        <w:rPr>
          <w:rFonts w:hint="default" w:ascii="Times New Roman" w:hAnsi="Times New Roman" w:eastAsia="仿宋_GB2312" w:cs="Times New Roman"/>
          <w:b w:val="0"/>
          <w:bCs w:val="0"/>
          <w:highlight w:val="none"/>
        </w:rPr>
        <w:t>二、供应商参加政府采购活动应当具备下列条件：</w:t>
      </w:r>
      <w:r>
        <w:rPr>
          <w:rFonts w:hint="default" w:ascii="Times New Roman" w:hAnsi="Times New Roman" w:eastAsia="仿宋_GB2312" w:cs="Times New Roman"/>
          <w:b w:val="0"/>
          <w:bCs w:val="0"/>
          <w:highlight w:val="none"/>
        </w:rPr>
        <w:tab/>
      </w:r>
      <w:r>
        <w:rPr>
          <w:rFonts w:hint="default" w:ascii="Times New Roman" w:hAnsi="Times New Roman" w:eastAsia="仿宋_GB2312" w:cs="Times New Roman"/>
          <w:b w:val="0"/>
          <w:bCs w:val="0"/>
          <w:highlight w:val="none"/>
        </w:rPr>
        <w:fldChar w:fldCharType="begin"/>
      </w:r>
      <w:r>
        <w:rPr>
          <w:rFonts w:hint="default" w:ascii="Times New Roman" w:hAnsi="Times New Roman" w:eastAsia="仿宋_GB2312" w:cs="Times New Roman"/>
          <w:b w:val="0"/>
          <w:bCs w:val="0"/>
          <w:highlight w:val="none"/>
        </w:rPr>
        <w:instrText xml:space="preserve"> PAGEREF _Toc27375 \h </w:instrText>
      </w:r>
      <w:r>
        <w:rPr>
          <w:rFonts w:hint="default" w:ascii="Times New Roman" w:hAnsi="Times New Roman" w:eastAsia="仿宋_GB2312" w:cs="Times New Roman"/>
          <w:b w:val="0"/>
          <w:bCs w:val="0"/>
          <w:highlight w:val="none"/>
        </w:rPr>
        <w:fldChar w:fldCharType="separate"/>
      </w:r>
      <w:r>
        <w:rPr>
          <w:rFonts w:hint="default" w:ascii="Times New Roman" w:hAnsi="Times New Roman" w:eastAsia="仿宋_GB2312" w:cs="Times New Roman"/>
          <w:b w:val="0"/>
          <w:bCs w:val="0"/>
          <w:highlight w:val="none"/>
        </w:rPr>
        <w:t>3</w:t>
      </w:r>
      <w:r>
        <w:rPr>
          <w:rFonts w:hint="default" w:ascii="Times New Roman" w:hAnsi="Times New Roman" w:eastAsia="仿宋_GB2312" w:cs="Times New Roman"/>
          <w:b w:val="0"/>
          <w:bCs w:val="0"/>
          <w:highlight w:val="none"/>
        </w:rPr>
        <w:fldChar w:fldCharType="end"/>
      </w:r>
      <w:r>
        <w:rPr>
          <w:rFonts w:hint="default" w:ascii="Times New Roman" w:hAnsi="Times New Roman" w:eastAsia="仿宋_GB2312" w:cs="Times New Roman"/>
          <w:b w:val="0"/>
          <w:bCs w:val="0"/>
          <w:color w:val="0000FF"/>
          <w:highlight w:val="none"/>
          <w:u w:val="single"/>
        </w:rPr>
        <w:fldChar w:fldCharType="end"/>
      </w:r>
    </w:p>
    <w:p w14:paraId="5A554CBC">
      <w:pPr>
        <w:pStyle w:val="23"/>
        <w:tabs>
          <w:tab w:val="right" w:leader="dot" w:pos="9746"/>
        </w:tabs>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color w:val="0000FF"/>
          <w:highlight w:val="none"/>
          <w:u w:val="single"/>
        </w:rPr>
        <w:fldChar w:fldCharType="begin"/>
      </w:r>
      <w:r>
        <w:rPr>
          <w:rFonts w:hint="default" w:ascii="Times New Roman" w:hAnsi="Times New Roman" w:eastAsia="仿宋_GB2312" w:cs="Times New Roman"/>
          <w:b w:val="0"/>
          <w:bCs w:val="0"/>
          <w:highlight w:val="none"/>
        </w:rPr>
        <w:instrText xml:space="preserve"> HYPERLINK \l _Toc24901 </w:instrText>
      </w:r>
      <w:r>
        <w:rPr>
          <w:rFonts w:hint="default" w:ascii="Times New Roman" w:hAnsi="Times New Roman" w:eastAsia="仿宋_GB2312" w:cs="Times New Roman"/>
          <w:b w:val="0"/>
          <w:bCs w:val="0"/>
          <w:highlight w:val="none"/>
        </w:rPr>
        <w:fldChar w:fldCharType="separate"/>
      </w:r>
      <w:r>
        <w:rPr>
          <w:rFonts w:hint="default" w:ascii="Times New Roman" w:hAnsi="Times New Roman" w:eastAsia="仿宋_GB2312" w:cs="Times New Roman"/>
          <w:b w:val="0"/>
          <w:bCs w:val="0"/>
          <w:highlight w:val="none"/>
        </w:rPr>
        <w:t>三、投标人的资格审查要求：</w:t>
      </w:r>
      <w:r>
        <w:rPr>
          <w:rFonts w:hint="default" w:ascii="Times New Roman" w:hAnsi="Times New Roman" w:eastAsia="仿宋_GB2312" w:cs="Times New Roman"/>
          <w:b w:val="0"/>
          <w:bCs w:val="0"/>
          <w:highlight w:val="none"/>
        </w:rPr>
        <w:tab/>
      </w:r>
      <w:r>
        <w:rPr>
          <w:rFonts w:hint="default" w:ascii="Times New Roman" w:hAnsi="Times New Roman" w:eastAsia="仿宋_GB2312" w:cs="Times New Roman"/>
          <w:b w:val="0"/>
          <w:bCs w:val="0"/>
          <w:highlight w:val="none"/>
        </w:rPr>
        <w:fldChar w:fldCharType="begin"/>
      </w:r>
      <w:r>
        <w:rPr>
          <w:rFonts w:hint="default" w:ascii="Times New Roman" w:hAnsi="Times New Roman" w:eastAsia="仿宋_GB2312" w:cs="Times New Roman"/>
          <w:b w:val="0"/>
          <w:bCs w:val="0"/>
          <w:highlight w:val="none"/>
        </w:rPr>
        <w:instrText xml:space="preserve"> PAGEREF _Toc24901 \h </w:instrText>
      </w:r>
      <w:r>
        <w:rPr>
          <w:rFonts w:hint="default" w:ascii="Times New Roman" w:hAnsi="Times New Roman" w:eastAsia="仿宋_GB2312" w:cs="Times New Roman"/>
          <w:b w:val="0"/>
          <w:bCs w:val="0"/>
          <w:highlight w:val="none"/>
        </w:rPr>
        <w:fldChar w:fldCharType="separate"/>
      </w:r>
      <w:r>
        <w:rPr>
          <w:rFonts w:hint="default" w:ascii="Times New Roman" w:hAnsi="Times New Roman" w:eastAsia="仿宋_GB2312" w:cs="Times New Roman"/>
          <w:b w:val="0"/>
          <w:bCs w:val="0"/>
          <w:highlight w:val="none"/>
        </w:rPr>
        <w:t>3</w:t>
      </w:r>
      <w:r>
        <w:rPr>
          <w:rFonts w:hint="default" w:ascii="Times New Roman" w:hAnsi="Times New Roman" w:eastAsia="仿宋_GB2312" w:cs="Times New Roman"/>
          <w:b w:val="0"/>
          <w:bCs w:val="0"/>
          <w:highlight w:val="none"/>
        </w:rPr>
        <w:fldChar w:fldCharType="end"/>
      </w:r>
      <w:r>
        <w:rPr>
          <w:rFonts w:hint="default" w:ascii="Times New Roman" w:hAnsi="Times New Roman" w:eastAsia="仿宋_GB2312" w:cs="Times New Roman"/>
          <w:b w:val="0"/>
          <w:bCs w:val="0"/>
          <w:color w:val="0000FF"/>
          <w:highlight w:val="none"/>
          <w:u w:val="single"/>
        </w:rPr>
        <w:fldChar w:fldCharType="end"/>
      </w:r>
    </w:p>
    <w:p w14:paraId="0266AB9A">
      <w:pPr>
        <w:pStyle w:val="23"/>
        <w:tabs>
          <w:tab w:val="right" w:leader="dot" w:pos="9746"/>
        </w:tabs>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color w:val="0000FF"/>
          <w:highlight w:val="none"/>
          <w:u w:val="single"/>
        </w:rPr>
        <w:fldChar w:fldCharType="begin"/>
      </w:r>
      <w:r>
        <w:rPr>
          <w:rFonts w:hint="default" w:ascii="Times New Roman" w:hAnsi="Times New Roman" w:eastAsia="仿宋_GB2312" w:cs="Times New Roman"/>
          <w:b w:val="0"/>
          <w:bCs w:val="0"/>
          <w:highlight w:val="none"/>
        </w:rPr>
        <w:instrText xml:space="preserve"> HYPERLINK \l _Toc12352 </w:instrText>
      </w:r>
      <w:r>
        <w:rPr>
          <w:rFonts w:hint="default" w:ascii="Times New Roman" w:hAnsi="Times New Roman" w:eastAsia="仿宋_GB2312" w:cs="Times New Roman"/>
          <w:b w:val="0"/>
          <w:bCs w:val="0"/>
          <w:highlight w:val="none"/>
        </w:rPr>
        <w:fldChar w:fldCharType="separate"/>
      </w:r>
      <w:r>
        <w:rPr>
          <w:rFonts w:hint="default" w:ascii="Times New Roman" w:hAnsi="Times New Roman" w:eastAsia="仿宋_GB2312" w:cs="Times New Roman"/>
          <w:b w:val="0"/>
          <w:bCs w:val="0"/>
          <w:highlight w:val="none"/>
        </w:rPr>
        <w:t>四、获取招标文件及投标事宜：</w:t>
      </w:r>
      <w:r>
        <w:rPr>
          <w:rFonts w:hint="default" w:ascii="Times New Roman" w:hAnsi="Times New Roman" w:eastAsia="仿宋_GB2312" w:cs="Times New Roman"/>
          <w:b w:val="0"/>
          <w:bCs w:val="0"/>
          <w:highlight w:val="none"/>
        </w:rPr>
        <w:tab/>
      </w:r>
      <w:r>
        <w:rPr>
          <w:rFonts w:hint="default" w:ascii="Times New Roman" w:hAnsi="Times New Roman" w:eastAsia="仿宋_GB2312" w:cs="Times New Roman"/>
          <w:b w:val="0"/>
          <w:bCs w:val="0"/>
          <w:highlight w:val="none"/>
        </w:rPr>
        <w:fldChar w:fldCharType="begin"/>
      </w:r>
      <w:r>
        <w:rPr>
          <w:rFonts w:hint="default" w:ascii="Times New Roman" w:hAnsi="Times New Roman" w:eastAsia="仿宋_GB2312" w:cs="Times New Roman"/>
          <w:b w:val="0"/>
          <w:bCs w:val="0"/>
          <w:highlight w:val="none"/>
        </w:rPr>
        <w:instrText xml:space="preserve"> PAGEREF _Toc12352 \h </w:instrText>
      </w:r>
      <w:r>
        <w:rPr>
          <w:rFonts w:hint="default" w:ascii="Times New Roman" w:hAnsi="Times New Roman" w:eastAsia="仿宋_GB2312" w:cs="Times New Roman"/>
          <w:b w:val="0"/>
          <w:bCs w:val="0"/>
          <w:highlight w:val="none"/>
        </w:rPr>
        <w:fldChar w:fldCharType="separate"/>
      </w:r>
      <w:r>
        <w:rPr>
          <w:rFonts w:hint="default" w:ascii="Times New Roman" w:hAnsi="Times New Roman" w:eastAsia="仿宋_GB2312" w:cs="Times New Roman"/>
          <w:b w:val="0"/>
          <w:bCs w:val="0"/>
          <w:highlight w:val="none"/>
        </w:rPr>
        <w:t>4</w:t>
      </w:r>
      <w:r>
        <w:rPr>
          <w:rFonts w:hint="default" w:ascii="Times New Roman" w:hAnsi="Times New Roman" w:eastAsia="仿宋_GB2312" w:cs="Times New Roman"/>
          <w:b w:val="0"/>
          <w:bCs w:val="0"/>
          <w:highlight w:val="none"/>
        </w:rPr>
        <w:fldChar w:fldCharType="end"/>
      </w:r>
      <w:r>
        <w:rPr>
          <w:rFonts w:hint="default" w:ascii="Times New Roman" w:hAnsi="Times New Roman" w:eastAsia="仿宋_GB2312" w:cs="Times New Roman"/>
          <w:b w:val="0"/>
          <w:bCs w:val="0"/>
          <w:color w:val="0000FF"/>
          <w:highlight w:val="none"/>
          <w:u w:val="single"/>
        </w:rPr>
        <w:fldChar w:fldCharType="end"/>
      </w:r>
    </w:p>
    <w:p w14:paraId="7FB13EBC">
      <w:pPr>
        <w:pStyle w:val="23"/>
        <w:tabs>
          <w:tab w:val="right" w:leader="dot" w:pos="9746"/>
        </w:tabs>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color w:val="0000FF"/>
          <w:highlight w:val="none"/>
          <w:u w:val="single"/>
        </w:rPr>
        <w:fldChar w:fldCharType="begin"/>
      </w:r>
      <w:r>
        <w:rPr>
          <w:rFonts w:hint="default" w:ascii="Times New Roman" w:hAnsi="Times New Roman" w:eastAsia="仿宋_GB2312" w:cs="Times New Roman"/>
          <w:b w:val="0"/>
          <w:bCs w:val="0"/>
          <w:highlight w:val="none"/>
        </w:rPr>
        <w:instrText xml:space="preserve"> HYPERLINK \l _Toc10888 </w:instrText>
      </w:r>
      <w:r>
        <w:rPr>
          <w:rFonts w:hint="default" w:ascii="Times New Roman" w:hAnsi="Times New Roman" w:eastAsia="仿宋_GB2312" w:cs="Times New Roman"/>
          <w:b w:val="0"/>
          <w:bCs w:val="0"/>
          <w:highlight w:val="none"/>
        </w:rPr>
        <w:fldChar w:fldCharType="separate"/>
      </w:r>
      <w:r>
        <w:rPr>
          <w:rFonts w:hint="default" w:ascii="Times New Roman" w:hAnsi="Times New Roman" w:eastAsia="仿宋_GB2312" w:cs="Times New Roman"/>
          <w:b w:val="0"/>
          <w:bCs w:val="0"/>
          <w:highlight w:val="none"/>
        </w:rPr>
        <w:t>五、采购人联系方式：</w:t>
      </w:r>
      <w:r>
        <w:rPr>
          <w:rFonts w:hint="default" w:ascii="Times New Roman" w:hAnsi="Times New Roman" w:eastAsia="仿宋_GB2312" w:cs="Times New Roman"/>
          <w:b w:val="0"/>
          <w:bCs w:val="0"/>
          <w:highlight w:val="none"/>
        </w:rPr>
        <w:tab/>
      </w:r>
      <w:r>
        <w:rPr>
          <w:rFonts w:hint="default" w:ascii="Times New Roman" w:hAnsi="Times New Roman" w:eastAsia="仿宋_GB2312" w:cs="Times New Roman"/>
          <w:b w:val="0"/>
          <w:bCs w:val="0"/>
          <w:highlight w:val="none"/>
        </w:rPr>
        <w:fldChar w:fldCharType="begin"/>
      </w:r>
      <w:r>
        <w:rPr>
          <w:rFonts w:hint="default" w:ascii="Times New Roman" w:hAnsi="Times New Roman" w:eastAsia="仿宋_GB2312" w:cs="Times New Roman"/>
          <w:b w:val="0"/>
          <w:bCs w:val="0"/>
          <w:highlight w:val="none"/>
        </w:rPr>
        <w:instrText xml:space="preserve"> PAGEREF _Toc10888 \h </w:instrText>
      </w:r>
      <w:r>
        <w:rPr>
          <w:rFonts w:hint="default" w:ascii="Times New Roman" w:hAnsi="Times New Roman" w:eastAsia="仿宋_GB2312" w:cs="Times New Roman"/>
          <w:b w:val="0"/>
          <w:bCs w:val="0"/>
          <w:highlight w:val="none"/>
        </w:rPr>
        <w:fldChar w:fldCharType="separate"/>
      </w:r>
      <w:r>
        <w:rPr>
          <w:rFonts w:hint="default" w:ascii="Times New Roman" w:hAnsi="Times New Roman" w:eastAsia="仿宋_GB2312" w:cs="Times New Roman"/>
          <w:b w:val="0"/>
          <w:bCs w:val="0"/>
          <w:highlight w:val="none"/>
        </w:rPr>
        <w:t>5</w:t>
      </w:r>
      <w:r>
        <w:rPr>
          <w:rFonts w:hint="default" w:ascii="Times New Roman" w:hAnsi="Times New Roman" w:eastAsia="仿宋_GB2312" w:cs="Times New Roman"/>
          <w:b w:val="0"/>
          <w:bCs w:val="0"/>
          <w:highlight w:val="none"/>
        </w:rPr>
        <w:fldChar w:fldCharType="end"/>
      </w:r>
      <w:r>
        <w:rPr>
          <w:rFonts w:hint="default" w:ascii="Times New Roman" w:hAnsi="Times New Roman" w:eastAsia="仿宋_GB2312" w:cs="Times New Roman"/>
          <w:b w:val="0"/>
          <w:bCs w:val="0"/>
          <w:color w:val="0000FF"/>
          <w:highlight w:val="none"/>
          <w:u w:val="single"/>
        </w:rPr>
        <w:fldChar w:fldCharType="end"/>
      </w:r>
    </w:p>
    <w:p w14:paraId="6B4B67AB">
      <w:pPr>
        <w:pStyle w:val="23"/>
        <w:tabs>
          <w:tab w:val="right" w:leader="dot" w:pos="9746"/>
        </w:tabs>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color w:val="0000FF"/>
          <w:highlight w:val="none"/>
          <w:u w:val="single"/>
        </w:rPr>
        <w:fldChar w:fldCharType="begin"/>
      </w:r>
      <w:r>
        <w:rPr>
          <w:rFonts w:hint="default" w:ascii="Times New Roman" w:hAnsi="Times New Roman" w:eastAsia="仿宋_GB2312" w:cs="Times New Roman"/>
          <w:b w:val="0"/>
          <w:bCs w:val="0"/>
          <w:highlight w:val="none"/>
        </w:rPr>
        <w:instrText xml:space="preserve"> HYPERLINK \l _Toc20089 </w:instrText>
      </w:r>
      <w:r>
        <w:rPr>
          <w:rFonts w:hint="default" w:ascii="Times New Roman" w:hAnsi="Times New Roman" w:eastAsia="仿宋_GB2312" w:cs="Times New Roman"/>
          <w:b w:val="0"/>
          <w:bCs w:val="0"/>
          <w:highlight w:val="none"/>
        </w:rPr>
        <w:fldChar w:fldCharType="separate"/>
      </w:r>
      <w:r>
        <w:rPr>
          <w:rFonts w:hint="default" w:ascii="Times New Roman" w:hAnsi="Times New Roman" w:eastAsia="仿宋_GB2312" w:cs="Times New Roman"/>
          <w:b w:val="0"/>
          <w:bCs w:val="0"/>
          <w:highlight w:val="none"/>
        </w:rPr>
        <w:t>六、集中采购机构联系方式：</w:t>
      </w:r>
      <w:r>
        <w:rPr>
          <w:rFonts w:hint="default" w:ascii="Times New Roman" w:hAnsi="Times New Roman" w:eastAsia="仿宋_GB2312" w:cs="Times New Roman"/>
          <w:b w:val="0"/>
          <w:bCs w:val="0"/>
          <w:highlight w:val="none"/>
        </w:rPr>
        <w:tab/>
      </w:r>
      <w:r>
        <w:rPr>
          <w:rFonts w:hint="default" w:ascii="Times New Roman" w:hAnsi="Times New Roman" w:eastAsia="仿宋_GB2312" w:cs="Times New Roman"/>
          <w:b w:val="0"/>
          <w:bCs w:val="0"/>
          <w:highlight w:val="none"/>
        </w:rPr>
        <w:fldChar w:fldCharType="begin"/>
      </w:r>
      <w:r>
        <w:rPr>
          <w:rFonts w:hint="default" w:ascii="Times New Roman" w:hAnsi="Times New Roman" w:eastAsia="仿宋_GB2312" w:cs="Times New Roman"/>
          <w:b w:val="0"/>
          <w:bCs w:val="0"/>
          <w:highlight w:val="none"/>
        </w:rPr>
        <w:instrText xml:space="preserve"> PAGEREF _Toc20089 \h </w:instrText>
      </w:r>
      <w:r>
        <w:rPr>
          <w:rFonts w:hint="default" w:ascii="Times New Roman" w:hAnsi="Times New Roman" w:eastAsia="仿宋_GB2312" w:cs="Times New Roman"/>
          <w:b w:val="0"/>
          <w:bCs w:val="0"/>
          <w:highlight w:val="none"/>
        </w:rPr>
        <w:fldChar w:fldCharType="separate"/>
      </w:r>
      <w:r>
        <w:rPr>
          <w:rFonts w:hint="default" w:ascii="Times New Roman" w:hAnsi="Times New Roman" w:eastAsia="仿宋_GB2312" w:cs="Times New Roman"/>
          <w:b w:val="0"/>
          <w:bCs w:val="0"/>
          <w:highlight w:val="none"/>
        </w:rPr>
        <w:t>5</w:t>
      </w:r>
      <w:r>
        <w:rPr>
          <w:rFonts w:hint="default" w:ascii="Times New Roman" w:hAnsi="Times New Roman" w:eastAsia="仿宋_GB2312" w:cs="Times New Roman"/>
          <w:b w:val="0"/>
          <w:bCs w:val="0"/>
          <w:highlight w:val="none"/>
        </w:rPr>
        <w:fldChar w:fldCharType="end"/>
      </w:r>
      <w:r>
        <w:rPr>
          <w:rFonts w:hint="default" w:ascii="Times New Roman" w:hAnsi="Times New Roman" w:eastAsia="仿宋_GB2312" w:cs="Times New Roman"/>
          <w:b w:val="0"/>
          <w:bCs w:val="0"/>
          <w:color w:val="0000FF"/>
          <w:highlight w:val="none"/>
          <w:u w:val="single"/>
        </w:rPr>
        <w:fldChar w:fldCharType="end"/>
      </w:r>
    </w:p>
    <w:p w14:paraId="048EBD0A">
      <w:pPr>
        <w:pStyle w:val="23"/>
        <w:tabs>
          <w:tab w:val="right" w:leader="dot" w:pos="9746"/>
        </w:tabs>
        <w:rPr>
          <w:rFonts w:hint="default" w:ascii="Times New Roman" w:hAnsi="Times New Roman" w:eastAsia="仿宋_GB2312" w:cs="Times New Roman"/>
          <w:b/>
          <w:bCs/>
          <w:highlight w:val="none"/>
        </w:rPr>
      </w:pPr>
      <w:r>
        <w:rPr>
          <w:rFonts w:hint="default" w:ascii="Times New Roman" w:hAnsi="Times New Roman" w:eastAsia="仿宋_GB2312" w:cs="Times New Roman"/>
          <w:b w:val="0"/>
          <w:bCs w:val="0"/>
          <w:color w:val="0000FF"/>
          <w:highlight w:val="none"/>
          <w:u w:val="single"/>
        </w:rPr>
        <w:fldChar w:fldCharType="begin"/>
      </w:r>
      <w:r>
        <w:rPr>
          <w:rFonts w:hint="default" w:ascii="Times New Roman" w:hAnsi="Times New Roman" w:eastAsia="仿宋_GB2312" w:cs="Times New Roman"/>
          <w:b w:val="0"/>
          <w:bCs w:val="0"/>
          <w:highlight w:val="none"/>
        </w:rPr>
        <w:instrText xml:space="preserve"> HYPERLINK \l _Toc4345 </w:instrText>
      </w:r>
      <w:r>
        <w:rPr>
          <w:rFonts w:hint="default" w:ascii="Times New Roman" w:hAnsi="Times New Roman" w:eastAsia="仿宋_GB2312" w:cs="Times New Roman"/>
          <w:b w:val="0"/>
          <w:bCs w:val="0"/>
          <w:highlight w:val="none"/>
        </w:rPr>
        <w:fldChar w:fldCharType="separate"/>
      </w:r>
      <w:r>
        <w:rPr>
          <w:rFonts w:hint="default" w:ascii="Times New Roman" w:hAnsi="Times New Roman" w:eastAsia="仿宋_GB2312" w:cs="Times New Roman"/>
          <w:b w:val="0"/>
          <w:bCs w:val="0"/>
          <w:highlight w:val="none"/>
        </w:rPr>
        <w:t>七、其他：</w:t>
      </w:r>
      <w:r>
        <w:rPr>
          <w:rFonts w:hint="default" w:ascii="Times New Roman" w:hAnsi="Times New Roman" w:eastAsia="仿宋_GB2312" w:cs="Times New Roman"/>
          <w:b w:val="0"/>
          <w:bCs w:val="0"/>
          <w:highlight w:val="none"/>
        </w:rPr>
        <w:tab/>
      </w:r>
      <w:r>
        <w:rPr>
          <w:rFonts w:hint="default" w:ascii="Times New Roman" w:hAnsi="Times New Roman" w:eastAsia="仿宋_GB2312" w:cs="Times New Roman"/>
          <w:b w:val="0"/>
          <w:bCs w:val="0"/>
          <w:highlight w:val="none"/>
        </w:rPr>
        <w:fldChar w:fldCharType="begin"/>
      </w:r>
      <w:r>
        <w:rPr>
          <w:rFonts w:hint="default" w:ascii="Times New Roman" w:hAnsi="Times New Roman" w:eastAsia="仿宋_GB2312" w:cs="Times New Roman"/>
          <w:b w:val="0"/>
          <w:bCs w:val="0"/>
          <w:highlight w:val="none"/>
        </w:rPr>
        <w:instrText xml:space="preserve"> PAGEREF _Toc4345 \h </w:instrText>
      </w:r>
      <w:r>
        <w:rPr>
          <w:rFonts w:hint="default" w:ascii="Times New Roman" w:hAnsi="Times New Roman" w:eastAsia="仿宋_GB2312" w:cs="Times New Roman"/>
          <w:b w:val="0"/>
          <w:bCs w:val="0"/>
          <w:highlight w:val="none"/>
        </w:rPr>
        <w:fldChar w:fldCharType="separate"/>
      </w:r>
      <w:r>
        <w:rPr>
          <w:rFonts w:hint="default" w:ascii="Times New Roman" w:hAnsi="Times New Roman" w:eastAsia="仿宋_GB2312" w:cs="Times New Roman"/>
          <w:b w:val="0"/>
          <w:bCs w:val="0"/>
          <w:highlight w:val="none"/>
        </w:rPr>
        <w:t>5</w:t>
      </w:r>
      <w:r>
        <w:rPr>
          <w:rFonts w:hint="default" w:ascii="Times New Roman" w:hAnsi="Times New Roman" w:eastAsia="仿宋_GB2312" w:cs="Times New Roman"/>
          <w:b w:val="0"/>
          <w:bCs w:val="0"/>
          <w:highlight w:val="none"/>
        </w:rPr>
        <w:fldChar w:fldCharType="end"/>
      </w:r>
      <w:r>
        <w:rPr>
          <w:rFonts w:hint="default" w:ascii="Times New Roman" w:hAnsi="Times New Roman" w:eastAsia="仿宋_GB2312" w:cs="Times New Roman"/>
          <w:b w:val="0"/>
          <w:bCs w:val="0"/>
          <w:color w:val="0000FF"/>
          <w:highlight w:val="none"/>
          <w:u w:val="single"/>
        </w:rPr>
        <w:fldChar w:fldCharType="end"/>
      </w:r>
    </w:p>
    <w:p w14:paraId="33B9CCC1">
      <w:pPr>
        <w:pStyle w:val="22"/>
        <w:tabs>
          <w:tab w:val="right" w:leader="dot" w:pos="9746"/>
        </w:tabs>
        <w:rPr>
          <w:rFonts w:hint="default" w:ascii="Times New Roman" w:hAnsi="Times New Roman" w:eastAsia="仿宋_GB2312" w:cs="Times New Roman"/>
          <w:b/>
          <w:bCs/>
          <w:highlight w:val="none"/>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_Toc19057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highlight w:val="none"/>
        </w:rPr>
        <w:t>第二章  招标文件前附表</w:t>
      </w:r>
      <w:r>
        <w:rPr>
          <w:rFonts w:hint="default" w:ascii="Times New Roman" w:hAnsi="Times New Roman" w:eastAsia="仿宋_GB2312" w:cs="Times New Roman"/>
          <w:b/>
          <w:bCs/>
          <w:highlight w:val="none"/>
        </w:rPr>
        <w:tab/>
      </w:r>
      <w:r>
        <w:rPr>
          <w:rFonts w:hint="default" w:ascii="Times New Roman" w:hAnsi="Times New Roman" w:eastAsia="仿宋_GB2312" w:cs="Times New Roman"/>
          <w:b/>
          <w:bCs/>
          <w:highlight w:val="none"/>
        </w:rPr>
        <w:fldChar w:fldCharType="begin"/>
      </w:r>
      <w:r>
        <w:rPr>
          <w:rFonts w:hint="default" w:ascii="Times New Roman" w:hAnsi="Times New Roman" w:eastAsia="仿宋_GB2312" w:cs="Times New Roman"/>
          <w:b/>
          <w:bCs/>
          <w:highlight w:val="none"/>
        </w:rPr>
        <w:instrText xml:space="preserve"> PAGEREF _Toc19057 \h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highlight w:val="none"/>
        </w:rPr>
        <w:t>6</w:t>
      </w:r>
      <w:r>
        <w:rPr>
          <w:rFonts w:hint="default" w:ascii="Times New Roman" w:hAnsi="Times New Roman" w:eastAsia="仿宋_GB2312" w:cs="Times New Roman"/>
          <w:b/>
          <w:bCs/>
          <w:highlight w:val="none"/>
        </w:rPr>
        <w:fldChar w:fldCharType="end"/>
      </w:r>
      <w:r>
        <w:rPr>
          <w:rFonts w:hint="default" w:ascii="Times New Roman" w:hAnsi="Times New Roman" w:eastAsia="仿宋_GB2312" w:cs="Times New Roman"/>
          <w:b/>
          <w:bCs/>
          <w:color w:val="0000FF"/>
          <w:highlight w:val="none"/>
          <w:u w:val="single"/>
        </w:rPr>
        <w:fldChar w:fldCharType="end"/>
      </w:r>
    </w:p>
    <w:p w14:paraId="776D596C">
      <w:pPr>
        <w:pStyle w:val="22"/>
        <w:tabs>
          <w:tab w:val="right" w:leader="dot" w:pos="9746"/>
        </w:tabs>
        <w:rPr>
          <w:rFonts w:hint="default" w:ascii="Times New Roman" w:hAnsi="Times New Roman" w:eastAsia="仿宋_GB2312" w:cs="Times New Roman"/>
          <w:b/>
          <w:bCs/>
          <w:highlight w:val="none"/>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_Toc14157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highlight w:val="none"/>
        </w:rPr>
        <w:t>第三章  投标人须知</w:t>
      </w:r>
      <w:r>
        <w:rPr>
          <w:rFonts w:hint="default" w:ascii="Times New Roman" w:hAnsi="Times New Roman" w:eastAsia="仿宋_GB2312" w:cs="Times New Roman"/>
          <w:b/>
          <w:bCs/>
          <w:highlight w:val="none"/>
        </w:rPr>
        <w:tab/>
      </w:r>
      <w:r>
        <w:rPr>
          <w:rFonts w:hint="default" w:ascii="Times New Roman" w:hAnsi="Times New Roman" w:eastAsia="仿宋_GB2312" w:cs="Times New Roman"/>
          <w:b/>
          <w:bCs/>
          <w:highlight w:val="none"/>
        </w:rPr>
        <w:fldChar w:fldCharType="begin"/>
      </w:r>
      <w:r>
        <w:rPr>
          <w:rFonts w:hint="default" w:ascii="Times New Roman" w:hAnsi="Times New Roman" w:eastAsia="仿宋_GB2312" w:cs="Times New Roman"/>
          <w:b/>
          <w:bCs/>
          <w:highlight w:val="none"/>
        </w:rPr>
        <w:instrText xml:space="preserve"> PAGEREF _Toc14157 \h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highlight w:val="none"/>
        </w:rPr>
        <w:t>11</w:t>
      </w:r>
      <w:r>
        <w:rPr>
          <w:rFonts w:hint="default" w:ascii="Times New Roman" w:hAnsi="Times New Roman" w:eastAsia="仿宋_GB2312" w:cs="Times New Roman"/>
          <w:b/>
          <w:bCs/>
          <w:highlight w:val="none"/>
        </w:rPr>
        <w:fldChar w:fldCharType="end"/>
      </w:r>
      <w:r>
        <w:rPr>
          <w:rFonts w:hint="default" w:ascii="Times New Roman" w:hAnsi="Times New Roman" w:eastAsia="仿宋_GB2312" w:cs="Times New Roman"/>
          <w:b/>
          <w:bCs/>
          <w:color w:val="0000FF"/>
          <w:highlight w:val="none"/>
          <w:u w:val="single"/>
        </w:rPr>
        <w:fldChar w:fldCharType="end"/>
      </w:r>
    </w:p>
    <w:p w14:paraId="209B3801">
      <w:pPr>
        <w:pStyle w:val="23"/>
        <w:tabs>
          <w:tab w:val="right" w:leader="dot" w:pos="9746"/>
        </w:tabs>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color w:val="0000FF"/>
          <w:highlight w:val="none"/>
          <w:u w:val="single"/>
        </w:rPr>
        <w:fldChar w:fldCharType="begin"/>
      </w:r>
      <w:r>
        <w:rPr>
          <w:rFonts w:hint="default" w:ascii="Times New Roman" w:hAnsi="Times New Roman" w:eastAsia="仿宋_GB2312" w:cs="Times New Roman"/>
          <w:b w:val="0"/>
          <w:bCs w:val="0"/>
          <w:highlight w:val="none"/>
        </w:rPr>
        <w:instrText xml:space="preserve"> HYPERLINK \l _Toc4188 </w:instrText>
      </w:r>
      <w:r>
        <w:rPr>
          <w:rFonts w:hint="default" w:ascii="Times New Roman" w:hAnsi="Times New Roman" w:eastAsia="仿宋_GB2312" w:cs="Times New Roman"/>
          <w:b w:val="0"/>
          <w:bCs w:val="0"/>
          <w:highlight w:val="none"/>
        </w:rPr>
        <w:fldChar w:fldCharType="separate"/>
      </w:r>
      <w:r>
        <w:rPr>
          <w:rFonts w:hint="default" w:ascii="Times New Roman" w:hAnsi="Times New Roman" w:eastAsia="仿宋_GB2312" w:cs="Times New Roman"/>
          <w:b w:val="0"/>
          <w:bCs w:val="0"/>
          <w:highlight w:val="none"/>
        </w:rPr>
        <w:t>一、说明</w:t>
      </w:r>
      <w:r>
        <w:rPr>
          <w:rFonts w:hint="default" w:ascii="Times New Roman" w:hAnsi="Times New Roman" w:eastAsia="仿宋_GB2312" w:cs="Times New Roman"/>
          <w:b w:val="0"/>
          <w:bCs w:val="0"/>
          <w:highlight w:val="none"/>
        </w:rPr>
        <w:tab/>
      </w:r>
      <w:r>
        <w:rPr>
          <w:rFonts w:hint="default" w:ascii="Times New Roman" w:hAnsi="Times New Roman" w:eastAsia="仿宋_GB2312" w:cs="Times New Roman"/>
          <w:b w:val="0"/>
          <w:bCs w:val="0"/>
          <w:highlight w:val="none"/>
        </w:rPr>
        <w:fldChar w:fldCharType="begin"/>
      </w:r>
      <w:r>
        <w:rPr>
          <w:rFonts w:hint="default" w:ascii="Times New Roman" w:hAnsi="Times New Roman" w:eastAsia="仿宋_GB2312" w:cs="Times New Roman"/>
          <w:b w:val="0"/>
          <w:bCs w:val="0"/>
          <w:highlight w:val="none"/>
        </w:rPr>
        <w:instrText xml:space="preserve"> PAGEREF _Toc4188 \h </w:instrText>
      </w:r>
      <w:r>
        <w:rPr>
          <w:rFonts w:hint="default" w:ascii="Times New Roman" w:hAnsi="Times New Roman" w:eastAsia="仿宋_GB2312" w:cs="Times New Roman"/>
          <w:b w:val="0"/>
          <w:bCs w:val="0"/>
          <w:highlight w:val="none"/>
        </w:rPr>
        <w:fldChar w:fldCharType="separate"/>
      </w:r>
      <w:r>
        <w:rPr>
          <w:rFonts w:hint="default" w:ascii="Times New Roman" w:hAnsi="Times New Roman" w:eastAsia="仿宋_GB2312" w:cs="Times New Roman"/>
          <w:b w:val="0"/>
          <w:bCs w:val="0"/>
          <w:highlight w:val="none"/>
        </w:rPr>
        <w:t>11</w:t>
      </w:r>
      <w:r>
        <w:rPr>
          <w:rFonts w:hint="default" w:ascii="Times New Roman" w:hAnsi="Times New Roman" w:eastAsia="仿宋_GB2312" w:cs="Times New Roman"/>
          <w:b w:val="0"/>
          <w:bCs w:val="0"/>
          <w:highlight w:val="none"/>
        </w:rPr>
        <w:fldChar w:fldCharType="end"/>
      </w:r>
      <w:r>
        <w:rPr>
          <w:rFonts w:hint="default" w:ascii="Times New Roman" w:hAnsi="Times New Roman" w:eastAsia="仿宋_GB2312" w:cs="Times New Roman"/>
          <w:b w:val="0"/>
          <w:bCs w:val="0"/>
          <w:color w:val="0000FF"/>
          <w:highlight w:val="none"/>
          <w:u w:val="single"/>
        </w:rPr>
        <w:fldChar w:fldCharType="end"/>
      </w:r>
    </w:p>
    <w:p w14:paraId="6594D171">
      <w:pPr>
        <w:pStyle w:val="23"/>
        <w:tabs>
          <w:tab w:val="right" w:leader="dot" w:pos="9746"/>
        </w:tabs>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color w:val="0000FF"/>
          <w:highlight w:val="none"/>
          <w:u w:val="single"/>
        </w:rPr>
        <w:fldChar w:fldCharType="begin"/>
      </w:r>
      <w:r>
        <w:rPr>
          <w:rFonts w:hint="default" w:ascii="Times New Roman" w:hAnsi="Times New Roman" w:eastAsia="仿宋_GB2312" w:cs="Times New Roman"/>
          <w:b w:val="0"/>
          <w:bCs w:val="0"/>
          <w:highlight w:val="none"/>
        </w:rPr>
        <w:instrText xml:space="preserve"> HYPERLINK \l _Toc9205 </w:instrText>
      </w:r>
      <w:r>
        <w:rPr>
          <w:rFonts w:hint="default" w:ascii="Times New Roman" w:hAnsi="Times New Roman" w:eastAsia="仿宋_GB2312" w:cs="Times New Roman"/>
          <w:b w:val="0"/>
          <w:bCs w:val="0"/>
          <w:highlight w:val="none"/>
        </w:rPr>
        <w:fldChar w:fldCharType="separate"/>
      </w:r>
      <w:r>
        <w:rPr>
          <w:rFonts w:hint="default" w:ascii="Times New Roman" w:hAnsi="Times New Roman" w:eastAsia="仿宋_GB2312" w:cs="Times New Roman"/>
          <w:b w:val="0"/>
          <w:bCs w:val="0"/>
          <w:highlight w:val="none"/>
        </w:rPr>
        <w:t>二、招标文件</w:t>
      </w:r>
      <w:r>
        <w:rPr>
          <w:rFonts w:hint="default" w:ascii="Times New Roman" w:hAnsi="Times New Roman" w:eastAsia="仿宋_GB2312" w:cs="Times New Roman"/>
          <w:b w:val="0"/>
          <w:bCs w:val="0"/>
          <w:highlight w:val="none"/>
        </w:rPr>
        <w:tab/>
      </w:r>
      <w:r>
        <w:rPr>
          <w:rFonts w:hint="default" w:ascii="Times New Roman" w:hAnsi="Times New Roman" w:eastAsia="仿宋_GB2312" w:cs="Times New Roman"/>
          <w:b w:val="0"/>
          <w:bCs w:val="0"/>
          <w:highlight w:val="none"/>
        </w:rPr>
        <w:fldChar w:fldCharType="begin"/>
      </w:r>
      <w:r>
        <w:rPr>
          <w:rFonts w:hint="default" w:ascii="Times New Roman" w:hAnsi="Times New Roman" w:eastAsia="仿宋_GB2312" w:cs="Times New Roman"/>
          <w:b w:val="0"/>
          <w:bCs w:val="0"/>
          <w:highlight w:val="none"/>
        </w:rPr>
        <w:instrText xml:space="preserve"> PAGEREF _Toc9205 \h </w:instrText>
      </w:r>
      <w:r>
        <w:rPr>
          <w:rFonts w:hint="default" w:ascii="Times New Roman" w:hAnsi="Times New Roman" w:eastAsia="仿宋_GB2312" w:cs="Times New Roman"/>
          <w:b w:val="0"/>
          <w:bCs w:val="0"/>
          <w:highlight w:val="none"/>
        </w:rPr>
        <w:fldChar w:fldCharType="separate"/>
      </w:r>
      <w:r>
        <w:rPr>
          <w:rFonts w:hint="default" w:ascii="Times New Roman" w:hAnsi="Times New Roman" w:eastAsia="仿宋_GB2312" w:cs="Times New Roman"/>
          <w:b w:val="0"/>
          <w:bCs w:val="0"/>
          <w:highlight w:val="none"/>
        </w:rPr>
        <w:t>15</w:t>
      </w:r>
      <w:r>
        <w:rPr>
          <w:rFonts w:hint="default" w:ascii="Times New Roman" w:hAnsi="Times New Roman" w:eastAsia="仿宋_GB2312" w:cs="Times New Roman"/>
          <w:b w:val="0"/>
          <w:bCs w:val="0"/>
          <w:highlight w:val="none"/>
        </w:rPr>
        <w:fldChar w:fldCharType="end"/>
      </w:r>
      <w:r>
        <w:rPr>
          <w:rFonts w:hint="default" w:ascii="Times New Roman" w:hAnsi="Times New Roman" w:eastAsia="仿宋_GB2312" w:cs="Times New Roman"/>
          <w:b w:val="0"/>
          <w:bCs w:val="0"/>
          <w:color w:val="0000FF"/>
          <w:highlight w:val="none"/>
          <w:u w:val="single"/>
        </w:rPr>
        <w:fldChar w:fldCharType="end"/>
      </w:r>
    </w:p>
    <w:p w14:paraId="5F70BB5A">
      <w:pPr>
        <w:pStyle w:val="23"/>
        <w:tabs>
          <w:tab w:val="right" w:leader="dot" w:pos="9746"/>
        </w:tabs>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color w:val="0000FF"/>
          <w:highlight w:val="none"/>
          <w:u w:val="single"/>
        </w:rPr>
        <w:fldChar w:fldCharType="begin"/>
      </w:r>
      <w:r>
        <w:rPr>
          <w:rFonts w:hint="default" w:ascii="Times New Roman" w:hAnsi="Times New Roman" w:eastAsia="仿宋_GB2312" w:cs="Times New Roman"/>
          <w:b w:val="0"/>
          <w:bCs w:val="0"/>
          <w:highlight w:val="none"/>
        </w:rPr>
        <w:instrText xml:space="preserve"> HYPERLINK \l _Toc21451 </w:instrText>
      </w:r>
      <w:r>
        <w:rPr>
          <w:rFonts w:hint="default" w:ascii="Times New Roman" w:hAnsi="Times New Roman" w:eastAsia="仿宋_GB2312" w:cs="Times New Roman"/>
          <w:b w:val="0"/>
          <w:bCs w:val="0"/>
          <w:highlight w:val="none"/>
        </w:rPr>
        <w:fldChar w:fldCharType="separate"/>
      </w:r>
      <w:r>
        <w:rPr>
          <w:rFonts w:hint="default" w:ascii="Times New Roman" w:hAnsi="Times New Roman" w:eastAsia="仿宋_GB2312" w:cs="Times New Roman"/>
          <w:b w:val="0"/>
          <w:bCs w:val="0"/>
          <w:highlight w:val="none"/>
        </w:rPr>
        <w:t>三、投标文件</w:t>
      </w:r>
      <w:r>
        <w:rPr>
          <w:rFonts w:hint="default" w:ascii="Times New Roman" w:hAnsi="Times New Roman" w:eastAsia="仿宋_GB2312" w:cs="Times New Roman"/>
          <w:b w:val="0"/>
          <w:bCs w:val="0"/>
          <w:highlight w:val="none"/>
        </w:rPr>
        <w:tab/>
      </w:r>
      <w:r>
        <w:rPr>
          <w:rFonts w:hint="default" w:ascii="Times New Roman" w:hAnsi="Times New Roman" w:eastAsia="仿宋_GB2312" w:cs="Times New Roman"/>
          <w:b w:val="0"/>
          <w:bCs w:val="0"/>
          <w:highlight w:val="none"/>
        </w:rPr>
        <w:fldChar w:fldCharType="begin"/>
      </w:r>
      <w:r>
        <w:rPr>
          <w:rFonts w:hint="default" w:ascii="Times New Roman" w:hAnsi="Times New Roman" w:eastAsia="仿宋_GB2312" w:cs="Times New Roman"/>
          <w:b w:val="0"/>
          <w:bCs w:val="0"/>
          <w:highlight w:val="none"/>
        </w:rPr>
        <w:instrText xml:space="preserve"> PAGEREF _Toc21451 \h </w:instrText>
      </w:r>
      <w:r>
        <w:rPr>
          <w:rFonts w:hint="default" w:ascii="Times New Roman" w:hAnsi="Times New Roman" w:eastAsia="仿宋_GB2312" w:cs="Times New Roman"/>
          <w:b w:val="0"/>
          <w:bCs w:val="0"/>
          <w:highlight w:val="none"/>
        </w:rPr>
        <w:fldChar w:fldCharType="separate"/>
      </w:r>
      <w:r>
        <w:rPr>
          <w:rFonts w:hint="default" w:ascii="Times New Roman" w:hAnsi="Times New Roman" w:eastAsia="仿宋_GB2312" w:cs="Times New Roman"/>
          <w:b w:val="0"/>
          <w:bCs w:val="0"/>
          <w:highlight w:val="none"/>
        </w:rPr>
        <w:t>16</w:t>
      </w:r>
      <w:r>
        <w:rPr>
          <w:rFonts w:hint="default" w:ascii="Times New Roman" w:hAnsi="Times New Roman" w:eastAsia="仿宋_GB2312" w:cs="Times New Roman"/>
          <w:b w:val="0"/>
          <w:bCs w:val="0"/>
          <w:highlight w:val="none"/>
        </w:rPr>
        <w:fldChar w:fldCharType="end"/>
      </w:r>
      <w:r>
        <w:rPr>
          <w:rFonts w:hint="default" w:ascii="Times New Roman" w:hAnsi="Times New Roman" w:eastAsia="仿宋_GB2312" w:cs="Times New Roman"/>
          <w:b w:val="0"/>
          <w:bCs w:val="0"/>
          <w:color w:val="0000FF"/>
          <w:highlight w:val="none"/>
          <w:u w:val="single"/>
        </w:rPr>
        <w:fldChar w:fldCharType="end"/>
      </w:r>
    </w:p>
    <w:p w14:paraId="1D4D7945">
      <w:pPr>
        <w:pStyle w:val="23"/>
        <w:tabs>
          <w:tab w:val="right" w:leader="dot" w:pos="9746"/>
        </w:tabs>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color w:val="0000FF"/>
          <w:highlight w:val="none"/>
          <w:u w:val="single"/>
        </w:rPr>
        <w:fldChar w:fldCharType="begin"/>
      </w:r>
      <w:r>
        <w:rPr>
          <w:rFonts w:hint="default" w:ascii="Times New Roman" w:hAnsi="Times New Roman" w:eastAsia="仿宋_GB2312" w:cs="Times New Roman"/>
          <w:b w:val="0"/>
          <w:bCs w:val="0"/>
          <w:highlight w:val="none"/>
        </w:rPr>
        <w:instrText xml:space="preserve"> HYPERLINK \l _Toc28568 </w:instrText>
      </w:r>
      <w:r>
        <w:rPr>
          <w:rFonts w:hint="default" w:ascii="Times New Roman" w:hAnsi="Times New Roman" w:eastAsia="仿宋_GB2312" w:cs="Times New Roman"/>
          <w:b w:val="0"/>
          <w:bCs w:val="0"/>
          <w:highlight w:val="none"/>
        </w:rPr>
        <w:fldChar w:fldCharType="separate"/>
      </w:r>
      <w:r>
        <w:rPr>
          <w:rFonts w:hint="default" w:ascii="Times New Roman" w:hAnsi="Times New Roman" w:eastAsia="仿宋_GB2312" w:cs="Times New Roman"/>
          <w:b w:val="0"/>
          <w:bCs w:val="0"/>
          <w:highlight w:val="none"/>
        </w:rPr>
        <w:t>四、投标文件的提交、修改和撤回</w:t>
      </w:r>
      <w:r>
        <w:rPr>
          <w:rFonts w:hint="default" w:ascii="Times New Roman" w:hAnsi="Times New Roman" w:eastAsia="仿宋_GB2312" w:cs="Times New Roman"/>
          <w:b w:val="0"/>
          <w:bCs w:val="0"/>
          <w:highlight w:val="none"/>
        </w:rPr>
        <w:tab/>
      </w:r>
      <w:r>
        <w:rPr>
          <w:rFonts w:hint="default" w:ascii="Times New Roman" w:hAnsi="Times New Roman" w:eastAsia="仿宋_GB2312" w:cs="Times New Roman"/>
          <w:b w:val="0"/>
          <w:bCs w:val="0"/>
          <w:highlight w:val="none"/>
        </w:rPr>
        <w:fldChar w:fldCharType="begin"/>
      </w:r>
      <w:r>
        <w:rPr>
          <w:rFonts w:hint="default" w:ascii="Times New Roman" w:hAnsi="Times New Roman" w:eastAsia="仿宋_GB2312" w:cs="Times New Roman"/>
          <w:b w:val="0"/>
          <w:bCs w:val="0"/>
          <w:highlight w:val="none"/>
        </w:rPr>
        <w:instrText xml:space="preserve"> PAGEREF _Toc28568 \h </w:instrText>
      </w:r>
      <w:r>
        <w:rPr>
          <w:rFonts w:hint="default" w:ascii="Times New Roman" w:hAnsi="Times New Roman" w:eastAsia="仿宋_GB2312" w:cs="Times New Roman"/>
          <w:b w:val="0"/>
          <w:bCs w:val="0"/>
          <w:highlight w:val="none"/>
        </w:rPr>
        <w:fldChar w:fldCharType="separate"/>
      </w:r>
      <w:r>
        <w:rPr>
          <w:rFonts w:hint="default" w:ascii="Times New Roman" w:hAnsi="Times New Roman" w:eastAsia="仿宋_GB2312" w:cs="Times New Roman"/>
          <w:b w:val="0"/>
          <w:bCs w:val="0"/>
          <w:highlight w:val="none"/>
        </w:rPr>
        <w:t>19</w:t>
      </w:r>
      <w:r>
        <w:rPr>
          <w:rFonts w:hint="default" w:ascii="Times New Roman" w:hAnsi="Times New Roman" w:eastAsia="仿宋_GB2312" w:cs="Times New Roman"/>
          <w:b w:val="0"/>
          <w:bCs w:val="0"/>
          <w:highlight w:val="none"/>
        </w:rPr>
        <w:fldChar w:fldCharType="end"/>
      </w:r>
      <w:r>
        <w:rPr>
          <w:rFonts w:hint="default" w:ascii="Times New Roman" w:hAnsi="Times New Roman" w:eastAsia="仿宋_GB2312" w:cs="Times New Roman"/>
          <w:b w:val="0"/>
          <w:bCs w:val="0"/>
          <w:color w:val="0000FF"/>
          <w:highlight w:val="none"/>
          <w:u w:val="single"/>
        </w:rPr>
        <w:fldChar w:fldCharType="end"/>
      </w:r>
    </w:p>
    <w:p w14:paraId="3ADDDA62">
      <w:pPr>
        <w:pStyle w:val="23"/>
        <w:tabs>
          <w:tab w:val="right" w:leader="dot" w:pos="9746"/>
        </w:tabs>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color w:val="0000FF"/>
          <w:highlight w:val="none"/>
          <w:u w:val="single"/>
        </w:rPr>
        <w:fldChar w:fldCharType="begin"/>
      </w:r>
      <w:r>
        <w:rPr>
          <w:rFonts w:hint="default" w:ascii="Times New Roman" w:hAnsi="Times New Roman" w:eastAsia="仿宋_GB2312" w:cs="Times New Roman"/>
          <w:b w:val="0"/>
          <w:bCs w:val="0"/>
          <w:highlight w:val="none"/>
        </w:rPr>
        <w:instrText xml:space="preserve"> HYPERLINK \l _Toc6330 </w:instrText>
      </w:r>
      <w:r>
        <w:rPr>
          <w:rFonts w:hint="default" w:ascii="Times New Roman" w:hAnsi="Times New Roman" w:eastAsia="仿宋_GB2312" w:cs="Times New Roman"/>
          <w:b w:val="0"/>
          <w:bCs w:val="0"/>
          <w:highlight w:val="none"/>
        </w:rPr>
        <w:fldChar w:fldCharType="separate"/>
      </w:r>
      <w:r>
        <w:rPr>
          <w:rFonts w:hint="default" w:ascii="Times New Roman" w:hAnsi="Times New Roman" w:eastAsia="仿宋_GB2312" w:cs="Times New Roman"/>
          <w:b w:val="0"/>
          <w:bCs w:val="0"/>
          <w:highlight w:val="none"/>
        </w:rPr>
        <w:t>五、开标与评审</w:t>
      </w:r>
      <w:r>
        <w:rPr>
          <w:rFonts w:hint="default" w:ascii="Times New Roman" w:hAnsi="Times New Roman" w:eastAsia="仿宋_GB2312" w:cs="Times New Roman"/>
          <w:b w:val="0"/>
          <w:bCs w:val="0"/>
          <w:highlight w:val="none"/>
        </w:rPr>
        <w:tab/>
      </w:r>
      <w:r>
        <w:rPr>
          <w:rFonts w:hint="default" w:ascii="Times New Roman" w:hAnsi="Times New Roman" w:eastAsia="仿宋_GB2312" w:cs="Times New Roman"/>
          <w:b w:val="0"/>
          <w:bCs w:val="0"/>
          <w:highlight w:val="none"/>
        </w:rPr>
        <w:fldChar w:fldCharType="begin"/>
      </w:r>
      <w:r>
        <w:rPr>
          <w:rFonts w:hint="default" w:ascii="Times New Roman" w:hAnsi="Times New Roman" w:eastAsia="仿宋_GB2312" w:cs="Times New Roman"/>
          <w:b w:val="0"/>
          <w:bCs w:val="0"/>
          <w:highlight w:val="none"/>
        </w:rPr>
        <w:instrText xml:space="preserve"> PAGEREF _Toc6330 \h </w:instrText>
      </w:r>
      <w:r>
        <w:rPr>
          <w:rFonts w:hint="default" w:ascii="Times New Roman" w:hAnsi="Times New Roman" w:eastAsia="仿宋_GB2312" w:cs="Times New Roman"/>
          <w:b w:val="0"/>
          <w:bCs w:val="0"/>
          <w:highlight w:val="none"/>
        </w:rPr>
        <w:fldChar w:fldCharType="separate"/>
      </w:r>
      <w:r>
        <w:rPr>
          <w:rFonts w:hint="default" w:ascii="Times New Roman" w:hAnsi="Times New Roman" w:eastAsia="仿宋_GB2312" w:cs="Times New Roman"/>
          <w:b w:val="0"/>
          <w:bCs w:val="0"/>
          <w:highlight w:val="none"/>
        </w:rPr>
        <w:t>20</w:t>
      </w:r>
      <w:r>
        <w:rPr>
          <w:rFonts w:hint="default" w:ascii="Times New Roman" w:hAnsi="Times New Roman" w:eastAsia="仿宋_GB2312" w:cs="Times New Roman"/>
          <w:b w:val="0"/>
          <w:bCs w:val="0"/>
          <w:highlight w:val="none"/>
        </w:rPr>
        <w:fldChar w:fldCharType="end"/>
      </w:r>
      <w:r>
        <w:rPr>
          <w:rFonts w:hint="default" w:ascii="Times New Roman" w:hAnsi="Times New Roman" w:eastAsia="仿宋_GB2312" w:cs="Times New Roman"/>
          <w:b w:val="0"/>
          <w:bCs w:val="0"/>
          <w:color w:val="0000FF"/>
          <w:highlight w:val="none"/>
          <w:u w:val="single"/>
        </w:rPr>
        <w:fldChar w:fldCharType="end"/>
      </w:r>
    </w:p>
    <w:p w14:paraId="43288091">
      <w:pPr>
        <w:pStyle w:val="23"/>
        <w:tabs>
          <w:tab w:val="right" w:leader="dot" w:pos="9746"/>
        </w:tabs>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color w:val="0000FF"/>
          <w:highlight w:val="none"/>
          <w:u w:val="single"/>
        </w:rPr>
        <w:fldChar w:fldCharType="begin"/>
      </w:r>
      <w:r>
        <w:rPr>
          <w:rFonts w:hint="default" w:ascii="Times New Roman" w:hAnsi="Times New Roman" w:eastAsia="仿宋_GB2312" w:cs="Times New Roman"/>
          <w:b w:val="0"/>
          <w:bCs w:val="0"/>
          <w:highlight w:val="none"/>
        </w:rPr>
        <w:instrText xml:space="preserve"> HYPERLINK \l _Toc27750 </w:instrText>
      </w:r>
      <w:r>
        <w:rPr>
          <w:rFonts w:hint="default" w:ascii="Times New Roman" w:hAnsi="Times New Roman" w:eastAsia="仿宋_GB2312" w:cs="Times New Roman"/>
          <w:b w:val="0"/>
          <w:bCs w:val="0"/>
          <w:highlight w:val="none"/>
        </w:rPr>
        <w:fldChar w:fldCharType="separate"/>
      </w:r>
      <w:r>
        <w:rPr>
          <w:rFonts w:hint="default" w:ascii="Times New Roman" w:hAnsi="Times New Roman" w:eastAsia="仿宋_GB2312" w:cs="Times New Roman"/>
          <w:b w:val="0"/>
          <w:bCs w:val="0"/>
          <w:highlight w:val="none"/>
        </w:rPr>
        <w:t>六、中标结果公告与中标通知书</w:t>
      </w:r>
      <w:r>
        <w:rPr>
          <w:rFonts w:hint="default" w:ascii="Times New Roman" w:hAnsi="Times New Roman" w:eastAsia="仿宋_GB2312" w:cs="Times New Roman"/>
          <w:b w:val="0"/>
          <w:bCs w:val="0"/>
          <w:highlight w:val="none"/>
        </w:rPr>
        <w:tab/>
      </w:r>
      <w:r>
        <w:rPr>
          <w:rFonts w:hint="default" w:ascii="Times New Roman" w:hAnsi="Times New Roman" w:eastAsia="仿宋_GB2312" w:cs="Times New Roman"/>
          <w:b w:val="0"/>
          <w:bCs w:val="0"/>
          <w:highlight w:val="none"/>
        </w:rPr>
        <w:fldChar w:fldCharType="begin"/>
      </w:r>
      <w:r>
        <w:rPr>
          <w:rFonts w:hint="default" w:ascii="Times New Roman" w:hAnsi="Times New Roman" w:eastAsia="仿宋_GB2312" w:cs="Times New Roman"/>
          <w:b w:val="0"/>
          <w:bCs w:val="0"/>
          <w:highlight w:val="none"/>
        </w:rPr>
        <w:instrText xml:space="preserve"> PAGEREF _Toc27750 \h </w:instrText>
      </w:r>
      <w:r>
        <w:rPr>
          <w:rFonts w:hint="default" w:ascii="Times New Roman" w:hAnsi="Times New Roman" w:eastAsia="仿宋_GB2312" w:cs="Times New Roman"/>
          <w:b w:val="0"/>
          <w:bCs w:val="0"/>
          <w:highlight w:val="none"/>
        </w:rPr>
        <w:fldChar w:fldCharType="separate"/>
      </w:r>
      <w:r>
        <w:rPr>
          <w:rFonts w:hint="default" w:ascii="Times New Roman" w:hAnsi="Times New Roman" w:eastAsia="仿宋_GB2312" w:cs="Times New Roman"/>
          <w:b w:val="0"/>
          <w:bCs w:val="0"/>
          <w:highlight w:val="none"/>
        </w:rPr>
        <w:t>25</w:t>
      </w:r>
      <w:r>
        <w:rPr>
          <w:rFonts w:hint="default" w:ascii="Times New Roman" w:hAnsi="Times New Roman" w:eastAsia="仿宋_GB2312" w:cs="Times New Roman"/>
          <w:b w:val="0"/>
          <w:bCs w:val="0"/>
          <w:highlight w:val="none"/>
        </w:rPr>
        <w:fldChar w:fldCharType="end"/>
      </w:r>
      <w:r>
        <w:rPr>
          <w:rFonts w:hint="default" w:ascii="Times New Roman" w:hAnsi="Times New Roman" w:eastAsia="仿宋_GB2312" w:cs="Times New Roman"/>
          <w:b w:val="0"/>
          <w:bCs w:val="0"/>
          <w:color w:val="0000FF"/>
          <w:highlight w:val="none"/>
          <w:u w:val="single"/>
        </w:rPr>
        <w:fldChar w:fldCharType="end"/>
      </w:r>
    </w:p>
    <w:p w14:paraId="2CD72EDA">
      <w:pPr>
        <w:pStyle w:val="23"/>
        <w:tabs>
          <w:tab w:val="right" w:leader="dot" w:pos="9746"/>
        </w:tabs>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color w:val="0000FF"/>
          <w:highlight w:val="none"/>
          <w:u w:val="single"/>
        </w:rPr>
        <w:fldChar w:fldCharType="begin"/>
      </w:r>
      <w:r>
        <w:rPr>
          <w:rFonts w:hint="default" w:ascii="Times New Roman" w:hAnsi="Times New Roman" w:eastAsia="仿宋_GB2312" w:cs="Times New Roman"/>
          <w:b w:val="0"/>
          <w:bCs w:val="0"/>
          <w:highlight w:val="none"/>
        </w:rPr>
        <w:instrText xml:space="preserve"> HYPERLINK \l _Toc30233 </w:instrText>
      </w:r>
      <w:r>
        <w:rPr>
          <w:rFonts w:hint="default" w:ascii="Times New Roman" w:hAnsi="Times New Roman" w:eastAsia="仿宋_GB2312" w:cs="Times New Roman"/>
          <w:b w:val="0"/>
          <w:bCs w:val="0"/>
          <w:highlight w:val="none"/>
        </w:rPr>
        <w:fldChar w:fldCharType="separate"/>
      </w:r>
      <w:r>
        <w:rPr>
          <w:rFonts w:hint="default" w:ascii="Times New Roman" w:hAnsi="Times New Roman" w:eastAsia="仿宋_GB2312" w:cs="Times New Roman"/>
          <w:b w:val="0"/>
          <w:bCs w:val="0"/>
          <w:highlight w:val="none"/>
        </w:rPr>
        <w:t>七、质疑</w:t>
      </w:r>
      <w:r>
        <w:rPr>
          <w:rFonts w:hint="default" w:ascii="Times New Roman" w:hAnsi="Times New Roman" w:eastAsia="仿宋_GB2312" w:cs="Times New Roman"/>
          <w:b w:val="0"/>
          <w:bCs w:val="0"/>
          <w:highlight w:val="none"/>
        </w:rPr>
        <w:tab/>
      </w:r>
      <w:r>
        <w:rPr>
          <w:rFonts w:hint="default" w:ascii="Times New Roman" w:hAnsi="Times New Roman" w:eastAsia="仿宋_GB2312" w:cs="Times New Roman"/>
          <w:b w:val="0"/>
          <w:bCs w:val="0"/>
          <w:highlight w:val="none"/>
        </w:rPr>
        <w:fldChar w:fldCharType="begin"/>
      </w:r>
      <w:r>
        <w:rPr>
          <w:rFonts w:hint="default" w:ascii="Times New Roman" w:hAnsi="Times New Roman" w:eastAsia="仿宋_GB2312" w:cs="Times New Roman"/>
          <w:b w:val="0"/>
          <w:bCs w:val="0"/>
          <w:highlight w:val="none"/>
        </w:rPr>
        <w:instrText xml:space="preserve"> PAGEREF _Toc30233 \h </w:instrText>
      </w:r>
      <w:r>
        <w:rPr>
          <w:rFonts w:hint="default" w:ascii="Times New Roman" w:hAnsi="Times New Roman" w:eastAsia="仿宋_GB2312" w:cs="Times New Roman"/>
          <w:b w:val="0"/>
          <w:bCs w:val="0"/>
          <w:highlight w:val="none"/>
        </w:rPr>
        <w:fldChar w:fldCharType="separate"/>
      </w:r>
      <w:r>
        <w:rPr>
          <w:rFonts w:hint="default" w:ascii="Times New Roman" w:hAnsi="Times New Roman" w:eastAsia="仿宋_GB2312" w:cs="Times New Roman"/>
          <w:b w:val="0"/>
          <w:bCs w:val="0"/>
          <w:highlight w:val="none"/>
        </w:rPr>
        <w:t>25</w:t>
      </w:r>
      <w:r>
        <w:rPr>
          <w:rFonts w:hint="default" w:ascii="Times New Roman" w:hAnsi="Times New Roman" w:eastAsia="仿宋_GB2312" w:cs="Times New Roman"/>
          <w:b w:val="0"/>
          <w:bCs w:val="0"/>
          <w:highlight w:val="none"/>
        </w:rPr>
        <w:fldChar w:fldCharType="end"/>
      </w:r>
      <w:r>
        <w:rPr>
          <w:rFonts w:hint="default" w:ascii="Times New Roman" w:hAnsi="Times New Roman" w:eastAsia="仿宋_GB2312" w:cs="Times New Roman"/>
          <w:b w:val="0"/>
          <w:bCs w:val="0"/>
          <w:color w:val="0000FF"/>
          <w:highlight w:val="none"/>
          <w:u w:val="single"/>
        </w:rPr>
        <w:fldChar w:fldCharType="end"/>
      </w:r>
    </w:p>
    <w:p w14:paraId="104534F3">
      <w:pPr>
        <w:pStyle w:val="23"/>
        <w:tabs>
          <w:tab w:val="right" w:leader="dot" w:pos="9746"/>
        </w:tabs>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color w:val="0000FF"/>
          <w:highlight w:val="none"/>
          <w:u w:val="single"/>
        </w:rPr>
        <w:fldChar w:fldCharType="begin"/>
      </w:r>
      <w:r>
        <w:rPr>
          <w:rFonts w:hint="default" w:ascii="Times New Roman" w:hAnsi="Times New Roman" w:eastAsia="仿宋_GB2312" w:cs="Times New Roman"/>
          <w:b w:val="0"/>
          <w:bCs w:val="0"/>
          <w:highlight w:val="none"/>
        </w:rPr>
        <w:instrText xml:space="preserve"> HYPERLINK \l _Toc13585 </w:instrText>
      </w:r>
      <w:r>
        <w:rPr>
          <w:rFonts w:hint="default" w:ascii="Times New Roman" w:hAnsi="Times New Roman" w:eastAsia="仿宋_GB2312" w:cs="Times New Roman"/>
          <w:b w:val="0"/>
          <w:bCs w:val="0"/>
          <w:highlight w:val="none"/>
        </w:rPr>
        <w:fldChar w:fldCharType="separate"/>
      </w:r>
      <w:r>
        <w:rPr>
          <w:rFonts w:hint="default" w:ascii="Times New Roman" w:hAnsi="Times New Roman" w:eastAsia="仿宋_GB2312" w:cs="Times New Roman"/>
          <w:b w:val="0"/>
          <w:bCs w:val="0"/>
          <w:highlight w:val="none"/>
        </w:rPr>
        <w:t>八、合同签订</w:t>
      </w:r>
      <w:r>
        <w:rPr>
          <w:rFonts w:hint="default" w:ascii="Times New Roman" w:hAnsi="Times New Roman" w:eastAsia="仿宋_GB2312" w:cs="Times New Roman"/>
          <w:b w:val="0"/>
          <w:bCs w:val="0"/>
          <w:highlight w:val="none"/>
        </w:rPr>
        <w:tab/>
      </w:r>
      <w:r>
        <w:rPr>
          <w:rFonts w:hint="default" w:ascii="Times New Roman" w:hAnsi="Times New Roman" w:eastAsia="仿宋_GB2312" w:cs="Times New Roman"/>
          <w:b w:val="0"/>
          <w:bCs w:val="0"/>
          <w:highlight w:val="none"/>
        </w:rPr>
        <w:fldChar w:fldCharType="begin"/>
      </w:r>
      <w:r>
        <w:rPr>
          <w:rFonts w:hint="default" w:ascii="Times New Roman" w:hAnsi="Times New Roman" w:eastAsia="仿宋_GB2312" w:cs="Times New Roman"/>
          <w:b w:val="0"/>
          <w:bCs w:val="0"/>
          <w:highlight w:val="none"/>
        </w:rPr>
        <w:instrText xml:space="preserve"> PAGEREF _Toc13585 \h </w:instrText>
      </w:r>
      <w:r>
        <w:rPr>
          <w:rFonts w:hint="default" w:ascii="Times New Roman" w:hAnsi="Times New Roman" w:eastAsia="仿宋_GB2312" w:cs="Times New Roman"/>
          <w:b w:val="0"/>
          <w:bCs w:val="0"/>
          <w:highlight w:val="none"/>
        </w:rPr>
        <w:fldChar w:fldCharType="separate"/>
      </w:r>
      <w:r>
        <w:rPr>
          <w:rFonts w:hint="default" w:ascii="Times New Roman" w:hAnsi="Times New Roman" w:eastAsia="仿宋_GB2312" w:cs="Times New Roman"/>
          <w:b w:val="0"/>
          <w:bCs w:val="0"/>
          <w:highlight w:val="none"/>
        </w:rPr>
        <w:t>26</w:t>
      </w:r>
      <w:r>
        <w:rPr>
          <w:rFonts w:hint="default" w:ascii="Times New Roman" w:hAnsi="Times New Roman" w:eastAsia="仿宋_GB2312" w:cs="Times New Roman"/>
          <w:b w:val="0"/>
          <w:bCs w:val="0"/>
          <w:highlight w:val="none"/>
        </w:rPr>
        <w:fldChar w:fldCharType="end"/>
      </w:r>
      <w:r>
        <w:rPr>
          <w:rFonts w:hint="default" w:ascii="Times New Roman" w:hAnsi="Times New Roman" w:eastAsia="仿宋_GB2312" w:cs="Times New Roman"/>
          <w:b w:val="0"/>
          <w:bCs w:val="0"/>
          <w:color w:val="0000FF"/>
          <w:highlight w:val="none"/>
          <w:u w:val="single"/>
        </w:rPr>
        <w:fldChar w:fldCharType="end"/>
      </w:r>
    </w:p>
    <w:p w14:paraId="4279A97D">
      <w:pPr>
        <w:pStyle w:val="23"/>
        <w:tabs>
          <w:tab w:val="right" w:leader="dot" w:pos="9746"/>
        </w:tabs>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color w:val="0000FF"/>
          <w:highlight w:val="none"/>
          <w:u w:val="single"/>
        </w:rPr>
        <w:fldChar w:fldCharType="begin"/>
      </w:r>
      <w:r>
        <w:rPr>
          <w:rFonts w:hint="default" w:ascii="Times New Roman" w:hAnsi="Times New Roman" w:eastAsia="仿宋_GB2312" w:cs="Times New Roman"/>
          <w:b w:val="0"/>
          <w:bCs w:val="0"/>
          <w:highlight w:val="none"/>
        </w:rPr>
        <w:instrText xml:space="preserve"> HYPERLINK \l _Toc25956 </w:instrText>
      </w:r>
      <w:r>
        <w:rPr>
          <w:rFonts w:hint="default" w:ascii="Times New Roman" w:hAnsi="Times New Roman" w:eastAsia="仿宋_GB2312" w:cs="Times New Roman"/>
          <w:b w:val="0"/>
          <w:bCs w:val="0"/>
          <w:highlight w:val="none"/>
        </w:rPr>
        <w:fldChar w:fldCharType="separate"/>
      </w:r>
      <w:r>
        <w:rPr>
          <w:rFonts w:hint="default" w:ascii="Times New Roman" w:hAnsi="Times New Roman" w:eastAsia="仿宋_GB2312" w:cs="Times New Roman"/>
          <w:b w:val="0"/>
          <w:bCs w:val="0"/>
          <w:highlight w:val="none"/>
        </w:rPr>
        <w:t>九、其他规定</w:t>
      </w:r>
      <w:r>
        <w:rPr>
          <w:rFonts w:hint="default" w:ascii="Times New Roman" w:hAnsi="Times New Roman" w:eastAsia="仿宋_GB2312" w:cs="Times New Roman"/>
          <w:b w:val="0"/>
          <w:bCs w:val="0"/>
          <w:highlight w:val="none"/>
        </w:rPr>
        <w:tab/>
      </w:r>
      <w:r>
        <w:rPr>
          <w:rFonts w:hint="default" w:ascii="Times New Roman" w:hAnsi="Times New Roman" w:eastAsia="仿宋_GB2312" w:cs="Times New Roman"/>
          <w:b w:val="0"/>
          <w:bCs w:val="0"/>
          <w:highlight w:val="none"/>
        </w:rPr>
        <w:fldChar w:fldCharType="begin"/>
      </w:r>
      <w:r>
        <w:rPr>
          <w:rFonts w:hint="default" w:ascii="Times New Roman" w:hAnsi="Times New Roman" w:eastAsia="仿宋_GB2312" w:cs="Times New Roman"/>
          <w:b w:val="0"/>
          <w:bCs w:val="0"/>
          <w:highlight w:val="none"/>
        </w:rPr>
        <w:instrText xml:space="preserve"> PAGEREF _Toc25956 \h </w:instrText>
      </w:r>
      <w:r>
        <w:rPr>
          <w:rFonts w:hint="default" w:ascii="Times New Roman" w:hAnsi="Times New Roman" w:eastAsia="仿宋_GB2312" w:cs="Times New Roman"/>
          <w:b w:val="0"/>
          <w:bCs w:val="0"/>
          <w:highlight w:val="none"/>
        </w:rPr>
        <w:fldChar w:fldCharType="separate"/>
      </w:r>
      <w:r>
        <w:rPr>
          <w:rFonts w:hint="default" w:ascii="Times New Roman" w:hAnsi="Times New Roman" w:eastAsia="仿宋_GB2312" w:cs="Times New Roman"/>
          <w:b w:val="0"/>
          <w:bCs w:val="0"/>
          <w:highlight w:val="none"/>
        </w:rPr>
        <w:t>27</w:t>
      </w:r>
      <w:r>
        <w:rPr>
          <w:rFonts w:hint="default" w:ascii="Times New Roman" w:hAnsi="Times New Roman" w:eastAsia="仿宋_GB2312" w:cs="Times New Roman"/>
          <w:b w:val="0"/>
          <w:bCs w:val="0"/>
          <w:highlight w:val="none"/>
        </w:rPr>
        <w:fldChar w:fldCharType="end"/>
      </w:r>
      <w:r>
        <w:rPr>
          <w:rFonts w:hint="default" w:ascii="Times New Roman" w:hAnsi="Times New Roman" w:eastAsia="仿宋_GB2312" w:cs="Times New Roman"/>
          <w:b w:val="0"/>
          <w:bCs w:val="0"/>
          <w:color w:val="0000FF"/>
          <w:highlight w:val="none"/>
          <w:u w:val="single"/>
        </w:rPr>
        <w:fldChar w:fldCharType="end"/>
      </w:r>
    </w:p>
    <w:p w14:paraId="4A90FD1B">
      <w:pPr>
        <w:pStyle w:val="23"/>
        <w:tabs>
          <w:tab w:val="right" w:leader="dot" w:pos="9746"/>
        </w:tabs>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color w:val="0000FF"/>
          <w:highlight w:val="none"/>
          <w:u w:val="single"/>
        </w:rPr>
        <w:fldChar w:fldCharType="begin"/>
      </w:r>
      <w:r>
        <w:rPr>
          <w:rFonts w:hint="default" w:ascii="Times New Roman" w:hAnsi="Times New Roman" w:eastAsia="仿宋_GB2312" w:cs="Times New Roman"/>
          <w:b w:val="0"/>
          <w:bCs w:val="0"/>
          <w:highlight w:val="none"/>
        </w:rPr>
        <w:instrText xml:space="preserve"> HYPERLINK \l _Toc18536 </w:instrText>
      </w:r>
      <w:r>
        <w:rPr>
          <w:rFonts w:hint="default" w:ascii="Times New Roman" w:hAnsi="Times New Roman" w:eastAsia="仿宋_GB2312" w:cs="Times New Roman"/>
          <w:b w:val="0"/>
          <w:bCs w:val="0"/>
          <w:highlight w:val="none"/>
        </w:rPr>
        <w:fldChar w:fldCharType="separate"/>
      </w:r>
      <w:r>
        <w:rPr>
          <w:rFonts w:hint="default" w:ascii="Times New Roman" w:hAnsi="Times New Roman" w:eastAsia="仿宋_GB2312" w:cs="Times New Roman"/>
          <w:b w:val="0"/>
          <w:bCs w:val="0"/>
          <w:highlight w:val="none"/>
        </w:rPr>
        <w:t>十、其他内容</w:t>
      </w:r>
      <w:r>
        <w:rPr>
          <w:rFonts w:hint="default" w:ascii="Times New Roman" w:hAnsi="Times New Roman" w:eastAsia="仿宋_GB2312" w:cs="Times New Roman"/>
          <w:b w:val="0"/>
          <w:bCs w:val="0"/>
          <w:highlight w:val="none"/>
        </w:rPr>
        <w:tab/>
      </w:r>
      <w:r>
        <w:rPr>
          <w:rFonts w:hint="default" w:ascii="Times New Roman" w:hAnsi="Times New Roman" w:eastAsia="仿宋_GB2312" w:cs="Times New Roman"/>
          <w:b w:val="0"/>
          <w:bCs w:val="0"/>
          <w:highlight w:val="none"/>
        </w:rPr>
        <w:fldChar w:fldCharType="begin"/>
      </w:r>
      <w:r>
        <w:rPr>
          <w:rFonts w:hint="default" w:ascii="Times New Roman" w:hAnsi="Times New Roman" w:eastAsia="仿宋_GB2312" w:cs="Times New Roman"/>
          <w:b w:val="0"/>
          <w:bCs w:val="0"/>
          <w:highlight w:val="none"/>
        </w:rPr>
        <w:instrText xml:space="preserve"> PAGEREF _Toc18536 \h </w:instrText>
      </w:r>
      <w:r>
        <w:rPr>
          <w:rFonts w:hint="default" w:ascii="Times New Roman" w:hAnsi="Times New Roman" w:eastAsia="仿宋_GB2312" w:cs="Times New Roman"/>
          <w:b w:val="0"/>
          <w:bCs w:val="0"/>
          <w:highlight w:val="none"/>
        </w:rPr>
        <w:fldChar w:fldCharType="separate"/>
      </w:r>
      <w:r>
        <w:rPr>
          <w:rFonts w:hint="default" w:ascii="Times New Roman" w:hAnsi="Times New Roman" w:eastAsia="仿宋_GB2312" w:cs="Times New Roman"/>
          <w:b w:val="0"/>
          <w:bCs w:val="0"/>
          <w:highlight w:val="none"/>
        </w:rPr>
        <w:t>28</w:t>
      </w:r>
      <w:r>
        <w:rPr>
          <w:rFonts w:hint="default" w:ascii="Times New Roman" w:hAnsi="Times New Roman" w:eastAsia="仿宋_GB2312" w:cs="Times New Roman"/>
          <w:b w:val="0"/>
          <w:bCs w:val="0"/>
          <w:highlight w:val="none"/>
        </w:rPr>
        <w:fldChar w:fldCharType="end"/>
      </w:r>
      <w:r>
        <w:rPr>
          <w:rFonts w:hint="default" w:ascii="Times New Roman" w:hAnsi="Times New Roman" w:eastAsia="仿宋_GB2312" w:cs="Times New Roman"/>
          <w:b w:val="0"/>
          <w:bCs w:val="0"/>
          <w:color w:val="0000FF"/>
          <w:highlight w:val="none"/>
          <w:u w:val="single"/>
        </w:rPr>
        <w:fldChar w:fldCharType="end"/>
      </w:r>
    </w:p>
    <w:p w14:paraId="3BAF4C57">
      <w:pPr>
        <w:pStyle w:val="22"/>
        <w:tabs>
          <w:tab w:val="right" w:leader="dot" w:pos="9746"/>
        </w:tabs>
        <w:rPr>
          <w:rFonts w:hint="default" w:ascii="Times New Roman" w:hAnsi="Times New Roman" w:eastAsia="仿宋_GB2312" w:cs="Times New Roman"/>
          <w:b/>
          <w:bCs/>
          <w:highlight w:val="none"/>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_Toc20561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highlight w:val="none"/>
        </w:rPr>
        <w:t>第四章  采购合同</w:t>
      </w:r>
      <w:r>
        <w:rPr>
          <w:rFonts w:hint="default" w:ascii="Times New Roman" w:hAnsi="Times New Roman" w:eastAsia="仿宋_GB2312" w:cs="Times New Roman"/>
          <w:b/>
          <w:bCs/>
          <w:highlight w:val="none"/>
        </w:rPr>
        <w:tab/>
      </w:r>
      <w:r>
        <w:rPr>
          <w:rFonts w:hint="default" w:ascii="Times New Roman" w:hAnsi="Times New Roman" w:eastAsia="仿宋_GB2312" w:cs="Times New Roman"/>
          <w:b/>
          <w:bCs/>
          <w:highlight w:val="none"/>
        </w:rPr>
        <w:fldChar w:fldCharType="begin"/>
      </w:r>
      <w:r>
        <w:rPr>
          <w:rFonts w:hint="default" w:ascii="Times New Roman" w:hAnsi="Times New Roman" w:eastAsia="仿宋_GB2312" w:cs="Times New Roman"/>
          <w:b/>
          <w:bCs/>
          <w:highlight w:val="none"/>
        </w:rPr>
        <w:instrText xml:space="preserve"> PAGEREF _Toc20561 \h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highlight w:val="none"/>
        </w:rPr>
        <w:t>29</w:t>
      </w:r>
      <w:r>
        <w:rPr>
          <w:rFonts w:hint="default" w:ascii="Times New Roman" w:hAnsi="Times New Roman" w:eastAsia="仿宋_GB2312" w:cs="Times New Roman"/>
          <w:b/>
          <w:bCs/>
          <w:highlight w:val="none"/>
        </w:rPr>
        <w:fldChar w:fldCharType="end"/>
      </w:r>
      <w:r>
        <w:rPr>
          <w:rFonts w:hint="default" w:ascii="Times New Roman" w:hAnsi="Times New Roman" w:eastAsia="仿宋_GB2312" w:cs="Times New Roman"/>
          <w:b/>
          <w:bCs/>
          <w:color w:val="0000FF"/>
          <w:highlight w:val="none"/>
          <w:u w:val="single"/>
        </w:rPr>
        <w:fldChar w:fldCharType="end"/>
      </w:r>
    </w:p>
    <w:p w14:paraId="13943242">
      <w:pPr>
        <w:pStyle w:val="22"/>
        <w:tabs>
          <w:tab w:val="right" w:leader="dot" w:pos="9746"/>
        </w:tabs>
        <w:rPr>
          <w:rFonts w:hint="default" w:ascii="Times New Roman" w:hAnsi="Times New Roman" w:eastAsia="仿宋_GB2312" w:cs="Times New Roman"/>
          <w:b/>
          <w:bCs/>
          <w:highlight w:val="none"/>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_Toc20929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highlight w:val="none"/>
        </w:rPr>
        <w:t>第五章  评标方法及标准</w:t>
      </w:r>
      <w:r>
        <w:rPr>
          <w:rFonts w:hint="default" w:ascii="Times New Roman" w:hAnsi="Times New Roman" w:eastAsia="仿宋_GB2312" w:cs="Times New Roman"/>
          <w:b/>
          <w:bCs/>
          <w:highlight w:val="none"/>
        </w:rPr>
        <w:tab/>
      </w:r>
      <w:r>
        <w:rPr>
          <w:rFonts w:hint="default" w:ascii="Times New Roman" w:hAnsi="Times New Roman" w:eastAsia="仿宋_GB2312" w:cs="Times New Roman"/>
          <w:b/>
          <w:bCs/>
          <w:highlight w:val="none"/>
        </w:rPr>
        <w:fldChar w:fldCharType="begin"/>
      </w:r>
      <w:r>
        <w:rPr>
          <w:rFonts w:hint="default" w:ascii="Times New Roman" w:hAnsi="Times New Roman" w:eastAsia="仿宋_GB2312" w:cs="Times New Roman"/>
          <w:b/>
          <w:bCs/>
          <w:highlight w:val="none"/>
        </w:rPr>
        <w:instrText xml:space="preserve"> PAGEREF _Toc20929 \h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highlight w:val="none"/>
        </w:rPr>
        <w:t>35</w:t>
      </w:r>
      <w:r>
        <w:rPr>
          <w:rFonts w:hint="default" w:ascii="Times New Roman" w:hAnsi="Times New Roman" w:eastAsia="仿宋_GB2312" w:cs="Times New Roman"/>
          <w:b/>
          <w:bCs/>
          <w:highlight w:val="none"/>
        </w:rPr>
        <w:fldChar w:fldCharType="end"/>
      </w:r>
      <w:r>
        <w:rPr>
          <w:rFonts w:hint="default" w:ascii="Times New Roman" w:hAnsi="Times New Roman" w:eastAsia="仿宋_GB2312" w:cs="Times New Roman"/>
          <w:b/>
          <w:bCs/>
          <w:color w:val="0000FF"/>
          <w:highlight w:val="none"/>
          <w:u w:val="single"/>
        </w:rPr>
        <w:fldChar w:fldCharType="end"/>
      </w:r>
    </w:p>
    <w:p w14:paraId="30F85A81">
      <w:pPr>
        <w:pStyle w:val="22"/>
        <w:tabs>
          <w:tab w:val="right" w:leader="dot" w:pos="9746"/>
        </w:tabs>
        <w:rPr>
          <w:rFonts w:hint="default" w:ascii="Times New Roman" w:hAnsi="Times New Roman" w:eastAsia="仿宋_GB2312" w:cs="Times New Roman"/>
          <w:b/>
          <w:bCs/>
          <w:highlight w:val="none"/>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_Toc14199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szCs w:val="40"/>
          <w:highlight w:val="none"/>
        </w:rPr>
        <w:t>第六章  采购内容与要求</w:t>
      </w:r>
      <w:r>
        <w:rPr>
          <w:rFonts w:hint="default" w:ascii="Times New Roman" w:hAnsi="Times New Roman" w:eastAsia="仿宋_GB2312" w:cs="Times New Roman"/>
          <w:b/>
          <w:bCs/>
          <w:highlight w:val="none"/>
        </w:rPr>
        <w:tab/>
      </w:r>
      <w:r>
        <w:rPr>
          <w:rFonts w:hint="default" w:ascii="Times New Roman" w:hAnsi="Times New Roman" w:eastAsia="仿宋_GB2312" w:cs="Times New Roman"/>
          <w:b/>
          <w:bCs/>
          <w:highlight w:val="none"/>
        </w:rPr>
        <w:fldChar w:fldCharType="begin"/>
      </w:r>
      <w:r>
        <w:rPr>
          <w:rFonts w:hint="default" w:ascii="Times New Roman" w:hAnsi="Times New Roman" w:eastAsia="仿宋_GB2312" w:cs="Times New Roman"/>
          <w:b/>
          <w:bCs/>
          <w:highlight w:val="none"/>
        </w:rPr>
        <w:instrText xml:space="preserve"> PAGEREF _Toc14199 \h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highlight w:val="none"/>
        </w:rPr>
        <w:t>42</w:t>
      </w:r>
      <w:r>
        <w:rPr>
          <w:rFonts w:hint="default" w:ascii="Times New Roman" w:hAnsi="Times New Roman" w:eastAsia="仿宋_GB2312" w:cs="Times New Roman"/>
          <w:b/>
          <w:bCs/>
          <w:highlight w:val="none"/>
        </w:rPr>
        <w:fldChar w:fldCharType="end"/>
      </w:r>
      <w:r>
        <w:rPr>
          <w:rFonts w:hint="default" w:ascii="Times New Roman" w:hAnsi="Times New Roman" w:eastAsia="仿宋_GB2312" w:cs="Times New Roman"/>
          <w:b/>
          <w:bCs/>
          <w:color w:val="0000FF"/>
          <w:highlight w:val="none"/>
          <w:u w:val="single"/>
        </w:rPr>
        <w:fldChar w:fldCharType="end"/>
      </w:r>
    </w:p>
    <w:p w14:paraId="291D6749">
      <w:pPr>
        <w:pStyle w:val="22"/>
        <w:tabs>
          <w:tab w:val="right" w:leader="dot" w:pos="9746"/>
        </w:tabs>
        <w:rPr>
          <w:rFonts w:hint="default" w:ascii="Times New Roman" w:hAnsi="Times New Roman" w:eastAsia="仿宋_GB2312" w:cs="Times New Roman"/>
          <w:b/>
          <w:bCs/>
          <w:highlight w:val="none"/>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_Toc18879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highlight w:val="none"/>
        </w:rPr>
        <w:t>第七章  投标文件格式与要求</w:t>
      </w:r>
      <w:r>
        <w:rPr>
          <w:rFonts w:hint="default" w:ascii="Times New Roman" w:hAnsi="Times New Roman" w:eastAsia="仿宋_GB2312" w:cs="Times New Roman"/>
          <w:b/>
          <w:bCs/>
          <w:highlight w:val="none"/>
        </w:rPr>
        <w:tab/>
      </w:r>
      <w:r>
        <w:rPr>
          <w:rFonts w:hint="default" w:ascii="Times New Roman" w:hAnsi="Times New Roman" w:eastAsia="仿宋_GB2312" w:cs="Times New Roman"/>
          <w:b/>
          <w:bCs/>
          <w:highlight w:val="none"/>
        </w:rPr>
        <w:fldChar w:fldCharType="begin"/>
      </w:r>
      <w:r>
        <w:rPr>
          <w:rFonts w:hint="default" w:ascii="Times New Roman" w:hAnsi="Times New Roman" w:eastAsia="仿宋_GB2312" w:cs="Times New Roman"/>
          <w:b/>
          <w:bCs/>
          <w:highlight w:val="none"/>
        </w:rPr>
        <w:instrText xml:space="preserve"> PAGEREF _Toc18879 \h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highlight w:val="none"/>
        </w:rPr>
        <w:t>109</w:t>
      </w:r>
      <w:r>
        <w:rPr>
          <w:rFonts w:hint="default" w:ascii="Times New Roman" w:hAnsi="Times New Roman" w:eastAsia="仿宋_GB2312" w:cs="Times New Roman"/>
          <w:b/>
          <w:bCs/>
          <w:highlight w:val="none"/>
        </w:rPr>
        <w:fldChar w:fldCharType="end"/>
      </w:r>
      <w:r>
        <w:rPr>
          <w:rFonts w:hint="default" w:ascii="Times New Roman" w:hAnsi="Times New Roman" w:eastAsia="仿宋_GB2312" w:cs="Times New Roman"/>
          <w:b/>
          <w:bCs/>
          <w:color w:val="0000FF"/>
          <w:highlight w:val="none"/>
          <w:u w:val="single"/>
        </w:rPr>
        <w:fldChar w:fldCharType="end"/>
      </w:r>
    </w:p>
    <w:p w14:paraId="1017BA1F">
      <w:pPr>
        <w:keepNext/>
        <w:keepLines/>
        <w:adjustRightInd w:val="0"/>
        <w:snapToGrid w:val="0"/>
        <w:spacing w:line="440" w:lineRule="exact"/>
        <w:jc w:val="both"/>
        <w:rPr>
          <w:rFonts w:hint="default" w:ascii="Times New Roman" w:hAnsi="Times New Roman" w:eastAsia="仿宋_GB2312" w:cs="Times New Roman"/>
          <w:b/>
          <w:bCs/>
          <w:color w:val="0000FF"/>
          <w:highlight w:val="none"/>
          <w:u w:val="single"/>
        </w:rPr>
      </w:pPr>
      <w:r>
        <w:rPr>
          <w:rFonts w:hint="default" w:ascii="Times New Roman" w:hAnsi="Times New Roman" w:eastAsia="仿宋_GB2312" w:cs="Times New Roman"/>
          <w:b/>
          <w:bCs/>
          <w:color w:val="0000FF"/>
          <w:highlight w:val="none"/>
          <w:u w:val="single"/>
        </w:rPr>
        <w:fldChar w:fldCharType="end"/>
      </w:r>
    </w:p>
    <w:p w14:paraId="1F45728E">
      <w:pPr>
        <w:rPr>
          <w:rFonts w:hint="default" w:ascii="Times New Roman" w:hAnsi="Times New Roman" w:eastAsia="仿宋_GB2312" w:cs="Times New Roman"/>
          <w:b/>
          <w:bCs/>
          <w:color w:val="0000FF"/>
          <w:highlight w:val="none"/>
          <w:u w:val="single"/>
        </w:rPr>
        <w:sectPr>
          <w:footerReference r:id="rId3" w:type="default"/>
          <w:pgSz w:w="11906" w:h="16838"/>
          <w:pgMar w:top="1440" w:right="1080" w:bottom="1440" w:left="1080" w:header="851" w:footer="992" w:gutter="0"/>
          <w:cols w:space="720" w:num="1"/>
          <w:docGrid w:type="lines" w:linePitch="312" w:charSpace="0"/>
        </w:sectPr>
      </w:pPr>
    </w:p>
    <w:p w14:paraId="377FAEA3">
      <w:pPr>
        <w:rPr>
          <w:rFonts w:hint="default" w:ascii="Times New Roman" w:hAnsi="Times New Roman" w:cs="Times New Roman"/>
          <w:highlight w:val="none"/>
        </w:rPr>
      </w:pPr>
      <w:bookmarkStart w:id="4" w:name="EBc0a281736b1147c581e3c8b78ac3b8d4"/>
      <w:bookmarkEnd w:id="4"/>
      <w:bookmarkStart w:id="5" w:name="EB15325f90c7824add872075faace73ec5"/>
      <w:bookmarkEnd w:id="5"/>
      <w:bookmarkStart w:id="6" w:name="_Toc104293448"/>
      <w:bookmarkStart w:id="7" w:name="_Toc256000000"/>
    </w:p>
    <w:p w14:paraId="42920F76">
      <w:pPr>
        <w:pStyle w:val="2"/>
        <w:bidi w:val="0"/>
        <w:rPr>
          <w:rFonts w:hint="default"/>
          <w:highlight w:val="none"/>
        </w:rPr>
      </w:pPr>
      <w:bookmarkStart w:id="8" w:name="_Toc4847"/>
      <w:bookmarkStart w:id="9" w:name="_Toc152516853"/>
      <w:r>
        <w:rPr>
          <w:rFonts w:hint="default"/>
          <w:highlight w:val="none"/>
        </w:rPr>
        <w:t>第一章  投标邀请</w:t>
      </w:r>
      <w:bookmarkEnd w:id="8"/>
      <w:bookmarkEnd w:id="9"/>
    </w:p>
    <w:bookmarkEnd w:id="6"/>
    <w:bookmarkEnd w:id="7"/>
    <w:p w14:paraId="43204D0C">
      <w:pPr>
        <w:spacing w:line="200" w:lineRule="exact"/>
        <w:rPr>
          <w:rFonts w:hint="default" w:ascii="Times New Roman" w:hAnsi="Times New Roman" w:eastAsia="仿宋_GB2312" w:cs="Times New Roman"/>
          <w:sz w:val="24"/>
          <w:szCs w:val="24"/>
          <w:highlight w:val="none"/>
        </w:rPr>
      </w:pPr>
    </w:p>
    <w:p w14:paraId="6C66CEED">
      <w:pPr>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乌鲁木齐市公共资源交易中心（乌鲁木齐市政府采购中心）（以下简称“交易中心”）受</w:t>
      </w:r>
      <w:r>
        <w:rPr>
          <w:rFonts w:hint="eastAsia" w:ascii="Times New Roman" w:hAnsi="Times New Roman" w:eastAsia="仿宋_GB2312" w:cs="Times New Roman"/>
          <w:color w:val="0000FF"/>
          <w:sz w:val="24"/>
          <w:szCs w:val="24"/>
          <w:highlight w:val="none"/>
          <w:lang w:eastAsia="zh-CN"/>
        </w:rPr>
        <w:t>乌鲁木齐市妇幼保健院、</w:t>
      </w:r>
      <w:r>
        <w:rPr>
          <w:rFonts w:hint="eastAsia" w:ascii="Times New Roman" w:hAnsi="Times New Roman" w:eastAsia="仿宋_GB2312" w:cs="Times New Roman"/>
          <w:color w:val="0000FF"/>
          <w:sz w:val="24"/>
          <w:szCs w:val="24"/>
          <w:highlight w:val="none"/>
          <w:lang w:val="en-US" w:eastAsia="zh-CN"/>
        </w:rPr>
        <w:t>乌鲁木齐市友爱医院</w:t>
      </w:r>
      <w:r>
        <w:rPr>
          <w:rFonts w:hint="default" w:ascii="Times New Roman" w:hAnsi="Times New Roman" w:eastAsia="仿宋_GB2312" w:cs="Times New Roman"/>
          <w:sz w:val="24"/>
          <w:szCs w:val="24"/>
          <w:highlight w:val="none"/>
        </w:rPr>
        <w:t>的委托，对“</w:t>
      </w:r>
      <w:r>
        <w:rPr>
          <w:rFonts w:hint="eastAsia" w:ascii="Times New Roman" w:hAnsi="Times New Roman" w:eastAsia="仿宋_GB2312" w:cs="Times New Roman"/>
          <w:color w:val="0000FF"/>
          <w:sz w:val="24"/>
          <w:szCs w:val="24"/>
          <w:highlight w:val="none"/>
          <w:lang w:eastAsia="zh-CN"/>
        </w:rPr>
        <w:t>2026年乌鲁木齐市属单位信息化软件采购</w:t>
      </w:r>
      <w:r>
        <w:rPr>
          <w:rFonts w:hint="default" w:ascii="Times New Roman" w:hAnsi="Times New Roman" w:eastAsia="仿宋_GB2312" w:cs="Times New Roman"/>
          <w:color w:val="0000FF"/>
          <w:sz w:val="24"/>
          <w:szCs w:val="24"/>
          <w:highlight w:val="none"/>
        </w:rPr>
        <w:t>项目”</w:t>
      </w:r>
      <w:r>
        <w:rPr>
          <w:rFonts w:hint="default" w:ascii="Times New Roman" w:hAnsi="Times New Roman" w:eastAsia="仿宋_GB2312" w:cs="Times New Roman"/>
          <w:sz w:val="24"/>
          <w:szCs w:val="24"/>
          <w:highlight w:val="none"/>
        </w:rPr>
        <w:t>（项目编号：</w:t>
      </w:r>
      <w:r>
        <w:rPr>
          <w:rFonts w:hint="eastAsia" w:ascii="Times New Roman" w:hAnsi="Times New Roman" w:eastAsia="仿宋_GB2312" w:cs="Times New Roman"/>
          <w:color w:val="0000FF"/>
          <w:sz w:val="24"/>
          <w:szCs w:val="24"/>
          <w:highlight w:val="none"/>
          <w:lang w:eastAsia="zh-CN"/>
        </w:rPr>
        <w:t>WZCG-ZCY202601004</w:t>
      </w:r>
      <w:r>
        <w:rPr>
          <w:rFonts w:hint="default" w:ascii="Times New Roman" w:hAnsi="Times New Roman" w:eastAsia="仿宋_GB2312" w:cs="Times New Roman"/>
          <w:sz w:val="24"/>
          <w:szCs w:val="24"/>
          <w:highlight w:val="none"/>
        </w:rPr>
        <w:t xml:space="preserve">）项目进行公开招标方式采购，欢迎符合资格条件的供应商投标。 </w:t>
      </w:r>
    </w:p>
    <w:p w14:paraId="5FEE6117">
      <w:pPr>
        <w:pStyle w:val="3"/>
        <w:bidi w:val="0"/>
        <w:rPr>
          <w:rFonts w:hint="default"/>
          <w:highlight w:val="none"/>
        </w:rPr>
      </w:pPr>
      <w:bookmarkStart w:id="10" w:name="_Toc104293449"/>
      <w:bookmarkStart w:id="11" w:name="_Toc152516854"/>
      <w:bookmarkStart w:id="12" w:name="_Toc26125"/>
      <w:bookmarkStart w:id="13" w:name="_Toc256000001"/>
      <w:r>
        <w:rPr>
          <w:rFonts w:hint="default"/>
          <w:highlight w:val="none"/>
        </w:rPr>
        <w:t>一、项目概况：</w:t>
      </w:r>
      <w:bookmarkEnd w:id="10"/>
      <w:bookmarkEnd w:id="11"/>
      <w:bookmarkEnd w:id="12"/>
      <w:bookmarkEnd w:id="13"/>
    </w:p>
    <w:tbl>
      <w:tblPr>
        <w:tblStyle w:val="29"/>
        <w:tblW w:w="4996" w:type="pct"/>
        <w:tblCellSpacing w:w="15" w:type="dxa"/>
        <w:tblInd w:w="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108" w:type="dxa"/>
          <w:bottom w:w="0" w:type="dxa"/>
          <w:right w:w="108" w:type="dxa"/>
        </w:tblCellMar>
      </w:tblPr>
      <w:tblGrid>
        <w:gridCol w:w="2309"/>
        <w:gridCol w:w="2477"/>
        <w:gridCol w:w="1910"/>
        <w:gridCol w:w="1584"/>
        <w:gridCol w:w="1583"/>
      </w:tblGrid>
      <w:tr w14:paraId="3EC8D5D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PrEx>
        <w:trPr>
          <w:trHeight w:val="563" w:hRule="atLeast"/>
          <w:tblCellSpacing w:w="15" w:type="dxa"/>
        </w:trPr>
        <w:tc>
          <w:tcPr>
            <w:tcW w:w="1147"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17F1749E">
            <w:pPr>
              <w:widowControl/>
              <w:jc w:val="center"/>
              <w:rPr>
                <w:rFonts w:hint="default" w:ascii="Times New Roman" w:hAnsi="Times New Roman" w:eastAsia="仿宋" w:cs="Times New Roman"/>
                <w:b/>
                <w:bCs/>
                <w:kern w:val="0"/>
                <w:sz w:val="24"/>
                <w:szCs w:val="24"/>
                <w:highlight w:val="none"/>
              </w:rPr>
            </w:pPr>
            <w:bookmarkStart w:id="14" w:name="EBca0f0557a0584dd0808e29505ff9659e"/>
            <w:bookmarkEnd w:id="14"/>
            <w:bookmarkStart w:id="15" w:name="EBdc21629b0646469b8eedd1b5ede441a1"/>
            <w:r>
              <w:rPr>
                <w:rFonts w:hint="default" w:ascii="Times New Roman" w:hAnsi="Times New Roman" w:eastAsia="仿宋" w:cs="Times New Roman"/>
                <w:b/>
                <w:bCs/>
                <w:kern w:val="0"/>
                <w:sz w:val="24"/>
                <w:szCs w:val="24"/>
                <w:highlight w:val="none"/>
              </w:rPr>
              <w:t>标段编号</w:t>
            </w:r>
          </w:p>
        </w:tc>
        <w:tc>
          <w:tcPr>
            <w:tcW w:w="124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515A7D18">
            <w:pPr>
              <w:widowControl/>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kern w:val="0"/>
                <w:sz w:val="24"/>
                <w:szCs w:val="24"/>
                <w:highlight w:val="none"/>
              </w:rPr>
              <w:t>标段名称</w:t>
            </w:r>
          </w:p>
        </w:tc>
        <w:tc>
          <w:tcPr>
            <w:tcW w:w="952"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3564CACD">
            <w:pPr>
              <w:widowControl/>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kern w:val="0"/>
                <w:sz w:val="24"/>
                <w:szCs w:val="24"/>
                <w:highlight w:val="none"/>
              </w:rPr>
              <w:t>条目编号</w:t>
            </w:r>
          </w:p>
        </w:tc>
        <w:tc>
          <w:tcPr>
            <w:tcW w:w="787"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5867FC86">
            <w:pPr>
              <w:widowControl/>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kern w:val="0"/>
                <w:sz w:val="24"/>
                <w:szCs w:val="24"/>
                <w:highlight w:val="none"/>
              </w:rPr>
              <w:t>预算金额（元）</w:t>
            </w:r>
          </w:p>
        </w:tc>
        <w:tc>
          <w:tcPr>
            <w:tcW w:w="779"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178946A2">
            <w:pPr>
              <w:widowControl/>
              <w:jc w:val="center"/>
              <w:rPr>
                <w:rFonts w:hint="eastAsia" w:ascii="Times New Roman" w:hAnsi="Times New Roman" w:eastAsia="仿宋" w:cs="Times New Roman"/>
                <w:b/>
                <w:bCs/>
                <w:kern w:val="0"/>
                <w:sz w:val="24"/>
                <w:szCs w:val="24"/>
                <w:highlight w:val="none"/>
                <w:lang w:val="en-US" w:eastAsia="zh-CN"/>
              </w:rPr>
            </w:pPr>
            <w:r>
              <w:rPr>
                <w:rFonts w:hint="eastAsia" w:ascii="Times New Roman" w:hAnsi="Times New Roman" w:eastAsia="仿宋" w:cs="Times New Roman"/>
                <w:b/>
                <w:bCs/>
                <w:kern w:val="0"/>
                <w:sz w:val="24"/>
                <w:szCs w:val="24"/>
                <w:highlight w:val="none"/>
                <w:lang w:val="en-US" w:eastAsia="zh-CN"/>
              </w:rPr>
              <w:t>最高限价（元）</w:t>
            </w:r>
          </w:p>
        </w:tc>
      </w:tr>
      <w:tr w14:paraId="4169B90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108" w:type="dxa"/>
            <w:bottom w:w="0" w:type="dxa"/>
            <w:right w:w="108" w:type="dxa"/>
          </w:tblCellMar>
        </w:tblPrEx>
        <w:trPr>
          <w:trHeight w:val="860" w:hRule="atLeast"/>
          <w:tblCellSpacing w:w="15" w:type="dxa"/>
        </w:trPr>
        <w:tc>
          <w:tcPr>
            <w:tcW w:w="1147"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69950256">
            <w:pPr>
              <w:widowControl/>
              <w:jc w:val="center"/>
              <w:rPr>
                <w:rFonts w:hint="default" w:ascii="Times New Roman" w:hAnsi="Times New Roman" w:eastAsia="仿宋" w:cs="Times New Roman"/>
                <w:kern w:val="0"/>
                <w:sz w:val="24"/>
                <w:szCs w:val="24"/>
                <w:highlight w:val="none"/>
              </w:rPr>
            </w:pPr>
            <w:r>
              <w:rPr>
                <w:rFonts w:hint="eastAsia" w:ascii="Times New Roman" w:hAnsi="Times New Roman" w:eastAsia="仿宋" w:cs="Times New Roman"/>
                <w:kern w:val="0"/>
                <w:sz w:val="24"/>
                <w:szCs w:val="24"/>
                <w:highlight w:val="none"/>
                <w:lang w:eastAsia="zh-CN"/>
              </w:rPr>
              <w:t>WZCG-ZCY202601004</w:t>
            </w:r>
            <w:r>
              <w:rPr>
                <w:rFonts w:hint="default" w:ascii="Times New Roman" w:hAnsi="Times New Roman" w:eastAsia="仿宋" w:cs="Times New Roman"/>
                <w:kern w:val="0"/>
                <w:sz w:val="24"/>
                <w:szCs w:val="24"/>
                <w:highlight w:val="none"/>
              </w:rPr>
              <w:t>-1</w:t>
            </w:r>
          </w:p>
        </w:tc>
        <w:tc>
          <w:tcPr>
            <w:tcW w:w="124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7D323E4F">
            <w:pPr>
              <w:widowControl/>
              <w:jc w:val="center"/>
              <w:rPr>
                <w:rFonts w:hint="default" w:ascii="Times New Roman" w:hAnsi="Times New Roman" w:eastAsia="仿宋" w:cs="Times New Roman"/>
                <w:kern w:val="0"/>
                <w:sz w:val="24"/>
                <w:szCs w:val="24"/>
                <w:highlight w:val="none"/>
                <w:lang w:eastAsia="zh-CN"/>
              </w:rPr>
            </w:pPr>
            <w:r>
              <w:rPr>
                <w:rFonts w:hint="eastAsia" w:ascii="Times New Roman" w:hAnsi="Times New Roman" w:eastAsia="仿宋_GB2312" w:cs="Times New Roman"/>
                <w:color w:val="0000FF"/>
                <w:sz w:val="24"/>
                <w:szCs w:val="24"/>
                <w:highlight w:val="none"/>
                <w:lang w:eastAsia="zh-CN"/>
              </w:rPr>
              <w:t>2026年乌鲁木齐市妇幼保健院信息化软件采购</w:t>
            </w:r>
          </w:p>
        </w:tc>
        <w:tc>
          <w:tcPr>
            <w:tcW w:w="952"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68230B24">
            <w:pPr>
              <w:pStyle w:val="17"/>
              <w:jc w:val="center"/>
              <w:rPr>
                <w:rFonts w:hint="default" w:ascii="Times New Roman" w:hAnsi="Times New Roman" w:eastAsia="仿宋_GB2312" w:cs="Times New Roman"/>
                <w:color w:val="0000FF"/>
                <w:kern w:val="2"/>
                <w:sz w:val="24"/>
                <w:szCs w:val="24"/>
                <w:highlight w:val="none"/>
                <w:lang w:val="en-US" w:eastAsia="zh-CN" w:bidi="ar-SA"/>
              </w:rPr>
            </w:pPr>
            <w:r>
              <w:rPr>
                <w:rFonts w:hint="default" w:ascii="Times New Roman" w:hAnsi="Times New Roman" w:eastAsia="仿宋_GB2312" w:cs="Times New Roman"/>
                <w:color w:val="0000FF"/>
                <w:kern w:val="2"/>
                <w:sz w:val="24"/>
                <w:szCs w:val="24"/>
                <w:highlight w:val="none"/>
                <w:lang w:val="en-US" w:eastAsia="zh-CN" w:bidi="ar-SA"/>
              </w:rPr>
              <w:t>[2025]3920号-001</w:t>
            </w:r>
          </w:p>
        </w:tc>
        <w:tc>
          <w:tcPr>
            <w:tcW w:w="787"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1E6D95DE">
            <w:pPr>
              <w:widowControl/>
              <w:jc w:val="center"/>
              <w:rPr>
                <w:rFonts w:hint="default" w:ascii="Times New Roman" w:hAnsi="Times New Roman" w:eastAsia="仿宋" w:cs="Times New Roman"/>
                <w:kern w:val="0"/>
                <w:sz w:val="24"/>
                <w:szCs w:val="24"/>
                <w:highlight w:val="none"/>
                <w:lang w:val="en-US"/>
              </w:rPr>
            </w:pPr>
            <w:r>
              <w:rPr>
                <w:rFonts w:hint="eastAsia" w:ascii="Times New Roman" w:hAnsi="Times New Roman" w:eastAsia="仿宋" w:cs="Times New Roman"/>
                <w:kern w:val="0"/>
                <w:sz w:val="24"/>
                <w:szCs w:val="24"/>
                <w:highlight w:val="none"/>
                <w:lang w:val="en-US" w:eastAsia="zh-CN"/>
              </w:rPr>
              <w:t>800000.00</w:t>
            </w:r>
          </w:p>
        </w:tc>
        <w:tc>
          <w:tcPr>
            <w:tcW w:w="779" w:type="pct"/>
            <w:tcBorders>
              <w:top w:val="inset" w:color="808080" w:sz="6" w:space="0"/>
              <w:left w:val="inset" w:color="808080" w:sz="6" w:space="0"/>
              <w:bottom w:val="inset" w:color="808080" w:sz="6" w:space="0"/>
              <w:right w:val="inset" w:color="808080" w:sz="6" w:space="0"/>
            </w:tcBorders>
            <w:shd w:val="clear" w:color="auto" w:fill="auto"/>
            <w:tcMar>
              <w:top w:w="15" w:type="dxa"/>
              <w:left w:w="15" w:type="dxa"/>
              <w:bottom w:w="15" w:type="dxa"/>
              <w:right w:w="15" w:type="dxa"/>
            </w:tcMar>
            <w:vAlign w:val="center"/>
          </w:tcPr>
          <w:p w14:paraId="4ACFB270">
            <w:pPr>
              <w:widowControl/>
              <w:jc w:val="center"/>
              <w:rPr>
                <w:rFonts w:hint="eastAsia" w:ascii="Times New Roman" w:hAnsi="Times New Roman" w:eastAsia="仿宋" w:cs="Times New Roman"/>
                <w:kern w:val="0"/>
                <w:sz w:val="24"/>
                <w:szCs w:val="24"/>
                <w:highlight w:val="none"/>
                <w:lang w:val="en-US" w:eastAsia="zh-CN" w:bidi="ar-SA"/>
              </w:rPr>
            </w:pPr>
            <w:r>
              <w:rPr>
                <w:rFonts w:hint="eastAsia" w:ascii="Times New Roman" w:hAnsi="Times New Roman" w:eastAsia="仿宋" w:cs="Times New Roman"/>
                <w:kern w:val="0"/>
                <w:sz w:val="24"/>
                <w:szCs w:val="24"/>
                <w:highlight w:val="none"/>
                <w:lang w:val="en-US" w:eastAsia="zh-CN"/>
              </w:rPr>
              <w:t>800000.00</w:t>
            </w:r>
          </w:p>
        </w:tc>
      </w:tr>
      <w:tr w14:paraId="08CAEEF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108" w:type="dxa"/>
            <w:bottom w:w="0" w:type="dxa"/>
            <w:right w:w="108" w:type="dxa"/>
          </w:tblCellMar>
        </w:tblPrEx>
        <w:trPr>
          <w:trHeight w:val="860" w:hRule="atLeast"/>
          <w:tblCellSpacing w:w="15" w:type="dxa"/>
        </w:trPr>
        <w:tc>
          <w:tcPr>
            <w:tcW w:w="1147"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3F9AA7F9">
            <w:pPr>
              <w:widowControl/>
              <w:jc w:val="center"/>
              <w:rPr>
                <w:rFonts w:hint="eastAsia" w:ascii="Times New Roman" w:hAnsi="Times New Roman" w:eastAsia="仿宋" w:cs="Times New Roman"/>
                <w:kern w:val="0"/>
                <w:sz w:val="24"/>
                <w:szCs w:val="24"/>
                <w:highlight w:val="none"/>
                <w:lang w:eastAsia="zh-CN"/>
              </w:rPr>
            </w:pPr>
            <w:r>
              <w:rPr>
                <w:rFonts w:hint="eastAsia" w:ascii="Times New Roman" w:hAnsi="Times New Roman" w:eastAsia="仿宋" w:cs="Times New Roman"/>
                <w:kern w:val="0"/>
                <w:sz w:val="24"/>
                <w:szCs w:val="24"/>
                <w:highlight w:val="none"/>
                <w:lang w:eastAsia="zh-CN"/>
              </w:rPr>
              <w:t>WZCG-ZCY202601004</w:t>
            </w:r>
            <w:r>
              <w:rPr>
                <w:rFonts w:hint="default" w:ascii="Times New Roman" w:hAnsi="Times New Roman" w:eastAsia="仿宋" w:cs="Times New Roman"/>
                <w:kern w:val="0"/>
                <w:sz w:val="24"/>
                <w:szCs w:val="24"/>
                <w:highlight w:val="none"/>
              </w:rPr>
              <w:t>-</w:t>
            </w:r>
            <w:r>
              <w:rPr>
                <w:rFonts w:hint="eastAsia" w:ascii="Times New Roman" w:hAnsi="Times New Roman" w:eastAsia="仿宋" w:cs="Times New Roman"/>
                <w:kern w:val="0"/>
                <w:sz w:val="24"/>
                <w:szCs w:val="24"/>
                <w:highlight w:val="none"/>
                <w:lang w:val="en-US" w:eastAsia="zh-CN"/>
              </w:rPr>
              <w:t>2</w:t>
            </w:r>
          </w:p>
        </w:tc>
        <w:tc>
          <w:tcPr>
            <w:tcW w:w="124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73F61ECB">
            <w:pPr>
              <w:widowControl/>
              <w:jc w:val="center"/>
              <w:rPr>
                <w:rFonts w:hint="eastAsia" w:ascii="Times New Roman" w:hAnsi="Times New Roman" w:eastAsia="仿宋_GB2312" w:cs="Times New Roman"/>
                <w:color w:val="0000FF"/>
                <w:sz w:val="24"/>
                <w:szCs w:val="24"/>
                <w:highlight w:val="none"/>
                <w:lang w:eastAsia="zh-CN"/>
              </w:rPr>
            </w:pPr>
            <w:r>
              <w:rPr>
                <w:rFonts w:hint="eastAsia" w:ascii="Times New Roman" w:hAnsi="Times New Roman" w:eastAsia="仿宋_GB2312" w:cs="Times New Roman"/>
                <w:color w:val="0000FF"/>
                <w:sz w:val="24"/>
                <w:szCs w:val="24"/>
                <w:highlight w:val="none"/>
                <w:lang w:eastAsia="zh-CN"/>
              </w:rPr>
              <w:t>2026年乌鲁木齐市友爱医院信息化软件采购</w:t>
            </w:r>
          </w:p>
        </w:tc>
        <w:tc>
          <w:tcPr>
            <w:tcW w:w="952"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2C9F9628">
            <w:pPr>
              <w:pStyle w:val="17"/>
              <w:jc w:val="center"/>
              <w:rPr>
                <w:rFonts w:hint="default" w:ascii="Times New Roman" w:hAnsi="Times New Roman" w:eastAsia="仿宋_GB2312" w:cs="Times New Roman"/>
                <w:color w:val="0000FF"/>
                <w:kern w:val="2"/>
                <w:sz w:val="24"/>
                <w:szCs w:val="24"/>
                <w:highlight w:val="none"/>
                <w:lang w:val="en-US" w:eastAsia="zh-CN" w:bidi="ar-SA"/>
              </w:rPr>
            </w:pPr>
            <w:r>
              <w:rPr>
                <w:rFonts w:hint="default" w:ascii="Times New Roman" w:hAnsi="Times New Roman" w:eastAsia="仿宋_GB2312" w:cs="Times New Roman"/>
                <w:color w:val="0000FF"/>
                <w:kern w:val="2"/>
                <w:sz w:val="24"/>
                <w:szCs w:val="24"/>
                <w:highlight w:val="none"/>
                <w:lang w:val="en-US" w:eastAsia="zh-CN" w:bidi="ar-SA"/>
              </w:rPr>
              <w:t>[2025]39</w:t>
            </w:r>
            <w:r>
              <w:rPr>
                <w:rFonts w:hint="eastAsia" w:ascii="Times New Roman" w:hAnsi="Times New Roman" w:eastAsia="仿宋_GB2312" w:cs="Times New Roman"/>
                <w:color w:val="0000FF"/>
                <w:kern w:val="2"/>
                <w:sz w:val="24"/>
                <w:szCs w:val="24"/>
                <w:highlight w:val="none"/>
                <w:lang w:val="en-US" w:eastAsia="zh-CN" w:bidi="ar-SA"/>
              </w:rPr>
              <w:t>50</w:t>
            </w:r>
            <w:r>
              <w:rPr>
                <w:rFonts w:hint="default" w:ascii="Times New Roman" w:hAnsi="Times New Roman" w:eastAsia="仿宋_GB2312" w:cs="Times New Roman"/>
                <w:color w:val="0000FF"/>
                <w:kern w:val="2"/>
                <w:sz w:val="24"/>
                <w:szCs w:val="24"/>
                <w:highlight w:val="none"/>
                <w:lang w:val="en-US" w:eastAsia="zh-CN" w:bidi="ar-SA"/>
              </w:rPr>
              <w:t>号-00</w:t>
            </w:r>
            <w:r>
              <w:rPr>
                <w:rFonts w:hint="eastAsia" w:ascii="Times New Roman" w:hAnsi="Times New Roman" w:eastAsia="仿宋_GB2312" w:cs="Times New Roman"/>
                <w:color w:val="0000FF"/>
                <w:kern w:val="2"/>
                <w:sz w:val="24"/>
                <w:szCs w:val="24"/>
                <w:highlight w:val="none"/>
                <w:lang w:val="en-US" w:eastAsia="zh-CN" w:bidi="ar-SA"/>
              </w:rPr>
              <w:t>1</w:t>
            </w:r>
          </w:p>
        </w:tc>
        <w:tc>
          <w:tcPr>
            <w:tcW w:w="787"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4E8F8172">
            <w:pPr>
              <w:widowControl/>
              <w:jc w:val="center"/>
              <w:rPr>
                <w:rFonts w:hint="eastAsia"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800000.00</w:t>
            </w:r>
          </w:p>
        </w:tc>
        <w:tc>
          <w:tcPr>
            <w:tcW w:w="779" w:type="pct"/>
            <w:tcBorders>
              <w:top w:val="inset" w:color="808080" w:sz="6" w:space="0"/>
              <w:left w:val="inset" w:color="808080" w:sz="6" w:space="0"/>
              <w:bottom w:val="inset" w:color="808080" w:sz="6" w:space="0"/>
              <w:right w:val="inset" w:color="808080" w:sz="6" w:space="0"/>
            </w:tcBorders>
            <w:shd w:val="clear" w:color="auto" w:fill="auto"/>
            <w:tcMar>
              <w:top w:w="15" w:type="dxa"/>
              <w:left w:w="15" w:type="dxa"/>
              <w:bottom w:w="15" w:type="dxa"/>
              <w:right w:w="15" w:type="dxa"/>
            </w:tcMar>
            <w:vAlign w:val="center"/>
          </w:tcPr>
          <w:p w14:paraId="4F08D64A">
            <w:pPr>
              <w:widowControl/>
              <w:jc w:val="center"/>
              <w:rPr>
                <w:rFonts w:hint="eastAsia" w:ascii="Times New Roman" w:hAnsi="Times New Roman" w:eastAsia="仿宋" w:cs="Times New Roman"/>
                <w:kern w:val="0"/>
                <w:sz w:val="24"/>
                <w:szCs w:val="24"/>
                <w:highlight w:val="none"/>
                <w:lang w:val="en-US" w:eastAsia="zh-CN" w:bidi="ar-SA"/>
              </w:rPr>
            </w:pPr>
            <w:r>
              <w:rPr>
                <w:rFonts w:hint="eastAsia" w:ascii="Times New Roman" w:hAnsi="Times New Roman" w:eastAsia="仿宋" w:cs="Times New Roman"/>
                <w:kern w:val="0"/>
                <w:sz w:val="24"/>
                <w:szCs w:val="24"/>
                <w:highlight w:val="none"/>
                <w:lang w:val="en-US" w:eastAsia="zh-CN"/>
              </w:rPr>
              <w:t>800000.00</w:t>
            </w:r>
          </w:p>
        </w:tc>
      </w:tr>
    </w:tbl>
    <w:p w14:paraId="73F949E8">
      <w:pPr>
        <w:rPr>
          <w:rFonts w:hint="default" w:ascii="Times New Roman" w:hAnsi="Times New Roman" w:cs="Times New Roman"/>
          <w:color w:val="000080"/>
          <w:sz w:val="20"/>
          <w:highlight w:val="none"/>
        </w:rPr>
      </w:pPr>
      <w:r>
        <w:rPr>
          <w:rFonts w:hint="default" w:ascii="Times New Roman" w:hAnsi="Times New Roman" w:cs="Times New Roman"/>
          <w:color w:val="000080"/>
          <w:sz w:val="20"/>
          <w:highlight w:val="none"/>
        </w:rPr>
        <w:t xml:space="preserve"> </w:t>
      </w:r>
      <w:bookmarkEnd w:id="15"/>
    </w:p>
    <w:p w14:paraId="7F0BCF7B">
      <w:pPr>
        <w:pStyle w:val="3"/>
        <w:bidi w:val="0"/>
        <w:rPr>
          <w:rFonts w:hint="default"/>
          <w:highlight w:val="none"/>
        </w:rPr>
      </w:pPr>
      <w:bookmarkStart w:id="16" w:name="_Toc152516855"/>
      <w:bookmarkStart w:id="17" w:name="_Toc27375"/>
      <w:bookmarkStart w:id="18" w:name="_Toc256000002"/>
      <w:bookmarkStart w:id="19" w:name="_Toc104293450"/>
      <w:r>
        <w:rPr>
          <w:rFonts w:hint="default"/>
          <w:highlight w:val="none"/>
        </w:rPr>
        <w:t>二、供应商参加政府采购活动应当具备下列条件：</w:t>
      </w:r>
      <w:bookmarkEnd w:id="16"/>
      <w:bookmarkEnd w:id="17"/>
    </w:p>
    <w:p w14:paraId="651BA766">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1、具有独立承担民事责任的能力； </w:t>
      </w:r>
    </w:p>
    <w:p w14:paraId="0FAA7733">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2、具有良好的商业信誉和健全的财务会计制度； </w:t>
      </w:r>
    </w:p>
    <w:p w14:paraId="429B76AC">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3、具有履行合同所必需的设备和专业技术能力； </w:t>
      </w:r>
    </w:p>
    <w:p w14:paraId="01A3C0CD">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4、有依法缴纳税收和社会保障资金的良好记录； </w:t>
      </w:r>
    </w:p>
    <w:p w14:paraId="06346234">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5、参加政府采购活动前三年内，在经营活动中无重大违法记录； </w:t>
      </w:r>
    </w:p>
    <w:p w14:paraId="6EC1245F">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6、法律、行政法规规定的其他条件。</w:t>
      </w:r>
    </w:p>
    <w:p w14:paraId="185A91BF">
      <w:pPr>
        <w:rPr>
          <w:rFonts w:hint="default" w:ascii="Times New Roman" w:hAnsi="Times New Roman" w:cs="Times New Roman"/>
          <w:highlight w:val="none"/>
        </w:rPr>
      </w:pPr>
    </w:p>
    <w:p w14:paraId="26AC4F0B">
      <w:pPr>
        <w:keepNext/>
        <w:spacing w:line="400" w:lineRule="exact"/>
        <w:ind w:firstLine="482" w:firstLineChars="200"/>
        <w:outlineLvl w:val="1"/>
        <w:rPr>
          <w:rFonts w:hint="default" w:ascii="Times New Roman" w:hAnsi="Times New Roman" w:eastAsia="仿宋_GB2312" w:cs="Times New Roman"/>
          <w:bCs/>
          <w:iCs/>
          <w:sz w:val="24"/>
          <w:szCs w:val="24"/>
          <w:highlight w:val="none"/>
        </w:rPr>
      </w:pPr>
      <w:bookmarkStart w:id="20" w:name="_Toc24901"/>
      <w:bookmarkStart w:id="21" w:name="_Toc152516856"/>
      <w:r>
        <w:rPr>
          <w:rStyle w:val="41"/>
          <w:rFonts w:hint="default"/>
          <w:highlight w:val="none"/>
        </w:rPr>
        <w:t>三、投标人的资格审查要求：</w:t>
      </w:r>
      <w:bookmarkEnd w:id="18"/>
      <w:bookmarkEnd w:id="19"/>
      <w:bookmarkEnd w:id="20"/>
      <w:bookmarkEnd w:id="21"/>
      <w:r>
        <w:rPr>
          <w:rFonts w:hint="default" w:ascii="Times New Roman" w:hAnsi="Times New Roman" w:eastAsia="仿宋_GB2312" w:cs="Times New Roman"/>
          <w:bCs/>
          <w:iCs/>
          <w:sz w:val="24"/>
          <w:szCs w:val="24"/>
          <w:highlight w:val="none"/>
        </w:rPr>
        <w:t xml:space="preserve"> </w:t>
      </w:r>
      <w:bookmarkStart w:id="22" w:name="EB9c2796e9612f4e3c978e37ff94895c41"/>
    </w:p>
    <w:p w14:paraId="0CEB6BEA">
      <w:pPr>
        <w:rPr>
          <w:rFonts w:hint="default" w:ascii="Times New Roman" w:hAnsi="Times New Roman" w:cs="Times New Roman"/>
          <w:highlight w:val="none"/>
        </w:rPr>
      </w:pPr>
    </w:p>
    <w:bookmarkEnd w:id="22"/>
    <w:tbl>
      <w:tblPr>
        <w:tblStyle w:val="29"/>
        <w:tblW w:w="493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9116"/>
      </w:tblGrid>
      <w:tr w14:paraId="691E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14:paraId="30D7AE25">
            <w:pPr>
              <w:jc w:val="center"/>
              <w:rPr>
                <w:rFonts w:hint="default" w:ascii="Times New Roman" w:hAnsi="Times New Roman" w:eastAsia="仿宋_GB2312" w:cs="Times New Roman"/>
                <w:b/>
                <w:sz w:val="24"/>
                <w:szCs w:val="24"/>
                <w:highlight w:val="none"/>
                <w:lang w:val="en-US" w:eastAsia="zh-CN"/>
              </w:rPr>
            </w:pPr>
            <w:r>
              <w:rPr>
                <w:rFonts w:hint="eastAsia" w:ascii="Times New Roman" w:hAnsi="Times New Roman" w:eastAsia="仿宋_GB2312" w:cs="Times New Roman"/>
                <w:b/>
                <w:sz w:val="24"/>
                <w:szCs w:val="24"/>
                <w:highlight w:val="none"/>
                <w:lang w:val="en-US" w:eastAsia="zh-CN"/>
              </w:rPr>
              <w:t>一标段：2026年乌鲁木齐市妇幼保健院信息化软件采购</w:t>
            </w:r>
          </w:p>
        </w:tc>
      </w:tr>
      <w:tr w14:paraId="7A858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65" w:type="pct"/>
            <w:tcBorders>
              <w:top w:val="single" w:color="auto" w:sz="4" w:space="0"/>
              <w:left w:val="single" w:color="auto" w:sz="4" w:space="0"/>
              <w:bottom w:val="single" w:color="auto" w:sz="4" w:space="0"/>
              <w:right w:val="single" w:color="auto" w:sz="4" w:space="0"/>
            </w:tcBorders>
            <w:vAlign w:val="center"/>
          </w:tcPr>
          <w:p w14:paraId="4B36A14C">
            <w:pPr>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序号</w:t>
            </w:r>
          </w:p>
        </w:tc>
        <w:tc>
          <w:tcPr>
            <w:tcW w:w="4634" w:type="pct"/>
            <w:tcBorders>
              <w:top w:val="single" w:color="auto" w:sz="4" w:space="0"/>
              <w:left w:val="single" w:color="auto" w:sz="4" w:space="0"/>
              <w:bottom w:val="single" w:color="auto" w:sz="4" w:space="0"/>
              <w:right w:val="single" w:color="auto" w:sz="4" w:space="0"/>
            </w:tcBorders>
            <w:vAlign w:val="center"/>
          </w:tcPr>
          <w:p w14:paraId="098EAB3C">
            <w:pPr>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审查内容</w:t>
            </w:r>
          </w:p>
        </w:tc>
      </w:tr>
      <w:tr w14:paraId="579A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vAlign w:val="center"/>
          </w:tcPr>
          <w:p w14:paraId="6E99DE2D">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p>
        </w:tc>
        <w:tc>
          <w:tcPr>
            <w:tcW w:w="4634" w:type="pct"/>
            <w:tcBorders>
              <w:top w:val="single" w:color="auto" w:sz="4" w:space="0"/>
              <w:left w:val="single" w:color="auto" w:sz="4" w:space="0"/>
              <w:bottom w:val="single" w:color="auto" w:sz="4" w:space="0"/>
              <w:right w:val="single" w:color="auto" w:sz="4" w:space="0"/>
            </w:tcBorders>
            <w:vAlign w:val="center"/>
          </w:tcPr>
          <w:p w14:paraId="79548B15">
            <w:pPr>
              <w:adjustRightInd w:val="0"/>
              <w:snapToGrid w:val="0"/>
              <w:spacing w:line="40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供应商须具备政府采购法第二十二条规定的条件；</w:t>
            </w:r>
          </w:p>
        </w:tc>
      </w:tr>
      <w:tr w14:paraId="14EB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vAlign w:val="center"/>
          </w:tcPr>
          <w:p w14:paraId="2F05DB64">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p>
        </w:tc>
        <w:tc>
          <w:tcPr>
            <w:tcW w:w="4634" w:type="pct"/>
            <w:tcBorders>
              <w:top w:val="single" w:color="auto" w:sz="4" w:space="0"/>
              <w:left w:val="single" w:color="auto" w:sz="4" w:space="0"/>
              <w:bottom w:val="single" w:color="auto" w:sz="4" w:space="0"/>
              <w:right w:val="single" w:color="auto" w:sz="4" w:space="0"/>
            </w:tcBorders>
            <w:vAlign w:val="center"/>
          </w:tcPr>
          <w:p w14:paraId="31D6A814">
            <w:pPr>
              <w:adjustRightInd w:val="0"/>
              <w:snapToGrid w:val="0"/>
              <w:spacing w:line="40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身份证明书或授权委托书；</w:t>
            </w:r>
          </w:p>
        </w:tc>
      </w:tr>
      <w:tr w14:paraId="5143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vAlign w:val="center"/>
          </w:tcPr>
          <w:p w14:paraId="7FEC8856">
            <w:pPr>
              <w:adjustRightInd w:val="0"/>
              <w:snapToGrid w:val="0"/>
              <w:spacing w:line="400" w:lineRule="exact"/>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3</w:t>
            </w:r>
          </w:p>
        </w:tc>
        <w:tc>
          <w:tcPr>
            <w:tcW w:w="4634" w:type="pct"/>
            <w:tcBorders>
              <w:top w:val="single" w:color="auto" w:sz="4" w:space="0"/>
              <w:left w:val="single" w:color="auto" w:sz="4" w:space="0"/>
              <w:bottom w:val="single" w:color="auto" w:sz="4" w:space="0"/>
              <w:right w:val="single" w:color="auto" w:sz="4" w:space="0"/>
            </w:tcBorders>
            <w:vAlign w:val="center"/>
          </w:tcPr>
          <w:p w14:paraId="04814E2F">
            <w:pPr>
              <w:adjustRightInd w:val="0"/>
              <w:snapToGrid w:val="0"/>
              <w:spacing w:line="40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反商业贿赂承诺书；</w:t>
            </w:r>
          </w:p>
        </w:tc>
      </w:tr>
      <w:tr w14:paraId="5EF6F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vAlign w:val="center"/>
          </w:tcPr>
          <w:p w14:paraId="22AE9A19">
            <w:pPr>
              <w:adjustRightInd w:val="0"/>
              <w:snapToGrid w:val="0"/>
              <w:spacing w:line="400" w:lineRule="exact"/>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4</w:t>
            </w:r>
          </w:p>
        </w:tc>
        <w:tc>
          <w:tcPr>
            <w:tcW w:w="4634" w:type="pct"/>
            <w:tcBorders>
              <w:top w:val="single" w:color="auto" w:sz="4" w:space="0"/>
              <w:left w:val="single" w:color="auto" w:sz="4" w:space="0"/>
              <w:bottom w:val="single" w:color="auto" w:sz="4" w:space="0"/>
              <w:right w:val="single" w:color="auto" w:sz="4" w:space="0"/>
            </w:tcBorders>
          </w:tcPr>
          <w:p w14:paraId="4D8FD468">
            <w:pPr>
              <w:adjustRightInd w:val="0"/>
              <w:snapToGrid w:val="0"/>
              <w:spacing w:line="400" w:lineRule="exact"/>
              <w:rPr>
                <w:rFonts w:hint="eastAsia"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线上查询投标人“信用中国”网站（www.creditchina.gov.cn）、中国政府采购网（www.ccgp.gov.cn）的信用信息，无失信记录</w:t>
            </w:r>
            <w:r>
              <w:rPr>
                <w:rFonts w:hint="eastAsia" w:ascii="Times New Roman" w:hAnsi="Times New Roman" w:eastAsia="仿宋_GB2312" w:cs="Times New Roman"/>
                <w:sz w:val="24"/>
                <w:szCs w:val="24"/>
                <w:highlight w:val="none"/>
                <w:lang w:eastAsia="zh-CN"/>
              </w:rPr>
              <w:t>。</w:t>
            </w:r>
          </w:p>
        </w:tc>
      </w:tr>
      <w:tr w14:paraId="3D87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Borders>
              <w:top w:val="single" w:color="auto" w:sz="4" w:space="0"/>
              <w:left w:val="single" w:color="auto" w:sz="4" w:space="0"/>
              <w:bottom w:val="single" w:color="auto" w:sz="4" w:space="0"/>
              <w:right w:val="single" w:color="auto" w:sz="4" w:space="0"/>
            </w:tcBorders>
            <w:vAlign w:val="center"/>
          </w:tcPr>
          <w:p w14:paraId="282D748D">
            <w:pPr>
              <w:adjustRightInd w:val="0"/>
              <w:snapToGrid w:val="0"/>
              <w:spacing w:line="40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b/>
                <w:sz w:val="24"/>
                <w:szCs w:val="24"/>
                <w:highlight w:val="none"/>
                <w:lang w:val="en-US" w:eastAsia="zh-CN"/>
              </w:rPr>
              <w:t>二标段：2026年乌鲁木齐市友爱医院信息化软件采购</w:t>
            </w:r>
          </w:p>
        </w:tc>
      </w:tr>
      <w:tr w14:paraId="7EC6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14:paraId="236B1FF6">
            <w:pPr>
              <w:adjustRightInd w:val="0"/>
              <w:snapToGrid w:val="0"/>
              <w:spacing w:line="400" w:lineRule="exact"/>
              <w:jc w:val="center"/>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rPr>
              <w:t>1</w:t>
            </w:r>
          </w:p>
        </w:tc>
        <w:tc>
          <w:tcPr>
            <w:tcW w:w="4634" w:type="pct"/>
            <w:tcBorders>
              <w:top w:val="single" w:color="auto" w:sz="4" w:space="0"/>
              <w:left w:val="single" w:color="auto" w:sz="4" w:space="0"/>
              <w:bottom w:val="single" w:color="auto" w:sz="4" w:space="0"/>
              <w:right w:val="single" w:color="auto" w:sz="4" w:space="0"/>
            </w:tcBorders>
            <w:shd w:val="clear" w:color="auto" w:fill="auto"/>
            <w:vAlign w:val="center"/>
          </w:tcPr>
          <w:p w14:paraId="086415F5">
            <w:pPr>
              <w:adjustRightInd w:val="0"/>
              <w:snapToGrid w:val="0"/>
              <w:spacing w:line="400" w:lineRule="exact"/>
              <w:rPr>
                <w:rFonts w:hint="eastAsia"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rPr>
              <w:t>供应商须具备政府采购法第二十二条规定的条件；</w:t>
            </w:r>
          </w:p>
        </w:tc>
      </w:tr>
      <w:tr w14:paraId="3FA1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14:paraId="48B1F057">
            <w:pPr>
              <w:adjustRightInd w:val="0"/>
              <w:snapToGrid w:val="0"/>
              <w:spacing w:line="400" w:lineRule="exact"/>
              <w:jc w:val="center"/>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rPr>
              <w:t>2</w:t>
            </w:r>
          </w:p>
        </w:tc>
        <w:tc>
          <w:tcPr>
            <w:tcW w:w="4634" w:type="pct"/>
            <w:tcBorders>
              <w:top w:val="single" w:color="auto" w:sz="4" w:space="0"/>
              <w:left w:val="single" w:color="auto" w:sz="4" w:space="0"/>
              <w:bottom w:val="single" w:color="auto" w:sz="4" w:space="0"/>
              <w:right w:val="single" w:color="auto" w:sz="4" w:space="0"/>
            </w:tcBorders>
            <w:shd w:val="clear" w:color="auto" w:fill="auto"/>
            <w:vAlign w:val="center"/>
          </w:tcPr>
          <w:p w14:paraId="284CAFC8">
            <w:pPr>
              <w:adjustRightInd w:val="0"/>
              <w:snapToGrid w:val="0"/>
              <w:spacing w:line="400" w:lineRule="exact"/>
              <w:rPr>
                <w:rFonts w:hint="eastAsia"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rPr>
              <w:t>身份证明书或授权委托书；</w:t>
            </w:r>
          </w:p>
        </w:tc>
      </w:tr>
      <w:tr w14:paraId="1DD8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14:paraId="62823C3E">
            <w:pPr>
              <w:adjustRightInd w:val="0"/>
              <w:snapToGrid w:val="0"/>
              <w:spacing w:line="400" w:lineRule="exact"/>
              <w:jc w:val="center"/>
              <w:rPr>
                <w:rFonts w:hint="default"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lang w:val="en-US" w:eastAsia="zh-CN"/>
              </w:rPr>
              <w:t>3</w:t>
            </w:r>
          </w:p>
        </w:tc>
        <w:tc>
          <w:tcPr>
            <w:tcW w:w="4634" w:type="pct"/>
            <w:tcBorders>
              <w:top w:val="single" w:color="auto" w:sz="4" w:space="0"/>
              <w:left w:val="single" w:color="auto" w:sz="4" w:space="0"/>
              <w:bottom w:val="single" w:color="auto" w:sz="4" w:space="0"/>
              <w:right w:val="single" w:color="auto" w:sz="4" w:space="0"/>
            </w:tcBorders>
            <w:shd w:val="clear" w:color="auto" w:fill="auto"/>
            <w:vAlign w:val="center"/>
          </w:tcPr>
          <w:p w14:paraId="4235EBA7">
            <w:pPr>
              <w:adjustRightInd w:val="0"/>
              <w:snapToGrid w:val="0"/>
              <w:spacing w:line="400" w:lineRule="exact"/>
              <w:rPr>
                <w:rFonts w:hint="eastAsia"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rPr>
              <w:t>反商业贿赂承诺书；</w:t>
            </w:r>
          </w:p>
        </w:tc>
      </w:tr>
      <w:tr w14:paraId="17E0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14:paraId="153A6D0E">
            <w:pPr>
              <w:adjustRightInd w:val="0"/>
              <w:snapToGrid w:val="0"/>
              <w:spacing w:line="400" w:lineRule="exact"/>
              <w:jc w:val="center"/>
              <w:rPr>
                <w:rFonts w:hint="default"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lang w:val="en-US" w:eastAsia="zh-CN"/>
              </w:rPr>
              <w:t>4</w:t>
            </w:r>
          </w:p>
        </w:tc>
        <w:tc>
          <w:tcPr>
            <w:tcW w:w="4634" w:type="pct"/>
            <w:tcBorders>
              <w:top w:val="single" w:color="auto" w:sz="4" w:space="0"/>
              <w:left w:val="single" w:color="auto" w:sz="4" w:space="0"/>
              <w:bottom w:val="single" w:color="auto" w:sz="4" w:space="0"/>
              <w:right w:val="single" w:color="auto" w:sz="4" w:space="0"/>
            </w:tcBorders>
            <w:shd w:val="clear" w:color="auto" w:fill="auto"/>
            <w:vAlign w:val="top"/>
          </w:tcPr>
          <w:p w14:paraId="3FE58056">
            <w:pPr>
              <w:adjustRightInd w:val="0"/>
              <w:snapToGrid w:val="0"/>
              <w:spacing w:line="400" w:lineRule="exact"/>
              <w:rPr>
                <w:rFonts w:hint="eastAsia"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rPr>
              <w:t>线上查询投标人“信用中国”网站（www.creditchina.gov.cn）、中国政府采购网（www.ccgp.gov.cn）的信用信息，无失信记录</w:t>
            </w:r>
            <w:r>
              <w:rPr>
                <w:rFonts w:hint="eastAsia" w:ascii="Times New Roman" w:hAnsi="Times New Roman" w:eastAsia="仿宋_GB2312" w:cs="Times New Roman"/>
                <w:sz w:val="24"/>
                <w:szCs w:val="24"/>
                <w:highlight w:val="none"/>
                <w:lang w:eastAsia="zh-CN"/>
              </w:rPr>
              <w:t>。</w:t>
            </w:r>
          </w:p>
        </w:tc>
      </w:tr>
    </w:tbl>
    <w:p w14:paraId="7C278D97">
      <w:pPr>
        <w:adjustRightInd w:val="0"/>
        <w:snapToGrid w:val="0"/>
        <w:spacing w:line="380" w:lineRule="exact"/>
        <w:ind w:firstLine="482" w:firstLineChars="200"/>
        <w:rPr>
          <w:rFonts w:hint="eastAsia" w:ascii="Times New Roman" w:hAnsi="Times New Roman" w:eastAsia="仿宋_GB2312" w:cs="Times New Roman"/>
          <w:b/>
          <w:bCs/>
          <w:color w:val="0000FF"/>
          <w:sz w:val="24"/>
          <w:szCs w:val="24"/>
          <w:highlight w:val="none"/>
          <w:lang w:eastAsia="zh-CN"/>
        </w:rPr>
      </w:pPr>
    </w:p>
    <w:p w14:paraId="750A89D5">
      <w:pPr>
        <w:adjustRightInd w:val="0"/>
        <w:snapToGrid w:val="0"/>
        <w:spacing w:line="38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开标时将审查上述资格审查文件，</w:t>
      </w:r>
      <w:r>
        <w:rPr>
          <w:rFonts w:hint="default" w:ascii="Times New Roman" w:hAnsi="Times New Roman" w:eastAsia="仿宋_GB2312" w:cs="Times New Roman"/>
          <w:b/>
          <w:bCs/>
          <w:sz w:val="24"/>
          <w:szCs w:val="24"/>
          <w:highlight w:val="none"/>
        </w:rPr>
        <w:t>若缺项或不合格为无效投标</w:t>
      </w:r>
      <w:r>
        <w:rPr>
          <w:rFonts w:hint="default" w:ascii="Times New Roman" w:hAnsi="Times New Roman" w:eastAsia="仿宋_GB2312" w:cs="Times New Roman"/>
          <w:sz w:val="24"/>
          <w:szCs w:val="24"/>
          <w:highlight w:val="none"/>
        </w:rPr>
        <w:t>。</w:t>
      </w:r>
    </w:p>
    <w:p w14:paraId="1FD3D6A6">
      <w:pPr>
        <w:spacing w:line="400" w:lineRule="exact"/>
        <w:ind w:firstLine="475" w:firstLineChars="198"/>
        <w:rPr>
          <w:rFonts w:hint="default" w:ascii="Times New Roman" w:hAnsi="Times New Roman" w:eastAsia="仿宋_GB2312" w:cs="Times New Roman"/>
          <w:sz w:val="24"/>
          <w:szCs w:val="24"/>
          <w:highlight w:val="none"/>
        </w:rPr>
      </w:pPr>
      <w:bookmarkStart w:id="23" w:name="_Toc256000003"/>
      <w:bookmarkStart w:id="24" w:name="_Toc104293451"/>
    </w:p>
    <w:p w14:paraId="54954D56">
      <w:pPr>
        <w:pStyle w:val="3"/>
        <w:bidi w:val="0"/>
        <w:rPr>
          <w:rFonts w:hint="default"/>
          <w:highlight w:val="none"/>
        </w:rPr>
      </w:pPr>
      <w:bookmarkStart w:id="25" w:name="_Toc152516857"/>
      <w:bookmarkStart w:id="26" w:name="_Toc12352"/>
      <w:r>
        <w:rPr>
          <w:rFonts w:hint="default"/>
          <w:highlight w:val="none"/>
        </w:rPr>
        <w:t>四、获取招标文件及投标事宜：</w:t>
      </w:r>
      <w:bookmarkEnd w:id="23"/>
      <w:bookmarkEnd w:id="24"/>
      <w:bookmarkEnd w:id="25"/>
      <w:bookmarkEnd w:id="26"/>
      <w:r>
        <w:rPr>
          <w:rFonts w:hint="default"/>
          <w:highlight w:val="none"/>
        </w:rPr>
        <w:t xml:space="preserve"> </w:t>
      </w:r>
    </w:p>
    <w:p w14:paraId="5507F522">
      <w:pPr>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1.获取招标文件（以下简称招标文件）的截止时间：</w:t>
      </w:r>
      <w:bookmarkStart w:id="27" w:name="EBa4c7a29697444c788d1fea5d418b333c"/>
      <w:r>
        <w:rPr>
          <w:rFonts w:hint="eastAsia" w:ascii="Times New Roman" w:hAnsi="Times New Roman" w:eastAsia="仿宋_GB2312" w:cs="Times New Roman"/>
          <w:color w:val="0000FF"/>
          <w:sz w:val="24"/>
          <w:szCs w:val="24"/>
          <w:highlight w:val="none"/>
          <w:lang w:eastAsia="zh-CN"/>
        </w:rPr>
        <w:t>202</w:t>
      </w:r>
      <w:r>
        <w:rPr>
          <w:rFonts w:hint="eastAsia" w:ascii="Times New Roman" w:hAnsi="Times New Roman" w:eastAsia="仿宋_GB2312" w:cs="Times New Roman"/>
          <w:color w:val="0000FF"/>
          <w:sz w:val="24"/>
          <w:szCs w:val="24"/>
          <w:highlight w:val="none"/>
          <w:lang w:val="en-US" w:eastAsia="zh-CN"/>
        </w:rPr>
        <w:t>6</w:t>
      </w:r>
      <w:r>
        <w:rPr>
          <w:rFonts w:hint="eastAsia" w:ascii="Times New Roman" w:hAnsi="Times New Roman" w:eastAsia="仿宋_GB2312" w:cs="Times New Roman"/>
          <w:color w:val="0000FF"/>
          <w:sz w:val="24"/>
          <w:szCs w:val="24"/>
          <w:highlight w:val="none"/>
          <w:lang w:eastAsia="zh-CN"/>
        </w:rPr>
        <w:t>年</w:t>
      </w:r>
      <w:r>
        <w:rPr>
          <w:rFonts w:hint="eastAsia" w:ascii="Times New Roman" w:hAnsi="Times New Roman" w:eastAsia="仿宋_GB2312" w:cs="Times New Roman"/>
          <w:color w:val="0000FF"/>
          <w:sz w:val="24"/>
          <w:szCs w:val="24"/>
          <w:highlight w:val="none"/>
          <w:lang w:val="en-US" w:eastAsia="zh-CN"/>
        </w:rPr>
        <w:t>05</w:t>
      </w:r>
      <w:r>
        <w:rPr>
          <w:rFonts w:hint="default" w:ascii="Times New Roman" w:hAnsi="Times New Roman" w:eastAsia="仿宋_GB2312" w:cs="Times New Roman"/>
          <w:color w:val="0000FF"/>
          <w:sz w:val="24"/>
          <w:szCs w:val="24"/>
          <w:highlight w:val="none"/>
        </w:rPr>
        <w:t>月</w:t>
      </w:r>
      <w:r>
        <w:rPr>
          <w:rFonts w:hint="eastAsia" w:ascii="Times New Roman" w:hAnsi="Times New Roman" w:eastAsia="仿宋_GB2312" w:cs="Times New Roman"/>
          <w:color w:val="0000FF"/>
          <w:sz w:val="24"/>
          <w:szCs w:val="24"/>
          <w:highlight w:val="none"/>
          <w:lang w:val="en-US" w:eastAsia="zh-CN"/>
        </w:rPr>
        <w:t>06</w:t>
      </w:r>
      <w:r>
        <w:rPr>
          <w:rFonts w:hint="default" w:ascii="Times New Roman" w:hAnsi="Times New Roman" w:eastAsia="仿宋_GB2312" w:cs="Times New Roman"/>
          <w:color w:val="0000FF"/>
          <w:sz w:val="24"/>
          <w:szCs w:val="24"/>
          <w:highlight w:val="none"/>
        </w:rPr>
        <w:t>日 23:</w:t>
      </w:r>
      <w:bookmarkEnd w:id="27"/>
      <w:r>
        <w:rPr>
          <w:rFonts w:hint="default" w:ascii="Times New Roman" w:hAnsi="Times New Roman" w:eastAsia="仿宋_GB2312" w:cs="Times New Roman"/>
          <w:color w:val="0000FF"/>
          <w:sz w:val="24"/>
          <w:szCs w:val="24"/>
          <w:highlight w:val="none"/>
        </w:rPr>
        <w:t>59</w:t>
      </w:r>
      <w:r>
        <w:rPr>
          <w:rFonts w:hint="default" w:ascii="Times New Roman" w:hAnsi="Times New Roman" w:eastAsia="仿宋_GB2312" w:cs="Times New Roman"/>
          <w:sz w:val="24"/>
          <w:szCs w:val="24"/>
          <w:highlight w:val="none"/>
        </w:rPr>
        <w:t>。发布招标文件的网站：请供应商登录政采云平台（https://www.zcygov.cn/）下载招标文件，招标文件的修改、澄清文件将在新疆政府采购网公布，敬请获取招标文件的供应商关注，恕不另行通知。</w:t>
      </w:r>
      <w:r>
        <w:rPr>
          <w:rFonts w:hint="eastAsia" w:ascii="Times New Roman" w:hAnsi="Times New Roman" w:eastAsia="仿宋_GB2312" w:cs="Times New Roman"/>
          <w:sz w:val="24"/>
          <w:szCs w:val="24"/>
          <w:highlight w:val="none"/>
          <w:lang w:val="en-US" w:eastAsia="zh-CN"/>
        </w:rPr>
        <w:t>本项目招标文件售价：0.00元。</w:t>
      </w:r>
    </w:p>
    <w:p w14:paraId="33BC23B4">
      <w:pPr>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2.本项目</w:t>
      </w:r>
      <w:r>
        <w:rPr>
          <w:rFonts w:hint="default" w:ascii="Times New Roman" w:hAnsi="Times New Roman" w:eastAsia="仿宋_GB2312" w:cs="Times New Roman"/>
          <w:sz w:val="24"/>
          <w:szCs w:val="24"/>
          <w:highlight w:val="none"/>
          <w:lang w:val="en-US" w:eastAsia="zh-CN"/>
        </w:rPr>
        <w:t>实行</w:t>
      </w:r>
      <w:r>
        <w:rPr>
          <w:rFonts w:hint="default" w:ascii="Times New Roman" w:hAnsi="Times New Roman" w:eastAsia="仿宋_GB2312" w:cs="Times New Roman"/>
          <w:sz w:val="24"/>
          <w:szCs w:val="24"/>
          <w:highlight w:val="none"/>
        </w:rPr>
        <w:t>网上投标，采用加密电子投标文件</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各供应商在开标前应确保成为新疆政府采购网正式注册入库供应商，并完成CA数字证书（符合国密标准）申领。供应商须使用CA加密设备通过政采云电子投标客户端制作投标文件，供应商可通过新疆数字证书认证中心官方网站（https://www.xjca.com.cn/）或下载“新疆政务通”APP自行进行申领。如需咨询，请联系新疆CA服务热线</w:t>
      </w:r>
      <w:r>
        <w:rPr>
          <w:rFonts w:hint="eastAsia" w:ascii="Times New Roman" w:hAnsi="Times New Roman" w:eastAsia="仿宋_GB2312" w:cs="Times New Roman"/>
          <w:sz w:val="24"/>
          <w:szCs w:val="24"/>
          <w:highlight w:val="none"/>
          <w:lang w:val="en-US" w:eastAsia="zh-CN"/>
        </w:rPr>
        <w:t>4000921999；新疆-安信CA服务热线0991-7810912；翔晟CA服务热线025-66085508</w:t>
      </w:r>
      <w:r>
        <w:rPr>
          <w:rFonts w:hint="default" w:ascii="Times New Roman" w:hAnsi="Times New Roman" w:eastAsia="仿宋_GB2312" w:cs="Times New Roman"/>
          <w:sz w:val="24"/>
          <w:szCs w:val="24"/>
          <w:highlight w:val="none"/>
        </w:rPr>
        <w:t>。因未注册入库、未办理CA数字证书等原因造成无法投标或投标失败等后果由供应商自行承担。</w:t>
      </w:r>
    </w:p>
    <w:p w14:paraId="56CA02AA">
      <w:pPr>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各供应商将政采云电子交易客户端下载、安装完成后，可通过账号密码或CA登录客户端制作投标文件。在使用政采云投标客户端时，建议使用WIN7及以上操作系统。客户端请至新疆政府采购网下载专区查看，如有问题可拨打政采云客户服务热线95763进行咨询。</w:t>
      </w:r>
    </w:p>
    <w:p w14:paraId="36EC70E6">
      <w:pPr>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各供应商在开标时须使用制作加密电子投标文件所使用的CA锁及电脑，电脑须提前配置好浏览器（建议使用谷歌浏览器），以便开标时解锁。如因供应商自身原因导致在规定时间内无法正常解密的（如：浏览器故障、未安装相关驱动、网络故障、加密CA与解密CA不一致等），不予异常处理，视为供应商放弃投标。参与电子投标的供应商在开标时间前登录“开评标大厅”，并在规定时间内完成在线解密。供应商未按系统设定程序操作，所产生的不利后果由供应商自行承担。</w:t>
      </w:r>
    </w:p>
    <w:p w14:paraId="55B037D1">
      <w:pPr>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.各供应商对不见面开评标系统的技术操作咨询，可通过政采云帮助中心常见问题解答和操作流程讲解视频中自助查询，同时对自助查询无法解决的问题可通过政采云在线客服获取服务支持。</w:t>
      </w:r>
    </w:p>
    <w:p w14:paraId="78EC0125">
      <w:pPr>
        <w:rPr>
          <w:rFonts w:hint="default" w:ascii="Times New Roman" w:hAnsi="Times New Roman" w:cs="Times New Roman"/>
          <w:sz w:val="24"/>
          <w:szCs w:val="24"/>
          <w:highlight w:val="none"/>
        </w:rPr>
      </w:pPr>
      <w:bookmarkStart w:id="28" w:name="_Toc104293452"/>
      <w:bookmarkStart w:id="29" w:name="_Toc256000004"/>
    </w:p>
    <w:p w14:paraId="3CA9ED33">
      <w:pPr>
        <w:keepNext/>
        <w:tabs>
          <w:tab w:val="center" w:pos="4702"/>
        </w:tabs>
        <w:spacing w:line="400" w:lineRule="exact"/>
        <w:ind w:firstLine="482" w:firstLineChars="200"/>
        <w:outlineLvl w:val="1"/>
        <w:rPr>
          <w:rFonts w:hint="default" w:ascii="Times New Roman" w:hAnsi="Times New Roman" w:eastAsia="仿宋_GB2312" w:cs="Times New Roman"/>
          <w:b/>
          <w:bCs/>
          <w:iCs/>
          <w:sz w:val="24"/>
          <w:szCs w:val="24"/>
          <w:highlight w:val="none"/>
        </w:rPr>
      </w:pPr>
      <w:bookmarkStart w:id="30" w:name="_Toc10888"/>
      <w:bookmarkStart w:id="31" w:name="_Toc152516858"/>
      <w:r>
        <w:rPr>
          <w:rStyle w:val="41"/>
          <w:rFonts w:hint="default"/>
          <w:highlight w:val="none"/>
        </w:rPr>
        <w:t>五、采购人联系方式：</w:t>
      </w:r>
      <w:bookmarkEnd w:id="28"/>
      <w:bookmarkEnd w:id="29"/>
      <w:bookmarkEnd w:id="30"/>
      <w:bookmarkEnd w:id="31"/>
      <w:r>
        <w:rPr>
          <w:rFonts w:hint="default" w:ascii="Times New Roman" w:hAnsi="Times New Roman" w:eastAsia="仿宋_GB2312" w:cs="Times New Roman"/>
          <w:b/>
          <w:bCs/>
          <w:iCs/>
          <w:sz w:val="24"/>
          <w:szCs w:val="24"/>
          <w:highlight w:val="none"/>
        </w:rPr>
        <w:t xml:space="preserve"> </w:t>
      </w:r>
      <w:r>
        <w:rPr>
          <w:rFonts w:hint="default" w:ascii="Times New Roman" w:hAnsi="Times New Roman" w:eastAsia="仿宋_GB2312" w:cs="Times New Roman"/>
          <w:b/>
          <w:bCs/>
          <w:iCs/>
          <w:sz w:val="24"/>
          <w:szCs w:val="24"/>
          <w:highlight w:val="none"/>
        </w:rPr>
        <w:tab/>
      </w:r>
    </w:p>
    <w:p w14:paraId="6763E88C">
      <w:pPr>
        <w:spacing w:line="400" w:lineRule="exact"/>
        <w:ind w:firstLine="475" w:firstLineChars="198"/>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采购人：</w:t>
      </w:r>
      <w:r>
        <w:rPr>
          <w:rFonts w:hint="eastAsia" w:ascii="Times New Roman" w:hAnsi="Times New Roman" w:eastAsia="仿宋_GB2312" w:cs="Times New Roman"/>
          <w:color w:val="0000FF"/>
          <w:sz w:val="24"/>
          <w:szCs w:val="24"/>
          <w:highlight w:val="none"/>
          <w:lang w:eastAsia="zh-CN"/>
        </w:rPr>
        <w:t>乌鲁木齐市妇幼保健院、</w:t>
      </w:r>
      <w:r>
        <w:rPr>
          <w:rFonts w:hint="eastAsia" w:ascii="Times New Roman" w:hAnsi="Times New Roman" w:eastAsia="仿宋_GB2312" w:cs="Times New Roman"/>
          <w:color w:val="0000FF"/>
          <w:sz w:val="24"/>
          <w:szCs w:val="24"/>
          <w:highlight w:val="none"/>
          <w:lang w:val="en-US" w:eastAsia="zh-CN"/>
        </w:rPr>
        <w:t>乌鲁木齐市友爱医院</w:t>
      </w:r>
    </w:p>
    <w:p w14:paraId="6F389395">
      <w:pPr>
        <w:spacing w:line="400" w:lineRule="exact"/>
        <w:ind w:firstLine="475" w:firstLineChars="198"/>
        <w:rPr>
          <w:rFonts w:hint="default" w:ascii="Times New Roman" w:hAnsi="Times New Roman" w:eastAsia="仿宋_GB2312" w:cs="Times New Roman"/>
          <w:sz w:val="24"/>
          <w:szCs w:val="24"/>
          <w:highlight w:val="none"/>
          <w:u w:val="single"/>
        </w:rPr>
      </w:pPr>
      <w:r>
        <w:rPr>
          <w:rFonts w:hint="default" w:ascii="Times New Roman" w:hAnsi="Times New Roman" w:eastAsia="仿宋_GB2312" w:cs="Times New Roman"/>
          <w:sz w:val="24"/>
          <w:szCs w:val="24"/>
          <w:highlight w:val="none"/>
        </w:rPr>
        <w:t>地址：</w:t>
      </w:r>
      <w:r>
        <w:rPr>
          <w:rFonts w:hint="eastAsia" w:ascii="Times New Roman" w:hAnsi="Times New Roman" w:eastAsia="仿宋_GB2312" w:cs="Times New Roman"/>
          <w:color w:val="0000FF"/>
          <w:sz w:val="24"/>
          <w:szCs w:val="24"/>
          <w:highlight w:val="none"/>
          <w:lang w:val="en-US" w:eastAsia="zh-CN"/>
        </w:rPr>
        <w:t>乌鲁木齐市</w:t>
      </w:r>
      <w:r>
        <w:rPr>
          <w:rFonts w:hint="default" w:ascii="Times New Roman" w:hAnsi="Times New Roman" w:eastAsia="仿宋_GB2312" w:cs="Times New Roman"/>
          <w:color w:val="0000FF"/>
          <w:sz w:val="24"/>
          <w:szCs w:val="24"/>
          <w:highlight w:val="none"/>
          <w:lang w:eastAsia="zh-CN"/>
        </w:rPr>
        <w:t>解放南路344号</w:t>
      </w:r>
      <w:r>
        <w:rPr>
          <w:rFonts w:hint="eastAsia" w:ascii="Times New Roman" w:hAnsi="Times New Roman" w:eastAsia="仿宋_GB2312" w:cs="Times New Roman"/>
          <w:color w:val="0000FF"/>
          <w:sz w:val="24"/>
          <w:szCs w:val="24"/>
          <w:highlight w:val="none"/>
          <w:lang w:eastAsia="zh-CN"/>
        </w:rPr>
        <w:t>、乌鲁木齐市会展大道东侧南邻奥体中心</w:t>
      </w:r>
    </w:p>
    <w:p w14:paraId="0B4796AD">
      <w:pPr>
        <w:spacing w:line="400" w:lineRule="exact"/>
        <w:ind w:firstLine="475" w:firstLineChars="198"/>
        <w:rPr>
          <w:rFonts w:hint="eastAsia" w:ascii="Times New Roman" w:hAnsi="Times New Roman" w:eastAsia="仿宋_GB2312" w:cs="Times New Roman"/>
          <w:color w:val="0000FF"/>
          <w:sz w:val="24"/>
          <w:szCs w:val="24"/>
          <w:highlight w:val="none"/>
          <w:lang w:val="en-US" w:eastAsia="zh-CN"/>
        </w:rPr>
      </w:pPr>
      <w:r>
        <w:rPr>
          <w:rFonts w:hint="default" w:ascii="Times New Roman" w:hAnsi="Times New Roman" w:eastAsia="仿宋_GB2312" w:cs="Times New Roman"/>
          <w:sz w:val="24"/>
          <w:szCs w:val="24"/>
          <w:highlight w:val="none"/>
        </w:rPr>
        <w:t>联系人：</w:t>
      </w:r>
      <w:r>
        <w:rPr>
          <w:rFonts w:hint="default" w:ascii="Times New Roman" w:hAnsi="Times New Roman" w:eastAsia="仿宋_GB2312" w:cs="Times New Roman"/>
          <w:color w:val="0000FF"/>
          <w:sz w:val="24"/>
          <w:szCs w:val="24"/>
          <w:highlight w:val="none"/>
        </w:rPr>
        <w:t xml:space="preserve"> </w:t>
      </w:r>
      <w:r>
        <w:rPr>
          <w:rFonts w:hint="eastAsia" w:ascii="Times New Roman" w:hAnsi="Times New Roman" w:eastAsia="仿宋_GB2312" w:cs="Times New Roman"/>
          <w:color w:val="0000FF"/>
          <w:sz w:val="24"/>
          <w:szCs w:val="24"/>
          <w:highlight w:val="none"/>
          <w:lang w:val="en-US" w:eastAsia="zh-CN"/>
        </w:rPr>
        <w:t>张雅军</w:t>
      </w:r>
    </w:p>
    <w:p w14:paraId="67A9E4F7">
      <w:pPr>
        <w:spacing w:line="400" w:lineRule="exact"/>
        <w:ind w:firstLine="475" w:firstLineChars="198"/>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联系电话：</w:t>
      </w:r>
      <w:r>
        <w:rPr>
          <w:rFonts w:hint="eastAsia" w:ascii="Times New Roman" w:hAnsi="Times New Roman" w:eastAsia="仿宋_GB2312" w:cs="Times New Roman"/>
          <w:color w:val="0000FF"/>
          <w:sz w:val="24"/>
          <w:szCs w:val="24"/>
          <w:highlight w:val="none"/>
          <w:lang w:val="en-US" w:eastAsia="zh-CN"/>
        </w:rPr>
        <w:t>13999160595</w:t>
      </w:r>
    </w:p>
    <w:p w14:paraId="6D1250BC">
      <w:pPr>
        <w:keepNext/>
        <w:spacing w:line="400" w:lineRule="exact"/>
        <w:outlineLvl w:val="1"/>
        <w:rPr>
          <w:rFonts w:hint="default" w:ascii="Times New Roman" w:hAnsi="Times New Roman" w:eastAsia="仿宋_GB2312" w:cs="Times New Roman"/>
          <w:b/>
          <w:iCs/>
          <w:sz w:val="24"/>
          <w:szCs w:val="24"/>
          <w:highlight w:val="none"/>
        </w:rPr>
      </w:pPr>
      <w:bookmarkStart w:id="32" w:name="_Toc104293453"/>
      <w:bookmarkStart w:id="33" w:name="_Toc256000005"/>
    </w:p>
    <w:p w14:paraId="076F5C57">
      <w:pPr>
        <w:keepNext/>
        <w:spacing w:line="400" w:lineRule="exact"/>
        <w:ind w:firstLine="482" w:firstLineChars="200"/>
        <w:outlineLvl w:val="1"/>
        <w:rPr>
          <w:rFonts w:hint="default" w:ascii="Times New Roman" w:hAnsi="Times New Roman" w:eastAsia="仿宋_GB2312" w:cs="Times New Roman"/>
          <w:b/>
          <w:iCs/>
          <w:sz w:val="24"/>
          <w:szCs w:val="24"/>
          <w:highlight w:val="none"/>
        </w:rPr>
      </w:pPr>
      <w:bookmarkStart w:id="34" w:name="_Toc152516859"/>
      <w:bookmarkStart w:id="35" w:name="_Toc20089"/>
      <w:r>
        <w:rPr>
          <w:rStyle w:val="41"/>
          <w:rFonts w:hint="default"/>
          <w:highlight w:val="none"/>
        </w:rPr>
        <w:t>六、集中采购机构联系方式：</w:t>
      </w:r>
      <w:bookmarkEnd w:id="32"/>
      <w:bookmarkEnd w:id="33"/>
      <w:bookmarkEnd w:id="34"/>
      <w:bookmarkEnd w:id="35"/>
      <w:r>
        <w:rPr>
          <w:rFonts w:hint="default" w:ascii="Times New Roman" w:hAnsi="Times New Roman" w:eastAsia="仿宋_GB2312" w:cs="Times New Roman"/>
          <w:b/>
          <w:iCs/>
          <w:sz w:val="24"/>
          <w:szCs w:val="24"/>
          <w:highlight w:val="none"/>
        </w:rPr>
        <w:t xml:space="preserve"> </w:t>
      </w:r>
    </w:p>
    <w:p w14:paraId="71DF9BCA">
      <w:pPr>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集中采购机构：乌鲁木齐市公共资源交易中心（乌鲁木齐市政府采购中心）</w:t>
      </w:r>
    </w:p>
    <w:p w14:paraId="0780C5A3">
      <w:pPr>
        <w:spacing w:line="400" w:lineRule="exact"/>
        <w:ind w:firstLine="480" w:firstLineChars="200"/>
        <w:rPr>
          <w:rFonts w:hint="default" w:ascii="Times New Roman" w:hAnsi="Times New Roman" w:eastAsia="仿宋_GB2312" w:cs="Times New Roman"/>
          <w:sz w:val="24"/>
          <w:szCs w:val="24"/>
          <w:highlight w:val="none"/>
          <w:u w:val="single"/>
        </w:rPr>
      </w:pPr>
      <w:r>
        <w:rPr>
          <w:rFonts w:hint="default" w:ascii="Times New Roman" w:hAnsi="Times New Roman" w:eastAsia="仿宋_GB2312" w:cs="Times New Roman"/>
          <w:sz w:val="24"/>
          <w:szCs w:val="24"/>
          <w:highlight w:val="none"/>
        </w:rPr>
        <w:t>地址：</w:t>
      </w:r>
      <w:r>
        <w:rPr>
          <w:rFonts w:hint="default" w:ascii="Times New Roman" w:hAnsi="Times New Roman" w:eastAsia="仿宋_GB2312" w:cs="Times New Roman"/>
          <w:sz w:val="24"/>
          <w:szCs w:val="24"/>
          <w:highlight w:val="none"/>
          <w:lang w:bidi="ar"/>
        </w:rPr>
        <w:t>乌鲁木齐市水磨沟区准噶尔街299号益民大厦A座5层</w:t>
      </w:r>
    </w:p>
    <w:p w14:paraId="5CF480F5">
      <w:pPr>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联系人： </w:t>
      </w:r>
      <w:r>
        <w:rPr>
          <w:rFonts w:hint="default" w:ascii="Times New Roman" w:hAnsi="Times New Roman" w:eastAsia="仿宋_GB2312" w:cs="Times New Roman"/>
          <w:color w:val="0000FF"/>
          <w:sz w:val="24"/>
          <w:szCs w:val="24"/>
          <w:highlight w:val="none"/>
        </w:rPr>
        <w:t>张兆露</w:t>
      </w:r>
    </w:p>
    <w:p w14:paraId="5382E059">
      <w:pPr>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联系电话：</w:t>
      </w:r>
      <w:bookmarkStart w:id="36" w:name="EB76d9da82da2b4ccc92bb722cde26bcca"/>
      <w:r>
        <w:rPr>
          <w:rFonts w:hint="default" w:ascii="Times New Roman" w:hAnsi="Times New Roman" w:eastAsia="仿宋_GB2312" w:cs="Times New Roman"/>
          <w:color w:val="0000FF"/>
          <w:sz w:val="24"/>
          <w:szCs w:val="24"/>
          <w:highlight w:val="none"/>
        </w:rPr>
        <w:t>0991-4184</w:t>
      </w:r>
      <w:bookmarkEnd w:id="36"/>
      <w:r>
        <w:rPr>
          <w:rFonts w:hint="default" w:ascii="Times New Roman" w:hAnsi="Times New Roman" w:eastAsia="仿宋_GB2312" w:cs="Times New Roman"/>
          <w:color w:val="0000FF"/>
          <w:sz w:val="24"/>
          <w:szCs w:val="24"/>
          <w:highlight w:val="none"/>
        </w:rPr>
        <w:t>459</w:t>
      </w:r>
      <w:r>
        <w:rPr>
          <w:rFonts w:hint="default" w:ascii="Times New Roman" w:hAnsi="Times New Roman" w:eastAsia="仿宋_GB2312" w:cs="Times New Roman"/>
          <w:sz w:val="24"/>
          <w:szCs w:val="24"/>
          <w:highlight w:val="none"/>
        </w:rPr>
        <w:t xml:space="preserve"> </w:t>
      </w:r>
    </w:p>
    <w:p w14:paraId="2C8A85C6">
      <w:pPr>
        <w:spacing w:line="400" w:lineRule="exact"/>
        <w:ind w:firstLine="482" w:firstLineChars="200"/>
        <w:rPr>
          <w:rFonts w:hint="default" w:ascii="Times New Roman" w:hAnsi="Times New Roman" w:eastAsia="仿宋_GB2312" w:cs="Times New Roman"/>
          <w:b/>
          <w:bCs/>
          <w:sz w:val="24"/>
          <w:szCs w:val="24"/>
          <w:highlight w:val="none"/>
        </w:rPr>
      </w:pPr>
    </w:p>
    <w:p w14:paraId="173AE267">
      <w:pPr>
        <w:pStyle w:val="3"/>
        <w:bidi w:val="0"/>
        <w:rPr>
          <w:rFonts w:hint="default"/>
          <w:highlight w:val="none"/>
        </w:rPr>
      </w:pPr>
      <w:bookmarkStart w:id="37" w:name="_Toc4345"/>
      <w:r>
        <w:rPr>
          <w:rFonts w:hint="default"/>
          <w:highlight w:val="none"/>
        </w:rPr>
        <w:t>七、其他：</w:t>
      </w:r>
      <w:bookmarkEnd w:id="37"/>
    </w:p>
    <w:p w14:paraId="05523EB5">
      <w:pPr>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以上日期、时间均为公历、北京时间。</w:t>
      </w:r>
    </w:p>
    <w:p w14:paraId="65F2BBEB">
      <w:pPr>
        <w:rPr>
          <w:rFonts w:hint="default" w:ascii="Times New Roman" w:hAnsi="Times New Roman" w:cs="Times New Roman"/>
          <w:highlight w:val="none"/>
        </w:rPr>
      </w:pPr>
    </w:p>
    <w:p w14:paraId="4A9B05EF">
      <w:pPr>
        <w:rPr>
          <w:rFonts w:hint="default" w:ascii="Times New Roman" w:hAnsi="Times New Roman" w:cs="Times New Roman"/>
          <w:highlight w:val="none"/>
        </w:rPr>
      </w:pPr>
    </w:p>
    <w:p w14:paraId="2B648EDF">
      <w:pPr>
        <w:rPr>
          <w:rFonts w:hint="default" w:ascii="Times New Roman" w:hAnsi="Times New Roman" w:cs="Times New Roman"/>
          <w:highlight w:val="none"/>
        </w:rPr>
      </w:pPr>
      <w:r>
        <w:rPr>
          <w:rFonts w:hint="default" w:ascii="Times New Roman" w:hAnsi="Times New Roman" w:cs="Times New Roman"/>
          <w:highlight w:val="none"/>
        </w:rPr>
        <w:br w:type="page"/>
      </w:r>
    </w:p>
    <w:p w14:paraId="4AC3908E">
      <w:pPr>
        <w:pStyle w:val="2"/>
        <w:bidi w:val="0"/>
        <w:rPr>
          <w:rFonts w:hint="default"/>
          <w:highlight w:val="none"/>
        </w:rPr>
      </w:pPr>
      <w:bookmarkStart w:id="38" w:name="_Toc256000007"/>
      <w:bookmarkStart w:id="39" w:name="_Toc19057"/>
      <w:bookmarkStart w:id="40" w:name="_Toc104293455"/>
      <w:bookmarkStart w:id="41" w:name="_Toc152516860"/>
      <w:r>
        <w:rPr>
          <w:rFonts w:hint="default"/>
          <w:highlight w:val="none"/>
        </w:rPr>
        <w:t>第二章  招标文件前附表</w:t>
      </w:r>
      <w:bookmarkEnd w:id="38"/>
      <w:bookmarkEnd w:id="39"/>
      <w:bookmarkEnd w:id="40"/>
      <w:bookmarkEnd w:id="41"/>
    </w:p>
    <w:p w14:paraId="47731655">
      <w:pPr>
        <w:adjustRightInd w:val="0"/>
        <w:snapToGrid w:val="0"/>
        <w:spacing w:line="300" w:lineRule="exact"/>
        <w:jc w:val="center"/>
        <w:rPr>
          <w:rFonts w:hint="default" w:ascii="Times New Roman" w:hAnsi="Times New Roman" w:cs="Times New Roman"/>
          <w:b/>
          <w:bCs/>
          <w:sz w:val="32"/>
          <w:szCs w:val="32"/>
          <w:highlight w:val="none"/>
        </w:rPr>
      </w:pPr>
    </w:p>
    <w:tbl>
      <w:tblPr>
        <w:tblStyle w:val="29"/>
        <w:tblW w:w="9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4"/>
        <w:gridCol w:w="1316"/>
        <w:gridCol w:w="7811"/>
      </w:tblGrid>
      <w:tr w14:paraId="7D1B8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 w:hRule="atLeast"/>
          <w:jc w:val="center"/>
        </w:trPr>
        <w:tc>
          <w:tcPr>
            <w:tcW w:w="494" w:type="dxa"/>
            <w:tcBorders>
              <w:top w:val="single" w:color="auto" w:sz="4" w:space="0"/>
              <w:left w:val="single" w:color="auto" w:sz="4" w:space="0"/>
              <w:bottom w:val="single" w:color="auto" w:sz="4" w:space="0"/>
              <w:right w:val="single" w:color="auto" w:sz="4" w:space="0"/>
            </w:tcBorders>
          </w:tcPr>
          <w:p w14:paraId="5EEE7CF4">
            <w:pPr>
              <w:adjustRightInd w:val="0"/>
              <w:snapToGrid w:val="0"/>
              <w:spacing w:line="360" w:lineRule="exact"/>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序号</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9936D9">
            <w:pPr>
              <w:adjustRightInd w:val="0"/>
              <w:snapToGrid w:val="0"/>
              <w:spacing w:line="360" w:lineRule="exact"/>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bCs/>
                <w:sz w:val="24"/>
                <w:szCs w:val="24"/>
                <w:highlight w:val="none"/>
              </w:rPr>
              <w:t>名称</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BE183A">
            <w:pPr>
              <w:adjustRightInd w:val="0"/>
              <w:snapToGrid w:val="0"/>
              <w:spacing w:line="360" w:lineRule="exact"/>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bCs/>
                <w:sz w:val="24"/>
                <w:szCs w:val="24"/>
                <w:highlight w:val="none"/>
              </w:rPr>
              <w:t>内容规定</w:t>
            </w:r>
            <w:r>
              <w:rPr>
                <w:rFonts w:hint="default" w:ascii="Times New Roman" w:hAnsi="Times New Roman" w:eastAsia="仿宋_GB2312" w:cs="Times New Roman"/>
                <w:b/>
                <w:sz w:val="24"/>
                <w:szCs w:val="24"/>
                <w:highlight w:val="none"/>
              </w:rPr>
              <w:t xml:space="preserve"> </w:t>
            </w:r>
          </w:p>
        </w:tc>
      </w:tr>
      <w:tr w14:paraId="26C9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494" w:type="dxa"/>
            <w:vMerge w:val="restart"/>
            <w:tcBorders>
              <w:top w:val="single" w:color="auto" w:sz="4" w:space="0"/>
              <w:left w:val="single" w:color="auto" w:sz="4" w:space="0"/>
              <w:bottom w:val="single" w:color="auto" w:sz="4" w:space="0"/>
              <w:right w:val="single" w:color="auto" w:sz="4" w:space="0"/>
            </w:tcBorders>
            <w:vAlign w:val="center"/>
          </w:tcPr>
          <w:p w14:paraId="6C94CCD9">
            <w:pPr>
              <w:adjustRightInd w:val="0"/>
              <w:snapToGri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p>
        </w:tc>
        <w:tc>
          <w:tcPr>
            <w:tcW w:w="131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8DC1AFD">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项目概况</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2D85AC">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项目名称：</w:t>
            </w:r>
            <w:r>
              <w:rPr>
                <w:rFonts w:hint="eastAsia" w:ascii="Times New Roman" w:hAnsi="Times New Roman" w:eastAsia="仿宋_GB2312" w:cs="Times New Roman"/>
                <w:color w:val="0000FF"/>
                <w:sz w:val="24"/>
                <w:szCs w:val="24"/>
                <w:highlight w:val="none"/>
                <w:lang w:eastAsia="zh-CN"/>
              </w:rPr>
              <w:t>2026年乌鲁木齐市属单位信息化软件采购</w:t>
            </w:r>
            <w:r>
              <w:rPr>
                <w:rFonts w:hint="default" w:ascii="Times New Roman" w:hAnsi="Times New Roman" w:eastAsia="仿宋_GB2312" w:cs="Times New Roman"/>
                <w:color w:val="0000FF"/>
                <w:sz w:val="24"/>
                <w:szCs w:val="24"/>
                <w:highlight w:val="none"/>
                <w:lang w:eastAsia="zh-CN"/>
              </w:rPr>
              <w:t>项目</w:t>
            </w:r>
            <w:r>
              <w:rPr>
                <w:rFonts w:hint="default" w:ascii="Times New Roman" w:hAnsi="Times New Roman" w:eastAsia="仿宋_GB2312" w:cs="Times New Roman"/>
                <w:sz w:val="24"/>
                <w:szCs w:val="24"/>
                <w:highlight w:val="none"/>
              </w:rPr>
              <w:t xml:space="preserve"> </w:t>
            </w:r>
          </w:p>
          <w:p w14:paraId="7CBEE0F2">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项目编号：</w:t>
            </w:r>
            <w:r>
              <w:rPr>
                <w:rFonts w:hint="eastAsia" w:ascii="Times New Roman" w:hAnsi="Times New Roman" w:eastAsia="仿宋_GB2312" w:cs="Times New Roman"/>
                <w:color w:val="0000FF"/>
                <w:sz w:val="24"/>
                <w:szCs w:val="24"/>
                <w:highlight w:val="none"/>
                <w:lang w:eastAsia="zh-CN"/>
              </w:rPr>
              <w:t>WZCG-ZCY202601004</w:t>
            </w:r>
            <w:r>
              <w:rPr>
                <w:rFonts w:hint="default" w:ascii="Times New Roman" w:hAnsi="Times New Roman" w:eastAsia="仿宋_GB2312" w:cs="Times New Roman"/>
                <w:sz w:val="24"/>
                <w:szCs w:val="24"/>
                <w:highlight w:val="none"/>
              </w:rPr>
              <w:t xml:space="preserve"> </w:t>
            </w:r>
          </w:p>
          <w:p w14:paraId="63A3F3D1">
            <w:pPr>
              <w:spacing w:line="400" w:lineRule="exact"/>
              <w:rPr>
                <w:rFonts w:hint="eastAsia" w:eastAsia="仿宋_GB2312"/>
                <w:highlight w:val="none"/>
                <w:lang w:eastAsia="zh-CN"/>
              </w:rPr>
            </w:pPr>
            <w:r>
              <w:rPr>
                <w:rFonts w:hint="eastAsia" w:ascii="Times New Roman" w:hAnsi="Times New Roman" w:eastAsia="仿宋_GB2312" w:cs="Times New Roman"/>
                <w:sz w:val="24"/>
                <w:szCs w:val="24"/>
                <w:highlight w:val="none"/>
                <w:lang w:eastAsia="zh-CN"/>
              </w:rPr>
              <w:t>采购类别：</w:t>
            </w: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 xml:space="preserve">货物类 </w:t>
            </w: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 xml:space="preserve">服务类 </w:t>
            </w: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工程类</w:t>
            </w:r>
          </w:p>
        </w:tc>
      </w:tr>
      <w:tr w14:paraId="6225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494" w:type="dxa"/>
            <w:vMerge w:val="continue"/>
            <w:tcBorders>
              <w:top w:val="single" w:color="auto" w:sz="4" w:space="0"/>
              <w:left w:val="single" w:color="auto" w:sz="4" w:space="0"/>
              <w:bottom w:val="single" w:color="auto" w:sz="4" w:space="0"/>
              <w:right w:val="single" w:color="auto" w:sz="4" w:space="0"/>
            </w:tcBorders>
            <w:vAlign w:val="center"/>
          </w:tcPr>
          <w:p w14:paraId="68BED436">
            <w:pPr>
              <w:widowControl/>
              <w:jc w:val="left"/>
              <w:rPr>
                <w:rFonts w:hint="default" w:ascii="Times New Roman" w:hAnsi="Times New Roman" w:eastAsia="仿宋_GB2312" w:cs="Times New Roman"/>
                <w:sz w:val="24"/>
                <w:szCs w:val="24"/>
                <w:highlight w:val="none"/>
              </w:rPr>
            </w:pPr>
          </w:p>
        </w:tc>
        <w:tc>
          <w:tcPr>
            <w:tcW w:w="1316" w:type="dxa"/>
            <w:vMerge w:val="continue"/>
            <w:tcBorders>
              <w:top w:val="single" w:color="auto" w:sz="4" w:space="0"/>
              <w:left w:val="single" w:color="auto" w:sz="4" w:space="0"/>
              <w:bottom w:val="single" w:color="auto" w:sz="4" w:space="0"/>
              <w:right w:val="single" w:color="auto" w:sz="4" w:space="0"/>
            </w:tcBorders>
            <w:vAlign w:val="center"/>
          </w:tcPr>
          <w:p w14:paraId="4CFD46B3">
            <w:pPr>
              <w:widowControl/>
              <w:jc w:val="left"/>
              <w:rPr>
                <w:rFonts w:hint="default" w:ascii="Times New Roman" w:hAnsi="Times New Roman" w:eastAsia="仿宋_GB2312" w:cs="Times New Roman"/>
                <w:sz w:val="24"/>
                <w:szCs w:val="24"/>
                <w:highlight w:val="none"/>
              </w:rPr>
            </w:pP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CF024D9">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项目总预算金额：</w:t>
            </w:r>
            <w:bookmarkStart w:id="42" w:name="EB7b86482036b04bcfa60f6fe59708a3e8"/>
            <w:r>
              <w:rPr>
                <w:rFonts w:hint="eastAsia" w:ascii="Times New Roman" w:hAnsi="Times New Roman" w:eastAsia="仿宋_GB2312" w:cs="Times New Roman"/>
                <w:color w:val="0000FF"/>
                <w:sz w:val="24"/>
                <w:szCs w:val="24"/>
                <w:highlight w:val="none"/>
                <w:lang w:val="en-US" w:eastAsia="zh-CN"/>
              </w:rPr>
              <w:t>1600000.00</w:t>
            </w:r>
            <w:r>
              <w:rPr>
                <w:rFonts w:hint="default" w:ascii="Times New Roman" w:hAnsi="Times New Roman" w:eastAsia="仿宋_GB2312" w:cs="Times New Roman"/>
                <w:color w:val="0000FF"/>
                <w:sz w:val="24"/>
                <w:szCs w:val="24"/>
                <w:highlight w:val="none"/>
              </w:rPr>
              <w:t>元；</w:t>
            </w:r>
          </w:p>
          <w:bookmarkEnd w:id="42"/>
          <w:p w14:paraId="4F260860">
            <w:pPr>
              <w:adjustRightInd w:val="0"/>
              <w:snapToGrid w:val="0"/>
              <w:spacing w:line="340" w:lineRule="exact"/>
              <w:rPr>
                <w:rFonts w:hint="default" w:ascii="Times New Roman" w:hAnsi="Times New Roman" w:eastAsia="仿宋_GB2312" w:cs="Times New Roman"/>
                <w:color w:val="0000FF"/>
                <w:sz w:val="24"/>
                <w:szCs w:val="24"/>
                <w:highlight w:val="none"/>
                <w:lang w:eastAsia="zh-CN"/>
              </w:rPr>
            </w:pPr>
            <w:r>
              <w:rPr>
                <w:rFonts w:hint="eastAsia" w:ascii="Times New Roman" w:hAnsi="Times New Roman" w:eastAsia="仿宋_GB2312" w:cs="Times New Roman"/>
                <w:b/>
                <w:bCs/>
                <w:color w:val="0000FF"/>
                <w:sz w:val="24"/>
                <w:szCs w:val="24"/>
                <w:highlight w:val="none"/>
                <w:lang w:eastAsia="zh-CN"/>
              </w:rPr>
              <w:t>一标段：2026年乌鲁木齐市妇幼保健院信息化软件采购</w:t>
            </w:r>
            <w:r>
              <w:rPr>
                <w:rFonts w:hint="default" w:ascii="Times New Roman" w:hAnsi="Times New Roman" w:eastAsia="仿宋_GB2312" w:cs="Times New Roman"/>
                <w:color w:val="0000FF"/>
                <w:sz w:val="24"/>
                <w:szCs w:val="24"/>
                <w:highlight w:val="none"/>
              </w:rPr>
              <w:t>，预算金额：</w:t>
            </w:r>
            <w:r>
              <w:rPr>
                <w:rFonts w:hint="eastAsia" w:ascii="Times New Roman" w:hAnsi="Times New Roman" w:eastAsia="仿宋_GB2312" w:cs="Times New Roman"/>
                <w:color w:val="0000FF"/>
                <w:sz w:val="24"/>
                <w:szCs w:val="24"/>
                <w:highlight w:val="none"/>
                <w:lang w:val="en-US" w:eastAsia="zh-CN"/>
              </w:rPr>
              <w:t>800000.00</w:t>
            </w:r>
            <w:r>
              <w:rPr>
                <w:rFonts w:hint="default" w:ascii="Times New Roman" w:hAnsi="Times New Roman" w:eastAsia="仿宋_GB2312" w:cs="Times New Roman"/>
                <w:color w:val="0000FF"/>
                <w:sz w:val="24"/>
                <w:szCs w:val="24"/>
                <w:highlight w:val="none"/>
              </w:rPr>
              <w:t>元</w:t>
            </w: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lang w:val="en-US" w:eastAsia="zh-CN"/>
              </w:rPr>
              <w:t>最高限价：</w:t>
            </w:r>
            <w:r>
              <w:rPr>
                <w:rFonts w:hint="eastAsia" w:ascii="Times New Roman" w:hAnsi="Times New Roman" w:eastAsia="仿宋_GB2312" w:cs="Times New Roman"/>
                <w:color w:val="0000FF"/>
                <w:sz w:val="24"/>
                <w:szCs w:val="24"/>
                <w:highlight w:val="none"/>
                <w:lang w:val="en-US" w:eastAsia="zh-CN"/>
              </w:rPr>
              <w:t>800000.00</w:t>
            </w:r>
            <w:r>
              <w:rPr>
                <w:rFonts w:hint="default" w:ascii="Times New Roman" w:hAnsi="Times New Roman" w:eastAsia="仿宋_GB2312" w:cs="Times New Roman"/>
                <w:color w:val="0000FF"/>
                <w:sz w:val="24"/>
                <w:szCs w:val="24"/>
                <w:highlight w:val="none"/>
              </w:rPr>
              <w:t>元</w:t>
            </w:r>
            <w:r>
              <w:rPr>
                <w:rFonts w:hint="default" w:ascii="Times New Roman" w:hAnsi="Times New Roman" w:eastAsia="仿宋_GB2312" w:cs="Times New Roman"/>
                <w:color w:val="0000FF"/>
                <w:sz w:val="24"/>
                <w:szCs w:val="24"/>
                <w:highlight w:val="none"/>
                <w:lang w:eastAsia="zh-CN"/>
              </w:rPr>
              <w:t>。</w:t>
            </w:r>
          </w:p>
          <w:p w14:paraId="0B7F0942">
            <w:pPr>
              <w:adjustRightInd w:val="0"/>
              <w:snapToGrid w:val="0"/>
              <w:spacing w:line="340" w:lineRule="exact"/>
              <w:rPr>
                <w:rFonts w:hint="default" w:ascii="Times New Roman" w:hAnsi="Times New Roman" w:eastAsia="仿宋_GB2312" w:cs="Times New Roman"/>
                <w:color w:val="0000FF"/>
                <w:sz w:val="24"/>
                <w:szCs w:val="24"/>
                <w:highlight w:val="none"/>
                <w:lang w:val="en-US" w:eastAsia="zh-CN"/>
              </w:rPr>
            </w:pPr>
            <w:r>
              <w:rPr>
                <w:rFonts w:hint="default" w:ascii="Times New Roman" w:hAnsi="Times New Roman" w:eastAsia="仿宋_GB2312" w:cs="Times New Roman"/>
                <w:color w:val="0000FF"/>
                <w:sz w:val="24"/>
                <w:szCs w:val="24"/>
                <w:highlight w:val="none"/>
                <w:lang w:val="en-US" w:eastAsia="zh-CN"/>
              </w:rPr>
              <w:t>标段编号：</w:t>
            </w:r>
            <w:r>
              <w:rPr>
                <w:rFonts w:hint="eastAsia" w:ascii="Times New Roman" w:hAnsi="Times New Roman" w:eastAsia="仿宋_GB2312" w:cs="Times New Roman"/>
                <w:color w:val="0000FF"/>
                <w:sz w:val="24"/>
                <w:szCs w:val="24"/>
                <w:highlight w:val="none"/>
                <w:lang w:eastAsia="zh-CN"/>
              </w:rPr>
              <w:t>WZCG-ZCY202601004</w:t>
            </w:r>
            <w:r>
              <w:rPr>
                <w:rFonts w:hint="default" w:ascii="Times New Roman" w:hAnsi="Times New Roman" w:eastAsia="仿宋_GB2312" w:cs="Times New Roman"/>
                <w:color w:val="0000FF"/>
                <w:sz w:val="24"/>
                <w:szCs w:val="24"/>
                <w:highlight w:val="none"/>
                <w:lang w:val="en-US" w:eastAsia="zh-CN"/>
              </w:rPr>
              <w:t>-1</w:t>
            </w:r>
          </w:p>
          <w:p w14:paraId="41D4FE84">
            <w:pPr>
              <w:adjustRightInd w:val="0"/>
              <w:snapToGrid w:val="0"/>
              <w:spacing w:line="340" w:lineRule="exact"/>
              <w:rPr>
                <w:rFonts w:hint="default" w:ascii="Times New Roman" w:hAnsi="Times New Roman" w:eastAsia="仿宋_GB2312" w:cs="Times New Roman"/>
                <w:color w:val="0000FF"/>
                <w:sz w:val="24"/>
                <w:szCs w:val="24"/>
                <w:highlight w:val="none"/>
                <w:lang w:eastAsia="zh-CN"/>
              </w:rPr>
            </w:pPr>
            <w:r>
              <w:rPr>
                <w:rFonts w:hint="eastAsia" w:ascii="Times New Roman" w:hAnsi="Times New Roman" w:eastAsia="仿宋_GB2312" w:cs="Times New Roman"/>
                <w:b/>
                <w:bCs/>
                <w:color w:val="0000FF"/>
                <w:sz w:val="24"/>
                <w:szCs w:val="24"/>
                <w:highlight w:val="none"/>
                <w:lang w:val="en-US" w:eastAsia="zh-CN"/>
              </w:rPr>
              <w:t>二标段：</w:t>
            </w:r>
            <w:r>
              <w:rPr>
                <w:rFonts w:hint="eastAsia" w:ascii="Times New Roman" w:hAnsi="Times New Roman" w:eastAsia="仿宋_GB2312" w:cs="Times New Roman"/>
                <w:b/>
                <w:bCs/>
                <w:color w:val="0000FF"/>
                <w:sz w:val="24"/>
                <w:szCs w:val="24"/>
                <w:highlight w:val="none"/>
                <w:lang w:eastAsia="zh-CN"/>
              </w:rPr>
              <w:t>2026年乌鲁木齐市友爱医院信息化软件采购</w:t>
            </w:r>
            <w:r>
              <w:rPr>
                <w:rFonts w:hint="default" w:ascii="Times New Roman" w:hAnsi="Times New Roman" w:eastAsia="仿宋_GB2312" w:cs="Times New Roman"/>
                <w:color w:val="0000FF"/>
                <w:sz w:val="24"/>
                <w:szCs w:val="24"/>
                <w:highlight w:val="none"/>
              </w:rPr>
              <w:t>，预算金额：</w:t>
            </w:r>
            <w:r>
              <w:rPr>
                <w:rFonts w:hint="eastAsia" w:ascii="Times New Roman" w:hAnsi="Times New Roman" w:eastAsia="仿宋_GB2312" w:cs="Times New Roman"/>
                <w:color w:val="0000FF"/>
                <w:sz w:val="24"/>
                <w:szCs w:val="24"/>
                <w:highlight w:val="none"/>
                <w:lang w:val="en-US" w:eastAsia="zh-CN"/>
              </w:rPr>
              <w:t>800000.00</w:t>
            </w:r>
            <w:r>
              <w:rPr>
                <w:rFonts w:hint="default" w:ascii="Times New Roman" w:hAnsi="Times New Roman" w:eastAsia="仿宋_GB2312" w:cs="Times New Roman"/>
                <w:color w:val="0000FF"/>
                <w:sz w:val="24"/>
                <w:szCs w:val="24"/>
                <w:highlight w:val="none"/>
              </w:rPr>
              <w:t>元</w:t>
            </w: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lang w:val="en-US" w:eastAsia="zh-CN"/>
              </w:rPr>
              <w:t>最高限价：</w:t>
            </w:r>
            <w:r>
              <w:rPr>
                <w:rFonts w:hint="eastAsia" w:ascii="Times New Roman" w:hAnsi="Times New Roman" w:eastAsia="仿宋_GB2312" w:cs="Times New Roman"/>
                <w:color w:val="0000FF"/>
                <w:sz w:val="24"/>
                <w:szCs w:val="24"/>
                <w:highlight w:val="none"/>
                <w:lang w:val="en-US" w:eastAsia="zh-CN"/>
              </w:rPr>
              <w:t>800000.00</w:t>
            </w:r>
            <w:r>
              <w:rPr>
                <w:rFonts w:hint="default" w:ascii="Times New Roman" w:hAnsi="Times New Roman" w:eastAsia="仿宋_GB2312" w:cs="Times New Roman"/>
                <w:color w:val="0000FF"/>
                <w:sz w:val="24"/>
                <w:szCs w:val="24"/>
                <w:highlight w:val="none"/>
              </w:rPr>
              <w:t>元</w:t>
            </w:r>
            <w:r>
              <w:rPr>
                <w:rFonts w:hint="default" w:ascii="Times New Roman" w:hAnsi="Times New Roman" w:eastAsia="仿宋_GB2312" w:cs="Times New Roman"/>
                <w:color w:val="0000FF"/>
                <w:sz w:val="24"/>
                <w:szCs w:val="24"/>
                <w:highlight w:val="none"/>
                <w:lang w:eastAsia="zh-CN"/>
              </w:rPr>
              <w:t>。</w:t>
            </w:r>
          </w:p>
          <w:p w14:paraId="1389DB2E">
            <w:pPr>
              <w:adjustRightInd w:val="0"/>
              <w:snapToGrid w:val="0"/>
              <w:spacing w:line="340" w:lineRule="exact"/>
              <w:rPr>
                <w:rFonts w:hint="default" w:ascii="Times New Roman" w:hAnsi="Times New Roman" w:eastAsia="仿宋_GB2312" w:cs="Times New Roman"/>
                <w:color w:val="0000FF"/>
                <w:sz w:val="24"/>
                <w:szCs w:val="24"/>
                <w:highlight w:val="none"/>
                <w:lang w:val="en-US" w:eastAsia="zh-CN"/>
              </w:rPr>
            </w:pPr>
            <w:r>
              <w:rPr>
                <w:rFonts w:hint="default" w:ascii="Times New Roman" w:hAnsi="Times New Roman" w:eastAsia="仿宋_GB2312" w:cs="Times New Roman"/>
                <w:color w:val="0000FF"/>
                <w:sz w:val="24"/>
                <w:szCs w:val="24"/>
                <w:highlight w:val="none"/>
                <w:lang w:val="en-US" w:eastAsia="zh-CN"/>
              </w:rPr>
              <w:t>标段编号：</w:t>
            </w:r>
            <w:r>
              <w:rPr>
                <w:rFonts w:hint="eastAsia" w:ascii="Times New Roman" w:hAnsi="Times New Roman" w:eastAsia="仿宋_GB2312" w:cs="Times New Roman"/>
                <w:color w:val="0000FF"/>
                <w:sz w:val="24"/>
                <w:szCs w:val="24"/>
                <w:highlight w:val="none"/>
                <w:lang w:eastAsia="zh-CN"/>
              </w:rPr>
              <w:t>WZCG-ZCY202601004</w:t>
            </w:r>
            <w:r>
              <w:rPr>
                <w:rFonts w:hint="default" w:ascii="Times New Roman" w:hAnsi="Times New Roman" w:eastAsia="仿宋_GB2312" w:cs="Times New Roman"/>
                <w:color w:val="0000FF"/>
                <w:sz w:val="24"/>
                <w:szCs w:val="24"/>
                <w:highlight w:val="none"/>
                <w:lang w:val="en-US" w:eastAsia="zh-CN"/>
              </w:rPr>
              <w:t>-</w:t>
            </w:r>
            <w:r>
              <w:rPr>
                <w:rFonts w:hint="eastAsia" w:ascii="Times New Roman" w:hAnsi="Times New Roman" w:eastAsia="仿宋_GB2312" w:cs="Times New Roman"/>
                <w:color w:val="0000FF"/>
                <w:sz w:val="24"/>
                <w:szCs w:val="24"/>
                <w:highlight w:val="none"/>
                <w:lang w:val="en-US" w:eastAsia="zh-CN"/>
              </w:rPr>
              <w:t>2</w:t>
            </w:r>
          </w:p>
        </w:tc>
      </w:tr>
      <w:tr w14:paraId="427A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494" w:type="dxa"/>
            <w:vMerge w:val="continue"/>
            <w:tcBorders>
              <w:top w:val="single" w:color="auto" w:sz="4" w:space="0"/>
              <w:left w:val="single" w:color="auto" w:sz="4" w:space="0"/>
              <w:bottom w:val="single" w:color="auto" w:sz="4" w:space="0"/>
              <w:right w:val="single" w:color="auto" w:sz="4" w:space="0"/>
            </w:tcBorders>
            <w:vAlign w:val="center"/>
          </w:tcPr>
          <w:p w14:paraId="554CABD9">
            <w:pPr>
              <w:widowControl/>
              <w:jc w:val="left"/>
              <w:rPr>
                <w:rFonts w:hint="default" w:ascii="Times New Roman" w:hAnsi="Times New Roman" w:eastAsia="仿宋_GB2312" w:cs="Times New Roman"/>
                <w:sz w:val="24"/>
                <w:szCs w:val="24"/>
                <w:highlight w:val="none"/>
              </w:rPr>
            </w:pPr>
          </w:p>
        </w:tc>
        <w:tc>
          <w:tcPr>
            <w:tcW w:w="1316" w:type="dxa"/>
            <w:vMerge w:val="continue"/>
            <w:tcBorders>
              <w:top w:val="single" w:color="auto" w:sz="4" w:space="0"/>
              <w:left w:val="single" w:color="auto" w:sz="4" w:space="0"/>
              <w:bottom w:val="single" w:color="auto" w:sz="4" w:space="0"/>
              <w:right w:val="single" w:color="auto" w:sz="4" w:space="0"/>
            </w:tcBorders>
            <w:vAlign w:val="center"/>
          </w:tcPr>
          <w:p w14:paraId="3C43688E">
            <w:pPr>
              <w:widowControl/>
              <w:jc w:val="left"/>
              <w:rPr>
                <w:rFonts w:hint="default" w:ascii="Times New Roman" w:hAnsi="Times New Roman" w:eastAsia="仿宋_GB2312" w:cs="Times New Roman"/>
                <w:sz w:val="24"/>
                <w:szCs w:val="24"/>
                <w:highlight w:val="none"/>
              </w:rPr>
            </w:pP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8054A21">
            <w:pPr>
              <w:adjustRightInd w:val="0"/>
              <w:snapToGrid w:val="0"/>
              <w:spacing w:line="340" w:lineRule="exact"/>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采购人：</w:t>
            </w:r>
            <w:r>
              <w:rPr>
                <w:rFonts w:hint="eastAsia" w:ascii="Times New Roman" w:hAnsi="Times New Roman" w:eastAsia="仿宋_GB2312" w:cs="Times New Roman"/>
                <w:color w:val="0000FF"/>
                <w:sz w:val="24"/>
                <w:szCs w:val="24"/>
                <w:highlight w:val="none"/>
                <w:lang w:eastAsia="zh-CN"/>
              </w:rPr>
              <w:t>乌鲁木齐市妇幼保健院、</w:t>
            </w:r>
            <w:r>
              <w:rPr>
                <w:rFonts w:hint="eastAsia" w:ascii="Times New Roman" w:hAnsi="Times New Roman" w:eastAsia="仿宋_GB2312" w:cs="Times New Roman"/>
                <w:color w:val="0000FF"/>
                <w:sz w:val="24"/>
                <w:szCs w:val="24"/>
                <w:highlight w:val="none"/>
                <w:lang w:val="en-US" w:eastAsia="zh-CN"/>
              </w:rPr>
              <w:t>乌鲁木齐市友爱医院</w:t>
            </w:r>
          </w:p>
        </w:tc>
      </w:tr>
      <w:tr w14:paraId="0018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7"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A03AA4A">
            <w:pPr>
              <w:adjustRightInd w:val="0"/>
              <w:snapToGri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8B91A1A">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集中采购机构</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85A18D4">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执行组织：乌鲁木齐市公共资源交易中心（乌鲁木齐市政府采购中心）</w:t>
            </w:r>
          </w:p>
          <w:p w14:paraId="6F1E327F">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咨询组织：乌鲁木齐市公共资源交易中心（乌鲁木齐市政府采购中心）</w:t>
            </w:r>
          </w:p>
          <w:p w14:paraId="56AD434C">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地址：乌鲁木齐市水磨沟区准噶尔街299号益民大厦A座5层</w:t>
            </w:r>
          </w:p>
          <w:p w14:paraId="107223BA">
            <w:pPr>
              <w:adjustRightInd w:val="0"/>
              <w:snapToGrid w:val="0"/>
              <w:spacing w:line="340" w:lineRule="exact"/>
              <w:rPr>
                <w:rFonts w:hint="eastAsia" w:ascii="Times New Roman" w:hAnsi="Times New Roman" w:eastAsia="仿宋_GB2312" w:cs="Times New Roman"/>
                <w:color w:val="0000FF"/>
                <w:sz w:val="24"/>
                <w:szCs w:val="24"/>
                <w:highlight w:val="none"/>
                <w:lang w:eastAsia="zh-CN"/>
              </w:rPr>
            </w:pPr>
            <w:r>
              <w:rPr>
                <w:rFonts w:hint="default" w:ascii="Times New Roman" w:hAnsi="Times New Roman" w:eastAsia="仿宋_GB2312" w:cs="Times New Roman"/>
                <w:sz w:val="24"/>
                <w:szCs w:val="24"/>
                <w:highlight w:val="none"/>
              </w:rPr>
              <w:t xml:space="preserve">联系人： </w:t>
            </w:r>
            <w:r>
              <w:rPr>
                <w:rFonts w:hint="eastAsia" w:ascii="Times New Roman" w:hAnsi="Times New Roman" w:eastAsia="仿宋_GB2312" w:cs="Times New Roman"/>
                <w:color w:val="0000FF"/>
                <w:sz w:val="24"/>
                <w:szCs w:val="24"/>
                <w:highlight w:val="none"/>
                <w:lang w:val="en-US" w:eastAsia="zh-CN"/>
              </w:rPr>
              <w:t>张兆露</w:t>
            </w:r>
          </w:p>
          <w:p w14:paraId="4CD2C927">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联系电话：</w:t>
            </w:r>
            <w:r>
              <w:rPr>
                <w:rFonts w:hint="default" w:ascii="Times New Roman" w:hAnsi="Times New Roman" w:eastAsia="仿宋_GB2312" w:cs="Times New Roman"/>
                <w:color w:val="0000FF"/>
                <w:sz w:val="24"/>
                <w:szCs w:val="24"/>
                <w:highlight w:val="none"/>
              </w:rPr>
              <w:t>0991-</w:t>
            </w:r>
            <w:r>
              <w:rPr>
                <w:rFonts w:hint="eastAsia" w:ascii="Times New Roman" w:hAnsi="Times New Roman" w:eastAsia="仿宋_GB2312" w:cs="Times New Roman"/>
                <w:color w:val="0000FF"/>
                <w:sz w:val="24"/>
                <w:szCs w:val="24"/>
                <w:highlight w:val="none"/>
                <w:lang w:eastAsia="zh-CN"/>
              </w:rPr>
              <w:t>4184</w:t>
            </w:r>
            <w:r>
              <w:rPr>
                <w:rFonts w:hint="eastAsia" w:ascii="Times New Roman" w:hAnsi="Times New Roman" w:eastAsia="仿宋_GB2312" w:cs="Times New Roman"/>
                <w:color w:val="0000FF"/>
                <w:sz w:val="24"/>
                <w:szCs w:val="24"/>
                <w:highlight w:val="none"/>
                <w:lang w:val="en-US" w:eastAsia="zh-CN"/>
              </w:rPr>
              <w:t>459</w:t>
            </w:r>
            <w:r>
              <w:rPr>
                <w:rFonts w:hint="default" w:ascii="Times New Roman" w:hAnsi="Times New Roman" w:eastAsia="仿宋_GB2312" w:cs="Times New Roman"/>
                <w:sz w:val="24"/>
                <w:szCs w:val="24"/>
                <w:highlight w:val="none"/>
              </w:rPr>
              <w:t xml:space="preserve"> </w:t>
            </w:r>
          </w:p>
        </w:tc>
      </w:tr>
      <w:tr w14:paraId="1592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6CB76FE">
            <w:pPr>
              <w:adjustRightInd w:val="0"/>
              <w:snapToGrid w:val="0"/>
              <w:spacing w:line="36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747C1C">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代理费支付方式</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2A44C9B">
            <w:pPr>
              <w:spacing w:line="400" w:lineRule="exact"/>
              <w:rPr>
                <w:rFonts w:hint="default" w:ascii="Times New Roman" w:hAnsi="Times New Roman" w:eastAsia="仿宋_GB2312" w:cs="Times New Roman"/>
                <w:sz w:val="24"/>
                <w:szCs w:val="24"/>
                <w:highlight w:val="none"/>
                <w:lang w:val="en-US"/>
              </w:rPr>
            </w:pP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无需支付</w:t>
            </w:r>
          </w:p>
          <w:p w14:paraId="74B95AB2">
            <w:pPr>
              <w:adjustRightInd w:val="0"/>
              <w:snapToGrid w:val="0"/>
              <w:spacing w:line="340" w:lineRule="exact"/>
              <w:rPr>
                <w:rFonts w:hint="default" w:ascii="Times New Roman" w:hAnsi="Times New Roman" w:eastAsia="仿宋_GB2312" w:cs="Times New Roman"/>
                <w:sz w:val="24"/>
                <w:szCs w:val="24"/>
                <w:highlight w:val="none"/>
                <w:lang w:val="en-US"/>
              </w:rPr>
            </w:pP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采购人支付</w:t>
            </w:r>
          </w:p>
          <w:p w14:paraId="3B55AE1B">
            <w:pPr>
              <w:adjustRightInd w:val="0"/>
              <w:snapToGrid w:val="0"/>
              <w:spacing w:line="340" w:lineRule="exact"/>
              <w:rPr>
                <w:rFonts w:hint="default" w:ascii="Times New Roman" w:hAnsi="Times New Roman" w:eastAsia="仿宋_GB2312" w:cs="Times New Roman"/>
                <w:sz w:val="24"/>
                <w:szCs w:val="24"/>
                <w:highlight w:val="none"/>
                <w:lang w:val="en-US"/>
              </w:rPr>
            </w:pP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供应商支付</w:t>
            </w:r>
          </w:p>
          <w:p w14:paraId="7BCE2692">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其他</w:t>
            </w:r>
            <w:r>
              <w:rPr>
                <w:rFonts w:hint="default" w:ascii="Times New Roman" w:hAnsi="Times New Roman" w:eastAsia="仿宋_GB2312" w:cs="Times New Roman"/>
                <w:sz w:val="24"/>
                <w:szCs w:val="24"/>
                <w:highlight w:val="none"/>
                <w:u w:val="single"/>
              </w:rPr>
              <w:t xml:space="preserve">    </w:t>
            </w:r>
            <w:r>
              <w:rPr>
                <w:rFonts w:hint="eastAsia"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p>
        </w:tc>
      </w:tr>
      <w:tr w14:paraId="6B7AC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7A4231DB">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4</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2E85ECF">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投标保证金</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93801C">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1.金额：</w:t>
            </w:r>
          </w:p>
          <w:p w14:paraId="6E2AA407">
            <w:pPr>
              <w:adjustRightInd w:val="0"/>
              <w:snapToGrid w:val="0"/>
              <w:spacing w:line="340" w:lineRule="exact"/>
              <w:rPr>
                <w:rFonts w:hint="default" w:ascii="Times New Roman" w:hAnsi="Times New Roman" w:eastAsia="仿宋_GB2312" w:cs="Times New Roman"/>
                <w:color w:val="0000FF"/>
                <w:sz w:val="24"/>
                <w:szCs w:val="24"/>
                <w:highlight w:val="none"/>
                <w:lang w:val="en-US" w:eastAsia="zh-CN"/>
              </w:rPr>
            </w:pPr>
            <w:r>
              <w:rPr>
                <w:rFonts w:hint="eastAsia" w:ascii="Times New Roman" w:hAnsi="Times New Roman" w:eastAsia="仿宋_GB2312" w:cs="Times New Roman"/>
                <w:color w:val="0000FF"/>
                <w:sz w:val="24"/>
                <w:szCs w:val="24"/>
                <w:highlight w:val="none"/>
                <w:lang w:val="en-US" w:eastAsia="zh-CN"/>
              </w:rPr>
              <w:t>☑</w:t>
            </w:r>
            <w:r>
              <w:rPr>
                <w:rFonts w:hint="default" w:ascii="Times New Roman" w:hAnsi="Times New Roman" w:eastAsia="仿宋_GB2312" w:cs="Times New Roman"/>
                <w:color w:val="0000FF"/>
                <w:sz w:val="24"/>
                <w:szCs w:val="24"/>
                <w:highlight w:val="none"/>
                <w:lang w:val="en-US" w:eastAsia="zh-CN"/>
              </w:rPr>
              <w:t>免收</w:t>
            </w:r>
          </w:p>
          <w:p w14:paraId="0417DE8A">
            <w:pPr>
              <w:adjustRightInd w:val="0"/>
              <w:snapToGrid w:val="0"/>
              <w:spacing w:line="340" w:lineRule="exact"/>
              <w:rPr>
                <w:rFonts w:hint="default" w:ascii="Times New Roman" w:hAnsi="Times New Roman" w:eastAsia="仿宋_GB2312" w:cs="Times New Roman"/>
                <w:color w:val="0000FF"/>
                <w:sz w:val="24"/>
                <w:szCs w:val="24"/>
                <w:highlight w:val="none"/>
                <w:lang w:val="en-US" w:eastAsia="zh-CN"/>
              </w:rPr>
            </w:pPr>
            <w:r>
              <w:rPr>
                <w:rFonts w:hint="eastAsia" w:ascii="Times New Roman" w:hAnsi="Times New Roman" w:eastAsia="仿宋_GB2312" w:cs="Times New Roman"/>
                <w:color w:val="0000FF"/>
                <w:sz w:val="24"/>
                <w:szCs w:val="24"/>
                <w:highlight w:val="none"/>
                <w:lang w:val="en-US" w:eastAsia="zh-CN"/>
              </w:rPr>
              <w:t>□</w:t>
            </w:r>
            <w:r>
              <w:rPr>
                <w:rFonts w:hint="default" w:ascii="Times New Roman" w:hAnsi="Times New Roman" w:eastAsia="仿宋_GB2312" w:cs="Times New Roman"/>
                <w:color w:val="0000FF"/>
                <w:sz w:val="24"/>
                <w:szCs w:val="24"/>
                <w:highlight w:val="none"/>
                <w:lang w:val="en-US" w:eastAsia="zh-CN"/>
              </w:rPr>
              <w:t>预算金额的</w:t>
            </w:r>
            <w:r>
              <w:rPr>
                <w:rFonts w:hint="default" w:ascii="Times New Roman" w:hAnsi="Times New Roman" w:eastAsia="仿宋_GB2312" w:cs="Times New Roman"/>
                <w:color w:val="0000FF"/>
                <w:sz w:val="24"/>
                <w:szCs w:val="24"/>
                <w:highlight w:val="none"/>
                <w:u w:val="single"/>
                <w:lang w:val="en-US" w:eastAsia="zh-CN"/>
              </w:rPr>
              <w:t xml:space="preserve">   </w:t>
            </w:r>
            <w:r>
              <w:rPr>
                <w:rFonts w:hint="default" w:ascii="Times New Roman" w:hAnsi="Times New Roman" w:eastAsia="仿宋_GB2312" w:cs="Times New Roman"/>
                <w:color w:val="0000FF"/>
                <w:sz w:val="24"/>
                <w:szCs w:val="24"/>
                <w:highlight w:val="none"/>
                <w:lang w:val="en-US" w:eastAsia="zh-CN"/>
              </w:rPr>
              <w:t>%。</w:t>
            </w:r>
          </w:p>
          <w:p w14:paraId="24309406">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color w:val="0000FF"/>
                <w:sz w:val="24"/>
                <w:szCs w:val="24"/>
                <w:highlight w:val="none"/>
                <w:lang w:val="en-US" w:eastAsia="zh-CN"/>
              </w:rPr>
              <w:t>□</w:t>
            </w:r>
            <w:r>
              <w:rPr>
                <w:rFonts w:hint="default" w:ascii="Times New Roman" w:hAnsi="Times New Roman" w:eastAsia="仿宋_GB2312" w:cs="Times New Roman"/>
                <w:color w:val="0000FF"/>
                <w:sz w:val="24"/>
                <w:szCs w:val="24"/>
                <w:highlight w:val="none"/>
                <w:lang w:val="en-US" w:eastAsia="zh-CN"/>
              </w:rPr>
              <w:t>定额收取：人民币</w:t>
            </w:r>
            <w:r>
              <w:rPr>
                <w:rFonts w:hint="default" w:ascii="Times New Roman" w:hAnsi="Times New Roman" w:eastAsia="仿宋_GB2312" w:cs="Times New Roman"/>
                <w:color w:val="0000FF"/>
                <w:sz w:val="24"/>
                <w:szCs w:val="24"/>
                <w:highlight w:val="none"/>
                <w:u w:val="single"/>
                <w:lang w:val="en-US" w:eastAsia="zh-CN"/>
              </w:rPr>
              <w:t xml:space="preserve">       </w:t>
            </w:r>
            <w:r>
              <w:rPr>
                <w:rFonts w:hint="default" w:ascii="Times New Roman" w:hAnsi="Times New Roman" w:eastAsia="仿宋_GB2312" w:cs="Times New Roman"/>
                <w:color w:val="0000FF"/>
                <w:sz w:val="24"/>
                <w:szCs w:val="24"/>
                <w:highlight w:val="none"/>
                <w:lang w:val="en-US" w:eastAsia="zh-CN"/>
              </w:rPr>
              <w:t>元。</w:t>
            </w:r>
          </w:p>
          <w:p w14:paraId="0F86DD30">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2.支付方式：</w:t>
            </w:r>
          </w:p>
          <w:p w14:paraId="650A3A8E">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投标人可自主选择以支票、汇票、本票、电汇、转账、网银、保函等非现金形式缴纳或提交保证金。</w:t>
            </w:r>
          </w:p>
          <w:p w14:paraId="0F2BAA23">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 xml:space="preserve">3.收取单位：                            </w:t>
            </w:r>
          </w:p>
          <w:p w14:paraId="0BBC16F7">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 xml:space="preserve">4.收取账号：              </w:t>
            </w:r>
          </w:p>
          <w:p w14:paraId="2A05511F">
            <w:pPr>
              <w:adjustRightInd w:val="0"/>
              <w:snapToGrid w:val="0"/>
              <w:spacing w:line="340" w:lineRule="exact"/>
              <w:rPr>
                <w:rFonts w:hint="default" w:ascii="Times New Roman" w:hAnsi="Times New Roman" w:eastAsia="仿宋_GB2312" w:cs="Times New Roman"/>
                <w:b/>
                <w:bCs/>
                <w:sz w:val="24"/>
                <w:szCs w:val="24"/>
                <w:highlight w:val="none"/>
                <w:lang w:val="en-US" w:eastAsia="zh-CN"/>
              </w:rPr>
            </w:pPr>
            <w:r>
              <w:rPr>
                <w:rFonts w:hint="default" w:ascii="Times New Roman" w:hAnsi="Times New Roman" w:eastAsia="仿宋_GB2312" w:cs="Times New Roman"/>
                <w:b/>
                <w:bCs/>
                <w:sz w:val="24"/>
                <w:szCs w:val="24"/>
                <w:highlight w:val="none"/>
                <w:lang w:val="en-US" w:eastAsia="zh-CN"/>
              </w:rPr>
              <w:t>注意事项：</w:t>
            </w:r>
          </w:p>
          <w:p w14:paraId="09B9C0FB">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1.以上各类机构出具的以担保函、保证保险承担责任的方式均须满足无条件见索即付条件。</w:t>
            </w:r>
          </w:p>
          <w:p w14:paraId="2E78B7D8">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2.以担保函、保证保险形式缴纳投标保证金的，受益人和收取单位须为采购人。</w:t>
            </w:r>
          </w:p>
        </w:tc>
      </w:tr>
      <w:tr w14:paraId="08170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69D9A96">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5</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4B5DC4E">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答疑会</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FBED1A6">
            <w:pPr>
              <w:spacing w:line="400" w:lineRule="exact"/>
              <w:rPr>
                <w:rFonts w:hint="default" w:ascii="Times New Roman" w:hAnsi="Times New Roman" w:eastAsia="仿宋_GB2312" w:cs="Times New Roman"/>
                <w:sz w:val="24"/>
                <w:szCs w:val="24"/>
                <w:highlight w:val="none"/>
                <w:lang w:val="en-US"/>
              </w:rPr>
            </w:pP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组织</w:t>
            </w:r>
          </w:p>
          <w:p w14:paraId="06F8AA01">
            <w:pPr>
              <w:adjustRightInd w:val="0"/>
              <w:snapToGrid w:val="0"/>
              <w:spacing w:line="340" w:lineRule="exact"/>
              <w:rPr>
                <w:rFonts w:hint="default" w:ascii="Times New Roman" w:hAnsi="Times New Roman" w:eastAsia="仿宋_GB2312" w:cs="Times New Roman"/>
                <w:sz w:val="24"/>
                <w:szCs w:val="24"/>
                <w:highlight w:val="none"/>
                <w:lang w:val="en-US"/>
              </w:rPr>
            </w:pP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不组织</w:t>
            </w:r>
          </w:p>
          <w:p w14:paraId="6E9006A7">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答疑会时间：</w:t>
            </w:r>
            <w:bookmarkStart w:id="43" w:name="EBc8425bf2d57f42599e733455a04f72a5"/>
            <w:r>
              <w:rPr>
                <w:rFonts w:hint="eastAsia" w:ascii="Times New Roman" w:hAnsi="Times New Roman" w:eastAsia="仿宋_GB2312" w:cs="Times New Roman"/>
                <w:color w:val="0000FF"/>
                <w:sz w:val="24"/>
                <w:szCs w:val="24"/>
                <w:highlight w:val="none"/>
                <w:lang w:eastAsia="zh-CN"/>
              </w:rPr>
              <w:t>202</w:t>
            </w:r>
            <w:r>
              <w:rPr>
                <w:rFonts w:hint="eastAsia" w:ascii="Times New Roman" w:hAnsi="Times New Roman" w:eastAsia="仿宋_GB2312" w:cs="Times New Roman"/>
                <w:color w:val="0000FF"/>
                <w:sz w:val="24"/>
                <w:szCs w:val="24"/>
                <w:highlight w:val="none"/>
                <w:lang w:val="en-US" w:eastAsia="zh-CN"/>
              </w:rPr>
              <w:t>6</w:t>
            </w:r>
            <w:r>
              <w:rPr>
                <w:rFonts w:hint="eastAsia" w:ascii="Times New Roman" w:hAnsi="Times New Roman" w:eastAsia="仿宋_GB2312" w:cs="Times New Roman"/>
                <w:color w:val="0000FF"/>
                <w:sz w:val="24"/>
                <w:szCs w:val="24"/>
                <w:highlight w:val="none"/>
                <w:lang w:eastAsia="zh-CN"/>
              </w:rPr>
              <w:t>年</w:t>
            </w:r>
            <w:r>
              <w:rPr>
                <w:rFonts w:hint="eastAsia" w:ascii="Times New Roman" w:hAnsi="Times New Roman" w:eastAsia="仿宋_GB2312" w:cs="Times New Roman"/>
                <w:color w:val="0000FF"/>
                <w:sz w:val="24"/>
                <w:szCs w:val="24"/>
                <w:highlight w:val="none"/>
                <w:lang w:val="en-US" w:eastAsia="zh-CN"/>
              </w:rPr>
              <w:t>05</w:t>
            </w:r>
            <w:r>
              <w:rPr>
                <w:rFonts w:hint="default" w:ascii="Times New Roman" w:hAnsi="Times New Roman" w:eastAsia="仿宋_GB2312" w:cs="Times New Roman"/>
                <w:color w:val="0000FF"/>
                <w:sz w:val="24"/>
                <w:szCs w:val="24"/>
                <w:highlight w:val="none"/>
              </w:rPr>
              <w:t>月</w:t>
            </w:r>
            <w:r>
              <w:rPr>
                <w:rFonts w:hint="eastAsia" w:ascii="Times New Roman" w:hAnsi="Times New Roman" w:eastAsia="仿宋_GB2312" w:cs="Times New Roman"/>
                <w:color w:val="0000FF"/>
                <w:sz w:val="24"/>
                <w:szCs w:val="24"/>
                <w:highlight w:val="none"/>
                <w:lang w:val="en-US" w:eastAsia="zh-CN"/>
              </w:rPr>
              <w:t>07</w:t>
            </w:r>
            <w:r>
              <w:rPr>
                <w:rFonts w:hint="default" w:ascii="Times New Roman" w:hAnsi="Times New Roman" w:eastAsia="仿宋_GB2312" w:cs="Times New Roman"/>
                <w:color w:val="0000FF"/>
                <w:sz w:val="24"/>
                <w:szCs w:val="24"/>
                <w:highlight w:val="none"/>
              </w:rPr>
              <w:t>日 16：00</w:t>
            </w:r>
            <w:bookmarkEnd w:id="43"/>
            <w:r>
              <w:rPr>
                <w:rFonts w:hint="default" w:ascii="Times New Roman" w:hAnsi="Times New Roman" w:eastAsia="仿宋_GB2312" w:cs="Times New Roman"/>
                <w:sz w:val="24"/>
                <w:szCs w:val="24"/>
                <w:highlight w:val="none"/>
              </w:rPr>
              <w:t>。</w:t>
            </w:r>
          </w:p>
          <w:p w14:paraId="26919C37">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答疑会地点</w:t>
            </w:r>
            <w:r>
              <w:rPr>
                <w:rFonts w:hint="default" w:ascii="Times New Roman" w:hAnsi="Times New Roman" w:eastAsia="仿宋_GB2312" w:cs="Times New Roman"/>
                <w:color w:val="0000FF"/>
                <w:sz w:val="24"/>
                <w:szCs w:val="24"/>
                <w:highlight w:val="none"/>
              </w:rPr>
              <w:t>：乌鲁木齐市准</w:t>
            </w:r>
            <w:r>
              <w:rPr>
                <w:rFonts w:hint="default" w:ascii="Times New Roman" w:hAnsi="Times New Roman" w:eastAsia="仿宋_GB2312" w:cs="Times New Roman"/>
                <w:color w:val="0000FF"/>
                <w:sz w:val="24"/>
                <w:szCs w:val="24"/>
                <w:highlight w:val="none"/>
                <w:lang w:eastAsia="zh-CN"/>
              </w:rPr>
              <w:t>噶尔街</w:t>
            </w:r>
            <w:r>
              <w:rPr>
                <w:rFonts w:hint="default" w:ascii="Times New Roman" w:hAnsi="Times New Roman" w:eastAsia="仿宋_GB2312" w:cs="Times New Roman"/>
                <w:color w:val="0000FF"/>
                <w:sz w:val="24"/>
                <w:szCs w:val="24"/>
                <w:highlight w:val="none"/>
              </w:rPr>
              <w:t>299号乌鲁木齐市公共资源交易中心（乌鲁木齐市政府采购中</w:t>
            </w:r>
            <w:r>
              <w:rPr>
                <w:rFonts w:hint="default" w:ascii="Times New Roman" w:hAnsi="Times New Roman" w:eastAsia="仿宋_GB2312" w:cs="Times New Roman"/>
                <w:sz w:val="24"/>
                <w:szCs w:val="24"/>
                <w:highlight w:val="none"/>
              </w:rPr>
              <w:t>心）</w:t>
            </w:r>
            <w:bookmarkStart w:id="44" w:name="EB9a0b777070334fd5ad2978c67efe32a2"/>
            <w:r>
              <w:rPr>
                <w:rFonts w:hint="default" w:ascii="Times New Roman" w:hAnsi="Times New Roman" w:eastAsia="仿宋_GB2312" w:cs="Times New Roman"/>
                <w:color w:val="0000FF"/>
                <w:sz w:val="24"/>
                <w:szCs w:val="24"/>
                <w:highlight w:val="none"/>
              </w:rPr>
              <w:t>开标室</w:t>
            </w:r>
            <w:bookmarkEnd w:id="44"/>
            <w:r>
              <w:rPr>
                <w:rFonts w:hint="eastAsia" w:ascii="Times New Roman" w:hAnsi="Times New Roman" w:eastAsia="仿宋_GB2312" w:cs="Times New Roman"/>
                <w:color w:val="0000FF"/>
                <w:sz w:val="24"/>
                <w:szCs w:val="24"/>
                <w:highlight w:val="none"/>
                <w:lang w:val="en-US" w:eastAsia="zh-CN"/>
              </w:rPr>
              <w:t>7</w:t>
            </w:r>
            <w:r>
              <w:rPr>
                <w:rFonts w:hint="default" w:ascii="Times New Roman" w:hAnsi="Times New Roman" w:eastAsia="仿宋_GB2312" w:cs="Times New Roman"/>
                <w:sz w:val="24"/>
                <w:szCs w:val="24"/>
                <w:highlight w:val="none"/>
              </w:rPr>
              <w:t>。</w:t>
            </w:r>
          </w:p>
          <w:p w14:paraId="7D0508FB">
            <w:pPr>
              <w:adjustRightInd w:val="0"/>
              <w:snapToGrid w:val="0"/>
              <w:spacing w:line="340" w:lineRule="exact"/>
              <w:rPr>
                <w:rFonts w:hint="default"/>
                <w:highlight w:val="none"/>
                <w:lang w:val="en-US" w:eastAsia="zh-CN"/>
              </w:rPr>
            </w:pPr>
            <w:bookmarkStart w:id="45" w:name="EBde82ba7371184acea334afb1d0c489e4"/>
            <w:r>
              <w:rPr>
                <w:rFonts w:hint="default" w:ascii="Times New Roman" w:hAnsi="Times New Roman" w:eastAsia="仿宋_GB2312" w:cs="Times New Roman"/>
                <w:color w:val="0000FF"/>
                <w:sz w:val="24"/>
                <w:szCs w:val="24"/>
                <w:highlight w:val="none"/>
              </w:rPr>
              <w:t>供应商在收到招标文件后，若有疑问需要澄清的，应于标前答疑会上以书面形式(加盖公章)向交易中心提出，交易中心将以招标文件补充形式予以解答，并在新疆政府采购网上予以公布。</w:t>
            </w:r>
            <w:bookmarkEnd w:id="45"/>
          </w:p>
        </w:tc>
      </w:tr>
      <w:tr w14:paraId="0B9A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745B3F9">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6</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0299731">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开标</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2C538C">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时间：</w:t>
            </w:r>
            <w:bookmarkStart w:id="46" w:name="EB80da1a6663d145c3a77179f1494cf52b"/>
            <w:r>
              <w:rPr>
                <w:rFonts w:hint="eastAsia" w:ascii="Times New Roman" w:hAnsi="Times New Roman" w:eastAsia="仿宋_GB2312" w:cs="Times New Roman"/>
                <w:color w:val="0000FF"/>
                <w:sz w:val="24"/>
                <w:szCs w:val="24"/>
                <w:highlight w:val="none"/>
                <w:lang w:eastAsia="zh-CN"/>
              </w:rPr>
              <w:t>202</w:t>
            </w:r>
            <w:r>
              <w:rPr>
                <w:rFonts w:hint="eastAsia" w:ascii="Times New Roman" w:hAnsi="Times New Roman" w:eastAsia="仿宋_GB2312" w:cs="Times New Roman"/>
                <w:color w:val="0000FF"/>
                <w:sz w:val="24"/>
                <w:szCs w:val="24"/>
                <w:highlight w:val="none"/>
                <w:lang w:val="en-US" w:eastAsia="zh-CN"/>
              </w:rPr>
              <w:t>6</w:t>
            </w:r>
            <w:r>
              <w:rPr>
                <w:rFonts w:hint="eastAsia" w:ascii="Times New Roman" w:hAnsi="Times New Roman" w:eastAsia="仿宋_GB2312" w:cs="Times New Roman"/>
                <w:color w:val="0000FF"/>
                <w:sz w:val="24"/>
                <w:szCs w:val="24"/>
                <w:highlight w:val="none"/>
                <w:lang w:eastAsia="zh-CN"/>
              </w:rPr>
              <w:t>年</w:t>
            </w:r>
            <w:r>
              <w:rPr>
                <w:rFonts w:hint="eastAsia" w:ascii="Times New Roman" w:hAnsi="Times New Roman" w:eastAsia="仿宋_GB2312" w:cs="Times New Roman"/>
                <w:color w:val="0000FF"/>
                <w:sz w:val="24"/>
                <w:szCs w:val="24"/>
                <w:highlight w:val="none"/>
                <w:lang w:val="en-US" w:eastAsia="zh-CN"/>
              </w:rPr>
              <w:t>05</w:t>
            </w:r>
            <w:r>
              <w:rPr>
                <w:rFonts w:hint="default" w:ascii="Times New Roman" w:hAnsi="Times New Roman" w:eastAsia="仿宋_GB2312" w:cs="Times New Roman"/>
                <w:color w:val="0000FF"/>
                <w:sz w:val="24"/>
                <w:szCs w:val="24"/>
                <w:highlight w:val="none"/>
              </w:rPr>
              <w:t>月</w:t>
            </w:r>
            <w:r>
              <w:rPr>
                <w:rFonts w:hint="eastAsia" w:ascii="Times New Roman" w:hAnsi="Times New Roman" w:eastAsia="仿宋_GB2312" w:cs="Times New Roman"/>
                <w:color w:val="0000FF"/>
                <w:sz w:val="24"/>
                <w:szCs w:val="24"/>
                <w:highlight w:val="none"/>
                <w:lang w:val="en-US" w:eastAsia="zh-CN"/>
              </w:rPr>
              <w:t>15</w:t>
            </w:r>
            <w:r>
              <w:rPr>
                <w:rFonts w:hint="default" w:ascii="Times New Roman" w:hAnsi="Times New Roman" w:eastAsia="仿宋_GB2312" w:cs="Times New Roman"/>
                <w:color w:val="0000FF"/>
                <w:sz w:val="24"/>
                <w:szCs w:val="24"/>
                <w:highlight w:val="none"/>
              </w:rPr>
              <w:t>日 11：00</w:t>
            </w:r>
            <w:bookmarkEnd w:id="46"/>
          </w:p>
          <w:p w14:paraId="168AA46C">
            <w:pPr>
              <w:rPr>
                <w:rFonts w:hint="default" w:ascii="Times New Roman" w:hAnsi="Times New Roman" w:eastAsia="仿宋_GB2312" w:cs="Times New Roman"/>
                <w:color w:val="0000FF"/>
                <w:sz w:val="24"/>
                <w:szCs w:val="24"/>
                <w:highlight w:val="none"/>
              </w:rPr>
            </w:pPr>
            <w:r>
              <w:rPr>
                <w:rFonts w:hint="default" w:ascii="Times New Roman" w:hAnsi="Times New Roman" w:eastAsia="仿宋_GB2312" w:cs="Times New Roman"/>
                <w:sz w:val="24"/>
                <w:szCs w:val="24"/>
                <w:highlight w:val="none"/>
              </w:rPr>
              <w:t>地点：网上开评标大厅</w:t>
            </w:r>
          </w:p>
          <w:p w14:paraId="3AFD2D24">
            <w:pPr>
              <w:rPr>
                <w:rFonts w:hint="default" w:ascii="Times New Roman" w:hAnsi="Times New Roman" w:eastAsia="仿宋_GB2312" w:cs="Times New Roman"/>
                <w:color w:val="0000FF"/>
                <w:sz w:val="24"/>
                <w:szCs w:val="24"/>
                <w:highlight w:val="none"/>
              </w:rPr>
            </w:pPr>
            <w:r>
              <w:rPr>
                <w:rFonts w:hint="default" w:ascii="Times New Roman" w:hAnsi="Times New Roman" w:eastAsia="仿宋_GB2312" w:cs="Times New Roman"/>
                <w:sz w:val="24"/>
                <w:szCs w:val="24"/>
                <w:highlight w:val="none"/>
              </w:rPr>
              <w:t>投标截止时间：</w:t>
            </w:r>
            <w:r>
              <w:rPr>
                <w:rFonts w:hint="eastAsia" w:ascii="Times New Roman" w:hAnsi="Times New Roman" w:eastAsia="仿宋_GB2312" w:cs="Times New Roman"/>
                <w:color w:val="0000FF"/>
                <w:sz w:val="24"/>
                <w:szCs w:val="24"/>
                <w:highlight w:val="none"/>
                <w:lang w:eastAsia="zh-CN"/>
              </w:rPr>
              <w:t>202</w:t>
            </w:r>
            <w:r>
              <w:rPr>
                <w:rFonts w:hint="eastAsia" w:ascii="Times New Roman" w:hAnsi="Times New Roman" w:eastAsia="仿宋_GB2312" w:cs="Times New Roman"/>
                <w:color w:val="0000FF"/>
                <w:sz w:val="24"/>
                <w:szCs w:val="24"/>
                <w:highlight w:val="none"/>
                <w:lang w:val="en-US" w:eastAsia="zh-CN"/>
              </w:rPr>
              <w:t>6</w:t>
            </w:r>
            <w:r>
              <w:rPr>
                <w:rFonts w:hint="eastAsia" w:ascii="Times New Roman" w:hAnsi="Times New Roman" w:eastAsia="仿宋_GB2312" w:cs="Times New Roman"/>
                <w:color w:val="0000FF"/>
                <w:sz w:val="24"/>
                <w:szCs w:val="24"/>
                <w:highlight w:val="none"/>
                <w:lang w:eastAsia="zh-CN"/>
              </w:rPr>
              <w:t>年</w:t>
            </w:r>
            <w:r>
              <w:rPr>
                <w:rFonts w:hint="eastAsia" w:ascii="Times New Roman" w:hAnsi="Times New Roman" w:eastAsia="仿宋_GB2312" w:cs="Times New Roman"/>
                <w:color w:val="0000FF"/>
                <w:sz w:val="24"/>
                <w:szCs w:val="24"/>
                <w:highlight w:val="none"/>
                <w:lang w:val="en-US" w:eastAsia="zh-CN"/>
              </w:rPr>
              <w:t>05</w:t>
            </w:r>
            <w:r>
              <w:rPr>
                <w:rFonts w:hint="default" w:ascii="Times New Roman" w:hAnsi="Times New Roman" w:eastAsia="仿宋_GB2312" w:cs="Times New Roman"/>
                <w:color w:val="0000FF"/>
                <w:sz w:val="24"/>
                <w:szCs w:val="24"/>
                <w:highlight w:val="none"/>
              </w:rPr>
              <w:t>月</w:t>
            </w:r>
            <w:r>
              <w:rPr>
                <w:rFonts w:hint="eastAsia" w:ascii="Times New Roman" w:hAnsi="Times New Roman" w:eastAsia="仿宋_GB2312" w:cs="Times New Roman"/>
                <w:color w:val="0000FF"/>
                <w:sz w:val="24"/>
                <w:szCs w:val="24"/>
                <w:highlight w:val="none"/>
                <w:lang w:val="en-US" w:eastAsia="zh-CN"/>
              </w:rPr>
              <w:t>15</w:t>
            </w:r>
            <w:r>
              <w:rPr>
                <w:rFonts w:hint="default" w:ascii="Times New Roman" w:hAnsi="Times New Roman" w:eastAsia="仿宋_GB2312" w:cs="Times New Roman"/>
                <w:color w:val="0000FF"/>
                <w:sz w:val="24"/>
                <w:szCs w:val="24"/>
                <w:highlight w:val="none"/>
              </w:rPr>
              <w:t>日 11：00</w:t>
            </w:r>
          </w:p>
          <w:p w14:paraId="67591B9A">
            <w:pPr>
              <w:pStyle w:val="22"/>
              <w:rPr>
                <w:rFonts w:hint="default"/>
                <w:highlight w:val="none"/>
              </w:rPr>
            </w:pPr>
            <w:r>
              <w:rPr>
                <w:rFonts w:hint="default" w:ascii="Times New Roman" w:hAnsi="Times New Roman" w:eastAsia="仿宋_GB2312" w:cs="Times New Roman"/>
                <w:color w:val="auto"/>
                <w:kern w:val="2"/>
                <w:sz w:val="24"/>
                <w:szCs w:val="24"/>
                <w:highlight w:val="none"/>
                <w:lang w:val="en-US" w:eastAsia="zh-CN" w:bidi="ar-SA"/>
              </w:rPr>
              <w:t>投标人登录政采云平台https://www.zcygov.cn/，进入项目采购-开标评标-右边选择对应项目点击“进入项目”进入开标大厅。</w:t>
            </w:r>
          </w:p>
        </w:tc>
      </w:tr>
      <w:tr w14:paraId="33EA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84863B7">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7</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B59430B">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开标方式</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B5506CF">
            <w:pP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现场开标</w:t>
            </w:r>
          </w:p>
          <w:p w14:paraId="31B2CE71">
            <w:pPr>
              <w:rPr>
                <w:rFonts w:hint="default" w:ascii="Times New Roman" w:hAnsi="Times New Roman" w:cs="Times New Roman"/>
                <w:highlight w:val="none"/>
              </w:rPr>
            </w:pP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网上不见面开标（投标人无需到交易中心开标厅）</w:t>
            </w:r>
          </w:p>
        </w:tc>
      </w:tr>
      <w:tr w14:paraId="0468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C5B0E1A">
            <w:pPr>
              <w:adjustRightInd w:val="0"/>
              <w:snapToGrid w:val="0"/>
              <w:spacing w:line="360" w:lineRule="exact"/>
              <w:jc w:val="center"/>
              <w:rPr>
                <w:rFonts w:hint="eastAsia" w:ascii="Times New Roman" w:hAnsi="Times New Roman" w:eastAsia="仿宋_GB2312" w:cs="Times New Roman"/>
                <w:bCs/>
                <w:sz w:val="24"/>
                <w:szCs w:val="24"/>
                <w:highlight w:val="none"/>
                <w:lang w:eastAsia="zh-CN"/>
              </w:rPr>
            </w:pPr>
            <w:r>
              <w:rPr>
                <w:rFonts w:hint="eastAsia" w:ascii="Times New Roman" w:hAnsi="Times New Roman" w:eastAsia="仿宋_GB2312" w:cs="Times New Roman"/>
                <w:bCs/>
                <w:sz w:val="24"/>
                <w:szCs w:val="24"/>
                <w:highlight w:val="none"/>
                <w:lang w:val="en-US" w:eastAsia="zh-CN"/>
              </w:rPr>
              <w:t>8</w:t>
            </w:r>
          </w:p>
        </w:tc>
        <w:tc>
          <w:tcPr>
            <w:tcW w:w="1316" w:type="dxa"/>
            <w:tcBorders>
              <w:top w:val="single" w:color="auto" w:sz="4" w:space="0"/>
              <w:left w:val="single" w:color="auto" w:sz="4" w:space="0"/>
              <w:bottom w:val="single" w:color="auto" w:sz="4" w:space="0"/>
              <w:right w:val="single" w:color="auto" w:sz="4" w:space="0"/>
            </w:tcBorders>
            <w:vAlign w:val="center"/>
          </w:tcPr>
          <w:p w14:paraId="43BF3419">
            <w:pPr>
              <w:adjustRightInd w:val="0"/>
              <w:snapToGrid w:val="0"/>
              <w:spacing w:line="34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电子投标文件解密方式及要求</w:t>
            </w:r>
          </w:p>
        </w:tc>
        <w:tc>
          <w:tcPr>
            <w:tcW w:w="7811" w:type="dxa"/>
            <w:tcBorders>
              <w:top w:val="single" w:color="auto" w:sz="4" w:space="0"/>
              <w:left w:val="single" w:color="auto" w:sz="4" w:space="0"/>
              <w:bottom w:val="single" w:color="auto" w:sz="4" w:space="0"/>
              <w:right w:val="single" w:color="auto" w:sz="4" w:space="0"/>
            </w:tcBorders>
            <w:vAlign w:val="center"/>
          </w:tcPr>
          <w:p w14:paraId="02669C7E">
            <w:pPr>
              <w:adjustRightInd w:val="0"/>
              <w:snapToGrid w:val="0"/>
              <w:spacing w:line="340" w:lineRule="exact"/>
              <w:ind w:left="105" w:leftChars="5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投标人使用CA数字证书登录系统进行解密，由于自身原因导致解密失败的，将视为撤销其投标文件，投标无效。</w:t>
            </w:r>
          </w:p>
          <w:p w14:paraId="333C4D3E">
            <w:pPr>
              <w:keepNext/>
              <w:keepLines/>
              <w:spacing w:line="380" w:lineRule="exact"/>
              <w:ind w:firstLine="240" w:firstLineChars="100"/>
              <w:jc w:val="left"/>
              <w:outlineLvl w:val="3"/>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color w:val="0000FF"/>
                <w:sz w:val="24"/>
                <w:szCs w:val="24"/>
                <w:highlight w:val="none"/>
              </w:rPr>
              <w:t>解密时长：30分钟</w:t>
            </w:r>
          </w:p>
        </w:tc>
      </w:tr>
      <w:tr w14:paraId="0C51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55FEBCE7">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9</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21786E8">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投标有效期 </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5948802">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自提交</w:t>
            </w:r>
            <w:r>
              <w:rPr>
                <w:rFonts w:hint="default" w:ascii="Times New Roman" w:hAnsi="Times New Roman" w:eastAsia="仿宋_GB2312" w:cs="Times New Roman"/>
                <w:bCs/>
                <w:sz w:val="24"/>
                <w:szCs w:val="24"/>
                <w:highlight w:val="none"/>
              </w:rPr>
              <w:t>投标文件</w:t>
            </w:r>
            <w:r>
              <w:rPr>
                <w:rFonts w:hint="default" w:ascii="Times New Roman" w:hAnsi="Times New Roman" w:eastAsia="仿宋_GB2312" w:cs="Times New Roman"/>
                <w:sz w:val="24"/>
                <w:szCs w:val="24"/>
                <w:highlight w:val="none"/>
              </w:rPr>
              <w:t>的截止之日起</w:t>
            </w:r>
            <w:bookmarkStart w:id="47" w:name="EBb5a48dd81e9f4f258d5dcb1a28658539"/>
            <w:r>
              <w:rPr>
                <w:rFonts w:hint="default" w:ascii="Times New Roman" w:hAnsi="Times New Roman" w:eastAsia="仿宋_GB2312" w:cs="Times New Roman"/>
                <w:color w:val="0000FF"/>
                <w:sz w:val="24"/>
                <w:szCs w:val="24"/>
                <w:highlight w:val="none"/>
              </w:rPr>
              <w:t>90</w:t>
            </w:r>
            <w:bookmarkEnd w:id="47"/>
            <w:r>
              <w:rPr>
                <w:rFonts w:hint="default" w:ascii="Times New Roman" w:hAnsi="Times New Roman" w:eastAsia="仿宋_GB2312" w:cs="Times New Roman"/>
                <w:sz w:val="24"/>
                <w:szCs w:val="24"/>
                <w:highlight w:val="none"/>
              </w:rPr>
              <w:t>日。</w:t>
            </w:r>
          </w:p>
        </w:tc>
      </w:tr>
      <w:tr w14:paraId="7FEA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72B9986A">
            <w:pPr>
              <w:adjustRightInd w:val="0"/>
              <w:snapToGrid w:val="0"/>
              <w:spacing w:line="36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10</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5A66E20">
            <w:pPr>
              <w:adjustRightInd w:val="0"/>
              <w:snapToGrid w:val="0"/>
              <w:spacing w:line="36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评标方法</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54E731D">
            <w:pPr>
              <w:spacing w:line="400" w:lineRule="exact"/>
              <w:rPr>
                <w:rFonts w:hint="default" w:ascii="Times New Roman" w:hAnsi="Times New Roman" w:eastAsia="仿宋_GB2312" w:cs="Times New Roman"/>
                <w:color w:val="0000FF"/>
                <w:sz w:val="24"/>
                <w:szCs w:val="24"/>
                <w:highlight w:val="none"/>
              </w:rPr>
            </w:pP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综合评分法</w:t>
            </w:r>
          </w:p>
          <w:p w14:paraId="3B2CDB54">
            <w:pPr>
              <w:adjustRightInd w:val="0"/>
              <w:snapToGrid w:val="0"/>
              <w:spacing w:line="340" w:lineRule="exact"/>
              <w:rPr>
                <w:rFonts w:hint="eastAsia" w:ascii="Times New Roman" w:hAnsi="Times New Roman" w:eastAsia="仿宋_GB2312" w:cs="Times New Roman"/>
                <w:color w:val="0000FF"/>
                <w:sz w:val="24"/>
                <w:szCs w:val="24"/>
                <w:highlight w:val="none"/>
                <w:lang w:eastAsia="zh-CN"/>
              </w:rPr>
            </w:pPr>
            <w:r>
              <w:rPr>
                <w:rFonts w:hint="eastAsia" w:ascii="Times New Roman" w:hAnsi="Times New Roman" w:eastAsia="仿宋_GB2312" w:cs="Times New Roman"/>
                <w:color w:val="0000FF"/>
                <w:sz w:val="24"/>
                <w:szCs w:val="24"/>
                <w:highlight w:val="none"/>
                <w:lang w:val="en-US" w:eastAsia="zh-CN"/>
              </w:rPr>
              <w:t>使用综合评分法时，是否为</w:t>
            </w:r>
            <w:r>
              <w:rPr>
                <w:rFonts w:hint="default" w:ascii="Times New Roman" w:hAnsi="Times New Roman" w:eastAsia="仿宋_GB2312" w:cs="Times New Roman"/>
                <w:color w:val="0000FF"/>
                <w:sz w:val="24"/>
                <w:szCs w:val="24"/>
                <w:highlight w:val="none"/>
              </w:rPr>
              <w:t>单一产品采购</w:t>
            </w:r>
            <w:r>
              <w:rPr>
                <w:rFonts w:hint="eastAsia" w:ascii="Times New Roman" w:hAnsi="Times New Roman" w:eastAsia="仿宋_GB2312" w:cs="Times New Roman"/>
                <w:color w:val="0000FF"/>
                <w:sz w:val="24"/>
                <w:szCs w:val="24"/>
                <w:highlight w:val="none"/>
                <w:lang w:eastAsia="zh-CN"/>
              </w:rPr>
              <w:t>：</w:t>
            </w:r>
          </w:p>
          <w:p w14:paraId="040EAEAA">
            <w:pPr>
              <w:adjustRightInd w:val="0"/>
              <w:snapToGrid w:val="0"/>
              <w:spacing w:line="340" w:lineRule="exact"/>
              <w:ind w:firstLine="240" w:firstLineChars="1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是</w:t>
            </w:r>
            <w:r>
              <w:rPr>
                <w:rFonts w:hint="eastAsia" w:ascii="Times New Roman" w:hAnsi="Times New Roman" w:eastAsia="仿宋_GB2312" w:cs="Times New Roman"/>
                <w:color w:val="0000FF"/>
                <w:sz w:val="24"/>
                <w:szCs w:val="24"/>
                <w:highlight w:val="none"/>
                <w:lang w:val="en-US" w:eastAsia="zh-CN"/>
              </w:rPr>
              <w:t xml:space="preserve"> 产品名称：</w:t>
            </w:r>
            <w:r>
              <w:rPr>
                <w:rFonts w:hint="default" w:ascii="Times New Roman" w:hAnsi="Times New Roman" w:eastAsia="仿宋_GB2312" w:cs="Times New Roman"/>
                <w:sz w:val="24"/>
                <w:szCs w:val="24"/>
                <w:highlight w:val="none"/>
                <w:u w:val="single"/>
              </w:rPr>
              <w:t xml:space="preserve"> </w:t>
            </w:r>
            <w:r>
              <w:rPr>
                <w:rFonts w:hint="eastAsia" w:ascii="Times New Roman" w:hAnsi="Times New Roman" w:eastAsia="仿宋_GB2312" w:cs="Times New Roman"/>
                <w:sz w:val="24"/>
                <w:szCs w:val="24"/>
                <w:highlight w:val="none"/>
                <w:u w:val="single"/>
                <w:lang w:val="en-US" w:eastAsia="zh-CN"/>
              </w:rPr>
              <w:t>一标段：；二标段：</w:t>
            </w:r>
            <w:r>
              <w:rPr>
                <w:rFonts w:hint="default" w:ascii="Times New Roman" w:hAnsi="Times New Roman" w:eastAsia="仿宋_GB2312" w:cs="Times New Roman"/>
                <w:sz w:val="24"/>
                <w:szCs w:val="24"/>
                <w:highlight w:val="none"/>
                <w:u w:val="single"/>
              </w:rPr>
              <w:t xml:space="preserve">    </w:t>
            </w:r>
          </w:p>
          <w:p w14:paraId="1B575DCF">
            <w:pPr>
              <w:spacing w:line="400" w:lineRule="exact"/>
              <w:ind w:firstLine="240" w:firstLineChars="100"/>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否</w:t>
            </w:r>
            <w:r>
              <w:rPr>
                <w:rFonts w:hint="eastAsia" w:ascii="Times New Roman" w:hAnsi="Times New Roman" w:eastAsia="仿宋_GB2312" w:cs="Times New Roman"/>
                <w:color w:val="0000FF"/>
                <w:sz w:val="24"/>
                <w:szCs w:val="24"/>
                <w:highlight w:val="none"/>
                <w:lang w:val="en-US" w:eastAsia="zh-CN"/>
              </w:rPr>
              <w:t xml:space="preserve"> 核心产品名称：</w:t>
            </w:r>
            <w:r>
              <w:rPr>
                <w:rFonts w:hint="eastAsia" w:ascii="Times New Roman" w:hAnsi="Times New Roman" w:eastAsia="仿宋_GB2312" w:cs="Times New Roman"/>
                <w:b/>
                <w:bCs/>
                <w:sz w:val="24"/>
                <w:szCs w:val="24"/>
                <w:highlight w:val="none"/>
                <w:u w:val="single"/>
                <w:lang w:val="en-US" w:eastAsia="zh-CN"/>
              </w:rPr>
              <w:t>一标段：</w:t>
            </w:r>
            <w:r>
              <w:rPr>
                <w:rFonts w:hint="eastAsia" w:ascii="Times New Roman" w:hAnsi="Times New Roman" w:eastAsia="仿宋_GB2312" w:cs="Times New Roman"/>
                <w:sz w:val="24"/>
                <w:szCs w:val="24"/>
                <w:highlight w:val="none"/>
                <w:u w:val="single"/>
                <w:lang w:val="en-US" w:eastAsia="zh-CN"/>
              </w:rPr>
              <w:t>医学检查检验结果互认；</w:t>
            </w:r>
            <w:r>
              <w:rPr>
                <w:rFonts w:hint="eastAsia" w:ascii="Times New Roman" w:hAnsi="Times New Roman" w:eastAsia="仿宋_GB2312" w:cs="Times New Roman"/>
                <w:b/>
                <w:bCs/>
                <w:sz w:val="24"/>
                <w:szCs w:val="24"/>
                <w:highlight w:val="none"/>
                <w:u w:val="single"/>
                <w:lang w:val="en-US" w:eastAsia="zh-CN"/>
              </w:rPr>
              <w:t>二标段：</w:t>
            </w:r>
            <w:r>
              <w:rPr>
                <w:rFonts w:hint="eastAsia" w:ascii="Times New Roman" w:hAnsi="Times New Roman" w:eastAsia="仿宋_GB2312" w:cs="Times New Roman"/>
                <w:sz w:val="24"/>
                <w:szCs w:val="24"/>
                <w:highlight w:val="none"/>
                <w:u w:val="single"/>
                <w:lang w:val="en-US" w:eastAsia="zh-CN"/>
              </w:rPr>
              <w:t>PIVAS智能管理平台</w:t>
            </w:r>
            <w:r>
              <w:rPr>
                <w:rFonts w:hint="default" w:ascii="Times New Roman" w:hAnsi="Times New Roman" w:eastAsia="仿宋_GB2312" w:cs="Times New Roman"/>
                <w:sz w:val="24"/>
                <w:szCs w:val="24"/>
                <w:highlight w:val="none"/>
                <w:u w:val="single"/>
              </w:rPr>
              <w:t xml:space="preserve">    </w:t>
            </w:r>
          </w:p>
          <w:p w14:paraId="4A28401E">
            <w:pPr>
              <w:spacing w:line="400" w:lineRule="exact"/>
              <w:rPr>
                <w:rFonts w:hint="eastAsia" w:ascii="Times New Roman" w:hAnsi="Times New Roman" w:eastAsia="仿宋_GB2312" w:cs="Times New Roman"/>
                <w:color w:val="0000FF"/>
                <w:sz w:val="24"/>
                <w:szCs w:val="24"/>
                <w:highlight w:val="none"/>
                <w:lang w:eastAsia="zh-CN"/>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最低评标价法</w:t>
            </w:r>
          </w:p>
        </w:tc>
      </w:tr>
      <w:tr w14:paraId="5D62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74353B8E">
            <w:pPr>
              <w:adjustRightInd w:val="0"/>
              <w:snapToGrid w:val="0"/>
              <w:spacing w:line="36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11</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C3E02EF">
            <w:pPr>
              <w:adjustRightInd w:val="0"/>
              <w:snapToGri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评审方式</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A3C8A2B">
            <w:pPr>
              <w:spacing w:line="400" w:lineRule="exact"/>
              <w:rPr>
                <w:rFonts w:hint="default" w:ascii="Times New Roman" w:hAnsi="Times New Roman" w:eastAsia="仿宋_GB2312" w:cs="Times New Roman"/>
                <w:sz w:val="24"/>
                <w:szCs w:val="24"/>
                <w:highlight w:val="none"/>
              </w:rPr>
            </w:pPr>
            <w:bookmarkStart w:id="48" w:name="EB6390e1a875a6456ea470e11a2e4b3fc4"/>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明标</w:t>
            </w:r>
          </w:p>
          <w:p w14:paraId="41109CD2">
            <w:pPr>
              <w:spacing w:line="400" w:lineRule="exact"/>
              <w:rPr>
                <w:rFonts w:hint="default" w:ascii="Times New Roman" w:hAnsi="Times New Roman" w:eastAsia="仿宋_GB2312" w:cs="Times New Roman"/>
                <w:color w:val="0000FF"/>
                <w:sz w:val="24"/>
                <w:szCs w:val="24"/>
                <w:highlight w:val="none"/>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暗标（编制投标文件时</w:t>
            </w:r>
            <w:r>
              <w:rPr>
                <w:rFonts w:hint="default" w:ascii="Times New Roman" w:hAnsi="Times New Roman" w:eastAsia="仿宋_GB2312" w:cs="Times New Roman"/>
                <w:color w:val="0000FF"/>
                <w:sz w:val="24"/>
                <w:szCs w:val="24"/>
                <w:highlight w:val="none"/>
                <w:lang w:val="en-US" w:eastAsia="zh-CN"/>
              </w:rPr>
              <w:t>商务</w:t>
            </w:r>
            <w:r>
              <w:rPr>
                <w:rFonts w:hint="default" w:ascii="Times New Roman" w:hAnsi="Times New Roman" w:eastAsia="仿宋_GB2312" w:cs="Times New Roman"/>
                <w:color w:val="0000FF"/>
                <w:sz w:val="24"/>
                <w:szCs w:val="24"/>
                <w:highlight w:val="none"/>
              </w:rPr>
              <w:t>技术文件中请勿出现投标人名称、签章等任何标识或暗示投标人单位名称或人员姓名的标记。）</w:t>
            </w:r>
            <w:bookmarkEnd w:id="48"/>
          </w:p>
        </w:tc>
      </w:tr>
      <w:tr w14:paraId="0F5E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2"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F4175C7">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2</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A8262E2">
            <w:pPr>
              <w:adjustRightInd w:val="0"/>
              <w:snapToGri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是否可以</w:t>
            </w:r>
          </w:p>
          <w:p w14:paraId="227250F2">
            <w:pPr>
              <w:adjustRightInd w:val="0"/>
              <w:snapToGrid w:val="0"/>
              <w:spacing w:line="34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兼</w:t>
            </w:r>
            <w:r>
              <w:rPr>
                <w:rFonts w:hint="eastAsia" w:ascii="Times New Roman" w:hAnsi="Times New Roman" w:eastAsia="仿宋_GB2312" w:cs="Times New Roman"/>
                <w:sz w:val="24"/>
                <w:szCs w:val="24"/>
                <w:highlight w:val="none"/>
                <w:lang w:eastAsia="zh-CN"/>
              </w:rPr>
              <w:t>投</w:t>
            </w:r>
            <w:r>
              <w:rPr>
                <w:rFonts w:hint="default" w:ascii="Times New Roman" w:hAnsi="Times New Roman" w:eastAsia="仿宋_GB2312" w:cs="Times New Roman"/>
                <w:sz w:val="24"/>
                <w:szCs w:val="24"/>
                <w:highlight w:val="none"/>
              </w:rPr>
              <w:t>兼</w:t>
            </w:r>
            <w:r>
              <w:rPr>
                <w:rFonts w:hint="eastAsia" w:ascii="Times New Roman" w:hAnsi="Times New Roman" w:eastAsia="仿宋_GB2312" w:cs="Times New Roman"/>
                <w:sz w:val="24"/>
                <w:szCs w:val="24"/>
                <w:highlight w:val="none"/>
                <w:lang w:eastAsia="zh-CN"/>
              </w:rPr>
              <w:t>中</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444946">
            <w:pPr>
              <w:adjustRightInd w:val="0"/>
              <w:snapToGrid w:val="0"/>
              <w:spacing w:line="340" w:lineRule="exact"/>
              <w:rPr>
                <w:rFonts w:hint="default" w:ascii="Times New Roman" w:hAnsi="Times New Roman" w:eastAsia="仿宋_GB2312" w:cs="Times New Roman"/>
                <w:sz w:val="24"/>
                <w:szCs w:val="24"/>
                <w:highlight w:val="none"/>
                <w:lang w:val="en-US"/>
              </w:rPr>
            </w:pPr>
            <w:bookmarkStart w:id="49" w:name="EBd27502454899472cac73b71f47ed484c"/>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兼投兼中</w:t>
            </w:r>
            <w:r>
              <w:rPr>
                <w:rFonts w:hint="default" w:ascii="Times New Roman" w:hAnsi="Times New Roman" w:eastAsia="仿宋_GB2312" w:cs="Times New Roman"/>
                <w:color w:val="0000FF"/>
                <w:sz w:val="24"/>
                <w:szCs w:val="24"/>
                <w:highlight w:val="none"/>
              </w:rPr>
              <w:t>（</w:t>
            </w:r>
            <w:r>
              <w:rPr>
                <w:rFonts w:hint="eastAsia" w:ascii="Times New Roman" w:hAnsi="Times New Roman" w:eastAsia="仿宋_GB2312" w:cs="Times New Roman"/>
                <w:color w:val="0000FF"/>
                <w:sz w:val="24"/>
                <w:szCs w:val="24"/>
                <w:highlight w:val="none"/>
                <w:lang w:val="en-US" w:eastAsia="zh-CN"/>
              </w:rPr>
              <w:t>本项目各标段允许兼投，且允许兼中</w:t>
            </w:r>
            <w:r>
              <w:rPr>
                <w:rFonts w:hint="default" w:ascii="Times New Roman" w:hAnsi="Times New Roman" w:eastAsia="仿宋_GB2312" w:cs="Times New Roman"/>
                <w:color w:val="0000FF"/>
                <w:sz w:val="24"/>
                <w:szCs w:val="24"/>
                <w:highlight w:val="none"/>
              </w:rPr>
              <w:t>。）</w:t>
            </w:r>
          </w:p>
          <w:p w14:paraId="00BD4736">
            <w:pPr>
              <w:adjustRightInd w:val="0"/>
              <w:snapToGrid w:val="0"/>
              <w:spacing w:line="340" w:lineRule="exact"/>
              <w:rPr>
                <w:rFonts w:hint="default" w:ascii="Times New Roman" w:hAnsi="Times New Roman" w:eastAsia="仿宋_GB2312" w:cs="Times New Roman"/>
                <w:color w:val="0000FF"/>
                <w:sz w:val="24"/>
                <w:szCs w:val="24"/>
                <w:highlight w:val="none"/>
              </w:rPr>
            </w:pP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兼投不兼中</w:t>
            </w:r>
            <w:r>
              <w:rPr>
                <w:rFonts w:hint="default" w:ascii="Times New Roman" w:hAnsi="Times New Roman" w:eastAsia="仿宋_GB2312" w:cs="Times New Roman"/>
                <w:color w:val="0000FF"/>
                <w:sz w:val="24"/>
                <w:szCs w:val="24"/>
                <w:highlight w:val="none"/>
              </w:rPr>
              <w:t>（</w:t>
            </w:r>
            <w:r>
              <w:rPr>
                <w:rFonts w:hint="eastAsia" w:ascii="Times New Roman" w:hAnsi="Times New Roman" w:eastAsia="仿宋_GB2312" w:cs="Times New Roman"/>
                <w:color w:val="0000FF"/>
                <w:sz w:val="24"/>
                <w:szCs w:val="24"/>
                <w:highlight w:val="none"/>
                <w:lang w:val="en-US" w:eastAsia="zh-CN"/>
              </w:rPr>
              <w:t>本项目各标段允许兼投，但不允许兼中</w:t>
            </w:r>
            <w:r>
              <w:rPr>
                <w:rFonts w:hint="default" w:ascii="Times New Roman" w:hAnsi="Times New Roman" w:eastAsia="仿宋_GB2312" w:cs="Times New Roman"/>
                <w:color w:val="0000FF"/>
                <w:sz w:val="24"/>
                <w:szCs w:val="24"/>
                <w:highlight w:val="none"/>
              </w:rPr>
              <w:t>。）</w:t>
            </w:r>
            <w:bookmarkEnd w:id="49"/>
          </w:p>
        </w:tc>
      </w:tr>
      <w:tr w14:paraId="3C8C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4BBC523">
            <w:pPr>
              <w:adjustRightInd w:val="0"/>
              <w:snapToGrid w:val="0"/>
              <w:spacing w:line="360" w:lineRule="exact"/>
              <w:jc w:val="center"/>
              <w:rPr>
                <w:rFonts w:hint="eastAsia"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3</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9E71E9">
            <w:pPr>
              <w:adjustRightInd w:val="0"/>
              <w:snapToGrid w:val="0"/>
              <w:spacing w:line="36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履约期限</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9444DCD">
            <w:pPr>
              <w:spacing w:line="400" w:lineRule="exact"/>
              <w:rPr>
                <w:rFonts w:hint="eastAsia" w:ascii="Times New Roman" w:hAnsi="Times New Roman" w:eastAsia="仿宋_GB2312" w:cs="Times New Roman"/>
                <w:color w:val="0000FF"/>
                <w:sz w:val="24"/>
                <w:szCs w:val="24"/>
                <w:highlight w:val="none"/>
                <w:lang w:val="en-US" w:eastAsia="zh-CN"/>
              </w:rPr>
            </w:pPr>
            <w:r>
              <w:rPr>
                <w:rFonts w:hint="eastAsia" w:ascii="Times New Roman" w:hAnsi="Times New Roman" w:eastAsia="仿宋_GB2312" w:cs="Times New Roman"/>
                <w:color w:val="0000FF"/>
                <w:sz w:val="24"/>
                <w:szCs w:val="24"/>
                <w:highlight w:val="none"/>
                <w:lang w:val="en-US" w:eastAsia="zh-CN"/>
              </w:rPr>
              <w:t>一标段：合同签订之日起90个日历日；</w:t>
            </w:r>
          </w:p>
          <w:p w14:paraId="1F947B5A">
            <w:pPr>
              <w:spacing w:line="400" w:lineRule="exact"/>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color w:val="0000FF"/>
                <w:sz w:val="24"/>
                <w:szCs w:val="24"/>
                <w:highlight w:val="none"/>
                <w:lang w:val="en-US" w:eastAsia="zh-CN"/>
              </w:rPr>
              <w:t>二标段：合同签订之日起90个日历日。</w:t>
            </w:r>
          </w:p>
        </w:tc>
      </w:tr>
      <w:tr w14:paraId="26A9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5CAAED5E">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4</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DB24724">
            <w:pPr>
              <w:adjustRightInd w:val="0"/>
              <w:snapToGri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现场勘察事宜 </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F8092F7">
            <w:pPr>
              <w:tabs>
                <w:tab w:val="left" w:pos="630"/>
              </w:tabs>
              <w:jc w:val="left"/>
              <w:textAlignment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投标人自行现场勘察，并领取相关资料（如有）</w:t>
            </w:r>
            <w:r>
              <w:rPr>
                <w:rFonts w:hint="eastAsia"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rPr>
              <w:t>详情咨询采购人。</w:t>
            </w:r>
          </w:p>
          <w:p w14:paraId="0D3B1167">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是否需要出具勘察证明：</w:t>
            </w: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 xml:space="preserve">是    </w:t>
            </w: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否</w:t>
            </w:r>
          </w:p>
          <w:p w14:paraId="5C55F840">
            <w:pPr>
              <w:rPr>
                <w:rFonts w:hint="default" w:ascii="Times New Roman" w:hAnsi="Times New Roman" w:cs="Times New Roman"/>
                <w:highlight w:val="none"/>
              </w:rPr>
            </w:pPr>
            <w:r>
              <w:rPr>
                <w:rFonts w:hint="default" w:ascii="Times New Roman" w:hAnsi="Times New Roman" w:eastAsia="仿宋_GB2312" w:cs="Times New Roman"/>
                <w:sz w:val="24"/>
                <w:szCs w:val="24"/>
                <w:highlight w:val="none"/>
              </w:rPr>
              <w:t>采购人在现场</w:t>
            </w:r>
            <w:r>
              <w:rPr>
                <w:rFonts w:hint="eastAsia" w:ascii="Times New Roman" w:hAnsi="Times New Roman" w:eastAsia="仿宋_GB2312" w:cs="Times New Roman"/>
                <w:sz w:val="24"/>
                <w:szCs w:val="24"/>
                <w:highlight w:val="none"/>
                <w:lang w:eastAsia="zh-CN"/>
              </w:rPr>
              <w:t>勘察</w:t>
            </w:r>
            <w:r>
              <w:rPr>
                <w:rFonts w:hint="default" w:ascii="Times New Roman" w:hAnsi="Times New Roman" w:eastAsia="仿宋_GB2312" w:cs="Times New Roman"/>
                <w:sz w:val="24"/>
                <w:szCs w:val="24"/>
                <w:highlight w:val="none"/>
              </w:rPr>
              <w:t>中介绍的项目场地和相关的周边环境情况，仅供投标人在编制投标文件时参考，采购人和采购代理机构不对投标人据此作出的判断和决策负责。</w:t>
            </w:r>
          </w:p>
        </w:tc>
      </w:tr>
      <w:tr w14:paraId="4393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30670F5">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5</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65B300">
            <w:pPr>
              <w:adjustRightInd w:val="0"/>
              <w:snapToGri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样品提供的规定</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B25E6B8">
            <w:pP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要求提供</w:t>
            </w:r>
          </w:p>
          <w:p w14:paraId="2C1682CB">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样品</w:t>
            </w:r>
            <w:r>
              <w:rPr>
                <w:rFonts w:hint="eastAsia" w:ascii="Times New Roman" w:hAnsi="Times New Roman" w:eastAsia="仿宋_GB2312" w:cs="Times New Roman"/>
                <w:sz w:val="24"/>
                <w:szCs w:val="24"/>
                <w:highlight w:val="none"/>
                <w:lang w:val="en-US" w:eastAsia="zh-CN"/>
              </w:rPr>
              <w:t>提交</w:t>
            </w:r>
            <w:r>
              <w:rPr>
                <w:rFonts w:hint="default" w:ascii="Times New Roman" w:hAnsi="Times New Roman" w:eastAsia="仿宋_GB2312" w:cs="Times New Roman"/>
                <w:sz w:val="24"/>
                <w:szCs w:val="24"/>
                <w:highlight w:val="none"/>
              </w:rPr>
              <w:t>要求：</w:t>
            </w:r>
          </w:p>
          <w:p w14:paraId="41AE3892">
            <w:pPr>
              <w:rPr>
                <w:rFonts w:hint="default" w:ascii="Times New Roman" w:hAnsi="Times New Roman" w:eastAsia="仿宋_GB2312" w:cs="Times New Roman"/>
                <w:sz w:val="24"/>
                <w:szCs w:val="24"/>
                <w:highlight w:val="none"/>
                <w:u w:val="single"/>
              </w:rPr>
            </w:pPr>
            <w:r>
              <w:rPr>
                <w:rFonts w:hint="eastAsia" w:ascii="Times New Roman" w:hAnsi="Times New Roman" w:eastAsia="仿宋_GB2312" w:cs="Times New Roman"/>
                <w:sz w:val="24"/>
                <w:szCs w:val="24"/>
                <w:highlight w:val="none"/>
                <w:lang w:val="en-US" w:eastAsia="zh-CN"/>
              </w:rPr>
              <w:t>1.</w:t>
            </w:r>
            <w:r>
              <w:rPr>
                <w:rFonts w:hint="default" w:ascii="Times New Roman" w:hAnsi="Times New Roman" w:eastAsia="仿宋_GB2312" w:cs="Times New Roman"/>
                <w:sz w:val="24"/>
                <w:szCs w:val="24"/>
                <w:highlight w:val="none"/>
              </w:rPr>
              <w:t>递交时间：</w:t>
            </w:r>
            <w:r>
              <w:rPr>
                <w:rFonts w:hint="default" w:ascii="Times New Roman" w:hAnsi="Times New Roman" w:eastAsia="仿宋_GB2312" w:cs="Times New Roman"/>
                <w:sz w:val="24"/>
                <w:szCs w:val="24"/>
                <w:highlight w:val="none"/>
                <w:u w:val="single"/>
              </w:rPr>
              <w:t xml:space="preserve">                   </w:t>
            </w:r>
          </w:p>
          <w:p w14:paraId="0D0F464F">
            <w:pPr>
              <w:rPr>
                <w:rFonts w:hint="eastAsia" w:ascii="Times New Roman" w:hAnsi="Times New Roman" w:eastAsia="仿宋_GB2312" w:cs="Times New Roman"/>
                <w:sz w:val="24"/>
                <w:szCs w:val="24"/>
                <w:highlight w:val="none"/>
                <w:u w:val="single"/>
                <w:lang w:eastAsia="zh-CN"/>
              </w:rPr>
            </w:pPr>
            <w:r>
              <w:rPr>
                <w:rFonts w:hint="eastAsia"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rPr>
              <w:t>递交地点：</w:t>
            </w:r>
            <w:r>
              <w:rPr>
                <w:rFonts w:hint="default" w:ascii="Times New Roman" w:hAnsi="Times New Roman" w:eastAsia="仿宋_GB2312" w:cs="Times New Roman"/>
                <w:sz w:val="24"/>
                <w:szCs w:val="24"/>
                <w:highlight w:val="none"/>
                <w:u w:val="single"/>
              </w:rPr>
              <w:t xml:space="preserve">       </w:t>
            </w:r>
            <w:r>
              <w:rPr>
                <w:rFonts w:hint="eastAsia"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eastAsia"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rPr>
              <w:t>逾期提供的样品将不予接受</w:t>
            </w:r>
            <w:r>
              <w:rPr>
                <w:rFonts w:hint="eastAsia" w:ascii="Times New Roman" w:hAnsi="Times New Roman" w:eastAsia="仿宋_GB2312" w:cs="Times New Roman"/>
                <w:sz w:val="24"/>
                <w:szCs w:val="24"/>
                <w:highlight w:val="none"/>
                <w:u w:val="none"/>
                <w:lang w:eastAsia="zh-CN"/>
              </w:rPr>
              <w:t>）</w:t>
            </w:r>
          </w:p>
          <w:p w14:paraId="5E0B20C5">
            <w:pP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3.中标人样品保管、封存及退还：</w:t>
            </w:r>
            <w:r>
              <w:rPr>
                <w:rFonts w:hint="eastAsia" w:ascii="Times New Roman" w:hAnsi="Times New Roman" w:eastAsia="仿宋_GB2312" w:cs="Times New Roman"/>
                <w:sz w:val="24"/>
                <w:szCs w:val="24"/>
                <w:highlight w:val="none"/>
                <w:u w:val="single"/>
                <w:lang w:val="en-US" w:eastAsia="zh-CN"/>
              </w:rPr>
              <w:t xml:space="preserve">中标通知书发出后，由采购人负责保管、封存及退还 </w:t>
            </w:r>
            <w:r>
              <w:rPr>
                <w:rFonts w:hint="default" w:ascii="Times New Roman" w:hAnsi="Times New Roman" w:eastAsia="仿宋_GB2312" w:cs="Times New Roman"/>
                <w:sz w:val="24"/>
                <w:szCs w:val="24"/>
                <w:highlight w:val="none"/>
              </w:rPr>
              <w:t>。</w:t>
            </w:r>
          </w:p>
          <w:p w14:paraId="03C2C07A">
            <w:pPr>
              <w:rPr>
                <w:rFonts w:hint="default" w:ascii="Times New Roman" w:hAnsi="Times New Roman" w:cs="Times New Roman"/>
                <w:highlight w:val="none"/>
              </w:rPr>
            </w:pP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不要求提供</w:t>
            </w:r>
          </w:p>
        </w:tc>
      </w:tr>
      <w:tr w14:paraId="029A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E173906">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6</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BCA278B">
            <w:pPr>
              <w:adjustRightInd w:val="0"/>
              <w:snapToGrid w:val="0"/>
              <w:spacing w:line="360" w:lineRule="exact"/>
              <w:jc w:val="cente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是否</w:t>
            </w:r>
            <w:r>
              <w:rPr>
                <w:rFonts w:hint="default" w:ascii="Times New Roman" w:hAnsi="Times New Roman" w:eastAsia="仿宋_GB2312" w:cs="Times New Roman"/>
                <w:sz w:val="24"/>
                <w:szCs w:val="24"/>
                <w:highlight w:val="none"/>
              </w:rPr>
              <w:t>采购进口产品</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63CB658">
            <w:pPr>
              <w:adjustRightInd w:val="0"/>
              <w:snapToGrid w:val="0"/>
              <w:spacing w:line="360" w:lineRule="exact"/>
              <w:rPr>
                <w:rFonts w:hint="eastAsia" w:ascii="Times New Roman" w:hAnsi="Times New Roman" w:eastAsia="仿宋_GB2312" w:cs="Times New Roman"/>
                <w:sz w:val="24"/>
                <w:szCs w:val="24"/>
                <w:highlight w:val="none"/>
                <w:lang w:eastAsia="zh-CN"/>
              </w:rPr>
            </w:pPr>
            <w:bookmarkStart w:id="50" w:name="EB48e32782f5f04c94bc23cba1139bf8d7"/>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是</w:t>
            </w:r>
          </w:p>
          <w:p w14:paraId="5D9A6F67">
            <w:pPr>
              <w:rPr>
                <w:rFonts w:hint="default"/>
                <w:highlight w:val="none"/>
              </w:rPr>
            </w:pP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否</w:t>
            </w:r>
            <w:bookmarkEnd w:id="50"/>
          </w:p>
        </w:tc>
      </w:tr>
      <w:tr w14:paraId="09C0F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673F3EB3">
            <w:pPr>
              <w:adjustRightInd w:val="0"/>
              <w:snapToGrid w:val="0"/>
              <w:spacing w:line="34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7</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A95793C">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联合体投标</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2120DD1">
            <w:pPr>
              <w:adjustRightInd w:val="0"/>
              <w:snapToGrid w:val="0"/>
              <w:spacing w:line="340" w:lineRule="exact"/>
              <w:rPr>
                <w:rFonts w:hint="default" w:ascii="Times New Roman" w:hAnsi="Times New Roman" w:eastAsia="仿宋_GB2312" w:cs="Times New Roman"/>
                <w:sz w:val="24"/>
                <w:szCs w:val="24"/>
                <w:highlight w:val="none"/>
              </w:rPr>
            </w:pPr>
            <w:bookmarkStart w:id="51" w:name="EBbf7feb50702a4cf7907ae51698d401da"/>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接受</w:t>
            </w:r>
          </w:p>
          <w:p w14:paraId="102537A8">
            <w:pPr>
              <w:adjustRightInd w:val="0"/>
              <w:snapToGrid w:val="0"/>
              <w:spacing w:line="340" w:lineRule="exact"/>
              <w:rPr>
                <w:rFonts w:hint="default" w:ascii="Times New Roman" w:hAnsi="Times New Roman" w:eastAsia="仿宋_GB2312" w:cs="Times New Roman"/>
                <w:color w:val="0000FF"/>
                <w:sz w:val="24"/>
                <w:szCs w:val="24"/>
                <w:highlight w:val="none"/>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不接受</w:t>
            </w:r>
            <w:bookmarkEnd w:id="51"/>
          </w:p>
        </w:tc>
      </w:tr>
      <w:tr w14:paraId="6F5F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6FEC08B">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w:t>
            </w:r>
            <w:r>
              <w:rPr>
                <w:rFonts w:hint="eastAsia" w:ascii="Times New Roman" w:hAnsi="Times New Roman" w:eastAsia="仿宋_GB2312" w:cs="Times New Roman"/>
                <w:sz w:val="24"/>
                <w:szCs w:val="24"/>
                <w:highlight w:val="none"/>
                <w:lang w:val="en-US" w:eastAsia="zh-CN"/>
              </w:rPr>
              <w:t>8</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AB80FEB">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eastAsia="zh-CN"/>
              </w:rPr>
              <w:t>非主体、非关键性工作是否允许分包</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51BC459">
            <w:pPr>
              <w:adjustRightInd w:val="0"/>
              <w:snapToGrid w:val="0"/>
              <w:spacing w:line="340" w:lineRule="exact"/>
              <w:rPr>
                <w:rFonts w:hint="default" w:ascii="Times New Roman" w:hAnsi="Times New Roman" w:eastAsia="仿宋_GB2312" w:cs="Times New Roman"/>
                <w:sz w:val="24"/>
                <w:szCs w:val="24"/>
                <w:highlight w:val="none"/>
                <w:lang w:eastAsia="zh-CN"/>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lang w:val="en-US" w:eastAsia="zh-CN"/>
              </w:rPr>
              <w:t>允许</w:t>
            </w:r>
          </w:p>
          <w:p w14:paraId="587FF0DF">
            <w:pPr>
              <w:adjustRightInd w:val="0"/>
              <w:snapToGrid w:val="0"/>
              <w:spacing w:line="340" w:lineRule="exact"/>
              <w:rPr>
                <w:rFonts w:hint="default"/>
                <w:highlight w:val="none"/>
                <w:lang w:eastAsia="zh-CN"/>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不</w:t>
            </w:r>
            <w:r>
              <w:rPr>
                <w:rFonts w:hint="default" w:ascii="Times New Roman" w:hAnsi="Times New Roman" w:eastAsia="仿宋_GB2312" w:cs="Times New Roman"/>
                <w:color w:val="0000FF"/>
                <w:sz w:val="24"/>
                <w:szCs w:val="24"/>
                <w:highlight w:val="none"/>
                <w:lang w:val="en-US" w:eastAsia="zh-CN"/>
              </w:rPr>
              <w:t>允许</w:t>
            </w:r>
          </w:p>
        </w:tc>
      </w:tr>
      <w:tr w14:paraId="55F8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59650736">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19</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3256171">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扶持</w:t>
            </w:r>
            <w:r>
              <w:rPr>
                <w:rFonts w:hint="eastAsia" w:ascii="Times New Roman" w:hAnsi="Times New Roman" w:eastAsia="仿宋_GB2312" w:cs="Times New Roman"/>
                <w:sz w:val="24"/>
                <w:szCs w:val="24"/>
                <w:highlight w:val="none"/>
                <w:lang w:val="en-US" w:eastAsia="zh-CN"/>
              </w:rPr>
              <w:t>中小</w:t>
            </w:r>
            <w:r>
              <w:rPr>
                <w:rFonts w:hint="default" w:ascii="Times New Roman" w:hAnsi="Times New Roman" w:eastAsia="仿宋_GB2312" w:cs="Times New Roman"/>
                <w:sz w:val="24"/>
                <w:szCs w:val="24"/>
                <w:highlight w:val="none"/>
              </w:rPr>
              <w:t>企业优惠政策</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B824933">
            <w:pPr>
              <w:adjustRightInd w:val="0"/>
              <w:snapToGrid w:val="0"/>
              <w:spacing w:line="340" w:lineRule="exact"/>
              <w:rPr>
                <w:rFonts w:hint="default" w:ascii="Times New Roman" w:hAnsi="Times New Roman" w:eastAsia="仿宋_GB2312" w:cs="Times New Roman"/>
                <w:color w:val="0000FF"/>
                <w:sz w:val="24"/>
                <w:szCs w:val="24"/>
                <w:highlight w:val="none"/>
              </w:rPr>
            </w:pP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 xml:space="preserve">选择 </w:t>
            </w: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不选择</w:t>
            </w:r>
          </w:p>
        </w:tc>
      </w:tr>
      <w:tr w14:paraId="248E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9621" w:type="dxa"/>
            <w:gridSpan w:val="3"/>
            <w:tcBorders>
              <w:top w:val="single" w:color="auto" w:sz="4" w:space="0"/>
              <w:left w:val="single" w:color="auto" w:sz="4" w:space="0"/>
              <w:bottom w:val="single" w:color="auto" w:sz="4" w:space="0"/>
              <w:right w:val="single" w:color="auto" w:sz="4" w:space="0"/>
            </w:tcBorders>
            <w:vAlign w:val="center"/>
          </w:tcPr>
          <w:p w14:paraId="1E14F9AA">
            <w:pPr>
              <w:numPr>
                <w:ilvl w:val="0"/>
                <w:numId w:val="0"/>
              </w:numPr>
              <w:adjustRightInd w:val="0"/>
              <w:snapToGrid w:val="0"/>
              <w:spacing w:line="360" w:lineRule="exact"/>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 xml:space="preserve">1. </w:t>
            </w:r>
            <w:r>
              <w:rPr>
                <w:rFonts w:hint="default" w:ascii="Times New Roman" w:hAnsi="Times New Roman" w:eastAsia="仿宋_GB2312" w:cs="Times New Roman"/>
                <w:sz w:val="24"/>
                <w:szCs w:val="24"/>
                <w:highlight w:val="none"/>
              </w:rPr>
              <w:t>供应商提供的货物、工程或者服务符合下列情形的，享受中小企业扶持政策：在</w:t>
            </w:r>
            <w:r>
              <w:rPr>
                <w:rFonts w:hint="default" w:ascii="Times New Roman" w:hAnsi="Times New Roman" w:eastAsia="仿宋_GB2312" w:cs="Times New Roman"/>
                <w:b/>
                <w:bCs/>
                <w:sz w:val="24"/>
                <w:szCs w:val="24"/>
                <w:highlight w:val="none"/>
              </w:rPr>
              <w:t>货物采购</w:t>
            </w:r>
            <w:r>
              <w:rPr>
                <w:rFonts w:hint="default" w:ascii="Times New Roman" w:hAnsi="Times New Roman" w:eastAsia="仿宋_GB2312" w:cs="Times New Roman"/>
                <w:sz w:val="24"/>
                <w:szCs w:val="24"/>
                <w:highlight w:val="none"/>
              </w:rPr>
              <w:t>项目中，货物由中小企业制造，即货物由中小企业生产且使用该中小企业商号或者注册商标；在</w:t>
            </w:r>
            <w:r>
              <w:rPr>
                <w:rFonts w:hint="default" w:ascii="Times New Roman" w:hAnsi="Times New Roman" w:eastAsia="仿宋_GB2312" w:cs="Times New Roman"/>
                <w:b/>
                <w:bCs/>
                <w:sz w:val="24"/>
                <w:szCs w:val="24"/>
                <w:highlight w:val="none"/>
              </w:rPr>
              <w:t>工程采购</w:t>
            </w:r>
            <w:r>
              <w:rPr>
                <w:rFonts w:hint="default" w:ascii="Times New Roman" w:hAnsi="Times New Roman" w:eastAsia="仿宋_GB2312" w:cs="Times New Roman"/>
                <w:sz w:val="24"/>
                <w:szCs w:val="24"/>
                <w:highlight w:val="none"/>
              </w:rPr>
              <w:t>项目中，工程由中小企业承建，即工程施工单位为中小企业；在</w:t>
            </w:r>
            <w:r>
              <w:rPr>
                <w:rFonts w:hint="default" w:ascii="Times New Roman" w:hAnsi="Times New Roman" w:eastAsia="仿宋_GB2312" w:cs="Times New Roman"/>
                <w:b/>
                <w:bCs/>
                <w:sz w:val="24"/>
                <w:szCs w:val="24"/>
                <w:highlight w:val="none"/>
              </w:rPr>
              <w:t>服务采购</w:t>
            </w:r>
            <w:r>
              <w:rPr>
                <w:rFonts w:hint="default" w:ascii="Times New Roman" w:hAnsi="Times New Roman" w:eastAsia="仿宋_GB2312" w:cs="Times New Roman"/>
                <w:sz w:val="24"/>
                <w:szCs w:val="24"/>
                <w:highlight w:val="none"/>
              </w:rPr>
              <w:t>项目中，服务由中小企业承接，即提供服务的人员为中小企业依照《中华人民共和国劳动合同法》订立劳动合同的从业人员。</w:t>
            </w:r>
          </w:p>
          <w:p w14:paraId="28B50BB1">
            <w:pPr>
              <w:adjustRightInd w:val="0"/>
              <w:snapToGrid w:val="0"/>
              <w:spacing w:line="360" w:lineRule="exact"/>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rPr>
              <w:t>.</w:t>
            </w:r>
            <w:r>
              <w:rPr>
                <w:rFonts w:hint="default" w:ascii="Times New Roman" w:hAnsi="Times New Roman" w:cs="Times New Roman"/>
                <w:highlight w:val="none"/>
              </w:rPr>
              <w:t xml:space="preserve"> </w:t>
            </w:r>
            <w:r>
              <w:rPr>
                <w:rFonts w:hint="default" w:ascii="Times New Roman" w:hAnsi="Times New Roman" w:eastAsia="仿宋_GB2312" w:cs="Times New Roman"/>
                <w:sz w:val="24"/>
                <w:szCs w:val="24"/>
                <w:highlight w:val="none"/>
              </w:rPr>
              <w:t>货物、服务类采购项目，以对小微企业报价给予</w:t>
            </w:r>
            <w:r>
              <w:rPr>
                <w:rFonts w:hint="default" w:ascii="Times New Roman" w:hAnsi="Times New Roman" w:eastAsia="仿宋_GB2312" w:cs="Times New Roman"/>
                <w:color w:val="0000FF"/>
                <w:sz w:val="24"/>
                <w:szCs w:val="24"/>
                <w:highlight w:val="none"/>
                <w:u w:val="single"/>
              </w:rPr>
              <w:t xml:space="preserve">  </w:t>
            </w:r>
            <w:r>
              <w:rPr>
                <w:rFonts w:hint="eastAsia" w:ascii="Times New Roman" w:hAnsi="Times New Roman" w:eastAsia="仿宋_GB2312" w:cs="Times New Roman"/>
                <w:color w:val="0000FF"/>
                <w:sz w:val="24"/>
                <w:szCs w:val="24"/>
                <w:highlight w:val="none"/>
                <w:u w:val="single"/>
                <w:lang w:val="en-US" w:eastAsia="zh-CN"/>
              </w:rPr>
              <w:t>10</w:t>
            </w:r>
            <w:r>
              <w:rPr>
                <w:rFonts w:hint="default" w:ascii="Times New Roman" w:hAnsi="Times New Roman" w:eastAsia="仿宋_GB2312" w:cs="Times New Roman"/>
                <w:color w:val="0000FF"/>
                <w:sz w:val="24"/>
                <w:szCs w:val="24"/>
                <w:highlight w:val="none"/>
                <w:u w:val="single"/>
              </w:rPr>
              <w:t xml:space="preserve">  </w:t>
            </w:r>
            <w:r>
              <w:rPr>
                <w:rFonts w:hint="default" w:ascii="Times New Roman" w:hAnsi="Times New Roman" w:eastAsia="仿宋_GB2312" w:cs="Times New Roman"/>
                <w:sz w:val="24"/>
                <w:szCs w:val="24"/>
                <w:highlight w:val="none"/>
              </w:rPr>
              <w:t>%的扣除后的价格参加评审，经济标基准值以下浮后（如有）的最低价为准，经济标满分为止。</w:t>
            </w:r>
          </w:p>
          <w:p w14:paraId="55853C04">
            <w:pPr>
              <w:adjustRightInd w:val="0"/>
              <w:snapToGrid w:val="0"/>
              <w:spacing w:line="360" w:lineRule="exact"/>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rPr>
              <w:t>大中型企业与小微企业组成联合体或者允许大中型企业向一家或者多家小微企业分包的采购项目，对于联合协议或者分包意向协议约定小微企业的合同份额占到合同总金额30%以上的，针对联合体或者大中型企业的报价给予</w:t>
            </w:r>
            <w:r>
              <w:rPr>
                <w:rFonts w:hint="default" w:ascii="Times New Roman" w:hAnsi="Times New Roman" w:eastAsia="仿宋_GB2312" w:cs="Times New Roman"/>
                <w:color w:val="0000FF"/>
                <w:sz w:val="24"/>
                <w:szCs w:val="24"/>
                <w:highlight w:val="none"/>
              </w:rPr>
              <w:t xml:space="preserve"> </w:t>
            </w:r>
            <w:r>
              <w:rPr>
                <w:rFonts w:hint="default" w:ascii="Times New Roman" w:hAnsi="Times New Roman" w:eastAsia="仿宋_GB2312" w:cs="Times New Roman"/>
                <w:color w:val="0000FF"/>
                <w:sz w:val="24"/>
                <w:szCs w:val="24"/>
                <w:highlight w:val="none"/>
                <w:u w:val="single"/>
              </w:rPr>
              <w:t xml:space="preserve">   /   </w:t>
            </w:r>
            <w:r>
              <w:rPr>
                <w:rFonts w:hint="default" w:ascii="Times New Roman" w:hAnsi="Times New Roman" w:eastAsia="仿宋_GB2312" w:cs="Times New Roman"/>
                <w:sz w:val="24"/>
                <w:szCs w:val="24"/>
                <w:highlight w:val="none"/>
              </w:rPr>
              <w:t>%的扣除后的价格参加评审，经济标基准值以下浮后的最低价为准，经济标满分为止。</w:t>
            </w:r>
          </w:p>
          <w:p w14:paraId="478004A4">
            <w:pPr>
              <w:adjustRightInd w:val="0"/>
              <w:snapToGrid w:val="0"/>
              <w:spacing w:line="360" w:lineRule="exact"/>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rPr>
              <w:t>小微企业需认真阅读《政府采购促进中小企业发展管理办法》（财库</w:t>
            </w:r>
            <w:r>
              <w:rPr>
                <w:rFonts w:hint="default" w:ascii="Times New Roman" w:hAnsi="Times New Roman" w:eastAsia="微软雅黑" w:cs="Times New Roman"/>
                <w:sz w:val="24"/>
                <w:szCs w:val="24"/>
                <w:highlight w:val="none"/>
              </w:rPr>
              <w:t>﹝</w:t>
            </w:r>
            <w:r>
              <w:rPr>
                <w:rFonts w:hint="default" w:ascii="Times New Roman" w:hAnsi="Times New Roman" w:eastAsia="仿宋_GB2312" w:cs="Times New Roman"/>
                <w:sz w:val="24"/>
                <w:szCs w:val="24"/>
                <w:highlight w:val="none"/>
              </w:rPr>
              <w:t>2020</w:t>
            </w:r>
            <w:r>
              <w:rPr>
                <w:rFonts w:hint="default" w:ascii="Times New Roman" w:hAnsi="Times New Roman" w:eastAsia="微软雅黑" w:cs="Times New Roman"/>
                <w:sz w:val="24"/>
                <w:szCs w:val="24"/>
                <w:highlight w:val="none"/>
              </w:rPr>
              <w:t>﹞</w:t>
            </w:r>
            <w:r>
              <w:rPr>
                <w:rFonts w:hint="default" w:ascii="Times New Roman" w:hAnsi="Times New Roman" w:eastAsia="仿宋_GB2312" w:cs="Times New Roman"/>
                <w:sz w:val="24"/>
                <w:szCs w:val="24"/>
                <w:highlight w:val="none"/>
              </w:rPr>
              <w:t>46 号）的相关规定后在投标文件中提供《中小企业声明函》。</w:t>
            </w:r>
          </w:p>
          <w:p w14:paraId="5CA0BA7B">
            <w:pPr>
              <w:adjustRightInd w:val="0"/>
              <w:snapToGrid w:val="0"/>
              <w:spacing w:line="360" w:lineRule="exact"/>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rPr>
              <w:t>本项目对应的中小企业划分所属行业为：</w:t>
            </w:r>
            <w:r>
              <w:rPr>
                <w:rFonts w:hint="default" w:ascii="Times New Roman" w:hAnsi="Times New Roman" w:eastAsia="仿宋_GB2312" w:cs="Times New Roman"/>
                <w:color w:val="0000FF"/>
                <w:sz w:val="24"/>
                <w:szCs w:val="24"/>
                <w:highlight w:val="none"/>
                <w:u w:val="single"/>
              </w:rPr>
              <w:t xml:space="preserve">  </w:t>
            </w:r>
            <w:r>
              <w:rPr>
                <w:rFonts w:hint="eastAsia" w:ascii="Times New Roman" w:hAnsi="Times New Roman" w:eastAsia="仿宋_GB2312" w:cs="Times New Roman"/>
                <w:color w:val="0000FF"/>
                <w:sz w:val="24"/>
                <w:szCs w:val="24"/>
                <w:highlight w:val="none"/>
                <w:u w:val="single"/>
                <w:lang w:val="en-US" w:eastAsia="zh-CN"/>
              </w:rPr>
              <w:t>软件和信息技术服务业</w:t>
            </w:r>
            <w:r>
              <w:rPr>
                <w:rFonts w:hint="default" w:ascii="Times New Roman" w:hAnsi="Times New Roman" w:eastAsia="仿宋_GB2312" w:cs="Times New Roman"/>
                <w:color w:val="0000FF"/>
                <w:sz w:val="24"/>
                <w:szCs w:val="24"/>
                <w:highlight w:val="none"/>
                <w:u w:val="single"/>
              </w:rPr>
              <w:t xml:space="preserve">  </w:t>
            </w:r>
            <w:r>
              <w:rPr>
                <w:rFonts w:hint="eastAsia" w:ascii="Times New Roman" w:hAnsi="Times New Roman" w:eastAsia="仿宋_GB2312" w:cs="Times New Roman"/>
                <w:color w:val="auto"/>
                <w:sz w:val="24"/>
                <w:szCs w:val="24"/>
                <w:highlight w:val="none"/>
                <w:u w:val="none"/>
                <w:lang w:eastAsia="zh-CN"/>
              </w:rPr>
              <w:t>（标的所属行业参照《工信部联企业〔2011〕300号》）</w:t>
            </w:r>
            <w:r>
              <w:rPr>
                <w:rFonts w:hint="default" w:ascii="Times New Roman" w:hAnsi="Times New Roman" w:eastAsia="仿宋_GB2312" w:cs="Times New Roman"/>
                <w:sz w:val="24"/>
                <w:szCs w:val="24"/>
                <w:highlight w:val="none"/>
              </w:rPr>
              <w:t>。</w:t>
            </w:r>
          </w:p>
          <w:p w14:paraId="54847D1F">
            <w:pPr>
              <w:numPr>
                <w:ilvl w:val="0"/>
                <w:numId w:val="1"/>
              </w:numPr>
              <w:adjustRightInd w:val="0"/>
              <w:snapToGrid w:val="0"/>
              <w:spacing w:line="36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依照《政府采购促进中小企业发展管理办法》（财库</w:t>
            </w:r>
            <w:r>
              <w:rPr>
                <w:rFonts w:hint="default" w:ascii="Times New Roman" w:hAnsi="Times New Roman" w:eastAsia="微软雅黑" w:cs="Times New Roman"/>
                <w:sz w:val="24"/>
                <w:szCs w:val="24"/>
                <w:highlight w:val="none"/>
              </w:rPr>
              <w:t>﹝</w:t>
            </w:r>
            <w:r>
              <w:rPr>
                <w:rFonts w:hint="default" w:ascii="Times New Roman" w:hAnsi="Times New Roman" w:eastAsia="仿宋_GB2312" w:cs="Times New Roman"/>
                <w:sz w:val="24"/>
                <w:szCs w:val="24"/>
                <w:highlight w:val="none"/>
              </w:rPr>
              <w:t>2020</w:t>
            </w:r>
            <w:r>
              <w:rPr>
                <w:rFonts w:hint="default" w:ascii="Times New Roman" w:hAnsi="Times New Roman" w:eastAsia="微软雅黑" w:cs="Times New Roman"/>
                <w:sz w:val="24"/>
                <w:szCs w:val="24"/>
                <w:highlight w:val="none"/>
              </w:rPr>
              <w:t>﹞</w:t>
            </w:r>
            <w:r>
              <w:rPr>
                <w:rFonts w:hint="default" w:ascii="Times New Roman" w:hAnsi="Times New Roman" w:eastAsia="仿宋_GB2312" w:cs="Times New Roman"/>
                <w:sz w:val="24"/>
                <w:szCs w:val="24"/>
                <w:highlight w:val="none"/>
              </w:rPr>
              <w:t>46 号）享受扶持政策获得政府采购合同的，小微企业不得将合同分包给大中型企业，中型企业不得将合同分包给大型企业，否则依照《中华人民共和国政府采购法》等国家有关规定追究相应责任。</w:t>
            </w:r>
          </w:p>
          <w:p w14:paraId="44C42848">
            <w:pPr>
              <w:numPr>
                <w:ilvl w:val="0"/>
                <w:numId w:val="1"/>
              </w:numPr>
              <w:adjustRightInd w:val="0"/>
              <w:snapToGrid w:val="0"/>
              <w:spacing w:line="360" w:lineRule="exact"/>
              <w:ind w:left="0" w:leftChars="0" w:firstLine="0" w:firstLineChars="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中标、成交供应商享受中小企业扶持政策的随中标成交结果公开中标、成交供应商的《中小企业声明函》。</w:t>
            </w:r>
          </w:p>
          <w:p w14:paraId="01C65B1C">
            <w:pPr>
              <w:adjustRightInd w:val="0"/>
              <w:snapToGrid w:val="0"/>
              <w:spacing w:line="360" w:lineRule="exact"/>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8</w:t>
            </w:r>
            <w:r>
              <w:rPr>
                <w:rFonts w:hint="default" w:ascii="Times New Roman" w:hAnsi="Times New Roman" w:eastAsia="仿宋_GB2312" w:cs="Times New Roman"/>
                <w:sz w:val="24"/>
                <w:szCs w:val="24"/>
                <w:highlight w:val="none"/>
              </w:rPr>
              <w:t>. 投标人应根据企业自身情况选择（中型企业、小型企业、微型企业）其中之一填写。</w:t>
            </w:r>
          </w:p>
          <w:p w14:paraId="15A0FF7B">
            <w:pPr>
              <w:keepNext/>
              <w:keepLines/>
              <w:spacing w:line="380" w:lineRule="exact"/>
              <w:jc w:val="left"/>
              <w:outlineLvl w:val="3"/>
              <w:rPr>
                <w:rFonts w:hint="default" w:ascii="Times New Roman" w:hAnsi="Times New Roman" w:eastAsia="方正书宋简体" w:cs="Times New Roman"/>
                <w:b/>
                <w:bCs/>
                <w:sz w:val="28"/>
                <w:szCs w:val="28"/>
                <w:highlight w:val="none"/>
              </w:rPr>
            </w:pPr>
            <w:r>
              <w:rPr>
                <w:rFonts w:hint="eastAsia" w:ascii="Times New Roman" w:hAnsi="Times New Roman" w:eastAsia="仿宋_GB2312" w:cs="Times New Roman"/>
                <w:sz w:val="24"/>
                <w:szCs w:val="24"/>
                <w:highlight w:val="none"/>
                <w:lang w:val="en-US" w:eastAsia="zh-CN"/>
              </w:rPr>
              <w:t>9</w:t>
            </w:r>
            <w:r>
              <w:rPr>
                <w:rFonts w:hint="default" w:ascii="Times New Roman" w:hAnsi="Times New Roman" w:eastAsia="仿宋_GB2312" w:cs="Times New Roman"/>
                <w:sz w:val="24"/>
                <w:szCs w:val="24"/>
                <w:highlight w:val="none"/>
              </w:rPr>
              <w:t>. 符合中小企业划分标准的个体工商户视同中小企业。</w:t>
            </w:r>
          </w:p>
        </w:tc>
      </w:tr>
      <w:tr w14:paraId="10EA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DA83792">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20</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0E20587">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残疾人福利性单位优惠政策</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448E2E">
            <w:pPr>
              <w:adjustRightInd w:val="0"/>
              <w:snapToGrid w:val="0"/>
              <w:spacing w:line="340" w:lineRule="exact"/>
              <w:rPr>
                <w:rFonts w:hint="default" w:ascii="Times New Roman" w:hAnsi="Times New Roman" w:eastAsia="仿宋_GB2312" w:cs="Times New Roman"/>
                <w:color w:val="0000FF"/>
                <w:sz w:val="24"/>
                <w:szCs w:val="24"/>
                <w:highlight w:val="none"/>
              </w:rPr>
            </w:pP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 xml:space="preserve">选择 </w:t>
            </w: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不选择</w:t>
            </w:r>
          </w:p>
        </w:tc>
      </w:tr>
      <w:tr w14:paraId="3C81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9621" w:type="dxa"/>
            <w:gridSpan w:val="3"/>
            <w:tcBorders>
              <w:top w:val="single" w:color="auto" w:sz="4" w:space="0"/>
              <w:left w:val="single" w:color="auto" w:sz="4" w:space="0"/>
              <w:bottom w:val="single" w:color="auto" w:sz="4" w:space="0"/>
              <w:right w:val="single" w:color="auto" w:sz="4" w:space="0"/>
            </w:tcBorders>
            <w:vAlign w:val="center"/>
          </w:tcPr>
          <w:p w14:paraId="0EF58D5D">
            <w:pPr>
              <w:numPr>
                <w:ilvl w:val="0"/>
                <w:numId w:val="2"/>
              </w:numPr>
              <w:adjustRightInd w:val="0"/>
              <w:snapToGrid w:val="0"/>
              <w:spacing w:line="36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投标人须认真阅读《关于促进残疾人就业政府采购政策的通知》，残疾人福利单位须在投标(响应)文件中提供有效的《残疾人福利性单位声明函》。</w:t>
            </w:r>
          </w:p>
          <w:p w14:paraId="27C802CB">
            <w:pPr>
              <w:numPr>
                <w:ilvl w:val="0"/>
                <w:numId w:val="2"/>
              </w:numPr>
              <w:adjustRightInd w:val="0"/>
              <w:snapToGrid w:val="0"/>
              <w:spacing w:line="360" w:lineRule="exact"/>
              <w:ind w:left="0" w:leftChars="0" w:firstLine="0" w:firstLineChars="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残疾人福利性单位视同小型、微型企业，享受预留份额、评审中价格扣除等促进中小企业发展的政府采购政策。</w:t>
            </w:r>
          </w:p>
          <w:p w14:paraId="5863C5F1">
            <w:pPr>
              <w:numPr>
                <w:ilvl w:val="0"/>
                <w:numId w:val="2"/>
              </w:numPr>
              <w:adjustRightInd w:val="0"/>
              <w:snapToGrid w:val="0"/>
              <w:spacing w:line="360" w:lineRule="exact"/>
              <w:ind w:left="0" w:leftChars="0" w:firstLine="0" w:firstLineChars="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残疾人福利性单位属于小型、微型企业的，不重复享受扶持中小企业发展的优惠政策。。</w:t>
            </w:r>
          </w:p>
          <w:p w14:paraId="54F98914">
            <w:pPr>
              <w:numPr>
                <w:ilvl w:val="0"/>
                <w:numId w:val="2"/>
              </w:numPr>
              <w:adjustRightInd w:val="0"/>
              <w:snapToGrid w:val="0"/>
              <w:spacing w:line="360" w:lineRule="exact"/>
              <w:ind w:left="0" w:leftChars="0" w:firstLine="0" w:firstLineChars="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中标(成交)供应商为残疾人福利性单位的，随中标(成交)结果同时公告其《残疾人福利性单位声明函》。</w:t>
            </w:r>
          </w:p>
        </w:tc>
      </w:tr>
      <w:tr w14:paraId="4B9D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52A4682">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21</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FA7A800">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监 狱</w:t>
            </w:r>
            <w:r>
              <w:rPr>
                <w:rFonts w:hint="default" w:ascii="Times New Roman" w:hAnsi="Times New Roman" w:eastAsia="仿宋_GB2312" w:cs="Times New Roman"/>
                <w:sz w:val="24"/>
                <w:szCs w:val="24"/>
                <w:highlight w:val="none"/>
              </w:rPr>
              <w:t>企业优惠政策</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4E40678">
            <w:pPr>
              <w:adjustRightInd w:val="0"/>
              <w:snapToGrid w:val="0"/>
              <w:spacing w:line="340" w:lineRule="exact"/>
              <w:rPr>
                <w:rFonts w:hint="default" w:ascii="Times New Roman" w:hAnsi="Times New Roman" w:eastAsia="仿宋_GB2312" w:cs="Times New Roman"/>
                <w:color w:val="0000FF"/>
                <w:sz w:val="24"/>
                <w:szCs w:val="24"/>
                <w:highlight w:val="none"/>
              </w:rPr>
            </w:pP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 xml:space="preserve">选择 </w:t>
            </w: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不选择</w:t>
            </w:r>
          </w:p>
        </w:tc>
      </w:tr>
      <w:tr w14:paraId="7DBE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9621" w:type="dxa"/>
            <w:gridSpan w:val="3"/>
            <w:tcBorders>
              <w:top w:val="single" w:color="auto" w:sz="4" w:space="0"/>
              <w:left w:val="single" w:color="auto" w:sz="4" w:space="0"/>
              <w:bottom w:val="single" w:color="auto" w:sz="4" w:space="0"/>
              <w:right w:val="single" w:color="auto" w:sz="4" w:space="0"/>
            </w:tcBorders>
            <w:vAlign w:val="center"/>
          </w:tcPr>
          <w:p w14:paraId="6FFCF2F0">
            <w:pPr>
              <w:numPr>
                <w:ilvl w:val="0"/>
                <w:numId w:val="3"/>
              </w:numPr>
              <w:adjustRightInd w:val="0"/>
              <w:snapToGrid w:val="0"/>
              <w:spacing w:line="36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供应商须认真阅读《财政部司法部关于政府采购支持</w:t>
            </w:r>
            <w:r>
              <w:rPr>
                <w:rFonts w:hint="eastAsia" w:ascii="Times New Roman" w:hAnsi="Times New Roman" w:eastAsia="仿宋_GB2312" w:cs="Times New Roman"/>
                <w:sz w:val="24"/>
                <w:szCs w:val="24"/>
                <w:highlight w:val="none"/>
                <w:lang w:eastAsia="zh-CN"/>
              </w:rPr>
              <w:t>监 狱</w:t>
            </w:r>
            <w:r>
              <w:rPr>
                <w:rFonts w:hint="default" w:ascii="Times New Roman" w:hAnsi="Times New Roman" w:eastAsia="仿宋_GB2312" w:cs="Times New Roman"/>
                <w:sz w:val="24"/>
                <w:szCs w:val="24"/>
                <w:highlight w:val="none"/>
              </w:rPr>
              <w:t>企业发展有关问题的通知》，</w:t>
            </w:r>
            <w:r>
              <w:rPr>
                <w:rFonts w:hint="eastAsia" w:ascii="Times New Roman" w:hAnsi="Times New Roman" w:eastAsia="仿宋_GB2312" w:cs="Times New Roman"/>
                <w:sz w:val="24"/>
                <w:szCs w:val="24"/>
                <w:highlight w:val="none"/>
                <w:lang w:eastAsia="zh-CN"/>
              </w:rPr>
              <w:t>监 狱</w:t>
            </w:r>
            <w:r>
              <w:rPr>
                <w:rFonts w:hint="default" w:ascii="Times New Roman" w:hAnsi="Times New Roman" w:eastAsia="仿宋_GB2312" w:cs="Times New Roman"/>
                <w:sz w:val="24"/>
                <w:szCs w:val="24"/>
                <w:highlight w:val="none"/>
              </w:rPr>
              <w:t>企业须在投标(响应)文件中提供由省级以上</w:t>
            </w:r>
            <w:r>
              <w:rPr>
                <w:rFonts w:hint="eastAsia" w:ascii="Times New Roman" w:hAnsi="Times New Roman" w:eastAsia="仿宋_GB2312" w:cs="Times New Roman"/>
                <w:sz w:val="24"/>
                <w:szCs w:val="24"/>
                <w:highlight w:val="none"/>
                <w:lang w:eastAsia="zh-CN"/>
              </w:rPr>
              <w:t>监 狱</w:t>
            </w:r>
            <w:r>
              <w:rPr>
                <w:rFonts w:hint="default" w:ascii="Times New Roman" w:hAnsi="Times New Roman" w:eastAsia="仿宋_GB2312" w:cs="Times New Roman"/>
                <w:sz w:val="24"/>
                <w:szCs w:val="24"/>
                <w:highlight w:val="none"/>
              </w:rPr>
              <w:t>管理局、戒毒管理局(含新疆生产建设兵团)出具的属于</w:t>
            </w:r>
            <w:r>
              <w:rPr>
                <w:rFonts w:hint="eastAsia" w:ascii="Times New Roman" w:hAnsi="Times New Roman" w:eastAsia="仿宋_GB2312" w:cs="Times New Roman"/>
                <w:sz w:val="24"/>
                <w:szCs w:val="24"/>
                <w:highlight w:val="none"/>
                <w:lang w:eastAsia="zh-CN"/>
              </w:rPr>
              <w:t>监 狱</w:t>
            </w:r>
            <w:r>
              <w:rPr>
                <w:rFonts w:hint="default" w:ascii="Times New Roman" w:hAnsi="Times New Roman" w:eastAsia="仿宋_GB2312" w:cs="Times New Roman"/>
                <w:sz w:val="24"/>
                <w:szCs w:val="24"/>
                <w:highlight w:val="none"/>
              </w:rPr>
              <w:t>企业的证明文件。</w:t>
            </w:r>
          </w:p>
          <w:p w14:paraId="4BB68450">
            <w:pPr>
              <w:numPr>
                <w:ilvl w:val="0"/>
                <w:numId w:val="3"/>
              </w:numPr>
              <w:adjustRightInd w:val="0"/>
              <w:snapToGrid w:val="0"/>
              <w:spacing w:line="360" w:lineRule="exact"/>
              <w:ind w:left="0" w:leftChars="0" w:firstLine="0" w:firstLineChars="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监 狱</w:t>
            </w:r>
            <w:r>
              <w:rPr>
                <w:rFonts w:hint="default" w:ascii="Times New Roman" w:hAnsi="Times New Roman" w:eastAsia="仿宋_GB2312" w:cs="Times New Roman"/>
                <w:sz w:val="24"/>
                <w:szCs w:val="24"/>
                <w:highlight w:val="none"/>
              </w:rPr>
              <w:t>企业视同小型、微型企业，享受预留份额、评审中价格扣除等促进中小企业发展的政府采购政策。</w:t>
            </w:r>
          </w:p>
          <w:p w14:paraId="64F04E88">
            <w:pPr>
              <w:adjustRightInd w:val="0"/>
              <w:snapToGrid w:val="0"/>
              <w:spacing w:line="340" w:lineRule="exact"/>
              <w:rPr>
                <w:rFonts w:hint="default" w:ascii="Times New Roman" w:hAnsi="Times New Roman" w:eastAsia="仿宋_GB2312" w:cs="Times New Roman"/>
                <w:color w:val="0000FF"/>
                <w:sz w:val="24"/>
                <w:szCs w:val="24"/>
                <w:highlight w:val="none"/>
                <w:lang w:eastAsia="zh-CN"/>
              </w:rPr>
            </w:pPr>
            <w:r>
              <w:rPr>
                <w:rFonts w:hint="eastAsia" w:ascii="Times New Roman" w:hAnsi="Times New Roman" w:eastAsia="仿宋_GB2312" w:cs="Times New Roman"/>
                <w:sz w:val="24"/>
                <w:szCs w:val="24"/>
                <w:highlight w:val="none"/>
                <w:lang w:val="en-US" w:eastAsia="zh-CN"/>
              </w:rPr>
              <w:t>3.</w:t>
            </w:r>
            <w:r>
              <w:rPr>
                <w:rFonts w:hint="eastAsia" w:ascii="Times New Roman" w:hAnsi="Times New Roman" w:eastAsia="仿宋_GB2312" w:cs="Times New Roman"/>
                <w:sz w:val="24"/>
                <w:szCs w:val="24"/>
                <w:highlight w:val="none"/>
                <w:lang w:eastAsia="zh-CN"/>
              </w:rPr>
              <w:t>监 狱</w:t>
            </w:r>
            <w:r>
              <w:rPr>
                <w:rFonts w:hint="default" w:ascii="Times New Roman" w:hAnsi="Times New Roman" w:eastAsia="仿宋_GB2312" w:cs="Times New Roman"/>
                <w:sz w:val="24"/>
                <w:szCs w:val="24"/>
                <w:highlight w:val="none"/>
              </w:rPr>
              <w:t>企业属于小型、微型企业的，不重复享受扶持中小企业发展的优惠政策。</w:t>
            </w:r>
          </w:p>
        </w:tc>
      </w:tr>
      <w:tr w14:paraId="072A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543E677B">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22</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E90D3C1">
            <w:pPr>
              <w:adjustRightInd w:val="0"/>
              <w:snapToGrid w:val="0"/>
              <w:spacing w:line="34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本国产品标准及相关政策</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C6D6DFD">
            <w:pPr>
              <w:adjustRightInd w:val="0"/>
              <w:snapToGrid w:val="0"/>
              <w:spacing w:line="340" w:lineRule="exact"/>
              <w:rPr>
                <w:rFonts w:hint="default" w:ascii="Times New Roman" w:hAnsi="Times New Roman" w:eastAsia="仿宋_GB2312" w:cs="Times New Roman"/>
                <w:color w:val="0000FF"/>
                <w:sz w:val="24"/>
                <w:szCs w:val="24"/>
                <w:highlight w:val="none"/>
                <w:lang w:eastAsia="zh-CN"/>
              </w:rPr>
            </w:pPr>
            <w:r>
              <w:rPr>
                <w:rFonts w:hint="eastAsia" w:ascii="Times New Roman" w:hAnsi="Times New Roman" w:eastAsia="仿宋_GB2312" w:cs="Times New Roman"/>
                <w:color w:val="0000FF"/>
                <w:sz w:val="24"/>
                <w:szCs w:val="24"/>
                <w:highlight w:val="none"/>
                <w:lang w:val="en-US" w:eastAsia="zh-CN"/>
              </w:rPr>
              <w:t>政府采购活动中既有本国产品又有非本国产品参与竞争的，依据国务院办公厅关于在政府采购中实施本国产品标准及相关政策的通知》（国办发〔2025〕34号）对本国产品给予价格评审优惠，对本国产品的报价给予20%的价格扣除，用扣除后的价格参与评审。</w:t>
            </w:r>
          </w:p>
        </w:tc>
      </w:tr>
      <w:tr w14:paraId="60C6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E5E5B16">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23</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5ED1488">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节能产品、环境标志产品</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267465">
            <w:pPr>
              <w:numPr>
                <w:ilvl w:val="0"/>
                <w:numId w:val="4"/>
              </w:numPr>
              <w:adjustRightInd w:val="0"/>
              <w:snapToGrid w:val="0"/>
              <w:spacing w:line="340" w:lineRule="exact"/>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62600CA7">
            <w:pPr>
              <w:numPr>
                <w:ilvl w:val="0"/>
                <w:numId w:val="4"/>
              </w:numPr>
              <w:adjustRightInd w:val="0"/>
              <w:snapToGrid w:val="0"/>
              <w:spacing w:line="340" w:lineRule="exact"/>
              <w:ind w:left="0" w:leftChars="0" w:firstLine="0" w:firstLineChars="0"/>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 xml:space="preserve">采购人拟采购的产品属于品目清单范围的，采购人依据国家确定的认证机构出具的、处于有效期之内的节能产品、环境标志产品认证证书，对获得证书的产品实施政府优先采购或强制采购。 </w:t>
            </w:r>
          </w:p>
          <w:p w14:paraId="7172369C">
            <w:pPr>
              <w:adjustRightInd w:val="0"/>
              <w:snapToGrid w:val="0"/>
              <w:spacing w:line="340" w:lineRule="exact"/>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 xml:space="preserve">3.如本项目采购产品属于实施政府强制采购品目清单范围的节能产品，则投标人所报产品必须获得国家确定的认证机构出具的、处于有效期之内的节能产品认证证书，否则投标无效。 </w:t>
            </w:r>
          </w:p>
          <w:p w14:paraId="1856C011">
            <w:pPr>
              <w:adjustRightInd w:val="0"/>
              <w:snapToGrid w:val="0"/>
              <w:spacing w:line="340" w:lineRule="exact"/>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4</w:t>
            </w:r>
            <w:r>
              <w:rPr>
                <w:rFonts w:hint="eastAsia"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lang w:eastAsia="zh-CN"/>
              </w:rPr>
              <w:t xml:space="preserve"> 非政府强制采购的节能产品或环境标志产品，依据品目清单和认证证书实施政府优先采购。</w:t>
            </w:r>
          </w:p>
          <w:p w14:paraId="50B671D3">
            <w:pPr>
              <w:adjustRightInd w:val="0"/>
              <w:snapToGrid w:val="0"/>
              <w:spacing w:line="340" w:lineRule="exact"/>
              <w:rPr>
                <w:rFonts w:hint="default"/>
                <w:highlight w:val="none"/>
                <w:lang w:val="en-US" w:eastAsia="zh-CN"/>
              </w:rPr>
            </w:pPr>
            <w:r>
              <w:rPr>
                <w:rFonts w:hint="default" w:ascii="Times New Roman" w:hAnsi="Times New Roman" w:eastAsia="仿宋_GB2312" w:cs="Times New Roman"/>
                <w:sz w:val="24"/>
                <w:szCs w:val="24"/>
                <w:highlight w:val="none"/>
                <w:lang w:eastAsia="zh-CN"/>
              </w:rPr>
              <w:t>5</w:t>
            </w:r>
            <w:r>
              <w:rPr>
                <w:rFonts w:hint="eastAsia"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lang w:eastAsia="zh-CN"/>
              </w:rPr>
              <w:t xml:space="preserve"> 投标人所投产品如属于节能产品政府采购品目清单、环境标志产品政府采购品目清单范围的，须提供国家确定的认证机构出具的、处于有效期内的产品认证证书，认证证书的产品型号与所投产品不一致的，视为未提供。</w:t>
            </w:r>
          </w:p>
        </w:tc>
      </w:tr>
      <w:tr w14:paraId="400C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0E748C32">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bookmarkStart w:id="52" w:name="_Toc256000008"/>
            <w:bookmarkStart w:id="53" w:name="_Toc152516861"/>
            <w:bookmarkStart w:id="54" w:name="_Toc104293456"/>
            <w:r>
              <w:rPr>
                <w:rFonts w:hint="eastAsia" w:ascii="Times New Roman" w:hAnsi="Times New Roman" w:eastAsia="仿宋_GB2312" w:cs="Times New Roman"/>
                <w:sz w:val="24"/>
                <w:szCs w:val="24"/>
                <w:highlight w:val="none"/>
                <w:lang w:val="en-US" w:eastAsia="zh-CN"/>
              </w:rPr>
              <w:t>24</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E76CCC">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正版软件</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BFDFC2F">
            <w:pPr>
              <w:numPr>
                <w:ilvl w:val="0"/>
                <w:numId w:val="0"/>
              </w:numPr>
              <w:adjustRightInd w:val="0"/>
              <w:snapToGrid w:val="0"/>
              <w:spacing w:line="340" w:lineRule="exact"/>
              <w:rPr>
                <w:rFonts w:hint="default"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val="en-US" w:eastAsia="zh-CN"/>
              </w:rPr>
              <w:t xml:space="preserve">1. </w:t>
            </w:r>
            <w:r>
              <w:rPr>
                <w:rFonts w:hint="default" w:ascii="Times New Roman" w:hAnsi="Times New Roman" w:eastAsia="仿宋_GB2312" w:cs="Times New Roman"/>
                <w:color w:val="auto"/>
                <w:sz w:val="24"/>
                <w:szCs w:val="24"/>
                <w:highlight w:val="none"/>
                <w:lang w:eastAsia="zh-CN"/>
              </w:rPr>
              <w:t xml:space="preserve">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 </w:t>
            </w:r>
          </w:p>
          <w:p w14:paraId="5FE2611E">
            <w:pPr>
              <w:adjustRightInd w:val="0"/>
              <w:snapToGrid w:val="0"/>
              <w:spacing w:line="340" w:lineRule="exact"/>
              <w:rPr>
                <w:rFonts w:hint="default" w:ascii="Times New Roman" w:hAnsi="Times New Roman" w:eastAsia="仿宋_GB2312" w:cs="Times New Roman"/>
                <w:color w:val="0000FF"/>
                <w:sz w:val="24"/>
                <w:szCs w:val="24"/>
                <w:highlight w:val="none"/>
                <w:lang w:eastAsia="zh-CN"/>
              </w:rPr>
            </w:pPr>
            <w:r>
              <w:rPr>
                <w:rFonts w:hint="default" w:ascii="Times New Roman" w:hAnsi="Times New Roman" w:eastAsia="仿宋_GB2312" w:cs="Times New Roman"/>
                <w:color w:val="auto"/>
                <w:sz w:val="24"/>
                <w:szCs w:val="24"/>
                <w:highlight w:val="none"/>
                <w:lang w:eastAsia="zh-CN"/>
              </w:rPr>
              <w:t>2</w:t>
            </w:r>
            <w:r>
              <w:rPr>
                <w:rFonts w:hint="eastAsia"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eastAsia="zh-CN"/>
              </w:rPr>
              <w:t xml:space="preserve">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tc>
      </w:tr>
      <w:tr w14:paraId="4BE4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AE54F95">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25</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6AE9577">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网络安全专用产品</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3D8395B">
            <w:pPr>
              <w:adjustRightInd w:val="0"/>
              <w:snapToGrid w:val="0"/>
              <w:spacing w:line="340" w:lineRule="exact"/>
              <w:rPr>
                <w:rFonts w:hint="default" w:ascii="Times New Roman" w:hAnsi="Times New Roman" w:eastAsia="仿宋_GB2312" w:cs="Times New Roman"/>
                <w:color w:val="0000FF"/>
                <w:sz w:val="24"/>
                <w:szCs w:val="24"/>
                <w:highlight w:val="none"/>
                <w:lang w:eastAsia="zh-CN"/>
              </w:rPr>
            </w:pPr>
            <w:r>
              <w:rPr>
                <w:rFonts w:hint="default" w:ascii="Times New Roman" w:hAnsi="Times New Roman" w:eastAsia="仿宋_GB2312" w:cs="Times New Roman"/>
                <w:color w:val="auto"/>
                <w:sz w:val="24"/>
                <w:szCs w:val="24"/>
                <w:highlight w:val="none"/>
                <w:lang w:eastAsia="zh-CN"/>
              </w:rPr>
              <w:t>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tc>
      </w:tr>
      <w:tr w14:paraId="132B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0F174410">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26</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8A1C6D4">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强制性产品认证</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EF91B0C">
            <w:pPr>
              <w:adjustRightInd w:val="0"/>
              <w:snapToGrid w:val="0"/>
              <w:spacing w:line="340" w:lineRule="exact"/>
              <w:rPr>
                <w:rFonts w:hint="default" w:ascii="Times New Roman" w:hAnsi="Times New Roman" w:eastAsia="仿宋_GB2312" w:cs="Times New Roman"/>
                <w:color w:val="0000FF"/>
                <w:sz w:val="24"/>
                <w:szCs w:val="24"/>
                <w:highlight w:val="none"/>
                <w:lang w:eastAsia="zh-CN"/>
              </w:rPr>
            </w:pPr>
            <w:r>
              <w:rPr>
                <w:rFonts w:hint="default" w:ascii="Times New Roman" w:hAnsi="Times New Roman" w:eastAsia="仿宋_GB2312" w:cs="Times New Roman"/>
                <w:color w:val="auto"/>
                <w:sz w:val="24"/>
                <w:szCs w:val="24"/>
                <w:highlight w:val="none"/>
                <w:lang w:eastAsia="zh-CN"/>
              </w:rPr>
              <w:t>本项目采购标的</w:t>
            </w:r>
            <w:r>
              <w:rPr>
                <w:rFonts w:hint="eastAsia" w:ascii="Times New Roman" w:hAnsi="Times New Roman" w:eastAsia="仿宋_GB2312" w:cs="Times New Roman"/>
                <w:color w:val="auto"/>
                <w:sz w:val="24"/>
                <w:szCs w:val="24"/>
                <w:highlight w:val="none"/>
                <w:lang w:val="en-US" w:eastAsia="zh-CN"/>
              </w:rPr>
              <w:t>须</w:t>
            </w:r>
            <w:r>
              <w:rPr>
                <w:rFonts w:hint="default" w:ascii="Times New Roman" w:hAnsi="Times New Roman" w:eastAsia="仿宋_GB2312" w:cs="Times New Roman"/>
                <w:color w:val="auto"/>
                <w:sz w:val="24"/>
                <w:szCs w:val="24"/>
                <w:highlight w:val="none"/>
                <w:lang w:eastAsia="zh-CN"/>
              </w:rPr>
              <w:t>严格符合所有国家强制性要求，包括但不限于国家强制性标准、法律法规及规范性文件中针对本采购标的设定的强制性条款。供应商所提供的货物、服务或工程须满足上述要求，若存在任何一项不符合，将视为</w:t>
            </w:r>
            <w:r>
              <w:rPr>
                <w:rFonts w:hint="default" w:ascii="Times New Roman" w:hAnsi="Times New Roman" w:eastAsia="仿宋_GB2312" w:cs="Times New Roman"/>
                <w:b/>
                <w:bCs/>
                <w:color w:val="auto"/>
                <w:sz w:val="24"/>
                <w:szCs w:val="24"/>
                <w:highlight w:val="none"/>
                <w:lang w:eastAsia="zh-CN"/>
              </w:rPr>
              <w:t>投标无效</w:t>
            </w:r>
            <w:r>
              <w:rPr>
                <w:rFonts w:hint="default" w:ascii="Times New Roman" w:hAnsi="Times New Roman" w:eastAsia="仿宋_GB2312" w:cs="Times New Roman"/>
                <w:color w:val="auto"/>
                <w:sz w:val="24"/>
                <w:szCs w:val="24"/>
                <w:highlight w:val="none"/>
                <w:lang w:eastAsia="zh-CN"/>
              </w:rPr>
              <w:t>。</w:t>
            </w:r>
          </w:p>
        </w:tc>
      </w:tr>
    </w:tbl>
    <w:p w14:paraId="65987C54">
      <w:pPr>
        <w:rPr>
          <w:rFonts w:hint="default"/>
          <w:highlight w:val="none"/>
        </w:rPr>
      </w:pPr>
      <w:r>
        <w:rPr>
          <w:rFonts w:hint="default"/>
          <w:highlight w:val="none"/>
        </w:rPr>
        <w:br w:type="page"/>
      </w:r>
    </w:p>
    <w:p w14:paraId="4ABA473D">
      <w:pPr>
        <w:pStyle w:val="2"/>
        <w:bidi w:val="0"/>
        <w:rPr>
          <w:rFonts w:hint="default"/>
          <w:highlight w:val="none"/>
        </w:rPr>
      </w:pPr>
      <w:bookmarkStart w:id="55" w:name="_Toc14157"/>
      <w:r>
        <w:rPr>
          <w:rFonts w:hint="default"/>
          <w:highlight w:val="none"/>
        </w:rPr>
        <w:t>第三章  投标人须知</w:t>
      </w:r>
      <w:bookmarkEnd w:id="52"/>
      <w:bookmarkEnd w:id="53"/>
      <w:bookmarkEnd w:id="54"/>
      <w:bookmarkEnd w:id="55"/>
    </w:p>
    <w:p w14:paraId="5B106651">
      <w:pPr>
        <w:pStyle w:val="3"/>
        <w:bidi w:val="0"/>
        <w:rPr>
          <w:rFonts w:hint="default"/>
          <w:highlight w:val="none"/>
        </w:rPr>
      </w:pPr>
      <w:bookmarkStart w:id="56" w:name="_Toc4188"/>
      <w:bookmarkStart w:id="57" w:name="_Toc104293457"/>
      <w:bookmarkStart w:id="58" w:name="_Toc256000009"/>
      <w:bookmarkStart w:id="59" w:name="_Toc152516862"/>
      <w:r>
        <w:rPr>
          <w:rFonts w:hint="default"/>
          <w:highlight w:val="none"/>
        </w:rPr>
        <w:t>一、说明</w:t>
      </w:r>
      <w:bookmarkEnd w:id="56"/>
      <w:bookmarkEnd w:id="57"/>
      <w:bookmarkEnd w:id="58"/>
      <w:bookmarkEnd w:id="59"/>
      <w:r>
        <w:rPr>
          <w:rFonts w:hint="default"/>
          <w:highlight w:val="none"/>
        </w:rPr>
        <w:t xml:space="preserve"> </w:t>
      </w:r>
    </w:p>
    <w:p w14:paraId="6B0F3BA7">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1. 适用范围</w:t>
      </w:r>
      <w:r>
        <w:rPr>
          <w:rFonts w:hint="default" w:ascii="Times New Roman" w:hAnsi="Times New Roman" w:eastAsia="仿宋_GB2312" w:cs="Times New Roman"/>
          <w:sz w:val="24"/>
          <w:szCs w:val="24"/>
          <w:highlight w:val="none"/>
        </w:rPr>
        <w:t xml:space="preserve"> </w:t>
      </w:r>
    </w:p>
    <w:p w14:paraId="02424C4E">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本招标文件适用于“</w:t>
      </w:r>
      <w:r>
        <w:rPr>
          <w:rFonts w:hint="default" w:ascii="Times New Roman" w:hAnsi="Times New Roman" w:eastAsia="仿宋_GB2312" w:cs="Times New Roman"/>
          <w:b/>
          <w:bCs/>
          <w:sz w:val="24"/>
          <w:szCs w:val="24"/>
          <w:highlight w:val="none"/>
        </w:rPr>
        <w:t>投标邀请</w:t>
      </w:r>
      <w:r>
        <w:rPr>
          <w:rFonts w:hint="default" w:ascii="Times New Roman" w:hAnsi="Times New Roman" w:eastAsia="仿宋_GB2312" w:cs="Times New Roman"/>
          <w:sz w:val="24"/>
          <w:szCs w:val="24"/>
          <w:highlight w:val="none"/>
        </w:rPr>
        <w:t xml:space="preserve">”中所述采购项目。 </w:t>
      </w:r>
    </w:p>
    <w:p w14:paraId="6EF5E59A">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2. 定义</w:t>
      </w:r>
      <w:r>
        <w:rPr>
          <w:rFonts w:hint="default" w:ascii="Times New Roman" w:hAnsi="Times New Roman" w:eastAsia="仿宋_GB2312" w:cs="Times New Roman"/>
          <w:sz w:val="24"/>
          <w:szCs w:val="24"/>
          <w:highlight w:val="none"/>
        </w:rPr>
        <w:t xml:space="preserve"> </w:t>
      </w:r>
    </w:p>
    <w:p w14:paraId="52836386">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2.1 “采购人”是指依法进行政府采购的国家机关、事业单位、团体组织。本采购项目的采购人名称、地址、联系人及电话见</w:t>
      </w:r>
      <w:r>
        <w:rPr>
          <w:rFonts w:hint="default" w:ascii="Times New Roman" w:hAnsi="Times New Roman" w:eastAsia="仿宋_GB2312" w:cs="Times New Roman"/>
          <w:b/>
          <w:bCs/>
          <w:sz w:val="24"/>
          <w:szCs w:val="24"/>
          <w:highlight w:val="none"/>
        </w:rPr>
        <w:t>招标文件前附表</w:t>
      </w:r>
      <w:r>
        <w:rPr>
          <w:rFonts w:hint="default" w:ascii="Times New Roman" w:hAnsi="Times New Roman" w:eastAsia="仿宋_GB2312" w:cs="Times New Roman"/>
          <w:sz w:val="24"/>
          <w:szCs w:val="24"/>
          <w:highlight w:val="none"/>
        </w:rPr>
        <w:t xml:space="preserve">。 </w:t>
      </w:r>
    </w:p>
    <w:p w14:paraId="57FBCAC4">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2.2 “集中采购机构”是指采购代理机构，本招标文件中指乌鲁木齐市公共资源交易中心（乌鲁木齐市政府采购中心）（以下简称“交易中心”）。</w:t>
      </w:r>
    </w:p>
    <w:p w14:paraId="63EB6389">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2.3 “供应商”是指向采购人提供货物或者服务的法人、其他组织或者自然人；“投标人”是指响应招标、参加投标竞争的法人、其他组织或自然人。分支机构参加政府采购活动</w:t>
      </w:r>
      <w:r>
        <w:rPr>
          <w:rFonts w:hint="eastAsia" w:ascii="Times New Roman" w:hAnsi="Times New Roman" w:eastAsia="仿宋_GB2312" w:cs="Times New Roman"/>
          <w:sz w:val="24"/>
          <w:szCs w:val="24"/>
          <w:highlight w:val="none"/>
          <w:lang w:val="en-US" w:eastAsia="zh-CN"/>
        </w:rPr>
        <w:t>须提供总公司出具的承担民事责任的相关书面授权。</w:t>
      </w:r>
      <w:r>
        <w:rPr>
          <w:rFonts w:hint="default" w:ascii="Times New Roman" w:hAnsi="Times New Roman" w:eastAsia="仿宋_GB2312" w:cs="Times New Roman"/>
          <w:sz w:val="24"/>
          <w:szCs w:val="24"/>
          <w:highlight w:val="none"/>
        </w:rPr>
        <w:t xml:space="preserve"> </w:t>
      </w:r>
    </w:p>
    <w:p w14:paraId="0E2680CE">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2.4“电子招标投标”：是指政府采购当事人（指交易中心、采购人及供应商）按照有关法律法规的规定，应用网络信息技术，使用新疆政采云平台（以下简称“政采云”）进行的政府采购活动。</w:t>
      </w:r>
    </w:p>
    <w:p w14:paraId="4559ED93">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2.5 “货物”是指各种形态和种类的物品，包括原材料、燃料、设备、产品等。</w:t>
      </w:r>
    </w:p>
    <w:p w14:paraId="34302A99">
      <w:pPr>
        <w:adjustRightInd w:val="0"/>
        <w:snapToGrid w:val="0"/>
        <w:spacing w:line="400" w:lineRule="exact"/>
        <w:ind w:firstLine="475" w:firstLineChars="198"/>
        <w:rPr>
          <w:rFonts w:hint="default" w:ascii="Times New Roman" w:hAnsi="Times New Roman" w:cs="Times New Roman"/>
          <w:highlight w:val="none"/>
        </w:rPr>
      </w:pPr>
      <w:r>
        <w:rPr>
          <w:rFonts w:hint="default" w:ascii="Times New Roman" w:hAnsi="Times New Roman" w:eastAsia="仿宋_GB2312" w:cs="Times New Roman"/>
          <w:sz w:val="24"/>
          <w:szCs w:val="24"/>
          <w:highlight w:val="none"/>
        </w:rPr>
        <w:t>2.6 “服务”是指除货物和工程以外的其他政府采购对象（招标文件规定投标人须承担的系统集成、安装、调试、技术协助、校准、培训、物业、保安、保洁以及其他类似的义务）。</w:t>
      </w:r>
    </w:p>
    <w:p w14:paraId="5AFD5EA5">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3. 投标人的资格审查要求</w:t>
      </w:r>
    </w:p>
    <w:p w14:paraId="227F0F2C">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3.1 投标人的资格审查要求：</w:t>
      </w:r>
    </w:p>
    <w:p w14:paraId="0A8C5C3A">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投标人应按第一章“三、投标人的资格审查要求”提供资格审查资料，须真实、有效，如发现有虚假资料，取消其投标资格，同时对其进行严肃处理。 </w:t>
      </w:r>
    </w:p>
    <w:p w14:paraId="2FD6D695">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3.2 供应商存在下列情形之一的，不得参加本项目采购活动： </w:t>
      </w:r>
    </w:p>
    <w:p w14:paraId="560EA765">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（l）与采购人或交易中心存在隶属关系或者其他利害关系。 </w:t>
      </w:r>
    </w:p>
    <w:p w14:paraId="50388175">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（2）在参加本项目政府采购活动前3年内，在经营活动中因违法经营受到刑事处罚或者责令停产停业、吊销许可证或者执照、较大数额罚款等行政处罚</w:t>
      </w:r>
      <w:r>
        <w:rPr>
          <w:rFonts w:hint="eastAsia" w:ascii="Times New Roman" w:hAnsi="Times New Roman" w:eastAsia="仿宋_GB2312" w:cs="Times New Roman"/>
          <w:sz w:val="24"/>
          <w:szCs w:val="24"/>
          <w:highlight w:val="none"/>
          <w:lang w:eastAsia="zh-CN"/>
        </w:rPr>
        <w:t>；</w:t>
      </w:r>
    </w:p>
    <w:p w14:paraId="33D99817">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3</w:t>
      </w:r>
      <w:r>
        <w:rPr>
          <w:rFonts w:hint="eastAsia" w:ascii="Times New Roman" w:hAnsi="Times New Roman" w:eastAsia="仿宋_GB2312" w:cs="Times New Roman"/>
          <w:sz w:val="24"/>
          <w:szCs w:val="24"/>
          <w:highlight w:val="none"/>
          <w:lang w:eastAsia="zh-CN"/>
        </w:rPr>
        <w:t>）除单一来源采购项目外，为采购项目提供整体设计、规范编制或者项目管理、监理、检测等服务的供应商，不得再参加该采购项目的其他采购活动；</w:t>
      </w:r>
    </w:p>
    <w:p w14:paraId="2B279435">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3.3</w:t>
      </w:r>
      <w:r>
        <w:rPr>
          <w:rFonts w:hint="eastAsia" w:ascii="Times New Roman" w:hAnsi="Times New Roman" w:eastAsia="仿宋_GB2312" w:cs="Times New Roman"/>
          <w:sz w:val="24"/>
          <w:szCs w:val="24"/>
          <w:highlight w:val="none"/>
          <w:lang w:eastAsia="zh-CN"/>
        </w:rPr>
        <w:t>供应商的信用行为：在资格审查阶段经查询，未被列入“失信被执行人”、“重大税收违法失信主体”、“政府采购严重违法失信行为记录名单”其中之一。如有以上不良信用记录之一的，其投标无效。</w:t>
      </w:r>
    </w:p>
    <w:p w14:paraId="2AF4E8E3">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单位负责人为同一人或者存在直接控股、管理关系的不同供应商，不得参加同一合同项下的政府采购活动。</w:t>
      </w:r>
    </w:p>
    <w:p w14:paraId="1DB0DEB3">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 xml:space="preserve"> 若供应商提供的任何资料存在虚假、不实的情况，该供应商应对因此给主办方或任何第三方造成的所有损失承担法律责任。</w:t>
      </w:r>
    </w:p>
    <w:p w14:paraId="76C20DF7">
      <w:pPr>
        <w:adjustRightInd w:val="0"/>
        <w:snapToGrid w:val="0"/>
        <w:spacing w:line="400" w:lineRule="exact"/>
        <w:ind w:left="475" w:leftChars="22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4. 投标费用</w:t>
      </w:r>
      <w:r>
        <w:rPr>
          <w:rFonts w:hint="default" w:ascii="Times New Roman" w:hAnsi="Times New Roman" w:eastAsia="仿宋_GB2312" w:cs="Times New Roman"/>
          <w:sz w:val="24"/>
          <w:szCs w:val="24"/>
          <w:highlight w:val="none"/>
        </w:rPr>
        <w:t xml:space="preserve"> </w:t>
      </w:r>
    </w:p>
    <w:p w14:paraId="0607E9FD">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投标人应自行承担所有参与采购活动的相关费用，不论投标结果如何，采购人及交易中心均无义务和责任承担。 </w:t>
      </w:r>
    </w:p>
    <w:p w14:paraId="04BF163C">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5.</w:t>
      </w: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b/>
          <w:bCs/>
          <w:sz w:val="24"/>
          <w:szCs w:val="24"/>
          <w:highlight w:val="none"/>
        </w:rPr>
        <w:t>授权委托</w:t>
      </w:r>
      <w:r>
        <w:rPr>
          <w:rFonts w:hint="default" w:ascii="Times New Roman" w:hAnsi="Times New Roman" w:eastAsia="仿宋_GB2312" w:cs="Times New Roman"/>
          <w:sz w:val="24"/>
          <w:szCs w:val="24"/>
          <w:highlight w:val="none"/>
        </w:rPr>
        <w:t xml:space="preserve"> </w:t>
      </w:r>
    </w:p>
    <w:p w14:paraId="1A26D92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投标人代表若不是投标人的法定代表人（或经营者/执行事务合伙人/负责人/自然人），应持有法定代表人（或经营者/执行事务合伙人/负责人/自然人）授权委托书。</w:t>
      </w:r>
    </w:p>
    <w:p w14:paraId="29DE92CF">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6. 联合体投标</w:t>
      </w:r>
      <w:r>
        <w:rPr>
          <w:rFonts w:hint="default" w:ascii="Times New Roman" w:hAnsi="Times New Roman" w:eastAsia="仿宋_GB2312" w:cs="Times New Roman"/>
          <w:sz w:val="24"/>
          <w:szCs w:val="24"/>
          <w:highlight w:val="none"/>
        </w:rPr>
        <w:t xml:space="preserve"> </w:t>
      </w:r>
    </w:p>
    <w:p w14:paraId="389A3EA5">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6.1 除招标文件前附表另有规定，本采购项目不接受除政府采购政策规定以外的其他联合体投标。 </w:t>
      </w:r>
    </w:p>
    <w:p w14:paraId="3F49D463">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6.2 投标人以联合体形式投标，除应符合本章第3款规定外，还应遵守以下规定： </w:t>
      </w:r>
    </w:p>
    <w:p w14:paraId="206FF36C">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（l）</w:t>
      </w:r>
      <w:r>
        <w:rPr>
          <w:rFonts w:hint="eastAsia" w:ascii="Times New Roman" w:hAnsi="Times New Roman" w:eastAsia="仿宋_GB2312" w:cs="Times New Roman"/>
          <w:sz w:val="24"/>
          <w:szCs w:val="24"/>
          <w:highlight w:val="none"/>
          <w:lang w:val="en-US" w:eastAsia="zh-CN"/>
        </w:rPr>
        <w:t>联合体各方</w:t>
      </w:r>
      <w:r>
        <w:rPr>
          <w:rFonts w:hint="default" w:ascii="Times New Roman" w:hAnsi="Times New Roman" w:eastAsia="仿宋_GB2312" w:cs="Times New Roman"/>
          <w:sz w:val="24"/>
          <w:szCs w:val="24"/>
          <w:highlight w:val="none"/>
        </w:rPr>
        <w:t>均应当具备《中华人民共和国政府采购法》第二十二条规定的条件</w:t>
      </w:r>
      <w:r>
        <w:rPr>
          <w:rFonts w:hint="eastAsia" w:ascii="Times New Roman" w:hAnsi="Times New Roman" w:eastAsia="仿宋_GB2312" w:cs="Times New Roman"/>
          <w:sz w:val="24"/>
          <w:szCs w:val="24"/>
          <w:highlight w:val="none"/>
          <w:lang w:eastAsia="zh-CN"/>
        </w:rPr>
        <w:t>；</w:t>
      </w:r>
    </w:p>
    <w:p w14:paraId="50C1AE45">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2</w:t>
      </w:r>
      <w:r>
        <w:rPr>
          <w:rFonts w:hint="eastAsia"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联合体各方应按招标文件提供的格式签订联合体协议书，明确联合体牵头人和各方的权利义务、合同工作量比例</w:t>
      </w:r>
      <w:r>
        <w:rPr>
          <w:rFonts w:hint="eastAsia" w:ascii="Times New Roman" w:hAnsi="Times New Roman" w:eastAsia="仿宋_GB2312" w:cs="Times New Roman"/>
          <w:sz w:val="24"/>
          <w:szCs w:val="24"/>
          <w:highlight w:val="none"/>
          <w:lang w:eastAsia="zh-CN"/>
        </w:rPr>
        <w:t>，并将联合体协议书作为投标文件的一部分提交</w:t>
      </w:r>
      <w:r>
        <w:rPr>
          <w:rFonts w:hint="default" w:ascii="Times New Roman" w:hAnsi="Times New Roman" w:eastAsia="仿宋_GB2312" w:cs="Times New Roman"/>
          <w:sz w:val="24"/>
          <w:szCs w:val="24"/>
          <w:highlight w:val="none"/>
        </w:rPr>
        <w:t xml:space="preserve">； </w:t>
      </w:r>
    </w:p>
    <w:p w14:paraId="4846A6FE">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 联合体中有同类资质的供应商按照联合体分工承担相同工作的，应当按照资质等级较低的供应商确定资质等级；</w:t>
      </w:r>
    </w:p>
    <w:p w14:paraId="626B2757">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）联合体各方签订联合体协议书后，不得再单独参加或者与其他供应商组成新的联合体参加同一项目的采购活动</w:t>
      </w:r>
      <w:r>
        <w:rPr>
          <w:rFonts w:hint="eastAsia" w:ascii="Times New Roman" w:hAnsi="Times New Roman" w:eastAsia="仿宋_GB2312" w:cs="Times New Roman"/>
          <w:sz w:val="24"/>
          <w:szCs w:val="24"/>
          <w:highlight w:val="none"/>
          <w:lang w:eastAsia="zh-CN"/>
        </w:rPr>
        <w:t>，否则相关投标将被认定为投标无效；</w:t>
      </w:r>
    </w:p>
    <w:p w14:paraId="3E957BC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5</w:t>
      </w:r>
      <w:r>
        <w:rPr>
          <w:rFonts w:hint="eastAsia" w:ascii="Times New Roman" w:hAnsi="Times New Roman" w:eastAsia="仿宋_GB2312" w:cs="Times New Roman"/>
          <w:sz w:val="24"/>
          <w:szCs w:val="24"/>
          <w:highlight w:val="none"/>
          <w:lang w:eastAsia="zh-CN"/>
        </w:rPr>
        <w:t>）联合体或其成员不得将其在合同项下的权利或义务全部或部分转让给第三人，有关分包事项须事先取得采购人书面同意并且须遵守相关法律、法规及本次</w:t>
      </w:r>
      <w:r>
        <w:rPr>
          <w:rFonts w:hint="eastAsia" w:ascii="Times New Roman" w:hAnsi="Times New Roman" w:eastAsia="仿宋_GB2312" w:cs="Times New Roman"/>
          <w:sz w:val="24"/>
          <w:szCs w:val="24"/>
          <w:highlight w:val="none"/>
          <w:lang w:val="en-US" w:eastAsia="zh-CN"/>
        </w:rPr>
        <w:t>采购活动</w:t>
      </w:r>
      <w:r>
        <w:rPr>
          <w:rFonts w:hint="eastAsia" w:ascii="Times New Roman" w:hAnsi="Times New Roman" w:eastAsia="仿宋_GB2312" w:cs="Times New Roman"/>
          <w:sz w:val="24"/>
          <w:szCs w:val="24"/>
          <w:highlight w:val="none"/>
          <w:lang w:eastAsia="zh-CN"/>
        </w:rPr>
        <w:t>的全部相关规定。</w:t>
      </w:r>
      <w:r>
        <w:rPr>
          <w:rFonts w:hint="default" w:ascii="Times New Roman" w:hAnsi="Times New Roman" w:eastAsia="仿宋_GB2312" w:cs="Times New Roman"/>
          <w:sz w:val="24"/>
          <w:szCs w:val="24"/>
          <w:highlight w:val="none"/>
        </w:rPr>
        <w:t xml:space="preserve"> </w:t>
      </w:r>
    </w:p>
    <w:p w14:paraId="5EDAC7CD">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7. 采购进口产品</w:t>
      </w:r>
      <w:r>
        <w:rPr>
          <w:rFonts w:hint="default" w:ascii="Times New Roman" w:hAnsi="Times New Roman" w:eastAsia="仿宋_GB2312" w:cs="Times New Roman"/>
          <w:sz w:val="24"/>
          <w:szCs w:val="24"/>
          <w:highlight w:val="none"/>
        </w:rPr>
        <w:t xml:space="preserve"> </w:t>
      </w:r>
    </w:p>
    <w:p w14:paraId="1EA3D82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7.1</w:t>
      </w:r>
      <w:r>
        <w:rPr>
          <w:rFonts w:hint="eastAsia" w:ascii="Times New Roman" w:hAnsi="Times New Roman" w:eastAsia="仿宋_GB2312" w:cs="Times New Roman"/>
          <w:sz w:val="24"/>
          <w:szCs w:val="24"/>
          <w:highlight w:val="none"/>
          <w:lang w:val="en-US" w:eastAsia="zh-CN"/>
        </w:rPr>
        <w:t>除招标文件第二章另有规定外，政府采购应当采购本国货物、工程和服务，确需采购进口产品的，采购人应当按照《政府采购进口产品管理办法》（财库〔2007〕119 号文）、《关于政府采购进口产品管理有关问题的通知》（财办库〔2008〕248号）规定执行（进口产品审批制，科研院所监管部门另有规定的从其规定）。</w:t>
      </w:r>
      <w:r>
        <w:rPr>
          <w:rFonts w:hint="default" w:ascii="Times New Roman" w:hAnsi="Times New Roman" w:eastAsia="仿宋_GB2312" w:cs="Times New Roman"/>
          <w:sz w:val="24"/>
          <w:szCs w:val="24"/>
          <w:highlight w:val="none"/>
        </w:rPr>
        <w:t>但有下列情形之一的除外：</w:t>
      </w:r>
    </w:p>
    <w:p w14:paraId="1B75905D">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（1）需要采购的货物或者服务在中国境内无法获取或者无法以合理的商业条件获取的；</w:t>
      </w:r>
    </w:p>
    <w:p w14:paraId="69E9496D">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（2）为在中国国外使用而进行采购的；</w:t>
      </w:r>
    </w:p>
    <w:p w14:paraId="29D2310D">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（3）其他法律、行政法规另有规定的。</w:t>
      </w:r>
    </w:p>
    <w:p w14:paraId="2CFF749D">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所称本国货物和服务的界定，依照国务院有关规定执行。</w:t>
      </w:r>
    </w:p>
    <w:p w14:paraId="5EFA3921">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7.2本章第7.1款规定同意购买进口产品的，不限制满足招标文件要求的国内产品参与投标竞争。</w:t>
      </w:r>
      <w:r>
        <w:rPr>
          <w:rFonts w:hint="eastAsia" w:ascii="Times New Roman" w:hAnsi="Times New Roman" w:eastAsia="仿宋_GB2312" w:cs="Times New Roman"/>
          <w:sz w:val="24"/>
          <w:szCs w:val="24"/>
          <w:highlight w:val="none"/>
          <w:lang w:val="en-US" w:eastAsia="zh-CN"/>
        </w:rPr>
        <w:t>若招标文件未写明允许采购进口产品，如投标人所投产品为进口产品，其投标将被认定为投标无效。</w:t>
      </w:r>
    </w:p>
    <w:p w14:paraId="61885315">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7.3 若采购需求中写明允许采购进口产品，投标人应保证所投产品可履行合法报通关手续进入中国关境内。</w:t>
      </w:r>
    </w:p>
    <w:p w14:paraId="6A7C77F6">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 xml:space="preserve">8. </w:t>
      </w:r>
      <w:r>
        <w:rPr>
          <w:rFonts w:hint="eastAsia" w:ascii="Times New Roman" w:hAnsi="Times New Roman" w:eastAsia="仿宋_GB2312" w:cs="Times New Roman"/>
          <w:b/>
          <w:bCs/>
          <w:sz w:val="24"/>
          <w:szCs w:val="24"/>
          <w:highlight w:val="none"/>
          <w:lang w:val="en-US" w:eastAsia="zh-CN"/>
        </w:rPr>
        <w:t>本国产品</w:t>
      </w:r>
    </w:p>
    <w:p w14:paraId="6B10CDB8">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8.1本国产品应当符合以下条件：</w:t>
      </w:r>
    </w:p>
    <w:p w14:paraId="721E0B7C">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（一）在中国境内生产</w:t>
      </w:r>
    </w:p>
    <w:p w14:paraId="4594EC56">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0E2A71F6">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1.为确保产品在运输或者储存期间保持某种状态而进行的操作；</w:t>
      </w:r>
    </w:p>
    <w:p w14:paraId="669392BF">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2.为产品运输或者销售进行的包装或者展示；</w:t>
      </w:r>
    </w:p>
    <w:p w14:paraId="651FD595">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3.在产品或者其包装上粘贴或者印刷品牌、标志、标识以及其他用于区别的标记；</w:t>
      </w:r>
    </w:p>
    <w:p w14:paraId="11D1998F">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4.简单的上漆、磨光和分装；</w:t>
      </w:r>
    </w:p>
    <w:p w14:paraId="429114D7">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5.其他不属于属性改变的情形。</w:t>
      </w:r>
    </w:p>
    <w:p w14:paraId="6AA994A6">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（二）在中国境内生产的组件成本占比达到规定比例</w:t>
      </w:r>
    </w:p>
    <w:p w14:paraId="413B4184">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产品在中国境内生产的组件成本占比应当达到规定比例，计算公式为：（产品在中国境内生产的组件成本/产品总成本）≥规定比例。财政部会同有关行业主管部门，分产品确定在中国境内生产的组件成本占比应当达到的规定比例。在分产品的中国境内生产的组件成本占比相关要求实施前，符合第（一）项条件的产品在政府采购活动中视同本国产品。</w:t>
      </w:r>
    </w:p>
    <w:p w14:paraId="40622F02">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（三）特定产品的关键组件、关键工序符合相关要求</w:t>
      </w:r>
    </w:p>
    <w:p w14:paraId="42BE0447">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2D54293C">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8.2 本国产品标准的适用范围：</w:t>
      </w:r>
    </w:p>
    <w:p w14:paraId="5C9FBBAF">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DD51003">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8.3 对本国产品的支持政策</w:t>
      </w:r>
    </w:p>
    <w:p w14:paraId="4501792B">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8.3.1如本项目采购文件第二章中明确“不采购进口产品”，则投标人应当对其提供的产品在投标文件中出具有效的《关于符合本国产品标准的声明函》，并逐项声明产品信息。如投标文件中未提供上述材料或材料无效（未加盖投标人公章、声明的产品信息不全、内容不实等），不享受本国产品价格评审优惠。</w:t>
      </w:r>
    </w:p>
    <w:p w14:paraId="289B235C">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8.3.2政府采购活动中既有本国产品又有非本国产品参与竞争的，依法对本国产品给予价格评审优惠，对本国产品的报价给予20%的价格扣除，用扣除后的价格参与评审。</w:t>
      </w:r>
    </w:p>
    <w:p w14:paraId="2ED9B579">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8.3.3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未填写比例数值，或比例数值不足80%的，将不享受本国产品价格评审优惠。</w:t>
      </w:r>
    </w:p>
    <w:p w14:paraId="375EB8CC">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8.4 投标人须在投标文件中按照格式要求提供相关声明。投标人需按照采购文件的要求对提供的产品出具《关于符合本国产品标准的声明函》。如未提供将不享受本国产品价格评审优惠。供应商需在《声明函》中逐一、准确填写产品名称、厂名、生产厂址三项信息（《声明函》中标注“  /  ”的地方无需填写），三项信息中任意一项未填写的视为该项产品不符合本国产品标准，不享受本国产品价格评审优惠。</w:t>
      </w:r>
    </w:p>
    <w:p w14:paraId="27DF2767">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8.5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关于贯彻落实&lt;国务院办公厅关于在政府采购中实施本国产品标准及相关政策的通知&gt;的意见》（财库〔2025〕30号）和招标文件规定的，供应商提供的相关产品视为不符合本国产品标准。</w:t>
      </w:r>
    </w:p>
    <w:p w14:paraId="34AC4D32">
      <w:pPr>
        <w:adjustRightInd w:val="0"/>
        <w:snapToGrid w:val="0"/>
        <w:spacing w:line="400" w:lineRule="exact"/>
        <w:ind w:firstLine="482" w:firstLineChars="200"/>
        <w:rPr>
          <w:rFonts w:hint="eastAsia" w:ascii="Times New Roman" w:hAnsi="Times New Roman" w:eastAsia="仿宋_GB2312" w:cs="Times New Roman"/>
          <w:b/>
          <w:sz w:val="24"/>
          <w:szCs w:val="24"/>
          <w:highlight w:val="none"/>
          <w:lang w:eastAsia="zh-CN"/>
        </w:rPr>
      </w:pPr>
      <w:r>
        <w:rPr>
          <w:rFonts w:hint="eastAsia" w:ascii="Times New Roman" w:hAnsi="Times New Roman" w:eastAsia="仿宋_GB2312" w:cs="Times New Roman"/>
          <w:b/>
          <w:sz w:val="24"/>
          <w:szCs w:val="24"/>
          <w:highlight w:val="none"/>
          <w:lang w:val="en-US" w:eastAsia="zh-CN"/>
        </w:rPr>
        <w:t>9</w:t>
      </w:r>
      <w:r>
        <w:rPr>
          <w:rFonts w:hint="default" w:ascii="Times New Roman" w:hAnsi="Times New Roman" w:eastAsia="仿宋_GB2312" w:cs="Times New Roman"/>
          <w:b/>
          <w:sz w:val="24"/>
          <w:szCs w:val="24"/>
          <w:highlight w:val="none"/>
        </w:rPr>
        <w:t>. 投标保证金</w:t>
      </w:r>
    </w:p>
    <w:p w14:paraId="1C9BDD04">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b w:val="0"/>
          <w:bCs/>
          <w:sz w:val="24"/>
          <w:szCs w:val="24"/>
          <w:highlight w:val="none"/>
          <w:lang w:eastAsia="zh-CN"/>
        </w:rPr>
        <w:t>依据《</w:t>
      </w:r>
      <w:r>
        <w:rPr>
          <w:rFonts w:hint="eastAsia" w:ascii="Times New Roman" w:hAnsi="Times New Roman" w:eastAsia="仿宋_GB2312" w:cs="Times New Roman"/>
          <w:b w:val="0"/>
          <w:bCs/>
          <w:sz w:val="24"/>
          <w:szCs w:val="24"/>
          <w:highlight w:val="none"/>
          <w:lang w:val="en-US" w:eastAsia="zh-CN"/>
        </w:rPr>
        <w:t>关于进一步规范政府采购保证金管理的通知</w:t>
      </w:r>
      <w:r>
        <w:rPr>
          <w:rFonts w:hint="eastAsia" w:ascii="Times New Roman" w:hAnsi="Times New Roman" w:eastAsia="仿宋_GB2312" w:cs="Times New Roman"/>
          <w:b w:val="0"/>
          <w:bCs/>
          <w:sz w:val="24"/>
          <w:szCs w:val="24"/>
          <w:highlight w:val="none"/>
          <w:lang w:eastAsia="zh-CN"/>
        </w:rPr>
        <w:t>》（新财购〔2023〕26号）</w:t>
      </w:r>
      <w:r>
        <w:rPr>
          <w:rFonts w:hint="eastAsia" w:ascii="Times New Roman" w:hAnsi="Times New Roman" w:eastAsia="仿宋_GB2312" w:cs="Times New Roman"/>
          <w:b w:val="0"/>
          <w:bCs/>
          <w:sz w:val="24"/>
          <w:szCs w:val="24"/>
          <w:highlight w:val="none"/>
          <w:lang w:val="en-US" w:eastAsia="zh-CN"/>
        </w:rPr>
        <w:t>，鼓励不收取保证金或降低收取比例。</w:t>
      </w:r>
      <w:r>
        <w:rPr>
          <w:rFonts w:hint="eastAsia" w:ascii="Times New Roman" w:hAnsi="Times New Roman" w:eastAsia="仿宋_GB2312" w:cs="Times New Roman"/>
          <w:b w:val="0"/>
          <w:bCs/>
          <w:sz w:val="24"/>
          <w:szCs w:val="24"/>
          <w:highlight w:val="none"/>
          <w:lang w:eastAsia="zh-CN"/>
        </w:rPr>
        <w:t>如需收取投标保证金，按以下约定执行。</w:t>
      </w:r>
    </w:p>
    <w:p w14:paraId="56368E59">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9.1 投标供应商应按照招标文件第二章中规定的金额及要求交纳投标保证金（如有）。</w:t>
      </w:r>
    </w:p>
    <w:p w14:paraId="20A5B3D6">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9.2投标保证金缴纳可采取转账方式、电子保函模式等法定方式。供应商如使用转账方式，应在保证金到账截止时间前交纳保证金，并作为其响应的一部分。投标供应商如使用电子保函方式，开具的电子投标保函应在保证金到账截止时间前生效，并作为其响应的一部分。由于到账时间晚于投标截止时间，或者保函未生效，或者票据错误、印鉴不清等原因导致不能到账的，其投标无效。</w:t>
      </w:r>
    </w:p>
    <w:p w14:paraId="70CF0BC4">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9.3投标人应在投标截止时间前将投标保证金支付原件扫描后作为投标文件的组成部分与投标文件一起上传。</w:t>
      </w:r>
    </w:p>
    <w:p w14:paraId="55BC50F7">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9.4投标人为联合体的，可以由联合体中的一方或者多方共同交纳投标保证金或开具电子投标保函，其交纳的保证金或开具的投标保函对联合体各方均具有约束力。</w:t>
      </w:r>
    </w:p>
    <w:p w14:paraId="1269C735">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9.5 投标保证金到账截止时间与开标时间一致。</w:t>
      </w:r>
    </w:p>
    <w:p w14:paraId="54B268C5">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9.6 开标时，对于未按要求交纳投标保证金的，将视为非实质性响应而予以拒绝，响应无效。</w:t>
      </w:r>
    </w:p>
    <w:p w14:paraId="7502E672">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 xml:space="preserve">9.7 交易中心应当在采购活动结束后及时退还投标人的保证金，但因投标人自身原因导致无法及时退还的除外。 </w:t>
      </w:r>
    </w:p>
    <w:p w14:paraId="610404BB">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w:t>
      </w:r>
      <w:r>
        <w:rPr>
          <w:rFonts w:hint="default" w:ascii="Times New Roman" w:hAnsi="Times New Roman" w:eastAsia="仿宋_GB2312" w:cs="Times New Roman"/>
          <w:sz w:val="24"/>
          <w:szCs w:val="24"/>
          <w:highlight w:val="none"/>
          <w:lang w:val="en-US" w:eastAsia="zh-CN"/>
        </w:rPr>
        <w:t>.7.1 投标人在投标截止时间前撤回已提交的投标文件的，自收到投标人书面撤回通知之日起5个工作日内退还已收取的投标保证金；</w:t>
      </w:r>
    </w:p>
    <w:p w14:paraId="1311FE13">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w:t>
      </w:r>
      <w:r>
        <w:rPr>
          <w:rFonts w:hint="default" w:ascii="Times New Roman" w:hAnsi="Times New Roman" w:eastAsia="仿宋_GB2312" w:cs="Times New Roman"/>
          <w:sz w:val="24"/>
          <w:szCs w:val="24"/>
          <w:highlight w:val="none"/>
          <w:lang w:val="en-US" w:eastAsia="zh-CN"/>
        </w:rPr>
        <w:t>.7.2 中标人的投标保证金，自采购合同签订之日起5个工作日内退还中标人；</w:t>
      </w:r>
    </w:p>
    <w:p w14:paraId="675589C8">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w:t>
      </w:r>
      <w:r>
        <w:rPr>
          <w:rFonts w:hint="default" w:ascii="Times New Roman" w:hAnsi="Times New Roman" w:eastAsia="仿宋_GB2312" w:cs="Times New Roman"/>
          <w:sz w:val="24"/>
          <w:szCs w:val="24"/>
          <w:highlight w:val="none"/>
          <w:lang w:val="en-US" w:eastAsia="zh-CN"/>
        </w:rPr>
        <w:t>.7.3</w:t>
      </w:r>
      <w:r>
        <w:rPr>
          <w:rFonts w:hint="eastAsia"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lang w:val="en-US" w:eastAsia="zh-CN"/>
        </w:rPr>
        <w:t>未中标投标人的投标保证金，自中标通知书发出之日起5个工作日内退还未中标人；</w:t>
      </w:r>
    </w:p>
    <w:p w14:paraId="0DE5A26E">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w:t>
      </w:r>
      <w:r>
        <w:rPr>
          <w:rFonts w:hint="default" w:ascii="Times New Roman" w:hAnsi="Times New Roman" w:eastAsia="仿宋_GB2312" w:cs="Times New Roman"/>
          <w:sz w:val="24"/>
          <w:szCs w:val="24"/>
          <w:highlight w:val="none"/>
          <w:lang w:val="en-US" w:eastAsia="zh-CN"/>
        </w:rPr>
        <w:t>.7.4 终止招标项目已经收取投标保证金的，自终止采购活动后5个工作日内退还已收取的投标保证金及其在银行产生的孳息。</w:t>
      </w:r>
    </w:p>
    <w:p w14:paraId="7E621B7F">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9.8 有下列情形之一的，投标保证金不予退还：</w:t>
      </w:r>
    </w:p>
    <w:p w14:paraId="08329025">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（1）投标人在提交投标文件截止时间后撤回投标文件的；</w:t>
      </w:r>
    </w:p>
    <w:p w14:paraId="5EFC45D4">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（2）除因不可抗力或招标文件认可的情形以外，中标人不与采购人签订合同的；</w:t>
      </w:r>
    </w:p>
    <w:p w14:paraId="4F97C79F">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（3）法律法规及招标文件规定的其他情形。</w:t>
      </w:r>
    </w:p>
    <w:p w14:paraId="546D5ADA">
      <w:pPr>
        <w:adjustRightInd w:val="0"/>
        <w:snapToGrid w:val="0"/>
        <w:spacing w:line="400" w:lineRule="exact"/>
        <w:ind w:firstLine="482" w:firstLineChars="200"/>
        <w:rPr>
          <w:rFonts w:hint="default" w:ascii="Times New Roman" w:hAnsi="Times New Roman" w:eastAsia="仿宋_GB2312" w:cs="Times New Roman"/>
          <w:b/>
          <w:sz w:val="24"/>
          <w:szCs w:val="24"/>
          <w:highlight w:val="none"/>
        </w:rPr>
      </w:pPr>
      <w:r>
        <w:rPr>
          <w:rFonts w:hint="eastAsia" w:ascii="Times New Roman" w:hAnsi="Times New Roman" w:eastAsia="仿宋_GB2312" w:cs="Times New Roman"/>
          <w:b/>
          <w:sz w:val="24"/>
          <w:szCs w:val="24"/>
          <w:highlight w:val="none"/>
          <w:lang w:val="en-US" w:eastAsia="zh-CN"/>
        </w:rPr>
        <w:t>10</w:t>
      </w:r>
      <w:r>
        <w:rPr>
          <w:rFonts w:hint="default" w:ascii="Times New Roman" w:hAnsi="Times New Roman" w:eastAsia="仿宋_GB2312" w:cs="Times New Roman"/>
          <w:b/>
          <w:sz w:val="24"/>
          <w:szCs w:val="24"/>
          <w:highlight w:val="none"/>
        </w:rPr>
        <w:t xml:space="preserve">. </w:t>
      </w:r>
      <w:r>
        <w:rPr>
          <w:rFonts w:hint="default" w:ascii="Times New Roman" w:hAnsi="Times New Roman" w:eastAsia="仿宋_GB2312" w:cs="Times New Roman"/>
          <w:b/>
          <w:bCs/>
          <w:sz w:val="24"/>
          <w:szCs w:val="24"/>
          <w:highlight w:val="none"/>
        </w:rPr>
        <w:t>招标文件</w:t>
      </w:r>
      <w:r>
        <w:rPr>
          <w:rFonts w:hint="default" w:ascii="Times New Roman" w:hAnsi="Times New Roman" w:eastAsia="仿宋_GB2312" w:cs="Times New Roman"/>
          <w:b/>
          <w:sz w:val="24"/>
          <w:szCs w:val="24"/>
          <w:highlight w:val="none"/>
        </w:rPr>
        <w:t>的理解</w:t>
      </w:r>
    </w:p>
    <w:p w14:paraId="587A667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人应认真阅读、审查招标文件中所有的事项、格式、条款和技术规范等要求，保证其完全理解招标文件内容。投标人在投标截止时间后，不得存在误解和遗漏，要求更改已提交的投标文件。投标人的投标报价被认为已包括本项目采购范围内的全部内容。如果漏项被认为分摊到其他子目中，将不予重新计价；如果计算错误，在项目结束后，也将不予调整。如果投标人未按照招标文件的要求提交全部资料，或没有对招标文件做出实质性响应，根据有关条款规定，其投标可以被拒绝，由此带来的风险由投标人自行承担。</w:t>
      </w:r>
    </w:p>
    <w:p w14:paraId="65F2DE7D">
      <w:pPr>
        <w:adjustRightInd w:val="0"/>
        <w:snapToGrid w:val="0"/>
        <w:spacing w:line="400" w:lineRule="exact"/>
        <w:ind w:firstLine="482" w:firstLineChars="200"/>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1</w:t>
      </w:r>
      <w:r>
        <w:rPr>
          <w:rFonts w:hint="eastAsia" w:ascii="Times New Roman" w:hAnsi="Times New Roman" w:eastAsia="仿宋_GB2312" w:cs="Times New Roman"/>
          <w:b/>
          <w:sz w:val="24"/>
          <w:szCs w:val="24"/>
          <w:highlight w:val="none"/>
          <w:lang w:val="en-US" w:eastAsia="zh-CN"/>
        </w:rPr>
        <w:t>1</w:t>
      </w:r>
      <w:r>
        <w:rPr>
          <w:rFonts w:hint="default" w:ascii="Times New Roman" w:hAnsi="Times New Roman" w:eastAsia="仿宋_GB2312" w:cs="Times New Roman"/>
          <w:b/>
          <w:sz w:val="24"/>
          <w:szCs w:val="24"/>
          <w:highlight w:val="none"/>
        </w:rPr>
        <w:t>. 项目变更程序</w:t>
      </w:r>
    </w:p>
    <w:p w14:paraId="3ED322D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项目资金如有变更，采购人应向市财政局相关部门申请变更，否则变更无效，由此引起的纠纷交易中心不承担任何责任。</w:t>
      </w:r>
    </w:p>
    <w:p w14:paraId="6B78E5DA">
      <w:pPr>
        <w:adjustRightInd w:val="0"/>
        <w:snapToGrid w:val="0"/>
        <w:spacing w:line="400" w:lineRule="exact"/>
        <w:ind w:firstLine="482" w:firstLineChars="200"/>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1</w:t>
      </w:r>
      <w:r>
        <w:rPr>
          <w:rFonts w:hint="eastAsia" w:ascii="Times New Roman" w:hAnsi="Times New Roman" w:eastAsia="仿宋_GB2312" w:cs="Times New Roman"/>
          <w:b/>
          <w:sz w:val="24"/>
          <w:szCs w:val="24"/>
          <w:highlight w:val="none"/>
          <w:lang w:val="en-US" w:eastAsia="zh-CN"/>
        </w:rPr>
        <w:t>2</w:t>
      </w:r>
      <w:r>
        <w:rPr>
          <w:rFonts w:hint="default" w:ascii="Times New Roman" w:hAnsi="Times New Roman" w:eastAsia="仿宋_GB2312" w:cs="Times New Roman"/>
          <w:b/>
          <w:sz w:val="24"/>
          <w:szCs w:val="24"/>
          <w:highlight w:val="none"/>
        </w:rPr>
        <w:t>. 廉洁自律承诺要求</w:t>
      </w:r>
    </w:p>
    <w:p w14:paraId="630A9035">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rPr>
        <w:t>.1交易中心工作人员保证不接受采购人或者供应商组织的宴请、旅游、娱乐，不收受礼品、现金、有价证券等，不向采购人或者供应商报销应当由个人承担的费用。</w:t>
      </w:r>
    </w:p>
    <w:p w14:paraId="524DC10E">
      <w:pPr>
        <w:adjustRightInd w:val="0"/>
        <w:snapToGrid w:val="0"/>
        <w:spacing w:line="400" w:lineRule="exact"/>
        <w:ind w:firstLine="475" w:firstLineChars="198"/>
        <w:rPr>
          <w:rFonts w:hint="default" w:ascii="Times New Roman" w:hAnsi="Times New Roman" w:eastAsia="仿宋_GB2312" w:cs="Times New Roman"/>
          <w:b/>
          <w:iCs/>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rPr>
        <w:t>.2  所有投标人必须</w:t>
      </w:r>
      <w:r>
        <w:rPr>
          <w:rFonts w:hint="eastAsia" w:ascii="Times New Roman" w:hAnsi="Times New Roman" w:eastAsia="仿宋_GB2312" w:cs="Times New Roman"/>
          <w:sz w:val="24"/>
          <w:szCs w:val="24"/>
          <w:highlight w:val="none"/>
          <w:lang w:val="en-US" w:eastAsia="zh-CN"/>
        </w:rPr>
        <w:t>按要求提供</w:t>
      </w:r>
      <w:r>
        <w:rPr>
          <w:rFonts w:hint="default" w:ascii="Times New Roman" w:hAnsi="Times New Roman" w:eastAsia="仿宋_GB2312" w:cs="Times New Roman"/>
          <w:sz w:val="24"/>
          <w:szCs w:val="24"/>
          <w:highlight w:val="none"/>
        </w:rPr>
        <w:t>《反商业贿赂承诺书》</w:t>
      </w: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未按要求提供</w:t>
      </w:r>
      <w:r>
        <w:rPr>
          <w:rFonts w:hint="default" w:ascii="Times New Roman" w:hAnsi="Times New Roman" w:eastAsia="仿宋_GB2312" w:cs="Times New Roman"/>
          <w:sz w:val="24"/>
          <w:szCs w:val="24"/>
          <w:highlight w:val="none"/>
        </w:rPr>
        <w:t>视为无效投标。</w:t>
      </w:r>
    </w:p>
    <w:p w14:paraId="3E7323C2">
      <w:pPr>
        <w:pStyle w:val="3"/>
        <w:bidi w:val="0"/>
        <w:rPr>
          <w:rFonts w:hint="default"/>
          <w:highlight w:val="none"/>
        </w:rPr>
      </w:pPr>
      <w:bookmarkStart w:id="60" w:name="_Toc9205"/>
      <w:bookmarkStart w:id="61" w:name="_Toc256000010"/>
      <w:bookmarkStart w:id="62" w:name="_Toc152516863"/>
      <w:bookmarkStart w:id="63" w:name="_Toc104293458"/>
      <w:r>
        <w:rPr>
          <w:rFonts w:hint="default"/>
          <w:highlight w:val="none"/>
        </w:rPr>
        <w:t>二、招标文件</w:t>
      </w:r>
      <w:bookmarkEnd w:id="60"/>
      <w:bookmarkEnd w:id="61"/>
      <w:bookmarkEnd w:id="62"/>
      <w:bookmarkEnd w:id="63"/>
      <w:r>
        <w:rPr>
          <w:rFonts w:hint="default"/>
          <w:highlight w:val="none"/>
        </w:rPr>
        <w:t xml:space="preserve"> </w:t>
      </w:r>
    </w:p>
    <w:p w14:paraId="4282DA61">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1</w:t>
      </w:r>
      <w:r>
        <w:rPr>
          <w:rFonts w:hint="eastAsia" w:ascii="Times New Roman" w:hAnsi="Times New Roman" w:eastAsia="仿宋_GB2312" w:cs="Times New Roman"/>
          <w:b/>
          <w:bCs/>
          <w:sz w:val="24"/>
          <w:szCs w:val="24"/>
          <w:highlight w:val="none"/>
          <w:lang w:val="en-US" w:eastAsia="zh-CN"/>
        </w:rPr>
        <w:t>3</w:t>
      </w:r>
      <w:r>
        <w:rPr>
          <w:rFonts w:hint="default" w:ascii="Times New Roman" w:hAnsi="Times New Roman" w:eastAsia="仿宋_GB2312" w:cs="Times New Roman"/>
          <w:b/>
          <w:bCs/>
          <w:sz w:val="24"/>
          <w:szCs w:val="24"/>
          <w:highlight w:val="none"/>
        </w:rPr>
        <w:t>.</w:t>
      </w: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b/>
          <w:bCs/>
          <w:sz w:val="24"/>
          <w:szCs w:val="24"/>
          <w:highlight w:val="none"/>
        </w:rPr>
        <w:t>招标文件的组成</w:t>
      </w:r>
      <w:r>
        <w:rPr>
          <w:rFonts w:hint="default" w:ascii="Times New Roman" w:hAnsi="Times New Roman" w:eastAsia="仿宋_GB2312" w:cs="Times New Roman"/>
          <w:sz w:val="24"/>
          <w:szCs w:val="24"/>
          <w:highlight w:val="none"/>
        </w:rPr>
        <w:t xml:space="preserve"> </w:t>
      </w:r>
    </w:p>
    <w:p w14:paraId="0FA02C71">
      <w:pPr>
        <w:adjustRightInd w:val="0"/>
        <w:snapToGrid w:val="0"/>
        <w:spacing w:line="400" w:lineRule="exact"/>
        <w:ind w:firstLine="480" w:firstLineChars="20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sz w:val="24"/>
          <w:szCs w:val="24"/>
          <w:highlight w:val="none"/>
        </w:rPr>
        <w:t>招标文件（共七章）及本章第15款对招标文件所作的澄清或修改文件，均属于招标文件的组成部分。</w:t>
      </w:r>
    </w:p>
    <w:p w14:paraId="447603DB">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1</w:t>
      </w:r>
      <w:r>
        <w:rPr>
          <w:rFonts w:hint="eastAsia" w:ascii="Times New Roman" w:hAnsi="Times New Roman" w:eastAsia="仿宋_GB2312" w:cs="Times New Roman"/>
          <w:b/>
          <w:bCs/>
          <w:sz w:val="24"/>
          <w:szCs w:val="24"/>
          <w:highlight w:val="none"/>
          <w:lang w:val="en-US" w:eastAsia="zh-CN"/>
        </w:rPr>
        <w:t>4</w:t>
      </w:r>
      <w:r>
        <w:rPr>
          <w:rFonts w:hint="default" w:ascii="Times New Roman" w:hAnsi="Times New Roman" w:eastAsia="仿宋_GB2312" w:cs="Times New Roman"/>
          <w:b/>
          <w:bCs/>
          <w:sz w:val="24"/>
          <w:szCs w:val="24"/>
          <w:highlight w:val="none"/>
        </w:rPr>
        <w:t>.  招标文件的提供</w:t>
      </w:r>
      <w:r>
        <w:rPr>
          <w:rFonts w:hint="default" w:ascii="Times New Roman" w:hAnsi="Times New Roman" w:eastAsia="仿宋_GB2312" w:cs="Times New Roman"/>
          <w:sz w:val="24"/>
          <w:szCs w:val="24"/>
          <w:highlight w:val="none"/>
        </w:rPr>
        <w:t xml:space="preserve"> </w:t>
      </w:r>
    </w:p>
    <w:p w14:paraId="175881B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.1招标文件的提供期限自开始发出之日起不少于五个工作日。具体提供期限见招标文件第一章。</w:t>
      </w:r>
    </w:p>
    <w:p w14:paraId="47767CE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 xml:space="preserve">.2 供应商应及时下载招标文件，并按规定要求在政采云平台完成投标。 </w:t>
      </w:r>
    </w:p>
    <w:p w14:paraId="578F1A2E">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rPr>
        <w:t>延长招标文件的提供期限，遵守本章第15款关于招标文件修改的规定。</w:t>
      </w:r>
    </w:p>
    <w:p w14:paraId="43F9A7E5">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1</w:t>
      </w:r>
      <w:r>
        <w:rPr>
          <w:rFonts w:hint="eastAsia" w:ascii="Times New Roman" w:hAnsi="Times New Roman" w:eastAsia="仿宋_GB2312" w:cs="Times New Roman"/>
          <w:b/>
          <w:bCs/>
          <w:sz w:val="24"/>
          <w:szCs w:val="24"/>
          <w:highlight w:val="none"/>
          <w:lang w:val="en-US" w:eastAsia="zh-CN"/>
        </w:rPr>
        <w:t>5</w:t>
      </w:r>
      <w:r>
        <w:rPr>
          <w:rFonts w:hint="default" w:ascii="Times New Roman" w:hAnsi="Times New Roman" w:eastAsia="仿宋_GB2312" w:cs="Times New Roman"/>
          <w:b/>
          <w:bCs/>
          <w:sz w:val="24"/>
          <w:szCs w:val="24"/>
          <w:highlight w:val="none"/>
        </w:rPr>
        <w:t>．偏离</w:t>
      </w:r>
      <w:r>
        <w:rPr>
          <w:rFonts w:hint="default" w:ascii="Times New Roman" w:hAnsi="Times New Roman" w:eastAsia="仿宋_GB2312" w:cs="Times New Roman"/>
          <w:sz w:val="24"/>
          <w:szCs w:val="24"/>
          <w:highlight w:val="none"/>
        </w:rPr>
        <w:t xml:space="preserve"> </w:t>
      </w:r>
    </w:p>
    <w:p w14:paraId="466A275E">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本条所称偏离为投标文件对招标文件的偏离，即不满足或不响应招标文件的要求。偏离分为对招标文件的实质性要求条款偏离和一般商务和技术条款（参数）偏离。 </w:t>
      </w:r>
    </w:p>
    <w:p w14:paraId="247ABFCB">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1</w:t>
      </w:r>
      <w:r>
        <w:rPr>
          <w:rFonts w:hint="eastAsia" w:ascii="Times New Roman" w:hAnsi="Times New Roman" w:eastAsia="仿宋_GB2312" w:cs="Times New Roman"/>
          <w:b/>
          <w:bCs/>
          <w:sz w:val="24"/>
          <w:szCs w:val="24"/>
          <w:highlight w:val="none"/>
          <w:lang w:val="en-US" w:eastAsia="zh-CN"/>
        </w:rPr>
        <w:t>6</w:t>
      </w:r>
      <w:r>
        <w:rPr>
          <w:rFonts w:hint="default" w:ascii="Times New Roman" w:hAnsi="Times New Roman" w:eastAsia="仿宋_GB2312" w:cs="Times New Roman"/>
          <w:b/>
          <w:bCs/>
          <w:sz w:val="24"/>
          <w:szCs w:val="24"/>
          <w:highlight w:val="none"/>
        </w:rPr>
        <w:t>. 招标文件的澄清与修改</w:t>
      </w:r>
      <w:r>
        <w:rPr>
          <w:rFonts w:hint="default" w:ascii="Times New Roman" w:hAnsi="Times New Roman" w:eastAsia="仿宋_GB2312" w:cs="Times New Roman"/>
          <w:sz w:val="24"/>
          <w:szCs w:val="24"/>
          <w:highlight w:val="none"/>
        </w:rPr>
        <w:t xml:space="preserve"> </w:t>
      </w:r>
    </w:p>
    <w:p w14:paraId="268569D9">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6</w:t>
      </w:r>
      <w:r>
        <w:rPr>
          <w:rFonts w:hint="default" w:ascii="Times New Roman" w:hAnsi="Times New Roman" w:eastAsia="仿宋_GB2312" w:cs="Times New Roman"/>
          <w:sz w:val="24"/>
          <w:szCs w:val="24"/>
          <w:highlight w:val="none"/>
        </w:rPr>
        <w:t xml:space="preserve">.1交易中心可以对已发出的招标文件进行必要的澄清或者修改，澄清或者修改的内容可能影响投标文件编制的，应当在投标截止时间至少十五日前，以更正公告形式发布于新疆政府采购网。 </w:t>
      </w:r>
    </w:p>
    <w:p w14:paraId="5387ADA4">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6</w:t>
      </w:r>
      <w:r>
        <w:rPr>
          <w:rFonts w:hint="default" w:ascii="Times New Roman" w:hAnsi="Times New Roman" w:eastAsia="仿宋_GB2312" w:cs="Times New Roman"/>
          <w:sz w:val="24"/>
          <w:szCs w:val="24"/>
          <w:highlight w:val="none"/>
        </w:rPr>
        <w:t xml:space="preserve">.2 如果澄清或者修改文件发出的时间距投标截止时间不足十五日，将相应顺延投标截止时间。 </w:t>
      </w:r>
    </w:p>
    <w:p w14:paraId="0EE2AD07">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6</w:t>
      </w:r>
      <w:r>
        <w:rPr>
          <w:rFonts w:hint="default" w:ascii="Times New Roman" w:hAnsi="Times New Roman" w:eastAsia="仿宋_GB2312" w:cs="Times New Roman"/>
          <w:sz w:val="24"/>
          <w:szCs w:val="24"/>
          <w:highlight w:val="none"/>
        </w:rPr>
        <w:t>.3如果招标文件的澄清或者修改文件的内容与之前发布的招标文件等材料中相关内容冲突，请投标人执行招标文件澄清或者修改文件的内容，之前发布的招标文件等材料中相关内容自动废止。当招标文件的澄清、修改及进行其他答复等就同一内容的表述不一致时，以最后发布的内容为准。澄清或修改的内容为招标文件的组成部分，并对所有获取招标文件的潜在投标人具有约束力。</w:t>
      </w:r>
    </w:p>
    <w:p w14:paraId="41A5C4B6">
      <w:pPr>
        <w:adjustRightInd w:val="0"/>
        <w:snapToGrid w:val="0"/>
        <w:spacing w:line="400" w:lineRule="exact"/>
        <w:ind w:firstLine="475" w:firstLineChars="198"/>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16.4 潜在投标人需密切关注，及时查看并下载相关更正公告。若因潜在投标人未能及时查看或下载相关更正公告，而导致的一切后果，将由潜在投标人自行承担。</w:t>
      </w:r>
    </w:p>
    <w:p w14:paraId="121EC731">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1</w:t>
      </w:r>
      <w:r>
        <w:rPr>
          <w:rFonts w:hint="eastAsia" w:ascii="Times New Roman" w:hAnsi="Times New Roman" w:eastAsia="仿宋_GB2312" w:cs="Times New Roman"/>
          <w:b/>
          <w:bCs/>
          <w:sz w:val="24"/>
          <w:szCs w:val="24"/>
          <w:highlight w:val="none"/>
          <w:lang w:val="en-US" w:eastAsia="zh-CN"/>
        </w:rPr>
        <w:t>7</w:t>
      </w:r>
      <w:r>
        <w:rPr>
          <w:rFonts w:hint="default" w:ascii="Times New Roman" w:hAnsi="Times New Roman" w:eastAsia="仿宋_GB2312" w:cs="Times New Roman"/>
          <w:b/>
          <w:bCs/>
          <w:sz w:val="24"/>
          <w:szCs w:val="24"/>
          <w:highlight w:val="none"/>
        </w:rPr>
        <w:t>.</w:t>
      </w: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b/>
          <w:bCs/>
          <w:sz w:val="24"/>
          <w:szCs w:val="24"/>
          <w:highlight w:val="none"/>
        </w:rPr>
        <w:t>推迟投标截止时间和开标时间</w:t>
      </w:r>
      <w:r>
        <w:rPr>
          <w:rFonts w:hint="default" w:ascii="Times New Roman" w:hAnsi="Times New Roman" w:eastAsia="仿宋_GB2312" w:cs="Times New Roman"/>
          <w:sz w:val="24"/>
          <w:szCs w:val="24"/>
          <w:highlight w:val="none"/>
        </w:rPr>
        <w:t xml:space="preserve"> </w:t>
      </w:r>
    </w:p>
    <w:p w14:paraId="6B501ED9">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交易中心可以视采购具体情况推迟投标截止时间和开标时间，将变更时间以更正公告形式发布于新疆政府采购网。</w:t>
      </w:r>
    </w:p>
    <w:p w14:paraId="29545D1D">
      <w:pPr>
        <w:rPr>
          <w:rFonts w:hint="default" w:ascii="Times New Roman" w:hAnsi="Times New Roman" w:cs="Times New Roman"/>
          <w:highlight w:val="none"/>
        </w:rPr>
      </w:pPr>
      <w:r>
        <w:rPr>
          <w:rFonts w:hint="default" w:ascii="Times New Roman" w:hAnsi="Times New Roman" w:cs="Times New Roman"/>
          <w:highlight w:val="none"/>
        </w:rPr>
        <w:t xml:space="preserve"> </w:t>
      </w:r>
      <w:bookmarkStart w:id="64" w:name="EB2749a049ca374d45812251bd76fcb545"/>
      <w:r>
        <w:rPr>
          <w:rFonts w:hint="default" w:ascii="Times New Roman" w:hAnsi="Times New Roman" w:cs="Times New Roman"/>
          <w:color w:val="000080"/>
          <w:sz w:val="20"/>
          <w:highlight w:val="none"/>
        </w:rPr>
        <w:t xml:space="preserve"> </w:t>
      </w:r>
      <w:bookmarkEnd w:id="64"/>
      <w:r>
        <w:rPr>
          <w:rFonts w:hint="default" w:ascii="Times New Roman" w:hAnsi="Times New Roman" w:cs="Times New Roman"/>
          <w:highlight w:val="none"/>
        </w:rPr>
        <w:t xml:space="preserve">  </w:t>
      </w:r>
      <w:bookmarkStart w:id="65" w:name="EBd50e3d11cb774e75b7d8b4c319a71edf"/>
      <w:r>
        <w:rPr>
          <w:rFonts w:hint="default" w:ascii="Times New Roman" w:hAnsi="Times New Roman" w:cs="Times New Roman"/>
          <w:color w:val="000080"/>
          <w:sz w:val="20"/>
          <w:highlight w:val="none"/>
        </w:rPr>
        <w:t xml:space="preserve"> </w:t>
      </w:r>
      <w:bookmarkEnd w:id="65"/>
      <w:bookmarkStart w:id="66" w:name="EBcd8eecf8fe5b48bf9b8870931d397aff"/>
      <w:r>
        <w:rPr>
          <w:rFonts w:hint="default" w:ascii="Times New Roman" w:hAnsi="Times New Roman" w:cs="Times New Roman"/>
          <w:color w:val="000080"/>
          <w:sz w:val="20"/>
          <w:highlight w:val="none"/>
        </w:rPr>
        <w:t xml:space="preserve"> </w:t>
      </w:r>
      <w:bookmarkEnd w:id="66"/>
    </w:p>
    <w:p w14:paraId="3B55D371">
      <w:pPr>
        <w:pStyle w:val="3"/>
        <w:bidi w:val="0"/>
        <w:rPr>
          <w:rFonts w:hint="default"/>
          <w:highlight w:val="none"/>
        </w:rPr>
      </w:pPr>
      <w:bookmarkStart w:id="67" w:name="_Toc256000011"/>
      <w:bookmarkStart w:id="68" w:name="_Toc104293459"/>
      <w:bookmarkStart w:id="69" w:name="_Toc21451"/>
      <w:bookmarkStart w:id="70" w:name="_Toc152516864"/>
      <w:r>
        <w:rPr>
          <w:rFonts w:hint="default"/>
          <w:highlight w:val="none"/>
        </w:rPr>
        <w:t>三、投标文件</w:t>
      </w:r>
      <w:bookmarkEnd w:id="67"/>
      <w:bookmarkEnd w:id="68"/>
      <w:bookmarkEnd w:id="69"/>
      <w:bookmarkEnd w:id="70"/>
    </w:p>
    <w:p w14:paraId="29259982">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1</w:t>
      </w:r>
      <w:r>
        <w:rPr>
          <w:rFonts w:hint="eastAsia" w:ascii="Times New Roman" w:hAnsi="Times New Roman" w:eastAsia="仿宋_GB2312" w:cs="Times New Roman"/>
          <w:b/>
          <w:bCs/>
          <w:sz w:val="24"/>
          <w:szCs w:val="24"/>
          <w:highlight w:val="none"/>
          <w:lang w:val="en-US" w:eastAsia="zh-CN"/>
        </w:rPr>
        <w:t>8</w:t>
      </w:r>
      <w:r>
        <w:rPr>
          <w:rFonts w:hint="default" w:ascii="Times New Roman" w:hAnsi="Times New Roman" w:eastAsia="仿宋_GB2312" w:cs="Times New Roman"/>
          <w:b/>
          <w:bCs/>
          <w:sz w:val="24"/>
          <w:szCs w:val="24"/>
          <w:highlight w:val="none"/>
        </w:rPr>
        <w:t>.  投标文件的组成</w:t>
      </w:r>
      <w:r>
        <w:rPr>
          <w:rFonts w:hint="default" w:ascii="Times New Roman" w:hAnsi="Times New Roman" w:eastAsia="仿宋_GB2312" w:cs="Times New Roman"/>
          <w:sz w:val="24"/>
          <w:szCs w:val="24"/>
          <w:highlight w:val="none"/>
        </w:rPr>
        <w:t xml:space="preserve"> </w:t>
      </w:r>
    </w:p>
    <w:p w14:paraId="58398230">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8</w:t>
      </w:r>
      <w:r>
        <w:rPr>
          <w:rFonts w:hint="default" w:ascii="Times New Roman" w:hAnsi="Times New Roman" w:eastAsia="仿宋_GB2312" w:cs="Times New Roman"/>
          <w:sz w:val="24"/>
          <w:szCs w:val="24"/>
          <w:highlight w:val="none"/>
        </w:rPr>
        <w:t>.1电子版投标文件由资格</w:t>
      </w:r>
      <w:r>
        <w:rPr>
          <w:rFonts w:hint="default" w:ascii="Times New Roman" w:hAnsi="Times New Roman" w:eastAsia="仿宋_GB2312" w:cs="Times New Roman"/>
          <w:sz w:val="24"/>
          <w:szCs w:val="24"/>
          <w:highlight w:val="none"/>
          <w:lang w:val="en-US" w:eastAsia="zh-CN"/>
        </w:rPr>
        <w:t>响应</w:t>
      </w:r>
      <w:r>
        <w:rPr>
          <w:rFonts w:hint="default" w:ascii="Times New Roman" w:hAnsi="Times New Roman" w:eastAsia="仿宋_GB2312" w:cs="Times New Roman"/>
          <w:sz w:val="24"/>
          <w:szCs w:val="24"/>
          <w:highlight w:val="none"/>
        </w:rPr>
        <w:t>文件、</w:t>
      </w:r>
      <w:r>
        <w:rPr>
          <w:rFonts w:hint="default" w:ascii="Times New Roman" w:hAnsi="Times New Roman" w:eastAsia="仿宋_GB2312" w:cs="Times New Roman"/>
          <w:sz w:val="24"/>
          <w:szCs w:val="24"/>
          <w:highlight w:val="none"/>
          <w:lang w:val="en-US" w:eastAsia="zh-CN"/>
        </w:rPr>
        <w:t>报价响应</w:t>
      </w:r>
      <w:r>
        <w:rPr>
          <w:rFonts w:hint="default" w:ascii="Times New Roman" w:hAnsi="Times New Roman" w:eastAsia="仿宋_GB2312" w:cs="Times New Roman"/>
          <w:sz w:val="24"/>
          <w:szCs w:val="24"/>
          <w:highlight w:val="none"/>
        </w:rPr>
        <w:t>文件、</w:t>
      </w:r>
      <w:r>
        <w:rPr>
          <w:rFonts w:hint="default" w:ascii="Times New Roman" w:hAnsi="Times New Roman" w:eastAsia="仿宋_GB2312" w:cs="Times New Roman"/>
          <w:sz w:val="24"/>
          <w:szCs w:val="24"/>
          <w:highlight w:val="none"/>
          <w:lang w:val="en-US" w:eastAsia="zh-CN"/>
        </w:rPr>
        <w:t>商务</w:t>
      </w:r>
      <w:r>
        <w:rPr>
          <w:rFonts w:hint="default" w:ascii="Times New Roman" w:hAnsi="Times New Roman" w:eastAsia="仿宋_GB2312" w:cs="Times New Roman"/>
          <w:sz w:val="24"/>
          <w:szCs w:val="24"/>
          <w:highlight w:val="none"/>
        </w:rPr>
        <w:t>技术</w:t>
      </w:r>
      <w:r>
        <w:rPr>
          <w:rFonts w:hint="default" w:ascii="Times New Roman" w:hAnsi="Times New Roman" w:eastAsia="仿宋_GB2312" w:cs="Times New Roman"/>
          <w:sz w:val="24"/>
          <w:szCs w:val="24"/>
          <w:highlight w:val="none"/>
          <w:lang w:val="en-US" w:eastAsia="zh-CN"/>
        </w:rPr>
        <w:t>响应</w:t>
      </w:r>
      <w:r>
        <w:rPr>
          <w:rFonts w:hint="default" w:ascii="Times New Roman" w:hAnsi="Times New Roman" w:eastAsia="仿宋_GB2312" w:cs="Times New Roman"/>
          <w:sz w:val="24"/>
          <w:szCs w:val="24"/>
          <w:highlight w:val="none"/>
        </w:rPr>
        <w:t>文件三部分组成。详见第七章投标文件格式与要求。</w:t>
      </w:r>
    </w:p>
    <w:p w14:paraId="60B898F7">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8</w:t>
      </w:r>
      <w:r>
        <w:rPr>
          <w:rFonts w:hint="default" w:ascii="Times New Roman" w:hAnsi="Times New Roman" w:eastAsia="仿宋_GB2312" w:cs="Times New Roman"/>
          <w:sz w:val="24"/>
          <w:szCs w:val="24"/>
          <w:highlight w:val="none"/>
        </w:rPr>
        <w:t>.2投标人应仔细阅读招标文件的全部内容，按照招标文件要求编制投标文件。任何对招标文件的忽略或误解不能作为投标文件存在缺陷或瑕疵的理由，其风险由投标人自行承担。</w:t>
      </w:r>
    </w:p>
    <w:p w14:paraId="6F22B1B1">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18.3 为保证公平公正，除非本招标文件另有规定或说明，投标人对同一项目投标时，不得同时提供可选择投标方案。</w:t>
      </w:r>
    </w:p>
    <w:p w14:paraId="27C1C61F">
      <w:pPr>
        <w:adjustRightInd w:val="0"/>
        <w:snapToGrid w:val="0"/>
        <w:spacing w:line="400" w:lineRule="exact"/>
        <w:ind w:firstLine="482" w:firstLineChars="200"/>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1</w:t>
      </w:r>
      <w:r>
        <w:rPr>
          <w:rFonts w:hint="eastAsia" w:ascii="Times New Roman" w:hAnsi="Times New Roman" w:eastAsia="仿宋_GB2312" w:cs="Times New Roman"/>
          <w:b/>
          <w:bCs/>
          <w:sz w:val="24"/>
          <w:szCs w:val="24"/>
          <w:highlight w:val="none"/>
          <w:lang w:val="en-US" w:eastAsia="zh-CN"/>
        </w:rPr>
        <w:t>9</w:t>
      </w:r>
      <w:r>
        <w:rPr>
          <w:rFonts w:hint="default" w:ascii="Times New Roman" w:hAnsi="Times New Roman" w:eastAsia="仿宋_GB2312" w:cs="Times New Roman"/>
          <w:b/>
          <w:bCs/>
          <w:sz w:val="24"/>
          <w:szCs w:val="24"/>
          <w:highlight w:val="none"/>
        </w:rPr>
        <w:t>.   投标文件的编制</w:t>
      </w:r>
    </w:p>
    <w:p w14:paraId="234EF212">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9</w:t>
      </w:r>
      <w:r>
        <w:rPr>
          <w:rFonts w:hint="default" w:ascii="Times New Roman" w:hAnsi="Times New Roman" w:eastAsia="仿宋_GB2312" w:cs="Times New Roman"/>
          <w:sz w:val="24"/>
          <w:szCs w:val="24"/>
          <w:highlight w:val="none"/>
        </w:rPr>
        <w:t>.1投标文件的编制：投标人应下载政采云投标客户端，在政采云平台（https://www.zcygov.cn/）下载招标文件。未按要求执行将影响投标文件的提交，投标人因自身原因导致投标文件无法导入电子评标系统的，该投标文件将视为无效。</w:t>
      </w:r>
    </w:p>
    <w:p w14:paraId="0A1A9F7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9</w:t>
      </w:r>
      <w:r>
        <w:rPr>
          <w:rFonts w:hint="default" w:ascii="Times New Roman" w:hAnsi="Times New Roman" w:eastAsia="仿宋_GB2312" w:cs="Times New Roman"/>
          <w:sz w:val="24"/>
          <w:szCs w:val="24"/>
          <w:highlight w:val="none"/>
        </w:rPr>
        <w:t>.2 投标人根据自身实力可对多个标段进行投标。若投标人参与多个标段时，应分别编制投标文件。</w:t>
      </w:r>
    </w:p>
    <w:p w14:paraId="665607E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9</w:t>
      </w:r>
      <w:r>
        <w:rPr>
          <w:rFonts w:hint="default" w:ascii="Times New Roman" w:hAnsi="Times New Roman" w:eastAsia="仿宋_GB2312" w:cs="Times New Roman"/>
          <w:sz w:val="24"/>
          <w:szCs w:val="24"/>
          <w:highlight w:val="none"/>
        </w:rPr>
        <w:t>.3 投标人应详细阅读招标文件的全部内容。投标文件须对招标文件中的内容作出实质性</w:t>
      </w:r>
      <w:r>
        <w:rPr>
          <w:rFonts w:hint="eastAsia" w:ascii="Times New Roman" w:hAnsi="Times New Roman" w:eastAsia="仿宋_GB2312" w:cs="Times New Roman"/>
          <w:sz w:val="24"/>
          <w:szCs w:val="24"/>
          <w:highlight w:val="none"/>
          <w:lang w:eastAsia="zh-CN"/>
        </w:rPr>
        <w:t>及</w:t>
      </w:r>
      <w:r>
        <w:rPr>
          <w:rFonts w:hint="default" w:ascii="Times New Roman" w:hAnsi="Times New Roman" w:eastAsia="仿宋_GB2312" w:cs="Times New Roman"/>
          <w:sz w:val="24"/>
          <w:szCs w:val="24"/>
          <w:highlight w:val="none"/>
        </w:rPr>
        <w:t>完整</w:t>
      </w:r>
      <w:r>
        <w:rPr>
          <w:rFonts w:hint="eastAsia" w:ascii="Times New Roman" w:hAnsi="Times New Roman" w:eastAsia="仿宋_GB2312" w:cs="Times New Roman"/>
          <w:sz w:val="24"/>
          <w:szCs w:val="24"/>
          <w:highlight w:val="none"/>
          <w:lang w:eastAsia="zh-CN"/>
        </w:rPr>
        <w:t>性</w:t>
      </w:r>
      <w:r>
        <w:rPr>
          <w:rFonts w:hint="default" w:ascii="Times New Roman" w:hAnsi="Times New Roman" w:eastAsia="仿宋_GB2312" w:cs="Times New Roman"/>
          <w:sz w:val="24"/>
          <w:szCs w:val="24"/>
          <w:highlight w:val="none"/>
        </w:rPr>
        <w:t>响应，如果投标文件填报的内容不详，或没有提供招标文件中所要求的全部资料及数据，将可能导致其投标无效。</w:t>
      </w:r>
    </w:p>
    <w:p w14:paraId="7AFFEEDD">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19.4 投标文件须严格按照本招标文件第七章规定的格式提交，并按规定的统一格式逐项填写，不准有空项；无相应内容可填的项，应填写“无”、“未测试”、“没有相应指标”等明确的回答文字。建议投标人避免出现编排混乱导致投标文件被误读或查找不到等情况。</w:t>
      </w:r>
    </w:p>
    <w:p w14:paraId="7C2F6852">
      <w:pPr>
        <w:adjustRightInd w:val="0"/>
        <w:snapToGrid w:val="0"/>
        <w:spacing w:line="400" w:lineRule="exact"/>
        <w:ind w:firstLine="482" w:firstLineChars="200"/>
        <w:rPr>
          <w:rFonts w:hint="default" w:ascii="Times New Roman" w:hAnsi="Times New Roman" w:eastAsia="仿宋_GB2312" w:cs="Times New Roman"/>
          <w:b/>
          <w:bCs/>
          <w:sz w:val="24"/>
          <w:szCs w:val="24"/>
          <w:highlight w:val="none"/>
        </w:rPr>
      </w:pPr>
      <w:r>
        <w:rPr>
          <w:rFonts w:hint="eastAsia" w:ascii="Times New Roman" w:hAnsi="Times New Roman" w:eastAsia="仿宋_GB2312" w:cs="Times New Roman"/>
          <w:b/>
          <w:bCs/>
          <w:sz w:val="24"/>
          <w:szCs w:val="24"/>
          <w:highlight w:val="none"/>
          <w:lang w:val="en-US" w:eastAsia="zh-CN"/>
        </w:rPr>
        <w:t>20</w:t>
      </w:r>
      <w:r>
        <w:rPr>
          <w:rFonts w:hint="default" w:ascii="Times New Roman" w:hAnsi="Times New Roman" w:eastAsia="仿宋_GB2312" w:cs="Times New Roman"/>
          <w:b/>
          <w:bCs/>
          <w:sz w:val="24"/>
          <w:szCs w:val="24"/>
          <w:highlight w:val="none"/>
        </w:rPr>
        <w:t xml:space="preserve">.  投标文件的签署 </w:t>
      </w:r>
    </w:p>
    <w:p w14:paraId="0A01F4BE">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20</w:t>
      </w:r>
      <w:r>
        <w:rPr>
          <w:rFonts w:hint="default" w:ascii="Times New Roman" w:hAnsi="Times New Roman" w:eastAsia="仿宋_GB2312" w:cs="Times New Roman"/>
          <w:sz w:val="24"/>
          <w:szCs w:val="24"/>
          <w:highlight w:val="none"/>
        </w:rPr>
        <w:t>.1 投标人应按招标文件要求对电子投标文件进行电子签名和签章，未按要求签名和签章的，评标时将视为无效投标文件。如投标人为自然人无需加盖公章，须在加盖公章处由自然人进行签字。</w:t>
      </w:r>
    </w:p>
    <w:p w14:paraId="0A5FAE0E">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20</w:t>
      </w:r>
      <w:r>
        <w:rPr>
          <w:rFonts w:hint="default" w:ascii="Times New Roman" w:hAnsi="Times New Roman" w:eastAsia="仿宋_GB2312" w:cs="Times New Roman"/>
          <w:sz w:val="24"/>
          <w:szCs w:val="24"/>
          <w:highlight w:val="none"/>
        </w:rPr>
        <w:t>.2 电子投标文件具有法律效力，若投标文件内容与招标文件要求不一致，其内容影响中标结果时，责任由投标人自行承担。</w:t>
      </w:r>
    </w:p>
    <w:p w14:paraId="36F52084">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2</w:t>
      </w:r>
      <w:r>
        <w:rPr>
          <w:rFonts w:hint="eastAsia" w:ascii="Times New Roman" w:hAnsi="Times New Roman" w:eastAsia="仿宋_GB2312" w:cs="Times New Roman"/>
          <w:b/>
          <w:bCs/>
          <w:sz w:val="24"/>
          <w:szCs w:val="24"/>
          <w:highlight w:val="none"/>
          <w:lang w:val="en-US" w:eastAsia="zh-CN"/>
        </w:rPr>
        <w:t>1</w:t>
      </w:r>
      <w:r>
        <w:rPr>
          <w:rFonts w:hint="default" w:ascii="Times New Roman" w:hAnsi="Times New Roman" w:eastAsia="仿宋_GB2312" w:cs="Times New Roman"/>
          <w:b/>
          <w:bCs/>
          <w:sz w:val="24"/>
          <w:szCs w:val="24"/>
          <w:highlight w:val="none"/>
        </w:rPr>
        <w:t>. 投标语言</w:t>
      </w:r>
      <w:r>
        <w:rPr>
          <w:rFonts w:hint="default" w:ascii="Times New Roman" w:hAnsi="Times New Roman" w:eastAsia="仿宋_GB2312" w:cs="Times New Roman"/>
          <w:sz w:val="24"/>
          <w:szCs w:val="24"/>
          <w:highlight w:val="none"/>
        </w:rPr>
        <w:t xml:space="preserve"> </w:t>
      </w:r>
    </w:p>
    <w:p w14:paraId="5439BA14">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投标人提交的投标文件及投标人与交易中心就有关投标的所有往来函电均使用中文。投标人可以提交其他语言的资料，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4C28CFCC">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2</w:t>
      </w:r>
      <w:r>
        <w:rPr>
          <w:rFonts w:hint="eastAsia" w:ascii="Times New Roman" w:hAnsi="Times New Roman" w:eastAsia="仿宋_GB2312" w:cs="Times New Roman"/>
          <w:b/>
          <w:bCs/>
          <w:sz w:val="24"/>
          <w:szCs w:val="24"/>
          <w:highlight w:val="none"/>
          <w:lang w:val="en-US" w:eastAsia="zh-CN"/>
        </w:rPr>
        <w:t>2</w:t>
      </w:r>
      <w:r>
        <w:rPr>
          <w:rFonts w:hint="default" w:ascii="Times New Roman" w:hAnsi="Times New Roman" w:eastAsia="仿宋_GB2312" w:cs="Times New Roman"/>
          <w:b/>
          <w:bCs/>
          <w:sz w:val="24"/>
          <w:szCs w:val="24"/>
          <w:highlight w:val="none"/>
        </w:rPr>
        <w:t>. 计量单位</w:t>
      </w:r>
      <w:r>
        <w:rPr>
          <w:rFonts w:hint="default" w:ascii="Times New Roman" w:hAnsi="Times New Roman" w:eastAsia="仿宋_GB2312" w:cs="Times New Roman"/>
          <w:sz w:val="24"/>
          <w:szCs w:val="24"/>
          <w:highlight w:val="none"/>
        </w:rPr>
        <w:t xml:space="preserve"> </w:t>
      </w:r>
    </w:p>
    <w:p w14:paraId="2B3AA03E">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所有计量均采用中华人民共和国法定计量单位。 </w:t>
      </w:r>
    </w:p>
    <w:p w14:paraId="3B59FB34">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2</w:t>
      </w:r>
      <w:r>
        <w:rPr>
          <w:rFonts w:hint="eastAsia" w:ascii="Times New Roman" w:hAnsi="Times New Roman" w:eastAsia="仿宋_GB2312" w:cs="Times New Roman"/>
          <w:b/>
          <w:bCs/>
          <w:sz w:val="24"/>
          <w:szCs w:val="24"/>
          <w:highlight w:val="none"/>
          <w:lang w:val="en-US" w:eastAsia="zh-CN"/>
        </w:rPr>
        <w:t>3</w:t>
      </w:r>
      <w:r>
        <w:rPr>
          <w:rFonts w:hint="default" w:ascii="Times New Roman" w:hAnsi="Times New Roman" w:eastAsia="仿宋_GB2312" w:cs="Times New Roman"/>
          <w:b/>
          <w:bCs/>
          <w:sz w:val="24"/>
          <w:szCs w:val="24"/>
          <w:highlight w:val="none"/>
        </w:rPr>
        <w:t>. 投标报价</w:t>
      </w:r>
      <w:r>
        <w:rPr>
          <w:rFonts w:hint="default" w:ascii="Times New Roman" w:hAnsi="Times New Roman" w:eastAsia="仿宋_GB2312" w:cs="Times New Roman"/>
          <w:sz w:val="24"/>
          <w:szCs w:val="24"/>
          <w:highlight w:val="none"/>
        </w:rPr>
        <w:t xml:space="preserve"> </w:t>
      </w:r>
    </w:p>
    <w:p w14:paraId="4A5DB0AD">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.1 投标人应按招标文件规定的要求及责任范围和合同条件，以人民币进行报价</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sz w:val="24"/>
          <w:szCs w:val="24"/>
          <w:highlight w:val="none"/>
        </w:rPr>
        <w:t xml:space="preserve"> </w:t>
      </w:r>
    </w:p>
    <w:p w14:paraId="5131CD06">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.2 投标人应按《开标一览表》和《供货一览表》（或《分项价格表》）的内容和格式要求填写各项货物及服务的分项价格和总价</w:t>
      </w:r>
      <w:r>
        <w:rPr>
          <w:rFonts w:hint="eastAsia" w:ascii="Times New Roman" w:hAnsi="Times New Roman" w:eastAsia="仿宋_GB2312" w:cs="Times New Roman"/>
          <w:sz w:val="24"/>
          <w:szCs w:val="24"/>
          <w:highlight w:val="none"/>
          <w:lang w:eastAsia="zh-CN"/>
        </w:rPr>
        <w:t>。</w:t>
      </w:r>
    </w:p>
    <w:p w14:paraId="18C801B6">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3除招标文件另有规定外，投标人对本项目每个标段只允许有一个报价，不接受可选择或可调整的投标方案和报价，否则，在评标时将视为无效投标。投标文件要按招标文件的要求标明单价、总价。单价与总价不符者，适应单价的原则。总价应用数字和文字两种形式分别表示，数字和文字有不同时，总价以文字表述为准。</w:t>
      </w:r>
    </w:p>
    <w:p w14:paraId="27BCA40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.4投标人的投标报价不得超过项目预算金额（含标段预算金额）或者最高限价，否则，在评标时将视为无效投标。</w:t>
      </w:r>
    </w:p>
    <w:p w14:paraId="69F8115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 xml:space="preserve">.5 投标报价即为履行合同的固定价格，不得以任何理由予以变更（除不可抗力因素）。任何包含价格调整要求和附加条件的投标报价，在评标时将视为无效投标。 </w:t>
      </w:r>
    </w:p>
    <w:p w14:paraId="3C0CC23E">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.6 投标人的报价应包括为完成本项目所发生的一切费用</w:t>
      </w:r>
      <w:r>
        <w:rPr>
          <w:rFonts w:hint="eastAsia"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安装、调试和培训</w:t>
      </w:r>
      <w:r>
        <w:rPr>
          <w:rFonts w:hint="eastAsia" w:ascii="Times New Roman" w:hAnsi="Times New Roman" w:eastAsia="仿宋_GB2312" w:cs="Times New Roman"/>
          <w:sz w:val="24"/>
          <w:szCs w:val="24"/>
          <w:highlight w:val="none"/>
          <w:lang w:val="en-US" w:eastAsia="zh-CN"/>
        </w:rPr>
        <w:t>等</w:t>
      </w:r>
      <w:r>
        <w:rPr>
          <w:rFonts w:hint="eastAsia"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和税费，采购人将不再支付报价以外的任何费用。只要投报了一个确定数额的总价，无论分项价格是否全部填报了相应的金额或免费字样，报价应被视为已经包含了但并不限于本次招标全部采购需求所应提供的</w:t>
      </w:r>
      <w:r>
        <w:rPr>
          <w:rFonts w:hint="eastAsia" w:ascii="Times New Roman" w:hAnsi="Times New Roman" w:eastAsia="仿宋_GB2312" w:cs="Times New Roman"/>
          <w:sz w:val="24"/>
          <w:szCs w:val="24"/>
          <w:highlight w:val="none"/>
          <w:lang w:val="en-US" w:eastAsia="zh-CN"/>
        </w:rPr>
        <w:t>货物或</w:t>
      </w:r>
      <w:r>
        <w:rPr>
          <w:rFonts w:hint="default" w:ascii="Times New Roman" w:hAnsi="Times New Roman" w:eastAsia="仿宋_GB2312" w:cs="Times New Roman"/>
          <w:sz w:val="24"/>
          <w:szCs w:val="24"/>
          <w:highlight w:val="none"/>
        </w:rPr>
        <w:t>服务，以及伴随的货物和工程等的费用和所需缴纳的所有价格、税、费。在其他情况下，由于分项报价填报不完整、不清楚或存在其他任何失误，所导致的任何不利后果均应当由投标人自行承担。</w:t>
      </w:r>
    </w:p>
    <w:p w14:paraId="2DDF19B2">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.7 投标人应该考虑但没有考虑到的任何费用应由投标人自行承担。</w:t>
      </w:r>
    </w:p>
    <w:p w14:paraId="78A97FFC">
      <w:pPr>
        <w:adjustRightInd w:val="0"/>
        <w:snapToGrid w:val="0"/>
        <w:spacing w:line="400" w:lineRule="exact"/>
        <w:ind w:right="17"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.8 投标文件报价出现前后不一致的，按照本章第30.5.4款规定修正。</w:t>
      </w:r>
    </w:p>
    <w:p w14:paraId="72C11DCA">
      <w:pPr>
        <w:adjustRightInd w:val="0"/>
        <w:snapToGrid w:val="0"/>
        <w:spacing w:line="400" w:lineRule="exact"/>
        <w:ind w:right="17"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.9 分项价格表应包含</w:t>
      </w:r>
      <w:r>
        <w:rPr>
          <w:rFonts w:hint="eastAsia" w:ascii="Times New Roman" w:hAnsi="Times New Roman" w:eastAsia="仿宋_GB2312" w:cs="Times New Roman"/>
          <w:sz w:val="24"/>
          <w:szCs w:val="24"/>
          <w:highlight w:val="none"/>
          <w:lang w:val="en-US" w:eastAsia="zh-CN"/>
        </w:rPr>
        <w:t>但不限于</w:t>
      </w:r>
      <w:r>
        <w:rPr>
          <w:rFonts w:hint="default" w:ascii="Times New Roman" w:hAnsi="Times New Roman" w:eastAsia="仿宋_GB2312" w:cs="Times New Roman"/>
          <w:sz w:val="24"/>
          <w:szCs w:val="24"/>
          <w:highlight w:val="none"/>
        </w:rPr>
        <w:t>以下内容：</w:t>
      </w:r>
    </w:p>
    <w:p w14:paraId="6C3B44C5">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（1）报价应按照</w:t>
      </w:r>
      <w:r>
        <w:rPr>
          <w:rFonts w:hint="eastAsia" w:ascii="Times New Roman" w:hAnsi="Times New Roman" w:eastAsia="仿宋_GB2312" w:cs="Times New Roman"/>
          <w:sz w:val="24"/>
          <w:szCs w:val="24"/>
          <w:highlight w:val="none"/>
          <w:lang w:val="en-US" w:eastAsia="zh-CN"/>
        </w:rPr>
        <w:t>采购需求内容</w:t>
      </w:r>
      <w:r>
        <w:rPr>
          <w:rFonts w:hint="default" w:ascii="Times New Roman" w:hAnsi="Times New Roman" w:eastAsia="仿宋_GB2312" w:cs="Times New Roman"/>
          <w:sz w:val="24"/>
          <w:szCs w:val="24"/>
          <w:highlight w:val="none"/>
        </w:rPr>
        <w:t>分类进行报价。</w:t>
      </w:r>
    </w:p>
    <w:p w14:paraId="473169A6">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（2）技术招标文件中特别要求的备件价格。</w:t>
      </w:r>
    </w:p>
    <w:p w14:paraId="2BEA07D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（3）运输费、保险费、税费和产品运抵交货地点所产生的其他费用。</w:t>
      </w:r>
    </w:p>
    <w:p w14:paraId="7F451537">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（4）售后服务费。</w:t>
      </w:r>
    </w:p>
    <w:p w14:paraId="48CCCB17">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22.10 除政策性文件规定以外，投标人所报价格在合同实施期间不因市场变化因素而变动。</w:t>
      </w:r>
    </w:p>
    <w:p w14:paraId="27E134EB">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2</w:t>
      </w:r>
      <w:r>
        <w:rPr>
          <w:rFonts w:hint="eastAsia" w:ascii="Times New Roman" w:hAnsi="Times New Roman" w:eastAsia="仿宋_GB2312" w:cs="Times New Roman"/>
          <w:b/>
          <w:bCs/>
          <w:sz w:val="24"/>
          <w:szCs w:val="24"/>
          <w:highlight w:val="none"/>
          <w:lang w:val="en-US" w:eastAsia="zh-CN"/>
        </w:rPr>
        <w:t>4</w:t>
      </w:r>
      <w:r>
        <w:rPr>
          <w:rFonts w:hint="default" w:ascii="Times New Roman" w:hAnsi="Times New Roman" w:eastAsia="仿宋_GB2312" w:cs="Times New Roman"/>
          <w:b/>
          <w:bCs/>
          <w:sz w:val="24"/>
          <w:szCs w:val="24"/>
          <w:highlight w:val="none"/>
        </w:rPr>
        <w:t>. 投标文件的内容</w:t>
      </w:r>
      <w:r>
        <w:rPr>
          <w:rFonts w:hint="default" w:ascii="Times New Roman" w:hAnsi="Times New Roman" w:eastAsia="仿宋_GB2312" w:cs="Times New Roman"/>
          <w:sz w:val="24"/>
          <w:szCs w:val="24"/>
          <w:highlight w:val="none"/>
        </w:rPr>
        <w:t xml:space="preserve"> </w:t>
      </w:r>
    </w:p>
    <w:p w14:paraId="21A3D691">
      <w:pPr>
        <w:adjustRightInd w:val="0"/>
        <w:snapToGrid w:val="0"/>
        <w:spacing w:line="400" w:lineRule="exact"/>
        <w:ind w:firstLine="482" w:firstLineChars="200"/>
        <w:rPr>
          <w:rFonts w:hint="default" w:ascii="Times New Roman" w:hAnsi="Times New Roman" w:eastAsia="仿宋_GB2312" w:cs="Times New Roman"/>
          <w:b/>
          <w:bCs/>
          <w:sz w:val="24"/>
          <w:szCs w:val="24"/>
          <w:highlight w:val="none"/>
          <w:lang w:eastAsia="zh-CN"/>
        </w:rPr>
      </w:pPr>
      <w:r>
        <w:rPr>
          <w:rFonts w:hint="default" w:ascii="Times New Roman" w:hAnsi="Times New Roman" w:eastAsia="仿宋_GB2312" w:cs="Times New Roman"/>
          <w:b/>
          <w:bCs/>
          <w:sz w:val="24"/>
          <w:szCs w:val="24"/>
          <w:highlight w:val="none"/>
        </w:rPr>
        <w:t>2</w:t>
      </w:r>
      <w:r>
        <w:rPr>
          <w:rFonts w:hint="eastAsia" w:ascii="Times New Roman" w:hAnsi="Times New Roman" w:eastAsia="仿宋_GB2312" w:cs="Times New Roman"/>
          <w:b/>
          <w:bCs/>
          <w:sz w:val="24"/>
          <w:szCs w:val="24"/>
          <w:highlight w:val="none"/>
          <w:lang w:val="en-US" w:eastAsia="zh-CN"/>
        </w:rPr>
        <w:t>4</w:t>
      </w:r>
      <w:r>
        <w:rPr>
          <w:rFonts w:hint="default" w:ascii="Times New Roman" w:hAnsi="Times New Roman" w:eastAsia="仿宋_GB2312" w:cs="Times New Roman"/>
          <w:b/>
          <w:bCs/>
          <w:sz w:val="24"/>
          <w:szCs w:val="24"/>
          <w:highlight w:val="none"/>
        </w:rPr>
        <w:t>.1</w:t>
      </w: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b/>
          <w:bCs/>
          <w:sz w:val="24"/>
          <w:szCs w:val="24"/>
          <w:highlight w:val="none"/>
          <w:lang w:eastAsia="zh-CN"/>
        </w:rPr>
        <w:t>资格响应文件</w:t>
      </w:r>
    </w:p>
    <w:p w14:paraId="31992152">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.1.1</w:t>
      </w:r>
      <w:r>
        <w:rPr>
          <w:rFonts w:hint="default" w:ascii="Times New Roman" w:hAnsi="Times New Roman" w:eastAsia="仿宋_GB2312" w:cs="Times New Roman"/>
          <w:sz w:val="24"/>
          <w:szCs w:val="24"/>
          <w:highlight w:val="none"/>
          <w:lang w:eastAsia="zh-CN"/>
        </w:rPr>
        <w:t>资格响应文件</w:t>
      </w:r>
      <w:r>
        <w:rPr>
          <w:rFonts w:hint="default" w:ascii="Times New Roman" w:hAnsi="Times New Roman" w:eastAsia="仿宋_GB2312" w:cs="Times New Roman"/>
          <w:sz w:val="24"/>
          <w:szCs w:val="24"/>
          <w:highlight w:val="none"/>
        </w:rPr>
        <w:t>包含但不仅限于第一章要求的资格审查文件。</w:t>
      </w:r>
    </w:p>
    <w:p w14:paraId="6E69F51F">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.1.2如果投标人为联合体，则应提交联合体协议。否则，在资格审查时将视为无效投标。</w:t>
      </w:r>
    </w:p>
    <w:p w14:paraId="4E6803DE">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Cs/>
          <w:sz w:val="24"/>
          <w:szCs w:val="24"/>
          <w:highlight w:val="none"/>
        </w:rPr>
        <w:t>2</w:t>
      </w:r>
      <w:r>
        <w:rPr>
          <w:rFonts w:hint="eastAsia" w:ascii="Times New Roman" w:hAnsi="Times New Roman" w:eastAsia="仿宋_GB2312" w:cs="Times New Roman"/>
          <w:bCs/>
          <w:sz w:val="24"/>
          <w:szCs w:val="24"/>
          <w:highlight w:val="none"/>
          <w:lang w:val="en-US" w:eastAsia="zh-CN"/>
        </w:rPr>
        <w:t>4</w:t>
      </w:r>
      <w:r>
        <w:rPr>
          <w:rFonts w:hint="default" w:ascii="Times New Roman" w:hAnsi="Times New Roman" w:eastAsia="仿宋_GB2312" w:cs="Times New Roman"/>
          <w:bCs/>
          <w:sz w:val="24"/>
          <w:szCs w:val="24"/>
          <w:highlight w:val="none"/>
        </w:rPr>
        <w:t xml:space="preserve">.1.3 </w:t>
      </w:r>
      <w:r>
        <w:rPr>
          <w:rFonts w:hint="default" w:ascii="Times New Roman" w:hAnsi="Times New Roman" w:eastAsia="仿宋_GB2312" w:cs="Times New Roman"/>
          <w:sz w:val="24"/>
          <w:szCs w:val="24"/>
          <w:highlight w:val="none"/>
        </w:rPr>
        <w:t xml:space="preserve">投标人有下列情形之一的，视为无效投标： </w:t>
      </w:r>
    </w:p>
    <w:p w14:paraId="100FC254">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（1）未按招标文件要求提交</w:t>
      </w:r>
      <w:r>
        <w:rPr>
          <w:rFonts w:hint="default" w:ascii="Times New Roman" w:hAnsi="Times New Roman" w:eastAsia="仿宋_GB2312" w:cs="Times New Roman"/>
          <w:sz w:val="24"/>
          <w:szCs w:val="24"/>
          <w:highlight w:val="none"/>
          <w:lang w:eastAsia="zh-CN"/>
        </w:rPr>
        <w:t>资格响应文件</w:t>
      </w:r>
      <w:r>
        <w:rPr>
          <w:rFonts w:hint="default" w:ascii="Times New Roman" w:hAnsi="Times New Roman" w:eastAsia="仿宋_GB2312" w:cs="Times New Roman"/>
          <w:sz w:val="24"/>
          <w:szCs w:val="24"/>
          <w:highlight w:val="none"/>
        </w:rPr>
        <w:t>的或提供虚假</w:t>
      </w:r>
      <w:r>
        <w:rPr>
          <w:rFonts w:hint="default" w:ascii="Times New Roman" w:hAnsi="Times New Roman" w:eastAsia="仿宋_GB2312" w:cs="Times New Roman"/>
          <w:sz w:val="24"/>
          <w:szCs w:val="24"/>
          <w:highlight w:val="none"/>
          <w:lang w:eastAsia="zh-CN"/>
        </w:rPr>
        <w:t>资格响应文件</w:t>
      </w:r>
      <w:r>
        <w:rPr>
          <w:rFonts w:hint="default" w:ascii="Times New Roman" w:hAnsi="Times New Roman" w:eastAsia="仿宋_GB2312" w:cs="Times New Roman"/>
          <w:sz w:val="24"/>
          <w:szCs w:val="24"/>
          <w:highlight w:val="none"/>
        </w:rPr>
        <w:t xml:space="preserve">的； </w:t>
      </w:r>
    </w:p>
    <w:p w14:paraId="053AF974">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default" w:ascii="Times New Roman" w:hAnsi="Times New Roman" w:eastAsia="仿宋_GB2312" w:cs="Times New Roman"/>
          <w:sz w:val="24"/>
          <w:szCs w:val="24"/>
          <w:highlight w:val="none"/>
          <w:lang w:eastAsia="zh-CN"/>
        </w:rPr>
        <w:t>资格响应文件</w:t>
      </w:r>
      <w:r>
        <w:rPr>
          <w:rFonts w:hint="default" w:ascii="Times New Roman" w:hAnsi="Times New Roman" w:eastAsia="仿宋_GB2312" w:cs="Times New Roman"/>
          <w:sz w:val="24"/>
          <w:szCs w:val="24"/>
          <w:highlight w:val="none"/>
        </w:rPr>
        <w:t>不在有效期内或未按有关规定年审合格的。</w:t>
      </w:r>
    </w:p>
    <w:p w14:paraId="39B6057C">
      <w:pPr>
        <w:adjustRightInd w:val="0"/>
        <w:snapToGrid w:val="0"/>
        <w:spacing w:line="400" w:lineRule="exact"/>
        <w:ind w:firstLine="477" w:firstLineChars="198"/>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2</w:t>
      </w:r>
      <w:r>
        <w:rPr>
          <w:rFonts w:hint="eastAsia" w:ascii="Times New Roman" w:hAnsi="Times New Roman" w:eastAsia="仿宋_GB2312" w:cs="Times New Roman"/>
          <w:b/>
          <w:bCs/>
          <w:sz w:val="24"/>
          <w:szCs w:val="24"/>
          <w:highlight w:val="none"/>
          <w:lang w:val="en-US" w:eastAsia="zh-CN"/>
        </w:rPr>
        <w:t>4</w:t>
      </w:r>
      <w:r>
        <w:rPr>
          <w:rFonts w:hint="default" w:ascii="Times New Roman" w:hAnsi="Times New Roman" w:eastAsia="仿宋_GB2312" w:cs="Times New Roman"/>
          <w:b/>
          <w:bCs/>
          <w:sz w:val="24"/>
          <w:szCs w:val="24"/>
          <w:highlight w:val="none"/>
        </w:rPr>
        <w:t xml:space="preserve">.2  </w:t>
      </w:r>
      <w:r>
        <w:rPr>
          <w:rFonts w:hint="default" w:ascii="Times New Roman" w:hAnsi="Times New Roman" w:eastAsia="仿宋_GB2312" w:cs="Times New Roman"/>
          <w:b/>
          <w:bCs/>
          <w:sz w:val="24"/>
          <w:szCs w:val="24"/>
          <w:highlight w:val="none"/>
          <w:lang w:val="en-US" w:eastAsia="zh-CN"/>
        </w:rPr>
        <w:t>报价响应</w:t>
      </w:r>
      <w:r>
        <w:rPr>
          <w:rFonts w:hint="default" w:ascii="Times New Roman" w:hAnsi="Times New Roman" w:eastAsia="仿宋_GB2312" w:cs="Times New Roman"/>
          <w:b/>
          <w:bCs/>
          <w:sz w:val="24"/>
          <w:szCs w:val="24"/>
          <w:highlight w:val="none"/>
        </w:rPr>
        <w:t>文件</w:t>
      </w:r>
    </w:p>
    <w:p w14:paraId="29F02D68">
      <w:pPr>
        <w:adjustRightInd w:val="0"/>
        <w:snapToGrid w:val="0"/>
        <w:spacing w:line="400" w:lineRule="exact"/>
        <w:ind w:right="17" w:firstLine="480" w:firstLineChars="200"/>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报价响应文件包括但不限于：</w:t>
      </w:r>
    </w:p>
    <w:p w14:paraId="763BD7C9">
      <w:pPr>
        <w:adjustRightInd w:val="0"/>
        <w:snapToGrid w:val="0"/>
        <w:spacing w:line="400" w:lineRule="exact"/>
        <w:ind w:right="17" w:firstLine="480" w:firstLineChars="200"/>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（1）价格表；</w:t>
      </w:r>
    </w:p>
    <w:p w14:paraId="0E087033">
      <w:pPr>
        <w:adjustRightInd w:val="0"/>
        <w:snapToGrid w:val="0"/>
        <w:spacing w:line="400" w:lineRule="exact"/>
        <w:ind w:right="17" w:firstLine="480" w:firstLineChars="200"/>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供货一览表</w:t>
      </w:r>
      <w:r>
        <w:rPr>
          <w:rFonts w:hint="eastAsia"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rPr>
        <w:t>分项价格表</w:t>
      </w:r>
      <w:r>
        <w:rPr>
          <w:rFonts w:hint="default" w:ascii="Times New Roman" w:hAnsi="Times New Roman" w:eastAsia="仿宋_GB2312" w:cs="Times New Roman"/>
          <w:sz w:val="24"/>
          <w:szCs w:val="24"/>
          <w:highlight w:val="none"/>
          <w:lang w:eastAsia="zh-CN"/>
        </w:rPr>
        <w:t>；</w:t>
      </w:r>
    </w:p>
    <w:p w14:paraId="1330EEEE">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）其他文件。</w:t>
      </w:r>
    </w:p>
    <w:p w14:paraId="3B97D5B5">
      <w:pPr>
        <w:adjustRightInd w:val="0"/>
        <w:snapToGrid w:val="0"/>
        <w:spacing w:line="400" w:lineRule="exact"/>
        <w:ind w:firstLine="482" w:firstLineChars="200"/>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2</w:t>
      </w:r>
      <w:r>
        <w:rPr>
          <w:rFonts w:hint="eastAsia" w:ascii="Times New Roman" w:hAnsi="Times New Roman" w:eastAsia="仿宋_GB2312" w:cs="Times New Roman"/>
          <w:b/>
          <w:bCs/>
          <w:sz w:val="24"/>
          <w:szCs w:val="24"/>
          <w:highlight w:val="none"/>
          <w:lang w:val="en-US" w:eastAsia="zh-CN"/>
        </w:rPr>
        <w:t>4</w:t>
      </w:r>
      <w:r>
        <w:rPr>
          <w:rFonts w:hint="default" w:ascii="Times New Roman" w:hAnsi="Times New Roman" w:eastAsia="仿宋_GB2312" w:cs="Times New Roman"/>
          <w:b/>
          <w:bCs/>
          <w:sz w:val="24"/>
          <w:szCs w:val="24"/>
          <w:highlight w:val="none"/>
        </w:rPr>
        <w:t xml:space="preserve">.3  </w:t>
      </w:r>
      <w:r>
        <w:rPr>
          <w:rFonts w:hint="default" w:ascii="Times New Roman" w:hAnsi="Times New Roman" w:eastAsia="仿宋_GB2312" w:cs="Times New Roman"/>
          <w:b/>
          <w:bCs/>
          <w:sz w:val="24"/>
          <w:szCs w:val="24"/>
          <w:highlight w:val="none"/>
          <w:lang w:val="en-US" w:eastAsia="zh-CN"/>
        </w:rPr>
        <w:t>商务</w:t>
      </w:r>
      <w:r>
        <w:rPr>
          <w:rFonts w:hint="default" w:ascii="Times New Roman" w:hAnsi="Times New Roman" w:eastAsia="仿宋_GB2312" w:cs="Times New Roman"/>
          <w:b/>
          <w:bCs/>
          <w:sz w:val="24"/>
          <w:szCs w:val="24"/>
          <w:highlight w:val="none"/>
        </w:rPr>
        <w:t>技术</w:t>
      </w:r>
      <w:r>
        <w:rPr>
          <w:rFonts w:hint="default" w:ascii="Times New Roman" w:hAnsi="Times New Roman" w:eastAsia="仿宋_GB2312" w:cs="Times New Roman"/>
          <w:b/>
          <w:bCs/>
          <w:sz w:val="24"/>
          <w:szCs w:val="24"/>
          <w:highlight w:val="none"/>
          <w:lang w:val="en-US" w:eastAsia="zh-CN"/>
        </w:rPr>
        <w:t>响应</w:t>
      </w:r>
      <w:r>
        <w:rPr>
          <w:rFonts w:hint="default" w:ascii="Times New Roman" w:hAnsi="Times New Roman" w:eastAsia="仿宋_GB2312" w:cs="Times New Roman"/>
          <w:b/>
          <w:bCs/>
          <w:sz w:val="24"/>
          <w:szCs w:val="24"/>
          <w:highlight w:val="none"/>
        </w:rPr>
        <w:t>文件</w:t>
      </w:r>
    </w:p>
    <w:p w14:paraId="589A11E0">
      <w:pPr>
        <w:adjustRightInd w:val="0"/>
        <w:snapToGrid w:val="0"/>
        <w:spacing w:line="400" w:lineRule="exact"/>
        <w:ind w:right="17"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商务文件内容包括资质证明、工作业绩、技术实力等反映投标人的项目实施能力的文件。技术文件主要反映招标文件要求的有关技术方案、技术规格以及所提供详细技术指标等内容。主要包括：</w:t>
      </w:r>
    </w:p>
    <w:p w14:paraId="06FD4051">
      <w:pPr>
        <w:adjustRightInd w:val="0"/>
        <w:snapToGrid w:val="0"/>
        <w:spacing w:line="400" w:lineRule="exact"/>
        <w:ind w:right="17" w:rightChars="8" w:firstLine="48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（1）业绩资料；</w:t>
      </w:r>
    </w:p>
    <w:p w14:paraId="7B3D081B">
      <w:pPr>
        <w:adjustRightInd w:val="0"/>
        <w:snapToGrid w:val="0"/>
        <w:spacing w:line="400" w:lineRule="exact"/>
        <w:ind w:right="17"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（2）资质证明文件（如果需要）；</w:t>
      </w:r>
    </w:p>
    <w:p w14:paraId="1E28F9EA">
      <w:pPr>
        <w:adjustRightInd w:val="0"/>
        <w:snapToGrid w:val="0"/>
        <w:spacing w:line="400" w:lineRule="exact"/>
        <w:ind w:right="17"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）项目概况及特点；</w:t>
      </w:r>
    </w:p>
    <w:p w14:paraId="38E35569">
      <w:pPr>
        <w:adjustRightInd w:val="0"/>
        <w:snapToGrid w:val="0"/>
        <w:spacing w:line="400" w:lineRule="exact"/>
        <w:ind w:right="17"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）技术方案（或服务方案）及设计图纸（如果需要）；</w:t>
      </w:r>
    </w:p>
    <w:p w14:paraId="34A6855E">
      <w:pPr>
        <w:adjustRightInd w:val="0"/>
        <w:snapToGrid w:val="0"/>
        <w:spacing w:line="400" w:lineRule="exact"/>
        <w:ind w:right="17"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）技术规格（或服务计划）；</w:t>
      </w:r>
    </w:p>
    <w:p w14:paraId="165D9C89">
      <w:pPr>
        <w:adjustRightInd w:val="0"/>
        <w:snapToGrid w:val="0"/>
        <w:spacing w:line="400" w:lineRule="exact"/>
        <w:ind w:right="17"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6</w:t>
      </w:r>
      <w:r>
        <w:rPr>
          <w:rFonts w:hint="default" w:ascii="Times New Roman" w:hAnsi="Times New Roman" w:eastAsia="仿宋_GB2312" w:cs="Times New Roman"/>
          <w:sz w:val="24"/>
          <w:szCs w:val="24"/>
          <w:highlight w:val="none"/>
        </w:rPr>
        <w:t>）产品说明书；</w:t>
      </w:r>
    </w:p>
    <w:p w14:paraId="2CF8385F">
      <w:pPr>
        <w:adjustRightInd w:val="0"/>
        <w:snapToGrid w:val="0"/>
        <w:spacing w:line="400" w:lineRule="exact"/>
        <w:ind w:right="17"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7</w:t>
      </w:r>
      <w:r>
        <w:rPr>
          <w:rFonts w:hint="default" w:ascii="Times New Roman" w:hAnsi="Times New Roman" w:eastAsia="仿宋_GB2312" w:cs="Times New Roman"/>
          <w:sz w:val="24"/>
          <w:szCs w:val="24"/>
          <w:highlight w:val="none"/>
        </w:rPr>
        <w:t>）技术培训（如果需要）；</w:t>
      </w:r>
    </w:p>
    <w:p w14:paraId="0DE57233">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8</w:t>
      </w:r>
      <w:r>
        <w:rPr>
          <w:rFonts w:hint="default" w:ascii="Times New Roman" w:hAnsi="Times New Roman" w:eastAsia="仿宋_GB2312" w:cs="Times New Roman"/>
          <w:sz w:val="24"/>
          <w:szCs w:val="24"/>
          <w:highlight w:val="none"/>
        </w:rPr>
        <w:t>）供货及质保承诺（或完工及服务期承诺）；</w:t>
      </w:r>
    </w:p>
    <w:p w14:paraId="0C02C6B4">
      <w:pPr>
        <w:adjustRightInd w:val="0"/>
        <w:snapToGrid w:val="0"/>
        <w:spacing w:line="400" w:lineRule="exact"/>
        <w:ind w:firstLine="480" w:firstLineChars="200"/>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9</w:t>
      </w:r>
      <w:r>
        <w:rPr>
          <w:rFonts w:hint="default" w:ascii="Times New Roman" w:hAnsi="Times New Roman" w:eastAsia="仿宋_GB2312" w:cs="Times New Roman"/>
          <w:sz w:val="24"/>
          <w:szCs w:val="24"/>
          <w:highlight w:val="none"/>
        </w:rPr>
        <w:t>）其他文件</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如人员</w:t>
      </w:r>
      <w:r>
        <w:rPr>
          <w:rFonts w:hint="eastAsia" w:ascii="Times New Roman" w:hAnsi="Times New Roman" w:eastAsia="仿宋_GB2312" w:cs="Times New Roman"/>
          <w:sz w:val="24"/>
          <w:szCs w:val="24"/>
          <w:highlight w:val="none"/>
          <w:lang w:val="en-US" w:eastAsia="zh-CN"/>
        </w:rPr>
        <w:t>明细</w:t>
      </w:r>
      <w:r>
        <w:rPr>
          <w:rFonts w:hint="default" w:ascii="Times New Roman" w:hAnsi="Times New Roman" w:eastAsia="仿宋_GB2312" w:cs="Times New Roman"/>
          <w:sz w:val="24"/>
          <w:szCs w:val="24"/>
          <w:highlight w:val="none"/>
        </w:rPr>
        <w:t>、劳动力配置等情况说明及其他证明文件</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（如果需要）。</w:t>
      </w:r>
    </w:p>
    <w:p w14:paraId="5869F305">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2</w:t>
      </w:r>
      <w:r>
        <w:rPr>
          <w:rFonts w:hint="eastAsia" w:ascii="Times New Roman" w:hAnsi="Times New Roman" w:eastAsia="仿宋_GB2312" w:cs="Times New Roman"/>
          <w:b/>
          <w:bCs/>
          <w:sz w:val="24"/>
          <w:szCs w:val="24"/>
          <w:highlight w:val="none"/>
          <w:lang w:val="en-US" w:eastAsia="zh-CN"/>
        </w:rPr>
        <w:t>5</w:t>
      </w:r>
      <w:r>
        <w:rPr>
          <w:rFonts w:hint="default" w:ascii="Times New Roman" w:hAnsi="Times New Roman" w:eastAsia="仿宋_GB2312" w:cs="Times New Roman"/>
          <w:b/>
          <w:bCs/>
          <w:sz w:val="24"/>
          <w:szCs w:val="24"/>
          <w:highlight w:val="none"/>
        </w:rPr>
        <w:t>. 投标文件实质响应招标文件</w:t>
      </w:r>
      <w:r>
        <w:rPr>
          <w:rFonts w:hint="default" w:ascii="Times New Roman" w:hAnsi="Times New Roman" w:eastAsia="仿宋_GB2312" w:cs="Times New Roman"/>
          <w:sz w:val="24"/>
          <w:szCs w:val="24"/>
          <w:highlight w:val="none"/>
        </w:rPr>
        <w:t xml:space="preserve"> </w:t>
      </w:r>
    </w:p>
    <w:p w14:paraId="416FCAB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 xml:space="preserve">.1 投标人应当提交其拟供的合同项下货物及其服务符合招标文件规定的证明文件，该证明文件作为投标文件的一部分。 </w:t>
      </w:r>
    </w:p>
    <w:p w14:paraId="538EDC03">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.2 投标人应按招标文件要求详细填写相关表格。</w:t>
      </w:r>
    </w:p>
    <w:p w14:paraId="613D71DE">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.3 技术规格、参数响应偏离表应对照招标文件技术要求逐条详细填写响应内容，不得简单以“均响应”、“完全响应”等同等含义文字代替技术要求的描述，否则评标委员会将判定其未响应。投标人须注意：为合理节约政府采购评审成本，提倡诚实信用的投标行为，特别要求投标人应本着诚信精神，在本次投标文件的偏离表中，均以审慎的态度明确、清楚地披露各项偏离情况。若投标人对某一事项是否存在或是否属于负偏离不能确定，亦必须在偏离表中清楚地表明该偏离事项，并可以注明不能确定的字样。任何情况下，对于投标人没有在偏离表中明确、清楚地披露的事项，包括可能属于被投标人在偏离表中遗漏披露的事项，将被认定为属于负偏离。</w:t>
      </w:r>
    </w:p>
    <w:p w14:paraId="6A76DF71">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2</w:t>
      </w:r>
      <w:r>
        <w:rPr>
          <w:rFonts w:hint="eastAsia" w:ascii="Times New Roman" w:hAnsi="Times New Roman" w:eastAsia="仿宋_GB2312" w:cs="Times New Roman"/>
          <w:b/>
          <w:bCs/>
          <w:sz w:val="24"/>
          <w:szCs w:val="24"/>
          <w:highlight w:val="none"/>
          <w:lang w:val="en-US" w:eastAsia="zh-CN"/>
        </w:rPr>
        <w:t>6</w:t>
      </w:r>
      <w:r>
        <w:rPr>
          <w:rFonts w:hint="default" w:ascii="Times New Roman" w:hAnsi="Times New Roman" w:eastAsia="仿宋_GB2312" w:cs="Times New Roman"/>
          <w:b/>
          <w:bCs/>
          <w:sz w:val="24"/>
          <w:szCs w:val="24"/>
          <w:highlight w:val="none"/>
        </w:rPr>
        <w:t xml:space="preserve">. 投标有效期 </w:t>
      </w:r>
      <w:r>
        <w:rPr>
          <w:rFonts w:hint="default" w:ascii="Times New Roman" w:hAnsi="Times New Roman" w:eastAsia="仿宋_GB2312" w:cs="Times New Roman"/>
          <w:sz w:val="24"/>
          <w:szCs w:val="24"/>
          <w:highlight w:val="none"/>
        </w:rPr>
        <w:t xml:space="preserve"> </w:t>
      </w:r>
    </w:p>
    <w:p w14:paraId="21074FCF">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26.1</w:t>
      </w:r>
      <w:r>
        <w:rPr>
          <w:rFonts w:hint="default" w:ascii="Times New Roman" w:hAnsi="Times New Roman" w:eastAsia="仿宋_GB2312" w:cs="Times New Roman"/>
          <w:sz w:val="24"/>
          <w:szCs w:val="24"/>
          <w:highlight w:val="none"/>
        </w:rPr>
        <w:t>投标有效期见“第二章 招标文件前附表”，在此期间投标文件对投标人具有法律约束力，以保证采购人有足够的时间完成评标、定标以及签订合同。投标有效期不足的，在评标时将其视为无效投标。</w:t>
      </w:r>
    </w:p>
    <w:p w14:paraId="3B21B2A0">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26.2 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6CB08D7D">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26.3 投标人同意延长的，其投标保证金的有效期也相应延长，但不得要求或被允许修改或撤销其投标文件；投标人拒绝延长的，其投标文件在原投标有效期满后将不再有效，但其提交的投标保证金可予以退还。</w:t>
      </w:r>
      <w:r>
        <w:rPr>
          <w:rFonts w:hint="default" w:ascii="Times New Roman" w:hAnsi="Times New Roman" w:eastAsia="仿宋_GB2312" w:cs="Times New Roman"/>
          <w:sz w:val="24"/>
          <w:szCs w:val="24"/>
          <w:highlight w:val="none"/>
        </w:rPr>
        <w:t xml:space="preserve"> </w:t>
      </w:r>
    </w:p>
    <w:p w14:paraId="498ADFB6">
      <w:pPr>
        <w:adjustRightInd w:val="0"/>
        <w:snapToGrid w:val="0"/>
        <w:spacing w:line="400" w:lineRule="exact"/>
        <w:ind w:firstLine="482"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b/>
          <w:bCs/>
          <w:sz w:val="24"/>
          <w:szCs w:val="24"/>
          <w:highlight w:val="none"/>
          <w:lang w:val="en-US" w:eastAsia="zh-CN"/>
        </w:rPr>
        <w:t>27. 样品及演示</w:t>
      </w:r>
      <w:r>
        <w:rPr>
          <w:rFonts w:hint="eastAsia" w:ascii="Times New Roman" w:hAnsi="Times New Roman" w:eastAsia="仿宋_GB2312" w:cs="Times New Roman"/>
          <w:sz w:val="24"/>
          <w:szCs w:val="24"/>
          <w:highlight w:val="none"/>
          <w:lang w:val="en-US" w:eastAsia="zh-CN"/>
        </w:rPr>
        <w:t xml:space="preserve"> </w:t>
      </w:r>
    </w:p>
    <w:p w14:paraId="7E51D826">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27.1本项目是否要求投标人提供样品，以及样品制作的标准和要求、是否需要随样品提交相关检测报告、样品的递交等要求见招标文件第二章。</w:t>
      </w:r>
    </w:p>
    <w:p w14:paraId="00635656">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27.2样品退还：未中标的投标人自行联系采购人或集采机构取回投标样品；中标人的样品由采购人进行保管、封存，并作为履约验收的参考（招标文件另有规定的从其规定）。</w:t>
      </w:r>
    </w:p>
    <w:p w14:paraId="4519D55B">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27.3 样品的评审方法以及评审标准等内容见招标文件第五章。</w:t>
      </w:r>
    </w:p>
    <w:p w14:paraId="60B33832">
      <w:pPr>
        <w:rPr>
          <w:rFonts w:hint="default" w:ascii="Times New Roman" w:hAnsi="Times New Roman" w:cs="Times New Roman"/>
          <w:highlight w:val="none"/>
        </w:rPr>
      </w:pPr>
      <w:bookmarkStart w:id="71" w:name="EBe30f8b79ac024dd3a8d37824d3983b65"/>
      <w:r>
        <w:rPr>
          <w:rFonts w:hint="default" w:ascii="Times New Roman" w:hAnsi="Times New Roman" w:cs="Times New Roman"/>
          <w:color w:val="000080"/>
          <w:sz w:val="20"/>
          <w:highlight w:val="none"/>
        </w:rPr>
        <w:t xml:space="preserve"> </w:t>
      </w:r>
      <w:bookmarkEnd w:id="71"/>
      <w:bookmarkStart w:id="72" w:name="EB2483f9d8c5024f89af709c3d98ec2104"/>
      <w:r>
        <w:rPr>
          <w:rFonts w:hint="default" w:ascii="Times New Roman" w:hAnsi="Times New Roman" w:cs="Times New Roman"/>
          <w:color w:val="000080"/>
          <w:sz w:val="20"/>
          <w:highlight w:val="none"/>
        </w:rPr>
        <w:t xml:space="preserve"> </w:t>
      </w:r>
      <w:bookmarkEnd w:id="72"/>
      <w:bookmarkStart w:id="73" w:name="EB9cfc61f9e3dc4aad9dd042e004b7c638"/>
      <w:r>
        <w:rPr>
          <w:rFonts w:hint="default" w:ascii="Times New Roman" w:hAnsi="Times New Roman" w:cs="Times New Roman"/>
          <w:color w:val="000080"/>
          <w:sz w:val="20"/>
          <w:highlight w:val="none"/>
        </w:rPr>
        <w:t xml:space="preserve"> </w:t>
      </w:r>
      <w:bookmarkEnd w:id="73"/>
    </w:p>
    <w:p w14:paraId="1B133A2D">
      <w:pPr>
        <w:pStyle w:val="3"/>
        <w:bidi w:val="0"/>
        <w:rPr>
          <w:rFonts w:hint="default"/>
          <w:highlight w:val="none"/>
        </w:rPr>
      </w:pPr>
      <w:bookmarkStart w:id="74" w:name="_Toc256000012"/>
      <w:bookmarkStart w:id="75" w:name="_Toc152516865"/>
      <w:bookmarkStart w:id="76" w:name="_Toc104293460"/>
      <w:bookmarkStart w:id="77" w:name="_Toc28568"/>
      <w:r>
        <w:rPr>
          <w:rFonts w:hint="default"/>
          <w:highlight w:val="none"/>
        </w:rPr>
        <w:t>四、投标文件的提交、修改和撤回</w:t>
      </w:r>
      <w:bookmarkEnd w:id="74"/>
      <w:bookmarkEnd w:id="75"/>
      <w:bookmarkEnd w:id="76"/>
      <w:bookmarkEnd w:id="77"/>
    </w:p>
    <w:p w14:paraId="32D4DD0E">
      <w:pPr>
        <w:adjustRightInd w:val="0"/>
        <w:snapToGrid w:val="0"/>
        <w:spacing w:line="400" w:lineRule="exact"/>
        <w:ind w:firstLine="482" w:firstLineChars="200"/>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2</w:t>
      </w:r>
      <w:r>
        <w:rPr>
          <w:rFonts w:hint="eastAsia" w:ascii="Times New Roman" w:hAnsi="Times New Roman" w:eastAsia="仿宋_GB2312" w:cs="Times New Roman"/>
          <w:b/>
          <w:sz w:val="24"/>
          <w:szCs w:val="24"/>
          <w:highlight w:val="none"/>
          <w:lang w:val="en-US" w:eastAsia="zh-CN"/>
        </w:rPr>
        <w:t>8</w:t>
      </w:r>
      <w:r>
        <w:rPr>
          <w:rFonts w:hint="default" w:ascii="Times New Roman" w:hAnsi="Times New Roman" w:eastAsia="仿宋_GB2312" w:cs="Times New Roman"/>
          <w:b/>
          <w:sz w:val="24"/>
          <w:szCs w:val="24"/>
          <w:highlight w:val="none"/>
        </w:rPr>
        <w:t>．投标文件的提交</w:t>
      </w:r>
    </w:p>
    <w:p w14:paraId="16482F22">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8</w:t>
      </w:r>
      <w:r>
        <w:rPr>
          <w:rFonts w:hint="default" w:ascii="Times New Roman" w:hAnsi="Times New Roman" w:eastAsia="仿宋_GB2312" w:cs="Times New Roman"/>
          <w:sz w:val="24"/>
          <w:szCs w:val="24"/>
          <w:highlight w:val="none"/>
        </w:rPr>
        <w:t>.1投标文件通过数字证书进行加密并签章。未按要求执行的投标文件，政采云平台将无法接受，交易中心不予受理。</w:t>
      </w:r>
    </w:p>
    <w:p w14:paraId="22CF16FB">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8</w:t>
      </w:r>
      <w:r>
        <w:rPr>
          <w:rFonts w:hint="default" w:ascii="Times New Roman" w:hAnsi="Times New Roman" w:eastAsia="仿宋_GB2312" w:cs="Times New Roman"/>
          <w:sz w:val="24"/>
          <w:szCs w:val="24"/>
          <w:highlight w:val="none"/>
        </w:rPr>
        <w:t>.2 投标人应在招标文件规定的投标截止时间前将电子投标文件网络传输至政采云平台</w:t>
      </w:r>
      <w:r>
        <w:rPr>
          <w:rFonts w:hint="eastAsia" w:ascii="Times New Roman" w:hAnsi="Times New Roman" w:eastAsia="仿宋_GB2312" w:cs="Times New Roman"/>
          <w:sz w:val="24"/>
          <w:szCs w:val="24"/>
          <w:highlight w:val="none"/>
          <w:lang w:val="en-US" w:eastAsia="zh-CN"/>
        </w:rPr>
        <w:t>要求</w:t>
      </w:r>
      <w:r>
        <w:rPr>
          <w:rFonts w:hint="default" w:ascii="Times New Roman" w:hAnsi="Times New Roman" w:eastAsia="仿宋_GB2312" w:cs="Times New Roman"/>
          <w:sz w:val="24"/>
          <w:szCs w:val="24"/>
          <w:highlight w:val="none"/>
        </w:rPr>
        <w:t>的栏目，逾期不予受理。</w:t>
      </w:r>
    </w:p>
    <w:p w14:paraId="123CED44">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8</w:t>
      </w:r>
      <w:r>
        <w:rPr>
          <w:rFonts w:hint="default" w:ascii="Times New Roman" w:hAnsi="Times New Roman" w:eastAsia="仿宋_GB2312" w:cs="Times New Roman"/>
          <w:sz w:val="24"/>
          <w:szCs w:val="24"/>
          <w:highlight w:val="none"/>
        </w:rPr>
        <w:t>.3因自身原因导致投标文件提交不成功的，由投标人自行承担不利后果。</w:t>
      </w:r>
    </w:p>
    <w:p w14:paraId="708A5BA1">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28.4 投标人所递交的电子投标文件不予退还。</w:t>
      </w:r>
    </w:p>
    <w:p w14:paraId="63D1262A">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b/>
          <w:bCs/>
          <w:sz w:val="24"/>
          <w:szCs w:val="24"/>
          <w:highlight w:val="none"/>
          <w:lang w:val="en-US" w:eastAsia="zh-CN"/>
        </w:rPr>
        <w:t>29</w:t>
      </w:r>
      <w:r>
        <w:rPr>
          <w:rFonts w:hint="default" w:ascii="Times New Roman" w:hAnsi="Times New Roman" w:eastAsia="仿宋_GB2312" w:cs="Times New Roman"/>
          <w:b/>
          <w:bCs/>
          <w:sz w:val="24"/>
          <w:szCs w:val="24"/>
          <w:highlight w:val="none"/>
        </w:rPr>
        <w:t>.</w:t>
      </w:r>
      <w:r>
        <w:rPr>
          <w:rFonts w:hint="eastAsia" w:ascii="Times New Roman" w:hAnsi="Times New Roman" w:eastAsia="仿宋_GB2312" w:cs="Times New Roman"/>
          <w:b/>
          <w:bCs/>
          <w:sz w:val="24"/>
          <w:szCs w:val="24"/>
          <w:highlight w:val="none"/>
          <w:lang w:val="en-US" w:eastAsia="zh-CN"/>
        </w:rPr>
        <w:t xml:space="preserve"> </w:t>
      </w:r>
      <w:r>
        <w:rPr>
          <w:rFonts w:hint="default" w:ascii="Times New Roman" w:hAnsi="Times New Roman" w:eastAsia="仿宋_GB2312" w:cs="Times New Roman"/>
          <w:b/>
          <w:bCs/>
          <w:sz w:val="24"/>
          <w:szCs w:val="24"/>
          <w:highlight w:val="none"/>
        </w:rPr>
        <w:t>投标文件的修改和撤回</w:t>
      </w:r>
      <w:r>
        <w:rPr>
          <w:rFonts w:hint="default" w:ascii="Times New Roman" w:hAnsi="Times New Roman" w:eastAsia="仿宋_GB2312" w:cs="Times New Roman"/>
          <w:sz w:val="24"/>
          <w:szCs w:val="24"/>
          <w:highlight w:val="none"/>
        </w:rPr>
        <w:t xml:space="preserve"> </w:t>
      </w:r>
    </w:p>
    <w:p w14:paraId="44571A34">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投标人在招标文件规定的投标截止时间前可以撤回投标文件，也可以撤回并修改后重新提交。在投标截止时间之后，</w:t>
      </w:r>
      <w:r>
        <w:rPr>
          <w:rFonts w:hint="eastAsia" w:ascii="Times New Roman" w:hAnsi="Times New Roman" w:eastAsia="仿宋_GB2312" w:cs="Times New Roman"/>
          <w:sz w:val="24"/>
          <w:szCs w:val="24"/>
          <w:highlight w:val="none"/>
          <w:lang w:val="en-US" w:eastAsia="zh-CN"/>
        </w:rPr>
        <w:t>不得撤回投标文件</w:t>
      </w:r>
      <w:r>
        <w:rPr>
          <w:rFonts w:hint="default" w:ascii="Times New Roman" w:hAnsi="Times New Roman" w:eastAsia="仿宋_GB2312" w:cs="Times New Roman"/>
          <w:sz w:val="24"/>
          <w:szCs w:val="24"/>
          <w:highlight w:val="none"/>
        </w:rPr>
        <w:t>。</w:t>
      </w:r>
    </w:p>
    <w:p w14:paraId="5B25B847">
      <w:pPr>
        <w:adjustRightInd w:val="0"/>
        <w:snapToGrid w:val="0"/>
        <w:spacing w:line="400" w:lineRule="exact"/>
        <w:ind w:firstLine="477"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b/>
          <w:bCs/>
          <w:sz w:val="24"/>
          <w:szCs w:val="24"/>
          <w:highlight w:val="none"/>
          <w:lang w:val="en-US" w:eastAsia="zh-CN"/>
        </w:rPr>
        <w:t>30</w:t>
      </w:r>
      <w:r>
        <w:rPr>
          <w:rFonts w:hint="default" w:ascii="Times New Roman" w:hAnsi="Times New Roman" w:eastAsia="仿宋_GB2312" w:cs="Times New Roman"/>
          <w:b/>
          <w:bCs/>
          <w:sz w:val="24"/>
          <w:szCs w:val="24"/>
          <w:highlight w:val="none"/>
        </w:rPr>
        <w:t>.</w:t>
      </w:r>
      <w:r>
        <w:rPr>
          <w:rFonts w:hint="eastAsia" w:ascii="Times New Roman" w:hAnsi="Times New Roman" w:eastAsia="仿宋_GB2312" w:cs="Times New Roman"/>
          <w:b/>
          <w:bCs/>
          <w:sz w:val="24"/>
          <w:szCs w:val="24"/>
          <w:highlight w:val="none"/>
          <w:lang w:val="en-US" w:eastAsia="zh-CN"/>
        </w:rPr>
        <w:t xml:space="preserve"> </w:t>
      </w:r>
      <w:r>
        <w:rPr>
          <w:rFonts w:hint="default" w:ascii="Times New Roman" w:hAnsi="Times New Roman" w:eastAsia="仿宋_GB2312" w:cs="Times New Roman"/>
          <w:b/>
          <w:bCs/>
          <w:sz w:val="24"/>
          <w:szCs w:val="24"/>
          <w:highlight w:val="none"/>
        </w:rPr>
        <w:t>串通投标</w:t>
      </w:r>
      <w:r>
        <w:rPr>
          <w:rFonts w:hint="default" w:ascii="Times New Roman" w:hAnsi="Times New Roman" w:eastAsia="仿宋_GB2312" w:cs="Times New Roman"/>
          <w:sz w:val="24"/>
          <w:szCs w:val="24"/>
          <w:highlight w:val="none"/>
        </w:rPr>
        <w:t xml:space="preserve"> </w:t>
      </w:r>
    </w:p>
    <w:p w14:paraId="17F49AC0">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有下列情形之一的，视为投标人串通投标，其投标无效：</w:t>
      </w:r>
    </w:p>
    <w:p w14:paraId="5EE73317">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（1）不同投标人的投标文件由同一单位或者个人编制；</w:t>
      </w:r>
    </w:p>
    <w:p w14:paraId="3072A9B9">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（2）不同投标人委托同一单位或者个人办理投标事宜；</w:t>
      </w:r>
    </w:p>
    <w:p w14:paraId="452155D2">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（3）不同投标人的投标文件载明的项目管理成员或者联系人员为同一人；</w:t>
      </w:r>
    </w:p>
    <w:p w14:paraId="27099DA9">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（4）不同投标人的投标文件异常一致或者投标报价呈规律性差异；</w:t>
      </w:r>
    </w:p>
    <w:p w14:paraId="62537460">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（5）不同投标人的投标资料相互混装；</w:t>
      </w:r>
    </w:p>
    <w:p w14:paraId="13C8CAC0">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6</w:t>
      </w:r>
      <w:r>
        <w:rPr>
          <w:rFonts w:hint="eastAsia"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不同投标人的投标保证金从同一单位或者个人的账户转出。</w:t>
      </w:r>
    </w:p>
    <w:p w14:paraId="2C5D8FF9">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7</w:t>
      </w:r>
      <w:r>
        <w:rPr>
          <w:rFonts w:hint="default" w:ascii="Times New Roman" w:hAnsi="Times New Roman" w:eastAsia="仿宋_GB2312" w:cs="Times New Roman"/>
          <w:sz w:val="24"/>
          <w:szCs w:val="24"/>
          <w:highlight w:val="none"/>
        </w:rPr>
        <w:t>）相关法律、法规规定的其他形式。</w:t>
      </w:r>
    </w:p>
    <w:p w14:paraId="2D9FF4ED">
      <w:pPr>
        <w:rPr>
          <w:rFonts w:hint="default" w:ascii="Times New Roman" w:hAnsi="Times New Roman" w:cs="Times New Roman"/>
          <w:highlight w:val="none"/>
        </w:rPr>
      </w:pPr>
      <w:bookmarkStart w:id="78" w:name="EB66ceaa6b39824d508105a628bcafcd9b"/>
      <w:r>
        <w:rPr>
          <w:rFonts w:hint="default" w:ascii="Times New Roman" w:hAnsi="Times New Roman" w:cs="Times New Roman"/>
          <w:color w:val="000080"/>
          <w:sz w:val="20"/>
          <w:highlight w:val="none"/>
        </w:rPr>
        <w:t xml:space="preserve"> </w:t>
      </w:r>
      <w:bookmarkEnd w:id="78"/>
      <w:bookmarkStart w:id="79" w:name="EB6af295d2da2b4778b7c2c5c7e5eea71a"/>
      <w:r>
        <w:rPr>
          <w:rFonts w:hint="default" w:ascii="Times New Roman" w:hAnsi="Times New Roman" w:cs="Times New Roman"/>
          <w:color w:val="000080"/>
          <w:sz w:val="20"/>
          <w:highlight w:val="none"/>
        </w:rPr>
        <w:t xml:space="preserve"> </w:t>
      </w:r>
      <w:bookmarkEnd w:id="79"/>
      <w:bookmarkStart w:id="80" w:name="EBa1eff873611b4b6486cc1da270cc8651"/>
      <w:r>
        <w:rPr>
          <w:rFonts w:hint="default" w:ascii="Times New Roman" w:hAnsi="Times New Roman" w:cs="Times New Roman"/>
          <w:color w:val="000080"/>
          <w:sz w:val="20"/>
          <w:highlight w:val="none"/>
        </w:rPr>
        <w:t xml:space="preserve"> </w:t>
      </w:r>
      <w:bookmarkEnd w:id="80"/>
    </w:p>
    <w:p w14:paraId="0AC6DBE2">
      <w:pPr>
        <w:pStyle w:val="3"/>
        <w:bidi w:val="0"/>
        <w:rPr>
          <w:rFonts w:hint="default"/>
          <w:highlight w:val="none"/>
        </w:rPr>
      </w:pPr>
      <w:bookmarkStart w:id="81" w:name="_Toc104293461"/>
      <w:bookmarkStart w:id="82" w:name="_Toc6330"/>
      <w:bookmarkStart w:id="83" w:name="_Toc152516866"/>
      <w:bookmarkStart w:id="84" w:name="_Toc256000013"/>
      <w:r>
        <w:rPr>
          <w:rFonts w:hint="default"/>
          <w:highlight w:val="none"/>
        </w:rPr>
        <w:t>五、开标与评审</w:t>
      </w:r>
      <w:bookmarkEnd w:id="81"/>
      <w:bookmarkEnd w:id="82"/>
      <w:bookmarkEnd w:id="83"/>
      <w:bookmarkEnd w:id="84"/>
      <w:r>
        <w:rPr>
          <w:rFonts w:hint="default"/>
          <w:highlight w:val="none"/>
        </w:rPr>
        <w:t xml:space="preserve"> </w:t>
      </w:r>
    </w:p>
    <w:p w14:paraId="46E3CB13">
      <w:pPr>
        <w:adjustRightInd w:val="0"/>
        <w:snapToGrid w:val="0"/>
        <w:spacing w:line="400" w:lineRule="exact"/>
        <w:ind w:firstLine="482" w:firstLineChars="200"/>
        <w:rPr>
          <w:rFonts w:hint="default" w:ascii="Times New Roman" w:hAnsi="Times New Roman" w:eastAsia="仿宋_GB2312" w:cs="Times New Roman"/>
          <w:b/>
          <w:bCs/>
          <w:sz w:val="24"/>
          <w:szCs w:val="24"/>
          <w:highlight w:val="none"/>
        </w:rPr>
      </w:pPr>
      <w:r>
        <w:rPr>
          <w:rFonts w:hint="eastAsia" w:ascii="Times New Roman" w:hAnsi="Times New Roman" w:eastAsia="仿宋_GB2312" w:cs="Times New Roman"/>
          <w:b/>
          <w:bCs/>
          <w:sz w:val="24"/>
          <w:szCs w:val="24"/>
          <w:highlight w:val="none"/>
          <w:lang w:val="en-US" w:eastAsia="zh-CN"/>
        </w:rPr>
        <w:t>31</w:t>
      </w:r>
      <w:r>
        <w:rPr>
          <w:rFonts w:hint="default" w:ascii="Times New Roman" w:hAnsi="Times New Roman" w:eastAsia="仿宋_GB2312" w:cs="Times New Roman"/>
          <w:b/>
          <w:bCs/>
          <w:sz w:val="24"/>
          <w:szCs w:val="24"/>
          <w:highlight w:val="none"/>
        </w:rPr>
        <w:t xml:space="preserve">. 开标 </w:t>
      </w:r>
    </w:p>
    <w:p w14:paraId="25895E99">
      <w:pPr>
        <w:adjustRightInd w:val="0"/>
        <w:snapToGrid w:val="0"/>
        <w:spacing w:line="400" w:lineRule="exact"/>
        <w:ind w:firstLine="413"/>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sz w:val="24"/>
          <w:szCs w:val="24"/>
          <w:highlight w:val="none"/>
        </w:rPr>
        <w:t>交易中心按招标文件规定组织开标会议。投标人不足3家的，不得开标。</w:t>
      </w:r>
    </w:p>
    <w:p w14:paraId="241E734F">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31</w:t>
      </w:r>
      <w:r>
        <w:rPr>
          <w:rFonts w:hint="default" w:ascii="Times New Roman" w:hAnsi="Times New Roman" w:eastAsia="仿宋_GB2312" w:cs="Times New Roman"/>
          <w:sz w:val="24"/>
          <w:szCs w:val="24"/>
          <w:highlight w:val="none"/>
        </w:rPr>
        <w:t>.1 开标时，</w:t>
      </w:r>
      <w:r>
        <w:rPr>
          <w:rFonts w:hint="eastAsia" w:ascii="Times New Roman" w:hAnsi="Times New Roman" w:eastAsia="仿宋_GB2312" w:cs="Times New Roman"/>
          <w:sz w:val="24"/>
          <w:szCs w:val="24"/>
          <w:highlight w:val="none"/>
          <w:lang w:val="en-US" w:eastAsia="zh-CN"/>
        </w:rPr>
        <w:t>投标人</w:t>
      </w:r>
      <w:r>
        <w:rPr>
          <w:rFonts w:hint="default" w:ascii="Times New Roman" w:hAnsi="Times New Roman" w:eastAsia="仿宋_GB2312" w:cs="Times New Roman"/>
          <w:sz w:val="24"/>
          <w:szCs w:val="24"/>
          <w:highlight w:val="none"/>
        </w:rPr>
        <w:t>出现下列情形之一的，交易中心不予受理，不得进入评审：</w:t>
      </w:r>
    </w:p>
    <w:p w14:paraId="369386AD">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（1）经检查数字证书无效的电子投标文件；</w:t>
      </w:r>
    </w:p>
    <w:p w14:paraId="09BA0937">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（2）电子投标文件未按招标文件要求提交的；</w:t>
      </w:r>
    </w:p>
    <w:p w14:paraId="15AD336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（3）未按“招标文件前附表”的规定解密电子投标文件的；</w:t>
      </w:r>
    </w:p>
    <w:p w14:paraId="3B5FDAFA">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（4）未按招标文件内容执行的或其他违反法律、法规的情形。</w:t>
      </w:r>
    </w:p>
    <w:p w14:paraId="6C62BAB5">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 xml:space="preserve">31.2 </w:t>
      </w:r>
      <w:r>
        <w:rPr>
          <w:rFonts w:hint="default" w:ascii="Times New Roman" w:hAnsi="Times New Roman" w:eastAsia="仿宋_GB2312" w:cs="Times New Roman"/>
          <w:sz w:val="24"/>
          <w:szCs w:val="24"/>
          <w:highlight w:val="none"/>
        </w:rPr>
        <w:t>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289B8D79">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投标人未参加开标的，视同认可开标结果。</w:t>
      </w:r>
    </w:p>
    <w:p w14:paraId="1C27CAF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31</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 xml:space="preserve"> 开标程序</w:t>
      </w:r>
    </w:p>
    <w:p w14:paraId="6756ED6B">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31</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.1 投标人签到。</w:t>
      </w:r>
    </w:p>
    <w:p w14:paraId="2EA05FE7">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31</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.2 解密文件：由投标人使用CA数字证书登录政采云平台解密电子投标文件。</w:t>
      </w:r>
    </w:p>
    <w:p w14:paraId="122378E0">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31</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 xml:space="preserve">.3 </w:t>
      </w:r>
      <w:r>
        <w:rPr>
          <w:rFonts w:hint="eastAsia" w:ascii="Times New Roman" w:hAnsi="Times New Roman" w:eastAsia="仿宋_GB2312" w:cs="Times New Roman"/>
          <w:sz w:val="24"/>
          <w:szCs w:val="24"/>
          <w:highlight w:val="none"/>
          <w:lang w:val="en-US" w:eastAsia="zh-CN"/>
        </w:rPr>
        <w:t>解密完成后，系统自动显示</w:t>
      </w:r>
      <w:r>
        <w:rPr>
          <w:rFonts w:hint="default" w:ascii="Times New Roman" w:hAnsi="Times New Roman" w:eastAsia="仿宋_GB2312" w:cs="Times New Roman"/>
          <w:sz w:val="24"/>
          <w:szCs w:val="24"/>
          <w:highlight w:val="none"/>
        </w:rPr>
        <w:t>投标人的名称、投标报价，供货期及质保期或完工期及服务期等交易中心认为合适的其他详细内容。</w:t>
      </w:r>
    </w:p>
    <w:p w14:paraId="61BF29F0">
      <w:pPr>
        <w:adjustRightInd w:val="0"/>
        <w:snapToGrid w:val="0"/>
        <w:spacing w:line="400" w:lineRule="exact"/>
        <w:ind w:firstLine="470" w:firstLineChars="196"/>
        <w:rPr>
          <w:rFonts w:hint="default" w:ascii="Times New Roman" w:hAnsi="Times New Roman" w:eastAsia="仿宋_GB2312" w:cs="Times New Roman"/>
          <w:b/>
          <w:bCs/>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31</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 xml:space="preserve">.4 </w:t>
      </w:r>
      <w:r>
        <w:rPr>
          <w:rFonts w:hint="eastAsia" w:ascii="Times New Roman" w:hAnsi="Times New Roman" w:eastAsia="仿宋_GB2312" w:cs="Times New Roman"/>
          <w:bCs/>
          <w:sz w:val="24"/>
          <w:szCs w:val="24"/>
          <w:highlight w:val="none"/>
          <w:lang w:val="en-US" w:eastAsia="zh-CN"/>
        </w:rPr>
        <w:t>投标人应在线</w:t>
      </w:r>
      <w:r>
        <w:rPr>
          <w:rFonts w:hint="default" w:ascii="Times New Roman" w:hAnsi="Times New Roman" w:eastAsia="仿宋_GB2312" w:cs="Times New Roman"/>
          <w:bCs/>
          <w:sz w:val="24"/>
          <w:szCs w:val="24"/>
          <w:highlight w:val="none"/>
        </w:rPr>
        <w:t>对开标记录进行签署确认</w:t>
      </w:r>
      <w:r>
        <w:rPr>
          <w:rFonts w:hint="default" w:ascii="Times New Roman" w:hAnsi="Times New Roman" w:eastAsia="仿宋_GB2312" w:cs="Times New Roman"/>
          <w:bCs/>
          <w:sz w:val="24"/>
          <w:szCs w:val="24"/>
          <w:highlight w:val="none"/>
          <w:lang w:eastAsia="zh-CN"/>
        </w:rPr>
        <w:t>。</w:t>
      </w:r>
    </w:p>
    <w:p w14:paraId="63A53D0A">
      <w:pPr>
        <w:adjustRightInd w:val="0"/>
        <w:snapToGrid w:val="0"/>
        <w:spacing w:line="400" w:lineRule="exact"/>
        <w:ind w:firstLine="472" w:firstLineChars="196"/>
        <w:rPr>
          <w:rFonts w:hint="default" w:ascii="Times New Roman" w:hAnsi="Times New Roman" w:eastAsia="仿宋_GB2312" w:cs="Times New Roman"/>
          <w:b/>
          <w:bCs w:val="0"/>
          <w:sz w:val="24"/>
          <w:szCs w:val="24"/>
          <w:highlight w:val="none"/>
        </w:rPr>
      </w:pPr>
      <w:r>
        <w:rPr>
          <w:rFonts w:hint="eastAsia" w:ascii="Times New Roman" w:hAnsi="Times New Roman" w:eastAsia="仿宋_GB2312" w:cs="Times New Roman"/>
          <w:b/>
          <w:bCs w:val="0"/>
          <w:sz w:val="24"/>
          <w:szCs w:val="24"/>
          <w:highlight w:val="none"/>
          <w:lang w:val="en-US" w:eastAsia="zh-CN"/>
        </w:rPr>
        <w:t xml:space="preserve">32. </w:t>
      </w:r>
      <w:r>
        <w:rPr>
          <w:rFonts w:hint="default" w:ascii="Times New Roman" w:hAnsi="Times New Roman" w:eastAsia="仿宋_GB2312" w:cs="Times New Roman"/>
          <w:b/>
          <w:bCs w:val="0"/>
          <w:sz w:val="24"/>
          <w:szCs w:val="24"/>
          <w:highlight w:val="none"/>
        </w:rPr>
        <w:t>资格审查</w:t>
      </w:r>
    </w:p>
    <w:p w14:paraId="5D1DBBE9">
      <w:pPr>
        <w:adjustRightInd w:val="0"/>
        <w:snapToGrid w:val="0"/>
        <w:spacing w:line="400" w:lineRule="exact"/>
        <w:ind w:firstLine="470" w:firstLineChars="196"/>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sz w:val="24"/>
          <w:szCs w:val="24"/>
          <w:highlight w:val="none"/>
        </w:rPr>
        <w:t>根据法律法规和招标文件的规定，</w:t>
      </w:r>
      <w:r>
        <w:rPr>
          <w:rFonts w:hint="eastAsia" w:ascii="Times New Roman" w:hAnsi="Times New Roman" w:eastAsia="仿宋_GB2312" w:cs="Times New Roman"/>
          <w:sz w:val="24"/>
          <w:szCs w:val="24"/>
          <w:highlight w:val="none"/>
          <w:lang w:val="en-US" w:eastAsia="zh-CN"/>
        </w:rPr>
        <w:t>采购人（资格审查小组）</w:t>
      </w:r>
      <w:r>
        <w:rPr>
          <w:rFonts w:hint="default" w:ascii="Times New Roman" w:hAnsi="Times New Roman" w:eastAsia="仿宋_GB2312" w:cs="Times New Roman"/>
          <w:sz w:val="24"/>
          <w:szCs w:val="24"/>
          <w:highlight w:val="none"/>
        </w:rPr>
        <w:t>对投标人进行资格审查，以确定投标人是否具备投标资格，并公布审查结果</w:t>
      </w:r>
      <w:r>
        <w:rPr>
          <w:rFonts w:hint="default" w:ascii="Times New Roman" w:hAnsi="Times New Roman" w:eastAsia="仿宋_GB2312" w:cs="Times New Roman"/>
          <w:bCs/>
          <w:sz w:val="24"/>
          <w:szCs w:val="24"/>
          <w:highlight w:val="none"/>
        </w:rPr>
        <w:t>。资格审查合格投标人不足3家的，不得评标。</w:t>
      </w:r>
    </w:p>
    <w:p w14:paraId="0420EFD3">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3</w:t>
      </w:r>
      <w:r>
        <w:rPr>
          <w:rFonts w:hint="eastAsia" w:ascii="Times New Roman" w:hAnsi="Times New Roman" w:eastAsia="仿宋_GB2312" w:cs="Times New Roman"/>
          <w:b/>
          <w:bCs/>
          <w:sz w:val="24"/>
          <w:szCs w:val="24"/>
          <w:highlight w:val="none"/>
          <w:lang w:val="en-US" w:eastAsia="zh-CN"/>
        </w:rPr>
        <w:t>3</w:t>
      </w:r>
      <w:r>
        <w:rPr>
          <w:rFonts w:hint="default" w:ascii="Times New Roman" w:hAnsi="Times New Roman" w:eastAsia="仿宋_GB2312" w:cs="Times New Roman"/>
          <w:b/>
          <w:bCs/>
          <w:sz w:val="24"/>
          <w:szCs w:val="24"/>
          <w:highlight w:val="none"/>
        </w:rPr>
        <w:t>. 评标</w:t>
      </w:r>
    </w:p>
    <w:p w14:paraId="48A97BC6">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3</w:t>
      </w:r>
      <w:r>
        <w:rPr>
          <w:rFonts w:hint="eastAsia" w:ascii="Times New Roman" w:hAnsi="Times New Roman" w:eastAsia="仿宋_GB2312" w:cs="Times New Roman"/>
          <w:b/>
          <w:bCs/>
          <w:sz w:val="24"/>
          <w:szCs w:val="24"/>
          <w:highlight w:val="none"/>
          <w:lang w:val="en-US" w:eastAsia="zh-CN"/>
        </w:rPr>
        <w:t>3</w:t>
      </w:r>
      <w:r>
        <w:rPr>
          <w:rFonts w:hint="default" w:ascii="Times New Roman" w:hAnsi="Times New Roman" w:eastAsia="仿宋_GB2312" w:cs="Times New Roman"/>
          <w:b/>
          <w:bCs/>
          <w:sz w:val="24"/>
          <w:szCs w:val="24"/>
          <w:highlight w:val="none"/>
        </w:rPr>
        <w:t>.1 评标委员会</w:t>
      </w:r>
      <w:r>
        <w:rPr>
          <w:rFonts w:hint="default" w:ascii="Times New Roman" w:hAnsi="Times New Roman" w:eastAsia="仿宋_GB2312" w:cs="Times New Roman"/>
          <w:sz w:val="24"/>
          <w:szCs w:val="24"/>
          <w:highlight w:val="none"/>
        </w:rPr>
        <w:t xml:space="preserve"> </w:t>
      </w:r>
    </w:p>
    <w:p w14:paraId="17CAC1D2">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评标委员会根据政府采购</w:t>
      </w:r>
      <w:r>
        <w:rPr>
          <w:rFonts w:hint="eastAsia" w:ascii="Times New Roman" w:hAnsi="Times New Roman" w:eastAsia="仿宋_GB2312" w:cs="Times New Roman"/>
          <w:sz w:val="24"/>
          <w:szCs w:val="24"/>
          <w:highlight w:val="none"/>
          <w:lang w:val="en-US" w:eastAsia="zh-CN"/>
        </w:rPr>
        <w:t>法规政策规定及</w:t>
      </w:r>
      <w:r>
        <w:rPr>
          <w:rFonts w:hint="default" w:ascii="Times New Roman" w:hAnsi="Times New Roman" w:eastAsia="仿宋_GB2312" w:cs="Times New Roman"/>
          <w:sz w:val="24"/>
          <w:szCs w:val="24"/>
          <w:highlight w:val="none"/>
        </w:rPr>
        <w:t>本次采购项目的特点进行组建，并负责具体评标事务，独立履行职责。评标依法进行，任何单位和个人不得干预、影响评标的过程和结果。</w:t>
      </w:r>
    </w:p>
    <w:p w14:paraId="7A4762DC">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 xml:space="preserve">33.1.1 </w:t>
      </w:r>
      <w:r>
        <w:rPr>
          <w:rFonts w:hint="default" w:ascii="Times New Roman" w:hAnsi="Times New Roman" w:eastAsia="仿宋_GB2312" w:cs="Times New Roman"/>
          <w:sz w:val="24"/>
          <w:szCs w:val="24"/>
          <w:highlight w:val="none"/>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30C35C08">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33.1.2 无法及时补足评标委员会成员的，采购人或者采购代理机构应当停止评标活动，封存所有投标文件和开标、评标资料，依法重新组建评标委员会进行评标。原评标委员会所作出的评标意见无效。</w:t>
      </w:r>
    </w:p>
    <w:p w14:paraId="25853F26">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33.1.3 评标委员会成员有下列情形之一的，应当回避：</w:t>
      </w:r>
    </w:p>
    <w:p w14:paraId="18338B6D">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（1）参加采购活动前3年内与投标人存在劳动关系；</w:t>
      </w:r>
    </w:p>
    <w:p w14:paraId="5693E880">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（2）参加采购活动前3年内担任投标人的董事、监事；</w:t>
      </w:r>
    </w:p>
    <w:p w14:paraId="04CA236F">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（3）参加采购活动前3年内是投标人的控股股东或实际控制人；</w:t>
      </w:r>
    </w:p>
    <w:p w14:paraId="4001EC12">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（4）与投标人的法定代表人或者负责人有夫妻、直系血亲、三代以内旁系血亲或者近姻亲关系；</w:t>
      </w:r>
    </w:p>
    <w:p w14:paraId="4D153EA2">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（5）与投标人有其他可能影响采购活动公平、公正进行的关系。</w:t>
      </w:r>
    </w:p>
    <w:p w14:paraId="573DF061">
      <w:pPr>
        <w:adjustRightInd w:val="0"/>
        <w:snapToGrid w:val="0"/>
        <w:spacing w:line="400" w:lineRule="exact"/>
        <w:ind w:firstLine="477"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3</w:t>
      </w:r>
      <w:r>
        <w:rPr>
          <w:rFonts w:hint="eastAsia" w:ascii="Times New Roman" w:hAnsi="Times New Roman" w:eastAsia="仿宋_GB2312" w:cs="Times New Roman"/>
          <w:b/>
          <w:bCs/>
          <w:sz w:val="24"/>
          <w:szCs w:val="24"/>
          <w:highlight w:val="none"/>
          <w:lang w:val="en-US" w:eastAsia="zh-CN"/>
        </w:rPr>
        <w:t>3</w:t>
      </w:r>
      <w:r>
        <w:rPr>
          <w:rFonts w:hint="default" w:ascii="Times New Roman" w:hAnsi="Times New Roman" w:eastAsia="仿宋_GB2312" w:cs="Times New Roman"/>
          <w:b/>
          <w:bCs/>
          <w:sz w:val="24"/>
          <w:szCs w:val="24"/>
          <w:highlight w:val="none"/>
        </w:rPr>
        <w:t>.2 评标原则</w:t>
      </w:r>
    </w:p>
    <w:p w14:paraId="4EB8E1A0">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（1）评标过程中应遵循公开、公平、公正、择优的原则；</w:t>
      </w:r>
    </w:p>
    <w:p w14:paraId="7D198AE4">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（2）评标应同时维护采购人和投标人的利益；</w:t>
      </w:r>
    </w:p>
    <w:p w14:paraId="5294C4F4">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（3）资格审查合格的投标人，中标机会均等；</w:t>
      </w:r>
    </w:p>
    <w:p w14:paraId="5DBD6FB6">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（4）评标人员应独立进行评审，对个人的评审意见承担法律责任；</w:t>
      </w:r>
    </w:p>
    <w:p w14:paraId="043FF97E">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（5）评标人员不得私自泄露评标内容；</w:t>
      </w:r>
    </w:p>
    <w:p w14:paraId="12E07A58">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（6）评标采取质量、性能、价格、服务综合评比</w:t>
      </w:r>
      <w:r>
        <w:rPr>
          <w:rFonts w:hint="eastAsia" w:ascii="Times New Roman" w:hAnsi="Times New Roman" w:eastAsia="仿宋_GB2312" w:cs="Times New Roman"/>
          <w:sz w:val="24"/>
          <w:szCs w:val="24"/>
          <w:highlight w:val="none"/>
          <w:lang w:eastAsia="zh-CN"/>
        </w:rPr>
        <w:t>；</w:t>
      </w:r>
    </w:p>
    <w:p w14:paraId="3DA743FE">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7</w:t>
      </w:r>
      <w:r>
        <w:rPr>
          <w:rFonts w:hint="eastAsia" w:ascii="Times New Roman" w:hAnsi="Times New Roman" w:eastAsia="仿宋_GB2312" w:cs="Times New Roman"/>
          <w:sz w:val="24"/>
          <w:szCs w:val="24"/>
          <w:highlight w:val="none"/>
          <w:lang w:eastAsia="zh-CN"/>
        </w:rPr>
        <w:t>）评标委员会成员对需要共同认定的事项存在争议的，应当按照少数服从多数的原则作出结论。持不同意见的评标委员会成员应当在评标报告上签署不同意见及理由，否则视为同意评标报告。</w:t>
      </w:r>
    </w:p>
    <w:p w14:paraId="73A2F4F6">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3</w:t>
      </w:r>
      <w:r>
        <w:rPr>
          <w:rFonts w:hint="eastAsia" w:ascii="Times New Roman" w:hAnsi="Times New Roman" w:eastAsia="仿宋_GB2312" w:cs="Times New Roman"/>
          <w:b/>
          <w:bCs/>
          <w:sz w:val="24"/>
          <w:szCs w:val="24"/>
          <w:highlight w:val="none"/>
          <w:lang w:val="en-US" w:eastAsia="zh-CN"/>
        </w:rPr>
        <w:t>3</w:t>
      </w:r>
      <w:r>
        <w:rPr>
          <w:rFonts w:hint="default" w:ascii="Times New Roman" w:hAnsi="Times New Roman" w:eastAsia="仿宋_GB2312" w:cs="Times New Roman"/>
          <w:b/>
          <w:bCs/>
          <w:sz w:val="24"/>
          <w:szCs w:val="24"/>
          <w:highlight w:val="none"/>
        </w:rPr>
        <w:t>.3 评标方法</w:t>
      </w:r>
      <w:r>
        <w:rPr>
          <w:rFonts w:hint="default" w:ascii="Times New Roman" w:hAnsi="Times New Roman" w:eastAsia="仿宋_GB2312" w:cs="Times New Roman"/>
          <w:sz w:val="24"/>
          <w:szCs w:val="24"/>
          <w:highlight w:val="none"/>
        </w:rPr>
        <w:t xml:space="preserve"> </w:t>
      </w:r>
    </w:p>
    <w:p w14:paraId="03F374AA">
      <w:pPr>
        <w:adjustRightInd w:val="0"/>
        <w:snapToGrid w:val="0"/>
        <w:spacing w:line="400" w:lineRule="exact"/>
        <w:ind w:firstLine="42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按照招标文件第二章中约定的评标方法。</w:t>
      </w:r>
    </w:p>
    <w:p w14:paraId="1F1A8F63">
      <w:pPr>
        <w:numPr>
          <w:ilvl w:val="0"/>
          <w:numId w:val="0"/>
        </w:numPr>
        <w:adjustRightInd w:val="0"/>
        <w:snapToGrid w:val="0"/>
        <w:spacing w:line="400" w:lineRule="exact"/>
        <w:ind w:firstLine="420" w:firstLineChars="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kern w:val="2"/>
          <w:sz w:val="24"/>
          <w:szCs w:val="24"/>
          <w:highlight w:val="none"/>
          <w:lang w:val="en-US" w:eastAsia="zh-CN" w:bidi="ar-SA"/>
        </w:rPr>
        <w:t>（1）</w:t>
      </w:r>
      <w:r>
        <w:rPr>
          <w:rFonts w:hint="default" w:ascii="Times New Roman" w:hAnsi="Times New Roman" w:eastAsia="仿宋_GB2312" w:cs="Times New Roman"/>
          <w:sz w:val="24"/>
          <w:szCs w:val="24"/>
          <w:highlight w:val="none"/>
        </w:rPr>
        <w:t>综合评分法，是指投标文件满足招标文件全部实质性要求，按照评审因素的量化指标评审，综合得分最高的投标人为中标候选人的评标方法。</w:t>
      </w:r>
    </w:p>
    <w:p w14:paraId="3571D87C">
      <w:pPr>
        <w:adjustRightInd w:val="0"/>
        <w:snapToGrid w:val="0"/>
        <w:spacing w:line="400" w:lineRule="exact"/>
        <w:ind w:firstLine="42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2</w:t>
      </w: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最低评标价法，是指投标文件满足招标文件全部实质性要求，且投标报价最低的投标人为中标候选人的评标方法。</w:t>
      </w:r>
    </w:p>
    <w:p w14:paraId="4782E8E5">
      <w:pPr>
        <w:adjustRightInd w:val="0"/>
        <w:snapToGrid w:val="0"/>
        <w:spacing w:line="400" w:lineRule="exact"/>
        <w:ind w:firstLine="42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评标委员会按照“第五章 评标方法及标准”的规定对投标文件进行评审。“第五章 评标方法及标准”没有规定的方法、评审因素和标准，不作为评标依据。</w:t>
      </w:r>
      <w:r>
        <w:rPr>
          <w:rFonts w:hint="default" w:ascii="Times New Roman" w:hAnsi="Times New Roman" w:eastAsia="仿宋_GB2312" w:cs="Times New Roman"/>
          <w:sz w:val="24"/>
          <w:szCs w:val="24"/>
          <w:highlight w:val="none"/>
        </w:rPr>
        <w:t xml:space="preserve"> </w:t>
      </w:r>
    </w:p>
    <w:p w14:paraId="207A0CD2">
      <w:pPr>
        <w:adjustRightInd w:val="0"/>
        <w:snapToGrid w:val="0"/>
        <w:spacing w:line="400" w:lineRule="exact"/>
        <w:ind w:right="-109"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3</w:t>
      </w:r>
      <w:r>
        <w:rPr>
          <w:rFonts w:hint="eastAsia" w:ascii="Times New Roman" w:hAnsi="Times New Roman" w:eastAsia="仿宋_GB2312" w:cs="Times New Roman"/>
          <w:b/>
          <w:bCs/>
          <w:sz w:val="24"/>
          <w:szCs w:val="24"/>
          <w:highlight w:val="none"/>
          <w:lang w:val="en-US" w:eastAsia="zh-CN"/>
        </w:rPr>
        <w:t>3</w:t>
      </w:r>
      <w:r>
        <w:rPr>
          <w:rFonts w:hint="default" w:ascii="Times New Roman" w:hAnsi="Times New Roman" w:eastAsia="仿宋_GB2312" w:cs="Times New Roman"/>
          <w:b/>
          <w:bCs/>
          <w:sz w:val="24"/>
          <w:szCs w:val="24"/>
          <w:highlight w:val="none"/>
        </w:rPr>
        <w:t>.4 投标文件的初步评审</w:t>
      </w:r>
      <w:r>
        <w:rPr>
          <w:rFonts w:hint="default" w:ascii="Times New Roman" w:hAnsi="Times New Roman" w:eastAsia="仿宋_GB2312" w:cs="Times New Roman"/>
          <w:sz w:val="24"/>
          <w:szCs w:val="24"/>
          <w:highlight w:val="none"/>
        </w:rPr>
        <w:t xml:space="preserve"> </w:t>
      </w:r>
    </w:p>
    <w:p w14:paraId="38C129D1">
      <w:pPr>
        <w:adjustRightInd w:val="0"/>
        <w:snapToGrid w:val="0"/>
        <w:spacing w:line="400" w:lineRule="exact"/>
        <w:ind w:right="-109" w:firstLine="480" w:firstLineChars="200"/>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.4.1 符合性审查。评标委员会将对进入评审阶段的投标文件进行审查，依据招标文件的规定，针对投标文件的有效性、完整性和响应程度按照以下对照表逐项列出全部偏差，以确定是否对招标文件的实质性要求做出响应。</w:t>
      </w:r>
    </w:p>
    <w:p w14:paraId="74C4401A">
      <w:pPr>
        <w:spacing w:line="400" w:lineRule="exact"/>
        <w:ind w:right="-109" w:firstLine="420"/>
        <w:jc w:val="center"/>
        <w:rPr>
          <w:rFonts w:hint="default" w:ascii="Times New Roman" w:hAnsi="Times New Roman" w:eastAsia="仿宋_GB2312" w:cs="Times New Roman"/>
          <w:b/>
          <w:sz w:val="24"/>
          <w:szCs w:val="24"/>
          <w:highlight w:val="none"/>
        </w:rPr>
      </w:pPr>
    </w:p>
    <w:p w14:paraId="044FCACD">
      <w:pPr>
        <w:spacing w:line="400" w:lineRule="exact"/>
        <w:ind w:right="-109" w:firstLine="420"/>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符合性审查对照表</w:t>
      </w:r>
    </w:p>
    <w:p w14:paraId="1E31E6AF">
      <w:pPr>
        <w:rPr>
          <w:rFonts w:hint="default" w:ascii="Times New Roman" w:hAnsi="Times New Roman" w:cs="Times New Roman"/>
          <w:highlight w:val="none"/>
        </w:rPr>
      </w:pPr>
      <w:bookmarkStart w:id="85" w:name="EB951f82d6e1104c01b708d3a26a861b17"/>
    </w:p>
    <w:tbl>
      <w:tblPr>
        <w:tblStyle w:val="29"/>
        <w:tblW w:w="9401"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588"/>
        <w:gridCol w:w="2410"/>
        <w:gridCol w:w="5216"/>
        <w:gridCol w:w="425"/>
        <w:gridCol w:w="425"/>
        <w:gridCol w:w="337"/>
      </w:tblGrid>
      <w:tr w14:paraId="7A33634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156" w:hRule="atLeast"/>
          <w:jc w:val="center"/>
        </w:trPr>
        <w:tc>
          <w:tcPr>
            <w:tcW w:w="9401" w:type="dxa"/>
            <w:gridSpan w:val="6"/>
            <w:tcBorders>
              <w:top w:val="outset" w:color="auto" w:sz="6" w:space="0"/>
              <w:left w:val="outset" w:color="auto" w:sz="6" w:space="0"/>
              <w:bottom w:val="nil"/>
              <w:right w:val="outset" w:color="auto" w:sz="6" w:space="0"/>
            </w:tcBorders>
            <w:vAlign w:val="center"/>
          </w:tcPr>
          <w:p w14:paraId="5462DCC3">
            <w:pPr>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b/>
                <w:bCs/>
                <w:szCs w:val="21"/>
                <w:highlight w:val="none"/>
                <w:lang w:eastAsia="zh-CN"/>
              </w:rPr>
              <w:t>2026年乌鲁木齐市属单位信息化软件采购</w:t>
            </w:r>
            <w:r>
              <w:rPr>
                <w:rFonts w:hint="default" w:ascii="Times New Roman" w:hAnsi="Times New Roman" w:eastAsia="仿宋_GB2312" w:cs="Times New Roman"/>
                <w:b/>
                <w:bCs/>
                <w:szCs w:val="21"/>
                <w:highlight w:val="none"/>
                <w:lang w:eastAsia="zh-CN"/>
              </w:rPr>
              <w:t>项目</w:t>
            </w:r>
            <w:r>
              <w:rPr>
                <w:rFonts w:hint="eastAsia" w:ascii="Times New Roman" w:hAnsi="Times New Roman" w:eastAsia="仿宋_GB2312" w:cs="Times New Roman"/>
                <w:b/>
                <w:bCs/>
                <w:szCs w:val="21"/>
                <w:highlight w:val="none"/>
                <w:lang w:val="en-US" w:eastAsia="zh-CN"/>
              </w:rPr>
              <w:t>一标段、二标段</w:t>
            </w:r>
          </w:p>
        </w:tc>
      </w:tr>
      <w:bookmarkEnd w:id="85"/>
      <w:tr w14:paraId="5B59E9F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56" w:hRule="atLeast"/>
          <w:jc w:val="center"/>
        </w:trPr>
        <w:tc>
          <w:tcPr>
            <w:tcW w:w="588" w:type="dxa"/>
            <w:vMerge w:val="restart"/>
            <w:tcBorders>
              <w:top w:val="outset" w:color="auto" w:sz="6" w:space="0"/>
              <w:left w:val="outset" w:color="auto" w:sz="6" w:space="0"/>
              <w:right w:val="outset" w:color="auto" w:sz="6" w:space="0"/>
            </w:tcBorders>
            <w:vAlign w:val="center"/>
          </w:tcPr>
          <w:p w14:paraId="4BF2C36B">
            <w:pPr>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序号</w:t>
            </w:r>
          </w:p>
        </w:tc>
        <w:tc>
          <w:tcPr>
            <w:tcW w:w="2410" w:type="dxa"/>
            <w:vMerge w:val="restart"/>
            <w:tcBorders>
              <w:top w:val="outset" w:color="auto" w:sz="6" w:space="0"/>
              <w:left w:val="outset" w:color="auto" w:sz="6" w:space="0"/>
              <w:right w:val="outset" w:color="auto" w:sz="6" w:space="0"/>
            </w:tcBorders>
            <w:vAlign w:val="center"/>
          </w:tcPr>
          <w:p w14:paraId="78D608F8">
            <w:pPr>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审查内容</w:t>
            </w:r>
          </w:p>
        </w:tc>
        <w:tc>
          <w:tcPr>
            <w:tcW w:w="5216" w:type="dxa"/>
            <w:vMerge w:val="restart"/>
            <w:tcBorders>
              <w:top w:val="outset" w:color="auto" w:sz="6" w:space="0"/>
              <w:left w:val="outset" w:color="auto" w:sz="6" w:space="0"/>
              <w:right w:val="outset" w:color="auto" w:sz="6" w:space="0"/>
            </w:tcBorders>
            <w:vAlign w:val="center"/>
          </w:tcPr>
          <w:p w14:paraId="26A3DA61">
            <w:pPr>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审查因素</w:t>
            </w:r>
          </w:p>
        </w:tc>
        <w:tc>
          <w:tcPr>
            <w:tcW w:w="850" w:type="dxa"/>
            <w:gridSpan w:val="2"/>
            <w:tcBorders>
              <w:top w:val="outset" w:color="auto" w:sz="6" w:space="0"/>
              <w:left w:val="outset" w:color="auto" w:sz="6" w:space="0"/>
              <w:bottom w:val="outset" w:color="auto" w:sz="6" w:space="0"/>
              <w:right w:val="outset" w:color="auto" w:sz="6" w:space="0"/>
            </w:tcBorders>
          </w:tcPr>
          <w:p w14:paraId="5812A360">
            <w:pPr>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是否符合</w:t>
            </w:r>
          </w:p>
        </w:tc>
        <w:tc>
          <w:tcPr>
            <w:tcW w:w="337" w:type="dxa"/>
            <w:vMerge w:val="restart"/>
            <w:tcBorders>
              <w:top w:val="outset" w:color="auto" w:sz="6" w:space="0"/>
              <w:left w:val="outset" w:color="auto" w:sz="6" w:space="0"/>
              <w:right w:val="outset" w:color="auto" w:sz="6" w:space="0"/>
            </w:tcBorders>
            <w:vAlign w:val="center"/>
          </w:tcPr>
          <w:p w14:paraId="6BE8B36C">
            <w:pPr>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说明</w:t>
            </w:r>
          </w:p>
        </w:tc>
      </w:tr>
      <w:tr w14:paraId="33C2C50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vMerge w:val="continue"/>
            <w:tcBorders>
              <w:left w:val="outset" w:color="auto" w:sz="6" w:space="0"/>
              <w:bottom w:val="outset" w:color="auto" w:sz="6" w:space="0"/>
              <w:right w:val="outset" w:color="auto" w:sz="6" w:space="0"/>
            </w:tcBorders>
            <w:vAlign w:val="center"/>
          </w:tcPr>
          <w:p w14:paraId="3325A911">
            <w:pPr>
              <w:adjustRightInd w:val="0"/>
              <w:snapToGrid w:val="0"/>
              <w:spacing w:line="340" w:lineRule="exact"/>
              <w:jc w:val="center"/>
              <w:rPr>
                <w:rFonts w:hint="default" w:ascii="Times New Roman" w:hAnsi="Times New Roman" w:eastAsia="仿宋_GB2312" w:cs="Times New Roman"/>
                <w:szCs w:val="21"/>
                <w:highlight w:val="none"/>
              </w:rPr>
            </w:pPr>
          </w:p>
        </w:tc>
        <w:tc>
          <w:tcPr>
            <w:tcW w:w="2410" w:type="dxa"/>
            <w:vMerge w:val="continue"/>
            <w:tcBorders>
              <w:left w:val="outset" w:color="auto" w:sz="6" w:space="0"/>
              <w:bottom w:val="outset" w:color="auto" w:sz="6" w:space="0"/>
              <w:right w:val="outset" w:color="auto" w:sz="6" w:space="0"/>
            </w:tcBorders>
            <w:vAlign w:val="center"/>
          </w:tcPr>
          <w:p w14:paraId="281031CB">
            <w:pPr>
              <w:adjustRightInd w:val="0"/>
              <w:snapToGrid w:val="0"/>
              <w:spacing w:line="340" w:lineRule="exact"/>
              <w:jc w:val="left"/>
              <w:rPr>
                <w:rFonts w:hint="default" w:ascii="Times New Roman" w:hAnsi="Times New Roman" w:eastAsia="仿宋_GB2312" w:cs="Times New Roman"/>
                <w:szCs w:val="21"/>
                <w:highlight w:val="none"/>
              </w:rPr>
            </w:pPr>
          </w:p>
        </w:tc>
        <w:tc>
          <w:tcPr>
            <w:tcW w:w="5216" w:type="dxa"/>
            <w:vMerge w:val="continue"/>
            <w:tcBorders>
              <w:left w:val="outset" w:color="auto" w:sz="6" w:space="0"/>
              <w:bottom w:val="outset" w:color="auto" w:sz="6" w:space="0"/>
              <w:right w:val="outset" w:color="auto" w:sz="6" w:space="0"/>
            </w:tcBorders>
            <w:vAlign w:val="center"/>
          </w:tcPr>
          <w:p w14:paraId="00A1C388">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4EF9678F">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42D4DC6C">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vMerge w:val="continue"/>
            <w:tcBorders>
              <w:left w:val="outset" w:color="auto" w:sz="6" w:space="0"/>
              <w:bottom w:val="outset" w:color="auto" w:sz="6" w:space="0"/>
              <w:right w:val="outset" w:color="auto" w:sz="6" w:space="0"/>
            </w:tcBorders>
          </w:tcPr>
          <w:p w14:paraId="36AC1FE7">
            <w:pPr>
              <w:adjustRightInd w:val="0"/>
              <w:snapToGrid w:val="0"/>
              <w:spacing w:line="340" w:lineRule="exact"/>
              <w:jc w:val="left"/>
              <w:rPr>
                <w:rFonts w:hint="default" w:ascii="Times New Roman" w:hAnsi="Times New Roman" w:eastAsia="仿宋_GB2312" w:cs="Times New Roman"/>
                <w:szCs w:val="21"/>
                <w:highlight w:val="none"/>
              </w:rPr>
            </w:pPr>
          </w:p>
        </w:tc>
      </w:tr>
      <w:tr w14:paraId="3E40557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single" w:color="auto" w:sz="4" w:space="0"/>
              <w:bottom w:val="outset" w:color="auto" w:sz="6" w:space="0"/>
              <w:right w:val="outset" w:color="auto" w:sz="6" w:space="0"/>
            </w:tcBorders>
            <w:vAlign w:val="center"/>
          </w:tcPr>
          <w:p w14:paraId="1412B0F5">
            <w:pPr>
              <w:adjustRightInd w:val="0"/>
              <w:snapToGrid w:val="0"/>
              <w:spacing w:line="34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w:t>
            </w:r>
          </w:p>
        </w:tc>
        <w:tc>
          <w:tcPr>
            <w:tcW w:w="2410" w:type="dxa"/>
            <w:tcBorders>
              <w:top w:val="outset" w:color="auto" w:sz="6" w:space="0"/>
              <w:left w:val="outset" w:color="auto" w:sz="6" w:space="0"/>
              <w:bottom w:val="outset" w:color="auto" w:sz="6" w:space="0"/>
              <w:right w:val="outset" w:color="auto" w:sz="6" w:space="0"/>
            </w:tcBorders>
            <w:vAlign w:val="center"/>
          </w:tcPr>
          <w:p w14:paraId="06737F5D">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投标文件签署</w:t>
            </w:r>
          </w:p>
        </w:tc>
        <w:tc>
          <w:tcPr>
            <w:tcW w:w="5216" w:type="dxa"/>
            <w:tcBorders>
              <w:top w:val="outset" w:color="auto" w:sz="6" w:space="0"/>
              <w:left w:val="outset" w:color="auto" w:sz="6" w:space="0"/>
              <w:bottom w:val="outset" w:color="auto" w:sz="6" w:space="0"/>
              <w:right w:val="outset" w:color="auto" w:sz="6" w:space="0"/>
            </w:tcBorders>
            <w:vAlign w:val="center"/>
          </w:tcPr>
          <w:p w14:paraId="08BF936E">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投标文件按招标文件的规定签章或签名</w:t>
            </w:r>
          </w:p>
        </w:tc>
        <w:tc>
          <w:tcPr>
            <w:tcW w:w="425" w:type="dxa"/>
            <w:tcBorders>
              <w:top w:val="outset" w:color="auto" w:sz="6" w:space="0"/>
              <w:left w:val="outset" w:color="auto" w:sz="6" w:space="0"/>
              <w:bottom w:val="outset" w:color="auto" w:sz="6" w:space="0"/>
              <w:right w:val="outset" w:color="auto" w:sz="6" w:space="0"/>
            </w:tcBorders>
          </w:tcPr>
          <w:p w14:paraId="2AC8E5A2">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0D93A0BC">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3D6FC9AD">
            <w:pPr>
              <w:adjustRightInd w:val="0"/>
              <w:snapToGrid w:val="0"/>
              <w:spacing w:line="340" w:lineRule="exact"/>
              <w:jc w:val="left"/>
              <w:rPr>
                <w:rFonts w:hint="default" w:ascii="Times New Roman" w:hAnsi="Times New Roman" w:eastAsia="仿宋_GB2312" w:cs="Times New Roman"/>
                <w:szCs w:val="21"/>
                <w:highlight w:val="none"/>
              </w:rPr>
            </w:pPr>
          </w:p>
        </w:tc>
      </w:tr>
      <w:tr w14:paraId="1941581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779388E0">
            <w:pPr>
              <w:adjustRightInd w:val="0"/>
              <w:snapToGrid w:val="0"/>
              <w:spacing w:line="34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2</w:t>
            </w:r>
          </w:p>
        </w:tc>
        <w:tc>
          <w:tcPr>
            <w:tcW w:w="2410" w:type="dxa"/>
            <w:tcBorders>
              <w:top w:val="outset" w:color="auto" w:sz="6" w:space="0"/>
              <w:left w:val="outset" w:color="auto" w:sz="6" w:space="0"/>
              <w:bottom w:val="outset" w:color="auto" w:sz="6" w:space="0"/>
              <w:right w:val="outset" w:color="auto" w:sz="6" w:space="0"/>
            </w:tcBorders>
            <w:vAlign w:val="center"/>
          </w:tcPr>
          <w:p w14:paraId="5E952AAD">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投标文件编制要求</w:t>
            </w:r>
          </w:p>
        </w:tc>
        <w:tc>
          <w:tcPr>
            <w:tcW w:w="5216" w:type="dxa"/>
            <w:tcBorders>
              <w:top w:val="outset" w:color="auto" w:sz="6" w:space="0"/>
              <w:left w:val="outset" w:color="auto" w:sz="6" w:space="0"/>
              <w:bottom w:val="outset" w:color="auto" w:sz="6" w:space="0"/>
              <w:right w:val="outset" w:color="auto" w:sz="6" w:space="0"/>
            </w:tcBorders>
            <w:vAlign w:val="center"/>
          </w:tcPr>
          <w:p w14:paraId="6A1AD4C1">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按照招标文件要求提交投标文件</w:t>
            </w:r>
          </w:p>
        </w:tc>
        <w:tc>
          <w:tcPr>
            <w:tcW w:w="425" w:type="dxa"/>
            <w:tcBorders>
              <w:top w:val="outset" w:color="auto" w:sz="6" w:space="0"/>
              <w:left w:val="outset" w:color="auto" w:sz="6" w:space="0"/>
              <w:bottom w:val="outset" w:color="auto" w:sz="6" w:space="0"/>
              <w:right w:val="outset" w:color="auto" w:sz="6" w:space="0"/>
            </w:tcBorders>
          </w:tcPr>
          <w:p w14:paraId="5E3FA720">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67EE0EA4">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673F9D33">
            <w:pPr>
              <w:adjustRightInd w:val="0"/>
              <w:snapToGrid w:val="0"/>
              <w:spacing w:line="340" w:lineRule="exact"/>
              <w:jc w:val="left"/>
              <w:rPr>
                <w:rFonts w:hint="default" w:ascii="Times New Roman" w:hAnsi="Times New Roman" w:eastAsia="仿宋_GB2312" w:cs="Times New Roman"/>
                <w:szCs w:val="21"/>
                <w:highlight w:val="none"/>
              </w:rPr>
            </w:pPr>
          </w:p>
        </w:tc>
      </w:tr>
      <w:tr w14:paraId="26C0FF4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171F70A3">
            <w:pPr>
              <w:adjustRightInd w:val="0"/>
              <w:snapToGrid w:val="0"/>
              <w:spacing w:line="34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3</w:t>
            </w:r>
          </w:p>
        </w:tc>
        <w:tc>
          <w:tcPr>
            <w:tcW w:w="2410" w:type="dxa"/>
            <w:tcBorders>
              <w:top w:val="outset" w:color="auto" w:sz="6" w:space="0"/>
              <w:left w:val="outset" w:color="auto" w:sz="6" w:space="0"/>
              <w:bottom w:val="outset" w:color="auto" w:sz="6" w:space="0"/>
              <w:right w:val="outset" w:color="auto" w:sz="6" w:space="0"/>
            </w:tcBorders>
            <w:vAlign w:val="center"/>
          </w:tcPr>
          <w:p w14:paraId="6DCCC606">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投标有效期</w:t>
            </w:r>
          </w:p>
        </w:tc>
        <w:tc>
          <w:tcPr>
            <w:tcW w:w="5216" w:type="dxa"/>
            <w:tcBorders>
              <w:top w:val="outset" w:color="auto" w:sz="6" w:space="0"/>
              <w:left w:val="outset" w:color="auto" w:sz="6" w:space="0"/>
              <w:bottom w:val="outset" w:color="auto" w:sz="6" w:space="0"/>
              <w:right w:val="outset" w:color="auto" w:sz="6" w:space="0"/>
            </w:tcBorders>
            <w:vAlign w:val="center"/>
          </w:tcPr>
          <w:p w14:paraId="105BE982">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符合招标文件前附表的规定</w:t>
            </w:r>
          </w:p>
        </w:tc>
        <w:tc>
          <w:tcPr>
            <w:tcW w:w="425" w:type="dxa"/>
            <w:tcBorders>
              <w:top w:val="outset" w:color="auto" w:sz="6" w:space="0"/>
              <w:left w:val="outset" w:color="auto" w:sz="6" w:space="0"/>
              <w:bottom w:val="outset" w:color="auto" w:sz="6" w:space="0"/>
              <w:right w:val="outset" w:color="auto" w:sz="6" w:space="0"/>
            </w:tcBorders>
          </w:tcPr>
          <w:p w14:paraId="0FB9BE4C">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4F848A5C">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61DCF344">
            <w:pPr>
              <w:adjustRightInd w:val="0"/>
              <w:snapToGrid w:val="0"/>
              <w:spacing w:line="340" w:lineRule="exact"/>
              <w:jc w:val="left"/>
              <w:rPr>
                <w:rFonts w:hint="default" w:ascii="Times New Roman" w:hAnsi="Times New Roman" w:eastAsia="仿宋_GB2312" w:cs="Times New Roman"/>
                <w:szCs w:val="21"/>
                <w:highlight w:val="none"/>
              </w:rPr>
            </w:pPr>
          </w:p>
        </w:tc>
      </w:tr>
      <w:tr w14:paraId="5C32DE0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0F045674">
            <w:pPr>
              <w:adjustRightInd w:val="0"/>
              <w:snapToGrid w:val="0"/>
              <w:spacing w:line="34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4</w:t>
            </w:r>
          </w:p>
        </w:tc>
        <w:tc>
          <w:tcPr>
            <w:tcW w:w="2410" w:type="dxa"/>
            <w:tcBorders>
              <w:top w:val="outset" w:color="auto" w:sz="6" w:space="0"/>
              <w:left w:val="outset" w:color="auto" w:sz="6" w:space="0"/>
              <w:bottom w:val="outset" w:color="auto" w:sz="6" w:space="0"/>
              <w:right w:val="outset" w:color="auto" w:sz="6" w:space="0"/>
            </w:tcBorders>
            <w:vAlign w:val="center"/>
          </w:tcPr>
          <w:p w14:paraId="2708A614">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投标报价合理</w:t>
            </w:r>
          </w:p>
        </w:tc>
        <w:tc>
          <w:tcPr>
            <w:tcW w:w="5216" w:type="dxa"/>
            <w:tcBorders>
              <w:top w:val="outset" w:color="auto" w:sz="6" w:space="0"/>
              <w:left w:val="outset" w:color="auto" w:sz="6" w:space="0"/>
              <w:bottom w:val="outset" w:color="auto" w:sz="6" w:space="0"/>
              <w:right w:val="outset" w:color="auto" w:sz="6" w:space="0"/>
            </w:tcBorders>
            <w:vAlign w:val="center"/>
          </w:tcPr>
          <w:p w14:paraId="7FACD97C">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投标报价未超过预算金额或者最高限价；</w:t>
            </w:r>
          </w:p>
          <w:p w14:paraId="7E0FBC12">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投标报价合理</w:t>
            </w:r>
            <w:r>
              <w:rPr>
                <w:rFonts w:hint="eastAsia" w:ascii="Times New Roman" w:hAnsi="Times New Roman" w:eastAsia="仿宋_GB2312" w:cs="Times New Roman"/>
                <w:szCs w:val="21"/>
                <w:highlight w:val="none"/>
                <w:lang w:eastAsia="zh-CN"/>
              </w:rPr>
              <w:t>（</w:t>
            </w:r>
            <w:r>
              <w:rPr>
                <w:rFonts w:hint="eastAsia" w:ascii="Times New Roman" w:hAnsi="Times New Roman" w:eastAsia="仿宋_GB2312" w:cs="Times New Roman"/>
                <w:szCs w:val="21"/>
                <w:highlight w:val="none"/>
                <w:lang w:val="en-US" w:eastAsia="zh-CN"/>
              </w:rPr>
              <w:t>依据招标文件第三章33.6.3</w:t>
            </w:r>
            <w:r>
              <w:rPr>
                <w:rFonts w:hint="eastAsia" w:ascii="Times New Roman" w:hAnsi="Times New Roman" w:eastAsia="仿宋_GB2312" w:cs="Times New Roman"/>
                <w:szCs w:val="21"/>
                <w:highlight w:val="none"/>
                <w:lang w:eastAsia="zh-CN"/>
              </w:rPr>
              <w:t>）；</w:t>
            </w:r>
          </w:p>
          <w:p w14:paraId="6C09624E">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投标报价中不存在重大漏项</w:t>
            </w:r>
          </w:p>
        </w:tc>
        <w:tc>
          <w:tcPr>
            <w:tcW w:w="425" w:type="dxa"/>
            <w:tcBorders>
              <w:top w:val="outset" w:color="auto" w:sz="6" w:space="0"/>
              <w:left w:val="outset" w:color="auto" w:sz="6" w:space="0"/>
              <w:bottom w:val="outset" w:color="auto" w:sz="6" w:space="0"/>
              <w:right w:val="outset" w:color="auto" w:sz="6" w:space="0"/>
            </w:tcBorders>
          </w:tcPr>
          <w:p w14:paraId="7E73918A">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1512678D">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2B1452B5">
            <w:pPr>
              <w:adjustRightInd w:val="0"/>
              <w:snapToGrid w:val="0"/>
              <w:spacing w:line="340" w:lineRule="exact"/>
              <w:jc w:val="left"/>
              <w:rPr>
                <w:rFonts w:hint="default" w:ascii="Times New Roman" w:hAnsi="Times New Roman" w:eastAsia="仿宋_GB2312" w:cs="Times New Roman"/>
                <w:szCs w:val="21"/>
                <w:highlight w:val="none"/>
              </w:rPr>
            </w:pPr>
          </w:p>
        </w:tc>
      </w:tr>
      <w:tr w14:paraId="287A346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7E793DC3">
            <w:pPr>
              <w:adjustRightInd w:val="0"/>
              <w:snapToGrid w:val="0"/>
              <w:spacing w:line="34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5</w:t>
            </w:r>
          </w:p>
        </w:tc>
        <w:tc>
          <w:tcPr>
            <w:tcW w:w="2410" w:type="dxa"/>
            <w:tcBorders>
              <w:top w:val="outset" w:color="auto" w:sz="6" w:space="0"/>
              <w:left w:val="outset" w:color="auto" w:sz="6" w:space="0"/>
              <w:bottom w:val="outset" w:color="auto" w:sz="6" w:space="0"/>
              <w:right w:val="outset" w:color="auto" w:sz="6" w:space="0"/>
            </w:tcBorders>
            <w:vAlign w:val="center"/>
          </w:tcPr>
          <w:p w14:paraId="76317C4D">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投标范围</w:t>
            </w:r>
          </w:p>
        </w:tc>
        <w:tc>
          <w:tcPr>
            <w:tcW w:w="5216" w:type="dxa"/>
            <w:tcBorders>
              <w:top w:val="outset" w:color="auto" w:sz="6" w:space="0"/>
              <w:left w:val="outset" w:color="auto" w:sz="6" w:space="0"/>
              <w:bottom w:val="outset" w:color="auto" w:sz="6" w:space="0"/>
              <w:right w:val="outset" w:color="auto" w:sz="6" w:space="0"/>
            </w:tcBorders>
            <w:vAlign w:val="center"/>
          </w:tcPr>
          <w:p w14:paraId="6CD939E9">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不存在投标范围小于招标文件规定的招标范围情况，未缺漏招标文件要求的内容</w:t>
            </w:r>
          </w:p>
        </w:tc>
        <w:tc>
          <w:tcPr>
            <w:tcW w:w="425" w:type="dxa"/>
            <w:tcBorders>
              <w:top w:val="outset" w:color="auto" w:sz="6" w:space="0"/>
              <w:left w:val="outset" w:color="auto" w:sz="6" w:space="0"/>
              <w:bottom w:val="outset" w:color="auto" w:sz="6" w:space="0"/>
              <w:right w:val="outset" w:color="auto" w:sz="6" w:space="0"/>
            </w:tcBorders>
          </w:tcPr>
          <w:p w14:paraId="7E34B1BE">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6511D0FB">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67CFACD2">
            <w:pPr>
              <w:adjustRightInd w:val="0"/>
              <w:snapToGrid w:val="0"/>
              <w:spacing w:line="340" w:lineRule="exact"/>
              <w:jc w:val="left"/>
              <w:rPr>
                <w:rFonts w:hint="default" w:ascii="Times New Roman" w:hAnsi="Times New Roman" w:eastAsia="仿宋_GB2312" w:cs="Times New Roman"/>
                <w:szCs w:val="21"/>
                <w:highlight w:val="none"/>
              </w:rPr>
            </w:pPr>
          </w:p>
        </w:tc>
      </w:tr>
      <w:tr w14:paraId="2DC19DF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1718177B">
            <w:pPr>
              <w:adjustRightInd w:val="0"/>
              <w:snapToGrid w:val="0"/>
              <w:spacing w:line="34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6</w:t>
            </w:r>
          </w:p>
        </w:tc>
        <w:tc>
          <w:tcPr>
            <w:tcW w:w="2410" w:type="dxa"/>
            <w:tcBorders>
              <w:top w:val="outset" w:color="auto" w:sz="6" w:space="0"/>
              <w:left w:val="outset" w:color="auto" w:sz="6" w:space="0"/>
              <w:bottom w:val="outset" w:color="auto" w:sz="6" w:space="0"/>
              <w:right w:val="outset" w:color="auto" w:sz="6" w:space="0"/>
            </w:tcBorders>
            <w:vAlign w:val="center"/>
          </w:tcPr>
          <w:p w14:paraId="3028ABB2">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供货期及质保期或完工期及服务期</w:t>
            </w:r>
          </w:p>
        </w:tc>
        <w:tc>
          <w:tcPr>
            <w:tcW w:w="5216" w:type="dxa"/>
            <w:tcBorders>
              <w:top w:val="outset" w:color="auto" w:sz="6" w:space="0"/>
              <w:left w:val="outset" w:color="auto" w:sz="6" w:space="0"/>
              <w:bottom w:val="outset" w:color="auto" w:sz="6" w:space="0"/>
              <w:right w:val="outset" w:color="auto" w:sz="6" w:space="0"/>
            </w:tcBorders>
            <w:vAlign w:val="center"/>
          </w:tcPr>
          <w:p w14:paraId="051E9EF6">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满足招标文件的要求</w:t>
            </w:r>
          </w:p>
        </w:tc>
        <w:tc>
          <w:tcPr>
            <w:tcW w:w="425" w:type="dxa"/>
            <w:tcBorders>
              <w:top w:val="outset" w:color="auto" w:sz="6" w:space="0"/>
              <w:left w:val="outset" w:color="auto" w:sz="6" w:space="0"/>
              <w:bottom w:val="outset" w:color="auto" w:sz="6" w:space="0"/>
              <w:right w:val="outset" w:color="auto" w:sz="6" w:space="0"/>
            </w:tcBorders>
          </w:tcPr>
          <w:p w14:paraId="79232E90">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78648B39">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0C7BA34B">
            <w:pPr>
              <w:adjustRightInd w:val="0"/>
              <w:snapToGrid w:val="0"/>
              <w:spacing w:line="340" w:lineRule="exact"/>
              <w:jc w:val="left"/>
              <w:rPr>
                <w:rFonts w:hint="default" w:ascii="Times New Roman" w:hAnsi="Times New Roman" w:eastAsia="仿宋_GB2312" w:cs="Times New Roman"/>
                <w:szCs w:val="21"/>
                <w:highlight w:val="none"/>
              </w:rPr>
            </w:pPr>
          </w:p>
        </w:tc>
      </w:tr>
      <w:tr w14:paraId="5BAFDBC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6D44137A">
            <w:pPr>
              <w:adjustRightInd w:val="0"/>
              <w:snapToGrid w:val="0"/>
              <w:spacing w:line="340" w:lineRule="exact"/>
              <w:jc w:val="center"/>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lang w:val="en-US" w:eastAsia="zh-CN"/>
              </w:rPr>
              <w:t>7</w:t>
            </w:r>
          </w:p>
        </w:tc>
        <w:tc>
          <w:tcPr>
            <w:tcW w:w="2410" w:type="dxa"/>
            <w:tcBorders>
              <w:top w:val="outset" w:color="auto" w:sz="6" w:space="0"/>
              <w:left w:val="outset" w:color="auto" w:sz="6" w:space="0"/>
              <w:bottom w:val="outset" w:color="auto" w:sz="6" w:space="0"/>
              <w:right w:val="outset" w:color="auto" w:sz="6" w:space="0"/>
            </w:tcBorders>
            <w:vAlign w:val="center"/>
          </w:tcPr>
          <w:p w14:paraId="1383F98D">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不能接受的条件</w:t>
            </w:r>
          </w:p>
        </w:tc>
        <w:tc>
          <w:tcPr>
            <w:tcW w:w="5216" w:type="dxa"/>
            <w:tcBorders>
              <w:top w:val="outset" w:color="auto" w:sz="6" w:space="0"/>
              <w:left w:val="outset" w:color="auto" w:sz="6" w:space="0"/>
              <w:bottom w:val="outset" w:color="auto" w:sz="6" w:space="0"/>
              <w:right w:val="outset" w:color="auto" w:sz="6" w:space="0"/>
            </w:tcBorders>
            <w:vAlign w:val="center"/>
          </w:tcPr>
          <w:p w14:paraId="1FFEC0BC">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投标文件中无采购人不能接受的条件</w:t>
            </w:r>
          </w:p>
        </w:tc>
        <w:tc>
          <w:tcPr>
            <w:tcW w:w="425" w:type="dxa"/>
            <w:tcBorders>
              <w:top w:val="outset" w:color="auto" w:sz="6" w:space="0"/>
              <w:left w:val="outset" w:color="auto" w:sz="6" w:space="0"/>
              <w:bottom w:val="outset" w:color="auto" w:sz="6" w:space="0"/>
              <w:right w:val="outset" w:color="auto" w:sz="6" w:space="0"/>
            </w:tcBorders>
          </w:tcPr>
          <w:p w14:paraId="69F93E60">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76AA80C6">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6F65208E">
            <w:pPr>
              <w:adjustRightInd w:val="0"/>
              <w:snapToGrid w:val="0"/>
              <w:spacing w:line="340" w:lineRule="exact"/>
              <w:jc w:val="left"/>
              <w:rPr>
                <w:rFonts w:hint="default" w:ascii="Times New Roman" w:hAnsi="Times New Roman" w:eastAsia="仿宋_GB2312" w:cs="Times New Roman"/>
                <w:szCs w:val="21"/>
                <w:highlight w:val="none"/>
              </w:rPr>
            </w:pPr>
          </w:p>
        </w:tc>
      </w:tr>
      <w:tr w14:paraId="53A02C1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36125BE5">
            <w:pPr>
              <w:adjustRightInd w:val="0"/>
              <w:snapToGrid w:val="0"/>
              <w:spacing w:line="340" w:lineRule="exact"/>
              <w:jc w:val="center"/>
              <w:rPr>
                <w:rFonts w:hint="default" w:ascii="Times New Roman" w:hAnsi="Times New Roman" w:eastAsia="仿宋_GB2312" w:cs="Times New Roman"/>
                <w:szCs w:val="21"/>
                <w:highlight w:val="none"/>
                <w:lang w:eastAsia="zh-CN"/>
              </w:rPr>
            </w:pPr>
            <w:r>
              <w:rPr>
                <w:rFonts w:hint="default" w:ascii="Times New Roman" w:hAnsi="Times New Roman" w:eastAsia="仿宋_GB2312" w:cs="Times New Roman"/>
                <w:szCs w:val="21"/>
                <w:highlight w:val="none"/>
                <w:lang w:val="en-US" w:eastAsia="zh-CN"/>
              </w:rPr>
              <w:t>8</w:t>
            </w:r>
          </w:p>
        </w:tc>
        <w:tc>
          <w:tcPr>
            <w:tcW w:w="2410" w:type="dxa"/>
            <w:tcBorders>
              <w:top w:val="outset" w:color="auto" w:sz="6" w:space="0"/>
              <w:left w:val="outset" w:color="auto" w:sz="6" w:space="0"/>
              <w:bottom w:val="outset" w:color="auto" w:sz="6" w:space="0"/>
              <w:right w:val="outset" w:color="auto" w:sz="6" w:space="0"/>
            </w:tcBorders>
            <w:vAlign w:val="center"/>
          </w:tcPr>
          <w:p w14:paraId="63982BF4">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违法投标行为</w:t>
            </w:r>
          </w:p>
        </w:tc>
        <w:tc>
          <w:tcPr>
            <w:tcW w:w="5216" w:type="dxa"/>
            <w:tcBorders>
              <w:top w:val="outset" w:color="auto" w:sz="6" w:space="0"/>
              <w:left w:val="outset" w:color="auto" w:sz="6" w:space="0"/>
              <w:bottom w:val="outset" w:color="auto" w:sz="6" w:space="0"/>
              <w:right w:val="outset" w:color="auto" w:sz="6" w:space="0"/>
            </w:tcBorders>
            <w:vAlign w:val="center"/>
          </w:tcPr>
          <w:p w14:paraId="1615B195">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无招标文件</w:t>
            </w:r>
            <w:r>
              <w:rPr>
                <w:rFonts w:hint="eastAsia" w:ascii="Times New Roman" w:hAnsi="Times New Roman" w:eastAsia="仿宋_GB2312" w:cs="Times New Roman"/>
                <w:szCs w:val="21"/>
                <w:highlight w:val="none"/>
                <w:lang w:val="en-US" w:eastAsia="zh-CN"/>
              </w:rPr>
              <w:t>30</w:t>
            </w:r>
            <w:bookmarkStart w:id="162" w:name="_GoBack"/>
            <w:bookmarkEnd w:id="162"/>
            <w:r>
              <w:rPr>
                <w:rFonts w:hint="default" w:ascii="Times New Roman" w:hAnsi="Times New Roman" w:eastAsia="仿宋_GB2312" w:cs="Times New Roman"/>
                <w:szCs w:val="21"/>
                <w:highlight w:val="none"/>
              </w:rPr>
              <w:t>款中的任一情形</w:t>
            </w:r>
          </w:p>
        </w:tc>
        <w:tc>
          <w:tcPr>
            <w:tcW w:w="425" w:type="dxa"/>
            <w:tcBorders>
              <w:top w:val="outset" w:color="auto" w:sz="6" w:space="0"/>
              <w:left w:val="outset" w:color="auto" w:sz="6" w:space="0"/>
              <w:bottom w:val="outset" w:color="auto" w:sz="6" w:space="0"/>
              <w:right w:val="outset" w:color="auto" w:sz="6" w:space="0"/>
            </w:tcBorders>
          </w:tcPr>
          <w:p w14:paraId="7B3AC7CF">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43012FDC">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6F96080E">
            <w:pPr>
              <w:adjustRightInd w:val="0"/>
              <w:snapToGrid w:val="0"/>
              <w:spacing w:line="340" w:lineRule="exact"/>
              <w:jc w:val="left"/>
              <w:rPr>
                <w:rFonts w:hint="default" w:ascii="Times New Roman" w:hAnsi="Times New Roman" w:eastAsia="仿宋_GB2312" w:cs="Times New Roman"/>
                <w:szCs w:val="21"/>
                <w:highlight w:val="none"/>
              </w:rPr>
            </w:pPr>
          </w:p>
        </w:tc>
      </w:tr>
      <w:tr w14:paraId="1E8ABA2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6BE92E97">
            <w:pPr>
              <w:adjustRightInd w:val="0"/>
              <w:snapToGrid w:val="0"/>
              <w:spacing w:line="340" w:lineRule="exact"/>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9</w:t>
            </w:r>
          </w:p>
        </w:tc>
        <w:tc>
          <w:tcPr>
            <w:tcW w:w="2410" w:type="dxa"/>
            <w:tcBorders>
              <w:top w:val="outset" w:color="auto" w:sz="6" w:space="0"/>
              <w:left w:val="outset" w:color="auto" w:sz="6" w:space="0"/>
              <w:bottom w:val="outset" w:color="auto" w:sz="6" w:space="0"/>
              <w:right w:val="outset" w:color="auto" w:sz="6" w:space="0"/>
            </w:tcBorders>
            <w:vAlign w:val="center"/>
          </w:tcPr>
          <w:p w14:paraId="5259A952">
            <w:pPr>
              <w:adjustRightInd w:val="0"/>
              <w:snapToGrid w:val="0"/>
              <w:spacing w:line="340" w:lineRule="exact"/>
              <w:jc w:val="left"/>
              <w:rPr>
                <w:rFonts w:hint="eastAsia"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rPr>
              <w:t>其他要求</w:t>
            </w:r>
          </w:p>
        </w:tc>
        <w:tc>
          <w:tcPr>
            <w:tcW w:w="5216" w:type="dxa"/>
            <w:tcBorders>
              <w:top w:val="outset" w:color="auto" w:sz="6" w:space="0"/>
              <w:left w:val="outset" w:color="auto" w:sz="6" w:space="0"/>
              <w:bottom w:val="outset" w:color="auto" w:sz="6" w:space="0"/>
              <w:right w:val="outset" w:color="auto" w:sz="6" w:space="0"/>
            </w:tcBorders>
            <w:vAlign w:val="center"/>
          </w:tcPr>
          <w:p w14:paraId="53CB558E">
            <w:pPr>
              <w:adjustRightInd w:val="0"/>
              <w:snapToGrid w:val="0"/>
              <w:spacing w:line="340" w:lineRule="exact"/>
              <w:jc w:val="left"/>
              <w:rPr>
                <w:rFonts w:hint="eastAsia"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rPr>
              <w:t xml:space="preserve">符合法律法规和招标文件规定的其他实质性条款；完全满足资格审查条件 </w:t>
            </w:r>
          </w:p>
        </w:tc>
        <w:tc>
          <w:tcPr>
            <w:tcW w:w="425" w:type="dxa"/>
            <w:tcBorders>
              <w:top w:val="outset" w:color="auto" w:sz="6" w:space="0"/>
              <w:left w:val="outset" w:color="auto" w:sz="6" w:space="0"/>
              <w:bottom w:val="outset" w:color="auto" w:sz="6" w:space="0"/>
              <w:right w:val="outset" w:color="auto" w:sz="6" w:space="0"/>
            </w:tcBorders>
          </w:tcPr>
          <w:p w14:paraId="49921197">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4BA26165">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12D9D807">
            <w:pPr>
              <w:adjustRightInd w:val="0"/>
              <w:snapToGrid w:val="0"/>
              <w:spacing w:line="340" w:lineRule="exact"/>
              <w:jc w:val="left"/>
              <w:rPr>
                <w:rFonts w:hint="default" w:ascii="Times New Roman" w:hAnsi="Times New Roman" w:eastAsia="仿宋_GB2312" w:cs="Times New Roman"/>
                <w:szCs w:val="21"/>
                <w:highlight w:val="none"/>
              </w:rPr>
            </w:pPr>
          </w:p>
        </w:tc>
      </w:tr>
    </w:tbl>
    <w:p w14:paraId="1FA119C0">
      <w:pPr>
        <w:rPr>
          <w:rFonts w:hint="default" w:ascii="Times New Roman" w:hAnsi="Times New Roman" w:cs="Times New Roman"/>
          <w:color w:val="000080"/>
          <w:sz w:val="20"/>
          <w:highlight w:val="none"/>
        </w:rPr>
      </w:pPr>
    </w:p>
    <w:p w14:paraId="1FCD1465">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投标文件如有上述偏差之一的，视为未能对招标文件做出实质性响应，为无效投标，不再进入以后的评标程序。</w:t>
      </w:r>
    </w:p>
    <w:p w14:paraId="05DF926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 xml:space="preserve">.4.2 如有下列情形之一，评标委员会应予以废标，并将理由通知所有投标人。 </w:t>
      </w:r>
    </w:p>
    <w:p w14:paraId="32D5307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（1）符合专业条件的投标人或者对招标文件做出实质性响应的投标人不足三家的； </w:t>
      </w:r>
    </w:p>
    <w:p w14:paraId="173232B4">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（2）出现影响采购公正的违法、违规行为的； </w:t>
      </w:r>
    </w:p>
    <w:p w14:paraId="379B436B">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（3）投标人的报价均超过了采购预算金额的； </w:t>
      </w:r>
    </w:p>
    <w:p w14:paraId="59F8C704">
      <w:pPr>
        <w:adjustRightInd w:val="0"/>
        <w:snapToGrid w:val="0"/>
        <w:spacing w:line="400" w:lineRule="exact"/>
        <w:ind w:firstLine="42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（4）因重大变故，采购任务取消的。  </w:t>
      </w:r>
    </w:p>
    <w:p w14:paraId="72166E0B">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33</w:t>
      </w:r>
      <w:r>
        <w:rPr>
          <w:rFonts w:hint="default" w:ascii="Times New Roman" w:hAnsi="Times New Roman" w:eastAsia="仿宋_GB2312" w:cs="Times New Roman"/>
          <w:sz w:val="24"/>
          <w:szCs w:val="24"/>
          <w:highlight w:val="none"/>
        </w:rPr>
        <w:t>.4.3 多家代理商提供同一品牌产品投标的，在统计投标人数量时要求如下：</w:t>
      </w:r>
    </w:p>
    <w:p w14:paraId="75D860E3">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提供相同品牌产品且通过资格审查、符合性审查的不同投标人参加同一合同项下投标的，按一家投标人计算，评审后综合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E529BA9">
      <w:pPr>
        <w:adjustRightInd w:val="0"/>
        <w:snapToGrid w:val="0"/>
        <w:spacing w:line="400" w:lineRule="exact"/>
        <w:ind w:firstLine="480" w:firstLineChars="200"/>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sz w:val="24"/>
          <w:szCs w:val="24"/>
          <w:highlight w:val="none"/>
        </w:rPr>
        <w:t>（2）非单一产品采购项目时，多家投标人提供的招标文件载明的核心产品品牌相同的</w:t>
      </w:r>
      <w:r>
        <w:rPr>
          <w:rFonts w:hint="eastAsia" w:ascii="Times New Roman" w:hAnsi="Times New Roman" w:eastAsia="仿宋_GB2312" w:cs="Times New Roman"/>
          <w:sz w:val="24"/>
          <w:szCs w:val="24"/>
          <w:highlight w:val="none"/>
          <w:lang w:eastAsia="zh-CN"/>
        </w:rPr>
        <w:t>（多个核心产品的，有一种产品品牌相同，即视为提供相同品牌产品）</w:t>
      </w:r>
      <w:r>
        <w:rPr>
          <w:rFonts w:hint="default" w:ascii="Times New Roman" w:hAnsi="Times New Roman" w:eastAsia="仿宋_GB2312" w:cs="Times New Roman"/>
          <w:sz w:val="24"/>
          <w:szCs w:val="24"/>
          <w:highlight w:val="none"/>
        </w:rPr>
        <w:t>，按前（1）规定处理。</w:t>
      </w:r>
    </w:p>
    <w:p w14:paraId="1C68DE5C">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sz w:val="24"/>
          <w:szCs w:val="24"/>
          <w:highlight w:val="none"/>
        </w:rPr>
        <w:t>3</w:t>
      </w:r>
      <w:r>
        <w:rPr>
          <w:rFonts w:hint="eastAsia" w:ascii="Times New Roman" w:hAnsi="Times New Roman" w:eastAsia="仿宋_GB2312" w:cs="Times New Roman"/>
          <w:b/>
          <w:sz w:val="24"/>
          <w:szCs w:val="24"/>
          <w:highlight w:val="none"/>
          <w:lang w:val="en-US" w:eastAsia="zh-CN"/>
        </w:rPr>
        <w:t>3</w:t>
      </w:r>
      <w:r>
        <w:rPr>
          <w:rFonts w:hint="default" w:ascii="Times New Roman" w:hAnsi="Times New Roman" w:eastAsia="仿宋_GB2312" w:cs="Times New Roman"/>
          <w:b/>
          <w:sz w:val="24"/>
          <w:szCs w:val="24"/>
          <w:highlight w:val="none"/>
        </w:rPr>
        <w:t xml:space="preserve">.5 </w:t>
      </w:r>
      <w:r>
        <w:rPr>
          <w:rFonts w:hint="default" w:ascii="Times New Roman" w:hAnsi="Times New Roman" w:eastAsia="仿宋_GB2312" w:cs="Times New Roman"/>
          <w:b/>
          <w:bCs/>
          <w:sz w:val="24"/>
          <w:szCs w:val="24"/>
          <w:highlight w:val="none"/>
        </w:rPr>
        <w:t>澄清有关问题</w:t>
      </w:r>
      <w:r>
        <w:rPr>
          <w:rFonts w:hint="default" w:ascii="Times New Roman" w:hAnsi="Times New Roman" w:eastAsia="仿宋_GB2312" w:cs="Times New Roman"/>
          <w:sz w:val="24"/>
          <w:szCs w:val="24"/>
          <w:highlight w:val="none"/>
        </w:rPr>
        <w:t xml:space="preserve"> </w:t>
      </w:r>
    </w:p>
    <w:p w14:paraId="178BD2C7">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.5.1对于投标文件中含义不明确、同类问题表述不一致或者有明显文字和计算错误的内容，评标委员会可以要求投标人做出必要的澄清、说明或者更正。</w:t>
      </w:r>
    </w:p>
    <w:p w14:paraId="057DBB92">
      <w:pPr>
        <w:adjustRightInd w:val="0"/>
        <w:snapToGrid w:val="0"/>
        <w:spacing w:line="400" w:lineRule="exact"/>
        <w:ind w:firstLine="42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.5.2 评标委员会为了有助于投标文件的评审，可以要求投标人就投标文件中非改变实质性内容的部分做出书面说明并提供相关材料进行澄清，但改变投标文件实质性内容的澄清，评标委员会将不予接受。</w:t>
      </w:r>
    </w:p>
    <w:p w14:paraId="3A21FC77">
      <w:pPr>
        <w:adjustRightInd w:val="0"/>
        <w:snapToGrid w:val="0"/>
        <w:spacing w:line="400" w:lineRule="exact"/>
        <w:ind w:firstLine="42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.5.3投标人的澄清、说明或者更正应当采用数字电文形式，并根据要求进行电子签章。投标人的澄清、说明或者更正不得超出投标文件的投标范围或者改变投标文件的实质性内容。</w:t>
      </w:r>
    </w:p>
    <w:p w14:paraId="3021B786">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33</w:t>
      </w:r>
      <w:r>
        <w:rPr>
          <w:rFonts w:hint="default" w:ascii="Times New Roman" w:hAnsi="Times New Roman" w:eastAsia="仿宋_GB2312" w:cs="Times New Roman"/>
          <w:sz w:val="24"/>
          <w:szCs w:val="24"/>
          <w:highlight w:val="none"/>
        </w:rPr>
        <w:t>.5.4投标文件报价出现前后不一致的，除招标文件另有规定外，按照下列规定修正：</w:t>
      </w:r>
    </w:p>
    <w:p w14:paraId="79167C7D">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（1）投标文件中《开标一览表》内容与投标文件中相应内容不一致的，以《开标一览表》为准；</w:t>
      </w:r>
    </w:p>
    <w:p w14:paraId="0B3850FA">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（2）大写金额和小写金额不一致的，以大写金额为准；</w:t>
      </w:r>
    </w:p>
    <w:p w14:paraId="3A07B53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（3）单价金额小数点或者百分比有明显错位的，以《开标一览表》的总价为准，并修改单价；</w:t>
      </w:r>
    </w:p>
    <w:p w14:paraId="2AC59C0D">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（4）总价金额与按单价汇总金额不一致的，以单价金额计算结果为准。</w:t>
      </w:r>
    </w:p>
    <w:p w14:paraId="775643F9">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同时出现两种以上不一致的，按照前款规定的顺序修正。投标人应对修正后的报价进行确认，如不确认，评标时将视为无效投标。 </w:t>
      </w:r>
    </w:p>
    <w:p w14:paraId="13BF4275">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.5.5 有效的数字电文澄清材料，是投标文件的补充材料，成为投标文件的组成部分。</w:t>
      </w:r>
    </w:p>
    <w:p w14:paraId="604F33A4">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3</w:t>
      </w:r>
      <w:r>
        <w:rPr>
          <w:rFonts w:hint="eastAsia" w:ascii="Times New Roman" w:hAnsi="Times New Roman" w:eastAsia="仿宋_GB2312" w:cs="Times New Roman"/>
          <w:b/>
          <w:bCs/>
          <w:sz w:val="24"/>
          <w:szCs w:val="24"/>
          <w:highlight w:val="none"/>
          <w:lang w:val="en-US" w:eastAsia="zh-CN"/>
        </w:rPr>
        <w:t>3</w:t>
      </w:r>
      <w:r>
        <w:rPr>
          <w:rFonts w:hint="default" w:ascii="Times New Roman" w:hAnsi="Times New Roman" w:eastAsia="仿宋_GB2312" w:cs="Times New Roman"/>
          <w:b/>
          <w:bCs/>
          <w:sz w:val="24"/>
          <w:szCs w:val="24"/>
          <w:highlight w:val="none"/>
        </w:rPr>
        <w:t>.6 综合评审</w:t>
      </w:r>
      <w:r>
        <w:rPr>
          <w:rFonts w:hint="default" w:ascii="Times New Roman" w:hAnsi="Times New Roman" w:eastAsia="仿宋_GB2312" w:cs="Times New Roman"/>
          <w:sz w:val="24"/>
          <w:szCs w:val="24"/>
          <w:highlight w:val="none"/>
        </w:rPr>
        <w:t xml:space="preserve"> </w:t>
      </w:r>
    </w:p>
    <w:p w14:paraId="4BF782B4">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 xml:space="preserve">.6.1评标委员会应按照招标文件规定的评审方法和标准，对符合性审查合格的投标文件进行商务和技术评估，综合比较与评价。 </w:t>
      </w:r>
    </w:p>
    <w:p w14:paraId="5131573B">
      <w:pPr>
        <w:adjustRightInd w:val="0"/>
        <w:snapToGrid w:val="0"/>
        <w:spacing w:line="400" w:lineRule="exact"/>
        <w:ind w:left="105" w:leftChars="50" w:firstLine="355" w:firstLineChars="14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.6.2 评标时，评标委员会各成员应当对每一份投标文件进行独立评价、计分。</w:t>
      </w:r>
    </w:p>
    <w:p w14:paraId="2F1EBD65">
      <w:pPr>
        <w:adjustRightInd w:val="0"/>
        <w:snapToGrid w:val="0"/>
        <w:spacing w:line="400" w:lineRule="exact"/>
        <w:ind w:left="105" w:leftChars="50" w:firstLine="355" w:firstLineChars="14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.6.3经济标评审：</w:t>
      </w:r>
    </w:p>
    <w:p w14:paraId="4DA87656">
      <w:pPr>
        <w:adjustRightInd w:val="0"/>
        <w:snapToGrid w:val="0"/>
        <w:spacing w:line="400" w:lineRule="exact"/>
        <w:ind w:left="105" w:leftChars="50" w:firstLine="355" w:firstLineChars="14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（1）经济标采用低价优先法计算，即满足招标文件要求且投标价格最低的投标报价为评标基准价，其经济得分为满分，其他有效投标人的价格分统一按照下列公式计算： </w:t>
      </w:r>
    </w:p>
    <w:p w14:paraId="73F5729B">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经济标得分=（评标基准价／投标报价）×价格权值×100 </w:t>
      </w:r>
    </w:p>
    <w:p w14:paraId="376D4E0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评标过程中，不得去掉报价中的最高报价和最低报价。</w:t>
      </w:r>
    </w:p>
    <w:p w14:paraId="68433AE3">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（2）因落实政府采购政策进行价格调整的，以调整后的价格参与价格评审。 </w:t>
      </w:r>
    </w:p>
    <w:p w14:paraId="0ECCC26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（3）涉及政府采购政策优惠的，按</w:t>
      </w:r>
      <w:r>
        <w:rPr>
          <w:rFonts w:hint="default" w:ascii="Times New Roman" w:hAnsi="Times New Roman" w:eastAsia="仿宋_GB2312" w:cs="Times New Roman"/>
          <w:bCs/>
          <w:sz w:val="24"/>
          <w:szCs w:val="24"/>
          <w:highlight w:val="none"/>
        </w:rPr>
        <w:t>招标文件前附表</w:t>
      </w:r>
      <w:r>
        <w:rPr>
          <w:rFonts w:hint="default" w:ascii="Times New Roman" w:hAnsi="Times New Roman" w:eastAsia="仿宋_GB2312" w:cs="Times New Roman"/>
          <w:sz w:val="24"/>
          <w:szCs w:val="24"/>
          <w:highlight w:val="none"/>
        </w:rPr>
        <w:t xml:space="preserve">规定调整投标人的技术、价格得分或总得分。  </w:t>
      </w:r>
    </w:p>
    <w:p w14:paraId="70D9AB27">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（4）评审中出现下列情形之一的，评审委员会应当启动异常低价投标（响应）审查程序：</w:t>
      </w:r>
    </w:p>
    <w:p w14:paraId="3BE8BCAA">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1.投标（响应）报价低于全部通过符合性审查供应商投标（响应）报价平均值</w:t>
      </w:r>
      <w:r>
        <w:rPr>
          <w:rFonts w:hint="eastAsia" w:ascii="Times New Roman" w:hAnsi="Times New Roman" w:eastAsia="仿宋_GB2312" w:cs="Times New Roman"/>
          <w:sz w:val="24"/>
          <w:szCs w:val="24"/>
          <w:highlight w:val="none"/>
          <w:lang w:val="en-US" w:eastAsia="zh-CN"/>
        </w:rPr>
        <w:t>65</w:t>
      </w:r>
      <w:r>
        <w:rPr>
          <w:rFonts w:hint="default" w:ascii="Times New Roman" w:hAnsi="Times New Roman" w:eastAsia="仿宋_GB2312" w:cs="Times New Roman"/>
          <w:sz w:val="24"/>
          <w:szCs w:val="24"/>
          <w:highlight w:val="none"/>
        </w:rPr>
        <w:t>%的，即投标（响应）报价&lt;全部通过符合性审查供应商投标（响应）报价平均值×</w:t>
      </w:r>
      <w:r>
        <w:rPr>
          <w:rFonts w:hint="eastAsia" w:ascii="Times New Roman" w:hAnsi="Times New Roman" w:eastAsia="仿宋_GB2312" w:cs="Times New Roman"/>
          <w:sz w:val="24"/>
          <w:szCs w:val="24"/>
          <w:highlight w:val="none"/>
          <w:lang w:val="en-US" w:eastAsia="zh-CN"/>
        </w:rPr>
        <w:t>65</w:t>
      </w:r>
      <w:r>
        <w:rPr>
          <w:rFonts w:hint="default" w:ascii="Times New Roman" w:hAnsi="Times New Roman" w:eastAsia="仿宋_GB2312" w:cs="Times New Roman"/>
          <w:sz w:val="24"/>
          <w:szCs w:val="24"/>
          <w:highlight w:val="none"/>
        </w:rPr>
        <w:t>%；</w:t>
      </w:r>
    </w:p>
    <w:p w14:paraId="4D079B49">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2.投标（响应）报价低于通过符合性审查的次低报价供应商投标（响应）报价</w:t>
      </w:r>
      <w:r>
        <w:rPr>
          <w:rFonts w:hint="eastAsia" w:ascii="Times New Roman" w:hAnsi="Times New Roman" w:eastAsia="仿宋_GB2312" w:cs="Times New Roman"/>
          <w:sz w:val="24"/>
          <w:szCs w:val="24"/>
          <w:highlight w:val="none"/>
          <w:lang w:val="en-US" w:eastAsia="zh-CN"/>
        </w:rPr>
        <w:t>65</w:t>
      </w:r>
      <w:r>
        <w:rPr>
          <w:rFonts w:hint="default" w:ascii="Times New Roman" w:hAnsi="Times New Roman" w:eastAsia="仿宋_GB2312" w:cs="Times New Roman"/>
          <w:sz w:val="24"/>
          <w:szCs w:val="24"/>
          <w:highlight w:val="none"/>
        </w:rPr>
        <w:t>%的，即投标（响应）报价&lt;通过符合性审查的次低报价供应商投标（响应）报价×</w:t>
      </w:r>
      <w:r>
        <w:rPr>
          <w:rFonts w:hint="eastAsia" w:ascii="Times New Roman" w:hAnsi="Times New Roman" w:eastAsia="仿宋_GB2312" w:cs="Times New Roman"/>
          <w:sz w:val="24"/>
          <w:szCs w:val="24"/>
          <w:highlight w:val="none"/>
          <w:lang w:val="en-US" w:eastAsia="zh-CN"/>
        </w:rPr>
        <w:t>65</w:t>
      </w:r>
      <w:r>
        <w:rPr>
          <w:rFonts w:hint="default" w:ascii="Times New Roman" w:hAnsi="Times New Roman" w:eastAsia="仿宋_GB2312" w:cs="Times New Roman"/>
          <w:sz w:val="24"/>
          <w:szCs w:val="24"/>
          <w:highlight w:val="none"/>
        </w:rPr>
        <w:t>%；</w:t>
      </w:r>
    </w:p>
    <w:p w14:paraId="79B92D25">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3.投标（响应）报价低于采购项目最高限价</w:t>
      </w:r>
      <w:r>
        <w:rPr>
          <w:rFonts w:hint="eastAsia" w:ascii="Times New Roman" w:hAnsi="Times New Roman" w:eastAsia="仿宋_GB2312" w:cs="Times New Roman"/>
          <w:sz w:val="24"/>
          <w:szCs w:val="24"/>
          <w:highlight w:val="none"/>
          <w:lang w:val="en-US" w:eastAsia="zh-CN"/>
        </w:rPr>
        <w:t>65</w:t>
      </w:r>
      <w:r>
        <w:rPr>
          <w:rFonts w:hint="default" w:ascii="Times New Roman" w:hAnsi="Times New Roman" w:eastAsia="仿宋_GB2312" w:cs="Times New Roman"/>
          <w:sz w:val="24"/>
          <w:szCs w:val="24"/>
          <w:highlight w:val="none"/>
        </w:rPr>
        <w:t>%的，即投标（响应）报价&lt;采购项目最高限价×</w:t>
      </w:r>
      <w:r>
        <w:rPr>
          <w:rFonts w:hint="eastAsia" w:ascii="Times New Roman" w:hAnsi="Times New Roman" w:eastAsia="仿宋_GB2312" w:cs="Times New Roman"/>
          <w:sz w:val="24"/>
          <w:szCs w:val="24"/>
          <w:highlight w:val="none"/>
          <w:lang w:val="en-US" w:eastAsia="zh-CN"/>
        </w:rPr>
        <w:t>65</w:t>
      </w:r>
      <w:r>
        <w:rPr>
          <w:rFonts w:hint="default" w:ascii="Times New Roman" w:hAnsi="Times New Roman" w:eastAsia="仿宋_GB2312" w:cs="Times New Roman"/>
          <w:sz w:val="24"/>
          <w:szCs w:val="24"/>
          <w:highlight w:val="none"/>
        </w:rPr>
        <w:t>%；</w:t>
      </w:r>
    </w:p>
    <w:p w14:paraId="6A819FE5">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4.评审委员会基于专业判断，认为供应商报价过低，有可能影响产品质量或者不能诚信履约的其他情形；</w:t>
      </w:r>
    </w:p>
    <w:p w14:paraId="202205D4">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5.其他法律法规对供应商报价的有关规定。</w:t>
      </w:r>
    </w:p>
    <w:p w14:paraId="6E6AB6F9">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33.6.4</w:t>
      </w:r>
      <w:r>
        <w:rPr>
          <w:rFonts w:hint="default" w:ascii="Times New Roman" w:hAnsi="Times New Roman" w:eastAsia="仿宋_GB2312" w:cs="Times New Roman"/>
          <w:sz w:val="24"/>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D70E2AA">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评审委员会在评标现场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385781F">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评审委员会在评审现场借助互联网等渠道查询同类项目中标（成交）价格、类似产品市场价格水平、行业人工费用标准、国家有关部门指导行业协会发布的行业平均成本等相关信息的，应当严格遵守评审工作纪律，不得实施影响评审公正的行为。</w:t>
      </w:r>
    </w:p>
    <w:p w14:paraId="3C8D24E3">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656740D1">
      <w:pPr>
        <w:adjustRightInd w:val="0"/>
        <w:snapToGrid w:val="0"/>
        <w:spacing w:line="400" w:lineRule="exact"/>
        <w:ind w:firstLine="480" w:firstLineChars="20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3</w:t>
      </w:r>
      <w:r>
        <w:rPr>
          <w:rFonts w:hint="eastAsia" w:ascii="Times New Roman" w:hAnsi="Times New Roman" w:eastAsia="仿宋_GB2312" w:cs="Times New Roman"/>
          <w:bCs/>
          <w:sz w:val="24"/>
          <w:szCs w:val="24"/>
          <w:highlight w:val="none"/>
          <w:lang w:val="en-US" w:eastAsia="zh-CN"/>
        </w:rPr>
        <w:t>3</w:t>
      </w:r>
      <w:r>
        <w:rPr>
          <w:rFonts w:hint="default" w:ascii="Times New Roman" w:hAnsi="Times New Roman" w:eastAsia="仿宋_GB2312" w:cs="Times New Roman"/>
          <w:bCs/>
          <w:sz w:val="24"/>
          <w:szCs w:val="24"/>
          <w:highlight w:val="none"/>
        </w:rPr>
        <w:t>.6.</w:t>
      </w:r>
      <w:r>
        <w:rPr>
          <w:rFonts w:hint="eastAsia" w:ascii="Times New Roman" w:hAnsi="Times New Roman" w:eastAsia="仿宋_GB2312" w:cs="Times New Roman"/>
          <w:bCs/>
          <w:sz w:val="24"/>
          <w:szCs w:val="24"/>
          <w:highlight w:val="none"/>
          <w:lang w:val="en-US" w:eastAsia="zh-CN"/>
        </w:rPr>
        <w:t>5</w:t>
      </w:r>
      <w:r>
        <w:rPr>
          <w:rFonts w:hint="default" w:ascii="Times New Roman" w:hAnsi="Times New Roman" w:eastAsia="仿宋_GB2312" w:cs="Times New Roman"/>
          <w:bCs/>
          <w:sz w:val="24"/>
          <w:szCs w:val="24"/>
          <w:highlight w:val="none"/>
        </w:rPr>
        <w:t xml:space="preserve"> 商务、技术标评审： </w:t>
      </w:r>
    </w:p>
    <w:p w14:paraId="3F074A19">
      <w:pPr>
        <w:adjustRightInd w:val="0"/>
        <w:snapToGrid w:val="0"/>
        <w:spacing w:line="400" w:lineRule="exact"/>
        <w:ind w:firstLine="480" w:firstLineChars="20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sz w:val="24"/>
          <w:szCs w:val="24"/>
          <w:highlight w:val="none"/>
        </w:rPr>
        <w:t>评标委员会各成员</w:t>
      </w:r>
      <w:r>
        <w:rPr>
          <w:rFonts w:hint="default" w:ascii="Times New Roman" w:hAnsi="Times New Roman" w:eastAsia="仿宋_GB2312" w:cs="Times New Roman"/>
          <w:bCs/>
          <w:sz w:val="24"/>
          <w:szCs w:val="24"/>
          <w:highlight w:val="none"/>
        </w:rPr>
        <w:t>依据评审因素的量化指标及评审原则，对投标文件进行评审打分。</w:t>
      </w:r>
    </w:p>
    <w:p w14:paraId="4DBFAD75">
      <w:pPr>
        <w:adjustRightInd w:val="0"/>
        <w:snapToGrid w:val="0"/>
        <w:spacing w:line="400" w:lineRule="exact"/>
        <w:ind w:firstLine="480" w:firstLineChars="20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3</w:t>
      </w:r>
      <w:r>
        <w:rPr>
          <w:rFonts w:hint="eastAsia" w:ascii="Times New Roman" w:hAnsi="Times New Roman" w:eastAsia="仿宋_GB2312" w:cs="Times New Roman"/>
          <w:bCs/>
          <w:sz w:val="24"/>
          <w:szCs w:val="24"/>
          <w:highlight w:val="none"/>
          <w:lang w:val="en-US" w:eastAsia="zh-CN"/>
        </w:rPr>
        <w:t>3</w:t>
      </w:r>
      <w:r>
        <w:rPr>
          <w:rFonts w:hint="default" w:ascii="Times New Roman" w:hAnsi="Times New Roman" w:eastAsia="仿宋_GB2312" w:cs="Times New Roman"/>
          <w:bCs/>
          <w:sz w:val="24"/>
          <w:szCs w:val="24"/>
          <w:highlight w:val="none"/>
        </w:rPr>
        <w:t>.6.</w:t>
      </w:r>
      <w:r>
        <w:rPr>
          <w:rFonts w:hint="eastAsia" w:ascii="Times New Roman" w:hAnsi="Times New Roman" w:eastAsia="仿宋_GB2312" w:cs="Times New Roman"/>
          <w:bCs/>
          <w:sz w:val="24"/>
          <w:szCs w:val="24"/>
          <w:highlight w:val="none"/>
          <w:lang w:val="en-US" w:eastAsia="zh-CN"/>
        </w:rPr>
        <w:t>6</w:t>
      </w:r>
      <w:r>
        <w:rPr>
          <w:rFonts w:hint="default" w:ascii="Times New Roman" w:hAnsi="Times New Roman" w:eastAsia="仿宋_GB2312" w:cs="Times New Roman"/>
          <w:bCs/>
          <w:sz w:val="24"/>
          <w:szCs w:val="24"/>
          <w:highlight w:val="none"/>
        </w:rPr>
        <w:t xml:space="preserve"> 综合得分：</w:t>
      </w:r>
    </w:p>
    <w:p w14:paraId="448A15E5">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经济标得分与商务、技术标得分的总和为投标人的综合得分。计算综合得分时，如有小数，保留两位小数。综合得分最高者为推荐中标人，若出现几家投标人综合得分相同的情况，报价最低者为推荐中标人。</w:t>
      </w:r>
    </w:p>
    <w:p w14:paraId="6C7A51B9">
      <w:pPr>
        <w:adjustRightInd w:val="0"/>
        <w:snapToGrid w:val="0"/>
        <w:spacing w:line="400" w:lineRule="exact"/>
        <w:ind w:firstLine="480" w:firstLineChars="20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.6.</w:t>
      </w:r>
      <w:r>
        <w:rPr>
          <w:rFonts w:hint="eastAsia" w:ascii="Times New Roman" w:hAnsi="Times New Roman" w:eastAsia="仿宋_GB2312" w:cs="Times New Roman"/>
          <w:sz w:val="24"/>
          <w:szCs w:val="24"/>
          <w:highlight w:val="none"/>
          <w:lang w:val="en-US" w:eastAsia="zh-CN"/>
        </w:rPr>
        <w:t>7</w:t>
      </w:r>
      <w:r>
        <w:rPr>
          <w:rFonts w:hint="default" w:ascii="Times New Roman" w:hAnsi="Times New Roman" w:eastAsia="仿宋_GB2312" w:cs="Times New Roman"/>
          <w:sz w:val="24"/>
          <w:szCs w:val="24"/>
          <w:highlight w:val="none"/>
        </w:rPr>
        <w:t>评标委员会若发现招标文件存在歧义、重大缺陷导致评标工作无法进行，或者招标文件内容违反国家有关强制性规定的，应当停止评标工作，与采购人及交易中心沟通并作书面记录。采购人及交易中心确认后，应当修改招标文件，重新组织采购活动。</w:t>
      </w:r>
    </w:p>
    <w:p w14:paraId="7A3D4A85">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3</w:t>
      </w:r>
      <w:r>
        <w:rPr>
          <w:rFonts w:hint="eastAsia" w:ascii="Times New Roman" w:hAnsi="Times New Roman" w:eastAsia="仿宋_GB2312" w:cs="Times New Roman"/>
          <w:b/>
          <w:bCs/>
          <w:sz w:val="24"/>
          <w:szCs w:val="24"/>
          <w:highlight w:val="none"/>
          <w:lang w:val="en-US" w:eastAsia="zh-CN"/>
        </w:rPr>
        <w:t>3</w:t>
      </w:r>
      <w:r>
        <w:rPr>
          <w:rFonts w:hint="default" w:ascii="Times New Roman" w:hAnsi="Times New Roman" w:eastAsia="仿宋_GB2312" w:cs="Times New Roman"/>
          <w:b/>
          <w:bCs/>
          <w:sz w:val="24"/>
          <w:szCs w:val="24"/>
          <w:highlight w:val="none"/>
        </w:rPr>
        <w:t>.7 推荐中标候选人名单</w:t>
      </w:r>
      <w:r>
        <w:rPr>
          <w:rFonts w:hint="eastAsia" w:ascii="Times New Roman" w:hAnsi="Times New Roman" w:eastAsia="仿宋_GB2312" w:cs="Times New Roman"/>
          <w:b/>
          <w:bCs/>
          <w:sz w:val="24"/>
          <w:szCs w:val="24"/>
          <w:highlight w:val="none"/>
          <w:lang w:val="en-US" w:eastAsia="zh-CN"/>
        </w:rPr>
        <w:t>及确定中标人</w:t>
      </w:r>
      <w:r>
        <w:rPr>
          <w:rFonts w:hint="default" w:ascii="Times New Roman" w:hAnsi="Times New Roman" w:eastAsia="仿宋_GB2312" w:cs="Times New Roman"/>
          <w:sz w:val="24"/>
          <w:szCs w:val="24"/>
          <w:highlight w:val="none"/>
        </w:rPr>
        <w:t xml:space="preserve"> </w:t>
      </w:r>
    </w:p>
    <w:p w14:paraId="6F72D8AA">
      <w:pPr>
        <w:adjustRightInd w:val="0"/>
        <w:snapToGrid w:val="0"/>
        <w:spacing w:line="400" w:lineRule="exact"/>
        <w:ind w:firstLine="475" w:firstLineChars="198"/>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.7.1评标委员会经过初步评审、综合评审后，须按照“真实、公正、可行”的原则，通过审查分析对实质性响应招标文件要求的投标人的投标情况编写评标报告，按综合得分由高到低顺序（</w:t>
      </w:r>
      <w:r>
        <w:rPr>
          <w:rFonts w:hint="eastAsia" w:ascii="Times New Roman" w:hAnsi="Times New Roman" w:eastAsia="仿宋_GB2312" w:cs="Times New Roman"/>
          <w:sz w:val="24"/>
          <w:szCs w:val="24"/>
          <w:highlight w:val="none"/>
          <w:lang w:val="en-US" w:eastAsia="zh-CN"/>
        </w:rPr>
        <w:t>综合</w:t>
      </w:r>
      <w:r>
        <w:rPr>
          <w:rFonts w:hint="default" w:ascii="Times New Roman" w:hAnsi="Times New Roman" w:eastAsia="仿宋_GB2312" w:cs="Times New Roman"/>
          <w:sz w:val="24"/>
          <w:szCs w:val="24"/>
          <w:highlight w:val="none"/>
        </w:rPr>
        <w:t>得分相同的按投标报价由低到高顺序排列。得分且投标报价相同的，由评委会采取随机抽取的方式确定）推荐前3名为中标候选人</w:t>
      </w:r>
      <w:r>
        <w:rPr>
          <w:rFonts w:hint="eastAsia" w:ascii="Times New Roman" w:hAnsi="Times New Roman" w:eastAsia="仿宋_GB2312" w:cs="Times New Roman"/>
          <w:sz w:val="24"/>
          <w:szCs w:val="24"/>
          <w:highlight w:val="none"/>
          <w:lang w:eastAsia="zh-CN"/>
        </w:rPr>
        <w:t>，排名第一的投标供应商为第一中标候选人，</w:t>
      </w:r>
      <w:r>
        <w:rPr>
          <w:rFonts w:hint="eastAsia" w:ascii="Times New Roman" w:hAnsi="Times New Roman" w:eastAsia="仿宋_GB2312" w:cs="Times New Roman"/>
          <w:sz w:val="24"/>
          <w:szCs w:val="24"/>
          <w:highlight w:val="none"/>
          <w:lang w:val="en-US" w:eastAsia="zh-CN"/>
        </w:rPr>
        <w:t>以此类推。</w:t>
      </w:r>
    </w:p>
    <w:p w14:paraId="61B9E8A1">
      <w:pPr>
        <w:adjustRightInd w:val="0"/>
        <w:snapToGrid w:val="0"/>
        <w:spacing w:line="400" w:lineRule="exact"/>
        <w:ind w:firstLine="475" w:firstLineChars="198"/>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当采购项目存在多个标段且允许兼投但不兼中时，同一投标人只能中一个标段。如果同一投标人同时在多个标段评审排名第一，则按其所投标段的预算金额由高到低排序，确定预算金额最高的标段为该投标人中标标段（预算金额相同时，按该投标人所投标段顺序确定其中标标段），该投标人在其他标段的中标候选人资格自动失效，由该标段评审排名下一位的合格投标人依次递补。</w:t>
      </w:r>
    </w:p>
    <w:p w14:paraId="60AB7D0B">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.7.2 采购人按评审报告中推荐的中标候选人排序确定中标人。确定中标人的原则：排名第一的中标候选人为中标人。</w:t>
      </w:r>
      <w:r>
        <w:rPr>
          <w:rFonts w:hint="eastAsia" w:ascii="Times New Roman" w:hAnsi="Times New Roman" w:eastAsia="仿宋_GB2312" w:cs="Times New Roman"/>
          <w:sz w:val="24"/>
          <w:szCs w:val="24"/>
          <w:highlight w:val="none"/>
        </w:rPr>
        <w:t>中标人无正当理由不得放弃中标。</w:t>
      </w:r>
    </w:p>
    <w:p w14:paraId="05D1878E">
      <w:pPr>
        <w:rPr>
          <w:rFonts w:hint="default" w:ascii="Times New Roman" w:hAnsi="Times New Roman" w:cs="Times New Roman"/>
          <w:highlight w:val="none"/>
        </w:rPr>
      </w:pPr>
      <w:bookmarkStart w:id="86" w:name="EB82c0fecbe01048d9bada6538b71a6fc8"/>
      <w:r>
        <w:rPr>
          <w:rFonts w:hint="default" w:ascii="Times New Roman" w:hAnsi="Times New Roman" w:cs="Times New Roman"/>
          <w:color w:val="000080"/>
          <w:sz w:val="20"/>
          <w:highlight w:val="none"/>
        </w:rPr>
        <w:t xml:space="preserve"> </w:t>
      </w:r>
      <w:bookmarkEnd w:id="86"/>
      <w:bookmarkStart w:id="87" w:name="EBf924b9be854f498790a9bd5a10df10a4"/>
      <w:r>
        <w:rPr>
          <w:rFonts w:hint="default" w:ascii="Times New Roman" w:hAnsi="Times New Roman" w:cs="Times New Roman"/>
          <w:color w:val="000080"/>
          <w:sz w:val="20"/>
          <w:highlight w:val="none"/>
        </w:rPr>
        <w:t xml:space="preserve"> </w:t>
      </w:r>
      <w:bookmarkEnd w:id="87"/>
      <w:bookmarkStart w:id="88" w:name="EBb674d48a859343ff9fca1805d71e3914"/>
      <w:r>
        <w:rPr>
          <w:rFonts w:hint="default" w:ascii="Times New Roman" w:hAnsi="Times New Roman" w:cs="Times New Roman"/>
          <w:color w:val="000080"/>
          <w:sz w:val="20"/>
          <w:highlight w:val="none"/>
        </w:rPr>
        <w:t xml:space="preserve"> </w:t>
      </w:r>
      <w:bookmarkEnd w:id="88"/>
    </w:p>
    <w:p w14:paraId="0C942248">
      <w:pPr>
        <w:pStyle w:val="3"/>
        <w:bidi w:val="0"/>
        <w:rPr>
          <w:rFonts w:hint="default"/>
          <w:highlight w:val="none"/>
        </w:rPr>
      </w:pPr>
      <w:bookmarkStart w:id="89" w:name="_Toc27750"/>
      <w:bookmarkStart w:id="90" w:name="_Toc152516867"/>
      <w:bookmarkStart w:id="91" w:name="_Toc256000014"/>
      <w:bookmarkStart w:id="92" w:name="_Toc104293462"/>
      <w:r>
        <w:rPr>
          <w:rFonts w:hint="default"/>
          <w:highlight w:val="none"/>
        </w:rPr>
        <w:t>六、中标结果公告与中标通知书</w:t>
      </w:r>
      <w:bookmarkEnd w:id="89"/>
      <w:bookmarkEnd w:id="90"/>
      <w:bookmarkEnd w:id="91"/>
      <w:bookmarkEnd w:id="92"/>
    </w:p>
    <w:p w14:paraId="2A73CB6B">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3</w:t>
      </w:r>
      <w:r>
        <w:rPr>
          <w:rFonts w:hint="eastAsia" w:ascii="Times New Roman" w:hAnsi="Times New Roman" w:eastAsia="仿宋_GB2312" w:cs="Times New Roman"/>
          <w:b/>
          <w:bCs/>
          <w:sz w:val="24"/>
          <w:szCs w:val="24"/>
          <w:highlight w:val="none"/>
          <w:lang w:val="en-US" w:eastAsia="zh-CN"/>
        </w:rPr>
        <w:t>4</w:t>
      </w:r>
      <w:r>
        <w:rPr>
          <w:rFonts w:hint="default" w:ascii="Times New Roman" w:hAnsi="Times New Roman" w:eastAsia="仿宋_GB2312" w:cs="Times New Roman"/>
          <w:b/>
          <w:bCs/>
          <w:sz w:val="24"/>
          <w:szCs w:val="24"/>
          <w:highlight w:val="none"/>
        </w:rPr>
        <w:t>. 中标结果公告</w:t>
      </w:r>
      <w:r>
        <w:rPr>
          <w:rFonts w:hint="default" w:ascii="Times New Roman" w:hAnsi="Times New Roman" w:eastAsia="仿宋_GB2312" w:cs="Times New Roman"/>
          <w:sz w:val="24"/>
          <w:szCs w:val="24"/>
          <w:highlight w:val="none"/>
        </w:rPr>
        <w:t xml:space="preserve"> </w:t>
      </w:r>
    </w:p>
    <w:p w14:paraId="54EAFD0E">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确定中标人之日起2个工作日内，交易中心在财政部门</w:t>
      </w:r>
      <w:r>
        <w:rPr>
          <w:rFonts w:hint="eastAsia" w:ascii="Times New Roman" w:hAnsi="Times New Roman" w:eastAsia="仿宋_GB2312" w:cs="Times New Roman"/>
          <w:sz w:val="24"/>
          <w:szCs w:val="24"/>
          <w:highlight w:val="none"/>
          <w:lang w:val="en-US" w:eastAsia="zh-CN"/>
        </w:rPr>
        <w:t>要求</w:t>
      </w:r>
      <w:r>
        <w:rPr>
          <w:rFonts w:hint="default" w:ascii="Times New Roman" w:hAnsi="Times New Roman" w:eastAsia="仿宋_GB2312" w:cs="Times New Roman"/>
          <w:sz w:val="24"/>
          <w:szCs w:val="24"/>
          <w:highlight w:val="none"/>
        </w:rPr>
        <w:t>的网站上发布中标结果公告。</w:t>
      </w:r>
    </w:p>
    <w:p w14:paraId="07C1F045">
      <w:pPr>
        <w:adjustRightInd w:val="0"/>
        <w:snapToGrid w:val="0"/>
        <w:spacing w:line="400" w:lineRule="exact"/>
        <w:ind w:firstLine="477" w:firstLineChars="198"/>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3</w:t>
      </w:r>
      <w:r>
        <w:rPr>
          <w:rFonts w:hint="eastAsia" w:ascii="Times New Roman" w:hAnsi="Times New Roman" w:eastAsia="仿宋_GB2312" w:cs="Times New Roman"/>
          <w:b/>
          <w:sz w:val="24"/>
          <w:szCs w:val="24"/>
          <w:highlight w:val="none"/>
          <w:lang w:val="en-US" w:eastAsia="zh-CN"/>
        </w:rPr>
        <w:t>5</w:t>
      </w:r>
      <w:r>
        <w:rPr>
          <w:rFonts w:hint="default" w:ascii="Times New Roman" w:hAnsi="Times New Roman" w:eastAsia="仿宋_GB2312" w:cs="Times New Roman"/>
          <w:b/>
          <w:sz w:val="24"/>
          <w:szCs w:val="24"/>
          <w:highlight w:val="none"/>
        </w:rPr>
        <w:t>. 中标通知书</w:t>
      </w:r>
    </w:p>
    <w:p w14:paraId="230E562A">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.1中标结果公告公示后，交易中心将以数字电文形式向中标人发出《中标通知书》，宣告其投标已被接受。《中标通知书》对采购人和中标人具有同等法律效力。</w:t>
      </w:r>
    </w:p>
    <w:p w14:paraId="17E9BE5A">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.2《中标通知书》发出后，采购人不得擅自改变中标结果，中标人无正当理由不得放弃中标。</w:t>
      </w:r>
    </w:p>
    <w:p w14:paraId="0F1AF656">
      <w:pPr>
        <w:rPr>
          <w:rFonts w:hint="default" w:ascii="Times New Roman" w:hAnsi="Times New Roman" w:cs="Times New Roman"/>
          <w:highlight w:val="none"/>
        </w:rPr>
      </w:pPr>
      <w:bookmarkStart w:id="93" w:name="EBd6c39d72cd434cfb8618145f1917e811"/>
      <w:r>
        <w:rPr>
          <w:rFonts w:hint="default" w:ascii="Times New Roman" w:hAnsi="Times New Roman" w:cs="Times New Roman"/>
          <w:color w:val="000080"/>
          <w:sz w:val="20"/>
          <w:highlight w:val="none"/>
        </w:rPr>
        <w:t xml:space="preserve"> </w:t>
      </w:r>
      <w:bookmarkEnd w:id="93"/>
      <w:bookmarkStart w:id="94" w:name="EB3efa6e2b5866425989d5275f858bf17e"/>
      <w:r>
        <w:rPr>
          <w:rFonts w:hint="default" w:ascii="Times New Roman" w:hAnsi="Times New Roman" w:cs="Times New Roman"/>
          <w:color w:val="000080"/>
          <w:sz w:val="20"/>
          <w:highlight w:val="none"/>
        </w:rPr>
        <w:t xml:space="preserve"> </w:t>
      </w:r>
      <w:bookmarkEnd w:id="94"/>
      <w:bookmarkStart w:id="95" w:name="EB4572e35b1e5d42cca83aae77b9c3dff9"/>
      <w:r>
        <w:rPr>
          <w:rFonts w:hint="default" w:ascii="Times New Roman" w:hAnsi="Times New Roman" w:cs="Times New Roman"/>
          <w:color w:val="000080"/>
          <w:sz w:val="20"/>
          <w:highlight w:val="none"/>
        </w:rPr>
        <w:t xml:space="preserve"> </w:t>
      </w:r>
      <w:bookmarkEnd w:id="95"/>
    </w:p>
    <w:p w14:paraId="70D6488F">
      <w:pPr>
        <w:pStyle w:val="3"/>
        <w:bidi w:val="0"/>
        <w:rPr>
          <w:rFonts w:hint="default"/>
          <w:highlight w:val="none"/>
        </w:rPr>
      </w:pPr>
      <w:bookmarkStart w:id="96" w:name="_Toc104293463"/>
      <w:bookmarkStart w:id="97" w:name="_Toc30233"/>
      <w:bookmarkStart w:id="98" w:name="_Toc152516868"/>
      <w:bookmarkStart w:id="99" w:name="_Toc256000015"/>
      <w:r>
        <w:rPr>
          <w:rFonts w:hint="default"/>
          <w:highlight w:val="none"/>
        </w:rPr>
        <w:t>七、质疑</w:t>
      </w:r>
      <w:bookmarkEnd w:id="96"/>
      <w:bookmarkEnd w:id="97"/>
      <w:bookmarkEnd w:id="98"/>
      <w:bookmarkEnd w:id="99"/>
      <w:r>
        <w:rPr>
          <w:rFonts w:hint="default"/>
          <w:highlight w:val="none"/>
        </w:rPr>
        <w:t xml:space="preserve"> </w:t>
      </w:r>
    </w:p>
    <w:p w14:paraId="5EE1889F">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6</w:t>
      </w:r>
      <w:r>
        <w:rPr>
          <w:rFonts w:hint="default" w:ascii="Times New Roman" w:hAnsi="Times New Roman" w:eastAsia="仿宋_GB2312" w:cs="Times New Roman"/>
          <w:sz w:val="24"/>
          <w:szCs w:val="24"/>
          <w:highlight w:val="none"/>
        </w:rPr>
        <w:t>. 提出质疑的供应商应当是直接参与本次采购活动的供应商。质疑函应当使用中文，并采用财政部门制定的范本。</w:t>
      </w:r>
    </w:p>
    <w:p w14:paraId="318516EC">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7</w:t>
      </w:r>
      <w:r>
        <w:rPr>
          <w:rFonts w:hint="default" w:ascii="Times New Roman" w:hAnsi="Times New Roman" w:eastAsia="仿宋_GB2312" w:cs="Times New Roman"/>
          <w:sz w:val="24"/>
          <w:szCs w:val="24"/>
          <w:highlight w:val="none"/>
        </w:rPr>
        <w:t xml:space="preserve">. 供应商提出质疑和投诉应当坚持依法依规、诚实信用原则。 </w:t>
      </w:r>
    </w:p>
    <w:p w14:paraId="09B1DE3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8</w:t>
      </w:r>
      <w:r>
        <w:rPr>
          <w:rFonts w:hint="default" w:ascii="Times New Roman" w:hAnsi="Times New Roman" w:eastAsia="仿宋_GB2312" w:cs="Times New Roman"/>
          <w:sz w:val="24"/>
          <w:szCs w:val="24"/>
          <w:highlight w:val="none"/>
        </w:rPr>
        <w:t>. 供应商认为采购文件、采购过程和中标结果使自己的权益受到损害的，可以在知道或者应知其权益受到损害之日起七个工作日内，以书面形式提出质疑。投标人针对招标文件内容</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开标、评标环节及中标结果</w:t>
      </w:r>
      <w:r>
        <w:rPr>
          <w:rFonts w:hint="default" w:ascii="Times New Roman" w:hAnsi="Times New Roman" w:eastAsia="仿宋_GB2312" w:cs="Times New Roman"/>
          <w:sz w:val="24"/>
          <w:szCs w:val="24"/>
          <w:highlight w:val="none"/>
          <w:lang w:val="en-US" w:eastAsia="zh-CN"/>
        </w:rPr>
        <w:t>等</w:t>
      </w:r>
      <w:r>
        <w:rPr>
          <w:rFonts w:hint="default" w:ascii="Times New Roman" w:hAnsi="Times New Roman" w:eastAsia="仿宋_GB2312" w:cs="Times New Roman"/>
          <w:sz w:val="24"/>
          <w:szCs w:val="24"/>
          <w:highlight w:val="none"/>
        </w:rPr>
        <w:t>质疑事项必须在法定质疑期内一次性提出。</w:t>
      </w:r>
    </w:p>
    <w:p w14:paraId="17DDBA8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39</w:t>
      </w:r>
      <w:r>
        <w:rPr>
          <w:rFonts w:hint="default" w:ascii="Times New Roman" w:hAnsi="Times New Roman" w:eastAsia="仿宋_GB2312" w:cs="Times New Roman"/>
          <w:sz w:val="24"/>
          <w:szCs w:val="24"/>
          <w:highlight w:val="none"/>
        </w:rPr>
        <w:t>. 前款供应商“应知其权益受到损害之日”是指：</w:t>
      </w:r>
    </w:p>
    <w:p w14:paraId="25A717C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（1）对可以质疑的采购文件提出质疑的，为收到采购文件之日或者采购文件公告期限届满之日；</w:t>
      </w:r>
    </w:p>
    <w:p w14:paraId="5BEEA46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（2）对采购过程提出质疑的，为各采购程序环节结束之日；</w:t>
      </w:r>
    </w:p>
    <w:p w14:paraId="016F886E">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（3）对中标或者成交结果提出质疑的，为中标或者成交结果公告期限届满之日。</w:t>
      </w:r>
    </w:p>
    <w:p w14:paraId="659A9DE3">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r>
        <w:rPr>
          <w:rFonts w:hint="eastAsia" w:ascii="Times New Roman" w:hAnsi="Times New Roman" w:eastAsia="仿宋_GB2312" w:cs="Times New Roman"/>
          <w:sz w:val="24"/>
          <w:szCs w:val="24"/>
          <w:highlight w:val="none"/>
          <w:lang w:val="en-US" w:eastAsia="zh-CN"/>
        </w:rPr>
        <w:t>40</w:t>
      </w:r>
      <w:r>
        <w:rPr>
          <w:rFonts w:hint="default" w:ascii="Times New Roman" w:hAnsi="Times New Roman" w:eastAsia="仿宋_GB2312" w:cs="Times New Roman"/>
          <w:sz w:val="24"/>
          <w:szCs w:val="24"/>
          <w:highlight w:val="none"/>
        </w:rPr>
        <w:t>. 投标人提出质疑的，应提供质疑函和必要的证明材料。</w:t>
      </w:r>
    </w:p>
    <w:p w14:paraId="0293A214">
      <w:pPr>
        <w:adjustRightInd w:val="0"/>
        <w:snapToGrid w:val="0"/>
        <w:spacing w:line="400" w:lineRule="exact"/>
        <w:ind w:firstLine="595" w:firstLineChars="24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41</w:t>
      </w:r>
      <w:r>
        <w:rPr>
          <w:rFonts w:hint="default" w:ascii="Times New Roman" w:hAnsi="Times New Roman" w:eastAsia="仿宋_GB2312" w:cs="Times New Roman"/>
          <w:sz w:val="24"/>
          <w:szCs w:val="24"/>
          <w:highlight w:val="none"/>
        </w:rPr>
        <w:t xml:space="preserve">. 质疑函应当包括以下内容： </w:t>
      </w:r>
    </w:p>
    <w:p w14:paraId="4FA021F4">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（1）供应商的姓名或者名称、地址、邮编、联系人及联系电话；</w:t>
      </w:r>
    </w:p>
    <w:p w14:paraId="2A206120">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（2）质疑项目的名称、编号；</w:t>
      </w:r>
    </w:p>
    <w:p w14:paraId="54824304">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（3）具体、明确的质疑事项和与质疑事项相关的请求； </w:t>
      </w:r>
    </w:p>
    <w:p w14:paraId="303523F7">
      <w:pPr>
        <w:tabs>
          <w:tab w:val="center" w:pos="4939"/>
        </w:tabs>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（4）事实依据； </w:t>
      </w:r>
      <w:r>
        <w:rPr>
          <w:rFonts w:hint="default" w:ascii="Times New Roman" w:hAnsi="Times New Roman" w:eastAsia="仿宋_GB2312" w:cs="Times New Roman"/>
          <w:sz w:val="24"/>
          <w:szCs w:val="24"/>
          <w:highlight w:val="none"/>
        </w:rPr>
        <w:tab/>
      </w:r>
    </w:p>
    <w:p w14:paraId="0C8B3ABC">
      <w:pPr>
        <w:tabs>
          <w:tab w:val="left" w:pos="4065"/>
        </w:tabs>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（5）必要的法律依据； </w:t>
      </w:r>
      <w:r>
        <w:rPr>
          <w:rFonts w:hint="default" w:ascii="Times New Roman" w:hAnsi="Times New Roman" w:eastAsia="仿宋_GB2312" w:cs="Times New Roman"/>
          <w:sz w:val="24"/>
          <w:szCs w:val="24"/>
          <w:highlight w:val="none"/>
        </w:rPr>
        <w:tab/>
      </w:r>
    </w:p>
    <w:p w14:paraId="1307E21A">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（6）提出质疑的日期。</w:t>
      </w:r>
    </w:p>
    <w:p w14:paraId="1C13E7E6">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42</w:t>
      </w:r>
      <w:r>
        <w:rPr>
          <w:rFonts w:hint="default" w:ascii="Times New Roman" w:hAnsi="Times New Roman" w:eastAsia="仿宋_GB2312" w:cs="Times New Roman"/>
          <w:sz w:val="24"/>
          <w:szCs w:val="24"/>
          <w:highlight w:val="none"/>
        </w:rPr>
        <w:t xml:space="preserve">. 质疑函应当由供应商法定代表人（或经营者/执行事务合伙人/负责人/自然人）或其授权代表（附授权委托书）签名并加盖公章。 </w:t>
      </w:r>
    </w:p>
    <w:p w14:paraId="365E380B">
      <w:pPr>
        <w:adjustRightInd w:val="0"/>
        <w:snapToGrid w:val="0"/>
        <w:spacing w:line="400" w:lineRule="exact"/>
        <w:ind w:firstLine="475" w:firstLineChars="198"/>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4</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 xml:space="preserve">. </w:t>
      </w:r>
      <w:r>
        <w:rPr>
          <w:rFonts w:hint="eastAsia" w:ascii="Times New Roman" w:hAnsi="Times New Roman" w:eastAsia="仿宋_GB2312" w:cs="Times New Roman"/>
          <w:sz w:val="24"/>
          <w:szCs w:val="24"/>
          <w:highlight w:val="none"/>
          <w:lang w:val="en-US" w:eastAsia="zh-CN"/>
        </w:rPr>
        <w:t>关于质疑函的接收。</w:t>
      </w:r>
    </w:p>
    <w:p w14:paraId="01762AF6">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递交方式：</w:t>
      </w:r>
      <w:r>
        <w:rPr>
          <w:rFonts w:hint="default" w:ascii="Times New Roman" w:hAnsi="Times New Roman" w:eastAsia="仿宋_GB2312" w:cs="Times New Roman"/>
          <w:sz w:val="24"/>
          <w:szCs w:val="24"/>
          <w:highlight w:val="none"/>
          <w:u w:val="single"/>
        </w:rPr>
        <w:t xml:space="preserve">                           </w:t>
      </w:r>
    </w:p>
    <w:p w14:paraId="07AA8B0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联系部门：</w:t>
      </w:r>
      <w:r>
        <w:rPr>
          <w:rFonts w:hint="default" w:ascii="Times New Roman" w:hAnsi="Times New Roman" w:eastAsia="仿宋_GB2312" w:cs="Times New Roman"/>
          <w:sz w:val="24"/>
          <w:szCs w:val="24"/>
          <w:highlight w:val="none"/>
          <w:u w:val="single"/>
        </w:rPr>
        <w:t xml:space="preserve">                           </w:t>
      </w:r>
    </w:p>
    <w:p w14:paraId="4D3703CE">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联系电话：</w:t>
      </w:r>
      <w:r>
        <w:rPr>
          <w:rFonts w:hint="default" w:ascii="Times New Roman" w:hAnsi="Times New Roman" w:eastAsia="仿宋_GB2312" w:cs="Times New Roman"/>
          <w:sz w:val="24"/>
          <w:szCs w:val="24"/>
          <w:highlight w:val="none"/>
          <w:u w:val="single"/>
        </w:rPr>
        <w:t xml:space="preserve">                           </w:t>
      </w:r>
    </w:p>
    <w:p w14:paraId="4CBFA617">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通讯地址：</w:t>
      </w:r>
      <w:r>
        <w:rPr>
          <w:rFonts w:hint="default" w:ascii="Times New Roman" w:hAnsi="Times New Roman" w:eastAsia="仿宋_GB2312" w:cs="Times New Roman"/>
          <w:sz w:val="24"/>
          <w:szCs w:val="24"/>
          <w:highlight w:val="none"/>
          <w:u w:val="single"/>
        </w:rPr>
        <w:t xml:space="preserve">                           </w:t>
      </w:r>
    </w:p>
    <w:p w14:paraId="0E679344">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44.</w:t>
      </w:r>
      <w:r>
        <w:rPr>
          <w:rFonts w:hint="default" w:ascii="Times New Roman" w:hAnsi="Times New Roman" w:eastAsia="仿宋_GB2312" w:cs="Times New Roman"/>
          <w:sz w:val="24"/>
          <w:szCs w:val="24"/>
          <w:highlight w:val="none"/>
        </w:rPr>
        <w:t xml:space="preserve">采购人或者交易中心应当在收到供应商的书面质疑后七个工作日内作出答复，并以书面形式通知质疑供应商和其他有关供应商。  </w:t>
      </w:r>
    </w:p>
    <w:p w14:paraId="1962FCF0">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w:t>
      </w:r>
      <w:r>
        <w:rPr>
          <w:rFonts w:hint="eastAsia"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 xml:space="preserve">. 质疑供应商对采购人、交易中心的答复不满意或者采购人、交易中心未在规定的时间内作出答复的，可以在答复期满后十五个工作日内向同级政府采购监督管理部门投诉。 </w:t>
      </w:r>
    </w:p>
    <w:p w14:paraId="3761FB4B">
      <w:pPr>
        <w:rPr>
          <w:rFonts w:hint="default" w:ascii="Times New Roman" w:hAnsi="Times New Roman" w:cs="Times New Roman"/>
          <w:highlight w:val="none"/>
        </w:rPr>
      </w:pPr>
      <w:bookmarkStart w:id="100" w:name="EB700175ff62ea4c1cabf97ebe16e818de"/>
      <w:r>
        <w:rPr>
          <w:rFonts w:hint="default" w:ascii="Times New Roman" w:hAnsi="Times New Roman" w:cs="Times New Roman"/>
          <w:color w:val="000080"/>
          <w:sz w:val="20"/>
          <w:highlight w:val="none"/>
        </w:rPr>
        <w:t xml:space="preserve"> </w:t>
      </w:r>
      <w:bookmarkEnd w:id="100"/>
      <w:bookmarkStart w:id="101" w:name="EB8529f0ddfa97478b84defae020c46ac0"/>
      <w:r>
        <w:rPr>
          <w:rFonts w:hint="default" w:ascii="Times New Roman" w:hAnsi="Times New Roman" w:cs="Times New Roman"/>
          <w:color w:val="000080"/>
          <w:sz w:val="20"/>
          <w:highlight w:val="none"/>
        </w:rPr>
        <w:t xml:space="preserve"> </w:t>
      </w:r>
      <w:bookmarkEnd w:id="101"/>
      <w:bookmarkStart w:id="102" w:name="EBfa38df4d732a444184c62cad44c7e249"/>
      <w:r>
        <w:rPr>
          <w:rFonts w:hint="default" w:ascii="Times New Roman" w:hAnsi="Times New Roman" w:cs="Times New Roman"/>
          <w:color w:val="000080"/>
          <w:sz w:val="20"/>
          <w:highlight w:val="none"/>
        </w:rPr>
        <w:t xml:space="preserve"> </w:t>
      </w:r>
      <w:bookmarkEnd w:id="102"/>
    </w:p>
    <w:p w14:paraId="1CDF9026">
      <w:pPr>
        <w:pStyle w:val="3"/>
        <w:bidi w:val="0"/>
        <w:rPr>
          <w:rFonts w:hint="default"/>
          <w:highlight w:val="none"/>
        </w:rPr>
      </w:pPr>
      <w:bookmarkStart w:id="103" w:name="_Toc104293464"/>
      <w:bookmarkStart w:id="104" w:name="_Toc256000016"/>
      <w:bookmarkStart w:id="105" w:name="_Toc13585"/>
      <w:bookmarkStart w:id="106" w:name="_Toc152516869"/>
      <w:r>
        <w:rPr>
          <w:rFonts w:hint="default"/>
          <w:highlight w:val="none"/>
        </w:rPr>
        <w:t>八、合同签订</w:t>
      </w:r>
      <w:bookmarkEnd w:id="103"/>
      <w:bookmarkEnd w:id="104"/>
      <w:bookmarkEnd w:id="105"/>
      <w:bookmarkEnd w:id="106"/>
      <w:r>
        <w:rPr>
          <w:rFonts w:hint="default"/>
          <w:highlight w:val="none"/>
        </w:rPr>
        <w:t xml:space="preserve"> </w:t>
      </w:r>
    </w:p>
    <w:p w14:paraId="4E4175CC">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4</w:t>
      </w:r>
      <w:r>
        <w:rPr>
          <w:rFonts w:hint="eastAsia" w:ascii="Times New Roman" w:hAnsi="Times New Roman" w:eastAsia="仿宋_GB2312" w:cs="Times New Roman"/>
          <w:b/>
          <w:bCs/>
          <w:sz w:val="24"/>
          <w:szCs w:val="24"/>
          <w:highlight w:val="none"/>
          <w:lang w:val="en-US" w:eastAsia="zh-CN"/>
        </w:rPr>
        <w:t>6</w:t>
      </w:r>
      <w:r>
        <w:rPr>
          <w:rFonts w:hint="default" w:ascii="Times New Roman" w:hAnsi="Times New Roman" w:eastAsia="仿宋_GB2312" w:cs="Times New Roman"/>
          <w:b/>
          <w:bCs/>
          <w:sz w:val="24"/>
          <w:szCs w:val="24"/>
          <w:highlight w:val="none"/>
        </w:rPr>
        <w:t>. 履约保证金</w:t>
      </w:r>
      <w:r>
        <w:rPr>
          <w:rFonts w:hint="default" w:ascii="Times New Roman" w:hAnsi="Times New Roman" w:eastAsia="仿宋_GB2312" w:cs="Times New Roman"/>
          <w:sz w:val="24"/>
          <w:szCs w:val="24"/>
          <w:highlight w:val="none"/>
        </w:rPr>
        <w:t xml:space="preserve"> </w:t>
      </w:r>
    </w:p>
    <w:p w14:paraId="77B64E2A">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rPr>
        <w:t>若采购人需收取履约保证金，采购人、中标（成交）供应商应当在政府采购合同中约定履约保证金退还的方式、时间、条件和不予退还的情形，明确逾期退还履约保证金的违约责任。采购人应当按照约定及时退还履约保证金，不得违规将履约保证金转为“质保金”。</w:t>
      </w:r>
    </w:p>
    <w:p w14:paraId="275F10FE">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4</w:t>
      </w:r>
      <w:r>
        <w:rPr>
          <w:rFonts w:hint="eastAsia" w:ascii="Times New Roman" w:hAnsi="Times New Roman" w:eastAsia="仿宋_GB2312" w:cs="Times New Roman"/>
          <w:b/>
          <w:bCs/>
          <w:sz w:val="24"/>
          <w:szCs w:val="24"/>
          <w:highlight w:val="none"/>
          <w:lang w:val="en-US" w:eastAsia="zh-CN"/>
        </w:rPr>
        <w:t>7</w:t>
      </w:r>
      <w:r>
        <w:rPr>
          <w:rFonts w:hint="default" w:ascii="Times New Roman" w:hAnsi="Times New Roman" w:eastAsia="仿宋_GB2312" w:cs="Times New Roman"/>
          <w:b/>
          <w:bCs/>
          <w:sz w:val="24"/>
          <w:szCs w:val="24"/>
          <w:highlight w:val="none"/>
        </w:rPr>
        <w:t>.  签订合同</w:t>
      </w:r>
      <w:r>
        <w:rPr>
          <w:rFonts w:hint="default" w:ascii="Times New Roman" w:hAnsi="Times New Roman" w:eastAsia="仿宋_GB2312" w:cs="Times New Roman"/>
          <w:sz w:val="24"/>
          <w:szCs w:val="24"/>
          <w:highlight w:val="none"/>
        </w:rPr>
        <w:t xml:space="preserve"> </w:t>
      </w:r>
    </w:p>
    <w:p w14:paraId="1BB8B60D">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w:t>
      </w:r>
      <w:r>
        <w:rPr>
          <w:rFonts w:hint="eastAsia" w:ascii="Times New Roman" w:hAnsi="Times New Roman" w:eastAsia="仿宋_GB2312" w:cs="Times New Roman"/>
          <w:sz w:val="24"/>
          <w:szCs w:val="24"/>
          <w:highlight w:val="none"/>
          <w:lang w:val="en-US" w:eastAsia="zh-CN"/>
        </w:rPr>
        <w:t>7</w:t>
      </w:r>
      <w:r>
        <w:rPr>
          <w:rFonts w:hint="default" w:ascii="Times New Roman" w:hAnsi="Times New Roman" w:eastAsia="仿宋_GB2312" w:cs="Times New Roman"/>
          <w:sz w:val="24"/>
          <w:szCs w:val="24"/>
          <w:highlight w:val="none"/>
        </w:rPr>
        <w:t xml:space="preserve">.1采购人应当自《中标通知书》发出之日起30日内，依据招标文件和中标人的投标文件与中标人签订书面合同。所签订的合同不得对招标文件确定的事项和中标人的投标文件作实质性修改。联合体中标的，联合体各方应当共同与采购人签订合同，就采购合同约定的事项向采购人承担连带责任。 </w:t>
      </w:r>
    </w:p>
    <w:p w14:paraId="3CDFAE96">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w:t>
      </w:r>
      <w:r>
        <w:rPr>
          <w:rFonts w:hint="eastAsia" w:ascii="Times New Roman" w:hAnsi="Times New Roman" w:eastAsia="仿宋_GB2312" w:cs="Times New Roman"/>
          <w:sz w:val="24"/>
          <w:szCs w:val="24"/>
          <w:highlight w:val="none"/>
          <w:lang w:val="en-US" w:eastAsia="zh-CN"/>
        </w:rPr>
        <w:t>7</w:t>
      </w:r>
      <w:r>
        <w:rPr>
          <w:rFonts w:hint="default" w:ascii="Times New Roman" w:hAnsi="Times New Roman" w:eastAsia="仿宋_GB2312" w:cs="Times New Roman"/>
          <w:sz w:val="24"/>
          <w:szCs w:val="24"/>
          <w:highlight w:val="none"/>
        </w:rPr>
        <w:t>.2合同签订时，采购人和中标人必须以评标委员会确认的投标文件为依据，采购人不得与中标人私自协商变更投标文件“供货一览表”中的设备，降低产品性能，骗取财政性资金。若因系统建设需要，不得不更改产品的品牌及配置，必须经相关部门审核同意后方可变更，否则变更无效。</w:t>
      </w:r>
    </w:p>
    <w:p w14:paraId="2FDEF80D">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w:t>
      </w:r>
      <w:r>
        <w:rPr>
          <w:rFonts w:hint="eastAsia" w:ascii="Times New Roman" w:hAnsi="Times New Roman" w:eastAsia="仿宋_GB2312" w:cs="Times New Roman"/>
          <w:sz w:val="24"/>
          <w:szCs w:val="24"/>
          <w:highlight w:val="none"/>
          <w:lang w:val="en-US" w:eastAsia="zh-CN"/>
        </w:rPr>
        <w:t>7</w:t>
      </w:r>
      <w:r>
        <w:rPr>
          <w:rFonts w:hint="default" w:ascii="Times New Roman" w:hAnsi="Times New Roman" w:eastAsia="仿宋_GB2312" w:cs="Times New Roman"/>
          <w:sz w:val="24"/>
          <w:szCs w:val="24"/>
          <w:highlight w:val="none"/>
        </w:rPr>
        <w:t>.3 《中标通知书》将是构成合同的一个组成部分。</w:t>
      </w:r>
    </w:p>
    <w:p w14:paraId="3319294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w:t>
      </w:r>
      <w:r>
        <w:rPr>
          <w:rFonts w:hint="eastAsia" w:ascii="Times New Roman" w:hAnsi="Times New Roman" w:eastAsia="仿宋_GB2312" w:cs="Times New Roman"/>
          <w:sz w:val="24"/>
          <w:szCs w:val="24"/>
          <w:highlight w:val="none"/>
          <w:lang w:val="en-US" w:eastAsia="zh-CN"/>
        </w:rPr>
        <w:t>7</w:t>
      </w:r>
      <w:r>
        <w:rPr>
          <w:rFonts w:hint="default" w:ascii="Times New Roman" w:hAnsi="Times New Roman" w:eastAsia="仿宋_GB2312" w:cs="Times New Roman"/>
          <w:sz w:val="24"/>
          <w:szCs w:val="24"/>
          <w:highlight w:val="none"/>
        </w:rPr>
        <w:t>.4 合同自签订之日起三个工作日内，中标人应向采购人提供一份详细的工作时间表。</w:t>
      </w:r>
    </w:p>
    <w:p w14:paraId="6FAE5CE6">
      <w:pPr>
        <w:adjustRightInd w:val="0"/>
        <w:snapToGrid w:val="0"/>
        <w:spacing w:line="400" w:lineRule="exact"/>
        <w:ind w:firstLine="475" w:firstLineChars="198"/>
        <w:rPr>
          <w:rFonts w:hint="default" w:ascii="Times New Roman" w:hAnsi="Times New Roman" w:eastAsia="仿宋_GB2312" w:cs="Times New Roman"/>
          <w:iCs/>
          <w:sz w:val="24"/>
          <w:szCs w:val="24"/>
          <w:highlight w:val="none"/>
        </w:rPr>
      </w:pPr>
      <w:r>
        <w:rPr>
          <w:rFonts w:hint="default" w:ascii="Times New Roman" w:hAnsi="Times New Roman" w:eastAsia="仿宋_GB2312" w:cs="Times New Roman"/>
          <w:iCs/>
          <w:sz w:val="24"/>
          <w:szCs w:val="24"/>
          <w:highlight w:val="none"/>
        </w:rPr>
        <w:t>4</w:t>
      </w:r>
      <w:r>
        <w:rPr>
          <w:rFonts w:hint="eastAsia" w:ascii="Times New Roman" w:hAnsi="Times New Roman" w:eastAsia="仿宋_GB2312" w:cs="Times New Roman"/>
          <w:iCs/>
          <w:sz w:val="24"/>
          <w:szCs w:val="24"/>
          <w:highlight w:val="none"/>
          <w:lang w:val="en-US" w:eastAsia="zh-CN"/>
        </w:rPr>
        <w:t>7</w:t>
      </w:r>
      <w:r>
        <w:rPr>
          <w:rFonts w:hint="default" w:ascii="Times New Roman" w:hAnsi="Times New Roman" w:eastAsia="仿宋_GB2312" w:cs="Times New Roman"/>
          <w:iCs/>
          <w:sz w:val="24"/>
          <w:szCs w:val="24"/>
          <w:highlight w:val="none"/>
        </w:rPr>
        <w:t>.5 合同自签订之日起，采购人</w:t>
      </w:r>
      <w:r>
        <w:rPr>
          <w:rFonts w:hint="eastAsia" w:ascii="Times New Roman" w:hAnsi="Times New Roman" w:eastAsia="仿宋_GB2312" w:cs="Times New Roman"/>
          <w:iCs/>
          <w:sz w:val="24"/>
          <w:szCs w:val="24"/>
          <w:highlight w:val="none"/>
          <w:lang w:val="en-US" w:eastAsia="zh-CN"/>
        </w:rPr>
        <w:t>应当及时</w:t>
      </w:r>
      <w:r>
        <w:rPr>
          <w:rFonts w:hint="default" w:ascii="Times New Roman" w:hAnsi="Times New Roman" w:eastAsia="仿宋_GB2312" w:cs="Times New Roman"/>
          <w:iCs/>
          <w:sz w:val="24"/>
          <w:szCs w:val="24"/>
          <w:highlight w:val="none"/>
        </w:rPr>
        <w:t>在政采云平台完成合同备案。</w:t>
      </w:r>
    </w:p>
    <w:p w14:paraId="713949A5">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iCs/>
          <w:sz w:val="24"/>
          <w:szCs w:val="24"/>
          <w:highlight w:val="none"/>
          <w:lang w:val="en-US" w:eastAsia="zh-CN"/>
        </w:rPr>
        <w:t xml:space="preserve">47.6 </w:t>
      </w:r>
      <w:r>
        <w:rPr>
          <w:rFonts w:hint="default" w:ascii="Times New Roman" w:hAnsi="Times New Roman" w:eastAsia="仿宋_GB2312" w:cs="Times New Roman"/>
          <w:iCs/>
          <w:sz w:val="24"/>
          <w:szCs w:val="24"/>
          <w:highlight w:val="none"/>
        </w:rPr>
        <w:t>采购人允许采用分包方式履行合同的，中标人可以依法将中标项目的非主体、非关键性工作采取分包方式履行合同。政府采购合同分包履行的，应当在投标文件中载明分包承担主体，分包承担主体应当具备相应资质条件且不得再次分包，否则投标无效。中标人就采购项目和分包项目向采购人负责，分包供应商就分包项目承担责任。政府采购合同不能转包。</w:t>
      </w:r>
    </w:p>
    <w:p w14:paraId="3FE2D0AA">
      <w:pPr>
        <w:rPr>
          <w:rFonts w:hint="default" w:ascii="Times New Roman" w:hAnsi="Times New Roman" w:cs="Times New Roman"/>
          <w:highlight w:val="none"/>
        </w:rPr>
      </w:pPr>
      <w:bookmarkStart w:id="107" w:name="EB5e6819471adf486dbd5ef38294343217"/>
      <w:r>
        <w:rPr>
          <w:rFonts w:hint="default" w:ascii="Times New Roman" w:hAnsi="Times New Roman" w:cs="Times New Roman"/>
          <w:color w:val="000080"/>
          <w:sz w:val="20"/>
          <w:highlight w:val="none"/>
        </w:rPr>
        <w:t xml:space="preserve"> </w:t>
      </w:r>
      <w:bookmarkEnd w:id="107"/>
      <w:bookmarkStart w:id="108" w:name="EB96057038a4ca48c599a3216786cbcacf"/>
      <w:r>
        <w:rPr>
          <w:rFonts w:hint="default" w:ascii="Times New Roman" w:hAnsi="Times New Roman" w:cs="Times New Roman"/>
          <w:color w:val="000080"/>
          <w:sz w:val="20"/>
          <w:highlight w:val="none"/>
        </w:rPr>
        <w:t xml:space="preserve"> </w:t>
      </w:r>
      <w:bookmarkEnd w:id="108"/>
      <w:bookmarkStart w:id="109" w:name="EB6c5b00d97e574ea79d0063307de5de61"/>
      <w:r>
        <w:rPr>
          <w:rFonts w:hint="default" w:ascii="Times New Roman" w:hAnsi="Times New Roman" w:cs="Times New Roman"/>
          <w:color w:val="000080"/>
          <w:sz w:val="20"/>
          <w:highlight w:val="none"/>
        </w:rPr>
        <w:t xml:space="preserve"> </w:t>
      </w:r>
      <w:bookmarkEnd w:id="109"/>
    </w:p>
    <w:p w14:paraId="56F145A0">
      <w:pPr>
        <w:pStyle w:val="3"/>
        <w:bidi w:val="0"/>
        <w:rPr>
          <w:rFonts w:hint="default"/>
          <w:highlight w:val="none"/>
        </w:rPr>
      </w:pPr>
      <w:bookmarkStart w:id="110" w:name="_Toc256000017"/>
      <w:bookmarkStart w:id="111" w:name="_Toc152516870"/>
      <w:bookmarkStart w:id="112" w:name="_Toc25956"/>
      <w:bookmarkStart w:id="113" w:name="_Toc104293465"/>
      <w:r>
        <w:rPr>
          <w:rFonts w:hint="default"/>
          <w:highlight w:val="none"/>
        </w:rPr>
        <w:t>九、其他规定</w:t>
      </w:r>
      <w:bookmarkEnd w:id="110"/>
      <w:bookmarkEnd w:id="111"/>
      <w:bookmarkEnd w:id="112"/>
      <w:bookmarkEnd w:id="113"/>
      <w:r>
        <w:rPr>
          <w:rFonts w:hint="default"/>
          <w:highlight w:val="none"/>
        </w:rPr>
        <w:t xml:space="preserve"> </w:t>
      </w:r>
    </w:p>
    <w:p w14:paraId="4EFC0FDE">
      <w:pPr>
        <w:adjustRightInd w:val="0"/>
        <w:snapToGrid w:val="0"/>
        <w:spacing w:line="400" w:lineRule="exact"/>
        <w:ind w:firstLine="420"/>
        <w:rPr>
          <w:rFonts w:hint="eastAsia" w:ascii="Times New Roman" w:hAnsi="Times New Roman" w:eastAsia="仿宋_GB2312" w:cs="Times New Roman"/>
          <w:bCs/>
          <w:sz w:val="24"/>
          <w:szCs w:val="24"/>
          <w:highlight w:val="none"/>
          <w:lang w:val="en-US" w:eastAsia="zh-CN"/>
        </w:rPr>
      </w:pPr>
      <w:r>
        <w:rPr>
          <w:rFonts w:hint="eastAsia" w:ascii="Times New Roman" w:hAnsi="Times New Roman" w:eastAsia="仿宋_GB2312" w:cs="Times New Roman"/>
          <w:b/>
          <w:bCs w:val="0"/>
          <w:sz w:val="24"/>
          <w:szCs w:val="24"/>
          <w:highlight w:val="none"/>
          <w:lang w:val="en-US" w:eastAsia="zh-CN"/>
        </w:rPr>
        <w:t>48. 保密。</w:t>
      </w:r>
      <w:r>
        <w:rPr>
          <w:rFonts w:hint="eastAsia" w:ascii="Times New Roman" w:hAnsi="Times New Roman" w:eastAsia="仿宋_GB2312" w:cs="Times New Roman"/>
          <w:bCs/>
          <w:sz w:val="24"/>
          <w:szCs w:val="24"/>
          <w:highlight w:val="none"/>
          <w:lang w:val="en-US" w:eastAsia="zh-CN"/>
        </w:rPr>
        <w:t>参与招标投标活动的各方应对招标文件和投标文件中的商业和技术等秘密保密，否则应承担相应的法律责任。</w:t>
      </w:r>
    </w:p>
    <w:p w14:paraId="34C12357">
      <w:pPr>
        <w:adjustRightInd w:val="0"/>
        <w:snapToGrid w:val="0"/>
        <w:spacing w:line="400" w:lineRule="exact"/>
        <w:ind w:firstLine="420"/>
        <w:rPr>
          <w:rFonts w:hint="eastAsia" w:ascii="Times New Roman" w:hAnsi="Times New Roman" w:eastAsia="仿宋_GB2312" w:cs="Times New Roman"/>
          <w:bCs/>
          <w:sz w:val="24"/>
          <w:szCs w:val="24"/>
          <w:highlight w:val="none"/>
          <w:lang w:val="en-US" w:eastAsia="zh-CN"/>
        </w:rPr>
      </w:pPr>
      <w:r>
        <w:rPr>
          <w:rFonts w:hint="eastAsia" w:ascii="Times New Roman" w:hAnsi="Times New Roman" w:eastAsia="仿宋_GB2312" w:cs="Times New Roman"/>
          <w:bCs/>
          <w:sz w:val="24"/>
          <w:szCs w:val="24"/>
          <w:highlight w:val="none"/>
          <w:lang w:val="en-US" w:eastAsia="zh-CN"/>
        </w:rPr>
        <w:t>48.1投标人自获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28220EA4">
      <w:pPr>
        <w:adjustRightInd w:val="0"/>
        <w:snapToGrid w:val="0"/>
        <w:spacing w:line="400" w:lineRule="exact"/>
        <w:ind w:firstLine="420"/>
        <w:rPr>
          <w:rFonts w:hint="eastAsia" w:ascii="Times New Roman" w:hAnsi="Times New Roman" w:eastAsia="仿宋_GB2312" w:cs="Times New Roman"/>
          <w:bCs/>
          <w:sz w:val="24"/>
          <w:szCs w:val="24"/>
          <w:highlight w:val="none"/>
          <w:lang w:val="en-US" w:eastAsia="zh-CN"/>
        </w:rPr>
      </w:pPr>
      <w:r>
        <w:rPr>
          <w:rFonts w:hint="eastAsia" w:ascii="Times New Roman" w:hAnsi="Times New Roman" w:eastAsia="仿宋_GB2312" w:cs="Times New Roman"/>
          <w:bCs/>
          <w:sz w:val="24"/>
          <w:szCs w:val="24"/>
          <w:highlight w:val="none"/>
          <w:lang w:val="en-US" w:eastAsia="zh-CN"/>
        </w:rPr>
        <w:t>48.2采购代理机构有权将投标人提供的所有资料向有关政府部门或评审投标文件的有关人员披露。</w:t>
      </w:r>
    </w:p>
    <w:p w14:paraId="32062629">
      <w:pPr>
        <w:adjustRightInd w:val="0"/>
        <w:snapToGrid w:val="0"/>
        <w:spacing w:line="400" w:lineRule="exact"/>
        <w:ind w:firstLine="420"/>
        <w:rPr>
          <w:rFonts w:hint="eastAsia" w:ascii="Times New Roman" w:hAnsi="Times New Roman" w:eastAsia="仿宋_GB2312" w:cs="Times New Roman"/>
          <w:bCs/>
          <w:sz w:val="24"/>
          <w:szCs w:val="24"/>
          <w:highlight w:val="none"/>
          <w:lang w:val="en-US" w:eastAsia="zh-CN"/>
        </w:rPr>
      </w:pPr>
      <w:r>
        <w:rPr>
          <w:rFonts w:hint="eastAsia" w:ascii="Times New Roman" w:hAnsi="Times New Roman" w:eastAsia="仿宋_GB2312" w:cs="Times New Roman"/>
          <w:bCs/>
          <w:sz w:val="24"/>
          <w:szCs w:val="24"/>
          <w:highlight w:val="none"/>
          <w:lang w:val="en-US" w:eastAsia="zh-CN"/>
        </w:rPr>
        <w:t>48.3 各级人民政府财政部门对政府采购活动进行监督检查，有权查阅、复制有关文件、资料，相关单位和人员应当予以配合。</w:t>
      </w:r>
    </w:p>
    <w:p w14:paraId="7BE81EA8">
      <w:pPr>
        <w:adjustRightInd w:val="0"/>
        <w:snapToGrid w:val="0"/>
        <w:spacing w:line="400" w:lineRule="exact"/>
        <w:ind w:firstLine="420"/>
        <w:rPr>
          <w:rFonts w:hint="default" w:ascii="Times New Roman" w:hAnsi="Times New Roman" w:eastAsia="仿宋_GB2312" w:cs="Times New Roman"/>
          <w:bCs/>
          <w:sz w:val="24"/>
          <w:szCs w:val="24"/>
          <w:highlight w:val="none"/>
          <w:lang w:val="en-US" w:eastAsia="zh-CN"/>
        </w:rPr>
      </w:pPr>
      <w:r>
        <w:rPr>
          <w:rFonts w:hint="eastAsia" w:ascii="Times New Roman" w:hAnsi="Times New Roman" w:eastAsia="仿宋_GB2312" w:cs="Times New Roman"/>
          <w:bCs/>
          <w:sz w:val="24"/>
          <w:szCs w:val="24"/>
          <w:highlight w:val="none"/>
          <w:lang w:val="en-US" w:eastAsia="zh-CN"/>
        </w:rPr>
        <w:t>49. 本招标文件中提到的日期、时间均为公历、北京时间。除本采购文件另有规定外，文件中出现的类似于“近三年”或“前三年”、“近五年”或“前五年”均指递交投标文件截止时间之前三年或前五年，以此类推。本采购文件所称的“以上”、“以下”、“内”、“以内”，包括本数；所称的“不足”，不包括本数。</w:t>
      </w:r>
    </w:p>
    <w:p w14:paraId="0FF52699">
      <w:pPr>
        <w:numPr>
          <w:ilvl w:val="0"/>
          <w:numId w:val="0"/>
        </w:numPr>
        <w:adjustRightInd w:val="0"/>
        <w:snapToGrid w:val="0"/>
        <w:spacing w:line="400" w:lineRule="exact"/>
        <w:ind w:firstLine="420" w:firstLineChars="0"/>
        <w:rPr>
          <w:rFonts w:hint="default" w:ascii="Times New Roman" w:hAnsi="Times New Roman" w:eastAsia="仿宋_GB2312" w:cs="Times New Roman"/>
          <w:bCs/>
          <w:sz w:val="24"/>
          <w:szCs w:val="24"/>
          <w:highlight w:val="none"/>
          <w:lang w:val="en-US" w:eastAsia="zh-CN"/>
        </w:rPr>
      </w:pPr>
      <w:r>
        <w:rPr>
          <w:rFonts w:hint="eastAsia" w:ascii="Times New Roman" w:hAnsi="Times New Roman" w:eastAsia="仿宋_GB2312" w:cs="Times New Roman"/>
          <w:b/>
          <w:bCs w:val="0"/>
          <w:kern w:val="2"/>
          <w:sz w:val="24"/>
          <w:szCs w:val="24"/>
          <w:highlight w:val="none"/>
          <w:lang w:val="en-US" w:eastAsia="zh-CN" w:bidi="ar-SA"/>
        </w:rPr>
        <w:t>50</w:t>
      </w:r>
      <w:r>
        <w:rPr>
          <w:rFonts w:hint="default" w:ascii="Times New Roman" w:hAnsi="Times New Roman" w:eastAsia="仿宋_GB2312" w:cs="Times New Roman"/>
          <w:b/>
          <w:bCs w:val="0"/>
          <w:kern w:val="2"/>
          <w:sz w:val="24"/>
          <w:szCs w:val="24"/>
          <w:highlight w:val="none"/>
          <w:lang w:val="en-US" w:eastAsia="zh-CN" w:bidi="ar-SA"/>
        </w:rPr>
        <w:t>.</w:t>
      </w:r>
      <w:r>
        <w:rPr>
          <w:rFonts w:hint="eastAsia" w:ascii="Times New Roman" w:hAnsi="Times New Roman" w:eastAsia="仿宋_GB2312" w:cs="Times New Roman"/>
          <w:b/>
          <w:bCs w:val="0"/>
          <w:kern w:val="2"/>
          <w:sz w:val="24"/>
          <w:szCs w:val="24"/>
          <w:highlight w:val="none"/>
          <w:lang w:val="en-US" w:eastAsia="zh-CN" w:bidi="ar-SA"/>
        </w:rPr>
        <w:t xml:space="preserve"> </w:t>
      </w:r>
      <w:r>
        <w:rPr>
          <w:rFonts w:hint="default" w:ascii="Times New Roman" w:hAnsi="Times New Roman" w:eastAsia="仿宋_GB2312" w:cs="Times New Roman"/>
          <w:b/>
          <w:bCs w:val="0"/>
          <w:sz w:val="24"/>
          <w:szCs w:val="24"/>
          <w:highlight w:val="none"/>
          <w:lang w:val="en-US" w:eastAsia="zh-CN"/>
        </w:rPr>
        <w:t>适用法律</w:t>
      </w:r>
      <w:r>
        <w:rPr>
          <w:rFonts w:hint="eastAsia" w:ascii="Times New Roman" w:hAnsi="Times New Roman" w:eastAsia="仿宋_GB2312" w:cs="Times New Roman"/>
          <w:b/>
          <w:bCs w:val="0"/>
          <w:sz w:val="24"/>
          <w:szCs w:val="24"/>
          <w:highlight w:val="none"/>
          <w:lang w:val="en-US" w:eastAsia="zh-CN"/>
        </w:rPr>
        <w:t>。</w:t>
      </w:r>
      <w:r>
        <w:rPr>
          <w:rFonts w:hint="default" w:ascii="Times New Roman" w:hAnsi="Times New Roman" w:eastAsia="仿宋_GB2312" w:cs="Times New Roman"/>
          <w:bCs/>
          <w:sz w:val="24"/>
          <w:szCs w:val="24"/>
          <w:highlight w:val="none"/>
          <w:lang w:val="en-US" w:eastAsia="zh-CN"/>
        </w:rPr>
        <w:t>采购人、采购代理机构及投标人的一切采购活动均适用《中华人民共和国政府采购法》、《中华人民共和国政府采购法实施条例》、《政府采购货物和服务招标投标管理办法》</w:t>
      </w:r>
      <w:r>
        <w:rPr>
          <w:rFonts w:hint="eastAsia" w:ascii="Times New Roman" w:hAnsi="Times New Roman" w:eastAsia="仿宋_GB2312" w:cs="Times New Roman"/>
          <w:bCs/>
          <w:sz w:val="24"/>
          <w:szCs w:val="24"/>
          <w:highlight w:val="none"/>
          <w:lang w:val="en-US" w:eastAsia="zh-CN"/>
        </w:rPr>
        <w:t>等</w:t>
      </w:r>
      <w:r>
        <w:rPr>
          <w:rFonts w:hint="default" w:ascii="Times New Roman" w:hAnsi="Times New Roman" w:eastAsia="仿宋_GB2312" w:cs="Times New Roman"/>
          <w:bCs/>
          <w:sz w:val="24"/>
          <w:szCs w:val="24"/>
          <w:highlight w:val="none"/>
          <w:lang w:val="en-US" w:eastAsia="zh-CN"/>
        </w:rPr>
        <w:t>相关法律法规。</w:t>
      </w:r>
    </w:p>
    <w:p w14:paraId="6283F660">
      <w:pPr>
        <w:numPr>
          <w:ilvl w:val="0"/>
          <w:numId w:val="0"/>
        </w:numPr>
        <w:adjustRightInd w:val="0"/>
        <w:snapToGrid w:val="0"/>
        <w:spacing w:line="400" w:lineRule="exact"/>
        <w:ind w:firstLine="420" w:firstLineChars="0"/>
        <w:rPr>
          <w:rFonts w:hint="default" w:ascii="Times New Roman" w:hAnsi="Times New Roman" w:eastAsia="仿宋_GB2312" w:cs="Times New Roman"/>
          <w:bCs/>
          <w:sz w:val="24"/>
          <w:szCs w:val="24"/>
          <w:highlight w:val="none"/>
          <w:lang w:val="en-US" w:eastAsia="zh-CN"/>
        </w:rPr>
      </w:pPr>
      <w:r>
        <w:rPr>
          <w:rFonts w:hint="default" w:ascii="Times New Roman" w:hAnsi="Times New Roman" w:eastAsia="仿宋_GB2312" w:cs="Times New Roman"/>
          <w:bCs/>
          <w:sz w:val="24"/>
          <w:szCs w:val="24"/>
          <w:highlight w:val="none"/>
          <w:lang w:val="en-US" w:eastAsia="zh-CN"/>
        </w:rPr>
        <w:t>政府采购</w:t>
      </w:r>
      <w:r>
        <w:rPr>
          <w:rFonts w:hint="eastAsia" w:ascii="Times New Roman" w:hAnsi="Times New Roman" w:eastAsia="仿宋_GB2312" w:cs="Times New Roman"/>
          <w:bCs/>
          <w:sz w:val="24"/>
          <w:szCs w:val="24"/>
          <w:highlight w:val="none"/>
          <w:lang w:val="en-US" w:eastAsia="zh-CN"/>
        </w:rPr>
        <w:t>合同履约过程中出现的</w:t>
      </w:r>
      <w:r>
        <w:rPr>
          <w:rFonts w:hint="default" w:ascii="Times New Roman" w:hAnsi="Times New Roman" w:eastAsia="仿宋_GB2312" w:cs="Times New Roman"/>
          <w:bCs/>
          <w:sz w:val="24"/>
          <w:szCs w:val="24"/>
          <w:highlight w:val="none"/>
          <w:lang w:val="en-US" w:eastAsia="zh-CN"/>
        </w:rPr>
        <w:t>违约责任和争议等</w:t>
      </w:r>
      <w:r>
        <w:rPr>
          <w:rFonts w:hint="eastAsia" w:ascii="Times New Roman" w:hAnsi="Times New Roman" w:eastAsia="仿宋_GB2312" w:cs="Times New Roman"/>
          <w:bCs/>
          <w:sz w:val="24"/>
          <w:szCs w:val="24"/>
          <w:highlight w:val="none"/>
          <w:lang w:val="en-US" w:eastAsia="zh-CN"/>
        </w:rPr>
        <w:t>情形依据</w:t>
      </w:r>
      <w:r>
        <w:rPr>
          <w:rFonts w:hint="default" w:ascii="Times New Roman" w:hAnsi="Times New Roman" w:eastAsia="仿宋_GB2312" w:cs="Times New Roman"/>
          <w:bCs/>
          <w:sz w:val="24"/>
          <w:szCs w:val="24"/>
          <w:highlight w:val="none"/>
          <w:lang w:val="en-US" w:eastAsia="zh-CN"/>
        </w:rPr>
        <w:t>《中华人民共和国民法典》</w:t>
      </w:r>
      <w:r>
        <w:rPr>
          <w:rFonts w:hint="eastAsia" w:ascii="Times New Roman" w:hAnsi="Times New Roman" w:eastAsia="仿宋_GB2312" w:cs="Times New Roman"/>
          <w:bCs/>
          <w:sz w:val="24"/>
          <w:szCs w:val="24"/>
          <w:highlight w:val="none"/>
          <w:lang w:val="en-US" w:eastAsia="zh-CN"/>
        </w:rPr>
        <w:t>处理</w:t>
      </w:r>
      <w:r>
        <w:rPr>
          <w:rFonts w:hint="default" w:ascii="Times New Roman" w:hAnsi="Times New Roman" w:eastAsia="仿宋_GB2312" w:cs="Times New Roman"/>
          <w:bCs/>
          <w:sz w:val="24"/>
          <w:szCs w:val="24"/>
          <w:highlight w:val="none"/>
          <w:lang w:val="en-US" w:eastAsia="zh-CN"/>
        </w:rPr>
        <w:t>。</w:t>
      </w:r>
    </w:p>
    <w:p w14:paraId="4C4939B1">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eastAsia" w:ascii="Times New Roman" w:hAnsi="Times New Roman" w:eastAsia="仿宋_GB2312" w:cs="Times New Roman"/>
          <w:bCs/>
          <w:sz w:val="24"/>
          <w:szCs w:val="24"/>
          <w:highlight w:val="none"/>
          <w:lang w:val="en-US" w:eastAsia="zh-CN"/>
        </w:rPr>
        <w:t>51</w:t>
      </w:r>
      <w:r>
        <w:rPr>
          <w:rFonts w:hint="default" w:ascii="Times New Roman" w:hAnsi="Times New Roman" w:eastAsia="仿宋_GB2312" w:cs="Times New Roman"/>
          <w:bCs/>
          <w:sz w:val="24"/>
          <w:szCs w:val="24"/>
          <w:highlight w:val="none"/>
        </w:rPr>
        <w:t>.本招标文件的解释权归乌鲁木齐市公共资源交易中心（乌鲁木齐市政府采购中心）所有。</w:t>
      </w:r>
    </w:p>
    <w:p w14:paraId="330C37F8">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eastAsia" w:ascii="Times New Roman" w:hAnsi="Times New Roman" w:eastAsia="仿宋_GB2312" w:cs="Times New Roman"/>
          <w:bCs/>
          <w:sz w:val="24"/>
          <w:szCs w:val="24"/>
          <w:highlight w:val="none"/>
          <w:lang w:val="en-US" w:eastAsia="zh-CN"/>
        </w:rPr>
        <w:t>52</w:t>
      </w:r>
      <w:r>
        <w:rPr>
          <w:rFonts w:hint="default" w:ascii="Times New Roman" w:hAnsi="Times New Roman" w:eastAsia="仿宋_GB2312" w:cs="Times New Roman"/>
          <w:bCs/>
          <w:sz w:val="24"/>
          <w:szCs w:val="24"/>
          <w:highlight w:val="none"/>
        </w:rPr>
        <w:t>.</w:t>
      </w:r>
      <w:r>
        <w:rPr>
          <w:rFonts w:hint="default" w:ascii="Times New Roman" w:hAnsi="Times New Roman" w:cs="Times New Roman"/>
          <w:highlight w:val="none"/>
        </w:rPr>
        <w:t xml:space="preserve"> </w:t>
      </w:r>
      <w:r>
        <w:rPr>
          <w:rFonts w:hint="default" w:ascii="Times New Roman" w:hAnsi="Times New Roman" w:eastAsia="仿宋_GB2312" w:cs="Times New Roman"/>
          <w:bCs/>
          <w:sz w:val="24"/>
          <w:szCs w:val="24"/>
          <w:highlight w:val="none"/>
        </w:rPr>
        <w:t>投标人的营业执照名称、法定代表人等重要信息发生变更，投标人应及时更新其联系信息、法定代表人、地址、电话、电子邮件等重要信息。若投标人未能履行信息变更的义务，或由于信息未及时更新而导致招标方无法与投标人联系，投标人将承担由此产生的所有后果。</w:t>
      </w:r>
    </w:p>
    <w:p w14:paraId="17AD6BA7">
      <w:pPr>
        <w:rPr>
          <w:rFonts w:hint="default" w:ascii="Times New Roman" w:hAnsi="Times New Roman" w:cs="Times New Roman"/>
          <w:highlight w:val="none"/>
        </w:rPr>
      </w:pPr>
      <w:bookmarkStart w:id="114" w:name="EBb2a33e4f21e242a4a4576d137e88a23f"/>
      <w:r>
        <w:rPr>
          <w:rFonts w:hint="default" w:ascii="Times New Roman" w:hAnsi="Times New Roman" w:cs="Times New Roman"/>
          <w:color w:val="000080"/>
          <w:sz w:val="20"/>
          <w:highlight w:val="none"/>
        </w:rPr>
        <w:t xml:space="preserve"> </w:t>
      </w:r>
      <w:bookmarkEnd w:id="114"/>
      <w:bookmarkStart w:id="115" w:name="EBecb9b2a350bc4d72a60ce0143a343f00"/>
      <w:r>
        <w:rPr>
          <w:rFonts w:hint="default" w:ascii="Times New Roman" w:hAnsi="Times New Roman" w:cs="Times New Roman"/>
          <w:color w:val="000080"/>
          <w:sz w:val="20"/>
          <w:highlight w:val="none"/>
        </w:rPr>
        <w:t xml:space="preserve"> </w:t>
      </w:r>
      <w:bookmarkEnd w:id="115"/>
      <w:bookmarkStart w:id="116" w:name="EBba34af7bdcfc4cb0b6c734b626c03f88"/>
      <w:r>
        <w:rPr>
          <w:rFonts w:hint="default" w:ascii="Times New Roman" w:hAnsi="Times New Roman" w:cs="Times New Roman"/>
          <w:color w:val="000080"/>
          <w:sz w:val="20"/>
          <w:highlight w:val="none"/>
        </w:rPr>
        <w:t xml:space="preserve"> </w:t>
      </w:r>
      <w:bookmarkEnd w:id="116"/>
    </w:p>
    <w:p w14:paraId="5CE88BBE">
      <w:pPr>
        <w:pStyle w:val="3"/>
        <w:bidi w:val="0"/>
        <w:rPr>
          <w:rFonts w:hint="default"/>
          <w:highlight w:val="none"/>
        </w:rPr>
      </w:pPr>
      <w:bookmarkStart w:id="117" w:name="_Toc8505"/>
      <w:bookmarkStart w:id="118" w:name="_Toc18536"/>
      <w:bookmarkStart w:id="119" w:name="_Toc152516871"/>
      <w:bookmarkStart w:id="120" w:name="_Toc104293466"/>
      <w:bookmarkStart w:id="121" w:name="_Toc256000018"/>
      <w:r>
        <w:rPr>
          <w:rFonts w:hint="default"/>
          <w:highlight w:val="none"/>
        </w:rPr>
        <w:t>十、其他</w:t>
      </w:r>
      <w:bookmarkEnd w:id="117"/>
      <w:r>
        <w:rPr>
          <w:rFonts w:hint="default"/>
          <w:highlight w:val="none"/>
        </w:rPr>
        <w:t>内容</w:t>
      </w:r>
      <w:bookmarkEnd w:id="118"/>
      <w:bookmarkEnd w:id="119"/>
      <w:bookmarkEnd w:id="120"/>
      <w:bookmarkEnd w:id="121"/>
    </w:p>
    <w:tbl>
      <w:tblPr>
        <w:tblStyle w:val="29"/>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0"/>
      </w:tblGrid>
      <w:tr w14:paraId="4572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9620" w:type="dxa"/>
            <w:tcBorders>
              <w:top w:val="single" w:color="auto" w:sz="4" w:space="0"/>
              <w:left w:val="single" w:color="auto" w:sz="4" w:space="0"/>
              <w:bottom w:val="single" w:color="auto" w:sz="4" w:space="0"/>
              <w:right w:val="single" w:color="auto" w:sz="4" w:space="0"/>
            </w:tcBorders>
          </w:tcPr>
          <w:p w14:paraId="313D4B6F">
            <w:pPr>
              <w:adjustRightInd w:val="0"/>
              <w:snapToGrid w:val="0"/>
              <w:spacing w:line="340" w:lineRule="exact"/>
              <w:ind w:firstLine="420" w:firstLineChars="200"/>
              <w:rPr>
                <w:rFonts w:hint="default" w:ascii="Times New Roman" w:hAnsi="Times New Roman" w:cs="Times New Roman"/>
                <w:highlight w:val="none"/>
              </w:rPr>
            </w:pPr>
            <w:bookmarkStart w:id="122" w:name="EBf9c14e2288424d04953348e187389903"/>
            <w:bookmarkEnd w:id="122"/>
          </w:p>
        </w:tc>
      </w:tr>
    </w:tbl>
    <w:p w14:paraId="672D5C92">
      <w:pPr>
        <w:rPr>
          <w:rFonts w:hint="default" w:ascii="Times New Roman" w:hAnsi="Times New Roman" w:cs="Times New Roman"/>
          <w:color w:val="000080"/>
          <w:sz w:val="20"/>
          <w:highlight w:val="none"/>
        </w:rPr>
      </w:pPr>
      <w:bookmarkStart w:id="123" w:name="EBba22cf84278443cf81a532320c735b26"/>
      <w:r>
        <w:rPr>
          <w:rFonts w:hint="default" w:ascii="Times New Roman" w:hAnsi="Times New Roman" w:cs="Times New Roman"/>
          <w:color w:val="000080"/>
          <w:sz w:val="20"/>
          <w:highlight w:val="none"/>
        </w:rPr>
        <w:t xml:space="preserve"> </w:t>
      </w:r>
      <w:bookmarkEnd w:id="123"/>
    </w:p>
    <w:p w14:paraId="5E3D3F29">
      <w:pPr>
        <w:keepNext/>
        <w:keepLines/>
        <w:spacing w:line="380" w:lineRule="exact"/>
        <w:ind w:firstLine="562" w:firstLineChars="200"/>
        <w:jc w:val="left"/>
        <w:outlineLvl w:val="3"/>
        <w:rPr>
          <w:rFonts w:hint="default" w:ascii="Times New Roman" w:hAnsi="Times New Roman" w:eastAsia="方正书宋简体" w:cs="Times New Roman"/>
          <w:b/>
          <w:bCs/>
          <w:sz w:val="28"/>
          <w:szCs w:val="28"/>
          <w:highlight w:val="none"/>
        </w:rPr>
      </w:pPr>
      <w:r>
        <w:rPr>
          <w:rFonts w:hint="default" w:ascii="Times New Roman" w:hAnsi="Times New Roman" w:eastAsia="方正书宋简体" w:cs="Times New Roman"/>
          <w:b/>
          <w:bCs/>
          <w:sz w:val="28"/>
          <w:szCs w:val="28"/>
          <w:highlight w:val="none"/>
        </w:rPr>
        <w:br w:type="page"/>
      </w:r>
    </w:p>
    <w:p w14:paraId="66DA7F5B">
      <w:pPr>
        <w:pStyle w:val="2"/>
        <w:bidi w:val="0"/>
        <w:rPr>
          <w:rFonts w:hint="default"/>
          <w:highlight w:val="none"/>
        </w:rPr>
      </w:pPr>
      <w:bookmarkStart w:id="124" w:name="_Toc104293467"/>
      <w:bookmarkStart w:id="125" w:name="_Toc152516872"/>
      <w:bookmarkStart w:id="126" w:name="_Toc256000019"/>
      <w:bookmarkStart w:id="127" w:name="_Toc20561"/>
      <w:r>
        <w:rPr>
          <w:rFonts w:hint="default"/>
          <w:highlight w:val="none"/>
        </w:rPr>
        <w:t>第四章  采购合同</w:t>
      </w:r>
      <w:bookmarkEnd w:id="124"/>
      <w:bookmarkEnd w:id="125"/>
      <w:bookmarkEnd w:id="126"/>
      <w:bookmarkEnd w:id="127"/>
      <w:bookmarkStart w:id="128" w:name="bookmark20"/>
      <w:bookmarkEnd w:id="128"/>
    </w:p>
    <w:p w14:paraId="0A87EF46">
      <w:pPr>
        <w:pStyle w:val="14"/>
        <w:spacing w:after="0"/>
        <w:jc w:val="center"/>
        <w:rPr>
          <w:rFonts w:hint="eastAsia" w:cs="宋体"/>
          <w:b/>
          <w:bCs/>
          <w:spacing w:val="-20"/>
          <w:kern w:val="44"/>
          <w:sz w:val="48"/>
          <w:szCs w:val="48"/>
          <w:highlight w:val="none"/>
        </w:rPr>
      </w:pPr>
    </w:p>
    <w:p w14:paraId="1BF3179D">
      <w:pPr>
        <w:pStyle w:val="14"/>
        <w:spacing w:after="0"/>
        <w:jc w:val="center"/>
        <w:rPr>
          <w:rFonts w:hint="eastAsia" w:cs="宋体"/>
          <w:b/>
          <w:bCs/>
          <w:spacing w:val="-20"/>
          <w:kern w:val="44"/>
          <w:sz w:val="48"/>
          <w:szCs w:val="48"/>
          <w:highlight w:val="none"/>
        </w:rPr>
      </w:pPr>
    </w:p>
    <w:p w14:paraId="57DDAAF0">
      <w:pPr>
        <w:pStyle w:val="14"/>
        <w:spacing w:after="0"/>
        <w:jc w:val="center"/>
        <w:rPr>
          <w:rFonts w:hint="eastAsia" w:cs="宋体"/>
          <w:b/>
          <w:bCs/>
          <w:spacing w:val="-20"/>
          <w:kern w:val="44"/>
          <w:sz w:val="48"/>
          <w:szCs w:val="48"/>
          <w:highlight w:val="none"/>
        </w:rPr>
      </w:pPr>
    </w:p>
    <w:p w14:paraId="6DF3AF46">
      <w:pPr>
        <w:pStyle w:val="14"/>
        <w:spacing w:after="0"/>
        <w:jc w:val="center"/>
        <w:rPr>
          <w:rFonts w:hint="eastAsia" w:cs="宋体"/>
          <w:b/>
          <w:bCs/>
          <w:spacing w:val="-20"/>
          <w:kern w:val="44"/>
          <w:sz w:val="48"/>
          <w:szCs w:val="48"/>
          <w:highlight w:val="none"/>
        </w:rPr>
      </w:pPr>
    </w:p>
    <w:p w14:paraId="3897F476">
      <w:pPr>
        <w:pStyle w:val="14"/>
        <w:spacing w:after="0"/>
        <w:jc w:val="center"/>
        <w:rPr>
          <w:rFonts w:hint="eastAsia" w:cs="宋体"/>
          <w:b/>
          <w:bCs/>
          <w:spacing w:val="-20"/>
          <w:kern w:val="44"/>
          <w:sz w:val="36"/>
          <w:szCs w:val="36"/>
          <w:highlight w:val="none"/>
        </w:rPr>
      </w:pPr>
      <w:r>
        <w:rPr>
          <w:rFonts w:hint="eastAsia" w:cs="宋体"/>
          <w:b/>
          <w:bCs/>
          <w:spacing w:val="-20"/>
          <w:kern w:val="44"/>
          <w:sz w:val="36"/>
          <w:szCs w:val="36"/>
          <w:highlight w:val="none"/>
        </w:rPr>
        <w:t>政府采购货物买卖合同</w:t>
      </w:r>
    </w:p>
    <w:p w14:paraId="388A193A">
      <w:pPr>
        <w:pStyle w:val="14"/>
        <w:spacing w:after="0"/>
        <w:jc w:val="center"/>
        <w:rPr>
          <w:rFonts w:hint="eastAsia" w:cs="宋体"/>
          <w:b/>
          <w:bCs/>
          <w:spacing w:val="-20"/>
          <w:kern w:val="44"/>
          <w:sz w:val="36"/>
          <w:szCs w:val="36"/>
          <w:highlight w:val="none"/>
        </w:rPr>
      </w:pPr>
      <w:r>
        <w:rPr>
          <w:rFonts w:hint="eastAsia" w:cs="宋体"/>
          <w:b/>
          <w:bCs/>
          <w:spacing w:val="-20"/>
          <w:kern w:val="44"/>
          <w:sz w:val="36"/>
          <w:szCs w:val="36"/>
          <w:highlight w:val="none"/>
        </w:rPr>
        <w:t>（试行）</w:t>
      </w:r>
    </w:p>
    <w:p w14:paraId="24F68F0D">
      <w:pPr>
        <w:rPr>
          <w:rFonts w:hint="eastAsia" w:cs="宋体"/>
          <w:b/>
          <w:bCs/>
          <w:spacing w:val="-20"/>
          <w:kern w:val="44"/>
          <w:sz w:val="40"/>
          <w:szCs w:val="40"/>
          <w:highlight w:val="none"/>
        </w:rPr>
      </w:pPr>
    </w:p>
    <w:p w14:paraId="21DABC6B">
      <w:pPr>
        <w:rPr>
          <w:rFonts w:hint="eastAsia" w:cs="宋体"/>
          <w:b/>
          <w:bCs/>
          <w:spacing w:val="-20"/>
          <w:kern w:val="44"/>
          <w:sz w:val="40"/>
          <w:szCs w:val="40"/>
          <w:highlight w:val="none"/>
        </w:rPr>
      </w:pPr>
    </w:p>
    <w:p w14:paraId="5F7B0E6A">
      <w:pPr>
        <w:rPr>
          <w:rFonts w:hint="eastAsia" w:cs="宋体"/>
          <w:b/>
          <w:bCs/>
          <w:spacing w:val="-20"/>
          <w:kern w:val="44"/>
          <w:sz w:val="40"/>
          <w:szCs w:val="40"/>
          <w:highlight w:val="none"/>
        </w:rPr>
      </w:pPr>
    </w:p>
    <w:p w14:paraId="0EE4E588">
      <w:pPr>
        <w:ind w:left="420" w:leftChars="200"/>
        <w:rPr>
          <w:rFonts w:hint="eastAsia"/>
          <w:sz w:val="32"/>
          <w:szCs w:val="32"/>
          <w:highlight w:val="none"/>
        </w:rPr>
      </w:pPr>
      <w:r>
        <w:rPr>
          <w:rFonts w:hint="eastAsia" w:cs="宋体"/>
          <w:kern w:val="0"/>
          <w:sz w:val="32"/>
          <w:szCs w:val="32"/>
          <w:highlight w:val="none"/>
        </w:rPr>
        <w:t>项目名称：</w:t>
      </w:r>
      <w:r>
        <w:rPr>
          <w:rFonts w:hint="eastAsia"/>
          <w:sz w:val="32"/>
          <w:szCs w:val="32"/>
          <w:highlight w:val="none"/>
          <w:u w:val="single"/>
        </w:rPr>
        <w:t xml:space="preserve">                             </w:t>
      </w:r>
    </w:p>
    <w:p w14:paraId="7E4650E5">
      <w:pPr>
        <w:ind w:left="420" w:leftChars="200"/>
        <w:rPr>
          <w:rFonts w:hint="eastAsia"/>
          <w:sz w:val="32"/>
          <w:szCs w:val="32"/>
          <w:highlight w:val="none"/>
          <w:u w:val="single"/>
        </w:rPr>
      </w:pPr>
      <w:r>
        <w:rPr>
          <w:rFonts w:hint="eastAsia"/>
          <w:sz w:val="32"/>
          <w:szCs w:val="32"/>
          <w:highlight w:val="none"/>
        </w:rPr>
        <w:t>合同编号：</w:t>
      </w:r>
      <w:r>
        <w:rPr>
          <w:rFonts w:hint="eastAsia"/>
          <w:sz w:val="32"/>
          <w:szCs w:val="32"/>
          <w:highlight w:val="none"/>
          <w:u w:val="single"/>
        </w:rPr>
        <w:t xml:space="preserve">                             </w:t>
      </w:r>
    </w:p>
    <w:p w14:paraId="6A9A4DC3">
      <w:pPr>
        <w:ind w:left="420" w:leftChars="200"/>
        <w:rPr>
          <w:rFonts w:hint="eastAsia"/>
          <w:sz w:val="32"/>
          <w:szCs w:val="32"/>
          <w:highlight w:val="none"/>
        </w:rPr>
      </w:pPr>
      <w:r>
        <w:rPr>
          <w:rFonts w:hint="eastAsia"/>
          <w:sz w:val="32"/>
          <w:szCs w:val="32"/>
          <w:highlight w:val="none"/>
        </w:rPr>
        <w:t>甲    方：</w:t>
      </w:r>
      <w:r>
        <w:rPr>
          <w:rFonts w:hint="eastAsia"/>
          <w:sz w:val="32"/>
          <w:szCs w:val="32"/>
          <w:highlight w:val="none"/>
          <w:u w:val="single"/>
        </w:rPr>
        <w:t xml:space="preserve">                             </w:t>
      </w:r>
    </w:p>
    <w:p w14:paraId="3CA61352">
      <w:pPr>
        <w:ind w:left="420" w:leftChars="200"/>
        <w:rPr>
          <w:rFonts w:hint="eastAsia"/>
          <w:sz w:val="32"/>
          <w:szCs w:val="32"/>
          <w:highlight w:val="none"/>
          <w:u w:val="single"/>
        </w:rPr>
      </w:pPr>
      <w:r>
        <w:rPr>
          <w:rFonts w:hint="eastAsia"/>
          <w:sz w:val="32"/>
          <w:szCs w:val="32"/>
          <w:highlight w:val="none"/>
        </w:rPr>
        <w:t>乙    方：</w:t>
      </w:r>
      <w:r>
        <w:rPr>
          <w:rFonts w:hint="eastAsia"/>
          <w:sz w:val="32"/>
          <w:szCs w:val="32"/>
          <w:highlight w:val="none"/>
          <w:u w:val="single"/>
        </w:rPr>
        <w:t xml:space="preserve">                             </w:t>
      </w:r>
    </w:p>
    <w:p w14:paraId="4A4016B1">
      <w:pPr>
        <w:ind w:left="420" w:leftChars="200"/>
        <w:rPr>
          <w:rFonts w:hint="eastAsia"/>
          <w:sz w:val="32"/>
          <w:szCs w:val="32"/>
          <w:highlight w:val="none"/>
        </w:rPr>
      </w:pPr>
      <w:r>
        <w:rPr>
          <w:rFonts w:hint="eastAsia"/>
          <w:sz w:val="32"/>
          <w:szCs w:val="32"/>
          <w:highlight w:val="none"/>
        </w:rPr>
        <w:t>签订时间：</w:t>
      </w:r>
      <w:r>
        <w:rPr>
          <w:rFonts w:hint="eastAsia"/>
          <w:sz w:val="32"/>
          <w:szCs w:val="32"/>
          <w:highlight w:val="none"/>
          <w:u w:val="single"/>
        </w:rPr>
        <w:t xml:space="preserve">      </w:t>
      </w:r>
      <w:r>
        <w:rPr>
          <w:sz w:val="32"/>
          <w:szCs w:val="32"/>
          <w:highlight w:val="none"/>
          <w:u w:val="single"/>
        </w:rPr>
        <w:t xml:space="preserve">           </w:t>
      </w:r>
      <w:r>
        <w:rPr>
          <w:rFonts w:hint="eastAsia"/>
          <w:sz w:val="32"/>
          <w:szCs w:val="32"/>
          <w:highlight w:val="none"/>
          <w:u w:val="single"/>
        </w:rPr>
        <w:t xml:space="preserve">            </w:t>
      </w:r>
    </w:p>
    <w:p w14:paraId="17B35F57">
      <w:pPr>
        <w:rPr>
          <w:rFonts w:hint="eastAsia"/>
          <w:highlight w:val="none"/>
        </w:rPr>
      </w:pPr>
    </w:p>
    <w:p w14:paraId="575D5AAE">
      <w:pPr>
        <w:rPr>
          <w:rFonts w:hint="eastAsia" w:eastAsia="黑体"/>
          <w:sz w:val="44"/>
          <w:szCs w:val="44"/>
          <w:highlight w:val="none"/>
        </w:rPr>
      </w:pPr>
      <w:r>
        <w:rPr>
          <w:rFonts w:eastAsia="黑体"/>
          <w:sz w:val="44"/>
          <w:szCs w:val="44"/>
          <w:highlight w:val="none"/>
        </w:rPr>
        <w:br w:type="page"/>
      </w:r>
    </w:p>
    <w:p w14:paraId="336CA964">
      <w:pPr>
        <w:rPr>
          <w:rFonts w:hint="eastAsia" w:eastAsia="黑体"/>
          <w:sz w:val="44"/>
          <w:szCs w:val="44"/>
          <w:highlight w:val="none"/>
        </w:rPr>
      </w:pPr>
    </w:p>
    <w:p w14:paraId="6AAB358C">
      <w:pPr>
        <w:rPr>
          <w:rFonts w:hint="eastAsia" w:eastAsia="黑体"/>
          <w:sz w:val="44"/>
          <w:szCs w:val="44"/>
          <w:highlight w:val="none"/>
        </w:rPr>
      </w:pPr>
    </w:p>
    <w:p w14:paraId="45321BFE">
      <w:pPr>
        <w:pStyle w:val="3"/>
        <w:numPr>
          <w:ilvl w:val="0"/>
          <w:numId w:val="0"/>
        </w:numPr>
        <w:tabs>
          <w:tab w:val="left" w:pos="432"/>
        </w:tabs>
        <w:adjustRightInd w:val="0"/>
        <w:snapToGrid w:val="0"/>
        <w:spacing w:line="400" w:lineRule="exact"/>
        <w:jc w:val="center"/>
        <w:rPr>
          <w:rFonts w:hint="eastAsia" w:ascii="黑体" w:hAnsi="华文中宋"/>
          <w:b w:val="0"/>
          <w:bCs w:val="0"/>
          <w:sz w:val="28"/>
          <w:szCs w:val="28"/>
          <w:highlight w:val="none"/>
        </w:rPr>
      </w:pPr>
      <w:bookmarkStart w:id="129" w:name="_Toc22209"/>
      <w:r>
        <w:rPr>
          <w:rFonts w:hint="eastAsia" w:ascii="黑体" w:hAnsi="黑体"/>
          <w:b w:val="0"/>
          <w:bCs w:val="0"/>
          <w:sz w:val="28"/>
          <w:szCs w:val="28"/>
          <w:highlight w:val="none"/>
        </w:rPr>
        <w:t xml:space="preserve">第一节 </w:t>
      </w:r>
      <w:r>
        <w:rPr>
          <w:rFonts w:hint="eastAsia" w:ascii="黑体" w:hAnsi="华文中宋"/>
          <w:b w:val="0"/>
          <w:bCs w:val="0"/>
          <w:sz w:val="28"/>
          <w:szCs w:val="28"/>
          <w:highlight w:val="none"/>
        </w:rPr>
        <w:t>政府采购合同协议书</w:t>
      </w:r>
      <w:bookmarkEnd w:id="129"/>
    </w:p>
    <w:p w14:paraId="2E68BAD6">
      <w:pPr>
        <w:pStyle w:val="3"/>
        <w:numPr>
          <w:ilvl w:val="0"/>
          <w:numId w:val="0"/>
        </w:numPr>
        <w:tabs>
          <w:tab w:val="left" w:pos="432"/>
        </w:tabs>
        <w:adjustRightInd w:val="0"/>
        <w:snapToGrid w:val="0"/>
        <w:spacing w:line="400" w:lineRule="exact"/>
        <w:jc w:val="center"/>
        <w:rPr>
          <w:rFonts w:hint="eastAsia" w:ascii="黑体" w:hAnsi="华文中宋"/>
          <w:b w:val="0"/>
          <w:bCs w:val="0"/>
          <w:sz w:val="28"/>
          <w:szCs w:val="28"/>
          <w:highlight w:val="none"/>
        </w:rPr>
      </w:pPr>
    </w:p>
    <w:p w14:paraId="02D47C3D">
      <w:pPr>
        <w:adjustRightInd w:val="0"/>
        <w:snapToGrid w:val="0"/>
        <w:spacing w:line="400" w:lineRule="exact"/>
        <w:rPr>
          <w:rFonts w:hint="eastAsia"/>
          <w:szCs w:val="21"/>
          <w:highlight w:val="none"/>
        </w:rPr>
      </w:pPr>
      <w:r>
        <w:rPr>
          <w:rFonts w:hint="eastAsia"/>
          <w:szCs w:val="21"/>
          <w:highlight w:val="none"/>
        </w:rPr>
        <w:t>甲方（全称）：</w:t>
      </w:r>
      <w:r>
        <w:rPr>
          <w:rFonts w:hint="eastAsia"/>
          <w:szCs w:val="21"/>
          <w:highlight w:val="none"/>
          <w:u w:val="single"/>
        </w:rPr>
        <w:t xml:space="preserve">  </w:t>
      </w:r>
      <w:r>
        <w:rPr>
          <w:rFonts w:hint="eastAsia"/>
          <w:szCs w:val="21"/>
          <w:highlight w:val="none"/>
          <w:u w:val="single"/>
          <w:lang w:val="en-US" w:eastAsia="zh-CN"/>
        </w:rPr>
        <w:t xml:space="preserve">一标段 </w:t>
      </w:r>
      <w:r>
        <w:rPr>
          <w:rFonts w:hint="eastAsia"/>
          <w:szCs w:val="21"/>
          <w:highlight w:val="none"/>
          <w:u w:val="single"/>
        </w:rPr>
        <w:t>乌鲁木齐市妇幼保健院</w:t>
      </w:r>
      <w:r>
        <w:rPr>
          <w:rFonts w:hint="eastAsia"/>
          <w:szCs w:val="21"/>
          <w:highlight w:val="none"/>
          <w:u w:val="single"/>
          <w:lang w:eastAsia="zh-CN"/>
        </w:rPr>
        <w:t>；</w:t>
      </w:r>
      <w:r>
        <w:rPr>
          <w:rFonts w:hint="eastAsia"/>
          <w:szCs w:val="21"/>
          <w:highlight w:val="none"/>
          <w:u w:val="single"/>
          <w:lang w:val="en-US" w:eastAsia="zh-CN"/>
        </w:rPr>
        <w:t xml:space="preserve">二标段 </w:t>
      </w:r>
      <w:r>
        <w:rPr>
          <w:rFonts w:hint="eastAsia"/>
          <w:szCs w:val="21"/>
          <w:highlight w:val="none"/>
          <w:u w:val="single"/>
        </w:rPr>
        <w:t xml:space="preserve">乌鲁木齐市友爱医院    </w:t>
      </w:r>
      <w:r>
        <w:rPr>
          <w:rFonts w:hint="eastAsia"/>
          <w:szCs w:val="21"/>
          <w:highlight w:val="none"/>
        </w:rPr>
        <w:t>（采购人、受采购人委托签订合同的单位或采购</w:t>
      </w:r>
      <w:r>
        <w:rPr>
          <w:rFonts w:hint="eastAsia"/>
          <w:szCs w:val="21"/>
          <w:highlight w:val="none"/>
        </w:rPr>
        <w:tab/>
      </w:r>
      <w:r>
        <w:rPr>
          <w:rFonts w:hint="eastAsia"/>
          <w:szCs w:val="21"/>
          <w:highlight w:val="none"/>
        </w:rPr>
        <w:t xml:space="preserve">                                   文件约定的合同甲方）</w:t>
      </w:r>
    </w:p>
    <w:p w14:paraId="2CAED121">
      <w:pPr>
        <w:adjustRightInd w:val="0"/>
        <w:snapToGrid w:val="0"/>
        <w:spacing w:line="400" w:lineRule="exact"/>
        <w:rPr>
          <w:rFonts w:hint="eastAsia"/>
          <w:szCs w:val="21"/>
          <w:highlight w:val="none"/>
        </w:rPr>
      </w:pPr>
      <w:r>
        <w:rPr>
          <w:rFonts w:hint="eastAsia"/>
          <w:szCs w:val="21"/>
          <w:highlight w:val="none"/>
        </w:rPr>
        <w:t>乙方1（全称）：</w:t>
      </w:r>
      <w:r>
        <w:rPr>
          <w:rFonts w:hint="eastAsia"/>
          <w:szCs w:val="21"/>
          <w:highlight w:val="none"/>
          <w:u w:val="single"/>
        </w:rPr>
        <w:t xml:space="preserve">                       </w:t>
      </w:r>
      <w:r>
        <w:rPr>
          <w:rFonts w:hint="eastAsia"/>
          <w:szCs w:val="21"/>
          <w:highlight w:val="none"/>
        </w:rPr>
        <w:t>（供应商）</w:t>
      </w:r>
    </w:p>
    <w:p w14:paraId="4999B5D5">
      <w:pPr>
        <w:adjustRightInd w:val="0"/>
        <w:snapToGrid w:val="0"/>
        <w:spacing w:line="400" w:lineRule="exact"/>
        <w:rPr>
          <w:rFonts w:hint="eastAsia"/>
          <w:szCs w:val="21"/>
          <w:highlight w:val="none"/>
        </w:rPr>
      </w:pPr>
      <w:r>
        <w:rPr>
          <w:rFonts w:hint="eastAsia"/>
          <w:szCs w:val="21"/>
          <w:highlight w:val="none"/>
        </w:rPr>
        <w:t>乙方2（全称）：</w:t>
      </w:r>
      <w:r>
        <w:rPr>
          <w:rFonts w:hint="eastAsia"/>
          <w:szCs w:val="21"/>
          <w:highlight w:val="none"/>
          <w:u w:val="single"/>
        </w:rPr>
        <w:t xml:space="preserve">                        </w:t>
      </w:r>
      <w:r>
        <w:rPr>
          <w:rFonts w:hint="eastAsia"/>
          <w:szCs w:val="21"/>
          <w:highlight w:val="none"/>
        </w:rPr>
        <w:t>（联合体成员供应商或其他合同主体）（如有）</w:t>
      </w:r>
    </w:p>
    <w:p w14:paraId="28E18ADD">
      <w:pPr>
        <w:adjustRightInd w:val="0"/>
        <w:snapToGrid w:val="0"/>
        <w:spacing w:line="400" w:lineRule="exact"/>
        <w:rPr>
          <w:rFonts w:hint="eastAsia"/>
          <w:szCs w:val="21"/>
          <w:highlight w:val="none"/>
        </w:rPr>
      </w:pPr>
      <w:r>
        <w:rPr>
          <w:rFonts w:hint="eastAsia"/>
          <w:highlight w:val="none"/>
        </w:rPr>
        <w:t>乙方</w:t>
      </w:r>
      <w:r>
        <w:rPr>
          <w:rFonts w:hint="eastAsia"/>
          <w:szCs w:val="21"/>
          <w:highlight w:val="none"/>
        </w:rPr>
        <w:t>3</w:t>
      </w:r>
      <w:r>
        <w:rPr>
          <w:rFonts w:hint="eastAsia"/>
          <w:highlight w:val="none"/>
        </w:rPr>
        <w:t>（全称）</w:t>
      </w:r>
      <w:r>
        <w:rPr>
          <w:rFonts w:hint="eastAsia"/>
          <w:szCs w:val="21"/>
          <w:highlight w:val="none"/>
          <w:u w:val="single"/>
        </w:rPr>
        <w:t xml:space="preserve">                          </w:t>
      </w:r>
      <w:r>
        <w:rPr>
          <w:rFonts w:hint="eastAsia"/>
          <w:szCs w:val="21"/>
          <w:highlight w:val="none"/>
        </w:rPr>
        <w:t>（联合体成员供应商或其他合同主体）（如有）</w:t>
      </w:r>
    </w:p>
    <w:p w14:paraId="6F991BFF">
      <w:pPr>
        <w:spacing w:line="400" w:lineRule="exact"/>
        <w:rPr>
          <w:rFonts w:hint="eastAsia"/>
          <w:highlight w:val="none"/>
        </w:rPr>
      </w:pPr>
    </w:p>
    <w:p w14:paraId="5FD3EC10">
      <w:pPr>
        <w:pStyle w:val="15"/>
        <w:adjustRightInd w:val="0"/>
        <w:snapToGrid w:val="0"/>
        <w:spacing w:after="0" w:line="400" w:lineRule="exact"/>
        <w:ind w:left="0" w:leftChars="0" w:firstLine="420" w:firstLineChars="200"/>
        <w:rPr>
          <w:rFonts w:hint="eastAsia"/>
          <w:szCs w:val="21"/>
          <w:highlight w:val="none"/>
        </w:rPr>
      </w:pPr>
      <w:r>
        <w:rPr>
          <w:rFonts w:hint="eastAsia"/>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0140757">
      <w:pPr>
        <w:numPr>
          <w:ilvl w:val="0"/>
          <w:numId w:val="5"/>
        </w:numPr>
        <w:adjustRightInd w:val="0"/>
        <w:snapToGrid w:val="0"/>
        <w:spacing w:line="400" w:lineRule="exact"/>
        <w:ind w:firstLine="422" w:firstLineChars="200"/>
        <w:rPr>
          <w:rFonts w:hint="eastAsia"/>
          <w:b/>
          <w:szCs w:val="21"/>
          <w:highlight w:val="none"/>
        </w:rPr>
      </w:pPr>
      <w:r>
        <w:rPr>
          <w:rFonts w:hint="eastAsia"/>
          <w:b/>
          <w:szCs w:val="21"/>
          <w:highlight w:val="none"/>
        </w:rPr>
        <w:t>项目信息</w:t>
      </w:r>
    </w:p>
    <w:p w14:paraId="7B6A7329">
      <w:pPr>
        <w:pStyle w:val="15"/>
        <w:numPr>
          <w:ilvl w:val="0"/>
          <w:numId w:val="6"/>
        </w:numPr>
        <w:adjustRightInd w:val="0"/>
        <w:snapToGrid w:val="0"/>
        <w:spacing w:after="0" w:line="400" w:lineRule="exact"/>
        <w:ind w:left="0" w:leftChars="0" w:firstLine="420" w:firstLineChars="200"/>
        <w:rPr>
          <w:rFonts w:hint="eastAsia"/>
          <w:szCs w:val="21"/>
          <w:highlight w:val="none"/>
          <w:u w:val="single"/>
        </w:rPr>
      </w:pPr>
      <w:r>
        <w:rPr>
          <w:rFonts w:hint="eastAsia"/>
          <w:szCs w:val="21"/>
          <w:highlight w:val="none"/>
        </w:rPr>
        <w:t>采购项目名称：</w:t>
      </w:r>
      <w:r>
        <w:rPr>
          <w:szCs w:val="21"/>
          <w:highlight w:val="none"/>
          <w:u w:val="single"/>
        </w:rPr>
        <w:t xml:space="preserve">    </w:t>
      </w:r>
      <w:r>
        <w:rPr>
          <w:rFonts w:hint="eastAsia"/>
          <w:szCs w:val="21"/>
          <w:highlight w:val="none"/>
          <w:u w:val="single"/>
        </w:rPr>
        <w:t>2026年乌鲁木齐市属单位信息化软件采购项目</w:t>
      </w:r>
      <w:r>
        <w:rPr>
          <w:szCs w:val="21"/>
          <w:highlight w:val="none"/>
          <w:u w:val="single"/>
        </w:rPr>
        <w:t xml:space="preserve">          </w:t>
      </w:r>
    </w:p>
    <w:p w14:paraId="3DD0F4F0">
      <w:pPr>
        <w:pStyle w:val="15"/>
        <w:tabs>
          <w:tab w:val="left" w:pos="999"/>
        </w:tabs>
        <w:adjustRightInd w:val="0"/>
        <w:snapToGrid w:val="0"/>
        <w:spacing w:after="0" w:line="400" w:lineRule="exact"/>
        <w:ind w:left="0" w:leftChars="0"/>
        <w:rPr>
          <w:rFonts w:hint="eastAsia"/>
          <w:szCs w:val="21"/>
          <w:highlight w:val="none"/>
        </w:rPr>
      </w:pPr>
      <w:r>
        <w:rPr>
          <w:rFonts w:hint="eastAsia"/>
          <w:szCs w:val="21"/>
          <w:highlight w:val="none"/>
        </w:rPr>
        <w:t xml:space="preserve">         采购项目编号：</w:t>
      </w:r>
      <w:r>
        <w:rPr>
          <w:szCs w:val="21"/>
          <w:highlight w:val="none"/>
          <w:u w:val="single"/>
        </w:rPr>
        <w:t xml:space="preserve">   </w:t>
      </w:r>
      <w:r>
        <w:rPr>
          <w:rFonts w:hint="eastAsia"/>
          <w:szCs w:val="21"/>
          <w:highlight w:val="none"/>
          <w:u w:val="single"/>
          <w:lang w:val="en-US" w:eastAsia="zh-CN"/>
        </w:rPr>
        <w:t xml:space="preserve">WZCG-ZCY202601004                             </w:t>
      </w:r>
      <w:r>
        <w:rPr>
          <w:szCs w:val="21"/>
          <w:highlight w:val="none"/>
          <w:u w:val="single"/>
        </w:rPr>
        <w:t xml:space="preserve">     </w:t>
      </w:r>
    </w:p>
    <w:p w14:paraId="14517D92">
      <w:pPr>
        <w:pStyle w:val="15"/>
        <w:adjustRightInd w:val="0"/>
        <w:snapToGrid w:val="0"/>
        <w:spacing w:after="0" w:line="400" w:lineRule="exact"/>
        <w:ind w:left="0" w:leftChars="0" w:firstLine="420" w:firstLineChars="200"/>
        <w:rPr>
          <w:rFonts w:hint="eastAsia"/>
          <w:szCs w:val="21"/>
          <w:highlight w:val="none"/>
        </w:rPr>
      </w:pPr>
      <w:r>
        <w:rPr>
          <w:rFonts w:hint="eastAsia"/>
          <w:szCs w:val="21"/>
          <w:highlight w:val="none"/>
        </w:rPr>
        <w:t>（2）采购计划编号：</w:t>
      </w:r>
      <w:r>
        <w:rPr>
          <w:rFonts w:hint="eastAsia"/>
          <w:szCs w:val="21"/>
          <w:highlight w:val="none"/>
          <w:u w:val="single"/>
          <w:lang w:val="en-US" w:eastAsia="zh-CN"/>
        </w:rPr>
        <w:t>一标段：</w:t>
      </w:r>
      <w:r>
        <w:rPr>
          <w:rFonts w:hint="eastAsia"/>
          <w:szCs w:val="21"/>
          <w:highlight w:val="none"/>
          <w:u w:val="single"/>
        </w:rPr>
        <w:t>[2025]3920号-001</w:t>
      </w:r>
      <w:r>
        <w:rPr>
          <w:rFonts w:hint="eastAsia"/>
          <w:szCs w:val="21"/>
          <w:highlight w:val="none"/>
          <w:u w:val="single"/>
          <w:lang w:eastAsia="zh-CN"/>
        </w:rPr>
        <w:t>；</w:t>
      </w:r>
      <w:r>
        <w:rPr>
          <w:rFonts w:hint="eastAsia"/>
          <w:szCs w:val="21"/>
          <w:highlight w:val="none"/>
          <w:u w:val="single"/>
          <w:lang w:val="en-US" w:eastAsia="zh-CN"/>
        </w:rPr>
        <w:t>二标段</w:t>
      </w:r>
      <w:r>
        <w:rPr>
          <w:rFonts w:hint="eastAsia"/>
          <w:szCs w:val="21"/>
          <w:highlight w:val="none"/>
          <w:u w:val="single"/>
        </w:rPr>
        <w:t>[2025]3950号-001</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 xml:space="preserve"> </w:t>
      </w:r>
    </w:p>
    <w:p w14:paraId="154B1079">
      <w:pPr>
        <w:adjustRightInd w:val="0"/>
        <w:snapToGrid w:val="0"/>
        <w:spacing w:line="400" w:lineRule="exact"/>
        <w:ind w:firstLine="420" w:firstLineChars="200"/>
        <w:rPr>
          <w:rFonts w:hint="eastAsia"/>
          <w:szCs w:val="21"/>
          <w:highlight w:val="none"/>
        </w:rPr>
      </w:pPr>
      <w:r>
        <w:rPr>
          <w:rFonts w:hint="eastAsia"/>
          <w:szCs w:val="21"/>
          <w:highlight w:val="none"/>
        </w:rPr>
        <w:t>（3）项目内容：</w:t>
      </w:r>
    </w:p>
    <w:p w14:paraId="7BC3C1E7">
      <w:pPr>
        <w:adjustRightInd w:val="0"/>
        <w:snapToGrid w:val="0"/>
        <w:spacing w:line="400" w:lineRule="exact"/>
        <w:ind w:firstLine="420" w:firstLineChars="200"/>
        <w:rPr>
          <w:rFonts w:hint="eastAsia"/>
          <w:szCs w:val="21"/>
          <w:highlight w:val="none"/>
        </w:rPr>
      </w:pPr>
      <w:r>
        <w:rPr>
          <w:rFonts w:hint="eastAsia"/>
          <w:szCs w:val="21"/>
          <w:highlight w:val="none"/>
        </w:rPr>
        <w:t xml:space="preserve">     采购标的及数量（台/套</w:t>
      </w:r>
      <w:r>
        <w:rPr>
          <w:szCs w:val="21"/>
          <w:highlight w:val="none"/>
          <w:lang w:val="en"/>
        </w:rPr>
        <w:t>/</w:t>
      </w:r>
      <w:r>
        <w:rPr>
          <w:rFonts w:hint="eastAsia"/>
          <w:szCs w:val="21"/>
          <w:highlight w:val="none"/>
          <w:lang w:val="en"/>
        </w:rPr>
        <w:t>个</w:t>
      </w:r>
      <w:r>
        <w:rPr>
          <w:szCs w:val="21"/>
          <w:highlight w:val="none"/>
          <w:lang w:val="en"/>
        </w:rPr>
        <w:t>/</w:t>
      </w:r>
      <w:r>
        <w:rPr>
          <w:rFonts w:hint="eastAsia"/>
          <w:szCs w:val="21"/>
          <w:highlight w:val="none"/>
          <w:lang w:val="en"/>
        </w:rPr>
        <w:t>架</w:t>
      </w:r>
      <w:r>
        <w:rPr>
          <w:szCs w:val="21"/>
          <w:highlight w:val="none"/>
          <w:lang w:val="en"/>
        </w:rPr>
        <w:t>/</w:t>
      </w:r>
      <w:r>
        <w:rPr>
          <w:rFonts w:hint="eastAsia"/>
          <w:szCs w:val="21"/>
          <w:highlight w:val="none"/>
          <w:lang w:val="en"/>
        </w:rPr>
        <w:t>组等</w:t>
      </w:r>
      <w:r>
        <w:rPr>
          <w:rFonts w:hint="eastAsia"/>
          <w:szCs w:val="21"/>
          <w:highlight w:val="none"/>
        </w:rPr>
        <w:t>）：</w:t>
      </w:r>
      <w:r>
        <w:rPr>
          <w:rFonts w:hint="eastAsia"/>
          <w:szCs w:val="21"/>
          <w:highlight w:val="none"/>
          <w:u w:val="single"/>
        </w:rPr>
        <w:t xml:space="preserve">                       </w:t>
      </w:r>
      <w:r>
        <w:rPr>
          <w:rFonts w:hint="eastAsia"/>
          <w:szCs w:val="21"/>
          <w:highlight w:val="none"/>
        </w:rPr>
        <w:t xml:space="preserve">            </w:t>
      </w:r>
      <w:r>
        <w:rPr>
          <w:rFonts w:hint="eastAsia"/>
          <w:szCs w:val="21"/>
          <w:highlight w:val="none"/>
          <w:u w:val="single"/>
        </w:rPr>
        <w:t xml:space="preserve">                  </w:t>
      </w:r>
      <w:r>
        <w:rPr>
          <w:rFonts w:hint="eastAsia"/>
          <w:szCs w:val="21"/>
          <w:highlight w:val="none"/>
        </w:rPr>
        <w:t xml:space="preserve"> </w:t>
      </w:r>
    </w:p>
    <w:p w14:paraId="1FF2B3DB">
      <w:pPr>
        <w:adjustRightInd w:val="0"/>
        <w:snapToGrid w:val="0"/>
        <w:spacing w:line="400" w:lineRule="exact"/>
        <w:ind w:firstLine="420" w:firstLineChars="200"/>
        <w:rPr>
          <w:rFonts w:hint="eastAsia" w:cs="宋体"/>
          <w:szCs w:val="21"/>
          <w:highlight w:val="none"/>
          <w:lang w:val="en"/>
        </w:rPr>
      </w:pPr>
      <w:r>
        <w:rPr>
          <w:rFonts w:hint="eastAsia"/>
          <w:szCs w:val="21"/>
          <w:highlight w:val="none"/>
        </w:rPr>
        <w:t xml:space="preserve">     </w:t>
      </w:r>
      <w:r>
        <w:rPr>
          <w:rFonts w:hint="eastAsia" w:cs="宋体"/>
          <w:szCs w:val="21"/>
          <w:highlight w:val="none"/>
        </w:rPr>
        <w:t>品牌：</w:t>
      </w:r>
      <w:r>
        <w:rPr>
          <w:rFonts w:hint="eastAsia" w:cs="宋体"/>
          <w:szCs w:val="21"/>
          <w:highlight w:val="none"/>
          <w:u w:val="single"/>
        </w:rPr>
        <w:t xml:space="preserve">      </w:t>
      </w:r>
      <w:r>
        <w:rPr>
          <w:rFonts w:cs="宋体"/>
          <w:szCs w:val="21"/>
          <w:highlight w:val="none"/>
          <w:u w:val="single"/>
          <w:lang w:val="en"/>
        </w:rPr>
        <w:t xml:space="preserve">   </w:t>
      </w:r>
      <w:r>
        <w:rPr>
          <w:rFonts w:hint="eastAsia" w:cs="宋体"/>
          <w:szCs w:val="21"/>
          <w:highlight w:val="none"/>
          <w:u w:val="single"/>
        </w:rPr>
        <w:t xml:space="preserve">    </w:t>
      </w:r>
      <w:r>
        <w:rPr>
          <w:rFonts w:cs="宋体"/>
          <w:szCs w:val="21"/>
          <w:highlight w:val="none"/>
          <w:u w:val="single"/>
          <w:lang w:val="en"/>
        </w:rPr>
        <w:t xml:space="preserve"> </w:t>
      </w:r>
      <w:r>
        <w:rPr>
          <w:rFonts w:hint="eastAsia" w:cs="宋体"/>
          <w:szCs w:val="21"/>
          <w:highlight w:val="none"/>
          <w:u w:val="single"/>
        </w:rPr>
        <w:t xml:space="preserve"> </w:t>
      </w:r>
      <w:r>
        <w:rPr>
          <w:rFonts w:cs="宋体"/>
          <w:szCs w:val="21"/>
          <w:highlight w:val="none"/>
          <w:lang w:val="en"/>
        </w:rPr>
        <w:t xml:space="preserve">     </w:t>
      </w:r>
      <w:r>
        <w:rPr>
          <w:rFonts w:hint="eastAsia" w:cs="宋体"/>
          <w:szCs w:val="21"/>
          <w:highlight w:val="none"/>
        </w:rPr>
        <w:t>规格型号：</w:t>
      </w:r>
      <w:r>
        <w:rPr>
          <w:rFonts w:hint="eastAsia" w:cs="宋体"/>
          <w:szCs w:val="21"/>
          <w:highlight w:val="none"/>
          <w:u w:val="single"/>
        </w:rPr>
        <w:t xml:space="preserve">   </w:t>
      </w:r>
      <w:r>
        <w:rPr>
          <w:rFonts w:cs="宋体"/>
          <w:szCs w:val="21"/>
          <w:highlight w:val="none"/>
          <w:u w:val="single"/>
          <w:lang w:val="en"/>
        </w:rPr>
        <w:t xml:space="preserve">  </w:t>
      </w:r>
      <w:r>
        <w:rPr>
          <w:rFonts w:hint="eastAsia" w:cs="宋体"/>
          <w:szCs w:val="21"/>
          <w:highlight w:val="none"/>
          <w:u w:val="single"/>
        </w:rPr>
        <w:t xml:space="preserve">       </w:t>
      </w:r>
      <w:r>
        <w:rPr>
          <w:rFonts w:cs="宋体"/>
          <w:szCs w:val="21"/>
          <w:highlight w:val="none"/>
          <w:u w:val="single"/>
          <w:lang w:val="en"/>
        </w:rPr>
        <w:t xml:space="preserve">   </w:t>
      </w:r>
    </w:p>
    <w:p w14:paraId="3CEA92A1">
      <w:pPr>
        <w:adjustRightInd w:val="0"/>
        <w:snapToGrid w:val="0"/>
        <w:spacing w:line="400" w:lineRule="exact"/>
        <w:ind w:firstLine="945" w:firstLineChars="450"/>
        <w:rPr>
          <w:rFonts w:hint="eastAsia"/>
          <w:szCs w:val="21"/>
          <w:highlight w:val="none"/>
          <w:u w:val="single"/>
        </w:rPr>
      </w:pPr>
      <w:r>
        <w:rPr>
          <w:rFonts w:hint="eastAsia"/>
          <w:szCs w:val="21"/>
          <w:highlight w:val="none"/>
        </w:rPr>
        <w:t>采购标的的技术要求、商务要求具体见附件。</w:t>
      </w:r>
    </w:p>
    <w:p w14:paraId="0E07FB90">
      <w:pPr>
        <w:adjustRightInd w:val="0"/>
        <w:snapToGrid w:val="0"/>
        <w:spacing w:line="400" w:lineRule="exact"/>
        <w:ind w:firstLine="945" w:firstLineChars="450"/>
        <w:rPr>
          <w:rFonts w:hint="eastAsia" w:cs="宋体"/>
          <w:szCs w:val="21"/>
          <w:highlight w:val="none"/>
        </w:rPr>
      </w:pPr>
      <w:r>
        <w:rPr>
          <w:rFonts w:hint="eastAsia" w:ascii="汉仪书宋二S" w:hAnsi="汉仪书宋二S" w:eastAsia="汉仪书宋二S" w:cs="汉仪书宋二S"/>
          <w:szCs w:val="21"/>
          <w:highlight w:val="none"/>
        </w:rPr>
        <w:t>①</w:t>
      </w:r>
      <w:r>
        <w:rPr>
          <w:rFonts w:hint="eastAsia" w:cs="宋体"/>
          <w:szCs w:val="21"/>
          <w:highlight w:val="none"/>
        </w:rPr>
        <w:t>涉及信息类产品，请填写该产品关键部件的品牌、型号：</w:t>
      </w:r>
    </w:p>
    <w:p w14:paraId="634A8B51">
      <w:pPr>
        <w:adjustRightInd w:val="0"/>
        <w:snapToGrid w:val="0"/>
        <w:spacing w:line="400" w:lineRule="exact"/>
        <w:ind w:firstLine="420" w:firstLineChars="200"/>
        <w:rPr>
          <w:rFonts w:hint="eastAsia" w:cs="宋体"/>
          <w:kern w:val="0"/>
          <w:szCs w:val="21"/>
          <w:highlight w:val="none"/>
          <w:u w:val="single"/>
        </w:rPr>
      </w:pPr>
      <w:r>
        <w:rPr>
          <w:rFonts w:hint="eastAsia" w:cs="宋体"/>
          <w:szCs w:val="21"/>
          <w:highlight w:val="none"/>
        </w:rPr>
        <w:t xml:space="preserve">     标的名称：</w:t>
      </w:r>
      <w:r>
        <w:rPr>
          <w:rFonts w:hint="eastAsia" w:cs="宋体"/>
          <w:kern w:val="0"/>
          <w:szCs w:val="21"/>
          <w:highlight w:val="none"/>
          <w:u w:val="single"/>
        </w:rPr>
        <w:t xml:space="preserve">      </w:t>
      </w:r>
      <w:r>
        <w:rPr>
          <w:rFonts w:cs="宋体"/>
          <w:kern w:val="0"/>
          <w:szCs w:val="21"/>
          <w:highlight w:val="none"/>
          <w:u w:val="single"/>
          <w:lang w:val="en"/>
        </w:rPr>
        <w:t xml:space="preserve">               </w:t>
      </w:r>
      <w:r>
        <w:rPr>
          <w:rFonts w:hint="eastAsia" w:cs="宋体"/>
          <w:kern w:val="0"/>
          <w:szCs w:val="21"/>
          <w:highlight w:val="none"/>
          <w:u w:val="single"/>
        </w:rPr>
        <w:t xml:space="preserve">    </w:t>
      </w:r>
    </w:p>
    <w:p w14:paraId="3DCF919F">
      <w:pPr>
        <w:adjustRightInd w:val="0"/>
        <w:snapToGrid w:val="0"/>
        <w:spacing w:line="400" w:lineRule="exact"/>
        <w:ind w:firstLine="420" w:firstLineChars="200"/>
        <w:rPr>
          <w:rFonts w:hint="eastAsia" w:cs="宋体"/>
          <w:szCs w:val="21"/>
          <w:highlight w:val="none"/>
        </w:rPr>
      </w:pPr>
      <w:r>
        <w:rPr>
          <w:rFonts w:hint="eastAsia" w:cs="宋体"/>
          <w:szCs w:val="21"/>
          <w:highlight w:val="none"/>
        </w:rPr>
        <w:t xml:space="preserve">     关键部件：</w:t>
      </w:r>
      <w:r>
        <w:rPr>
          <w:rFonts w:hint="eastAsia" w:cs="宋体"/>
          <w:kern w:val="0"/>
          <w:szCs w:val="21"/>
          <w:highlight w:val="none"/>
          <w:u w:val="single"/>
        </w:rPr>
        <w:t xml:space="preserve">          </w:t>
      </w:r>
      <w:r>
        <w:rPr>
          <w:rFonts w:hint="eastAsia" w:cs="宋体"/>
          <w:kern w:val="0"/>
          <w:szCs w:val="21"/>
          <w:highlight w:val="none"/>
        </w:rPr>
        <w:t xml:space="preserve"> </w:t>
      </w:r>
      <w:r>
        <w:rPr>
          <w:rFonts w:hint="eastAsia" w:cs="宋体"/>
          <w:szCs w:val="21"/>
          <w:highlight w:val="none"/>
        </w:rPr>
        <w:t>品牌：</w:t>
      </w:r>
      <w:r>
        <w:rPr>
          <w:rFonts w:hint="eastAsia" w:cs="宋体"/>
          <w:szCs w:val="21"/>
          <w:highlight w:val="none"/>
          <w:u w:val="single"/>
        </w:rPr>
        <w:t xml:space="preserve">        </w:t>
      </w:r>
      <w:r>
        <w:rPr>
          <w:rFonts w:hint="eastAsia" w:cs="宋体"/>
          <w:szCs w:val="21"/>
          <w:highlight w:val="none"/>
        </w:rPr>
        <w:t xml:space="preserve"> 型号：</w:t>
      </w:r>
      <w:r>
        <w:rPr>
          <w:rFonts w:hint="eastAsia" w:cs="宋体"/>
          <w:szCs w:val="21"/>
          <w:highlight w:val="none"/>
          <w:u w:val="single"/>
        </w:rPr>
        <w:t xml:space="preserve">       </w:t>
      </w:r>
      <w:r>
        <w:rPr>
          <w:rFonts w:hint="eastAsia" w:cs="宋体"/>
          <w:szCs w:val="21"/>
          <w:highlight w:val="none"/>
        </w:rPr>
        <w:t xml:space="preserve"> </w:t>
      </w:r>
    </w:p>
    <w:p w14:paraId="5F124984">
      <w:pPr>
        <w:pStyle w:val="37"/>
        <w:ind w:firstLine="420"/>
        <w:rPr>
          <w:rFonts w:hint="eastAsia" w:ascii="宋体" w:hAnsi="宋体" w:eastAsia="宋体" w:cs="宋体"/>
          <w:sz w:val="21"/>
          <w:highlight w:val="none"/>
        </w:rPr>
      </w:pPr>
      <w:r>
        <w:rPr>
          <w:rFonts w:hint="eastAsia" w:ascii="宋体" w:hAnsi="宋体" w:eastAsia="宋体" w:cs="宋体"/>
          <w:sz w:val="21"/>
          <w:highlight w:val="none"/>
        </w:rPr>
        <w:t xml:space="preserve">     </w:t>
      </w:r>
      <w:r>
        <w:rPr>
          <w:rFonts w:hint="eastAsia" w:ascii="宋体" w:hAnsi="宋体" w:eastAsia="宋体" w:cs="宋体"/>
          <w:kern w:val="2"/>
          <w:sz w:val="21"/>
          <w:highlight w:val="none"/>
        </w:rPr>
        <w:t>关键部件</w:t>
      </w:r>
      <w:r>
        <w:rPr>
          <w:rFonts w:hint="eastAsia" w:ascii="宋体" w:hAnsi="宋体" w:eastAsia="宋体" w:cs="宋体"/>
          <w:sz w:val="21"/>
          <w:highlight w:val="none"/>
        </w:rPr>
        <w:t>：</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品牌：</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型号：</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w:t>
      </w:r>
    </w:p>
    <w:p w14:paraId="5B9B351A">
      <w:pPr>
        <w:pStyle w:val="37"/>
        <w:ind w:firstLine="420"/>
        <w:rPr>
          <w:rFonts w:hint="eastAsia" w:ascii="宋体" w:hAnsi="宋体" w:eastAsia="宋体" w:cs="宋体"/>
          <w:sz w:val="21"/>
          <w:highlight w:val="none"/>
        </w:rPr>
      </w:pPr>
      <w:r>
        <w:rPr>
          <w:rFonts w:hint="eastAsia" w:ascii="宋体" w:hAnsi="宋体" w:eastAsia="宋体" w:cs="宋体"/>
          <w:sz w:val="21"/>
          <w:highlight w:val="none"/>
        </w:rPr>
        <w:t xml:space="preserve">     关键部件：</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品牌：</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型号：</w:t>
      </w:r>
      <w:r>
        <w:rPr>
          <w:rFonts w:hint="eastAsia" w:ascii="宋体" w:hAnsi="宋体" w:eastAsia="宋体" w:cs="宋体"/>
          <w:sz w:val="21"/>
          <w:highlight w:val="none"/>
          <w:u w:val="single"/>
        </w:rPr>
        <w:t xml:space="preserve">       </w:t>
      </w:r>
    </w:p>
    <w:p w14:paraId="6C5112B7">
      <w:pPr>
        <w:pStyle w:val="37"/>
        <w:snapToGrid w:val="0"/>
        <w:ind w:firstLine="0" w:firstLineChars="0"/>
        <w:rPr>
          <w:rFonts w:hint="eastAsia" w:ascii="宋体" w:hAnsi="宋体" w:eastAsia="宋体" w:cs="宋体"/>
          <w:sz w:val="21"/>
          <w:highlight w:val="none"/>
        </w:rPr>
      </w:pPr>
      <w:r>
        <w:rPr>
          <w:rFonts w:hint="eastAsia" w:ascii="宋体" w:hAnsi="宋体" w:eastAsia="宋体" w:cs="宋体"/>
          <w:sz w:val="21"/>
          <w:highlight w:val="none"/>
        </w:rPr>
        <w:t xml:space="preserve">   （注：关键部件是指财政部会同有关部门发布的政府采购需求标准规定的需要通过国家有关部门</w:t>
      </w:r>
      <w:r>
        <w:rPr>
          <w:rFonts w:hint="eastAsia" w:ascii="宋体" w:hAnsi="宋体" w:eastAsia="宋体" w:cs="宋体"/>
          <w:sz w:val="21"/>
          <w:highlight w:val="none"/>
          <w:lang w:val="en-US" w:eastAsia="zh-CN"/>
        </w:rPr>
        <w:t>要求</w:t>
      </w:r>
      <w:r>
        <w:rPr>
          <w:rFonts w:hint="eastAsia" w:ascii="宋体" w:hAnsi="宋体" w:eastAsia="宋体" w:cs="宋体"/>
          <w:sz w:val="21"/>
          <w:highlight w:val="none"/>
        </w:rPr>
        <w:t>的测评机构开展的安全可靠测评的软硬件，如CPU芯片、操作系统、数据库等。）</w:t>
      </w:r>
    </w:p>
    <w:p w14:paraId="7D47E260">
      <w:pPr>
        <w:pStyle w:val="37"/>
        <w:snapToGrid w:val="0"/>
        <w:ind w:firstLine="0" w:firstLineChars="0"/>
        <w:rPr>
          <w:rFonts w:hint="eastAsia" w:ascii="宋体" w:hAnsi="宋体" w:eastAsia="宋体" w:cs="宋体"/>
          <w:sz w:val="21"/>
          <w:highlight w:val="none"/>
        </w:rPr>
      </w:pPr>
      <w:r>
        <w:rPr>
          <w:rFonts w:hint="eastAsia" w:ascii="宋体" w:hAnsi="宋体" w:eastAsia="宋体" w:cs="宋体"/>
          <w:sz w:val="21"/>
          <w:highlight w:val="none"/>
        </w:rPr>
        <w:t xml:space="preserve">         </w:t>
      </w:r>
      <w:r>
        <w:rPr>
          <w:rFonts w:hint="eastAsia" w:ascii="汉仪书宋二S" w:hAnsi="汉仪书宋二S" w:eastAsia="汉仪书宋二S" w:cs="汉仪书宋二S"/>
          <w:sz w:val="21"/>
          <w:highlight w:val="none"/>
        </w:rPr>
        <w:t>②</w:t>
      </w:r>
      <w:r>
        <w:rPr>
          <w:rFonts w:hint="eastAsia" w:ascii="宋体" w:hAnsi="宋体" w:eastAsia="宋体" w:cs="宋体"/>
          <w:sz w:val="21"/>
          <w:highlight w:val="none"/>
        </w:rPr>
        <w:t>涉及车辆采购，请填写是否属于新能源汽车：</w:t>
      </w:r>
    </w:p>
    <w:p w14:paraId="49C46C4B">
      <w:pPr>
        <w:pStyle w:val="37"/>
        <w:snapToGrid w:val="0"/>
        <w:ind w:firstLine="0" w:firstLineChars="0"/>
        <w:rPr>
          <w:rFonts w:hint="eastAsia" w:ascii="宋体" w:hAnsi="宋体" w:eastAsia="宋体" w:cs="宋体"/>
          <w:sz w:val="21"/>
          <w:highlight w:val="none"/>
        </w:rPr>
      </w:pPr>
      <w:r>
        <w:rPr>
          <w:rFonts w:hint="eastAsia" w:ascii="宋体" w:hAnsi="宋体" w:eastAsia="宋体" w:cs="宋体"/>
          <w:sz w:val="21"/>
          <w:highlight w:val="none"/>
        </w:rPr>
        <w:t xml:space="preserve">         </w:t>
      </w:r>
      <w:r>
        <w:rPr>
          <w:rFonts w:hint="eastAsia" w:ascii="宋体" w:hAnsi="宋体" w:eastAsia="宋体" w:cs="宋体"/>
          <w:sz w:val="21"/>
          <w:highlight w:val="none"/>
        </w:rPr>
        <w:sym w:font="Wingdings" w:char="00A8"/>
      </w:r>
      <w:r>
        <w:rPr>
          <w:rFonts w:hint="eastAsia" w:ascii="宋体" w:hAnsi="宋体" w:eastAsia="宋体" w:cs="宋体"/>
          <w:sz w:val="21"/>
          <w:highlight w:val="none"/>
        </w:rPr>
        <w:t>是，《政府采购品目分类目录》底级品目名称：</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数量：</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金额：</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w:t>
      </w:r>
    </w:p>
    <w:p w14:paraId="0F7B56FC">
      <w:pPr>
        <w:pStyle w:val="37"/>
        <w:snapToGrid w:val="0"/>
        <w:ind w:firstLine="0" w:firstLineChars="0"/>
        <w:rPr>
          <w:rFonts w:hint="eastAsia" w:ascii="宋体" w:hAnsi="宋体" w:eastAsia="宋体" w:cs="宋体"/>
          <w:sz w:val="21"/>
          <w:highlight w:val="none"/>
        </w:rPr>
      </w:pPr>
      <w:r>
        <w:rPr>
          <w:rFonts w:hint="eastAsia" w:ascii="宋体" w:hAnsi="宋体" w:eastAsia="宋体" w:cs="宋体"/>
          <w:sz w:val="21"/>
          <w:highlight w:val="none"/>
        </w:rPr>
        <w:t xml:space="preserve">         </w:t>
      </w:r>
      <w:r>
        <w:rPr>
          <w:rFonts w:hint="eastAsia" w:ascii="宋体" w:hAnsi="宋体" w:eastAsia="宋体" w:cs="宋体"/>
          <w:sz w:val="21"/>
          <w:highlight w:val="none"/>
        </w:rPr>
        <w:sym w:font="Wingdings" w:char="00A8"/>
      </w:r>
      <w:r>
        <w:rPr>
          <w:rFonts w:hint="eastAsia" w:ascii="宋体" w:hAnsi="宋体" w:eastAsia="宋体" w:cs="宋体"/>
          <w:sz w:val="21"/>
          <w:highlight w:val="none"/>
        </w:rPr>
        <w:t>否</w:t>
      </w:r>
    </w:p>
    <w:p w14:paraId="09C4BDF1">
      <w:pPr>
        <w:pStyle w:val="37"/>
        <w:snapToGrid w:val="0"/>
        <w:ind w:firstLine="0" w:firstLineChars="0"/>
        <w:rPr>
          <w:rFonts w:hint="eastAsia" w:ascii="宋体" w:hAnsi="宋体" w:eastAsia="宋体" w:cs="宋体"/>
          <w:sz w:val="21"/>
          <w:highlight w:val="none"/>
        </w:rPr>
      </w:pPr>
      <w:r>
        <w:rPr>
          <w:rFonts w:hint="eastAsia" w:ascii="宋体" w:hAnsi="宋体" w:eastAsia="宋体" w:cs="宋体"/>
          <w:sz w:val="21"/>
          <w:highlight w:val="none"/>
        </w:rPr>
        <w:t xml:space="preserve">    （</w:t>
      </w:r>
      <w:r>
        <w:rPr>
          <w:rFonts w:ascii="宋体" w:hAnsi="宋体" w:eastAsia="宋体" w:cs="宋体"/>
          <w:sz w:val="21"/>
          <w:highlight w:val="none"/>
          <w:lang w:val="en"/>
        </w:rPr>
        <w:t>4</w:t>
      </w:r>
      <w:r>
        <w:rPr>
          <w:rFonts w:hint="eastAsia" w:ascii="宋体" w:hAnsi="宋体" w:eastAsia="宋体" w:cs="宋体"/>
          <w:sz w:val="21"/>
          <w:highlight w:val="none"/>
        </w:rPr>
        <w:t>）政府采购组织形式：</w:t>
      </w:r>
      <w:r>
        <w:rPr>
          <w:rFonts w:hint="eastAsia" w:ascii="宋体" w:hAnsi="宋体" w:eastAsia="宋体" w:cs="宋体"/>
          <w:sz w:val="21"/>
          <w:highlight w:val="none"/>
        </w:rPr>
        <w:sym w:font="Wingdings" w:char="00FE"/>
      </w:r>
      <w:r>
        <w:rPr>
          <w:rFonts w:hint="eastAsia" w:ascii="宋体" w:hAnsi="宋体" w:eastAsia="宋体" w:cs="宋体"/>
          <w:sz w:val="21"/>
          <w:highlight w:val="none"/>
        </w:rPr>
        <w:t xml:space="preserve">政府集中采购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部门集中采购  </w:t>
      </w:r>
      <w:r>
        <w:rPr>
          <w:rFonts w:hint="eastAsia" w:ascii="宋体" w:hAnsi="宋体" w:eastAsia="宋体" w:cs="宋体"/>
          <w:sz w:val="21"/>
          <w:highlight w:val="none"/>
        </w:rPr>
        <w:sym w:font="Wingdings" w:char="00A8"/>
      </w:r>
      <w:r>
        <w:rPr>
          <w:rFonts w:hint="eastAsia" w:ascii="宋体" w:hAnsi="宋体" w:eastAsia="宋体" w:cs="宋体"/>
          <w:sz w:val="21"/>
          <w:highlight w:val="none"/>
        </w:rPr>
        <w:t>分散采购</w:t>
      </w:r>
    </w:p>
    <w:p w14:paraId="5BB78976">
      <w:pPr>
        <w:pStyle w:val="37"/>
        <w:snapToGrid w:val="0"/>
        <w:ind w:firstLine="420" w:firstLineChars="0"/>
        <w:rPr>
          <w:rFonts w:hint="eastAsia" w:ascii="宋体" w:hAnsi="宋体" w:eastAsia="宋体" w:cs="宋体"/>
          <w:sz w:val="21"/>
          <w:highlight w:val="none"/>
        </w:rPr>
      </w:pPr>
      <w:r>
        <w:rPr>
          <w:rFonts w:hint="eastAsia" w:ascii="宋体" w:hAnsi="宋体" w:eastAsia="宋体" w:cs="宋体"/>
          <w:sz w:val="21"/>
          <w:highlight w:val="none"/>
        </w:rPr>
        <w:t>（</w:t>
      </w:r>
      <w:r>
        <w:rPr>
          <w:rFonts w:ascii="宋体" w:hAnsi="宋体" w:eastAsia="宋体" w:cs="宋体"/>
          <w:sz w:val="21"/>
          <w:highlight w:val="none"/>
          <w:lang w:val="en"/>
        </w:rPr>
        <w:t>5</w:t>
      </w:r>
      <w:r>
        <w:rPr>
          <w:rFonts w:hint="eastAsia" w:ascii="宋体" w:hAnsi="宋体" w:eastAsia="宋体" w:cs="宋体"/>
          <w:sz w:val="21"/>
          <w:highlight w:val="none"/>
        </w:rPr>
        <w:t>）政府采购方式：</w:t>
      </w:r>
      <w:r>
        <w:rPr>
          <w:rFonts w:hint="eastAsia" w:ascii="宋体" w:hAnsi="宋体" w:eastAsia="宋体" w:cs="宋体"/>
          <w:sz w:val="21"/>
          <w:highlight w:val="none"/>
        </w:rPr>
        <w:sym w:font="Wingdings" w:char="00FE"/>
      </w:r>
      <w:r>
        <w:rPr>
          <w:rFonts w:hint="eastAsia" w:ascii="宋体" w:hAnsi="宋体" w:eastAsia="宋体" w:cs="宋体"/>
          <w:sz w:val="21"/>
          <w:highlight w:val="none"/>
        </w:rPr>
        <w:t xml:space="preserve">公开招标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邀请招标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竞争性谈判 </w:t>
      </w:r>
      <w:r>
        <w:rPr>
          <w:rFonts w:hint="eastAsia" w:ascii="宋体" w:hAnsi="宋体" w:eastAsia="宋体" w:cs="宋体"/>
          <w:sz w:val="21"/>
          <w:highlight w:val="none"/>
        </w:rPr>
        <w:sym w:font="Wingdings" w:char="00A8"/>
      </w:r>
      <w:r>
        <w:rPr>
          <w:rFonts w:hint="eastAsia" w:ascii="宋体" w:hAnsi="宋体" w:eastAsia="宋体" w:cs="宋体"/>
          <w:sz w:val="21"/>
          <w:highlight w:val="none"/>
        </w:rPr>
        <w:t>竞争性磋商</w:t>
      </w:r>
    </w:p>
    <w:p w14:paraId="2B215593">
      <w:pPr>
        <w:pStyle w:val="37"/>
        <w:snapToGrid w:val="0"/>
        <w:ind w:firstLine="420" w:firstLineChars="0"/>
        <w:rPr>
          <w:rFonts w:hint="eastAsia" w:ascii="宋体" w:hAnsi="宋体" w:eastAsia="宋体" w:cs="宋体"/>
          <w:sz w:val="21"/>
          <w:highlight w:val="none"/>
          <w:u w:val="single"/>
        </w:rPr>
      </w:pPr>
      <w:r>
        <w:rPr>
          <w:rFonts w:hint="eastAsia" w:ascii="宋体" w:hAnsi="宋体" w:cs="宋体"/>
          <w:highlight w:val="none"/>
        </w:rPr>
        <w:t xml:space="preserve">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询价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单一来源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框架协议 </w:t>
      </w:r>
      <w:r>
        <w:rPr>
          <w:rFonts w:hint="eastAsia" w:ascii="宋体" w:hAnsi="宋体" w:eastAsia="宋体" w:cs="宋体"/>
          <w:sz w:val="21"/>
          <w:highlight w:val="none"/>
        </w:rPr>
        <w:sym w:font="Wingdings" w:char="00A8"/>
      </w:r>
      <w:r>
        <w:rPr>
          <w:rFonts w:hint="eastAsia" w:ascii="宋体" w:hAnsi="宋体" w:eastAsia="宋体" w:cs="宋体"/>
          <w:sz w:val="21"/>
          <w:highlight w:val="none"/>
        </w:rPr>
        <w:t>其他：</w:t>
      </w:r>
      <w:r>
        <w:rPr>
          <w:rFonts w:hint="eastAsia" w:ascii="宋体" w:hAnsi="宋体" w:eastAsia="宋体" w:cs="宋体"/>
          <w:sz w:val="21"/>
          <w:highlight w:val="none"/>
          <w:u w:val="single"/>
        </w:rPr>
        <w:t xml:space="preserve">          </w:t>
      </w:r>
    </w:p>
    <w:p w14:paraId="38DCBCD9">
      <w:pPr>
        <w:pStyle w:val="37"/>
        <w:snapToGrid w:val="0"/>
        <w:ind w:firstLine="420" w:firstLineChars="0"/>
        <w:rPr>
          <w:rFonts w:hint="eastAsia" w:ascii="宋体" w:hAnsi="宋体" w:eastAsia="宋体" w:cs="宋体"/>
          <w:sz w:val="21"/>
          <w:highlight w:val="none"/>
        </w:rPr>
      </w:pPr>
      <w:r>
        <w:rPr>
          <w:rFonts w:hint="eastAsia" w:ascii="宋体" w:hAnsi="宋体" w:eastAsia="宋体" w:cs="宋体"/>
          <w:sz w:val="21"/>
          <w:highlight w:val="none"/>
        </w:rPr>
        <w:t>（注：在框架协议采购的第二阶段，可选择使用该合同文本）</w:t>
      </w:r>
    </w:p>
    <w:p w14:paraId="07459F83">
      <w:pPr>
        <w:pStyle w:val="37"/>
        <w:snapToGrid w:val="0"/>
        <w:ind w:firstLine="220" w:firstLineChars="100"/>
        <w:rPr>
          <w:rFonts w:hint="eastAsia" w:ascii="宋体" w:hAnsi="宋体" w:eastAsia="宋体" w:cs="Times New Roman"/>
          <w:kern w:val="2"/>
          <w:sz w:val="21"/>
          <w:highlight w:val="none"/>
        </w:rPr>
      </w:pPr>
      <w:r>
        <w:rPr>
          <w:rFonts w:hint="eastAsia" w:ascii="宋体" w:hAnsi="宋体"/>
          <w:highlight w:val="none"/>
        </w:rPr>
        <w:t xml:space="preserve"> （</w:t>
      </w:r>
      <w:r>
        <w:rPr>
          <w:rFonts w:ascii="宋体" w:hAnsi="宋体"/>
          <w:highlight w:val="none"/>
          <w:lang w:val="en"/>
        </w:rPr>
        <w:t>6</w:t>
      </w:r>
      <w:r>
        <w:rPr>
          <w:rFonts w:hint="eastAsia" w:ascii="宋体" w:hAnsi="宋体"/>
          <w:highlight w:val="none"/>
        </w:rPr>
        <w:t>）</w:t>
      </w:r>
      <w:r>
        <w:rPr>
          <w:rFonts w:hint="eastAsia" w:ascii="宋体" w:hAnsi="宋体" w:eastAsia="宋体" w:cs="Times New Roman"/>
          <w:kern w:val="2"/>
          <w:sz w:val="21"/>
          <w:highlight w:val="none"/>
        </w:rPr>
        <w:t>中标（成交）采购标的制造商是否为中小企业：</w:t>
      </w:r>
      <w:r>
        <w:rPr>
          <w:rFonts w:hint="eastAsia" w:ascii="宋体" w:hAnsi="宋体" w:eastAsia="宋体" w:cs="Times New Roman"/>
          <w:kern w:val="2"/>
          <w:sz w:val="21"/>
          <w:highlight w:val="none"/>
        </w:rPr>
        <w:sym w:font="Wingdings" w:char="00A8"/>
      </w:r>
      <w:r>
        <w:rPr>
          <w:rFonts w:hint="eastAsia" w:ascii="宋体" w:hAnsi="宋体" w:eastAsia="宋体" w:cs="Times New Roman"/>
          <w:kern w:val="2"/>
          <w:sz w:val="21"/>
          <w:highlight w:val="none"/>
        </w:rPr>
        <w:t xml:space="preserve">是      </w:t>
      </w:r>
      <w:r>
        <w:rPr>
          <w:rFonts w:hint="eastAsia" w:ascii="宋体" w:hAnsi="宋体" w:eastAsia="宋体" w:cs="Times New Roman"/>
          <w:kern w:val="2"/>
          <w:sz w:val="21"/>
          <w:highlight w:val="none"/>
        </w:rPr>
        <w:sym w:font="Wingdings" w:char="00A8"/>
      </w:r>
      <w:r>
        <w:rPr>
          <w:rFonts w:hint="eastAsia" w:ascii="宋体" w:hAnsi="宋体" w:eastAsia="宋体" w:cs="Times New Roman"/>
          <w:kern w:val="2"/>
          <w:sz w:val="21"/>
          <w:highlight w:val="none"/>
        </w:rPr>
        <w:t>否</w:t>
      </w:r>
    </w:p>
    <w:p w14:paraId="15050D6E">
      <w:pPr>
        <w:adjustRightInd w:val="0"/>
        <w:snapToGrid w:val="0"/>
        <w:spacing w:line="400" w:lineRule="exact"/>
        <w:rPr>
          <w:rFonts w:hint="eastAsia"/>
          <w:iCs/>
          <w:szCs w:val="21"/>
          <w:highlight w:val="none"/>
        </w:rPr>
      </w:pPr>
      <w:r>
        <w:rPr>
          <w:rFonts w:hint="eastAsia"/>
          <w:szCs w:val="21"/>
          <w:highlight w:val="none"/>
        </w:rPr>
        <w:t xml:space="preserve">         本合同是否为专门面向中小企业的采购合同（中小企业预留合同）：</w:t>
      </w:r>
      <w:r>
        <w:rPr>
          <w:rFonts w:hint="eastAsia"/>
          <w:iCs/>
          <w:szCs w:val="21"/>
          <w:highlight w:val="none"/>
        </w:rPr>
        <w:sym w:font="Wingdings" w:char="00A8"/>
      </w:r>
      <w:r>
        <w:rPr>
          <w:rFonts w:hint="eastAsia"/>
          <w:iCs/>
          <w:szCs w:val="21"/>
          <w:highlight w:val="none"/>
        </w:rPr>
        <w:t xml:space="preserve">是    </w:t>
      </w:r>
      <w:r>
        <w:rPr>
          <w:rFonts w:hint="eastAsia"/>
          <w:iCs/>
          <w:szCs w:val="21"/>
          <w:highlight w:val="none"/>
        </w:rPr>
        <w:sym w:font="Wingdings" w:char="00FE"/>
      </w:r>
      <w:r>
        <w:rPr>
          <w:rFonts w:hint="eastAsia"/>
          <w:iCs/>
          <w:szCs w:val="21"/>
          <w:highlight w:val="none"/>
        </w:rPr>
        <w:t>否</w:t>
      </w:r>
    </w:p>
    <w:p w14:paraId="7DE0E835">
      <w:pPr>
        <w:adjustRightInd w:val="0"/>
        <w:snapToGrid w:val="0"/>
        <w:spacing w:line="400" w:lineRule="exact"/>
        <w:rPr>
          <w:rFonts w:hint="eastAsia"/>
          <w:iCs/>
          <w:szCs w:val="21"/>
          <w:highlight w:val="none"/>
        </w:rPr>
      </w:pPr>
      <w:r>
        <w:rPr>
          <w:rFonts w:hint="eastAsia"/>
          <w:highlight w:val="none"/>
        </w:rPr>
        <w:t xml:space="preserve">         若本项目不专门面向中小企业采购，是否给予小微企业评审优惠：</w:t>
      </w:r>
      <w:r>
        <w:rPr>
          <w:rFonts w:hint="eastAsia"/>
          <w:iCs/>
          <w:szCs w:val="21"/>
          <w:highlight w:val="none"/>
        </w:rPr>
        <w:sym w:font="Wingdings" w:char="00FE"/>
      </w:r>
      <w:r>
        <w:rPr>
          <w:rFonts w:hint="eastAsia"/>
          <w:iCs/>
          <w:szCs w:val="21"/>
          <w:highlight w:val="none"/>
        </w:rPr>
        <w:t xml:space="preserve">是   </w:t>
      </w:r>
      <w:r>
        <w:rPr>
          <w:rFonts w:hint="eastAsia"/>
          <w:iCs/>
          <w:szCs w:val="21"/>
          <w:highlight w:val="none"/>
        </w:rPr>
        <w:sym w:font="Wingdings" w:char="00A8"/>
      </w:r>
      <w:r>
        <w:rPr>
          <w:rFonts w:hint="eastAsia"/>
          <w:iCs/>
          <w:szCs w:val="21"/>
          <w:highlight w:val="none"/>
        </w:rPr>
        <w:t>否</w:t>
      </w:r>
    </w:p>
    <w:p w14:paraId="383942C0">
      <w:pPr>
        <w:adjustRightInd w:val="0"/>
        <w:snapToGrid w:val="0"/>
        <w:spacing w:line="400" w:lineRule="exact"/>
        <w:rPr>
          <w:rFonts w:hint="eastAsia"/>
          <w:iCs/>
          <w:szCs w:val="21"/>
          <w:highlight w:val="none"/>
        </w:rPr>
      </w:pPr>
      <w:r>
        <w:rPr>
          <w:rFonts w:hint="eastAsia"/>
          <w:highlight w:val="none"/>
        </w:rPr>
        <w:t xml:space="preserve">         中标（成交）采购标的制造商是否为残疾人福利性单位：</w:t>
      </w:r>
      <w:r>
        <w:rPr>
          <w:rFonts w:hint="eastAsia"/>
          <w:iCs/>
          <w:szCs w:val="21"/>
          <w:highlight w:val="none"/>
        </w:rPr>
        <w:sym w:font="Wingdings" w:char="00A8"/>
      </w:r>
      <w:r>
        <w:rPr>
          <w:rFonts w:hint="eastAsia"/>
          <w:iCs/>
          <w:szCs w:val="21"/>
          <w:highlight w:val="none"/>
        </w:rPr>
        <w:t xml:space="preserve">是   </w:t>
      </w:r>
      <w:r>
        <w:rPr>
          <w:rFonts w:hint="eastAsia"/>
          <w:iCs/>
          <w:szCs w:val="21"/>
          <w:highlight w:val="none"/>
        </w:rPr>
        <w:sym w:font="Wingdings" w:char="00A8"/>
      </w:r>
      <w:r>
        <w:rPr>
          <w:rFonts w:hint="eastAsia"/>
          <w:iCs/>
          <w:szCs w:val="21"/>
          <w:highlight w:val="none"/>
        </w:rPr>
        <w:t>否</w:t>
      </w:r>
    </w:p>
    <w:p w14:paraId="07C27F38">
      <w:pPr>
        <w:snapToGrid w:val="0"/>
        <w:spacing w:line="400" w:lineRule="exact"/>
        <w:rPr>
          <w:rFonts w:hint="eastAsia"/>
          <w:highlight w:val="none"/>
        </w:rPr>
      </w:pPr>
      <w:r>
        <w:rPr>
          <w:rFonts w:hint="eastAsia"/>
          <w:highlight w:val="none"/>
        </w:rPr>
        <w:t xml:space="preserve">         中标（成交）采购标的制造商是否为</w:t>
      </w:r>
      <w:r>
        <w:rPr>
          <w:rFonts w:hint="eastAsia"/>
          <w:highlight w:val="none"/>
          <w:lang w:eastAsia="zh-CN"/>
        </w:rPr>
        <w:t>监 狱</w:t>
      </w:r>
      <w:r>
        <w:rPr>
          <w:rFonts w:hint="eastAsia"/>
          <w:highlight w:val="none"/>
        </w:rPr>
        <w:t>企业：</w:t>
      </w:r>
      <w:r>
        <w:rPr>
          <w:rFonts w:hint="eastAsia"/>
          <w:iCs/>
          <w:szCs w:val="21"/>
          <w:highlight w:val="none"/>
        </w:rPr>
        <w:sym w:font="Wingdings" w:char="00A8"/>
      </w:r>
      <w:r>
        <w:rPr>
          <w:rFonts w:hint="eastAsia"/>
          <w:iCs/>
          <w:szCs w:val="21"/>
          <w:highlight w:val="none"/>
        </w:rPr>
        <w:t xml:space="preserve">是       </w:t>
      </w:r>
      <w:r>
        <w:rPr>
          <w:rFonts w:hint="eastAsia"/>
          <w:iCs/>
          <w:szCs w:val="21"/>
          <w:highlight w:val="none"/>
        </w:rPr>
        <w:sym w:font="Wingdings" w:char="00A8"/>
      </w:r>
      <w:r>
        <w:rPr>
          <w:rFonts w:hint="eastAsia"/>
          <w:iCs/>
          <w:szCs w:val="21"/>
          <w:highlight w:val="none"/>
        </w:rPr>
        <w:t>否</w:t>
      </w:r>
    </w:p>
    <w:p w14:paraId="4B97350D">
      <w:pPr>
        <w:adjustRightInd w:val="0"/>
        <w:snapToGrid w:val="0"/>
        <w:spacing w:line="400" w:lineRule="exact"/>
        <w:ind w:firstLine="420" w:firstLineChars="200"/>
        <w:rPr>
          <w:rFonts w:hint="eastAsia"/>
          <w:szCs w:val="21"/>
          <w:highlight w:val="none"/>
        </w:rPr>
      </w:pPr>
      <w:r>
        <w:rPr>
          <w:rFonts w:hint="eastAsia"/>
          <w:szCs w:val="21"/>
          <w:highlight w:val="none"/>
        </w:rPr>
        <w:t>（</w:t>
      </w:r>
      <w:r>
        <w:rPr>
          <w:szCs w:val="21"/>
          <w:highlight w:val="none"/>
          <w:lang w:val="en"/>
        </w:rPr>
        <w:t>7</w:t>
      </w:r>
      <w:r>
        <w:rPr>
          <w:rFonts w:hint="eastAsia"/>
          <w:szCs w:val="21"/>
          <w:highlight w:val="none"/>
        </w:rPr>
        <w:t>）合同是否分包：</w:t>
      </w:r>
      <w:r>
        <w:rPr>
          <w:rFonts w:hint="eastAsia"/>
          <w:iCs/>
          <w:szCs w:val="21"/>
          <w:highlight w:val="none"/>
        </w:rPr>
        <w:sym w:font="Wingdings" w:char="00A8"/>
      </w:r>
      <w:r>
        <w:rPr>
          <w:rFonts w:hint="eastAsia"/>
          <w:iCs/>
          <w:szCs w:val="21"/>
          <w:highlight w:val="none"/>
        </w:rPr>
        <w:t xml:space="preserve">是       </w:t>
      </w:r>
      <w:r>
        <w:rPr>
          <w:rFonts w:hint="eastAsia"/>
          <w:iCs/>
          <w:szCs w:val="21"/>
          <w:highlight w:val="none"/>
        </w:rPr>
        <w:sym w:font="Wingdings" w:char="00FE"/>
      </w:r>
      <w:r>
        <w:rPr>
          <w:rFonts w:hint="eastAsia"/>
          <w:iCs/>
          <w:szCs w:val="21"/>
          <w:highlight w:val="none"/>
        </w:rPr>
        <w:t>否</w:t>
      </w:r>
    </w:p>
    <w:p w14:paraId="02DB05EC">
      <w:pPr>
        <w:adjustRightInd w:val="0"/>
        <w:snapToGrid w:val="0"/>
        <w:spacing w:line="400" w:lineRule="exact"/>
        <w:ind w:firstLine="840" w:firstLineChars="400"/>
        <w:rPr>
          <w:rFonts w:hint="eastAsia"/>
          <w:szCs w:val="21"/>
          <w:highlight w:val="none"/>
          <w:u w:val="single"/>
        </w:rPr>
      </w:pPr>
      <w:r>
        <w:rPr>
          <w:rFonts w:hint="eastAsia"/>
          <w:szCs w:val="21"/>
          <w:highlight w:val="none"/>
        </w:rPr>
        <w:t xml:space="preserve"> 分包主要内容：</w:t>
      </w:r>
      <w:r>
        <w:rPr>
          <w:rFonts w:hint="eastAsia"/>
          <w:szCs w:val="21"/>
          <w:highlight w:val="none"/>
          <w:u w:val="single"/>
        </w:rPr>
        <w:t xml:space="preserve">                                            </w:t>
      </w:r>
    </w:p>
    <w:p w14:paraId="277EEC2D">
      <w:pPr>
        <w:adjustRightInd w:val="0"/>
        <w:snapToGrid w:val="0"/>
        <w:spacing w:line="400" w:lineRule="exact"/>
        <w:ind w:firstLine="840" w:firstLineChars="400"/>
        <w:rPr>
          <w:rFonts w:hint="eastAsia"/>
          <w:szCs w:val="21"/>
          <w:highlight w:val="none"/>
        </w:rPr>
      </w:pPr>
      <w:r>
        <w:rPr>
          <w:rFonts w:hint="eastAsia"/>
          <w:szCs w:val="21"/>
          <w:highlight w:val="none"/>
        </w:rPr>
        <w:t xml:space="preserve"> 分包供应商/制造商名称（如供应商和制造商不同，请分别填写）：</w:t>
      </w:r>
    </w:p>
    <w:p w14:paraId="4B375217">
      <w:pPr>
        <w:adjustRightInd w:val="0"/>
        <w:snapToGrid w:val="0"/>
        <w:spacing w:line="400" w:lineRule="exact"/>
        <w:ind w:firstLine="840" w:firstLineChars="400"/>
        <w:rPr>
          <w:rFonts w:hint="eastAsia"/>
          <w:szCs w:val="21"/>
          <w:highlight w:val="none"/>
          <w:u w:val="single"/>
        </w:rPr>
      </w:pPr>
      <w:r>
        <w:rPr>
          <w:rFonts w:hint="eastAsia"/>
          <w:szCs w:val="21"/>
          <w:highlight w:val="none"/>
        </w:rPr>
        <w:t xml:space="preserve"> </w:t>
      </w:r>
      <w:r>
        <w:rPr>
          <w:rFonts w:hint="eastAsia"/>
          <w:szCs w:val="21"/>
          <w:highlight w:val="none"/>
          <w:u w:val="single"/>
        </w:rPr>
        <w:t xml:space="preserve">                                                          </w:t>
      </w:r>
    </w:p>
    <w:p w14:paraId="245521BC">
      <w:pPr>
        <w:adjustRightInd w:val="0"/>
        <w:snapToGrid w:val="0"/>
        <w:spacing w:line="400" w:lineRule="exact"/>
        <w:ind w:firstLine="840" w:firstLineChars="400"/>
        <w:rPr>
          <w:rFonts w:hint="eastAsia"/>
          <w:szCs w:val="21"/>
          <w:highlight w:val="none"/>
        </w:rPr>
      </w:pPr>
      <w:r>
        <w:rPr>
          <w:rFonts w:hint="eastAsia"/>
          <w:szCs w:val="21"/>
          <w:highlight w:val="none"/>
        </w:rPr>
        <w:t xml:space="preserve"> 分包供应商/制造商类型（如果供应商和制造商不同，只填写制造商类型）：</w:t>
      </w:r>
    </w:p>
    <w:p w14:paraId="70FBF9EB">
      <w:pPr>
        <w:adjustRightInd w:val="0"/>
        <w:snapToGrid w:val="0"/>
        <w:spacing w:line="400" w:lineRule="exact"/>
        <w:ind w:firstLine="840" w:firstLineChars="400"/>
        <w:rPr>
          <w:rFonts w:hint="eastAsia"/>
          <w:iCs/>
          <w:szCs w:val="21"/>
          <w:highlight w:val="none"/>
        </w:rPr>
      </w:pPr>
      <w:r>
        <w:rPr>
          <w:rFonts w:hint="eastAsia"/>
          <w:iCs/>
          <w:szCs w:val="21"/>
          <w:highlight w:val="none"/>
        </w:rPr>
        <w:t xml:space="preserve"> </w:t>
      </w:r>
      <w:r>
        <w:rPr>
          <w:rFonts w:hint="eastAsia"/>
          <w:iCs/>
          <w:szCs w:val="21"/>
          <w:highlight w:val="none"/>
        </w:rPr>
        <w:sym w:font="Wingdings" w:char="00A8"/>
      </w:r>
      <w:r>
        <w:rPr>
          <w:rFonts w:hint="eastAsia"/>
          <w:iCs/>
          <w:szCs w:val="21"/>
          <w:highlight w:val="none"/>
        </w:rPr>
        <w:t xml:space="preserve">大型企业  </w:t>
      </w:r>
      <w:r>
        <w:rPr>
          <w:rFonts w:hint="eastAsia"/>
          <w:iCs/>
          <w:szCs w:val="21"/>
          <w:highlight w:val="none"/>
        </w:rPr>
        <w:sym w:font="Wingdings" w:char="00A8"/>
      </w:r>
      <w:r>
        <w:rPr>
          <w:rFonts w:hint="eastAsia"/>
          <w:iCs/>
          <w:szCs w:val="21"/>
          <w:highlight w:val="none"/>
        </w:rPr>
        <w:t xml:space="preserve">中型企业  </w:t>
      </w:r>
      <w:r>
        <w:rPr>
          <w:rFonts w:hint="eastAsia"/>
          <w:iCs/>
          <w:szCs w:val="21"/>
          <w:highlight w:val="none"/>
        </w:rPr>
        <w:sym w:font="Wingdings" w:char="00A8"/>
      </w:r>
      <w:r>
        <w:rPr>
          <w:rFonts w:hint="eastAsia"/>
          <w:iCs/>
          <w:szCs w:val="21"/>
          <w:highlight w:val="none"/>
        </w:rPr>
        <w:t xml:space="preserve">小微型企业  </w:t>
      </w:r>
    </w:p>
    <w:p w14:paraId="0DAF974C">
      <w:pPr>
        <w:adjustRightInd w:val="0"/>
        <w:snapToGrid w:val="0"/>
        <w:spacing w:line="400" w:lineRule="exact"/>
        <w:ind w:firstLine="840" w:firstLineChars="400"/>
        <w:rPr>
          <w:rFonts w:hint="eastAsia" w:eastAsia="华文楷体"/>
          <w:highlight w:val="none"/>
        </w:rPr>
      </w:pPr>
      <w:r>
        <w:rPr>
          <w:rFonts w:hint="eastAsia"/>
          <w:iCs/>
          <w:szCs w:val="21"/>
          <w:highlight w:val="none"/>
        </w:rPr>
        <w:t xml:space="preserve"> </w:t>
      </w:r>
      <w:r>
        <w:rPr>
          <w:rFonts w:hint="eastAsia"/>
          <w:iCs/>
          <w:szCs w:val="21"/>
          <w:highlight w:val="none"/>
        </w:rPr>
        <w:sym w:font="Wingdings" w:char="00A8"/>
      </w:r>
      <w:r>
        <w:rPr>
          <w:rFonts w:hint="eastAsia"/>
          <w:iCs/>
          <w:szCs w:val="21"/>
          <w:highlight w:val="none"/>
        </w:rPr>
        <w:t xml:space="preserve">残疾人福利性单位 </w:t>
      </w:r>
      <w:r>
        <w:rPr>
          <w:rFonts w:hint="eastAsia"/>
          <w:iCs/>
          <w:szCs w:val="21"/>
          <w:highlight w:val="none"/>
        </w:rPr>
        <w:sym w:font="Wingdings" w:char="00A8"/>
      </w:r>
      <w:r>
        <w:rPr>
          <w:rFonts w:hint="eastAsia"/>
          <w:iCs/>
          <w:szCs w:val="21"/>
          <w:highlight w:val="none"/>
          <w:lang w:eastAsia="zh-CN"/>
        </w:rPr>
        <w:t>监 狱</w:t>
      </w:r>
      <w:r>
        <w:rPr>
          <w:rFonts w:hint="eastAsia"/>
          <w:iCs/>
          <w:szCs w:val="21"/>
          <w:highlight w:val="none"/>
        </w:rPr>
        <w:t xml:space="preserve">企业 </w:t>
      </w:r>
      <w:r>
        <w:rPr>
          <w:rFonts w:hint="eastAsia"/>
          <w:iCs/>
          <w:szCs w:val="21"/>
          <w:highlight w:val="none"/>
        </w:rPr>
        <w:sym w:font="Wingdings" w:char="00A8"/>
      </w:r>
      <w:r>
        <w:rPr>
          <w:rFonts w:hint="eastAsia"/>
          <w:iCs/>
          <w:szCs w:val="21"/>
          <w:highlight w:val="none"/>
        </w:rPr>
        <w:t>其他</w:t>
      </w:r>
    </w:p>
    <w:p w14:paraId="244BF9E1">
      <w:pPr>
        <w:adjustRightInd w:val="0"/>
        <w:snapToGrid w:val="0"/>
        <w:spacing w:line="400" w:lineRule="exact"/>
        <w:rPr>
          <w:rFonts w:hint="eastAsia" w:cs="宋体"/>
          <w:iCs/>
          <w:szCs w:val="21"/>
          <w:highlight w:val="none"/>
        </w:rPr>
      </w:pPr>
      <w:r>
        <w:rPr>
          <w:rFonts w:hint="eastAsia"/>
          <w:szCs w:val="21"/>
          <w:highlight w:val="none"/>
        </w:rPr>
        <w:t xml:space="preserve">    </w:t>
      </w:r>
      <w:r>
        <w:rPr>
          <w:rFonts w:hint="eastAsia" w:cs="宋体"/>
          <w:szCs w:val="21"/>
          <w:highlight w:val="none"/>
        </w:rPr>
        <w:t>（</w:t>
      </w:r>
      <w:r>
        <w:rPr>
          <w:rFonts w:cs="宋体"/>
          <w:szCs w:val="21"/>
          <w:highlight w:val="none"/>
          <w:lang w:val="en"/>
        </w:rPr>
        <w:t>8</w:t>
      </w:r>
      <w:r>
        <w:rPr>
          <w:rFonts w:hint="eastAsia" w:cs="宋体"/>
          <w:szCs w:val="21"/>
          <w:highlight w:val="none"/>
        </w:rPr>
        <w:t>）中标（成交）供应商是否为外商投资企业：</w:t>
      </w:r>
      <w:r>
        <w:rPr>
          <w:rFonts w:hint="eastAsia" w:cs="宋体"/>
          <w:iCs/>
          <w:szCs w:val="21"/>
          <w:highlight w:val="none"/>
        </w:rPr>
        <w:sym w:font="Wingdings" w:char="00A8"/>
      </w:r>
      <w:r>
        <w:rPr>
          <w:rFonts w:hint="eastAsia" w:cs="宋体"/>
          <w:iCs/>
          <w:szCs w:val="21"/>
          <w:highlight w:val="none"/>
        </w:rPr>
        <w:t xml:space="preserve">是       </w:t>
      </w:r>
      <w:r>
        <w:rPr>
          <w:rFonts w:hint="eastAsia" w:cs="宋体"/>
          <w:iCs/>
          <w:szCs w:val="21"/>
          <w:highlight w:val="none"/>
        </w:rPr>
        <w:sym w:font="Wingdings" w:char="00A8"/>
      </w:r>
      <w:r>
        <w:rPr>
          <w:rFonts w:hint="eastAsia" w:cs="宋体"/>
          <w:iCs/>
          <w:szCs w:val="21"/>
          <w:highlight w:val="none"/>
        </w:rPr>
        <w:t>否</w:t>
      </w:r>
    </w:p>
    <w:p w14:paraId="11BDFA38">
      <w:pPr>
        <w:pStyle w:val="37"/>
        <w:tabs>
          <w:tab w:val="left" w:pos="1340"/>
        </w:tabs>
        <w:ind w:firstLine="420"/>
        <w:rPr>
          <w:rFonts w:hint="eastAsia" w:ascii="宋体" w:hAnsi="宋体" w:eastAsia="宋体" w:cs="宋体"/>
          <w:sz w:val="21"/>
          <w:highlight w:val="none"/>
          <w:u w:val="single"/>
        </w:rPr>
      </w:pPr>
      <w:r>
        <w:rPr>
          <w:rFonts w:hint="eastAsia" w:ascii="宋体" w:hAnsi="宋体" w:eastAsia="宋体" w:cs="宋体"/>
          <w:sz w:val="21"/>
          <w:highlight w:val="none"/>
        </w:rPr>
        <w:t xml:space="preserve">     外商投资企业类型：</w:t>
      </w:r>
      <w:r>
        <w:rPr>
          <w:rFonts w:hint="eastAsia" w:ascii="宋体" w:hAnsi="宋体" w:eastAsia="宋体" w:cs="宋体"/>
          <w:iCs/>
          <w:sz w:val="21"/>
          <w:highlight w:val="none"/>
        </w:rPr>
        <w:sym w:font="Wingdings" w:char="00A8"/>
      </w:r>
      <w:r>
        <w:rPr>
          <w:rFonts w:hint="eastAsia" w:ascii="宋体" w:hAnsi="宋体" w:eastAsia="宋体" w:cs="宋体"/>
          <w:sz w:val="21"/>
          <w:highlight w:val="none"/>
        </w:rPr>
        <w:t xml:space="preserve">全部由外国投资者投资  </w:t>
      </w:r>
      <w:r>
        <w:rPr>
          <w:rFonts w:hint="eastAsia" w:ascii="宋体" w:hAnsi="宋体" w:eastAsia="宋体" w:cs="宋体"/>
          <w:iCs/>
          <w:sz w:val="21"/>
          <w:highlight w:val="none"/>
        </w:rPr>
        <w:sym w:font="Wingdings" w:char="00A8"/>
      </w:r>
      <w:r>
        <w:rPr>
          <w:rFonts w:hint="eastAsia" w:ascii="宋体" w:hAnsi="宋体" w:eastAsia="宋体" w:cs="宋体"/>
          <w:iCs/>
          <w:sz w:val="21"/>
          <w:highlight w:val="none"/>
        </w:rPr>
        <w:t>部分由外国投资者投资</w:t>
      </w:r>
    </w:p>
    <w:p w14:paraId="4034E2C7">
      <w:pPr>
        <w:adjustRightInd w:val="0"/>
        <w:snapToGrid w:val="0"/>
        <w:spacing w:line="400" w:lineRule="exact"/>
        <w:ind w:firstLine="420" w:firstLineChars="200"/>
        <w:rPr>
          <w:rFonts w:hint="eastAsia" w:cs="宋体"/>
          <w:sz w:val="21"/>
          <w:szCs w:val="21"/>
          <w:highlight w:val="none"/>
        </w:rPr>
      </w:pPr>
      <w:r>
        <w:rPr>
          <w:rFonts w:hint="eastAsia" w:cs="宋体"/>
          <w:sz w:val="21"/>
          <w:szCs w:val="21"/>
          <w:highlight w:val="none"/>
        </w:rPr>
        <w:t>（</w:t>
      </w:r>
      <w:r>
        <w:rPr>
          <w:rFonts w:cs="宋体"/>
          <w:sz w:val="21"/>
          <w:szCs w:val="21"/>
          <w:highlight w:val="none"/>
          <w:lang w:val="en"/>
        </w:rPr>
        <w:t>9</w:t>
      </w:r>
      <w:r>
        <w:rPr>
          <w:rFonts w:hint="eastAsia" w:cs="宋体"/>
          <w:sz w:val="21"/>
          <w:szCs w:val="21"/>
          <w:highlight w:val="none"/>
        </w:rPr>
        <w:t>）是否涉及进口产品：</w:t>
      </w:r>
    </w:p>
    <w:p w14:paraId="47ECBB1E">
      <w:pPr>
        <w:adjustRightInd w:val="0"/>
        <w:snapToGrid w:val="0"/>
        <w:spacing w:line="400" w:lineRule="exact"/>
        <w:ind w:firstLine="840" w:firstLineChars="400"/>
        <w:rPr>
          <w:rFonts w:hint="eastAsia" w:cs="宋体"/>
          <w:szCs w:val="21"/>
          <w:highlight w:val="none"/>
          <w:u w:val="single"/>
        </w:rPr>
      </w:pPr>
      <w:r>
        <w:rPr>
          <w:rFonts w:hint="eastAsia" w:cs="宋体"/>
          <w:szCs w:val="21"/>
          <w:highlight w:val="none"/>
        </w:rPr>
        <w:t xml:space="preserve"> </w:t>
      </w:r>
      <w:r>
        <w:rPr>
          <w:rFonts w:hint="eastAsia" w:cs="宋体"/>
          <w:szCs w:val="21"/>
          <w:highlight w:val="none"/>
        </w:rPr>
        <w:sym w:font="Wingdings" w:char="00A8"/>
      </w:r>
      <w:r>
        <w:rPr>
          <w:rFonts w:hint="eastAsia" w:cs="宋体"/>
          <w:szCs w:val="21"/>
          <w:highlight w:val="none"/>
        </w:rPr>
        <w:t>是，《政府采购品目分类目录》底级品目名称：</w:t>
      </w:r>
      <w:r>
        <w:rPr>
          <w:rFonts w:hint="eastAsia" w:cs="宋体"/>
          <w:szCs w:val="21"/>
          <w:highlight w:val="none"/>
          <w:u w:val="single"/>
        </w:rPr>
        <w:t xml:space="preserve">         </w:t>
      </w:r>
      <w:r>
        <w:rPr>
          <w:rFonts w:hint="eastAsia" w:cs="宋体"/>
          <w:szCs w:val="21"/>
          <w:highlight w:val="none"/>
        </w:rPr>
        <w:t xml:space="preserve"> 金额：</w:t>
      </w:r>
      <w:r>
        <w:rPr>
          <w:rFonts w:hint="eastAsia" w:cs="宋体"/>
          <w:szCs w:val="21"/>
          <w:highlight w:val="none"/>
          <w:u w:val="single"/>
        </w:rPr>
        <w:t xml:space="preserve">        </w:t>
      </w:r>
    </w:p>
    <w:p w14:paraId="5FD34B08">
      <w:pPr>
        <w:adjustRightInd w:val="0"/>
        <w:snapToGrid w:val="0"/>
        <w:spacing w:line="400" w:lineRule="exact"/>
        <w:ind w:firstLine="840" w:firstLineChars="400"/>
        <w:rPr>
          <w:rFonts w:hint="eastAsia"/>
          <w:szCs w:val="21"/>
          <w:highlight w:val="none"/>
        </w:rPr>
      </w:pPr>
      <w:r>
        <w:rPr>
          <w:rFonts w:hint="eastAsia" w:cs="宋体"/>
          <w:szCs w:val="21"/>
          <w:highlight w:val="none"/>
        </w:rPr>
        <w:t xml:space="preserve">        国别：</w:t>
      </w:r>
      <w:r>
        <w:rPr>
          <w:rFonts w:hint="eastAsia" w:cs="宋体"/>
          <w:szCs w:val="21"/>
          <w:highlight w:val="none"/>
          <w:u w:val="single"/>
        </w:rPr>
        <w:t xml:space="preserve">        </w:t>
      </w:r>
      <w:r>
        <w:rPr>
          <w:rFonts w:hint="eastAsia" w:cs="宋体"/>
          <w:szCs w:val="21"/>
          <w:highlight w:val="none"/>
        </w:rPr>
        <w:t xml:space="preserve"> 品牌：</w:t>
      </w:r>
      <w:r>
        <w:rPr>
          <w:rFonts w:hint="eastAsia" w:cs="宋体"/>
          <w:szCs w:val="21"/>
          <w:highlight w:val="none"/>
          <w:u w:val="single"/>
        </w:rPr>
        <w:t xml:space="preserve">        </w:t>
      </w:r>
      <w:r>
        <w:rPr>
          <w:rFonts w:hint="eastAsia" w:cs="宋体"/>
          <w:szCs w:val="21"/>
          <w:highlight w:val="none"/>
        </w:rPr>
        <w:t xml:space="preserve"> 规格型号：</w:t>
      </w:r>
      <w:r>
        <w:rPr>
          <w:rFonts w:hint="eastAsia" w:cs="宋体"/>
          <w:szCs w:val="21"/>
          <w:highlight w:val="none"/>
          <w:u w:val="single"/>
        </w:rPr>
        <w:t xml:space="preserve">        </w:t>
      </w:r>
      <w:r>
        <w:rPr>
          <w:rFonts w:hint="eastAsia"/>
          <w:szCs w:val="21"/>
          <w:highlight w:val="none"/>
        </w:rPr>
        <w:t xml:space="preserve">      </w:t>
      </w:r>
    </w:p>
    <w:p w14:paraId="47F269A4">
      <w:pPr>
        <w:adjustRightInd w:val="0"/>
        <w:snapToGrid w:val="0"/>
        <w:spacing w:line="400" w:lineRule="exact"/>
        <w:ind w:firstLine="840" w:firstLineChars="400"/>
        <w:rPr>
          <w:rFonts w:hint="eastAsia"/>
          <w:szCs w:val="21"/>
          <w:highlight w:val="none"/>
        </w:rPr>
      </w:pPr>
      <w:r>
        <w:rPr>
          <w:rFonts w:hint="eastAsia"/>
          <w:szCs w:val="21"/>
          <w:highlight w:val="none"/>
        </w:rPr>
        <w:t xml:space="preserve"> </w:t>
      </w:r>
      <w:r>
        <w:rPr>
          <w:rFonts w:hint="eastAsia"/>
          <w:szCs w:val="21"/>
          <w:highlight w:val="none"/>
        </w:rPr>
        <w:sym w:font="Wingdings" w:char="00A8"/>
      </w:r>
      <w:r>
        <w:rPr>
          <w:rFonts w:hint="eastAsia"/>
          <w:szCs w:val="21"/>
          <w:highlight w:val="none"/>
        </w:rPr>
        <w:t>否</w:t>
      </w:r>
    </w:p>
    <w:p w14:paraId="39CB9C75">
      <w:pPr>
        <w:tabs>
          <w:tab w:val="left" w:pos="740"/>
        </w:tabs>
        <w:adjustRightInd w:val="0"/>
        <w:snapToGrid w:val="0"/>
        <w:spacing w:line="400" w:lineRule="exact"/>
        <w:rPr>
          <w:rFonts w:hint="eastAsia"/>
          <w:sz w:val="21"/>
          <w:szCs w:val="21"/>
          <w:highlight w:val="none"/>
        </w:rPr>
      </w:pPr>
      <w:r>
        <w:rPr>
          <w:rFonts w:hint="eastAsia"/>
          <w:sz w:val="21"/>
          <w:szCs w:val="21"/>
          <w:highlight w:val="none"/>
        </w:rPr>
        <w:t xml:space="preserve">    （1</w:t>
      </w:r>
      <w:r>
        <w:rPr>
          <w:sz w:val="21"/>
          <w:szCs w:val="21"/>
          <w:highlight w:val="none"/>
          <w:lang w:val="en"/>
        </w:rPr>
        <w:t>0</w:t>
      </w:r>
      <w:r>
        <w:rPr>
          <w:rFonts w:hint="eastAsia"/>
          <w:sz w:val="21"/>
          <w:szCs w:val="21"/>
          <w:highlight w:val="none"/>
        </w:rPr>
        <w:t>）是否涉及节能产品：</w:t>
      </w:r>
    </w:p>
    <w:p w14:paraId="533E1336">
      <w:pPr>
        <w:tabs>
          <w:tab w:val="left" w:pos="740"/>
        </w:tabs>
        <w:adjustRightInd w:val="0"/>
        <w:snapToGrid w:val="0"/>
        <w:spacing w:line="400" w:lineRule="exact"/>
        <w:rPr>
          <w:rFonts w:hint="eastAsia"/>
          <w:iCs/>
          <w:szCs w:val="21"/>
          <w:highlight w:val="none"/>
        </w:rPr>
      </w:pPr>
      <w:r>
        <w:rPr>
          <w:rFonts w:hint="eastAsia"/>
          <w:sz w:val="21"/>
          <w:szCs w:val="21"/>
          <w:highlight w:val="none"/>
        </w:rPr>
        <w:t xml:space="preserve">         </w:t>
      </w:r>
      <w:r>
        <w:rPr>
          <w:rFonts w:hint="eastAsia"/>
          <w:szCs w:val="21"/>
          <w:highlight w:val="none"/>
        </w:rPr>
        <w:sym w:font="Wingdings" w:char="00A8"/>
      </w:r>
      <w:r>
        <w:rPr>
          <w:rFonts w:hint="eastAsia"/>
          <w:szCs w:val="21"/>
          <w:highlight w:val="none"/>
        </w:rPr>
        <w:t>是，《节能产品政府采购品目清单》的底级品目名称：</w:t>
      </w:r>
      <w:r>
        <w:rPr>
          <w:rFonts w:hint="eastAsia"/>
          <w:szCs w:val="21"/>
          <w:highlight w:val="none"/>
          <w:u w:val="single"/>
        </w:rPr>
        <w:t xml:space="preserve">         </w:t>
      </w:r>
      <w:r>
        <w:rPr>
          <w:rFonts w:hint="eastAsia"/>
          <w:iCs/>
          <w:szCs w:val="21"/>
          <w:highlight w:val="none"/>
        </w:rPr>
        <w:t xml:space="preserve">     </w:t>
      </w:r>
    </w:p>
    <w:p w14:paraId="0F73EF3D">
      <w:pPr>
        <w:tabs>
          <w:tab w:val="left" w:pos="740"/>
        </w:tabs>
        <w:adjustRightInd w:val="0"/>
        <w:snapToGrid w:val="0"/>
        <w:spacing w:line="400" w:lineRule="exact"/>
        <w:rPr>
          <w:rFonts w:hint="eastAsia"/>
          <w:iCs/>
          <w:szCs w:val="21"/>
          <w:highlight w:val="none"/>
        </w:rPr>
      </w:pPr>
      <w:r>
        <w:rPr>
          <w:rFonts w:hint="eastAsia"/>
          <w:iCs/>
          <w:szCs w:val="21"/>
          <w:highlight w:val="none"/>
        </w:rPr>
        <w:t xml:space="preserve">                </w:t>
      </w:r>
      <w:r>
        <w:rPr>
          <w:rFonts w:hint="eastAsia"/>
          <w:iCs/>
          <w:szCs w:val="21"/>
          <w:highlight w:val="none"/>
        </w:rPr>
        <w:sym w:font="Wingdings" w:char="00A8"/>
      </w:r>
      <w:r>
        <w:rPr>
          <w:rFonts w:hint="eastAsia"/>
          <w:iCs/>
          <w:szCs w:val="21"/>
          <w:highlight w:val="none"/>
        </w:rPr>
        <w:t xml:space="preserve">强制采购       </w:t>
      </w:r>
      <w:r>
        <w:rPr>
          <w:rFonts w:hint="eastAsia"/>
          <w:iCs/>
          <w:szCs w:val="21"/>
          <w:highlight w:val="none"/>
        </w:rPr>
        <w:sym w:font="Wingdings" w:char="00A8"/>
      </w:r>
      <w:r>
        <w:rPr>
          <w:rFonts w:hint="eastAsia"/>
          <w:iCs/>
          <w:szCs w:val="21"/>
          <w:highlight w:val="none"/>
        </w:rPr>
        <w:t xml:space="preserve">优先采购    </w:t>
      </w:r>
    </w:p>
    <w:p w14:paraId="6DADAADC">
      <w:pPr>
        <w:tabs>
          <w:tab w:val="left" w:pos="740"/>
        </w:tabs>
        <w:adjustRightInd w:val="0"/>
        <w:snapToGrid w:val="0"/>
        <w:spacing w:line="400" w:lineRule="exact"/>
        <w:rPr>
          <w:rFonts w:hint="eastAsia"/>
          <w:szCs w:val="21"/>
          <w:highlight w:val="none"/>
        </w:rPr>
      </w:pPr>
      <w:r>
        <w:rPr>
          <w:rFonts w:hint="eastAsia"/>
          <w:iCs/>
          <w:szCs w:val="21"/>
          <w:highlight w:val="none"/>
        </w:rPr>
        <w:t xml:space="preserve">         </w:t>
      </w:r>
      <w:r>
        <w:rPr>
          <w:rFonts w:hint="eastAsia"/>
          <w:szCs w:val="21"/>
          <w:highlight w:val="none"/>
        </w:rPr>
        <w:sym w:font="Wingdings" w:char="00A8"/>
      </w:r>
      <w:r>
        <w:rPr>
          <w:rFonts w:hint="eastAsia"/>
          <w:szCs w:val="21"/>
          <w:highlight w:val="none"/>
        </w:rPr>
        <w:t>否</w:t>
      </w:r>
    </w:p>
    <w:p w14:paraId="3A80A080">
      <w:pPr>
        <w:tabs>
          <w:tab w:val="left" w:pos="740"/>
        </w:tabs>
        <w:adjustRightInd w:val="0"/>
        <w:snapToGrid w:val="0"/>
        <w:spacing w:line="400" w:lineRule="exact"/>
        <w:rPr>
          <w:rFonts w:hint="eastAsia"/>
          <w:sz w:val="21"/>
          <w:szCs w:val="21"/>
          <w:highlight w:val="none"/>
        </w:rPr>
      </w:pPr>
      <w:r>
        <w:rPr>
          <w:rFonts w:hint="eastAsia"/>
          <w:sz w:val="21"/>
          <w:szCs w:val="21"/>
          <w:highlight w:val="none"/>
        </w:rPr>
        <w:t xml:space="preserve">          是否涉及环境标志产品：</w:t>
      </w:r>
    </w:p>
    <w:p w14:paraId="739A1B99">
      <w:pPr>
        <w:tabs>
          <w:tab w:val="left" w:pos="740"/>
        </w:tabs>
        <w:adjustRightInd w:val="0"/>
        <w:snapToGrid w:val="0"/>
        <w:spacing w:line="400" w:lineRule="exact"/>
        <w:rPr>
          <w:rFonts w:hint="eastAsia"/>
          <w:szCs w:val="21"/>
          <w:highlight w:val="none"/>
        </w:rPr>
      </w:pPr>
      <w:r>
        <w:rPr>
          <w:rFonts w:hint="eastAsia"/>
          <w:sz w:val="21"/>
          <w:szCs w:val="21"/>
          <w:highlight w:val="none"/>
        </w:rPr>
        <w:t xml:space="preserve">         </w:t>
      </w:r>
      <w:r>
        <w:rPr>
          <w:rFonts w:hint="eastAsia"/>
          <w:szCs w:val="21"/>
          <w:highlight w:val="none"/>
        </w:rPr>
        <w:sym w:font="Wingdings" w:char="00A8"/>
      </w:r>
      <w:r>
        <w:rPr>
          <w:rFonts w:hint="eastAsia"/>
          <w:szCs w:val="21"/>
          <w:highlight w:val="none"/>
        </w:rPr>
        <w:t>是，《环境标志产品政府采购品目清单》的底级品目名称：</w:t>
      </w:r>
      <w:r>
        <w:rPr>
          <w:rFonts w:hint="eastAsia"/>
          <w:szCs w:val="21"/>
          <w:highlight w:val="none"/>
          <w:u w:val="single"/>
        </w:rPr>
        <w:t xml:space="preserve">         </w:t>
      </w:r>
      <w:r>
        <w:rPr>
          <w:rFonts w:hint="eastAsia"/>
          <w:iCs/>
          <w:szCs w:val="21"/>
          <w:highlight w:val="none"/>
        </w:rPr>
        <w:t xml:space="preserve"> </w:t>
      </w:r>
    </w:p>
    <w:p w14:paraId="7A21B942">
      <w:pPr>
        <w:tabs>
          <w:tab w:val="left" w:pos="740"/>
        </w:tabs>
        <w:adjustRightInd w:val="0"/>
        <w:snapToGrid w:val="0"/>
        <w:spacing w:line="400" w:lineRule="exact"/>
        <w:rPr>
          <w:rFonts w:hint="eastAsia"/>
          <w:iCs/>
          <w:szCs w:val="21"/>
          <w:highlight w:val="none"/>
        </w:rPr>
      </w:pPr>
      <w:r>
        <w:rPr>
          <w:rFonts w:hint="eastAsia"/>
          <w:iCs/>
          <w:szCs w:val="21"/>
          <w:highlight w:val="none"/>
        </w:rPr>
        <w:t xml:space="preserve">                </w:t>
      </w:r>
      <w:r>
        <w:rPr>
          <w:rFonts w:hint="eastAsia"/>
          <w:iCs/>
          <w:szCs w:val="21"/>
          <w:highlight w:val="none"/>
        </w:rPr>
        <w:sym w:font="Wingdings" w:char="00A8"/>
      </w:r>
      <w:r>
        <w:rPr>
          <w:rFonts w:hint="eastAsia"/>
          <w:iCs/>
          <w:szCs w:val="21"/>
          <w:highlight w:val="none"/>
        </w:rPr>
        <w:t xml:space="preserve">强制采购       </w:t>
      </w:r>
      <w:r>
        <w:rPr>
          <w:rFonts w:hint="eastAsia"/>
          <w:iCs/>
          <w:szCs w:val="21"/>
          <w:highlight w:val="none"/>
        </w:rPr>
        <w:sym w:font="Wingdings" w:char="00A8"/>
      </w:r>
      <w:r>
        <w:rPr>
          <w:rFonts w:hint="eastAsia"/>
          <w:iCs/>
          <w:szCs w:val="21"/>
          <w:highlight w:val="none"/>
        </w:rPr>
        <w:t xml:space="preserve">优先采购    </w:t>
      </w:r>
    </w:p>
    <w:p w14:paraId="7ACD22C4">
      <w:pPr>
        <w:tabs>
          <w:tab w:val="left" w:pos="740"/>
        </w:tabs>
        <w:adjustRightInd w:val="0"/>
        <w:snapToGrid w:val="0"/>
        <w:spacing w:line="400" w:lineRule="exact"/>
        <w:rPr>
          <w:rFonts w:hint="eastAsia"/>
          <w:sz w:val="21"/>
          <w:szCs w:val="21"/>
          <w:highlight w:val="none"/>
        </w:rPr>
      </w:pPr>
      <w:r>
        <w:rPr>
          <w:rFonts w:hint="eastAsia"/>
          <w:iCs/>
          <w:szCs w:val="21"/>
          <w:highlight w:val="none"/>
        </w:rPr>
        <w:t xml:space="preserve">         </w:t>
      </w:r>
      <w:r>
        <w:rPr>
          <w:rFonts w:hint="eastAsia"/>
          <w:szCs w:val="21"/>
          <w:highlight w:val="none"/>
        </w:rPr>
        <w:sym w:font="Wingdings" w:char="00A8"/>
      </w:r>
      <w:r>
        <w:rPr>
          <w:rFonts w:hint="eastAsia"/>
          <w:szCs w:val="21"/>
          <w:highlight w:val="none"/>
        </w:rPr>
        <w:t>否</w:t>
      </w:r>
    </w:p>
    <w:p w14:paraId="2ABBBAE8">
      <w:pPr>
        <w:pStyle w:val="37"/>
        <w:snapToGrid w:val="0"/>
        <w:ind w:firstLine="0" w:firstLineChars="0"/>
        <w:rPr>
          <w:rFonts w:hint="eastAsia" w:ascii="宋体" w:hAnsi="宋体" w:eastAsia="宋体" w:cs="Times New Roman"/>
          <w:kern w:val="2"/>
          <w:sz w:val="21"/>
          <w:highlight w:val="none"/>
        </w:rPr>
      </w:pPr>
      <w:r>
        <w:rPr>
          <w:rFonts w:hint="eastAsia" w:ascii="宋体" w:hAnsi="宋体"/>
          <w:sz w:val="21"/>
          <w:highlight w:val="none"/>
        </w:rPr>
        <w:t xml:space="preserve">          </w:t>
      </w:r>
      <w:r>
        <w:rPr>
          <w:rFonts w:hint="eastAsia" w:ascii="宋体" w:hAnsi="宋体" w:eastAsia="宋体" w:cs="Times New Roman"/>
          <w:kern w:val="2"/>
          <w:sz w:val="21"/>
          <w:highlight w:val="none"/>
        </w:rPr>
        <w:t xml:space="preserve">是否涉及绿色产品： </w:t>
      </w:r>
    </w:p>
    <w:p w14:paraId="7EFE19F0">
      <w:pPr>
        <w:pStyle w:val="37"/>
        <w:ind w:firstLine="420" w:firstLineChars="0"/>
        <w:rPr>
          <w:rFonts w:hint="eastAsia" w:ascii="宋体" w:hAnsi="宋体" w:eastAsia="宋体"/>
          <w:highlight w:val="none"/>
          <w:u w:val="single"/>
        </w:rPr>
      </w:pPr>
      <w:r>
        <w:rPr>
          <w:rFonts w:hint="eastAsia" w:ascii="宋体" w:hAnsi="宋体" w:eastAsia="宋体" w:cs="Times New Roman"/>
          <w:kern w:val="2"/>
          <w:sz w:val="21"/>
          <w:highlight w:val="none"/>
        </w:rPr>
        <w:t xml:space="preserve">     </w:t>
      </w:r>
      <w:r>
        <w:rPr>
          <w:rFonts w:hint="eastAsia" w:ascii="宋体" w:hAnsi="宋体" w:eastAsia="宋体" w:cs="Times New Roman"/>
          <w:kern w:val="2"/>
          <w:sz w:val="21"/>
          <w:highlight w:val="none"/>
        </w:rPr>
        <w:sym w:font="Wingdings" w:char="00A8"/>
      </w:r>
      <w:r>
        <w:rPr>
          <w:rFonts w:hint="eastAsia" w:ascii="宋体" w:hAnsi="宋体" w:eastAsia="宋体" w:cs="Times New Roman"/>
          <w:kern w:val="2"/>
          <w:sz w:val="21"/>
          <w:highlight w:val="none"/>
        </w:rPr>
        <w:t>是，绿色产品政府采购相关政策确定的底级品目名称：</w:t>
      </w:r>
      <w:r>
        <w:rPr>
          <w:rFonts w:hint="eastAsia" w:ascii="宋体" w:hAnsi="宋体" w:eastAsia="宋体"/>
          <w:highlight w:val="none"/>
          <w:u w:val="single"/>
        </w:rPr>
        <w:t xml:space="preserve">         </w:t>
      </w:r>
    </w:p>
    <w:p w14:paraId="75360D36">
      <w:pPr>
        <w:tabs>
          <w:tab w:val="left" w:pos="740"/>
        </w:tabs>
        <w:adjustRightInd w:val="0"/>
        <w:snapToGrid w:val="0"/>
        <w:spacing w:line="400" w:lineRule="exact"/>
        <w:rPr>
          <w:rFonts w:hint="eastAsia"/>
          <w:iCs/>
          <w:szCs w:val="21"/>
          <w:highlight w:val="none"/>
        </w:rPr>
      </w:pPr>
      <w:r>
        <w:rPr>
          <w:rFonts w:hint="eastAsia"/>
          <w:iCs/>
          <w:szCs w:val="21"/>
          <w:highlight w:val="none"/>
        </w:rPr>
        <w:t xml:space="preserve">                </w:t>
      </w:r>
      <w:r>
        <w:rPr>
          <w:rFonts w:hint="eastAsia"/>
          <w:iCs/>
          <w:szCs w:val="21"/>
          <w:highlight w:val="none"/>
        </w:rPr>
        <w:sym w:font="Wingdings" w:char="00A8"/>
      </w:r>
      <w:r>
        <w:rPr>
          <w:rFonts w:hint="eastAsia"/>
          <w:iCs/>
          <w:szCs w:val="21"/>
          <w:highlight w:val="none"/>
        </w:rPr>
        <w:t xml:space="preserve">强制采购       </w:t>
      </w:r>
      <w:r>
        <w:rPr>
          <w:rFonts w:hint="eastAsia"/>
          <w:iCs/>
          <w:szCs w:val="21"/>
          <w:highlight w:val="none"/>
        </w:rPr>
        <w:sym w:font="Wingdings" w:char="00A8"/>
      </w:r>
      <w:r>
        <w:rPr>
          <w:rFonts w:hint="eastAsia"/>
          <w:iCs/>
          <w:szCs w:val="21"/>
          <w:highlight w:val="none"/>
        </w:rPr>
        <w:t xml:space="preserve">优先采购    </w:t>
      </w:r>
    </w:p>
    <w:p w14:paraId="35A5C8BA">
      <w:pPr>
        <w:pStyle w:val="37"/>
        <w:ind w:firstLine="420" w:firstLineChars="0"/>
        <w:rPr>
          <w:rFonts w:hint="eastAsia" w:ascii="宋体" w:hAnsi="宋体"/>
          <w:sz w:val="21"/>
          <w:highlight w:val="none"/>
        </w:rPr>
      </w:pPr>
      <w:r>
        <w:rPr>
          <w:rFonts w:hint="eastAsia" w:ascii="宋体" w:hAnsi="宋体" w:eastAsia="宋体" w:cs="Times New Roman"/>
          <w:kern w:val="2"/>
          <w:sz w:val="21"/>
          <w:highlight w:val="none"/>
        </w:rPr>
        <w:t xml:space="preserve">     </w:t>
      </w:r>
      <w:r>
        <w:rPr>
          <w:rFonts w:hint="eastAsia" w:ascii="宋体" w:hAnsi="宋体" w:eastAsia="宋体" w:cs="Times New Roman"/>
          <w:kern w:val="2"/>
          <w:sz w:val="21"/>
          <w:highlight w:val="none"/>
        </w:rPr>
        <w:sym w:font="Wingdings" w:char="00A8"/>
      </w:r>
      <w:r>
        <w:rPr>
          <w:rFonts w:hint="eastAsia" w:ascii="宋体" w:hAnsi="宋体" w:eastAsia="宋体" w:cs="Times New Roman"/>
          <w:kern w:val="2"/>
          <w:sz w:val="21"/>
          <w:highlight w:val="none"/>
        </w:rPr>
        <w:t>否</w:t>
      </w:r>
    </w:p>
    <w:p w14:paraId="34126801">
      <w:pPr>
        <w:adjustRightInd w:val="0"/>
        <w:snapToGrid w:val="0"/>
        <w:spacing w:line="400" w:lineRule="exact"/>
        <w:rPr>
          <w:rFonts w:hint="eastAsia"/>
          <w:szCs w:val="21"/>
          <w:highlight w:val="none"/>
        </w:rPr>
      </w:pPr>
      <w:r>
        <w:rPr>
          <w:rFonts w:hint="eastAsia"/>
          <w:szCs w:val="21"/>
          <w:highlight w:val="none"/>
        </w:rPr>
        <w:t xml:space="preserve">    （1</w:t>
      </w:r>
      <w:r>
        <w:rPr>
          <w:szCs w:val="21"/>
          <w:highlight w:val="none"/>
          <w:lang w:val="en"/>
        </w:rPr>
        <w:t>1</w:t>
      </w:r>
      <w:r>
        <w:rPr>
          <w:rFonts w:hint="eastAsia"/>
          <w:szCs w:val="21"/>
          <w:highlight w:val="none"/>
        </w:rPr>
        <w:t>）涉及商品包装和快递包装的，是否参考《商品包装政府采购需求标准（试行）》、《快递包装政府采购需求标准（试行）》明确产品及相关快递服务的具体包装要求：</w:t>
      </w:r>
    </w:p>
    <w:p w14:paraId="412CBF70">
      <w:pPr>
        <w:adjustRightInd w:val="0"/>
        <w:snapToGrid w:val="0"/>
        <w:spacing w:line="400" w:lineRule="exact"/>
        <w:ind w:firstLine="840" w:firstLineChars="400"/>
        <w:rPr>
          <w:rFonts w:hint="eastAsia"/>
          <w:szCs w:val="21"/>
          <w:highlight w:val="none"/>
        </w:rPr>
      </w:pPr>
      <w:r>
        <w:rPr>
          <w:rFonts w:hint="eastAsia"/>
          <w:szCs w:val="21"/>
          <w:highlight w:val="none"/>
        </w:rPr>
        <w:sym w:font="Wingdings" w:char="00A8"/>
      </w:r>
      <w:r>
        <w:rPr>
          <w:rFonts w:hint="eastAsia"/>
          <w:szCs w:val="21"/>
          <w:highlight w:val="none"/>
        </w:rPr>
        <w:t xml:space="preserve">是       </w:t>
      </w:r>
      <w:r>
        <w:rPr>
          <w:rFonts w:hint="eastAsia"/>
          <w:szCs w:val="21"/>
          <w:highlight w:val="none"/>
        </w:rPr>
        <w:sym w:font="Wingdings" w:char="00A8"/>
      </w:r>
      <w:r>
        <w:rPr>
          <w:rFonts w:hint="eastAsia"/>
          <w:szCs w:val="21"/>
          <w:highlight w:val="none"/>
        </w:rPr>
        <w:t xml:space="preserve">否      </w:t>
      </w:r>
      <w:r>
        <w:rPr>
          <w:rFonts w:hint="eastAsia"/>
          <w:szCs w:val="21"/>
          <w:highlight w:val="none"/>
        </w:rPr>
        <w:sym w:font="Wingdings" w:char="00A8"/>
      </w:r>
      <w:r>
        <w:rPr>
          <w:rFonts w:hint="eastAsia"/>
          <w:szCs w:val="21"/>
          <w:highlight w:val="none"/>
        </w:rPr>
        <w:t>不涉及</w:t>
      </w:r>
    </w:p>
    <w:p w14:paraId="6CB8F3B1">
      <w:pPr>
        <w:numPr>
          <w:ilvl w:val="0"/>
          <w:numId w:val="5"/>
        </w:numPr>
        <w:adjustRightInd w:val="0"/>
        <w:snapToGrid w:val="0"/>
        <w:spacing w:line="400" w:lineRule="exact"/>
        <w:ind w:firstLine="422" w:firstLineChars="200"/>
        <w:rPr>
          <w:rFonts w:hint="eastAsia"/>
          <w:b/>
          <w:szCs w:val="21"/>
          <w:highlight w:val="none"/>
        </w:rPr>
      </w:pPr>
      <w:r>
        <w:rPr>
          <w:rFonts w:hint="eastAsia"/>
          <w:b/>
          <w:szCs w:val="21"/>
          <w:highlight w:val="none"/>
        </w:rPr>
        <w:t>合同金额</w:t>
      </w:r>
    </w:p>
    <w:p w14:paraId="0E69BC7F">
      <w:pPr>
        <w:adjustRightInd w:val="0"/>
        <w:snapToGrid w:val="0"/>
        <w:spacing w:line="400" w:lineRule="exact"/>
        <w:ind w:firstLine="420" w:firstLineChars="200"/>
        <w:rPr>
          <w:rFonts w:hint="eastAsia"/>
          <w:szCs w:val="21"/>
          <w:highlight w:val="none"/>
        </w:rPr>
      </w:pPr>
      <w:r>
        <w:rPr>
          <w:rFonts w:hint="eastAsia"/>
          <w:szCs w:val="21"/>
          <w:highlight w:val="none"/>
        </w:rPr>
        <w:t>（1）合同金额小写：</w:t>
      </w:r>
      <w:r>
        <w:rPr>
          <w:rFonts w:hint="eastAsia"/>
          <w:szCs w:val="21"/>
          <w:highlight w:val="none"/>
          <w:u w:val="single"/>
        </w:rPr>
        <w:t xml:space="preserve">                           </w:t>
      </w:r>
    </w:p>
    <w:p w14:paraId="09711CE5">
      <w:pPr>
        <w:adjustRightInd w:val="0"/>
        <w:snapToGrid w:val="0"/>
        <w:spacing w:line="400" w:lineRule="exact"/>
        <w:rPr>
          <w:rFonts w:hint="eastAsia"/>
          <w:szCs w:val="21"/>
          <w:highlight w:val="none"/>
          <w:u w:val="single"/>
        </w:rPr>
      </w:pPr>
      <w:r>
        <w:rPr>
          <w:rFonts w:hint="eastAsia"/>
          <w:szCs w:val="21"/>
          <w:highlight w:val="none"/>
        </w:rPr>
        <w:t xml:space="preserve">                 大写：</w:t>
      </w:r>
      <w:r>
        <w:rPr>
          <w:rFonts w:hint="eastAsia"/>
          <w:szCs w:val="21"/>
          <w:highlight w:val="none"/>
          <w:u w:val="single"/>
        </w:rPr>
        <w:t xml:space="preserve">                           </w:t>
      </w:r>
    </w:p>
    <w:p w14:paraId="536E3EFA">
      <w:pPr>
        <w:adjustRightInd w:val="0"/>
        <w:snapToGrid w:val="0"/>
        <w:spacing w:line="400" w:lineRule="exact"/>
        <w:rPr>
          <w:rFonts w:hint="eastAsia"/>
          <w:szCs w:val="21"/>
          <w:highlight w:val="none"/>
        </w:rPr>
      </w:pPr>
      <w:r>
        <w:rPr>
          <w:rFonts w:hint="eastAsia"/>
          <w:szCs w:val="21"/>
          <w:highlight w:val="none"/>
        </w:rPr>
        <w:t xml:space="preserve">         分包金额（如有）小写：</w:t>
      </w:r>
      <w:r>
        <w:rPr>
          <w:rFonts w:hint="eastAsia"/>
          <w:szCs w:val="21"/>
          <w:highlight w:val="none"/>
          <w:u w:val="single"/>
        </w:rPr>
        <w:t xml:space="preserve">                   </w:t>
      </w:r>
    </w:p>
    <w:p w14:paraId="4772E917">
      <w:pPr>
        <w:adjustRightInd w:val="0"/>
        <w:snapToGrid w:val="0"/>
        <w:spacing w:line="400" w:lineRule="exact"/>
        <w:rPr>
          <w:rFonts w:hint="eastAsia"/>
          <w:szCs w:val="21"/>
          <w:highlight w:val="none"/>
          <w:u w:val="single"/>
        </w:rPr>
      </w:pPr>
      <w:r>
        <w:rPr>
          <w:rFonts w:hint="eastAsia"/>
          <w:szCs w:val="21"/>
          <w:highlight w:val="none"/>
        </w:rPr>
        <w:t xml:space="preserve">                     大写：</w:t>
      </w:r>
      <w:r>
        <w:rPr>
          <w:rFonts w:hint="eastAsia"/>
          <w:szCs w:val="21"/>
          <w:highlight w:val="none"/>
          <w:u w:val="single"/>
        </w:rPr>
        <w:t xml:space="preserve">                       </w:t>
      </w:r>
    </w:p>
    <w:p w14:paraId="1E650341">
      <w:pPr>
        <w:adjustRightInd w:val="0"/>
        <w:snapToGrid w:val="0"/>
        <w:spacing w:line="400" w:lineRule="exact"/>
        <w:rPr>
          <w:rFonts w:hint="eastAsia"/>
          <w:szCs w:val="21"/>
          <w:highlight w:val="none"/>
        </w:rPr>
      </w:pPr>
      <w:r>
        <w:rPr>
          <w:rFonts w:hint="eastAsia"/>
          <w:szCs w:val="21"/>
          <w:highlight w:val="none"/>
        </w:rPr>
        <w:t xml:space="preserve">     （注：固定单价合同应填写单价和最高限价，合同金额为含税金额，并包括乙方履行全部合同义务过程中产生的所有费用。）</w:t>
      </w:r>
    </w:p>
    <w:p w14:paraId="243A9DAC">
      <w:pPr>
        <w:adjustRightInd w:val="0"/>
        <w:snapToGrid w:val="0"/>
        <w:spacing w:line="400" w:lineRule="exact"/>
        <w:rPr>
          <w:rFonts w:hint="eastAsia"/>
          <w:szCs w:val="21"/>
          <w:highlight w:val="none"/>
        </w:rPr>
      </w:pPr>
      <w:r>
        <w:rPr>
          <w:rFonts w:hint="eastAsia"/>
          <w:szCs w:val="21"/>
          <w:highlight w:val="none"/>
        </w:rPr>
        <w:t xml:space="preserve">    （2）合同定价方式（采用组合定价方式的，可以勾选多项）：</w:t>
      </w:r>
    </w:p>
    <w:p w14:paraId="77BF86C7">
      <w:pPr>
        <w:adjustRightInd w:val="0"/>
        <w:snapToGrid w:val="0"/>
        <w:spacing w:line="400" w:lineRule="exact"/>
        <w:ind w:firstLine="420" w:firstLineChars="200"/>
        <w:rPr>
          <w:rFonts w:hint="eastAsia"/>
          <w:szCs w:val="21"/>
          <w:highlight w:val="none"/>
        </w:rPr>
      </w:pPr>
      <w:r>
        <w:rPr>
          <w:rFonts w:hint="eastAsia"/>
          <w:iCs/>
          <w:szCs w:val="21"/>
          <w:highlight w:val="none"/>
        </w:rPr>
        <w:t xml:space="preserve">  </w:t>
      </w:r>
      <w:r>
        <w:rPr>
          <w:rFonts w:hint="eastAsia"/>
          <w:iCs/>
          <w:szCs w:val="21"/>
          <w:highlight w:val="none"/>
        </w:rPr>
        <w:sym w:font="Wingdings" w:char="00A8"/>
      </w:r>
      <w:r>
        <w:rPr>
          <w:rFonts w:hint="eastAsia"/>
          <w:iCs/>
          <w:szCs w:val="21"/>
          <w:highlight w:val="none"/>
        </w:rPr>
        <w:t xml:space="preserve">固定总价 </w:t>
      </w:r>
      <w:r>
        <w:rPr>
          <w:rFonts w:hint="eastAsia"/>
          <w:iCs/>
          <w:szCs w:val="21"/>
          <w:highlight w:val="none"/>
        </w:rPr>
        <w:sym w:font="Wingdings" w:char="00A8"/>
      </w:r>
      <w:r>
        <w:rPr>
          <w:rFonts w:hint="eastAsia"/>
          <w:iCs/>
          <w:szCs w:val="21"/>
          <w:highlight w:val="none"/>
        </w:rPr>
        <w:t xml:space="preserve">固定单价 </w:t>
      </w:r>
      <w:r>
        <w:rPr>
          <w:rFonts w:hint="eastAsia"/>
          <w:iCs/>
          <w:szCs w:val="21"/>
          <w:highlight w:val="none"/>
        </w:rPr>
        <w:sym w:font="Wingdings" w:char="00A8"/>
      </w:r>
      <w:r>
        <w:rPr>
          <w:rFonts w:hint="eastAsia"/>
          <w:iCs/>
          <w:szCs w:val="21"/>
          <w:highlight w:val="none"/>
        </w:rPr>
        <w:t xml:space="preserve">固定费率 </w:t>
      </w:r>
      <w:r>
        <w:rPr>
          <w:rFonts w:hint="eastAsia"/>
          <w:iCs/>
          <w:szCs w:val="21"/>
          <w:highlight w:val="none"/>
        </w:rPr>
        <w:sym w:font="Wingdings" w:char="00A8"/>
      </w:r>
      <w:r>
        <w:rPr>
          <w:rFonts w:hint="eastAsia"/>
          <w:iCs/>
          <w:szCs w:val="21"/>
          <w:highlight w:val="none"/>
        </w:rPr>
        <w:t xml:space="preserve">成本补偿 </w:t>
      </w:r>
      <w:r>
        <w:rPr>
          <w:rFonts w:hint="eastAsia"/>
          <w:iCs/>
          <w:szCs w:val="21"/>
          <w:highlight w:val="none"/>
        </w:rPr>
        <w:sym w:font="Wingdings" w:char="00A8"/>
      </w:r>
      <w:r>
        <w:rPr>
          <w:rFonts w:hint="eastAsia"/>
          <w:iCs/>
          <w:szCs w:val="21"/>
          <w:highlight w:val="none"/>
        </w:rPr>
        <w:t xml:space="preserve">绩效激励 </w:t>
      </w:r>
      <w:r>
        <w:rPr>
          <w:rFonts w:hint="eastAsia"/>
          <w:iCs/>
          <w:szCs w:val="21"/>
          <w:highlight w:val="none"/>
        </w:rPr>
        <w:sym w:font="Wingdings" w:char="00A8"/>
      </w:r>
      <w:r>
        <w:rPr>
          <w:rFonts w:hint="eastAsia"/>
          <w:iCs/>
          <w:szCs w:val="21"/>
          <w:highlight w:val="none"/>
        </w:rPr>
        <w:t>其他</w:t>
      </w:r>
      <w:r>
        <w:rPr>
          <w:rFonts w:hint="eastAsia"/>
          <w:szCs w:val="21"/>
          <w:highlight w:val="none"/>
          <w:u w:val="single"/>
        </w:rPr>
        <w:t xml:space="preserve">       </w:t>
      </w:r>
    </w:p>
    <w:p w14:paraId="09A28272">
      <w:pPr>
        <w:pStyle w:val="306"/>
        <w:spacing w:line="400" w:lineRule="exact"/>
        <w:rPr>
          <w:highlight w:val="none"/>
        </w:rPr>
      </w:pPr>
      <w:r>
        <w:rPr>
          <w:rFonts w:hint="eastAsia" w:ascii="宋体" w:hAnsi="宋体"/>
          <w:highlight w:val="none"/>
        </w:rPr>
        <w:t>（3）付款方式（按项目实际勾选填写）：</w:t>
      </w:r>
    </w:p>
    <w:p w14:paraId="3A731686">
      <w:pPr>
        <w:adjustRightInd w:val="0"/>
        <w:snapToGrid w:val="0"/>
        <w:spacing w:line="400" w:lineRule="exact"/>
        <w:ind w:firstLine="630" w:firstLineChars="300"/>
        <w:rPr>
          <w:rFonts w:hint="eastAsia"/>
          <w:szCs w:val="21"/>
          <w:highlight w:val="none"/>
          <w:u w:val="single"/>
        </w:rPr>
      </w:pPr>
      <w:r>
        <w:rPr>
          <w:rFonts w:hint="eastAsia"/>
          <w:szCs w:val="21"/>
          <w:highlight w:val="none"/>
        </w:rPr>
        <w:sym w:font="Wingdings" w:char="00A8"/>
      </w:r>
      <w:r>
        <w:rPr>
          <w:rFonts w:hint="eastAsia"/>
          <w:szCs w:val="21"/>
          <w:highlight w:val="none"/>
        </w:rPr>
        <w:t>全额付款：</w:t>
      </w:r>
      <w:r>
        <w:rPr>
          <w:rFonts w:hint="eastAsia"/>
          <w:szCs w:val="21"/>
          <w:highlight w:val="none"/>
          <w:u w:val="single"/>
        </w:rPr>
        <w:t xml:space="preserve">     （应明确一次性支付合同款项的条件）                    </w:t>
      </w:r>
    </w:p>
    <w:p w14:paraId="6C33D49D">
      <w:pPr>
        <w:snapToGrid w:val="0"/>
        <w:spacing w:line="400" w:lineRule="exact"/>
        <w:ind w:firstLine="630" w:firstLineChars="300"/>
        <w:rPr>
          <w:rFonts w:hint="eastAsia"/>
          <w:highlight w:val="none"/>
        </w:rPr>
      </w:pPr>
      <w:r>
        <w:rPr>
          <w:rFonts w:hint="eastAsia"/>
          <w:szCs w:val="21"/>
          <w:highlight w:val="none"/>
        </w:rPr>
        <w:sym w:font="Wingdings" w:char="00A8"/>
      </w:r>
      <w:r>
        <w:rPr>
          <w:rFonts w:hint="eastAsia"/>
          <w:szCs w:val="21"/>
          <w:highlight w:val="none"/>
        </w:rPr>
        <w:t>分期付款：</w:t>
      </w:r>
      <w:r>
        <w:rPr>
          <w:rFonts w:hint="eastAsia"/>
          <w:szCs w:val="21"/>
          <w:highlight w:val="none"/>
          <w:u w:val="single"/>
        </w:rPr>
        <w:t xml:space="preserve">  （应明确分期支付合同款项的各期比例和支付条件，各期支付条件应与分期履约验收情况挂钩） </w:t>
      </w:r>
      <w:r>
        <w:rPr>
          <w:rFonts w:hint="eastAsia"/>
          <w:szCs w:val="21"/>
          <w:highlight w:val="none"/>
        </w:rPr>
        <w:t>，其中涉及预付款的：</w:t>
      </w:r>
      <w:r>
        <w:rPr>
          <w:rFonts w:hint="eastAsia"/>
          <w:szCs w:val="21"/>
          <w:highlight w:val="none"/>
          <w:u w:val="single"/>
        </w:rPr>
        <w:t xml:space="preserve"> （应明确预付款的支付比例和支付条件） </w:t>
      </w:r>
    </w:p>
    <w:p w14:paraId="1B70853F">
      <w:pPr>
        <w:adjustRightInd w:val="0"/>
        <w:snapToGrid w:val="0"/>
        <w:spacing w:line="400" w:lineRule="exact"/>
        <w:ind w:firstLine="630" w:firstLineChars="300"/>
        <w:rPr>
          <w:rFonts w:hint="eastAsia"/>
          <w:szCs w:val="21"/>
          <w:highlight w:val="none"/>
          <w:u w:val="single"/>
        </w:rPr>
      </w:pPr>
      <w:r>
        <w:rPr>
          <w:rFonts w:hint="eastAsia"/>
          <w:szCs w:val="21"/>
          <w:highlight w:val="none"/>
        </w:rPr>
        <w:sym w:font="Wingdings" w:char="00A8"/>
      </w:r>
      <w:r>
        <w:rPr>
          <w:rFonts w:hint="eastAsia"/>
          <w:szCs w:val="21"/>
          <w:highlight w:val="none"/>
        </w:rPr>
        <w:t>成本补偿：</w:t>
      </w:r>
      <w:r>
        <w:rPr>
          <w:rFonts w:hint="eastAsia"/>
          <w:szCs w:val="21"/>
          <w:highlight w:val="none"/>
          <w:u w:val="single"/>
        </w:rPr>
        <w:t xml:space="preserve">      （应明确按照成本补偿方式的支付方式和支付条件）   </w:t>
      </w:r>
    </w:p>
    <w:p w14:paraId="46B47F41">
      <w:pPr>
        <w:adjustRightInd w:val="0"/>
        <w:snapToGrid w:val="0"/>
        <w:spacing w:line="400" w:lineRule="exact"/>
        <w:ind w:firstLine="630" w:firstLineChars="300"/>
        <w:rPr>
          <w:rFonts w:hint="eastAsia"/>
          <w:szCs w:val="21"/>
          <w:highlight w:val="none"/>
        </w:rPr>
      </w:pPr>
      <w:r>
        <w:rPr>
          <w:rFonts w:hint="eastAsia"/>
          <w:szCs w:val="21"/>
          <w:highlight w:val="none"/>
        </w:rPr>
        <w:sym w:font="Wingdings" w:char="00A8"/>
      </w:r>
      <w:r>
        <w:rPr>
          <w:rFonts w:hint="eastAsia"/>
          <w:szCs w:val="21"/>
          <w:highlight w:val="none"/>
        </w:rPr>
        <w:t>绩效激励：</w:t>
      </w:r>
      <w:r>
        <w:rPr>
          <w:rFonts w:hint="eastAsia"/>
          <w:szCs w:val="21"/>
          <w:highlight w:val="none"/>
          <w:u w:val="single"/>
        </w:rPr>
        <w:t xml:space="preserve">      （应明确按照绩效激励方式的支付方式和支付条件）   </w:t>
      </w:r>
    </w:p>
    <w:p w14:paraId="1582B164">
      <w:pPr>
        <w:numPr>
          <w:ilvl w:val="0"/>
          <w:numId w:val="5"/>
        </w:numPr>
        <w:adjustRightInd w:val="0"/>
        <w:snapToGrid w:val="0"/>
        <w:spacing w:line="400" w:lineRule="exact"/>
        <w:ind w:firstLine="422" w:firstLineChars="200"/>
        <w:rPr>
          <w:rFonts w:hint="eastAsia"/>
          <w:b/>
          <w:szCs w:val="21"/>
          <w:highlight w:val="none"/>
          <w:u w:val="single"/>
        </w:rPr>
      </w:pPr>
      <w:r>
        <w:rPr>
          <w:rFonts w:hint="eastAsia"/>
          <w:b/>
          <w:szCs w:val="21"/>
          <w:highlight w:val="none"/>
        </w:rPr>
        <w:t>合同履行</w:t>
      </w:r>
    </w:p>
    <w:p w14:paraId="51DBF576">
      <w:pPr>
        <w:adjustRightInd w:val="0"/>
        <w:snapToGrid w:val="0"/>
        <w:spacing w:line="400" w:lineRule="exact"/>
        <w:ind w:firstLine="420" w:firstLineChars="200"/>
        <w:rPr>
          <w:rFonts w:hint="eastAsia" w:cs="宋体"/>
          <w:szCs w:val="21"/>
          <w:highlight w:val="none"/>
        </w:rPr>
      </w:pPr>
      <w:r>
        <w:rPr>
          <w:rFonts w:hint="eastAsia" w:cs="宋体"/>
          <w:szCs w:val="21"/>
          <w:highlight w:val="none"/>
        </w:rPr>
        <w:t>（1）起始日期：</w:t>
      </w:r>
      <w:r>
        <w:rPr>
          <w:rFonts w:hint="eastAsia" w:cs="宋体"/>
          <w:szCs w:val="21"/>
          <w:highlight w:val="none"/>
          <w:u w:val="single"/>
        </w:rPr>
        <w:t xml:space="preserve">    </w:t>
      </w:r>
      <w:r>
        <w:rPr>
          <w:rFonts w:hint="eastAsia" w:cs="宋体"/>
          <w:szCs w:val="21"/>
          <w:highlight w:val="none"/>
        </w:rPr>
        <w:t>年</w:t>
      </w:r>
      <w:r>
        <w:rPr>
          <w:rFonts w:hint="eastAsia" w:cs="宋体"/>
          <w:szCs w:val="21"/>
          <w:highlight w:val="none"/>
          <w:u w:val="single"/>
        </w:rPr>
        <w:t xml:space="preserve">   </w:t>
      </w:r>
      <w:r>
        <w:rPr>
          <w:rFonts w:hint="eastAsia" w:cs="宋体"/>
          <w:szCs w:val="21"/>
          <w:highlight w:val="none"/>
        </w:rPr>
        <w:t>月</w:t>
      </w:r>
      <w:r>
        <w:rPr>
          <w:rFonts w:hint="eastAsia" w:cs="宋体"/>
          <w:szCs w:val="21"/>
          <w:highlight w:val="none"/>
          <w:u w:val="single"/>
        </w:rPr>
        <w:t xml:space="preserve">   </w:t>
      </w:r>
      <w:r>
        <w:rPr>
          <w:rFonts w:hint="eastAsia" w:cs="宋体"/>
          <w:szCs w:val="21"/>
          <w:highlight w:val="none"/>
        </w:rPr>
        <w:t>日，完成日期：</w:t>
      </w:r>
      <w:r>
        <w:rPr>
          <w:rFonts w:hint="eastAsia" w:cs="宋体"/>
          <w:szCs w:val="21"/>
          <w:highlight w:val="none"/>
          <w:u w:val="single"/>
        </w:rPr>
        <w:t xml:space="preserve">    </w:t>
      </w:r>
      <w:r>
        <w:rPr>
          <w:rFonts w:hint="eastAsia" w:cs="宋体"/>
          <w:szCs w:val="21"/>
          <w:highlight w:val="none"/>
        </w:rPr>
        <w:t>年</w:t>
      </w:r>
      <w:r>
        <w:rPr>
          <w:rFonts w:hint="eastAsia" w:cs="宋体"/>
          <w:szCs w:val="21"/>
          <w:highlight w:val="none"/>
          <w:u w:val="single"/>
        </w:rPr>
        <w:t xml:space="preserve">   </w:t>
      </w:r>
      <w:r>
        <w:rPr>
          <w:rFonts w:hint="eastAsia" w:cs="宋体"/>
          <w:szCs w:val="21"/>
          <w:highlight w:val="none"/>
        </w:rPr>
        <w:t>月</w:t>
      </w:r>
      <w:r>
        <w:rPr>
          <w:rFonts w:hint="eastAsia" w:cs="宋体"/>
          <w:szCs w:val="21"/>
          <w:highlight w:val="none"/>
          <w:u w:val="single"/>
        </w:rPr>
        <w:t xml:space="preserve">   </w:t>
      </w:r>
      <w:r>
        <w:rPr>
          <w:rFonts w:hint="eastAsia" w:cs="宋体"/>
          <w:szCs w:val="21"/>
          <w:highlight w:val="none"/>
        </w:rPr>
        <w:t>日。</w:t>
      </w:r>
    </w:p>
    <w:p w14:paraId="7E64892E">
      <w:pPr>
        <w:adjustRightInd w:val="0"/>
        <w:snapToGrid w:val="0"/>
        <w:spacing w:line="400" w:lineRule="exact"/>
        <w:ind w:firstLine="420" w:firstLineChars="200"/>
        <w:rPr>
          <w:rFonts w:hint="eastAsia" w:cs="宋体"/>
          <w:szCs w:val="21"/>
          <w:highlight w:val="none"/>
          <w:u w:val="single"/>
        </w:rPr>
      </w:pPr>
      <w:r>
        <w:rPr>
          <w:rFonts w:hint="eastAsia" w:cs="宋体"/>
          <w:szCs w:val="21"/>
          <w:highlight w:val="none"/>
        </w:rPr>
        <w:t>（2）履约地点</w:t>
      </w:r>
      <w:r>
        <w:rPr>
          <w:rFonts w:hint="eastAsia" w:cs="宋体"/>
          <w:bCs/>
          <w:szCs w:val="21"/>
          <w:highlight w:val="none"/>
        </w:rPr>
        <w:t>：</w:t>
      </w:r>
      <w:r>
        <w:rPr>
          <w:rFonts w:hint="eastAsia" w:cs="宋体"/>
          <w:szCs w:val="21"/>
          <w:highlight w:val="none"/>
          <w:u w:val="single"/>
        </w:rPr>
        <w:t xml:space="preserve">                             </w:t>
      </w:r>
    </w:p>
    <w:p w14:paraId="71EF9754">
      <w:pPr>
        <w:adjustRightInd w:val="0"/>
        <w:snapToGrid w:val="0"/>
        <w:spacing w:line="400" w:lineRule="exact"/>
        <w:ind w:firstLine="420" w:firstLineChars="200"/>
        <w:rPr>
          <w:rFonts w:hint="eastAsia" w:cs="宋体"/>
          <w:sz w:val="21"/>
          <w:szCs w:val="21"/>
          <w:highlight w:val="none"/>
        </w:rPr>
      </w:pPr>
      <w:r>
        <w:rPr>
          <w:rFonts w:hint="eastAsia" w:cs="宋体"/>
          <w:bCs/>
          <w:szCs w:val="21"/>
          <w:highlight w:val="none"/>
        </w:rPr>
        <w:t>（3）履约担保：</w:t>
      </w:r>
      <w:r>
        <w:rPr>
          <w:rFonts w:hint="eastAsia" w:cs="宋体"/>
          <w:sz w:val="21"/>
          <w:highlight w:val="none"/>
        </w:rPr>
        <w:t>是否收取履约保证金：</w:t>
      </w:r>
      <w:r>
        <w:rPr>
          <w:rFonts w:hint="eastAsia" w:cs="宋体"/>
          <w:sz w:val="21"/>
          <w:szCs w:val="21"/>
          <w:highlight w:val="none"/>
        </w:rPr>
        <w:sym w:font="Wingdings" w:char="00A8"/>
      </w:r>
      <w:r>
        <w:rPr>
          <w:rFonts w:hint="eastAsia" w:cs="宋体"/>
          <w:sz w:val="21"/>
          <w:szCs w:val="21"/>
          <w:highlight w:val="none"/>
        </w:rPr>
        <w:t xml:space="preserve">是    </w:t>
      </w:r>
      <w:r>
        <w:rPr>
          <w:rFonts w:hint="eastAsia" w:cs="宋体"/>
          <w:sz w:val="21"/>
          <w:szCs w:val="21"/>
          <w:highlight w:val="none"/>
        </w:rPr>
        <w:sym w:font="Wingdings" w:char="00A8"/>
      </w:r>
      <w:r>
        <w:rPr>
          <w:rFonts w:hint="eastAsia" w:cs="宋体"/>
          <w:sz w:val="21"/>
          <w:szCs w:val="21"/>
          <w:highlight w:val="none"/>
        </w:rPr>
        <w:t>否</w:t>
      </w:r>
    </w:p>
    <w:p w14:paraId="0F8D67D5">
      <w:pPr>
        <w:pStyle w:val="37"/>
        <w:rPr>
          <w:rFonts w:hint="eastAsia" w:ascii="宋体" w:hAnsi="宋体" w:eastAsia="宋体" w:cs="宋体"/>
          <w:sz w:val="21"/>
          <w:highlight w:val="none"/>
        </w:rPr>
      </w:pPr>
      <w:r>
        <w:rPr>
          <w:rFonts w:hint="eastAsia" w:ascii="宋体" w:hAnsi="宋体" w:cs="宋体"/>
          <w:bCs/>
          <w:highlight w:val="none"/>
        </w:rPr>
        <w:t xml:space="preserve">  </w:t>
      </w:r>
      <w:r>
        <w:rPr>
          <w:rFonts w:hint="eastAsia" w:ascii="宋体" w:hAnsi="宋体" w:eastAsia="宋体" w:cs="宋体"/>
          <w:sz w:val="21"/>
          <w:highlight w:val="none"/>
        </w:rPr>
        <w:t xml:space="preserve">  收取履约保证金形式：</w:t>
      </w:r>
      <w:r>
        <w:rPr>
          <w:rFonts w:hint="eastAsia" w:ascii="宋体" w:hAnsi="宋体" w:eastAsia="宋体" w:cs="宋体"/>
          <w:bCs/>
          <w:sz w:val="21"/>
          <w:highlight w:val="none"/>
          <w:u w:val="single"/>
        </w:rPr>
        <w:t xml:space="preserve">                            </w:t>
      </w:r>
    </w:p>
    <w:p w14:paraId="3ED502A9">
      <w:pPr>
        <w:pStyle w:val="37"/>
        <w:ind w:firstLine="420"/>
        <w:rPr>
          <w:rFonts w:hint="eastAsia" w:ascii="宋体" w:hAnsi="宋体" w:eastAsia="宋体" w:cs="宋体"/>
          <w:sz w:val="21"/>
          <w:highlight w:val="none"/>
        </w:rPr>
      </w:pPr>
      <w:r>
        <w:rPr>
          <w:rFonts w:hint="eastAsia" w:ascii="宋体" w:hAnsi="宋体" w:eastAsia="宋体" w:cs="宋体"/>
          <w:sz w:val="21"/>
          <w:highlight w:val="none"/>
        </w:rPr>
        <w:t xml:space="preserve">    收取履约保证金金额：</w:t>
      </w:r>
      <w:r>
        <w:rPr>
          <w:rFonts w:hint="eastAsia" w:ascii="宋体" w:hAnsi="宋体" w:eastAsia="宋体" w:cs="宋体"/>
          <w:bCs/>
          <w:sz w:val="21"/>
          <w:highlight w:val="none"/>
          <w:u w:val="single"/>
        </w:rPr>
        <w:t xml:space="preserve">                            </w:t>
      </w:r>
    </w:p>
    <w:p w14:paraId="0CD3F4A6">
      <w:pPr>
        <w:snapToGrid w:val="0"/>
        <w:spacing w:line="400" w:lineRule="exact"/>
        <w:ind w:firstLine="420" w:firstLineChars="200"/>
        <w:rPr>
          <w:rFonts w:hint="eastAsia" w:cs="宋体"/>
          <w:sz w:val="21"/>
          <w:highlight w:val="none"/>
        </w:rPr>
      </w:pPr>
      <w:r>
        <w:rPr>
          <w:rFonts w:hint="eastAsia" w:cs="宋体"/>
          <w:bCs/>
          <w:szCs w:val="21"/>
          <w:highlight w:val="none"/>
        </w:rPr>
        <w:t xml:space="preserve">    履约担保期限：</w:t>
      </w:r>
      <w:r>
        <w:rPr>
          <w:rFonts w:hint="eastAsia" w:cs="宋体"/>
          <w:bCs/>
          <w:sz w:val="21"/>
          <w:szCs w:val="21"/>
          <w:highlight w:val="none"/>
          <w:u w:val="single"/>
        </w:rPr>
        <w:t xml:space="preserve">                                  </w:t>
      </w:r>
    </w:p>
    <w:p w14:paraId="3A5D4352">
      <w:pPr>
        <w:adjustRightInd w:val="0"/>
        <w:snapToGrid w:val="0"/>
        <w:spacing w:line="400" w:lineRule="exact"/>
        <w:ind w:firstLine="420" w:firstLineChars="200"/>
        <w:rPr>
          <w:rFonts w:hint="eastAsia" w:cs="宋体"/>
          <w:bCs/>
          <w:szCs w:val="21"/>
          <w:highlight w:val="none"/>
        </w:rPr>
      </w:pPr>
      <w:r>
        <w:rPr>
          <w:rFonts w:hint="eastAsia" w:cs="宋体"/>
          <w:bCs/>
          <w:szCs w:val="21"/>
          <w:highlight w:val="none"/>
        </w:rPr>
        <w:t>（4）分期履行要求：</w:t>
      </w:r>
      <w:r>
        <w:rPr>
          <w:rFonts w:hint="eastAsia" w:cs="宋体"/>
          <w:bCs/>
          <w:szCs w:val="21"/>
          <w:highlight w:val="none"/>
          <w:u w:val="single"/>
        </w:rPr>
        <w:t xml:space="preserve">                                                        </w:t>
      </w:r>
    </w:p>
    <w:p w14:paraId="26EC716A">
      <w:pPr>
        <w:adjustRightInd w:val="0"/>
        <w:snapToGrid w:val="0"/>
        <w:spacing w:line="400" w:lineRule="exact"/>
        <w:ind w:firstLine="420" w:firstLineChars="200"/>
        <w:rPr>
          <w:rFonts w:hint="eastAsia" w:cs="宋体"/>
          <w:szCs w:val="21"/>
          <w:highlight w:val="none"/>
          <w:u w:val="single"/>
        </w:rPr>
      </w:pPr>
      <w:r>
        <w:rPr>
          <w:rFonts w:hint="eastAsia" w:cs="宋体"/>
          <w:bCs/>
          <w:szCs w:val="21"/>
          <w:highlight w:val="none"/>
        </w:rPr>
        <w:t>（5）风险处置措施和替代方案：</w:t>
      </w:r>
      <w:r>
        <w:rPr>
          <w:rFonts w:hint="eastAsia" w:cs="宋体"/>
          <w:szCs w:val="21"/>
          <w:highlight w:val="none"/>
          <w:u w:val="single"/>
        </w:rPr>
        <w:t xml:space="preserve">                                                               </w:t>
      </w:r>
    </w:p>
    <w:p w14:paraId="57C7B411">
      <w:pPr>
        <w:numPr>
          <w:ilvl w:val="0"/>
          <w:numId w:val="5"/>
        </w:numPr>
        <w:adjustRightInd w:val="0"/>
        <w:snapToGrid w:val="0"/>
        <w:spacing w:line="400" w:lineRule="exact"/>
        <w:ind w:firstLine="422" w:firstLineChars="200"/>
        <w:rPr>
          <w:rFonts w:hint="eastAsia"/>
          <w:b/>
          <w:szCs w:val="21"/>
          <w:highlight w:val="none"/>
        </w:rPr>
      </w:pPr>
      <w:r>
        <w:rPr>
          <w:rFonts w:hint="eastAsia"/>
          <w:b/>
          <w:szCs w:val="21"/>
          <w:highlight w:val="none"/>
        </w:rPr>
        <w:t>合同验收</w:t>
      </w:r>
    </w:p>
    <w:p w14:paraId="2353D1BC">
      <w:pPr>
        <w:numPr>
          <w:ilvl w:val="0"/>
          <w:numId w:val="7"/>
        </w:numPr>
        <w:adjustRightInd w:val="0"/>
        <w:snapToGrid w:val="0"/>
        <w:spacing w:line="400" w:lineRule="exact"/>
        <w:ind w:firstLine="420" w:firstLineChars="200"/>
        <w:rPr>
          <w:rFonts w:hint="eastAsia"/>
          <w:bCs/>
          <w:szCs w:val="21"/>
          <w:highlight w:val="none"/>
        </w:rPr>
      </w:pPr>
      <w:r>
        <w:rPr>
          <w:rFonts w:hint="eastAsia"/>
          <w:bCs/>
          <w:szCs w:val="21"/>
          <w:highlight w:val="none"/>
        </w:rPr>
        <w:t>验收组织方式：</w:t>
      </w:r>
      <w:r>
        <w:rPr>
          <w:rFonts w:hint="eastAsia" w:cs="宋体"/>
          <w:sz w:val="21"/>
          <w:szCs w:val="21"/>
          <w:highlight w:val="none"/>
        </w:rPr>
        <w:sym w:font="Wingdings" w:char="00A8"/>
      </w:r>
      <w:r>
        <w:rPr>
          <w:rFonts w:hint="eastAsia"/>
          <w:bCs/>
          <w:szCs w:val="21"/>
          <w:highlight w:val="none"/>
        </w:rPr>
        <w:t xml:space="preserve">自行组织 </w:t>
      </w:r>
      <w:r>
        <w:rPr>
          <w:rFonts w:hint="eastAsia" w:cs="宋体"/>
          <w:sz w:val="21"/>
          <w:szCs w:val="21"/>
          <w:highlight w:val="none"/>
        </w:rPr>
        <w:sym w:font="Wingdings" w:char="00A8"/>
      </w:r>
      <w:r>
        <w:rPr>
          <w:rFonts w:hint="eastAsia"/>
          <w:bCs/>
          <w:szCs w:val="21"/>
          <w:highlight w:val="none"/>
        </w:rPr>
        <w:t>委托第三方组织</w:t>
      </w:r>
    </w:p>
    <w:p w14:paraId="61A1DFCD">
      <w:pPr>
        <w:adjustRightInd w:val="0"/>
        <w:snapToGrid w:val="0"/>
        <w:spacing w:line="400" w:lineRule="exact"/>
        <w:rPr>
          <w:rFonts w:hint="eastAsia"/>
          <w:bCs/>
          <w:szCs w:val="21"/>
          <w:highlight w:val="none"/>
        </w:rPr>
      </w:pPr>
      <w:r>
        <w:rPr>
          <w:rFonts w:hint="eastAsia"/>
          <w:bCs/>
          <w:szCs w:val="21"/>
          <w:highlight w:val="none"/>
        </w:rPr>
        <w:t xml:space="preserve">         验收主体：</w:t>
      </w:r>
      <w:r>
        <w:rPr>
          <w:rFonts w:hint="eastAsia"/>
          <w:bCs/>
          <w:szCs w:val="21"/>
          <w:highlight w:val="none"/>
          <w:u w:val="single"/>
        </w:rPr>
        <w:t xml:space="preserve">                  </w:t>
      </w:r>
    </w:p>
    <w:p w14:paraId="1A13B8C1">
      <w:pPr>
        <w:adjustRightInd w:val="0"/>
        <w:snapToGrid w:val="0"/>
        <w:spacing w:line="400" w:lineRule="exact"/>
        <w:rPr>
          <w:rFonts w:hint="eastAsia"/>
          <w:bCs/>
          <w:szCs w:val="21"/>
          <w:highlight w:val="none"/>
        </w:rPr>
      </w:pPr>
      <w:r>
        <w:rPr>
          <w:rFonts w:hint="eastAsia"/>
          <w:bCs/>
          <w:szCs w:val="21"/>
          <w:highlight w:val="none"/>
        </w:rPr>
        <w:t xml:space="preserve">        是否邀请本项目的其他供应商参加验收：</w:t>
      </w:r>
      <w:r>
        <w:rPr>
          <w:rFonts w:hint="eastAsia" w:cs="宋体"/>
          <w:sz w:val="21"/>
          <w:szCs w:val="21"/>
          <w:highlight w:val="none"/>
        </w:rPr>
        <w:sym w:font="Wingdings" w:char="00A8"/>
      </w:r>
      <w:r>
        <w:rPr>
          <w:rFonts w:hint="eastAsia"/>
          <w:bCs/>
          <w:szCs w:val="21"/>
          <w:highlight w:val="none"/>
        </w:rPr>
        <w:t xml:space="preserve">是  </w:t>
      </w:r>
      <w:r>
        <w:rPr>
          <w:rFonts w:hint="eastAsia" w:cs="宋体"/>
          <w:sz w:val="21"/>
          <w:szCs w:val="21"/>
          <w:highlight w:val="none"/>
        </w:rPr>
        <w:sym w:font="Wingdings" w:char="00A8"/>
      </w:r>
      <w:r>
        <w:rPr>
          <w:rFonts w:hint="eastAsia"/>
          <w:bCs/>
          <w:szCs w:val="21"/>
          <w:highlight w:val="none"/>
        </w:rPr>
        <w:t>否</w:t>
      </w:r>
    </w:p>
    <w:p w14:paraId="01A39291">
      <w:pPr>
        <w:adjustRightInd w:val="0"/>
        <w:snapToGrid w:val="0"/>
        <w:spacing w:line="400" w:lineRule="exact"/>
        <w:ind w:firstLine="840" w:firstLineChars="400"/>
        <w:rPr>
          <w:rFonts w:hint="eastAsia"/>
          <w:bCs/>
          <w:szCs w:val="21"/>
          <w:highlight w:val="none"/>
        </w:rPr>
      </w:pPr>
      <w:r>
        <w:rPr>
          <w:rFonts w:hint="eastAsia"/>
          <w:bCs/>
          <w:szCs w:val="21"/>
          <w:highlight w:val="none"/>
        </w:rPr>
        <w:t>是否邀请专家参加验收：</w:t>
      </w:r>
      <w:r>
        <w:rPr>
          <w:rFonts w:hint="eastAsia" w:cs="宋体"/>
          <w:sz w:val="21"/>
          <w:szCs w:val="21"/>
          <w:highlight w:val="none"/>
        </w:rPr>
        <w:sym w:font="Wingdings" w:char="00A8"/>
      </w:r>
      <w:r>
        <w:rPr>
          <w:rFonts w:hint="eastAsia"/>
          <w:bCs/>
          <w:szCs w:val="21"/>
          <w:highlight w:val="none"/>
        </w:rPr>
        <w:t xml:space="preserve">是  </w:t>
      </w:r>
      <w:r>
        <w:rPr>
          <w:rFonts w:hint="eastAsia" w:cs="宋体"/>
          <w:sz w:val="21"/>
          <w:szCs w:val="21"/>
          <w:highlight w:val="none"/>
        </w:rPr>
        <w:sym w:font="Wingdings" w:char="00A8"/>
      </w:r>
      <w:r>
        <w:rPr>
          <w:rFonts w:hint="eastAsia"/>
          <w:bCs/>
          <w:szCs w:val="21"/>
          <w:highlight w:val="none"/>
        </w:rPr>
        <w:t>否</w:t>
      </w:r>
    </w:p>
    <w:p w14:paraId="7B3A7EF7">
      <w:pPr>
        <w:adjustRightInd w:val="0"/>
        <w:snapToGrid w:val="0"/>
        <w:spacing w:line="400" w:lineRule="exact"/>
        <w:ind w:firstLine="840" w:firstLineChars="400"/>
        <w:rPr>
          <w:rFonts w:hint="eastAsia"/>
          <w:bCs/>
          <w:szCs w:val="21"/>
          <w:highlight w:val="none"/>
        </w:rPr>
      </w:pPr>
      <w:r>
        <w:rPr>
          <w:rFonts w:hint="eastAsia"/>
          <w:bCs/>
          <w:szCs w:val="21"/>
          <w:highlight w:val="none"/>
        </w:rPr>
        <w:t>是否邀请服务对象参加验收：</w:t>
      </w:r>
      <w:r>
        <w:rPr>
          <w:rFonts w:hint="eastAsia" w:cs="宋体"/>
          <w:sz w:val="21"/>
          <w:szCs w:val="21"/>
          <w:highlight w:val="none"/>
        </w:rPr>
        <w:sym w:font="Wingdings" w:char="00A8"/>
      </w:r>
      <w:r>
        <w:rPr>
          <w:rFonts w:hint="eastAsia"/>
          <w:bCs/>
          <w:szCs w:val="21"/>
          <w:highlight w:val="none"/>
        </w:rPr>
        <w:t xml:space="preserve">是  </w:t>
      </w:r>
      <w:r>
        <w:rPr>
          <w:rFonts w:hint="eastAsia" w:cs="宋体"/>
          <w:sz w:val="21"/>
          <w:szCs w:val="21"/>
          <w:highlight w:val="none"/>
        </w:rPr>
        <w:sym w:font="Wingdings" w:char="00A8"/>
      </w:r>
      <w:r>
        <w:rPr>
          <w:rFonts w:hint="eastAsia"/>
          <w:bCs/>
          <w:szCs w:val="21"/>
          <w:highlight w:val="none"/>
        </w:rPr>
        <w:t>否</w:t>
      </w:r>
    </w:p>
    <w:p w14:paraId="0E25D613">
      <w:pPr>
        <w:adjustRightInd w:val="0"/>
        <w:snapToGrid w:val="0"/>
        <w:spacing w:line="400" w:lineRule="exact"/>
        <w:ind w:firstLine="840" w:firstLineChars="400"/>
        <w:rPr>
          <w:rFonts w:hint="eastAsia"/>
          <w:bCs/>
          <w:szCs w:val="21"/>
          <w:highlight w:val="none"/>
        </w:rPr>
      </w:pPr>
      <w:r>
        <w:rPr>
          <w:rFonts w:hint="eastAsia"/>
          <w:bCs/>
          <w:szCs w:val="21"/>
          <w:highlight w:val="none"/>
        </w:rPr>
        <w:t>是否邀请第三方检测机构参加验收：</w:t>
      </w:r>
      <w:r>
        <w:rPr>
          <w:rFonts w:hint="eastAsia" w:cs="宋体"/>
          <w:sz w:val="21"/>
          <w:szCs w:val="21"/>
          <w:highlight w:val="none"/>
        </w:rPr>
        <w:sym w:font="Wingdings" w:char="00A8"/>
      </w:r>
      <w:r>
        <w:rPr>
          <w:rFonts w:hint="eastAsia"/>
          <w:bCs/>
          <w:szCs w:val="21"/>
          <w:highlight w:val="none"/>
        </w:rPr>
        <w:t xml:space="preserve">是  </w:t>
      </w:r>
      <w:r>
        <w:rPr>
          <w:rFonts w:hint="eastAsia" w:cs="宋体"/>
          <w:sz w:val="21"/>
          <w:szCs w:val="21"/>
          <w:highlight w:val="none"/>
        </w:rPr>
        <w:sym w:font="Wingdings" w:char="00A8"/>
      </w:r>
      <w:r>
        <w:rPr>
          <w:rFonts w:hint="eastAsia"/>
          <w:bCs/>
          <w:szCs w:val="21"/>
          <w:highlight w:val="none"/>
        </w:rPr>
        <w:t>否</w:t>
      </w:r>
    </w:p>
    <w:p w14:paraId="5C925E28">
      <w:pPr>
        <w:adjustRightInd w:val="0"/>
        <w:snapToGrid w:val="0"/>
        <w:spacing w:line="400" w:lineRule="exact"/>
        <w:ind w:firstLine="840" w:firstLineChars="400"/>
        <w:rPr>
          <w:rFonts w:hint="eastAsia"/>
          <w:bCs/>
          <w:szCs w:val="21"/>
          <w:highlight w:val="none"/>
        </w:rPr>
      </w:pPr>
      <w:r>
        <w:rPr>
          <w:rFonts w:hint="eastAsia"/>
          <w:bCs/>
          <w:szCs w:val="21"/>
          <w:highlight w:val="none"/>
        </w:rPr>
        <w:t>是否进行抽查检测：</w:t>
      </w:r>
      <w:r>
        <w:rPr>
          <w:rFonts w:hint="eastAsia" w:cs="宋体"/>
          <w:sz w:val="21"/>
          <w:szCs w:val="21"/>
          <w:highlight w:val="none"/>
        </w:rPr>
        <w:sym w:font="Wingdings" w:char="00A8"/>
      </w:r>
      <w:r>
        <w:rPr>
          <w:rFonts w:hint="eastAsia"/>
          <w:bCs/>
          <w:szCs w:val="21"/>
          <w:highlight w:val="none"/>
        </w:rPr>
        <w:t>是，抽查比例：</w:t>
      </w:r>
      <w:r>
        <w:rPr>
          <w:rFonts w:hint="eastAsia"/>
          <w:bCs/>
          <w:szCs w:val="21"/>
          <w:highlight w:val="none"/>
          <w:u w:val="single"/>
        </w:rPr>
        <w:t xml:space="preserve">        </w:t>
      </w:r>
      <w:r>
        <w:rPr>
          <w:rFonts w:hint="eastAsia"/>
          <w:bCs/>
          <w:szCs w:val="21"/>
          <w:highlight w:val="none"/>
        </w:rPr>
        <w:t xml:space="preserve"> </w:t>
      </w:r>
      <w:r>
        <w:rPr>
          <w:rFonts w:hint="eastAsia" w:cs="宋体"/>
          <w:sz w:val="21"/>
          <w:szCs w:val="21"/>
          <w:highlight w:val="none"/>
        </w:rPr>
        <w:sym w:font="Wingdings" w:char="00A8"/>
      </w:r>
      <w:r>
        <w:rPr>
          <w:rFonts w:hint="eastAsia"/>
          <w:bCs/>
          <w:szCs w:val="21"/>
          <w:highlight w:val="none"/>
        </w:rPr>
        <w:t>否</w:t>
      </w:r>
    </w:p>
    <w:p w14:paraId="76331AC4">
      <w:pPr>
        <w:adjustRightInd w:val="0"/>
        <w:snapToGrid w:val="0"/>
        <w:spacing w:line="400" w:lineRule="exact"/>
        <w:ind w:firstLine="840" w:firstLineChars="400"/>
        <w:rPr>
          <w:rFonts w:hint="eastAsia"/>
          <w:bCs/>
          <w:szCs w:val="21"/>
          <w:highlight w:val="none"/>
          <w:u w:val="single"/>
        </w:rPr>
      </w:pPr>
      <w:r>
        <w:rPr>
          <w:rFonts w:hint="eastAsia"/>
          <w:bCs/>
          <w:szCs w:val="21"/>
          <w:highlight w:val="none"/>
        </w:rPr>
        <w:t>是否存在破坏性检测：</w:t>
      </w:r>
      <w:r>
        <w:rPr>
          <w:rFonts w:hint="eastAsia" w:cs="宋体"/>
          <w:sz w:val="21"/>
          <w:szCs w:val="21"/>
          <w:highlight w:val="none"/>
        </w:rPr>
        <w:sym w:font="Wingdings" w:char="00A8"/>
      </w:r>
      <w:r>
        <w:rPr>
          <w:rFonts w:hint="eastAsia"/>
          <w:bCs/>
          <w:szCs w:val="21"/>
          <w:highlight w:val="none"/>
        </w:rPr>
        <w:t>是，</w:t>
      </w:r>
      <w:r>
        <w:rPr>
          <w:rFonts w:hint="eastAsia"/>
          <w:bCs/>
          <w:szCs w:val="21"/>
          <w:highlight w:val="none"/>
          <w:u w:val="single"/>
        </w:rPr>
        <w:t>（应明确对被破坏的检测产品的处理方式）</w:t>
      </w:r>
    </w:p>
    <w:p w14:paraId="2196C32C">
      <w:pPr>
        <w:adjustRightInd w:val="0"/>
        <w:snapToGrid w:val="0"/>
        <w:spacing w:line="400" w:lineRule="exact"/>
        <w:ind w:firstLine="840" w:firstLineChars="400"/>
        <w:rPr>
          <w:rFonts w:hint="eastAsia"/>
          <w:bCs/>
          <w:szCs w:val="21"/>
          <w:highlight w:val="none"/>
        </w:rPr>
      </w:pPr>
      <w:r>
        <w:rPr>
          <w:rFonts w:hint="eastAsia"/>
          <w:bCs/>
          <w:szCs w:val="21"/>
          <w:highlight w:val="none"/>
        </w:rPr>
        <w:t xml:space="preserve">                    </w:t>
      </w:r>
      <w:r>
        <w:rPr>
          <w:rFonts w:hint="eastAsia" w:cs="宋体"/>
          <w:sz w:val="21"/>
          <w:szCs w:val="21"/>
          <w:highlight w:val="none"/>
        </w:rPr>
        <w:sym w:font="Wingdings" w:char="00A8"/>
      </w:r>
      <w:r>
        <w:rPr>
          <w:rFonts w:hint="eastAsia"/>
          <w:bCs/>
          <w:szCs w:val="21"/>
          <w:highlight w:val="none"/>
        </w:rPr>
        <w:t>否</w:t>
      </w:r>
    </w:p>
    <w:p w14:paraId="2FCA2D1A">
      <w:pPr>
        <w:adjustRightInd w:val="0"/>
        <w:snapToGrid w:val="0"/>
        <w:spacing w:line="400" w:lineRule="exact"/>
        <w:ind w:firstLine="840" w:firstLineChars="400"/>
        <w:rPr>
          <w:rFonts w:hint="eastAsia"/>
          <w:bCs/>
          <w:szCs w:val="21"/>
          <w:highlight w:val="none"/>
          <w:u w:val="single"/>
        </w:rPr>
      </w:pPr>
      <w:r>
        <w:rPr>
          <w:rFonts w:hint="eastAsia"/>
          <w:bCs/>
          <w:szCs w:val="21"/>
          <w:highlight w:val="none"/>
        </w:rPr>
        <w:t>验收组织的其他事项：</w:t>
      </w:r>
      <w:r>
        <w:rPr>
          <w:rFonts w:hint="eastAsia"/>
          <w:bCs/>
          <w:szCs w:val="21"/>
          <w:highlight w:val="none"/>
          <w:u w:val="single"/>
        </w:rPr>
        <w:t xml:space="preserve">                </w:t>
      </w:r>
    </w:p>
    <w:p w14:paraId="7A31082C">
      <w:pPr>
        <w:adjustRightInd w:val="0"/>
        <w:snapToGrid w:val="0"/>
        <w:spacing w:line="400" w:lineRule="exact"/>
        <w:ind w:firstLine="420" w:firstLineChars="200"/>
        <w:rPr>
          <w:rFonts w:hint="eastAsia"/>
          <w:bCs/>
          <w:szCs w:val="21"/>
          <w:highlight w:val="none"/>
          <w:u w:val="single"/>
        </w:rPr>
      </w:pPr>
      <w:r>
        <w:rPr>
          <w:rFonts w:hint="eastAsia"/>
          <w:bCs/>
          <w:szCs w:val="21"/>
          <w:highlight w:val="none"/>
        </w:rPr>
        <w:t>（2）履约验收时间：</w:t>
      </w:r>
      <w:r>
        <w:rPr>
          <w:rFonts w:hint="eastAsia"/>
          <w:bCs/>
          <w:szCs w:val="21"/>
          <w:highlight w:val="none"/>
          <w:u w:val="single"/>
        </w:rPr>
        <w:t xml:space="preserve">（计划于何时验收/供应商提出验收申请之日起   日内组织验收） </w:t>
      </w:r>
    </w:p>
    <w:p w14:paraId="461375FF">
      <w:pPr>
        <w:adjustRightInd w:val="0"/>
        <w:snapToGrid w:val="0"/>
        <w:spacing w:line="400" w:lineRule="exact"/>
        <w:ind w:firstLine="420" w:firstLineChars="200"/>
        <w:rPr>
          <w:rFonts w:hint="eastAsia"/>
          <w:bCs/>
          <w:szCs w:val="21"/>
          <w:highlight w:val="none"/>
        </w:rPr>
      </w:pPr>
      <w:r>
        <w:rPr>
          <w:rFonts w:hint="eastAsia"/>
          <w:bCs/>
          <w:szCs w:val="21"/>
          <w:highlight w:val="none"/>
        </w:rPr>
        <w:t>（3）履约验收方式：</w:t>
      </w:r>
      <w:r>
        <w:rPr>
          <w:rFonts w:hint="eastAsia" w:cs="宋体"/>
          <w:sz w:val="21"/>
          <w:szCs w:val="21"/>
          <w:highlight w:val="none"/>
        </w:rPr>
        <w:sym w:font="Wingdings" w:char="00A8"/>
      </w:r>
      <w:r>
        <w:rPr>
          <w:rFonts w:hint="eastAsia"/>
          <w:bCs/>
          <w:szCs w:val="21"/>
          <w:highlight w:val="none"/>
        </w:rPr>
        <w:t xml:space="preserve">一次性验收         </w:t>
      </w:r>
    </w:p>
    <w:p w14:paraId="73A294C5">
      <w:pPr>
        <w:adjustRightInd w:val="0"/>
        <w:snapToGrid w:val="0"/>
        <w:spacing w:line="400" w:lineRule="exact"/>
        <w:rPr>
          <w:rFonts w:hint="eastAsia"/>
          <w:bCs/>
          <w:szCs w:val="21"/>
          <w:highlight w:val="none"/>
        </w:rPr>
      </w:pPr>
      <w:r>
        <w:rPr>
          <w:rFonts w:hint="eastAsia"/>
          <w:bCs/>
          <w:szCs w:val="21"/>
          <w:highlight w:val="none"/>
        </w:rPr>
        <w:t xml:space="preserve">                       </w:t>
      </w:r>
      <w:r>
        <w:rPr>
          <w:rFonts w:hint="eastAsia" w:cs="宋体"/>
          <w:sz w:val="21"/>
          <w:szCs w:val="21"/>
          <w:highlight w:val="none"/>
        </w:rPr>
        <w:sym w:font="Wingdings" w:char="00A8"/>
      </w:r>
      <w:r>
        <w:rPr>
          <w:rFonts w:hint="eastAsia"/>
          <w:bCs/>
          <w:szCs w:val="21"/>
          <w:highlight w:val="none"/>
        </w:rPr>
        <w:t>分期/分项验收：</w:t>
      </w:r>
      <w:r>
        <w:rPr>
          <w:rFonts w:hint="eastAsia"/>
          <w:bCs/>
          <w:szCs w:val="21"/>
          <w:highlight w:val="none"/>
          <w:u w:val="single"/>
        </w:rPr>
        <w:t xml:space="preserve"> （应明确分期</w:t>
      </w:r>
      <w:r>
        <w:rPr>
          <w:bCs/>
          <w:szCs w:val="21"/>
          <w:highlight w:val="none"/>
          <w:u w:val="single"/>
          <w:lang w:val="en"/>
        </w:rPr>
        <w:t>/</w:t>
      </w:r>
      <w:r>
        <w:rPr>
          <w:rFonts w:hint="eastAsia"/>
          <w:bCs/>
          <w:szCs w:val="21"/>
          <w:highlight w:val="none"/>
          <w:u w:val="single"/>
          <w:lang w:val="en"/>
        </w:rPr>
        <w:t>分项验收的工作安排</w:t>
      </w:r>
      <w:r>
        <w:rPr>
          <w:rFonts w:hint="eastAsia"/>
          <w:bCs/>
          <w:szCs w:val="21"/>
          <w:highlight w:val="none"/>
          <w:u w:val="single"/>
        </w:rPr>
        <w:t xml:space="preserve">）  </w:t>
      </w:r>
    </w:p>
    <w:p w14:paraId="3F32414D">
      <w:pPr>
        <w:adjustRightInd w:val="0"/>
        <w:snapToGrid w:val="0"/>
        <w:spacing w:line="400" w:lineRule="exact"/>
        <w:ind w:firstLine="420" w:firstLineChars="200"/>
        <w:rPr>
          <w:rFonts w:hint="eastAsia"/>
          <w:bCs/>
          <w:szCs w:val="21"/>
          <w:highlight w:val="none"/>
        </w:rPr>
      </w:pPr>
      <w:r>
        <w:rPr>
          <w:rFonts w:hint="eastAsia"/>
          <w:bCs/>
          <w:szCs w:val="21"/>
          <w:highlight w:val="none"/>
        </w:rPr>
        <w:t>（4）履约验收程序：</w:t>
      </w:r>
      <w:r>
        <w:rPr>
          <w:rFonts w:hint="eastAsia"/>
          <w:bCs/>
          <w:szCs w:val="21"/>
          <w:highlight w:val="none"/>
          <w:u w:val="single"/>
        </w:rPr>
        <w:t xml:space="preserve">                                         </w:t>
      </w:r>
    </w:p>
    <w:p w14:paraId="06000B01">
      <w:pPr>
        <w:adjustRightInd w:val="0"/>
        <w:snapToGrid w:val="0"/>
        <w:spacing w:line="400" w:lineRule="exact"/>
        <w:ind w:firstLine="420" w:firstLineChars="200"/>
        <w:rPr>
          <w:rFonts w:hint="eastAsia"/>
          <w:bCs/>
          <w:szCs w:val="21"/>
          <w:highlight w:val="none"/>
          <w:u w:val="single"/>
        </w:rPr>
      </w:pPr>
      <w:r>
        <w:rPr>
          <w:rFonts w:hint="eastAsia"/>
          <w:bCs/>
          <w:szCs w:val="21"/>
          <w:highlight w:val="none"/>
        </w:rPr>
        <w:t>（5）履约验收的内容：</w:t>
      </w:r>
      <w:r>
        <w:rPr>
          <w:rFonts w:hint="eastAsia"/>
          <w:bCs/>
          <w:szCs w:val="21"/>
          <w:highlight w:val="none"/>
          <w:u w:val="single"/>
        </w:rPr>
        <w:t xml:space="preserve"> （应当包括每一项技术和商务要求的履约情况，特别是落实政府采购扶持中小企业，支持绿色发展和乡村振兴等政策情况）                                      </w:t>
      </w:r>
    </w:p>
    <w:p w14:paraId="4AB2EBA5">
      <w:pPr>
        <w:adjustRightInd w:val="0"/>
        <w:snapToGrid w:val="0"/>
        <w:spacing w:line="400" w:lineRule="exact"/>
        <w:ind w:firstLine="420" w:firstLineChars="200"/>
        <w:rPr>
          <w:rFonts w:hint="eastAsia"/>
          <w:bCs/>
          <w:szCs w:val="21"/>
          <w:highlight w:val="none"/>
          <w:u w:val="single"/>
        </w:rPr>
      </w:pPr>
      <w:r>
        <w:rPr>
          <w:rFonts w:hint="eastAsia"/>
          <w:bCs/>
          <w:szCs w:val="21"/>
          <w:highlight w:val="none"/>
        </w:rPr>
        <w:t>（6）履约验收标准：</w:t>
      </w:r>
      <w:r>
        <w:rPr>
          <w:rFonts w:hint="eastAsia"/>
          <w:bCs/>
          <w:szCs w:val="21"/>
          <w:highlight w:val="none"/>
          <w:u w:val="single"/>
        </w:rPr>
        <w:t xml:space="preserve">                                         </w:t>
      </w:r>
    </w:p>
    <w:p w14:paraId="4D070151">
      <w:pPr>
        <w:pStyle w:val="37"/>
        <w:ind w:firstLine="420"/>
        <w:rPr>
          <w:rFonts w:hint="eastAsia" w:ascii="宋体" w:hAnsi="宋体" w:eastAsia="宋体" w:cs="宋体"/>
          <w:sz w:val="21"/>
          <w:highlight w:val="none"/>
        </w:rPr>
      </w:pPr>
      <w:r>
        <w:rPr>
          <w:rFonts w:hint="eastAsia" w:ascii="宋体" w:hAnsi="宋体" w:eastAsia="宋体" w:cs="宋体"/>
          <w:bCs/>
          <w:sz w:val="21"/>
          <w:highlight w:val="none"/>
        </w:rPr>
        <w:t>（7）是否以采购活动中供应商提供的样品作为参考：</w:t>
      </w:r>
      <w:r>
        <w:rPr>
          <w:rFonts w:hint="eastAsia" w:ascii="宋体" w:hAnsi="宋体" w:eastAsia="宋体" w:cs="宋体"/>
          <w:sz w:val="21"/>
          <w:highlight w:val="none"/>
        </w:rPr>
        <w:sym w:font="Wingdings" w:char="00A8"/>
      </w:r>
      <w:r>
        <w:rPr>
          <w:rFonts w:hint="eastAsia" w:ascii="宋体" w:hAnsi="宋体" w:eastAsia="宋体" w:cs="宋体"/>
          <w:bCs/>
          <w:sz w:val="21"/>
          <w:highlight w:val="none"/>
        </w:rPr>
        <w:t xml:space="preserve">是  </w:t>
      </w:r>
      <w:r>
        <w:rPr>
          <w:rFonts w:hint="eastAsia" w:ascii="宋体" w:hAnsi="宋体" w:eastAsia="宋体" w:cs="宋体"/>
          <w:sz w:val="21"/>
          <w:highlight w:val="none"/>
        </w:rPr>
        <w:sym w:font="Wingdings" w:char="00A8"/>
      </w:r>
      <w:r>
        <w:rPr>
          <w:rFonts w:hint="eastAsia" w:ascii="宋体" w:hAnsi="宋体" w:eastAsia="宋体" w:cs="宋体"/>
          <w:bCs/>
          <w:sz w:val="21"/>
          <w:highlight w:val="none"/>
        </w:rPr>
        <w:t>否</w:t>
      </w:r>
    </w:p>
    <w:p w14:paraId="20CA5B3E">
      <w:pPr>
        <w:adjustRightInd w:val="0"/>
        <w:snapToGrid w:val="0"/>
        <w:spacing w:line="400" w:lineRule="exact"/>
        <w:ind w:firstLine="420" w:firstLineChars="200"/>
        <w:rPr>
          <w:rFonts w:hint="eastAsia" w:cs="宋体"/>
          <w:bCs/>
          <w:szCs w:val="21"/>
          <w:highlight w:val="none"/>
          <w:u w:val="single"/>
        </w:rPr>
      </w:pPr>
      <w:r>
        <w:rPr>
          <w:rFonts w:hint="eastAsia" w:cs="宋体"/>
          <w:bCs/>
          <w:szCs w:val="21"/>
          <w:highlight w:val="none"/>
        </w:rPr>
        <w:t>（8）履约验收其他事项：</w:t>
      </w:r>
      <w:r>
        <w:rPr>
          <w:rFonts w:hint="eastAsia" w:cs="宋体"/>
          <w:bCs/>
          <w:szCs w:val="21"/>
          <w:highlight w:val="none"/>
          <w:u w:val="single"/>
        </w:rPr>
        <w:t xml:space="preserve">      （产权过户登记等）          </w:t>
      </w:r>
    </w:p>
    <w:p w14:paraId="0E1B12B2">
      <w:pPr>
        <w:numPr>
          <w:ilvl w:val="0"/>
          <w:numId w:val="5"/>
        </w:numPr>
        <w:adjustRightInd w:val="0"/>
        <w:snapToGrid w:val="0"/>
        <w:spacing w:line="400" w:lineRule="exact"/>
        <w:ind w:firstLine="422" w:firstLineChars="200"/>
        <w:rPr>
          <w:rFonts w:hint="eastAsia"/>
          <w:b/>
          <w:szCs w:val="21"/>
          <w:highlight w:val="none"/>
        </w:rPr>
      </w:pPr>
      <w:r>
        <w:rPr>
          <w:rFonts w:hint="eastAsia"/>
          <w:b/>
          <w:szCs w:val="21"/>
          <w:highlight w:val="none"/>
        </w:rPr>
        <w:t>组成合同的文件</w:t>
      </w:r>
    </w:p>
    <w:p w14:paraId="3FA900D8">
      <w:pPr>
        <w:adjustRightInd w:val="0"/>
        <w:snapToGrid w:val="0"/>
        <w:spacing w:line="400" w:lineRule="exact"/>
        <w:ind w:firstLine="420" w:firstLineChars="200"/>
        <w:rPr>
          <w:rFonts w:hint="eastAsia"/>
          <w:szCs w:val="21"/>
          <w:highlight w:val="none"/>
        </w:rPr>
      </w:pPr>
      <w:r>
        <w:rPr>
          <w:rFonts w:hint="eastAsia"/>
          <w:szCs w:val="21"/>
          <w:highlight w:val="none"/>
        </w:rPr>
        <w:t>本协议书与下列文件一起构成合同文件，如下述文件之间有任何抵触、矛盾或歧义，应按以下顺序解释：</w:t>
      </w:r>
    </w:p>
    <w:p w14:paraId="51923190">
      <w:pPr>
        <w:adjustRightInd w:val="0"/>
        <w:snapToGrid w:val="0"/>
        <w:spacing w:line="400" w:lineRule="exact"/>
        <w:ind w:firstLine="420" w:firstLineChars="200"/>
        <w:rPr>
          <w:rFonts w:hint="eastAsia"/>
          <w:szCs w:val="21"/>
          <w:highlight w:val="none"/>
        </w:rPr>
      </w:pPr>
      <w:r>
        <w:rPr>
          <w:rFonts w:hint="eastAsia"/>
          <w:szCs w:val="21"/>
          <w:highlight w:val="none"/>
        </w:rPr>
        <w:t>（1）政府采购合同协议书及其变更、补充协议</w:t>
      </w:r>
    </w:p>
    <w:p w14:paraId="70844C02">
      <w:pPr>
        <w:adjustRightInd w:val="0"/>
        <w:snapToGrid w:val="0"/>
        <w:spacing w:line="400" w:lineRule="exact"/>
        <w:ind w:firstLine="420" w:firstLineChars="200"/>
        <w:rPr>
          <w:rFonts w:hint="eastAsia"/>
          <w:szCs w:val="21"/>
          <w:highlight w:val="none"/>
        </w:rPr>
      </w:pPr>
      <w:r>
        <w:rPr>
          <w:rFonts w:hint="eastAsia"/>
          <w:szCs w:val="21"/>
          <w:highlight w:val="none"/>
        </w:rPr>
        <w:t>（2）政府采购合同专用条款</w:t>
      </w:r>
    </w:p>
    <w:p w14:paraId="1E64DBBE">
      <w:pPr>
        <w:adjustRightInd w:val="0"/>
        <w:snapToGrid w:val="0"/>
        <w:spacing w:line="400" w:lineRule="exact"/>
        <w:ind w:firstLine="420" w:firstLineChars="200"/>
        <w:rPr>
          <w:rFonts w:hint="eastAsia"/>
          <w:szCs w:val="21"/>
          <w:highlight w:val="none"/>
        </w:rPr>
      </w:pPr>
      <w:r>
        <w:rPr>
          <w:rFonts w:hint="eastAsia"/>
          <w:szCs w:val="21"/>
          <w:highlight w:val="none"/>
        </w:rPr>
        <w:t>（3）政府采购合同通用条款</w:t>
      </w:r>
    </w:p>
    <w:p w14:paraId="1E4EDAF9">
      <w:pPr>
        <w:adjustRightInd w:val="0"/>
        <w:snapToGrid w:val="0"/>
        <w:spacing w:line="400" w:lineRule="exact"/>
        <w:ind w:firstLine="420" w:firstLineChars="200"/>
        <w:rPr>
          <w:rFonts w:hint="eastAsia"/>
          <w:szCs w:val="21"/>
          <w:highlight w:val="none"/>
        </w:rPr>
      </w:pPr>
      <w:r>
        <w:rPr>
          <w:rFonts w:hint="eastAsia"/>
          <w:szCs w:val="21"/>
          <w:highlight w:val="none"/>
        </w:rPr>
        <w:t>（4）中标（成交）通知书</w:t>
      </w:r>
    </w:p>
    <w:p w14:paraId="523338DB">
      <w:pPr>
        <w:adjustRightInd w:val="0"/>
        <w:snapToGrid w:val="0"/>
        <w:spacing w:line="400" w:lineRule="exact"/>
        <w:ind w:firstLine="420" w:firstLineChars="200"/>
        <w:rPr>
          <w:rFonts w:hint="eastAsia"/>
          <w:szCs w:val="21"/>
          <w:highlight w:val="none"/>
        </w:rPr>
      </w:pPr>
      <w:r>
        <w:rPr>
          <w:rFonts w:hint="eastAsia"/>
          <w:szCs w:val="21"/>
          <w:highlight w:val="none"/>
        </w:rPr>
        <w:t>（5）投标（响应）文件</w:t>
      </w:r>
    </w:p>
    <w:p w14:paraId="1218FE75">
      <w:pPr>
        <w:adjustRightInd w:val="0"/>
        <w:snapToGrid w:val="0"/>
        <w:spacing w:line="400" w:lineRule="exact"/>
        <w:ind w:firstLine="420" w:firstLineChars="200"/>
        <w:rPr>
          <w:rFonts w:hint="eastAsia"/>
          <w:szCs w:val="21"/>
          <w:highlight w:val="none"/>
        </w:rPr>
      </w:pPr>
      <w:r>
        <w:rPr>
          <w:rFonts w:hint="eastAsia"/>
          <w:szCs w:val="21"/>
          <w:highlight w:val="none"/>
        </w:rPr>
        <w:t>（6）采购文件</w:t>
      </w:r>
    </w:p>
    <w:p w14:paraId="63E67A43">
      <w:pPr>
        <w:adjustRightInd w:val="0"/>
        <w:snapToGrid w:val="0"/>
        <w:spacing w:line="400" w:lineRule="exact"/>
        <w:ind w:firstLine="420" w:firstLineChars="200"/>
        <w:rPr>
          <w:rFonts w:hint="eastAsia"/>
          <w:szCs w:val="21"/>
          <w:highlight w:val="none"/>
        </w:rPr>
      </w:pPr>
      <w:r>
        <w:rPr>
          <w:rFonts w:hint="eastAsia"/>
          <w:szCs w:val="21"/>
          <w:highlight w:val="none"/>
        </w:rPr>
        <w:t>（7）有关技术文件，图纸</w:t>
      </w:r>
    </w:p>
    <w:p w14:paraId="1BED392E">
      <w:pPr>
        <w:pStyle w:val="37"/>
        <w:ind w:firstLine="420"/>
        <w:rPr>
          <w:rFonts w:hint="eastAsia" w:ascii="宋体" w:hAnsi="宋体" w:eastAsia="宋体" w:cs="宋体"/>
          <w:kern w:val="2"/>
          <w:sz w:val="21"/>
          <w:highlight w:val="none"/>
        </w:rPr>
      </w:pPr>
      <w:r>
        <w:rPr>
          <w:rFonts w:hint="eastAsia" w:ascii="宋体" w:hAnsi="宋体" w:eastAsia="宋体" w:cs="宋体"/>
          <w:sz w:val="21"/>
          <w:highlight w:val="none"/>
        </w:rPr>
        <w:t>（8）</w:t>
      </w:r>
      <w:r>
        <w:rPr>
          <w:rFonts w:hint="eastAsia" w:ascii="宋体" w:hAnsi="宋体" w:eastAsia="宋体" w:cs="宋体"/>
          <w:kern w:val="2"/>
          <w:sz w:val="21"/>
          <w:highlight w:val="none"/>
        </w:rPr>
        <w:t>国家法律、行政法规和规章制度规定或合同约定的作为合同组成部分的其他文件</w:t>
      </w:r>
    </w:p>
    <w:p w14:paraId="76B74F35">
      <w:pPr>
        <w:numPr>
          <w:ilvl w:val="0"/>
          <w:numId w:val="5"/>
        </w:numPr>
        <w:adjustRightInd w:val="0"/>
        <w:snapToGrid w:val="0"/>
        <w:spacing w:line="400" w:lineRule="exact"/>
        <w:ind w:firstLine="422" w:firstLineChars="200"/>
        <w:rPr>
          <w:rFonts w:hint="eastAsia"/>
          <w:b/>
          <w:szCs w:val="21"/>
          <w:highlight w:val="none"/>
        </w:rPr>
      </w:pPr>
      <w:r>
        <w:rPr>
          <w:rFonts w:hint="eastAsia"/>
          <w:b/>
          <w:szCs w:val="21"/>
          <w:highlight w:val="none"/>
        </w:rPr>
        <w:t>合同生效</w:t>
      </w:r>
    </w:p>
    <w:p w14:paraId="7166989D">
      <w:pPr>
        <w:adjustRightInd w:val="0"/>
        <w:snapToGrid w:val="0"/>
        <w:spacing w:line="400" w:lineRule="exact"/>
        <w:ind w:firstLine="420" w:firstLineChars="200"/>
        <w:rPr>
          <w:rFonts w:hint="eastAsia"/>
          <w:szCs w:val="21"/>
          <w:highlight w:val="none"/>
        </w:rPr>
      </w:pPr>
      <w:r>
        <w:rPr>
          <w:rFonts w:hint="eastAsia"/>
          <w:szCs w:val="21"/>
          <w:highlight w:val="none"/>
        </w:rPr>
        <w:t>本合同自</w:t>
      </w:r>
      <w:r>
        <w:rPr>
          <w:rFonts w:hint="eastAsia"/>
          <w:szCs w:val="21"/>
          <w:highlight w:val="none"/>
          <w:u w:val="single"/>
        </w:rPr>
        <w:t xml:space="preserve">                             </w:t>
      </w:r>
      <w:r>
        <w:rPr>
          <w:rFonts w:hint="eastAsia"/>
          <w:szCs w:val="21"/>
          <w:highlight w:val="none"/>
        </w:rPr>
        <w:t>生效。</w:t>
      </w:r>
    </w:p>
    <w:p w14:paraId="07F9C2B0">
      <w:pPr>
        <w:numPr>
          <w:ilvl w:val="0"/>
          <w:numId w:val="5"/>
        </w:numPr>
        <w:adjustRightInd w:val="0"/>
        <w:snapToGrid w:val="0"/>
        <w:spacing w:line="400" w:lineRule="exact"/>
        <w:ind w:firstLine="422" w:firstLineChars="200"/>
        <w:rPr>
          <w:rFonts w:hint="eastAsia"/>
          <w:b/>
          <w:szCs w:val="21"/>
          <w:highlight w:val="none"/>
        </w:rPr>
      </w:pPr>
      <w:r>
        <w:rPr>
          <w:rFonts w:hint="eastAsia"/>
          <w:b/>
          <w:szCs w:val="21"/>
          <w:highlight w:val="none"/>
        </w:rPr>
        <w:t>合同份数</w:t>
      </w:r>
    </w:p>
    <w:p w14:paraId="13AE92F6">
      <w:pPr>
        <w:adjustRightInd w:val="0"/>
        <w:snapToGrid w:val="0"/>
        <w:spacing w:line="400" w:lineRule="exact"/>
        <w:ind w:firstLine="420" w:firstLineChars="200"/>
        <w:rPr>
          <w:rFonts w:hint="eastAsia"/>
          <w:szCs w:val="21"/>
          <w:highlight w:val="none"/>
        </w:rPr>
      </w:pPr>
      <w:r>
        <w:rPr>
          <w:rFonts w:hint="eastAsia"/>
          <w:szCs w:val="21"/>
          <w:highlight w:val="none"/>
        </w:rPr>
        <w:t>本合同一式</w:t>
      </w:r>
      <w:r>
        <w:rPr>
          <w:rFonts w:hint="eastAsia"/>
          <w:szCs w:val="21"/>
          <w:highlight w:val="none"/>
          <w:u w:val="single"/>
        </w:rPr>
        <w:t xml:space="preserve">    </w:t>
      </w:r>
      <w:r>
        <w:rPr>
          <w:rFonts w:hint="eastAsia"/>
          <w:szCs w:val="21"/>
          <w:highlight w:val="none"/>
        </w:rPr>
        <w:t>份，甲方执</w:t>
      </w:r>
      <w:r>
        <w:rPr>
          <w:rFonts w:hint="eastAsia"/>
          <w:szCs w:val="21"/>
          <w:highlight w:val="none"/>
          <w:u w:val="single"/>
        </w:rPr>
        <w:t xml:space="preserve">    </w:t>
      </w:r>
      <w:r>
        <w:rPr>
          <w:rFonts w:hint="eastAsia"/>
          <w:szCs w:val="21"/>
          <w:highlight w:val="none"/>
        </w:rPr>
        <w:t>份，乙方执</w:t>
      </w:r>
      <w:r>
        <w:rPr>
          <w:rFonts w:hint="eastAsia"/>
          <w:szCs w:val="21"/>
          <w:highlight w:val="none"/>
          <w:u w:val="single"/>
        </w:rPr>
        <w:t xml:space="preserve">    </w:t>
      </w:r>
      <w:r>
        <w:rPr>
          <w:rFonts w:hint="eastAsia"/>
          <w:szCs w:val="21"/>
          <w:highlight w:val="none"/>
        </w:rPr>
        <w:t>份，均具有同等法律效力。</w:t>
      </w:r>
    </w:p>
    <w:p w14:paraId="2B48A39C">
      <w:pPr>
        <w:adjustRightInd w:val="0"/>
        <w:snapToGrid w:val="0"/>
        <w:spacing w:line="400" w:lineRule="exact"/>
        <w:ind w:firstLine="420" w:firstLineChars="200"/>
        <w:rPr>
          <w:rFonts w:hint="eastAsia"/>
          <w:szCs w:val="21"/>
          <w:highlight w:val="none"/>
        </w:rPr>
      </w:pPr>
      <w:r>
        <w:rPr>
          <w:rFonts w:hint="eastAsia"/>
          <w:szCs w:val="21"/>
          <w:highlight w:val="none"/>
        </w:rPr>
        <w:t>合同订立时间：</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rPr>
        <w:t>日</w:t>
      </w:r>
    </w:p>
    <w:p w14:paraId="1CB97303">
      <w:pPr>
        <w:adjustRightInd w:val="0"/>
        <w:snapToGrid w:val="0"/>
        <w:spacing w:line="400" w:lineRule="exact"/>
        <w:ind w:firstLine="420" w:firstLineChars="200"/>
        <w:rPr>
          <w:rFonts w:hint="eastAsia"/>
          <w:szCs w:val="21"/>
          <w:highlight w:val="none"/>
          <w:u w:val="single"/>
        </w:rPr>
      </w:pPr>
      <w:r>
        <w:rPr>
          <w:rFonts w:hint="eastAsia"/>
          <w:szCs w:val="21"/>
          <w:highlight w:val="none"/>
        </w:rPr>
        <w:t>合同订立地点：</w:t>
      </w:r>
      <w:r>
        <w:rPr>
          <w:rFonts w:hint="eastAsia"/>
          <w:szCs w:val="21"/>
          <w:highlight w:val="none"/>
          <w:u w:val="single"/>
        </w:rPr>
        <w:t xml:space="preserve">      </w:t>
      </w:r>
    </w:p>
    <w:p w14:paraId="117DFDAE">
      <w:pPr>
        <w:adjustRightInd w:val="0"/>
        <w:snapToGrid w:val="0"/>
        <w:spacing w:line="400" w:lineRule="exact"/>
        <w:ind w:firstLine="420" w:firstLineChars="200"/>
        <w:rPr>
          <w:rFonts w:hint="eastAsia"/>
          <w:szCs w:val="21"/>
          <w:highlight w:val="none"/>
        </w:rPr>
      </w:pPr>
      <w:r>
        <w:rPr>
          <w:rFonts w:hint="eastAsia"/>
          <w:szCs w:val="21"/>
          <w:highlight w:val="none"/>
        </w:rPr>
        <w:t xml:space="preserve">  注：在不改变合同实质性条款前提下，双方可就合同条款进行补充、修订或增加内容，具体以采购人与中标人签订的合同内容为准。 </w:t>
      </w:r>
    </w:p>
    <w:p w14:paraId="2979A98B">
      <w:pPr>
        <w:adjustRightInd w:val="0"/>
        <w:snapToGrid w:val="0"/>
        <w:spacing w:line="400" w:lineRule="exact"/>
        <w:ind w:firstLine="420" w:firstLineChars="200"/>
        <w:rPr>
          <w:rFonts w:hint="eastAsia"/>
          <w:szCs w:val="21"/>
          <w:highlight w:val="none"/>
        </w:rPr>
      </w:pPr>
      <w:r>
        <w:rPr>
          <w:rFonts w:hint="eastAsia"/>
          <w:szCs w:val="21"/>
          <w:highlight w:val="none"/>
          <w:u w:val="single"/>
        </w:rPr>
        <w:t xml:space="preserve">                     </w:t>
      </w:r>
    </w:p>
    <w:p w14:paraId="3B6A0F37">
      <w:pPr>
        <w:adjustRightInd w:val="0"/>
        <w:snapToGrid w:val="0"/>
        <w:spacing w:line="400" w:lineRule="exact"/>
        <w:ind w:firstLine="420" w:firstLineChars="200"/>
        <w:rPr>
          <w:rFonts w:hint="eastAsia"/>
          <w:highlight w:val="none"/>
        </w:rPr>
      </w:pPr>
      <w:r>
        <w:rPr>
          <w:rFonts w:hint="eastAsia"/>
          <w:szCs w:val="21"/>
          <w:highlight w:val="none"/>
        </w:rPr>
        <w:t>附件：具体标的及其技术要求和商务要求、联合协议、分包意向协议等。</w:t>
      </w:r>
    </w:p>
    <w:p w14:paraId="6ED68306">
      <w:pPr>
        <w:pStyle w:val="306"/>
        <w:spacing w:line="400" w:lineRule="exact"/>
        <w:rPr>
          <w:highlight w:val="none"/>
        </w:rPr>
      </w:pPr>
    </w:p>
    <w:p w14:paraId="366D7969">
      <w:pPr>
        <w:pStyle w:val="3"/>
        <w:numPr>
          <w:ilvl w:val="0"/>
          <w:numId w:val="0"/>
        </w:numPr>
        <w:tabs>
          <w:tab w:val="left" w:pos="432"/>
        </w:tabs>
        <w:spacing w:line="400" w:lineRule="exact"/>
        <w:rPr>
          <w:highlight w:val="none"/>
        </w:rPr>
      </w:pPr>
      <w:r>
        <w:rPr>
          <w:highlight w:val="none"/>
          <w:lang w:val="en"/>
        </w:rPr>
        <w:t xml:space="preserve">   </w:t>
      </w:r>
    </w:p>
    <w:p w14:paraId="20D79148">
      <w:pPr>
        <w:pStyle w:val="306"/>
        <w:rPr>
          <w:highlight w:val="none"/>
        </w:rPr>
      </w:pPr>
    </w:p>
    <w:tbl>
      <w:tblPr>
        <w:tblStyle w:val="2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11"/>
        <w:gridCol w:w="2820"/>
        <w:gridCol w:w="2314"/>
        <w:gridCol w:w="2475"/>
      </w:tblGrid>
      <w:tr w14:paraId="51B623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08ED2C5C">
            <w:pPr>
              <w:adjustRightInd w:val="0"/>
              <w:snapToGrid w:val="0"/>
              <w:spacing w:line="300" w:lineRule="exact"/>
              <w:jc w:val="center"/>
              <w:rPr>
                <w:rFonts w:hint="eastAsia"/>
                <w:highlight w:val="none"/>
              </w:rPr>
            </w:pPr>
            <w:r>
              <w:rPr>
                <w:szCs w:val="21"/>
                <w:highlight w:val="none"/>
              </w:rPr>
              <w:t>甲方</w:t>
            </w:r>
            <w:r>
              <w:rPr>
                <w:rFonts w:hint="eastAsia"/>
                <w:szCs w:val="21"/>
                <w:highlight w:val="none"/>
              </w:rPr>
              <w:t>（采购人、受采购人委托签订合同的单位或采购文件约定的合同甲方）</w:t>
            </w:r>
          </w:p>
        </w:tc>
        <w:tc>
          <w:tcPr>
            <w:tcW w:w="2437" w:type="pct"/>
            <w:gridSpan w:val="2"/>
            <w:tcBorders>
              <w:left w:val="single" w:color="auto" w:sz="2" w:space="0"/>
              <w:bottom w:val="single" w:color="auto" w:sz="2" w:space="0"/>
            </w:tcBorders>
            <w:vAlign w:val="center"/>
          </w:tcPr>
          <w:p w14:paraId="0DCB778D">
            <w:pPr>
              <w:adjustRightInd w:val="0"/>
              <w:snapToGrid w:val="0"/>
              <w:spacing w:line="300" w:lineRule="exact"/>
              <w:jc w:val="center"/>
              <w:rPr>
                <w:rFonts w:hint="eastAsia"/>
                <w:highlight w:val="none"/>
              </w:rPr>
            </w:pPr>
            <w:r>
              <w:rPr>
                <w:szCs w:val="21"/>
                <w:highlight w:val="none"/>
              </w:rPr>
              <w:t>乙方</w:t>
            </w:r>
            <w:r>
              <w:rPr>
                <w:rFonts w:hint="eastAsia"/>
                <w:szCs w:val="21"/>
                <w:highlight w:val="none"/>
              </w:rPr>
              <w:t>（供应商）</w:t>
            </w:r>
          </w:p>
        </w:tc>
      </w:tr>
      <w:tr w14:paraId="46F533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537ED56D">
            <w:pPr>
              <w:adjustRightInd w:val="0"/>
              <w:snapToGrid w:val="0"/>
              <w:spacing w:line="300" w:lineRule="exact"/>
              <w:jc w:val="center"/>
              <w:rPr>
                <w:rFonts w:hint="eastAsia"/>
                <w:szCs w:val="21"/>
                <w:highlight w:val="none"/>
              </w:rPr>
            </w:pPr>
            <w:r>
              <w:rPr>
                <w:szCs w:val="21"/>
                <w:highlight w:val="none"/>
              </w:rPr>
              <w:t>单位名称</w:t>
            </w:r>
            <w:r>
              <w:rPr>
                <w:rFonts w:hint="eastAsia"/>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43CEA471">
            <w:pPr>
              <w:adjustRightInd w:val="0"/>
              <w:snapToGrid w:val="0"/>
              <w:spacing w:line="300" w:lineRule="exact"/>
              <w:jc w:val="center"/>
              <w:rPr>
                <w:rFonts w:hint="eastAsia"/>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98767D4">
            <w:pPr>
              <w:adjustRightInd w:val="0"/>
              <w:snapToGrid w:val="0"/>
              <w:spacing w:line="300" w:lineRule="exact"/>
              <w:jc w:val="center"/>
              <w:rPr>
                <w:rFonts w:hint="eastAsia"/>
                <w:szCs w:val="21"/>
                <w:highlight w:val="none"/>
              </w:rPr>
            </w:pPr>
            <w:r>
              <w:rPr>
                <w:szCs w:val="21"/>
                <w:highlight w:val="none"/>
              </w:rPr>
              <w:t>单位名称</w:t>
            </w:r>
            <w:r>
              <w:rPr>
                <w:rFonts w:hint="eastAsia"/>
                <w:szCs w:val="21"/>
                <w:highlight w:val="none"/>
              </w:rPr>
              <w:t>（公章或合同章）</w:t>
            </w:r>
          </w:p>
        </w:tc>
        <w:tc>
          <w:tcPr>
            <w:tcW w:w="1259" w:type="pct"/>
            <w:tcBorders>
              <w:top w:val="single" w:color="auto" w:sz="2" w:space="0"/>
              <w:left w:val="single" w:color="auto" w:sz="2" w:space="0"/>
              <w:bottom w:val="single" w:color="auto" w:sz="2" w:space="0"/>
            </w:tcBorders>
            <w:vAlign w:val="center"/>
          </w:tcPr>
          <w:p w14:paraId="0AA7159F">
            <w:pPr>
              <w:adjustRightInd w:val="0"/>
              <w:snapToGrid w:val="0"/>
              <w:spacing w:line="300" w:lineRule="exact"/>
              <w:jc w:val="center"/>
              <w:rPr>
                <w:rFonts w:hint="eastAsia"/>
                <w:spacing w:val="20"/>
                <w:szCs w:val="21"/>
                <w:highlight w:val="none"/>
              </w:rPr>
            </w:pPr>
          </w:p>
        </w:tc>
      </w:tr>
      <w:tr w14:paraId="7484AD6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47D5E9A8">
            <w:pPr>
              <w:adjustRightInd w:val="0"/>
              <w:snapToGrid w:val="0"/>
              <w:spacing w:line="300" w:lineRule="exact"/>
              <w:jc w:val="center"/>
              <w:rPr>
                <w:rFonts w:hint="eastAsia"/>
                <w:szCs w:val="21"/>
                <w:highlight w:val="none"/>
              </w:rPr>
            </w:pPr>
            <w:r>
              <w:rPr>
                <w:szCs w:val="21"/>
                <w:highlight w:val="none"/>
              </w:rPr>
              <w:t>法定代表人</w:t>
            </w:r>
          </w:p>
          <w:p w14:paraId="7471B4B5">
            <w:pPr>
              <w:adjustRightInd w:val="0"/>
              <w:snapToGrid w:val="0"/>
              <w:spacing w:line="300" w:lineRule="exact"/>
              <w:ind w:firstLine="100" w:firstLineChars="48"/>
              <w:jc w:val="center"/>
              <w:rPr>
                <w:rFonts w:hint="eastAsia"/>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492E8C6C">
            <w:pPr>
              <w:adjustRightInd w:val="0"/>
              <w:snapToGrid w:val="0"/>
              <w:spacing w:line="300" w:lineRule="exact"/>
              <w:jc w:val="center"/>
              <w:rPr>
                <w:rFonts w:hint="eastAsia"/>
                <w:szCs w:val="21"/>
                <w:highlight w:val="none"/>
              </w:rPr>
            </w:pPr>
          </w:p>
        </w:tc>
        <w:tc>
          <w:tcPr>
            <w:tcW w:w="1178" w:type="pct"/>
            <w:tcBorders>
              <w:top w:val="single" w:color="auto" w:sz="2" w:space="0"/>
              <w:left w:val="single" w:color="auto" w:sz="2" w:space="0"/>
              <w:right w:val="single" w:color="auto" w:sz="2" w:space="0"/>
            </w:tcBorders>
            <w:vAlign w:val="center"/>
          </w:tcPr>
          <w:p w14:paraId="19CDF111">
            <w:pPr>
              <w:adjustRightInd w:val="0"/>
              <w:snapToGrid w:val="0"/>
              <w:spacing w:line="300" w:lineRule="exact"/>
              <w:jc w:val="center"/>
              <w:rPr>
                <w:rFonts w:hint="eastAsia"/>
                <w:szCs w:val="21"/>
                <w:highlight w:val="none"/>
              </w:rPr>
            </w:pPr>
            <w:r>
              <w:rPr>
                <w:szCs w:val="21"/>
                <w:highlight w:val="none"/>
              </w:rPr>
              <w:t>法定代表人</w:t>
            </w:r>
          </w:p>
          <w:p w14:paraId="0CA5C6E3">
            <w:pPr>
              <w:adjustRightInd w:val="0"/>
              <w:snapToGrid w:val="0"/>
              <w:spacing w:line="300" w:lineRule="exact"/>
              <w:jc w:val="center"/>
              <w:rPr>
                <w:rFonts w:hint="eastAsia"/>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259" w:type="pct"/>
            <w:tcBorders>
              <w:top w:val="single" w:color="auto" w:sz="2" w:space="0"/>
              <w:left w:val="single" w:color="auto" w:sz="2" w:space="0"/>
              <w:bottom w:val="single" w:color="auto" w:sz="2" w:space="0"/>
            </w:tcBorders>
            <w:vAlign w:val="center"/>
          </w:tcPr>
          <w:p w14:paraId="4ECB9E4C">
            <w:pPr>
              <w:adjustRightInd w:val="0"/>
              <w:snapToGrid w:val="0"/>
              <w:spacing w:line="300" w:lineRule="exact"/>
              <w:jc w:val="center"/>
              <w:rPr>
                <w:rFonts w:hint="eastAsia"/>
                <w:szCs w:val="21"/>
                <w:highlight w:val="none"/>
              </w:rPr>
            </w:pPr>
          </w:p>
        </w:tc>
      </w:tr>
      <w:tr w14:paraId="0FC6CD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20FD9340">
            <w:pPr>
              <w:adjustRightInd w:val="0"/>
              <w:snapToGrid w:val="0"/>
              <w:spacing w:line="300" w:lineRule="exact"/>
              <w:jc w:val="center"/>
              <w:rPr>
                <w:rFonts w:hint="eastAsia"/>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3B06CCB3">
            <w:pPr>
              <w:adjustRightInd w:val="0"/>
              <w:snapToGrid w:val="0"/>
              <w:spacing w:line="300" w:lineRule="exact"/>
              <w:jc w:val="center"/>
              <w:rPr>
                <w:rFonts w:hint="eastAsia"/>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EE7CFB0">
            <w:pPr>
              <w:adjustRightInd w:val="0"/>
              <w:snapToGrid w:val="0"/>
              <w:spacing w:line="300" w:lineRule="exact"/>
              <w:jc w:val="center"/>
              <w:rPr>
                <w:rFonts w:hint="eastAsia"/>
                <w:szCs w:val="21"/>
                <w:highlight w:val="none"/>
              </w:rPr>
            </w:pPr>
            <w:r>
              <w:rPr>
                <w:rFonts w:hint="eastAsia"/>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6E17528D">
            <w:pPr>
              <w:adjustRightInd w:val="0"/>
              <w:snapToGrid w:val="0"/>
              <w:spacing w:line="300" w:lineRule="exact"/>
              <w:jc w:val="center"/>
              <w:rPr>
                <w:rFonts w:hint="eastAsia"/>
                <w:spacing w:val="20"/>
                <w:szCs w:val="21"/>
                <w:highlight w:val="none"/>
              </w:rPr>
            </w:pPr>
          </w:p>
        </w:tc>
      </w:tr>
      <w:tr w14:paraId="4582A1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8BC1A63">
            <w:pPr>
              <w:adjustRightInd w:val="0"/>
              <w:snapToGrid w:val="0"/>
              <w:spacing w:line="300" w:lineRule="exact"/>
              <w:jc w:val="center"/>
              <w:rPr>
                <w:rFonts w:hint="eastAsia"/>
                <w:szCs w:val="21"/>
                <w:highlight w:val="none"/>
              </w:rPr>
            </w:pPr>
            <w:r>
              <w:rPr>
                <w:rFonts w:hint="eastAsia"/>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434D2C85">
            <w:pPr>
              <w:adjustRightInd w:val="0"/>
              <w:snapToGrid w:val="0"/>
              <w:spacing w:line="300" w:lineRule="exact"/>
              <w:jc w:val="center"/>
              <w:rPr>
                <w:rFonts w:hint="eastAsia"/>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2B1BB05">
            <w:pPr>
              <w:adjustRightInd w:val="0"/>
              <w:snapToGrid w:val="0"/>
              <w:spacing w:line="300" w:lineRule="exact"/>
              <w:jc w:val="center"/>
              <w:rPr>
                <w:rFonts w:hint="eastAsia"/>
                <w:szCs w:val="21"/>
                <w:highlight w:val="none"/>
              </w:rPr>
            </w:pPr>
            <w:r>
              <w:rPr>
                <w:rFonts w:hint="eastAsia"/>
                <w:szCs w:val="21"/>
                <w:highlight w:val="none"/>
              </w:rPr>
              <w:t>住  所</w:t>
            </w:r>
          </w:p>
        </w:tc>
        <w:tc>
          <w:tcPr>
            <w:tcW w:w="1259" w:type="pct"/>
            <w:tcBorders>
              <w:top w:val="single" w:color="auto" w:sz="2" w:space="0"/>
              <w:left w:val="single" w:color="auto" w:sz="2" w:space="0"/>
              <w:bottom w:val="single" w:color="auto" w:sz="2" w:space="0"/>
            </w:tcBorders>
            <w:vAlign w:val="center"/>
          </w:tcPr>
          <w:p w14:paraId="776053FA">
            <w:pPr>
              <w:adjustRightInd w:val="0"/>
              <w:snapToGrid w:val="0"/>
              <w:spacing w:line="300" w:lineRule="exact"/>
              <w:jc w:val="center"/>
              <w:rPr>
                <w:rFonts w:hint="eastAsia"/>
                <w:spacing w:val="20"/>
                <w:szCs w:val="21"/>
                <w:highlight w:val="none"/>
              </w:rPr>
            </w:pPr>
          </w:p>
        </w:tc>
      </w:tr>
      <w:tr w14:paraId="17777A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F7F2EA6">
            <w:pPr>
              <w:adjustRightInd w:val="0"/>
              <w:snapToGrid w:val="0"/>
              <w:spacing w:line="300" w:lineRule="exact"/>
              <w:jc w:val="center"/>
              <w:rPr>
                <w:rFonts w:hint="eastAsia"/>
                <w:szCs w:val="21"/>
                <w:highlight w:val="none"/>
              </w:rPr>
            </w:pPr>
            <w:r>
              <w:rPr>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D2D60A3">
            <w:pPr>
              <w:adjustRightInd w:val="0"/>
              <w:snapToGrid w:val="0"/>
              <w:spacing w:line="300" w:lineRule="exact"/>
              <w:jc w:val="center"/>
              <w:rPr>
                <w:rFonts w:hint="eastAsia"/>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0E107E3">
            <w:pPr>
              <w:adjustRightInd w:val="0"/>
              <w:snapToGrid w:val="0"/>
              <w:spacing w:line="300" w:lineRule="exact"/>
              <w:jc w:val="center"/>
              <w:rPr>
                <w:rFonts w:hint="eastAsia"/>
                <w:szCs w:val="21"/>
                <w:highlight w:val="none"/>
              </w:rPr>
            </w:pPr>
            <w:r>
              <w:rPr>
                <w:szCs w:val="21"/>
                <w:highlight w:val="none"/>
              </w:rPr>
              <w:t>联 系 人</w:t>
            </w:r>
          </w:p>
        </w:tc>
        <w:tc>
          <w:tcPr>
            <w:tcW w:w="1259" w:type="pct"/>
            <w:tcBorders>
              <w:top w:val="single" w:color="auto" w:sz="2" w:space="0"/>
              <w:left w:val="single" w:color="auto" w:sz="2" w:space="0"/>
              <w:bottom w:val="single" w:color="auto" w:sz="2" w:space="0"/>
            </w:tcBorders>
            <w:vAlign w:val="center"/>
          </w:tcPr>
          <w:p w14:paraId="73F84B8E">
            <w:pPr>
              <w:adjustRightInd w:val="0"/>
              <w:snapToGrid w:val="0"/>
              <w:spacing w:line="300" w:lineRule="exact"/>
              <w:jc w:val="center"/>
              <w:rPr>
                <w:rFonts w:hint="eastAsia"/>
                <w:spacing w:val="20"/>
                <w:szCs w:val="21"/>
                <w:highlight w:val="none"/>
              </w:rPr>
            </w:pPr>
          </w:p>
        </w:tc>
      </w:tr>
      <w:tr w14:paraId="599DA1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D9D9A99">
            <w:pPr>
              <w:adjustRightInd w:val="0"/>
              <w:snapToGrid w:val="0"/>
              <w:spacing w:line="300" w:lineRule="exact"/>
              <w:jc w:val="center"/>
              <w:rPr>
                <w:rFonts w:hint="eastAsia"/>
                <w:szCs w:val="21"/>
                <w:highlight w:val="none"/>
              </w:rPr>
            </w:pPr>
            <w:r>
              <w:rPr>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240B980">
            <w:pPr>
              <w:adjustRightInd w:val="0"/>
              <w:snapToGrid w:val="0"/>
              <w:spacing w:line="300" w:lineRule="exact"/>
              <w:jc w:val="center"/>
              <w:rPr>
                <w:rFonts w:hint="eastAsia"/>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81915C8">
            <w:pPr>
              <w:adjustRightInd w:val="0"/>
              <w:snapToGrid w:val="0"/>
              <w:spacing w:line="300" w:lineRule="exact"/>
              <w:jc w:val="center"/>
              <w:rPr>
                <w:rFonts w:hint="eastAsia"/>
                <w:szCs w:val="21"/>
                <w:highlight w:val="none"/>
              </w:rPr>
            </w:pPr>
            <w:r>
              <w:rPr>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45654890">
            <w:pPr>
              <w:adjustRightInd w:val="0"/>
              <w:snapToGrid w:val="0"/>
              <w:spacing w:line="300" w:lineRule="exact"/>
              <w:jc w:val="center"/>
              <w:rPr>
                <w:rFonts w:hint="eastAsia"/>
                <w:spacing w:val="20"/>
                <w:szCs w:val="21"/>
                <w:highlight w:val="none"/>
              </w:rPr>
            </w:pPr>
          </w:p>
        </w:tc>
      </w:tr>
      <w:tr w14:paraId="1F348A4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F591787">
            <w:pPr>
              <w:adjustRightInd w:val="0"/>
              <w:snapToGrid w:val="0"/>
              <w:spacing w:line="300" w:lineRule="exact"/>
              <w:jc w:val="center"/>
              <w:rPr>
                <w:rFonts w:hint="eastAsia"/>
                <w:szCs w:val="21"/>
                <w:highlight w:val="none"/>
              </w:rPr>
            </w:pPr>
            <w:r>
              <w:rPr>
                <w:rFonts w:hint="eastAsia"/>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7E84C24">
            <w:pPr>
              <w:adjustRightInd w:val="0"/>
              <w:snapToGrid w:val="0"/>
              <w:spacing w:line="300" w:lineRule="exact"/>
              <w:jc w:val="center"/>
              <w:rPr>
                <w:rFonts w:hint="eastAsia"/>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5BDE076">
            <w:pPr>
              <w:adjustRightInd w:val="0"/>
              <w:snapToGrid w:val="0"/>
              <w:spacing w:line="300" w:lineRule="exact"/>
              <w:jc w:val="center"/>
              <w:rPr>
                <w:rFonts w:hint="eastAsia"/>
                <w:szCs w:val="21"/>
                <w:highlight w:val="none"/>
              </w:rPr>
            </w:pPr>
            <w:r>
              <w:rPr>
                <w:rFonts w:hint="eastAsia"/>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7058F178">
            <w:pPr>
              <w:adjustRightInd w:val="0"/>
              <w:snapToGrid w:val="0"/>
              <w:spacing w:line="300" w:lineRule="exact"/>
              <w:jc w:val="center"/>
              <w:rPr>
                <w:rFonts w:hint="eastAsia"/>
                <w:spacing w:val="20"/>
                <w:szCs w:val="21"/>
                <w:highlight w:val="none"/>
              </w:rPr>
            </w:pPr>
          </w:p>
        </w:tc>
      </w:tr>
      <w:tr w14:paraId="4ABA7B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DAA4945">
            <w:pPr>
              <w:adjustRightInd w:val="0"/>
              <w:snapToGrid w:val="0"/>
              <w:spacing w:line="300" w:lineRule="exact"/>
              <w:jc w:val="center"/>
              <w:rPr>
                <w:rFonts w:hint="eastAsia"/>
                <w:szCs w:val="21"/>
                <w:highlight w:val="none"/>
              </w:rPr>
            </w:pPr>
            <w:r>
              <w:rPr>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8C9B6BB">
            <w:pPr>
              <w:adjustRightInd w:val="0"/>
              <w:snapToGrid w:val="0"/>
              <w:spacing w:line="300" w:lineRule="exact"/>
              <w:jc w:val="center"/>
              <w:rPr>
                <w:rFonts w:hint="eastAsia"/>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73F587">
            <w:pPr>
              <w:adjustRightInd w:val="0"/>
              <w:snapToGrid w:val="0"/>
              <w:spacing w:line="300" w:lineRule="exact"/>
              <w:jc w:val="center"/>
              <w:rPr>
                <w:rFonts w:hint="eastAsia"/>
                <w:szCs w:val="21"/>
                <w:highlight w:val="none"/>
              </w:rPr>
            </w:pPr>
            <w:r>
              <w:rPr>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649F34D3">
            <w:pPr>
              <w:adjustRightInd w:val="0"/>
              <w:snapToGrid w:val="0"/>
              <w:spacing w:line="300" w:lineRule="exact"/>
              <w:jc w:val="center"/>
              <w:rPr>
                <w:rFonts w:hint="eastAsia"/>
                <w:spacing w:val="20"/>
                <w:szCs w:val="21"/>
                <w:highlight w:val="none"/>
              </w:rPr>
            </w:pPr>
          </w:p>
        </w:tc>
      </w:tr>
      <w:tr w14:paraId="364E35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F1B6A29">
            <w:pPr>
              <w:adjustRightInd w:val="0"/>
              <w:snapToGrid w:val="0"/>
              <w:spacing w:line="300" w:lineRule="exact"/>
              <w:jc w:val="center"/>
              <w:rPr>
                <w:rFonts w:hint="eastAsia"/>
                <w:szCs w:val="21"/>
                <w:highlight w:val="none"/>
              </w:rPr>
            </w:pPr>
            <w:r>
              <w:rPr>
                <w:rFonts w:hint="eastAsia"/>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9C49CC3">
            <w:pPr>
              <w:adjustRightInd w:val="0"/>
              <w:snapToGrid w:val="0"/>
              <w:spacing w:line="300" w:lineRule="exact"/>
              <w:jc w:val="center"/>
              <w:rPr>
                <w:rFonts w:hint="eastAsia"/>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6BE8DAD">
            <w:pPr>
              <w:adjustRightInd w:val="0"/>
              <w:snapToGrid w:val="0"/>
              <w:spacing w:line="300" w:lineRule="exact"/>
              <w:jc w:val="center"/>
              <w:rPr>
                <w:rFonts w:hint="eastAsia"/>
                <w:szCs w:val="21"/>
                <w:highlight w:val="none"/>
              </w:rPr>
            </w:pPr>
            <w:r>
              <w:rPr>
                <w:rFonts w:hint="eastAsia"/>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674DFF76">
            <w:pPr>
              <w:adjustRightInd w:val="0"/>
              <w:snapToGrid w:val="0"/>
              <w:spacing w:line="300" w:lineRule="exact"/>
              <w:jc w:val="center"/>
              <w:rPr>
                <w:rFonts w:hint="eastAsia"/>
                <w:spacing w:val="20"/>
                <w:szCs w:val="21"/>
                <w:highlight w:val="none"/>
              </w:rPr>
            </w:pPr>
          </w:p>
        </w:tc>
      </w:tr>
      <w:tr w14:paraId="35A829D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1540063">
            <w:pPr>
              <w:adjustRightInd w:val="0"/>
              <w:snapToGrid w:val="0"/>
              <w:spacing w:line="300" w:lineRule="exact"/>
              <w:jc w:val="center"/>
              <w:rPr>
                <w:rFonts w:hint="eastAsia"/>
                <w:szCs w:val="21"/>
                <w:highlight w:val="none"/>
              </w:rPr>
            </w:pPr>
            <w:r>
              <w:rPr>
                <w:rFonts w:hint="eastAsia"/>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3E9FC96E">
            <w:pPr>
              <w:adjustRightInd w:val="0"/>
              <w:snapToGrid w:val="0"/>
              <w:spacing w:line="300" w:lineRule="exact"/>
              <w:jc w:val="center"/>
              <w:rPr>
                <w:rFonts w:hint="eastAsia"/>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2FF575B">
            <w:pPr>
              <w:adjustRightInd w:val="0"/>
              <w:snapToGrid w:val="0"/>
              <w:spacing w:line="300" w:lineRule="exact"/>
              <w:jc w:val="center"/>
              <w:rPr>
                <w:rFonts w:hint="eastAsia"/>
                <w:szCs w:val="21"/>
                <w:highlight w:val="none"/>
              </w:rPr>
            </w:pPr>
            <w:r>
              <w:rPr>
                <w:rFonts w:hint="eastAsia"/>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68C70217">
            <w:pPr>
              <w:adjustRightInd w:val="0"/>
              <w:snapToGrid w:val="0"/>
              <w:spacing w:line="300" w:lineRule="exact"/>
              <w:jc w:val="center"/>
              <w:rPr>
                <w:rFonts w:hint="eastAsia"/>
                <w:spacing w:val="20"/>
                <w:szCs w:val="21"/>
                <w:highlight w:val="none"/>
              </w:rPr>
            </w:pPr>
          </w:p>
        </w:tc>
      </w:tr>
      <w:tr w14:paraId="7496D0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F5AC048">
            <w:pPr>
              <w:adjustRightInd w:val="0"/>
              <w:snapToGrid w:val="0"/>
              <w:spacing w:line="300" w:lineRule="exact"/>
              <w:jc w:val="center"/>
              <w:rPr>
                <w:rFonts w:hint="eastAsia"/>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78F3817">
            <w:pPr>
              <w:adjustRightInd w:val="0"/>
              <w:snapToGrid w:val="0"/>
              <w:spacing w:line="300" w:lineRule="exact"/>
              <w:jc w:val="center"/>
              <w:rPr>
                <w:rFonts w:hint="eastAsia"/>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C678B18">
            <w:pPr>
              <w:adjustRightInd w:val="0"/>
              <w:snapToGrid w:val="0"/>
              <w:spacing w:line="300" w:lineRule="exact"/>
              <w:jc w:val="center"/>
              <w:rPr>
                <w:rFonts w:hint="eastAsia"/>
                <w:szCs w:val="21"/>
                <w:highlight w:val="none"/>
              </w:rPr>
            </w:pPr>
            <w:r>
              <w:rPr>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6B4FEF28">
            <w:pPr>
              <w:adjustRightInd w:val="0"/>
              <w:snapToGrid w:val="0"/>
              <w:spacing w:line="300" w:lineRule="exact"/>
              <w:jc w:val="center"/>
              <w:rPr>
                <w:rFonts w:hint="eastAsia"/>
                <w:spacing w:val="20"/>
                <w:szCs w:val="21"/>
                <w:highlight w:val="none"/>
              </w:rPr>
            </w:pPr>
          </w:p>
        </w:tc>
      </w:tr>
      <w:tr w14:paraId="3C26C93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8D38CCC">
            <w:pPr>
              <w:adjustRightInd w:val="0"/>
              <w:snapToGrid w:val="0"/>
              <w:spacing w:line="300" w:lineRule="exact"/>
              <w:jc w:val="center"/>
              <w:rPr>
                <w:rFonts w:hint="eastAsia"/>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6CD64B9">
            <w:pPr>
              <w:adjustRightInd w:val="0"/>
              <w:snapToGrid w:val="0"/>
              <w:spacing w:line="300" w:lineRule="exact"/>
              <w:jc w:val="center"/>
              <w:rPr>
                <w:rFonts w:hint="eastAsia"/>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09DD54A">
            <w:pPr>
              <w:adjustRightInd w:val="0"/>
              <w:snapToGrid w:val="0"/>
              <w:spacing w:line="300" w:lineRule="exact"/>
              <w:jc w:val="center"/>
              <w:rPr>
                <w:rFonts w:hint="eastAsia"/>
                <w:szCs w:val="21"/>
                <w:highlight w:val="none"/>
              </w:rPr>
            </w:pPr>
            <w:r>
              <w:rPr>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520C47AE">
            <w:pPr>
              <w:adjustRightInd w:val="0"/>
              <w:snapToGrid w:val="0"/>
              <w:spacing w:line="300" w:lineRule="exact"/>
              <w:jc w:val="center"/>
              <w:rPr>
                <w:rFonts w:hint="eastAsia"/>
                <w:spacing w:val="20"/>
                <w:szCs w:val="21"/>
                <w:highlight w:val="none"/>
              </w:rPr>
            </w:pPr>
          </w:p>
        </w:tc>
      </w:tr>
      <w:tr w14:paraId="25ADBE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701DEC8">
            <w:pPr>
              <w:adjustRightInd w:val="0"/>
              <w:snapToGrid w:val="0"/>
              <w:spacing w:line="300" w:lineRule="exact"/>
              <w:jc w:val="center"/>
              <w:rPr>
                <w:rFonts w:hint="eastAsia"/>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DCC610B">
            <w:pPr>
              <w:adjustRightInd w:val="0"/>
              <w:snapToGrid w:val="0"/>
              <w:spacing w:line="300" w:lineRule="exact"/>
              <w:jc w:val="center"/>
              <w:rPr>
                <w:rFonts w:hint="eastAsia"/>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4B3BA4B">
            <w:pPr>
              <w:adjustRightInd w:val="0"/>
              <w:snapToGrid w:val="0"/>
              <w:spacing w:line="300" w:lineRule="exact"/>
              <w:jc w:val="center"/>
              <w:rPr>
                <w:rFonts w:hint="eastAsia"/>
                <w:szCs w:val="21"/>
                <w:highlight w:val="none"/>
              </w:rPr>
            </w:pPr>
            <w:r>
              <w:rPr>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7DFE73CF">
            <w:pPr>
              <w:adjustRightInd w:val="0"/>
              <w:snapToGrid w:val="0"/>
              <w:spacing w:line="300" w:lineRule="exact"/>
              <w:jc w:val="center"/>
              <w:rPr>
                <w:rFonts w:hint="eastAsia"/>
                <w:spacing w:val="20"/>
                <w:szCs w:val="21"/>
                <w:highlight w:val="none"/>
              </w:rPr>
            </w:pPr>
          </w:p>
        </w:tc>
      </w:tr>
      <w:tr w14:paraId="7C71D8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157674F7">
            <w:pPr>
              <w:pStyle w:val="15"/>
              <w:adjustRightInd w:val="0"/>
              <w:snapToGrid w:val="0"/>
              <w:spacing w:before="163" w:beforeLines="50" w:after="0"/>
              <w:ind w:left="0" w:leftChars="0"/>
              <w:jc w:val="left"/>
              <w:rPr>
                <w:rFonts w:hint="eastAsia"/>
                <w:spacing w:val="20"/>
                <w:szCs w:val="21"/>
                <w:highlight w:val="none"/>
              </w:rPr>
            </w:pPr>
            <w:r>
              <w:rPr>
                <w:rFonts w:hint="eastAsia"/>
                <w:szCs w:val="21"/>
                <w:highlight w:val="none"/>
              </w:rPr>
              <w:t>注：涉及联合体或其他合同主体的信息应按上表格式加列。</w:t>
            </w:r>
          </w:p>
        </w:tc>
      </w:tr>
    </w:tbl>
    <w:p w14:paraId="36947632">
      <w:pPr>
        <w:rPr>
          <w:rFonts w:hint="eastAsia"/>
          <w:sz w:val="21"/>
          <w:szCs w:val="21"/>
          <w:highlight w:val="none"/>
        </w:rPr>
      </w:pPr>
    </w:p>
    <w:p w14:paraId="7887242B">
      <w:pPr>
        <w:pStyle w:val="12"/>
        <w:rPr>
          <w:rFonts w:ascii="Segoe UI" w:hAnsi="Segoe UI" w:eastAsia="Segoe UI" w:cs="Segoe UI"/>
          <w:b/>
          <w:bCs/>
          <w:sz w:val="24"/>
          <w:szCs w:val="24"/>
          <w:highlight w:val="none"/>
          <w:shd w:val="clear" w:color="auto" w:fill="FFFFFF"/>
        </w:rPr>
      </w:pPr>
      <w:r>
        <w:rPr>
          <w:rFonts w:hint="eastAsia" w:ascii="Segoe UI" w:hAnsi="Segoe UI" w:eastAsia="Segoe UI" w:cs="Segoe UI"/>
          <w:b/>
          <w:bCs/>
          <w:sz w:val="24"/>
          <w:szCs w:val="24"/>
          <w:highlight w:val="none"/>
          <w:shd w:val="clear" w:color="auto" w:fill="FFFFFF"/>
        </w:rPr>
        <w:t>注：以上合同内容仅供参考，最终</w:t>
      </w:r>
      <w:r>
        <w:rPr>
          <w:rFonts w:ascii="Segoe UI" w:hAnsi="Segoe UI" w:eastAsia="Segoe UI" w:cs="Segoe UI"/>
          <w:b/>
          <w:bCs/>
          <w:sz w:val="24"/>
          <w:szCs w:val="24"/>
          <w:highlight w:val="none"/>
          <w:shd w:val="clear" w:color="auto" w:fill="FFFFFF"/>
        </w:rPr>
        <w:t>以实际签订（签署）的合同文本为准</w:t>
      </w:r>
      <w:r>
        <w:rPr>
          <w:rFonts w:hint="eastAsia" w:ascii="Segoe UI" w:hAnsi="Segoe UI" w:eastAsia="Segoe UI" w:cs="Segoe UI"/>
          <w:b/>
          <w:bCs/>
          <w:sz w:val="24"/>
          <w:szCs w:val="24"/>
          <w:highlight w:val="none"/>
          <w:shd w:val="clear" w:color="auto" w:fill="FFFFFF"/>
        </w:rPr>
        <w:t>。</w:t>
      </w:r>
    </w:p>
    <w:p w14:paraId="738374D0">
      <w:pPr>
        <w:pStyle w:val="11"/>
        <w:ind w:left="0"/>
        <w:rPr>
          <w:highlight w:val="none"/>
        </w:rPr>
      </w:pPr>
    </w:p>
    <w:p w14:paraId="4318E2E4">
      <w:pPr>
        <w:adjustRightInd w:val="0"/>
        <w:snapToGrid w:val="0"/>
        <w:spacing w:line="400" w:lineRule="exact"/>
        <w:ind w:firstLine="475" w:firstLineChars="198"/>
        <w:rPr>
          <w:rFonts w:ascii="Times New Roman" w:hAnsi="Times New Roman" w:eastAsia="仿宋"/>
          <w:sz w:val="24"/>
          <w:szCs w:val="24"/>
          <w:highlight w:val="none"/>
        </w:rPr>
      </w:pPr>
    </w:p>
    <w:p w14:paraId="5CB7B469">
      <w:pPr>
        <w:rPr>
          <w:rFonts w:ascii="Times New Roman" w:hAnsi="Times New Roman"/>
          <w:highlight w:val="none"/>
        </w:rPr>
      </w:pPr>
    </w:p>
    <w:p w14:paraId="26BE79BB">
      <w:pPr>
        <w:rPr>
          <w:rFonts w:hint="default"/>
          <w:highlight w:val="none"/>
        </w:rPr>
      </w:pPr>
    </w:p>
    <w:p w14:paraId="746F94A2">
      <w:pPr>
        <w:widowControl/>
        <w:spacing w:line="360" w:lineRule="auto"/>
        <w:ind w:firstLine="600" w:firstLineChars="250"/>
        <w:rPr>
          <w:sz w:val="24"/>
          <w:highlight w:val="none"/>
        </w:rPr>
      </w:pPr>
    </w:p>
    <w:p w14:paraId="5C7CCCC1">
      <w:pPr>
        <w:pStyle w:val="22"/>
        <w:rPr>
          <w:highlight w:val="none"/>
        </w:rPr>
      </w:pPr>
    </w:p>
    <w:p w14:paraId="4075D2BB">
      <w:pPr>
        <w:pStyle w:val="22"/>
        <w:ind w:left="0" w:leftChars="0" w:firstLine="0" w:firstLineChars="0"/>
        <w:jc w:val="both"/>
        <w:rPr>
          <w:rFonts w:hint="eastAsia"/>
          <w:highlight w:val="none"/>
        </w:rPr>
      </w:pPr>
    </w:p>
    <w:p w14:paraId="24C78E52">
      <w:pPr>
        <w:rPr>
          <w:rFonts w:hint="default" w:ascii="Times New Roman" w:hAnsi="Times New Roman" w:cs="Times New Roman"/>
          <w:highlight w:val="none"/>
        </w:rPr>
      </w:pPr>
      <w:r>
        <w:rPr>
          <w:rFonts w:hint="default" w:ascii="Times New Roman" w:hAnsi="Times New Roman" w:cs="Times New Roman"/>
          <w:highlight w:val="none"/>
        </w:rPr>
        <w:br w:type="page"/>
      </w:r>
    </w:p>
    <w:p w14:paraId="1ECCC7CF">
      <w:pPr>
        <w:pStyle w:val="22"/>
        <w:rPr>
          <w:rFonts w:hint="default"/>
          <w:highlight w:val="none"/>
        </w:rPr>
      </w:pPr>
    </w:p>
    <w:p w14:paraId="798D1FB5">
      <w:pPr>
        <w:pStyle w:val="2"/>
        <w:bidi w:val="0"/>
        <w:rPr>
          <w:rFonts w:hint="default"/>
          <w:highlight w:val="none"/>
        </w:rPr>
      </w:pPr>
      <w:bookmarkStart w:id="130" w:name="_Toc104293468"/>
      <w:bookmarkStart w:id="131" w:name="_Toc256000020"/>
      <w:bookmarkStart w:id="132" w:name="_Toc152516873"/>
      <w:bookmarkStart w:id="133" w:name="_Toc20929"/>
      <w:r>
        <w:rPr>
          <w:rFonts w:hint="default"/>
          <w:highlight w:val="none"/>
        </w:rPr>
        <w:t xml:space="preserve">第五章  </w:t>
      </w:r>
      <w:bookmarkEnd w:id="130"/>
      <w:bookmarkEnd w:id="131"/>
      <w:bookmarkEnd w:id="132"/>
      <w:r>
        <w:rPr>
          <w:rFonts w:hint="default"/>
          <w:highlight w:val="none"/>
        </w:rPr>
        <w:t>评标方法及标准</w:t>
      </w:r>
      <w:bookmarkEnd w:id="133"/>
    </w:p>
    <w:tbl>
      <w:tblPr>
        <w:tblStyle w:val="2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5"/>
        <w:gridCol w:w="2410"/>
        <w:gridCol w:w="2258"/>
        <w:gridCol w:w="2275"/>
      </w:tblGrid>
      <w:tr w14:paraId="31EC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14"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52C0A70C">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名称</w:t>
            </w:r>
          </w:p>
        </w:tc>
        <w:tc>
          <w:tcPr>
            <w:tcW w:w="1210"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0D13B3F5">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评审因素</w:t>
            </w:r>
          </w:p>
        </w:tc>
        <w:tc>
          <w:tcPr>
            <w:tcW w:w="1134" w:type="pct"/>
            <w:tcBorders>
              <w:top w:val="single" w:color="000000" w:sz="2" w:space="0"/>
              <w:left w:val="single" w:color="000000" w:sz="2" w:space="0"/>
              <w:bottom w:val="single" w:color="000000" w:sz="2" w:space="0"/>
              <w:right w:val="single" w:color="000000" w:sz="2" w:space="0"/>
            </w:tcBorders>
            <w:vAlign w:val="center"/>
          </w:tcPr>
          <w:p w14:paraId="23B32F41">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分值</w:t>
            </w:r>
          </w:p>
        </w:tc>
        <w:tc>
          <w:tcPr>
            <w:tcW w:w="1140" w:type="pct"/>
            <w:tcBorders>
              <w:top w:val="single" w:color="000000" w:sz="2" w:space="0"/>
              <w:left w:val="single" w:color="000000" w:sz="2" w:space="0"/>
              <w:bottom w:val="single" w:color="000000" w:sz="2" w:space="0"/>
              <w:right w:val="single" w:color="000000" w:sz="2" w:space="0"/>
            </w:tcBorders>
            <w:vAlign w:val="center"/>
          </w:tcPr>
          <w:p w14:paraId="6DA9EEF5">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权值</w:t>
            </w:r>
          </w:p>
        </w:tc>
      </w:tr>
      <w:tr w14:paraId="3A0F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14"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62D8A5FE">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F1经济标</w:t>
            </w:r>
          </w:p>
        </w:tc>
        <w:tc>
          <w:tcPr>
            <w:tcW w:w="1210"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345999FA">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投标报价</w:t>
            </w:r>
          </w:p>
        </w:tc>
        <w:tc>
          <w:tcPr>
            <w:tcW w:w="1134" w:type="pct"/>
            <w:tcBorders>
              <w:top w:val="single" w:color="000000" w:sz="2" w:space="0"/>
              <w:left w:val="single" w:color="000000" w:sz="2" w:space="0"/>
              <w:bottom w:val="single" w:color="000000" w:sz="2" w:space="0"/>
              <w:right w:val="single" w:color="000000" w:sz="2" w:space="0"/>
            </w:tcBorders>
            <w:vAlign w:val="center"/>
          </w:tcPr>
          <w:p w14:paraId="3944FC71">
            <w:pPr>
              <w:widowControl/>
              <w:jc w:val="center"/>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30</w:t>
            </w:r>
          </w:p>
        </w:tc>
        <w:tc>
          <w:tcPr>
            <w:tcW w:w="1140" w:type="pct"/>
            <w:tcBorders>
              <w:top w:val="single" w:color="000000" w:sz="2" w:space="0"/>
              <w:left w:val="single" w:color="000000" w:sz="2" w:space="0"/>
              <w:bottom w:val="single" w:color="000000" w:sz="2" w:space="0"/>
              <w:right w:val="single" w:color="000000" w:sz="2" w:space="0"/>
            </w:tcBorders>
            <w:vAlign w:val="center"/>
          </w:tcPr>
          <w:p w14:paraId="7BC821FB">
            <w:pPr>
              <w:widowControl/>
              <w:jc w:val="center"/>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30</w:t>
            </w:r>
            <w:r>
              <w:rPr>
                <w:rFonts w:hint="default" w:ascii="Times New Roman" w:hAnsi="Times New Roman" w:eastAsia="仿宋_GB2312" w:cs="Times New Roman"/>
                <w:kern w:val="0"/>
                <w:sz w:val="24"/>
                <w:szCs w:val="24"/>
                <w:highlight w:val="none"/>
              </w:rPr>
              <w:t>%</w:t>
            </w:r>
          </w:p>
        </w:tc>
      </w:tr>
      <w:tr w14:paraId="2C39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14"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6F56373E">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F2商务</w:t>
            </w:r>
            <w:r>
              <w:rPr>
                <w:rFonts w:hint="default" w:ascii="Times New Roman" w:hAnsi="Times New Roman" w:eastAsia="仿宋_GB2312" w:cs="Times New Roman"/>
                <w:kern w:val="0"/>
                <w:sz w:val="24"/>
                <w:szCs w:val="24"/>
                <w:highlight w:val="none"/>
                <w:lang w:val="en-US" w:eastAsia="zh-CN"/>
              </w:rPr>
              <w:t>技术</w:t>
            </w:r>
            <w:r>
              <w:rPr>
                <w:rFonts w:hint="default" w:ascii="Times New Roman" w:hAnsi="Times New Roman" w:eastAsia="仿宋_GB2312" w:cs="Times New Roman"/>
                <w:kern w:val="0"/>
                <w:sz w:val="24"/>
                <w:szCs w:val="24"/>
                <w:highlight w:val="none"/>
              </w:rPr>
              <w:t>标</w:t>
            </w:r>
          </w:p>
        </w:tc>
        <w:tc>
          <w:tcPr>
            <w:tcW w:w="1210"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1288542A">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商务</w:t>
            </w:r>
            <w:r>
              <w:rPr>
                <w:rFonts w:hint="default" w:ascii="Times New Roman" w:hAnsi="Times New Roman" w:eastAsia="仿宋_GB2312" w:cs="Times New Roman"/>
                <w:kern w:val="0"/>
                <w:sz w:val="24"/>
                <w:szCs w:val="24"/>
                <w:highlight w:val="none"/>
                <w:lang w:val="en-US" w:eastAsia="zh-CN"/>
              </w:rPr>
              <w:t>技术</w:t>
            </w:r>
            <w:r>
              <w:rPr>
                <w:rFonts w:hint="default" w:ascii="Times New Roman" w:hAnsi="Times New Roman" w:eastAsia="仿宋_GB2312" w:cs="Times New Roman"/>
                <w:kern w:val="0"/>
                <w:sz w:val="24"/>
                <w:szCs w:val="24"/>
                <w:highlight w:val="none"/>
              </w:rPr>
              <w:t>要求</w:t>
            </w:r>
          </w:p>
        </w:tc>
        <w:tc>
          <w:tcPr>
            <w:tcW w:w="1134" w:type="pct"/>
            <w:tcBorders>
              <w:top w:val="single" w:color="000000" w:sz="2" w:space="0"/>
              <w:left w:val="single" w:color="000000" w:sz="2" w:space="0"/>
              <w:bottom w:val="single" w:color="000000" w:sz="2" w:space="0"/>
              <w:right w:val="single" w:color="000000" w:sz="2" w:space="0"/>
            </w:tcBorders>
            <w:vAlign w:val="center"/>
          </w:tcPr>
          <w:p w14:paraId="0D62385C">
            <w:pPr>
              <w:widowControl/>
              <w:jc w:val="center"/>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70</w:t>
            </w:r>
          </w:p>
        </w:tc>
        <w:tc>
          <w:tcPr>
            <w:tcW w:w="1140" w:type="pct"/>
            <w:tcBorders>
              <w:top w:val="single" w:color="000000" w:sz="2" w:space="0"/>
              <w:left w:val="single" w:color="000000" w:sz="2" w:space="0"/>
              <w:bottom w:val="single" w:color="000000" w:sz="2" w:space="0"/>
              <w:right w:val="single" w:color="000000" w:sz="2" w:space="0"/>
            </w:tcBorders>
            <w:vAlign w:val="center"/>
          </w:tcPr>
          <w:p w14:paraId="0C385C3C">
            <w:pPr>
              <w:widowControl/>
              <w:jc w:val="center"/>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70</w:t>
            </w:r>
            <w:r>
              <w:rPr>
                <w:rFonts w:hint="default" w:ascii="Times New Roman" w:hAnsi="Times New Roman" w:eastAsia="仿宋_GB2312" w:cs="Times New Roman"/>
                <w:kern w:val="0"/>
                <w:sz w:val="24"/>
                <w:szCs w:val="24"/>
                <w:highlight w:val="none"/>
              </w:rPr>
              <w:t>%</w:t>
            </w:r>
          </w:p>
        </w:tc>
      </w:tr>
      <w:tr w14:paraId="594FA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2" w:space="0"/>
              <w:left w:val="single" w:color="000000" w:sz="2" w:space="0"/>
              <w:bottom w:val="single" w:color="auto" w:sz="4" w:space="0"/>
              <w:right w:val="single" w:color="000000" w:sz="2" w:space="0"/>
            </w:tcBorders>
            <w:noWrap/>
            <w:tcMar>
              <w:top w:w="100" w:type="dxa"/>
              <w:left w:w="108" w:type="dxa"/>
              <w:bottom w:w="100" w:type="dxa"/>
              <w:right w:w="108" w:type="dxa"/>
            </w:tcMar>
            <w:vAlign w:val="center"/>
          </w:tcPr>
          <w:p w14:paraId="576BAEEA">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sz w:val="24"/>
                <w:szCs w:val="24"/>
                <w:highlight w:val="none"/>
              </w:rPr>
              <w:t>F1、F2分别为各项评审因素的汇总得分</w:t>
            </w:r>
          </w:p>
        </w:tc>
      </w:tr>
      <w:tr w14:paraId="7C81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2" w:space="0"/>
              <w:left w:val="single" w:color="000000" w:sz="2" w:space="0"/>
              <w:bottom w:val="single" w:color="auto" w:sz="4" w:space="0"/>
              <w:right w:val="single" w:color="000000" w:sz="2" w:space="0"/>
            </w:tcBorders>
            <w:noWrap/>
            <w:tcMar>
              <w:top w:w="100" w:type="dxa"/>
              <w:left w:w="108" w:type="dxa"/>
              <w:bottom w:w="100" w:type="dxa"/>
              <w:right w:w="108" w:type="dxa"/>
            </w:tcMar>
            <w:vAlign w:val="center"/>
          </w:tcPr>
          <w:p w14:paraId="00078468">
            <w:pPr>
              <w:widowControl/>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评审细则（详见下表）</w:t>
            </w:r>
          </w:p>
        </w:tc>
      </w:tr>
      <w:tr w14:paraId="7854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6" w:space="0"/>
              <w:left w:val="single" w:color="000000" w:sz="6" w:space="0"/>
              <w:bottom w:val="single" w:color="000000" w:sz="6" w:space="0"/>
              <w:right w:val="single" w:color="000000" w:sz="6" w:space="0"/>
            </w:tcBorders>
            <w:noWrap/>
            <w:tcMar>
              <w:top w:w="100" w:type="dxa"/>
              <w:left w:w="108" w:type="dxa"/>
              <w:bottom w:w="100" w:type="dxa"/>
              <w:right w:w="108" w:type="dxa"/>
            </w:tcMar>
            <w:vAlign w:val="center"/>
          </w:tcPr>
          <w:p w14:paraId="25BD999D">
            <w:pPr>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综合得分=F1+F2</w:t>
            </w:r>
          </w:p>
        </w:tc>
      </w:tr>
      <w:tr w14:paraId="7569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6" w:space="0"/>
              <w:left w:val="single" w:color="000000" w:sz="6" w:space="0"/>
              <w:bottom w:val="single" w:color="000000" w:sz="6" w:space="0"/>
              <w:right w:val="single" w:color="000000" w:sz="6" w:space="0"/>
            </w:tcBorders>
            <w:noWrap/>
            <w:tcMar>
              <w:top w:w="100" w:type="dxa"/>
              <w:left w:w="108" w:type="dxa"/>
              <w:bottom w:w="100" w:type="dxa"/>
              <w:right w:w="108" w:type="dxa"/>
            </w:tcMar>
            <w:vAlign w:val="center"/>
          </w:tcPr>
          <w:p w14:paraId="01CE0D17">
            <w:pPr>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kern w:val="0"/>
                <w:sz w:val="24"/>
                <w:szCs w:val="24"/>
                <w:highlight w:val="none"/>
              </w:rPr>
              <w:t>公式：F1</w:t>
            </w:r>
            <w:r>
              <w:rPr>
                <w:rFonts w:hint="default" w:ascii="Times New Roman" w:hAnsi="Times New Roman" w:eastAsia="仿宋_GB2312" w:cs="Times New Roman"/>
                <w:sz w:val="24"/>
                <w:szCs w:val="24"/>
                <w:highlight w:val="none"/>
              </w:rPr>
              <w:t>=（评标基准价／投标报价）×价格权值×100</w:t>
            </w:r>
          </w:p>
        </w:tc>
      </w:tr>
      <w:tr w14:paraId="3368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6" w:space="0"/>
              <w:left w:val="single" w:color="000000" w:sz="6" w:space="0"/>
              <w:bottom w:val="single" w:color="000000" w:sz="6" w:space="0"/>
              <w:right w:val="single" w:color="000000" w:sz="6" w:space="0"/>
            </w:tcBorders>
            <w:noWrap/>
            <w:tcMar>
              <w:top w:w="100" w:type="dxa"/>
              <w:left w:w="108" w:type="dxa"/>
              <w:bottom w:w="100" w:type="dxa"/>
              <w:right w:w="108" w:type="dxa"/>
            </w:tcMar>
            <w:vAlign w:val="center"/>
          </w:tcPr>
          <w:p w14:paraId="1814E070">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F2=评标委员会各成员对商务标评分总和的算术平均值</w:t>
            </w:r>
          </w:p>
        </w:tc>
      </w:tr>
      <w:tr w14:paraId="3F65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14" w:type="pct"/>
            <w:tcBorders>
              <w:top w:val="single" w:color="000000" w:sz="6" w:space="0"/>
              <w:left w:val="single" w:color="000000" w:sz="6" w:space="0"/>
              <w:bottom w:val="single" w:color="000000" w:sz="6" w:space="0"/>
              <w:right w:val="single" w:color="auto" w:sz="4" w:space="0"/>
            </w:tcBorders>
            <w:noWrap/>
            <w:tcMar>
              <w:top w:w="100" w:type="dxa"/>
              <w:left w:w="108" w:type="dxa"/>
              <w:bottom w:w="100" w:type="dxa"/>
              <w:right w:w="108" w:type="dxa"/>
            </w:tcMar>
            <w:vAlign w:val="center"/>
          </w:tcPr>
          <w:p w14:paraId="38F8F14E">
            <w:pPr>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推荐的中标候选人数量 </w:t>
            </w:r>
          </w:p>
        </w:tc>
        <w:tc>
          <w:tcPr>
            <w:tcW w:w="3485" w:type="pct"/>
            <w:gridSpan w:val="3"/>
            <w:tcBorders>
              <w:top w:val="single" w:color="000000" w:sz="6" w:space="0"/>
              <w:left w:val="single" w:color="auto" w:sz="4" w:space="0"/>
              <w:bottom w:val="single" w:color="000000" w:sz="6" w:space="0"/>
              <w:right w:val="single" w:color="000000" w:sz="6" w:space="0"/>
            </w:tcBorders>
            <w:vAlign w:val="center"/>
          </w:tcPr>
          <w:p w14:paraId="386B1ECC">
            <w:pPr>
              <w:spacing w:line="36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三名</w:t>
            </w:r>
          </w:p>
        </w:tc>
      </w:tr>
      <w:tr w14:paraId="693D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blHeader/>
        </w:trPr>
        <w:tc>
          <w:tcPr>
            <w:tcW w:w="1514" w:type="pct"/>
            <w:tcBorders>
              <w:top w:val="single" w:color="000000" w:sz="6" w:space="0"/>
              <w:left w:val="single" w:color="000000" w:sz="6" w:space="0"/>
              <w:bottom w:val="single" w:color="000000" w:sz="6" w:space="0"/>
              <w:right w:val="single" w:color="auto" w:sz="4" w:space="0"/>
            </w:tcBorders>
            <w:noWrap/>
            <w:tcMar>
              <w:top w:w="100" w:type="dxa"/>
              <w:left w:w="108" w:type="dxa"/>
              <w:bottom w:w="100" w:type="dxa"/>
              <w:right w:w="108" w:type="dxa"/>
            </w:tcMar>
            <w:vAlign w:val="center"/>
          </w:tcPr>
          <w:p w14:paraId="15DCF713">
            <w:pPr>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说明</w:t>
            </w:r>
          </w:p>
        </w:tc>
        <w:tc>
          <w:tcPr>
            <w:tcW w:w="3485" w:type="pct"/>
            <w:gridSpan w:val="3"/>
            <w:tcBorders>
              <w:top w:val="single" w:color="000000" w:sz="6" w:space="0"/>
              <w:left w:val="single" w:color="000000" w:sz="6" w:space="0"/>
              <w:bottom w:val="single" w:color="000000" w:sz="6" w:space="0"/>
              <w:right w:val="single" w:color="000000" w:sz="6" w:space="0"/>
            </w:tcBorders>
            <w:vAlign w:val="center"/>
          </w:tcPr>
          <w:p w14:paraId="02EFF87D">
            <w:pPr>
              <w:spacing w:line="360" w:lineRule="atLeas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1、价格权值：综合评分法中货物或服务项目的价格分值占总分值（100分）的比重。</w:t>
            </w:r>
          </w:p>
          <w:p w14:paraId="190A5935">
            <w:pPr>
              <w:spacing w:line="360" w:lineRule="atLeas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2、计算过程中，算术平均值保留2位小数（百分比亦取2位小数），第三位小数四舍五入。</w:t>
            </w:r>
          </w:p>
        </w:tc>
      </w:tr>
    </w:tbl>
    <w:p w14:paraId="28558910">
      <w:pPr>
        <w:spacing w:line="360" w:lineRule="atLeast"/>
        <w:rPr>
          <w:rFonts w:hint="default" w:ascii="Times New Roman" w:hAnsi="Times New Roman" w:eastAsia="仿宋_GB2312" w:cs="Times New Roman"/>
          <w:sz w:val="24"/>
          <w:szCs w:val="24"/>
          <w:highlight w:val="none"/>
        </w:rPr>
      </w:pPr>
    </w:p>
    <w:p w14:paraId="75F3F8DB">
      <w:pPr>
        <w:spacing w:line="360" w:lineRule="atLeast"/>
        <w:rPr>
          <w:rFonts w:hint="default" w:ascii="Times New Roman" w:hAnsi="Times New Roman" w:eastAsia="仿宋_GB2312" w:cs="Times New Roman"/>
          <w:sz w:val="24"/>
          <w:szCs w:val="24"/>
          <w:highlight w:val="none"/>
        </w:rPr>
      </w:pPr>
    </w:p>
    <w:tbl>
      <w:tblPr>
        <w:tblStyle w:val="29"/>
        <w:tblW w:w="5000" w:type="pct"/>
        <w:tblInd w:w="0" w:type="dxa"/>
        <w:tblLayout w:type="autofit"/>
        <w:tblCellMar>
          <w:top w:w="0" w:type="dxa"/>
          <w:left w:w="108" w:type="dxa"/>
          <w:bottom w:w="0" w:type="dxa"/>
          <w:right w:w="108" w:type="dxa"/>
        </w:tblCellMar>
      </w:tblPr>
      <w:tblGrid>
        <w:gridCol w:w="863"/>
        <w:gridCol w:w="835"/>
        <w:gridCol w:w="929"/>
        <w:gridCol w:w="5573"/>
        <w:gridCol w:w="710"/>
        <w:gridCol w:w="1056"/>
      </w:tblGrid>
      <w:tr w14:paraId="0CC49B6E">
        <w:tblPrEx>
          <w:tblCellMar>
            <w:top w:w="0" w:type="dxa"/>
            <w:left w:w="108" w:type="dxa"/>
            <w:bottom w:w="0" w:type="dxa"/>
            <w:right w:w="108" w:type="dxa"/>
          </w:tblCellMar>
        </w:tblPrEx>
        <w:trPr>
          <w:trHeight w:val="525"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112581BB">
            <w:pPr>
              <w:widowControl/>
              <w:jc w:val="center"/>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b/>
                <w:bCs/>
                <w:sz w:val="24"/>
                <w:szCs w:val="24"/>
                <w:highlight w:val="none"/>
                <w:lang w:eastAsia="zh-CN"/>
              </w:rPr>
              <w:t>（2026年乌鲁木齐市妇幼保健院信息化软件采购</w:t>
            </w:r>
            <w:r>
              <w:rPr>
                <w:rFonts w:hint="eastAsia" w:ascii="Times New Roman" w:hAnsi="Times New Roman" w:eastAsia="仿宋_GB2312" w:cs="Times New Roman"/>
                <w:b/>
                <w:bCs/>
                <w:sz w:val="24"/>
                <w:szCs w:val="24"/>
                <w:highlight w:val="none"/>
                <w:lang w:val="en-US" w:eastAsia="zh-CN"/>
              </w:rPr>
              <w:t xml:space="preserve"> </w:t>
            </w:r>
            <w:r>
              <w:rPr>
                <w:rFonts w:hint="eastAsia" w:ascii="Times New Roman" w:hAnsi="Times New Roman" w:eastAsia="仿宋_GB2312" w:cs="Times New Roman"/>
                <w:b/>
                <w:bCs/>
                <w:sz w:val="24"/>
                <w:szCs w:val="24"/>
                <w:highlight w:val="none"/>
                <w:lang w:eastAsia="zh-CN"/>
              </w:rPr>
              <w:t>WZCG-ZCY202601004-</w:t>
            </w:r>
            <w:r>
              <w:rPr>
                <w:rFonts w:hint="eastAsia" w:ascii="Times New Roman" w:hAnsi="Times New Roman" w:eastAsia="仿宋_GB2312" w:cs="Times New Roman"/>
                <w:b/>
                <w:bCs/>
                <w:sz w:val="24"/>
                <w:szCs w:val="24"/>
                <w:highlight w:val="none"/>
                <w:lang w:val="en-US" w:eastAsia="zh-CN"/>
              </w:rPr>
              <w:t>1</w:t>
            </w:r>
            <w:r>
              <w:rPr>
                <w:rFonts w:hint="eastAsia" w:ascii="Times New Roman" w:hAnsi="Times New Roman" w:eastAsia="仿宋_GB2312" w:cs="Times New Roman"/>
                <w:b/>
                <w:bCs/>
                <w:sz w:val="24"/>
                <w:szCs w:val="24"/>
                <w:highlight w:val="none"/>
                <w:lang w:eastAsia="zh-CN"/>
              </w:rPr>
              <w:t>）</w:t>
            </w:r>
            <w:r>
              <w:rPr>
                <w:rFonts w:hint="default" w:ascii="Times New Roman" w:hAnsi="Times New Roman" w:eastAsia="仿宋_GB2312" w:cs="Times New Roman"/>
                <w:b/>
                <w:bCs/>
                <w:sz w:val="24"/>
                <w:szCs w:val="24"/>
                <w:highlight w:val="none"/>
              </w:rPr>
              <w:t>评审细则表</w:t>
            </w:r>
          </w:p>
        </w:tc>
      </w:tr>
      <w:tr w14:paraId="5AE2C6EF">
        <w:tblPrEx>
          <w:tblCellMar>
            <w:top w:w="0" w:type="dxa"/>
            <w:left w:w="108" w:type="dxa"/>
            <w:bottom w:w="0" w:type="dxa"/>
            <w:right w:w="108" w:type="dxa"/>
          </w:tblCellMar>
        </w:tblPrEx>
        <w:trPr>
          <w:trHeight w:val="480" w:hRule="atLeast"/>
        </w:trPr>
        <w:tc>
          <w:tcPr>
            <w:tcW w:w="852" w:type="pct"/>
            <w:gridSpan w:val="2"/>
            <w:tcBorders>
              <w:top w:val="single" w:color="auto" w:sz="4" w:space="0"/>
              <w:left w:val="single" w:color="auto" w:sz="4" w:space="0"/>
              <w:bottom w:val="single" w:color="auto" w:sz="4" w:space="0"/>
              <w:right w:val="single" w:color="auto" w:sz="4" w:space="0"/>
            </w:tcBorders>
            <w:vAlign w:val="center"/>
          </w:tcPr>
          <w:p w14:paraId="55B4181B">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名称</w:t>
            </w:r>
          </w:p>
        </w:tc>
        <w:tc>
          <w:tcPr>
            <w:tcW w:w="3262" w:type="pct"/>
            <w:gridSpan w:val="2"/>
            <w:tcBorders>
              <w:top w:val="single" w:color="auto" w:sz="4" w:space="0"/>
              <w:left w:val="nil"/>
              <w:bottom w:val="single" w:color="auto" w:sz="4" w:space="0"/>
              <w:right w:val="single" w:color="auto" w:sz="4" w:space="0"/>
            </w:tcBorders>
            <w:vAlign w:val="center"/>
          </w:tcPr>
          <w:p w14:paraId="665A7F9C">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评审因素</w:t>
            </w:r>
          </w:p>
        </w:tc>
        <w:tc>
          <w:tcPr>
            <w:tcW w:w="885" w:type="pct"/>
            <w:gridSpan w:val="2"/>
            <w:tcBorders>
              <w:top w:val="single" w:color="auto" w:sz="4" w:space="0"/>
              <w:left w:val="nil"/>
              <w:bottom w:val="single" w:color="auto" w:sz="4" w:space="0"/>
              <w:right w:val="single" w:color="auto" w:sz="4" w:space="0"/>
            </w:tcBorders>
            <w:vAlign w:val="center"/>
          </w:tcPr>
          <w:p w14:paraId="5FD1EBD6">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权值</w:t>
            </w:r>
          </w:p>
        </w:tc>
      </w:tr>
      <w:tr w14:paraId="59D83090">
        <w:tblPrEx>
          <w:tblCellMar>
            <w:top w:w="0" w:type="dxa"/>
            <w:left w:w="108" w:type="dxa"/>
            <w:bottom w:w="0" w:type="dxa"/>
            <w:right w:w="108" w:type="dxa"/>
          </w:tblCellMar>
        </w:tblPrEx>
        <w:trPr>
          <w:trHeight w:val="480" w:hRule="atLeast"/>
        </w:trPr>
        <w:tc>
          <w:tcPr>
            <w:tcW w:w="852" w:type="pct"/>
            <w:gridSpan w:val="2"/>
            <w:tcBorders>
              <w:top w:val="single" w:color="auto" w:sz="4" w:space="0"/>
              <w:left w:val="single" w:color="auto" w:sz="4" w:space="0"/>
              <w:bottom w:val="single" w:color="auto" w:sz="4" w:space="0"/>
              <w:right w:val="single" w:color="auto" w:sz="4" w:space="0"/>
            </w:tcBorders>
            <w:vAlign w:val="center"/>
          </w:tcPr>
          <w:p w14:paraId="66163832">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F1经济部分</w:t>
            </w:r>
          </w:p>
        </w:tc>
        <w:tc>
          <w:tcPr>
            <w:tcW w:w="3262" w:type="pct"/>
            <w:gridSpan w:val="2"/>
            <w:tcBorders>
              <w:top w:val="single" w:color="auto" w:sz="4" w:space="0"/>
              <w:left w:val="nil"/>
              <w:bottom w:val="single" w:color="auto" w:sz="4" w:space="0"/>
              <w:right w:val="single" w:color="auto" w:sz="4" w:space="0"/>
            </w:tcBorders>
            <w:vAlign w:val="center"/>
          </w:tcPr>
          <w:p w14:paraId="524982A7">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sz w:val="24"/>
                <w:szCs w:val="24"/>
                <w:highlight w:val="none"/>
              </w:rPr>
              <w:t>投标</w:t>
            </w:r>
            <w:r>
              <w:rPr>
                <w:rFonts w:hint="default" w:ascii="Times New Roman" w:hAnsi="Times New Roman" w:eastAsia="仿宋_GB2312" w:cs="Times New Roman"/>
                <w:kern w:val="0"/>
                <w:sz w:val="24"/>
                <w:szCs w:val="24"/>
                <w:highlight w:val="none"/>
              </w:rPr>
              <w:t>报价</w:t>
            </w:r>
          </w:p>
        </w:tc>
        <w:tc>
          <w:tcPr>
            <w:tcW w:w="885" w:type="pct"/>
            <w:gridSpan w:val="2"/>
            <w:tcBorders>
              <w:top w:val="single" w:color="auto" w:sz="4" w:space="0"/>
              <w:left w:val="nil"/>
              <w:bottom w:val="single" w:color="auto" w:sz="4" w:space="0"/>
              <w:right w:val="single" w:color="auto" w:sz="4" w:space="0"/>
            </w:tcBorders>
            <w:vAlign w:val="center"/>
          </w:tcPr>
          <w:p w14:paraId="7B0E0B8F">
            <w:pPr>
              <w:widowControl/>
              <w:jc w:val="center"/>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30</w:t>
            </w:r>
            <w:r>
              <w:rPr>
                <w:rFonts w:hint="default" w:ascii="Times New Roman" w:hAnsi="Times New Roman" w:eastAsia="仿宋_GB2312" w:cs="Times New Roman"/>
                <w:kern w:val="0"/>
                <w:sz w:val="24"/>
                <w:szCs w:val="24"/>
                <w:highlight w:val="none"/>
              </w:rPr>
              <w:t>.00%</w:t>
            </w:r>
          </w:p>
        </w:tc>
      </w:tr>
      <w:tr w14:paraId="542ABC6A">
        <w:tblPrEx>
          <w:tblCellMar>
            <w:top w:w="0" w:type="dxa"/>
            <w:left w:w="108" w:type="dxa"/>
            <w:bottom w:w="0" w:type="dxa"/>
            <w:right w:w="108" w:type="dxa"/>
          </w:tblCellMar>
        </w:tblPrEx>
        <w:trPr>
          <w:trHeight w:val="480" w:hRule="atLeast"/>
        </w:trPr>
        <w:tc>
          <w:tcPr>
            <w:tcW w:w="852" w:type="pct"/>
            <w:gridSpan w:val="2"/>
            <w:tcBorders>
              <w:top w:val="single" w:color="auto" w:sz="4" w:space="0"/>
              <w:left w:val="single" w:color="auto" w:sz="4" w:space="0"/>
              <w:bottom w:val="single" w:color="auto" w:sz="4" w:space="0"/>
              <w:right w:val="single" w:color="auto" w:sz="4" w:space="0"/>
            </w:tcBorders>
            <w:vAlign w:val="center"/>
          </w:tcPr>
          <w:p w14:paraId="2FDAED94">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F2商务</w:t>
            </w:r>
            <w:r>
              <w:rPr>
                <w:rFonts w:hint="default" w:ascii="Times New Roman" w:hAnsi="Times New Roman" w:eastAsia="仿宋_GB2312" w:cs="Times New Roman"/>
                <w:kern w:val="0"/>
                <w:sz w:val="24"/>
                <w:szCs w:val="24"/>
                <w:highlight w:val="none"/>
                <w:lang w:val="en-US" w:eastAsia="zh-CN"/>
              </w:rPr>
              <w:t>技术</w:t>
            </w:r>
            <w:r>
              <w:rPr>
                <w:rFonts w:hint="default" w:ascii="Times New Roman" w:hAnsi="Times New Roman" w:eastAsia="仿宋_GB2312" w:cs="Times New Roman"/>
                <w:kern w:val="0"/>
                <w:sz w:val="24"/>
                <w:szCs w:val="24"/>
                <w:highlight w:val="none"/>
              </w:rPr>
              <w:t>部分</w:t>
            </w:r>
          </w:p>
        </w:tc>
        <w:tc>
          <w:tcPr>
            <w:tcW w:w="3262" w:type="pct"/>
            <w:gridSpan w:val="2"/>
            <w:tcBorders>
              <w:top w:val="single" w:color="auto" w:sz="4" w:space="0"/>
              <w:left w:val="nil"/>
              <w:bottom w:val="single" w:color="auto" w:sz="4" w:space="0"/>
              <w:right w:val="single" w:color="auto" w:sz="4" w:space="0"/>
            </w:tcBorders>
            <w:vAlign w:val="center"/>
          </w:tcPr>
          <w:p w14:paraId="05C90FB0">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商务</w:t>
            </w:r>
            <w:r>
              <w:rPr>
                <w:rFonts w:hint="default" w:ascii="Times New Roman" w:hAnsi="Times New Roman" w:eastAsia="仿宋_GB2312" w:cs="Times New Roman"/>
                <w:kern w:val="0"/>
                <w:sz w:val="24"/>
                <w:szCs w:val="24"/>
                <w:highlight w:val="none"/>
                <w:lang w:val="en-US" w:eastAsia="zh-CN"/>
              </w:rPr>
              <w:t>技术</w:t>
            </w:r>
            <w:r>
              <w:rPr>
                <w:rFonts w:hint="default" w:ascii="Times New Roman" w:hAnsi="Times New Roman" w:eastAsia="仿宋_GB2312" w:cs="Times New Roman"/>
                <w:kern w:val="0"/>
                <w:sz w:val="24"/>
                <w:szCs w:val="24"/>
                <w:highlight w:val="none"/>
              </w:rPr>
              <w:t>要求</w:t>
            </w:r>
          </w:p>
        </w:tc>
        <w:tc>
          <w:tcPr>
            <w:tcW w:w="885" w:type="pct"/>
            <w:gridSpan w:val="2"/>
            <w:tcBorders>
              <w:top w:val="single" w:color="auto" w:sz="4" w:space="0"/>
              <w:left w:val="nil"/>
              <w:bottom w:val="single" w:color="auto" w:sz="4" w:space="0"/>
              <w:right w:val="single" w:color="auto" w:sz="4" w:space="0"/>
            </w:tcBorders>
            <w:vAlign w:val="center"/>
          </w:tcPr>
          <w:p w14:paraId="161AD850">
            <w:pPr>
              <w:widowControl/>
              <w:jc w:val="center"/>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7</w:t>
            </w:r>
            <w:r>
              <w:rPr>
                <w:rFonts w:hint="default" w:ascii="Times New Roman" w:hAnsi="Times New Roman" w:eastAsia="仿宋_GB2312" w:cs="Times New Roman"/>
                <w:kern w:val="0"/>
                <w:sz w:val="24"/>
                <w:szCs w:val="24"/>
                <w:highlight w:val="none"/>
                <w:lang w:val="en-US" w:eastAsia="zh-CN"/>
              </w:rPr>
              <w:t>0</w:t>
            </w:r>
            <w:r>
              <w:rPr>
                <w:rFonts w:hint="default" w:ascii="Times New Roman" w:hAnsi="Times New Roman" w:eastAsia="仿宋_GB2312" w:cs="Times New Roman"/>
                <w:kern w:val="0"/>
                <w:sz w:val="24"/>
                <w:szCs w:val="24"/>
                <w:highlight w:val="none"/>
              </w:rPr>
              <w:t>.00%</w:t>
            </w:r>
          </w:p>
        </w:tc>
      </w:tr>
      <w:tr w14:paraId="37E217E0">
        <w:tblPrEx>
          <w:tblCellMar>
            <w:top w:w="0" w:type="dxa"/>
            <w:left w:w="108" w:type="dxa"/>
            <w:bottom w:w="0" w:type="dxa"/>
            <w:right w:w="108" w:type="dxa"/>
          </w:tblCellMar>
        </w:tblPrEx>
        <w:trPr>
          <w:trHeight w:val="480"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56D53CD2">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F1、F</w:t>
            </w:r>
            <w:r>
              <w:rPr>
                <w:rFonts w:hint="default" w:ascii="Times New Roman" w:hAnsi="Times New Roman" w:eastAsia="仿宋_GB2312" w:cs="Times New Roman"/>
                <w:kern w:val="0"/>
                <w:sz w:val="24"/>
                <w:szCs w:val="24"/>
                <w:highlight w:val="none"/>
                <w:lang w:val="en-US" w:eastAsia="zh-CN"/>
              </w:rPr>
              <w:t>2</w:t>
            </w:r>
            <w:r>
              <w:rPr>
                <w:rFonts w:hint="default" w:ascii="Times New Roman" w:hAnsi="Times New Roman" w:eastAsia="仿宋_GB2312" w:cs="Times New Roman"/>
                <w:kern w:val="0"/>
                <w:sz w:val="24"/>
                <w:szCs w:val="24"/>
                <w:highlight w:val="none"/>
              </w:rPr>
              <w:t>分别为各项评审因素的汇总得分</w:t>
            </w:r>
          </w:p>
        </w:tc>
      </w:tr>
      <w:tr w14:paraId="3D74B8F9">
        <w:tblPrEx>
          <w:tblCellMar>
            <w:top w:w="0" w:type="dxa"/>
            <w:left w:w="108" w:type="dxa"/>
            <w:bottom w:w="0" w:type="dxa"/>
            <w:right w:w="108" w:type="dxa"/>
          </w:tblCellMar>
        </w:tblPrEx>
        <w:trPr>
          <w:trHeight w:val="702" w:hRule="atLeast"/>
        </w:trPr>
        <w:tc>
          <w:tcPr>
            <w:tcW w:w="433" w:type="pct"/>
            <w:tcBorders>
              <w:top w:val="nil"/>
              <w:left w:val="single" w:color="auto" w:sz="4" w:space="0"/>
              <w:bottom w:val="single" w:color="auto" w:sz="4" w:space="0"/>
              <w:right w:val="single" w:color="auto" w:sz="4" w:space="0"/>
            </w:tcBorders>
            <w:vAlign w:val="center"/>
          </w:tcPr>
          <w:p w14:paraId="41284E7A">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评审因素</w:t>
            </w:r>
          </w:p>
        </w:tc>
        <w:tc>
          <w:tcPr>
            <w:tcW w:w="418" w:type="pct"/>
            <w:tcBorders>
              <w:top w:val="nil"/>
              <w:left w:val="nil"/>
              <w:bottom w:val="single" w:color="auto" w:sz="4" w:space="0"/>
              <w:right w:val="single" w:color="auto" w:sz="4" w:space="0"/>
            </w:tcBorders>
            <w:vAlign w:val="center"/>
          </w:tcPr>
          <w:p w14:paraId="063C3D8B">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序号</w:t>
            </w:r>
          </w:p>
        </w:tc>
        <w:tc>
          <w:tcPr>
            <w:tcW w:w="466" w:type="pct"/>
            <w:tcBorders>
              <w:top w:val="nil"/>
              <w:left w:val="nil"/>
              <w:bottom w:val="single" w:color="auto" w:sz="4" w:space="0"/>
              <w:right w:val="single" w:color="auto" w:sz="4" w:space="0"/>
            </w:tcBorders>
            <w:vAlign w:val="center"/>
          </w:tcPr>
          <w:p w14:paraId="0B1FC31F">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评审点名称</w:t>
            </w:r>
          </w:p>
        </w:tc>
        <w:tc>
          <w:tcPr>
            <w:tcW w:w="2795" w:type="pct"/>
            <w:tcBorders>
              <w:top w:val="nil"/>
              <w:left w:val="nil"/>
              <w:bottom w:val="single" w:color="auto" w:sz="4" w:space="0"/>
              <w:right w:val="single" w:color="auto" w:sz="4" w:space="0"/>
            </w:tcBorders>
            <w:vAlign w:val="center"/>
          </w:tcPr>
          <w:p w14:paraId="3C864133">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评审标准</w:t>
            </w:r>
          </w:p>
        </w:tc>
        <w:tc>
          <w:tcPr>
            <w:tcW w:w="356" w:type="pct"/>
            <w:tcBorders>
              <w:top w:val="nil"/>
              <w:left w:val="nil"/>
              <w:bottom w:val="single" w:color="auto" w:sz="4" w:space="0"/>
              <w:right w:val="single" w:color="auto" w:sz="4" w:space="0"/>
            </w:tcBorders>
            <w:vAlign w:val="center"/>
          </w:tcPr>
          <w:p w14:paraId="1BDB90A0">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分值</w:t>
            </w:r>
          </w:p>
        </w:tc>
        <w:tc>
          <w:tcPr>
            <w:tcW w:w="529" w:type="pct"/>
            <w:tcBorders>
              <w:top w:val="nil"/>
              <w:left w:val="nil"/>
              <w:bottom w:val="single" w:color="auto" w:sz="4" w:space="0"/>
              <w:right w:val="single" w:color="auto" w:sz="4" w:space="0"/>
            </w:tcBorders>
            <w:vAlign w:val="center"/>
          </w:tcPr>
          <w:p w14:paraId="00BC2FCE">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权值</w:t>
            </w:r>
          </w:p>
        </w:tc>
      </w:tr>
      <w:tr w14:paraId="33237AE3">
        <w:tblPrEx>
          <w:tblCellMar>
            <w:top w:w="0" w:type="dxa"/>
            <w:left w:w="108" w:type="dxa"/>
            <w:bottom w:w="0" w:type="dxa"/>
            <w:right w:w="108" w:type="dxa"/>
          </w:tblCellMar>
        </w:tblPrEx>
        <w:trPr>
          <w:trHeight w:val="1482" w:hRule="atLeast"/>
        </w:trPr>
        <w:tc>
          <w:tcPr>
            <w:tcW w:w="433" w:type="pct"/>
            <w:vMerge w:val="restart"/>
            <w:tcBorders>
              <w:top w:val="nil"/>
              <w:left w:val="single" w:color="auto" w:sz="4" w:space="0"/>
              <w:bottom w:val="single" w:color="auto" w:sz="4" w:space="0"/>
              <w:right w:val="single" w:color="auto" w:sz="4" w:space="0"/>
            </w:tcBorders>
            <w:vAlign w:val="center"/>
          </w:tcPr>
          <w:p w14:paraId="2C93698F">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经济部分</w:t>
            </w:r>
          </w:p>
        </w:tc>
        <w:tc>
          <w:tcPr>
            <w:tcW w:w="418" w:type="pct"/>
            <w:vMerge w:val="restart"/>
            <w:tcBorders>
              <w:top w:val="nil"/>
              <w:left w:val="single" w:color="auto" w:sz="4" w:space="0"/>
              <w:bottom w:val="single" w:color="auto" w:sz="4" w:space="0"/>
              <w:right w:val="single" w:color="auto" w:sz="4" w:space="0"/>
            </w:tcBorders>
            <w:vAlign w:val="center"/>
          </w:tcPr>
          <w:p w14:paraId="34D4B065">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1</w:t>
            </w:r>
          </w:p>
        </w:tc>
        <w:tc>
          <w:tcPr>
            <w:tcW w:w="466" w:type="pct"/>
            <w:vMerge w:val="restart"/>
            <w:tcBorders>
              <w:top w:val="nil"/>
              <w:left w:val="single" w:color="auto" w:sz="4" w:space="0"/>
              <w:bottom w:val="single" w:color="auto" w:sz="4" w:space="0"/>
              <w:right w:val="single" w:color="auto" w:sz="4" w:space="0"/>
            </w:tcBorders>
            <w:vAlign w:val="center"/>
          </w:tcPr>
          <w:p w14:paraId="3BFC1542">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价格评审</w:t>
            </w:r>
          </w:p>
        </w:tc>
        <w:tc>
          <w:tcPr>
            <w:tcW w:w="2795" w:type="pct"/>
            <w:tcBorders>
              <w:top w:val="nil"/>
              <w:left w:val="nil"/>
              <w:bottom w:val="single" w:color="auto" w:sz="4" w:space="0"/>
              <w:right w:val="single" w:color="auto" w:sz="4" w:space="0"/>
            </w:tcBorders>
            <w:vAlign w:val="center"/>
          </w:tcPr>
          <w:p w14:paraId="2F81F683">
            <w:pPr>
              <w:widowControl/>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经济部分采用低价优先法计算，即满足招标文件要求且</w:t>
            </w:r>
            <w:r>
              <w:rPr>
                <w:rFonts w:hint="default" w:ascii="Times New Roman" w:hAnsi="Times New Roman" w:eastAsia="仿宋_GB2312" w:cs="Times New Roman"/>
                <w:sz w:val="24"/>
                <w:szCs w:val="24"/>
                <w:highlight w:val="none"/>
              </w:rPr>
              <w:t>投标</w:t>
            </w:r>
            <w:r>
              <w:rPr>
                <w:rFonts w:hint="default" w:ascii="Times New Roman" w:hAnsi="Times New Roman" w:eastAsia="仿宋_GB2312" w:cs="Times New Roman"/>
                <w:kern w:val="0"/>
                <w:sz w:val="24"/>
                <w:szCs w:val="24"/>
                <w:highlight w:val="none"/>
              </w:rPr>
              <w:t>价格最低的报价为评审基准价，其经济得分为满分，其他有效</w:t>
            </w:r>
            <w:r>
              <w:rPr>
                <w:rFonts w:hint="default" w:ascii="Times New Roman" w:hAnsi="Times New Roman" w:eastAsia="仿宋_GB2312" w:cs="Times New Roman"/>
                <w:sz w:val="24"/>
                <w:szCs w:val="24"/>
                <w:highlight w:val="none"/>
              </w:rPr>
              <w:t>投标人</w:t>
            </w:r>
            <w:r>
              <w:rPr>
                <w:rFonts w:hint="default" w:ascii="Times New Roman" w:hAnsi="Times New Roman" w:eastAsia="仿宋_GB2312" w:cs="Times New Roman"/>
                <w:kern w:val="0"/>
                <w:sz w:val="24"/>
                <w:szCs w:val="24"/>
                <w:highlight w:val="none"/>
              </w:rPr>
              <w:t>的经济得分统一按照下列公式计算：</w:t>
            </w:r>
          </w:p>
        </w:tc>
        <w:tc>
          <w:tcPr>
            <w:tcW w:w="356" w:type="pct"/>
            <w:vMerge w:val="restart"/>
            <w:tcBorders>
              <w:top w:val="nil"/>
              <w:left w:val="single" w:color="auto" w:sz="4" w:space="0"/>
              <w:bottom w:val="single" w:color="auto" w:sz="4" w:space="0"/>
              <w:right w:val="single" w:color="auto" w:sz="4" w:space="0"/>
            </w:tcBorders>
            <w:vAlign w:val="center"/>
          </w:tcPr>
          <w:p w14:paraId="246F4B60">
            <w:pPr>
              <w:widowControl/>
              <w:jc w:val="center"/>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30</w:t>
            </w:r>
          </w:p>
        </w:tc>
        <w:tc>
          <w:tcPr>
            <w:tcW w:w="529" w:type="pct"/>
            <w:vMerge w:val="restart"/>
            <w:tcBorders>
              <w:top w:val="nil"/>
              <w:left w:val="single" w:color="auto" w:sz="4" w:space="0"/>
              <w:bottom w:val="single" w:color="auto" w:sz="4" w:space="0"/>
              <w:right w:val="single" w:color="auto" w:sz="4" w:space="0"/>
            </w:tcBorders>
            <w:vAlign w:val="center"/>
          </w:tcPr>
          <w:p w14:paraId="794C37D4">
            <w:pPr>
              <w:widowControl/>
              <w:jc w:val="center"/>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30</w:t>
            </w:r>
            <w:r>
              <w:rPr>
                <w:rFonts w:hint="default" w:ascii="Times New Roman" w:hAnsi="Times New Roman" w:eastAsia="仿宋_GB2312" w:cs="Times New Roman"/>
                <w:kern w:val="0"/>
                <w:sz w:val="24"/>
                <w:szCs w:val="24"/>
                <w:highlight w:val="none"/>
              </w:rPr>
              <w:t>.00%</w:t>
            </w:r>
          </w:p>
        </w:tc>
      </w:tr>
      <w:tr w14:paraId="789BDD52">
        <w:tblPrEx>
          <w:tblCellMar>
            <w:top w:w="0" w:type="dxa"/>
            <w:left w:w="108" w:type="dxa"/>
            <w:bottom w:w="0" w:type="dxa"/>
            <w:right w:w="108" w:type="dxa"/>
          </w:tblCellMar>
        </w:tblPrEx>
        <w:trPr>
          <w:trHeight w:val="799" w:hRule="atLeast"/>
        </w:trPr>
        <w:tc>
          <w:tcPr>
            <w:tcW w:w="433" w:type="pct"/>
            <w:vMerge w:val="continue"/>
            <w:tcBorders>
              <w:top w:val="nil"/>
              <w:left w:val="single" w:color="auto" w:sz="4" w:space="0"/>
              <w:bottom w:val="single" w:color="auto" w:sz="4" w:space="0"/>
              <w:right w:val="single" w:color="auto" w:sz="4" w:space="0"/>
            </w:tcBorders>
            <w:vAlign w:val="center"/>
          </w:tcPr>
          <w:p w14:paraId="771B97C6">
            <w:pPr>
              <w:widowControl/>
              <w:jc w:val="left"/>
              <w:rPr>
                <w:rFonts w:hint="default" w:ascii="Times New Roman" w:hAnsi="Times New Roman" w:eastAsia="仿宋_GB2312" w:cs="Times New Roman"/>
                <w:kern w:val="0"/>
                <w:sz w:val="24"/>
                <w:szCs w:val="24"/>
                <w:highlight w:val="none"/>
              </w:rPr>
            </w:pPr>
          </w:p>
        </w:tc>
        <w:tc>
          <w:tcPr>
            <w:tcW w:w="418" w:type="pct"/>
            <w:vMerge w:val="continue"/>
            <w:tcBorders>
              <w:top w:val="nil"/>
              <w:left w:val="single" w:color="auto" w:sz="4" w:space="0"/>
              <w:bottom w:val="single" w:color="auto" w:sz="4" w:space="0"/>
              <w:right w:val="single" w:color="auto" w:sz="4" w:space="0"/>
            </w:tcBorders>
            <w:vAlign w:val="center"/>
          </w:tcPr>
          <w:p w14:paraId="595DF362">
            <w:pPr>
              <w:widowControl/>
              <w:jc w:val="left"/>
              <w:rPr>
                <w:rFonts w:hint="default" w:ascii="Times New Roman" w:hAnsi="Times New Roman" w:eastAsia="仿宋_GB2312" w:cs="Times New Roman"/>
                <w:kern w:val="0"/>
                <w:sz w:val="24"/>
                <w:szCs w:val="24"/>
                <w:highlight w:val="none"/>
              </w:rPr>
            </w:pPr>
          </w:p>
        </w:tc>
        <w:tc>
          <w:tcPr>
            <w:tcW w:w="466" w:type="pct"/>
            <w:vMerge w:val="continue"/>
            <w:tcBorders>
              <w:top w:val="nil"/>
              <w:left w:val="single" w:color="auto" w:sz="4" w:space="0"/>
              <w:bottom w:val="single" w:color="auto" w:sz="4" w:space="0"/>
              <w:right w:val="single" w:color="auto" w:sz="4" w:space="0"/>
            </w:tcBorders>
            <w:vAlign w:val="center"/>
          </w:tcPr>
          <w:p w14:paraId="28A1A712">
            <w:pPr>
              <w:widowControl/>
              <w:jc w:val="left"/>
              <w:rPr>
                <w:rFonts w:hint="default" w:ascii="Times New Roman" w:hAnsi="Times New Roman" w:eastAsia="仿宋_GB2312" w:cs="Times New Roman"/>
                <w:kern w:val="0"/>
                <w:sz w:val="24"/>
                <w:szCs w:val="24"/>
                <w:highlight w:val="none"/>
              </w:rPr>
            </w:pPr>
          </w:p>
        </w:tc>
        <w:tc>
          <w:tcPr>
            <w:tcW w:w="2795" w:type="pct"/>
            <w:tcBorders>
              <w:top w:val="nil"/>
              <w:left w:val="nil"/>
              <w:bottom w:val="single" w:color="auto" w:sz="4" w:space="0"/>
              <w:right w:val="single" w:color="auto" w:sz="4" w:space="0"/>
            </w:tcBorders>
            <w:vAlign w:val="center"/>
          </w:tcPr>
          <w:p w14:paraId="146FAD8A">
            <w:pPr>
              <w:widowControl/>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经济得分=（评审基准价／</w:t>
            </w:r>
            <w:r>
              <w:rPr>
                <w:rFonts w:hint="default" w:ascii="Times New Roman" w:hAnsi="Times New Roman" w:eastAsia="仿宋_GB2312" w:cs="Times New Roman"/>
                <w:sz w:val="24"/>
                <w:szCs w:val="24"/>
                <w:highlight w:val="none"/>
              </w:rPr>
              <w:t>投标</w:t>
            </w:r>
            <w:r>
              <w:rPr>
                <w:rFonts w:hint="default" w:ascii="Times New Roman" w:hAnsi="Times New Roman" w:eastAsia="仿宋_GB2312" w:cs="Times New Roman"/>
                <w:kern w:val="0"/>
                <w:sz w:val="24"/>
                <w:szCs w:val="24"/>
                <w:highlight w:val="none"/>
              </w:rPr>
              <w:t>报价）× 价格权值×100</w:t>
            </w:r>
          </w:p>
        </w:tc>
        <w:tc>
          <w:tcPr>
            <w:tcW w:w="356" w:type="pct"/>
            <w:vMerge w:val="continue"/>
            <w:tcBorders>
              <w:top w:val="nil"/>
              <w:left w:val="single" w:color="auto" w:sz="4" w:space="0"/>
              <w:bottom w:val="single" w:color="auto" w:sz="4" w:space="0"/>
              <w:right w:val="single" w:color="auto" w:sz="4" w:space="0"/>
            </w:tcBorders>
            <w:vAlign w:val="center"/>
          </w:tcPr>
          <w:p w14:paraId="52402931">
            <w:pPr>
              <w:widowControl/>
              <w:jc w:val="left"/>
              <w:rPr>
                <w:rFonts w:hint="default" w:ascii="Times New Roman" w:hAnsi="Times New Roman" w:eastAsia="仿宋_GB2312" w:cs="Times New Roman"/>
                <w:kern w:val="0"/>
                <w:sz w:val="24"/>
                <w:szCs w:val="24"/>
                <w:highlight w:val="none"/>
              </w:rPr>
            </w:pPr>
          </w:p>
        </w:tc>
        <w:tc>
          <w:tcPr>
            <w:tcW w:w="529" w:type="pct"/>
            <w:vMerge w:val="continue"/>
            <w:tcBorders>
              <w:top w:val="nil"/>
              <w:left w:val="single" w:color="auto" w:sz="4" w:space="0"/>
              <w:bottom w:val="single" w:color="auto" w:sz="4" w:space="0"/>
              <w:right w:val="single" w:color="auto" w:sz="4" w:space="0"/>
            </w:tcBorders>
            <w:vAlign w:val="center"/>
          </w:tcPr>
          <w:p w14:paraId="1428272E">
            <w:pPr>
              <w:widowControl/>
              <w:jc w:val="left"/>
              <w:rPr>
                <w:rFonts w:hint="default" w:ascii="Times New Roman" w:hAnsi="Times New Roman" w:eastAsia="仿宋_GB2312" w:cs="Times New Roman"/>
                <w:kern w:val="0"/>
                <w:sz w:val="24"/>
                <w:szCs w:val="24"/>
                <w:highlight w:val="none"/>
              </w:rPr>
            </w:pPr>
          </w:p>
        </w:tc>
      </w:tr>
      <w:tr w14:paraId="2F252879">
        <w:tblPrEx>
          <w:tblCellMar>
            <w:top w:w="0" w:type="dxa"/>
            <w:left w:w="108" w:type="dxa"/>
            <w:bottom w:w="0" w:type="dxa"/>
            <w:right w:w="108" w:type="dxa"/>
          </w:tblCellMar>
        </w:tblPrEx>
        <w:trPr>
          <w:trHeight w:val="799" w:hRule="atLeast"/>
        </w:trPr>
        <w:tc>
          <w:tcPr>
            <w:tcW w:w="433" w:type="pct"/>
            <w:vMerge w:val="continue"/>
            <w:tcBorders>
              <w:top w:val="nil"/>
              <w:left w:val="single" w:color="auto" w:sz="4" w:space="0"/>
              <w:bottom w:val="single" w:color="auto" w:sz="4" w:space="0"/>
              <w:right w:val="single" w:color="auto" w:sz="4" w:space="0"/>
            </w:tcBorders>
            <w:vAlign w:val="center"/>
          </w:tcPr>
          <w:p w14:paraId="4359E599">
            <w:pPr>
              <w:widowControl/>
              <w:jc w:val="left"/>
              <w:rPr>
                <w:rFonts w:hint="default" w:ascii="Times New Roman" w:hAnsi="Times New Roman" w:eastAsia="仿宋_GB2312" w:cs="Times New Roman"/>
                <w:kern w:val="0"/>
                <w:sz w:val="24"/>
                <w:szCs w:val="24"/>
                <w:highlight w:val="none"/>
              </w:rPr>
            </w:pPr>
          </w:p>
        </w:tc>
        <w:tc>
          <w:tcPr>
            <w:tcW w:w="418" w:type="pct"/>
            <w:vMerge w:val="continue"/>
            <w:tcBorders>
              <w:top w:val="nil"/>
              <w:left w:val="single" w:color="auto" w:sz="4" w:space="0"/>
              <w:bottom w:val="single" w:color="auto" w:sz="4" w:space="0"/>
              <w:right w:val="single" w:color="auto" w:sz="4" w:space="0"/>
            </w:tcBorders>
            <w:vAlign w:val="center"/>
          </w:tcPr>
          <w:p w14:paraId="18D69B3A">
            <w:pPr>
              <w:widowControl/>
              <w:jc w:val="left"/>
              <w:rPr>
                <w:rFonts w:hint="default" w:ascii="Times New Roman" w:hAnsi="Times New Roman" w:eastAsia="仿宋_GB2312" w:cs="Times New Roman"/>
                <w:kern w:val="0"/>
                <w:sz w:val="24"/>
                <w:szCs w:val="24"/>
                <w:highlight w:val="none"/>
              </w:rPr>
            </w:pPr>
          </w:p>
        </w:tc>
        <w:tc>
          <w:tcPr>
            <w:tcW w:w="466" w:type="pct"/>
            <w:vMerge w:val="continue"/>
            <w:tcBorders>
              <w:top w:val="nil"/>
              <w:left w:val="single" w:color="auto" w:sz="4" w:space="0"/>
              <w:bottom w:val="single" w:color="auto" w:sz="4" w:space="0"/>
              <w:right w:val="single" w:color="auto" w:sz="4" w:space="0"/>
            </w:tcBorders>
            <w:vAlign w:val="center"/>
          </w:tcPr>
          <w:p w14:paraId="59E25B6A">
            <w:pPr>
              <w:widowControl/>
              <w:jc w:val="left"/>
              <w:rPr>
                <w:rFonts w:hint="default" w:ascii="Times New Roman" w:hAnsi="Times New Roman" w:eastAsia="仿宋_GB2312" w:cs="Times New Roman"/>
                <w:kern w:val="0"/>
                <w:sz w:val="24"/>
                <w:szCs w:val="24"/>
                <w:highlight w:val="none"/>
              </w:rPr>
            </w:pPr>
          </w:p>
        </w:tc>
        <w:tc>
          <w:tcPr>
            <w:tcW w:w="2795" w:type="pct"/>
            <w:tcBorders>
              <w:top w:val="nil"/>
              <w:left w:val="nil"/>
              <w:bottom w:val="single" w:color="auto" w:sz="4" w:space="0"/>
              <w:right w:val="single" w:color="auto" w:sz="4" w:space="0"/>
            </w:tcBorders>
            <w:vAlign w:val="center"/>
          </w:tcPr>
          <w:p w14:paraId="2D425A73">
            <w:pPr>
              <w:widowControl/>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评审过程中，不得去掉报价中的最高报价和最低报价。</w:t>
            </w:r>
          </w:p>
        </w:tc>
        <w:tc>
          <w:tcPr>
            <w:tcW w:w="356" w:type="pct"/>
            <w:vMerge w:val="continue"/>
            <w:tcBorders>
              <w:top w:val="nil"/>
              <w:left w:val="single" w:color="auto" w:sz="4" w:space="0"/>
              <w:bottom w:val="single" w:color="auto" w:sz="4" w:space="0"/>
              <w:right w:val="single" w:color="auto" w:sz="4" w:space="0"/>
            </w:tcBorders>
            <w:vAlign w:val="center"/>
          </w:tcPr>
          <w:p w14:paraId="7D38232F">
            <w:pPr>
              <w:widowControl/>
              <w:jc w:val="left"/>
              <w:rPr>
                <w:rFonts w:hint="default" w:ascii="Times New Roman" w:hAnsi="Times New Roman" w:eastAsia="仿宋_GB2312" w:cs="Times New Roman"/>
                <w:kern w:val="0"/>
                <w:sz w:val="24"/>
                <w:szCs w:val="24"/>
                <w:highlight w:val="none"/>
              </w:rPr>
            </w:pPr>
          </w:p>
        </w:tc>
        <w:tc>
          <w:tcPr>
            <w:tcW w:w="529" w:type="pct"/>
            <w:vMerge w:val="continue"/>
            <w:tcBorders>
              <w:top w:val="nil"/>
              <w:left w:val="single" w:color="auto" w:sz="4" w:space="0"/>
              <w:bottom w:val="single" w:color="auto" w:sz="4" w:space="0"/>
              <w:right w:val="single" w:color="auto" w:sz="4" w:space="0"/>
            </w:tcBorders>
            <w:vAlign w:val="center"/>
          </w:tcPr>
          <w:p w14:paraId="5C2AFF63">
            <w:pPr>
              <w:widowControl/>
              <w:jc w:val="left"/>
              <w:rPr>
                <w:rFonts w:hint="default" w:ascii="Times New Roman" w:hAnsi="Times New Roman" w:eastAsia="仿宋_GB2312" w:cs="Times New Roman"/>
                <w:kern w:val="0"/>
                <w:sz w:val="24"/>
                <w:szCs w:val="24"/>
                <w:highlight w:val="none"/>
              </w:rPr>
            </w:pPr>
          </w:p>
        </w:tc>
      </w:tr>
      <w:tr w14:paraId="35F7672A">
        <w:tblPrEx>
          <w:tblCellMar>
            <w:top w:w="0" w:type="dxa"/>
            <w:left w:w="108" w:type="dxa"/>
            <w:bottom w:w="0" w:type="dxa"/>
            <w:right w:w="108" w:type="dxa"/>
          </w:tblCellMar>
        </w:tblPrEx>
        <w:trPr>
          <w:trHeight w:val="2178" w:hRule="atLeast"/>
        </w:trPr>
        <w:tc>
          <w:tcPr>
            <w:tcW w:w="433" w:type="pct"/>
            <w:vMerge w:val="restart"/>
            <w:tcBorders>
              <w:top w:val="single" w:color="auto" w:sz="4" w:space="0"/>
              <w:left w:val="single" w:color="auto" w:sz="4" w:space="0"/>
              <w:right w:val="single" w:color="auto" w:sz="4" w:space="0"/>
            </w:tcBorders>
            <w:vAlign w:val="center"/>
          </w:tcPr>
          <w:p w14:paraId="3A0B0B64">
            <w:pPr>
              <w:widowControl/>
              <w:jc w:val="center"/>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rPr>
              <w:t>商务</w:t>
            </w:r>
            <w:r>
              <w:rPr>
                <w:rFonts w:hint="default" w:ascii="Times New Roman" w:hAnsi="Times New Roman" w:eastAsia="仿宋_GB2312" w:cs="Times New Roman"/>
                <w:kern w:val="0"/>
                <w:sz w:val="24"/>
                <w:szCs w:val="24"/>
                <w:highlight w:val="none"/>
                <w:lang w:val="en-US" w:eastAsia="zh-CN"/>
              </w:rPr>
              <w:t>技术</w:t>
            </w:r>
            <w:r>
              <w:rPr>
                <w:rFonts w:hint="default" w:ascii="Times New Roman" w:hAnsi="Times New Roman" w:eastAsia="仿宋_GB2312" w:cs="Times New Roman"/>
                <w:kern w:val="0"/>
                <w:sz w:val="24"/>
                <w:szCs w:val="24"/>
                <w:highlight w:val="none"/>
              </w:rPr>
              <w:t>部分</w:t>
            </w:r>
          </w:p>
        </w:tc>
        <w:tc>
          <w:tcPr>
            <w:tcW w:w="418" w:type="pct"/>
            <w:tcBorders>
              <w:top w:val="single" w:color="auto" w:sz="4" w:space="0"/>
              <w:left w:val="single" w:color="auto" w:sz="4" w:space="0"/>
              <w:bottom w:val="single" w:color="auto" w:sz="4" w:space="0"/>
              <w:right w:val="single" w:color="auto" w:sz="4" w:space="0"/>
            </w:tcBorders>
            <w:vAlign w:val="center"/>
          </w:tcPr>
          <w:p w14:paraId="0F25F112">
            <w:pPr>
              <w:widowControl/>
              <w:jc w:val="center"/>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1</w:t>
            </w:r>
          </w:p>
        </w:tc>
        <w:tc>
          <w:tcPr>
            <w:tcW w:w="466" w:type="pct"/>
            <w:tcBorders>
              <w:top w:val="single" w:color="auto" w:sz="4" w:space="0"/>
              <w:left w:val="single" w:color="auto" w:sz="4" w:space="0"/>
              <w:bottom w:val="single" w:color="auto" w:sz="4" w:space="0"/>
              <w:right w:val="single" w:color="auto" w:sz="4" w:space="0"/>
            </w:tcBorders>
            <w:vAlign w:val="center"/>
          </w:tcPr>
          <w:p w14:paraId="1F3932F5">
            <w:pPr>
              <w:widowControl/>
              <w:jc w:val="center"/>
              <w:rPr>
                <w:rFonts w:hint="eastAsia" w:ascii="Times New Roman" w:hAnsi="Times New Roman" w:eastAsia="仿宋_GB2312" w:cs="Times New Roman"/>
                <w:kern w:val="0"/>
                <w:sz w:val="24"/>
                <w:szCs w:val="24"/>
                <w:highlight w:val="none"/>
                <w:lang w:eastAsia="zh-CN"/>
              </w:rPr>
            </w:pPr>
            <w:r>
              <w:rPr>
                <w:rFonts w:hint="default" w:ascii="Times New Roman" w:hAnsi="Times New Roman" w:eastAsia="仿宋_GB2312" w:cs="Times New Roman"/>
                <w:kern w:val="0"/>
                <w:sz w:val="24"/>
                <w:szCs w:val="24"/>
                <w:highlight w:val="none"/>
              </w:rPr>
              <w:t>类似业绩</w:t>
            </w:r>
            <w:r>
              <w:rPr>
                <w:rFonts w:hint="eastAsia" w:ascii="Times New Roman" w:hAnsi="Times New Roman" w:eastAsia="仿宋_GB2312" w:cs="Times New Roman"/>
                <w:kern w:val="0"/>
                <w:sz w:val="24"/>
                <w:szCs w:val="24"/>
                <w:highlight w:val="none"/>
                <w:lang w:eastAsia="zh-CN"/>
              </w:rPr>
              <w:t>（</w:t>
            </w:r>
            <w:r>
              <w:rPr>
                <w:rFonts w:hint="eastAsia" w:ascii="Times New Roman" w:hAnsi="Times New Roman" w:eastAsia="仿宋_GB2312" w:cs="Times New Roman"/>
                <w:kern w:val="0"/>
                <w:sz w:val="24"/>
                <w:szCs w:val="24"/>
                <w:highlight w:val="none"/>
                <w:lang w:val="en-US" w:eastAsia="zh-CN"/>
              </w:rPr>
              <w:t>客观</w:t>
            </w:r>
            <w:r>
              <w:rPr>
                <w:rFonts w:hint="eastAsia" w:ascii="Times New Roman" w:hAnsi="Times New Roman" w:eastAsia="仿宋_GB2312" w:cs="Times New Roman"/>
                <w:kern w:val="0"/>
                <w:sz w:val="24"/>
                <w:szCs w:val="24"/>
                <w:highlight w:val="none"/>
                <w:lang w:eastAsia="zh-CN"/>
              </w:rPr>
              <w:t>）</w:t>
            </w:r>
          </w:p>
        </w:tc>
        <w:tc>
          <w:tcPr>
            <w:tcW w:w="2795" w:type="pct"/>
            <w:tcBorders>
              <w:top w:val="single" w:color="auto" w:sz="4" w:space="0"/>
              <w:left w:val="single" w:color="auto" w:sz="4" w:space="0"/>
              <w:bottom w:val="single" w:color="auto" w:sz="4" w:space="0"/>
              <w:right w:val="single" w:color="auto" w:sz="4" w:space="0"/>
            </w:tcBorders>
            <w:vAlign w:val="center"/>
          </w:tcPr>
          <w:p w14:paraId="7DD7C48F">
            <w:pPr>
              <w:widowControl/>
              <w:jc w:val="both"/>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在投标文件中提供</w:t>
            </w:r>
            <w:r>
              <w:rPr>
                <w:rFonts w:hint="default" w:ascii="Times New Roman" w:hAnsi="Times New Roman" w:eastAsia="仿宋_GB2312" w:cs="Times New Roman"/>
                <w:kern w:val="0"/>
                <w:sz w:val="24"/>
                <w:szCs w:val="24"/>
                <w:highlight w:val="none"/>
                <w:lang w:val="en-US" w:eastAsia="zh-CN"/>
              </w:rPr>
              <w:t>投标人</w:t>
            </w:r>
            <w:r>
              <w:rPr>
                <w:rFonts w:hint="default" w:ascii="Times New Roman" w:hAnsi="Times New Roman" w:eastAsia="仿宋_GB2312" w:cs="Times New Roman"/>
                <w:kern w:val="0"/>
                <w:sz w:val="24"/>
                <w:szCs w:val="24"/>
                <w:highlight w:val="none"/>
              </w:rPr>
              <w:t>202</w:t>
            </w:r>
            <w:r>
              <w:rPr>
                <w:rFonts w:hint="eastAsia" w:ascii="Times New Roman" w:hAnsi="Times New Roman" w:eastAsia="仿宋_GB2312" w:cs="Times New Roman"/>
                <w:kern w:val="0"/>
                <w:sz w:val="24"/>
                <w:szCs w:val="24"/>
                <w:highlight w:val="none"/>
                <w:lang w:val="en-US" w:eastAsia="zh-CN"/>
              </w:rPr>
              <w:t>3</w:t>
            </w:r>
            <w:r>
              <w:rPr>
                <w:rFonts w:hint="default" w:ascii="Times New Roman" w:hAnsi="Times New Roman" w:eastAsia="仿宋_GB2312" w:cs="Times New Roman"/>
                <w:kern w:val="0"/>
                <w:sz w:val="24"/>
                <w:szCs w:val="24"/>
                <w:highlight w:val="none"/>
              </w:rPr>
              <w:t>年1月1日至今（以合同签订日期为准）承担过的类似项目业绩合同扫描件（合同关键页需包含项目相关内容信息）。每提供1</w:t>
            </w:r>
            <w:r>
              <w:rPr>
                <w:rFonts w:hint="default" w:ascii="Times New Roman" w:hAnsi="Times New Roman" w:eastAsia="仿宋_GB2312" w:cs="Times New Roman"/>
                <w:kern w:val="0"/>
                <w:sz w:val="24"/>
                <w:szCs w:val="24"/>
                <w:highlight w:val="none"/>
                <w:lang w:val="en-US" w:eastAsia="zh-CN"/>
              </w:rPr>
              <w:t>项</w:t>
            </w:r>
            <w:r>
              <w:rPr>
                <w:rFonts w:hint="default" w:ascii="Times New Roman" w:hAnsi="Times New Roman" w:eastAsia="仿宋_GB2312" w:cs="Times New Roman"/>
                <w:kern w:val="0"/>
                <w:sz w:val="24"/>
                <w:szCs w:val="24"/>
                <w:highlight w:val="none"/>
              </w:rPr>
              <w:t>有效业绩的，得2分，此项最高得6分。</w:t>
            </w:r>
          </w:p>
          <w:p w14:paraId="2DB95737">
            <w:pPr>
              <w:widowControl/>
              <w:jc w:val="both"/>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b/>
                <w:bCs/>
                <w:kern w:val="0"/>
                <w:sz w:val="24"/>
                <w:szCs w:val="24"/>
                <w:highlight w:val="none"/>
              </w:rPr>
              <w:t>注：</w:t>
            </w:r>
            <w:r>
              <w:rPr>
                <w:rFonts w:hint="default" w:ascii="Times New Roman" w:hAnsi="Times New Roman" w:eastAsia="仿宋_GB2312" w:cs="Times New Roman"/>
                <w:kern w:val="0"/>
                <w:sz w:val="24"/>
                <w:szCs w:val="24"/>
                <w:highlight w:val="none"/>
              </w:rPr>
              <w:t>若合同页数过多，则可只上传主要页（包括采购内容、签订日期、双方盖章等内容）。业绩证明材料需清晰可辨认，否则视为无效业绩。</w:t>
            </w:r>
          </w:p>
        </w:tc>
        <w:tc>
          <w:tcPr>
            <w:tcW w:w="356" w:type="pct"/>
            <w:tcBorders>
              <w:top w:val="single" w:color="auto" w:sz="4" w:space="0"/>
              <w:left w:val="single" w:color="auto" w:sz="4" w:space="0"/>
              <w:bottom w:val="single" w:color="auto" w:sz="4" w:space="0"/>
              <w:right w:val="single" w:color="auto" w:sz="4" w:space="0"/>
            </w:tcBorders>
            <w:vAlign w:val="center"/>
          </w:tcPr>
          <w:p w14:paraId="25E9CBC2">
            <w:pPr>
              <w:widowControl/>
              <w:jc w:val="center"/>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6</w:t>
            </w:r>
          </w:p>
        </w:tc>
        <w:tc>
          <w:tcPr>
            <w:tcW w:w="529" w:type="pct"/>
            <w:vMerge w:val="restart"/>
            <w:tcBorders>
              <w:top w:val="single" w:color="auto" w:sz="4" w:space="0"/>
              <w:left w:val="single" w:color="auto" w:sz="4" w:space="0"/>
              <w:right w:val="single" w:color="auto" w:sz="4" w:space="0"/>
            </w:tcBorders>
            <w:vAlign w:val="center"/>
          </w:tcPr>
          <w:p w14:paraId="2FF3F222">
            <w:pPr>
              <w:widowControl/>
              <w:jc w:val="center"/>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7</w:t>
            </w:r>
            <w:r>
              <w:rPr>
                <w:rFonts w:hint="default" w:ascii="Times New Roman" w:hAnsi="Times New Roman" w:eastAsia="仿宋_GB2312" w:cs="Times New Roman"/>
                <w:kern w:val="0"/>
                <w:sz w:val="24"/>
                <w:szCs w:val="24"/>
                <w:highlight w:val="none"/>
                <w:lang w:val="en-US" w:eastAsia="zh-CN"/>
              </w:rPr>
              <w:t>0</w:t>
            </w:r>
            <w:r>
              <w:rPr>
                <w:rFonts w:hint="default" w:ascii="Times New Roman" w:hAnsi="Times New Roman" w:eastAsia="仿宋_GB2312" w:cs="Times New Roman"/>
                <w:kern w:val="0"/>
                <w:sz w:val="24"/>
                <w:szCs w:val="24"/>
                <w:highlight w:val="none"/>
              </w:rPr>
              <w:t>.00%</w:t>
            </w:r>
          </w:p>
        </w:tc>
      </w:tr>
      <w:tr w14:paraId="3C36279C">
        <w:tblPrEx>
          <w:tblCellMar>
            <w:top w:w="0" w:type="dxa"/>
            <w:left w:w="108" w:type="dxa"/>
            <w:bottom w:w="0" w:type="dxa"/>
            <w:right w:w="108" w:type="dxa"/>
          </w:tblCellMar>
        </w:tblPrEx>
        <w:trPr>
          <w:trHeight w:val="1440" w:hRule="atLeast"/>
        </w:trPr>
        <w:tc>
          <w:tcPr>
            <w:tcW w:w="433" w:type="pct"/>
            <w:vMerge w:val="continue"/>
            <w:tcBorders>
              <w:left w:val="single" w:color="auto" w:sz="4" w:space="0"/>
              <w:right w:val="single" w:color="auto" w:sz="4" w:space="0"/>
            </w:tcBorders>
            <w:vAlign w:val="center"/>
          </w:tcPr>
          <w:p w14:paraId="5F959312">
            <w:pPr>
              <w:widowControl/>
              <w:jc w:val="left"/>
              <w:rPr>
                <w:rFonts w:hint="default" w:ascii="Times New Roman" w:hAnsi="Times New Roman" w:eastAsia="仿宋_GB2312" w:cs="Times New Roman"/>
                <w:kern w:val="0"/>
                <w:sz w:val="24"/>
                <w:szCs w:val="24"/>
                <w:highlight w:val="none"/>
              </w:rPr>
            </w:pPr>
          </w:p>
        </w:tc>
        <w:tc>
          <w:tcPr>
            <w:tcW w:w="418" w:type="pct"/>
            <w:tcBorders>
              <w:top w:val="nil"/>
              <w:left w:val="nil"/>
              <w:bottom w:val="single" w:color="auto" w:sz="4" w:space="0"/>
              <w:right w:val="single" w:color="auto" w:sz="4" w:space="0"/>
            </w:tcBorders>
            <w:vAlign w:val="center"/>
          </w:tcPr>
          <w:p w14:paraId="346FB91D">
            <w:pPr>
              <w:widowControl/>
              <w:jc w:val="center"/>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2</w:t>
            </w:r>
          </w:p>
        </w:tc>
        <w:tc>
          <w:tcPr>
            <w:tcW w:w="466" w:type="pct"/>
            <w:tcBorders>
              <w:top w:val="nil"/>
              <w:left w:val="nil"/>
              <w:bottom w:val="single" w:color="auto" w:sz="4" w:space="0"/>
              <w:right w:val="single" w:color="auto" w:sz="4" w:space="0"/>
            </w:tcBorders>
            <w:vAlign w:val="center"/>
          </w:tcPr>
          <w:p w14:paraId="308A91C2">
            <w:pPr>
              <w:widowControl/>
              <w:jc w:val="center"/>
              <w:rPr>
                <w:rFonts w:hint="eastAsia" w:ascii="Times New Roman" w:hAnsi="Times New Roman" w:eastAsia="仿宋_GB2312" w:cs="Times New Roman"/>
                <w:color w:val="00000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相关证书</w:t>
            </w:r>
            <w:r>
              <w:rPr>
                <w:rFonts w:hint="eastAsia" w:ascii="Times New Roman" w:hAnsi="Times New Roman" w:eastAsia="仿宋_GB2312" w:cs="Times New Roman"/>
                <w:kern w:val="0"/>
                <w:sz w:val="24"/>
                <w:szCs w:val="24"/>
                <w:highlight w:val="none"/>
                <w:lang w:eastAsia="zh-CN"/>
              </w:rPr>
              <w:t>（</w:t>
            </w:r>
            <w:r>
              <w:rPr>
                <w:rFonts w:hint="eastAsia" w:ascii="Times New Roman" w:hAnsi="Times New Roman" w:eastAsia="仿宋_GB2312" w:cs="Times New Roman"/>
                <w:kern w:val="0"/>
                <w:sz w:val="24"/>
                <w:szCs w:val="24"/>
                <w:highlight w:val="none"/>
                <w:lang w:val="en-US" w:eastAsia="zh-CN"/>
              </w:rPr>
              <w:t>客观</w:t>
            </w:r>
            <w:r>
              <w:rPr>
                <w:rFonts w:hint="eastAsia" w:ascii="Times New Roman" w:hAnsi="Times New Roman" w:eastAsia="仿宋_GB2312" w:cs="Times New Roman"/>
                <w:kern w:val="0"/>
                <w:sz w:val="24"/>
                <w:szCs w:val="24"/>
                <w:highlight w:val="none"/>
                <w:lang w:eastAsia="zh-CN"/>
              </w:rPr>
              <w:t>）</w:t>
            </w:r>
          </w:p>
        </w:tc>
        <w:tc>
          <w:tcPr>
            <w:tcW w:w="2795" w:type="pct"/>
            <w:tcBorders>
              <w:top w:val="nil"/>
              <w:left w:val="nil"/>
              <w:bottom w:val="single" w:color="auto" w:sz="4" w:space="0"/>
              <w:right w:val="single" w:color="auto" w:sz="4" w:space="0"/>
            </w:tcBorders>
            <w:vAlign w:val="center"/>
          </w:tcPr>
          <w:p w14:paraId="28909FD2">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投标人为本项目拟配备项目团队。</w:t>
            </w:r>
            <w:r>
              <w:rPr>
                <w:rFonts w:hint="eastAsia" w:ascii="Times New Roman" w:hAnsi="Times New Roman" w:eastAsia="仿宋_GB2312" w:cs="Times New Roman"/>
                <w:color w:val="000000"/>
                <w:sz w:val="24"/>
                <w:szCs w:val="24"/>
                <w:highlight w:val="none"/>
                <w:lang w:val="en-US" w:eastAsia="zh-CN"/>
              </w:rPr>
              <w:t>项目</w:t>
            </w:r>
            <w:r>
              <w:rPr>
                <w:rFonts w:hint="default" w:ascii="Times New Roman" w:hAnsi="Times New Roman" w:eastAsia="仿宋_GB2312" w:cs="Times New Roman"/>
                <w:color w:val="000000"/>
                <w:sz w:val="24"/>
                <w:szCs w:val="24"/>
                <w:highlight w:val="none"/>
              </w:rPr>
              <w:t>团队</w:t>
            </w:r>
            <w:r>
              <w:rPr>
                <w:rFonts w:hint="eastAsia" w:ascii="Times New Roman" w:hAnsi="Times New Roman" w:eastAsia="仿宋_GB2312" w:cs="Times New Roman"/>
                <w:color w:val="000000"/>
                <w:sz w:val="24"/>
                <w:szCs w:val="24"/>
                <w:highlight w:val="none"/>
                <w:lang w:val="en-US" w:eastAsia="zh-CN"/>
              </w:rPr>
              <w:t>成员</w:t>
            </w:r>
            <w:r>
              <w:rPr>
                <w:rFonts w:hint="default" w:ascii="Times New Roman" w:hAnsi="Times New Roman" w:eastAsia="仿宋_GB2312" w:cs="Times New Roman"/>
                <w:color w:val="000000"/>
                <w:sz w:val="24"/>
                <w:szCs w:val="24"/>
                <w:highlight w:val="none"/>
              </w:rPr>
              <w:t>需</w:t>
            </w:r>
            <w:r>
              <w:rPr>
                <w:rFonts w:hint="eastAsia" w:ascii="Times New Roman" w:hAnsi="Times New Roman" w:eastAsia="仿宋_GB2312" w:cs="Times New Roman"/>
                <w:color w:val="000000"/>
                <w:sz w:val="24"/>
                <w:szCs w:val="24"/>
                <w:highlight w:val="none"/>
                <w:lang w:val="en-US" w:eastAsia="zh-CN"/>
              </w:rPr>
              <w:t>满足</w:t>
            </w:r>
            <w:r>
              <w:rPr>
                <w:rFonts w:hint="default" w:ascii="Times New Roman" w:hAnsi="Times New Roman" w:eastAsia="仿宋_GB2312" w:cs="Times New Roman"/>
                <w:color w:val="000000"/>
                <w:sz w:val="24"/>
                <w:szCs w:val="24"/>
                <w:highlight w:val="none"/>
              </w:rPr>
              <w:t>以下要求：</w:t>
            </w:r>
          </w:p>
          <w:p w14:paraId="75D63B7E">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000000"/>
                <w:sz w:val="24"/>
                <w:szCs w:val="24"/>
                <w:highlight w:val="none"/>
                <w:lang w:val="en-US" w:eastAsia="zh-CN"/>
              </w:rPr>
            </w:pPr>
            <w:r>
              <w:rPr>
                <w:rFonts w:hint="eastAsia" w:ascii="Times New Roman" w:hAnsi="Times New Roman" w:eastAsia="仿宋_GB2312" w:cs="Times New Roman"/>
                <w:color w:val="000000"/>
                <w:sz w:val="24"/>
                <w:szCs w:val="24"/>
                <w:highlight w:val="none"/>
                <w:lang w:val="en-US" w:eastAsia="zh-CN"/>
              </w:rPr>
              <w:t>1.投标人拟派为本项目服务的项目负责人具备信息系统项目管理师（高级）证书。提供人员有效证书的得2分，证书无效或未提供不得分。</w:t>
            </w:r>
          </w:p>
          <w:p w14:paraId="1B9EE624">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000000"/>
                <w:sz w:val="24"/>
                <w:szCs w:val="24"/>
                <w:highlight w:val="none"/>
              </w:rPr>
            </w:pPr>
            <w:r>
              <w:rPr>
                <w:rFonts w:hint="eastAsia" w:ascii="Times New Roman" w:hAnsi="Times New Roman" w:eastAsia="仿宋_GB2312" w:cs="Times New Roman"/>
                <w:color w:val="000000"/>
                <w:sz w:val="24"/>
                <w:szCs w:val="24"/>
                <w:highlight w:val="none"/>
                <w:lang w:val="en-US" w:eastAsia="zh-CN"/>
              </w:rPr>
              <w:t>2.投标人拟派为本项目服务的其他团队成员中实施工程师持有IT 服务管理类证书（系统集成项目管理工程师（中级）、信息安全工程师（中级）、数据库系统工程师（中级）、信息系统管理工程师（中级））。提供人员有效证书的得2分，证书无效或未提供不得分。</w:t>
            </w:r>
          </w:p>
          <w:p w14:paraId="7F9E50F3">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此项满分4分，最低得0分。</w:t>
            </w:r>
          </w:p>
          <w:p w14:paraId="522CDAC0">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b/>
                <w:bCs/>
                <w:color w:val="000000"/>
                <w:sz w:val="24"/>
                <w:szCs w:val="24"/>
                <w:highlight w:val="none"/>
              </w:rPr>
              <w:t>注：</w:t>
            </w:r>
            <w:r>
              <w:rPr>
                <w:rFonts w:hint="default" w:ascii="Times New Roman" w:hAnsi="Times New Roman" w:eastAsia="仿宋_GB2312" w:cs="Times New Roman"/>
                <w:color w:val="000000"/>
                <w:sz w:val="24"/>
                <w:szCs w:val="24"/>
                <w:highlight w:val="none"/>
              </w:rPr>
              <w:t>投标文件中须提供以上人员相关证书扫描件及</w:t>
            </w:r>
            <w:r>
              <w:rPr>
                <w:rFonts w:hint="eastAsia" w:ascii="Times New Roman" w:hAnsi="Times New Roman" w:eastAsia="仿宋_GB2312" w:cs="Times New Roman"/>
                <w:color w:val="000000"/>
                <w:sz w:val="24"/>
                <w:szCs w:val="24"/>
                <w:highlight w:val="none"/>
                <w:lang w:val="en-US" w:eastAsia="zh-CN"/>
              </w:rPr>
              <w:t>投标人</w:t>
            </w:r>
            <w:r>
              <w:rPr>
                <w:rFonts w:hint="default" w:ascii="Times New Roman" w:hAnsi="Times New Roman" w:eastAsia="仿宋_GB2312" w:cs="Times New Roman"/>
                <w:color w:val="000000"/>
                <w:sz w:val="24"/>
                <w:szCs w:val="24"/>
                <w:highlight w:val="none"/>
              </w:rPr>
              <w:t>社保缴纳证明材料，未提供或提供不全不得分。</w:t>
            </w:r>
          </w:p>
        </w:tc>
        <w:tc>
          <w:tcPr>
            <w:tcW w:w="356" w:type="pct"/>
            <w:tcBorders>
              <w:top w:val="nil"/>
              <w:left w:val="nil"/>
              <w:bottom w:val="single" w:color="auto" w:sz="4" w:space="0"/>
              <w:right w:val="single" w:color="auto" w:sz="4" w:space="0"/>
            </w:tcBorders>
            <w:vAlign w:val="center"/>
          </w:tcPr>
          <w:p w14:paraId="21B5FC6F">
            <w:pPr>
              <w:widowControl/>
              <w:jc w:val="center"/>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4</w:t>
            </w:r>
          </w:p>
        </w:tc>
        <w:tc>
          <w:tcPr>
            <w:tcW w:w="529" w:type="pct"/>
            <w:vMerge w:val="continue"/>
            <w:tcBorders>
              <w:left w:val="single" w:color="auto" w:sz="4" w:space="0"/>
              <w:right w:val="single" w:color="auto" w:sz="4" w:space="0"/>
            </w:tcBorders>
            <w:vAlign w:val="center"/>
          </w:tcPr>
          <w:p w14:paraId="5FE506C1">
            <w:pPr>
              <w:widowControl/>
              <w:jc w:val="left"/>
              <w:rPr>
                <w:rFonts w:hint="default" w:ascii="Times New Roman" w:hAnsi="Times New Roman" w:eastAsia="仿宋_GB2312" w:cs="Times New Roman"/>
                <w:kern w:val="0"/>
                <w:sz w:val="24"/>
                <w:szCs w:val="24"/>
                <w:highlight w:val="none"/>
              </w:rPr>
            </w:pPr>
          </w:p>
        </w:tc>
      </w:tr>
      <w:tr w14:paraId="7FD3AAB5">
        <w:tblPrEx>
          <w:tblCellMar>
            <w:top w:w="0" w:type="dxa"/>
            <w:left w:w="108" w:type="dxa"/>
            <w:bottom w:w="0" w:type="dxa"/>
            <w:right w:w="108" w:type="dxa"/>
          </w:tblCellMar>
        </w:tblPrEx>
        <w:trPr>
          <w:trHeight w:val="1440" w:hRule="atLeast"/>
        </w:trPr>
        <w:tc>
          <w:tcPr>
            <w:tcW w:w="433" w:type="pct"/>
            <w:vMerge w:val="continue"/>
            <w:tcBorders>
              <w:left w:val="single" w:color="auto" w:sz="4" w:space="0"/>
              <w:right w:val="single" w:color="auto" w:sz="4" w:space="0"/>
            </w:tcBorders>
            <w:vAlign w:val="center"/>
          </w:tcPr>
          <w:p w14:paraId="76F3EEA5">
            <w:pPr>
              <w:widowControl/>
              <w:jc w:val="left"/>
              <w:rPr>
                <w:rFonts w:hint="default" w:ascii="Times New Roman" w:hAnsi="Times New Roman" w:eastAsia="仿宋_GB2312" w:cs="Times New Roman"/>
                <w:kern w:val="0"/>
                <w:sz w:val="24"/>
                <w:szCs w:val="24"/>
                <w:highlight w:val="none"/>
              </w:rPr>
            </w:pPr>
          </w:p>
        </w:tc>
        <w:tc>
          <w:tcPr>
            <w:tcW w:w="418" w:type="pct"/>
            <w:tcBorders>
              <w:top w:val="nil"/>
              <w:left w:val="nil"/>
              <w:bottom w:val="single" w:color="auto" w:sz="4" w:space="0"/>
              <w:right w:val="single" w:color="auto" w:sz="4" w:space="0"/>
            </w:tcBorders>
            <w:vAlign w:val="center"/>
          </w:tcPr>
          <w:p w14:paraId="1C739087">
            <w:pPr>
              <w:widowControl/>
              <w:jc w:val="center"/>
              <w:rPr>
                <w:rFonts w:hint="default" w:ascii="Times New Roman" w:hAnsi="Times New Roman" w:eastAsia="仿宋_GB2312" w:cs="Times New Roman"/>
                <w:kern w:val="0"/>
                <w:sz w:val="24"/>
                <w:szCs w:val="24"/>
                <w:highlight w:val="none"/>
                <w:lang w:eastAsia="zh-CN"/>
              </w:rPr>
            </w:pPr>
            <w:r>
              <w:rPr>
                <w:rFonts w:hint="eastAsia" w:ascii="Times New Roman" w:hAnsi="Times New Roman" w:eastAsia="仿宋_GB2312" w:cs="Times New Roman"/>
                <w:kern w:val="0"/>
                <w:sz w:val="24"/>
                <w:szCs w:val="24"/>
                <w:highlight w:val="none"/>
                <w:lang w:val="en-US" w:eastAsia="zh-CN"/>
              </w:rPr>
              <w:t>3</w:t>
            </w:r>
          </w:p>
        </w:tc>
        <w:tc>
          <w:tcPr>
            <w:tcW w:w="466" w:type="pct"/>
            <w:tcBorders>
              <w:top w:val="nil"/>
              <w:left w:val="nil"/>
              <w:bottom w:val="single" w:color="auto" w:sz="4" w:space="0"/>
              <w:right w:val="single" w:color="auto" w:sz="4" w:space="0"/>
            </w:tcBorders>
            <w:vAlign w:val="center"/>
          </w:tcPr>
          <w:p w14:paraId="540B9790">
            <w:pPr>
              <w:widowControl/>
              <w:jc w:val="center"/>
              <w:rPr>
                <w:rFonts w:hint="default" w:ascii="Times New Roman" w:hAnsi="Times New Roman" w:eastAsia="仿宋_GB2312" w:cs="Times New Roman"/>
                <w:color w:val="000000"/>
                <w:sz w:val="24"/>
                <w:szCs w:val="24"/>
                <w:highlight w:val="none"/>
                <w:lang w:val="zh-CN" w:eastAsia="zh-CN"/>
              </w:rPr>
            </w:pPr>
            <w:r>
              <w:rPr>
                <w:rFonts w:hint="default" w:ascii="Times New Roman" w:hAnsi="Times New Roman" w:eastAsia="仿宋_GB2312" w:cs="Times New Roman"/>
                <w:color w:val="000000"/>
                <w:sz w:val="24"/>
                <w:szCs w:val="24"/>
                <w:highlight w:val="none"/>
                <w:lang w:val="zh-CN"/>
              </w:rPr>
              <w:t>技术性能参数响应</w:t>
            </w:r>
            <w:r>
              <w:rPr>
                <w:rFonts w:hint="eastAsia" w:ascii="Times New Roman" w:hAnsi="Times New Roman" w:eastAsia="仿宋_GB2312" w:cs="Times New Roman"/>
                <w:kern w:val="0"/>
                <w:sz w:val="24"/>
                <w:szCs w:val="24"/>
                <w:highlight w:val="none"/>
                <w:lang w:eastAsia="zh-CN"/>
              </w:rPr>
              <w:t>（</w:t>
            </w:r>
            <w:r>
              <w:rPr>
                <w:rFonts w:hint="eastAsia" w:ascii="Times New Roman" w:hAnsi="Times New Roman" w:eastAsia="仿宋_GB2312" w:cs="Times New Roman"/>
                <w:kern w:val="0"/>
                <w:sz w:val="24"/>
                <w:szCs w:val="24"/>
                <w:highlight w:val="none"/>
                <w:lang w:val="en-US" w:eastAsia="zh-CN"/>
              </w:rPr>
              <w:t>客观</w:t>
            </w:r>
            <w:r>
              <w:rPr>
                <w:rFonts w:hint="eastAsia" w:ascii="Times New Roman" w:hAnsi="Times New Roman" w:eastAsia="仿宋_GB2312" w:cs="Times New Roman"/>
                <w:kern w:val="0"/>
                <w:sz w:val="24"/>
                <w:szCs w:val="24"/>
                <w:highlight w:val="none"/>
                <w:lang w:eastAsia="zh-CN"/>
              </w:rPr>
              <w:t>）</w:t>
            </w:r>
          </w:p>
        </w:tc>
        <w:tc>
          <w:tcPr>
            <w:tcW w:w="2795" w:type="pct"/>
            <w:tcBorders>
              <w:top w:val="nil"/>
              <w:left w:val="nil"/>
              <w:bottom w:val="single" w:color="auto" w:sz="4" w:space="0"/>
              <w:right w:val="single" w:color="auto" w:sz="4" w:space="0"/>
            </w:tcBorders>
            <w:vAlign w:val="center"/>
          </w:tcPr>
          <w:p w14:paraId="25D17F95">
            <w:pPr>
              <w:widowControl/>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投标供应商须以招标文件的技术参数要求为基准，针对技术偏离表逐条对比撰写。</w:t>
            </w:r>
          </w:p>
          <w:p w14:paraId="021BA118">
            <w:pPr>
              <w:keepNext w:val="0"/>
              <w:keepLines w:val="0"/>
              <w:pageBreakBefore w:val="0"/>
              <w:widowControl/>
              <w:kinsoku/>
              <w:wordWrap/>
              <w:overflowPunct/>
              <w:topLinePunct w:val="0"/>
              <w:autoSpaceDE/>
              <w:autoSpaceDN/>
              <w:bidi w:val="0"/>
              <w:adjustRightInd/>
              <w:snapToGrid/>
              <w:jc w:val="both"/>
              <w:textAlignment w:val="auto"/>
              <w:rPr>
                <w:rFonts w:hint="eastAsia" w:eastAsia="仿宋_GB2312" w:cs="Calibri"/>
                <w:color w:val="000000"/>
                <w:sz w:val="24"/>
                <w:highlight w:val="none"/>
                <w:lang w:val="en-US" w:eastAsia="zh-CN"/>
              </w:rPr>
            </w:pPr>
            <w:r>
              <w:rPr>
                <w:rFonts w:hint="eastAsia" w:eastAsia="仿宋_GB2312" w:cs="Calibri"/>
                <w:color w:val="000000"/>
                <w:sz w:val="24"/>
                <w:highlight w:val="none"/>
                <w:lang w:val="en-US" w:eastAsia="zh-CN"/>
              </w:rPr>
              <w:t>项目功能清单中标注“▲”条款为重要参数条款，未标注“▲”条款为一般参数条款。</w:t>
            </w:r>
          </w:p>
          <w:p w14:paraId="32444A89">
            <w:pPr>
              <w:keepNext w:val="0"/>
              <w:keepLines w:val="0"/>
              <w:pageBreakBefore w:val="0"/>
              <w:widowControl/>
              <w:kinsoku/>
              <w:wordWrap/>
              <w:overflowPunct/>
              <w:topLinePunct w:val="0"/>
              <w:autoSpaceDE/>
              <w:autoSpaceDN/>
              <w:bidi w:val="0"/>
              <w:adjustRightInd/>
              <w:snapToGrid/>
              <w:jc w:val="both"/>
              <w:textAlignment w:val="auto"/>
              <w:rPr>
                <w:rFonts w:hint="eastAsia"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rPr>
              <w:t>投标人所投产品</w:t>
            </w:r>
            <w:r>
              <w:rPr>
                <w:rFonts w:hint="default" w:ascii="Times New Roman" w:hAnsi="Times New Roman" w:eastAsia="仿宋_GB2312" w:cs="Times New Roman"/>
                <w:b/>
                <w:bCs/>
                <w:color w:val="000000"/>
                <w:sz w:val="24"/>
                <w:szCs w:val="24"/>
                <w:highlight w:val="none"/>
                <w:lang w:val="en-US" w:eastAsia="zh-CN"/>
              </w:rPr>
              <w:t>除实质性响应以外</w:t>
            </w:r>
            <w:r>
              <w:rPr>
                <w:rFonts w:hint="default" w:ascii="Times New Roman" w:hAnsi="Times New Roman" w:eastAsia="仿宋_GB2312" w:cs="Times New Roman"/>
                <w:b/>
                <w:bCs/>
                <w:color w:val="000000"/>
                <w:sz w:val="24"/>
                <w:szCs w:val="24"/>
                <w:highlight w:val="none"/>
              </w:rPr>
              <w:t>的</w:t>
            </w:r>
            <w:r>
              <w:rPr>
                <w:rFonts w:hint="default" w:ascii="Times New Roman" w:hAnsi="Times New Roman" w:eastAsia="仿宋_GB2312" w:cs="Times New Roman"/>
                <w:color w:val="000000"/>
                <w:sz w:val="24"/>
                <w:szCs w:val="24"/>
                <w:highlight w:val="none"/>
              </w:rPr>
              <w:t>技术参数指标</w:t>
            </w:r>
            <w:r>
              <w:rPr>
                <w:rFonts w:hint="eastAsia"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功能指标</w:t>
            </w:r>
            <w:r>
              <w:rPr>
                <w:rFonts w:hint="eastAsia" w:ascii="Times New Roman" w:hAnsi="Times New Roman" w:eastAsia="仿宋_GB2312" w:cs="Times New Roman"/>
                <w:color w:val="000000"/>
                <w:sz w:val="24"/>
                <w:szCs w:val="24"/>
                <w:highlight w:val="none"/>
                <w:lang w:eastAsia="zh-CN"/>
              </w:rPr>
              <w:t>，</w:t>
            </w:r>
            <w:r>
              <w:rPr>
                <w:rFonts w:hint="eastAsia" w:ascii="Times New Roman" w:hAnsi="Times New Roman" w:eastAsia="仿宋_GB2312" w:cs="Times New Roman"/>
                <w:color w:val="000000"/>
                <w:sz w:val="24"/>
                <w:szCs w:val="24"/>
                <w:highlight w:val="none"/>
                <w:lang w:val="en-US" w:eastAsia="zh-CN"/>
              </w:rPr>
              <w:t>完全满足招标文件要求的</w:t>
            </w:r>
            <w:r>
              <w:rPr>
                <w:rFonts w:hint="default" w:ascii="Times New Roman" w:hAnsi="Times New Roman" w:eastAsia="仿宋_GB2312" w:cs="Times New Roman"/>
                <w:color w:val="000000"/>
                <w:sz w:val="24"/>
                <w:szCs w:val="24"/>
                <w:highlight w:val="none"/>
              </w:rPr>
              <w:t>得</w:t>
            </w:r>
            <w:r>
              <w:rPr>
                <w:rFonts w:hint="eastAsia" w:ascii="Times New Roman" w:hAnsi="Times New Roman" w:eastAsia="仿宋_GB2312" w:cs="Times New Roman"/>
                <w:color w:val="000000"/>
                <w:sz w:val="24"/>
                <w:szCs w:val="24"/>
                <w:highlight w:val="none"/>
                <w:lang w:val="en-US" w:eastAsia="zh-CN"/>
              </w:rPr>
              <w:t>40</w:t>
            </w:r>
            <w:r>
              <w:rPr>
                <w:rFonts w:hint="default" w:ascii="Times New Roman" w:hAnsi="Times New Roman" w:eastAsia="仿宋_GB2312" w:cs="Times New Roman"/>
                <w:color w:val="000000"/>
                <w:sz w:val="24"/>
                <w:szCs w:val="24"/>
                <w:highlight w:val="none"/>
              </w:rPr>
              <w:t>分</w:t>
            </w:r>
            <w:r>
              <w:rPr>
                <w:rFonts w:hint="eastAsia" w:ascii="Times New Roman" w:hAnsi="Times New Roman" w:eastAsia="仿宋_GB2312" w:cs="Times New Roman"/>
                <w:color w:val="000000"/>
                <w:sz w:val="24"/>
                <w:szCs w:val="24"/>
                <w:highlight w:val="none"/>
                <w:lang w:eastAsia="zh-CN"/>
              </w:rPr>
              <w:t>。</w:t>
            </w:r>
          </w:p>
          <w:p w14:paraId="09DFFB36">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标“▲”</w:t>
            </w:r>
            <w:r>
              <w:rPr>
                <w:rFonts w:hint="eastAsia" w:ascii="Times New Roman" w:hAnsi="Times New Roman" w:eastAsia="仿宋_GB2312" w:cs="Times New Roman"/>
                <w:color w:val="000000"/>
                <w:sz w:val="24"/>
                <w:szCs w:val="24"/>
                <w:highlight w:val="none"/>
                <w:lang w:val="en-US" w:eastAsia="zh-CN"/>
              </w:rPr>
              <w:t>参数</w:t>
            </w:r>
            <w:r>
              <w:rPr>
                <w:rFonts w:hint="default" w:ascii="Times New Roman" w:hAnsi="Times New Roman" w:eastAsia="仿宋_GB2312" w:cs="Times New Roman"/>
                <w:color w:val="000000"/>
                <w:sz w:val="24"/>
                <w:szCs w:val="24"/>
                <w:highlight w:val="none"/>
              </w:rPr>
              <w:t>每有一项缺漏或负偏离扣</w:t>
            </w:r>
            <w:r>
              <w:rPr>
                <w:rFonts w:hint="eastAsia" w:ascii="Times New Roman" w:hAnsi="Times New Roman" w:eastAsia="仿宋_GB2312" w:cs="Times New Roman"/>
                <w:color w:val="000000"/>
                <w:sz w:val="24"/>
                <w:szCs w:val="24"/>
                <w:highlight w:val="none"/>
                <w:lang w:val="en-US" w:eastAsia="zh-CN"/>
              </w:rPr>
              <w:t>2</w:t>
            </w:r>
            <w:r>
              <w:rPr>
                <w:rFonts w:hint="default" w:ascii="Times New Roman" w:hAnsi="Times New Roman" w:eastAsia="仿宋_GB2312" w:cs="Times New Roman"/>
                <w:color w:val="000000"/>
                <w:sz w:val="24"/>
                <w:szCs w:val="24"/>
                <w:highlight w:val="none"/>
              </w:rPr>
              <w:t>分，</w:t>
            </w:r>
            <w:r>
              <w:rPr>
                <w:rFonts w:hint="eastAsia" w:ascii="Times New Roman" w:hAnsi="Times New Roman" w:eastAsia="仿宋_GB2312" w:cs="Times New Roman"/>
                <w:color w:val="000000"/>
                <w:sz w:val="24"/>
                <w:szCs w:val="24"/>
                <w:highlight w:val="none"/>
                <w:lang w:val="en-US" w:eastAsia="zh-CN"/>
              </w:rPr>
              <w:t>未</w:t>
            </w:r>
            <w:r>
              <w:rPr>
                <w:rFonts w:hint="default" w:ascii="Times New Roman" w:hAnsi="Times New Roman" w:eastAsia="仿宋_GB2312" w:cs="Times New Roman"/>
                <w:color w:val="000000"/>
                <w:sz w:val="24"/>
                <w:szCs w:val="24"/>
                <w:highlight w:val="none"/>
              </w:rPr>
              <w:t>标“▲”每有一项缺漏或负偏离扣</w:t>
            </w:r>
            <w:r>
              <w:rPr>
                <w:rFonts w:hint="eastAsia" w:ascii="Times New Roman" w:hAnsi="Times New Roman" w:eastAsia="仿宋_GB2312" w:cs="Times New Roman"/>
                <w:color w:val="000000"/>
                <w:sz w:val="24"/>
                <w:szCs w:val="24"/>
                <w:highlight w:val="none"/>
                <w:lang w:val="en-US" w:eastAsia="zh-CN"/>
              </w:rPr>
              <w:t>0.2</w:t>
            </w:r>
            <w:r>
              <w:rPr>
                <w:rFonts w:hint="default" w:ascii="Times New Roman" w:hAnsi="Times New Roman" w:eastAsia="仿宋_GB2312" w:cs="Times New Roman"/>
                <w:color w:val="000000"/>
                <w:sz w:val="24"/>
                <w:szCs w:val="24"/>
                <w:highlight w:val="none"/>
              </w:rPr>
              <w:t>分</w:t>
            </w:r>
            <w:r>
              <w:rPr>
                <w:rFonts w:hint="eastAsia" w:ascii="Times New Roman" w:hAnsi="Times New Roman" w:eastAsia="仿宋_GB2312" w:cs="Times New Roman"/>
                <w:color w:val="000000"/>
                <w:sz w:val="24"/>
                <w:szCs w:val="24"/>
                <w:highlight w:val="none"/>
                <w:lang w:val="en-US" w:eastAsia="zh-CN"/>
              </w:rPr>
              <w:t>（负偏离是指</w:t>
            </w:r>
            <w:r>
              <w:rPr>
                <w:rFonts w:hint="default" w:ascii="Times New Roman" w:hAnsi="Times New Roman" w:eastAsia="仿宋_GB2312" w:cs="Times New Roman"/>
                <w:color w:val="000000"/>
                <w:sz w:val="24"/>
                <w:szCs w:val="24"/>
                <w:highlight w:val="none"/>
              </w:rPr>
              <w:t>不满足招标文件</w:t>
            </w:r>
            <w:r>
              <w:rPr>
                <w:rFonts w:hint="eastAsia" w:ascii="Times New Roman" w:hAnsi="Times New Roman" w:eastAsia="仿宋_GB2312" w:cs="Times New Roman"/>
                <w:color w:val="000000"/>
                <w:sz w:val="24"/>
                <w:szCs w:val="24"/>
                <w:highlight w:val="none"/>
                <w:lang w:val="en-US" w:eastAsia="zh-CN"/>
              </w:rPr>
              <w:t>要求的</w:t>
            </w:r>
            <w:r>
              <w:rPr>
                <w:rFonts w:hint="default" w:ascii="Times New Roman" w:hAnsi="Times New Roman" w:eastAsia="仿宋_GB2312" w:cs="Times New Roman"/>
                <w:color w:val="000000"/>
                <w:sz w:val="24"/>
                <w:szCs w:val="24"/>
                <w:highlight w:val="none"/>
              </w:rPr>
              <w:t>技术指标、参数</w:t>
            </w:r>
            <w:r>
              <w:rPr>
                <w:rFonts w:hint="eastAsia"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color w:val="000000"/>
                <w:sz w:val="24"/>
                <w:szCs w:val="24"/>
                <w:highlight w:val="none"/>
              </w:rPr>
              <w:t>。</w:t>
            </w:r>
          </w:p>
          <w:p w14:paraId="6C67B963">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此项满分</w:t>
            </w:r>
            <w:r>
              <w:rPr>
                <w:rFonts w:hint="eastAsia" w:ascii="Times New Roman" w:hAnsi="Times New Roman" w:eastAsia="仿宋_GB2312" w:cs="Times New Roman"/>
                <w:color w:val="000000"/>
                <w:sz w:val="24"/>
                <w:szCs w:val="24"/>
                <w:highlight w:val="none"/>
                <w:lang w:val="en-US" w:eastAsia="zh-CN"/>
              </w:rPr>
              <w:t>40</w:t>
            </w:r>
            <w:r>
              <w:rPr>
                <w:rFonts w:hint="default" w:ascii="Times New Roman" w:hAnsi="Times New Roman" w:eastAsia="仿宋_GB2312" w:cs="Times New Roman"/>
                <w:color w:val="000000"/>
                <w:sz w:val="24"/>
                <w:szCs w:val="24"/>
                <w:highlight w:val="none"/>
              </w:rPr>
              <w:t>分，最低得0分。</w:t>
            </w:r>
          </w:p>
          <w:p w14:paraId="1097CD9B">
            <w:pPr>
              <w:pStyle w:val="14"/>
              <w:keepNext w:val="0"/>
              <w:keepLines w:val="0"/>
              <w:pageBreakBefore w:val="0"/>
              <w:kinsoku/>
              <w:wordWrap/>
              <w:overflowPunct/>
              <w:topLinePunct w:val="0"/>
              <w:autoSpaceDE/>
              <w:autoSpaceDN/>
              <w:bidi w:val="0"/>
              <w:adjustRightInd/>
              <w:snapToGrid/>
              <w:spacing w:after="0"/>
              <w:textAlignment w:val="auto"/>
              <w:rPr>
                <w:rFonts w:hint="default" w:eastAsia="仿宋_GB2312"/>
                <w:highlight w:val="none"/>
                <w:lang w:val="en-US" w:eastAsia="zh-CN"/>
              </w:rPr>
            </w:pPr>
            <w:r>
              <w:rPr>
                <w:rFonts w:hint="eastAsia" w:ascii="Times New Roman" w:hAnsi="Times New Roman" w:eastAsia="仿宋_GB2312" w:cs="Times New Roman"/>
                <w:color w:val="000000"/>
                <w:sz w:val="24"/>
                <w:szCs w:val="24"/>
                <w:highlight w:val="none"/>
                <w:lang w:val="en-US" w:eastAsia="zh-CN"/>
              </w:rPr>
              <w:t>未</w:t>
            </w:r>
            <w:r>
              <w:rPr>
                <w:rFonts w:hint="default" w:ascii="Times New Roman" w:hAnsi="Times New Roman" w:eastAsia="仿宋_GB2312" w:cs="Times New Roman"/>
                <w:color w:val="000000"/>
                <w:sz w:val="24"/>
                <w:szCs w:val="24"/>
                <w:highlight w:val="none"/>
              </w:rPr>
              <w:t>按参数要求提供佐证材料</w:t>
            </w:r>
            <w:r>
              <w:rPr>
                <w:rFonts w:hint="eastAsia" w:ascii="Times New Roman" w:hAnsi="Times New Roman" w:eastAsia="仿宋_GB2312" w:cs="Times New Roman"/>
                <w:color w:val="000000"/>
                <w:sz w:val="24"/>
                <w:szCs w:val="24"/>
                <w:highlight w:val="none"/>
                <w:lang w:val="en-US" w:eastAsia="zh-CN"/>
              </w:rPr>
              <w:t>的，对应项</w:t>
            </w:r>
            <w:r>
              <w:rPr>
                <w:rFonts w:hint="default" w:ascii="Times New Roman" w:hAnsi="Times New Roman" w:eastAsia="仿宋_GB2312" w:cs="Times New Roman"/>
                <w:color w:val="000000"/>
                <w:sz w:val="24"/>
                <w:szCs w:val="24"/>
                <w:highlight w:val="none"/>
              </w:rPr>
              <w:t>视为负偏离</w:t>
            </w:r>
            <w:r>
              <w:rPr>
                <w:rFonts w:hint="eastAsia" w:ascii="Times New Roman" w:hAnsi="Times New Roman" w:eastAsia="仿宋_GB2312" w:cs="Times New Roman"/>
                <w:color w:val="000000"/>
                <w:sz w:val="24"/>
                <w:szCs w:val="24"/>
                <w:highlight w:val="none"/>
                <w:lang w:eastAsia="zh-CN"/>
              </w:rPr>
              <w:t>。</w:t>
            </w:r>
          </w:p>
        </w:tc>
        <w:tc>
          <w:tcPr>
            <w:tcW w:w="356" w:type="pct"/>
            <w:tcBorders>
              <w:top w:val="nil"/>
              <w:left w:val="nil"/>
              <w:bottom w:val="single" w:color="auto" w:sz="4" w:space="0"/>
              <w:right w:val="single" w:color="auto" w:sz="4" w:space="0"/>
            </w:tcBorders>
            <w:vAlign w:val="center"/>
          </w:tcPr>
          <w:p w14:paraId="2F9DF9D9">
            <w:pPr>
              <w:widowControl/>
              <w:jc w:val="center"/>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40</w:t>
            </w:r>
          </w:p>
        </w:tc>
        <w:tc>
          <w:tcPr>
            <w:tcW w:w="529" w:type="pct"/>
            <w:vMerge w:val="continue"/>
            <w:tcBorders>
              <w:left w:val="single" w:color="auto" w:sz="4" w:space="0"/>
              <w:right w:val="single" w:color="auto" w:sz="4" w:space="0"/>
            </w:tcBorders>
            <w:vAlign w:val="center"/>
          </w:tcPr>
          <w:p w14:paraId="68788854">
            <w:pPr>
              <w:widowControl/>
              <w:jc w:val="left"/>
              <w:rPr>
                <w:rFonts w:hint="default" w:ascii="Times New Roman" w:hAnsi="Times New Roman" w:eastAsia="仿宋_GB2312" w:cs="Times New Roman"/>
                <w:kern w:val="0"/>
                <w:sz w:val="24"/>
                <w:szCs w:val="24"/>
                <w:highlight w:val="none"/>
              </w:rPr>
            </w:pPr>
          </w:p>
        </w:tc>
      </w:tr>
      <w:tr w14:paraId="2E1A2360">
        <w:tblPrEx>
          <w:tblCellMar>
            <w:top w:w="0" w:type="dxa"/>
            <w:left w:w="108" w:type="dxa"/>
            <w:bottom w:w="0" w:type="dxa"/>
            <w:right w:w="108" w:type="dxa"/>
          </w:tblCellMar>
        </w:tblPrEx>
        <w:trPr>
          <w:trHeight w:val="1440" w:hRule="atLeast"/>
        </w:trPr>
        <w:tc>
          <w:tcPr>
            <w:tcW w:w="433" w:type="pct"/>
            <w:vMerge w:val="continue"/>
            <w:tcBorders>
              <w:left w:val="single" w:color="auto" w:sz="4" w:space="0"/>
              <w:right w:val="single" w:color="auto" w:sz="4" w:space="0"/>
            </w:tcBorders>
            <w:vAlign w:val="center"/>
          </w:tcPr>
          <w:p w14:paraId="106E264F">
            <w:pPr>
              <w:widowControl/>
              <w:jc w:val="left"/>
              <w:rPr>
                <w:rFonts w:hint="default" w:ascii="Times New Roman" w:hAnsi="Times New Roman" w:eastAsia="仿宋_GB2312" w:cs="Times New Roman"/>
                <w:kern w:val="0"/>
                <w:sz w:val="24"/>
                <w:szCs w:val="24"/>
                <w:highlight w:val="none"/>
              </w:rPr>
            </w:pPr>
          </w:p>
        </w:tc>
        <w:tc>
          <w:tcPr>
            <w:tcW w:w="418" w:type="pct"/>
            <w:tcBorders>
              <w:top w:val="nil"/>
              <w:left w:val="nil"/>
              <w:bottom w:val="single" w:color="auto" w:sz="4" w:space="0"/>
              <w:right w:val="single" w:color="auto" w:sz="4" w:space="0"/>
            </w:tcBorders>
            <w:vAlign w:val="center"/>
          </w:tcPr>
          <w:p w14:paraId="622346BC">
            <w:pPr>
              <w:widowControl/>
              <w:jc w:val="center"/>
              <w:rPr>
                <w:rFonts w:hint="default" w:ascii="Times New Roman" w:hAnsi="Times New Roman" w:eastAsia="宋体"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4</w:t>
            </w:r>
          </w:p>
        </w:tc>
        <w:tc>
          <w:tcPr>
            <w:tcW w:w="466" w:type="pct"/>
            <w:tcBorders>
              <w:top w:val="nil"/>
              <w:left w:val="nil"/>
              <w:bottom w:val="single" w:color="auto" w:sz="4" w:space="0"/>
              <w:right w:val="single" w:color="auto" w:sz="4" w:space="0"/>
            </w:tcBorders>
            <w:vAlign w:val="center"/>
          </w:tcPr>
          <w:p w14:paraId="5A34352A">
            <w:pPr>
              <w:widowControl/>
              <w:jc w:val="center"/>
              <w:rPr>
                <w:rFonts w:hint="default" w:ascii="Times New Roman" w:hAnsi="Times New Roman" w:eastAsia="仿宋_GB2312" w:cs="Times New Roman"/>
                <w:kern w:val="0"/>
                <w:sz w:val="24"/>
                <w:szCs w:val="24"/>
                <w:highlight w:val="none"/>
              </w:rPr>
            </w:pPr>
            <w:r>
              <w:rPr>
                <w:rFonts w:hint="eastAsia" w:ascii="Times New Roman" w:hAnsi="Times New Roman" w:eastAsia="仿宋_GB2312" w:cs="Calibri"/>
                <w:color w:val="000000"/>
                <w:sz w:val="24"/>
                <w:szCs w:val="24"/>
                <w:highlight w:val="none"/>
                <w:lang w:val="zh-CN"/>
              </w:rPr>
              <w:t>项目分析（</w:t>
            </w:r>
            <w:r>
              <w:rPr>
                <w:rFonts w:hint="eastAsia" w:ascii="Times New Roman" w:hAnsi="Times New Roman" w:eastAsia="仿宋_GB2312" w:cs="Calibri"/>
                <w:color w:val="000000"/>
                <w:sz w:val="24"/>
                <w:szCs w:val="24"/>
                <w:highlight w:val="none"/>
                <w:lang w:val="en-US" w:eastAsia="zh-CN"/>
              </w:rPr>
              <w:t>主观</w:t>
            </w:r>
            <w:r>
              <w:rPr>
                <w:rFonts w:hint="eastAsia" w:ascii="Times New Roman" w:hAnsi="Times New Roman" w:eastAsia="仿宋_GB2312" w:cs="Calibri"/>
                <w:color w:val="000000"/>
                <w:sz w:val="24"/>
                <w:szCs w:val="24"/>
                <w:highlight w:val="none"/>
                <w:lang w:val="zh-CN"/>
              </w:rPr>
              <w:t>）</w:t>
            </w:r>
          </w:p>
        </w:tc>
        <w:tc>
          <w:tcPr>
            <w:tcW w:w="2795" w:type="pct"/>
            <w:tcBorders>
              <w:top w:val="nil"/>
              <w:left w:val="nil"/>
              <w:bottom w:val="single" w:color="auto" w:sz="4" w:space="0"/>
              <w:right w:val="single" w:color="auto" w:sz="4" w:space="0"/>
            </w:tcBorders>
            <w:vAlign w:val="center"/>
          </w:tcPr>
          <w:p w14:paraId="0E6B474B">
            <w:pPr>
              <w:widowControl/>
              <w:jc w:val="both"/>
              <w:rPr>
                <w:rFonts w:ascii="Times New Roman" w:hAnsi="Times New Roman" w:eastAsia="仿宋_GB2312" w:cs="Calibri"/>
                <w:color w:val="000000"/>
                <w:sz w:val="24"/>
                <w:szCs w:val="24"/>
                <w:highlight w:val="none"/>
              </w:rPr>
            </w:pPr>
            <w:r>
              <w:rPr>
                <w:rFonts w:hint="eastAsia" w:ascii="Times New Roman" w:hAnsi="Times New Roman" w:eastAsia="仿宋_GB2312" w:cs="Calibri"/>
                <w:color w:val="000000"/>
                <w:sz w:val="24"/>
                <w:szCs w:val="24"/>
                <w:highlight w:val="none"/>
              </w:rPr>
              <w:t>投标人对项目提供</w:t>
            </w:r>
            <w:r>
              <w:rPr>
                <w:rFonts w:hint="eastAsia" w:ascii="Times New Roman" w:hAnsi="Times New Roman" w:eastAsia="仿宋_GB2312" w:cs="Calibri"/>
                <w:color w:val="000000"/>
                <w:sz w:val="24"/>
                <w:szCs w:val="24"/>
                <w:highlight w:val="none"/>
                <w:lang w:val="en-US" w:eastAsia="zh-CN"/>
              </w:rPr>
              <w:t>项目分析</w:t>
            </w:r>
            <w:r>
              <w:rPr>
                <w:rFonts w:hint="eastAsia" w:ascii="Times New Roman" w:hAnsi="Times New Roman" w:eastAsia="仿宋_GB2312" w:cs="Calibri"/>
                <w:color w:val="000000"/>
                <w:sz w:val="24"/>
                <w:szCs w:val="24"/>
                <w:highlight w:val="none"/>
              </w:rPr>
              <w:t>方案包括但不限于：</w:t>
            </w:r>
            <w:r>
              <w:rPr>
                <w:rFonts w:hint="eastAsia" w:ascii="Times New Roman" w:hAnsi="Times New Roman" w:eastAsia="仿宋_GB2312" w:cs="Calibri"/>
                <w:color w:val="000000"/>
                <w:sz w:val="24"/>
                <w:szCs w:val="24"/>
                <w:highlight w:val="none"/>
                <w:lang w:val="en-US" w:eastAsia="zh-CN"/>
              </w:rPr>
              <w:t>①总体设计</w:t>
            </w:r>
            <w:r>
              <w:rPr>
                <w:rFonts w:hint="eastAsia" w:ascii="Times New Roman" w:hAnsi="Times New Roman" w:eastAsia="仿宋_GB2312" w:cs="Calibri"/>
                <w:color w:val="000000"/>
                <w:sz w:val="24"/>
                <w:szCs w:val="24"/>
                <w:highlight w:val="none"/>
              </w:rPr>
              <w:t>；</w:t>
            </w:r>
            <w:r>
              <w:rPr>
                <w:rFonts w:hint="eastAsia" w:eastAsia="仿宋_GB2312" w:cs="Calibri"/>
                <w:color w:val="000000"/>
                <w:sz w:val="24"/>
                <w:szCs w:val="24"/>
                <w:highlight w:val="none"/>
                <w:lang w:val="en-US" w:eastAsia="zh-CN"/>
              </w:rPr>
              <w:t>②</w:t>
            </w:r>
            <w:r>
              <w:rPr>
                <w:rFonts w:hint="eastAsia" w:ascii="Times New Roman" w:hAnsi="Times New Roman" w:eastAsia="仿宋_GB2312" w:cs="Calibri"/>
                <w:color w:val="000000"/>
                <w:sz w:val="24"/>
                <w:szCs w:val="24"/>
                <w:highlight w:val="none"/>
              </w:rPr>
              <w:t>需求分析；</w:t>
            </w:r>
            <w:r>
              <w:rPr>
                <w:rFonts w:hint="eastAsia" w:eastAsia="仿宋_GB2312" w:cs="Calibri"/>
                <w:color w:val="000000"/>
                <w:sz w:val="24"/>
                <w:szCs w:val="24"/>
                <w:highlight w:val="none"/>
                <w:lang w:val="en-US" w:eastAsia="zh-CN"/>
              </w:rPr>
              <w:t>③</w:t>
            </w:r>
            <w:r>
              <w:rPr>
                <w:rFonts w:hint="eastAsia" w:ascii="Times New Roman" w:hAnsi="Times New Roman" w:eastAsia="仿宋_GB2312" w:cs="Calibri"/>
                <w:color w:val="000000"/>
                <w:sz w:val="24"/>
                <w:szCs w:val="24"/>
                <w:highlight w:val="none"/>
                <w:lang w:val="en-US" w:eastAsia="zh-CN"/>
              </w:rPr>
              <w:t>应急管理</w:t>
            </w:r>
            <w:r>
              <w:rPr>
                <w:rFonts w:hint="eastAsia" w:ascii="Times New Roman" w:hAnsi="Times New Roman" w:eastAsia="仿宋_GB2312" w:cs="Calibri"/>
                <w:color w:val="000000"/>
                <w:sz w:val="24"/>
                <w:szCs w:val="24"/>
                <w:highlight w:val="none"/>
                <w:lang w:val="zh-CN"/>
              </w:rPr>
              <w:t>等内容</w:t>
            </w:r>
            <w:r>
              <w:rPr>
                <w:rFonts w:hint="eastAsia" w:ascii="Times New Roman" w:hAnsi="Times New Roman" w:eastAsia="仿宋_GB2312" w:cs="Calibri"/>
                <w:color w:val="000000"/>
                <w:sz w:val="24"/>
                <w:szCs w:val="24"/>
                <w:highlight w:val="none"/>
              </w:rPr>
              <w:t>。</w:t>
            </w:r>
          </w:p>
          <w:p w14:paraId="7EB8F80A">
            <w:pPr>
              <w:widowControl/>
              <w:jc w:val="both"/>
              <w:rPr>
                <w:rFonts w:ascii="Times New Roman" w:hAnsi="Times New Roman" w:eastAsia="仿宋_GB2312" w:cs="Calibri"/>
                <w:color w:val="000000"/>
                <w:sz w:val="24"/>
                <w:szCs w:val="24"/>
                <w:highlight w:val="none"/>
              </w:rPr>
            </w:pPr>
            <w:r>
              <w:rPr>
                <w:rFonts w:hint="eastAsia" w:ascii="Times New Roman" w:hAnsi="Times New Roman" w:eastAsia="仿宋_GB2312" w:cs="Calibri"/>
                <w:color w:val="000000"/>
                <w:sz w:val="24"/>
                <w:szCs w:val="24"/>
                <w:highlight w:val="none"/>
              </w:rPr>
              <w:t>方案可行、需求分析清晰且有逻辑性、具有可执行性、能够与实际相结合的，</w:t>
            </w:r>
            <w:r>
              <w:rPr>
                <w:rFonts w:hint="eastAsia" w:ascii="Times New Roman" w:hAnsi="Times New Roman" w:eastAsia="仿宋_GB2312" w:cs="Calibri"/>
                <w:color w:val="000000"/>
                <w:sz w:val="24"/>
                <w:szCs w:val="24"/>
                <w:highlight w:val="none"/>
                <w:lang w:val="en-US" w:eastAsia="zh-CN"/>
              </w:rPr>
              <w:t>符合</w:t>
            </w:r>
            <w:r>
              <w:rPr>
                <w:rFonts w:hint="eastAsia" w:ascii="Times New Roman" w:hAnsi="Times New Roman" w:eastAsia="仿宋_GB2312" w:cs="Calibri"/>
                <w:color w:val="000000"/>
                <w:sz w:val="24"/>
                <w:szCs w:val="24"/>
                <w:highlight w:val="none"/>
              </w:rPr>
              <w:t>科学规律的得</w:t>
            </w:r>
            <w:r>
              <w:rPr>
                <w:rFonts w:hint="eastAsia" w:ascii="Times New Roman" w:hAnsi="Times New Roman" w:eastAsia="仿宋_GB2312" w:cs="Calibri"/>
                <w:color w:val="000000"/>
                <w:sz w:val="24"/>
                <w:szCs w:val="24"/>
                <w:highlight w:val="none"/>
                <w:lang w:val="en-US" w:eastAsia="zh-CN"/>
              </w:rPr>
              <w:t>6</w:t>
            </w:r>
            <w:r>
              <w:rPr>
                <w:rFonts w:hint="eastAsia" w:ascii="Times New Roman" w:hAnsi="Times New Roman" w:eastAsia="仿宋_GB2312" w:cs="Calibri"/>
                <w:color w:val="000000"/>
                <w:sz w:val="24"/>
                <w:szCs w:val="24"/>
                <w:highlight w:val="none"/>
              </w:rPr>
              <w:t>分；每缺一项内容减2分，</w:t>
            </w:r>
            <w:r>
              <w:rPr>
                <w:rFonts w:hint="eastAsia" w:ascii="Times New Roman" w:hAnsi="Times New Roman" w:eastAsia="仿宋_GB2312" w:cs="Calibri"/>
                <w:color w:val="000000"/>
                <w:sz w:val="24"/>
                <w:szCs w:val="24"/>
                <w:highlight w:val="none"/>
                <w:lang w:val="en-US" w:eastAsia="zh-CN"/>
              </w:rPr>
              <w:t>其中</w:t>
            </w:r>
            <w:r>
              <w:rPr>
                <w:rFonts w:hint="eastAsia" w:ascii="Times New Roman" w:hAnsi="Times New Roman" w:eastAsia="仿宋_GB2312" w:cs="Calibri"/>
                <w:color w:val="000000"/>
                <w:sz w:val="24"/>
                <w:szCs w:val="24"/>
                <w:highlight w:val="none"/>
              </w:rPr>
              <w:t>每有一项内容存在缺陷（缺陷指出现</w:t>
            </w:r>
            <w:r>
              <w:rPr>
                <w:rFonts w:hint="eastAsia" w:ascii="Times New Roman" w:hAnsi="Times New Roman" w:eastAsia="仿宋_GB2312" w:cs="Calibri"/>
                <w:color w:val="000000"/>
                <w:sz w:val="24"/>
                <w:szCs w:val="24"/>
                <w:highlight w:val="none"/>
                <w:lang w:val="en-US" w:eastAsia="zh-CN"/>
              </w:rPr>
              <w:t>以下任意一种情形：</w:t>
            </w:r>
            <w:r>
              <w:rPr>
                <w:rFonts w:hint="eastAsia" w:ascii="Times New Roman" w:hAnsi="Times New Roman" w:eastAsia="仿宋_GB2312" w:cs="Calibri"/>
                <w:color w:val="000000"/>
                <w:sz w:val="24"/>
                <w:szCs w:val="24"/>
                <w:highlight w:val="none"/>
              </w:rPr>
              <w:t>项目名称不符、方案内容与项目需求不一致、方案存在不适用项目实际情况的情形、套用其它方案、凭空编造、逻辑漏洞、科学原理错误、语义表述不清，存在歧义、混乱，内容不充实以及存在不可能实现的夸大情形等情况）的</w:t>
            </w:r>
            <w:r>
              <w:rPr>
                <w:rFonts w:hint="eastAsia" w:ascii="Times New Roman" w:hAnsi="Times New Roman" w:eastAsia="仿宋_GB2312" w:cs="Calibri"/>
                <w:color w:val="000000"/>
                <w:sz w:val="24"/>
                <w:szCs w:val="24"/>
                <w:highlight w:val="none"/>
                <w:lang w:eastAsia="zh-CN"/>
              </w:rPr>
              <w:t>，</w:t>
            </w:r>
            <w:r>
              <w:rPr>
                <w:rFonts w:hint="eastAsia" w:ascii="Times New Roman" w:hAnsi="Times New Roman" w:eastAsia="仿宋_GB2312" w:cs="Calibri"/>
                <w:color w:val="000000"/>
                <w:sz w:val="24"/>
                <w:szCs w:val="24"/>
                <w:highlight w:val="none"/>
              </w:rPr>
              <w:t>减1分，减完为止。未提供方案得0分。</w:t>
            </w:r>
          </w:p>
          <w:p w14:paraId="18A77981">
            <w:pPr>
              <w:widowControl/>
              <w:jc w:val="both"/>
              <w:rPr>
                <w:rFonts w:hint="default" w:ascii="Times New Roman" w:hAnsi="Times New Roman" w:eastAsia="仿宋_GB2312"/>
                <w:b/>
                <w:bCs/>
                <w:sz w:val="24"/>
                <w:szCs w:val="24"/>
                <w:highlight w:val="none"/>
                <w:lang w:val="en-US" w:eastAsia="zh-CN"/>
              </w:rPr>
            </w:pPr>
            <w:r>
              <w:rPr>
                <w:rFonts w:hint="eastAsia" w:ascii="Times New Roman" w:hAnsi="Times New Roman" w:eastAsia="仿宋_GB2312" w:cs="Calibri"/>
                <w:color w:val="000000"/>
                <w:sz w:val="24"/>
                <w:szCs w:val="24"/>
                <w:highlight w:val="none"/>
              </w:rPr>
              <w:t>此项满分</w:t>
            </w:r>
            <w:r>
              <w:rPr>
                <w:rFonts w:hint="eastAsia" w:eastAsia="仿宋_GB2312" w:cs="Calibri"/>
                <w:color w:val="000000"/>
                <w:sz w:val="24"/>
                <w:szCs w:val="24"/>
                <w:highlight w:val="none"/>
                <w:lang w:val="en-US" w:eastAsia="zh-CN"/>
              </w:rPr>
              <w:t>6</w:t>
            </w:r>
            <w:r>
              <w:rPr>
                <w:rFonts w:hint="eastAsia" w:ascii="Times New Roman" w:hAnsi="Times New Roman" w:eastAsia="仿宋_GB2312" w:cs="Calibri"/>
                <w:color w:val="000000"/>
                <w:sz w:val="24"/>
                <w:szCs w:val="24"/>
                <w:highlight w:val="none"/>
              </w:rPr>
              <w:t>分，最低得</w:t>
            </w:r>
            <w:r>
              <w:rPr>
                <w:rFonts w:ascii="Times New Roman" w:hAnsi="Times New Roman" w:eastAsia="仿宋_GB2312" w:cs="Calibri"/>
                <w:color w:val="000000"/>
                <w:sz w:val="24"/>
                <w:szCs w:val="24"/>
                <w:highlight w:val="none"/>
              </w:rPr>
              <w:t>0</w:t>
            </w:r>
            <w:r>
              <w:rPr>
                <w:rFonts w:hint="eastAsia" w:ascii="Times New Roman" w:hAnsi="Times New Roman" w:eastAsia="仿宋_GB2312" w:cs="Calibri"/>
                <w:color w:val="000000"/>
                <w:sz w:val="24"/>
                <w:szCs w:val="24"/>
                <w:highlight w:val="none"/>
              </w:rPr>
              <w:t>分。</w:t>
            </w:r>
          </w:p>
        </w:tc>
        <w:tc>
          <w:tcPr>
            <w:tcW w:w="356" w:type="pct"/>
            <w:tcBorders>
              <w:top w:val="nil"/>
              <w:left w:val="nil"/>
              <w:bottom w:val="single" w:color="auto" w:sz="4" w:space="0"/>
              <w:right w:val="single" w:color="auto" w:sz="4" w:space="0"/>
            </w:tcBorders>
            <w:vAlign w:val="center"/>
          </w:tcPr>
          <w:p w14:paraId="326332ED">
            <w:pPr>
              <w:widowControl/>
              <w:jc w:val="center"/>
              <w:rPr>
                <w:rFonts w:hint="default" w:ascii="Times New Roman" w:hAnsi="Times New Roman" w:eastAsia="宋体"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6</w:t>
            </w:r>
          </w:p>
        </w:tc>
        <w:tc>
          <w:tcPr>
            <w:tcW w:w="529" w:type="pct"/>
            <w:vMerge w:val="continue"/>
            <w:tcBorders>
              <w:left w:val="single" w:color="auto" w:sz="4" w:space="0"/>
              <w:right w:val="single" w:color="auto" w:sz="4" w:space="0"/>
            </w:tcBorders>
            <w:vAlign w:val="center"/>
          </w:tcPr>
          <w:p w14:paraId="38921C9E">
            <w:pPr>
              <w:widowControl/>
              <w:jc w:val="left"/>
              <w:rPr>
                <w:rFonts w:hint="default" w:ascii="Times New Roman" w:hAnsi="Times New Roman" w:eastAsia="仿宋_GB2312" w:cs="Times New Roman"/>
                <w:kern w:val="0"/>
                <w:sz w:val="24"/>
                <w:szCs w:val="24"/>
                <w:highlight w:val="none"/>
              </w:rPr>
            </w:pPr>
          </w:p>
        </w:tc>
      </w:tr>
      <w:tr w14:paraId="379B984A">
        <w:tblPrEx>
          <w:tblCellMar>
            <w:top w:w="0" w:type="dxa"/>
            <w:left w:w="108" w:type="dxa"/>
            <w:bottom w:w="0" w:type="dxa"/>
            <w:right w:w="108" w:type="dxa"/>
          </w:tblCellMar>
        </w:tblPrEx>
        <w:trPr>
          <w:trHeight w:val="4762" w:hRule="atLeast"/>
        </w:trPr>
        <w:tc>
          <w:tcPr>
            <w:tcW w:w="433" w:type="pct"/>
            <w:vMerge w:val="continue"/>
            <w:tcBorders>
              <w:left w:val="single" w:color="auto" w:sz="4" w:space="0"/>
              <w:right w:val="single" w:color="auto" w:sz="4" w:space="0"/>
            </w:tcBorders>
            <w:vAlign w:val="center"/>
          </w:tcPr>
          <w:p w14:paraId="1F8C07E9">
            <w:pPr>
              <w:widowControl/>
              <w:jc w:val="left"/>
              <w:rPr>
                <w:rFonts w:hint="default" w:ascii="Times New Roman" w:hAnsi="Times New Roman" w:eastAsia="仿宋_GB2312" w:cs="Times New Roman"/>
                <w:kern w:val="0"/>
                <w:sz w:val="24"/>
                <w:szCs w:val="24"/>
                <w:highlight w:val="none"/>
              </w:rPr>
            </w:pPr>
          </w:p>
        </w:tc>
        <w:tc>
          <w:tcPr>
            <w:tcW w:w="418" w:type="pct"/>
            <w:tcBorders>
              <w:top w:val="nil"/>
              <w:left w:val="nil"/>
              <w:bottom w:val="single" w:color="auto" w:sz="4" w:space="0"/>
              <w:right w:val="single" w:color="auto" w:sz="4" w:space="0"/>
            </w:tcBorders>
            <w:vAlign w:val="center"/>
          </w:tcPr>
          <w:p w14:paraId="6D46C0A8">
            <w:pPr>
              <w:widowControl/>
              <w:jc w:val="center"/>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5</w:t>
            </w:r>
          </w:p>
        </w:tc>
        <w:tc>
          <w:tcPr>
            <w:tcW w:w="466" w:type="pct"/>
            <w:tcBorders>
              <w:top w:val="nil"/>
              <w:left w:val="nil"/>
              <w:bottom w:val="single" w:color="auto" w:sz="4" w:space="0"/>
              <w:right w:val="single" w:color="auto" w:sz="4" w:space="0"/>
            </w:tcBorders>
            <w:vAlign w:val="center"/>
          </w:tcPr>
          <w:p w14:paraId="26D1E385">
            <w:pPr>
              <w:widowControl/>
              <w:jc w:val="center"/>
              <w:rPr>
                <w:rFonts w:hint="eastAsia"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lang w:val="en-US" w:eastAsia="zh-CN"/>
              </w:rPr>
              <w:t>整体</w:t>
            </w:r>
            <w:r>
              <w:rPr>
                <w:rFonts w:hint="eastAsia" w:ascii="Times New Roman" w:hAnsi="Times New Roman" w:eastAsia="仿宋_GB2312"/>
                <w:kern w:val="0"/>
                <w:sz w:val="24"/>
                <w:szCs w:val="24"/>
                <w:highlight w:val="none"/>
              </w:rPr>
              <w:t>实施方案</w:t>
            </w:r>
            <w:r>
              <w:rPr>
                <w:rFonts w:hint="eastAsia" w:ascii="Times New Roman" w:hAnsi="Times New Roman" w:eastAsia="仿宋_GB2312" w:cs="Calibri"/>
                <w:color w:val="000000"/>
                <w:sz w:val="24"/>
                <w:szCs w:val="24"/>
                <w:highlight w:val="none"/>
                <w:lang w:val="zh-CN"/>
              </w:rPr>
              <w:t>（</w:t>
            </w:r>
            <w:r>
              <w:rPr>
                <w:rFonts w:hint="eastAsia" w:ascii="Times New Roman" w:hAnsi="Times New Roman" w:eastAsia="仿宋_GB2312" w:cs="Calibri"/>
                <w:color w:val="000000"/>
                <w:sz w:val="24"/>
                <w:szCs w:val="24"/>
                <w:highlight w:val="none"/>
                <w:lang w:val="en-US" w:eastAsia="zh-CN"/>
              </w:rPr>
              <w:t>主观</w:t>
            </w:r>
            <w:r>
              <w:rPr>
                <w:rFonts w:hint="eastAsia" w:ascii="Times New Roman" w:hAnsi="Times New Roman" w:eastAsia="仿宋_GB2312" w:cs="Calibri"/>
                <w:color w:val="000000"/>
                <w:sz w:val="24"/>
                <w:szCs w:val="24"/>
                <w:highlight w:val="none"/>
                <w:lang w:val="zh-CN"/>
              </w:rPr>
              <w:t>）</w:t>
            </w:r>
          </w:p>
        </w:tc>
        <w:tc>
          <w:tcPr>
            <w:tcW w:w="2795" w:type="pct"/>
            <w:tcBorders>
              <w:top w:val="nil"/>
              <w:left w:val="nil"/>
              <w:bottom w:val="single" w:color="auto" w:sz="4" w:space="0"/>
              <w:right w:val="single" w:color="auto" w:sz="4" w:space="0"/>
            </w:tcBorders>
            <w:vAlign w:val="center"/>
          </w:tcPr>
          <w:p w14:paraId="0C31BCB4">
            <w:pPr>
              <w:jc w:val="both"/>
              <w:rPr>
                <w:rFonts w:eastAsia="仿宋_GB2312"/>
                <w:sz w:val="24"/>
                <w:szCs w:val="24"/>
                <w:highlight w:val="none"/>
              </w:rPr>
            </w:pPr>
            <w:r>
              <w:rPr>
                <w:rFonts w:hint="eastAsia" w:eastAsia="仿宋_GB2312"/>
                <w:sz w:val="24"/>
                <w:szCs w:val="24"/>
                <w:highlight w:val="none"/>
              </w:rPr>
              <w:t>投标人按照项目实施方案的科学性、合理性、规范性和可操作性，提供项目实施方案，内容包含但不限于：</w:t>
            </w:r>
            <w:r>
              <w:rPr>
                <w:rFonts w:hint="eastAsia" w:eastAsia="仿宋_GB2312"/>
                <w:sz w:val="24"/>
                <w:szCs w:val="24"/>
                <w:highlight w:val="none"/>
                <w:lang w:val="en-US" w:eastAsia="zh-CN"/>
              </w:rPr>
              <w:t>①实施计划；②</w:t>
            </w:r>
            <w:r>
              <w:rPr>
                <w:rFonts w:hint="eastAsia" w:eastAsia="仿宋_GB2312"/>
                <w:sz w:val="24"/>
                <w:szCs w:val="24"/>
                <w:highlight w:val="none"/>
                <w:lang w:eastAsia="zh-CN"/>
              </w:rPr>
              <w:t>专业人员团队安排</w:t>
            </w:r>
            <w:r>
              <w:rPr>
                <w:rFonts w:hint="eastAsia" w:eastAsia="仿宋_GB2312"/>
                <w:sz w:val="24"/>
                <w:szCs w:val="24"/>
                <w:highlight w:val="none"/>
              </w:rPr>
              <w:t>；</w:t>
            </w:r>
            <w:r>
              <w:rPr>
                <w:rFonts w:hint="eastAsia" w:eastAsia="仿宋_GB2312"/>
                <w:sz w:val="24"/>
                <w:szCs w:val="24"/>
                <w:highlight w:val="none"/>
                <w:lang w:val="en-US" w:eastAsia="zh-CN"/>
              </w:rPr>
              <w:t>③质量及进度保证措施等内容</w:t>
            </w:r>
            <w:r>
              <w:rPr>
                <w:rFonts w:hint="eastAsia" w:eastAsia="仿宋_GB2312"/>
                <w:sz w:val="24"/>
                <w:szCs w:val="24"/>
                <w:highlight w:val="none"/>
              </w:rPr>
              <w:t>。</w:t>
            </w:r>
          </w:p>
          <w:p w14:paraId="4B7B373D">
            <w:pPr>
              <w:widowControl/>
              <w:jc w:val="both"/>
              <w:rPr>
                <w:rFonts w:hint="eastAsia" w:ascii="Times New Roman" w:hAnsi="Times New Roman" w:eastAsia="仿宋_GB2312"/>
                <w:b/>
                <w:bCs/>
                <w:kern w:val="0"/>
                <w:sz w:val="24"/>
                <w:szCs w:val="24"/>
                <w:highlight w:val="none"/>
                <w:lang w:val="en-US" w:eastAsia="zh-CN"/>
              </w:rPr>
            </w:pPr>
            <w:r>
              <w:rPr>
                <w:rFonts w:hint="eastAsia" w:eastAsia="仿宋_GB2312"/>
                <w:sz w:val="24"/>
                <w:szCs w:val="24"/>
                <w:highlight w:val="none"/>
              </w:rPr>
              <w:t>方案能紧密结合招标需求，能实现</w:t>
            </w:r>
            <w:r>
              <w:rPr>
                <w:rFonts w:hint="eastAsia" w:eastAsia="仿宋_GB2312"/>
                <w:sz w:val="24"/>
                <w:szCs w:val="24"/>
                <w:highlight w:val="none"/>
                <w:lang w:val="en-US" w:eastAsia="zh-CN"/>
              </w:rPr>
              <w:t>系统</w:t>
            </w:r>
            <w:r>
              <w:rPr>
                <w:rFonts w:hint="eastAsia" w:eastAsia="仿宋_GB2312"/>
                <w:sz w:val="24"/>
                <w:szCs w:val="24"/>
                <w:highlight w:val="none"/>
              </w:rPr>
              <w:t>稳定性效果，符合实际需要，方案内容完整，人员配备合理，进度计划合理可行，满足采购人的需求，得</w:t>
            </w:r>
            <w:r>
              <w:rPr>
                <w:rFonts w:hint="eastAsia" w:eastAsia="仿宋_GB2312"/>
                <w:sz w:val="24"/>
                <w:szCs w:val="24"/>
                <w:highlight w:val="none"/>
                <w:lang w:val="en-US" w:eastAsia="zh-CN"/>
              </w:rPr>
              <w:t>6</w:t>
            </w:r>
            <w:r>
              <w:rPr>
                <w:rFonts w:hint="eastAsia" w:eastAsia="仿宋_GB2312"/>
                <w:sz w:val="24"/>
                <w:szCs w:val="24"/>
                <w:highlight w:val="none"/>
              </w:rPr>
              <w:t>分；每缺一项内容减</w:t>
            </w:r>
            <w:r>
              <w:rPr>
                <w:rFonts w:hint="eastAsia" w:eastAsia="仿宋_GB2312"/>
                <w:sz w:val="24"/>
                <w:szCs w:val="24"/>
                <w:highlight w:val="none"/>
                <w:lang w:val="en-US" w:eastAsia="zh-CN"/>
              </w:rPr>
              <w:t>2</w:t>
            </w:r>
            <w:r>
              <w:rPr>
                <w:rFonts w:hint="eastAsia" w:eastAsia="仿宋_GB2312"/>
                <w:sz w:val="24"/>
                <w:szCs w:val="24"/>
                <w:highlight w:val="none"/>
              </w:rPr>
              <w:t>分，</w:t>
            </w:r>
            <w:r>
              <w:rPr>
                <w:rFonts w:hint="eastAsia" w:ascii="Times New Roman" w:hAnsi="Times New Roman" w:eastAsia="仿宋_GB2312" w:cs="Calibri"/>
                <w:color w:val="000000"/>
                <w:sz w:val="24"/>
                <w:szCs w:val="24"/>
                <w:highlight w:val="none"/>
                <w:lang w:val="en-US" w:eastAsia="zh-CN"/>
              </w:rPr>
              <w:t>其中</w:t>
            </w:r>
            <w:r>
              <w:rPr>
                <w:rFonts w:hint="eastAsia" w:eastAsia="仿宋_GB2312"/>
                <w:sz w:val="24"/>
                <w:szCs w:val="24"/>
                <w:highlight w:val="none"/>
              </w:rPr>
              <w:t>每有一项内容存在缺陷（</w:t>
            </w:r>
            <w:r>
              <w:rPr>
                <w:rFonts w:hint="eastAsia" w:ascii="Times New Roman" w:hAnsi="Times New Roman" w:eastAsia="仿宋_GB2312" w:cs="Calibri"/>
                <w:color w:val="000000"/>
                <w:sz w:val="24"/>
                <w:szCs w:val="24"/>
                <w:highlight w:val="none"/>
              </w:rPr>
              <w:t>缺陷指出现</w:t>
            </w:r>
            <w:r>
              <w:rPr>
                <w:rFonts w:hint="eastAsia" w:ascii="Times New Roman" w:hAnsi="Times New Roman" w:eastAsia="仿宋_GB2312" w:cs="Calibri"/>
                <w:color w:val="000000"/>
                <w:sz w:val="24"/>
                <w:szCs w:val="24"/>
                <w:highlight w:val="none"/>
                <w:lang w:val="en-US" w:eastAsia="zh-CN"/>
              </w:rPr>
              <w:t>以任意一种情形：</w:t>
            </w:r>
            <w:r>
              <w:rPr>
                <w:rFonts w:hint="eastAsia" w:ascii="Times New Roman" w:hAnsi="Times New Roman" w:eastAsia="仿宋_GB2312" w:cs="Calibri"/>
                <w:color w:val="000000"/>
                <w:sz w:val="24"/>
                <w:szCs w:val="24"/>
                <w:highlight w:val="none"/>
              </w:rPr>
              <w:t>项目名称不符、方案内容与项目需求不一致、方案存在不适用项目实际情况的情形、套用其它方案、凭空编造、逻辑漏洞、科学原理错误、语义表述不清，存在歧义、混乱，内容不充实以及存在不可能实现的夸大情形等情况</w:t>
            </w:r>
            <w:r>
              <w:rPr>
                <w:rFonts w:hint="eastAsia" w:eastAsia="仿宋_GB2312"/>
                <w:sz w:val="24"/>
                <w:szCs w:val="24"/>
                <w:highlight w:val="none"/>
              </w:rPr>
              <w:t>）的</w:t>
            </w:r>
            <w:r>
              <w:rPr>
                <w:rFonts w:hint="eastAsia" w:eastAsia="仿宋_GB2312"/>
                <w:sz w:val="24"/>
                <w:szCs w:val="24"/>
                <w:highlight w:val="none"/>
                <w:lang w:eastAsia="zh-CN"/>
              </w:rPr>
              <w:t>，</w:t>
            </w:r>
            <w:r>
              <w:rPr>
                <w:rFonts w:hint="eastAsia" w:eastAsia="仿宋_GB2312"/>
                <w:sz w:val="24"/>
                <w:szCs w:val="24"/>
                <w:highlight w:val="none"/>
              </w:rPr>
              <w:t>减1分，减完为止。未提供方案得0分。此项满分</w:t>
            </w:r>
            <w:r>
              <w:rPr>
                <w:rFonts w:hint="eastAsia" w:eastAsia="仿宋_GB2312"/>
                <w:sz w:val="24"/>
                <w:szCs w:val="24"/>
                <w:highlight w:val="none"/>
                <w:lang w:val="en-US" w:eastAsia="zh-CN"/>
              </w:rPr>
              <w:t>6</w:t>
            </w:r>
            <w:r>
              <w:rPr>
                <w:rFonts w:hint="eastAsia" w:eastAsia="仿宋_GB2312"/>
                <w:sz w:val="24"/>
                <w:szCs w:val="24"/>
                <w:highlight w:val="none"/>
              </w:rPr>
              <w:t>分，最低得0分。</w:t>
            </w:r>
          </w:p>
        </w:tc>
        <w:tc>
          <w:tcPr>
            <w:tcW w:w="356" w:type="pct"/>
            <w:tcBorders>
              <w:top w:val="nil"/>
              <w:left w:val="nil"/>
              <w:bottom w:val="single" w:color="auto" w:sz="4" w:space="0"/>
              <w:right w:val="single" w:color="auto" w:sz="4" w:space="0"/>
            </w:tcBorders>
            <w:vAlign w:val="center"/>
          </w:tcPr>
          <w:p w14:paraId="6C24CC76">
            <w:pPr>
              <w:widowControl/>
              <w:jc w:val="center"/>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6</w:t>
            </w:r>
          </w:p>
        </w:tc>
        <w:tc>
          <w:tcPr>
            <w:tcW w:w="529" w:type="pct"/>
            <w:vMerge w:val="continue"/>
            <w:tcBorders>
              <w:left w:val="single" w:color="auto" w:sz="4" w:space="0"/>
              <w:bottom w:val="nil"/>
              <w:right w:val="single" w:color="auto" w:sz="4" w:space="0"/>
            </w:tcBorders>
            <w:vAlign w:val="center"/>
          </w:tcPr>
          <w:p w14:paraId="42A4C587">
            <w:pPr>
              <w:widowControl/>
              <w:jc w:val="left"/>
              <w:rPr>
                <w:rFonts w:hint="default" w:ascii="Times New Roman" w:hAnsi="Times New Roman" w:eastAsia="仿宋_GB2312" w:cs="Times New Roman"/>
                <w:kern w:val="0"/>
                <w:sz w:val="24"/>
                <w:szCs w:val="24"/>
                <w:highlight w:val="none"/>
              </w:rPr>
            </w:pPr>
          </w:p>
        </w:tc>
      </w:tr>
      <w:tr w14:paraId="41D48E21">
        <w:tblPrEx>
          <w:tblCellMar>
            <w:top w:w="0" w:type="dxa"/>
            <w:left w:w="108" w:type="dxa"/>
            <w:bottom w:w="0" w:type="dxa"/>
            <w:right w:w="108" w:type="dxa"/>
          </w:tblCellMar>
        </w:tblPrEx>
        <w:trPr>
          <w:trHeight w:val="1440" w:hRule="atLeast"/>
        </w:trPr>
        <w:tc>
          <w:tcPr>
            <w:tcW w:w="433" w:type="pct"/>
            <w:vMerge w:val="continue"/>
            <w:tcBorders>
              <w:left w:val="single" w:color="auto" w:sz="4" w:space="0"/>
              <w:right w:val="single" w:color="auto" w:sz="4" w:space="0"/>
            </w:tcBorders>
            <w:vAlign w:val="center"/>
          </w:tcPr>
          <w:p w14:paraId="7F27F023">
            <w:pPr>
              <w:widowControl/>
              <w:jc w:val="left"/>
              <w:rPr>
                <w:rFonts w:hint="default" w:ascii="Times New Roman" w:hAnsi="Times New Roman" w:eastAsia="仿宋_GB2312" w:cs="Times New Roman"/>
                <w:kern w:val="0"/>
                <w:sz w:val="24"/>
                <w:szCs w:val="24"/>
                <w:highlight w:val="none"/>
              </w:rPr>
            </w:pPr>
          </w:p>
        </w:tc>
        <w:tc>
          <w:tcPr>
            <w:tcW w:w="418" w:type="pct"/>
            <w:tcBorders>
              <w:top w:val="nil"/>
              <w:left w:val="nil"/>
              <w:bottom w:val="single" w:color="auto" w:sz="4" w:space="0"/>
              <w:right w:val="single" w:color="auto" w:sz="4" w:space="0"/>
            </w:tcBorders>
            <w:vAlign w:val="center"/>
          </w:tcPr>
          <w:p w14:paraId="42ABD1FD">
            <w:pPr>
              <w:widowControl/>
              <w:jc w:val="center"/>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6</w:t>
            </w:r>
          </w:p>
        </w:tc>
        <w:tc>
          <w:tcPr>
            <w:tcW w:w="466" w:type="pct"/>
            <w:tcBorders>
              <w:top w:val="nil"/>
              <w:left w:val="nil"/>
              <w:bottom w:val="single" w:color="auto" w:sz="4" w:space="0"/>
              <w:right w:val="single" w:color="auto" w:sz="4" w:space="0"/>
            </w:tcBorders>
            <w:vAlign w:val="center"/>
          </w:tcPr>
          <w:p w14:paraId="5CD65B81">
            <w:pPr>
              <w:widowControl/>
              <w:jc w:val="center"/>
              <w:rPr>
                <w:rFonts w:hint="eastAsia"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售后服务</w:t>
            </w:r>
            <w:r>
              <w:rPr>
                <w:rFonts w:hint="eastAsia" w:ascii="Times New Roman" w:hAnsi="Times New Roman" w:eastAsia="仿宋_GB2312" w:cs="Calibri"/>
                <w:color w:val="000000"/>
                <w:sz w:val="24"/>
                <w:szCs w:val="24"/>
                <w:highlight w:val="none"/>
                <w:lang w:val="zh-CN"/>
              </w:rPr>
              <w:t>（</w:t>
            </w:r>
            <w:r>
              <w:rPr>
                <w:rFonts w:hint="eastAsia" w:ascii="Times New Roman" w:hAnsi="Times New Roman" w:eastAsia="仿宋_GB2312" w:cs="Calibri"/>
                <w:color w:val="000000"/>
                <w:sz w:val="24"/>
                <w:szCs w:val="24"/>
                <w:highlight w:val="none"/>
                <w:lang w:val="en-US" w:eastAsia="zh-CN"/>
              </w:rPr>
              <w:t>主观</w:t>
            </w:r>
            <w:r>
              <w:rPr>
                <w:rFonts w:hint="eastAsia" w:ascii="Times New Roman" w:hAnsi="Times New Roman" w:eastAsia="仿宋_GB2312" w:cs="Calibri"/>
                <w:color w:val="000000"/>
                <w:sz w:val="24"/>
                <w:szCs w:val="24"/>
                <w:highlight w:val="none"/>
                <w:lang w:val="zh-CN"/>
              </w:rPr>
              <w:t>）</w:t>
            </w:r>
          </w:p>
        </w:tc>
        <w:tc>
          <w:tcPr>
            <w:tcW w:w="2795" w:type="pct"/>
            <w:tcBorders>
              <w:top w:val="nil"/>
              <w:left w:val="nil"/>
              <w:bottom w:val="single" w:color="auto" w:sz="4" w:space="0"/>
              <w:right w:val="single" w:color="auto" w:sz="4" w:space="0"/>
            </w:tcBorders>
            <w:vAlign w:val="center"/>
          </w:tcPr>
          <w:p w14:paraId="7FBFE7F5">
            <w:pPr>
              <w:jc w:val="both"/>
              <w:rPr>
                <w:rFonts w:hint="default" w:eastAsia="仿宋_GB2312"/>
                <w:sz w:val="24"/>
                <w:highlight w:val="none"/>
                <w:lang w:val="en-US" w:eastAsia="zh-CN"/>
              </w:rPr>
            </w:pPr>
            <w:r>
              <w:rPr>
                <w:rFonts w:hint="eastAsia" w:eastAsia="仿宋_GB2312"/>
                <w:sz w:val="24"/>
                <w:highlight w:val="none"/>
              </w:rPr>
              <w:t>具有完善的售后服务体系，有专业的售后服务团队，保证能及时响应客户需求，提供优质售后服务。编制售后服务方案，内容包含但不限于：</w:t>
            </w:r>
            <w:r>
              <w:rPr>
                <w:rFonts w:hint="eastAsia" w:eastAsia="仿宋_GB2312"/>
                <w:sz w:val="24"/>
                <w:szCs w:val="24"/>
                <w:highlight w:val="none"/>
                <w:lang w:val="en-US" w:eastAsia="zh-CN"/>
              </w:rPr>
              <w:t>①</w:t>
            </w:r>
            <w:r>
              <w:rPr>
                <w:rFonts w:hint="eastAsia" w:eastAsia="仿宋_GB2312"/>
                <w:sz w:val="24"/>
                <w:highlight w:val="none"/>
              </w:rPr>
              <w:t>售后服务方案；</w:t>
            </w:r>
            <w:r>
              <w:rPr>
                <w:rFonts w:hint="eastAsia" w:eastAsia="仿宋_GB2312"/>
                <w:sz w:val="24"/>
                <w:szCs w:val="24"/>
                <w:highlight w:val="none"/>
                <w:lang w:val="en-US" w:eastAsia="zh-CN"/>
              </w:rPr>
              <w:t>②</w:t>
            </w:r>
            <w:r>
              <w:rPr>
                <w:rFonts w:hint="eastAsia" w:eastAsia="仿宋_GB2312"/>
                <w:sz w:val="24"/>
                <w:highlight w:val="none"/>
              </w:rPr>
              <w:t>售后服务承诺</w:t>
            </w:r>
            <w:r>
              <w:rPr>
                <w:rFonts w:hint="eastAsia" w:ascii="Times New Roman" w:hAnsi="Times New Roman" w:eastAsia="仿宋_GB2312" w:cs="Calibri"/>
                <w:color w:val="000000"/>
                <w:sz w:val="24"/>
                <w:szCs w:val="24"/>
                <w:highlight w:val="none"/>
                <w:lang w:val="zh-CN"/>
              </w:rPr>
              <w:t>等内容</w:t>
            </w:r>
            <w:r>
              <w:rPr>
                <w:rFonts w:hint="eastAsia" w:eastAsia="仿宋_GB2312"/>
                <w:sz w:val="24"/>
                <w:szCs w:val="24"/>
                <w:highlight w:val="none"/>
              </w:rPr>
              <w:t>。</w:t>
            </w:r>
          </w:p>
          <w:p w14:paraId="341C079D">
            <w:pPr>
              <w:jc w:val="both"/>
              <w:rPr>
                <w:rFonts w:eastAsia="仿宋_GB2312"/>
                <w:sz w:val="24"/>
                <w:szCs w:val="24"/>
                <w:highlight w:val="none"/>
              </w:rPr>
            </w:pPr>
            <w:r>
              <w:rPr>
                <w:rFonts w:hint="eastAsia" w:eastAsia="仿宋_GB2312"/>
                <w:sz w:val="24"/>
                <w:szCs w:val="24"/>
                <w:highlight w:val="none"/>
              </w:rPr>
              <w:t>方案细致、全面、专业，满足采购人的需求，得</w:t>
            </w:r>
            <w:r>
              <w:rPr>
                <w:rFonts w:hint="eastAsia" w:eastAsia="仿宋_GB2312"/>
                <w:sz w:val="24"/>
                <w:szCs w:val="24"/>
                <w:highlight w:val="none"/>
                <w:lang w:val="en-US" w:eastAsia="zh-CN"/>
              </w:rPr>
              <w:t>4</w:t>
            </w:r>
            <w:r>
              <w:rPr>
                <w:rFonts w:hint="eastAsia" w:eastAsia="仿宋_GB2312"/>
                <w:sz w:val="24"/>
                <w:szCs w:val="24"/>
                <w:highlight w:val="none"/>
              </w:rPr>
              <w:t>分；每缺一项内容减</w:t>
            </w:r>
            <w:r>
              <w:rPr>
                <w:rFonts w:hint="eastAsia" w:eastAsia="仿宋_GB2312"/>
                <w:sz w:val="24"/>
                <w:szCs w:val="24"/>
                <w:highlight w:val="none"/>
                <w:lang w:val="en-US" w:eastAsia="zh-CN"/>
              </w:rPr>
              <w:t>2</w:t>
            </w:r>
            <w:r>
              <w:rPr>
                <w:rFonts w:hint="eastAsia" w:eastAsia="仿宋_GB2312"/>
                <w:sz w:val="24"/>
                <w:szCs w:val="24"/>
                <w:highlight w:val="none"/>
              </w:rPr>
              <w:t>分，</w:t>
            </w:r>
            <w:r>
              <w:rPr>
                <w:rFonts w:hint="eastAsia" w:ascii="Times New Roman" w:hAnsi="Times New Roman" w:eastAsia="仿宋_GB2312" w:cs="Calibri"/>
                <w:color w:val="000000"/>
                <w:sz w:val="24"/>
                <w:szCs w:val="24"/>
                <w:highlight w:val="none"/>
                <w:lang w:val="en-US" w:eastAsia="zh-CN"/>
              </w:rPr>
              <w:t>其中</w:t>
            </w:r>
            <w:r>
              <w:rPr>
                <w:rFonts w:hint="eastAsia" w:eastAsia="仿宋_GB2312"/>
                <w:sz w:val="24"/>
                <w:szCs w:val="24"/>
                <w:highlight w:val="none"/>
              </w:rPr>
              <w:t>每有一项内容存在缺陷（</w:t>
            </w:r>
            <w:r>
              <w:rPr>
                <w:rFonts w:hint="eastAsia" w:ascii="Times New Roman" w:hAnsi="Times New Roman" w:eastAsia="仿宋_GB2312" w:cs="Calibri"/>
                <w:color w:val="000000"/>
                <w:sz w:val="24"/>
                <w:szCs w:val="24"/>
                <w:highlight w:val="none"/>
              </w:rPr>
              <w:t>缺陷指出现</w:t>
            </w:r>
            <w:r>
              <w:rPr>
                <w:rFonts w:hint="eastAsia" w:ascii="Times New Roman" w:hAnsi="Times New Roman" w:eastAsia="仿宋_GB2312" w:cs="Calibri"/>
                <w:color w:val="000000"/>
                <w:sz w:val="24"/>
                <w:szCs w:val="24"/>
                <w:highlight w:val="none"/>
                <w:lang w:val="en-US" w:eastAsia="zh-CN"/>
              </w:rPr>
              <w:t>以下任意一种情形：</w:t>
            </w:r>
            <w:r>
              <w:rPr>
                <w:rFonts w:hint="eastAsia" w:ascii="Times New Roman" w:hAnsi="Times New Roman" w:eastAsia="仿宋_GB2312" w:cs="Calibri"/>
                <w:color w:val="000000"/>
                <w:sz w:val="24"/>
                <w:szCs w:val="24"/>
                <w:highlight w:val="none"/>
              </w:rPr>
              <w:t>项目名称不符、方案内容与项目需求不一致、方案存在不适用项目实际情况的情形、套用其它方案、凭空编造、逻辑漏洞、科学原理错误、语义表述不清，存在歧义、混乱，内容不充实以及存在不可能实现的夸大情形等情况</w:t>
            </w:r>
            <w:r>
              <w:rPr>
                <w:rFonts w:hint="eastAsia" w:eastAsia="仿宋_GB2312"/>
                <w:sz w:val="24"/>
                <w:szCs w:val="24"/>
                <w:highlight w:val="none"/>
              </w:rPr>
              <w:t>）的</w:t>
            </w:r>
            <w:r>
              <w:rPr>
                <w:rFonts w:hint="eastAsia" w:eastAsia="仿宋_GB2312"/>
                <w:sz w:val="24"/>
                <w:szCs w:val="24"/>
                <w:highlight w:val="none"/>
                <w:lang w:eastAsia="zh-CN"/>
              </w:rPr>
              <w:t>，</w:t>
            </w:r>
            <w:r>
              <w:rPr>
                <w:rFonts w:hint="eastAsia" w:eastAsia="仿宋_GB2312"/>
                <w:sz w:val="24"/>
                <w:szCs w:val="24"/>
                <w:highlight w:val="none"/>
              </w:rPr>
              <w:t>减</w:t>
            </w:r>
            <w:r>
              <w:rPr>
                <w:rFonts w:hint="eastAsia" w:eastAsia="仿宋_GB2312"/>
                <w:sz w:val="24"/>
                <w:szCs w:val="24"/>
                <w:highlight w:val="none"/>
                <w:lang w:val="en-US" w:eastAsia="zh-CN"/>
              </w:rPr>
              <w:t>1</w:t>
            </w:r>
            <w:r>
              <w:rPr>
                <w:rFonts w:hint="eastAsia" w:eastAsia="仿宋_GB2312"/>
                <w:sz w:val="24"/>
                <w:szCs w:val="24"/>
                <w:highlight w:val="none"/>
              </w:rPr>
              <w:t>分，减完为止。未提供方案得0分。</w:t>
            </w:r>
          </w:p>
          <w:p w14:paraId="262C434F">
            <w:pPr>
              <w:widowControl/>
              <w:jc w:val="both"/>
              <w:rPr>
                <w:rFonts w:hint="eastAsia" w:ascii="Times New Roman" w:hAnsi="Times New Roman" w:eastAsia="仿宋_GB2312"/>
                <w:b/>
                <w:bCs/>
                <w:kern w:val="0"/>
                <w:sz w:val="24"/>
                <w:szCs w:val="24"/>
                <w:highlight w:val="none"/>
                <w:lang w:val="en-US" w:eastAsia="zh-CN"/>
              </w:rPr>
            </w:pPr>
            <w:r>
              <w:rPr>
                <w:rFonts w:hint="eastAsia" w:eastAsia="仿宋_GB2312"/>
                <w:sz w:val="24"/>
                <w:szCs w:val="24"/>
                <w:highlight w:val="none"/>
              </w:rPr>
              <w:t>此项满分</w:t>
            </w:r>
            <w:r>
              <w:rPr>
                <w:rFonts w:hint="eastAsia" w:eastAsia="仿宋_GB2312"/>
                <w:sz w:val="24"/>
                <w:szCs w:val="24"/>
                <w:highlight w:val="none"/>
                <w:lang w:val="en-US" w:eastAsia="zh-CN"/>
              </w:rPr>
              <w:t>4</w:t>
            </w:r>
            <w:r>
              <w:rPr>
                <w:rFonts w:hint="eastAsia" w:eastAsia="仿宋_GB2312"/>
                <w:sz w:val="24"/>
                <w:szCs w:val="24"/>
                <w:highlight w:val="none"/>
              </w:rPr>
              <w:t>分，最低得0分。</w:t>
            </w:r>
          </w:p>
        </w:tc>
        <w:tc>
          <w:tcPr>
            <w:tcW w:w="356" w:type="pct"/>
            <w:tcBorders>
              <w:top w:val="nil"/>
              <w:left w:val="nil"/>
              <w:bottom w:val="single" w:color="auto" w:sz="4" w:space="0"/>
              <w:right w:val="single" w:color="auto" w:sz="4" w:space="0"/>
            </w:tcBorders>
            <w:vAlign w:val="center"/>
          </w:tcPr>
          <w:p w14:paraId="4EFA0D59">
            <w:pPr>
              <w:widowControl/>
              <w:jc w:val="center"/>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4</w:t>
            </w:r>
          </w:p>
        </w:tc>
        <w:tc>
          <w:tcPr>
            <w:tcW w:w="529" w:type="pct"/>
            <w:vMerge w:val="continue"/>
            <w:tcBorders>
              <w:left w:val="single" w:color="auto" w:sz="4" w:space="0"/>
              <w:bottom w:val="nil"/>
              <w:right w:val="single" w:color="auto" w:sz="4" w:space="0"/>
            </w:tcBorders>
            <w:vAlign w:val="center"/>
          </w:tcPr>
          <w:p w14:paraId="1A311014">
            <w:pPr>
              <w:widowControl/>
              <w:jc w:val="left"/>
              <w:rPr>
                <w:rFonts w:hint="default" w:ascii="Times New Roman" w:hAnsi="Times New Roman" w:eastAsia="仿宋_GB2312" w:cs="Times New Roman"/>
                <w:kern w:val="0"/>
                <w:sz w:val="24"/>
                <w:szCs w:val="24"/>
                <w:highlight w:val="none"/>
              </w:rPr>
            </w:pPr>
          </w:p>
        </w:tc>
      </w:tr>
      <w:tr w14:paraId="0A803BD5">
        <w:tblPrEx>
          <w:tblCellMar>
            <w:top w:w="0" w:type="dxa"/>
            <w:left w:w="108" w:type="dxa"/>
            <w:bottom w:w="0" w:type="dxa"/>
            <w:right w:w="108" w:type="dxa"/>
          </w:tblCellMar>
        </w:tblPrEx>
        <w:trPr>
          <w:trHeight w:val="1440" w:hRule="atLeast"/>
        </w:trPr>
        <w:tc>
          <w:tcPr>
            <w:tcW w:w="433" w:type="pct"/>
            <w:vMerge w:val="continue"/>
            <w:tcBorders>
              <w:left w:val="single" w:color="auto" w:sz="4" w:space="0"/>
              <w:right w:val="single" w:color="auto" w:sz="4" w:space="0"/>
            </w:tcBorders>
            <w:vAlign w:val="center"/>
          </w:tcPr>
          <w:p w14:paraId="63144F7B">
            <w:pPr>
              <w:widowControl/>
              <w:jc w:val="left"/>
              <w:rPr>
                <w:rFonts w:hint="default" w:ascii="Times New Roman" w:hAnsi="Times New Roman" w:eastAsia="仿宋_GB2312" w:cs="Times New Roman"/>
                <w:kern w:val="0"/>
                <w:sz w:val="24"/>
                <w:szCs w:val="24"/>
                <w:highlight w:val="none"/>
              </w:rPr>
            </w:pPr>
          </w:p>
        </w:tc>
        <w:tc>
          <w:tcPr>
            <w:tcW w:w="418" w:type="pct"/>
            <w:tcBorders>
              <w:top w:val="nil"/>
              <w:left w:val="nil"/>
              <w:bottom w:val="single" w:color="auto" w:sz="4" w:space="0"/>
              <w:right w:val="single" w:color="auto" w:sz="4" w:space="0"/>
            </w:tcBorders>
            <w:vAlign w:val="center"/>
          </w:tcPr>
          <w:p w14:paraId="1D2F50C7">
            <w:pPr>
              <w:widowControl/>
              <w:jc w:val="center"/>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7</w:t>
            </w:r>
          </w:p>
        </w:tc>
        <w:tc>
          <w:tcPr>
            <w:tcW w:w="466" w:type="pct"/>
            <w:tcBorders>
              <w:top w:val="nil"/>
              <w:left w:val="nil"/>
              <w:bottom w:val="single" w:color="auto" w:sz="4" w:space="0"/>
              <w:right w:val="single" w:color="auto" w:sz="4" w:space="0"/>
            </w:tcBorders>
            <w:vAlign w:val="center"/>
          </w:tcPr>
          <w:p w14:paraId="4896B0F7">
            <w:pPr>
              <w:widowControl/>
              <w:jc w:val="center"/>
              <w:rPr>
                <w:rFonts w:hint="default" w:ascii="Times New Roman" w:hAnsi="Times New Roman" w:eastAsia="仿宋_GB2312" w:cs="Times New Roman"/>
                <w:color w:val="000000"/>
                <w:sz w:val="24"/>
                <w:szCs w:val="24"/>
                <w:highlight w:val="none"/>
                <w:lang w:val="en-US" w:eastAsia="zh-CN"/>
              </w:rPr>
            </w:pPr>
            <w:r>
              <w:rPr>
                <w:rFonts w:hint="eastAsia" w:eastAsia="仿宋_GB2312" w:cs="Calibri"/>
                <w:color w:val="000000"/>
                <w:sz w:val="24"/>
                <w:highlight w:val="none"/>
              </w:rPr>
              <w:t>培训方案</w:t>
            </w:r>
            <w:r>
              <w:rPr>
                <w:rFonts w:hint="eastAsia" w:ascii="Times New Roman" w:hAnsi="Times New Roman" w:eastAsia="仿宋_GB2312" w:cs="Calibri"/>
                <w:color w:val="000000"/>
                <w:sz w:val="24"/>
                <w:szCs w:val="24"/>
                <w:highlight w:val="none"/>
                <w:lang w:val="zh-CN"/>
              </w:rPr>
              <w:t>（</w:t>
            </w:r>
            <w:r>
              <w:rPr>
                <w:rFonts w:hint="eastAsia" w:ascii="Times New Roman" w:hAnsi="Times New Roman" w:eastAsia="仿宋_GB2312" w:cs="Calibri"/>
                <w:color w:val="000000"/>
                <w:sz w:val="24"/>
                <w:szCs w:val="24"/>
                <w:highlight w:val="none"/>
                <w:lang w:val="en-US" w:eastAsia="zh-CN"/>
              </w:rPr>
              <w:t>主观</w:t>
            </w:r>
            <w:r>
              <w:rPr>
                <w:rFonts w:hint="eastAsia" w:ascii="Times New Roman" w:hAnsi="Times New Roman" w:eastAsia="仿宋_GB2312" w:cs="Calibri"/>
                <w:color w:val="000000"/>
                <w:sz w:val="24"/>
                <w:szCs w:val="24"/>
                <w:highlight w:val="none"/>
                <w:lang w:val="zh-CN"/>
              </w:rPr>
              <w:t>）</w:t>
            </w:r>
          </w:p>
        </w:tc>
        <w:tc>
          <w:tcPr>
            <w:tcW w:w="2795" w:type="pct"/>
            <w:tcBorders>
              <w:top w:val="nil"/>
              <w:left w:val="nil"/>
              <w:bottom w:val="single" w:color="auto" w:sz="4" w:space="0"/>
              <w:right w:val="single" w:color="auto" w:sz="4" w:space="0"/>
            </w:tcBorders>
            <w:vAlign w:val="center"/>
          </w:tcPr>
          <w:p w14:paraId="138F1CE2">
            <w:pPr>
              <w:widowControl/>
              <w:jc w:val="both"/>
              <w:rPr>
                <w:rFonts w:ascii="Times New Roman" w:hAnsi="Times New Roman" w:eastAsia="仿宋_GB2312" w:cs="Calibri"/>
                <w:color w:val="000000"/>
                <w:sz w:val="24"/>
                <w:szCs w:val="24"/>
                <w:highlight w:val="none"/>
                <w:lang w:val="zh-CN"/>
              </w:rPr>
            </w:pPr>
            <w:r>
              <w:rPr>
                <w:rFonts w:hint="eastAsia" w:ascii="Times New Roman" w:hAnsi="Times New Roman" w:eastAsia="仿宋_GB2312" w:cs="Calibri"/>
                <w:color w:val="000000"/>
                <w:sz w:val="24"/>
                <w:szCs w:val="24"/>
                <w:highlight w:val="none"/>
                <w:lang w:val="zh-CN"/>
              </w:rPr>
              <w:t>投标人对项目提供培训方案包括但不限于：</w:t>
            </w:r>
          </w:p>
          <w:p w14:paraId="3494B0D0">
            <w:pPr>
              <w:widowControl/>
              <w:jc w:val="both"/>
              <w:rPr>
                <w:rFonts w:hint="eastAsia" w:eastAsia="仿宋_GB2312"/>
                <w:sz w:val="24"/>
                <w:szCs w:val="24"/>
                <w:highlight w:val="none"/>
                <w:lang w:val="en-US" w:eastAsia="zh-CN"/>
              </w:rPr>
            </w:pPr>
            <w:r>
              <w:rPr>
                <w:rFonts w:hint="eastAsia" w:eastAsia="仿宋_GB2312"/>
                <w:sz w:val="24"/>
                <w:szCs w:val="24"/>
                <w:highlight w:val="none"/>
                <w:lang w:val="en-US" w:eastAsia="zh-CN"/>
              </w:rPr>
              <w:t>①</w:t>
            </w:r>
            <w:r>
              <w:rPr>
                <w:rFonts w:hint="eastAsia" w:eastAsia="仿宋_GB2312" w:cs="Calibri"/>
                <w:color w:val="000000"/>
                <w:sz w:val="24"/>
                <w:szCs w:val="24"/>
                <w:highlight w:val="none"/>
                <w:lang w:val="zh-CN"/>
              </w:rPr>
              <w:t>培训内容</w:t>
            </w:r>
            <w:r>
              <w:rPr>
                <w:rFonts w:hint="eastAsia" w:ascii="Times New Roman" w:hAnsi="Times New Roman" w:eastAsia="仿宋_GB2312" w:cs="Calibri"/>
                <w:color w:val="000000"/>
                <w:sz w:val="24"/>
                <w:szCs w:val="24"/>
                <w:highlight w:val="none"/>
                <w:lang w:val="zh-CN"/>
              </w:rPr>
              <w:t>；</w:t>
            </w:r>
            <w:r>
              <w:rPr>
                <w:rFonts w:hint="eastAsia" w:eastAsia="仿宋_GB2312"/>
                <w:sz w:val="24"/>
                <w:szCs w:val="24"/>
                <w:highlight w:val="none"/>
                <w:lang w:val="en-US" w:eastAsia="zh-CN"/>
              </w:rPr>
              <w:t>②培训计划等内容。</w:t>
            </w:r>
          </w:p>
          <w:p w14:paraId="616DD9B0">
            <w:pPr>
              <w:widowControl/>
              <w:jc w:val="both"/>
              <w:rPr>
                <w:rFonts w:ascii="Times New Roman" w:hAnsi="Times New Roman" w:eastAsia="仿宋_GB2312" w:cs="Calibri"/>
                <w:color w:val="000000"/>
                <w:sz w:val="24"/>
                <w:szCs w:val="24"/>
                <w:highlight w:val="none"/>
                <w:lang w:val="zh-CN"/>
              </w:rPr>
            </w:pPr>
            <w:r>
              <w:rPr>
                <w:rFonts w:hint="eastAsia" w:eastAsia="仿宋_GB2312" w:cs="Calibri"/>
                <w:color w:val="000000"/>
                <w:sz w:val="24"/>
                <w:szCs w:val="24"/>
                <w:highlight w:val="none"/>
                <w:lang w:val="zh-CN"/>
              </w:rPr>
              <w:t>内容思路清晰、准确且层次明确</w:t>
            </w:r>
            <w:r>
              <w:rPr>
                <w:rFonts w:hint="eastAsia" w:ascii="Times New Roman" w:hAnsi="Times New Roman" w:eastAsia="仿宋_GB2312" w:cs="Calibri"/>
                <w:color w:val="000000"/>
                <w:sz w:val="24"/>
                <w:szCs w:val="24"/>
                <w:highlight w:val="none"/>
                <w:lang w:val="zh-CN"/>
              </w:rPr>
              <w:t>，</w:t>
            </w:r>
            <w:r>
              <w:rPr>
                <w:rFonts w:hint="eastAsia" w:eastAsia="仿宋_GB2312" w:cs="Calibri"/>
                <w:color w:val="000000"/>
                <w:sz w:val="24"/>
                <w:szCs w:val="24"/>
                <w:highlight w:val="none"/>
                <w:lang w:val="zh-CN"/>
              </w:rPr>
              <w:t>与需求情况较符合，能保证培训效果，</w:t>
            </w:r>
            <w:r>
              <w:rPr>
                <w:rFonts w:hint="eastAsia" w:ascii="Times New Roman" w:hAnsi="Times New Roman" w:eastAsia="仿宋_GB2312" w:cs="Calibri"/>
                <w:color w:val="000000"/>
                <w:sz w:val="24"/>
                <w:szCs w:val="24"/>
                <w:highlight w:val="none"/>
                <w:lang w:val="zh-CN"/>
              </w:rPr>
              <w:t>得</w:t>
            </w:r>
            <w:r>
              <w:rPr>
                <w:rFonts w:hint="eastAsia" w:eastAsia="仿宋_GB2312" w:cs="Calibri"/>
                <w:color w:val="000000"/>
                <w:sz w:val="24"/>
                <w:szCs w:val="24"/>
                <w:highlight w:val="none"/>
                <w:lang w:val="en-US" w:eastAsia="zh-CN"/>
              </w:rPr>
              <w:t>4</w:t>
            </w:r>
            <w:r>
              <w:rPr>
                <w:rFonts w:hint="eastAsia" w:ascii="Times New Roman" w:hAnsi="Times New Roman" w:eastAsia="仿宋_GB2312" w:cs="Calibri"/>
                <w:color w:val="000000"/>
                <w:sz w:val="24"/>
                <w:szCs w:val="24"/>
                <w:highlight w:val="none"/>
                <w:lang w:val="zh-CN"/>
              </w:rPr>
              <w:t>分。每缺一项内容减</w:t>
            </w:r>
            <w:r>
              <w:rPr>
                <w:rFonts w:hint="eastAsia" w:ascii="Times New Roman" w:hAnsi="Times New Roman" w:eastAsia="仿宋_GB2312" w:cs="Calibri"/>
                <w:color w:val="000000"/>
                <w:sz w:val="24"/>
                <w:szCs w:val="24"/>
                <w:highlight w:val="none"/>
                <w:lang w:val="en-US" w:eastAsia="zh-CN"/>
              </w:rPr>
              <w:t>2</w:t>
            </w:r>
            <w:r>
              <w:rPr>
                <w:rFonts w:hint="eastAsia" w:ascii="Times New Roman" w:hAnsi="Times New Roman" w:eastAsia="仿宋_GB2312" w:cs="Calibri"/>
                <w:color w:val="000000"/>
                <w:sz w:val="24"/>
                <w:szCs w:val="24"/>
                <w:highlight w:val="none"/>
                <w:lang w:val="zh-CN"/>
              </w:rPr>
              <w:t>分，</w:t>
            </w:r>
            <w:r>
              <w:rPr>
                <w:rFonts w:hint="eastAsia" w:ascii="Times New Roman" w:hAnsi="Times New Roman" w:eastAsia="仿宋_GB2312" w:cs="Calibri"/>
                <w:color w:val="000000"/>
                <w:sz w:val="24"/>
                <w:szCs w:val="24"/>
                <w:highlight w:val="none"/>
                <w:lang w:val="en-US" w:eastAsia="zh-CN"/>
              </w:rPr>
              <w:t>其中</w:t>
            </w:r>
            <w:r>
              <w:rPr>
                <w:rFonts w:hint="eastAsia" w:ascii="Times New Roman" w:hAnsi="Times New Roman" w:eastAsia="仿宋_GB2312" w:cs="Calibri"/>
                <w:color w:val="000000"/>
                <w:sz w:val="24"/>
                <w:szCs w:val="24"/>
                <w:highlight w:val="none"/>
                <w:lang w:val="zh-CN"/>
              </w:rPr>
              <w:t>每有一项内容存在缺陷（</w:t>
            </w:r>
            <w:r>
              <w:rPr>
                <w:rFonts w:hint="eastAsia" w:ascii="Times New Roman" w:hAnsi="Times New Roman" w:eastAsia="仿宋_GB2312" w:cs="Calibri"/>
                <w:color w:val="000000"/>
                <w:sz w:val="24"/>
                <w:szCs w:val="24"/>
                <w:highlight w:val="none"/>
              </w:rPr>
              <w:t>缺陷指出现</w:t>
            </w:r>
            <w:r>
              <w:rPr>
                <w:rFonts w:hint="eastAsia" w:ascii="Times New Roman" w:hAnsi="Times New Roman" w:eastAsia="仿宋_GB2312" w:cs="Calibri"/>
                <w:color w:val="000000"/>
                <w:sz w:val="24"/>
                <w:szCs w:val="24"/>
                <w:highlight w:val="none"/>
                <w:lang w:val="en-US" w:eastAsia="zh-CN"/>
              </w:rPr>
              <w:t>以下任意一种情形：</w:t>
            </w:r>
            <w:r>
              <w:rPr>
                <w:rFonts w:hint="eastAsia" w:ascii="Times New Roman" w:hAnsi="Times New Roman" w:eastAsia="仿宋_GB2312" w:cs="Calibri"/>
                <w:color w:val="000000"/>
                <w:sz w:val="24"/>
                <w:szCs w:val="24"/>
                <w:highlight w:val="none"/>
              </w:rPr>
              <w:t>项目名称不符、方案内容与项目需求不一致、方案存在不适用项目实际情况的情形、套用其它方案、凭空编造、逻辑漏洞、科学原理错误、语义表述不清，存在歧义、混乱，内容不充实以及存在不可能实现的夸大情形等情况</w:t>
            </w:r>
            <w:r>
              <w:rPr>
                <w:rFonts w:hint="eastAsia" w:ascii="Times New Roman" w:hAnsi="Times New Roman" w:eastAsia="仿宋_GB2312" w:cs="Calibri"/>
                <w:color w:val="000000"/>
                <w:sz w:val="24"/>
                <w:szCs w:val="24"/>
                <w:highlight w:val="none"/>
                <w:lang w:val="zh-CN"/>
              </w:rPr>
              <w:t>）的，减</w:t>
            </w:r>
            <w:r>
              <w:rPr>
                <w:rFonts w:hint="eastAsia" w:ascii="Times New Roman" w:hAnsi="Times New Roman" w:eastAsia="仿宋_GB2312" w:cs="Calibri"/>
                <w:color w:val="000000"/>
                <w:sz w:val="24"/>
                <w:szCs w:val="24"/>
                <w:highlight w:val="none"/>
                <w:lang w:val="en-US" w:eastAsia="zh-CN"/>
              </w:rPr>
              <w:t>1</w:t>
            </w:r>
            <w:r>
              <w:rPr>
                <w:rFonts w:hint="eastAsia" w:ascii="Times New Roman" w:hAnsi="Times New Roman" w:eastAsia="仿宋_GB2312" w:cs="Calibri"/>
                <w:color w:val="000000"/>
                <w:sz w:val="24"/>
                <w:szCs w:val="24"/>
                <w:highlight w:val="none"/>
                <w:lang w:val="zh-CN"/>
              </w:rPr>
              <w:t>分，减完为止。</w:t>
            </w:r>
          </w:p>
          <w:p w14:paraId="7CBBD390">
            <w:pPr>
              <w:widowControl/>
              <w:jc w:val="both"/>
              <w:rPr>
                <w:rFonts w:ascii="Times New Roman" w:hAnsi="Times New Roman" w:eastAsia="仿宋_GB2312" w:cs="Calibri"/>
                <w:color w:val="000000"/>
                <w:sz w:val="24"/>
                <w:szCs w:val="24"/>
                <w:highlight w:val="none"/>
                <w:lang w:val="zh-CN"/>
              </w:rPr>
            </w:pPr>
            <w:r>
              <w:rPr>
                <w:rFonts w:hint="eastAsia" w:ascii="Times New Roman" w:hAnsi="Times New Roman" w:eastAsia="仿宋_GB2312" w:cs="Calibri"/>
                <w:color w:val="000000"/>
                <w:sz w:val="24"/>
                <w:szCs w:val="24"/>
                <w:highlight w:val="none"/>
                <w:lang w:val="zh-CN"/>
              </w:rPr>
              <w:t>未提供方案得0分。</w:t>
            </w:r>
          </w:p>
          <w:p w14:paraId="2DF42A97">
            <w:pPr>
              <w:widowControl/>
              <w:jc w:val="both"/>
              <w:rPr>
                <w:rFonts w:hint="default" w:ascii="Times New Roman" w:hAnsi="Times New Roman" w:eastAsia="仿宋_GB2312" w:cs="Times New Roman"/>
                <w:color w:val="000000"/>
                <w:sz w:val="24"/>
                <w:szCs w:val="24"/>
                <w:highlight w:val="none"/>
                <w:lang w:val="zh-CN"/>
              </w:rPr>
            </w:pPr>
            <w:r>
              <w:rPr>
                <w:rFonts w:hint="eastAsia" w:ascii="Times New Roman" w:hAnsi="Times New Roman" w:eastAsia="仿宋_GB2312" w:cs="Calibri"/>
                <w:color w:val="000000"/>
                <w:sz w:val="24"/>
                <w:szCs w:val="24"/>
                <w:highlight w:val="none"/>
                <w:lang w:val="zh-CN"/>
              </w:rPr>
              <w:t>此项满分</w:t>
            </w:r>
            <w:r>
              <w:rPr>
                <w:rFonts w:hint="eastAsia" w:eastAsia="仿宋_GB2312" w:cs="Calibri"/>
                <w:color w:val="000000"/>
                <w:sz w:val="24"/>
                <w:szCs w:val="24"/>
                <w:highlight w:val="none"/>
                <w:lang w:val="en-US" w:eastAsia="zh-CN"/>
              </w:rPr>
              <w:t>4</w:t>
            </w:r>
            <w:r>
              <w:rPr>
                <w:rFonts w:hint="eastAsia" w:ascii="Times New Roman" w:hAnsi="Times New Roman" w:eastAsia="仿宋_GB2312" w:cs="Calibri"/>
                <w:color w:val="000000"/>
                <w:sz w:val="24"/>
                <w:szCs w:val="24"/>
                <w:highlight w:val="none"/>
                <w:lang w:val="zh-CN"/>
              </w:rPr>
              <w:t>分，最低得0分。</w:t>
            </w:r>
          </w:p>
        </w:tc>
        <w:tc>
          <w:tcPr>
            <w:tcW w:w="356" w:type="pct"/>
            <w:tcBorders>
              <w:top w:val="nil"/>
              <w:left w:val="nil"/>
              <w:bottom w:val="single" w:color="auto" w:sz="4" w:space="0"/>
              <w:right w:val="single" w:color="auto" w:sz="4" w:space="0"/>
            </w:tcBorders>
            <w:vAlign w:val="center"/>
          </w:tcPr>
          <w:p w14:paraId="4BF8B858">
            <w:pPr>
              <w:widowControl/>
              <w:jc w:val="center"/>
              <w:rPr>
                <w:rFonts w:hint="default" w:ascii="Times New Roman" w:hAnsi="Times New Roman" w:eastAsia="宋体"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4</w:t>
            </w:r>
          </w:p>
        </w:tc>
        <w:tc>
          <w:tcPr>
            <w:tcW w:w="529" w:type="pct"/>
            <w:vMerge w:val="continue"/>
            <w:tcBorders>
              <w:left w:val="single" w:color="auto" w:sz="4" w:space="0"/>
              <w:bottom w:val="nil"/>
              <w:right w:val="single" w:color="auto" w:sz="4" w:space="0"/>
            </w:tcBorders>
            <w:vAlign w:val="center"/>
          </w:tcPr>
          <w:p w14:paraId="34161C60">
            <w:pPr>
              <w:widowControl/>
              <w:jc w:val="left"/>
              <w:rPr>
                <w:rFonts w:hint="default" w:ascii="Times New Roman" w:hAnsi="Times New Roman" w:eastAsia="仿宋_GB2312" w:cs="Times New Roman"/>
                <w:kern w:val="0"/>
                <w:sz w:val="24"/>
                <w:szCs w:val="24"/>
                <w:highlight w:val="none"/>
              </w:rPr>
            </w:pPr>
          </w:p>
        </w:tc>
      </w:tr>
      <w:tr w14:paraId="183909DA">
        <w:tblPrEx>
          <w:tblCellMar>
            <w:top w:w="0" w:type="dxa"/>
            <w:left w:w="108" w:type="dxa"/>
            <w:bottom w:w="0" w:type="dxa"/>
            <w:right w:w="108" w:type="dxa"/>
          </w:tblCellMar>
        </w:tblPrEx>
        <w:trPr>
          <w:trHeight w:val="902"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2EB4B151">
            <w:pPr>
              <w:widowControl/>
              <w:jc w:val="left"/>
              <w:rPr>
                <w:rFonts w:hint="default" w:ascii="Times New Roman" w:hAnsi="Times New Roman" w:cs="Times New Roman"/>
                <w:kern w:val="0"/>
                <w:sz w:val="24"/>
                <w:szCs w:val="24"/>
                <w:highlight w:val="none"/>
              </w:rPr>
            </w:pPr>
            <w:r>
              <w:rPr>
                <w:rFonts w:hint="default" w:ascii="Times New Roman" w:hAnsi="Times New Roman" w:eastAsia="仿宋_GB2312" w:cs="Times New Roman"/>
                <w:kern w:val="0"/>
                <w:sz w:val="24"/>
                <w:szCs w:val="24"/>
                <w:highlight w:val="none"/>
              </w:rPr>
              <w:t>合计：100分</w:t>
            </w:r>
          </w:p>
        </w:tc>
      </w:tr>
    </w:tbl>
    <w:p w14:paraId="4B2DA2AB">
      <w:pPr>
        <w:rPr>
          <w:rFonts w:hint="default" w:ascii="Times New Roman" w:hAnsi="Times New Roman" w:cs="Times New Roman"/>
          <w:highlight w:val="none"/>
        </w:rPr>
      </w:pPr>
    </w:p>
    <w:p w14:paraId="61135EBF">
      <w:pPr>
        <w:rPr>
          <w:rFonts w:hint="default" w:ascii="Times New Roman" w:hAnsi="Times New Roman" w:cs="Times New Roman"/>
          <w:highlight w:val="none"/>
        </w:rPr>
      </w:pPr>
      <w:r>
        <w:rPr>
          <w:rFonts w:hint="default" w:ascii="Times New Roman" w:hAnsi="Times New Roman" w:cs="Times New Roman"/>
          <w:highlight w:val="none"/>
        </w:rPr>
        <w:br w:type="page"/>
      </w:r>
    </w:p>
    <w:tbl>
      <w:tblPr>
        <w:tblStyle w:val="29"/>
        <w:tblW w:w="5000" w:type="pct"/>
        <w:tblInd w:w="0" w:type="dxa"/>
        <w:tblLayout w:type="autofit"/>
        <w:tblCellMar>
          <w:top w:w="0" w:type="dxa"/>
          <w:left w:w="108" w:type="dxa"/>
          <w:bottom w:w="0" w:type="dxa"/>
          <w:right w:w="108" w:type="dxa"/>
        </w:tblCellMar>
      </w:tblPr>
      <w:tblGrid>
        <w:gridCol w:w="861"/>
        <w:gridCol w:w="835"/>
        <w:gridCol w:w="929"/>
        <w:gridCol w:w="5573"/>
        <w:gridCol w:w="710"/>
        <w:gridCol w:w="1058"/>
      </w:tblGrid>
      <w:tr w14:paraId="4ECCD7A5">
        <w:tblPrEx>
          <w:tblCellMar>
            <w:top w:w="0" w:type="dxa"/>
            <w:left w:w="108" w:type="dxa"/>
            <w:bottom w:w="0" w:type="dxa"/>
            <w:right w:w="108" w:type="dxa"/>
          </w:tblCellMar>
        </w:tblPrEx>
        <w:trPr>
          <w:trHeight w:val="525"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69AC6D11">
            <w:pPr>
              <w:widowControl/>
              <w:jc w:val="center"/>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b/>
                <w:bCs/>
                <w:sz w:val="24"/>
                <w:szCs w:val="24"/>
                <w:highlight w:val="none"/>
                <w:lang w:eastAsia="zh-CN"/>
              </w:rPr>
              <w:t>（2026年乌鲁木齐市友爱医院信息化软件采购WZCG-ZCY202601004-</w:t>
            </w:r>
            <w:r>
              <w:rPr>
                <w:rFonts w:hint="eastAsia" w:ascii="Times New Roman" w:hAnsi="Times New Roman" w:eastAsia="仿宋_GB2312" w:cs="Times New Roman"/>
                <w:b/>
                <w:bCs/>
                <w:sz w:val="24"/>
                <w:szCs w:val="24"/>
                <w:highlight w:val="none"/>
                <w:lang w:val="en-US" w:eastAsia="zh-CN"/>
              </w:rPr>
              <w:t>2</w:t>
            </w:r>
            <w:r>
              <w:rPr>
                <w:rFonts w:hint="eastAsia" w:ascii="Times New Roman" w:hAnsi="Times New Roman" w:eastAsia="仿宋_GB2312" w:cs="Times New Roman"/>
                <w:b/>
                <w:bCs/>
                <w:sz w:val="24"/>
                <w:szCs w:val="24"/>
                <w:highlight w:val="none"/>
                <w:lang w:eastAsia="zh-CN"/>
              </w:rPr>
              <w:t>）</w:t>
            </w:r>
            <w:r>
              <w:rPr>
                <w:rFonts w:hint="default" w:ascii="Times New Roman" w:hAnsi="Times New Roman" w:eastAsia="仿宋_GB2312" w:cs="Times New Roman"/>
                <w:b/>
                <w:bCs/>
                <w:sz w:val="24"/>
                <w:szCs w:val="24"/>
                <w:highlight w:val="none"/>
              </w:rPr>
              <w:t>评审细则表</w:t>
            </w:r>
          </w:p>
        </w:tc>
      </w:tr>
      <w:tr w14:paraId="44B02D6B">
        <w:tblPrEx>
          <w:tblCellMar>
            <w:top w:w="0" w:type="dxa"/>
            <w:left w:w="108" w:type="dxa"/>
            <w:bottom w:w="0" w:type="dxa"/>
            <w:right w:w="108" w:type="dxa"/>
          </w:tblCellMar>
        </w:tblPrEx>
        <w:trPr>
          <w:trHeight w:val="480" w:hRule="atLeast"/>
        </w:trPr>
        <w:tc>
          <w:tcPr>
            <w:tcW w:w="851" w:type="pct"/>
            <w:gridSpan w:val="2"/>
            <w:tcBorders>
              <w:top w:val="single" w:color="auto" w:sz="4" w:space="0"/>
              <w:left w:val="single" w:color="auto" w:sz="4" w:space="0"/>
              <w:bottom w:val="single" w:color="auto" w:sz="4" w:space="0"/>
              <w:right w:val="single" w:color="auto" w:sz="4" w:space="0"/>
            </w:tcBorders>
            <w:vAlign w:val="center"/>
          </w:tcPr>
          <w:p w14:paraId="65DED3CF">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名称</w:t>
            </w:r>
          </w:p>
        </w:tc>
        <w:tc>
          <w:tcPr>
            <w:tcW w:w="3262" w:type="pct"/>
            <w:gridSpan w:val="2"/>
            <w:tcBorders>
              <w:top w:val="single" w:color="auto" w:sz="4" w:space="0"/>
              <w:left w:val="nil"/>
              <w:bottom w:val="single" w:color="auto" w:sz="4" w:space="0"/>
              <w:right w:val="single" w:color="auto" w:sz="4" w:space="0"/>
            </w:tcBorders>
            <w:vAlign w:val="center"/>
          </w:tcPr>
          <w:p w14:paraId="0E2C0342">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评审因素</w:t>
            </w:r>
          </w:p>
        </w:tc>
        <w:tc>
          <w:tcPr>
            <w:tcW w:w="886" w:type="pct"/>
            <w:gridSpan w:val="2"/>
            <w:tcBorders>
              <w:top w:val="single" w:color="auto" w:sz="4" w:space="0"/>
              <w:left w:val="nil"/>
              <w:bottom w:val="single" w:color="auto" w:sz="4" w:space="0"/>
              <w:right w:val="single" w:color="auto" w:sz="4" w:space="0"/>
            </w:tcBorders>
            <w:vAlign w:val="center"/>
          </w:tcPr>
          <w:p w14:paraId="2858C292">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权值</w:t>
            </w:r>
          </w:p>
        </w:tc>
      </w:tr>
      <w:tr w14:paraId="0DF9DD26">
        <w:tblPrEx>
          <w:tblCellMar>
            <w:top w:w="0" w:type="dxa"/>
            <w:left w:w="108" w:type="dxa"/>
            <w:bottom w:w="0" w:type="dxa"/>
            <w:right w:w="108" w:type="dxa"/>
          </w:tblCellMar>
        </w:tblPrEx>
        <w:trPr>
          <w:trHeight w:val="480" w:hRule="atLeast"/>
        </w:trPr>
        <w:tc>
          <w:tcPr>
            <w:tcW w:w="851" w:type="pct"/>
            <w:gridSpan w:val="2"/>
            <w:tcBorders>
              <w:top w:val="single" w:color="auto" w:sz="4" w:space="0"/>
              <w:left w:val="single" w:color="auto" w:sz="4" w:space="0"/>
              <w:bottom w:val="single" w:color="auto" w:sz="4" w:space="0"/>
              <w:right w:val="single" w:color="auto" w:sz="4" w:space="0"/>
            </w:tcBorders>
            <w:vAlign w:val="center"/>
          </w:tcPr>
          <w:p w14:paraId="2DF62CD1">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F1经济部分</w:t>
            </w:r>
          </w:p>
        </w:tc>
        <w:tc>
          <w:tcPr>
            <w:tcW w:w="3262" w:type="pct"/>
            <w:gridSpan w:val="2"/>
            <w:tcBorders>
              <w:top w:val="single" w:color="auto" w:sz="4" w:space="0"/>
              <w:left w:val="nil"/>
              <w:bottom w:val="single" w:color="auto" w:sz="4" w:space="0"/>
              <w:right w:val="single" w:color="auto" w:sz="4" w:space="0"/>
            </w:tcBorders>
            <w:vAlign w:val="center"/>
          </w:tcPr>
          <w:p w14:paraId="67BCF198">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sz w:val="24"/>
                <w:szCs w:val="24"/>
                <w:highlight w:val="none"/>
              </w:rPr>
              <w:t>投标</w:t>
            </w:r>
            <w:r>
              <w:rPr>
                <w:rFonts w:hint="default" w:ascii="Times New Roman" w:hAnsi="Times New Roman" w:eastAsia="仿宋_GB2312" w:cs="Times New Roman"/>
                <w:kern w:val="0"/>
                <w:sz w:val="24"/>
                <w:szCs w:val="24"/>
                <w:highlight w:val="none"/>
              </w:rPr>
              <w:t>报价</w:t>
            </w:r>
          </w:p>
        </w:tc>
        <w:tc>
          <w:tcPr>
            <w:tcW w:w="886" w:type="pct"/>
            <w:gridSpan w:val="2"/>
            <w:tcBorders>
              <w:top w:val="single" w:color="auto" w:sz="4" w:space="0"/>
              <w:left w:val="nil"/>
              <w:bottom w:val="single" w:color="auto" w:sz="4" w:space="0"/>
              <w:right w:val="single" w:color="auto" w:sz="4" w:space="0"/>
            </w:tcBorders>
            <w:vAlign w:val="center"/>
          </w:tcPr>
          <w:p w14:paraId="2939659B">
            <w:pPr>
              <w:widowControl/>
              <w:jc w:val="center"/>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30</w:t>
            </w:r>
            <w:r>
              <w:rPr>
                <w:rFonts w:hint="default" w:ascii="Times New Roman" w:hAnsi="Times New Roman" w:eastAsia="仿宋_GB2312" w:cs="Times New Roman"/>
                <w:kern w:val="0"/>
                <w:sz w:val="24"/>
                <w:szCs w:val="24"/>
                <w:highlight w:val="none"/>
              </w:rPr>
              <w:t>.00%</w:t>
            </w:r>
          </w:p>
        </w:tc>
      </w:tr>
      <w:tr w14:paraId="68E6A2F0">
        <w:tblPrEx>
          <w:tblCellMar>
            <w:top w:w="0" w:type="dxa"/>
            <w:left w:w="108" w:type="dxa"/>
            <w:bottom w:w="0" w:type="dxa"/>
            <w:right w:w="108" w:type="dxa"/>
          </w:tblCellMar>
        </w:tblPrEx>
        <w:trPr>
          <w:trHeight w:val="480" w:hRule="atLeast"/>
        </w:trPr>
        <w:tc>
          <w:tcPr>
            <w:tcW w:w="851" w:type="pct"/>
            <w:gridSpan w:val="2"/>
            <w:tcBorders>
              <w:top w:val="single" w:color="auto" w:sz="4" w:space="0"/>
              <w:left w:val="single" w:color="auto" w:sz="4" w:space="0"/>
              <w:bottom w:val="single" w:color="auto" w:sz="4" w:space="0"/>
              <w:right w:val="single" w:color="auto" w:sz="4" w:space="0"/>
            </w:tcBorders>
            <w:vAlign w:val="center"/>
          </w:tcPr>
          <w:p w14:paraId="06C05E22">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F2商务</w:t>
            </w:r>
            <w:r>
              <w:rPr>
                <w:rFonts w:hint="default" w:ascii="Times New Roman" w:hAnsi="Times New Roman" w:eastAsia="仿宋_GB2312" w:cs="Times New Roman"/>
                <w:kern w:val="0"/>
                <w:sz w:val="24"/>
                <w:szCs w:val="24"/>
                <w:highlight w:val="none"/>
                <w:lang w:val="en-US" w:eastAsia="zh-CN"/>
              </w:rPr>
              <w:t>技术</w:t>
            </w:r>
            <w:r>
              <w:rPr>
                <w:rFonts w:hint="default" w:ascii="Times New Roman" w:hAnsi="Times New Roman" w:eastAsia="仿宋_GB2312" w:cs="Times New Roman"/>
                <w:kern w:val="0"/>
                <w:sz w:val="24"/>
                <w:szCs w:val="24"/>
                <w:highlight w:val="none"/>
              </w:rPr>
              <w:t>部分</w:t>
            </w:r>
          </w:p>
        </w:tc>
        <w:tc>
          <w:tcPr>
            <w:tcW w:w="3262" w:type="pct"/>
            <w:gridSpan w:val="2"/>
            <w:tcBorders>
              <w:top w:val="single" w:color="auto" w:sz="4" w:space="0"/>
              <w:left w:val="nil"/>
              <w:bottom w:val="single" w:color="auto" w:sz="4" w:space="0"/>
              <w:right w:val="single" w:color="auto" w:sz="4" w:space="0"/>
            </w:tcBorders>
            <w:vAlign w:val="center"/>
          </w:tcPr>
          <w:p w14:paraId="57D08E10">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商务</w:t>
            </w:r>
            <w:r>
              <w:rPr>
                <w:rFonts w:hint="default" w:ascii="Times New Roman" w:hAnsi="Times New Roman" w:eastAsia="仿宋_GB2312" w:cs="Times New Roman"/>
                <w:kern w:val="0"/>
                <w:sz w:val="24"/>
                <w:szCs w:val="24"/>
                <w:highlight w:val="none"/>
                <w:lang w:val="en-US" w:eastAsia="zh-CN"/>
              </w:rPr>
              <w:t>技术</w:t>
            </w:r>
            <w:r>
              <w:rPr>
                <w:rFonts w:hint="default" w:ascii="Times New Roman" w:hAnsi="Times New Roman" w:eastAsia="仿宋_GB2312" w:cs="Times New Roman"/>
                <w:kern w:val="0"/>
                <w:sz w:val="24"/>
                <w:szCs w:val="24"/>
                <w:highlight w:val="none"/>
              </w:rPr>
              <w:t>要求</w:t>
            </w:r>
          </w:p>
        </w:tc>
        <w:tc>
          <w:tcPr>
            <w:tcW w:w="886" w:type="pct"/>
            <w:gridSpan w:val="2"/>
            <w:tcBorders>
              <w:top w:val="single" w:color="auto" w:sz="4" w:space="0"/>
              <w:left w:val="nil"/>
              <w:bottom w:val="single" w:color="auto" w:sz="4" w:space="0"/>
              <w:right w:val="single" w:color="auto" w:sz="4" w:space="0"/>
            </w:tcBorders>
            <w:vAlign w:val="center"/>
          </w:tcPr>
          <w:p w14:paraId="2A828CC1">
            <w:pPr>
              <w:widowControl/>
              <w:jc w:val="center"/>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7</w:t>
            </w:r>
            <w:r>
              <w:rPr>
                <w:rFonts w:hint="default" w:ascii="Times New Roman" w:hAnsi="Times New Roman" w:eastAsia="仿宋_GB2312" w:cs="Times New Roman"/>
                <w:kern w:val="0"/>
                <w:sz w:val="24"/>
                <w:szCs w:val="24"/>
                <w:highlight w:val="none"/>
                <w:lang w:val="en-US" w:eastAsia="zh-CN"/>
              </w:rPr>
              <w:t>0</w:t>
            </w:r>
            <w:r>
              <w:rPr>
                <w:rFonts w:hint="default" w:ascii="Times New Roman" w:hAnsi="Times New Roman" w:eastAsia="仿宋_GB2312" w:cs="Times New Roman"/>
                <w:kern w:val="0"/>
                <w:sz w:val="24"/>
                <w:szCs w:val="24"/>
                <w:highlight w:val="none"/>
              </w:rPr>
              <w:t>.00%</w:t>
            </w:r>
          </w:p>
        </w:tc>
      </w:tr>
      <w:tr w14:paraId="01091954">
        <w:tblPrEx>
          <w:tblCellMar>
            <w:top w:w="0" w:type="dxa"/>
            <w:left w:w="108" w:type="dxa"/>
            <w:bottom w:w="0" w:type="dxa"/>
            <w:right w:w="108" w:type="dxa"/>
          </w:tblCellMar>
        </w:tblPrEx>
        <w:trPr>
          <w:trHeight w:val="480"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70B16302">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F1、F</w:t>
            </w:r>
            <w:r>
              <w:rPr>
                <w:rFonts w:hint="default" w:ascii="Times New Roman" w:hAnsi="Times New Roman" w:eastAsia="仿宋_GB2312" w:cs="Times New Roman"/>
                <w:kern w:val="0"/>
                <w:sz w:val="24"/>
                <w:szCs w:val="24"/>
                <w:highlight w:val="none"/>
                <w:lang w:val="en-US" w:eastAsia="zh-CN"/>
              </w:rPr>
              <w:t>2</w:t>
            </w:r>
            <w:r>
              <w:rPr>
                <w:rFonts w:hint="default" w:ascii="Times New Roman" w:hAnsi="Times New Roman" w:eastAsia="仿宋_GB2312" w:cs="Times New Roman"/>
                <w:kern w:val="0"/>
                <w:sz w:val="24"/>
                <w:szCs w:val="24"/>
                <w:highlight w:val="none"/>
              </w:rPr>
              <w:t>分别为各项评审因素的汇总得分</w:t>
            </w:r>
          </w:p>
        </w:tc>
      </w:tr>
      <w:tr w14:paraId="40CB9113">
        <w:tblPrEx>
          <w:tblCellMar>
            <w:top w:w="0" w:type="dxa"/>
            <w:left w:w="108" w:type="dxa"/>
            <w:bottom w:w="0" w:type="dxa"/>
            <w:right w:w="108" w:type="dxa"/>
          </w:tblCellMar>
        </w:tblPrEx>
        <w:trPr>
          <w:trHeight w:val="702" w:hRule="atLeast"/>
        </w:trPr>
        <w:tc>
          <w:tcPr>
            <w:tcW w:w="432" w:type="pct"/>
            <w:tcBorders>
              <w:top w:val="nil"/>
              <w:left w:val="single" w:color="auto" w:sz="4" w:space="0"/>
              <w:bottom w:val="single" w:color="auto" w:sz="4" w:space="0"/>
              <w:right w:val="single" w:color="auto" w:sz="4" w:space="0"/>
            </w:tcBorders>
            <w:vAlign w:val="center"/>
          </w:tcPr>
          <w:p w14:paraId="29AC77AD">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评审因素</w:t>
            </w:r>
          </w:p>
        </w:tc>
        <w:tc>
          <w:tcPr>
            <w:tcW w:w="418" w:type="pct"/>
            <w:tcBorders>
              <w:top w:val="nil"/>
              <w:left w:val="nil"/>
              <w:bottom w:val="single" w:color="auto" w:sz="4" w:space="0"/>
              <w:right w:val="single" w:color="auto" w:sz="4" w:space="0"/>
            </w:tcBorders>
            <w:vAlign w:val="center"/>
          </w:tcPr>
          <w:p w14:paraId="6332D626">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序号</w:t>
            </w:r>
          </w:p>
        </w:tc>
        <w:tc>
          <w:tcPr>
            <w:tcW w:w="466" w:type="pct"/>
            <w:tcBorders>
              <w:top w:val="nil"/>
              <w:left w:val="nil"/>
              <w:bottom w:val="single" w:color="auto" w:sz="4" w:space="0"/>
              <w:right w:val="single" w:color="auto" w:sz="4" w:space="0"/>
            </w:tcBorders>
            <w:vAlign w:val="center"/>
          </w:tcPr>
          <w:p w14:paraId="0C09A754">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评审点名称</w:t>
            </w:r>
          </w:p>
        </w:tc>
        <w:tc>
          <w:tcPr>
            <w:tcW w:w="2796" w:type="pct"/>
            <w:tcBorders>
              <w:top w:val="nil"/>
              <w:left w:val="nil"/>
              <w:bottom w:val="single" w:color="auto" w:sz="4" w:space="0"/>
              <w:right w:val="single" w:color="auto" w:sz="4" w:space="0"/>
            </w:tcBorders>
            <w:vAlign w:val="center"/>
          </w:tcPr>
          <w:p w14:paraId="6F187259">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评审标准</w:t>
            </w:r>
          </w:p>
        </w:tc>
        <w:tc>
          <w:tcPr>
            <w:tcW w:w="356" w:type="pct"/>
            <w:tcBorders>
              <w:top w:val="nil"/>
              <w:left w:val="nil"/>
              <w:bottom w:val="single" w:color="auto" w:sz="4" w:space="0"/>
              <w:right w:val="single" w:color="auto" w:sz="4" w:space="0"/>
            </w:tcBorders>
            <w:vAlign w:val="center"/>
          </w:tcPr>
          <w:p w14:paraId="13FBFFD3">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分值</w:t>
            </w:r>
          </w:p>
        </w:tc>
        <w:tc>
          <w:tcPr>
            <w:tcW w:w="529" w:type="pct"/>
            <w:tcBorders>
              <w:top w:val="nil"/>
              <w:left w:val="nil"/>
              <w:bottom w:val="single" w:color="auto" w:sz="4" w:space="0"/>
              <w:right w:val="single" w:color="auto" w:sz="4" w:space="0"/>
            </w:tcBorders>
            <w:vAlign w:val="center"/>
          </w:tcPr>
          <w:p w14:paraId="5CD92321">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权值</w:t>
            </w:r>
          </w:p>
        </w:tc>
      </w:tr>
      <w:tr w14:paraId="652414E6">
        <w:tblPrEx>
          <w:tblCellMar>
            <w:top w:w="0" w:type="dxa"/>
            <w:left w:w="108" w:type="dxa"/>
            <w:bottom w:w="0" w:type="dxa"/>
            <w:right w:w="108" w:type="dxa"/>
          </w:tblCellMar>
        </w:tblPrEx>
        <w:trPr>
          <w:trHeight w:val="1482" w:hRule="atLeast"/>
        </w:trPr>
        <w:tc>
          <w:tcPr>
            <w:tcW w:w="432" w:type="pct"/>
            <w:vMerge w:val="restart"/>
            <w:tcBorders>
              <w:top w:val="nil"/>
              <w:left w:val="single" w:color="auto" w:sz="4" w:space="0"/>
              <w:bottom w:val="single" w:color="auto" w:sz="4" w:space="0"/>
              <w:right w:val="single" w:color="auto" w:sz="4" w:space="0"/>
            </w:tcBorders>
            <w:vAlign w:val="center"/>
          </w:tcPr>
          <w:p w14:paraId="7BABC6A5">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经济部分</w:t>
            </w:r>
          </w:p>
        </w:tc>
        <w:tc>
          <w:tcPr>
            <w:tcW w:w="418" w:type="pct"/>
            <w:vMerge w:val="restart"/>
            <w:tcBorders>
              <w:top w:val="nil"/>
              <w:left w:val="single" w:color="auto" w:sz="4" w:space="0"/>
              <w:bottom w:val="single" w:color="auto" w:sz="4" w:space="0"/>
              <w:right w:val="single" w:color="auto" w:sz="4" w:space="0"/>
            </w:tcBorders>
            <w:vAlign w:val="center"/>
          </w:tcPr>
          <w:p w14:paraId="0E2C32DF">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1</w:t>
            </w:r>
          </w:p>
        </w:tc>
        <w:tc>
          <w:tcPr>
            <w:tcW w:w="466" w:type="pct"/>
            <w:vMerge w:val="restart"/>
            <w:tcBorders>
              <w:top w:val="nil"/>
              <w:left w:val="single" w:color="auto" w:sz="4" w:space="0"/>
              <w:bottom w:val="single" w:color="auto" w:sz="4" w:space="0"/>
              <w:right w:val="single" w:color="auto" w:sz="4" w:space="0"/>
            </w:tcBorders>
            <w:vAlign w:val="center"/>
          </w:tcPr>
          <w:p w14:paraId="70A68DCA">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价格评审</w:t>
            </w:r>
          </w:p>
        </w:tc>
        <w:tc>
          <w:tcPr>
            <w:tcW w:w="2796" w:type="pct"/>
            <w:tcBorders>
              <w:top w:val="nil"/>
              <w:left w:val="nil"/>
              <w:bottom w:val="single" w:color="auto" w:sz="4" w:space="0"/>
              <w:right w:val="single" w:color="auto" w:sz="4" w:space="0"/>
            </w:tcBorders>
            <w:vAlign w:val="center"/>
          </w:tcPr>
          <w:p w14:paraId="115BAF8F">
            <w:pPr>
              <w:widowControl/>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经济部分采用低价优先法计算，即满足招标文件要求且</w:t>
            </w:r>
            <w:r>
              <w:rPr>
                <w:rFonts w:hint="default" w:ascii="Times New Roman" w:hAnsi="Times New Roman" w:eastAsia="仿宋_GB2312" w:cs="Times New Roman"/>
                <w:sz w:val="24"/>
                <w:szCs w:val="24"/>
                <w:highlight w:val="none"/>
              </w:rPr>
              <w:t>投标</w:t>
            </w:r>
            <w:r>
              <w:rPr>
                <w:rFonts w:hint="default" w:ascii="Times New Roman" w:hAnsi="Times New Roman" w:eastAsia="仿宋_GB2312" w:cs="Times New Roman"/>
                <w:kern w:val="0"/>
                <w:sz w:val="24"/>
                <w:szCs w:val="24"/>
                <w:highlight w:val="none"/>
              </w:rPr>
              <w:t>价格最低的报价为评审基准价，其经济得分为满分，其他有效</w:t>
            </w:r>
            <w:r>
              <w:rPr>
                <w:rFonts w:hint="default" w:ascii="Times New Roman" w:hAnsi="Times New Roman" w:eastAsia="仿宋_GB2312" w:cs="Times New Roman"/>
                <w:sz w:val="24"/>
                <w:szCs w:val="24"/>
                <w:highlight w:val="none"/>
              </w:rPr>
              <w:t>投标人</w:t>
            </w:r>
            <w:r>
              <w:rPr>
                <w:rFonts w:hint="default" w:ascii="Times New Roman" w:hAnsi="Times New Roman" w:eastAsia="仿宋_GB2312" w:cs="Times New Roman"/>
                <w:kern w:val="0"/>
                <w:sz w:val="24"/>
                <w:szCs w:val="24"/>
                <w:highlight w:val="none"/>
              </w:rPr>
              <w:t>的经济得分统一按照下列公式计算：</w:t>
            </w:r>
          </w:p>
        </w:tc>
        <w:tc>
          <w:tcPr>
            <w:tcW w:w="356" w:type="pct"/>
            <w:vMerge w:val="restart"/>
            <w:tcBorders>
              <w:top w:val="nil"/>
              <w:left w:val="single" w:color="auto" w:sz="4" w:space="0"/>
              <w:bottom w:val="single" w:color="auto" w:sz="4" w:space="0"/>
              <w:right w:val="single" w:color="auto" w:sz="4" w:space="0"/>
            </w:tcBorders>
            <w:vAlign w:val="center"/>
          </w:tcPr>
          <w:p w14:paraId="028FFA61">
            <w:pPr>
              <w:widowControl/>
              <w:jc w:val="center"/>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30</w:t>
            </w:r>
          </w:p>
        </w:tc>
        <w:tc>
          <w:tcPr>
            <w:tcW w:w="529" w:type="pct"/>
            <w:vMerge w:val="restart"/>
            <w:tcBorders>
              <w:top w:val="nil"/>
              <w:left w:val="single" w:color="auto" w:sz="4" w:space="0"/>
              <w:bottom w:val="single" w:color="auto" w:sz="4" w:space="0"/>
              <w:right w:val="single" w:color="auto" w:sz="4" w:space="0"/>
            </w:tcBorders>
            <w:vAlign w:val="center"/>
          </w:tcPr>
          <w:p w14:paraId="7BEF260E">
            <w:pPr>
              <w:widowControl/>
              <w:jc w:val="center"/>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30</w:t>
            </w:r>
            <w:r>
              <w:rPr>
                <w:rFonts w:hint="default" w:ascii="Times New Roman" w:hAnsi="Times New Roman" w:eastAsia="仿宋_GB2312" w:cs="Times New Roman"/>
                <w:kern w:val="0"/>
                <w:sz w:val="24"/>
                <w:szCs w:val="24"/>
                <w:highlight w:val="none"/>
              </w:rPr>
              <w:t>.00%</w:t>
            </w:r>
          </w:p>
        </w:tc>
      </w:tr>
      <w:tr w14:paraId="0D7BDED3">
        <w:tblPrEx>
          <w:tblCellMar>
            <w:top w:w="0" w:type="dxa"/>
            <w:left w:w="108" w:type="dxa"/>
            <w:bottom w:w="0" w:type="dxa"/>
            <w:right w:w="108" w:type="dxa"/>
          </w:tblCellMar>
        </w:tblPrEx>
        <w:trPr>
          <w:trHeight w:val="799" w:hRule="atLeast"/>
        </w:trPr>
        <w:tc>
          <w:tcPr>
            <w:tcW w:w="432" w:type="pct"/>
            <w:vMerge w:val="continue"/>
            <w:tcBorders>
              <w:top w:val="nil"/>
              <w:left w:val="single" w:color="auto" w:sz="4" w:space="0"/>
              <w:bottom w:val="single" w:color="auto" w:sz="4" w:space="0"/>
              <w:right w:val="single" w:color="auto" w:sz="4" w:space="0"/>
            </w:tcBorders>
            <w:vAlign w:val="center"/>
          </w:tcPr>
          <w:p w14:paraId="18AD2E28">
            <w:pPr>
              <w:widowControl/>
              <w:jc w:val="left"/>
              <w:rPr>
                <w:rFonts w:hint="default" w:ascii="Times New Roman" w:hAnsi="Times New Roman" w:eastAsia="仿宋_GB2312" w:cs="Times New Roman"/>
                <w:kern w:val="0"/>
                <w:sz w:val="24"/>
                <w:szCs w:val="24"/>
                <w:highlight w:val="none"/>
              </w:rPr>
            </w:pPr>
          </w:p>
        </w:tc>
        <w:tc>
          <w:tcPr>
            <w:tcW w:w="418" w:type="pct"/>
            <w:vMerge w:val="continue"/>
            <w:tcBorders>
              <w:top w:val="nil"/>
              <w:left w:val="single" w:color="auto" w:sz="4" w:space="0"/>
              <w:bottom w:val="single" w:color="auto" w:sz="4" w:space="0"/>
              <w:right w:val="single" w:color="auto" w:sz="4" w:space="0"/>
            </w:tcBorders>
            <w:vAlign w:val="center"/>
          </w:tcPr>
          <w:p w14:paraId="0A02E5FE">
            <w:pPr>
              <w:widowControl/>
              <w:jc w:val="left"/>
              <w:rPr>
                <w:rFonts w:hint="default" w:ascii="Times New Roman" w:hAnsi="Times New Roman" w:eastAsia="仿宋_GB2312" w:cs="Times New Roman"/>
                <w:kern w:val="0"/>
                <w:sz w:val="24"/>
                <w:szCs w:val="24"/>
                <w:highlight w:val="none"/>
              </w:rPr>
            </w:pPr>
          </w:p>
        </w:tc>
        <w:tc>
          <w:tcPr>
            <w:tcW w:w="466" w:type="pct"/>
            <w:vMerge w:val="continue"/>
            <w:tcBorders>
              <w:top w:val="nil"/>
              <w:left w:val="single" w:color="auto" w:sz="4" w:space="0"/>
              <w:bottom w:val="single" w:color="auto" w:sz="4" w:space="0"/>
              <w:right w:val="single" w:color="auto" w:sz="4" w:space="0"/>
            </w:tcBorders>
            <w:vAlign w:val="center"/>
          </w:tcPr>
          <w:p w14:paraId="50DA566D">
            <w:pPr>
              <w:widowControl/>
              <w:jc w:val="left"/>
              <w:rPr>
                <w:rFonts w:hint="default" w:ascii="Times New Roman" w:hAnsi="Times New Roman" w:eastAsia="仿宋_GB2312" w:cs="Times New Roman"/>
                <w:kern w:val="0"/>
                <w:sz w:val="24"/>
                <w:szCs w:val="24"/>
                <w:highlight w:val="none"/>
              </w:rPr>
            </w:pPr>
          </w:p>
        </w:tc>
        <w:tc>
          <w:tcPr>
            <w:tcW w:w="2796" w:type="pct"/>
            <w:tcBorders>
              <w:top w:val="nil"/>
              <w:left w:val="nil"/>
              <w:bottom w:val="single" w:color="auto" w:sz="4" w:space="0"/>
              <w:right w:val="single" w:color="auto" w:sz="4" w:space="0"/>
            </w:tcBorders>
            <w:vAlign w:val="center"/>
          </w:tcPr>
          <w:p w14:paraId="60160B0F">
            <w:pPr>
              <w:widowControl/>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经济得分=（评审基准价／</w:t>
            </w:r>
            <w:r>
              <w:rPr>
                <w:rFonts w:hint="default" w:ascii="Times New Roman" w:hAnsi="Times New Roman" w:eastAsia="仿宋_GB2312" w:cs="Times New Roman"/>
                <w:sz w:val="24"/>
                <w:szCs w:val="24"/>
                <w:highlight w:val="none"/>
              </w:rPr>
              <w:t>投标</w:t>
            </w:r>
            <w:r>
              <w:rPr>
                <w:rFonts w:hint="default" w:ascii="Times New Roman" w:hAnsi="Times New Roman" w:eastAsia="仿宋_GB2312" w:cs="Times New Roman"/>
                <w:kern w:val="0"/>
                <w:sz w:val="24"/>
                <w:szCs w:val="24"/>
                <w:highlight w:val="none"/>
              </w:rPr>
              <w:t>报价）× 价格权值×100</w:t>
            </w:r>
          </w:p>
        </w:tc>
        <w:tc>
          <w:tcPr>
            <w:tcW w:w="356" w:type="pct"/>
            <w:vMerge w:val="continue"/>
            <w:tcBorders>
              <w:top w:val="nil"/>
              <w:left w:val="single" w:color="auto" w:sz="4" w:space="0"/>
              <w:bottom w:val="single" w:color="auto" w:sz="4" w:space="0"/>
              <w:right w:val="single" w:color="auto" w:sz="4" w:space="0"/>
            </w:tcBorders>
            <w:vAlign w:val="center"/>
          </w:tcPr>
          <w:p w14:paraId="0098F0C5">
            <w:pPr>
              <w:widowControl/>
              <w:jc w:val="left"/>
              <w:rPr>
                <w:rFonts w:hint="default" w:ascii="Times New Roman" w:hAnsi="Times New Roman" w:eastAsia="仿宋_GB2312" w:cs="Times New Roman"/>
                <w:kern w:val="0"/>
                <w:sz w:val="24"/>
                <w:szCs w:val="24"/>
                <w:highlight w:val="none"/>
              </w:rPr>
            </w:pPr>
          </w:p>
        </w:tc>
        <w:tc>
          <w:tcPr>
            <w:tcW w:w="529" w:type="pct"/>
            <w:vMerge w:val="continue"/>
            <w:tcBorders>
              <w:top w:val="nil"/>
              <w:left w:val="single" w:color="auto" w:sz="4" w:space="0"/>
              <w:bottom w:val="single" w:color="auto" w:sz="4" w:space="0"/>
              <w:right w:val="single" w:color="auto" w:sz="4" w:space="0"/>
            </w:tcBorders>
            <w:vAlign w:val="center"/>
          </w:tcPr>
          <w:p w14:paraId="4FE3F0C0">
            <w:pPr>
              <w:widowControl/>
              <w:jc w:val="left"/>
              <w:rPr>
                <w:rFonts w:hint="default" w:ascii="Times New Roman" w:hAnsi="Times New Roman" w:eastAsia="仿宋_GB2312" w:cs="Times New Roman"/>
                <w:kern w:val="0"/>
                <w:sz w:val="24"/>
                <w:szCs w:val="24"/>
                <w:highlight w:val="none"/>
              </w:rPr>
            </w:pPr>
          </w:p>
        </w:tc>
      </w:tr>
      <w:tr w14:paraId="21C0605B">
        <w:tblPrEx>
          <w:tblCellMar>
            <w:top w:w="0" w:type="dxa"/>
            <w:left w:w="108" w:type="dxa"/>
            <w:bottom w:w="0" w:type="dxa"/>
            <w:right w:w="108" w:type="dxa"/>
          </w:tblCellMar>
        </w:tblPrEx>
        <w:trPr>
          <w:trHeight w:val="799" w:hRule="atLeast"/>
        </w:trPr>
        <w:tc>
          <w:tcPr>
            <w:tcW w:w="432" w:type="pct"/>
            <w:vMerge w:val="continue"/>
            <w:tcBorders>
              <w:top w:val="nil"/>
              <w:left w:val="single" w:color="auto" w:sz="4" w:space="0"/>
              <w:bottom w:val="single" w:color="auto" w:sz="4" w:space="0"/>
              <w:right w:val="single" w:color="auto" w:sz="4" w:space="0"/>
            </w:tcBorders>
            <w:vAlign w:val="center"/>
          </w:tcPr>
          <w:p w14:paraId="7AA77755">
            <w:pPr>
              <w:widowControl/>
              <w:jc w:val="left"/>
              <w:rPr>
                <w:rFonts w:hint="default" w:ascii="Times New Roman" w:hAnsi="Times New Roman" w:eastAsia="仿宋_GB2312" w:cs="Times New Roman"/>
                <w:kern w:val="0"/>
                <w:sz w:val="24"/>
                <w:szCs w:val="24"/>
                <w:highlight w:val="none"/>
              </w:rPr>
            </w:pPr>
          </w:p>
        </w:tc>
        <w:tc>
          <w:tcPr>
            <w:tcW w:w="418" w:type="pct"/>
            <w:vMerge w:val="continue"/>
            <w:tcBorders>
              <w:top w:val="nil"/>
              <w:left w:val="single" w:color="auto" w:sz="4" w:space="0"/>
              <w:bottom w:val="single" w:color="auto" w:sz="4" w:space="0"/>
              <w:right w:val="single" w:color="auto" w:sz="4" w:space="0"/>
            </w:tcBorders>
            <w:vAlign w:val="center"/>
          </w:tcPr>
          <w:p w14:paraId="326094CB">
            <w:pPr>
              <w:widowControl/>
              <w:jc w:val="left"/>
              <w:rPr>
                <w:rFonts w:hint="default" w:ascii="Times New Roman" w:hAnsi="Times New Roman" w:eastAsia="仿宋_GB2312" w:cs="Times New Roman"/>
                <w:kern w:val="0"/>
                <w:sz w:val="24"/>
                <w:szCs w:val="24"/>
                <w:highlight w:val="none"/>
              </w:rPr>
            </w:pPr>
          </w:p>
        </w:tc>
        <w:tc>
          <w:tcPr>
            <w:tcW w:w="466" w:type="pct"/>
            <w:vMerge w:val="continue"/>
            <w:tcBorders>
              <w:top w:val="nil"/>
              <w:left w:val="single" w:color="auto" w:sz="4" w:space="0"/>
              <w:bottom w:val="single" w:color="auto" w:sz="4" w:space="0"/>
              <w:right w:val="single" w:color="auto" w:sz="4" w:space="0"/>
            </w:tcBorders>
            <w:vAlign w:val="center"/>
          </w:tcPr>
          <w:p w14:paraId="093CBC3E">
            <w:pPr>
              <w:widowControl/>
              <w:jc w:val="left"/>
              <w:rPr>
                <w:rFonts w:hint="default" w:ascii="Times New Roman" w:hAnsi="Times New Roman" w:eastAsia="仿宋_GB2312" w:cs="Times New Roman"/>
                <w:kern w:val="0"/>
                <w:sz w:val="24"/>
                <w:szCs w:val="24"/>
                <w:highlight w:val="none"/>
              </w:rPr>
            </w:pPr>
          </w:p>
        </w:tc>
        <w:tc>
          <w:tcPr>
            <w:tcW w:w="2796" w:type="pct"/>
            <w:tcBorders>
              <w:top w:val="nil"/>
              <w:left w:val="nil"/>
              <w:bottom w:val="single" w:color="auto" w:sz="4" w:space="0"/>
              <w:right w:val="single" w:color="auto" w:sz="4" w:space="0"/>
            </w:tcBorders>
            <w:vAlign w:val="center"/>
          </w:tcPr>
          <w:p w14:paraId="032FDA10">
            <w:pPr>
              <w:widowControl/>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评审过程中，不得去掉报价中的最高报价和最低报价。</w:t>
            </w:r>
          </w:p>
        </w:tc>
        <w:tc>
          <w:tcPr>
            <w:tcW w:w="356" w:type="pct"/>
            <w:vMerge w:val="continue"/>
            <w:tcBorders>
              <w:top w:val="nil"/>
              <w:left w:val="single" w:color="auto" w:sz="4" w:space="0"/>
              <w:bottom w:val="single" w:color="auto" w:sz="4" w:space="0"/>
              <w:right w:val="single" w:color="auto" w:sz="4" w:space="0"/>
            </w:tcBorders>
            <w:vAlign w:val="center"/>
          </w:tcPr>
          <w:p w14:paraId="62CB8578">
            <w:pPr>
              <w:widowControl/>
              <w:jc w:val="left"/>
              <w:rPr>
                <w:rFonts w:hint="default" w:ascii="Times New Roman" w:hAnsi="Times New Roman" w:eastAsia="仿宋_GB2312" w:cs="Times New Roman"/>
                <w:kern w:val="0"/>
                <w:sz w:val="24"/>
                <w:szCs w:val="24"/>
                <w:highlight w:val="none"/>
              </w:rPr>
            </w:pPr>
          </w:p>
        </w:tc>
        <w:tc>
          <w:tcPr>
            <w:tcW w:w="529" w:type="pct"/>
            <w:vMerge w:val="continue"/>
            <w:tcBorders>
              <w:top w:val="nil"/>
              <w:left w:val="single" w:color="auto" w:sz="4" w:space="0"/>
              <w:bottom w:val="single" w:color="auto" w:sz="4" w:space="0"/>
              <w:right w:val="single" w:color="auto" w:sz="4" w:space="0"/>
            </w:tcBorders>
            <w:vAlign w:val="center"/>
          </w:tcPr>
          <w:p w14:paraId="49B32B62">
            <w:pPr>
              <w:widowControl/>
              <w:jc w:val="left"/>
              <w:rPr>
                <w:rFonts w:hint="default" w:ascii="Times New Roman" w:hAnsi="Times New Roman" w:eastAsia="仿宋_GB2312" w:cs="Times New Roman"/>
                <w:kern w:val="0"/>
                <w:sz w:val="24"/>
                <w:szCs w:val="24"/>
                <w:highlight w:val="none"/>
              </w:rPr>
            </w:pPr>
          </w:p>
        </w:tc>
      </w:tr>
      <w:tr w14:paraId="7ED7919F">
        <w:tblPrEx>
          <w:tblCellMar>
            <w:top w:w="0" w:type="dxa"/>
            <w:left w:w="108" w:type="dxa"/>
            <w:bottom w:w="0" w:type="dxa"/>
            <w:right w:w="108" w:type="dxa"/>
          </w:tblCellMar>
        </w:tblPrEx>
        <w:trPr>
          <w:trHeight w:val="2178" w:hRule="atLeast"/>
        </w:trPr>
        <w:tc>
          <w:tcPr>
            <w:tcW w:w="432" w:type="pct"/>
            <w:vMerge w:val="restart"/>
            <w:tcBorders>
              <w:top w:val="single" w:color="auto" w:sz="4" w:space="0"/>
              <w:left w:val="single" w:color="auto" w:sz="4" w:space="0"/>
              <w:right w:val="single" w:color="auto" w:sz="4" w:space="0"/>
            </w:tcBorders>
            <w:vAlign w:val="center"/>
          </w:tcPr>
          <w:p w14:paraId="3370308B">
            <w:pPr>
              <w:widowControl/>
              <w:jc w:val="center"/>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rPr>
              <w:t>商务</w:t>
            </w:r>
            <w:r>
              <w:rPr>
                <w:rFonts w:hint="default" w:ascii="Times New Roman" w:hAnsi="Times New Roman" w:eastAsia="仿宋_GB2312" w:cs="Times New Roman"/>
                <w:kern w:val="0"/>
                <w:sz w:val="24"/>
                <w:szCs w:val="24"/>
                <w:highlight w:val="none"/>
                <w:lang w:val="en-US" w:eastAsia="zh-CN"/>
              </w:rPr>
              <w:t>技术</w:t>
            </w:r>
            <w:r>
              <w:rPr>
                <w:rFonts w:hint="default" w:ascii="Times New Roman" w:hAnsi="Times New Roman" w:eastAsia="仿宋_GB2312" w:cs="Times New Roman"/>
                <w:kern w:val="0"/>
                <w:sz w:val="24"/>
                <w:szCs w:val="24"/>
                <w:highlight w:val="none"/>
              </w:rPr>
              <w:t>部分</w:t>
            </w:r>
          </w:p>
        </w:tc>
        <w:tc>
          <w:tcPr>
            <w:tcW w:w="418" w:type="pct"/>
            <w:tcBorders>
              <w:top w:val="single" w:color="auto" w:sz="4" w:space="0"/>
              <w:left w:val="single" w:color="auto" w:sz="4" w:space="0"/>
              <w:bottom w:val="single" w:color="auto" w:sz="4" w:space="0"/>
              <w:right w:val="single" w:color="auto" w:sz="4" w:space="0"/>
            </w:tcBorders>
            <w:vAlign w:val="center"/>
          </w:tcPr>
          <w:p w14:paraId="6B7408AB">
            <w:pPr>
              <w:widowControl/>
              <w:jc w:val="center"/>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1</w:t>
            </w:r>
          </w:p>
        </w:tc>
        <w:tc>
          <w:tcPr>
            <w:tcW w:w="466" w:type="pct"/>
            <w:tcBorders>
              <w:top w:val="single" w:color="auto" w:sz="4" w:space="0"/>
              <w:left w:val="single" w:color="auto" w:sz="4" w:space="0"/>
              <w:bottom w:val="single" w:color="auto" w:sz="4" w:space="0"/>
              <w:right w:val="single" w:color="auto" w:sz="4" w:space="0"/>
            </w:tcBorders>
            <w:vAlign w:val="center"/>
          </w:tcPr>
          <w:p w14:paraId="6496FBA0">
            <w:pPr>
              <w:widowControl/>
              <w:jc w:val="center"/>
              <w:rPr>
                <w:rFonts w:hint="eastAsia" w:ascii="Times New Roman" w:hAnsi="Times New Roman" w:eastAsia="仿宋_GB2312" w:cs="Times New Roman"/>
                <w:kern w:val="0"/>
                <w:sz w:val="24"/>
                <w:szCs w:val="24"/>
                <w:highlight w:val="none"/>
                <w:lang w:eastAsia="zh-CN"/>
              </w:rPr>
            </w:pPr>
            <w:r>
              <w:rPr>
                <w:rFonts w:hint="default" w:ascii="Times New Roman" w:hAnsi="Times New Roman" w:eastAsia="仿宋_GB2312" w:cs="Times New Roman"/>
                <w:kern w:val="0"/>
                <w:sz w:val="24"/>
                <w:szCs w:val="24"/>
                <w:highlight w:val="none"/>
              </w:rPr>
              <w:t>类似业绩</w:t>
            </w:r>
            <w:r>
              <w:rPr>
                <w:rFonts w:hint="eastAsia" w:ascii="Times New Roman" w:hAnsi="Times New Roman" w:eastAsia="仿宋_GB2312" w:cs="Times New Roman"/>
                <w:kern w:val="0"/>
                <w:sz w:val="24"/>
                <w:szCs w:val="24"/>
                <w:highlight w:val="none"/>
                <w:lang w:eastAsia="zh-CN"/>
              </w:rPr>
              <w:t>（</w:t>
            </w:r>
            <w:r>
              <w:rPr>
                <w:rFonts w:hint="eastAsia" w:ascii="Times New Roman" w:hAnsi="Times New Roman" w:eastAsia="仿宋_GB2312" w:cs="Times New Roman"/>
                <w:kern w:val="0"/>
                <w:sz w:val="24"/>
                <w:szCs w:val="24"/>
                <w:highlight w:val="none"/>
                <w:lang w:val="en-US" w:eastAsia="zh-CN"/>
              </w:rPr>
              <w:t>客观</w:t>
            </w:r>
            <w:r>
              <w:rPr>
                <w:rFonts w:hint="eastAsia" w:ascii="Times New Roman" w:hAnsi="Times New Roman" w:eastAsia="仿宋_GB2312" w:cs="Times New Roman"/>
                <w:kern w:val="0"/>
                <w:sz w:val="24"/>
                <w:szCs w:val="24"/>
                <w:highlight w:val="none"/>
                <w:lang w:eastAsia="zh-CN"/>
              </w:rPr>
              <w:t>）</w:t>
            </w:r>
          </w:p>
        </w:tc>
        <w:tc>
          <w:tcPr>
            <w:tcW w:w="2796" w:type="pct"/>
            <w:tcBorders>
              <w:top w:val="single" w:color="auto" w:sz="4" w:space="0"/>
              <w:left w:val="single" w:color="auto" w:sz="4" w:space="0"/>
              <w:bottom w:val="single" w:color="auto" w:sz="4" w:space="0"/>
              <w:right w:val="single" w:color="auto" w:sz="4" w:space="0"/>
            </w:tcBorders>
            <w:vAlign w:val="center"/>
          </w:tcPr>
          <w:p w14:paraId="4B0021CC">
            <w:pPr>
              <w:widowControl/>
              <w:jc w:val="both"/>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在投标文件中提供</w:t>
            </w:r>
            <w:r>
              <w:rPr>
                <w:rFonts w:hint="default" w:ascii="Times New Roman" w:hAnsi="Times New Roman" w:eastAsia="仿宋_GB2312" w:cs="Times New Roman"/>
                <w:kern w:val="0"/>
                <w:sz w:val="24"/>
                <w:szCs w:val="24"/>
                <w:highlight w:val="none"/>
                <w:lang w:val="en-US" w:eastAsia="zh-CN"/>
              </w:rPr>
              <w:t>投标人</w:t>
            </w:r>
            <w:r>
              <w:rPr>
                <w:rFonts w:hint="default" w:ascii="Times New Roman" w:hAnsi="Times New Roman" w:eastAsia="仿宋_GB2312" w:cs="Times New Roman"/>
                <w:kern w:val="0"/>
                <w:sz w:val="24"/>
                <w:szCs w:val="24"/>
                <w:highlight w:val="none"/>
              </w:rPr>
              <w:t>202</w:t>
            </w:r>
            <w:r>
              <w:rPr>
                <w:rFonts w:hint="eastAsia" w:ascii="Times New Roman" w:hAnsi="Times New Roman" w:eastAsia="仿宋_GB2312" w:cs="Times New Roman"/>
                <w:kern w:val="0"/>
                <w:sz w:val="24"/>
                <w:szCs w:val="24"/>
                <w:highlight w:val="none"/>
                <w:lang w:val="en-US" w:eastAsia="zh-CN"/>
              </w:rPr>
              <w:t>3</w:t>
            </w:r>
            <w:r>
              <w:rPr>
                <w:rFonts w:hint="default" w:ascii="Times New Roman" w:hAnsi="Times New Roman" w:eastAsia="仿宋_GB2312" w:cs="Times New Roman"/>
                <w:kern w:val="0"/>
                <w:sz w:val="24"/>
                <w:szCs w:val="24"/>
                <w:highlight w:val="none"/>
              </w:rPr>
              <w:t>年1月1日至今（以合同签订日期为准）承担过的类似项目业绩合同扫描件（合同关键页需包含项目相关内容信息）。每提供1</w:t>
            </w:r>
            <w:r>
              <w:rPr>
                <w:rFonts w:hint="default" w:ascii="Times New Roman" w:hAnsi="Times New Roman" w:eastAsia="仿宋_GB2312" w:cs="Times New Roman"/>
                <w:kern w:val="0"/>
                <w:sz w:val="24"/>
                <w:szCs w:val="24"/>
                <w:highlight w:val="none"/>
                <w:lang w:val="en-US" w:eastAsia="zh-CN"/>
              </w:rPr>
              <w:t>项</w:t>
            </w:r>
            <w:r>
              <w:rPr>
                <w:rFonts w:hint="default" w:ascii="Times New Roman" w:hAnsi="Times New Roman" w:eastAsia="仿宋_GB2312" w:cs="Times New Roman"/>
                <w:kern w:val="0"/>
                <w:sz w:val="24"/>
                <w:szCs w:val="24"/>
                <w:highlight w:val="none"/>
              </w:rPr>
              <w:t>有效业绩的，得</w:t>
            </w:r>
            <w:r>
              <w:rPr>
                <w:rFonts w:hint="eastAsia" w:ascii="Times New Roman" w:hAnsi="Times New Roman" w:eastAsia="仿宋_GB2312" w:cs="Times New Roman"/>
                <w:kern w:val="0"/>
                <w:sz w:val="24"/>
                <w:szCs w:val="24"/>
                <w:highlight w:val="none"/>
                <w:lang w:val="en-US" w:eastAsia="zh-CN"/>
              </w:rPr>
              <w:t>1</w:t>
            </w:r>
            <w:r>
              <w:rPr>
                <w:rFonts w:hint="default" w:ascii="Times New Roman" w:hAnsi="Times New Roman" w:eastAsia="仿宋_GB2312" w:cs="Times New Roman"/>
                <w:kern w:val="0"/>
                <w:sz w:val="24"/>
                <w:szCs w:val="24"/>
                <w:highlight w:val="none"/>
              </w:rPr>
              <w:t>分，此项最高得</w:t>
            </w:r>
            <w:r>
              <w:rPr>
                <w:rFonts w:hint="eastAsia" w:ascii="Times New Roman" w:hAnsi="Times New Roman" w:eastAsia="仿宋_GB2312" w:cs="Times New Roman"/>
                <w:kern w:val="0"/>
                <w:sz w:val="24"/>
                <w:szCs w:val="24"/>
                <w:highlight w:val="none"/>
                <w:lang w:val="en-US" w:eastAsia="zh-CN"/>
              </w:rPr>
              <w:t>4</w:t>
            </w:r>
            <w:r>
              <w:rPr>
                <w:rFonts w:hint="default" w:ascii="Times New Roman" w:hAnsi="Times New Roman" w:eastAsia="仿宋_GB2312" w:cs="Times New Roman"/>
                <w:kern w:val="0"/>
                <w:sz w:val="24"/>
                <w:szCs w:val="24"/>
                <w:highlight w:val="none"/>
              </w:rPr>
              <w:t>分。</w:t>
            </w:r>
          </w:p>
          <w:p w14:paraId="52F0A042">
            <w:pPr>
              <w:widowControl/>
              <w:jc w:val="both"/>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b/>
                <w:bCs/>
                <w:kern w:val="0"/>
                <w:sz w:val="24"/>
                <w:szCs w:val="24"/>
                <w:highlight w:val="none"/>
              </w:rPr>
              <w:t>注：</w:t>
            </w:r>
            <w:r>
              <w:rPr>
                <w:rFonts w:hint="default" w:ascii="Times New Roman" w:hAnsi="Times New Roman" w:eastAsia="仿宋_GB2312" w:cs="Times New Roman"/>
                <w:kern w:val="0"/>
                <w:sz w:val="24"/>
                <w:szCs w:val="24"/>
                <w:highlight w:val="none"/>
              </w:rPr>
              <w:t>若合同页数过多，则可只上传主要页（包括采购内容、签订日期、双方盖章等内容）。业绩证明材料需清晰可辨认，否则视为无效业绩。</w:t>
            </w:r>
          </w:p>
        </w:tc>
        <w:tc>
          <w:tcPr>
            <w:tcW w:w="356" w:type="pct"/>
            <w:tcBorders>
              <w:top w:val="single" w:color="auto" w:sz="4" w:space="0"/>
              <w:left w:val="single" w:color="auto" w:sz="4" w:space="0"/>
              <w:bottom w:val="single" w:color="auto" w:sz="4" w:space="0"/>
              <w:right w:val="single" w:color="auto" w:sz="4" w:space="0"/>
            </w:tcBorders>
            <w:vAlign w:val="center"/>
          </w:tcPr>
          <w:p w14:paraId="4D55A5FD">
            <w:pPr>
              <w:widowControl/>
              <w:jc w:val="center"/>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4</w:t>
            </w:r>
          </w:p>
        </w:tc>
        <w:tc>
          <w:tcPr>
            <w:tcW w:w="529" w:type="pct"/>
            <w:vMerge w:val="restart"/>
            <w:tcBorders>
              <w:top w:val="single" w:color="auto" w:sz="4" w:space="0"/>
              <w:left w:val="single" w:color="auto" w:sz="4" w:space="0"/>
              <w:right w:val="single" w:color="auto" w:sz="4" w:space="0"/>
            </w:tcBorders>
            <w:vAlign w:val="center"/>
          </w:tcPr>
          <w:p w14:paraId="6DE88F03">
            <w:pPr>
              <w:widowControl/>
              <w:jc w:val="center"/>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7</w:t>
            </w:r>
            <w:r>
              <w:rPr>
                <w:rFonts w:hint="default" w:ascii="Times New Roman" w:hAnsi="Times New Roman" w:eastAsia="仿宋_GB2312" w:cs="Times New Roman"/>
                <w:kern w:val="0"/>
                <w:sz w:val="24"/>
                <w:szCs w:val="24"/>
                <w:highlight w:val="none"/>
                <w:lang w:val="en-US" w:eastAsia="zh-CN"/>
              </w:rPr>
              <w:t>0</w:t>
            </w:r>
            <w:r>
              <w:rPr>
                <w:rFonts w:hint="default" w:ascii="Times New Roman" w:hAnsi="Times New Roman" w:eastAsia="仿宋_GB2312" w:cs="Times New Roman"/>
                <w:kern w:val="0"/>
                <w:sz w:val="24"/>
                <w:szCs w:val="24"/>
                <w:highlight w:val="none"/>
              </w:rPr>
              <w:t>.00%</w:t>
            </w:r>
          </w:p>
        </w:tc>
      </w:tr>
      <w:tr w14:paraId="2C18AB60">
        <w:tblPrEx>
          <w:tblCellMar>
            <w:top w:w="0" w:type="dxa"/>
            <w:left w:w="108" w:type="dxa"/>
            <w:bottom w:w="0" w:type="dxa"/>
            <w:right w:w="108" w:type="dxa"/>
          </w:tblCellMar>
        </w:tblPrEx>
        <w:trPr>
          <w:trHeight w:val="1440" w:hRule="atLeast"/>
        </w:trPr>
        <w:tc>
          <w:tcPr>
            <w:tcW w:w="432" w:type="pct"/>
            <w:vMerge w:val="continue"/>
            <w:tcBorders>
              <w:left w:val="single" w:color="auto" w:sz="4" w:space="0"/>
              <w:right w:val="single" w:color="auto" w:sz="4" w:space="0"/>
            </w:tcBorders>
            <w:vAlign w:val="center"/>
          </w:tcPr>
          <w:p w14:paraId="50885A89">
            <w:pPr>
              <w:widowControl/>
              <w:jc w:val="left"/>
              <w:rPr>
                <w:rFonts w:hint="default" w:ascii="Times New Roman" w:hAnsi="Times New Roman" w:eastAsia="仿宋_GB2312" w:cs="Times New Roman"/>
                <w:kern w:val="0"/>
                <w:sz w:val="24"/>
                <w:szCs w:val="24"/>
                <w:highlight w:val="none"/>
              </w:rPr>
            </w:pPr>
          </w:p>
        </w:tc>
        <w:tc>
          <w:tcPr>
            <w:tcW w:w="418" w:type="pct"/>
            <w:tcBorders>
              <w:top w:val="nil"/>
              <w:left w:val="nil"/>
              <w:bottom w:val="single" w:color="auto" w:sz="4" w:space="0"/>
              <w:right w:val="single" w:color="auto" w:sz="4" w:space="0"/>
            </w:tcBorders>
            <w:vAlign w:val="center"/>
          </w:tcPr>
          <w:p w14:paraId="4BB9B520">
            <w:pPr>
              <w:widowControl/>
              <w:jc w:val="center"/>
              <w:rPr>
                <w:rFonts w:hint="default" w:ascii="Times New Roman" w:hAnsi="Times New Roman" w:eastAsia="仿宋_GB2312" w:cs="Times New Roman"/>
                <w:kern w:val="0"/>
                <w:sz w:val="24"/>
                <w:szCs w:val="24"/>
                <w:highlight w:val="none"/>
                <w:lang w:eastAsia="zh-CN"/>
              </w:rPr>
            </w:pPr>
            <w:r>
              <w:rPr>
                <w:rFonts w:hint="eastAsia" w:ascii="Times New Roman" w:hAnsi="Times New Roman" w:eastAsia="仿宋_GB2312" w:cs="Times New Roman"/>
                <w:kern w:val="0"/>
                <w:sz w:val="24"/>
                <w:szCs w:val="24"/>
                <w:highlight w:val="none"/>
                <w:lang w:val="en-US" w:eastAsia="zh-CN"/>
              </w:rPr>
              <w:t>2</w:t>
            </w:r>
          </w:p>
        </w:tc>
        <w:tc>
          <w:tcPr>
            <w:tcW w:w="466" w:type="pct"/>
            <w:tcBorders>
              <w:top w:val="nil"/>
              <w:left w:val="nil"/>
              <w:bottom w:val="single" w:color="auto" w:sz="4" w:space="0"/>
              <w:right w:val="single" w:color="auto" w:sz="4" w:space="0"/>
            </w:tcBorders>
            <w:vAlign w:val="center"/>
          </w:tcPr>
          <w:p w14:paraId="6062A24C">
            <w:pPr>
              <w:widowControl/>
              <w:jc w:val="center"/>
              <w:rPr>
                <w:rFonts w:hint="default" w:ascii="Times New Roman" w:hAnsi="Times New Roman" w:eastAsia="仿宋_GB2312" w:cs="Times New Roman"/>
                <w:color w:val="000000"/>
                <w:sz w:val="24"/>
                <w:szCs w:val="24"/>
                <w:highlight w:val="none"/>
                <w:lang w:val="zh-CN" w:eastAsia="zh-CN"/>
              </w:rPr>
            </w:pPr>
            <w:r>
              <w:rPr>
                <w:rFonts w:hint="default" w:ascii="Times New Roman" w:hAnsi="Times New Roman" w:eastAsia="仿宋_GB2312" w:cs="Times New Roman"/>
                <w:color w:val="000000"/>
                <w:sz w:val="24"/>
                <w:szCs w:val="24"/>
                <w:highlight w:val="none"/>
                <w:lang w:val="zh-CN"/>
              </w:rPr>
              <w:t>技术性能参数响应</w:t>
            </w:r>
            <w:r>
              <w:rPr>
                <w:rFonts w:hint="eastAsia" w:ascii="Times New Roman" w:hAnsi="Times New Roman" w:eastAsia="仿宋_GB2312" w:cs="Times New Roman"/>
                <w:kern w:val="0"/>
                <w:sz w:val="24"/>
                <w:szCs w:val="24"/>
                <w:highlight w:val="none"/>
                <w:lang w:eastAsia="zh-CN"/>
              </w:rPr>
              <w:t>（</w:t>
            </w:r>
            <w:r>
              <w:rPr>
                <w:rFonts w:hint="eastAsia" w:ascii="Times New Roman" w:hAnsi="Times New Roman" w:eastAsia="仿宋_GB2312" w:cs="Times New Roman"/>
                <w:kern w:val="0"/>
                <w:sz w:val="24"/>
                <w:szCs w:val="24"/>
                <w:highlight w:val="none"/>
                <w:lang w:val="en-US" w:eastAsia="zh-CN"/>
              </w:rPr>
              <w:t>客观</w:t>
            </w:r>
            <w:r>
              <w:rPr>
                <w:rFonts w:hint="eastAsia" w:ascii="Times New Roman" w:hAnsi="Times New Roman" w:eastAsia="仿宋_GB2312" w:cs="Times New Roman"/>
                <w:kern w:val="0"/>
                <w:sz w:val="24"/>
                <w:szCs w:val="24"/>
                <w:highlight w:val="none"/>
                <w:lang w:eastAsia="zh-CN"/>
              </w:rPr>
              <w:t>）</w:t>
            </w:r>
          </w:p>
        </w:tc>
        <w:tc>
          <w:tcPr>
            <w:tcW w:w="2796" w:type="pct"/>
            <w:tcBorders>
              <w:top w:val="nil"/>
              <w:left w:val="nil"/>
              <w:bottom w:val="single" w:color="auto" w:sz="4" w:space="0"/>
              <w:right w:val="single" w:color="auto" w:sz="4" w:space="0"/>
            </w:tcBorders>
            <w:vAlign w:val="center"/>
          </w:tcPr>
          <w:p w14:paraId="6E3B74C8">
            <w:pPr>
              <w:widowControl/>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投标供应商须以招标文件的技术参数要求为基准，针对技术偏离表逐条对比撰写。</w:t>
            </w:r>
          </w:p>
          <w:p w14:paraId="2494F60D">
            <w:pPr>
              <w:keepNext w:val="0"/>
              <w:keepLines w:val="0"/>
              <w:pageBreakBefore w:val="0"/>
              <w:widowControl/>
              <w:kinsoku/>
              <w:wordWrap/>
              <w:overflowPunct/>
              <w:topLinePunct w:val="0"/>
              <w:autoSpaceDE/>
              <w:autoSpaceDN/>
              <w:bidi w:val="0"/>
              <w:adjustRightInd/>
              <w:snapToGrid/>
              <w:jc w:val="both"/>
              <w:textAlignment w:val="auto"/>
              <w:rPr>
                <w:rFonts w:hint="eastAsia" w:eastAsia="仿宋_GB2312" w:cs="Calibri"/>
                <w:color w:val="000000"/>
                <w:sz w:val="24"/>
                <w:highlight w:val="none"/>
                <w:lang w:val="en-US" w:eastAsia="zh-CN"/>
              </w:rPr>
            </w:pPr>
            <w:r>
              <w:rPr>
                <w:rFonts w:hint="eastAsia" w:eastAsia="仿宋_GB2312" w:cs="Calibri"/>
                <w:color w:val="000000"/>
                <w:sz w:val="24"/>
                <w:highlight w:val="none"/>
                <w:lang w:val="en-US" w:eastAsia="zh-CN"/>
              </w:rPr>
              <w:t>项目功能清单中标注“▲”条款为重要参数条款，未标注“▲”条款为一般参数条款。</w:t>
            </w:r>
          </w:p>
          <w:p w14:paraId="361346C3">
            <w:pPr>
              <w:keepNext w:val="0"/>
              <w:keepLines w:val="0"/>
              <w:pageBreakBefore w:val="0"/>
              <w:widowControl/>
              <w:kinsoku/>
              <w:wordWrap/>
              <w:overflowPunct/>
              <w:topLinePunct w:val="0"/>
              <w:autoSpaceDE/>
              <w:autoSpaceDN/>
              <w:bidi w:val="0"/>
              <w:adjustRightInd/>
              <w:snapToGrid/>
              <w:jc w:val="both"/>
              <w:textAlignment w:val="auto"/>
              <w:rPr>
                <w:rFonts w:hint="eastAsia"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rPr>
              <w:t>投标人所投产品</w:t>
            </w:r>
            <w:r>
              <w:rPr>
                <w:rFonts w:hint="default" w:ascii="Times New Roman" w:hAnsi="Times New Roman" w:eastAsia="仿宋_GB2312" w:cs="Times New Roman"/>
                <w:b/>
                <w:bCs/>
                <w:color w:val="000000"/>
                <w:sz w:val="24"/>
                <w:szCs w:val="24"/>
                <w:highlight w:val="none"/>
                <w:lang w:val="en-US" w:eastAsia="zh-CN"/>
              </w:rPr>
              <w:t>除实质性响应以外</w:t>
            </w:r>
            <w:r>
              <w:rPr>
                <w:rFonts w:hint="default" w:ascii="Times New Roman" w:hAnsi="Times New Roman" w:eastAsia="仿宋_GB2312" w:cs="Times New Roman"/>
                <w:b/>
                <w:bCs/>
                <w:color w:val="000000"/>
                <w:sz w:val="24"/>
                <w:szCs w:val="24"/>
                <w:highlight w:val="none"/>
              </w:rPr>
              <w:t>的</w:t>
            </w:r>
            <w:r>
              <w:rPr>
                <w:rFonts w:hint="default" w:ascii="Times New Roman" w:hAnsi="Times New Roman" w:eastAsia="仿宋_GB2312" w:cs="Times New Roman"/>
                <w:color w:val="000000"/>
                <w:sz w:val="24"/>
                <w:szCs w:val="24"/>
                <w:highlight w:val="none"/>
              </w:rPr>
              <w:t>技术参数指标</w:t>
            </w:r>
            <w:r>
              <w:rPr>
                <w:rFonts w:hint="eastAsia"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功能指标</w:t>
            </w:r>
            <w:r>
              <w:rPr>
                <w:rFonts w:hint="eastAsia" w:ascii="Times New Roman" w:hAnsi="Times New Roman" w:eastAsia="仿宋_GB2312" w:cs="Times New Roman"/>
                <w:color w:val="000000"/>
                <w:sz w:val="24"/>
                <w:szCs w:val="24"/>
                <w:highlight w:val="none"/>
                <w:lang w:eastAsia="zh-CN"/>
              </w:rPr>
              <w:t>，</w:t>
            </w:r>
            <w:r>
              <w:rPr>
                <w:rFonts w:hint="eastAsia" w:ascii="Times New Roman" w:hAnsi="Times New Roman" w:eastAsia="仿宋_GB2312" w:cs="Times New Roman"/>
                <w:color w:val="000000"/>
                <w:sz w:val="24"/>
                <w:szCs w:val="24"/>
                <w:highlight w:val="none"/>
                <w:lang w:val="en-US" w:eastAsia="zh-CN"/>
              </w:rPr>
              <w:t>完全满足招标文件要求的</w:t>
            </w:r>
            <w:r>
              <w:rPr>
                <w:rFonts w:hint="default" w:ascii="Times New Roman" w:hAnsi="Times New Roman" w:eastAsia="仿宋_GB2312" w:cs="Times New Roman"/>
                <w:color w:val="000000"/>
                <w:sz w:val="24"/>
                <w:szCs w:val="24"/>
                <w:highlight w:val="none"/>
              </w:rPr>
              <w:t>得</w:t>
            </w:r>
            <w:r>
              <w:rPr>
                <w:rFonts w:hint="eastAsia" w:ascii="Times New Roman" w:hAnsi="Times New Roman" w:eastAsia="仿宋_GB2312" w:cs="Times New Roman"/>
                <w:color w:val="000000"/>
                <w:sz w:val="24"/>
                <w:szCs w:val="24"/>
                <w:highlight w:val="none"/>
                <w:lang w:val="en-US" w:eastAsia="zh-CN"/>
              </w:rPr>
              <w:t>46</w:t>
            </w:r>
            <w:r>
              <w:rPr>
                <w:rFonts w:hint="default" w:ascii="Times New Roman" w:hAnsi="Times New Roman" w:eastAsia="仿宋_GB2312" w:cs="Times New Roman"/>
                <w:color w:val="000000"/>
                <w:sz w:val="24"/>
                <w:szCs w:val="24"/>
                <w:highlight w:val="none"/>
              </w:rPr>
              <w:t>分</w:t>
            </w:r>
            <w:r>
              <w:rPr>
                <w:rFonts w:hint="eastAsia" w:ascii="Times New Roman" w:hAnsi="Times New Roman" w:eastAsia="仿宋_GB2312" w:cs="Times New Roman"/>
                <w:color w:val="000000"/>
                <w:sz w:val="24"/>
                <w:szCs w:val="24"/>
                <w:highlight w:val="none"/>
                <w:lang w:eastAsia="zh-CN"/>
              </w:rPr>
              <w:t>。</w:t>
            </w:r>
          </w:p>
          <w:p w14:paraId="34A4F619">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标“▲”</w:t>
            </w:r>
            <w:r>
              <w:rPr>
                <w:rFonts w:hint="eastAsia" w:ascii="Times New Roman" w:hAnsi="Times New Roman" w:eastAsia="仿宋_GB2312" w:cs="Times New Roman"/>
                <w:color w:val="000000"/>
                <w:sz w:val="24"/>
                <w:szCs w:val="24"/>
                <w:highlight w:val="none"/>
                <w:lang w:val="en-US" w:eastAsia="zh-CN"/>
              </w:rPr>
              <w:t>参数</w:t>
            </w:r>
            <w:r>
              <w:rPr>
                <w:rFonts w:hint="default" w:ascii="Times New Roman" w:hAnsi="Times New Roman" w:eastAsia="仿宋_GB2312" w:cs="Times New Roman"/>
                <w:color w:val="000000"/>
                <w:sz w:val="24"/>
                <w:szCs w:val="24"/>
                <w:highlight w:val="none"/>
              </w:rPr>
              <w:t>每有一项缺漏或负偏离扣</w:t>
            </w:r>
            <w:r>
              <w:rPr>
                <w:rFonts w:hint="eastAsia" w:ascii="Times New Roman" w:hAnsi="Times New Roman" w:eastAsia="仿宋_GB2312" w:cs="Times New Roman"/>
                <w:color w:val="000000"/>
                <w:sz w:val="24"/>
                <w:szCs w:val="24"/>
                <w:highlight w:val="none"/>
                <w:lang w:val="en-US" w:eastAsia="zh-CN"/>
              </w:rPr>
              <w:t>1</w:t>
            </w:r>
            <w:r>
              <w:rPr>
                <w:rFonts w:hint="default" w:ascii="Times New Roman" w:hAnsi="Times New Roman" w:eastAsia="仿宋_GB2312" w:cs="Times New Roman"/>
                <w:color w:val="000000"/>
                <w:sz w:val="24"/>
                <w:szCs w:val="24"/>
                <w:highlight w:val="none"/>
              </w:rPr>
              <w:t>分，</w:t>
            </w:r>
            <w:r>
              <w:rPr>
                <w:rFonts w:hint="eastAsia" w:ascii="Times New Roman" w:hAnsi="Times New Roman" w:eastAsia="仿宋_GB2312" w:cs="Times New Roman"/>
                <w:color w:val="000000"/>
                <w:sz w:val="24"/>
                <w:szCs w:val="24"/>
                <w:highlight w:val="none"/>
                <w:lang w:val="en-US" w:eastAsia="zh-CN"/>
              </w:rPr>
              <w:t>未</w:t>
            </w:r>
            <w:r>
              <w:rPr>
                <w:rFonts w:hint="default" w:ascii="Times New Roman" w:hAnsi="Times New Roman" w:eastAsia="仿宋_GB2312" w:cs="Times New Roman"/>
                <w:color w:val="000000"/>
                <w:sz w:val="24"/>
                <w:szCs w:val="24"/>
                <w:highlight w:val="none"/>
              </w:rPr>
              <w:t>标“▲”每有一项缺漏或负偏离扣</w:t>
            </w:r>
            <w:r>
              <w:rPr>
                <w:rFonts w:hint="eastAsia" w:ascii="Times New Roman" w:hAnsi="Times New Roman" w:eastAsia="仿宋_GB2312" w:cs="Times New Roman"/>
                <w:color w:val="000000"/>
                <w:sz w:val="24"/>
                <w:szCs w:val="24"/>
                <w:highlight w:val="none"/>
                <w:lang w:val="en-US" w:eastAsia="zh-CN"/>
              </w:rPr>
              <w:t>0.2</w:t>
            </w:r>
            <w:r>
              <w:rPr>
                <w:rFonts w:hint="default" w:ascii="Times New Roman" w:hAnsi="Times New Roman" w:eastAsia="仿宋_GB2312" w:cs="Times New Roman"/>
                <w:color w:val="000000"/>
                <w:sz w:val="24"/>
                <w:szCs w:val="24"/>
                <w:highlight w:val="none"/>
              </w:rPr>
              <w:t>分</w:t>
            </w:r>
            <w:r>
              <w:rPr>
                <w:rFonts w:hint="eastAsia" w:ascii="Times New Roman" w:hAnsi="Times New Roman" w:eastAsia="仿宋_GB2312" w:cs="Times New Roman"/>
                <w:color w:val="000000"/>
                <w:sz w:val="24"/>
                <w:szCs w:val="24"/>
                <w:highlight w:val="none"/>
                <w:lang w:val="en-US" w:eastAsia="zh-CN"/>
              </w:rPr>
              <w:t>（负偏离是指</w:t>
            </w:r>
            <w:r>
              <w:rPr>
                <w:rFonts w:hint="default" w:ascii="Times New Roman" w:hAnsi="Times New Roman" w:eastAsia="仿宋_GB2312" w:cs="Times New Roman"/>
                <w:color w:val="000000"/>
                <w:sz w:val="24"/>
                <w:szCs w:val="24"/>
                <w:highlight w:val="none"/>
              </w:rPr>
              <w:t>不满足招标文件</w:t>
            </w:r>
            <w:r>
              <w:rPr>
                <w:rFonts w:hint="eastAsia" w:ascii="Times New Roman" w:hAnsi="Times New Roman" w:eastAsia="仿宋_GB2312" w:cs="Times New Roman"/>
                <w:color w:val="000000"/>
                <w:sz w:val="24"/>
                <w:szCs w:val="24"/>
                <w:highlight w:val="none"/>
                <w:lang w:val="en-US" w:eastAsia="zh-CN"/>
              </w:rPr>
              <w:t>要求的</w:t>
            </w:r>
            <w:r>
              <w:rPr>
                <w:rFonts w:hint="default" w:ascii="Times New Roman" w:hAnsi="Times New Roman" w:eastAsia="仿宋_GB2312" w:cs="Times New Roman"/>
                <w:color w:val="000000"/>
                <w:sz w:val="24"/>
                <w:szCs w:val="24"/>
                <w:highlight w:val="none"/>
              </w:rPr>
              <w:t>技术指标、参数</w:t>
            </w:r>
            <w:r>
              <w:rPr>
                <w:rFonts w:hint="eastAsia"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color w:val="000000"/>
                <w:sz w:val="24"/>
                <w:szCs w:val="24"/>
                <w:highlight w:val="none"/>
              </w:rPr>
              <w:t>。</w:t>
            </w:r>
          </w:p>
          <w:p w14:paraId="15A006A2">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此项满分</w:t>
            </w:r>
            <w:r>
              <w:rPr>
                <w:rFonts w:hint="eastAsia" w:ascii="Times New Roman" w:hAnsi="Times New Roman" w:eastAsia="仿宋_GB2312" w:cs="Times New Roman"/>
                <w:color w:val="000000"/>
                <w:sz w:val="24"/>
                <w:szCs w:val="24"/>
                <w:highlight w:val="none"/>
                <w:lang w:val="en-US" w:eastAsia="zh-CN"/>
              </w:rPr>
              <w:t>46</w:t>
            </w:r>
            <w:r>
              <w:rPr>
                <w:rFonts w:hint="default" w:ascii="Times New Roman" w:hAnsi="Times New Roman" w:eastAsia="仿宋_GB2312" w:cs="Times New Roman"/>
                <w:color w:val="000000"/>
                <w:sz w:val="24"/>
                <w:szCs w:val="24"/>
                <w:highlight w:val="none"/>
              </w:rPr>
              <w:t>分，最低得0分。</w:t>
            </w:r>
          </w:p>
          <w:p w14:paraId="54BFEFC6">
            <w:pPr>
              <w:pStyle w:val="14"/>
              <w:keepNext w:val="0"/>
              <w:keepLines w:val="0"/>
              <w:pageBreakBefore w:val="0"/>
              <w:kinsoku/>
              <w:wordWrap/>
              <w:overflowPunct/>
              <w:topLinePunct w:val="0"/>
              <w:autoSpaceDE/>
              <w:autoSpaceDN/>
              <w:bidi w:val="0"/>
              <w:adjustRightInd/>
              <w:snapToGrid/>
              <w:spacing w:after="0"/>
              <w:textAlignment w:val="auto"/>
              <w:rPr>
                <w:rFonts w:hint="default" w:eastAsia="仿宋_GB2312"/>
                <w:highlight w:val="none"/>
                <w:lang w:val="en-US" w:eastAsia="zh-CN"/>
              </w:rPr>
            </w:pPr>
            <w:r>
              <w:rPr>
                <w:rFonts w:hint="eastAsia" w:ascii="Times New Roman" w:hAnsi="Times New Roman" w:eastAsia="仿宋_GB2312" w:cs="Times New Roman"/>
                <w:color w:val="000000"/>
                <w:sz w:val="24"/>
                <w:szCs w:val="24"/>
                <w:highlight w:val="none"/>
                <w:lang w:val="en-US" w:eastAsia="zh-CN"/>
              </w:rPr>
              <w:t>未</w:t>
            </w:r>
            <w:r>
              <w:rPr>
                <w:rFonts w:hint="default" w:ascii="Times New Roman" w:hAnsi="Times New Roman" w:eastAsia="仿宋_GB2312" w:cs="Times New Roman"/>
                <w:color w:val="000000"/>
                <w:sz w:val="24"/>
                <w:szCs w:val="24"/>
                <w:highlight w:val="none"/>
              </w:rPr>
              <w:t>按参数要求提供佐证材料</w:t>
            </w:r>
            <w:r>
              <w:rPr>
                <w:rFonts w:hint="eastAsia" w:ascii="Times New Roman" w:hAnsi="Times New Roman" w:eastAsia="仿宋_GB2312" w:cs="Times New Roman"/>
                <w:color w:val="000000"/>
                <w:sz w:val="24"/>
                <w:szCs w:val="24"/>
                <w:highlight w:val="none"/>
                <w:lang w:val="en-US" w:eastAsia="zh-CN"/>
              </w:rPr>
              <w:t>的，对应项</w:t>
            </w:r>
            <w:r>
              <w:rPr>
                <w:rFonts w:hint="default" w:ascii="Times New Roman" w:hAnsi="Times New Roman" w:eastAsia="仿宋_GB2312" w:cs="Times New Roman"/>
                <w:color w:val="000000"/>
                <w:sz w:val="24"/>
                <w:szCs w:val="24"/>
                <w:highlight w:val="none"/>
              </w:rPr>
              <w:t>视为负偏离</w:t>
            </w:r>
            <w:r>
              <w:rPr>
                <w:rFonts w:hint="eastAsia" w:ascii="Times New Roman" w:hAnsi="Times New Roman" w:eastAsia="仿宋_GB2312" w:cs="Times New Roman"/>
                <w:color w:val="000000"/>
                <w:sz w:val="24"/>
                <w:szCs w:val="24"/>
                <w:highlight w:val="none"/>
                <w:lang w:eastAsia="zh-CN"/>
              </w:rPr>
              <w:t>。</w:t>
            </w:r>
          </w:p>
        </w:tc>
        <w:tc>
          <w:tcPr>
            <w:tcW w:w="356" w:type="pct"/>
            <w:tcBorders>
              <w:top w:val="nil"/>
              <w:left w:val="nil"/>
              <w:bottom w:val="single" w:color="auto" w:sz="4" w:space="0"/>
              <w:right w:val="single" w:color="auto" w:sz="4" w:space="0"/>
            </w:tcBorders>
            <w:vAlign w:val="center"/>
          </w:tcPr>
          <w:p w14:paraId="04122AA5">
            <w:pPr>
              <w:widowControl/>
              <w:jc w:val="center"/>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46</w:t>
            </w:r>
          </w:p>
        </w:tc>
        <w:tc>
          <w:tcPr>
            <w:tcW w:w="529" w:type="pct"/>
            <w:vMerge w:val="continue"/>
            <w:tcBorders>
              <w:left w:val="single" w:color="auto" w:sz="4" w:space="0"/>
              <w:right w:val="single" w:color="auto" w:sz="4" w:space="0"/>
            </w:tcBorders>
            <w:vAlign w:val="center"/>
          </w:tcPr>
          <w:p w14:paraId="604D5D85">
            <w:pPr>
              <w:widowControl/>
              <w:jc w:val="left"/>
              <w:rPr>
                <w:rFonts w:hint="default" w:ascii="Times New Roman" w:hAnsi="Times New Roman" w:eastAsia="仿宋_GB2312" w:cs="Times New Roman"/>
                <w:kern w:val="0"/>
                <w:sz w:val="24"/>
                <w:szCs w:val="24"/>
                <w:highlight w:val="none"/>
              </w:rPr>
            </w:pPr>
          </w:p>
        </w:tc>
      </w:tr>
      <w:tr w14:paraId="40C15C41">
        <w:tblPrEx>
          <w:tblCellMar>
            <w:top w:w="0" w:type="dxa"/>
            <w:left w:w="108" w:type="dxa"/>
            <w:bottom w:w="0" w:type="dxa"/>
            <w:right w:w="108" w:type="dxa"/>
          </w:tblCellMar>
        </w:tblPrEx>
        <w:trPr>
          <w:trHeight w:val="1440" w:hRule="atLeast"/>
        </w:trPr>
        <w:tc>
          <w:tcPr>
            <w:tcW w:w="432" w:type="pct"/>
            <w:vMerge w:val="continue"/>
            <w:tcBorders>
              <w:left w:val="single" w:color="auto" w:sz="4" w:space="0"/>
              <w:right w:val="single" w:color="auto" w:sz="4" w:space="0"/>
            </w:tcBorders>
            <w:vAlign w:val="center"/>
          </w:tcPr>
          <w:p w14:paraId="04E74B02">
            <w:pPr>
              <w:widowControl/>
              <w:jc w:val="left"/>
              <w:rPr>
                <w:rFonts w:hint="default" w:ascii="Times New Roman" w:hAnsi="Times New Roman" w:eastAsia="仿宋_GB2312" w:cs="Times New Roman"/>
                <w:kern w:val="0"/>
                <w:sz w:val="24"/>
                <w:szCs w:val="24"/>
                <w:highlight w:val="none"/>
              </w:rPr>
            </w:pPr>
          </w:p>
        </w:tc>
        <w:tc>
          <w:tcPr>
            <w:tcW w:w="418" w:type="pct"/>
            <w:tcBorders>
              <w:top w:val="nil"/>
              <w:left w:val="nil"/>
              <w:bottom w:val="single" w:color="auto" w:sz="4" w:space="0"/>
              <w:right w:val="single" w:color="auto" w:sz="4" w:space="0"/>
            </w:tcBorders>
            <w:vAlign w:val="center"/>
          </w:tcPr>
          <w:p w14:paraId="6E08A1B2">
            <w:pPr>
              <w:widowControl/>
              <w:jc w:val="center"/>
              <w:rPr>
                <w:rFonts w:hint="default" w:ascii="Times New Roman" w:hAnsi="Times New Roman" w:eastAsia="宋体"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3</w:t>
            </w:r>
          </w:p>
        </w:tc>
        <w:tc>
          <w:tcPr>
            <w:tcW w:w="466" w:type="pct"/>
            <w:tcBorders>
              <w:top w:val="nil"/>
              <w:left w:val="nil"/>
              <w:bottom w:val="single" w:color="auto" w:sz="4" w:space="0"/>
              <w:right w:val="single" w:color="auto" w:sz="4" w:space="0"/>
            </w:tcBorders>
            <w:vAlign w:val="center"/>
          </w:tcPr>
          <w:p w14:paraId="0DA7AFFA">
            <w:pPr>
              <w:widowControl/>
              <w:jc w:val="center"/>
              <w:rPr>
                <w:rFonts w:hint="default" w:ascii="Times New Roman" w:hAnsi="Times New Roman" w:eastAsia="仿宋_GB2312" w:cs="Times New Roman"/>
                <w:kern w:val="0"/>
                <w:sz w:val="24"/>
                <w:szCs w:val="24"/>
                <w:highlight w:val="none"/>
              </w:rPr>
            </w:pPr>
            <w:r>
              <w:rPr>
                <w:rFonts w:hint="eastAsia" w:ascii="Times New Roman" w:hAnsi="Times New Roman" w:eastAsia="仿宋_GB2312" w:cs="Calibri"/>
                <w:color w:val="000000"/>
                <w:sz w:val="24"/>
                <w:szCs w:val="24"/>
                <w:highlight w:val="none"/>
                <w:lang w:val="zh-CN"/>
              </w:rPr>
              <w:t>项目</w:t>
            </w:r>
            <w:r>
              <w:rPr>
                <w:rFonts w:hint="eastAsia" w:ascii="Times New Roman" w:hAnsi="Times New Roman" w:eastAsia="仿宋_GB2312" w:cs="Calibri"/>
                <w:color w:val="000000"/>
                <w:sz w:val="24"/>
                <w:szCs w:val="24"/>
                <w:highlight w:val="none"/>
                <w:lang w:val="en-US" w:eastAsia="zh-CN"/>
              </w:rPr>
              <w:t>技术</w:t>
            </w:r>
            <w:r>
              <w:rPr>
                <w:rFonts w:hint="eastAsia" w:ascii="Times New Roman" w:hAnsi="Times New Roman" w:eastAsia="仿宋_GB2312" w:cs="Calibri"/>
                <w:color w:val="000000"/>
                <w:sz w:val="24"/>
                <w:szCs w:val="24"/>
                <w:highlight w:val="none"/>
                <w:lang w:val="zh-CN"/>
              </w:rPr>
              <w:t>方案（</w:t>
            </w:r>
            <w:r>
              <w:rPr>
                <w:rFonts w:hint="eastAsia" w:ascii="Times New Roman" w:hAnsi="Times New Roman" w:eastAsia="仿宋_GB2312" w:cs="Calibri"/>
                <w:color w:val="000000"/>
                <w:sz w:val="24"/>
                <w:szCs w:val="24"/>
                <w:highlight w:val="none"/>
                <w:lang w:val="en-US" w:eastAsia="zh-CN"/>
              </w:rPr>
              <w:t>主观</w:t>
            </w:r>
            <w:r>
              <w:rPr>
                <w:rFonts w:hint="eastAsia" w:ascii="Times New Roman" w:hAnsi="Times New Roman" w:eastAsia="仿宋_GB2312" w:cs="Calibri"/>
                <w:color w:val="000000"/>
                <w:sz w:val="24"/>
                <w:szCs w:val="24"/>
                <w:highlight w:val="none"/>
                <w:lang w:val="zh-CN"/>
              </w:rPr>
              <w:t>）</w:t>
            </w:r>
          </w:p>
        </w:tc>
        <w:tc>
          <w:tcPr>
            <w:tcW w:w="2796" w:type="pct"/>
            <w:tcBorders>
              <w:top w:val="nil"/>
              <w:left w:val="nil"/>
              <w:bottom w:val="single" w:color="auto" w:sz="4" w:space="0"/>
              <w:right w:val="single" w:color="auto" w:sz="4" w:space="0"/>
            </w:tcBorders>
            <w:vAlign w:val="center"/>
          </w:tcPr>
          <w:p w14:paraId="606E72B4">
            <w:pPr>
              <w:widowControl/>
              <w:jc w:val="both"/>
              <w:rPr>
                <w:rFonts w:ascii="Times New Roman" w:hAnsi="Times New Roman" w:eastAsia="仿宋_GB2312" w:cs="Calibri"/>
                <w:color w:val="000000"/>
                <w:sz w:val="24"/>
                <w:szCs w:val="24"/>
                <w:highlight w:val="none"/>
              </w:rPr>
            </w:pPr>
            <w:r>
              <w:rPr>
                <w:rFonts w:hint="eastAsia" w:ascii="Times New Roman" w:hAnsi="Times New Roman" w:eastAsia="仿宋_GB2312" w:cs="Calibri"/>
                <w:color w:val="000000"/>
                <w:sz w:val="24"/>
                <w:szCs w:val="24"/>
                <w:highlight w:val="none"/>
              </w:rPr>
              <w:t>投标人对项目提供</w:t>
            </w:r>
            <w:r>
              <w:rPr>
                <w:rFonts w:hint="eastAsia" w:ascii="Times New Roman" w:hAnsi="Times New Roman" w:eastAsia="仿宋_GB2312" w:cs="Calibri"/>
                <w:color w:val="000000"/>
                <w:sz w:val="24"/>
                <w:szCs w:val="24"/>
                <w:highlight w:val="none"/>
                <w:lang w:val="en-US" w:eastAsia="zh-CN"/>
              </w:rPr>
              <w:t>项目技术</w:t>
            </w:r>
            <w:r>
              <w:rPr>
                <w:rFonts w:hint="eastAsia" w:ascii="Times New Roman" w:hAnsi="Times New Roman" w:eastAsia="仿宋_GB2312" w:cs="Calibri"/>
                <w:color w:val="000000"/>
                <w:sz w:val="24"/>
                <w:szCs w:val="24"/>
                <w:highlight w:val="none"/>
              </w:rPr>
              <w:t>方案包括但不限于：</w:t>
            </w:r>
            <w:r>
              <w:rPr>
                <w:rFonts w:hint="eastAsia" w:ascii="Times New Roman" w:hAnsi="Times New Roman" w:eastAsia="仿宋_GB2312" w:cs="Calibri"/>
                <w:color w:val="000000"/>
                <w:sz w:val="24"/>
                <w:szCs w:val="24"/>
                <w:highlight w:val="none"/>
                <w:lang w:val="en-US" w:eastAsia="zh-CN"/>
              </w:rPr>
              <w:t>①总体设计</w:t>
            </w:r>
            <w:r>
              <w:rPr>
                <w:rFonts w:hint="eastAsia" w:ascii="Times New Roman" w:hAnsi="Times New Roman" w:eastAsia="仿宋_GB2312" w:cs="Calibri"/>
                <w:color w:val="000000"/>
                <w:sz w:val="24"/>
                <w:szCs w:val="24"/>
                <w:highlight w:val="none"/>
              </w:rPr>
              <w:t>；</w:t>
            </w:r>
            <w:r>
              <w:rPr>
                <w:rFonts w:hint="eastAsia" w:eastAsia="仿宋_GB2312" w:cs="Calibri"/>
                <w:color w:val="000000"/>
                <w:sz w:val="24"/>
                <w:szCs w:val="24"/>
                <w:highlight w:val="none"/>
                <w:lang w:val="en-US" w:eastAsia="zh-CN"/>
              </w:rPr>
              <w:t>②</w:t>
            </w:r>
            <w:r>
              <w:rPr>
                <w:rFonts w:hint="eastAsia" w:ascii="Times New Roman" w:hAnsi="Times New Roman" w:eastAsia="仿宋_GB2312" w:cs="Calibri"/>
                <w:color w:val="000000"/>
                <w:sz w:val="24"/>
                <w:szCs w:val="24"/>
                <w:highlight w:val="none"/>
                <w:lang w:val="en-US" w:eastAsia="zh-CN"/>
              </w:rPr>
              <w:t>接口方案</w:t>
            </w:r>
            <w:r>
              <w:rPr>
                <w:rFonts w:hint="eastAsia" w:ascii="Times New Roman" w:hAnsi="Times New Roman" w:eastAsia="仿宋_GB2312" w:cs="Calibri"/>
                <w:color w:val="000000"/>
                <w:sz w:val="24"/>
                <w:szCs w:val="24"/>
                <w:highlight w:val="none"/>
              </w:rPr>
              <w:t>；</w:t>
            </w:r>
            <w:r>
              <w:rPr>
                <w:rFonts w:hint="eastAsia" w:eastAsia="仿宋_GB2312" w:cs="Calibri"/>
                <w:color w:val="000000"/>
                <w:sz w:val="24"/>
                <w:szCs w:val="24"/>
                <w:highlight w:val="none"/>
                <w:lang w:val="en-US" w:eastAsia="zh-CN"/>
              </w:rPr>
              <w:t>③</w:t>
            </w:r>
            <w:r>
              <w:rPr>
                <w:rFonts w:hint="eastAsia" w:ascii="Times New Roman" w:hAnsi="Times New Roman" w:eastAsia="仿宋_GB2312" w:cs="Calibri"/>
                <w:color w:val="000000"/>
                <w:sz w:val="24"/>
                <w:szCs w:val="24"/>
                <w:highlight w:val="none"/>
                <w:lang w:val="en-US" w:eastAsia="zh-CN"/>
              </w:rPr>
              <w:t>数据安全</w:t>
            </w:r>
            <w:r>
              <w:rPr>
                <w:rFonts w:hint="eastAsia" w:ascii="Times New Roman" w:hAnsi="Times New Roman" w:eastAsia="仿宋_GB2312" w:cs="Calibri"/>
                <w:color w:val="000000"/>
                <w:sz w:val="24"/>
                <w:szCs w:val="24"/>
                <w:highlight w:val="none"/>
                <w:lang w:val="zh-CN"/>
              </w:rPr>
              <w:t>等内容</w:t>
            </w:r>
            <w:r>
              <w:rPr>
                <w:rFonts w:hint="eastAsia" w:ascii="Times New Roman" w:hAnsi="Times New Roman" w:eastAsia="仿宋_GB2312" w:cs="Calibri"/>
                <w:color w:val="000000"/>
                <w:sz w:val="24"/>
                <w:szCs w:val="24"/>
                <w:highlight w:val="none"/>
              </w:rPr>
              <w:t>。</w:t>
            </w:r>
          </w:p>
          <w:p w14:paraId="424B123C">
            <w:pPr>
              <w:widowControl/>
              <w:jc w:val="both"/>
              <w:rPr>
                <w:rFonts w:ascii="Times New Roman" w:hAnsi="Times New Roman" w:eastAsia="仿宋_GB2312" w:cs="Calibri"/>
                <w:color w:val="000000"/>
                <w:sz w:val="24"/>
                <w:szCs w:val="24"/>
                <w:highlight w:val="none"/>
              </w:rPr>
            </w:pPr>
            <w:r>
              <w:rPr>
                <w:rFonts w:hint="eastAsia" w:eastAsia="仿宋_GB2312"/>
                <w:sz w:val="24"/>
                <w:szCs w:val="24"/>
                <w:highlight w:val="none"/>
              </w:rPr>
              <w:t>方案能紧密结合招标需求，能实现</w:t>
            </w:r>
            <w:r>
              <w:rPr>
                <w:rFonts w:hint="eastAsia" w:eastAsia="仿宋_GB2312"/>
                <w:sz w:val="24"/>
                <w:szCs w:val="24"/>
                <w:highlight w:val="none"/>
                <w:lang w:val="en-US" w:eastAsia="zh-CN"/>
              </w:rPr>
              <w:t>系统</w:t>
            </w:r>
            <w:r>
              <w:rPr>
                <w:rFonts w:hint="eastAsia" w:eastAsia="仿宋_GB2312"/>
                <w:sz w:val="24"/>
                <w:szCs w:val="24"/>
                <w:highlight w:val="none"/>
              </w:rPr>
              <w:t>稳定性效果，符合实际需要，方案内容完整，人员配备合理，进度计划合理可行，满足采购人的需求，</w:t>
            </w:r>
            <w:r>
              <w:rPr>
                <w:rFonts w:hint="eastAsia" w:ascii="Times New Roman" w:hAnsi="Times New Roman" w:eastAsia="仿宋_GB2312" w:cs="Calibri"/>
                <w:color w:val="000000"/>
                <w:sz w:val="24"/>
                <w:szCs w:val="24"/>
                <w:highlight w:val="none"/>
              </w:rPr>
              <w:t>得</w:t>
            </w:r>
            <w:r>
              <w:rPr>
                <w:rFonts w:hint="eastAsia" w:ascii="Times New Roman" w:hAnsi="Times New Roman" w:eastAsia="仿宋_GB2312" w:cs="Calibri"/>
                <w:color w:val="000000"/>
                <w:sz w:val="24"/>
                <w:szCs w:val="24"/>
                <w:highlight w:val="none"/>
                <w:lang w:val="en-US" w:eastAsia="zh-CN"/>
              </w:rPr>
              <w:t>6</w:t>
            </w:r>
            <w:r>
              <w:rPr>
                <w:rFonts w:hint="eastAsia" w:ascii="Times New Roman" w:hAnsi="Times New Roman" w:eastAsia="仿宋_GB2312" w:cs="Calibri"/>
                <w:color w:val="000000"/>
                <w:sz w:val="24"/>
                <w:szCs w:val="24"/>
                <w:highlight w:val="none"/>
              </w:rPr>
              <w:t>分；每缺一项内容减2分，</w:t>
            </w:r>
            <w:r>
              <w:rPr>
                <w:rFonts w:hint="eastAsia" w:ascii="Times New Roman" w:hAnsi="Times New Roman" w:eastAsia="仿宋_GB2312" w:cs="Calibri"/>
                <w:color w:val="000000"/>
                <w:sz w:val="24"/>
                <w:szCs w:val="24"/>
                <w:highlight w:val="none"/>
                <w:lang w:val="en-US" w:eastAsia="zh-CN"/>
              </w:rPr>
              <w:t>其中</w:t>
            </w:r>
            <w:r>
              <w:rPr>
                <w:rFonts w:hint="eastAsia" w:ascii="Times New Roman" w:hAnsi="Times New Roman" w:eastAsia="仿宋_GB2312" w:cs="Calibri"/>
                <w:color w:val="000000"/>
                <w:sz w:val="24"/>
                <w:szCs w:val="24"/>
                <w:highlight w:val="none"/>
              </w:rPr>
              <w:t>每有一项内容存在缺陷（缺陷指出现</w:t>
            </w:r>
            <w:r>
              <w:rPr>
                <w:rFonts w:hint="eastAsia" w:ascii="Times New Roman" w:hAnsi="Times New Roman" w:eastAsia="仿宋_GB2312" w:cs="Calibri"/>
                <w:color w:val="000000"/>
                <w:sz w:val="24"/>
                <w:szCs w:val="24"/>
                <w:highlight w:val="none"/>
                <w:lang w:val="en-US" w:eastAsia="zh-CN"/>
              </w:rPr>
              <w:t>以下任意一种情形：</w:t>
            </w:r>
            <w:r>
              <w:rPr>
                <w:rFonts w:hint="eastAsia" w:ascii="Times New Roman" w:hAnsi="Times New Roman" w:eastAsia="仿宋_GB2312" w:cs="Calibri"/>
                <w:color w:val="000000"/>
                <w:sz w:val="24"/>
                <w:szCs w:val="24"/>
                <w:highlight w:val="none"/>
              </w:rPr>
              <w:t>项目名称不符、方案内容与项目需求不一致、方案存在不适用项目实际情况的情形、套用其它方案、凭空编造、逻辑漏洞、科学原理错误、语义表述不清，存在歧义、混乱，内容不充实以及存在不可能实现的夸大情形等情况）的</w:t>
            </w:r>
            <w:r>
              <w:rPr>
                <w:rFonts w:hint="eastAsia" w:ascii="Times New Roman" w:hAnsi="Times New Roman" w:eastAsia="仿宋_GB2312" w:cs="Calibri"/>
                <w:color w:val="000000"/>
                <w:sz w:val="24"/>
                <w:szCs w:val="24"/>
                <w:highlight w:val="none"/>
                <w:lang w:eastAsia="zh-CN"/>
              </w:rPr>
              <w:t>，</w:t>
            </w:r>
            <w:r>
              <w:rPr>
                <w:rFonts w:hint="eastAsia" w:ascii="Times New Roman" w:hAnsi="Times New Roman" w:eastAsia="仿宋_GB2312" w:cs="Calibri"/>
                <w:color w:val="000000"/>
                <w:sz w:val="24"/>
                <w:szCs w:val="24"/>
                <w:highlight w:val="none"/>
              </w:rPr>
              <w:t>减1分，减完为止。未提供方案得0分。</w:t>
            </w:r>
          </w:p>
          <w:p w14:paraId="7D80C259">
            <w:pPr>
              <w:widowControl/>
              <w:jc w:val="both"/>
              <w:rPr>
                <w:rFonts w:hint="default" w:ascii="Times New Roman" w:hAnsi="Times New Roman" w:eastAsia="仿宋_GB2312"/>
                <w:b/>
                <w:bCs/>
                <w:sz w:val="24"/>
                <w:szCs w:val="24"/>
                <w:highlight w:val="none"/>
                <w:lang w:val="en-US" w:eastAsia="zh-CN"/>
              </w:rPr>
            </w:pPr>
            <w:r>
              <w:rPr>
                <w:rFonts w:hint="eastAsia" w:ascii="Times New Roman" w:hAnsi="Times New Roman" w:eastAsia="仿宋_GB2312" w:cs="Calibri"/>
                <w:color w:val="000000"/>
                <w:sz w:val="24"/>
                <w:szCs w:val="24"/>
                <w:highlight w:val="none"/>
              </w:rPr>
              <w:t>此项满分</w:t>
            </w:r>
            <w:r>
              <w:rPr>
                <w:rFonts w:hint="eastAsia" w:eastAsia="仿宋_GB2312" w:cs="Calibri"/>
                <w:color w:val="000000"/>
                <w:sz w:val="24"/>
                <w:szCs w:val="24"/>
                <w:highlight w:val="none"/>
                <w:lang w:val="en-US" w:eastAsia="zh-CN"/>
              </w:rPr>
              <w:t>6</w:t>
            </w:r>
            <w:r>
              <w:rPr>
                <w:rFonts w:hint="eastAsia" w:ascii="Times New Roman" w:hAnsi="Times New Roman" w:eastAsia="仿宋_GB2312" w:cs="Calibri"/>
                <w:color w:val="000000"/>
                <w:sz w:val="24"/>
                <w:szCs w:val="24"/>
                <w:highlight w:val="none"/>
              </w:rPr>
              <w:t>分，最低得</w:t>
            </w:r>
            <w:r>
              <w:rPr>
                <w:rFonts w:ascii="Times New Roman" w:hAnsi="Times New Roman" w:eastAsia="仿宋_GB2312" w:cs="Calibri"/>
                <w:color w:val="000000"/>
                <w:sz w:val="24"/>
                <w:szCs w:val="24"/>
                <w:highlight w:val="none"/>
              </w:rPr>
              <w:t>0</w:t>
            </w:r>
            <w:r>
              <w:rPr>
                <w:rFonts w:hint="eastAsia" w:ascii="Times New Roman" w:hAnsi="Times New Roman" w:eastAsia="仿宋_GB2312" w:cs="Calibri"/>
                <w:color w:val="000000"/>
                <w:sz w:val="24"/>
                <w:szCs w:val="24"/>
                <w:highlight w:val="none"/>
              </w:rPr>
              <w:t>分。</w:t>
            </w:r>
          </w:p>
        </w:tc>
        <w:tc>
          <w:tcPr>
            <w:tcW w:w="356" w:type="pct"/>
            <w:tcBorders>
              <w:top w:val="nil"/>
              <w:left w:val="nil"/>
              <w:bottom w:val="single" w:color="auto" w:sz="4" w:space="0"/>
              <w:right w:val="single" w:color="auto" w:sz="4" w:space="0"/>
            </w:tcBorders>
            <w:vAlign w:val="center"/>
          </w:tcPr>
          <w:p w14:paraId="6978287C">
            <w:pPr>
              <w:widowControl/>
              <w:jc w:val="center"/>
              <w:rPr>
                <w:rFonts w:hint="default" w:ascii="Times New Roman" w:hAnsi="Times New Roman" w:eastAsia="宋体"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6</w:t>
            </w:r>
          </w:p>
        </w:tc>
        <w:tc>
          <w:tcPr>
            <w:tcW w:w="529" w:type="pct"/>
            <w:vMerge w:val="continue"/>
            <w:tcBorders>
              <w:left w:val="single" w:color="auto" w:sz="4" w:space="0"/>
              <w:right w:val="single" w:color="auto" w:sz="4" w:space="0"/>
            </w:tcBorders>
            <w:vAlign w:val="center"/>
          </w:tcPr>
          <w:p w14:paraId="2434CBC5">
            <w:pPr>
              <w:widowControl/>
              <w:jc w:val="left"/>
              <w:rPr>
                <w:rFonts w:hint="default" w:ascii="Times New Roman" w:hAnsi="Times New Roman" w:eastAsia="仿宋_GB2312" w:cs="Times New Roman"/>
                <w:kern w:val="0"/>
                <w:sz w:val="24"/>
                <w:szCs w:val="24"/>
                <w:highlight w:val="none"/>
              </w:rPr>
            </w:pPr>
          </w:p>
        </w:tc>
      </w:tr>
      <w:tr w14:paraId="1E360274">
        <w:tblPrEx>
          <w:tblCellMar>
            <w:top w:w="0" w:type="dxa"/>
            <w:left w:w="108" w:type="dxa"/>
            <w:bottom w:w="0" w:type="dxa"/>
            <w:right w:w="108" w:type="dxa"/>
          </w:tblCellMar>
        </w:tblPrEx>
        <w:trPr>
          <w:trHeight w:val="4762" w:hRule="atLeast"/>
        </w:trPr>
        <w:tc>
          <w:tcPr>
            <w:tcW w:w="432" w:type="pct"/>
            <w:vMerge w:val="continue"/>
            <w:tcBorders>
              <w:left w:val="single" w:color="auto" w:sz="4" w:space="0"/>
              <w:right w:val="single" w:color="auto" w:sz="4" w:space="0"/>
            </w:tcBorders>
            <w:vAlign w:val="center"/>
          </w:tcPr>
          <w:p w14:paraId="04AE1B32">
            <w:pPr>
              <w:widowControl/>
              <w:jc w:val="left"/>
              <w:rPr>
                <w:rFonts w:hint="default" w:ascii="Times New Roman" w:hAnsi="Times New Roman" w:eastAsia="仿宋_GB2312" w:cs="Times New Roman"/>
                <w:kern w:val="0"/>
                <w:sz w:val="24"/>
                <w:szCs w:val="24"/>
                <w:highlight w:val="none"/>
              </w:rPr>
            </w:pPr>
          </w:p>
        </w:tc>
        <w:tc>
          <w:tcPr>
            <w:tcW w:w="418" w:type="pct"/>
            <w:tcBorders>
              <w:top w:val="nil"/>
              <w:left w:val="nil"/>
              <w:bottom w:val="single" w:color="auto" w:sz="4" w:space="0"/>
              <w:right w:val="single" w:color="auto" w:sz="4" w:space="0"/>
            </w:tcBorders>
            <w:vAlign w:val="center"/>
          </w:tcPr>
          <w:p w14:paraId="07033F42">
            <w:pPr>
              <w:widowControl/>
              <w:jc w:val="center"/>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4</w:t>
            </w:r>
          </w:p>
        </w:tc>
        <w:tc>
          <w:tcPr>
            <w:tcW w:w="466" w:type="pct"/>
            <w:tcBorders>
              <w:top w:val="nil"/>
              <w:left w:val="nil"/>
              <w:bottom w:val="single" w:color="auto" w:sz="4" w:space="0"/>
              <w:right w:val="single" w:color="auto" w:sz="4" w:space="0"/>
            </w:tcBorders>
            <w:vAlign w:val="center"/>
          </w:tcPr>
          <w:p w14:paraId="4C7D3122">
            <w:pPr>
              <w:widowControl/>
              <w:jc w:val="center"/>
              <w:rPr>
                <w:rFonts w:hint="eastAsia"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lang w:val="en-US" w:eastAsia="zh-CN"/>
              </w:rPr>
              <w:t>整体</w:t>
            </w:r>
            <w:r>
              <w:rPr>
                <w:rFonts w:hint="eastAsia" w:ascii="Times New Roman" w:hAnsi="Times New Roman" w:eastAsia="仿宋_GB2312"/>
                <w:kern w:val="0"/>
                <w:sz w:val="24"/>
                <w:szCs w:val="24"/>
                <w:highlight w:val="none"/>
              </w:rPr>
              <w:t>实施方案</w:t>
            </w:r>
            <w:r>
              <w:rPr>
                <w:rFonts w:hint="eastAsia" w:ascii="Times New Roman" w:hAnsi="Times New Roman" w:eastAsia="仿宋_GB2312" w:cs="Calibri"/>
                <w:color w:val="000000"/>
                <w:sz w:val="24"/>
                <w:szCs w:val="24"/>
                <w:highlight w:val="none"/>
                <w:lang w:val="zh-CN"/>
              </w:rPr>
              <w:t>（</w:t>
            </w:r>
            <w:r>
              <w:rPr>
                <w:rFonts w:hint="eastAsia" w:ascii="Times New Roman" w:hAnsi="Times New Roman" w:eastAsia="仿宋_GB2312" w:cs="Calibri"/>
                <w:color w:val="000000"/>
                <w:sz w:val="24"/>
                <w:szCs w:val="24"/>
                <w:highlight w:val="none"/>
                <w:lang w:val="en-US" w:eastAsia="zh-CN"/>
              </w:rPr>
              <w:t>主观</w:t>
            </w:r>
            <w:r>
              <w:rPr>
                <w:rFonts w:hint="eastAsia" w:ascii="Times New Roman" w:hAnsi="Times New Roman" w:eastAsia="仿宋_GB2312" w:cs="Calibri"/>
                <w:color w:val="000000"/>
                <w:sz w:val="24"/>
                <w:szCs w:val="24"/>
                <w:highlight w:val="none"/>
                <w:lang w:val="zh-CN"/>
              </w:rPr>
              <w:t>）</w:t>
            </w:r>
          </w:p>
        </w:tc>
        <w:tc>
          <w:tcPr>
            <w:tcW w:w="2796" w:type="pct"/>
            <w:tcBorders>
              <w:top w:val="nil"/>
              <w:left w:val="nil"/>
              <w:bottom w:val="single" w:color="auto" w:sz="4" w:space="0"/>
              <w:right w:val="single" w:color="auto" w:sz="4" w:space="0"/>
            </w:tcBorders>
            <w:vAlign w:val="center"/>
          </w:tcPr>
          <w:p w14:paraId="78E6FF6F">
            <w:pPr>
              <w:jc w:val="both"/>
              <w:rPr>
                <w:rFonts w:eastAsia="仿宋_GB2312"/>
                <w:sz w:val="24"/>
                <w:szCs w:val="24"/>
                <w:highlight w:val="none"/>
              </w:rPr>
            </w:pPr>
            <w:r>
              <w:rPr>
                <w:rFonts w:hint="eastAsia" w:eastAsia="仿宋_GB2312"/>
                <w:sz w:val="24"/>
                <w:szCs w:val="24"/>
                <w:highlight w:val="none"/>
              </w:rPr>
              <w:t>投标人按照项目实施方案的科学性、合理性、规范性和可操作性，提供项目实施方案，内容包含但不限于：</w:t>
            </w:r>
            <w:r>
              <w:rPr>
                <w:rFonts w:hint="eastAsia" w:eastAsia="仿宋_GB2312"/>
                <w:sz w:val="24"/>
                <w:szCs w:val="24"/>
                <w:highlight w:val="none"/>
                <w:lang w:val="en-US" w:eastAsia="zh-CN"/>
              </w:rPr>
              <w:t>①需求分析；②实施进度控制</w:t>
            </w:r>
            <w:r>
              <w:rPr>
                <w:rFonts w:hint="eastAsia" w:eastAsia="仿宋_GB2312"/>
                <w:sz w:val="24"/>
                <w:szCs w:val="24"/>
                <w:highlight w:val="none"/>
              </w:rPr>
              <w:t>；</w:t>
            </w:r>
            <w:r>
              <w:rPr>
                <w:rFonts w:hint="eastAsia" w:eastAsia="仿宋_GB2312"/>
                <w:sz w:val="24"/>
                <w:szCs w:val="24"/>
                <w:highlight w:val="none"/>
                <w:lang w:val="en-US" w:eastAsia="zh-CN"/>
              </w:rPr>
              <w:t>③项目质量保障措施等内容</w:t>
            </w:r>
            <w:r>
              <w:rPr>
                <w:rFonts w:hint="eastAsia" w:eastAsia="仿宋_GB2312"/>
                <w:sz w:val="24"/>
                <w:szCs w:val="24"/>
                <w:highlight w:val="none"/>
              </w:rPr>
              <w:t>。</w:t>
            </w:r>
          </w:p>
          <w:p w14:paraId="1E711EF5">
            <w:pPr>
              <w:widowControl/>
              <w:jc w:val="both"/>
              <w:rPr>
                <w:rFonts w:hint="eastAsia" w:ascii="Times New Roman" w:hAnsi="Times New Roman" w:eastAsia="仿宋_GB2312"/>
                <w:b/>
                <w:bCs/>
                <w:kern w:val="0"/>
                <w:sz w:val="24"/>
                <w:szCs w:val="24"/>
                <w:highlight w:val="none"/>
                <w:lang w:val="en-US" w:eastAsia="zh-CN"/>
              </w:rPr>
            </w:pPr>
            <w:r>
              <w:rPr>
                <w:rFonts w:hint="eastAsia" w:ascii="Times New Roman" w:hAnsi="Times New Roman" w:eastAsia="仿宋_GB2312" w:cs="Calibri"/>
                <w:color w:val="000000"/>
                <w:sz w:val="24"/>
                <w:szCs w:val="24"/>
                <w:highlight w:val="none"/>
              </w:rPr>
              <w:t>方案可行、需求分析清晰且有逻辑性、具有可执行性、能够与实际相结合的，</w:t>
            </w:r>
            <w:r>
              <w:rPr>
                <w:rFonts w:hint="eastAsia" w:ascii="Times New Roman" w:hAnsi="Times New Roman" w:eastAsia="仿宋_GB2312" w:cs="Calibri"/>
                <w:color w:val="000000"/>
                <w:sz w:val="24"/>
                <w:szCs w:val="24"/>
                <w:highlight w:val="none"/>
                <w:lang w:val="en-US" w:eastAsia="zh-CN"/>
              </w:rPr>
              <w:t>符合</w:t>
            </w:r>
            <w:r>
              <w:rPr>
                <w:rFonts w:hint="eastAsia" w:ascii="Times New Roman" w:hAnsi="Times New Roman" w:eastAsia="仿宋_GB2312" w:cs="Calibri"/>
                <w:color w:val="000000"/>
                <w:sz w:val="24"/>
                <w:szCs w:val="24"/>
                <w:highlight w:val="none"/>
              </w:rPr>
              <w:t>科学规律的</w:t>
            </w:r>
            <w:r>
              <w:rPr>
                <w:rFonts w:hint="eastAsia" w:ascii="Times New Roman" w:hAnsi="Times New Roman" w:eastAsia="仿宋_GB2312" w:cs="Calibri"/>
                <w:color w:val="000000"/>
                <w:sz w:val="24"/>
                <w:szCs w:val="24"/>
                <w:highlight w:val="none"/>
                <w:lang w:eastAsia="zh-CN"/>
              </w:rPr>
              <w:t>，</w:t>
            </w:r>
            <w:r>
              <w:rPr>
                <w:rFonts w:hint="eastAsia" w:eastAsia="仿宋_GB2312"/>
                <w:sz w:val="24"/>
                <w:szCs w:val="24"/>
                <w:highlight w:val="none"/>
              </w:rPr>
              <w:t>得</w:t>
            </w:r>
            <w:r>
              <w:rPr>
                <w:rFonts w:hint="eastAsia" w:eastAsia="仿宋_GB2312"/>
                <w:sz w:val="24"/>
                <w:szCs w:val="24"/>
                <w:highlight w:val="none"/>
                <w:lang w:val="en-US" w:eastAsia="zh-CN"/>
              </w:rPr>
              <w:t>6</w:t>
            </w:r>
            <w:r>
              <w:rPr>
                <w:rFonts w:hint="eastAsia" w:eastAsia="仿宋_GB2312"/>
                <w:sz w:val="24"/>
                <w:szCs w:val="24"/>
                <w:highlight w:val="none"/>
              </w:rPr>
              <w:t>分；每缺一项内容减</w:t>
            </w:r>
            <w:r>
              <w:rPr>
                <w:rFonts w:hint="eastAsia" w:eastAsia="仿宋_GB2312"/>
                <w:sz w:val="24"/>
                <w:szCs w:val="24"/>
                <w:highlight w:val="none"/>
                <w:lang w:val="en-US" w:eastAsia="zh-CN"/>
              </w:rPr>
              <w:t>2</w:t>
            </w:r>
            <w:r>
              <w:rPr>
                <w:rFonts w:hint="eastAsia" w:eastAsia="仿宋_GB2312"/>
                <w:sz w:val="24"/>
                <w:szCs w:val="24"/>
                <w:highlight w:val="none"/>
              </w:rPr>
              <w:t>分，</w:t>
            </w:r>
            <w:r>
              <w:rPr>
                <w:rFonts w:hint="eastAsia" w:ascii="Times New Roman" w:hAnsi="Times New Roman" w:eastAsia="仿宋_GB2312" w:cs="Calibri"/>
                <w:color w:val="000000"/>
                <w:sz w:val="24"/>
                <w:szCs w:val="24"/>
                <w:highlight w:val="none"/>
                <w:lang w:val="en-US" w:eastAsia="zh-CN"/>
              </w:rPr>
              <w:t>其中</w:t>
            </w:r>
            <w:r>
              <w:rPr>
                <w:rFonts w:hint="eastAsia" w:eastAsia="仿宋_GB2312"/>
                <w:sz w:val="24"/>
                <w:szCs w:val="24"/>
                <w:highlight w:val="none"/>
              </w:rPr>
              <w:t>每有一项内容存在缺陷（</w:t>
            </w:r>
            <w:r>
              <w:rPr>
                <w:rFonts w:hint="eastAsia" w:ascii="Times New Roman" w:hAnsi="Times New Roman" w:eastAsia="仿宋_GB2312" w:cs="Calibri"/>
                <w:color w:val="000000"/>
                <w:sz w:val="24"/>
                <w:szCs w:val="24"/>
                <w:highlight w:val="none"/>
              </w:rPr>
              <w:t>缺陷指出现</w:t>
            </w:r>
            <w:r>
              <w:rPr>
                <w:rFonts w:hint="eastAsia" w:ascii="Times New Roman" w:hAnsi="Times New Roman" w:eastAsia="仿宋_GB2312" w:cs="Calibri"/>
                <w:color w:val="000000"/>
                <w:sz w:val="24"/>
                <w:szCs w:val="24"/>
                <w:highlight w:val="none"/>
                <w:lang w:val="en-US" w:eastAsia="zh-CN"/>
              </w:rPr>
              <w:t>以下任一一种情形：</w:t>
            </w:r>
            <w:r>
              <w:rPr>
                <w:rFonts w:hint="eastAsia" w:ascii="Times New Roman" w:hAnsi="Times New Roman" w:eastAsia="仿宋_GB2312" w:cs="Calibri"/>
                <w:color w:val="000000"/>
                <w:sz w:val="24"/>
                <w:szCs w:val="24"/>
                <w:highlight w:val="none"/>
              </w:rPr>
              <w:t>项目名称不符、方案内容与项目需求不一致、方案存在不适用项目实际情况的情形、套用其它方案、凭空编造、逻辑漏洞、科学原理错误、语义表述不清，存在歧义、混乱，内容不充实以及存在不可能实现的夸大情形等情况</w:t>
            </w:r>
            <w:r>
              <w:rPr>
                <w:rFonts w:hint="eastAsia" w:eastAsia="仿宋_GB2312"/>
                <w:sz w:val="24"/>
                <w:szCs w:val="24"/>
                <w:highlight w:val="none"/>
              </w:rPr>
              <w:t>）的</w:t>
            </w:r>
            <w:r>
              <w:rPr>
                <w:rFonts w:hint="eastAsia" w:eastAsia="仿宋_GB2312"/>
                <w:sz w:val="24"/>
                <w:szCs w:val="24"/>
                <w:highlight w:val="none"/>
                <w:lang w:eastAsia="zh-CN"/>
              </w:rPr>
              <w:t>，</w:t>
            </w:r>
            <w:r>
              <w:rPr>
                <w:rFonts w:hint="eastAsia" w:eastAsia="仿宋_GB2312"/>
                <w:sz w:val="24"/>
                <w:szCs w:val="24"/>
                <w:highlight w:val="none"/>
              </w:rPr>
              <w:t>减1分，减完为止。未提供方案得0分。此项满分</w:t>
            </w:r>
            <w:r>
              <w:rPr>
                <w:rFonts w:hint="eastAsia" w:eastAsia="仿宋_GB2312"/>
                <w:sz w:val="24"/>
                <w:szCs w:val="24"/>
                <w:highlight w:val="none"/>
                <w:lang w:val="en-US" w:eastAsia="zh-CN"/>
              </w:rPr>
              <w:t>6</w:t>
            </w:r>
            <w:r>
              <w:rPr>
                <w:rFonts w:hint="eastAsia" w:eastAsia="仿宋_GB2312"/>
                <w:sz w:val="24"/>
                <w:szCs w:val="24"/>
                <w:highlight w:val="none"/>
              </w:rPr>
              <w:t>分，最低得0分。</w:t>
            </w:r>
          </w:p>
        </w:tc>
        <w:tc>
          <w:tcPr>
            <w:tcW w:w="356" w:type="pct"/>
            <w:tcBorders>
              <w:top w:val="nil"/>
              <w:left w:val="nil"/>
              <w:bottom w:val="single" w:color="auto" w:sz="4" w:space="0"/>
              <w:right w:val="single" w:color="auto" w:sz="4" w:space="0"/>
            </w:tcBorders>
            <w:vAlign w:val="center"/>
          </w:tcPr>
          <w:p w14:paraId="20FD5809">
            <w:pPr>
              <w:widowControl/>
              <w:jc w:val="center"/>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6</w:t>
            </w:r>
          </w:p>
        </w:tc>
        <w:tc>
          <w:tcPr>
            <w:tcW w:w="529" w:type="pct"/>
            <w:vMerge w:val="continue"/>
            <w:tcBorders>
              <w:left w:val="single" w:color="auto" w:sz="4" w:space="0"/>
              <w:bottom w:val="nil"/>
              <w:right w:val="single" w:color="auto" w:sz="4" w:space="0"/>
            </w:tcBorders>
            <w:vAlign w:val="center"/>
          </w:tcPr>
          <w:p w14:paraId="5E0133DC">
            <w:pPr>
              <w:widowControl/>
              <w:jc w:val="left"/>
              <w:rPr>
                <w:rFonts w:hint="default" w:ascii="Times New Roman" w:hAnsi="Times New Roman" w:eastAsia="仿宋_GB2312" w:cs="Times New Roman"/>
                <w:kern w:val="0"/>
                <w:sz w:val="24"/>
                <w:szCs w:val="24"/>
                <w:highlight w:val="none"/>
              </w:rPr>
            </w:pPr>
          </w:p>
        </w:tc>
      </w:tr>
      <w:tr w14:paraId="311E05CA">
        <w:tblPrEx>
          <w:tblCellMar>
            <w:top w:w="0" w:type="dxa"/>
            <w:left w:w="108" w:type="dxa"/>
            <w:bottom w:w="0" w:type="dxa"/>
            <w:right w:w="108" w:type="dxa"/>
          </w:tblCellMar>
        </w:tblPrEx>
        <w:trPr>
          <w:trHeight w:val="1440" w:hRule="atLeast"/>
        </w:trPr>
        <w:tc>
          <w:tcPr>
            <w:tcW w:w="432" w:type="pct"/>
            <w:vMerge w:val="continue"/>
            <w:tcBorders>
              <w:left w:val="single" w:color="auto" w:sz="4" w:space="0"/>
              <w:right w:val="single" w:color="auto" w:sz="4" w:space="0"/>
            </w:tcBorders>
            <w:vAlign w:val="center"/>
          </w:tcPr>
          <w:p w14:paraId="4AFF807F">
            <w:pPr>
              <w:widowControl/>
              <w:jc w:val="left"/>
              <w:rPr>
                <w:rFonts w:hint="default" w:ascii="Times New Roman" w:hAnsi="Times New Roman" w:eastAsia="仿宋_GB2312" w:cs="Times New Roman"/>
                <w:kern w:val="0"/>
                <w:sz w:val="24"/>
                <w:szCs w:val="24"/>
                <w:highlight w:val="none"/>
              </w:rPr>
            </w:pPr>
          </w:p>
        </w:tc>
        <w:tc>
          <w:tcPr>
            <w:tcW w:w="418" w:type="pct"/>
            <w:tcBorders>
              <w:top w:val="nil"/>
              <w:left w:val="nil"/>
              <w:bottom w:val="single" w:color="auto" w:sz="4" w:space="0"/>
              <w:right w:val="single" w:color="auto" w:sz="4" w:space="0"/>
            </w:tcBorders>
            <w:vAlign w:val="center"/>
          </w:tcPr>
          <w:p w14:paraId="21502F39">
            <w:pPr>
              <w:widowControl/>
              <w:jc w:val="center"/>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5</w:t>
            </w:r>
          </w:p>
        </w:tc>
        <w:tc>
          <w:tcPr>
            <w:tcW w:w="466" w:type="pct"/>
            <w:tcBorders>
              <w:top w:val="nil"/>
              <w:left w:val="nil"/>
              <w:bottom w:val="single" w:color="auto" w:sz="4" w:space="0"/>
              <w:right w:val="single" w:color="auto" w:sz="4" w:space="0"/>
            </w:tcBorders>
            <w:vAlign w:val="center"/>
          </w:tcPr>
          <w:p w14:paraId="721F3470">
            <w:pPr>
              <w:widowControl/>
              <w:jc w:val="center"/>
              <w:rPr>
                <w:rFonts w:hint="eastAsia"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售后服务</w:t>
            </w:r>
            <w:r>
              <w:rPr>
                <w:rFonts w:hint="eastAsia" w:ascii="Times New Roman" w:hAnsi="Times New Roman" w:eastAsia="仿宋_GB2312" w:cs="Calibri"/>
                <w:color w:val="000000"/>
                <w:sz w:val="24"/>
                <w:szCs w:val="24"/>
                <w:highlight w:val="none"/>
                <w:lang w:val="zh-CN"/>
              </w:rPr>
              <w:t>（</w:t>
            </w:r>
            <w:r>
              <w:rPr>
                <w:rFonts w:hint="eastAsia" w:ascii="Times New Roman" w:hAnsi="Times New Roman" w:eastAsia="仿宋_GB2312" w:cs="Calibri"/>
                <w:color w:val="000000"/>
                <w:sz w:val="24"/>
                <w:szCs w:val="24"/>
                <w:highlight w:val="none"/>
                <w:lang w:val="en-US" w:eastAsia="zh-CN"/>
              </w:rPr>
              <w:t>主观</w:t>
            </w:r>
            <w:r>
              <w:rPr>
                <w:rFonts w:hint="eastAsia" w:ascii="Times New Roman" w:hAnsi="Times New Roman" w:eastAsia="仿宋_GB2312" w:cs="Calibri"/>
                <w:color w:val="000000"/>
                <w:sz w:val="24"/>
                <w:szCs w:val="24"/>
                <w:highlight w:val="none"/>
                <w:lang w:val="zh-CN"/>
              </w:rPr>
              <w:t>）</w:t>
            </w:r>
          </w:p>
        </w:tc>
        <w:tc>
          <w:tcPr>
            <w:tcW w:w="2796" w:type="pct"/>
            <w:tcBorders>
              <w:top w:val="nil"/>
              <w:left w:val="nil"/>
              <w:bottom w:val="single" w:color="auto" w:sz="4" w:space="0"/>
              <w:right w:val="single" w:color="auto" w:sz="4" w:space="0"/>
            </w:tcBorders>
            <w:vAlign w:val="center"/>
          </w:tcPr>
          <w:p w14:paraId="72DA06EB">
            <w:pPr>
              <w:jc w:val="both"/>
              <w:rPr>
                <w:rFonts w:hint="default" w:eastAsia="仿宋_GB2312"/>
                <w:sz w:val="24"/>
                <w:highlight w:val="none"/>
                <w:lang w:val="en-US" w:eastAsia="zh-CN"/>
              </w:rPr>
            </w:pPr>
            <w:r>
              <w:rPr>
                <w:rFonts w:hint="eastAsia" w:eastAsia="仿宋_GB2312"/>
                <w:sz w:val="24"/>
                <w:highlight w:val="none"/>
              </w:rPr>
              <w:t>具有完善的售后服务体系，有专业的售后服务团队，保证能及时响应客户需求，提供优质售后服务。编制售后服务方案，内容包含但不限于：</w:t>
            </w:r>
            <w:r>
              <w:rPr>
                <w:rFonts w:hint="eastAsia" w:eastAsia="仿宋_GB2312"/>
                <w:sz w:val="24"/>
                <w:szCs w:val="24"/>
                <w:highlight w:val="none"/>
                <w:lang w:val="en-US" w:eastAsia="zh-CN"/>
              </w:rPr>
              <w:t>①</w:t>
            </w:r>
            <w:r>
              <w:rPr>
                <w:rFonts w:hint="eastAsia" w:eastAsia="仿宋_GB2312"/>
                <w:sz w:val="24"/>
                <w:highlight w:val="none"/>
              </w:rPr>
              <w:t>售后服务方案；</w:t>
            </w:r>
            <w:r>
              <w:rPr>
                <w:rFonts w:hint="eastAsia" w:eastAsia="仿宋_GB2312"/>
                <w:sz w:val="24"/>
                <w:szCs w:val="24"/>
                <w:highlight w:val="none"/>
                <w:lang w:val="en-US" w:eastAsia="zh-CN"/>
              </w:rPr>
              <w:t>②</w:t>
            </w:r>
            <w:r>
              <w:rPr>
                <w:rFonts w:hint="eastAsia" w:eastAsia="仿宋_GB2312"/>
                <w:sz w:val="24"/>
                <w:highlight w:val="none"/>
              </w:rPr>
              <w:t>售后服务承诺</w:t>
            </w:r>
            <w:r>
              <w:rPr>
                <w:rFonts w:hint="eastAsia" w:ascii="Times New Roman" w:hAnsi="Times New Roman" w:eastAsia="仿宋_GB2312" w:cs="Calibri"/>
                <w:color w:val="000000"/>
                <w:sz w:val="24"/>
                <w:szCs w:val="24"/>
                <w:highlight w:val="none"/>
                <w:lang w:val="zh-CN"/>
              </w:rPr>
              <w:t>等内容</w:t>
            </w:r>
            <w:r>
              <w:rPr>
                <w:rFonts w:hint="eastAsia" w:eastAsia="仿宋_GB2312"/>
                <w:sz w:val="24"/>
                <w:szCs w:val="24"/>
                <w:highlight w:val="none"/>
              </w:rPr>
              <w:t>。</w:t>
            </w:r>
          </w:p>
          <w:p w14:paraId="51C10065">
            <w:pPr>
              <w:jc w:val="both"/>
              <w:rPr>
                <w:rFonts w:eastAsia="仿宋_GB2312"/>
                <w:sz w:val="24"/>
                <w:szCs w:val="24"/>
                <w:highlight w:val="none"/>
              </w:rPr>
            </w:pPr>
            <w:r>
              <w:rPr>
                <w:rFonts w:hint="eastAsia" w:eastAsia="仿宋_GB2312"/>
                <w:sz w:val="24"/>
                <w:szCs w:val="24"/>
                <w:highlight w:val="none"/>
              </w:rPr>
              <w:t>方案细致、全面、专业，满足采购人的需求，得</w:t>
            </w:r>
            <w:r>
              <w:rPr>
                <w:rFonts w:hint="eastAsia" w:eastAsia="仿宋_GB2312"/>
                <w:sz w:val="24"/>
                <w:szCs w:val="24"/>
                <w:highlight w:val="none"/>
                <w:lang w:val="en-US" w:eastAsia="zh-CN"/>
              </w:rPr>
              <w:t>4</w:t>
            </w:r>
            <w:r>
              <w:rPr>
                <w:rFonts w:hint="eastAsia" w:eastAsia="仿宋_GB2312"/>
                <w:sz w:val="24"/>
                <w:szCs w:val="24"/>
                <w:highlight w:val="none"/>
              </w:rPr>
              <w:t>分；每缺一项内容减</w:t>
            </w:r>
            <w:r>
              <w:rPr>
                <w:rFonts w:hint="eastAsia" w:eastAsia="仿宋_GB2312"/>
                <w:sz w:val="24"/>
                <w:szCs w:val="24"/>
                <w:highlight w:val="none"/>
                <w:lang w:val="en-US" w:eastAsia="zh-CN"/>
              </w:rPr>
              <w:t>2</w:t>
            </w:r>
            <w:r>
              <w:rPr>
                <w:rFonts w:hint="eastAsia" w:eastAsia="仿宋_GB2312"/>
                <w:sz w:val="24"/>
                <w:szCs w:val="24"/>
                <w:highlight w:val="none"/>
              </w:rPr>
              <w:t>分，</w:t>
            </w:r>
            <w:r>
              <w:rPr>
                <w:rFonts w:hint="eastAsia" w:ascii="Times New Roman" w:hAnsi="Times New Roman" w:eastAsia="仿宋_GB2312" w:cs="Calibri"/>
                <w:color w:val="000000"/>
                <w:sz w:val="24"/>
                <w:szCs w:val="24"/>
                <w:highlight w:val="none"/>
                <w:lang w:val="en-US" w:eastAsia="zh-CN"/>
              </w:rPr>
              <w:t>其中</w:t>
            </w:r>
            <w:r>
              <w:rPr>
                <w:rFonts w:hint="eastAsia" w:eastAsia="仿宋_GB2312"/>
                <w:sz w:val="24"/>
                <w:szCs w:val="24"/>
                <w:highlight w:val="none"/>
              </w:rPr>
              <w:t>每有一项内容存在缺陷（</w:t>
            </w:r>
            <w:r>
              <w:rPr>
                <w:rFonts w:hint="eastAsia" w:ascii="Times New Roman" w:hAnsi="Times New Roman" w:eastAsia="仿宋_GB2312" w:cs="Calibri"/>
                <w:color w:val="000000"/>
                <w:sz w:val="24"/>
                <w:szCs w:val="24"/>
                <w:highlight w:val="none"/>
              </w:rPr>
              <w:t>缺陷指出现</w:t>
            </w:r>
            <w:r>
              <w:rPr>
                <w:rFonts w:hint="eastAsia" w:ascii="Times New Roman" w:hAnsi="Times New Roman" w:eastAsia="仿宋_GB2312" w:cs="Calibri"/>
                <w:color w:val="000000"/>
                <w:sz w:val="24"/>
                <w:szCs w:val="24"/>
                <w:highlight w:val="none"/>
                <w:lang w:val="en-US" w:eastAsia="zh-CN"/>
              </w:rPr>
              <w:t>以下任意一种情形：</w:t>
            </w:r>
            <w:r>
              <w:rPr>
                <w:rFonts w:hint="eastAsia" w:ascii="Times New Roman" w:hAnsi="Times New Roman" w:eastAsia="仿宋_GB2312" w:cs="Calibri"/>
                <w:color w:val="000000"/>
                <w:sz w:val="24"/>
                <w:szCs w:val="24"/>
                <w:highlight w:val="none"/>
              </w:rPr>
              <w:t>项目名称不符、方案内容与项目需求不一致、方案存在不适用项目实际情况的情形、套用其它方案、凭空编造、逻辑漏洞、科学原理错误、语义表述不清，存在歧义、混乱，内容不充实以及存在不可能实现的夸大情形等情况</w:t>
            </w:r>
            <w:r>
              <w:rPr>
                <w:rFonts w:hint="eastAsia" w:eastAsia="仿宋_GB2312"/>
                <w:sz w:val="24"/>
                <w:szCs w:val="24"/>
                <w:highlight w:val="none"/>
              </w:rPr>
              <w:t>）的</w:t>
            </w:r>
            <w:r>
              <w:rPr>
                <w:rFonts w:hint="eastAsia" w:eastAsia="仿宋_GB2312"/>
                <w:sz w:val="24"/>
                <w:szCs w:val="24"/>
                <w:highlight w:val="none"/>
                <w:lang w:eastAsia="zh-CN"/>
              </w:rPr>
              <w:t>，</w:t>
            </w:r>
            <w:r>
              <w:rPr>
                <w:rFonts w:hint="eastAsia" w:eastAsia="仿宋_GB2312"/>
                <w:sz w:val="24"/>
                <w:szCs w:val="24"/>
                <w:highlight w:val="none"/>
              </w:rPr>
              <w:t>减</w:t>
            </w:r>
            <w:r>
              <w:rPr>
                <w:rFonts w:hint="eastAsia" w:eastAsia="仿宋_GB2312"/>
                <w:sz w:val="24"/>
                <w:szCs w:val="24"/>
                <w:highlight w:val="none"/>
                <w:lang w:val="en-US" w:eastAsia="zh-CN"/>
              </w:rPr>
              <w:t>1</w:t>
            </w:r>
            <w:r>
              <w:rPr>
                <w:rFonts w:hint="eastAsia" w:eastAsia="仿宋_GB2312"/>
                <w:sz w:val="24"/>
                <w:szCs w:val="24"/>
                <w:highlight w:val="none"/>
              </w:rPr>
              <w:t>分，减完为止。未提供方案得0分。</w:t>
            </w:r>
          </w:p>
          <w:p w14:paraId="60E65883">
            <w:pPr>
              <w:widowControl/>
              <w:jc w:val="both"/>
              <w:rPr>
                <w:rFonts w:hint="eastAsia" w:ascii="Times New Roman" w:hAnsi="Times New Roman" w:eastAsia="仿宋_GB2312"/>
                <w:b/>
                <w:bCs/>
                <w:kern w:val="0"/>
                <w:sz w:val="24"/>
                <w:szCs w:val="24"/>
                <w:highlight w:val="none"/>
                <w:lang w:val="en-US" w:eastAsia="zh-CN"/>
              </w:rPr>
            </w:pPr>
            <w:r>
              <w:rPr>
                <w:rFonts w:hint="eastAsia" w:eastAsia="仿宋_GB2312"/>
                <w:sz w:val="24"/>
                <w:szCs w:val="24"/>
                <w:highlight w:val="none"/>
              </w:rPr>
              <w:t>此项满分</w:t>
            </w:r>
            <w:r>
              <w:rPr>
                <w:rFonts w:hint="eastAsia" w:eastAsia="仿宋_GB2312"/>
                <w:sz w:val="24"/>
                <w:szCs w:val="24"/>
                <w:highlight w:val="none"/>
                <w:lang w:val="en-US" w:eastAsia="zh-CN"/>
              </w:rPr>
              <w:t>4</w:t>
            </w:r>
            <w:r>
              <w:rPr>
                <w:rFonts w:hint="eastAsia" w:eastAsia="仿宋_GB2312"/>
                <w:sz w:val="24"/>
                <w:szCs w:val="24"/>
                <w:highlight w:val="none"/>
              </w:rPr>
              <w:t>分，最低得0分。</w:t>
            </w:r>
          </w:p>
        </w:tc>
        <w:tc>
          <w:tcPr>
            <w:tcW w:w="356" w:type="pct"/>
            <w:tcBorders>
              <w:top w:val="nil"/>
              <w:left w:val="nil"/>
              <w:bottom w:val="single" w:color="auto" w:sz="4" w:space="0"/>
              <w:right w:val="single" w:color="auto" w:sz="4" w:space="0"/>
            </w:tcBorders>
            <w:vAlign w:val="center"/>
          </w:tcPr>
          <w:p w14:paraId="00E07D64">
            <w:pPr>
              <w:widowControl/>
              <w:jc w:val="center"/>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4</w:t>
            </w:r>
          </w:p>
        </w:tc>
        <w:tc>
          <w:tcPr>
            <w:tcW w:w="529" w:type="pct"/>
            <w:vMerge w:val="continue"/>
            <w:tcBorders>
              <w:left w:val="single" w:color="auto" w:sz="4" w:space="0"/>
              <w:bottom w:val="nil"/>
              <w:right w:val="single" w:color="auto" w:sz="4" w:space="0"/>
            </w:tcBorders>
            <w:vAlign w:val="center"/>
          </w:tcPr>
          <w:p w14:paraId="221335AB">
            <w:pPr>
              <w:widowControl/>
              <w:jc w:val="left"/>
              <w:rPr>
                <w:rFonts w:hint="default" w:ascii="Times New Roman" w:hAnsi="Times New Roman" w:eastAsia="仿宋_GB2312" w:cs="Times New Roman"/>
                <w:kern w:val="0"/>
                <w:sz w:val="24"/>
                <w:szCs w:val="24"/>
                <w:highlight w:val="none"/>
              </w:rPr>
            </w:pPr>
          </w:p>
        </w:tc>
      </w:tr>
      <w:tr w14:paraId="1E949115">
        <w:tblPrEx>
          <w:tblCellMar>
            <w:top w:w="0" w:type="dxa"/>
            <w:left w:w="108" w:type="dxa"/>
            <w:bottom w:w="0" w:type="dxa"/>
            <w:right w:w="108" w:type="dxa"/>
          </w:tblCellMar>
        </w:tblPrEx>
        <w:trPr>
          <w:trHeight w:val="1440" w:hRule="atLeast"/>
        </w:trPr>
        <w:tc>
          <w:tcPr>
            <w:tcW w:w="432" w:type="pct"/>
            <w:vMerge w:val="continue"/>
            <w:tcBorders>
              <w:left w:val="single" w:color="auto" w:sz="4" w:space="0"/>
              <w:right w:val="single" w:color="auto" w:sz="4" w:space="0"/>
            </w:tcBorders>
            <w:vAlign w:val="center"/>
          </w:tcPr>
          <w:p w14:paraId="7393F43F">
            <w:pPr>
              <w:widowControl/>
              <w:jc w:val="left"/>
              <w:rPr>
                <w:rFonts w:hint="default" w:ascii="Times New Roman" w:hAnsi="Times New Roman" w:eastAsia="仿宋_GB2312" w:cs="Times New Roman"/>
                <w:kern w:val="0"/>
                <w:sz w:val="24"/>
                <w:szCs w:val="24"/>
                <w:highlight w:val="none"/>
              </w:rPr>
            </w:pPr>
          </w:p>
        </w:tc>
        <w:tc>
          <w:tcPr>
            <w:tcW w:w="418" w:type="pct"/>
            <w:tcBorders>
              <w:top w:val="nil"/>
              <w:left w:val="nil"/>
              <w:bottom w:val="single" w:color="auto" w:sz="4" w:space="0"/>
              <w:right w:val="single" w:color="auto" w:sz="4" w:space="0"/>
            </w:tcBorders>
            <w:vAlign w:val="center"/>
          </w:tcPr>
          <w:p w14:paraId="730B4DC7">
            <w:pPr>
              <w:widowControl/>
              <w:jc w:val="center"/>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6</w:t>
            </w:r>
          </w:p>
        </w:tc>
        <w:tc>
          <w:tcPr>
            <w:tcW w:w="466" w:type="pct"/>
            <w:tcBorders>
              <w:top w:val="nil"/>
              <w:left w:val="nil"/>
              <w:bottom w:val="single" w:color="auto" w:sz="4" w:space="0"/>
              <w:right w:val="single" w:color="auto" w:sz="4" w:space="0"/>
            </w:tcBorders>
            <w:vAlign w:val="center"/>
          </w:tcPr>
          <w:p w14:paraId="02807FB2">
            <w:pPr>
              <w:widowControl/>
              <w:jc w:val="center"/>
              <w:rPr>
                <w:rFonts w:hint="default" w:ascii="Times New Roman" w:hAnsi="Times New Roman" w:eastAsia="仿宋_GB2312" w:cs="Times New Roman"/>
                <w:color w:val="000000"/>
                <w:sz w:val="24"/>
                <w:szCs w:val="24"/>
                <w:highlight w:val="none"/>
                <w:lang w:val="en-US" w:eastAsia="zh-CN"/>
              </w:rPr>
            </w:pPr>
            <w:r>
              <w:rPr>
                <w:rFonts w:hint="eastAsia" w:eastAsia="仿宋_GB2312" w:cs="Calibri"/>
                <w:color w:val="000000"/>
                <w:sz w:val="24"/>
                <w:highlight w:val="none"/>
              </w:rPr>
              <w:t>培训方案</w:t>
            </w:r>
            <w:r>
              <w:rPr>
                <w:rFonts w:hint="eastAsia" w:ascii="Times New Roman" w:hAnsi="Times New Roman" w:eastAsia="仿宋_GB2312" w:cs="Calibri"/>
                <w:color w:val="000000"/>
                <w:sz w:val="24"/>
                <w:szCs w:val="24"/>
                <w:highlight w:val="none"/>
                <w:lang w:val="zh-CN"/>
              </w:rPr>
              <w:t>（</w:t>
            </w:r>
            <w:r>
              <w:rPr>
                <w:rFonts w:hint="eastAsia" w:ascii="Times New Roman" w:hAnsi="Times New Roman" w:eastAsia="仿宋_GB2312" w:cs="Calibri"/>
                <w:color w:val="000000"/>
                <w:sz w:val="24"/>
                <w:szCs w:val="24"/>
                <w:highlight w:val="none"/>
                <w:lang w:val="en-US" w:eastAsia="zh-CN"/>
              </w:rPr>
              <w:t>主观</w:t>
            </w:r>
            <w:r>
              <w:rPr>
                <w:rFonts w:hint="eastAsia" w:ascii="Times New Roman" w:hAnsi="Times New Roman" w:eastAsia="仿宋_GB2312" w:cs="Calibri"/>
                <w:color w:val="000000"/>
                <w:sz w:val="24"/>
                <w:szCs w:val="24"/>
                <w:highlight w:val="none"/>
                <w:lang w:val="zh-CN"/>
              </w:rPr>
              <w:t>）</w:t>
            </w:r>
          </w:p>
        </w:tc>
        <w:tc>
          <w:tcPr>
            <w:tcW w:w="2796" w:type="pct"/>
            <w:tcBorders>
              <w:top w:val="nil"/>
              <w:left w:val="nil"/>
              <w:bottom w:val="single" w:color="auto" w:sz="4" w:space="0"/>
              <w:right w:val="single" w:color="auto" w:sz="4" w:space="0"/>
            </w:tcBorders>
            <w:vAlign w:val="center"/>
          </w:tcPr>
          <w:p w14:paraId="136D92B8">
            <w:pPr>
              <w:widowControl/>
              <w:jc w:val="both"/>
              <w:rPr>
                <w:rFonts w:ascii="Times New Roman" w:hAnsi="Times New Roman" w:eastAsia="仿宋_GB2312" w:cs="Calibri"/>
                <w:color w:val="000000"/>
                <w:sz w:val="24"/>
                <w:szCs w:val="24"/>
                <w:highlight w:val="none"/>
                <w:lang w:val="zh-CN"/>
              </w:rPr>
            </w:pPr>
            <w:r>
              <w:rPr>
                <w:rFonts w:hint="eastAsia" w:ascii="Times New Roman" w:hAnsi="Times New Roman" w:eastAsia="仿宋_GB2312" w:cs="Calibri"/>
                <w:color w:val="000000"/>
                <w:sz w:val="24"/>
                <w:szCs w:val="24"/>
                <w:highlight w:val="none"/>
                <w:lang w:val="zh-CN"/>
              </w:rPr>
              <w:t>投标人对项目提供培训方案包括但不限于：</w:t>
            </w:r>
          </w:p>
          <w:p w14:paraId="784F36C2">
            <w:pPr>
              <w:widowControl/>
              <w:jc w:val="both"/>
              <w:rPr>
                <w:rFonts w:hint="eastAsia" w:eastAsia="仿宋_GB2312"/>
                <w:sz w:val="24"/>
                <w:szCs w:val="24"/>
                <w:highlight w:val="none"/>
                <w:lang w:val="en-US" w:eastAsia="zh-CN"/>
              </w:rPr>
            </w:pPr>
            <w:r>
              <w:rPr>
                <w:rFonts w:hint="eastAsia" w:eastAsia="仿宋_GB2312"/>
                <w:sz w:val="24"/>
                <w:szCs w:val="24"/>
                <w:highlight w:val="none"/>
                <w:lang w:val="en-US" w:eastAsia="zh-CN"/>
              </w:rPr>
              <w:t>①</w:t>
            </w:r>
            <w:r>
              <w:rPr>
                <w:rFonts w:hint="eastAsia" w:eastAsia="仿宋_GB2312" w:cs="Calibri"/>
                <w:color w:val="000000"/>
                <w:sz w:val="24"/>
                <w:szCs w:val="24"/>
                <w:highlight w:val="none"/>
                <w:lang w:val="zh-CN"/>
              </w:rPr>
              <w:t>培训内容</w:t>
            </w:r>
            <w:r>
              <w:rPr>
                <w:rFonts w:hint="eastAsia" w:ascii="Times New Roman" w:hAnsi="Times New Roman" w:eastAsia="仿宋_GB2312" w:cs="Calibri"/>
                <w:color w:val="000000"/>
                <w:sz w:val="24"/>
                <w:szCs w:val="24"/>
                <w:highlight w:val="none"/>
                <w:lang w:val="zh-CN"/>
              </w:rPr>
              <w:t>；</w:t>
            </w:r>
            <w:r>
              <w:rPr>
                <w:rFonts w:hint="eastAsia" w:eastAsia="仿宋_GB2312"/>
                <w:sz w:val="24"/>
                <w:szCs w:val="24"/>
                <w:highlight w:val="none"/>
                <w:lang w:val="en-US" w:eastAsia="zh-CN"/>
              </w:rPr>
              <w:t>②培训计划等内容。</w:t>
            </w:r>
          </w:p>
          <w:p w14:paraId="566C6259">
            <w:pPr>
              <w:widowControl/>
              <w:jc w:val="both"/>
              <w:rPr>
                <w:rFonts w:ascii="Times New Roman" w:hAnsi="Times New Roman" w:eastAsia="仿宋_GB2312" w:cs="Calibri"/>
                <w:color w:val="000000"/>
                <w:sz w:val="24"/>
                <w:szCs w:val="24"/>
                <w:highlight w:val="none"/>
                <w:lang w:val="zh-CN"/>
              </w:rPr>
            </w:pPr>
            <w:r>
              <w:rPr>
                <w:rFonts w:hint="eastAsia" w:eastAsia="仿宋_GB2312" w:cs="Calibri"/>
                <w:color w:val="000000"/>
                <w:sz w:val="24"/>
                <w:szCs w:val="24"/>
                <w:highlight w:val="none"/>
                <w:lang w:val="zh-CN"/>
              </w:rPr>
              <w:t>内容思路清晰、准确且层次明确</w:t>
            </w:r>
            <w:r>
              <w:rPr>
                <w:rFonts w:hint="eastAsia" w:ascii="Times New Roman" w:hAnsi="Times New Roman" w:eastAsia="仿宋_GB2312" w:cs="Calibri"/>
                <w:color w:val="000000"/>
                <w:sz w:val="24"/>
                <w:szCs w:val="24"/>
                <w:highlight w:val="none"/>
                <w:lang w:val="zh-CN"/>
              </w:rPr>
              <w:t>，</w:t>
            </w:r>
            <w:r>
              <w:rPr>
                <w:rFonts w:hint="eastAsia" w:eastAsia="仿宋_GB2312" w:cs="Calibri"/>
                <w:color w:val="000000"/>
                <w:sz w:val="24"/>
                <w:szCs w:val="24"/>
                <w:highlight w:val="none"/>
                <w:lang w:val="zh-CN"/>
              </w:rPr>
              <w:t>与需求情况较符合，能保证培训效果，</w:t>
            </w:r>
            <w:r>
              <w:rPr>
                <w:rFonts w:hint="eastAsia" w:ascii="Times New Roman" w:hAnsi="Times New Roman" w:eastAsia="仿宋_GB2312" w:cs="Calibri"/>
                <w:color w:val="000000"/>
                <w:sz w:val="24"/>
                <w:szCs w:val="24"/>
                <w:highlight w:val="none"/>
                <w:lang w:val="zh-CN"/>
              </w:rPr>
              <w:t>得</w:t>
            </w:r>
            <w:r>
              <w:rPr>
                <w:rFonts w:hint="eastAsia" w:eastAsia="仿宋_GB2312" w:cs="Calibri"/>
                <w:color w:val="000000"/>
                <w:sz w:val="24"/>
                <w:szCs w:val="24"/>
                <w:highlight w:val="none"/>
                <w:lang w:val="en-US" w:eastAsia="zh-CN"/>
              </w:rPr>
              <w:t>4</w:t>
            </w:r>
            <w:r>
              <w:rPr>
                <w:rFonts w:hint="eastAsia" w:ascii="Times New Roman" w:hAnsi="Times New Roman" w:eastAsia="仿宋_GB2312" w:cs="Calibri"/>
                <w:color w:val="000000"/>
                <w:sz w:val="24"/>
                <w:szCs w:val="24"/>
                <w:highlight w:val="none"/>
                <w:lang w:val="zh-CN"/>
              </w:rPr>
              <w:t>分。每缺一项内容减</w:t>
            </w:r>
            <w:r>
              <w:rPr>
                <w:rFonts w:hint="eastAsia" w:ascii="Times New Roman" w:hAnsi="Times New Roman" w:eastAsia="仿宋_GB2312" w:cs="Calibri"/>
                <w:color w:val="000000"/>
                <w:sz w:val="24"/>
                <w:szCs w:val="24"/>
                <w:highlight w:val="none"/>
                <w:lang w:val="en-US" w:eastAsia="zh-CN"/>
              </w:rPr>
              <w:t>2</w:t>
            </w:r>
            <w:r>
              <w:rPr>
                <w:rFonts w:hint="eastAsia" w:ascii="Times New Roman" w:hAnsi="Times New Roman" w:eastAsia="仿宋_GB2312" w:cs="Calibri"/>
                <w:color w:val="000000"/>
                <w:sz w:val="24"/>
                <w:szCs w:val="24"/>
                <w:highlight w:val="none"/>
                <w:lang w:val="zh-CN"/>
              </w:rPr>
              <w:t>分，</w:t>
            </w:r>
            <w:r>
              <w:rPr>
                <w:rFonts w:hint="eastAsia" w:ascii="Times New Roman" w:hAnsi="Times New Roman" w:eastAsia="仿宋_GB2312" w:cs="Calibri"/>
                <w:color w:val="000000"/>
                <w:sz w:val="24"/>
                <w:szCs w:val="24"/>
                <w:highlight w:val="none"/>
                <w:lang w:val="en-US" w:eastAsia="zh-CN"/>
              </w:rPr>
              <w:t>其中</w:t>
            </w:r>
            <w:r>
              <w:rPr>
                <w:rFonts w:hint="eastAsia" w:ascii="Times New Roman" w:hAnsi="Times New Roman" w:eastAsia="仿宋_GB2312" w:cs="Calibri"/>
                <w:color w:val="000000"/>
                <w:sz w:val="24"/>
                <w:szCs w:val="24"/>
                <w:highlight w:val="none"/>
                <w:lang w:val="zh-CN"/>
              </w:rPr>
              <w:t>每有一项内容存在缺陷（</w:t>
            </w:r>
            <w:r>
              <w:rPr>
                <w:rFonts w:hint="eastAsia" w:ascii="Times New Roman" w:hAnsi="Times New Roman" w:eastAsia="仿宋_GB2312" w:cs="Calibri"/>
                <w:color w:val="000000"/>
                <w:sz w:val="24"/>
                <w:szCs w:val="24"/>
                <w:highlight w:val="none"/>
              </w:rPr>
              <w:t>缺陷指出现项目名称不符、方案内容与项目需求不一致、方案存在不适用项目实际情况的情形、套用其它方案、凭空编造、逻辑漏洞、科学原理错误、语义表述不清，存在歧义、混乱，内容不充实以及存在不可能实现的夸大情形等情况</w:t>
            </w:r>
            <w:r>
              <w:rPr>
                <w:rFonts w:hint="eastAsia" w:ascii="Times New Roman" w:hAnsi="Times New Roman" w:eastAsia="仿宋_GB2312" w:cs="Calibri"/>
                <w:color w:val="000000"/>
                <w:sz w:val="24"/>
                <w:szCs w:val="24"/>
                <w:highlight w:val="none"/>
                <w:lang w:val="zh-CN"/>
              </w:rPr>
              <w:t>）的，减</w:t>
            </w:r>
            <w:r>
              <w:rPr>
                <w:rFonts w:hint="eastAsia" w:ascii="Times New Roman" w:hAnsi="Times New Roman" w:eastAsia="仿宋_GB2312" w:cs="Calibri"/>
                <w:color w:val="000000"/>
                <w:sz w:val="24"/>
                <w:szCs w:val="24"/>
                <w:highlight w:val="none"/>
                <w:lang w:val="en-US" w:eastAsia="zh-CN"/>
              </w:rPr>
              <w:t>1</w:t>
            </w:r>
            <w:r>
              <w:rPr>
                <w:rFonts w:hint="eastAsia" w:ascii="Times New Roman" w:hAnsi="Times New Roman" w:eastAsia="仿宋_GB2312" w:cs="Calibri"/>
                <w:color w:val="000000"/>
                <w:sz w:val="24"/>
                <w:szCs w:val="24"/>
                <w:highlight w:val="none"/>
                <w:lang w:val="zh-CN"/>
              </w:rPr>
              <w:t>分，减完为止。</w:t>
            </w:r>
          </w:p>
          <w:p w14:paraId="75A5692F">
            <w:pPr>
              <w:widowControl/>
              <w:jc w:val="both"/>
              <w:rPr>
                <w:rFonts w:ascii="Times New Roman" w:hAnsi="Times New Roman" w:eastAsia="仿宋_GB2312" w:cs="Calibri"/>
                <w:color w:val="000000"/>
                <w:sz w:val="24"/>
                <w:szCs w:val="24"/>
                <w:highlight w:val="none"/>
                <w:lang w:val="zh-CN"/>
              </w:rPr>
            </w:pPr>
            <w:r>
              <w:rPr>
                <w:rFonts w:hint="eastAsia" w:ascii="Times New Roman" w:hAnsi="Times New Roman" w:eastAsia="仿宋_GB2312" w:cs="Calibri"/>
                <w:color w:val="000000"/>
                <w:sz w:val="24"/>
                <w:szCs w:val="24"/>
                <w:highlight w:val="none"/>
                <w:lang w:val="zh-CN"/>
              </w:rPr>
              <w:t>未提供方案得0分。</w:t>
            </w:r>
          </w:p>
          <w:p w14:paraId="156E1372">
            <w:pPr>
              <w:widowControl/>
              <w:jc w:val="both"/>
              <w:rPr>
                <w:rFonts w:hint="default" w:ascii="Times New Roman" w:hAnsi="Times New Roman" w:eastAsia="仿宋_GB2312" w:cs="Times New Roman"/>
                <w:color w:val="000000"/>
                <w:sz w:val="24"/>
                <w:szCs w:val="24"/>
                <w:highlight w:val="none"/>
                <w:lang w:val="zh-CN"/>
              </w:rPr>
            </w:pPr>
            <w:r>
              <w:rPr>
                <w:rFonts w:hint="eastAsia" w:ascii="Times New Roman" w:hAnsi="Times New Roman" w:eastAsia="仿宋_GB2312" w:cs="Calibri"/>
                <w:color w:val="000000"/>
                <w:sz w:val="24"/>
                <w:szCs w:val="24"/>
                <w:highlight w:val="none"/>
                <w:lang w:val="zh-CN"/>
              </w:rPr>
              <w:t>此项满分</w:t>
            </w:r>
            <w:r>
              <w:rPr>
                <w:rFonts w:hint="eastAsia" w:eastAsia="仿宋_GB2312" w:cs="Calibri"/>
                <w:color w:val="000000"/>
                <w:sz w:val="24"/>
                <w:szCs w:val="24"/>
                <w:highlight w:val="none"/>
                <w:lang w:val="en-US" w:eastAsia="zh-CN"/>
              </w:rPr>
              <w:t>4</w:t>
            </w:r>
            <w:r>
              <w:rPr>
                <w:rFonts w:hint="eastAsia" w:ascii="Times New Roman" w:hAnsi="Times New Roman" w:eastAsia="仿宋_GB2312" w:cs="Calibri"/>
                <w:color w:val="000000"/>
                <w:sz w:val="24"/>
                <w:szCs w:val="24"/>
                <w:highlight w:val="none"/>
                <w:lang w:val="zh-CN"/>
              </w:rPr>
              <w:t>分，最低得0分。</w:t>
            </w:r>
          </w:p>
        </w:tc>
        <w:tc>
          <w:tcPr>
            <w:tcW w:w="356" w:type="pct"/>
            <w:tcBorders>
              <w:top w:val="nil"/>
              <w:left w:val="nil"/>
              <w:bottom w:val="single" w:color="auto" w:sz="4" w:space="0"/>
              <w:right w:val="single" w:color="auto" w:sz="4" w:space="0"/>
            </w:tcBorders>
            <w:vAlign w:val="center"/>
          </w:tcPr>
          <w:p w14:paraId="45322D60">
            <w:pPr>
              <w:widowControl/>
              <w:jc w:val="center"/>
              <w:rPr>
                <w:rFonts w:hint="default" w:ascii="Times New Roman" w:hAnsi="Times New Roman" w:eastAsia="宋体"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4</w:t>
            </w:r>
          </w:p>
        </w:tc>
        <w:tc>
          <w:tcPr>
            <w:tcW w:w="529" w:type="pct"/>
            <w:vMerge w:val="continue"/>
            <w:tcBorders>
              <w:left w:val="single" w:color="auto" w:sz="4" w:space="0"/>
              <w:bottom w:val="nil"/>
              <w:right w:val="single" w:color="auto" w:sz="4" w:space="0"/>
            </w:tcBorders>
            <w:vAlign w:val="center"/>
          </w:tcPr>
          <w:p w14:paraId="1A4E5D96">
            <w:pPr>
              <w:widowControl/>
              <w:jc w:val="left"/>
              <w:rPr>
                <w:rFonts w:hint="default" w:ascii="Times New Roman" w:hAnsi="Times New Roman" w:eastAsia="仿宋_GB2312" w:cs="Times New Roman"/>
                <w:kern w:val="0"/>
                <w:sz w:val="24"/>
                <w:szCs w:val="24"/>
                <w:highlight w:val="none"/>
              </w:rPr>
            </w:pPr>
          </w:p>
        </w:tc>
      </w:tr>
      <w:tr w14:paraId="065FF622">
        <w:tblPrEx>
          <w:tblCellMar>
            <w:top w:w="0" w:type="dxa"/>
            <w:left w:w="108" w:type="dxa"/>
            <w:bottom w:w="0" w:type="dxa"/>
            <w:right w:w="108" w:type="dxa"/>
          </w:tblCellMar>
        </w:tblPrEx>
        <w:trPr>
          <w:trHeight w:val="902"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5DA6CFEB">
            <w:pPr>
              <w:widowControl/>
              <w:jc w:val="left"/>
              <w:rPr>
                <w:rFonts w:hint="default" w:ascii="Times New Roman" w:hAnsi="Times New Roman" w:cs="Times New Roman"/>
                <w:kern w:val="0"/>
                <w:sz w:val="24"/>
                <w:szCs w:val="24"/>
                <w:highlight w:val="none"/>
              </w:rPr>
            </w:pPr>
            <w:r>
              <w:rPr>
                <w:rFonts w:hint="default" w:ascii="Times New Roman" w:hAnsi="Times New Roman" w:eastAsia="仿宋_GB2312" w:cs="Times New Roman"/>
                <w:kern w:val="0"/>
                <w:sz w:val="24"/>
                <w:szCs w:val="24"/>
                <w:highlight w:val="none"/>
              </w:rPr>
              <w:t>合计：100分</w:t>
            </w:r>
          </w:p>
        </w:tc>
      </w:tr>
    </w:tbl>
    <w:p w14:paraId="1BE7E198">
      <w:pPr>
        <w:pStyle w:val="17"/>
        <w:rPr>
          <w:rFonts w:hint="default"/>
          <w:highlight w:val="none"/>
        </w:rPr>
      </w:pPr>
    </w:p>
    <w:p w14:paraId="1343A8C6">
      <w:pPr>
        <w:pStyle w:val="17"/>
        <w:rPr>
          <w:rFonts w:hint="default"/>
          <w:highlight w:val="none"/>
        </w:rPr>
      </w:pPr>
    </w:p>
    <w:p w14:paraId="766E2B68">
      <w:pPr>
        <w:rPr>
          <w:rFonts w:hint="default" w:ascii="Times New Roman" w:hAnsi="Times New Roman" w:cs="Times New Roman"/>
          <w:highlight w:val="none"/>
        </w:rPr>
      </w:pPr>
    </w:p>
    <w:p w14:paraId="78281A6E">
      <w:pPr>
        <w:rPr>
          <w:rFonts w:hint="default" w:ascii="Times New Roman" w:hAnsi="Times New Roman" w:cs="Times New Roman"/>
          <w:highlight w:val="none"/>
        </w:rPr>
      </w:pPr>
      <w:r>
        <w:rPr>
          <w:rFonts w:hint="default" w:ascii="Times New Roman" w:hAnsi="Times New Roman" w:cs="Times New Roman"/>
          <w:highlight w:val="none"/>
        </w:rPr>
        <w:br w:type="page"/>
      </w:r>
    </w:p>
    <w:p w14:paraId="1B5BA148">
      <w:pPr>
        <w:rPr>
          <w:rFonts w:hint="default" w:ascii="Times New Roman" w:hAnsi="Times New Roman" w:cs="Times New Roman"/>
          <w:highlight w:val="none"/>
        </w:rPr>
      </w:pPr>
    </w:p>
    <w:p w14:paraId="4D1BEF5F">
      <w:pPr>
        <w:pStyle w:val="2"/>
        <w:bidi w:val="0"/>
        <w:rPr>
          <w:rFonts w:hint="default" w:ascii="Times New Roman" w:hAnsi="Times New Roman" w:eastAsia="方正仿宋_GBK" w:cs="Times New Roman"/>
          <w:b/>
          <w:bCs/>
          <w:color w:val="auto"/>
          <w:sz w:val="40"/>
          <w:szCs w:val="22"/>
          <w:highlight w:val="none"/>
        </w:rPr>
      </w:pPr>
      <w:bookmarkStart w:id="134" w:name="_Toc14199"/>
      <w:bookmarkStart w:id="135" w:name="_Toc152516874"/>
      <w:r>
        <w:rPr>
          <w:rFonts w:hint="default"/>
          <w:sz w:val="40"/>
          <w:szCs w:val="40"/>
          <w:highlight w:val="none"/>
        </w:rPr>
        <w:t>第六章  采购内容与要求</w:t>
      </w:r>
      <w:bookmarkEnd w:id="134"/>
      <w:bookmarkEnd w:id="135"/>
    </w:p>
    <w:p w14:paraId="32D42E8E">
      <w:pPr>
        <w:jc w:val="center"/>
        <w:rPr>
          <w:rFonts w:hint="eastAsia" w:ascii="黑体" w:hAnsi="黑体" w:eastAsia="黑体" w:cs="黑体"/>
          <w:b w:val="0"/>
          <w:bCs w:val="0"/>
          <w:color w:val="000000"/>
          <w:spacing w:val="0"/>
          <w:kern w:val="2"/>
          <w:sz w:val="32"/>
          <w:szCs w:val="32"/>
          <w:highlight w:val="none"/>
          <w:u w:val="none"/>
          <w:lang w:val="en-US" w:eastAsia="zh-CN" w:bidi="ar"/>
        </w:rPr>
      </w:pPr>
      <w:r>
        <w:rPr>
          <w:rFonts w:hint="eastAsia" w:ascii="黑体" w:hAnsi="黑体" w:eastAsia="黑体" w:cs="黑体"/>
          <w:b w:val="0"/>
          <w:bCs w:val="0"/>
          <w:color w:val="000000"/>
          <w:spacing w:val="0"/>
          <w:kern w:val="2"/>
          <w:sz w:val="32"/>
          <w:szCs w:val="32"/>
          <w:highlight w:val="none"/>
          <w:u w:val="none"/>
          <w:lang w:val="en-US" w:eastAsia="zh-CN" w:bidi="ar"/>
        </w:rPr>
        <w:t>一标段：2026年乌鲁木齐市妇幼保健院信息化软件采购</w:t>
      </w:r>
    </w:p>
    <w:p w14:paraId="16D7F356">
      <w:pPr>
        <w:pStyle w:val="305"/>
        <w:keepNext w:val="0"/>
        <w:keepLines w:val="0"/>
        <w:pageBreakBefore w:val="0"/>
        <w:kinsoku/>
        <w:wordWrap/>
        <w:overflowPunct/>
        <w:topLinePunct w:val="0"/>
        <w:bidi w:val="0"/>
        <w:spacing w:line="360" w:lineRule="auto"/>
        <w:ind w:left="0" w:leftChars="0" w:right="0" w:firstLine="482" w:firstLineChars="200"/>
        <w:textAlignment w:val="auto"/>
        <w:rPr>
          <w:rFonts w:hint="eastAsia" w:ascii="宋体" w:hAnsi="宋体"/>
          <w:b/>
          <w:bCs/>
          <w:sz w:val="24"/>
          <w:szCs w:val="24"/>
          <w:highlight w:val="none"/>
        </w:rPr>
      </w:pPr>
      <w:r>
        <w:rPr>
          <w:rFonts w:hint="eastAsia" w:ascii="宋体" w:hAnsi="宋体"/>
          <w:b/>
          <w:bCs/>
          <w:sz w:val="24"/>
          <w:szCs w:val="24"/>
          <w:highlight w:val="none"/>
        </w:rPr>
        <w:t>一、概述</w:t>
      </w:r>
    </w:p>
    <w:p w14:paraId="759EDF83">
      <w:pPr>
        <w:pStyle w:val="305"/>
        <w:keepNext w:val="0"/>
        <w:keepLines w:val="0"/>
        <w:pageBreakBefore w:val="0"/>
        <w:kinsoku/>
        <w:wordWrap/>
        <w:overflowPunct/>
        <w:topLinePunct w:val="0"/>
        <w:bidi w:val="0"/>
        <w:spacing w:line="360" w:lineRule="auto"/>
        <w:ind w:left="0" w:leftChars="0" w:right="0" w:firstLine="480" w:firstLineChars="200"/>
        <w:textAlignment w:val="auto"/>
        <w:rPr>
          <w:rFonts w:hint="eastAsia" w:ascii="宋体" w:hAnsi="宋体"/>
          <w:b w:val="0"/>
          <w:bCs/>
          <w:sz w:val="24"/>
          <w:szCs w:val="24"/>
          <w:highlight w:val="none"/>
        </w:rPr>
      </w:pPr>
      <w:r>
        <w:rPr>
          <w:rFonts w:hint="eastAsia" w:ascii="宋体" w:hAnsi="宋体"/>
          <w:b w:val="0"/>
          <w:bCs/>
          <w:sz w:val="24"/>
          <w:szCs w:val="24"/>
          <w:highlight w:val="none"/>
        </w:rPr>
        <w:t>为深入贯彻落实国家关于医院管理的最新政策要求，全面推进医学检查检验结果互认、医保电子处方流转、门诊及住院药品追溯码管理、门诊病案首页上报等重点工作落地，进一步提升医院数字化管理水平与医疗服务效能，现启动相关软件采购工作。</w:t>
      </w:r>
    </w:p>
    <w:p w14:paraId="6AF1AA69">
      <w:pPr>
        <w:pStyle w:val="305"/>
        <w:keepNext w:val="0"/>
        <w:keepLines w:val="0"/>
        <w:pageBreakBefore w:val="0"/>
        <w:kinsoku/>
        <w:wordWrap/>
        <w:overflowPunct/>
        <w:topLinePunct w:val="0"/>
        <w:bidi w:val="0"/>
        <w:spacing w:line="360" w:lineRule="auto"/>
        <w:ind w:left="0" w:leftChars="0" w:right="0" w:firstLine="480" w:firstLineChars="200"/>
        <w:textAlignment w:val="auto"/>
        <w:rPr>
          <w:rFonts w:hint="eastAsia" w:ascii="宋体" w:hAnsi="宋体"/>
          <w:b w:val="0"/>
          <w:bCs w:val="0"/>
          <w:sz w:val="24"/>
          <w:szCs w:val="24"/>
          <w:highlight w:val="none"/>
        </w:rPr>
      </w:pPr>
      <w:r>
        <w:rPr>
          <w:rFonts w:hint="eastAsia" w:ascii="宋体" w:hAnsi="宋体"/>
          <w:b w:val="0"/>
          <w:bCs w:val="0"/>
          <w:sz w:val="24"/>
          <w:szCs w:val="24"/>
          <w:highlight w:val="none"/>
        </w:rPr>
        <w:t>二、建设目标</w:t>
      </w:r>
    </w:p>
    <w:p w14:paraId="542367DE">
      <w:pPr>
        <w:pStyle w:val="305"/>
        <w:keepNext w:val="0"/>
        <w:keepLines w:val="0"/>
        <w:pageBreakBefore w:val="0"/>
        <w:kinsoku/>
        <w:wordWrap/>
        <w:overflowPunct/>
        <w:topLinePunct w:val="0"/>
        <w:bidi w:val="0"/>
        <w:spacing w:line="360" w:lineRule="auto"/>
        <w:ind w:left="0" w:leftChars="0" w:right="0" w:firstLine="480" w:firstLineChars="200"/>
        <w:textAlignment w:val="auto"/>
        <w:rPr>
          <w:rFonts w:hint="eastAsia" w:ascii="宋体" w:hAnsi="宋体"/>
          <w:b w:val="0"/>
          <w:bCs w:val="0"/>
          <w:sz w:val="24"/>
          <w:szCs w:val="24"/>
          <w:highlight w:val="none"/>
        </w:rPr>
      </w:pPr>
      <w:r>
        <w:rPr>
          <w:rFonts w:hint="eastAsia" w:ascii="宋体" w:hAnsi="宋体"/>
          <w:b w:val="0"/>
          <w:bCs w:val="0"/>
          <w:sz w:val="24"/>
          <w:szCs w:val="24"/>
          <w:highlight w:val="none"/>
        </w:rPr>
        <w:t>通过采购部署专业软件，构建标准化、规范化的信息管理模块，实现医学检查检验结果数据标准化采集与跨机构互认共享，医保电子处方全流程合规流转，门诊及住院药品追溯码精准赋码、扫码核验与溯源管理，门诊病案首页数据高质量填报、审核与上报，全面满足国家政策及行业管理要求。</w:t>
      </w:r>
    </w:p>
    <w:p w14:paraId="6D5494E0">
      <w:pPr>
        <w:pStyle w:val="305"/>
        <w:keepNext w:val="0"/>
        <w:keepLines w:val="0"/>
        <w:pageBreakBefore w:val="0"/>
        <w:kinsoku/>
        <w:wordWrap/>
        <w:overflowPunct/>
        <w:topLinePunct w:val="0"/>
        <w:bidi w:val="0"/>
        <w:spacing w:line="360" w:lineRule="auto"/>
        <w:ind w:left="0" w:leftChars="0" w:right="0" w:firstLine="482" w:firstLineChars="200"/>
        <w:textAlignment w:val="auto"/>
        <w:rPr>
          <w:rFonts w:hint="eastAsia" w:ascii="宋体" w:hAnsi="宋体"/>
          <w:b/>
          <w:bCs/>
          <w:sz w:val="24"/>
          <w:szCs w:val="24"/>
          <w:highlight w:val="none"/>
        </w:rPr>
      </w:pPr>
      <w:r>
        <w:rPr>
          <w:rFonts w:hint="eastAsia" w:ascii="宋体" w:hAnsi="宋体"/>
          <w:b/>
          <w:bCs/>
          <w:sz w:val="24"/>
          <w:szCs w:val="24"/>
          <w:highlight w:val="none"/>
        </w:rPr>
        <w:t>三、建设内容</w:t>
      </w:r>
    </w:p>
    <w:p w14:paraId="60E03E6C">
      <w:pPr>
        <w:pStyle w:val="305"/>
        <w:keepNext w:val="0"/>
        <w:keepLines w:val="0"/>
        <w:pageBreakBefore w:val="0"/>
        <w:kinsoku/>
        <w:wordWrap/>
        <w:overflowPunct/>
        <w:topLinePunct w:val="0"/>
        <w:bidi w:val="0"/>
        <w:spacing w:line="360" w:lineRule="auto"/>
        <w:ind w:left="0" w:leftChars="0" w:right="0" w:firstLine="480" w:firstLineChars="200"/>
        <w:textAlignment w:val="auto"/>
        <w:rPr>
          <w:rFonts w:hint="eastAsia" w:ascii="宋体" w:hAnsi="宋体"/>
          <w:b w:val="0"/>
          <w:bCs/>
          <w:sz w:val="24"/>
          <w:szCs w:val="24"/>
          <w:highlight w:val="none"/>
        </w:rPr>
      </w:pPr>
      <w:r>
        <w:rPr>
          <w:rFonts w:hint="eastAsia"/>
          <w:b w:val="0"/>
          <w:bCs/>
          <w:color w:val="auto"/>
          <w:sz w:val="24"/>
          <w:szCs w:val="24"/>
          <w:highlight w:val="none"/>
        </w:rPr>
        <w:t>1、医学检查检验结果互认：</w:t>
      </w:r>
      <w:r>
        <w:rPr>
          <w:rFonts w:hint="eastAsia" w:ascii="宋体" w:hAnsi="宋体"/>
          <w:b w:val="0"/>
          <w:bCs/>
          <w:sz w:val="24"/>
          <w:szCs w:val="24"/>
          <w:highlight w:val="none"/>
        </w:rPr>
        <w:t>根据《自治区医学检查检验结果互认工作实施方案》，为有效推进医院信息化检查检验结果互认工作，按照自治区卫生健康委医疗质量控制管理办公室制定的自治区医学检验结果互认标准、自治区医学超声资料互认(修订版)，配合医院检查检验结果互认工作开展。</w:t>
      </w:r>
    </w:p>
    <w:p w14:paraId="15C7A88D">
      <w:pPr>
        <w:pStyle w:val="305"/>
        <w:keepNext w:val="0"/>
        <w:keepLines w:val="0"/>
        <w:pageBreakBefore w:val="0"/>
        <w:kinsoku/>
        <w:wordWrap/>
        <w:overflowPunct/>
        <w:topLinePunct w:val="0"/>
        <w:bidi w:val="0"/>
        <w:spacing w:line="360" w:lineRule="auto"/>
        <w:ind w:left="0" w:leftChars="0" w:right="0" w:firstLine="480" w:firstLineChars="200"/>
        <w:textAlignment w:val="auto"/>
        <w:rPr>
          <w:rFonts w:cs="方正仿宋_GBK"/>
          <w:b w:val="0"/>
          <w:bCs/>
          <w:color w:val="auto"/>
          <w:sz w:val="24"/>
          <w:szCs w:val="24"/>
          <w:highlight w:val="none"/>
          <w:lang w:bidi="ar"/>
        </w:rPr>
      </w:pPr>
      <w:r>
        <w:rPr>
          <w:rFonts w:hint="eastAsia"/>
          <w:b w:val="0"/>
          <w:bCs/>
          <w:color w:val="auto"/>
          <w:sz w:val="24"/>
          <w:szCs w:val="24"/>
          <w:highlight w:val="none"/>
        </w:rPr>
        <w:t>2、医保电子处方流转接口</w:t>
      </w:r>
      <w:r>
        <w:rPr>
          <w:rFonts w:hint="eastAsia" w:cs="方正仿宋_GBK"/>
          <w:b w:val="0"/>
          <w:bCs/>
          <w:color w:val="auto"/>
          <w:sz w:val="24"/>
          <w:szCs w:val="24"/>
          <w:highlight w:val="none"/>
          <w:lang w:bidi="ar"/>
        </w:rPr>
        <w:t>：为加快自治区医保电子处方平台的定点医药机构接入和便民服务应用工作，开通线上复诊开方，推进医保码医保电子处方流转及医保移动支付全流程深化应用，实现群众就医购药全场景通、全流程通。需配合医院进行医保电子处方流转接口开发工作。</w:t>
      </w:r>
    </w:p>
    <w:p w14:paraId="2799F19B">
      <w:pPr>
        <w:pStyle w:val="305"/>
        <w:keepNext w:val="0"/>
        <w:keepLines w:val="0"/>
        <w:pageBreakBefore w:val="0"/>
        <w:kinsoku/>
        <w:wordWrap/>
        <w:overflowPunct/>
        <w:topLinePunct w:val="0"/>
        <w:bidi w:val="0"/>
        <w:spacing w:line="360" w:lineRule="auto"/>
        <w:ind w:left="0" w:leftChars="0" w:right="0" w:firstLine="480" w:firstLineChars="200"/>
        <w:textAlignment w:val="auto"/>
        <w:rPr>
          <w:rFonts w:hint="eastAsia" w:ascii="宋体" w:hAnsi="宋体"/>
          <w:b w:val="0"/>
          <w:bCs/>
          <w:sz w:val="24"/>
          <w:szCs w:val="24"/>
          <w:highlight w:val="none"/>
        </w:rPr>
      </w:pPr>
      <w:r>
        <w:rPr>
          <w:rFonts w:hint="eastAsia"/>
          <w:b w:val="0"/>
          <w:bCs/>
          <w:color w:val="auto"/>
          <w:sz w:val="24"/>
          <w:szCs w:val="24"/>
          <w:highlight w:val="none"/>
        </w:rPr>
        <w:t>3、门诊和住院药品追溯码接口：</w:t>
      </w:r>
      <w:r>
        <w:rPr>
          <w:rFonts w:hint="eastAsia" w:ascii="宋体" w:hAnsi="宋体"/>
          <w:b w:val="0"/>
          <w:bCs/>
          <w:sz w:val="24"/>
          <w:szCs w:val="24"/>
          <w:highlight w:val="none"/>
        </w:rPr>
        <w:t>按地区医保局下发的《关于进一步加强医疗保障信息化应用工作的通知》等医保接口要求相关文件，对我院HIS系统和电子病历系统进行系统升级，配合其他信息系统，实现全面采集上传药品追溯码信息工作，相关人员培训等业务。</w:t>
      </w:r>
    </w:p>
    <w:p w14:paraId="57D68C9E">
      <w:pPr>
        <w:pStyle w:val="305"/>
        <w:keepNext w:val="0"/>
        <w:keepLines w:val="0"/>
        <w:pageBreakBefore w:val="0"/>
        <w:kinsoku/>
        <w:wordWrap/>
        <w:overflowPunct/>
        <w:topLinePunct w:val="0"/>
        <w:bidi w:val="0"/>
        <w:spacing w:line="360" w:lineRule="auto"/>
        <w:ind w:left="0" w:leftChars="0" w:right="0" w:firstLine="480" w:firstLineChars="200"/>
        <w:textAlignment w:val="auto"/>
        <w:rPr>
          <w:b w:val="0"/>
          <w:bCs/>
          <w:color w:val="auto"/>
          <w:sz w:val="24"/>
          <w:szCs w:val="24"/>
          <w:highlight w:val="none"/>
        </w:rPr>
      </w:pPr>
      <w:r>
        <w:rPr>
          <w:rFonts w:hint="eastAsia"/>
          <w:b w:val="0"/>
          <w:bCs/>
          <w:color w:val="auto"/>
          <w:sz w:val="24"/>
          <w:szCs w:val="24"/>
          <w:highlight w:val="none"/>
        </w:rPr>
        <w:t>4、门诊病案首页上报：</w:t>
      </w:r>
      <w:r>
        <w:rPr>
          <w:rFonts w:hint="eastAsia" w:ascii="宋体" w:hAnsi="宋体"/>
          <w:b w:val="0"/>
          <w:bCs/>
          <w:sz w:val="24"/>
          <w:szCs w:val="24"/>
          <w:highlight w:val="none"/>
        </w:rPr>
        <w:t>根据门（急）诊病历和患者在医院门（急）诊就诊期间产生的各项信息汇总形成的反映患者本次就诊过程的信息摘要，包括患者基本信息、就诊过程信息、诊疗信息以及费用信息等。根据患者就诊情况，每次就诊均生成一个对应的门诊病案信息页，其中患者基本信息于患者首次在院就诊时完整采集，并在患者再次就诊时更新，其他模块信息为患者当次就诊信息，并协助医院完成</w:t>
      </w:r>
      <w:r>
        <w:rPr>
          <w:rFonts w:hint="eastAsia"/>
          <w:b w:val="0"/>
          <w:bCs/>
          <w:color w:val="auto"/>
          <w:sz w:val="24"/>
          <w:szCs w:val="24"/>
          <w:highlight w:val="none"/>
        </w:rPr>
        <w:t>门诊病案首页上报。</w:t>
      </w:r>
    </w:p>
    <w:p w14:paraId="5CDD63E9">
      <w:pPr>
        <w:pStyle w:val="305"/>
        <w:keepNext w:val="0"/>
        <w:keepLines w:val="0"/>
        <w:pageBreakBefore w:val="0"/>
        <w:kinsoku/>
        <w:wordWrap/>
        <w:overflowPunct/>
        <w:topLinePunct w:val="0"/>
        <w:bidi w:val="0"/>
        <w:spacing w:line="360" w:lineRule="auto"/>
        <w:ind w:left="0" w:leftChars="0" w:right="0" w:firstLine="482" w:firstLineChars="200"/>
        <w:textAlignment w:val="auto"/>
        <w:rPr>
          <w:rFonts w:hint="eastAsia" w:ascii="宋体" w:hAnsi="宋体"/>
          <w:b/>
          <w:bCs/>
          <w:sz w:val="24"/>
          <w:szCs w:val="24"/>
          <w:highlight w:val="none"/>
        </w:rPr>
      </w:pPr>
      <w:r>
        <w:rPr>
          <w:rFonts w:hint="eastAsia" w:ascii="宋体" w:hAnsi="宋体"/>
          <w:b/>
          <w:bCs/>
          <w:sz w:val="24"/>
          <w:szCs w:val="24"/>
          <w:highlight w:val="none"/>
        </w:rPr>
        <w:t>四、系统</w:t>
      </w:r>
      <w:r>
        <w:rPr>
          <w:rFonts w:hint="eastAsia" w:ascii="宋体" w:hAnsi="宋体"/>
          <w:b/>
          <w:bCs/>
          <w:sz w:val="24"/>
          <w:szCs w:val="24"/>
          <w:highlight w:val="none"/>
          <w:lang w:val="en-US" w:eastAsia="zh-CN"/>
        </w:rPr>
        <w:t>建设</w:t>
      </w:r>
      <w:r>
        <w:rPr>
          <w:rFonts w:hint="eastAsia" w:ascii="宋体" w:hAnsi="宋体"/>
          <w:b/>
          <w:bCs/>
          <w:sz w:val="24"/>
          <w:szCs w:val="24"/>
          <w:highlight w:val="none"/>
        </w:rPr>
        <w:t>要求</w:t>
      </w:r>
    </w:p>
    <w:p w14:paraId="344ECBAB">
      <w:pPr>
        <w:pStyle w:val="305"/>
        <w:keepNext w:val="0"/>
        <w:keepLines w:val="0"/>
        <w:pageBreakBefore w:val="0"/>
        <w:kinsoku/>
        <w:wordWrap/>
        <w:overflowPunct/>
        <w:topLinePunct w:val="0"/>
        <w:bidi w:val="0"/>
        <w:spacing w:line="360" w:lineRule="auto"/>
        <w:ind w:left="0" w:leftChars="0" w:right="0" w:firstLine="480" w:firstLineChars="200"/>
        <w:textAlignment w:val="auto"/>
        <w:rPr>
          <w:b w:val="0"/>
          <w:bCs/>
          <w:color w:val="auto"/>
          <w:sz w:val="24"/>
          <w:szCs w:val="24"/>
          <w:highlight w:val="none"/>
        </w:rPr>
      </w:pPr>
      <w:r>
        <w:rPr>
          <w:rFonts w:hint="eastAsia"/>
          <w:b w:val="0"/>
          <w:bCs/>
          <w:color w:val="auto"/>
          <w:sz w:val="24"/>
          <w:szCs w:val="24"/>
          <w:highlight w:val="none"/>
        </w:rPr>
        <w:t>医学检查检验结果互认</w:t>
      </w:r>
      <w:r>
        <w:rPr>
          <w:rFonts w:hint="eastAsia"/>
          <w:b/>
          <w:bCs w:val="0"/>
          <w:color w:val="auto"/>
          <w:sz w:val="24"/>
          <w:szCs w:val="24"/>
          <w:highlight w:val="none"/>
          <w:lang w:eastAsia="zh-CN"/>
        </w:rPr>
        <w:t>（</w:t>
      </w:r>
      <w:r>
        <w:rPr>
          <w:rFonts w:hint="eastAsia"/>
          <w:b/>
          <w:bCs w:val="0"/>
          <w:color w:val="auto"/>
          <w:sz w:val="24"/>
          <w:szCs w:val="24"/>
          <w:highlight w:val="none"/>
          <w:lang w:val="en-US" w:eastAsia="zh-CN"/>
        </w:rPr>
        <w:t>核心产品</w:t>
      </w:r>
      <w:r>
        <w:rPr>
          <w:rFonts w:hint="eastAsia"/>
          <w:b/>
          <w:bCs w:val="0"/>
          <w:color w:val="auto"/>
          <w:sz w:val="24"/>
          <w:szCs w:val="24"/>
          <w:highlight w:val="none"/>
          <w:lang w:eastAsia="zh-CN"/>
        </w:rPr>
        <w:t>）</w:t>
      </w:r>
      <w:r>
        <w:rPr>
          <w:rFonts w:hint="eastAsia"/>
          <w:b w:val="0"/>
          <w:bCs/>
          <w:color w:val="auto"/>
          <w:sz w:val="24"/>
          <w:szCs w:val="24"/>
          <w:highlight w:val="none"/>
        </w:rPr>
        <w:t>：自治区检查检验互认平台提供获取近期检查检验记录、获取近期互认项目明细记录、定时/定频提交互认结果、定时/定频提交引用结果、检查检验报告调阅及影像查看，影像查看的前提需要区域PACS支撑或医院提供影像调阅URL地址，且网络能与互认平台打通。</w:t>
      </w:r>
    </w:p>
    <w:p w14:paraId="4DE839C9">
      <w:pPr>
        <w:pStyle w:val="305"/>
        <w:keepNext w:val="0"/>
        <w:keepLines w:val="0"/>
        <w:pageBreakBefore w:val="0"/>
        <w:kinsoku/>
        <w:wordWrap/>
        <w:overflowPunct/>
        <w:topLinePunct w:val="0"/>
        <w:bidi w:val="0"/>
        <w:spacing w:line="360" w:lineRule="auto"/>
        <w:ind w:left="0" w:leftChars="0" w:right="0" w:firstLine="480" w:firstLineChars="200"/>
        <w:textAlignment w:val="auto"/>
        <w:rPr>
          <w:b w:val="0"/>
          <w:bCs/>
          <w:color w:val="auto"/>
          <w:sz w:val="24"/>
          <w:szCs w:val="24"/>
          <w:highlight w:val="none"/>
        </w:rPr>
      </w:pPr>
      <w:r>
        <w:rPr>
          <w:rFonts w:hint="eastAsia"/>
          <w:b w:val="0"/>
          <w:bCs/>
          <w:color w:val="auto"/>
          <w:sz w:val="24"/>
          <w:szCs w:val="24"/>
          <w:highlight w:val="none"/>
        </w:rPr>
        <w:t>市民就医插卡时预加载患者近期（90天或30天内）检查检验记录到院内存储，在需要开检查检验单时由院内弹出框提醒患者近期检查检验记录。并同步预加载患者近期互认项目明细记录到院内存储，在医生开检查检验项目时由院内（根据预加载到院内的患者近期互认项目明细记录）判断所开的项目中是否存在可互认检查检验项目，如不存在则直接保存处方单，继续就诊。如存在则需弹出提醒窗口显示互认项目列表，医生可通过查看报告和影像图片，判断是否采纳互认项目结果，如采纳则撤回该项目开单，如不采纳则必须勾选不采纳理由，并记录互认结果，后续通过定时/定频提交互认结果接口推送至各地市平台业务库。在书写病历时需对互认的检验、检查结果引用至病历中记载，引用内容需包括检查检验医院、执行日期、开单医生、审核医生、检查检验结果等。</w:t>
      </w:r>
    </w:p>
    <w:p w14:paraId="60FDA59D">
      <w:pPr>
        <w:pStyle w:val="305"/>
        <w:keepNext w:val="0"/>
        <w:keepLines w:val="0"/>
        <w:pageBreakBefore w:val="0"/>
        <w:kinsoku/>
        <w:wordWrap/>
        <w:overflowPunct/>
        <w:topLinePunct w:val="0"/>
        <w:bidi w:val="0"/>
        <w:spacing w:line="360" w:lineRule="auto"/>
        <w:ind w:left="0" w:leftChars="0" w:right="0" w:firstLine="480" w:firstLineChars="200"/>
        <w:textAlignment w:val="auto"/>
        <w:rPr>
          <w:b w:val="0"/>
          <w:bCs/>
          <w:color w:val="auto"/>
          <w:sz w:val="24"/>
          <w:szCs w:val="24"/>
          <w:highlight w:val="none"/>
        </w:rPr>
      </w:pPr>
      <w:r>
        <w:rPr>
          <w:rFonts w:hint="eastAsia"/>
          <w:b w:val="0"/>
          <w:bCs/>
          <w:color w:val="auto"/>
          <w:sz w:val="24"/>
          <w:szCs w:val="24"/>
          <w:highlight w:val="none"/>
        </w:rPr>
        <w:t>医保电子处方流转接口：根据统筹地区医保部门向相关定点医药机构发放接口要求相关接入指南完成接口开发及联调测试工作。</w:t>
      </w:r>
    </w:p>
    <w:p w14:paraId="7DC770D1">
      <w:pPr>
        <w:pStyle w:val="305"/>
        <w:keepNext w:val="0"/>
        <w:keepLines w:val="0"/>
        <w:pageBreakBefore w:val="0"/>
        <w:kinsoku/>
        <w:wordWrap/>
        <w:overflowPunct/>
        <w:topLinePunct w:val="0"/>
        <w:bidi w:val="0"/>
        <w:spacing w:line="360" w:lineRule="auto"/>
        <w:ind w:left="0" w:leftChars="0" w:right="0" w:firstLine="480" w:firstLineChars="200"/>
        <w:textAlignment w:val="auto"/>
        <w:rPr>
          <w:b w:val="0"/>
          <w:bCs/>
          <w:color w:val="auto"/>
          <w:sz w:val="24"/>
          <w:szCs w:val="24"/>
          <w:highlight w:val="none"/>
        </w:rPr>
      </w:pPr>
      <w:r>
        <w:rPr>
          <w:rFonts w:hint="eastAsia"/>
          <w:b w:val="0"/>
          <w:bCs/>
          <w:color w:val="auto"/>
          <w:sz w:val="24"/>
          <w:szCs w:val="24"/>
          <w:highlight w:val="none"/>
        </w:rPr>
        <w:t>门诊和住院药品追溯码接口：要求无缝对接医院HIS系统，实现药品追溯码上传的及时性和准确性。根据《关于加快推进定点医药机构医保药品追溯信息采集工作的通知》(医保办函(2025】11号)要求结合自治区药品追溯信息采集工作实际，全面落实“应采尽采依码结算、依码支付”。配合医院进行医保药品追溯码接口开发工作，新增需要同步进行完成。</w:t>
      </w:r>
    </w:p>
    <w:p w14:paraId="673FFAA2">
      <w:pPr>
        <w:pStyle w:val="305"/>
        <w:keepNext w:val="0"/>
        <w:keepLines w:val="0"/>
        <w:pageBreakBefore w:val="0"/>
        <w:kinsoku/>
        <w:wordWrap/>
        <w:overflowPunct/>
        <w:topLinePunct w:val="0"/>
        <w:bidi w:val="0"/>
        <w:spacing w:line="360" w:lineRule="auto"/>
        <w:ind w:left="0" w:leftChars="0" w:right="0" w:firstLine="480" w:firstLineChars="200"/>
        <w:textAlignment w:val="auto"/>
        <w:rPr>
          <w:b w:val="0"/>
          <w:bCs/>
          <w:color w:val="auto"/>
          <w:sz w:val="24"/>
          <w:szCs w:val="24"/>
          <w:highlight w:val="none"/>
        </w:rPr>
      </w:pPr>
      <w:r>
        <w:rPr>
          <w:rFonts w:hint="eastAsia"/>
          <w:b w:val="0"/>
          <w:bCs/>
          <w:color w:val="auto"/>
          <w:sz w:val="24"/>
          <w:szCs w:val="24"/>
          <w:highlight w:val="none"/>
        </w:rPr>
        <w:t>门诊病案首页上报：规划功能包括就诊患者信息页、历史患者信息页、门急诊信息列表及门急诊信息详情模块的功能，门急诊医生可以在患者读卡就诊期间和历史患者看页面查阅对应的信息页面，医院管理部门可以通过门急诊信息列表查看各科室的病人信息页完善情况。</w:t>
      </w:r>
    </w:p>
    <w:p w14:paraId="1C7F0AAC">
      <w:pPr>
        <w:pStyle w:val="305"/>
        <w:keepNext w:val="0"/>
        <w:keepLines w:val="0"/>
        <w:pageBreakBefore w:val="0"/>
        <w:kinsoku/>
        <w:wordWrap/>
        <w:overflowPunct/>
        <w:topLinePunct w:val="0"/>
        <w:bidi w:val="0"/>
        <w:spacing w:line="360" w:lineRule="auto"/>
        <w:ind w:left="0" w:leftChars="0" w:right="0" w:firstLine="482" w:firstLineChars="200"/>
        <w:textAlignment w:val="auto"/>
        <w:rPr>
          <w:rFonts w:hint="eastAsia" w:ascii="宋体" w:hAnsi="宋体" w:eastAsia="方正仿宋_GBK"/>
          <w:b/>
          <w:bCs/>
          <w:sz w:val="24"/>
          <w:szCs w:val="24"/>
          <w:highlight w:val="none"/>
          <w:lang w:eastAsia="zh-CN"/>
        </w:rPr>
      </w:pPr>
      <w:r>
        <w:rPr>
          <w:rFonts w:hint="eastAsia" w:ascii="宋体" w:hAnsi="宋体"/>
          <w:b/>
          <w:bCs/>
          <w:sz w:val="24"/>
          <w:szCs w:val="24"/>
          <w:highlight w:val="none"/>
        </w:rPr>
        <w:t>五、功能清单如下：</w:t>
      </w:r>
      <w:r>
        <w:rPr>
          <w:rFonts w:hint="eastAsia" w:ascii="宋体" w:hAnsi="宋体"/>
          <w:b/>
          <w:bCs/>
          <w:sz w:val="24"/>
          <w:szCs w:val="24"/>
          <w:highlight w:val="none"/>
          <w:lang w:eastAsia="zh-CN"/>
        </w:rPr>
        <w:t>（标“▲”参数</w:t>
      </w:r>
      <w:r>
        <w:rPr>
          <w:rFonts w:hint="eastAsia" w:ascii="宋体" w:hAnsi="宋体"/>
          <w:b/>
          <w:bCs/>
          <w:sz w:val="24"/>
          <w:szCs w:val="24"/>
          <w:highlight w:val="none"/>
          <w:lang w:val="en-US" w:eastAsia="zh-CN"/>
        </w:rPr>
        <w:t>为</w:t>
      </w:r>
      <w:r>
        <w:rPr>
          <w:rFonts w:hint="eastAsia" w:ascii="宋体" w:hAnsi="宋体"/>
          <w:b/>
          <w:bCs/>
          <w:sz w:val="24"/>
          <w:szCs w:val="24"/>
          <w:highlight w:val="none"/>
          <w:lang w:eastAsia="zh-CN"/>
        </w:rPr>
        <w:t>重要参数，</w:t>
      </w:r>
      <w:r>
        <w:rPr>
          <w:rFonts w:hint="eastAsia" w:ascii="宋体" w:hAnsi="宋体"/>
          <w:b/>
          <w:bCs/>
          <w:sz w:val="24"/>
          <w:szCs w:val="24"/>
          <w:highlight w:val="none"/>
          <w:lang w:val="en-US" w:eastAsia="zh-CN"/>
        </w:rPr>
        <w:t>共</w:t>
      </w:r>
      <w:r>
        <w:rPr>
          <w:rFonts w:hint="eastAsia" w:ascii="宋体" w:hAnsi="宋体"/>
          <w:b/>
          <w:bCs/>
          <w:sz w:val="24"/>
          <w:szCs w:val="24"/>
          <w:highlight w:val="none"/>
          <w:lang w:eastAsia="zh-CN"/>
        </w:rPr>
        <w:t>11个；未标注“▲”参数</w:t>
      </w:r>
      <w:r>
        <w:rPr>
          <w:rFonts w:hint="eastAsia" w:ascii="宋体" w:hAnsi="宋体"/>
          <w:b/>
          <w:bCs/>
          <w:sz w:val="24"/>
          <w:szCs w:val="24"/>
          <w:highlight w:val="none"/>
          <w:lang w:val="en-US" w:eastAsia="zh-CN"/>
        </w:rPr>
        <w:t>共</w:t>
      </w:r>
      <w:r>
        <w:rPr>
          <w:rFonts w:hint="eastAsia" w:ascii="宋体" w:hAnsi="宋体"/>
          <w:b/>
          <w:bCs/>
          <w:sz w:val="24"/>
          <w:szCs w:val="24"/>
          <w:highlight w:val="none"/>
          <w:lang w:eastAsia="zh-CN"/>
        </w:rPr>
        <w:t>90 个）</w:t>
      </w:r>
    </w:p>
    <w:tbl>
      <w:tblPr>
        <w:tblStyle w:val="3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589"/>
        <w:gridCol w:w="1365"/>
        <w:gridCol w:w="4134"/>
        <w:gridCol w:w="1371"/>
      </w:tblGrid>
      <w:tr w14:paraId="154D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53" w:type="pct"/>
          </w:tcPr>
          <w:p w14:paraId="50C91896">
            <w:pPr>
              <w:keepNext w:val="0"/>
              <w:keepLines w:val="0"/>
              <w:pageBreakBefore w:val="0"/>
              <w:kinsoku/>
              <w:wordWrap/>
              <w:overflowPunct/>
              <w:topLinePunct w:val="0"/>
              <w:bidi w:val="0"/>
              <w:spacing w:line="360" w:lineRule="auto"/>
              <w:ind w:left="0" w:leftChars="0" w:right="0"/>
              <w:jc w:val="center"/>
              <w:textAlignment w:val="auto"/>
              <w:rPr>
                <w:rFonts w:hint="eastAsia"/>
                <w:sz w:val="24"/>
                <w:szCs w:val="24"/>
                <w:highlight w:val="none"/>
              </w:rPr>
            </w:pPr>
            <w:r>
              <w:rPr>
                <w:rFonts w:hint="eastAsia"/>
                <w:sz w:val="24"/>
                <w:szCs w:val="24"/>
                <w:highlight w:val="none"/>
              </w:rPr>
              <w:t>建设内容</w:t>
            </w:r>
          </w:p>
        </w:tc>
        <w:tc>
          <w:tcPr>
            <w:tcW w:w="797" w:type="pct"/>
          </w:tcPr>
          <w:p w14:paraId="4DC123DC">
            <w:pPr>
              <w:keepNext w:val="0"/>
              <w:keepLines w:val="0"/>
              <w:pageBreakBefore w:val="0"/>
              <w:kinsoku/>
              <w:wordWrap/>
              <w:overflowPunct/>
              <w:topLinePunct w:val="0"/>
              <w:bidi w:val="0"/>
              <w:spacing w:line="360" w:lineRule="auto"/>
              <w:ind w:left="0" w:leftChars="0" w:right="0"/>
              <w:jc w:val="center"/>
              <w:textAlignment w:val="auto"/>
              <w:rPr>
                <w:rFonts w:hint="eastAsia"/>
                <w:sz w:val="24"/>
                <w:szCs w:val="24"/>
                <w:highlight w:val="none"/>
              </w:rPr>
            </w:pPr>
            <w:r>
              <w:rPr>
                <w:rFonts w:hint="eastAsia"/>
                <w:sz w:val="24"/>
                <w:szCs w:val="24"/>
                <w:highlight w:val="none"/>
              </w:rPr>
              <w:t>主要功能</w:t>
            </w:r>
          </w:p>
        </w:tc>
        <w:tc>
          <w:tcPr>
            <w:tcW w:w="685" w:type="pct"/>
          </w:tcPr>
          <w:p w14:paraId="058981F2">
            <w:pPr>
              <w:keepNext w:val="0"/>
              <w:keepLines w:val="0"/>
              <w:pageBreakBefore w:val="0"/>
              <w:kinsoku/>
              <w:wordWrap/>
              <w:overflowPunct/>
              <w:topLinePunct w:val="0"/>
              <w:bidi w:val="0"/>
              <w:spacing w:line="360" w:lineRule="auto"/>
              <w:ind w:left="0" w:leftChars="0" w:right="0"/>
              <w:jc w:val="center"/>
              <w:textAlignment w:val="auto"/>
              <w:rPr>
                <w:rFonts w:hint="eastAsia"/>
                <w:sz w:val="24"/>
                <w:szCs w:val="24"/>
                <w:highlight w:val="none"/>
              </w:rPr>
            </w:pPr>
            <w:r>
              <w:rPr>
                <w:rFonts w:hint="eastAsia"/>
                <w:sz w:val="24"/>
                <w:szCs w:val="24"/>
                <w:highlight w:val="none"/>
              </w:rPr>
              <w:t>参数要求</w:t>
            </w:r>
          </w:p>
        </w:tc>
        <w:tc>
          <w:tcPr>
            <w:tcW w:w="2074" w:type="pct"/>
          </w:tcPr>
          <w:p w14:paraId="074ADE49">
            <w:pPr>
              <w:keepNext w:val="0"/>
              <w:keepLines w:val="0"/>
              <w:pageBreakBefore w:val="0"/>
              <w:kinsoku/>
              <w:wordWrap/>
              <w:overflowPunct/>
              <w:topLinePunct w:val="0"/>
              <w:bidi w:val="0"/>
              <w:spacing w:line="360" w:lineRule="auto"/>
              <w:ind w:left="0" w:leftChars="0" w:right="0"/>
              <w:jc w:val="center"/>
              <w:textAlignment w:val="auto"/>
              <w:rPr>
                <w:rFonts w:hint="eastAsia"/>
                <w:sz w:val="24"/>
                <w:szCs w:val="24"/>
                <w:highlight w:val="none"/>
              </w:rPr>
            </w:pPr>
            <w:r>
              <w:rPr>
                <w:rFonts w:hint="eastAsia"/>
                <w:sz w:val="24"/>
                <w:szCs w:val="24"/>
                <w:highlight w:val="none"/>
              </w:rPr>
              <w:t>功能描述</w:t>
            </w:r>
          </w:p>
        </w:tc>
        <w:tc>
          <w:tcPr>
            <w:tcW w:w="688" w:type="pct"/>
          </w:tcPr>
          <w:p w14:paraId="5E3E40ED">
            <w:pPr>
              <w:keepNext w:val="0"/>
              <w:keepLines w:val="0"/>
              <w:pageBreakBefore w:val="0"/>
              <w:kinsoku/>
              <w:wordWrap/>
              <w:overflowPunct/>
              <w:topLinePunct w:val="0"/>
              <w:bidi w:val="0"/>
              <w:spacing w:line="360" w:lineRule="auto"/>
              <w:ind w:left="0" w:leftChars="0" w:right="0"/>
              <w:jc w:val="center"/>
              <w:textAlignment w:val="auto"/>
              <w:rPr>
                <w:rFonts w:hint="eastAsia"/>
                <w:sz w:val="24"/>
                <w:szCs w:val="24"/>
                <w:highlight w:val="none"/>
              </w:rPr>
            </w:pPr>
            <w:r>
              <w:rPr>
                <w:rFonts w:hint="eastAsia"/>
                <w:sz w:val="24"/>
                <w:szCs w:val="24"/>
                <w:highlight w:val="none"/>
              </w:rPr>
              <w:t>参考文档</w:t>
            </w:r>
          </w:p>
        </w:tc>
      </w:tr>
      <w:tr w14:paraId="29F9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restart"/>
          </w:tcPr>
          <w:p w14:paraId="6256DC51">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医学检查检验结果互认</w:t>
            </w:r>
          </w:p>
        </w:tc>
        <w:tc>
          <w:tcPr>
            <w:tcW w:w="797" w:type="pct"/>
            <w:vMerge w:val="restart"/>
          </w:tcPr>
          <w:p w14:paraId="394EFD0C">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检查检验结果互认HIS接口</w:t>
            </w:r>
          </w:p>
        </w:tc>
        <w:tc>
          <w:tcPr>
            <w:tcW w:w="685" w:type="pct"/>
          </w:tcPr>
          <w:p w14:paraId="264E853C">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1.获取近期检查检验记录</w:t>
            </w:r>
          </w:p>
        </w:tc>
        <w:tc>
          <w:tcPr>
            <w:tcW w:w="2074" w:type="pct"/>
          </w:tcPr>
          <w:p w14:paraId="2D5A1A67">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在患者就诊插卡（识读身份）时通过该接口预加载患者近期（90天或30天内）在全省二级及以上医疗机构的检查检验记录，如存在近期记录，医生开单前需提醒预加载的患者近期检查检验记录。并用★标记出检查可互认项目，检验结果互认项目需打开详情查看。</w:t>
            </w:r>
          </w:p>
        </w:tc>
        <w:tc>
          <w:tcPr>
            <w:tcW w:w="688" w:type="pct"/>
            <w:vMerge w:val="restart"/>
          </w:tcPr>
          <w:p w14:paraId="74B39F75">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《乌鲁木齐市检查检验互认接口对接V3.6.2》</w:t>
            </w:r>
          </w:p>
        </w:tc>
      </w:tr>
      <w:tr w14:paraId="1726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5864D855">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2FCC1889">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43D60993">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2.获取近期互认项目明细信息</w:t>
            </w:r>
          </w:p>
        </w:tc>
        <w:tc>
          <w:tcPr>
            <w:tcW w:w="2074" w:type="pct"/>
          </w:tcPr>
          <w:p w14:paraId="053A2306">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当患者就诊需要开检查检验项目时，医生进入开单界面时可以通过该接口预加载诊患者近期在全省二级及以上医疗机构的可互认的检查检验报告明细数据至院内存储。医生登陆工作站接诊挂号后，如有近期在其他医疗机构就诊检查检验项目，系统右下角智能协同助手自动弹窗显示“互认报告项目”。（</w:t>
            </w:r>
            <w:r>
              <w:rPr>
                <w:rFonts w:hint="eastAsia"/>
                <w:b/>
                <w:bCs/>
                <w:sz w:val="24"/>
                <w:szCs w:val="24"/>
                <w:highlight w:val="none"/>
              </w:rPr>
              <w:t>提供其他医疗机构检查检验记录弹窗记录截图</w:t>
            </w:r>
            <w:r>
              <w:rPr>
                <w:rFonts w:hint="eastAsia"/>
                <w:sz w:val="24"/>
                <w:szCs w:val="24"/>
                <w:highlight w:val="none"/>
              </w:rPr>
              <w:t>）</w:t>
            </w:r>
          </w:p>
        </w:tc>
        <w:tc>
          <w:tcPr>
            <w:tcW w:w="688" w:type="pct"/>
            <w:vMerge w:val="continue"/>
          </w:tcPr>
          <w:p w14:paraId="225E4FC2">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7DDA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3D78F218">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63EC4C72">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7B3DA76C">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3.互认提醒及互认结果保存（院内）</w:t>
            </w:r>
          </w:p>
        </w:tc>
        <w:tc>
          <w:tcPr>
            <w:tcW w:w="2074" w:type="pct"/>
          </w:tcPr>
          <w:p w14:paraId="074CDDAA">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在医生开检查检验项目过程中（或开完保存时）进行判断所开项目是否存在近期互认项目（获取患者近期互认项目明细信息，检查互认记录需展示exam_subitem子表的项目标准名称exam_item_name）。存在则弹窗提醒，医生勾选是否认可（检查和检验各操作一次勾选是否互认），不认可需勾选不互认理由（详见附录A 字典参考 A.7不互认理由）并保存至结果表中（保存不互认理由编码），后续通过定时/定频将结果表推送至各地市平台业务库。</w:t>
            </w:r>
          </w:p>
        </w:tc>
        <w:tc>
          <w:tcPr>
            <w:tcW w:w="688" w:type="pct"/>
            <w:vMerge w:val="continue"/>
          </w:tcPr>
          <w:p w14:paraId="2AE066F3">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12F9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3A034C4A">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2B92817C">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2E7E3A47">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4.检查检验结果引用（院内）</w:t>
            </w:r>
          </w:p>
        </w:tc>
        <w:tc>
          <w:tcPr>
            <w:tcW w:w="2074" w:type="pct"/>
          </w:tcPr>
          <w:p w14:paraId="3B8E9387">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由院内实现，在医生书写病历时引用认可的检查检验项目结果（通过1.3.2.2获取患者近期互认项目明细结合1.3.2.3勾选互认项目结果）至病历中，并可通过1.3.2.2返回值中的pdf_url地址下载检查检验报告原始单据pdf到院内留存。且需记录引用项目及科室和医生信息，后续需通过平台提供定时/定频提交引用结果接口将引用记录推送至各地市业务库。医生可对报告选择”互认”，或选择”拒绝”,选择完成后点击下方”保存”按钮即可。（提供跨区域检查检验记录互认保存记录截图）</w:t>
            </w:r>
          </w:p>
        </w:tc>
        <w:tc>
          <w:tcPr>
            <w:tcW w:w="688" w:type="pct"/>
            <w:vMerge w:val="continue"/>
          </w:tcPr>
          <w:p w14:paraId="67BE84CC">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2C14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0632E450">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696D7F24">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28B37D1E">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5.门诊就诊列表选择患者</w:t>
            </w:r>
          </w:p>
        </w:tc>
        <w:tc>
          <w:tcPr>
            <w:tcW w:w="2074" w:type="pct"/>
          </w:tcPr>
          <w:p w14:paraId="08D3B71A">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▲门诊医生选择某一个患者，进入开始就诊页面时，要求医生站把医生登录信息、患者基本信息等上传到平台，平台根据业务规则在智能协同插件中显示该居民的健康特征信息。（</w:t>
            </w:r>
            <w:r>
              <w:rPr>
                <w:rFonts w:hint="eastAsia"/>
                <w:b/>
                <w:bCs/>
                <w:sz w:val="24"/>
                <w:szCs w:val="24"/>
                <w:highlight w:val="none"/>
              </w:rPr>
              <w:t>提供功能截图</w:t>
            </w:r>
            <w:r>
              <w:rPr>
                <w:rFonts w:hint="eastAsia"/>
                <w:sz w:val="24"/>
                <w:szCs w:val="24"/>
                <w:highlight w:val="none"/>
              </w:rPr>
              <w:t>）</w:t>
            </w:r>
          </w:p>
        </w:tc>
        <w:tc>
          <w:tcPr>
            <w:tcW w:w="688" w:type="pct"/>
            <w:vMerge w:val="continue"/>
          </w:tcPr>
          <w:p w14:paraId="3D2413B2">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60DC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281E2F80">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29110E9A">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0E6A0044">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6.门诊选择历史就诊患者</w:t>
            </w:r>
          </w:p>
        </w:tc>
        <w:tc>
          <w:tcPr>
            <w:tcW w:w="2074" w:type="pct"/>
          </w:tcPr>
          <w:p w14:paraId="1398EDC6">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门诊医生选择以往就诊或当前就诊结束的患者时，要求医生站把医生登录信息、患者基本信息等上传到平台，平台根据业务规则在智能协同插件中显示该居民的信息。（用于区分门诊就诊列表选择患者的场景功能）</w:t>
            </w:r>
          </w:p>
        </w:tc>
        <w:tc>
          <w:tcPr>
            <w:tcW w:w="688" w:type="pct"/>
            <w:vMerge w:val="continue"/>
          </w:tcPr>
          <w:p w14:paraId="6CE679D4">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1E903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0A7FBA88">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6123A95A">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3024D982">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7.门诊保存诊断后</w:t>
            </w:r>
          </w:p>
        </w:tc>
        <w:tc>
          <w:tcPr>
            <w:tcW w:w="2074" w:type="pct"/>
          </w:tcPr>
          <w:p w14:paraId="10B914B7">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门诊医生在录入诊断后，点击保存时，要求医生站把医生登录信息、患者基本信息、诊断信息等上传到平台，平台根据业务规则在智能协同插件中显示该居民的同类诊疗提醒信息，智能辅助提醒、公卫业务协同、互认报告辅助等。（</w:t>
            </w:r>
            <w:r>
              <w:rPr>
                <w:rFonts w:hint="eastAsia"/>
                <w:b/>
                <w:bCs/>
                <w:sz w:val="24"/>
                <w:szCs w:val="24"/>
                <w:highlight w:val="none"/>
              </w:rPr>
              <w:t>提供跨区域协同办公查看功能截图</w:t>
            </w:r>
            <w:r>
              <w:rPr>
                <w:rFonts w:hint="eastAsia"/>
                <w:sz w:val="24"/>
                <w:szCs w:val="24"/>
                <w:highlight w:val="none"/>
              </w:rPr>
              <w:t>）</w:t>
            </w:r>
          </w:p>
        </w:tc>
        <w:tc>
          <w:tcPr>
            <w:tcW w:w="688" w:type="pct"/>
            <w:vMerge w:val="continue"/>
          </w:tcPr>
          <w:p w14:paraId="275C64B5">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3D79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1EB60C25">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48FCB96A">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2261E669">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8.住院就诊列表选择患者</w:t>
            </w:r>
          </w:p>
        </w:tc>
        <w:tc>
          <w:tcPr>
            <w:tcW w:w="2074" w:type="pct"/>
          </w:tcPr>
          <w:p w14:paraId="20D107E3">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住院医生在床位卡页面选择某个患者后，要求医生站把医生登录信息、患者基本信息等上传到平台，平台根据业务规则在智能协同插件中显示该居民的健康特征信息、转诊待接诊提醒等。</w:t>
            </w:r>
          </w:p>
        </w:tc>
        <w:tc>
          <w:tcPr>
            <w:tcW w:w="688" w:type="pct"/>
            <w:vMerge w:val="continue"/>
          </w:tcPr>
          <w:p w14:paraId="0E285CB8">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1CE7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024A537D">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7871980E">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38E35364">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9.住院选择历史就诊患者</w:t>
            </w:r>
          </w:p>
        </w:tc>
        <w:tc>
          <w:tcPr>
            <w:tcW w:w="2074" w:type="pct"/>
          </w:tcPr>
          <w:p w14:paraId="0402E8F1">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住院医生选择以往就诊或当前就诊结束的患者时，要求医生站把医生登录信息、患者基本信息等上传到平台，平台根据业务规则在智能协同插件中显示该居民的信息。（用于区分住院就诊列表选择患者的场景功能）</w:t>
            </w:r>
          </w:p>
        </w:tc>
        <w:tc>
          <w:tcPr>
            <w:tcW w:w="688" w:type="pct"/>
            <w:vMerge w:val="continue"/>
          </w:tcPr>
          <w:p w14:paraId="7EAF0F35">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4F7F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73FA2EC4">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5FE1060B">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56B1C31D">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10.住院保存入院诊断后</w:t>
            </w:r>
          </w:p>
        </w:tc>
        <w:tc>
          <w:tcPr>
            <w:tcW w:w="2074" w:type="pct"/>
          </w:tcPr>
          <w:p w14:paraId="7C9717AF">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住院医生在录入诊断后，点击保存时，要求医生站把医生登录信息、患者基本信息、入院信息、诊断信息等上传到平台，平台根据业务规则在智能协同插件中显示该居民的同类诊疗提醒信息，临床辅助提醒、疾控妇幼协同等。</w:t>
            </w:r>
          </w:p>
        </w:tc>
        <w:tc>
          <w:tcPr>
            <w:tcW w:w="688" w:type="pct"/>
            <w:vMerge w:val="continue"/>
          </w:tcPr>
          <w:p w14:paraId="4B7480D8">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133C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74862112">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restart"/>
          </w:tcPr>
          <w:p w14:paraId="58AFAF71">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检查检验互认集成平台接口</w:t>
            </w:r>
          </w:p>
        </w:tc>
        <w:tc>
          <w:tcPr>
            <w:tcW w:w="685" w:type="pct"/>
          </w:tcPr>
          <w:p w14:paraId="66EA5E49">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11.数据对接要求</w:t>
            </w:r>
          </w:p>
        </w:tc>
        <w:tc>
          <w:tcPr>
            <w:tcW w:w="2074" w:type="pct"/>
          </w:tcPr>
          <w:p w14:paraId="4830075D">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严格遵循《乌鲁木齐市检查检验互认接口对接V3.6》文档规范，完成医院HIS、LIS、PACS等业务系统数据推送至前置机数据库。</w:t>
            </w:r>
          </w:p>
          <w:p w14:paraId="75974363">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支持与乌鲁木齐市区域医疗信息平台无缝对接，适配本地化编码规则及业务逻辑。</w:t>
            </w:r>
          </w:p>
        </w:tc>
        <w:tc>
          <w:tcPr>
            <w:tcW w:w="688" w:type="pct"/>
            <w:vMerge w:val="continue"/>
          </w:tcPr>
          <w:p w14:paraId="47012D8B">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1579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258ED417">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736B4673">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757AB0A5">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12.数据推送机制</w:t>
            </w:r>
          </w:p>
        </w:tc>
        <w:tc>
          <w:tcPr>
            <w:tcW w:w="2074" w:type="pct"/>
          </w:tcPr>
          <w:p w14:paraId="7ED7A858">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初期批量上传：每日0点整自动触发全量同步，本年度至上传前一日（00:00-23:59）全量数据，支持断点续传。</w:t>
            </w:r>
          </w:p>
          <w:p w14:paraId="3262224B">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ab/>
            </w:r>
            <w:r>
              <w:rPr>
                <w:rFonts w:hint="eastAsia"/>
                <w:sz w:val="24"/>
                <w:szCs w:val="24"/>
                <w:highlight w:val="none"/>
              </w:rPr>
              <w:t>稳定期增量上传：数据稳定运行1个月后，切换为每1小时增量上传一次，延迟≤15分钟。</w:t>
            </w:r>
          </w:p>
          <w:p w14:paraId="79CA677E">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ab/>
            </w:r>
            <w:r>
              <w:rPr>
                <w:rFonts w:hint="eastAsia"/>
                <w:sz w:val="24"/>
                <w:szCs w:val="24"/>
                <w:highlight w:val="none"/>
              </w:rPr>
              <w:t>异常补传：提供管理端工具，支持按时间段（如“2023-10-01 至2023-10-03”）筛选缺失数据并手动补传。</w:t>
            </w:r>
          </w:p>
        </w:tc>
        <w:tc>
          <w:tcPr>
            <w:tcW w:w="688" w:type="pct"/>
            <w:vMerge w:val="continue"/>
          </w:tcPr>
          <w:p w14:paraId="64F13B37">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498F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53" w:type="pct"/>
            <w:vMerge w:val="continue"/>
          </w:tcPr>
          <w:p w14:paraId="767A46D0">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4BFBA035">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0F3DFAD5">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13.基础目录</w:t>
            </w:r>
          </w:p>
        </w:tc>
        <w:tc>
          <w:tcPr>
            <w:tcW w:w="2074" w:type="pct"/>
          </w:tcPr>
          <w:p w14:paraId="57CC6E3B">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医护人员信息表</w:t>
            </w:r>
          </w:p>
          <w:p w14:paraId="58ADB7C1">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科室信息</w:t>
            </w:r>
          </w:p>
          <w:p w14:paraId="1B6F5DA7">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病区信息</w:t>
            </w:r>
          </w:p>
          <w:p w14:paraId="1A6890C9">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收费项目目录</w:t>
            </w:r>
          </w:p>
          <w:p w14:paraId="38871C94">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材料目录</w:t>
            </w:r>
          </w:p>
          <w:p w14:paraId="32601E07">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疾病诊断目录</w:t>
            </w:r>
          </w:p>
          <w:p w14:paraId="2C6CB83A">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手术目录</w:t>
            </w:r>
          </w:p>
          <w:p w14:paraId="61E4600F">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药品基本信息</w:t>
            </w:r>
          </w:p>
        </w:tc>
        <w:tc>
          <w:tcPr>
            <w:tcW w:w="688" w:type="pct"/>
            <w:vMerge w:val="continue"/>
          </w:tcPr>
          <w:p w14:paraId="11461B3C">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2E58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53" w:type="pct"/>
            <w:vMerge w:val="continue"/>
          </w:tcPr>
          <w:p w14:paraId="21A04A73">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1D54D5E7">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5A9EB444">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14.患者基本信息</w:t>
            </w:r>
          </w:p>
        </w:tc>
        <w:tc>
          <w:tcPr>
            <w:tcW w:w="2074" w:type="pct"/>
          </w:tcPr>
          <w:p w14:paraId="15767B22">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患者基本信息表</w:t>
            </w:r>
          </w:p>
        </w:tc>
        <w:tc>
          <w:tcPr>
            <w:tcW w:w="688" w:type="pct"/>
            <w:vMerge w:val="continue"/>
          </w:tcPr>
          <w:p w14:paraId="7D5E8670">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5274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53" w:type="pct"/>
            <w:vMerge w:val="continue"/>
          </w:tcPr>
          <w:p w14:paraId="127F9E75">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44EEB10A">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140AB1DD">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15.门（急）诊信息</w:t>
            </w:r>
          </w:p>
        </w:tc>
        <w:tc>
          <w:tcPr>
            <w:tcW w:w="2074" w:type="pct"/>
          </w:tcPr>
          <w:p w14:paraId="79562DF8">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门诊挂号表</w:t>
            </w:r>
          </w:p>
          <w:p w14:paraId="7A2E7641">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门诊就诊记录表</w:t>
            </w:r>
          </w:p>
          <w:p w14:paraId="637BA2DB">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门诊医嘱明细表</w:t>
            </w:r>
          </w:p>
          <w:p w14:paraId="1923A685">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门诊收费记录表</w:t>
            </w:r>
          </w:p>
          <w:p w14:paraId="07B7F291">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门诊收费明细表</w:t>
            </w:r>
          </w:p>
          <w:p w14:paraId="36E16BA2">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门诊费用结算信息</w:t>
            </w:r>
          </w:p>
        </w:tc>
        <w:tc>
          <w:tcPr>
            <w:tcW w:w="688" w:type="pct"/>
            <w:vMerge w:val="continue"/>
          </w:tcPr>
          <w:p w14:paraId="00EB0038">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41CB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53" w:type="pct"/>
            <w:vMerge w:val="continue"/>
          </w:tcPr>
          <w:p w14:paraId="4B18E115">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147FBEF2">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03CCF500">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16.住院信息</w:t>
            </w:r>
          </w:p>
        </w:tc>
        <w:tc>
          <w:tcPr>
            <w:tcW w:w="2074" w:type="pct"/>
          </w:tcPr>
          <w:p w14:paraId="68DFC57B">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住院就诊记录表</w:t>
            </w:r>
          </w:p>
          <w:p w14:paraId="6BA800A2">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住院医嘱明细表</w:t>
            </w:r>
          </w:p>
          <w:p w14:paraId="272D37D8">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出院患者收费记录表</w:t>
            </w:r>
          </w:p>
          <w:p w14:paraId="0CC43004">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出院患者收费明细表</w:t>
            </w:r>
          </w:p>
          <w:p w14:paraId="5D72B50F">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入院登记信息</w:t>
            </w:r>
          </w:p>
          <w:p w14:paraId="1498F5B7">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出院登记信息</w:t>
            </w:r>
          </w:p>
          <w:p w14:paraId="4B172B39">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住院预交金</w:t>
            </w:r>
          </w:p>
        </w:tc>
        <w:tc>
          <w:tcPr>
            <w:tcW w:w="688" w:type="pct"/>
            <w:vMerge w:val="continue"/>
          </w:tcPr>
          <w:p w14:paraId="52E1F6F5">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5A22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53" w:type="pct"/>
            <w:vMerge w:val="continue"/>
          </w:tcPr>
          <w:p w14:paraId="4926342A">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59AC0B45">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38393201">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17.检验检查记录</w:t>
            </w:r>
          </w:p>
        </w:tc>
        <w:tc>
          <w:tcPr>
            <w:tcW w:w="2074" w:type="pct"/>
          </w:tcPr>
          <w:p w14:paraId="05402556">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检验记录表</w:t>
            </w:r>
          </w:p>
          <w:p w14:paraId="08E506F9">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检验明细表</w:t>
            </w:r>
          </w:p>
          <w:p w14:paraId="554930CF">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检验收费项目明细表</w:t>
            </w:r>
          </w:p>
          <w:p w14:paraId="73E2516F">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检查收费项目明细表</w:t>
            </w:r>
          </w:p>
        </w:tc>
        <w:tc>
          <w:tcPr>
            <w:tcW w:w="688" w:type="pct"/>
            <w:vMerge w:val="continue"/>
          </w:tcPr>
          <w:p w14:paraId="4C5B002A">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779B7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53" w:type="pct"/>
            <w:vMerge w:val="continue"/>
          </w:tcPr>
          <w:p w14:paraId="6E265D06">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50CB9B73">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2E1776C0">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18.诊断明细报告</w:t>
            </w:r>
          </w:p>
        </w:tc>
        <w:tc>
          <w:tcPr>
            <w:tcW w:w="2074" w:type="pct"/>
          </w:tcPr>
          <w:p w14:paraId="553373C6">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诊断明细报告</w:t>
            </w:r>
          </w:p>
        </w:tc>
        <w:tc>
          <w:tcPr>
            <w:tcW w:w="688" w:type="pct"/>
            <w:vMerge w:val="continue"/>
          </w:tcPr>
          <w:p w14:paraId="31ED4C78">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76FA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53" w:type="pct"/>
            <w:vMerge w:val="continue"/>
          </w:tcPr>
          <w:p w14:paraId="21B49CFD">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28F762B7">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3592C0ED">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19.检查检验日报表</w:t>
            </w:r>
          </w:p>
        </w:tc>
        <w:tc>
          <w:tcPr>
            <w:tcW w:w="2074" w:type="pct"/>
          </w:tcPr>
          <w:p w14:paraId="5A0011A6">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检查检验日报表</w:t>
            </w:r>
          </w:p>
        </w:tc>
        <w:tc>
          <w:tcPr>
            <w:tcW w:w="688" w:type="pct"/>
            <w:vMerge w:val="continue"/>
          </w:tcPr>
          <w:p w14:paraId="4FB1E711">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0199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53" w:type="pct"/>
            <w:vMerge w:val="continue"/>
          </w:tcPr>
          <w:p w14:paraId="7F7DF008">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1D6E571F">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2D110F9D">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20.门（急）诊信息</w:t>
            </w:r>
          </w:p>
        </w:tc>
        <w:tc>
          <w:tcPr>
            <w:tcW w:w="2074" w:type="pct"/>
          </w:tcPr>
          <w:p w14:paraId="0290BB3A">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门诊预约表</w:t>
            </w:r>
          </w:p>
        </w:tc>
        <w:tc>
          <w:tcPr>
            <w:tcW w:w="688" w:type="pct"/>
            <w:vMerge w:val="continue"/>
          </w:tcPr>
          <w:p w14:paraId="056B5499">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61DE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53" w:type="pct"/>
            <w:vMerge w:val="continue"/>
          </w:tcPr>
          <w:p w14:paraId="6D156342">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688DBC7C">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2084D9E9">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21.住院信息</w:t>
            </w:r>
          </w:p>
        </w:tc>
        <w:tc>
          <w:tcPr>
            <w:tcW w:w="2074" w:type="pct"/>
          </w:tcPr>
          <w:p w14:paraId="23A87299">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住院出院小结报告/死亡记录</w:t>
            </w:r>
          </w:p>
          <w:p w14:paraId="10411ED8">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住院费用发生明细</w:t>
            </w:r>
          </w:p>
        </w:tc>
        <w:tc>
          <w:tcPr>
            <w:tcW w:w="688" w:type="pct"/>
            <w:vMerge w:val="continue"/>
          </w:tcPr>
          <w:p w14:paraId="2D48EDFB">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7BAB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53" w:type="pct"/>
            <w:vMerge w:val="continue"/>
          </w:tcPr>
          <w:p w14:paraId="3025E06D">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381F785C">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2A593531">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22.入院记录</w:t>
            </w:r>
          </w:p>
        </w:tc>
        <w:tc>
          <w:tcPr>
            <w:tcW w:w="2074" w:type="pct"/>
          </w:tcPr>
          <w:p w14:paraId="3B5A757D">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入院记录</w:t>
            </w:r>
          </w:p>
          <w:p w14:paraId="185A0A57">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24h内入出院记录</w:t>
            </w:r>
          </w:p>
          <w:p w14:paraId="514B5B7C">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24h内入院死亡记录</w:t>
            </w:r>
          </w:p>
        </w:tc>
        <w:tc>
          <w:tcPr>
            <w:tcW w:w="688" w:type="pct"/>
            <w:vMerge w:val="continue"/>
          </w:tcPr>
          <w:p w14:paraId="53018082">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0B1A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53" w:type="pct"/>
            <w:vMerge w:val="continue"/>
          </w:tcPr>
          <w:p w14:paraId="0AEE7548">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79160021">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5C0FDBEF">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23.住院病程记录</w:t>
            </w:r>
          </w:p>
        </w:tc>
        <w:tc>
          <w:tcPr>
            <w:tcW w:w="2074" w:type="pct"/>
          </w:tcPr>
          <w:p w14:paraId="67755A08">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会诊记录</w:t>
            </w:r>
          </w:p>
        </w:tc>
        <w:tc>
          <w:tcPr>
            <w:tcW w:w="688" w:type="pct"/>
            <w:vMerge w:val="continue"/>
          </w:tcPr>
          <w:p w14:paraId="1C0BC890">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73AC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53" w:type="pct"/>
            <w:vMerge w:val="continue"/>
          </w:tcPr>
          <w:p w14:paraId="00698385">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6AE737E4">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435816F9">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24.西医住院病案首页</w:t>
            </w:r>
          </w:p>
        </w:tc>
        <w:tc>
          <w:tcPr>
            <w:tcW w:w="2074" w:type="pct"/>
          </w:tcPr>
          <w:p w14:paraId="25761AF6">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西医病案首页信息</w:t>
            </w:r>
          </w:p>
          <w:p w14:paraId="3EF5144D">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西医病案首页手术信息</w:t>
            </w:r>
          </w:p>
          <w:p w14:paraId="5B18AC02">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西医病案首页诊断信息</w:t>
            </w:r>
          </w:p>
        </w:tc>
        <w:tc>
          <w:tcPr>
            <w:tcW w:w="688" w:type="pct"/>
            <w:vMerge w:val="continue"/>
          </w:tcPr>
          <w:p w14:paraId="5C8BA0FE">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531A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29E48E05">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40291C2D">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042AB355">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25.中医住院病案首页</w:t>
            </w:r>
          </w:p>
        </w:tc>
        <w:tc>
          <w:tcPr>
            <w:tcW w:w="2074" w:type="pct"/>
          </w:tcPr>
          <w:p w14:paraId="752E7434">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中医病案首页信息</w:t>
            </w:r>
          </w:p>
          <w:p w14:paraId="122CF52A">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中医病案首页手术信息</w:t>
            </w:r>
          </w:p>
          <w:p w14:paraId="61C612EA">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中医病案首页诊断信息</w:t>
            </w:r>
          </w:p>
          <w:p w14:paraId="06D07FDD">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中医病案首页治疗性操作信息</w:t>
            </w:r>
          </w:p>
        </w:tc>
        <w:tc>
          <w:tcPr>
            <w:tcW w:w="688" w:type="pct"/>
            <w:vMerge w:val="continue"/>
          </w:tcPr>
          <w:p w14:paraId="07C6077F">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7D84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333619A5">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3D82AE1A">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595DE925">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26.手术输血记录</w:t>
            </w:r>
          </w:p>
        </w:tc>
        <w:tc>
          <w:tcPr>
            <w:tcW w:w="2074" w:type="pct"/>
          </w:tcPr>
          <w:p w14:paraId="02C61825">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手术记录</w:t>
            </w:r>
          </w:p>
        </w:tc>
        <w:tc>
          <w:tcPr>
            <w:tcW w:w="688" w:type="pct"/>
            <w:vMerge w:val="continue"/>
          </w:tcPr>
          <w:p w14:paraId="049905E8">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26AC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5791BB83">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0CD36B2E">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25C38E57">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27.转诊（院）记录</w:t>
            </w:r>
          </w:p>
        </w:tc>
        <w:tc>
          <w:tcPr>
            <w:tcW w:w="2074" w:type="pct"/>
          </w:tcPr>
          <w:p w14:paraId="5A387625">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转诊记录</w:t>
            </w:r>
          </w:p>
          <w:p w14:paraId="431961C7">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转诊记录_检验检查</w:t>
            </w:r>
          </w:p>
          <w:p w14:paraId="3FC8DE31">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转诊记录_用药记录</w:t>
            </w:r>
          </w:p>
          <w:p w14:paraId="1800E1E8">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转诊记录_手术及操作</w:t>
            </w:r>
          </w:p>
          <w:p w14:paraId="74E74E88">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接诊记录</w:t>
            </w:r>
          </w:p>
        </w:tc>
        <w:tc>
          <w:tcPr>
            <w:tcW w:w="688" w:type="pct"/>
            <w:vMerge w:val="continue"/>
          </w:tcPr>
          <w:p w14:paraId="68BC9BA8">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26DA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426058E2">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053EA9CD">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5004CCD4">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28.体检信息</w:t>
            </w:r>
          </w:p>
        </w:tc>
        <w:tc>
          <w:tcPr>
            <w:tcW w:w="2074" w:type="pct"/>
          </w:tcPr>
          <w:p w14:paraId="6332B30F">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体检就诊记录表</w:t>
            </w:r>
          </w:p>
          <w:p w14:paraId="2B0C42AF">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体检总检表</w:t>
            </w:r>
          </w:p>
          <w:p w14:paraId="1066ED33">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体格及功能检查报告表</w:t>
            </w:r>
          </w:p>
          <w:p w14:paraId="57A664CA">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体格及功能检查明细表</w:t>
            </w:r>
          </w:p>
        </w:tc>
        <w:tc>
          <w:tcPr>
            <w:tcW w:w="688" w:type="pct"/>
            <w:vMerge w:val="continue"/>
          </w:tcPr>
          <w:p w14:paraId="25757A1E">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6243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2AF22792">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26E4D65F">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3400B52E">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29.高值耗材使用记录</w:t>
            </w:r>
          </w:p>
        </w:tc>
        <w:tc>
          <w:tcPr>
            <w:tcW w:w="2074" w:type="pct"/>
          </w:tcPr>
          <w:p w14:paraId="1A33882B">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高值耗材使用记录</w:t>
            </w:r>
          </w:p>
        </w:tc>
        <w:tc>
          <w:tcPr>
            <w:tcW w:w="688" w:type="pct"/>
            <w:vMerge w:val="continue"/>
          </w:tcPr>
          <w:p w14:paraId="45FBA706">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2E43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4D53E8AC">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2711EB3F">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757AA4C7">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30.药品出入库</w:t>
            </w:r>
          </w:p>
        </w:tc>
        <w:tc>
          <w:tcPr>
            <w:tcW w:w="2074" w:type="pct"/>
          </w:tcPr>
          <w:p w14:paraId="7D105EC6">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药库药品入库明细</w:t>
            </w:r>
          </w:p>
          <w:p w14:paraId="7810D520">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药库药品出库明细</w:t>
            </w:r>
          </w:p>
          <w:p w14:paraId="38CD2EED">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药品库存信息</w:t>
            </w:r>
          </w:p>
          <w:p w14:paraId="328E0F24">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药品厂家信息</w:t>
            </w:r>
          </w:p>
          <w:p w14:paraId="0EE7B824">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药品调价历史</w:t>
            </w:r>
          </w:p>
        </w:tc>
        <w:tc>
          <w:tcPr>
            <w:tcW w:w="688" w:type="pct"/>
            <w:vMerge w:val="continue"/>
          </w:tcPr>
          <w:p w14:paraId="6A8FEB4E">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0F82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5E224E05">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6517F02E">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6265F0CC">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31.耗材出入库</w:t>
            </w:r>
          </w:p>
        </w:tc>
        <w:tc>
          <w:tcPr>
            <w:tcW w:w="2074" w:type="pct"/>
          </w:tcPr>
          <w:p w14:paraId="7BD3A503">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耗材入库信息</w:t>
            </w:r>
          </w:p>
          <w:p w14:paraId="016E5B4E">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耗材出库信息</w:t>
            </w:r>
          </w:p>
        </w:tc>
        <w:tc>
          <w:tcPr>
            <w:tcW w:w="688" w:type="pct"/>
            <w:vMerge w:val="continue"/>
          </w:tcPr>
          <w:p w14:paraId="01B17284">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290B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2C01A620">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564EDDFF">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2AA762F5">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32.检验检查记录</w:t>
            </w:r>
          </w:p>
        </w:tc>
        <w:tc>
          <w:tcPr>
            <w:tcW w:w="2074" w:type="pct"/>
          </w:tcPr>
          <w:p w14:paraId="728C0E98">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细菌结果表</w:t>
            </w:r>
          </w:p>
          <w:p w14:paraId="0218C2E7">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药敏结果表</w:t>
            </w:r>
          </w:p>
        </w:tc>
        <w:tc>
          <w:tcPr>
            <w:tcW w:w="688" w:type="pct"/>
            <w:vMerge w:val="continue"/>
          </w:tcPr>
          <w:p w14:paraId="0AF9B7C4">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029F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3C6987D1">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378C23C5">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16451FA0">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33.统计信息</w:t>
            </w:r>
          </w:p>
        </w:tc>
        <w:tc>
          <w:tcPr>
            <w:tcW w:w="2074" w:type="pct"/>
          </w:tcPr>
          <w:p w14:paraId="74DAF58B">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门（急）诊统计表（日报）</w:t>
            </w:r>
          </w:p>
          <w:p w14:paraId="0F0ACD16">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住院统计表（日报）</w:t>
            </w:r>
          </w:p>
          <w:p w14:paraId="2C6A7493">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门急诊工作量分科统计表（日报）</w:t>
            </w:r>
          </w:p>
          <w:p w14:paraId="0B06EBFE">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门急诊工作量综合统计表（日报）</w:t>
            </w:r>
          </w:p>
          <w:p w14:paraId="239838C8">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住院工作量及病床分科统计表（日报）</w:t>
            </w:r>
          </w:p>
          <w:p w14:paraId="21C70B67">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业务收入分科统计表（日报）</w:t>
            </w:r>
          </w:p>
          <w:p w14:paraId="6C0D317A">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门诊业务汇总</w:t>
            </w:r>
          </w:p>
          <w:p w14:paraId="513004F6">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住院业务汇总</w:t>
            </w:r>
          </w:p>
          <w:p w14:paraId="3A3B4415">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业务量统计表</w:t>
            </w:r>
          </w:p>
          <w:p w14:paraId="0EAFB6FE">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业务收入统计表</w:t>
            </w:r>
          </w:p>
          <w:p w14:paraId="060BEE31">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实验室检验报告数量日汇总</w:t>
            </w:r>
          </w:p>
          <w:p w14:paraId="12BD7EF5">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医学影像检查报告数量日汇总</w:t>
            </w:r>
          </w:p>
          <w:p w14:paraId="0ABC367A">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住院相关病案报告数量日汇总</w:t>
            </w:r>
          </w:p>
          <w:p w14:paraId="7182A602">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床位占用情况表</w:t>
            </w:r>
          </w:p>
          <w:p w14:paraId="3C2783B4">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门急诊挂号情况表</w:t>
            </w:r>
          </w:p>
        </w:tc>
        <w:tc>
          <w:tcPr>
            <w:tcW w:w="688" w:type="pct"/>
            <w:vMerge w:val="continue"/>
          </w:tcPr>
          <w:p w14:paraId="52F4564C">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0941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3E047D48">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4D4710D2">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3A5D14B7">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34.手术输血记录</w:t>
            </w:r>
          </w:p>
        </w:tc>
        <w:tc>
          <w:tcPr>
            <w:tcW w:w="2074" w:type="pct"/>
          </w:tcPr>
          <w:p w14:paraId="1FF094D0">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输血记录</w:t>
            </w:r>
          </w:p>
          <w:p w14:paraId="6B89AB5A">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血液库存信息</w:t>
            </w:r>
          </w:p>
        </w:tc>
        <w:tc>
          <w:tcPr>
            <w:tcW w:w="688" w:type="pct"/>
            <w:vMerge w:val="continue"/>
          </w:tcPr>
          <w:p w14:paraId="1B7F99F4">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4A04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3E94E12C">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708F3BB5">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41F29015">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35.病历概要</w:t>
            </w:r>
          </w:p>
        </w:tc>
        <w:tc>
          <w:tcPr>
            <w:tcW w:w="2074" w:type="pct"/>
          </w:tcPr>
          <w:p w14:paraId="118E3CE4">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基本健康信息</w:t>
            </w:r>
          </w:p>
          <w:p w14:paraId="18C2A057">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卫生事件摘要</w:t>
            </w:r>
          </w:p>
        </w:tc>
        <w:tc>
          <w:tcPr>
            <w:tcW w:w="688" w:type="pct"/>
            <w:vMerge w:val="continue"/>
          </w:tcPr>
          <w:p w14:paraId="7D8DF534">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263E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36ABD428">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78F6D64C">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308824A9">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36.门（急）诊病历</w:t>
            </w:r>
          </w:p>
        </w:tc>
        <w:tc>
          <w:tcPr>
            <w:tcW w:w="2074" w:type="pct"/>
          </w:tcPr>
          <w:p w14:paraId="71F33564">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门(急)诊病历</w:t>
            </w:r>
          </w:p>
          <w:p w14:paraId="1A5440E8">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急诊留观病历</w:t>
            </w:r>
          </w:p>
        </w:tc>
        <w:tc>
          <w:tcPr>
            <w:tcW w:w="688" w:type="pct"/>
            <w:vMerge w:val="continue"/>
          </w:tcPr>
          <w:p w14:paraId="2D4AB643">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1722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5566C861">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63221E55">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2EF28EB4">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37.一般治疗处置记录</w:t>
            </w:r>
          </w:p>
        </w:tc>
        <w:tc>
          <w:tcPr>
            <w:tcW w:w="2074" w:type="pct"/>
          </w:tcPr>
          <w:p w14:paraId="2A59517B">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治疗记录</w:t>
            </w:r>
          </w:p>
          <w:p w14:paraId="3F97971A">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治疗用药记录</w:t>
            </w:r>
          </w:p>
          <w:p w14:paraId="358C9BDC">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麻醉术前访视记录</w:t>
            </w:r>
          </w:p>
          <w:p w14:paraId="6E441179">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麻醉记录</w:t>
            </w:r>
          </w:p>
          <w:p w14:paraId="445F44E5">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麻醉体征监测记录</w:t>
            </w:r>
          </w:p>
          <w:p w14:paraId="15E2DB70">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麻醉用药记录</w:t>
            </w:r>
          </w:p>
          <w:p w14:paraId="3B090DC9">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麻醉术后访视记录</w:t>
            </w:r>
          </w:p>
        </w:tc>
        <w:tc>
          <w:tcPr>
            <w:tcW w:w="688" w:type="pct"/>
            <w:vMerge w:val="continue"/>
          </w:tcPr>
          <w:p w14:paraId="6562B767">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2BE6E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2D203A85">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4871C3E7">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4F75489D">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38.助产记录</w:t>
            </w:r>
          </w:p>
        </w:tc>
        <w:tc>
          <w:tcPr>
            <w:tcW w:w="2074" w:type="pct"/>
          </w:tcPr>
          <w:p w14:paraId="616F84C0">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待产记录</w:t>
            </w:r>
          </w:p>
          <w:p w14:paraId="0E44B22A">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阴道分娩记录</w:t>
            </w:r>
          </w:p>
          <w:p w14:paraId="7C73A4C2">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剖宫产手术记录</w:t>
            </w:r>
          </w:p>
        </w:tc>
        <w:tc>
          <w:tcPr>
            <w:tcW w:w="688" w:type="pct"/>
            <w:vMerge w:val="continue"/>
          </w:tcPr>
          <w:p w14:paraId="7B84ACD2">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18E5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546CAC78">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68216762">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64881B1A">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39.护理操作记录</w:t>
            </w:r>
          </w:p>
        </w:tc>
        <w:tc>
          <w:tcPr>
            <w:tcW w:w="2074" w:type="pct"/>
          </w:tcPr>
          <w:p w14:paraId="5484A1FD">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般护理记录</w:t>
            </w:r>
          </w:p>
          <w:p w14:paraId="7F47562D">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病危(重)护理记录</w:t>
            </w:r>
          </w:p>
          <w:p w14:paraId="6EC1F26F">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手术护理记录</w:t>
            </w:r>
          </w:p>
          <w:p w14:paraId="217E705B">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生命体征测量记录</w:t>
            </w:r>
          </w:p>
          <w:p w14:paraId="0AA9196B">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出入量记录</w:t>
            </w:r>
          </w:p>
        </w:tc>
        <w:tc>
          <w:tcPr>
            <w:tcW w:w="688" w:type="pct"/>
            <w:vMerge w:val="continue"/>
          </w:tcPr>
          <w:p w14:paraId="1440E6DB">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1411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269F5760">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49E7C488">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5B6B7A42">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40.护理评估与计划</w:t>
            </w:r>
          </w:p>
        </w:tc>
        <w:tc>
          <w:tcPr>
            <w:tcW w:w="2074" w:type="pct"/>
          </w:tcPr>
          <w:p w14:paraId="453E228C">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入院评估记录</w:t>
            </w:r>
          </w:p>
          <w:p w14:paraId="7BC03643">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护理计划记录</w:t>
            </w:r>
          </w:p>
          <w:p w14:paraId="17EEADA4">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出院评估记录</w:t>
            </w:r>
          </w:p>
        </w:tc>
        <w:tc>
          <w:tcPr>
            <w:tcW w:w="688" w:type="pct"/>
            <w:vMerge w:val="continue"/>
          </w:tcPr>
          <w:p w14:paraId="3A882573">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20BA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7E9FD5FE">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54E15A79">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6458AEB1">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41.知情告知信息</w:t>
            </w:r>
          </w:p>
        </w:tc>
        <w:tc>
          <w:tcPr>
            <w:tcW w:w="2074" w:type="pct"/>
          </w:tcPr>
          <w:p w14:paraId="3932BB3B">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手术同意书</w:t>
            </w:r>
          </w:p>
          <w:p w14:paraId="6A4594BB">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麻醉知情同意书</w:t>
            </w:r>
          </w:p>
          <w:p w14:paraId="0A67C305">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输血治疗同意书</w:t>
            </w:r>
          </w:p>
          <w:p w14:paraId="49B15EAC">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特殊检查及特殊治疗同意书</w:t>
            </w:r>
          </w:p>
          <w:p w14:paraId="3489CDBE">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病危(重)通知书</w:t>
            </w:r>
          </w:p>
          <w:p w14:paraId="25A6C306">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其他知情同意书</w:t>
            </w:r>
          </w:p>
        </w:tc>
        <w:tc>
          <w:tcPr>
            <w:tcW w:w="688" w:type="pct"/>
            <w:vMerge w:val="continue"/>
          </w:tcPr>
          <w:p w14:paraId="09947E39">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6381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3FADE6FE">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0D836396">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049025A5">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42.住院病程记录</w:t>
            </w:r>
          </w:p>
        </w:tc>
        <w:tc>
          <w:tcPr>
            <w:tcW w:w="2074" w:type="pct"/>
          </w:tcPr>
          <w:p w14:paraId="2900EE9A">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首次病程记录</w:t>
            </w:r>
          </w:p>
          <w:p w14:paraId="23CE649C">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日常病程记录</w:t>
            </w:r>
          </w:p>
          <w:p w14:paraId="3FF68645">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上级医师查房记录</w:t>
            </w:r>
          </w:p>
          <w:p w14:paraId="6F89D77C">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疑难病例讨论</w:t>
            </w:r>
          </w:p>
          <w:p w14:paraId="161CA8C2">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交接班记录</w:t>
            </w:r>
          </w:p>
          <w:p w14:paraId="6482E5ED">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转科记录</w:t>
            </w:r>
          </w:p>
          <w:p w14:paraId="0CBBB1EF">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阶段小结</w:t>
            </w:r>
          </w:p>
          <w:p w14:paraId="17A5C278">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抢救记录表</w:t>
            </w:r>
          </w:p>
          <w:p w14:paraId="4D222240">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术前小结</w:t>
            </w:r>
          </w:p>
          <w:p w14:paraId="3188D4FB">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术前讨论</w:t>
            </w:r>
          </w:p>
          <w:p w14:paraId="695F71F4">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术后首次病程记录</w:t>
            </w:r>
          </w:p>
          <w:p w14:paraId="0DA39681">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死亡记录</w:t>
            </w:r>
          </w:p>
          <w:p w14:paraId="57D185D0">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死亡病例讨论记录</w:t>
            </w:r>
          </w:p>
        </w:tc>
        <w:tc>
          <w:tcPr>
            <w:tcW w:w="688" w:type="pct"/>
            <w:vMerge w:val="continue"/>
          </w:tcPr>
          <w:p w14:paraId="1C076A2F">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3B06F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74D7A1E1">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0F6A1925">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74536333">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43.输血管理</w:t>
            </w:r>
          </w:p>
        </w:tc>
        <w:tc>
          <w:tcPr>
            <w:tcW w:w="2074" w:type="pct"/>
          </w:tcPr>
          <w:p w14:paraId="3E1195A9">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输血申请表</w:t>
            </w:r>
          </w:p>
          <w:p w14:paraId="43A7513B">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输血申请明细表</w:t>
            </w:r>
          </w:p>
          <w:p w14:paraId="04E4204D">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输血记录表</w:t>
            </w:r>
          </w:p>
          <w:p w14:paraId="3EB7D19C">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血袋回收记录表</w:t>
            </w:r>
          </w:p>
        </w:tc>
        <w:tc>
          <w:tcPr>
            <w:tcW w:w="688" w:type="pct"/>
            <w:vMerge w:val="continue"/>
          </w:tcPr>
          <w:p w14:paraId="2CF12AE2">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2024A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1575E6D0">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67247248">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7C412140">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44.血液透析</w:t>
            </w:r>
          </w:p>
        </w:tc>
        <w:tc>
          <w:tcPr>
            <w:tcW w:w="2074" w:type="pct"/>
          </w:tcPr>
          <w:p w14:paraId="69A58012">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血透治疗记录</w:t>
            </w:r>
          </w:p>
          <w:p w14:paraId="0D2F1B11">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血透治疗过程记录</w:t>
            </w:r>
          </w:p>
          <w:p w14:paraId="632E1D8F">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血透治疗医嘱明细</w:t>
            </w:r>
          </w:p>
        </w:tc>
        <w:tc>
          <w:tcPr>
            <w:tcW w:w="688" w:type="pct"/>
            <w:vMerge w:val="continue"/>
          </w:tcPr>
          <w:p w14:paraId="7B30F49A">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6BA4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397D5537">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183AE078">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25C22BFE">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45.院感信息</w:t>
            </w:r>
          </w:p>
        </w:tc>
        <w:tc>
          <w:tcPr>
            <w:tcW w:w="2074" w:type="pct"/>
          </w:tcPr>
          <w:p w14:paraId="251E854B">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医院感染记录</w:t>
            </w:r>
          </w:p>
        </w:tc>
        <w:tc>
          <w:tcPr>
            <w:tcW w:w="688" w:type="pct"/>
            <w:vMerge w:val="continue"/>
          </w:tcPr>
          <w:p w14:paraId="1EEC55CE">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6262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219796D4">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4F8202A1">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49ABBC7F">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46.不良事件</w:t>
            </w:r>
          </w:p>
        </w:tc>
        <w:tc>
          <w:tcPr>
            <w:tcW w:w="2074" w:type="pct"/>
          </w:tcPr>
          <w:p w14:paraId="5C6B1E17">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不良事件_严重不良事件报告</w:t>
            </w:r>
          </w:p>
          <w:p w14:paraId="146E3CEA">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不良事件_医疗安全事件报告</w:t>
            </w:r>
          </w:p>
          <w:p w14:paraId="64238757">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不良事件_药品不良事件</w:t>
            </w:r>
          </w:p>
        </w:tc>
        <w:tc>
          <w:tcPr>
            <w:tcW w:w="688" w:type="pct"/>
            <w:vMerge w:val="continue"/>
          </w:tcPr>
          <w:p w14:paraId="420C067F">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7FF0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6795B548">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755884E9">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5FEFE537">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47.临床路径</w:t>
            </w:r>
          </w:p>
        </w:tc>
        <w:tc>
          <w:tcPr>
            <w:tcW w:w="2074" w:type="pct"/>
          </w:tcPr>
          <w:p w14:paraId="11395184">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临床路径治疗方案主表</w:t>
            </w:r>
          </w:p>
          <w:p w14:paraId="5EF8E2F5">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临床路径执行状况</w:t>
            </w:r>
          </w:p>
          <w:p w14:paraId="0D27BF14">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临床路径执行日程</w:t>
            </w:r>
          </w:p>
          <w:p w14:paraId="48DA0F39">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住院诊疗临床路径记录</w:t>
            </w:r>
          </w:p>
        </w:tc>
        <w:tc>
          <w:tcPr>
            <w:tcW w:w="688" w:type="pct"/>
            <w:vMerge w:val="continue"/>
          </w:tcPr>
          <w:p w14:paraId="7086D6F2">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7F00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5816D6D2">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7F3C0F86">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3E2C94B2">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48.非结构化数据</w:t>
            </w:r>
          </w:p>
        </w:tc>
        <w:tc>
          <w:tcPr>
            <w:tcW w:w="2074" w:type="pct"/>
          </w:tcPr>
          <w:p w14:paraId="4F5144CF">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文件索引表</w:t>
            </w:r>
          </w:p>
        </w:tc>
        <w:tc>
          <w:tcPr>
            <w:tcW w:w="688" w:type="pct"/>
            <w:vMerge w:val="continue"/>
          </w:tcPr>
          <w:p w14:paraId="7BC9925C">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1891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5EA3A8C8">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478EF8EB">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tcPr>
          <w:p w14:paraId="52F0174D">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49.数据质量与转换</w:t>
            </w:r>
          </w:p>
        </w:tc>
        <w:tc>
          <w:tcPr>
            <w:tcW w:w="2074" w:type="pct"/>
          </w:tcPr>
          <w:p w14:paraId="5FBACD32">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禁止操作：推送过程中禁止过滤、删除或修改原始业务数据，仅允许标准化编码转换。</w:t>
            </w:r>
          </w:p>
          <w:p w14:paraId="1C5EEA68">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编码映射：将院内检查检验项目编码转换为乌鲁木齐市平台标准码（</w:t>
            </w:r>
            <w:r>
              <w:rPr>
                <w:rFonts w:hint="eastAsia"/>
                <w:b/>
                <w:bCs/>
                <w:sz w:val="24"/>
                <w:szCs w:val="24"/>
                <w:highlight w:val="none"/>
              </w:rPr>
              <w:t>提供映射对照表</w:t>
            </w:r>
            <w:r>
              <w:rPr>
                <w:rFonts w:hint="eastAsia"/>
                <w:sz w:val="24"/>
                <w:szCs w:val="24"/>
                <w:highlight w:val="none"/>
              </w:rPr>
              <w:t>）。</w:t>
            </w:r>
          </w:p>
        </w:tc>
        <w:tc>
          <w:tcPr>
            <w:tcW w:w="688" w:type="pct"/>
            <w:vMerge w:val="continue"/>
          </w:tcPr>
          <w:p w14:paraId="00535933">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05BE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25314D5C">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6F7197F8">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vMerge w:val="restart"/>
          </w:tcPr>
          <w:p w14:paraId="73DFF76E">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50.检验PDF报告上传</w:t>
            </w:r>
          </w:p>
        </w:tc>
        <w:tc>
          <w:tcPr>
            <w:tcW w:w="2074" w:type="pct"/>
          </w:tcPr>
          <w:p w14:paraId="72243E5B">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格式标准：PDF/A-2格式，文件命名规则：检验条码号.pdf（如20250519G0610042.pdf）。</w:t>
            </w:r>
          </w:p>
        </w:tc>
        <w:tc>
          <w:tcPr>
            <w:tcW w:w="688" w:type="pct"/>
            <w:vMerge w:val="continue"/>
          </w:tcPr>
          <w:p w14:paraId="73790B96">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40F0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76807CB8">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3A3D9B60">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vMerge w:val="continue"/>
          </w:tcPr>
          <w:p w14:paraId="687E8784">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2074" w:type="pct"/>
          </w:tcPr>
          <w:p w14:paraId="5921C465">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内容规范：需包含患者基本信息、检验项目结果、参考范围、审核医生电子签名及时间戳。</w:t>
            </w:r>
          </w:p>
        </w:tc>
        <w:tc>
          <w:tcPr>
            <w:tcW w:w="688" w:type="pct"/>
            <w:vMerge w:val="continue"/>
          </w:tcPr>
          <w:p w14:paraId="7F7830AD">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07E5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610BE36F">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20210EAA">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vMerge w:val="continue"/>
          </w:tcPr>
          <w:p w14:paraId="2F3C5478">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2074" w:type="pct"/>
          </w:tcPr>
          <w:p w14:paraId="388148B9">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传输频率：每1分钟上传一次，单次批量上传文件数≤50个，失败文件自动加入下次队列。</w:t>
            </w:r>
          </w:p>
        </w:tc>
        <w:tc>
          <w:tcPr>
            <w:tcW w:w="688" w:type="pct"/>
            <w:vMerge w:val="continue"/>
          </w:tcPr>
          <w:p w14:paraId="52CFC5D6">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10BB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0995D58E">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797" w:type="pct"/>
            <w:vMerge w:val="continue"/>
          </w:tcPr>
          <w:p w14:paraId="542E6008">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p>
        </w:tc>
        <w:tc>
          <w:tcPr>
            <w:tcW w:w="685" w:type="pct"/>
            <w:vMerge w:val="restart"/>
          </w:tcPr>
          <w:p w14:paraId="1226FCA2">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51.数据质控与修正</w:t>
            </w:r>
          </w:p>
        </w:tc>
        <w:tc>
          <w:tcPr>
            <w:tcW w:w="2074" w:type="pct"/>
          </w:tcPr>
          <w:p w14:paraId="7CB691A3">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质控流程</w:t>
            </w:r>
          </w:p>
          <w:p w14:paraId="02FE22AA">
            <w:pPr>
              <w:pStyle w:val="14"/>
              <w:keepNext w:val="0"/>
              <w:keepLines w:val="0"/>
              <w:pageBreakBefore w:val="0"/>
              <w:kinsoku/>
              <w:wordWrap/>
              <w:overflowPunct/>
              <w:topLinePunct w:val="0"/>
              <w:bidi w:val="0"/>
              <w:spacing w:after="0" w:line="360" w:lineRule="auto"/>
              <w:ind w:left="0" w:leftChars="0" w:right="0"/>
              <w:textAlignment w:val="auto"/>
              <w:rPr>
                <w:rFonts w:hint="eastAsia"/>
                <w:sz w:val="24"/>
                <w:szCs w:val="24"/>
                <w:highlight w:val="none"/>
              </w:rPr>
            </w:pPr>
            <w:r>
              <w:rPr>
                <w:rFonts w:hint="eastAsia"/>
                <w:sz w:val="24"/>
                <w:szCs w:val="24"/>
                <w:highlight w:val="none"/>
              </w:rPr>
              <w:t>质控系统对接</w:t>
            </w:r>
          </w:p>
          <w:p w14:paraId="6A847E64">
            <w:pPr>
              <w:pStyle w:val="14"/>
              <w:keepNext w:val="0"/>
              <w:keepLines w:val="0"/>
              <w:pageBreakBefore w:val="0"/>
              <w:kinsoku/>
              <w:wordWrap/>
              <w:overflowPunct/>
              <w:topLinePunct w:val="0"/>
              <w:bidi w:val="0"/>
              <w:spacing w:after="0" w:line="360" w:lineRule="auto"/>
              <w:ind w:left="0" w:leftChars="0" w:right="0"/>
              <w:textAlignment w:val="auto"/>
              <w:rPr>
                <w:rFonts w:hint="eastAsia"/>
                <w:sz w:val="24"/>
                <w:szCs w:val="24"/>
                <w:highlight w:val="none"/>
              </w:rPr>
            </w:pPr>
            <w:r>
              <w:rPr>
                <w:rFonts w:hint="eastAsia"/>
                <w:sz w:val="24"/>
                <w:szCs w:val="24"/>
                <w:highlight w:val="none"/>
              </w:rPr>
              <w:tab/>
            </w:r>
            <w:r>
              <w:rPr>
                <w:rFonts w:hint="eastAsia"/>
                <w:sz w:val="24"/>
                <w:szCs w:val="24"/>
                <w:highlight w:val="none"/>
                <w:lang w:val="en-US" w:eastAsia="zh-CN"/>
              </w:rPr>
              <w:t>▲</w:t>
            </w:r>
            <w:r>
              <w:rPr>
                <w:rFonts w:hint="eastAsia"/>
                <w:sz w:val="24"/>
                <w:szCs w:val="24"/>
                <w:highlight w:val="none"/>
              </w:rPr>
              <w:t>每日8:00自动从乌鲁木齐市质控平台拉取前一日数据质控结果（含缺失字段、编码错误、逻辑矛盾等问题）。（</w:t>
            </w:r>
            <w:r>
              <w:rPr>
                <w:rFonts w:hint="eastAsia"/>
                <w:b/>
                <w:bCs/>
                <w:sz w:val="24"/>
                <w:szCs w:val="24"/>
                <w:highlight w:val="none"/>
              </w:rPr>
              <w:t>提供</w:t>
            </w:r>
            <w:r>
              <w:rPr>
                <w:rFonts w:hint="eastAsia"/>
                <w:b/>
                <w:bCs/>
                <w:sz w:val="24"/>
                <w:szCs w:val="24"/>
                <w:highlight w:val="none"/>
                <w:lang w:val="en-US" w:eastAsia="zh-CN"/>
              </w:rPr>
              <w:t>其它医疗机构</w:t>
            </w:r>
            <w:r>
              <w:rPr>
                <w:rFonts w:hint="eastAsia"/>
                <w:b/>
                <w:bCs/>
                <w:sz w:val="24"/>
                <w:szCs w:val="24"/>
                <w:highlight w:val="none"/>
              </w:rPr>
              <w:t>功能截图</w:t>
            </w:r>
            <w:r>
              <w:rPr>
                <w:rFonts w:hint="eastAsia"/>
                <w:sz w:val="24"/>
                <w:szCs w:val="24"/>
                <w:highlight w:val="none"/>
              </w:rPr>
              <w:t>）</w:t>
            </w:r>
          </w:p>
          <w:p w14:paraId="77F1A9BA">
            <w:pPr>
              <w:pStyle w:val="14"/>
              <w:keepNext w:val="0"/>
              <w:keepLines w:val="0"/>
              <w:pageBreakBefore w:val="0"/>
              <w:kinsoku/>
              <w:wordWrap/>
              <w:overflowPunct/>
              <w:topLinePunct w:val="0"/>
              <w:bidi w:val="0"/>
              <w:spacing w:after="0" w:line="360" w:lineRule="auto"/>
              <w:ind w:left="0" w:leftChars="0" w:right="0"/>
              <w:textAlignment w:val="auto"/>
              <w:rPr>
                <w:rFonts w:hint="eastAsia"/>
                <w:sz w:val="24"/>
                <w:szCs w:val="24"/>
                <w:highlight w:val="none"/>
              </w:rPr>
            </w:pPr>
            <w:r>
              <w:rPr>
                <w:rFonts w:hint="eastAsia"/>
                <w:sz w:val="24"/>
                <w:szCs w:val="24"/>
                <w:highlight w:val="none"/>
              </w:rPr>
              <w:tab/>
            </w:r>
            <w:r>
              <w:rPr>
                <w:rFonts w:hint="eastAsia"/>
                <w:sz w:val="24"/>
                <w:szCs w:val="24"/>
                <w:highlight w:val="none"/>
              </w:rPr>
              <w:t>提供可视化界面展示质控问题分布（按错误类型分类、校验规则）。</w:t>
            </w:r>
          </w:p>
          <w:p w14:paraId="0D094EE4">
            <w:pPr>
              <w:pStyle w:val="14"/>
              <w:keepNext w:val="0"/>
              <w:keepLines w:val="0"/>
              <w:pageBreakBefore w:val="0"/>
              <w:kinsoku/>
              <w:wordWrap/>
              <w:overflowPunct/>
              <w:topLinePunct w:val="0"/>
              <w:bidi w:val="0"/>
              <w:spacing w:after="0" w:line="360" w:lineRule="auto"/>
              <w:ind w:left="0" w:leftChars="0" w:right="0"/>
              <w:textAlignment w:val="auto"/>
              <w:rPr>
                <w:rFonts w:hint="eastAsia"/>
                <w:sz w:val="24"/>
                <w:szCs w:val="24"/>
                <w:highlight w:val="none"/>
              </w:rPr>
            </w:pPr>
            <w:r>
              <w:rPr>
                <w:rFonts w:hint="eastAsia"/>
                <w:sz w:val="24"/>
                <w:szCs w:val="24"/>
                <w:highlight w:val="none"/>
              </w:rPr>
              <w:t>问题数据处理</w:t>
            </w:r>
          </w:p>
          <w:p w14:paraId="3924404B">
            <w:pPr>
              <w:pStyle w:val="14"/>
              <w:keepNext w:val="0"/>
              <w:keepLines w:val="0"/>
              <w:pageBreakBefore w:val="0"/>
              <w:kinsoku/>
              <w:wordWrap/>
              <w:overflowPunct/>
              <w:topLinePunct w:val="0"/>
              <w:bidi w:val="0"/>
              <w:spacing w:after="0" w:line="360" w:lineRule="auto"/>
              <w:ind w:left="0" w:leftChars="0" w:right="0"/>
              <w:textAlignment w:val="auto"/>
              <w:rPr>
                <w:rFonts w:hint="eastAsia"/>
                <w:sz w:val="24"/>
                <w:szCs w:val="24"/>
                <w:highlight w:val="none"/>
              </w:rPr>
            </w:pPr>
            <w:r>
              <w:rPr>
                <w:rFonts w:hint="eastAsia"/>
                <w:sz w:val="24"/>
                <w:szCs w:val="24"/>
                <w:highlight w:val="none"/>
              </w:rPr>
              <w:tab/>
            </w:r>
            <w:r>
              <w:rPr>
                <w:rFonts w:hint="eastAsia"/>
                <w:sz w:val="24"/>
                <w:szCs w:val="24"/>
                <w:highlight w:val="none"/>
              </w:rPr>
              <w:t>修正流程：找出问题数据处理后，执行数据推送任务重新提交至平台。</w:t>
            </w:r>
          </w:p>
          <w:p w14:paraId="3EC35151">
            <w:pPr>
              <w:pStyle w:val="14"/>
              <w:keepNext w:val="0"/>
              <w:keepLines w:val="0"/>
              <w:pageBreakBefore w:val="0"/>
              <w:kinsoku/>
              <w:wordWrap/>
              <w:overflowPunct/>
              <w:topLinePunct w:val="0"/>
              <w:bidi w:val="0"/>
              <w:spacing w:after="0" w:line="360" w:lineRule="auto"/>
              <w:ind w:left="0" w:leftChars="0" w:right="0"/>
              <w:textAlignment w:val="auto"/>
              <w:rPr>
                <w:rFonts w:hint="eastAsia"/>
                <w:sz w:val="24"/>
                <w:szCs w:val="24"/>
                <w:highlight w:val="none"/>
              </w:rPr>
            </w:pPr>
            <w:r>
              <w:rPr>
                <w:rFonts w:hint="eastAsia"/>
                <w:sz w:val="24"/>
                <w:szCs w:val="24"/>
                <w:highlight w:val="none"/>
              </w:rPr>
              <w:tab/>
            </w:r>
            <w:r>
              <w:rPr>
                <w:rFonts w:hint="eastAsia"/>
                <w:sz w:val="24"/>
                <w:szCs w:val="24"/>
                <w:highlight w:val="none"/>
              </w:rPr>
              <w:t>时效要求：质控问题需在12小时内完成修正并重新上传。</w:t>
            </w:r>
          </w:p>
        </w:tc>
        <w:tc>
          <w:tcPr>
            <w:tcW w:w="688" w:type="pct"/>
            <w:vMerge w:val="continue"/>
          </w:tcPr>
          <w:p w14:paraId="6613629F">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49F5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7D34FF6A">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75377A3E">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vMerge w:val="continue"/>
          </w:tcPr>
          <w:p w14:paraId="6C599CB9">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2074" w:type="pct"/>
          </w:tcPr>
          <w:p w14:paraId="44DE5D51">
            <w:pPr>
              <w:keepNext w:val="0"/>
              <w:keepLines w:val="0"/>
              <w:pageBreakBefore w:val="0"/>
              <w:kinsoku/>
              <w:wordWrap/>
              <w:overflowPunct/>
              <w:topLinePunct w:val="0"/>
              <w:bidi w:val="0"/>
              <w:spacing w:line="360" w:lineRule="auto"/>
              <w:ind w:left="0" w:leftChars="0" w:right="0"/>
              <w:jc w:val="left"/>
              <w:textAlignment w:val="auto"/>
              <w:rPr>
                <w:rFonts w:hint="eastAsia"/>
                <w:sz w:val="24"/>
                <w:szCs w:val="24"/>
                <w:highlight w:val="none"/>
              </w:rPr>
            </w:pPr>
            <w:r>
              <w:rPr>
                <w:rFonts w:hint="eastAsia"/>
                <w:sz w:val="24"/>
                <w:szCs w:val="24"/>
                <w:highlight w:val="none"/>
              </w:rPr>
              <w:t>传输</w:t>
            </w:r>
            <w:r>
              <w:rPr>
                <w:rFonts w:hint="eastAsia"/>
                <w:sz w:val="24"/>
                <w:szCs w:val="24"/>
                <w:highlight w:val="none"/>
                <w:lang w:eastAsia="zh-CN"/>
              </w:rPr>
              <w:t>监测</w:t>
            </w:r>
            <w:r>
              <w:rPr>
                <w:rFonts w:hint="eastAsia"/>
                <w:sz w:val="24"/>
                <w:szCs w:val="24"/>
                <w:highlight w:val="none"/>
              </w:rPr>
              <w:t>实时</w:t>
            </w:r>
            <w:r>
              <w:rPr>
                <w:rFonts w:hint="eastAsia"/>
                <w:sz w:val="24"/>
                <w:szCs w:val="24"/>
                <w:highlight w:val="none"/>
                <w:lang w:eastAsia="zh-CN"/>
              </w:rPr>
              <w:t>监测</w:t>
            </w:r>
            <w:r>
              <w:rPr>
                <w:rFonts w:hint="eastAsia"/>
                <w:sz w:val="24"/>
                <w:szCs w:val="24"/>
                <w:highlight w:val="none"/>
              </w:rPr>
              <w:t>看板展示关键指标：当日上传成功率（目标≥99.5%）、数据表完整率、推送任务执行情况。</w:t>
            </w:r>
          </w:p>
        </w:tc>
        <w:tc>
          <w:tcPr>
            <w:tcW w:w="688" w:type="pct"/>
            <w:vMerge w:val="continue"/>
          </w:tcPr>
          <w:p w14:paraId="21AECCDC">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5FD8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795ED2A4">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45C3CCC6">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vMerge w:val="restart"/>
          </w:tcPr>
          <w:p w14:paraId="039390B0">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52.验收标准（接口上传）</w:t>
            </w:r>
          </w:p>
        </w:tc>
        <w:tc>
          <w:tcPr>
            <w:tcW w:w="2074" w:type="pct"/>
          </w:tcPr>
          <w:p w14:paraId="4F2271B9">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批量上传稳定性连续7天每日0点上传10万条数据，无丢失且平台接收时间≤30分钟</w:t>
            </w:r>
          </w:p>
        </w:tc>
        <w:tc>
          <w:tcPr>
            <w:tcW w:w="688" w:type="pct"/>
            <w:vMerge w:val="continue"/>
          </w:tcPr>
          <w:p w14:paraId="7771B27A">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49B6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1DD1D367">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15A7CDB8">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vMerge w:val="continue"/>
          </w:tcPr>
          <w:p w14:paraId="618BC144">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2074" w:type="pct"/>
          </w:tcPr>
          <w:p w14:paraId="49823B19">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编码映射准确性</w:t>
            </w:r>
            <w:r>
              <w:rPr>
                <w:rFonts w:hint="eastAsia"/>
                <w:sz w:val="24"/>
                <w:szCs w:val="24"/>
                <w:highlight w:val="none"/>
              </w:rPr>
              <w:tab/>
            </w:r>
            <w:r>
              <w:rPr>
                <w:rFonts w:hint="eastAsia"/>
                <w:sz w:val="24"/>
                <w:szCs w:val="24"/>
                <w:highlight w:val="none"/>
              </w:rPr>
              <w:t>随机抽查200条检验项目，院内编码与平台标准码映射一致率100%</w:t>
            </w:r>
          </w:p>
        </w:tc>
        <w:tc>
          <w:tcPr>
            <w:tcW w:w="688" w:type="pct"/>
            <w:vMerge w:val="continue"/>
          </w:tcPr>
          <w:p w14:paraId="24220F6A">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68C1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8" w:hRule="atLeast"/>
        </w:trPr>
        <w:tc>
          <w:tcPr>
            <w:tcW w:w="753" w:type="pct"/>
            <w:vMerge w:val="continue"/>
          </w:tcPr>
          <w:p w14:paraId="6CFB5E3C">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restart"/>
          </w:tcPr>
          <w:p w14:paraId="025B177E">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检验结果互认lis接口</w:t>
            </w:r>
          </w:p>
        </w:tc>
        <w:tc>
          <w:tcPr>
            <w:tcW w:w="685" w:type="pct"/>
          </w:tcPr>
          <w:p w14:paraId="7BA0DB44">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53.血细胞分析</w:t>
            </w:r>
          </w:p>
        </w:tc>
        <w:tc>
          <w:tcPr>
            <w:tcW w:w="2074" w:type="pct"/>
          </w:tcPr>
          <w:p w14:paraId="6508BD22">
            <w:pPr>
              <w:keepNext w:val="0"/>
              <w:keepLines w:val="0"/>
              <w:pageBreakBefore w:val="0"/>
              <w:kinsoku/>
              <w:wordWrap/>
              <w:overflowPunct/>
              <w:topLinePunct w:val="0"/>
              <w:bidi w:val="0"/>
              <w:spacing w:line="360" w:lineRule="auto"/>
              <w:ind w:left="0" w:leftChars="0" w:right="0"/>
              <w:textAlignment w:val="auto"/>
              <w:rPr>
                <w:rFonts w:hint="eastAsia" w:cs="仿宋"/>
                <w:spacing w:val="-7"/>
                <w:sz w:val="24"/>
                <w:szCs w:val="24"/>
                <w:highlight w:val="none"/>
              </w:rPr>
            </w:pPr>
            <w:r>
              <w:rPr>
                <w:rFonts w:hint="eastAsia"/>
                <w:sz w:val="24"/>
                <w:szCs w:val="24"/>
                <w:highlight w:val="none"/>
              </w:rPr>
              <w:t>全血细胞计数+五分类(至少含白细胞(WBC) 计数、红细胞(RBC)计数、血红蛋白(Hb)测定、血小板(PLT)计 数、平均红细胞体积(MCV)5项 )</w:t>
            </w:r>
          </w:p>
        </w:tc>
        <w:tc>
          <w:tcPr>
            <w:tcW w:w="688" w:type="pct"/>
            <w:vMerge w:val="continue"/>
          </w:tcPr>
          <w:p w14:paraId="1B4CB4D2">
            <w:pPr>
              <w:keepNext w:val="0"/>
              <w:keepLines w:val="0"/>
              <w:pageBreakBefore w:val="0"/>
              <w:kinsoku/>
              <w:wordWrap/>
              <w:overflowPunct/>
              <w:topLinePunct w:val="0"/>
              <w:bidi w:val="0"/>
              <w:spacing w:line="360" w:lineRule="auto"/>
              <w:ind w:left="0" w:leftChars="0" w:right="0"/>
              <w:textAlignment w:val="auto"/>
              <w:rPr>
                <w:rFonts w:hint="eastAsia" w:cs="仿宋"/>
                <w:spacing w:val="-7"/>
                <w:sz w:val="24"/>
                <w:szCs w:val="24"/>
                <w:highlight w:val="none"/>
              </w:rPr>
            </w:pPr>
          </w:p>
        </w:tc>
      </w:tr>
      <w:tr w14:paraId="738E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642E09F4">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5540B0E7">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tcPr>
          <w:p w14:paraId="2DCF70E6">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cs="仿宋"/>
                <w:spacing w:val="-7"/>
                <w:sz w:val="24"/>
                <w:szCs w:val="24"/>
                <w:highlight w:val="none"/>
              </w:rPr>
              <w:t>54.尿液化学分析-仪器法</w:t>
            </w:r>
          </w:p>
        </w:tc>
        <w:tc>
          <w:tcPr>
            <w:tcW w:w="2074" w:type="pct"/>
          </w:tcPr>
          <w:p w14:paraId="0A2AFF60">
            <w:pPr>
              <w:keepNext w:val="0"/>
              <w:keepLines w:val="0"/>
              <w:pageBreakBefore w:val="0"/>
              <w:kinsoku/>
              <w:wordWrap/>
              <w:overflowPunct/>
              <w:topLinePunct w:val="0"/>
              <w:bidi w:val="0"/>
              <w:spacing w:line="360" w:lineRule="auto"/>
              <w:ind w:left="0" w:leftChars="0" w:right="0"/>
              <w:textAlignment w:val="auto"/>
              <w:rPr>
                <w:rFonts w:hint="eastAsia" w:cs="仿宋"/>
                <w:spacing w:val="-7"/>
                <w:sz w:val="24"/>
                <w:szCs w:val="24"/>
                <w:highlight w:val="none"/>
              </w:rPr>
            </w:pPr>
            <w:r>
              <w:rPr>
                <w:rFonts w:hint="eastAsia" w:cs="仿宋"/>
                <w:spacing w:val="-7"/>
                <w:sz w:val="24"/>
                <w:szCs w:val="24"/>
                <w:highlight w:val="none"/>
              </w:rPr>
              <w:t>至少含比重、pH、蛋白质、葡萄 糖、胆红素、酮体、红细胞、亚硝酸盐、尿胆原、白细胞)</w:t>
            </w:r>
          </w:p>
        </w:tc>
        <w:tc>
          <w:tcPr>
            <w:tcW w:w="688" w:type="pct"/>
            <w:vMerge w:val="continue"/>
          </w:tcPr>
          <w:p w14:paraId="2E93B4DB">
            <w:pPr>
              <w:keepNext w:val="0"/>
              <w:keepLines w:val="0"/>
              <w:pageBreakBefore w:val="0"/>
              <w:kinsoku/>
              <w:wordWrap/>
              <w:overflowPunct/>
              <w:topLinePunct w:val="0"/>
              <w:bidi w:val="0"/>
              <w:spacing w:line="360" w:lineRule="auto"/>
              <w:ind w:left="0" w:leftChars="0" w:right="0"/>
              <w:textAlignment w:val="auto"/>
              <w:rPr>
                <w:rFonts w:hint="eastAsia" w:cs="仿宋"/>
                <w:spacing w:val="-7"/>
                <w:sz w:val="24"/>
                <w:szCs w:val="24"/>
                <w:highlight w:val="none"/>
              </w:rPr>
            </w:pPr>
          </w:p>
        </w:tc>
      </w:tr>
      <w:tr w14:paraId="4835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2B4DB51A">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5F295E44">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tcPr>
          <w:p w14:paraId="51123CE8">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cs="仿宋"/>
                <w:spacing w:val="-7"/>
                <w:sz w:val="24"/>
                <w:szCs w:val="24"/>
                <w:highlight w:val="none"/>
              </w:rPr>
              <w:t>55.临床生化学</w:t>
            </w:r>
          </w:p>
        </w:tc>
        <w:tc>
          <w:tcPr>
            <w:tcW w:w="2074" w:type="pct"/>
          </w:tcPr>
          <w:p w14:paraId="43B760D4">
            <w:pPr>
              <w:keepNext w:val="0"/>
              <w:keepLines w:val="0"/>
              <w:pageBreakBefore w:val="0"/>
              <w:kinsoku/>
              <w:wordWrap/>
              <w:overflowPunct/>
              <w:topLinePunct w:val="0"/>
              <w:bidi w:val="0"/>
              <w:spacing w:line="360" w:lineRule="auto"/>
              <w:ind w:left="0" w:leftChars="0" w:right="0"/>
              <w:textAlignment w:val="auto"/>
              <w:rPr>
                <w:rFonts w:hint="eastAsia" w:cs="仿宋"/>
                <w:spacing w:val="-7"/>
                <w:sz w:val="24"/>
                <w:szCs w:val="24"/>
                <w:highlight w:val="none"/>
              </w:rPr>
            </w:pPr>
            <w:r>
              <w:rPr>
                <w:rFonts w:hint="eastAsia" w:cs="仿宋"/>
                <w:spacing w:val="-7"/>
                <w:sz w:val="24"/>
                <w:szCs w:val="24"/>
                <w:highlight w:val="none"/>
              </w:rPr>
              <w:t>天冬氨酸氨基转移酶(AST) 测定、丙氨 酸氨基转移酶(ALT)测定、γ-谷氨酰转肽酶(GGT)测定、碱性磷 酸酶(ALP)测定、乳酸脱氢酶(LDH) 测定、肌酸激酶(CK) 测定、 淀粉酶(AMS)测定、α-羟丁酸脱氢酶(a-HBDH)测定、总蛋白(TP)  测定、白蛋白(ALB) 测定、尿素(Urea)测定、肌酐(Cr)测定、尿 酸(UA) 测定、葡萄糖(Glu)测定、总胆固醇(TC)测定、甘油三酯(TG)测定、高密度脂蛋白胆固醇(HDL-C) 测定、低密度脂蛋白胆 固醇(LDL-C)测定、总胆红素(T-Bil)测定、直接胆红素(D-Bi)测 定、钾(K)测定、钠(Na)测定、氯(CI)测定、钙(Ca)测定、无机磷 (P)测定。</w:t>
            </w:r>
          </w:p>
        </w:tc>
        <w:tc>
          <w:tcPr>
            <w:tcW w:w="688" w:type="pct"/>
            <w:vMerge w:val="continue"/>
          </w:tcPr>
          <w:p w14:paraId="6D0A88F8">
            <w:pPr>
              <w:keepNext w:val="0"/>
              <w:keepLines w:val="0"/>
              <w:pageBreakBefore w:val="0"/>
              <w:kinsoku/>
              <w:wordWrap/>
              <w:overflowPunct/>
              <w:topLinePunct w:val="0"/>
              <w:bidi w:val="0"/>
              <w:spacing w:line="360" w:lineRule="auto"/>
              <w:ind w:left="0" w:leftChars="0" w:right="0"/>
              <w:textAlignment w:val="auto"/>
              <w:rPr>
                <w:rFonts w:hint="eastAsia" w:cs="仿宋"/>
                <w:spacing w:val="-7"/>
                <w:sz w:val="24"/>
                <w:szCs w:val="24"/>
                <w:highlight w:val="none"/>
              </w:rPr>
            </w:pPr>
          </w:p>
        </w:tc>
      </w:tr>
      <w:tr w14:paraId="671C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4640AD23">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3A3EF91F">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tcPr>
          <w:p w14:paraId="1CE7F933">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cs="仿宋"/>
                <w:spacing w:val="-7"/>
                <w:sz w:val="24"/>
                <w:szCs w:val="24"/>
                <w:highlight w:val="none"/>
              </w:rPr>
              <w:t>56.临床免疫学</w:t>
            </w:r>
          </w:p>
        </w:tc>
        <w:tc>
          <w:tcPr>
            <w:tcW w:w="2074" w:type="pct"/>
          </w:tcPr>
          <w:p w14:paraId="0A4FD254">
            <w:pPr>
              <w:keepNext w:val="0"/>
              <w:keepLines w:val="0"/>
              <w:pageBreakBefore w:val="0"/>
              <w:kinsoku/>
              <w:wordWrap/>
              <w:overflowPunct/>
              <w:topLinePunct w:val="0"/>
              <w:bidi w:val="0"/>
              <w:spacing w:line="360" w:lineRule="auto"/>
              <w:ind w:left="0" w:leftChars="0" w:right="0"/>
              <w:textAlignment w:val="auto"/>
              <w:rPr>
                <w:rFonts w:hint="eastAsia" w:cs="仿宋"/>
                <w:spacing w:val="-7"/>
                <w:sz w:val="24"/>
                <w:szCs w:val="24"/>
                <w:highlight w:val="none"/>
              </w:rPr>
            </w:pPr>
            <w:r>
              <w:rPr>
                <w:rFonts w:hint="eastAsia" w:cs="仿宋"/>
                <w:spacing w:val="-7"/>
                <w:sz w:val="24"/>
                <w:szCs w:val="24"/>
                <w:highlight w:val="none"/>
              </w:rPr>
              <w:t>乙型肝炎表面抗原(HBsAg) 测定、乙型肝 炎表面抗体(Anti-HBs)测定、乙型肝炎e 抗原(HBeAg)测定、丙 型肝炎抗体(Anti-HCV)测定(肝功能异常和术前除外)、人免 疫缺陷病毒抗体(Anti-HIV)测定、梅毒螺旋体特异抗体测定、甲 胎蛋白(AFP)测定、癌胚抗原(CEA) 测定、总前列腺特异性抗原 (TPSA) 测定、游离前列腺特异性抗原(FPSA)测定。</w:t>
            </w:r>
          </w:p>
        </w:tc>
        <w:tc>
          <w:tcPr>
            <w:tcW w:w="688" w:type="pct"/>
            <w:vMerge w:val="continue"/>
          </w:tcPr>
          <w:p w14:paraId="334487DB">
            <w:pPr>
              <w:keepNext w:val="0"/>
              <w:keepLines w:val="0"/>
              <w:pageBreakBefore w:val="0"/>
              <w:kinsoku/>
              <w:wordWrap/>
              <w:overflowPunct/>
              <w:topLinePunct w:val="0"/>
              <w:bidi w:val="0"/>
              <w:spacing w:line="360" w:lineRule="auto"/>
              <w:ind w:left="0" w:leftChars="0" w:right="0"/>
              <w:textAlignment w:val="auto"/>
              <w:rPr>
                <w:rFonts w:hint="eastAsia" w:cs="仿宋"/>
                <w:spacing w:val="-7"/>
                <w:sz w:val="24"/>
                <w:szCs w:val="24"/>
                <w:highlight w:val="none"/>
              </w:rPr>
            </w:pPr>
          </w:p>
        </w:tc>
      </w:tr>
      <w:tr w14:paraId="6550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4FE24304">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3631CEB7">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tcPr>
          <w:p w14:paraId="2FD4094A">
            <w:pPr>
              <w:keepNext w:val="0"/>
              <w:keepLines w:val="0"/>
              <w:pageBreakBefore w:val="0"/>
              <w:kinsoku/>
              <w:wordWrap/>
              <w:overflowPunct/>
              <w:topLinePunct w:val="0"/>
              <w:bidi w:val="0"/>
              <w:spacing w:line="360" w:lineRule="auto"/>
              <w:ind w:left="0" w:leftChars="0" w:right="0"/>
              <w:textAlignment w:val="auto"/>
              <w:rPr>
                <w:rFonts w:hint="eastAsia" w:cs="仿宋"/>
                <w:spacing w:val="-7"/>
                <w:sz w:val="24"/>
                <w:szCs w:val="24"/>
                <w:highlight w:val="none"/>
              </w:rPr>
            </w:pPr>
            <w:r>
              <w:rPr>
                <w:rFonts w:hint="eastAsia" w:cs="仿宋"/>
                <w:spacing w:val="-7"/>
                <w:sz w:val="24"/>
                <w:szCs w:val="24"/>
                <w:highlight w:val="none"/>
              </w:rPr>
              <w:t>57. 临床微生</w:t>
            </w:r>
            <w:r>
              <w:rPr>
                <w:rFonts w:hint="eastAsia" w:cs="仿宋"/>
                <w:spacing w:val="-7"/>
                <w:sz w:val="24"/>
                <w:szCs w:val="24"/>
                <w:highlight w:val="none"/>
                <w:lang w:val="en-US" w:eastAsia="zh-CN"/>
              </w:rPr>
              <w:t>化</w:t>
            </w:r>
            <w:r>
              <w:rPr>
                <w:rFonts w:hint="eastAsia" w:cs="仿宋"/>
                <w:spacing w:val="-7"/>
                <w:sz w:val="24"/>
                <w:szCs w:val="24"/>
                <w:highlight w:val="none"/>
              </w:rPr>
              <w:t>学</w:t>
            </w:r>
          </w:p>
        </w:tc>
        <w:tc>
          <w:tcPr>
            <w:tcW w:w="2074" w:type="pct"/>
          </w:tcPr>
          <w:p w14:paraId="7475284F">
            <w:pPr>
              <w:keepNext w:val="0"/>
              <w:keepLines w:val="0"/>
              <w:pageBreakBefore w:val="0"/>
              <w:kinsoku/>
              <w:wordWrap/>
              <w:overflowPunct/>
              <w:topLinePunct w:val="0"/>
              <w:bidi w:val="0"/>
              <w:spacing w:line="360" w:lineRule="auto"/>
              <w:ind w:left="0" w:leftChars="0" w:right="0"/>
              <w:textAlignment w:val="auto"/>
              <w:rPr>
                <w:rFonts w:hint="eastAsia" w:cs="仿宋"/>
                <w:spacing w:val="-7"/>
                <w:sz w:val="24"/>
                <w:szCs w:val="24"/>
                <w:highlight w:val="none"/>
              </w:rPr>
            </w:pPr>
            <w:r>
              <w:rPr>
                <w:rFonts w:hint="eastAsia" w:cs="仿宋"/>
                <w:spacing w:val="-7"/>
                <w:sz w:val="24"/>
                <w:szCs w:val="24"/>
                <w:highlight w:val="none"/>
              </w:rPr>
              <w:t>一般细菌培养及鉴定、常规药敏定性试验(常见需氧菌)</w:t>
            </w:r>
          </w:p>
        </w:tc>
        <w:tc>
          <w:tcPr>
            <w:tcW w:w="688" w:type="pct"/>
            <w:vMerge w:val="continue"/>
          </w:tcPr>
          <w:p w14:paraId="4D984307">
            <w:pPr>
              <w:keepNext w:val="0"/>
              <w:keepLines w:val="0"/>
              <w:pageBreakBefore w:val="0"/>
              <w:kinsoku/>
              <w:wordWrap/>
              <w:overflowPunct/>
              <w:topLinePunct w:val="0"/>
              <w:bidi w:val="0"/>
              <w:spacing w:line="360" w:lineRule="auto"/>
              <w:ind w:left="0" w:leftChars="0" w:right="0"/>
              <w:textAlignment w:val="auto"/>
              <w:rPr>
                <w:rFonts w:hint="eastAsia" w:cs="仿宋"/>
                <w:spacing w:val="-7"/>
                <w:sz w:val="24"/>
                <w:szCs w:val="24"/>
                <w:highlight w:val="none"/>
              </w:rPr>
            </w:pPr>
          </w:p>
        </w:tc>
      </w:tr>
      <w:tr w14:paraId="1786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53919BCA">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14126C94">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tcPr>
          <w:p w14:paraId="21DC153A">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cs="仿宋"/>
                <w:spacing w:val="-7"/>
                <w:sz w:val="24"/>
                <w:szCs w:val="24"/>
                <w:highlight w:val="none"/>
              </w:rPr>
              <w:t>58.分子生</w:t>
            </w:r>
            <w:r>
              <w:rPr>
                <w:rFonts w:hint="eastAsia" w:cs="仿宋"/>
                <w:spacing w:val="-7"/>
                <w:sz w:val="24"/>
                <w:szCs w:val="24"/>
                <w:highlight w:val="none"/>
                <w:lang w:val="en-US" w:eastAsia="zh-CN"/>
              </w:rPr>
              <w:t>化</w:t>
            </w:r>
            <w:r>
              <w:rPr>
                <w:rFonts w:hint="eastAsia" w:cs="仿宋"/>
                <w:spacing w:val="-7"/>
                <w:sz w:val="24"/>
                <w:szCs w:val="24"/>
                <w:highlight w:val="none"/>
              </w:rPr>
              <w:t>学</w:t>
            </w:r>
          </w:p>
        </w:tc>
        <w:tc>
          <w:tcPr>
            <w:tcW w:w="2074" w:type="pct"/>
          </w:tcPr>
          <w:p w14:paraId="13271309">
            <w:pPr>
              <w:keepNext w:val="0"/>
              <w:keepLines w:val="0"/>
              <w:pageBreakBefore w:val="0"/>
              <w:kinsoku/>
              <w:wordWrap/>
              <w:overflowPunct/>
              <w:topLinePunct w:val="0"/>
              <w:bidi w:val="0"/>
              <w:spacing w:line="360" w:lineRule="auto"/>
              <w:ind w:left="0" w:leftChars="0" w:right="0"/>
              <w:textAlignment w:val="auto"/>
              <w:rPr>
                <w:rFonts w:hint="eastAsia" w:cs="仿宋"/>
                <w:spacing w:val="-7"/>
                <w:sz w:val="24"/>
                <w:szCs w:val="24"/>
                <w:highlight w:val="none"/>
              </w:rPr>
            </w:pPr>
            <w:r>
              <w:rPr>
                <w:rFonts w:hint="eastAsia" w:cs="仿宋"/>
                <w:spacing w:val="-7"/>
                <w:sz w:val="24"/>
                <w:szCs w:val="24"/>
                <w:highlight w:val="none"/>
              </w:rPr>
              <w:t>乙型肝炎</w:t>
            </w:r>
            <w:r>
              <w:rPr>
                <w:rFonts w:hint="eastAsia" w:cs="仿宋"/>
                <w:spacing w:val="-7"/>
                <w:sz w:val="24"/>
                <w:szCs w:val="24"/>
                <w:highlight w:val="none"/>
                <w:lang w:eastAsia="zh-CN"/>
              </w:rPr>
              <w:t>脱氧核糖核酸</w:t>
            </w:r>
            <w:r>
              <w:rPr>
                <w:rFonts w:hint="eastAsia" w:cs="仿宋"/>
                <w:spacing w:val="-7"/>
                <w:sz w:val="24"/>
                <w:szCs w:val="24"/>
                <w:highlight w:val="none"/>
              </w:rPr>
              <w:t xml:space="preserve"> 测定(定性，实时荧光聚合酶链反应)。</w:t>
            </w:r>
          </w:p>
        </w:tc>
        <w:tc>
          <w:tcPr>
            <w:tcW w:w="688" w:type="pct"/>
            <w:vMerge w:val="continue"/>
          </w:tcPr>
          <w:p w14:paraId="5D120640">
            <w:pPr>
              <w:keepNext w:val="0"/>
              <w:keepLines w:val="0"/>
              <w:pageBreakBefore w:val="0"/>
              <w:kinsoku/>
              <w:wordWrap/>
              <w:overflowPunct/>
              <w:topLinePunct w:val="0"/>
              <w:bidi w:val="0"/>
              <w:spacing w:line="360" w:lineRule="auto"/>
              <w:ind w:left="0" w:leftChars="0" w:right="0"/>
              <w:textAlignment w:val="auto"/>
              <w:rPr>
                <w:rFonts w:hint="eastAsia" w:cs="仿宋"/>
                <w:spacing w:val="-7"/>
                <w:sz w:val="24"/>
                <w:szCs w:val="24"/>
                <w:highlight w:val="none"/>
              </w:rPr>
            </w:pPr>
          </w:p>
        </w:tc>
      </w:tr>
      <w:tr w14:paraId="6A4D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26521BD6">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restart"/>
          </w:tcPr>
          <w:p w14:paraId="3702986A">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检验结果互认PACS接口</w:t>
            </w:r>
          </w:p>
        </w:tc>
        <w:tc>
          <w:tcPr>
            <w:tcW w:w="685" w:type="pct"/>
            <w:vMerge w:val="restart"/>
          </w:tcPr>
          <w:p w14:paraId="799DF2C5">
            <w:pPr>
              <w:keepNext w:val="0"/>
              <w:keepLines w:val="0"/>
              <w:pageBreakBefore w:val="0"/>
              <w:kinsoku/>
              <w:wordWrap/>
              <w:overflowPunct/>
              <w:topLinePunct w:val="0"/>
              <w:bidi w:val="0"/>
              <w:spacing w:line="360" w:lineRule="auto"/>
              <w:ind w:left="0" w:leftChars="0" w:right="0"/>
              <w:textAlignment w:val="auto"/>
              <w:rPr>
                <w:rFonts w:hint="eastAsia" w:cs="仿宋"/>
                <w:spacing w:val="-7"/>
                <w:sz w:val="24"/>
                <w:szCs w:val="24"/>
                <w:highlight w:val="none"/>
              </w:rPr>
            </w:pPr>
            <w:r>
              <w:rPr>
                <w:rFonts w:hint="eastAsia" w:cs="仿宋"/>
                <w:spacing w:val="-7"/>
                <w:sz w:val="24"/>
                <w:szCs w:val="24"/>
                <w:highlight w:val="none"/>
              </w:rPr>
              <w:t>59.影像检查互认项目清单</w:t>
            </w:r>
          </w:p>
        </w:tc>
        <w:tc>
          <w:tcPr>
            <w:tcW w:w="2074" w:type="pct"/>
          </w:tcPr>
          <w:p w14:paraId="3B776EB8">
            <w:pPr>
              <w:keepNext w:val="0"/>
              <w:keepLines w:val="0"/>
              <w:pageBreakBefore w:val="0"/>
              <w:kinsoku/>
              <w:wordWrap/>
              <w:overflowPunct/>
              <w:topLinePunct w:val="0"/>
              <w:bidi w:val="0"/>
              <w:spacing w:line="360" w:lineRule="auto"/>
              <w:ind w:left="0" w:leftChars="0" w:right="0"/>
              <w:textAlignment w:val="auto"/>
              <w:rPr>
                <w:rFonts w:hint="eastAsia" w:cs="仿宋"/>
                <w:spacing w:val="-7"/>
                <w:sz w:val="24"/>
                <w:szCs w:val="24"/>
                <w:highlight w:val="none"/>
              </w:rPr>
            </w:pPr>
            <w:r>
              <w:rPr>
                <w:rFonts w:hint="eastAsia" w:cs="仿宋"/>
                <w:spacing w:val="-7"/>
                <w:sz w:val="24"/>
                <w:szCs w:val="24"/>
                <w:highlight w:val="none"/>
              </w:rPr>
              <w:t>达到互认标准的普通放射线检查，包括普通平片、CR、DR。</w:t>
            </w:r>
          </w:p>
          <w:p w14:paraId="6FDF6C1F">
            <w:pPr>
              <w:keepNext w:val="0"/>
              <w:keepLines w:val="0"/>
              <w:pageBreakBefore w:val="0"/>
              <w:kinsoku/>
              <w:wordWrap/>
              <w:overflowPunct/>
              <w:topLinePunct w:val="0"/>
              <w:bidi w:val="0"/>
              <w:spacing w:line="360" w:lineRule="auto"/>
              <w:ind w:left="0" w:leftChars="0" w:right="0"/>
              <w:textAlignment w:val="auto"/>
              <w:rPr>
                <w:rFonts w:hint="eastAsia" w:cs="仿宋"/>
                <w:spacing w:val="-7"/>
                <w:sz w:val="24"/>
                <w:szCs w:val="24"/>
                <w:highlight w:val="none"/>
              </w:rPr>
            </w:pPr>
            <w:r>
              <w:rPr>
                <w:rFonts w:hint="eastAsia" w:cs="仿宋"/>
                <w:spacing w:val="-7"/>
                <w:sz w:val="24"/>
                <w:szCs w:val="24"/>
                <w:highlight w:val="none"/>
              </w:rPr>
              <w:t>互认要求：普通放射性检查，摄影部位及技术条件符合中华放射学会质量与安全管理委员会的技术规范，具有时效性。</w:t>
            </w:r>
          </w:p>
        </w:tc>
        <w:tc>
          <w:tcPr>
            <w:tcW w:w="688" w:type="pct"/>
            <w:vMerge w:val="continue"/>
          </w:tcPr>
          <w:p w14:paraId="6943D4F3">
            <w:pPr>
              <w:keepNext w:val="0"/>
              <w:keepLines w:val="0"/>
              <w:pageBreakBefore w:val="0"/>
              <w:kinsoku/>
              <w:wordWrap/>
              <w:overflowPunct/>
              <w:topLinePunct w:val="0"/>
              <w:bidi w:val="0"/>
              <w:spacing w:line="360" w:lineRule="auto"/>
              <w:ind w:left="0" w:leftChars="0" w:right="0"/>
              <w:textAlignment w:val="auto"/>
              <w:rPr>
                <w:rFonts w:hint="eastAsia" w:cs="仿宋"/>
                <w:spacing w:val="-7"/>
                <w:sz w:val="24"/>
                <w:szCs w:val="24"/>
                <w:highlight w:val="none"/>
              </w:rPr>
            </w:pPr>
          </w:p>
        </w:tc>
      </w:tr>
      <w:tr w14:paraId="4EBD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346F5A91">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2EF24910">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vMerge w:val="continue"/>
          </w:tcPr>
          <w:p w14:paraId="1FE9C33B">
            <w:pPr>
              <w:keepNext w:val="0"/>
              <w:keepLines w:val="0"/>
              <w:pageBreakBefore w:val="0"/>
              <w:kinsoku/>
              <w:wordWrap/>
              <w:overflowPunct/>
              <w:topLinePunct w:val="0"/>
              <w:bidi w:val="0"/>
              <w:spacing w:line="360" w:lineRule="auto"/>
              <w:ind w:left="0" w:leftChars="0" w:right="0"/>
              <w:textAlignment w:val="auto"/>
              <w:rPr>
                <w:rFonts w:hint="eastAsia" w:cs="仿宋"/>
                <w:spacing w:val="-7"/>
                <w:sz w:val="24"/>
                <w:szCs w:val="24"/>
                <w:highlight w:val="none"/>
              </w:rPr>
            </w:pPr>
          </w:p>
        </w:tc>
        <w:tc>
          <w:tcPr>
            <w:tcW w:w="2074" w:type="pct"/>
          </w:tcPr>
          <w:p w14:paraId="65F36ECC">
            <w:pPr>
              <w:keepNext w:val="0"/>
              <w:keepLines w:val="0"/>
              <w:pageBreakBefore w:val="0"/>
              <w:kinsoku/>
              <w:wordWrap/>
              <w:overflowPunct/>
              <w:topLinePunct w:val="0"/>
              <w:bidi w:val="0"/>
              <w:spacing w:line="360" w:lineRule="auto"/>
              <w:ind w:left="0" w:leftChars="0" w:right="0"/>
              <w:textAlignment w:val="auto"/>
              <w:rPr>
                <w:rFonts w:hint="eastAsia" w:cs="仿宋"/>
                <w:spacing w:val="-7"/>
                <w:sz w:val="24"/>
                <w:szCs w:val="24"/>
                <w:highlight w:val="none"/>
              </w:rPr>
            </w:pPr>
            <w:r>
              <w:rPr>
                <w:rFonts w:hint="eastAsia" w:cs="仿宋"/>
                <w:spacing w:val="-7"/>
                <w:sz w:val="24"/>
                <w:szCs w:val="24"/>
                <w:highlight w:val="none"/>
              </w:rPr>
              <w:t>达到互认标准的使用甲、乙类大型医用设备的检查项目，包括PET-CT、PET-MRI、SPECT、CT、MRI等。</w:t>
            </w:r>
          </w:p>
          <w:p w14:paraId="46EE6312">
            <w:pPr>
              <w:keepNext w:val="0"/>
              <w:keepLines w:val="0"/>
              <w:pageBreakBefore w:val="0"/>
              <w:kinsoku/>
              <w:wordWrap/>
              <w:overflowPunct/>
              <w:topLinePunct w:val="0"/>
              <w:bidi w:val="0"/>
              <w:spacing w:line="360" w:lineRule="auto"/>
              <w:ind w:left="0" w:leftChars="0" w:right="0"/>
              <w:textAlignment w:val="auto"/>
              <w:rPr>
                <w:rFonts w:hint="eastAsia" w:cs="仿宋"/>
                <w:spacing w:val="-7"/>
                <w:sz w:val="24"/>
                <w:szCs w:val="24"/>
                <w:highlight w:val="none"/>
              </w:rPr>
            </w:pPr>
            <w:r>
              <w:rPr>
                <w:rFonts w:hint="eastAsia" w:cs="仿宋"/>
                <w:spacing w:val="-7"/>
                <w:sz w:val="24"/>
                <w:szCs w:val="24"/>
                <w:highlight w:val="none"/>
              </w:rPr>
              <w:t>互认要求：①涉及的影像资料应做到检查过程规范、拍摄部位正确完整、影片图像清晰、质量可靠、达到诊断要求，并具有时效性。②数字化图像检查互认，需提供符合DICOM标准的原始医学影像数据。③如对影像诊断结果有异议，临床医师可申请院内会诊。</w:t>
            </w:r>
          </w:p>
        </w:tc>
        <w:tc>
          <w:tcPr>
            <w:tcW w:w="688" w:type="pct"/>
            <w:vMerge w:val="continue"/>
          </w:tcPr>
          <w:p w14:paraId="425B9702">
            <w:pPr>
              <w:keepNext w:val="0"/>
              <w:keepLines w:val="0"/>
              <w:pageBreakBefore w:val="0"/>
              <w:kinsoku/>
              <w:wordWrap/>
              <w:overflowPunct/>
              <w:topLinePunct w:val="0"/>
              <w:bidi w:val="0"/>
              <w:spacing w:line="360" w:lineRule="auto"/>
              <w:ind w:left="0" w:leftChars="0" w:right="0"/>
              <w:textAlignment w:val="auto"/>
              <w:rPr>
                <w:rFonts w:hint="eastAsia" w:cs="仿宋"/>
                <w:spacing w:val="-7"/>
                <w:sz w:val="24"/>
                <w:szCs w:val="24"/>
                <w:highlight w:val="none"/>
              </w:rPr>
            </w:pPr>
          </w:p>
        </w:tc>
      </w:tr>
      <w:tr w14:paraId="1487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461CB063">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55A7A99E">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tcPr>
          <w:p w14:paraId="1C230292">
            <w:pPr>
              <w:keepNext w:val="0"/>
              <w:keepLines w:val="0"/>
              <w:pageBreakBefore w:val="0"/>
              <w:kinsoku/>
              <w:wordWrap/>
              <w:overflowPunct/>
              <w:topLinePunct w:val="0"/>
              <w:bidi w:val="0"/>
              <w:spacing w:line="360" w:lineRule="auto"/>
              <w:ind w:left="0" w:leftChars="0" w:right="0"/>
              <w:textAlignment w:val="auto"/>
              <w:rPr>
                <w:rFonts w:hint="eastAsia" w:cs="仿宋"/>
                <w:spacing w:val="-7"/>
                <w:sz w:val="24"/>
                <w:szCs w:val="24"/>
                <w:highlight w:val="none"/>
              </w:rPr>
            </w:pPr>
            <w:r>
              <w:rPr>
                <w:rFonts w:hint="eastAsia" w:cs="仿宋"/>
                <w:spacing w:val="-7"/>
                <w:sz w:val="24"/>
                <w:szCs w:val="24"/>
                <w:highlight w:val="none"/>
              </w:rPr>
              <w:t>60.超声互认心脏疾病检查项目</w:t>
            </w:r>
          </w:p>
        </w:tc>
        <w:tc>
          <w:tcPr>
            <w:tcW w:w="2074" w:type="pct"/>
          </w:tcPr>
          <w:p w14:paraId="06264B4C">
            <w:pPr>
              <w:keepNext w:val="0"/>
              <w:keepLines w:val="0"/>
              <w:pageBreakBefore w:val="0"/>
              <w:kinsoku/>
              <w:wordWrap/>
              <w:overflowPunct/>
              <w:topLinePunct w:val="0"/>
              <w:bidi w:val="0"/>
              <w:spacing w:line="360" w:lineRule="auto"/>
              <w:ind w:left="0" w:leftChars="0" w:right="0"/>
              <w:textAlignment w:val="auto"/>
              <w:rPr>
                <w:rFonts w:hint="eastAsia" w:cs="仿宋"/>
                <w:spacing w:val="-7"/>
                <w:sz w:val="24"/>
                <w:szCs w:val="24"/>
                <w:highlight w:val="none"/>
              </w:rPr>
            </w:pPr>
            <w:r>
              <w:rPr>
                <w:rFonts w:hint="eastAsia" w:cs="仿宋"/>
                <w:spacing w:val="-7"/>
                <w:sz w:val="24"/>
                <w:szCs w:val="24"/>
                <w:highlight w:val="none"/>
              </w:rPr>
              <w:t>心脏疾病检查（二尖瓣狭窄及关闭不全（定性诊断）、主动脉瓣狭窄及关闭不全（定性诊断）、肥厚型心肌病、心包积液的定性诊断）。M型超声或二维双平面法测得的内径，包括左室、左房、主动脉、右室、右房、肺动脉，EF。</w:t>
            </w:r>
          </w:p>
        </w:tc>
        <w:tc>
          <w:tcPr>
            <w:tcW w:w="688" w:type="pct"/>
            <w:vMerge w:val="continue"/>
          </w:tcPr>
          <w:p w14:paraId="06235531">
            <w:pPr>
              <w:keepNext w:val="0"/>
              <w:keepLines w:val="0"/>
              <w:pageBreakBefore w:val="0"/>
              <w:kinsoku/>
              <w:wordWrap/>
              <w:overflowPunct/>
              <w:topLinePunct w:val="0"/>
              <w:bidi w:val="0"/>
              <w:spacing w:line="360" w:lineRule="auto"/>
              <w:ind w:left="0" w:leftChars="0" w:right="0"/>
              <w:textAlignment w:val="auto"/>
              <w:rPr>
                <w:rFonts w:hint="eastAsia" w:cs="仿宋"/>
                <w:spacing w:val="-7"/>
                <w:sz w:val="24"/>
                <w:szCs w:val="24"/>
                <w:highlight w:val="none"/>
              </w:rPr>
            </w:pPr>
          </w:p>
        </w:tc>
      </w:tr>
      <w:tr w14:paraId="4EAA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3B3E6B76">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64AD5798">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tcPr>
          <w:p w14:paraId="6906583B">
            <w:pPr>
              <w:keepNext w:val="0"/>
              <w:keepLines w:val="0"/>
              <w:pageBreakBefore w:val="0"/>
              <w:kinsoku/>
              <w:wordWrap/>
              <w:overflowPunct/>
              <w:topLinePunct w:val="0"/>
              <w:bidi w:val="0"/>
              <w:spacing w:line="360" w:lineRule="auto"/>
              <w:ind w:left="0" w:leftChars="0" w:right="0"/>
              <w:textAlignment w:val="auto"/>
              <w:rPr>
                <w:rFonts w:hint="eastAsia" w:cs="仿宋"/>
                <w:spacing w:val="-7"/>
                <w:sz w:val="24"/>
                <w:szCs w:val="24"/>
                <w:highlight w:val="none"/>
              </w:rPr>
            </w:pPr>
            <w:r>
              <w:rPr>
                <w:rFonts w:hint="eastAsia" w:cs="仿宋"/>
                <w:spacing w:val="-7"/>
                <w:sz w:val="24"/>
                <w:szCs w:val="24"/>
                <w:highlight w:val="none"/>
              </w:rPr>
              <w:t>61.超声互认颈部血管检查项目</w:t>
            </w:r>
          </w:p>
        </w:tc>
        <w:tc>
          <w:tcPr>
            <w:tcW w:w="2074" w:type="pct"/>
          </w:tcPr>
          <w:p w14:paraId="3373AC7F">
            <w:pPr>
              <w:keepNext w:val="0"/>
              <w:keepLines w:val="0"/>
              <w:pageBreakBefore w:val="0"/>
              <w:kinsoku/>
              <w:wordWrap/>
              <w:overflowPunct/>
              <w:topLinePunct w:val="0"/>
              <w:bidi w:val="0"/>
              <w:spacing w:line="360" w:lineRule="auto"/>
              <w:ind w:left="0" w:leftChars="0" w:right="0"/>
              <w:textAlignment w:val="auto"/>
              <w:rPr>
                <w:rFonts w:hint="eastAsia" w:cs="仿宋"/>
                <w:spacing w:val="-7"/>
                <w:sz w:val="24"/>
                <w:szCs w:val="24"/>
                <w:highlight w:val="none"/>
              </w:rPr>
            </w:pPr>
            <w:r>
              <w:rPr>
                <w:rFonts w:hint="eastAsia" w:cs="仿宋"/>
                <w:spacing w:val="-7"/>
                <w:sz w:val="24"/>
                <w:szCs w:val="24"/>
                <w:highlight w:val="none"/>
              </w:rPr>
              <w:t>颈部血管检查（定性诊断）。标准切面下血管厚度的测量，血管内径的测量，内膜厚度的测量。IMT颈动脉内－中膜厚度≥1.0mm为增厚，局限性内－中膜厚度≥1.5mm为斑块。</w:t>
            </w:r>
          </w:p>
        </w:tc>
        <w:tc>
          <w:tcPr>
            <w:tcW w:w="688" w:type="pct"/>
            <w:vMerge w:val="continue"/>
          </w:tcPr>
          <w:p w14:paraId="77AD4E8A">
            <w:pPr>
              <w:keepNext w:val="0"/>
              <w:keepLines w:val="0"/>
              <w:pageBreakBefore w:val="0"/>
              <w:kinsoku/>
              <w:wordWrap/>
              <w:overflowPunct/>
              <w:topLinePunct w:val="0"/>
              <w:bidi w:val="0"/>
              <w:spacing w:line="360" w:lineRule="auto"/>
              <w:ind w:left="0" w:leftChars="0" w:right="0"/>
              <w:textAlignment w:val="auto"/>
              <w:rPr>
                <w:rFonts w:hint="eastAsia" w:cs="仿宋"/>
                <w:spacing w:val="-7"/>
                <w:sz w:val="24"/>
                <w:szCs w:val="24"/>
                <w:highlight w:val="none"/>
              </w:rPr>
            </w:pPr>
          </w:p>
        </w:tc>
      </w:tr>
      <w:tr w14:paraId="4B8B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0E31B2B1">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23A0D7B7">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tcPr>
          <w:p w14:paraId="6C804FC9">
            <w:pPr>
              <w:keepNext w:val="0"/>
              <w:keepLines w:val="0"/>
              <w:pageBreakBefore w:val="0"/>
              <w:kinsoku/>
              <w:wordWrap/>
              <w:overflowPunct/>
              <w:topLinePunct w:val="0"/>
              <w:bidi w:val="0"/>
              <w:spacing w:line="360" w:lineRule="auto"/>
              <w:ind w:left="0" w:leftChars="0" w:right="0"/>
              <w:textAlignment w:val="auto"/>
              <w:rPr>
                <w:rFonts w:hint="eastAsia" w:cs="仿宋"/>
                <w:spacing w:val="-7"/>
                <w:sz w:val="24"/>
                <w:szCs w:val="24"/>
                <w:highlight w:val="none"/>
              </w:rPr>
            </w:pPr>
            <w:r>
              <w:rPr>
                <w:rFonts w:hint="eastAsia" w:cs="仿宋"/>
                <w:spacing w:val="-7"/>
                <w:sz w:val="24"/>
                <w:szCs w:val="24"/>
                <w:highlight w:val="none"/>
              </w:rPr>
              <w:t>62.超声互认肝胆胰脾肾脏器检查项目</w:t>
            </w:r>
          </w:p>
        </w:tc>
        <w:tc>
          <w:tcPr>
            <w:tcW w:w="2074" w:type="pct"/>
          </w:tcPr>
          <w:p w14:paraId="1181B6BA">
            <w:pPr>
              <w:keepNext w:val="0"/>
              <w:keepLines w:val="0"/>
              <w:pageBreakBefore w:val="0"/>
              <w:kinsoku/>
              <w:wordWrap/>
              <w:overflowPunct/>
              <w:topLinePunct w:val="0"/>
              <w:bidi w:val="0"/>
              <w:spacing w:line="360" w:lineRule="auto"/>
              <w:ind w:left="0" w:leftChars="0" w:right="0"/>
              <w:textAlignment w:val="auto"/>
              <w:rPr>
                <w:rFonts w:hint="eastAsia" w:cs="仿宋"/>
                <w:spacing w:val="-7"/>
                <w:sz w:val="24"/>
                <w:szCs w:val="24"/>
                <w:highlight w:val="none"/>
              </w:rPr>
            </w:pPr>
            <w:r>
              <w:rPr>
                <w:rFonts w:hint="eastAsia" w:cs="仿宋"/>
                <w:spacing w:val="-7"/>
                <w:sz w:val="24"/>
                <w:szCs w:val="24"/>
                <w:highlight w:val="none"/>
              </w:rPr>
              <w:t>肝胆胰脾肾脏器检查。胆囊结石（除外充满型及泥沙样胆囊结石）；胰腺假性囊肿（有明确相关病史）；肾脏结石（≥0.5cm)；肾盂肾盏积水；腹水、胸水（定性诊断）。</w:t>
            </w:r>
          </w:p>
        </w:tc>
        <w:tc>
          <w:tcPr>
            <w:tcW w:w="688" w:type="pct"/>
            <w:vMerge w:val="continue"/>
          </w:tcPr>
          <w:p w14:paraId="384BB5D8">
            <w:pPr>
              <w:keepNext w:val="0"/>
              <w:keepLines w:val="0"/>
              <w:pageBreakBefore w:val="0"/>
              <w:kinsoku/>
              <w:wordWrap/>
              <w:overflowPunct/>
              <w:topLinePunct w:val="0"/>
              <w:bidi w:val="0"/>
              <w:spacing w:line="360" w:lineRule="auto"/>
              <w:ind w:left="0" w:leftChars="0" w:right="0"/>
              <w:textAlignment w:val="auto"/>
              <w:rPr>
                <w:rFonts w:hint="eastAsia" w:cs="仿宋"/>
                <w:spacing w:val="-7"/>
                <w:sz w:val="24"/>
                <w:szCs w:val="24"/>
                <w:highlight w:val="none"/>
              </w:rPr>
            </w:pPr>
          </w:p>
        </w:tc>
      </w:tr>
      <w:tr w14:paraId="09B9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5086E44C">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61F11DCF">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tcPr>
          <w:p w14:paraId="7A11851B">
            <w:pPr>
              <w:keepNext w:val="0"/>
              <w:keepLines w:val="0"/>
              <w:pageBreakBefore w:val="0"/>
              <w:kinsoku/>
              <w:wordWrap/>
              <w:overflowPunct/>
              <w:topLinePunct w:val="0"/>
              <w:bidi w:val="0"/>
              <w:spacing w:line="360" w:lineRule="auto"/>
              <w:ind w:left="0" w:leftChars="0" w:right="0"/>
              <w:textAlignment w:val="auto"/>
              <w:rPr>
                <w:rFonts w:hint="eastAsia" w:cs="仿宋"/>
                <w:spacing w:val="-7"/>
                <w:sz w:val="24"/>
                <w:szCs w:val="24"/>
                <w:highlight w:val="none"/>
              </w:rPr>
            </w:pPr>
            <w:r>
              <w:rPr>
                <w:rFonts w:hint="eastAsia" w:cs="仿宋"/>
                <w:spacing w:val="-7"/>
                <w:sz w:val="24"/>
                <w:szCs w:val="24"/>
                <w:highlight w:val="none"/>
              </w:rPr>
              <w:t>63.超声互认前列腺疾病</w:t>
            </w:r>
            <w:r>
              <w:rPr>
                <w:rFonts w:hint="eastAsia" w:cs="仿宋"/>
                <w:spacing w:val="-7"/>
                <w:sz w:val="24"/>
                <w:szCs w:val="24"/>
                <w:highlight w:val="none"/>
                <w:lang w:val="en-US" w:eastAsia="zh-CN"/>
              </w:rPr>
              <w:t>/</w:t>
            </w:r>
            <w:r>
              <w:rPr>
                <w:rFonts w:hint="eastAsia" w:cs="仿宋"/>
                <w:spacing w:val="-7"/>
                <w:sz w:val="24"/>
                <w:szCs w:val="24"/>
                <w:highlight w:val="none"/>
              </w:rPr>
              <w:t>妇产疾病</w:t>
            </w:r>
            <w:r>
              <w:rPr>
                <w:rFonts w:hint="eastAsia" w:cs="仿宋"/>
                <w:spacing w:val="-7"/>
                <w:sz w:val="24"/>
                <w:szCs w:val="24"/>
                <w:highlight w:val="none"/>
                <w:lang w:val="en-US" w:eastAsia="zh-CN"/>
              </w:rPr>
              <w:t>/</w:t>
            </w:r>
            <w:r>
              <w:rPr>
                <w:rFonts w:hint="eastAsia"/>
                <w:sz w:val="24"/>
                <w:szCs w:val="24"/>
                <w:highlight w:val="none"/>
              </w:rPr>
              <w:t>浅表脏器</w:t>
            </w:r>
            <w:r>
              <w:rPr>
                <w:rFonts w:hint="eastAsia"/>
                <w:sz w:val="24"/>
                <w:szCs w:val="24"/>
                <w:highlight w:val="none"/>
                <w:lang w:val="en-US" w:eastAsia="zh-CN"/>
              </w:rPr>
              <w:t xml:space="preserve"> </w:t>
            </w:r>
            <w:r>
              <w:rPr>
                <w:rFonts w:hint="eastAsia" w:cs="仿宋"/>
                <w:spacing w:val="-7"/>
                <w:sz w:val="24"/>
                <w:szCs w:val="24"/>
                <w:highlight w:val="none"/>
              </w:rPr>
              <w:t>检查项目</w:t>
            </w:r>
          </w:p>
        </w:tc>
        <w:tc>
          <w:tcPr>
            <w:tcW w:w="2074" w:type="pct"/>
          </w:tcPr>
          <w:p w14:paraId="54A2C20B">
            <w:pPr>
              <w:keepNext w:val="0"/>
              <w:keepLines w:val="0"/>
              <w:pageBreakBefore w:val="0"/>
              <w:kinsoku/>
              <w:wordWrap/>
              <w:overflowPunct/>
              <w:topLinePunct w:val="0"/>
              <w:bidi w:val="0"/>
              <w:spacing w:line="360" w:lineRule="auto"/>
              <w:ind w:left="0" w:leftChars="0" w:right="0"/>
              <w:textAlignment w:val="auto"/>
              <w:rPr>
                <w:rFonts w:hint="eastAsia" w:cs="仿宋"/>
                <w:spacing w:val="-7"/>
                <w:sz w:val="24"/>
                <w:szCs w:val="24"/>
                <w:highlight w:val="none"/>
              </w:rPr>
            </w:pPr>
            <w:r>
              <w:rPr>
                <w:rFonts w:hint="eastAsia" w:cs="仿宋"/>
                <w:spacing w:val="-7"/>
                <w:sz w:val="24"/>
                <w:szCs w:val="24"/>
                <w:highlight w:val="none"/>
              </w:rPr>
              <w:t>前列腺疾病（前列腺增生）检查。前列腺大小的测量，长径，厚径，宽径。</w:t>
            </w:r>
          </w:p>
          <w:p w14:paraId="0D2C6721">
            <w:pPr>
              <w:keepNext w:val="0"/>
              <w:keepLines w:val="0"/>
              <w:pageBreakBefore w:val="0"/>
              <w:kinsoku/>
              <w:wordWrap/>
              <w:overflowPunct/>
              <w:topLinePunct w:val="0"/>
              <w:bidi w:val="0"/>
              <w:spacing w:line="360" w:lineRule="auto"/>
              <w:ind w:left="0" w:leftChars="0" w:right="0"/>
              <w:textAlignment w:val="auto"/>
              <w:rPr>
                <w:rFonts w:hint="eastAsia" w:cs="仿宋"/>
                <w:spacing w:val="-7"/>
                <w:sz w:val="24"/>
                <w:szCs w:val="24"/>
                <w:highlight w:val="none"/>
              </w:rPr>
            </w:pPr>
            <w:r>
              <w:rPr>
                <w:rFonts w:hint="eastAsia" w:cs="仿宋"/>
                <w:spacing w:val="-7"/>
                <w:sz w:val="24"/>
                <w:szCs w:val="24"/>
                <w:highlight w:val="none"/>
              </w:rPr>
              <w:t>妇产疾病检查。三甲医院子宫肌瘤、子宫内膜息肉、宫内</w:t>
            </w:r>
            <w:r>
              <w:rPr>
                <w:rFonts w:hint="eastAsia" w:cs="仿宋"/>
                <w:spacing w:val="-7"/>
                <w:sz w:val="24"/>
                <w:szCs w:val="24"/>
                <w:highlight w:val="none"/>
                <w:lang w:eastAsia="zh-CN"/>
              </w:rPr>
              <w:t>避孕</w:t>
            </w:r>
            <w:r>
              <w:rPr>
                <w:rFonts w:hint="eastAsia" w:cs="仿宋"/>
                <w:spacing w:val="-7"/>
                <w:sz w:val="24"/>
                <w:szCs w:val="24"/>
                <w:highlight w:val="none"/>
              </w:rPr>
              <w:t>器、盆腔积液等。</w:t>
            </w:r>
          </w:p>
          <w:p w14:paraId="0A03CE24">
            <w:pPr>
              <w:keepNext w:val="0"/>
              <w:keepLines w:val="0"/>
              <w:pageBreakBefore w:val="0"/>
              <w:kinsoku/>
              <w:wordWrap/>
              <w:overflowPunct/>
              <w:topLinePunct w:val="0"/>
              <w:bidi w:val="0"/>
              <w:spacing w:line="360" w:lineRule="auto"/>
              <w:ind w:left="0" w:leftChars="0" w:right="0"/>
              <w:textAlignment w:val="auto"/>
              <w:rPr>
                <w:rFonts w:hint="eastAsia" w:cs="仿宋"/>
                <w:spacing w:val="-7"/>
                <w:sz w:val="24"/>
                <w:szCs w:val="24"/>
                <w:highlight w:val="none"/>
              </w:rPr>
            </w:pPr>
            <w:r>
              <w:rPr>
                <w:rFonts w:hint="eastAsia"/>
                <w:sz w:val="24"/>
                <w:szCs w:val="24"/>
                <w:highlight w:val="none"/>
              </w:rPr>
              <w:t>浅表脏器检查（甲状腺弥漫性病变、乳腺囊性增生症、乳腺纤维腺瘤、乳腺炎或脓肿）。甲状腺大小测量，双侧叶，上下径，前后径，峡部厚度，内部回声分布情况；乳腺内囊性结节的大小、数目、边界、分布；炎性病变范围，脓肿形成的状况描述。</w:t>
            </w:r>
          </w:p>
        </w:tc>
        <w:tc>
          <w:tcPr>
            <w:tcW w:w="688" w:type="pct"/>
            <w:vMerge w:val="continue"/>
          </w:tcPr>
          <w:p w14:paraId="7B7D1C73">
            <w:pPr>
              <w:keepNext w:val="0"/>
              <w:keepLines w:val="0"/>
              <w:pageBreakBefore w:val="0"/>
              <w:kinsoku/>
              <w:wordWrap/>
              <w:overflowPunct/>
              <w:topLinePunct w:val="0"/>
              <w:bidi w:val="0"/>
              <w:spacing w:line="360" w:lineRule="auto"/>
              <w:ind w:left="0" w:leftChars="0" w:right="0"/>
              <w:textAlignment w:val="auto"/>
              <w:rPr>
                <w:rFonts w:hint="eastAsia" w:cs="仿宋"/>
                <w:spacing w:val="-7"/>
                <w:sz w:val="24"/>
                <w:szCs w:val="24"/>
                <w:highlight w:val="none"/>
              </w:rPr>
            </w:pPr>
          </w:p>
        </w:tc>
      </w:tr>
      <w:tr w14:paraId="6F4CB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restart"/>
          </w:tcPr>
          <w:p w14:paraId="2BCDB417">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医保电子处方流转接口</w:t>
            </w:r>
          </w:p>
        </w:tc>
        <w:tc>
          <w:tcPr>
            <w:tcW w:w="797" w:type="pct"/>
          </w:tcPr>
          <w:p w14:paraId="0D82B2E6">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定点医药机构接入</w:t>
            </w:r>
          </w:p>
        </w:tc>
        <w:tc>
          <w:tcPr>
            <w:tcW w:w="685" w:type="pct"/>
          </w:tcPr>
          <w:p w14:paraId="6A15D22E">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1.接口开发及联调测试</w:t>
            </w:r>
          </w:p>
        </w:tc>
        <w:tc>
          <w:tcPr>
            <w:tcW w:w="2074" w:type="pct"/>
          </w:tcPr>
          <w:p w14:paraId="622D2A7E">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根据统筹地区医保部门向相关定点医药机构发放接口要求相关接入指南完成接口开发及联调测试工作。</w:t>
            </w:r>
          </w:p>
        </w:tc>
        <w:tc>
          <w:tcPr>
            <w:tcW w:w="688" w:type="pct"/>
            <w:vMerge w:val="restart"/>
          </w:tcPr>
          <w:p w14:paraId="79C4004F">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《国家医疗保障信息平台医保电子处方中心定点医疗机构接入规范》</w:t>
            </w:r>
          </w:p>
        </w:tc>
      </w:tr>
      <w:tr w14:paraId="6EB5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6DFD7A5B">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restart"/>
          </w:tcPr>
          <w:p w14:paraId="304BDEC9">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医保电子处方药品目录</w:t>
            </w:r>
          </w:p>
        </w:tc>
        <w:tc>
          <w:tcPr>
            <w:tcW w:w="685" w:type="pct"/>
          </w:tcPr>
          <w:p w14:paraId="69AE83E2">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2.外配处方药物管理目录</w:t>
            </w:r>
          </w:p>
        </w:tc>
        <w:tc>
          <w:tcPr>
            <w:tcW w:w="2074" w:type="pct"/>
          </w:tcPr>
          <w:p w14:paraId="67065E26">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配合医院建立本院外配处方药物管理目录并动态调整，在医院信息管理系统维护外配处方药物目录并定期更新，支持开具外配处方功能。</w:t>
            </w:r>
          </w:p>
        </w:tc>
        <w:tc>
          <w:tcPr>
            <w:tcW w:w="688" w:type="pct"/>
            <w:vMerge w:val="continue"/>
          </w:tcPr>
          <w:p w14:paraId="7A56CAF7">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613E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411FA778">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7668806E">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tcPr>
          <w:p w14:paraId="2213F400">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3.外配处方全流程管理</w:t>
            </w:r>
          </w:p>
        </w:tc>
        <w:tc>
          <w:tcPr>
            <w:tcW w:w="2074" w:type="pct"/>
          </w:tcPr>
          <w:p w14:paraId="7284572C">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▲同时加强外配处方全流程管理外配处方的开具、审核、使用等相关内容，应能在医院信息管理系统中可追溯。（提供电子处方审方成功记录功能截图）</w:t>
            </w:r>
          </w:p>
        </w:tc>
        <w:tc>
          <w:tcPr>
            <w:tcW w:w="688" w:type="pct"/>
            <w:vMerge w:val="continue"/>
          </w:tcPr>
          <w:p w14:paraId="5A113582">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6134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3B7CBFEA">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restart"/>
          </w:tcPr>
          <w:p w14:paraId="3BDB459B">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医保电子处方流转</w:t>
            </w:r>
          </w:p>
        </w:tc>
        <w:tc>
          <w:tcPr>
            <w:tcW w:w="685" w:type="pct"/>
          </w:tcPr>
          <w:p w14:paraId="660A1DBA">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4.互联网医院电子处方开具</w:t>
            </w:r>
          </w:p>
        </w:tc>
        <w:tc>
          <w:tcPr>
            <w:tcW w:w="2074" w:type="pct"/>
          </w:tcPr>
          <w:p w14:paraId="2D236148">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参保人在定点医疗机构就诊后，医保医师根据病情开具电子处方(包括互联网医院开具的电子处方)，经医院具有审方资质的药师审核通过后，处方由医疗机构上传到医保电子处方平台，电子处方标准和格式应符合《处方管理办法》的相关规定，并使用定点医疗机构自身的医保数字证书进行医保电子签名。定点医疗机构及其医师开具的流转处方实行实名制管理，处方医师应为本医疗机构的依法注册的医保医师，处方有效期由医师开具时确定，处方有效期最长不超过7天。（提供电子处方上传预核验成功记录功能截图）</w:t>
            </w:r>
          </w:p>
        </w:tc>
        <w:tc>
          <w:tcPr>
            <w:tcW w:w="688" w:type="pct"/>
            <w:vMerge w:val="continue"/>
          </w:tcPr>
          <w:p w14:paraId="4157D289">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1442F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3B1BA331">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2E506173">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tcPr>
          <w:p w14:paraId="5CB739AA">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5.复诊医保处方下载</w:t>
            </w:r>
          </w:p>
        </w:tc>
        <w:tc>
          <w:tcPr>
            <w:tcW w:w="2074" w:type="pct"/>
          </w:tcPr>
          <w:p w14:paraId="7C2C1422">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▲互联网医院线上复诊医保处方应全部进入自治区医保电子处方平台，定点医药机构可通过参保人医保码授权查询下载处方进行医保结算。（提供电子处方信息查询记录功能截图）</w:t>
            </w:r>
          </w:p>
        </w:tc>
        <w:tc>
          <w:tcPr>
            <w:tcW w:w="688" w:type="pct"/>
            <w:vMerge w:val="continue"/>
          </w:tcPr>
          <w:p w14:paraId="420D5356">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5910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67C42DD0">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restart"/>
          </w:tcPr>
          <w:p w14:paraId="6C1E716E">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医保电子处方结算</w:t>
            </w:r>
          </w:p>
        </w:tc>
        <w:tc>
          <w:tcPr>
            <w:tcW w:w="685" w:type="pct"/>
          </w:tcPr>
          <w:p w14:paraId="66F2863D">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6.医保电子处方线上</w:t>
            </w:r>
          </w:p>
        </w:tc>
        <w:tc>
          <w:tcPr>
            <w:tcW w:w="2074" w:type="pct"/>
          </w:tcPr>
          <w:p w14:paraId="0114C6FA">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参保人可通过登录新疆医保服务平台小程序(微信支付宝)、新疆医保服务平台APP、国家医保服务平台APP(地方专区:新疆维吾尔自治区)等公共服务平台查询个人处方和定点零售药店药品配备情况，自主选择处方结算取药方式。</w:t>
            </w:r>
          </w:p>
        </w:tc>
        <w:tc>
          <w:tcPr>
            <w:tcW w:w="688" w:type="pct"/>
            <w:vMerge w:val="continue"/>
          </w:tcPr>
          <w:p w14:paraId="15221F1E">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01CE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69456C18">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2750D3A6">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tcPr>
          <w:p w14:paraId="62D4559A">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7.线下结算</w:t>
            </w:r>
          </w:p>
        </w:tc>
        <w:tc>
          <w:tcPr>
            <w:tcW w:w="2074" w:type="pct"/>
          </w:tcPr>
          <w:p w14:paraId="06E4EE09">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参保人选择线下结算的，由参保人自行选择到已接入医保电子处方平台的定点零售药店线下结算。定点零售药店凭患者医保电子凭证或社会保障卡查询并下载电子处方，由执业药师审核电子处方，审核通过后按照电子处方进行结算、配药。</w:t>
            </w:r>
          </w:p>
        </w:tc>
        <w:tc>
          <w:tcPr>
            <w:tcW w:w="688" w:type="pct"/>
            <w:vMerge w:val="continue"/>
          </w:tcPr>
          <w:p w14:paraId="178C70C4">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346E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752BF214">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31F2D0AC">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tcPr>
          <w:p w14:paraId="4B3C1426">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8.线上结算</w:t>
            </w:r>
          </w:p>
        </w:tc>
        <w:tc>
          <w:tcPr>
            <w:tcW w:w="2074" w:type="pct"/>
          </w:tcPr>
          <w:p w14:paraId="5ADDE273">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参保人选择线上结算的，可由参保人登录新疆医保服务平台小程序(微信、支付宝)、新疆医保服务平台APP、国家医保服务平台APP(地方专区:新疆维吾尔自治区)等公共服务平台查询并选择具备线上结算能力的定点零售药店(开展线上结算服务的定点零售药店应具备相关主管部门批准开展互联网药品销售的资质证照)，选择线上结算并配送。线上结算的处方须由药店执业药师审核，审核通过后按照电子处方进行线上结算并配药，由定点零售药店进行配送。</w:t>
            </w:r>
          </w:p>
        </w:tc>
        <w:tc>
          <w:tcPr>
            <w:tcW w:w="688" w:type="pct"/>
            <w:vMerge w:val="continue"/>
          </w:tcPr>
          <w:p w14:paraId="0D453E28">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492FE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restart"/>
          </w:tcPr>
          <w:p w14:paraId="038CD4B9">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门诊和住院药品追溯码接口</w:t>
            </w:r>
          </w:p>
        </w:tc>
        <w:tc>
          <w:tcPr>
            <w:tcW w:w="797" w:type="pct"/>
            <w:vMerge w:val="restart"/>
          </w:tcPr>
          <w:p w14:paraId="4CC96106">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调用接口</w:t>
            </w:r>
          </w:p>
        </w:tc>
        <w:tc>
          <w:tcPr>
            <w:tcW w:w="685" w:type="pct"/>
          </w:tcPr>
          <w:p w14:paraId="649BF646">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1.【3501】商品盘存上传</w:t>
            </w:r>
          </w:p>
        </w:tc>
        <w:tc>
          <w:tcPr>
            <w:tcW w:w="2074" w:type="pct"/>
          </w:tcPr>
          <w:p w14:paraId="4E43C621">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通过此交易上传商品盘存信息。</w:t>
            </w:r>
          </w:p>
        </w:tc>
        <w:tc>
          <w:tcPr>
            <w:tcW w:w="688" w:type="pct"/>
            <w:vMerge w:val="restart"/>
          </w:tcPr>
          <w:p w14:paraId="1914ACA5">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《自治区医保局药品追溯码采集规范》</w:t>
            </w:r>
          </w:p>
        </w:tc>
      </w:tr>
      <w:tr w14:paraId="1134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4D0F2B92">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5A07590D">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tcPr>
          <w:p w14:paraId="66F03FD5">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2.【3502】商品库存变更</w:t>
            </w:r>
          </w:p>
        </w:tc>
        <w:tc>
          <w:tcPr>
            <w:tcW w:w="2074" w:type="pct"/>
          </w:tcPr>
          <w:p w14:paraId="29CDAEBD">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通过此交易上传商品的库存变化。</w:t>
            </w:r>
          </w:p>
        </w:tc>
        <w:tc>
          <w:tcPr>
            <w:tcW w:w="688" w:type="pct"/>
            <w:vMerge w:val="continue"/>
          </w:tcPr>
          <w:p w14:paraId="52B552C3">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495A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37B48656">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23925D85">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tcPr>
          <w:p w14:paraId="411A8DB6">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3.【3503】商品采购</w:t>
            </w:r>
          </w:p>
        </w:tc>
        <w:tc>
          <w:tcPr>
            <w:tcW w:w="2074" w:type="pct"/>
          </w:tcPr>
          <w:p w14:paraId="32BB4327">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通过此交易上传商品采购信息。</w:t>
            </w:r>
          </w:p>
        </w:tc>
        <w:tc>
          <w:tcPr>
            <w:tcW w:w="688" w:type="pct"/>
            <w:vMerge w:val="continue"/>
          </w:tcPr>
          <w:p w14:paraId="550C064F">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3DC6A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3F853561">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745DB156">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tcPr>
          <w:p w14:paraId="49692E0C">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4.【3504】商品采购退货</w:t>
            </w:r>
          </w:p>
        </w:tc>
        <w:tc>
          <w:tcPr>
            <w:tcW w:w="2074" w:type="pct"/>
          </w:tcPr>
          <w:p w14:paraId="63185B4C">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通过此交易上传商品采购退货信息。</w:t>
            </w:r>
          </w:p>
        </w:tc>
        <w:tc>
          <w:tcPr>
            <w:tcW w:w="688" w:type="pct"/>
            <w:vMerge w:val="continue"/>
          </w:tcPr>
          <w:p w14:paraId="387363C0">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4114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08241E2B">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6CA600E7">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tcPr>
          <w:p w14:paraId="377DA158">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5.【3505】商品销售</w:t>
            </w:r>
          </w:p>
        </w:tc>
        <w:tc>
          <w:tcPr>
            <w:tcW w:w="2074" w:type="pct"/>
          </w:tcPr>
          <w:p w14:paraId="69A37785">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▲通过此交易上传商品销售信息。（提供医保追溯码药品销售上传功能截图）</w:t>
            </w:r>
          </w:p>
        </w:tc>
        <w:tc>
          <w:tcPr>
            <w:tcW w:w="688" w:type="pct"/>
            <w:vMerge w:val="continue"/>
          </w:tcPr>
          <w:p w14:paraId="3F2D1F41">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5C91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577DAC47">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0B47076C">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tcPr>
          <w:p w14:paraId="21C2EA9B">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6.【3506】商品销售退货</w:t>
            </w:r>
          </w:p>
          <w:p w14:paraId="3EF475BA">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【3507】商品信息删除</w:t>
            </w:r>
          </w:p>
        </w:tc>
        <w:tc>
          <w:tcPr>
            <w:tcW w:w="2074" w:type="pct"/>
          </w:tcPr>
          <w:p w14:paraId="435542F4">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通过此交易上传商品销售退货信息。</w:t>
            </w:r>
          </w:p>
          <w:p w14:paraId="6EA05F9C">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通过此交易删除某一批次商品信息。</w:t>
            </w:r>
          </w:p>
        </w:tc>
        <w:tc>
          <w:tcPr>
            <w:tcW w:w="688" w:type="pct"/>
            <w:vMerge w:val="continue"/>
          </w:tcPr>
          <w:p w14:paraId="38F65113">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5140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restart"/>
          </w:tcPr>
          <w:p w14:paraId="538E4024">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门诊病案首页上报</w:t>
            </w:r>
          </w:p>
        </w:tc>
        <w:tc>
          <w:tcPr>
            <w:tcW w:w="797" w:type="pct"/>
            <w:vMerge w:val="restart"/>
          </w:tcPr>
          <w:p w14:paraId="133F8D9B">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信息页内容采集</w:t>
            </w:r>
          </w:p>
        </w:tc>
        <w:tc>
          <w:tcPr>
            <w:tcW w:w="685" w:type="pct"/>
          </w:tcPr>
          <w:p w14:paraId="082835B3">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1.采集患者信息</w:t>
            </w:r>
          </w:p>
        </w:tc>
        <w:tc>
          <w:tcPr>
            <w:tcW w:w="2074" w:type="pct"/>
          </w:tcPr>
          <w:p w14:paraId="09A0C4F6">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支持在患者挂号后采集患者本次就诊期间的诊疗、手术、费用等信息生成信息页。</w:t>
            </w:r>
          </w:p>
        </w:tc>
        <w:tc>
          <w:tcPr>
            <w:tcW w:w="688" w:type="pct"/>
            <w:vMerge w:val="restart"/>
          </w:tcPr>
          <w:p w14:paraId="77B0B5EE">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新卫医函[2025〕22号《关于开展门(急)诊诊疗信息数据报告 有关工作的通知》</w:t>
            </w:r>
          </w:p>
        </w:tc>
      </w:tr>
      <w:tr w14:paraId="2B65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2D5E424D">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14225B58">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tcPr>
          <w:p w14:paraId="0516EA82">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2.定时采集更新患者信息</w:t>
            </w:r>
          </w:p>
        </w:tc>
        <w:tc>
          <w:tcPr>
            <w:tcW w:w="2074" w:type="pct"/>
          </w:tcPr>
          <w:p w14:paraId="5B2F1ECB">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支持定时采集更新患者信息页内容，保障信息页集成内容的完整性和有效性。</w:t>
            </w:r>
          </w:p>
        </w:tc>
        <w:tc>
          <w:tcPr>
            <w:tcW w:w="688" w:type="pct"/>
            <w:vMerge w:val="continue"/>
          </w:tcPr>
          <w:p w14:paraId="39BD39F9">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13A9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7C42EEA7">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2ECA6C76">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tcPr>
          <w:p w14:paraId="26AFC502">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3.患者基本信息更新汇总</w:t>
            </w:r>
          </w:p>
        </w:tc>
        <w:tc>
          <w:tcPr>
            <w:tcW w:w="2074" w:type="pct"/>
          </w:tcPr>
          <w:p w14:paraId="4025A4E9">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信息集成内容包括患者基本信息、就诊过程信息、诊疗信息以及费用信息等就诊内容，其中基本信息在患者首次就诊时进行完整采集，在该患者再次就诊时更新汇总，保证相关信息的有效性。</w:t>
            </w:r>
          </w:p>
        </w:tc>
        <w:tc>
          <w:tcPr>
            <w:tcW w:w="688" w:type="pct"/>
            <w:vMerge w:val="continue"/>
          </w:tcPr>
          <w:p w14:paraId="7F34478C">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4D4B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719C16F1">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0C290833">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tcPr>
          <w:p w14:paraId="1D2C4EB1">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4.不涉及项目自动填充</w:t>
            </w:r>
          </w:p>
        </w:tc>
        <w:tc>
          <w:tcPr>
            <w:tcW w:w="2074" w:type="pct"/>
          </w:tcPr>
          <w:p w14:paraId="47D39EB0">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支持对患者就诊过程中未采集或不涉及的项目自动填充为“-”，保障采集结果的真实性。</w:t>
            </w:r>
          </w:p>
        </w:tc>
        <w:tc>
          <w:tcPr>
            <w:tcW w:w="688" w:type="pct"/>
            <w:vMerge w:val="continue"/>
          </w:tcPr>
          <w:p w14:paraId="1C7B9D3B">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2766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6AF9DAD6">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0E4D2B99">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tcPr>
          <w:p w14:paraId="418E36C4">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5.信息页数据采集编码规范</w:t>
            </w:r>
          </w:p>
        </w:tc>
        <w:tc>
          <w:tcPr>
            <w:tcW w:w="2074" w:type="pct"/>
          </w:tcPr>
          <w:p w14:paraId="07D7E129">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信息页数据采集的质量和内容遵循国家相关编码规范，其中病历的书写内容按照《病历书写基本规范》有关要求执行、相关诊断使用《疾病分类与代码国家临床版》中标准的诊断名称、手术操作使用《手术操作分类代码国家临床版》中标准的手术操作名称和编码等。</w:t>
            </w:r>
          </w:p>
        </w:tc>
        <w:tc>
          <w:tcPr>
            <w:tcW w:w="688" w:type="pct"/>
            <w:vMerge w:val="continue"/>
          </w:tcPr>
          <w:p w14:paraId="7FE5A135">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0BD2B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1CB45231">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4CC1DE7E">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tcPr>
          <w:p w14:paraId="4481668F">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6.门（急）诊诊疗信息页数据采集规范</w:t>
            </w:r>
          </w:p>
        </w:tc>
        <w:tc>
          <w:tcPr>
            <w:tcW w:w="2074" w:type="pct"/>
          </w:tcPr>
          <w:p w14:paraId="33484D2C">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生成的信息页按照门（急）诊诊疗信息页数据采集质量与接口规范，使用统一的数据采集项、数据类别、数据类型、字段名称、数据长度及数据标准，保障相关数据信息规范可用。</w:t>
            </w:r>
          </w:p>
          <w:p w14:paraId="77C566ED">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支持在患者挂号后采集患者本次就诊期间的诊疗、手术、费用等信息生成信息页。</w:t>
            </w:r>
          </w:p>
        </w:tc>
        <w:tc>
          <w:tcPr>
            <w:tcW w:w="688" w:type="pct"/>
            <w:vMerge w:val="continue"/>
          </w:tcPr>
          <w:p w14:paraId="6B0A790C">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4F61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2CEB9EFF">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663F5E6C">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tcPr>
          <w:p w14:paraId="28164182">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7.定时采集更新患者信息页内容</w:t>
            </w:r>
          </w:p>
        </w:tc>
        <w:tc>
          <w:tcPr>
            <w:tcW w:w="2074" w:type="pct"/>
          </w:tcPr>
          <w:p w14:paraId="78DBDDC2">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支持定时采集更新患者信息页内容，保障信息页集成内容的完整性和有效性。</w:t>
            </w:r>
          </w:p>
        </w:tc>
        <w:tc>
          <w:tcPr>
            <w:tcW w:w="688" w:type="pct"/>
            <w:vMerge w:val="continue"/>
          </w:tcPr>
          <w:p w14:paraId="25D74AE6">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6C45B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59D336DA">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16EC3279">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tcPr>
          <w:p w14:paraId="7E59074C">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8.信息集成</w:t>
            </w:r>
          </w:p>
        </w:tc>
        <w:tc>
          <w:tcPr>
            <w:tcW w:w="2074" w:type="pct"/>
          </w:tcPr>
          <w:p w14:paraId="3879E96B">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信息集成内容包括患者基本信息、就诊过程信息、诊疗信息以及费用信息等就诊内容，其中基本信息在患者首次就诊时进行完整采集，在该患者再次就诊时更新汇总，保证相关信息的有效性。</w:t>
            </w:r>
          </w:p>
        </w:tc>
        <w:tc>
          <w:tcPr>
            <w:tcW w:w="688" w:type="pct"/>
            <w:vMerge w:val="continue"/>
          </w:tcPr>
          <w:p w14:paraId="37FC7C9F">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021C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496140F4">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3305B439">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tcPr>
          <w:p w14:paraId="7CDFB18A">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9.未采集项目自动填充</w:t>
            </w:r>
          </w:p>
        </w:tc>
        <w:tc>
          <w:tcPr>
            <w:tcW w:w="2074" w:type="pct"/>
          </w:tcPr>
          <w:p w14:paraId="2CAAFC3C">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支持对患者就诊过程中未采集或不涉及的项目自动填充为“-”，保障采集结果的真实性。</w:t>
            </w:r>
          </w:p>
        </w:tc>
        <w:tc>
          <w:tcPr>
            <w:tcW w:w="688" w:type="pct"/>
            <w:vMerge w:val="continue"/>
          </w:tcPr>
          <w:p w14:paraId="369B6270">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78780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0F9B809B">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5BA1828A">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tcPr>
          <w:p w14:paraId="5E19DCDF">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10.信息页数据采集规范</w:t>
            </w:r>
          </w:p>
        </w:tc>
        <w:tc>
          <w:tcPr>
            <w:tcW w:w="2074" w:type="pct"/>
          </w:tcPr>
          <w:p w14:paraId="213B30B4">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信息页数据采集的质量和内容遵循国家相关编码规范，其中病历的书写内容按照《病历书写基本规范》有关要求执行、相关诊断使用《疾病分类与代码国家临床版》中标准的诊断名称、手术操作使用《手术操作分类代码国家临床版》中标准的手术操作名称和编码等。</w:t>
            </w:r>
          </w:p>
        </w:tc>
        <w:tc>
          <w:tcPr>
            <w:tcW w:w="688" w:type="pct"/>
            <w:vMerge w:val="continue"/>
          </w:tcPr>
          <w:p w14:paraId="76C82D1F">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2220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2F94DF87">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restart"/>
          </w:tcPr>
          <w:p w14:paraId="7D5017E1">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就诊病人信息页</w:t>
            </w:r>
          </w:p>
        </w:tc>
        <w:tc>
          <w:tcPr>
            <w:tcW w:w="685" w:type="pct"/>
          </w:tcPr>
          <w:p w14:paraId="04B10AC7">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11.就诊病人信息页查看</w:t>
            </w:r>
          </w:p>
        </w:tc>
        <w:tc>
          <w:tcPr>
            <w:tcW w:w="2074" w:type="pct"/>
          </w:tcPr>
          <w:p w14:paraId="16F72779">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▲该界面用于接诊医生在患者读卡就诊期间查看患者的信息页内容情况，便于对信息页进行完善。（提供门诊诊疗信息首页界面功能截图）</w:t>
            </w:r>
          </w:p>
        </w:tc>
        <w:tc>
          <w:tcPr>
            <w:tcW w:w="688" w:type="pct"/>
            <w:vMerge w:val="continue"/>
          </w:tcPr>
          <w:p w14:paraId="22B202C2">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36126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5640A9A3">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09B8AC0F">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tcPr>
          <w:p w14:paraId="0CAD66C3">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12.患者在院期间所有信息更新汇总</w:t>
            </w:r>
          </w:p>
        </w:tc>
        <w:tc>
          <w:tcPr>
            <w:tcW w:w="2074" w:type="pct"/>
          </w:tcPr>
          <w:p w14:paraId="734BF9DD">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支持查看患者信息页各项填写内容情况，内容包括基本信息、就诊信息、门诊诊断、门诊手术和门诊费用信息，其中基本信息为该患者在院期间的所有信息的更新汇总，其他模块信息为患者当次就诊的相关信息。</w:t>
            </w:r>
          </w:p>
        </w:tc>
        <w:tc>
          <w:tcPr>
            <w:tcW w:w="688" w:type="pct"/>
            <w:vMerge w:val="continue"/>
          </w:tcPr>
          <w:p w14:paraId="44BD87E0">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524F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7B3185F6">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restart"/>
          </w:tcPr>
          <w:p w14:paraId="35ED359D">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历史病人信息页</w:t>
            </w:r>
          </w:p>
        </w:tc>
        <w:tc>
          <w:tcPr>
            <w:tcW w:w="685" w:type="pct"/>
          </w:tcPr>
          <w:p w14:paraId="682E9CA1">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13.接诊医生查看历史病人信息</w:t>
            </w:r>
          </w:p>
        </w:tc>
        <w:tc>
          <w:tcPr>
            <w:tcW w:w="2074" w:type="pct"/>
          </w:tcPr>
          <w:p w14:paraId="5F3BA919">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▲该界面用于接诊医生对查看历史病人的信息页情况。（提供历史病人门诊诊疗信息首页查看界面功能截图）</w:t>
            </w:r>
          </w:p>
        </w:tc>
        <w:tc>
          <w:tcPr>
            <w:tcW w:w="688" w:type="pct"/>
            <w:vMerge w:val="continue"/>
          </w:tcPr>
          <w:p w14:paraId="0ED31168">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2B86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4D8CB2BE">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29B205EE">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tcPr>
          <w:p w14:paraId="2D9A4C4F">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14.我的患者、科室患者</w:t>
            </w:r>
          </w:p>
        </w:tc>
        <w:tc>
          <w:tcPr>
            <w:tcW w:w="2074" w:type="pct"/>
          </w:tcPr>
          <w:p w14:paraId="136E4C2B">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可查看我的患者、科室患者，支持根据就诊时间过滤患者</w:t>
            </w:r>
          </w:p>
        </w:tc>
        <w:tc>
          <w:tcPr>
            <w:tcW w:w="688" w:type="pct"/>
            <w:vMerge w:val="continue"/>
          </w:tcPr>
          <w:p w14:paraId="096CBC74">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1299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6060F948">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03481C85">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tcPr>
          <w:p w14:paraId="007ADA3C">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15.患者信息页填写内容查询</w:t>
            </w:r>
          </w:p>
        </w:tc>
        <w:tc>
          <w:tcPr>
            <w:tcW w:w="2074" w:type="pct"/>
          </w:tcPr>
          <w:p w14:paraId="0412E0F5">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支持查看患者信息页各项填写内容情况，内容包括基本信息、就诊信息、门诊诊断、门诊手术和门诊费用信息，其中基本信息为该患者在院期间的所有信息的更新汇总，其他模块信息为患者当次就诊的相关信息。</w:t>
            </w:r>
          </w:p>
        </w:tc>
        <w:tc>
          <w:tcPr>
            <w:tcW w:w="688" w:type="pct"/>
            <w:vMerge w:val="continue"/>
          </w:tcPr>
          <w:p w14:paraId="634CC11B">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6BB9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16622D5D">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4F72FA03">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tcPr>
          <w:p w14:paraId="08EE2BE5">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16.更新信息页数据</w:t>
            </w:r>
          </w:p>
        </w:tc>
        <w:tc>
          <w:tcPr>
            <w:tcW w:w="2074" w:type="pct"/>
          </w:tcPr>
          <w:p w14:paraId="3416ABC3">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sz w:val="24"/>
                <w:szCs w:val="24"/>
                <w:highlight w:val="none"/>
              </w:rPr>
              <w:t>支持手动更新信息页数据。点击更新数据可以一键更新信息页内容及质控结果。</w:t>
            </w:r>
          </w:p>
        </w:tc>
        <w:tc>
          <w:tcPr>
            <w:tcW w:w="688" w:type="pct"/>
            <w:vMerge w:val="continue"/>
          </w:tcPr>
          <w:p w14:paraId="64C81AD3">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r>
      <w:tr w14:paraId="2D06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589EDBD6">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restart"/>
          </w:tcPr>
          <w:p w14:paraId="61649627">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cs="宋体"/>
                <w:sz w:val="24"/>
                <w:szCs w:val="24"/>
                <w:highlight w:val="none"/>
                <w:lang w:bidi="ar"/>
              </w:rPr>
              <w:t>门诊信息列表</w:t>
            </w:r>
          </w:p>
        </w:tc>
        <w:tc>
          <w:tcPr>
            <w:tcW w:w="685" w:type="pct"/>
          </w:tcPr>
          <w:p w14:paraId="6AE14835">
            <w:pPr>
              <w:keepNext w:val="0"/>
              <w:keepLines w:val="0"/>
              <w:pageBreakBefore w:val="0"/>
              <w:kinsoku/>
              <w:wordWrap/>
              <w:overflowPunct/>
              <w:topLinePunct w:val="0"/>
              <w:bidi w:val="0"/>
              <w:spacing w:line="360" w:lineRule="auto"/>
              <w:ind w:left="0" w:leftChars="0" w:right="0"/>
              <w:textAlignment w:val="auto"/>
              <w:rPr>
                <w:rFonts w:hint="eastAsia" w:cs="宋体"/>
                <w:sz w:val="24"/>
                <w:szCs w:val="24"/>
                <w:highlight w:val="none"/>
                <w:lang w:bidi="ar"/>
              </w:rPr>
            </w:pPr>
            <w:r>
              <w:rPr>
                <w:rFonts w:hint="eastAsia" w:cs="宋体"/>
                <w:sz w:val="24"/>
                <w:szCs w:val="24"/>
                <w:highlight w:val="none"/>
                <w:lang w:bidi="ar"/>
              </w:rPr>
              <w:t>17.病人信息页情况查询</w:t>
            </w:r>
          </w:p>
        </w:tc>
        <w:tc>
          <w:tcPr>
            <w:tcW w:w="2074" w:type="pct"/>
          </w:tcPr>
          <w:p w14:paraId="5F9C04A0">
            <w:pPr>
              <w:keepNext w:val="0"/>
              <w:keepLines w:val="0"/>
              <w:pageBreakBefore w:val="0"/>
              <w:kinsoku/>
              <w:wordWrap/>
              <w:overflowPunct/>
              <w:topLinePunct w:val="0"/>
              <w:bidi w:val="0"/>
              <w:spacing w:line="360" w:lineRule="auto"/>
              <w:ind w:left="0" w:leftChars="0" w:right="0"/>
              <w:textAlignment w:val="auto"/>
              <w:rPr>
                <w:rFonts w:hint="eastAsia" w:cs="宋体"/>
                <w:sz w:val="24"/>
                <w:szCs w:val="24"/>
                <w:highlight w:val="none"/>
                <w:lang w:bidi="ar"/>
              </w:rPr>
            </w:pPr>
            <w:r>
              <w:rPr>
                <w:rFonts w:hint="eastAsia" w:cs="宋体"/>
                <w:sz w:val="24"/>
                <w:szCs w:val="24"/>
                <w:highlight w:val="none"/>
                <w:lang w:bidi="ar"/>
              </w:rPr>
              <w:t>该界面用于病案室、质控室等医院相关管理部门查看病人的信息页情况。</w:t>
            </w:r>
          </w:p>
        </w:tc>
        <w:tc>
          <w:tcPr>
            <w:tcW w:w="688" w:type="pct"/>
            <w:vMerge w:val="continue"/>
          </w:tcPr>
          <w:p w14:paraId="7F6A5333">
            <w:pPr>
              <w:keepNext w:val="0"/>
              <w:keepLines w:val="0"/>
              <w:pageBreakBefore w:val="0"/>
              <w:kinsoku/>
              <w:wordWrap/>
              <w:overflowPunct/>
              <w:topLinePunct w:val="0"/>
              <w:bidi w:val="0"/>
              <w:spacing w:line="360" w:lineRule="auto"/>
              <w:ind w:left="0" w:leftChars="0" w:right="0"/>
              <w:textAlignment w:val="auto"/>
              <w:rPr>
                <w:rFonts w:hint="eastAsia" w:cs="宋体"/>
                <w:sz w:val="24"/>
                <w:szCs w:val="24"/>
                <w:highlight w:val="none"/>
                <w:lang w:bidi="ar"/>
              </w:rPr>
            </w:pPr>
          </w:p>
        </w:tc>
      </w:tr>
      <w:tr w14:paraId="262B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78F37467">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2EC599D7">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tcPr>
          <w:p w14:paraId="6DABA1D9">
            <w:pPr>
              <w:keepNext w:val="0"/>
              <w:keepLines w:val="0"/>
              <w:pageBreakBefore w:val="0"/>
              <w:kinsoku/>
              <w:wordWrap/>
              <w:overflowPunct/>
              <w:topLinePunct w:val="0"/>
              <w:bidi w:val="0"/>
              <w:spacing w:line="360" w:lineRule="auto"/>
              <w:ind w:left="0" w:leftChars="0" w:right="0"/>
              <w:textAlignment w:val="auto"/>
              <w:rPr>
                <w:rFonts w:hint="eastAsia" w:cs="宋体"/>
                <w:sz w:val="24"/>
                <w:szCs w:val="24"/>
                <w:highlight w:val="none"/>
                <w:lang w:bidi="ar"/>
              </w:rPr>
            </w:pPr>
            <w:r>
              <w:rPr>
                <w:rFonts w:hint="eastAsia" w:cs="宋体"/>
                <w:sz w:val="24"/>
                <w:szCs w:val="24"/>
                <w:highlight w:val="none"/>
                <w:lang w:bidi="ar"/>
              </w:rPr>
              <w:t>18.筛选患者信息页</w:t>
            </w:r>
          </w:p>
        </w:tc>
        <w:tc>
          <w:tcPr>
            <w:tcW w:w="2074" w:type="pct"/>
          </w:tcPr>
          <w:p w14:paraId="6C6CEC61">
            <w:pPr>
              <w:keepNext w:val="0"/>
              <w:keepLines w:val="0"/>
              <w:pageBreakBefore w:val="0"/>
              <w:kinsoku/>
              <w:wordWrap/>
              <w:overflowPunct/>
              <w:topLinePunct w:val="0"/>
              <w:bidi w:val="0"/>
              <w:spacing w:line="360" w:lineRule="auto"/>
              <w:ind w:left="0" w:leftChars="0" w:right="0"/>
              <w:textAlignment w:val="auto"/>
              <w:rPr>
                <w:rFonts w:hint="eastAsia" w:cs="宋体"/>
                <w:sz w:val="24"/>
                <w:szCs w:val="24"/>
                <w:highlight w:val="none"/>
                <w:lang w:bidi="ar"/>
              </w:rPr>
            </w:pPr>
            <w:r>
              <w:rPr>
                <w:rFonts w:hint="eastAsia" w:cs="宋体"/>
                <w:sz w:val="24"/>
                <w:szCs w:val="24"/>
                <w:highlight w:val="none"/>
                <w:lang w:bidi="ar"/>
              </w:rPr>
              <w:t>支持根据科室、接诊医生、就诊时间、质控情况等条件快速定位查看患者信息页情况</w:t>
            </w:r>
          </w:p>
        </w:tc>
        <w:tc>
          <w:tcPr>
            <w:tcW w:w="688" w:type="pct"/>
            <w:vMerge w:val="continue"/>
          </w:tcPr>
          <w:p w14:paraId="29B52A78">
            <w:pPr>
              <w:keepNext w:val="0"/>
              <w:keepLines w:val="0"/>
              <w:pageBreakBefore w:val="0"/>
              <w:kinsoku/>
              <w:wordWrap/>
              <w:overflowPunct/>
              <w:topLinePunct w:val="0"/>
              <w:bidi w:val="0"/>
              <w:spacing w:line="360" w:lineRule="auto"/>
              <w:ind w:left="0" w:leftChars="0" w:right="0"/>
              <w:textAlignment w:val="auto"/>
              <w:rPr>
                <w:rFonts w:hint="eastAsia" w:cs="宋体"/>
                <w:sz w:val="24"/>
                <w:szCs w:val="24"/>
                <w:highlight w:val="none"/>
                <w:lang w:bidi="ar"/>
              </w:rPr>
            </w:pPr>
          </w:p>
        </w:tc>
      </w:tr>
      <w:tr w14:paraId="74C6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5AB976D4">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18107FB4">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tcPr>
          <w:p w14:paraId="4BFFEA51">
            <w:pPr>
              <w:keepNext w:val="0"/>
              <w:keepLines w:val="0"/>
              <w:pageBreakBefore w:val="0"/>
              <w:kinsoku/>
              <w:wordWrap/>
              <w:overflowPunct/>
              <w:topLinePunct w:val="0"/>
              <w:bidi w:val="0"/>
              <w:spacing w:line="360" w:lineRule="auto"/>
              <w:ind w:left="0" w:leftChars="0" w:right="0"/>
              <w:textAlignment w:val="auto"/>
              <w:rPr>
                <w:rFonts w:hint="eastAsia" w:cs="宋体"/>
                <w:sz w:val="24"/>
                <w:szCs w:val="24"/>
                <w:highlight w:val="none"/>
                <w:lang w:bidi="ar"/>
              </w:rPr>
            </w:pPr>
            <w:r>
              <w:rPr>
                <w:rFonts w:hint="eastAsia" w:cs="宋体"/>
                <w:sz w:val="24"/>
                <w:szCs w:val="24"/>
                <w:highlight w:val="none"/>
                <w:lang w:bidi="ar"/>
              </w:rPr>
              <w:t>19.列表汇总</w:t>
            </w:r>
          </w:p>
        </w:tc>
        <w:tc>
          <w:tcPr>
            <w:tcW w:w="2074" w:type="pct"/>
          </w:tcPr>
          <w:p w14:paraId="33CCFBAB">
            <w:pPr>
              <w:keepNext w:val="0"/>
              <w:keepLines w:val="0"/>
              <w:pageBreakBefore w:val="0"/>
              <w:kinsoku/>
              <w:wordWrap/>
              <w:overflowPunct/>
              <w:topLinePunct w:val="0"/>
              <w:bidi w:val="0"/>
              <w:spacing w:line="360" w:lineRule="auto"/>
              <w:ind w:left="0" w:leftChars="0" w:right="0"/>
              <w:textAlignment w:val="auto"/>
              <w:rPr>
                <w:rFonts w:hint="eastAsia" w:cs="宋体"/>
                <w:sz w:val="24"/>
                <w:szCs w:val="24"/>
                <w:highlight w:val="none"/>
                <w:lang w:bidi="ar"/>
              </w:rPr>
            </w:pPr>
            <w:r>
              <w:rPr>
                <w:rFonts w:hint="eastAsia" w:cs="宋体"/>
                <w:sz w:val="24"/>
                <w:szCs w:val="24"/>
                <w:highlight w:val="none"/>
                <w:lang w:bidi="ar"/>
              </w:rPr>
              <w:t>列表汇总患者姓名、年龄、挂号号、质控结果、就诊科室、接诊医生等信息</w:t>
            </w:r>
          </w:p>
        </w:tc>
        <w:tc>
          <w:tcPr>
            <w:tcW w:w="688" w:type="pct"/>
            <w:vMerge w:val="continue"/>
          </w:tcPr>
          <w:p w14:paraId="59DFAB95">
            <w:pPr>
              <w:keepNext w:val="0"/>
              <w:keepLines w:val="0"/>
              <w:pageBreakBefore w:val="0"/>
              <w:kinsoku/>
              <w:wordWrap/>
              <w:overflowPunct/>
              <w:topLinePunct w:val="0"/>
              <w:bidi w:val="0"/>
              <w:spacing w:line="360" w:lineRule="auto"/>
              <w:ind w:left="0" w:leftChars="0" w:right="0"/>
              <w:textAlignment w:val="auto"/>
              <w:rPr>
                <w:rFonts w:hint="eastAsia" w:cs="宋体"/>
                <w:sz w:val="24"/>
                <w:szCs w:val="24"/>
                <w:highlight w:val="none"/>
                <w:lang w:bidi="ar"/>
              </w:rPr>
            </w:pPr>
          </w:p>
        </w:tc>
      </w:tr>
      <w:tr w14:paraId="65DD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77584E31">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11BCAF81">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tcPr>
          <w:p w14:paraId="0EA5AB87">
            <w:pPr>
              <w:keepNext w:val="0"/>
              <w:keepLines w:val="0"/>
              <w:pageBreakBefore w:val="0"/>
              <w:kinsoku/>
              <w:wordWrap/>
              <w:overflowPunct/>
              <w:topLinePunct w:val="0"/>
              <w:bidi w:val="0"/>
              <w:spacing w:line="360" w:lineRule="auto"/>
              <w:ind w:left="0" w:leftChars="0" w:right="0"/>
              <w:textAlignment w:val="auto"/>
              <w:rPr>
                <w:rFonts w:hint="eastAsia" w:cs="宋体"/>
                <w:sz w:val="24"/>
                <w:szCs w:val="24"/>
                <w:highlight w:val="none"/>
                <w:lang w:bidi="ar"/>
              </w:rPr>
            </w:pPr>
            <w:r>
              <w:rPr>
                <w:rFonts w:hint="eastAsia" w:cs="宋体"/>
                <w:sz w:val="24"/>
                <w:szCs w:val="24"/>
                <w:highlight w:val="none"/>
                <w:lang w:bidi="ar"/>
              </w:rPr>
              <w:t>20.患者本次信息页内容查询</w:t>
            </w:r>
          </w:p>
        </w:tc>
        <w:tc>
          <w:tcPr>
            <w:tcW w:w="2074" w:type="pct"/>
          </w:tcPr>
          <w:p w14:paraId="04B20E59">
            <w:pPr>
              <w:keepNext w:val="0"/>
              <w:keepLines w:val="0"/>
              <w:pageBreakBefore w:val="0"/>
              <w:kinsoku/>
              <w:wordWrap/>
              <w:overflowPunct/>
              <w:topLinePunct w:val="0"/>
              <w:bidi w:val="0"/>
              <w:spacing w:line="360" w:lineRule="auto"/>
              <w:ind w:left="0" w:leftChars="0" w:right="0"/>
              <w:textAlignment w:val="auto"/>
              <w:rPr>
                <w:rFonts w:hint="eastAsia" w:cs="宋体"/>
                <w:sz w:val="24"/>
                <w:szCs w:val="24"/>
                <w:highlight w:val="none"/>
                <w:lang w:bidi="ar"/>
              </w:rPr>
            </w:pPr>
            <w:r>
              <w:rPr>
                <w:rFonts w:hint="eastAsia" w:cs="宋体"/>
                <w:sz w:val="24"/>
                <w:szCs w:val="24"/>
                <w:highlight w:val="none"/>
                <w:lang w:bidi="ar"/>
              </w:rPr>
              <w:t>支持查看患者本次挂号就诊期间的信息页内容情况</w:t>
            </w:r>
          </w:p>
        </w:tc>
        <w:tc>
          <w:tcPr>
            <w:tcW w:w="688" w:type="pct"/>
            <w:vMerge w:val="continue"/>
          </w:tcPr>
          <w:p w14:paraId="3DDD1791">
            <w:pPr>
              <w:keepNext w:val="0"/>
              <w:keepLines w:val="0"/>
              <w:pageBreakBefore w:val="0"/>
              <w:kinsoku/>
              <w:wordWrap/>
              <w:overflowPunct/>
              <w:topLinePunct w:val="0"/>
              <w:bidi w:val="0"/>
              <w:spacing w:line="360" w:lineRule="auto"/>
              <w:ind w:left="0" w:leftChars="0" w:right="0"/>
              <w:textAlignment w:val="auto"/>
              <w:rPr>
                <w:rFonts w:hint="eastAsia" w:cs="宋体"/>
                <w:sz w:val="24"/>
                <w:szCs w:val="24"/>
                <w:highlight w:val="none"/>
                <w:lang w:bidi="ar"/>
              </w:rPr>
            </w:pPr>
          </w:p>
        </w:tc>
      </w:tr>
      <w:tr w14:paraId="77A8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Merge w:val="continue"/>
          </w:tcPr>
          <w:p w14:paraId="0D1DD96F">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4D2B1C57">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685" w:type="pct"/>
          </w:tcPr>
          <w:p w14:paraId="09EB051C">
            <w:pPr>
              <w:keepNext w:val="0"/>
              <w:keepLines w:val="0"/>
              <w:pageBreakBefore w:val="0"/>
              <w:kinsoku/>
              <w:wordWrap/>
              <w:overflowPunct/>
              <w:topLinePunct w:val="0"/>
              <w:bidi w:val="0"/>
              <w:spacing w:line="360" w:lineRule="auto"/>
              <w:ind w:left="0" w:leftChars="0" w:right="0"/>
              <w:textAlignment w:val="auto"/>
              <w:rPr>
                <w:rFonts w:hint="eastAsia" w:cs="宋体"/>
                <w:sz w:val="24"/>
                <w:szCs w:val="24"/>
                <w:highlight w:val="none"/>
                <w:lang w:bidi="ar"/>
              </w:rPr>
            </w:pPr>
            <w:r>
              <w:rPr>
                <w:rFonts w:hint="eastAsia" w:cs="宋体"/>
                <w:sz w:val="24"/>
                <w:szCs w:val="24"/>
                <w:highlight w:val="none"/>
                <w:lang w:bidi="ar"/>
              </w:rPr>
              <w:t>21.查询内容导出</w:t>
            </w:r>
          </w:p>
        </w:tc>
        <w:tc>
          <w:tcPr>
            <w:tcW w:w="2074" w:type="pct"/>
          </w:tcPr>
          <w:p w14:paraId="182FABF0">
            <w:pPr>
              <w:keepNext w:val="0"/>
              <w:keepLines w:val="0"/>
              <w:pageBreakBefore w:val="0"/>
              <w:kinsoku/>
              <w:wordWrap/>
              <w:overflowPunct/>
              <w:topLinePunct w:val="0"/>
              <w:bidi w:val="0"/>
              <w:spacing w:line="360" w:lineRule="auto"/>
              <w:ind w:left="0" w:leftChars="0" w:right="0"/>
              <w:textAlignment w:val="auto"/>
              <w:rPr>
                <w:rFonts w:hint="eastAsia" w:cs="宋体"/>
                <w:sz w:val="24"/>
                <w:szCs w:val="24"/>
                <w:highlight w:val="none"/>
                <w:lang w:bidi="ar"/>
              </w:rPr>
            </w:pPr>
            <w:r>
              <w:rPr>
                <w:rFonts w:hint="eastAsia" w:cs="宋体"/>
                <w:sz w:val="24"/>
                <w:szCs w:val="24"/>
                <w:highlight w:val="none"/>
                <w:lang w:bidi="ar"/>
              </w:rPr>
              <w:t>支持将查询的列表内容导出生成excel文档</w:t>
            </w:r>
          </w:p>
        </w:tc>
        <w:tc>
          <w:tcPr>
            <w:tcW w:w="688" w:type="pct"/>
            <w:vMerge w:val="continue"/>
          </w:tcPr>
          <w:p w14:paraId="77E3C278">
            <w:pPr>
              <w:keepNext w:val="0"/>
              <w:keepLines w:val="0"/>
              <w:pageBreakBefore w:val="0"/>
              <w:kinsoku/>
              <w:wordWrap/>
              <w:overflowPunct/>
              <w:topLinePunct w:val="0"/>
              <w:bidi w:val="0"/>
              <w:spacing w:line="360" w:lineRule="auto"/>
              <w:ind w:left="0" w:leftChars="0" w:right="0"/>
              <w:textAlignment w:val="auto"/>
              <w:rPr>
                <w:rFonts w:hint="eastAsia" w:cs="宋体"/>
                <w:sz w:val="24"/>
                <w:szCs w:val="24"/>
                <w:highlight w:val="none"/>
                <w:lang w:bidi="ar"/>
              </w:rPr>
            </w:pPr>
          </w:p>
        </w:tc>
      </w:tr>
      <w:tr w14:paraId="7B67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trPr>
        <w:tc>
          <w:tcPr>
            <w:tcW w:w="753" w:type="pct"/>
            <w:vMerge w:val="continue"/>
          </w:tcPr>
          <w:p w14:paraId="10FEB000">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restart"/>
          </w:tcPr>
          <w:p w14:paraId="15B2A846">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cs="宋体"/>
                <w:sz w:val="24"/>
                <w:szCs w:val="24"/>
                <w:highlight w:val="none"/>
                <w:lang w:bidi="ar"/>
              </w:rPr>
              <w:t>数据上报</w:t>
            </w:r>
          </w:p>
        </w:tc>
        <w:tc>
          <w:tcPr>
            <w:tcW w:w="685" w:type="pct"/>
          </w:tcPr>
          <w:p w14:paraId="01EE48B8">
            <w:pPr>
              <w:keepNext w:val="0"/>
              <w:keepLines w:val="0"/>
              <w:pageBreakBefore w:val="0"/>
              <w:kinsoku/>
              <w:wordWrap/>
              <w:overflowPunct/>
              <w:topLinePunct w:val="0"/>
              <w:bidi w:val="0"/>
              <w:spacing w:line="360" w:lineRule="auto"/>
              <w:ind w:left="0" w:leftChars="0" w:right="0"/>
              <w:textAlignment w:val="auto"/>
              <w:rPr>
                <w:rFonts w:hint="eastAsia" w:cs="宋体"/>
                <w:sz w:val="24"/>
                <w:szCs w:val="24"/>
                <w:highlight w:val="none"/>
                <w:lang w:bidi="ar"/>
              </w:rPr>
            </w:pPr>
            <w:r>
              <w:rPr>
                <w:rFonts w:hint="eastAsia" w:cs="宋体"/>
                <w:sz w:val="24"/>
                <w:szCs w:val="24"/>
                <w:highlight w:val="none"/>
                <w:lang w:bidi="ar"/>
              </w:rPr>
              <w:t>22.门急诊对接模板数据准备</w:t>
            </w:r>
          </w:p>
        </w:tc>
        <w:tc>
          <w:tcPr>
            <w:tcW w:w="2074" w:type="pct"/>
          </w:tcPr>
          <w:p w14:paraId="2D6872AB">
            <w:pPr>
              <w:keepNext w:val="0"/>
              <w:keepLines w:val="0"/>
              <w:pageBreakBefore w:val="0"/>
              <w:kinsoku/>
              <w:wordWrap/>
              <w:overflowPunct/>
              <w:topLinePunct w:val="0"/>
              <w:bidi w:val="0"/>
              <w:spacing w:line="360" w:lineRule="auto"/>
              <w:ind w:left="0" w:leftChars="0" w:right="0"/>
              <w:textAlignment w:val="auto"/>
              <w:rPr>
                <w:rFonts w:hint="eastAsia" w:cs="宋体"/>
                <w:sz w:val="24"/>
                <w:szCs w:val="24"/>
                <w:highlight w:val="none"/>
                <w:lang w:bidi="ar"/>
              </w:rPr>
            </w:pPr>
            <w:r>
              <w:rPr>
                <w:rFonts w:hint="eastAsia" w:cs="宋体"/>
                <w:sz w:val="24"/>
                <w:szCs w:val="24"/>
                <w:highlight w:val="none"/>
                <w:lang w:bidi="ar"/>
              </w:rPr>
              <w:t>配合医院根据门（急）诊诊疗信息页数据采集质量与接口规范，使用门急诊对接模板完成数据准备工作。</w:t>
            </w:r>
          </w:p>
        </w:tc>
        <w:tc>
          <w:tcPr>
            <w:tcW w:w="688" w:type="pct"/>
            <w:vMerge w:val="continue"/>
          </w:tcPr>
          <w:p w14:paraId="1B03C9F7">
            <w:pPr>
              <w:keepNext w:val="0"/>
              <w:keepLines w:val="0"/>
              <w:pageBreakBefore w:val="0"/>
              <w:kinsoku/>
              <w:wordWrap/>
              <w:overflowPunct/>
              <w:topLinePunct w:val="0"/>
              <w:bidi w:val="0"/>
              <w:spacing w:line="360" w:lineRule="auto"/>
              <w:ind w:left="0" w:leftChars="0" w:right="0"/>
              <w:textAlignment w:val="auto"/>
              <w:rPr>
                <w:rFonts w:hint="eastAsia" w:cs="宋体"/>
                <w:sz w:val="24"/>
                <w:szCs w:val="24"/>
                <w:highlight w:val="none"/>
                <w:lang w:bidi="ar"/>
              </w:rPr>
            </w:pPr>
          </w:p>
        </w:tc>
      </w:tr>
      <w:tr w14:paraId="07DE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53" w:type="pct"/>
            <w:vMerge w:val="continue"/>
          </w:tcPr>
          <w:p w14:paraId="57BA1742">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191B258E">
            <w:pPr>
              <w:keepNext w:val="0"/>
              <w:keepLines w:val="0"/>
              <w:pageBreakBefore w:val="0"/>
              <w:kinsoku/>
              <w:wordWrap/>
              <w:overflowPunct/>
              <w:topLinePunct w:val="0"/>
              <w:bidi w:val="0"/>
              <w:spacing w:line="360" w:lineRule="auto"/>
              <w:ind w:left="0" w:leftChars="0" w:right="0"/>
              <w:textAlignment w:val="auto"/>
              <w:rPr>
                <w:rFonts w:hint="eastAsia" w:cs="宋体"/>
                <w:sz w:val="24"/>
                <w:szCs w:val="24"/>
                <w:highlight w:val="none"/>
                <w:lang w:bidi="ar"/>
              </w:rPr>
            </w:pPr>
          </w:p>
        </w:tc>
        <w:tc>
          <w:tcPr>
            <w:tcW w:w="685" w:type="pct"/>
          </w:tcPr>
          <w:p w14:paraId="417C859D">
            <w:pPr>
              <w:keepNext w:val="0"/>
              <w:keepLines w:val="0"/>
              <w:pageBreakBefore w:val="0"/>
              <w:kinsoku/>
              <w:wordWrap/>
              <w:overflowPunct/>
              <w:topLinePunct w:val="0"/>
              <w:bidi w:val="0"/>
              <w:spacing w:line="360" w:lineRule="auto"/>
              <w:ind w:left="0" w:leftChars="0" w:right="0"/>
              <w:textAlignment w:val="auto"/>
              <w:rPr>
                <w:rFonts w:hint="eastAsia" w:cs="宋体"/>
                <w:sz w:val="24"/>
                <w:szCs w:val="24"/>
                <w:highlight w:val="none"/>
                <w:lang w:bidi="ar"/>
              </w:rPr>
            </w:pPr>
            <w:r>
              <w:rPr>
                <w:rFonts w:hint="eastAsia" w:cs="宋体"/>
                <w:sz w:val="24"/>
                <w:szCs w:val="24"/>
                <w:highlight w:val="none"/>
                <w:lang w:bidi="ar"/>
              </w:rPr>
              <w:t>23.前置机上传程序配置</w:t>
            </w:r>
          </w:p>
        </w:tc>
        <w:tc>
          <w:tcPr>
            <w:tcW w:w="2074" w:type="pct"/>
          </w:tcPr>
          <w:p w14:paraId="611EA762">
            <w:pPr>
              <w:keepNext w:val="0"/>
              <w:keepLines w:val="0"/>
              <w:pageBreakBefore w:val="0"/>
              <w:kinsoku/>
              <w:wordWrap/>
              <w:overflowPunct/>
              <w:topLinePunct w:val="0"/>
              <w:bidi w:val="0"/>
              <w:spacing w:line="360" w:lineRule="auto"/>
              <w:ind w:left="0" w:leftChars="0" w:right="0"/>
              <w:textAlignment w:val="auto"/>
              <w:rPr>
                <w:rFonts w:hint="eastAsia" w:cs="宋体"/>
                <w:sz w:val="24"/>
                <w:szCs w:val="24"/>
                <w:highlight w:val="none"/>
                <w:lang w:bidi="ar"/>
              </w:rPr>
            </w:pPr>
            <w:r>
              <w:rPr>
                <w:rFonts w:hint="eastAsia" w:cs="宋体"/>
                <w:sz w:val="24"/>
                <w:szCs w:val="24"/>
                <w:highlight w:val="none"/>
                <w:lang w:bidi="ar"/>
              </w:rPr>
              <w:t>协助医院完成前置机上传程序配置工作，并进行测试，以实现自动数据对接。</w:t>
            </w:r>
          </w:p>
        </w:tc>
        <w:tc>
          <w:tcPr>
            <w:tcW w:w="688" w:type="pct"/>
            <w:vMerge w:val="continue"/>
          </w:tcPr>
          <w:p w14:paraId="70084226">
            <w:pPr>
              <w:keepNext w:val="0"/>
              <w:keepLines w:val="0"/>
              <w:pageBreakBefore w:val="0"/>
              <w:kinsoku/>
              <w:wordWrap/>
              <w:overflowPunct/>
              <w:topLinePunct w:val="0"/>
              <w:bidi w:val="0"/>
              <w:spacing w:line="360" w:lineRule="auto"/>
              <w:ind w:left="0" w:leftChars="0" w:right="0"/>
              <w:textAlignment w:val="auto"/>
              <w:rPr>
                <w:rFonts w:hint="eastAsia" w:cs="宋体"/>
                <w:sz w:val="24"/>
                <w:szCs w:val="24"/>
                <w:highlight w:val="none"/>
                <w:lang w:bidi="ar"/>
              </w:rPr>
            </w:pPr>
          </w:p>
        </w:tc>
      </w:tr>
      <w:tr w14:paraId="54EB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trPr>
        <w:tc>
          <w:tcPr>
            <w:tcW w:w="753" w:type="pct"/>
            <w:vMerge w:val="continue"/>
          </w:tcPr>
          <w:p w14:paraId="04A1D8AB">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tc>
        <w:tc>
          <w:tcPr>
            <w:tcW w:w="797" w:type="pct"/>
            <w:vMerge w:val="continue"/>
          </w:tcPr>
          <w:p w14:paraId="5001BEC9">
            <w:pPr>
              <w:keepNext w:val="0"/>
              <w:keepLines w:val="0"/>
              <w:pageBreakBefore w:val="0"/>
              <w:kinsoku/>
              <w:wordWrap/>
              <w:overflowPunct/>
              <w:topLinePunct w:val="0"/>
              <w:bidi w:val="0"/>
              <w:spacing w:line="360" w:lineRule="auto"/>
              <w:ind w:left="0" w:leftChars="0" w:right="0"/>
              <w:textAlignment w:val="auto"/>
              <w:rPr>
                <w:rFonts w:hint="eastAsia" w:cs="宋体"/>
                <w:sz w:val="24"/>
                <w:szCs w:val="24"/>
                <w:highlight w:val="none"/>
                <w:lang w:bidi="ar"/>
              </w:rPr>
            </w:pPr>
          </w:p>
        </w:tc>
        <w:tc>
          <w:tcPr>
            <w:tcW w:w="685" w:type="pct"/>
          </w:tcPr>
          <w:p w14:paraId="6E00F45E">
            <w:pPr>
              <w:keepNext w:val="0"/>
              <w:keepLines w:val="0"/>
              <w:pageBreakBefore w:val="0"/>
              <w:kinsoku/>
              <w:wordWrap/>
              <w:overflowPunct/>
              <w:topLinePunct w:val="0"/>
              <w:bidi w:val="0"/>
              <w:spacing w:line="360" w:lineRule="auto"/>
              <w:ind w:left="0" w:leftChars="0" w:right="0"/>
              <w:textAlignment w:val="auto"/>
              <w:rPr>
                <w:rFonts w:hint="eastAsia" w:cs="宋体"/>
                <w:sz w:val="24"/>
                <w:szCs w:val="24"/>
                <w:highlight w:val="none"/>
                <w:lang w:bidi="ar"/>
              </w:rPr>
            </w:pPr>
            <w:r>
              <w:rPr>
                <w:rFonts w:hint="eastAsia" w:cs="宋体"/>
                <w:sz w:val="24"/>
                <w:szCs w:val="24"/>
                <w:highlight w:val="none"/>
                <w:lang w:bidi="ar"/>
              </w:rPr>
              <w:t>24.数据上传工作</w:t>
            </w:r>
          </w:p>
        </w:tc>
        <w:tc>
          <w:tcPr>
            <w:tcW w:w="2074" w:type="pct"/>
          </w:tcPr>
          <w:p w14:paraId="35ABA1B3">
            <w:pPr>
              <w:keepNext w:val="0"/>
              <w:keepLines w:val="0"/>
              <w:pageBreakBefore w:val="0"/>
              <w:kinsoku/>
              <w:wordWrap/>
              <w:overflowPunct/>
              <w:topLinePunct w:val="0"/>
              <w:bidi w:val="0"/>
              <w:spacing w:line="360" w:lineRule="auto"/>
              <w:ind w:left="0" w:leftChars="0" w:right="0"/>
              <w:textAlignment w:val="auto"/>
              <w:rPr>
                <w:rFonts w:hint="eastAsia" w:cs="宋体"/>
                <w:sz w:val="24"/>
                <w:szCs w:val="24"/>
                <w:highlight w:val="none"/>
                <w:lang w:bidi="ar"/>
              </w:rPr>
            </w:pPr>
            <w:r>
              <w:rPr>
                <w:rFonts w:hint="eastAsia" w:cs="宋体"/>
                <w:sz w:val="24"/>
                <w:szCs w:val="24"/>
                <w:highlight w:val="none"/>
                <w:lang w:bidi="ar"/>
              </w:rPr>
              <w:t>前置机自动将数据文件对接至门（急）诊诊疗信息页数据报告后，根据“门（急）诊诊疗信息页数据”上报系统中的数据上传情况、错误日志，协助医院对上报错误数据进行排查及处理。</w:t>
            </w:r>
          </w:p>
        </w:tc>
        <w:tc>
          <w:tcPr>
            <w:tcW w:w="688" w:type="pct"/>
            <w:vMerge w:val="continue"/>
          </w:tcPr>
          <w:p w14:paraId="14672B11">
            <w:pPr>
              <w:keepNext w:val="0"/>
              <w:keepLines w:val="0"/>
              <w:pageBreakBefore w:val="0"/>
              <w:kinsoku/>
              <w:wordWrap/>
              <w:overflowPunct/>
              <w:topLinePunct w:val="0"/>
              <w:bidi w:val="0"/>
              <w:spacing w:line="360" w:lineRule="auto"/>
              <w:ind w:left="0" w:leftChars="0" w:right="0"/>
              <w:textAlignment w:val="auto"/>
              <w:rPr>
                <w:rFonts w:hint="eastAsia" w:cs="宋体"/>
                <w:sz w:val="24"/>
                <w:szCs w:val="24"/>
                <w:highlight w:val="none"/>
                <w:lang w:bidi="ar"/>
              </w:rPr>
            </w:pPr>
          </w:p>
        </w:tc>
      </w:tr>
    </w:tbl>
    <w:p w14:paraId="7BC5F06D">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p>
    <w:p w14:paraId="73A5802D">
      <w:pPr>
        <w:keepNext w:val="0"/>
        <w:keepLines w:val="0"/>
        <w:pageBreakBefore w:val="0"/>
        <w:kinsoku/>
        <w:wordWrap/>
        <w:overflowPunct/>
        <w:topLinePunct w:val="0"/>
        <w:bidi w:val="0"/>
        <w:spacing w:line="360" w:lineRule="auto"/>
        <w:ind w:left="0" w:leftChars="0" w:right="0"/>
        <w:textAlignment w:val="auto"/>
        <w:rPr>
          <w:rFonts w:hint="eastAsia"/>
          <w:sz w:val="24"/>
          <w:szCs w:val="24"/>
          <w:highlight w:val="none"/>
        </w:rPr>
      </w:pPr>
      <w:r>
        <w:rPr>
          <w:rFonts w:hint="eastAsia" w:cs="宋体"/>
          <w:sz w:val="24"/>
          <w:szCs w:val="24"/>
          <w:highlight w:val="none"/>
        </w:rPr>
        <w:br w:type="page"/>
      </w:r>
      <w:r>
        <w:rPr>
          <w:rFonts w:hint="eastAsia"/>
          <w:sz w:val="24"/>
          <w:szCs w:val="24"/>
          <w:highlight w:val="none"/>
        </w:rPr>
        <w:t>二、软件部署技术要求</w:t>
      </w:r>
    </w:p>
    <w:p w14:paraId="2F3344D8">
      <w:pPr>
        <w:keepNext w:val="0"/>
        <w:keepLines w:val="0"/>
        <w:pageBreakBefore w:val="0"/>
        <w:numPr>
          <w:ilvl w:val="0"/>
          <w:numId w:val="8"/>
        </w:numPr>
        <w:kinsoku/>
        <w:wordWrap/>
        <w:overflowPunct/>
        <w:topLinePunct w:val="0"/>
        <w:bidi w:val="0"/>
        <w:snapToGrid w:val="0"/>
        <w:spacing w:line="360" w:lineRule="auto"/>
        <w:ind w:left="0" w:leftChars="0" w:right="0" w:firstLine="0" w:firstLineChars="0"/>
        <w:textAlignment w:val="auto"/>
        <w:outlineLvl w:val="0"/>
        <w:rPr>
          <w:rFonts w:hint="eastAsia" w:ascii="方正黑体_GBK" w:hAnsi="方正黑体_GBK" w:eastAsia="方正黑体_GBK" w:cs="方正黑体_GBK"/>
          <w:bCs/>
          <w:sz w:val="24"/>
          <w:szCs w:val="24"/>
          <w:highlight w:val="none"/>
        </w:rPr>
      </w:pPr>
      <w:r>
        <w:rPr>
          <w:rFonts w:hint="eastAsia" w:ascii="方正黑体_GBK" w:hAnsi="方正黑体_GBK" w:eastAsia="方正黑体_GBK" w:cs="方正黑体_GBK"/>
          <w:bCs/>
          <w:sz w:val="24"/>
          <w:szCs w:val="24"/>
          <w:highlight w:val="none"/>
        </w:rPr>
        <w:t>完善性要求</w:t>
      </w:r>
    </w:p>
    <w:p w14:paraId="5CE4EE1B">
      <w:pPr>
        <w:keepNext w:val="0"/>
        <w:keepLines w:val="0"/>
        <w:pageBreakBefore w:val="0"/>
        <w:numPr>
          <w:ilvl w:val="0"/>
          <w:numId w:val="9"/>
        </w:numPr>
        <w:kinsoku/>
        <w:wordWrap/>
        <w:overflowPunct/>
        <w:topLinePunct w:val="0"/>
        <w:bidi w:val="0"/>
        <w:snapToGrid w:val="0"/>
        <w:spacing w:line="360" w:lineRule="auto"/>
        <w:ind w:left="0" w:leftChars="0" w:right="0" w:firstLine="0" w:firstLineChars="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所有功能或数据流转的调整或指导调整，如复杂的系统改造、新增调整；</w:t>
      </w:r>
    </w:p>
    <w:p w14:paraId="558F6144">
      <w:pPr>
        <w:keepNext w:val="0"/>
        <w:keepLines w:val="0"/>
        <w:pageBreakBefore w:val="0"/>
        <w:numPr>
          <w:ilvl w:val="0"/>
          <w:numId w:val="9"/>
        </w:numPr>
        <w:kinsoku/>
        <w:wordWrap/>
        <w:overflowPunct/>
        <w:topLinePunct w:val="0"/>
        <w:bidi w:val="0"/>
        <w:snapToGrid w:val="0"/>
        <w:spacing w:line="360" w:lineRule="auto"/>
        <w:ind w:left="0" w:leftChars="0" w:right="0" w:firstLine="0" w:firstLineChars="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业务流程的调整：有些业务流程的调整由设置完成不了，需要进行程序调整，是否进行调整取决于需求是否合理，需求的合理性由双方共同议定。</w:t>
      </w:r>
    </w:p>
    <w:p w14:paraId="78935746">
      <w:pPr>
        <w:keepNext w:val="0"/>
        <w:keepLines w:val="0"/>
        <w:pageBreakBefore w:val="0"/>
        <w:numPr>
          <w:ilvl w:val="0"/>
          <w:numId w:val="9"/>
        </w:numPr>
        <w:kinsoku/>
        <w:wordWrap/>
        <w:overflowPunct/>
        <w:topLinePunct w:val="0"/>
        <w:bidi w:val="0"/>
        <w:snapToGrid w:val="0"/>
        <w:spacing w:line="360" w:lineRule="auto"/>
        <w:ind w:left="0" w:leftChars="0" w:right="0" w:firstLine="0" w:firstLineChars="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原有功能的完善：包括操作界面方便、快捷、实用、规范等的调整；</w:t>
      </w:r>
    </w:p>
    <w:p w14:paraId="47881602">
      <w:pPr>
        <w:keepNext w:val="0"/>
        <w:keepLines w:val="0"/>
        <w:pageBreakBefore w:val="0"/>
        <w:numPr>
          <w:ilvl w:val="0"/>
          <w:numId w:val="9"/>
        </w:numPr>
        <w:kinsoku/>
        <w:wordWrap/>
        <w:overflowPunct/>
        <w:topLinePunct w:val="0"/>
        <w:bidi w:val="0"/>
        <w:snapToGrid w:val="0"/>
        <w:spacing w:line="360" w:lineRule="auto"/>
        <w:ind w:left="0" w:leftChars="0" w:right="0" w:firstLine="0" w:firstLineChars="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原有数据格式、统计条件、统计口径、数据来源的调整，并配合招标方进行原有数据的梳理，同时对统计来源、统计条件、统计口径、进行备注或增加到报表中显示。</w:t>
      </w:r>
    </w:p>
    <w:p w14:paraId="4AC1350D">
      <w:pPr>
        <w:keepNext w:val="0"/>
        <w:keepLines w:val="0"/>
        <w:pageBreakBefore w:val="0"/>
        <w:numPr>
          <w:ilvl w:val="0"/>
          <w:numId w:val="9"/>
        </w:numPr>
        <w:kinsoku/>
        <w:wordWrap/>
        <w:overflowPunct/>
        <w:topLinePunct w:val="0"/>
        <w:bidi w:val="0"/>
        <w:snapToGrid w:val="0"/>
        <w:spacing w:line="360" w:lineRule="auto"/>
        <w:ind w:left="0" w:leftChars="0" w:right="0" w:firstLine="0" w:firstLineChars="0"/>
        <w:textAlignment w:val="auto"/>
        <w:outlineLvl w:val="1"/>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根据招标方需求,订制新增报表,或对已有的报表功能的完善；</w:t>
      </w:r>
    </w:p>
    <w:p w14:paraId="711D03E5">
      <w:pPr>
        <w:keepNext w:val="0"/>
        <w:keepLines w:val="0"/>
        <w:pageBreakBefore w:val="0"/>
        <w:numPr>
          <w:ilvl w:val="0"/>
          <w:numId w:val="9"/>
        </w:numPr>
        <w:kinsoku/>
        <w:wordWrap/>
        <w:overflowPunct/>
        <w:topLinePunct w:val="0"/>
        <w:bidi w:val="0"/>
        <w:snapToGrid w:val="0"/>
        <w:spacing w:line="360" w:lineRule="auto"/>
        <w:ind w:left="0" w:leftChars="0" w:right="0" w:firstLine="0" w:firstLineChars="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原有系统功能基础上功能的增加和拓展，是否增加或拓展功能取决于需求是否合理，需求的合理性由双方共同议定。</w:t>
      </w:r>
    </w:p>
    <w:p w14:paraId="012B4FAC">
      <w:pPr>
        <w:keepNext w:val="0"/>
        <w:keepLines w:val="0"/>
        <w:pageBreakBefore w:val="0"/>
        <w:numPr>
          <w:ilvl w:val="0"/>
          <w:numId w:val="9"/>
        </w:numPr>
        <w:kinsoku/>
        <w:wordWrap/>
        <w:overflowPunct/>
        <w:topLinePunct w:val="0"/>
        <w:bidi w:val="0"/>
        <w:snapToGrid w:val="0"/>
        <w:spacing w:line="360" w:lineRule="auto"/>
        <w:ind w:left="0" w:leftChars="0" w:right="0" w:firstLine="0" w:firstLineChars="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为提高系统运行的稳定性、提高运行效率需要的软件性能修改完善。</w:t>
      </w:r>
    </w:p>
    <w:p w14:paraId="759C271D">
      <w:pPr>
        <w:keepNext w:val="0"/>
        <w:keepLines w:val="0"/>
        <w:pageBreakBefore w:val="0"/>
        <w:numPr>
          <w:ilvl w:val="0"/>
          <w:numId w:val="9"/>
        </w:numPr>
        <w:kinsoku/>
        <w:wordWrap/>
        <w:overflowPunct/>
        <w:topLinePunct w:val="0"/>
        <w:bidi w:val="0"/>
        <w:snapToGrid w:val="0"/>
        <w:spacing w:line="360" w:lineRule="auto"/>
        <w:ind w:left="0" w:leftChars="0" w:right="0" w:firstLine="0" w:firstLineChars="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维保内容包括各种查询统计工作，各类系统BUG（现有功能的缺陷、数据错误）的修正工作，各种在现有系统功能基础上完善拓展的工作。</w:t>
      </w:r>
    </w:p>
    <w:p w14:paraId="02957522">
      <w:pPr>
        <w:keepNext w:val="0"/>
        <w:keepLines w:val="0"/>
        <w:pageBreakBefore w:val="0"/>
        <w:numPr>
          <w:ilvl w:val="0"/>
          <w:numId w:val="8"/>
        </w:numPr>
        <w:kinsoku/>
        <w:wordWrap/>
        <w:overflowPunct/>
        <w:topLinePunct w:val="0"/>
        <w:bidi w:val="0"/>
        <w:snapToGrid w:val="0"/>
        <w:spacing w:line="360" w:lineRule="auto"/>
        <w:ind w:left="0" w:leftChars="0" w:right="0" w:firstLine="0" w:firstLineChars="0"/>
        <w:textAlignment w:val="auto"/>
        <w:outlineLvl w:val="0"/>
        <w:rPr>
          <w:rFonts w:hint="eastAsia" w:ascii="方正黑体_GBK" w:hAnsi="方正黑体_GBK" w:eastAsia="方正黑体_GBK" w:cs="方正黑体_GBK"/>
          <w:bCs/>
          <w:sz w:val="24"/>
          <w:szCs w:val="24"/>
          <w:highlight w:val="none"/>
        </w:rPr>
      </w:pPr>
      <w:r>
        <w:rPr>
          <w:rFonts w:hint="eastAsia" w:ascii="方正黑体_GBK" w:hAnsi="方正黑体_GBK" w:eastAsia="方正黑体_GBK" w:cs="方正黑体_GBK"/>
          <w:bCs/>
          <w:sz w:val="24"/>
          <w:szCs w:val="24"/>
          <w:highlight w:val="none"/>
        </w:rPr>
        <w:t>适应性要求</w:t>
      </w:r>
    </w:p>
    <w:p w14:paraId="3ABB4017">
      <w:pPr>
        <w:keepNext w:val="0"/>
        <w:keepLines w:val="0"/>
        <w:pageBreakBefore w:val="0"/>
        <w:numPr>
          <w:ilvl w:val="0"/>
          <w:numId w:val="10"/>
        </w:numPr>
        <w:kinsoku/>
        <w:wordWrap/>
        <w:overflowPunct/>
        <w:topLinePunct w:val="0"/>
        <w:bidi w:val="0"/>
        <w:snapToGrid w:val="0"/>
        <w:spacing w:line="360" w:lineRule="auto"/>
        <w:ind w:left="0" w:leftChars="0" w:right="0" w:firstLine="0" w:firstLineChars="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数据字典维护：如一些需要通过后台维护数据库才可实现的字典；</w:t>
      </w:r>
    </w:p>
    <w:p w14:paraId="3C9688AD">
      <w:pPr>
        <w:keepNext w:val="0"/>
        <w:keepLines w:val="0"/>
        <w:pageBreakBefore w:val="0"/>
        <w:numPr>
          <w:ilvl w:val="0"/>
          <w:numId w:val="10"/>
        </w:numPr>
        <w:kinsoku/>
        <w:wordWrap/>
        <w:overflowPunct/>
        <w:topLinePunct w:val="0"/>
        <w:bidi w:val="0"/>
        <w:snapToGrid w:val="0"/>
        <w:spacing w:line="360" w:lineRule="auto"/>
        <w:ind w:left="0" w:leftChars="0" w:right="0" w:firstLine="0" w:firstLineChars="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系统定义的参数调整：包括各子系统的运行参数、业务流程参数、运行模式参数等的调整；</w:t>
      </w:r>
    </w:p>
    <w:p w14:paraId="760628EA">
      <w:pPr>
        <w:keepNext w:val="0"/>
        <w:keepLines w:val="0"/>
        <w:pageBreakBefore w:val="0"/>
        <w:numPr>
          <w:ilvl w:val="0"/>
          <w:numId w:val="10"/>
        </w:numPr>
        <w:kinsoku/>
        <w:wordWrap/>
        <w:overflowPunct/>
        <w:topLinePunct w:val="0"/>
        <w:bidi w:val="0"/>
        <w:snapToGrid w:val="0"/>
        <w:spacing w:line="360" w:lineRule="auto"/>
        <w:ind w:left="0" w:leftChars="0" w:right="0" w:firstLine="0" w:firstLineChars="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由于系统所运行的环境变化，从而软件系统也需变化的调整,该调整不会引起系统模型结构的变化；</w:t>
      </w:r>
    </w:p>
    <w:p w14:paraId="655C9191">
      <w:pPr>
        <w:keepNext w:val="0"/>
        <w:keepLines w:val="0"/>
        <w:pageBreakBefore w:val="0"/>
        <w:numPr>
          <w:ilvl w:val="0"/>
          <w:numId w:val="10"/>
        </w:numPr>
        <w:kinsoku/>
        <w:wordWrap/>
        <w:overflowPunct/>
        <w:topLinePunct w:val="0"/>
        <w:bidi w:val="0"/>
        <w:snapToGrid w:val="0"/>
        <w:spacing w:line="360" w:lineRule="auto"/>
        <w:ind w:left="0" w:leftChars="0" w:right="0" w:firstLine="0" w:firstLineChars="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由于招标方不断增长的数据量的原因导致系统性能问题，中标方负责提供并实施系统运行性能优化、包括软件程序调优。</w:t>
      </w:r>
    </w:p>
    <w:p w14:paraId="2B494B8F">
      <w:pPr>
        <w:keepNext w:val="0"/>
        <w:keepLines w:val="0"/>
        <w:pageBreakBefore w:val="0"/>
        <w:numPr>
          <w:ilvl w:val="0"/>
          <w:numId w:val="8"/>
        </w:numPr>
        <w:kinsoku/>
        <w:wordWrap/>
        <w:overflowPunct/>
        <w:topLinePunct w:val="0"/>
        <w:bidi w:val="0"/>
        <w:snapToGrid w:val="0"/>
        <w:spacing w:line="360" w:lineRule="auto"/>
        <w:ind w:left="0" w:leftChars="0" w:right="0" w:firstLine="0" w:firstLineChars="0"/>
        <w:textAlignment w:val="auto"/>
        <w:outlineLvl w:val="0"/>
        <w:rPr>
          <w:rFonts w:hint="eastAsia" w:ascii="方正黑体_GBK" w:hAnsi="方正黑体_GBK" w:eastAsia="方正黑体_GBK" w:cs="方正黑体_GBK"/>
          <w:bCs/>
          <w:sz w:val="24"/>
          <w:szCs w:val="24"/>
          <w:highlight w:val="none"/>
        </w:rPr>
      </w:pPr>
      <w:r>
        <w:rPr>
          <w:rFonts w:hint="eastAsia" w:ascii="方正黑体_GBK" w:hAnsi="方正黑体_GBK" w:eastAsia="方正黑体_GBK" w:cs="方正黑体_GBK"/>
          <w:bCs/>
          <w:sz w:val="24"/>
          <w:szCs w:val="24"/>
          <w:highlight w:val="none"/>
        </w:rPr>
        <w:t>纠错性要求</w:t>
      </w:r>
    </w:p>
    <w:p w14:paraId="35E4654C">
      <w:pPr>
        <w:keepNext w:val="0"/>
        <w:keepLines w:val="0"/>
        <w:pageBreakBefore w:val="0"/>
        <w:numPr>
          <w:ilvl w:val="0"/>
          <w:numId w:val="11"/>
        </w:numPr>
        <w:kinsoku/>
        <w:wordWrap/>
        <w:overflowPunct/>
        <w:topLinePunct w:val="0"/>
        <w:bidi w:val="0"/>
        <w:snapToGrid w:val="0"/>
        <w:spacing w:line="360" w:lineRule="auto"/>
        <w:ind w:left="0" w:leftChars="0" w:right="0" w:firstLine="0" w:firstLineChars="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程序潜在错误的改正；</w:t>
      </w:r>
    </w:p>
    <w:p w14:paraId="160EDEDE">
      <w:pPr>
        <w:keepNext w:val="0"/>
        <w:keepLines w:val="0"/>
        <w:pageBreakBefore w:val="0"/>
        <w:numPr>
          <w:ilvl w:val="0"/>
          <w:numId w:val="11"/>
        </w:numPr>
        <w:kinsoku/>
        <w:wordWrap/>
        <w:overflowPunct/>
        <w:topLinePunct w:val="0"/>
        <w:bidi w:val="0"/>
        <w:snapToGrid w:val="0"/>
        <w:spacing w:line="360" w:lineRule="auto"/>
        <w:ind w:left="0" w:leftChars="0" w:right="0" w:firstLine="0" w:firstLineChars="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由于程序修改或增加功能所引起错误的改正；</w:t>
      </w:r>
    </w:p>
    <w:p w14:paraId="53889E59">
      <w:pPr>
        <w:keepNext w:val="0"/>
        <w:keepLines w:val="0"/>
        <w:pageBreakBefore w:val="0"/>
        <w:numPr>
          <w:ilvl w:val="0"/>
          <w:numId w:val="11"/>
        </w:numPr>
        <w:kinsoku/>
        <w:wordWrap/>
        <w:overflowPunct/>
        <w:topLinePunct w:val="0"/>
        <w:bidi w:val="0"/>
        <w:snapToGrid w:val="0"/>
        <w:spacing w:line="360" w:lineRule="auto"/>
        <w:ind w:left="0" w:leftChars="0" w:right="0" w:firstLine="0" w:firstLineChars="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数据错误：用户使用系统过程中，由于错误操作而引起的、但通过系统无法挽回的，并且又必须的数据，由当事人提出申请，并经过相关人员批准后，将错误数据纠正；</w:t>
      </w:r>
    </w:p>
    <w:p w14:paraId="3B2FA2E9">
      <w:pPr>
        <w:keepNext w:val="0"/>
        <w:keepLines w:val="0"/>
        <w:pageBreakBefore w:val="0"/>
        <w:numPr>
          <w:ilvl w:val="0"/>
          <w:numId w:val="8"/>
        </w:numPr>
        <w:kinsoku/>
        <w:wordWrap/>
        <w:overflowPunct/>
        <w:topLinePunct w:val="0"/>
        <w:bidi w:val="0"/>
        <w:snapToGrid w:val="0"/>
        <w:spacing w:line="360" w:lineRule="auto"/>
        <w:ind w:left="0" w:leftChars="0" w:right="0" w:firstLine="0" w:firstLineChars="0"/>
        <w:textAlignment w:val="auto"/>
        <w:outlineLvl w:val="0"/>
        <w:rPr>
          <w:rFonts w:hint="eastAsia" w:ascii="方正黑体_GBK" w:hAnsi="方正黑体_GBK" w:eastAsia="方正黑体_GBK" w:cs="方正黑体_GBK"/>
          <w:bCs/>
          <w:sz w:val="24"/>
          <w:szCs w:val="24"/>
          <w:highlight w:val="none"/>
        </w:rPr>
      </w:pPr>
      <w:r>
        <w:rPr>
          <w:rFonts w:hint="eastAsia" w:ascii="方正黑体_GBK" w:hAnsi="方正黑体_GBK" w:eastAsia="方正黑体_GBK" w:cs="方正黑体_GBK"/>
          <w:bCs/>
          <w:sz w:val="24"/>
          <w:szCs w:val="24"/>
          <w:highlight w:val="none"/>
        </w:rPr>
        <w:t>其他要求</w:t>
      </w:r>
    </w:p>
    <w:p w14:paraId="2D8991AC">
      <w:pPr>
        <w:keepNext w:val="0"/>
        <w:keepLines w:val="0"/>
        <w:pageBreakBefore w:val="0"/>
        <w:numPr>
          <w:ilvl w:val="0"/>
          <w:numId w:val="12"/>
        </w:numPr>
        <w:kinsoku/>
        <w:wordWrap/>
        <w:overflowPunct/>
        <w:topLinePunct w:val="0"/>
        <w:bidi w:val="0"/>
        <w:snapToGrid w:val="0"/>
        <w:spacing w:line="360" w:lineRule="auto"/>
        <w:ind w:left="0" w:leftChars="0" w:right="0" w:firstLine="0" w:firstLineChars="0"/>
        <w:textAlignment w:val="auto"/>
        <w:outlineLvl w:val="1"/>
        <w:rPr>
          <w:rFonts w:hint="eastAsia"/>
          <w:sz w:val="24"/>
          <w:szCs w:val="24"/>
          <w:highlight w:val="none"/>
        </w:rPr>
      </w:pPr>
      <w:r>
        <w:rPr>
          <w:rFonts w:hint="eastAsia" w:ascii="方正仿宋_GB2312" w:hAnsi="方正仿宋_GB2312" w:eastAsia="方正仿宋_GB2312" w:cs="方正仿宋_GB2312"/>
          <w:sz w:val="24"/>
          <w:szCs w:val="24"/>
          <w:highlight w:val="none"/>
        </w:rPr>
        <w:t>在特殊情况下，需要提取某些特殊数据。</w:t>
      </w:r>
    </w:p>
    <w:p w14:paraId="11A642D6">
      <w:pPr>
        <w:keepNext w:val="0"/>
        <w:keepLines w:val="0"/>
        <w:pageBreakBefore w:val="0"/>
        <w:kinsoku/>
        <w:wordWrap/>
        <w:overflowPunct/>
        <w:topLinePunct w:val="0"/>
        <w:bidi w:val="0"/>
        <w:snapToGrid w:val="0"/>
        <w:spacing w:line="360" w:lineRule="auto"/>
        <w:ind w:left="0" w:leftChars="0" w:right="0"/>
        <w:textAlignment w:val="auto"/>
        <w:outlineLvl w:val="1"/>
        <w:rPr>
          <w:rFonts w:hint="eastAsia" w:ascii="方正黑体_GBK" w:hAnsi="方正黑体_GBK" w:eastAsia="方正黑体_GBK" w:cs="方正黑体_GBK"/>
          <w:sz w:val="24"/>
          <w:szCs w:val="24"/>
          <w:highlight w:val="none"/>
        </w:rPr>
      </w:pPr>
      <w:r>
        <w:rPr>
          <w:rFonts w:hint="eastAsia" w:ascii="方正黑体_GBK" w:hAnsi="方正黑体_GBK" w:eastAsia="方正黑体_GBK" w:cs="方正黑体_GBK"/>
          <w:sz w:val="24"/>
          <w:szCs w:val="24"/>
          <w:highlight w:val="none"/>
        </w:rPr>
        <w:t>三、维护方式：</w:t>
      </w:r>
    </w:p>
    <w:p w14:paraId="325ECCEE">
      <w:pPr>
        <w:keepNext w:val="0"/>
        <w:keepLines w:val="0"/>
        <w:pageBreakBefore w:val="0"/>
        <w:tabs>
          <w:tab w:val="left" w:pos="840"/>
        </w:tabs>
        <w:kinsoku/>
        <w:wordWrap/>
        <w:overflowPunct/>
        <w:topLinePunct w:val="0"/>
        <w:bidi w:val="0"/>
        <w:snapToGrid w:val="0"/>
        <w:spacing w:line="360" w:lineRule="auto"/>
        <w:ind w:left="0" w:leftChars="0" w:right="0"/>
        <w:textAlignment w:val="auto"/>
        <w:outlineLvl w:val="1"/>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w:t>
      </w:r>
      <w:r>
        <w:rPr>
          <w:rFonts w:hint="eastAsia" w:ascii="方正仿宋_GB2312" w:hAnsi="方正仿宋_GB2312" w:eastAsia="方正仿宋_GB2312" w:cs="方正仿宋_GB2312"/>
          <w:b/>
          <w:sz w:val="24"/>
          <w:szCs w:val="24"/>
          <w:highlight w:val="none"/>
        </w:rPr>
        <w:t>.</w:t>
      </w:r>
      <w:r>
        <w:rPr>
          <w:rFonts w:hint="eastAsia" w:ascii="方正仿宋_GB2312" w:hAnsi="方正仿宋_GB2312" w:eastAsia="方正仿宋_GB2312" w:cs="方正仿宋_GB2312"/>
          <w:sz w:val="24"/>
          <w:szCs w:val="24"/>
          <w:highlight w:val="none"/>
        </w:rPr>
        <w:t xml:space="preserve"> 定期巡检与收集：</w:t>
      </w:r>
    </w:p>
    <w:p w14:paraId="79E8A159">
      <w:pPr>
        <w:keepNext w:val="0"/>
        <w:keepLines w:val="0"/>
        <w:pageBreakBefore w:val="0"/>
        <w:tabs>
          <w:tab w:val="left" w:pos="840"/>
        </w:tabs>
        <w:kinsoku/>
        <w:wordWrap/>
        <w:overflowPunct/>
        <w:topLinePunct w:val="0"/>
        <w:bidi w:val="0"/>
        <w:snapToGrid w:val="0"/>
        <w:spacing w:line="360" w:lineRule="auto"/>
        <w:ind w:left="0" w:leftChars="0" w:right="0"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每月一次招标方现场巡检并收集符合需求内容。</w:t>
      </w:r>
    </w:p>
    <w:p w14:paraId="6C82B9D5">
      <w:pPr>
        <w:keepNext w:val="0"/>
        <w:keepLines w:val="0"/>
        <w:pageBreakBefore w:val="0"/>
        <w:kinsoku/>
        <w:wordWrap/>
        <w:overflowPunct/>
        <w:topLinePunct w:val="0"/>
        <w:bidi w:val="0"/>
        <w:snapToGrid w:val="0"/>
        <w:spacing w:line="360" w:lineRule="auto"/>
        <w:ind w:left="0" w:leftChars="0" w:right="0"/>
        <w:textAlignment w:val="auto"/>
        <w:outlineLvl w:val="1"/>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w:t>
      </w:r>
      <w:r>
        <w:rPr>
          <w:rFonts w:hint="eastAsia" w:ascii="方正仿宋_GB2312" w:hAnsi="方正仿宋_GB2312" w:eastAsia="方正仿宋_GB2312" w:cs="方正仿宋_GB2312"/>
          <w:b/>
          <w:sz w:val="24"/>
          <w:szCs w:val="24"/>
          <w:highlight w:val="none"/>
        </w:rPr>
        <w:t>.</w:t>
      </w:r>
      <w:r>
        <w:rPr>
          <w:rFonts w:hint="eastAsia" w:ascii="方正仿宋_GB2312" w:hAnsi="方正仿宋_GB2312" w:eastAsia="方正仿宋_GB2312" w:cs="方正仿宋_GB2312"/>
          <w:sz w:val="24"/>
          <w:szCs w:val="24"/>
          <w:highlight w:val="none"/>
        </w:rPr>
        <w:t xml:space="preserve"> 电话维护：</w:t>
      </w:r>
    </w:p>
    <w:p w14:paraId="6E200CCC">
      <w:pPr>
        <w:keepNext w:val="0"/>
        <w:keepLines w:val="0"/>
        <w:pageBreakBefore w:val="0"/>
        <w:kinsoku/>
        <w:wordWrap/>
        <w:overflowPunct/>
        <w:topLinePunct w:val="0"/>
        <w:bidi w:val="0"/>
        <w:snapToGrid w:val="0"/>
        <w:spacing w:line="360" w:lineRule="auto"/>
        <w:ind w:left="0" w:leftChars="0" w:right="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招标方可通过中标方维护部热线电话，直接向中标方技术支持人员咨询。</w:t>
      </w:r>
    </w:p>
    <w:p w14:paraId="5E97E804">
      <w:pPr>
        <w:keepNext w:val="0"/>
        <w:keepLines w:val="0"/>
        <w:pageBreakBefore w:val="0"/>
        <w:kinsoku/>
        <w:wordWrap/>
        <w:overflowPunct/>
        <w:topLinePunct w:val="0"/>
        <w:bidi w:val="0"/>
        <w:snapToGrid w:val="0"/>
        <w:spacing w:line="360" w:lineRule="auto"/>
        <w:ind w:left="0" w:leftChars="0" w:right="0"/>
        <w:textAlignment w:val="auto"/>
        <w:outlineLvl w:val="1"/>
        <w:rPr>
          <w:rFonts w:hint="eastAsia" w:ascii="方正仿宋_GB2312" w:hAnsi="方正仿宋_GB2312" w:eastAsia="方正仿宋_GB2312" w:cs="方正仿宋_GB2312"/>
          <w:bCs/>
          <w:sz w:val="24"/>
          <w:szCs w:val="24"/>
          <w:highlight w:val="none"/>
        </w:rPr>
      </w:pPr>
      <w:r>
        <w:rPr>
          <w:rFonts w:hint="eastAsia" w:ascii="方正仿宋_GB2312" w:hAnsi="方正仿宋_GB2312" w:eastAsia="方正仿宋_GB2312" w:cs="方正仿宋_GB2312"/>
          <w:bCs/>
          <w:sz w:val="24"/>
          <w:szCs w:val="24"/>
          <w:highlight w:val="none"/>
        </w:rPr>
        <w:t>3. 远程维护：</w:t>
      </w:r>
    </w:p>
    <w:p w14:paraId="04ACCFAD">
      <w:pPr>
        <w:keepNext w:val="0"/>
        <w:keepLines w:val="0"/>
        <w:pageBreakBefore w:val="0"/>
        <w:kinsoku/>
        <w:wordWrap/>
        <w:overflowPunct/>
        <w:topLinePunct w:val="0"/>
        <w:bidi w:val="0"/>
        <w:snapToGrid w:val="0"/>
        <w:spacing w:line="360" w:lineRule="auto"/>
        <w:ind w:left="0" w:leftChars="0" w:right="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招标方应建立远程维护的环境。如系统需要远程维护，中标方首先通知招标方，然后通过远程控制软件直接操作用户的界面，最后根据用户的问题描述来查找和解决问题。</w:t>
      </w:r>
    </w:p>
    <w:p w14:paraId="74A7DABD">
      <w:pPr>
        <w:keepNext w:val="0"/>
        <w:keepLines w:val="0"/>
        <w:pageBreakBefore w:val="0"/>
        <w:kinsoku/>
        <w:wordWrap/>
        <w:overflowPunct/>
        <w:topLinePunct w:val="0"/>
        <w:bidi w:val="0"/>
        <w:snapToGrid w:val="0"/>
        <w:spacing w:line="360" w:lineRule="auto"/>
        <w:ind w:left="0" w:leftChars="0" w:right="0"/>
        <w:textAlignment w:val="auto"/>
        <w:outlineLvl w:val="1"/>
        <w:rPr>
          <w:rFonts w:hint="eastAsia" w:ascii="方正仿宋_GB2312" w:hAnsi="方正仿宋_GB2312" w:eastAsia="方正仿宋_GB2312" w:cs="方正仿宋_GB2312"/>
          <w:bCs/>
          <w:sz w:val="24"/>
          <w:szCs w:val="24"/>
          <w:highlight w:val="none"/>
        </w:rPr>
      </w:pPr>
      <w:r>
        <w:rPr>
          <w:rFonts w:hint="eastAsia" w:ascii="方正仿宋_GB2312" w:hAnsi="方正仿宋_GB2312" w:eastAsia="方正仿宋_GB2312" w:cs="方正仿宋_GB2312"/>
          <w:bCs/>
          <w:sz w:val="24"/>
          <w:szCs w:val="24"/>
          <w:highlight w:val="none"/>
        </w:rPr>
        <w:t>4. 现场维护：</w:t>
      </w:r>
    </w:p>
    <w:p w14:paraId="667F7C05">
      <w:pPr>
        <w:keepNext w:val="0"/>
        <w:keepLines w:val="0"/>
        <w:pageBreakBefore w:val="0"/>
        <w:kinsoku/>
        <w:wordWrap/>
        <w:overflowPunct/>
        <w:topLinePunct w:val="0"/>
        <w:bidi w:val="0"/>
        <w:snapToGrid w:val="0"/>
        <w:spacing w:line="360" w:lineRule="auto"/>
        <w:ind w:left="0" w:leftChars="0" w:right="0"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中标方根据需要指派技术人员到招标方现场进行维护。</w:t>
      </w:r>
    </w:p>
    <w:p w14:paraId="43C5B34B">
      <w:pPr>
        <w:keepNext w:val="0"/>
        <w:keepLines w:val="0"/>
        <w:pageBreakBefore w:val="0"/>
        <w:kinsoku/>
        <w:wordWrap/>
        <w:overflowPunct/>
        <w:topLinePunct w:val="0"/>
        <w:bidi w:val="0"/>
        <w:snapToGrid w:val="0"/>
        <w:spacing w:line="360" w:lineRule="auto"/>
        <w:ind w:left="0" w:leftChars="0" w:right="0"/>
        <w:textAlignment w:val="auto"/>
        <w:outlineLvl w:val="2"/>
        <w:rPr>
          <w:rFonts w:hint="eastAsia" w:ascii="方正黑体_GBK" w:hAnsi="方正黑体_GBK" w:eastAsia="方正黑体_GBK" w:cs="方正黑体_GBK"/>
          <w:sz w:val="24"/>
          <w:szCs w:val="24"/>
          <w:highlight w:val="none"/>
        </w:rPr>
      </w:pPr>
      <w:r>
        <w:rPr>
          <w:rFonts w:hint="eastAsia" w:ascii="方正黑体_GBK" w:hAnsi="方正黑体_GBK" w:eastAsia="方正黑体_GBK" w:cs="方正黑体_GBK"/>
          <w:sz w:val="24"/>
          <w:szCs w:val="24"/>
          <w:highlight w:val="none"/>
        </w:rPr>
        <w:t>四、软件实施方式：</w:t>
      </w:r>
    </w:p>
    <w:p w14:paraId="127C182B">
      <w:pPr>
        <w:keepNext w:val="0"/>
        <w:keepLines w:val="0"/>
        <w:pageBreakBefore w:val="0"/>
        <w:kinsoku/>
        <w:wordWrap/>
        <w:overflowPunct/>
        <w:topLinePunct w:val="0"/>
        <w:bidi w:val="0"/>
        <w:snapToGrid w:val="0"/>
        <w:spacing w:line="360" w:lineRule="auto"/>
        <w:ind w:left="0" w:leftChars="0" w:right="0" w:firstLine="360" w:firstLineChars="15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1、软件实施不间断性：要求运维服务保障医院信息系统24小时不间断，除正常8小时上班制，运维组实行24小时远程医院信息系统运维服务，实现无缝联接服务，保障医院信息系统的安全稳定。</w:t>
      </w:r>
    </w:p>
    <w:p w14:paraId="6F46489A">
      <w:pPr>
        <w:keepNext w:val="0"/>
        <w:keepLines w:val="0"/>
        <w:pageBreakBefore w:val="0"/>
        <w:kinsoku/>
        <w:wordWrap/>
        <w:overflowPunct/>
        <w:topLinePunct w:val="0"/>
        <w:bidi w:val="0"/>
        <w:snapToGrid w:val="0"/>
        <w:spacing w:line="360" w:lineRule="auto"/>
        <w:ind w:left="0" w:leftChars="0" w:right="0" w:firstLine="360" w:firstLineChars="15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2、软件实施工作OA上报制：医院信息系统运维工作，都由医院信息中心记录，要求运维项目有记录。</w:t>
      </w:r>
    </w:p>
    <w:p w14:paraId="542DBCC9">
      <w:pPr>
        <w:keepNext w:val="0"/>
        <w:keepLines w:val="0"/>
        <w:pageBreakBefore w:val="0"/>
        <w:kinsoku/>
        <w:wordWrap/>
        <w:overflowPunct/>
        <w:topLinePunct w:val="0"/>
        <w:bidi w:val="0"/>
        <w:snapToGrid w:val="0"/>
        <w:spacing w:line="360" w:lineRule="auto"/>
        <w:ind w:left="0" w:leftChars="0" w:right="0" w:firstLine="360" w:firstLineChars="150"/>
        <w:textAlignment w:val="auto"/>
        <w:rPr>
          <w:rFonts w:hint="eastAsia"/>
          <w:sz w:val="24"/>
          <w:szCs w:val="24"/>
          <w:highlight w:val="none"/>
        </w:rPr>
      </w:pPr>
      <w:r>
        <w:rPr>
          <w:rFonts w:hint="eastAsia" w:ascii="方正仿宋_GB2312" w:hAnsi="方正仿宋_GB2312" w:eastAsia="方正仿宋_GB2312" w:cs="方正仿宋_GB2312"/>
          <w:sz w:val="24"/>
          <w:szCs w:val="24"/>
          <w:highlight w:val="none"/>
        </w:rPr>
        <w:t>3、软件实施工作时效性：医院信息系统运维工作，要求各运维记录都有完成时间时效约束，必须在规定的时间内，按医院要求完成运维工作。</w:t>
      </w:r>
    </w:p>
    <w:p w14:paraId="79B04202">
      <w:pPr>
        <w:keepNext w:val="0"/>
        <w:keepLines w:val="0"/>
        <w:pageBreakBefore w:val="0"/>
        <w:widowControl/>
        <w:kinsoku/>
        <w:wordWrap/>
        <w:overflowPunct/>
        <w:topLinePunct w:val="0"/>
        <w:bidi w:val="0"/>
        <w:spacing w:line="360" w:lineRule="auto"/>
        <w:ind w:left="0" w:leftChars="0" w:right="0"/>
        <w:jc w:val="left"/>
        <w:textAlignment w:val="auto"/>
        <w:outlineLvl w:val="0"/>
        <w:rPr>
          <w:rFonts w:ascii="Times New Roman" w:hAnsi="Times New Roman" w:eastAsia="方正仿宋_GBK"/>
          <w:kern w:val="0"/>
          <w:sz w:val="24"/>
          <w:szCs w:val="24"/>
          <w:highlight w:val="none"/>
          <w:lang w:bidi="ar"/>
        </w:rPr>
      </w:pPr>
      <w:r>
        <w:rPr>
          <w:rFonts w:hint="eastAsia" w:ascii="方正小标宋_GBK" w:hAnsi="方正小标宋_GBK" w:eastAsia="方正小标宋_GBK" w:cs="方正小标宋_GBK"/>
          <w:kern w:val="0"/>
          <w:sz w:val="24"/>
          <w:szCs w:val="24"/>
          <w:highlight w:val="none"/>
          <w:lang w:bidi="ar"/>
        </w:rPr>
        <w:t>五、服务内容要求</w:t>
      </w:r>
      <w:r>
        <w:rPr>
          <w:rFonts w:hint="eastAsia" w:ascii="Times New Roman" w:hAnsi="Times New Roman" w:eastAsia="方正仿宋_GBK"/>
          <w:kern w:val="0"/>
          <w:sz w:val="24"/>
          <w:szCs w:val="24"/>
          <w:highlight w:val="none"/>
          <w:lang w:bidi="ar"/>
        </w:rPr>
        <w:t>：</w:t>
      </w:r>
    </w:p>
    <w:p w14:paraId="79E14281">
      <w:pPr>
        <w:keepNext w:val="0"/>
        <w:keepLines w:val="0"/>
        <w:pageBreakBefore w:val="0"/>
        <w:widowControl/>
        <w:kinsoku/>
        <w:wordWrap/>
        <w:overflowPunct/>
        <w:topLinePunct w:val="0"/>
        <w:bidi w:val="0"/>
        <w:spacing w:line="360" w:lineRule="auto"/>
        <w:ind w:left="0" w:leftChars="0" w:right="0" w:firstLineChars="200"/>
        <w:jc w:val="left"/>
        <w:textAlignment w:val="auto"/>
        <w:rPr>
          <w:rFonts w:ascii="Times New Roman" w:hAnsi="Times New Roman" w:eastAsia="方正仿宋_GBK"/>
          <w:color w:val="000000"/>
          <w:kern w:val="0"/>
          <w:sz w:val="24"/>
          <w:szCs w:val="24"/>
          <w:highlight w:val="none"/>
          <w:lang w:bidi="ar"/>
        </w:rPr>
      </w:pPr>
      <w:r>
        <w:rPr>
          <w:rFonts w:hint="eastAsia" w:ascii="Times New Roman" w:hAnsi="Times New Roman" w:eastAsia="方正仿宋_GBK"/>
          <w:color w:val="000000"/>
          <w:kern w:val="0"/>
          <w:sz w:val="24"/>
          <w:szCs w:val="24"/>
          <w:highlight w:val="none"/>
          <w:lang w:bidi="ar"/>
        </w:rPr>
        <w:t>中标方</w:t>
      </w:r>
      <w:r>
        <w:rPr>
          <w:rFonts w:ascii="Times New Roman" w:hAnsi="Times New Roman" w:eastAsia="方正仿宋_GBK"/>
          <w:color w:val="000000"/>
          <w:kern w:val="0"/>
          <w:sz w:val="24"/>
          <w:szCs w:val="24"/>
          <w:highlight w:val="none"/>
          <w:lang w:bidi="ar"/>
        </w:rPr>
        <w:t>需满足</w:t>
      </w:r>
      <w:r>
        <w:rPr>
          <w:rFonts w:hint="eastAsia" w:ascii="Times New Roman" w:hAnsi="Times New Roman" w:eastAsia="方正仿宋_GBK"/>
          <w:color w:val="000000"/>
          <w:kern w:val="0"/>
          <w:sz w:val="24"/>
          <w:szCs w:val="24"/>
          <w:highlight w:val="none"/>
          <w:lang w:bidi="ar"/>
        </w:rPr>
        <w:t>招标方</w:t>
      </w:r>
      <w:r>
        <w:rPr>
          <w:rFonts w:ascii="Times New Roman" w:hAnsi="Times New Roman" w:eastAsia="方正仿宋_GBK"/>
          <w:color w:val="000000"/>
          <w:kern w:val="0"/>
          <w:sz w:val="24"/>
          <w:szCs w:val="24"/>
          <w:highlight w:val="none"/>
          <w:lang w:bidi="ar"/>
        </w:rPr>
        <w:t>参评国家电子病历应用分级评价五级的最新要求（包括电子病历评级名称</w:t>
      </w:r>
      <w:r>
        <w:rPr>
          <w:rFonts w:hint="eastAsia" w:ascii="Times New Roman" w:hAnsi="Times New Roman" w:eastAsia="方正仿宋_GBK"/>
          <w:color w:val="000000"/>
          <w:kern w:val="0"/>
          <w:sz w:val="24"/>
          <w:szCs w:val="24"/>
          <w:highlight w:val="none"/>
          <w:lang w:bidi="ar"/>
        </w:rPr>
        <w:t>和</w:t>
      </w:r>
      <w:r>
        <w:rPr>
          <w:rFonts w:ascii="Times New Roman" w:hAnsi="Times New Roman" w:eastAsia="方正仿宋_GBK"/>
          <w:color w:val="000000"/>
          <w:kern w:val="0"/>
          <w:sz w:val="24"/>
          <w:szCs w:val="24"/>
          <w:highlight w:val="none"/>
          <w:lang w:bidi="ar"/>
        </w:rPr>
        <w:t>内容更新）及互联互通四级甲等对本项目的评审要求，持续为医院获评电子病历五级的最新要求（包括电子病历评级名称</w:t>
      </w:r>
      <w:r>
        <w:rPr>
          <w:rFonts w:hint="eastAsia" w:ascii="Times New Roman" w:hAnsi="Times New Roman" w:eastAsia="方正仿宋_GBK"/>
          <w:color w:val="000000"/>
          <w:kern w:val="0"/>
          <w:sz w:val="24"/>
          <w:szCs w:val="24"/>
          <w:highlight w:val="none"/>
          <w:lang w:bidi="ar"/>
        </w:rPr>
        <w:t>和</w:t>
      </w:r>
      <w:r>
        <w:rPr>
          <w:rFonts w:ascii="Times New Roman" w:hAnsi="Times New Roman" w:eastAsia="方正仿宋_GBK"/>
          <w:color w:val="000000"/>
          <w:kern w:val="0"/>
          <w:sz w:val="24"/>
          <w:szCs w:val="24"/>
          <w:highlight w:val="none"/>
          <w:lang w:bidi="ar"/>
        </w:rPr>
        <w:t>内容更新）及互联互通四级甲等评审提供服务，开放接口，此项目为满足电子病历应用水平分级评价五级的最新要求（包括电子病历评级名称</w:t>
      </w:r>
      <w:r>
        <w:rPr>
          <w:rFonts w:hint="eastAsia" w:ascii="Times New Roman" w:hAnsi="Times New Roman" w:eastAsia="方正仿宋_GBK"/>
          <w:color w:val="000000"/>
          <w:kern w:val="0"/>
          <w:sz w:val="24"/>
          <w:szCs w:val="24"/>
          <w:highlight w:val="none"/>
          <w:lang w:bidi="ar"/>
        </w:rPr>
        <w:t>和</w:t>
      </w:r>
      <w:r>
        <w:rPr>
          <w:rFonts w:ascii="Times New Roman" w:hAnsi="Times New Roman" w:eastAsia="方正仿宋_GBK"/>
          <w:color w:val="000000"/>
          <w:kern w:val="0"/>
          <w:sz w:val="24"/>
          <w:szCs w:val="24"/>
          <w:highlight w:val="none"/>
          <w:lang w:bidi="ar"/>
        </w:rPr>
        <w:t>内容更新）及互联互通四级甲等评测通过所需的接口改造由</w:t>
      </w:r>
      <w:r>
        <w:rPr>
          <w:rFonts w:hint="eastAsia" w:ascii="Times New Roman" w:hAnsi="Times New Roman" w:eastAsia="方正仿宋_GBK"/>
          <w:color w:val="000000"/>
          <w:kern w:val="0"/>
          <w:sz w:val="24"/>
          <w:szCs w:val="24"/>
          <w:highlight w:val="none"/>
          <w:lang w:bidi="ar"/>
        </w:rPr>
        <w:t>中标方</w:t>
      </w:r>
      <w:r>
        <w:rPr>
          <w:rFonts w:ascii="Times New Roman" w:hAnsi="Times New Roman" w:eastAsia="方正仿宋_GBK"/>
          <w:color w:val="000000"/>
          <w:kern w:val="0"/>
          <w:sz w:val="24"/>
          <w:szCs w:val="24"/>
          <w:highlight w:val="none"/>
          <w:lang w:bidi="ar"/>
        </w:rPr>
        <w:t>承担</w:t>
      </w:r>
      <w:r>
        <w:rPr>
          <w:rFonts w:hint="eastAsia" w:ascii="Times New Roman" w:hAnsi="Times New Roman" w:eastAsia="方正仿宋_GBK"/>
          <w:color w:val="000000"/>
          <w:kern w:val="0"/>
          <w:sz w:val="24"/>
          <w:szCs w:val="24"/>
          <w:highlight w:val="none"/>
          <w:lang w:bidi="ar"/>
        </w:rPr>
        <w:t>，费用包含在该项目中</w:t>
      </w:r>
      <w:r>
        <w:rPr>
          <w:rFonts w:ascii="Times New Roman" w:hAnsi="Times New Roman" w:eastAsia="方正仿宋_GBK"/>
          <w:color w:val="000000"/>
          <w:kern w:val="0"/>
          <w:sz w:val="24"/>
          <w:szCs w:val="24"/>
          <w:highlight w:val="none"/>
          <w:lang w:bidi="ar"/>
        </w:rPr>
        <w:t>。</w:t>
      </w:r>
      <w:r>
        <w:rPr>
          <w:rFonts w:hint="eastAsia" w:ascii="Times New Roman" w:hAnsi="Times New Roman" w:eastAsia="方正仿宋_GBK"/>
          <w:color w:val="000000"/>
          <w:kern w:val="0"/>
          <w:sz w:val="24"/>
          <w:szCs w:val="24"/>
          <w:highlight w:val="none"/>
          <w:lang w:bidi="ar"/>
        </w:rPr>
        <w:t>中标方</w:t>
      </w:r>
      <w:r>
        <w:rPr>
          <w:rFonts w:ascii="Times New Roman" w:hAnsi="Times New Roman" w:eastAsia="方正仿宋_GBK"/>
          <w:color w:val="000000"/>
          <w:kern w:val="0"/>
          <w:sz w:val="24"/>
          <w:szCs w:val="24"/>
          <w:highlight w:val="none"/>
          <w:lang w:bidi="ar"/>
        </w:rPr>
        <w:t>需提供可能需要的各软件系统之间的数据接口和安装调试服务</w:t>
      </w:r>
      <w:r>
        <w:rPr>
          <w:rFonts w:hint="eastAsia" w:ascii="Times New Roman" w:hAnsi="Times New Roman" w:eastAsia="方正仿宋_GBK"/>
          <w:color w:val="000000"/>
          <w:kern w:val="0"/>
          <w:sz w:val="24"/>
          <w:szCs w:val="24"/>
          <w:highlight w:val="none"/>
          <w:lang w:bidi="ar"/>
        </w:rPr>
        <w:t>，费用包含在该项目中</w:t>
      </w:r>
      <w:r>
        <w:rPr>
          <w:rFonts w:ascii="Times New Roman" w:hAnsi="Times New Roman" w:eastAsia="方正仿宋_GBK"/>
          <w:color w:val="000000"/>
          <w:kern w:val="0"/>
          <w:sz w:val="24"/>
          <w:szCs w:val="24"/>
          <w:highlight w:val="none"/>
          <w:lang w:bidi="ar"/>
        </w:rPr>
        <w:t>。</w:t>
      </w:r>
    </w:p>
    <w:p w14:paraId="51C151C3">
      <w:pPr>
        <w:keepNext w:val="0"/>
        <w:keepLines w:val="0"/>
        <w:pageBreakBefore w:val="0"/>
        <w:widowControl/>
        <w:kinsoku/>
        <w:wordWrap/>
        <w:overflowPunct/>
        <w:topLinePunct w:val="0"/>
        <w:bidi w:val="0"/>
        <w:spacing w:line="360" w:lineRule="auto"/>
        <w:ind w:left="0" w:leftChars="0" w:right="0" w:firstLineChars="200"/>
        <w:jc w:val="left"/>
        <w:textAlignment w:val="auto"/>
        <w:rPr>
          <w:rFonts w:hint="eastAsia"/>
          <w:sz w:val="24"/>
          <w:szCs w:val="24"/>
          <w:highlight w:val="none"/>
        </w:rPr>
      </w:pPr>
      <w:r>
        <w:rPr>
          <w:rFonts w:hint="eastAsia" w:ascii="Times New Roman" w:hAnsi="Times New Roman" w:eastAsia="方正仿宋_GBK"/>
          <w:color w:val="000000"/>
          <w:kern w:val="0"/>
          <w:sz w:val="24"/>
          <w:szCs w:val="24"/>
          <w:highlight w:val="none"/>
          <w:lang w:bidi="ar"/>
        </w:rPr>
        <w:t>中标方须符合国家及行业规定的质量及技术标准。</w:t>
      </w:r>
    </w:p>
    <w:p w14:paraId="006A8C45">
      <w:pPr>
        <w:keepNext w:val="0"/>
        <w:keepLines w:val="0"/>
        <w:pageBreakBefore w:val="0"/>
        <w:widowControl/>
        <w:kinsoku/>
        <w:wordWrap/>
        <w:overflowPunct/>
        <w:topLinePunct w:val="0"/>
        <w:bidi w:val="0"/>
        <w:spacing w:line="360" w:lineRule="auto"/>
        <w:ind w:left="0" w:leftChars="0" w:right="0" w:firstLineChars="200"/>
        <w:jc w:val="left"/>
        <w:textAlignment w:val="auto"/>
        <w:rPr>
          <w:rFonts w:ascii="Times New Roman" w:hAnsi="Times New Roman" w:eastAsia="方正仿宋_GBK"/>
          <w:color w:val="000000"/>
          <w:kern w:val="0"/>
          <w:sz w:val="24"/>
          <w:szCs w:val="24"/>
          <w:highlight w:val="none"/>
          <w:lang w:bidi="ar"/>
        </w:rPr>
      </w:pPr>
      <w:r>
        <w:rPr>
          <w:rFonts w:hint="eastAsia" w:ascii="Times New Roman" w:hAnsi="Times New Roman" w:eastAsia="方正仿宋_GBK"/>
          <w:color w:val="000000"/>
          <w:kern w:val="0"/>
          <w:sz w:val="24"/>
          <w:szCs w:val="24"/>
          <w:highlight w:val="none"/>
          <w:lang w:bidi="ar"/>
        </w:rPr>
        <w:t>中标方</w:t>
      </w:r>
      <w:r>
        <w:rPr>
          <w:rFonts w:ascii="Times New Roman" w:hAnsi="Times New Roman" w:eastAsia="方正仿宋_GBK"/>
          <w:color w:val="000000"/>
          <w:kern w:val="0"/>
          <w:sz w:val="24"/>
          <w:szCs w:val="24"/>
          <w:highlight w:val="none"/>
          <w:lang w:bidi="ar"/>
        </w:rPr>
        <w:t>需满足等</w:t>
      </w:r>
      <w:r>
        <w:rPr>
          <w:rFonts w:hint="eastAsia" w:ascii="Times New Roman" w:hAnsi="Times New Roman" w:eastAsia="方正仿宋_GBK"/>
          <w:color w:val="000000"/>
          <w:kern w:val="0"/>
          <w:sz w:val="24"/>
          <w:szCs w:val="24"/>
          <w:highlight w:val="none"/>
          <w:lang w:bidi="ar"/>
        </w:rPr>
        <w:t>保</w:t>
      </w:r>
      <w:r>
        <w:rPr>
          <w:rFonts w:ascii="Times New Roman" w:hAnsi="Times New Roman" w:eastAsia="方正仿宋_GBK"/>
          <w:color w:val="000000"/>
          <w:kern w:val="0"/>
          <w:sz w:val="24"/>
          <w:szCs w:val="24"/>
          <w:highlight w:val="none"/>
          <w:lang w:bidi="ar"/>
        </w:rPr>
        <w:t>测评、密码评测、个人信息保护、数据安全</w:t>
      </w:r>
      <w:r>
        <w:rPr>
          <w:rFonts w:hint="eastAsia" w:ascii="Times New Roman" w:hAnsi="Times New Roman" w:eastAsia="方正仿宋_GBK"/>
          <w:color w:val="000000"/>
          <w:kern w:val="0"/>
          <w:sz w:val="24"/>
          <w:szCs w:val="24"/>
          <w:highlight w:val="none"/>
          <w:lang w:bidi="ar"/>
        </w:rPr>
        <w:t>、IPV6</w:t>
      </w:r>
      <w:r>
        <w:rPr>
          <w:rFonts w:ascii="Times New Roman" w:hAnsi="Times New Roman" w:eastAsia="方正仿宋_GBK"/>
          <w:color w:val="000000"/>
          <w:kern w:val="0"/>
          <w:sz w:val="24"/>
          <w:szCs w:val="24"/>
          <w:highlight w:val="none"/>
          <w:lang w:bidi="ar"/>
        </w:rPr>
        <w:t>等与本项目相关的国家最新的网络安全要求</w:t>
      </w:r>
      <w:r>
        <w:rPr>
          <w:rFonts w:hint="eastAsia" w:ascii="Times New Roman" w:hAnsi="Times New Roman" w:eastAsia="方正仿宋_GBK"/>
          <w:color w:val="000000"/>
          <w:kern w:val="0"/>
          <w:sz w:val="24"/>
          <w:szCs w:val="24"/>
          <w:highlight w:val="none"/>
          <w:lang w:bidi="ar"/>
        </w:rPr>
        <w:t>。</w:t>
      </w:r>
    </w:p>
    <w:p w14:paraId="1293F229">
      <w:pPr>
        <w:keepNext w:val="0"/>
        <w:keepLines w:val="0"/>
        <w:pageBreakBefore w:val="0"/>
        <w:widowControl/>
        <w:kinsoku/>
        <w:wordWrap/>
        <w:overflowPunct/>
        <w:topLinePunct w:val="0"/>
        <w:bidi w:val="0"/>
        <w:spacing w:line="360" w:lineRule="auto"/>
        <w:ind w:left="0" w:leftChars="0" w:right="0" w:firstLineChars="200"/>
        <w:jc w:val="left"/>
        <w:textAlignment w:val="auto"/>
        <w:rPr>
          <w:rFonts w:ascii="Times New Roman" w:hAnsi="Times New Roman" w:eastAsia="方正仿宋_GBK"/>
          <w:color w:val="000000"/>
          <w:kern w:val="0"/>
          <w:sz w:val="24"/>
          <w:szCs w:val="24"/>
          <w:highlight w:val="none"/>
          <w:lang w:bidi="ar"/>
        </w:rPr>
      </w:pPr>
      <w:r>
        <w:rPr>
          <w:rFonts w:ascii="Times New Roman" w:hAnsi="Times New Roman" w:eastAsia="方正仿宋_GBK"/>
          <w:color w:val="000000"/>
          <w:kern w:val="0"/>
          <w:sz w:val="24"/>
          <w:szCs w:val="24"/>
          <w:highlight w:val="none"/>
          <w:lang w:bidi="ar"/>
        </w:rPr>
        <w:t>满足国家等级医院评审</w:t>
      </w:r>
      <w:r>
        <w:rPr>
          <w:rFonts w:hint="eastAsia" w:ascii="Times New Roman" w:hAnsi="Times New Roman" w:eastAsia="方正仿宋_GBK"/>
          <w:color w:val="000000"/>
          <w:kern w:val="0"/>
          <w:sz w:val="24"/>
          <w:szCs w:val="24"/>
          <w:highlight w:val="none"/>
          <w:lang w:bidi="ar"/>
        </w:rPr>
        <w:t>、公立医院绩效考核及各类政策指令性数据上报、应用接口开发</w:t>
      </w:r>
      <w:r>
        <w:rPr>
          <w:rFonts w:ascii="Times New Roman" w:hAnsi="Times New Roman" w:eastAsia="方正仿宋_GBK"/>
          <w:color w:val="000000"/>
          <w:kern w:val="0"/>
          <w:sz w:val="24"/>
          <w:szCs w:val="24"/>
          <w:highlight w:val="none"/>
          <w:lang w:bidi="ar"/>
        </w:rPr>
        <w:t>针对本项目的相关要求</w:t>
      </w:r>
      <w:r>
        <w:rPr>
          <w:rFonts w:hint="eastAsia" w:ascii="Times New Roman" w:hAnsi="Times New Roman" w:eastAsia="方正仿宋_GBK"/>
          <w:color w:val="000000"/>
          <w:kern w:val="0"/>
          <w:sz w:val="24"/>
          <w:szCs w:val="24"/>
          <w:highlight w:val="none"/>
          <w:lang w:bidi="ar"/>
        </w:rPr>
        <w:t>，费用包含在该项目中</w:t>
      </w:r>
      <w:r>
        <w:rPr>
          <w:rFonts w:ascii="Times New Roman" w:hAnsi="Times New Roman" w:eastAsia="方正仿宋_GBK"/>
          <w:color w:val="000000"/>
          <w:kern w:val="0"/>
          <w:sz w:val="24"/>
          <w:szCs w:val="24"/>
          <w:highlight w:val="none"/>
          <w:lang w:bidi="ar"/>
        </w:rPr>
        <w:t>。</w:t>
      </w:r>
    </w:p>
    <w:p w14:paraId="4117A1FF">
      <w:pPr>
        <w:keepNext w:val="0"/>
        <w:keepLines w:val="0"/>
        <w:pageBreakBefore w:val="0"/>
        <w:widowControl/>
        <w:kinsoku/>
        <w:wordWrap/>
        <w:overflowPunct/>
        <w:topLinePunct w:val="0"/>
        <w:bidi w:val="0"/>
        <w:spacing w:line="360" w:lineRule="auto"/>
        <w:ind w:left="0" w:leftChars="0" w:right="0" w:firstLineChars="200"/>
        <w:jc w:val="left"/>
        <w:textAlignment w:val="auto"/>
        <w:rPr>
          <w:rFonts w:hint="eastAsia" w:ascii="Times New Roman" w:hAnsi="Times New Roman" w:eastAsia="方正仿宋_GBK"/>
          <w:color w:val="000000"/>
          <w:kern w:val="0"/>
          <w:sz w:val="24"/>
          <w:szCs w:val="24"/>
          <w:highlight w:val="none"/>
          <w:lang w:bidi="ar"/>
        </w:rPr>
      </w:pPr>
      <w:r>
        <w:rPr>
          <w:rFonts w:hint="eastAsia" w:ascii="Times New Roman" w:hAnsi="Times New Roman" w:eastAsia="方正仿宋_GBK"/>
          <w:color w:val="000000"/>
          <w:kern w:val="0"/>
          <w:sz w:val="24"/>
          <w:szCs w:val="24"/>
          <w:highlight w:val="none"/>
          <w:lang w:val="en-US" w:eastAsia="zh-CN" w:bidi="ar"/>
        </w:rPr>
        <w:t>质保期内，对国家及行业常规更新、补丁、指标调整应免费适配，如遇重大政策调整，建议双方另行协商</w:t>
      </w:r>
      <w:r>
        <w:rPr>
          <w:rFonts w:hint="eastAsia" w:ascii="Times New Roman" w:hAnsi="Times New Roman" w:eastAsia="方正仿宋_GBK"/>
          <w:color w:val="000000"/>
          <w:kern w:val="0"/>
          <w:sz w:val="24"/>
          <w:szCs w:val="24"/>
          <w:highlight w:val="none"/>
          <w:lang w:bidi="ar"/>
        </w:rPr>
        <w:t>。</w:t>
      </w:r>
    </w:p>
    <w:p w14:paraId="1A805791">
      <w:pPr>
        <w:keepNext w:val="0"/>
        <w:keepLines w:val="0"/>
        <w:pageBreakBefore w:val="0"/>
        <w:widowControl/>
        <w:kinsoku/>
        <w:wordWrap/>
        <w:overflowPunct/>
        <w:topLinePunct w:val="0"/>
        <w:bidi w:val="0"/>
        <w:spacing w:line="360" w:lineRule="auto"/>
        <w:ind w:left="0" w:leftChars="0" w:right="0" w:firstLineChars="200"/>
        <w:jc w:val="left"/>
        <w:textAlignment w:val="auto"/>
        <w:rPr>
          <w:rFonts w:ascii="Times New Roman" w:hAnsi="Times New Roman" w:eastAsia="方正仿宋_GBK"/>
          <w:color w:val="000000"/>
          <w:kern w:val="0"/>
          <w:sz w:val="24"/>
          <w:szCs w:val="24"/>
          <w:highlight w:val="none"/>
          <w:lang w:bidi="ar"/>
        </w:rPr>
      </w:pPr>
      <w:r>
        <w:rPr>
          <w:rFonts w:ascii="Times New Roman" w:hAnsi="Times New Roman" w:eastAsia="方正仿宋_GBK"/>
          <w:color w:val="000000"/>
          <w:kern w:val="0"/>
          <w:sz w:val="24"/>
          <w:szCs w:val="24"/>
          <w:highlight w:val="none"/>
          <w:lang w:bidi="ar"/>
        </w:rPr>
        <w:t>为保证信息系统数据的互联互通，</w:t>
      </w:r>
      <w:r>
        <w:rPr>
          <w:rFonts w:hint="eastAsia" w:ascii="Times New Roman" w:hAnsi="Times New Roman" w:eastAsia="方正仿宋_GBK"/>
          <w:color w:val="000000"/>
          <w:kern w:val="0"/>
          <w:sz w:val="24"/>
          <w:szCs w:val="24"/>
          <w:highlight w:val="none"/>
          <w:lang w:bidi="ar"/>
        </w:rPr>
        <w:t>中标方</w:t>
      </w:r>
      <w:r>
        <w:rPr>
          <w:rFonts w:ascii="Times New Roman" w:hAnsi="Times New Roman" w:eastAsia="方正仿宋_GBK"/>
          <w:color w:val="000000"/>
          <w:kern w:val="0"/>
          <w:sz w:val="24"/>
          <w:szCs w:val="24"/>
          <w:highlight w:val="none"/>
          <w:lang w:bidi="ar"/>
        </w:rPr>
        <w:t>需承担本项目</w:t>
      </w:r>
      <w:r>
        <w:rPr>
          <w:rFonts w:hint="eastAsia" w:ascii="Times New Roman" w:hAnsi="Times New Roman" w:eastAsia="方正仿宋_GBK"/>
          <w:color w:val="000000"/>
          <w:kern w:val="0"/>
          <w:sz w:val="24"/>
          <w:szCs w:val="24"/>
          <w:highlight w:val="none"/>
          <w:lang w:bidi="ar"/>
        </w:rPr>
        <w:t>与</w:t>
      </w:r>
      <w:r>
        <w:rPr>
          <w:rFonts w:ascii="Times New Roman" w:hAnsi="Times New Roman" w:eastAsia="方正仿宋_GBK"/>
          <w:color w:val="000000"/>
          <w:kern w:val="0"/>
          <w:sz w:val="24"/>
          <w:szCs w:val="24"/>
          <w:highlight w:val="none"/>
          <w:lang w:bidi="ar"/>
        </w:rPr>
        <w:t>包含但不限于HIS、EMR、LIS、PACS、</w:t>
      </w:r>
      <w:r>
        <w:rPr>
          <w:rFonts w:hint="eastAsia" w:ascii="Times New Roman" w:hAnsi="Times New Roman" w:eastAsia="方正仿宋_GBK"/>
          <w:color w:val="000000"/>
          <w:kern w:val="0"/>
          <w:sz w:val="24"/>
          <w:szCs w:val="24"/>
          <w:highlight w:val="none"/>
          <w:lang w:bidi="ar"/>
        </w:rPr>
        <w:t>集成平台、</w:t>
      </w:r>
      <w:r>
        <w:rPr>
          <w:rFonts w:ascii="Times New Roman" w:hAnsi="Times New Roman" w:eastAsia="方正仿宋_GBK"/>
          <w:color w:val="000000"/>
          <w:kern w:val="0"/>
          <w:sz w:val="24"/>
          <w:szCs w:val="24"/>
          <w:highlight w:val="none"/>
          <w:lang w:bidi="ar"/>
        </w:rPr>
        <w:t>掌医、银医自助等软件及设备所需的所有接口改造，并提供可能需要的各软件系统之间的数据接口和安装调试服务</w:t>
      </w:r>
      <w:r>
        <w:rPr>
          <w:rFonts w:hint="eastAsia" w:ascii="Times New Roman" w:hAnsi="Times New Roman" w:eastAsia="方正仿宋_GBK"/>
          <w:color w:val="000000"/>
          <w:kern w:val="0"/>
          <w:sz w:val="24"/>
          <w:szCs w:val="24"/>
          <w:highlight w:val="none"/>
          <w:lang w:bidi="ar"/>
        </w:rPr>
        <w:t>，费用包含在该项目中</w:t>
      </w:r>
      <w:r>
        <w:rPr>
          <w:rFonts w:ascii="Times New Roman" w:hAnsi="Times New Roman" w:eastAsia="方正仿宋_GBK"/>
          <w:color w:val="000000"/>
          <w:kern w:val="0"/>
          <w:sz w:val="24"/>
          <w:szCs w:val="24"/>
          <w:highlight w:val="none"/>
          <w:lang w:bidi="ar"/>
        </w:rPr>
        <w:t>。</w:t>
      </w:r>
    </w:p>
    <w:p w14:paraId="48AC1FDB">
      <w:pPr>
        <w:keepNext w:val="0"/>
        <w:keepLines w:val="0"/>
        <w:pageBreakBefore w:val="0"/>
        <w:widowControl/>
        <w:kinsoku/>
        <w:wordWrap/>
        <w:overflowPunct/>
        <w:topLinePunct w:val="0"/>
        <w:bidi w:val="0"/>
        <w:spacing w:line="360" w:lineRule="auto"/>
        <w:ind w:left="0" w:leftChars="0" w:right="0" w:firstLineChars="200"/>
        <w:jc w:val="left"/>
        <w:textAlignment w:val="auto"/>
        <w:rPr>
          <w:rFonts w:ascii="Times New Roman" w:hAnsi="Times New Roman" w:eastAsia="方正仿宋_GBK"/>
          <w:color w:val="000000"/>
          <w:kern w:val="0"/>
          <w:sz w:val="24"/>
          <w:szCs w:val="24"/>
          <w:highlight w:val="none"/>
          <w:lang w:bidi="ar"/>
        </w:rPr>
      </w:pPr>
      <w:r>
        <w:rPr>
          <w:rFonts w:hint="eastAsia" w:ascii="Times New Roman" w:hAnsi="Times New Roman" w:eastAsia="方正仿宋_GBK"/>
          <w:color w:val="000000"/>
          <w:kern w:val="0"/>
          <w:sz w:val="24"/>
          <w:szCs w:val="24"/>
          <w:highlight w:val="none"/>
          <w:lang w:bidi="ar"/>
        </w:rPr>
        <w:t>中标方</w:t>
      </w:r>
      <w:r>
        <w:rPr>
          <w:rFonts w:ascii="Times New Roman" w:hAnsi="Times New Roman" w:eastAsia="方正仿宋_GBK"/>
          <w:color w:val="000000"/>
          <w:kern w:val="0"/>
          <w:sz w:val="24"/>
          <w:szCs w:val="24"/>
          <w:highlight w:val="none"/>
          <w:lang w:bidi="ar"/>
        </w:rPr>
        <w:t>提供的所有软件为当前最新版本，合同执行期间内有新版本时，</w:t>
      </w:r>
      <w:r>
        <w:rPr>
          <w:rFonts w:hint="eastAsia" w:ascii="Times New Roman" w:hAnsi="Times New Roman" w:eastAsia="方正仿宋_GBK"/>
          <w:color w:val="000000"/>
          <w:kern w:val="0"/>
          <w:sz w:val="24"/>
          <w:szCs w:val="24"/>
          <w:highlight w:val="none"/>
          <w:lang w:bidi="ar"/>
        </w:rPr>
        <w:t>中标方</w:t>
      </w:r>
      <w:r>
        <w:rPr>
          <w:rFonts w:ascii="Times New Roman" w:hAnsi="Times New Roman" w:eastAsia="方正仿宋_GBK"/>
          <w:color w:val="000000"/>
          <w:kern w:val="0"/>
          <w:sz w:val="24"/>
          <w:szCs w:val="24"/>
          <w:highlight w:val="none"/>
          <w:lang w:bidi="ar"/>
        </w:rPr>
        <w:t>负责升级。如上级管理部门有要求接入其他相关软件系统，</w:t>
      </w:r>
      <w:r>
        <w:rPr>
          <w:rFonts w:hint="eastAsia" w:ascii="Times New Roman" w:hAnsi="Times New Roman" w:eastAsia="方正仿宋_GBK"/>
          <w:color w:val="000000"/>
          <w:kern w:val="0"/>
          <w:sz w:val="24"/>
          <w:szCs w:val="24"/>
          <w:highlight w:val="none"/>
          <w:lang w:bidi="ar"/>
        </w:rPr>
        <w:t>中标方</w:t>
      </w:r>
      <w:r>
        <w:rPr>
          <w:rFonts w:ascii="Times New Roman" w:hAnsi="Times New Roman" w:eastAsia="方正仿宋_GBK"/>
          <w:color w:val="000000"/>
          <w:kern w:val="0"/>
          <w:sz w:val="24"/>
          <w:szCs w:val="24"/>
          <w:highlight w:val="none"/>
          <w:lang w:bidi="ar"/>
        </w:rPr>
        <w:t>及时负责提供相关软件接口，并协助</w:t>
      </w:r>
      <w:r>
        <w:rPr>
          <w:rFonts w:hint="eastAsia" w:ascii="Times New Roman" w:hAnsi="Times New Roman" w:eastAsia="方正仿宋_GBK"/>
          <w:color w:val="000000"/>
          <w:kern w:val="0"/>
          <w:sz w:val="24"/>
          <w:szCs w:val="24"/>
          <w:highlight w:val="none"/>
          <w:lang w:bidi="ar"/>
        </w:rPr>
        <w:t>招标方</w:t>
      </w:r>
      <w:r>
        <w:rPr>
          <w:rFonts w:ascii="Times New Roman" w:hAnsi="Times New Roman" w:eastAsia="方正仿宋_GBK"/>
          <w:color w:val="000000"/>
          <w:kern w:val="0"/>
          <w:sz w:val="24"/>
          <w:szCs w:val="24"/>
          <w:highlight w:val="none"/>
          <w:lang w:bidi="ar"/>
        </w:rPr>
        <w:t>完成接入和联网工作。</w:t>
      </w:r>
    </w:p>
    <w:p w14:paraId="0E4EE7A8">
      <w:pPr>
        <w:keepNext w:val="0"/>
        <w:keepLines w:val="0"/>
        <w:pageBreakBefore w:val="0"/>
        <w:widowControl/>
        <w:kinsoku/>
        <w:wordWrap/>
        <w:overflowPunct/>
        <w:topLinePunct w:val="0"/>
        <w:bidi w:val="0"/>
        <w:spacing w:line="360" w:lineRule="auto"/>
        <w:ind w:left="0" w:leftChars="0" w:right="0" w:firstLineChars="200"/>
        <w:jc w:val="left"/>
        <w:textAlignment w:val="auto"/>
        <w:rPr>
          <w:rFonts w:ascii="Times New Roman" w:hAnsi="Times New Roman" w:eastAsia="方正仿宋_GBK"/>
          <w:b/>
          <w:bCs/>
          <w:color w:val="000000"/>
          <w:kern w:val="0"/>
          <w:sz w:val="24"/>
          <w:szCs w:val="24"/>
          <w:highlight w:val="none"/>
          <w:lang w:bidi="ar"/>
        </w:rPr>
      </w:pPr>
      <w:r>
        <w:rPr>
          <w:rFonts w:hint="eastAsia" w:ascii="Times New Roman" w:hAnsi="Times New Roman" w:eastAsia="方正仿宋_GBK"/>
          <w:b/>
          <w:bCs/>
          <w:color w:val="000000"/>
          <w:kern w:val="0"/>
          <w:sz w:val="24"/>
          <w:szCs w:val="24"/>
          <w:highlight w:val="none"/>
          <w:lang w:bidi="ar"/>
        </w:rPr>
        <w:t>特别要求：中标方部署软硬件所涉及第三方厂家的所有接口联调费用均包含在此项目中，投标方务必提前做好市场调研工作需要时院方可协助协调联系。</w:t>
      </w:r>
    </w:p>
    <w:p w14:paraId="0419DC5F">
      <w:pPr>
        <w:keepNext w:val="0"/>
        <w:keepLines w:val="0"/>
        <w:pageBreakBefore w:val="0"/>
        <w:widowControl/>
        <w:kinsoku/>
        <w:wordWrap/>
        <w:overflowPunct/>
        <w:topLinePunct w:val="0"/>
        <w:bidi w:val="0"/>
        <w:spacing w:line="360" w:lineRule="auto"/>
        <w:ind w:left="0" w:leftChars="0" w:right="0" w:firstLineChars="200"/>
        <w:jc w:val="left"/>
        <w:textAlignment w:val="auto"/>
        <w:rPr>
          <w:rFonts w:ascii="Times New Roman" w:hAnsi="Times New Roman" w:eastAsia="方正仿宋_GBK"/>
          <w:color w:val="000000"/>
          <w:kern w:val="0"/>
          <w:sz w:val="24"/>
          <w:szCs w:val="24"/>
          <w:highlight w:val="none"/>
          <w:lang w:bidi="ar"/>
        </w:rPr>
      </w:pPr>
      <w:r>
        <w:rPr>
          <w:rFonts w:hint="eastAsia" w:ascii="Times New Roman" w:hAnsi="Times New Roman" w:eastAsia="方正仿宋_GBK"/>
          <w:color w:val="000000"/>
          <w:kern w:val="0"/>
          <w:sz w:val="24"/>
          <w:szCs w:val="24"/>
          <w:highlight w:val="none"/>
          <w:lang w:bidi="ar"/>
        </w:rPr>
        <w:t>中标方保证所供产品完全符合合同规定的质量、规格型号、品牌和性能要求。中标方保证软件在正确安装、正常运转和维护条件下，在其使用期内具有满意的性能。在为期36个月的质保期内，中标方对所供产品由于开发、设计等缺陷而发生的任何不足或故障负责，其费用由中标方承担。</w:t>
      </w:r>
    </w:p>
    <w:p w14:paraId="6F27CECC">
      <w:pPr>
        <w:keepNext w:val="0"/>
        <w:keepLines w:val="0"/>
        <w:pageBreakBefore w:val="0"/>
        <w:widowControl/>
        <w:kinsoku/>
        <w:wordWrap/>
        <w:overflowPunct/>
        <w:topLinePunct w:val="0"/>
        <w:bidi w:val="0"/>
        <w:spacing w:line="360" w:lineRule="auto"/>
        <w:ind w:left="0" w:leftChars="0" w:right="0" w:firstLineChars="200"/>
        <w:jc w:val="left"/>
        <w:textAlignment w:val="auto"/>
        <w:rPr>
          <w:rFonts w:ascii="Times New Roman" w:hAnsi="Times New Roman" w:eastAsia="方正仿宋_GBK"/>
          <w:color w:val="000000"/>
          <w:kern w:val="0"/>
          <w:sz w:val="24"/>
          <w:szCs w:val="24"/>
          <w:highlight w:val="none"/>
          <w:lang w:bidi="ar"/>
        </w:rPr>
      </w:pPr>
      <w:r>
        <w:rPr>
          <w:rFonts w:hint="eastAsia" w:ascii="Times New Roman" w:hAnsi="Times New Roman" w:eastAsia="方正仿宋_GBK"/>
          <w:color w:val="000000"/>
          <w:kern w:val="0"/>
          <w:sz w:val="24"/>
          <w:szCs w:val="24"/>
          <w:highlight w:val="none"/>
          <w:lang w:bidi="ar"/>
        </w:rPr>
        <w:t>如果质保期内的任何时间所发生的由于中标方开发、设计、安装导致的任何不能满足技术参数要求的情况，中标方应在3日内按照合同做出必要的调整、修复、替换或改动，以便合同产品能满足合同要求。上述工作所涉及到的所有费用，包括但不限于开发、设计、人工、培训等由中标方承担。</w:t>
      </w:r>
    </w:p>
    <w:p w14:paraId="65356157">
      <w:pPr>
        <w:keepNext w:val="0"/>
        <w:keepLines w:val="0"/>
        <w:pageBreakBefore w:val="0"/>
        <w:widowControl/>
        <w:kinsoku/>
        <w:wordWrap/>
        <w:overflowPunct/>
        <w:topLinePunct w:val="0"/>
        <w:bidi w:val="0"/>
        <w:spacing w:line="360" w:lineRule="auto"/>
        <w:ind w:left="0" w:leftChars="0" w:right="0" w:firstLineChars="200"/>
        <w:jc w:val="left"/>
        <w:textAlignment w:val="auto"/>
        <w:rPr>
          <w:rFonts w:ascii="Times New Roman" w:hAnsi="Times New Roman" w:eastAsia="方正仿宋_GBK"/>
          <w:color w:val="000000"/>
          <w:kern w:val="0"/>
          <w:sz w:val="24"/>
          <w:szCs w:val="24"/>
          <w:highlight w:val="none"/>
          <w:lang w:bidi="ar"/>
        </w:rPr>
      </w:pPr>
      <w:r>
        <w:rPr>
          <w:rFonts w:hint="eastAsia" w:ascii="Times New Roman" w:hAnsi="Times New Roman" w:eastAsia="方正仿宋_GBK"/>
          <w:color w:val="000000"/>
          <w:kern w:val="0"/>
          <w:sz w:val="24"/>
          <w:szCs w:val="24"/>
          <w:highlight w:val="none"/>
          <w:lang w:bidi="ar"/>
        </w:rPr>
        <w:t>中标方交付的软件保证已经是永久激活的，招标方用户能永久正常使用。中标方保证交付货物是全新原装未拆封的产品，质量可靠、性能稳定、不低于原厂商检测标准及国家检测标准。中标方保证交付货物是符合原厂商规定的正规渠道进货的产品，软件产品是注册最终用户信息的正版授权产品。中标方</w:t>
      </w:r>
      <w:r>
        <w:rPr>
          <w:rFonts w:ascii="Times New Roman" w:hAnsi="Times New Roman" w:eastAsia="方正仿宋_GBK"/>
          <w:color w:val="000000"/>
          <w:kern w:val="0"/>
          <w:sz w:val="24"/>
          <w:szCs w:val="24"/>
          <w:highlight w:val="none"/>
          <w:lang w:bidi="ar"/>
        </w:rPr>
        <w:t>提供的所有软件为当前最新版本，合同执行期间内有新版本时，</w:t>
      </w:r>
      <w:r>
        <w:rPr>
          <w:rFonts w:hint="eastAsia" w:ascii="Times New Roman" w:hAnsi="Times New Roman" w:eastAsia="方正仿宋_GBK"/>
          <w:color w:val="000000"/>
          <w:kern w:val="0"/>
          <w:sz w:val="24"/>
          <w:szCs w:val="24"/>
          <w:highlight w:val="none"/>
          <w:lang w:bidi="ar"/>
        </w:rPr>
        <w:t>中标方</w:t>
      </w:r>
      <w:r>
        <w:rPr>
          <w:rFonts w:ascii="Times New Roman" w:hAnsi="Times New Roman" w:eastAsia="方正仿宋_GBK"/>
          <w:color w:val="000000"/>
          <w:kern w:val="0"/>
          <w:sz w:val="24"/>
          <w:szCs w:val="24"/>
          <w:highlight w:val="none"/>
          <w:lang w:bidi="ar"/>
        </w:rPr>
        <w:t>负责升级。如上级管理部门有要求接入其他相关软件系统，</w:t>
      </w:r>
      <w:r>
        <w:rPr>
          <w:rFonts w:hint="eastAsia" w:ascii="Times New Roman" w:hAnsi="Times New Roman" w:eastAsia="方正仿宋_GBK"/>
          <w:color w:val="000000"/>
          <w:kern w:val="0"/>
          <w:sz w:val="24"/>
          <w:szCs w:val="24"/>
          <w:highlight w:val="none"/>
          <w:lang w:bidi="ar"/>
        </w:rPr>
        <w:t>中标方</w:t>
      </w:r>
      <w:r>
        <w:rPr>
          <w:rFonts w:ascii="Times New Roman" w:hAnsi="Times New Roman" w:eastAsia="方正仿宋_GBK"/>
          <w:color w:val="000000"/>
          <w:kern w:val="0"/>
          <w:sz w:val="24"/>
          <w:szCs w:val="24"/>
          <w:highlight w:val="none"/>
          <w:lang w:bidi="ar"/>
        </w:rPr>
        <w:t>及时负责提供相关软件接口，并协助</w:t>
      </w:r>
      <w:r>
        <w:rPr>
          <w:rFonts w:hint="eastAsia" w:ascii="Times New Roman" w:hAnsi="Times New Roman" w:eastAsia="方正仿宋_GBK"/>
          <w:color w:val="000000"/>
          <w:kern w:val="0"/>
          <w:sz w:val="24"/>
          <w:szCs w:val="24"/>
          <w:highlight w:val="none"/>
          <w:lang w:bidi="ar"/>
        </w:rPr>
        <w:t>招标方</w:t>
      </w:r>
      <w:r>
        <w:rPr>
          <w:rFonts w:ascii="Times New Roman" w:hAnsi="Times New Roman" w:eastAsia="方正仿宋_GBK"/>
          <w:color w:val="000000"/>
          <w:kern w:val="0"/>
          <w:sz w:val="24"/>
          <w:szCs w:val="24"/>
          <w:highlight w:val="none"/>
          <w:lang w:bidi="ar"/>
        </w:rPr>
        <w:t>完成接入和联网工作。</w:t>
      </w:r>
    </w:p>
    <w:p w14:paraId="0EE7CB99">
      <w:pPr>
        <w:keepNext w:val="0"/>
        <w:keepLines w:val="0"/>
        <w:pageBreakBefore w:val="0"/>
        <w:widowControl/>
        <w:kinsoku/>
        <w:wordWrap/>
        <w:overflowPunct/>
        <w:topLinePunct w:val="0"/>
        <w:bidi w:val="0"/>
        <w:spacing w:line="360" w:lineRule="auto"/>
        <w:ind w:left="0" w:leftChars="0" w:right="0" w:firstLineChars="200"/>
        <w:jc w:val="left"/>
        <w:textAlignment w:val="auto"/>
        <w:rPr>
          <w:rFonts w:ascii="Times New Roman" w:hAnsi="Times New Roman" w:eastAsia="方正仿宋_GBK"/>
          <w:color w:val="000000"/>
          <w:kern w:val="0"/>
          <w:sz w:val="24"/>
          <w:szCs w:val="24"/>
          <w:highlight w:val="none"/>
          <w:lang w:bidi="ar"/>
        </w:rPr>
      </w:pPr>
      <w:r>
        <w:rPr>
          <w:rFonts w:hint="eastAsia" w:ascii="Times New Roman" w:hAnsi="Times New Roman" w:eastAsia="方正仿宋_GBK"/>
          <w:color w:val="000000"/>
          <w:kern w:val="0"/>
          <w:sz w:val="24"/>
          <w:szCs w:val="24"/>
          <w:highlight w:val="none"/>
          <w:lang w:val="en-US" w:eastAsia="zh-CN" w:bidi="ar"/>
        </w:rPr>
        <w:t>中标方自安装调试完成后交付</w:t>
      </w:r>
      <w:r>
        <w:rPr>
          <w:rFonts w:hint="eastAsia" w:ascii="Times New Roman" w:hAnsi="Times New Roman" w:eastAsia="方正仿宋_GBK"/>
          <w:color w:val="000000"/>
          <w:kern w:val="0"/>
          <w:sz w:val="24"/>
          <w:szCs w:val="24"/>
          <w:highlight w:val="none"/>
          <w:lang w:bidi="ar"/>
        </w:rPr>
        <w:t>，招标方项目通过最终用户验收之日起软硬件享受质保3年，质保期内费用包含在本项目中由中标方承担，质保及售后条款按原厂商公布的条款或本合同列明的条款为准。原厂商质保不代表中标方对保修服务免责，如原厂商不能提供质保的，中标方仍应承担上述相同年限的保修责任，费用包含在本项目中由中标方承担，因招标方无法享受原厂商质保造成的损失由中标方承担。</w:t>
      </w:r>
    </w:p>
    <w:p w14:paraId="1329579C">
      <w:pPr>
        <w:keepNext w:val="0"/>
        <w:keepLines w:val="0"/>
        <w:pageBreakBefore w:val="0"/>
        <w:widowControl/>
        <w:kinsoku/>
        <w:wordWrap/>
        <w:overflowPunct/>
        <w:topLinePunct w:val="0"/>
        <w:bidi w:val="0"/>
        <w:spacing w:line="360" w:lineRule="auto"/>
        <w:ind w:left="0" w:leftChars="0" w:right="0" w:firstLineChars="200"/>
        <w:jc w:val="left"/>
        <w:textAlignment w:val="auto"/>
        <w:rPr>
          <w:rFonts w:hint="eastAsia" w:ascii="Times New Roman" w:hAnsi="Times New Roman" w:eastAsia="方正仿宋_GBK"/>
          <w:color w:val="000000"/>
          <w:kern w:val="0"/>
          <w:sz w:val="24"/>
          <w:szCs w:val="24"/>
          <w:highlight w:val="none"/>
          <w:lang w:val="en-US" w:eastAsia="zh-CN" w:bidi="ar"/>
        </w:rPr>
      </w:pPr>
      <w:r>
        <w:rPr>
          <w:rFonts w:hint="eastAsia" w:ascii="Times New Roman" w:hAnsi="Times New Roman" w:eastAsia="方正仿宋_GBK"/>
          <w:color w:val="000000"/>
          <w:kern w:val="0"/>
          <w:sz w:val="24"/>
          <w:szCs w:val="24"/>
          <w:highlight w:val="none"/>
          <w:lang w:val="en-US" w:eastAsia="zh-CN" w:bidi="ar"/>
        </w:rPr>
        <w:t>中标方需在服务上线一年内，提供本项目所涉及的所有项目实施所需要的全部算力及存储服务，费用包含在此项目中。</w:t>
      </w:r>
    </w:p>
    <w:p w14:paraId="316CC933">
      <w:pPr>
        <w:keepNext w:val="0"/>
        <w:keepLines w:val="0"/>
        <w:pageBreakBefore w:val="0"/>
        <w:widowControl/>
        <w:kinsoku/>
        <w:wordWrap/>
        <w:overflowPunct/>
        <w:topLinePunct w:val="0"/>
        <w:bidi w:val="0"/>
        <w:spacing w:line="360" w:lineRule="auto"/>
        <w:ind w:left="0" w:leftChars="0" w:right="0" w:firstLineChars="200"/>
        <w:jc w:val="left"/>
        <w:textAlignment w:val="auto"/>
        <w:rPr>
          <w:rFonts w:ascii="Times New Roman" w:hAnsi="Times New Roman" w:eastAsia="方正仿宋_GBK"/>
          <w:color w:val="000000"/>
          <w:kern w:val="0"/>
          <w:sz w:val="24"/>
          <w:szCs w:val="24"/>
          <w:highlight w:val="none"/>
          <w:lang w:bidi="ar"/>
        </w:rPr>
      </w:pPr>
      <w:r>
        <w:rPr>
          <w:rFonts w:hint="eastAsia" w:ascii="Times New Roman" w:hAnsi="Times New Roman" w:eastAsia="方正仿宋_GBK"/>
          <w:color w:val="000000"/>
          <w:kern w:val="0"/>
          <w:sz w:val="24"/>
          <w:szCs w:val="24"/>
          <w:highlight w:val="none"/>
          <w:lang w:bidi="ar"/>
        </w:rPr>
        <w:t>此次招标系统须根据院方要求，实现不</w:t>
      </w:r>
      <w:r>
        <w:rPr>
          <w:rFonts w:hint="eastAsia" w:ascii="Times New Roman" w:hAnsi="Times New Roman" w:eastAsia="方正仿宋_GBK"/>
          <w:color w:val="000000"/>
          <w:kern w:val="0"/>
          <w:sz w:val="24"/>
          <w:szCs w:val="24"/>
          <w:highlight w:val="none"/>
          <w:lang w:val="en-US" w:eastAsia="zh-CN" w:bidi="ar"/>
        </w:rPr>
        <w:t>超过2次</w:t>
      </w:r>
      <w:r>
        <w:rPr>
          <w:rFonts w:hint="eastAsia" w:ascii="Times New Roman" w:hAnsi="Times New Roman" w:eastAsia="方正仿宋_GBK"/>
          <w:color w:val="000000"/>
          <w:kern w:val="0"/>
          <w:sz w:val="24"/>
          <w:szCs w:val="24"/>
          <w:highlight w:val="none"/>
          <w:lang w:bidi="ar"/>
        </w:rPr>
        <w:t>在</w:t>
      </w:r>
      <w:r>
        <w:rPr>
          <w:rFonts w:hint="eastAsia" w:ascii="Times New Roman" w:hAnsi="Times New Roman" w:eastAsia="方正仿宋_GBK"/>
          <w:color w:val="000000"/>
          <w:kern w:val="0"/>
          <w:sz w:val="24"/>
          <w:szCs w:val="24"/>
          <w:highlight w:val="none"/>
          <w:lang w:val="en-US" w:eastAsia="zh-CN" w:bidi="ar"/>
        </w:rPr>
        <w:t>国产化和非国产化</w:t>
      </w:r>
      <w:r>
        <w:rPr>
          <w:rFonts w:hint="eastAsia" w:ascii="Times New Roman" w:hAnsi="Times New Roman" w:eastAsia="方正仿宋_GBK"/>
          <w:color w:val="000000"/>
          <w:kern w:val="0"/>
          <w:sz w:val="24"/>
          <w:szCs w:val="24"/>
          <w:highlight w:val="none"/>
          <w:lang w:bidi="ar"/>
        </w:rPr>
        <w:t>操作系统及数据库间进行数据迁移，能够确保数据完整性和一致性，费用包含在此项目中。</w:t>
      </w:r>
    </w:p>
    <w:p w14:paraId="0E110B1A">
      <w:pPr>
        <w:keepNext w:val="0"/>
        <w:keepLines w:val="0"/>
        <w:pageBreakBefore w:val="0"/>
        <w:widowControl/>
        <w:kinsoku/>
        <w:wordWrap/>
        <w:overflowPunct/>
        <w:topLinePunct w:val="0"/>
        <w:bidi w:val="0"/>
        <w:spacing w:line="360" w:lineRule="auto"/>
        <w:ind w:left="0" w:leftChars="0" w:right="0" w:firstLineChars="200"/>
        <w:jc w:val="left"/>
        <w:textAlignment w:val="auto"/>
        <w:rPr>
          <w:rFonts w:ascii="Times New Roman" w:hAnsi="Times New Roman" w:eastAsia="方正仿宋_GBK"/>
          <w:color w:val="000000"/>
          <w:kern w:val="0"/>
          <w:sz w:val="24"/>
          <w:szCs w:val="24"/>
          <w:highlight w:val="none"/>
          <w:lang w:bidi="ar"/>
        </w:rPr>
      </w:pPr>
      <w:r>
        <w:rPr>
          <w:rFonts w:ascii="Times New Roman" w:hAnsi="Times New Roman" w:eastAsia="方正仿宋_GBK"/>
          <w:color w:val="000000"/>
          <w:kern w:val="0"/>
          <w:sz w:val="24"/>
          <w:szCs w:val="24"/>
          <w:highlight w:val="none"/>
          <w:lang w:bidi="ar"/>
        </w:rPr>
        <w:t>所有功能支持项视为此项目中支持并实现，如不满足则不予验收。质保期结束后，如产生维保费用，年维保费用不得超过中标价格的10%，具体内容双方根据实际情况协商处理。</w:t>
      </w:r>
    </w:p>
    <w:p w14:paraId="3EE3A782">
      <w:pPr>
        <w:keepNext w:val="0"/>
        <w:keepLines w:val="0"/>
        <w:pageBreakBefore w:val="0"/>
        <w:widowControl/>
        <w:kinsoku/>
        <w:wordWrap/>
        <w:overflowPunct/>
        <w:topLinePunct w:val="0"/>
        <w:bidi w:val="0"/>
        <w:spacing w:line="360" w:lineRule="auto"/>
        <w:ind w:left="0" w:leftChars="0" w:right="0"/>
        <w:jc w:val="left"/>
        <w:textAlignment w:val="auto"/>
        <w:outlineLvl w:val="0"/>
        <w:rPr>
          <w:rFonts w:ascii="Times New Roman" w:hAnsi="Times New Roman" w:eastAsia="方正仿宋_GBK"/>
          <w:kern w:val="0"/>
          <w:sz w:val="24"/>
          <w:szCs w:val="24"/>
          <w:highlight w:val="none"/>
          <w:lang w:bidi="ar"/>
        </w:rPr>
      </w:pPr>
      <w:r>
        <w:rPr>
          <w:rFonts w:hint="eastAsia" w:ascii="方正小标宋_GBK" w:hAnsi="方正小标宋_GBK" w:eastAsia="方正小标宋_GBK" w:cs="方正小标宋_GBK"/>
          <w:kern w:val="0"/>
          <w:sz w:val="24"/>
          <w:szCs w:val="24"/>
          <w:highlight w:val="none"/>
          <w:lang w:bidi="ar"/>
        </w:rPr>
        <w:t>六、付款方式</w:t>
      </w:r>
      <w:r>
        <w:rPr>
          <w:rFonts w:ascii="Times New Roman" w:hAnsi="Times New Roman" w:eastAsia="方正仿宋_GBK"/>
          <w:kern w:val="0"/>
          <w:sz w:val="24"/>
          <w:szCs w:val="24"/>
          <w:highlight w:val="none"/>
          <w:lang w:bidi="ar"/>
        </w:rPr>
        <w:t>：</w:t>
      </w:r>
    </w:p>
    <w:p w14:paraId="3E9DEF82">
      <w:pPr>
        <w:keepNext w:val="0"/>
        <w:keepLines w:val="0"/>
        <w:pageBreakBefore w:val="0"/>
        <w:widowControl/>
        <w:kinsoku/>
        <w:wordWrap/>
        <w:overflowPunct/>
        <w:topLinePunct w:val="0"/>
        <w:bidi w:val="0"/>
        <w:spacing w:line="360" w:lineRule="auto"/>
        <w:ind w:left="0" w:leftChars="0" w:right="0"/>
        <w:jc w:val="left"/>
        <w:textAlignment w:val="auto"/>
        <w:rPr>
          <w:rFonts w:ascii="Times New Roman" w:hAnsi="Times New Roman" w:eastAsia="方正仿宋_GBK"/>
          <w:color w:val="000000"/>
          <w:kern w:val="0"/>
          <w:sz w:val="24"/>
          <w:szCs w:val="24"/>
          <w:highlight w:val="none"/>
          <w:lang w:bidi="ar"/>
        </w:rPr>
      </w:pPr>
      <w:r>
        <w:rPr>
          <w:rFonts w:ascii="Times New Roman" w:hAnsi="Times New Roman" w:eastAsia="方正仿宋_GBK"/>
          <w:color w:val="000000"/>
          <w:kern w:val="0"/>
          <w:sz w:val="24"/>
          <w:szCs w:val="24"/>
          <w:highlight w:val="none"/>
          <w:lang w:bidi="ar"/>
        </w:rPr>
        <w:t>若无特殊要求，本</w:t>
      </w:r>
      <w:r>
        <w:rPr>
          <w:rFonts w:hint="eastAsia" w:ascii="Times New Roman" w:hAnsi="Times New Roman" w:eastAsia="方正仿宋_GBK"/>
          <w:color w:val="000000"/>
          <w:kern w:val="0"/>
          <w:sz w:val="24"/>
          <w:szCs w:val="24"/>
          <w:highlight w:val="none"/>
          <w:lang w:bidi="ar"/>
        </w:rPr>
        <w:t>项目</w:t>
      </w:r>
      <w:r>
        <w:rPr>
          <w:rFonts w:ascii="Times New Roman" w:hAnsi="Times New Roman" w:eastAsia="方正仿宋_GBK"/>
          <w:color w:val="000000"/>
          <w:kern w:val="0"/>
          <w:sz w:val="24"/>
          <w:szCs w:val="24"/>
          <w:highlight w:val="none"/>
          <w:lang w:bidi="ar"/>
        </w:rPr>
        <w:t>的付款方式采用分期支付。</w:t>
      </w:r>
    </w:p>
    <w:p w14:paraId="4BFA1A6E">
      <w:pPr>
        <w:keepNext w:val="0"/>
        <w:keepLines w:val="0"/>
        <w:pageBreakBefore w:val="0"/>
        <w:widowControl/>
        <w:kinsoku/>
        <w:wordWrap/>
        <w:overflowPunct/>
        <w:topLinePunct w:val="0"/>
        <w:bidi w:val="0"/>
        <w:spacing w:line="360" w:lineRule="auto"/>
        <w:ind w:left="0" w:leftChars="0" w:right="0"/>
        <w:jc w:val="left"/>
        <w:textAlignment w:val="auto"/>
        <w:rPr>
          <w:rFonts w:ascii="Times New Roman" w:hAnsi="Times New Roman" w:eastAsia="方正仿宋_GBK"/>
          <w:color w:val="000000"/>
          <w:kern w:val="0"/>
          <w:sz w:val="24"/>
          <w:szCs w:val="24"/>
          <w:highlight w:val="none"/>
          <w:lang w:bidi="ar"/>
        </w:rPr>
      </w:pPr>
      <w:r>
        <w:rPr>
          <w:rFonts w:ascii="Times New Roman" w:hAnsi="Times New Roman" w:eastAsia="方正仿宋_GBK"/>
          <w:color w:val="000000"/>
          <w:kern w:val="0"/>
          <w:sz w:val="24"/>
          <w:szCs w:val="24"/>
          <w:highlight w:val="none"/>
          <w:lang w:bidi="ar"/>
        </w:rPr>
        <w:t>1、合同生效之日起30个</w:t>
      </w:r>
      <w:r>
        <w:rPr>
          <w:rFonts w:hint="eastAsia" w:ascii="Times New Roman" w:hAnsi="Times New Roman" w:eastAsia="方正仿宋_GBK"/>
          <w:color w:val="000000"/>
          <w:kern w:val="0"/>
          <w:sz w:val="24"/>
          <w:szCs w:val="24"/>
          <w:highlight w:val="none"/>
          <w:lang w:val="en-US" w:eastAsia="zh-CN" w:bidi="ar"/>
        </w:rPr>
        <w:t>日历日</w:t>
      </w:r>
      <w:r>
        <w:rPr>
          <w:rFonts w:ascii="Times New Roman" w:hAnsi="Times New Roman" w:eastAsia="方正仿宋_GBK"/>
          <w:color w:val="000000"/>
          <w:kern w:val="0"/>
          <w:sz w:val="24"/>
          <w:szCs w:val="24"/>
          <w:highlight w:val="none"/>
          <w:lang w:bidi="ar"/>
        </w:rPr>
        <w:t>内，中标方按合同约定入场，</w:t>
      </w:r>
      <w:r>
        <w:rPr>
          <w:rFonts w:hint="eastAsia" w:ascii="Times New Roman" w:hAnsi="Times New Roman" w:eastAsia="方正仿宋_GBK"/>
          <w:color w:val="000000"/>
          <w:kern w:val="0"/>
          <w:sz w:val="24"/>
          <w:szCs w:val="24"/>
          <w:highlight w:val="none"/>
          <w:lang w:bidi="ar"/>
        </w:rPr>
        <w:t>招标方</w:t>
      </w:r>
      <w:r>
        <w:rPr>
          <w:rFonts w:ascii="Times New Roman" w:hAnsi="Times New Roman" w:eastAsia="方正仿宋_GBK"/>
          <w:color w:val="000000"/>
          <w:kern w:val="0"/>
          <w:sz w:val="24"/>
          <w:szCs w:val="24"/>
          <w:highlight w:val="none"/>
          <w:lang w:bidi="ar"/>
        </w:rPr>
        <w:t>需支付给中标方合同金额40%，金额为（大写）： XXX元（小写：￥XXX元）人民币。</w:t>
      </w:r>
    </w:p>
    <w:p w14:paraId="54D4BD62">
      <w:pPr>
        <w:keepNext w:val="0"/>
        <w:keepLines w:val="0"/>
        <w:pageBreakBefore w:val="0"/>
        <w:widowControl/>
        <w:kinsoku/>
        <w:wordWrap/>
        <w:overflowPunct/>
        <w:topLinePunct w:val="0"/>
        <w:bidi w:val="0"/>
        <w:spacing w:line="360" w:lineRule="auto"/>
        <w:ind w:left="0" w:leftChars="0" w:right="0"/>
        <w:jc w:val="left"/>
        <w:textAlignment w:val="auto"/>
        <w:rPr>
          <w:rFonts w:ascii="Times New Roman" w:hAnsi="Times New Roman" w:eastAsia="方正仿宋_GBK"/>
          <w:color w:val="000000"/>
          <w:kern w:val="0"/>
          <w:sz w:val="24"/>
          <w:szCs w:val="24"/>
          <w:highlight w:val="none"/>
          <w:lang w:bidi="ar"/>
        </w:rPr>
      </w:pPr>
      <w:r>
        <w:rPr>
          <w:rFonts w:ascii="Times New Roman" w:hAnsi="Times New Roman" w:eastAsia="方正仿宋_GBK"/>
          <w:color w:val="000000"/>
          <w:kern w:val="0"/>
          <w:sz w:val="24"/>
          <w:szCs w:val="24"/>
          <w:highlight w:val="none"/>
          <w:lang w:bidi="ar"/>
        </w:rPr>
        <w:t>2、项目上线后，投入运行期满</w:t>
      </w:r>
      <w:r>
        <w:rPr>
          <w:rFonts w:hint="eastAsia" w:ascii="Times New Roman" w:hAnsi="Times New Roman" w:eastAsia="方正仿宋_GBK"/>
          <w:color w:val="000000"/>
          <w:kern w:val="0"/>
          <w:sz w:val="24"/>
          <w:szCs w:val="24"/>
          <w:highlight w:val="none"/>
          <w:lang w:val="en-US" w:eastAsia="zh-CN" w:bidi="ar"/>
        </w:rPr>
        <w:t>90个日历日</w:t>
      </w:r>
      <w:r>
        <w:rPr>
          <w:rFonts w:ascii="Times New Roman" w:hAnsi="Times New Roman" w:eastAsia="方正仿宋_GBK"/>
          <w:color w:val="000000"/>
          <w:kern w:val="0"/>
          <w:sz w:val="24"/>
          <w:szCs w:val="24"/>
          <w:highlight w:val="none"/>
          <w:lang w:bidi="ar"/>
        </w:rPr>
        <w:t>，并且医院验收合格后在30个</w:t>
      </w:r>
      <w:r>
        <w:rPr>
          <w:rFonts w:hint="eastAsia" w:ascii="Times New Roman" w:hAnsi="Times New Roman" w:eastAsia="方正仿宋_GBK"/>
          <w:color w:val="000000"/>
          <w:kern w:val="0"/>
          <w:sz w:val="24"/>
          <w:szCs w:val="24"/>
          <w:highlight w:val="none"/>
          <w:lang w:val="en-US" w:eastAsia="zh-CN" w:bidi="ar"/>
        </w:rPr>
        <w:t>日历日</w:t>
      </w:r>
      <w:r>
        <w:rPr>
          <w:rFonts w:ascii="Times New Roman" w:hAnsi="Times New Roman" w:eastAsia="方正仿宋_GBK"/>
          <w:color w:val="000000"/>
          <w:kern w:val="0"/>
          <w:sz w:val="24"/>
          <w:szCs w:val="24"/>
          <w:highlight w:val="none"/>
          <w:lang w:bidi="ar"/>
        </w:rPr>
        <w:t>内支付给中标方合同金额60%的款项，金额为（大写）：XXX元（小写：￥XXX 元）人民币。</w:t>
      </w:r>
    </w:p>
    <w:p w14:paraId="00724720">
      <w:pPr>
        <w:keepNext w:val="0"/>
        <w:keepLines w:val="0"/>
        <w:pageBreakBefore w:val="0"/>
        <w:widowControl/>
        <w:kinsoku/>
        <w:wordWrap/>
        <w:overflowPunct/>
        <w:topLinePunct w:val="0"/>
        <w:bidi w:val="0"/>
        <w:spacing w:line="360" w:lineRule="auto"/>
        <w:ind w:left="0" w:leftChars="0" w:right="0"/>
        <w:jc w:val="left"/>
        <w:textAlignment w:val="auto"/>
        <w:outlineLvl w:val="0"/>
        <w:rPr>
          <w:rFonts w:ascii="Times New Roman" w:hAnsi="Times New Roman" w:eastAsia="方正仿宋_GBK"/>
          <w:kern w:val="0"/>
          <w:sz w:val="24"/>
          <w:szCs w:val="24"/>
          <w:highlight w:val="none"/>
          <w:lang w:bidi="ar"/>
        </w:rPr>
      </w:pPr>
      <w:r>
        <w:rPr>
          <w:rFonts w:hint="eastAsia" w:ascii="方正小标宋_GBK" w:hAnsi="方正小标宋_GBK" w:eastAsia="方正小标宋_GBK" w:cs="方正小标宋_GBK"/>
          <w:kern w:val="0"/>
          <w:sz w:val="24"/>
          <w:szCs w:val="24"/>
          <w:highlight w:val="none"/>
          <w:lang w:bidi="ar"/>
        </w:rPr>
        <w:t>七</w:t>
      </w:r>
      <w:r>
        <w:rPr>
          <w:rFonts w:ascii="方正小标宋_GBK" w:hAnsi="方正小标宋_GBK" w:eastAsia="方正小标宋_GBK" w:cs="方正小标宋_GBK"/>
          <w:kern w:val="0"/>
          <w:sz w:val="24"/>
          <w:szCs w:val="24"/>
          <w:highlight w:val="none"/>
          <w:lang w:bidi="ar"/>
        </w:rPr>
        <w:t>、质量保证（产品质保期）</w:t>
      </w:r>
      <w:r>
        <w:rPr>
          <w:rFonts w:ascii="Times New Roman" w:hAnsi="Times New Roman" w:eastAsia="方正仿宋_GBK"/>
          <w:kern w:val="0"/>
          <w:sz w:val="24"/>
          <w:szCs w:val="24"/>
          <w:highlight w:val="none"/>
          <w:lang w:bidi="ar"/>
        </w:rPr>
        <w:t>：</w:t>
      </w:r>
    </w:p>
    <w:p w14:paraId="3B1F4708">
      <w:pPr>
        <w:pStyle w:val="17"/>
        <w:keepNext w:val="0"/>
        <w:keepLines w:val="0"/>
        <w:pageBreakBefore w:val="0"/>
        <w:kinsoku/>
        <w:wordWrap/>
        <w:overflowPunct/>
        <w:topLinePunct w:val="0"/>
        <w:bidi w:val="0"/>
        <w:snapToGrid w:val="0"/>
        <w:spacing w:line="360" w:lineRule="auto"/>
        <w:ind w:left="0" w:leftChars="0" w:right="0"/>
        <w:textAlignment w:val="auto"/>
        <w:rPr>
          <w:rFonts w:hint="eastAsia" w:hAnsi="宋体" w:cs="宋体"/>
          <w:b/>
          <w:sz w:val="24"/>
          <w:szCs w:val="24"/>
          <w:highlight w:val="none"/>
        </w:rPr>
      </w:pPr>
      <w:r>
        <w:rPr>
          <w:rFonts w:hint="eastAsia" w:hAnsi="宋体" w:cs="宋体"/>
          <w:b/>
          <w:sz w:val="24"/>
          <w:szCs w:val="24"/>
          <w:highlight w:val="none"/>
        </w:rPr>
        <w:t>1、项目管理要求</w:t>
      </w:r>
    </w:p>
    <w:p w14:paraId="39F4BE6C">
      <w:pPr>
        <w:keepNext w:val="0"/>
        <w:keepLines w:val="0"/>
        <w:pageBreakBefore w:val="0"/>
        <w:widowControl/>
        <w:kinsoku/>
        <w:wordWrap/>
        <w:overflowPunct/>
        <w:topLinePunct w:val="0"/>
        <w:bidi w:val="0"/>
        <w:spacing w:line="360" w:lineRule="auto"/>
        <w:ind w:left="0" w:leftChars="0" w:right="0" w:firstLineChars="200"/>
        <w:jc w:val="left"/>
        <w:textAlignment w:val="auto"/>
        <w:rPr>
          <w:rFonts w:ascii="Times New Roman" w:hAnsi="Times New Roman" w:eastAsia="方正仿宋_GBK"/>
          <w:color w:val="000000"/>
          <w:kern w:val="0"/>
          <w:sz w:val="24"/>
          <w:szCs w:val="24"/>
          <w:highlight w:val="none"/>
          <w:lang w:bidi="ar"/>
        </w:rPr>
      </w:pPr>
      <w:r>
        <w:rPr>
          <w:rFonts w:hint="eastAsia" w:ascii="Times New Roman" w:hAnsi="Times New Roman" w:eastAsia="方正仿宋_GBK"/>
          <w:color w:val="000000"/>
          <w:kern w:val="0"/>
          <w:sz w:val="24"/>
          <w:szCs w:val="24"/>
          <w:highlight w:val="none"/>
          <w:lang w:bidi="ar"/>
        </w:rPr>
        <w:t xml:space="preserve">投标方应具有健全的项目管理制度和流程，以及合格的项目实施人员，确保项目实施的顺利，同时做好项目建设过程中文档资料的管理。 要求投标方提供至少包含下列几方面的项目管理方案： </w:t>
      </w:r>
    </w:p>
    <w:p w14:paraId="7D3A033B">
      <w:pPr>
        <w:keepNext w:val="0"/>
        <w:keepLines w:val="0"/>
        <w:pageBreakBefore w:val="0"/>
        <w:widowControl/>
        <w:kinsoku/>
        <w:wordWrap/>
        <w:overflowPunct/>
        <w:topLinePunct w:val="0"/>
        <w:bidi w:val="0"/>
        <w:spacing w:line="360" w:lineRule="auto"/>
        <w:ind w:left="0" w:leftChars="0" w:right="0" w:firstLineChars="200"/>
        <w:jc w:val="left"/>
        <w:textAlignment w:val="auto"/>
        <w:rPr>
          <w:rFonts w:ascii="Times New Roman" w:hAnsi="Times New Roman" w:eastAsia="方正仿宋_GBK"/>
          <w:color w:val="000000"/>
          <w:kern w:val="0"/>
          <w:sz w:val="24"/>
          <w:szCs w:val="24"/>
          <w:highlight w:val="none"/>
          <w:lang w:bidi="ar"/>
        </w:rPr>
      </w:pPr>
      <w:r>
        <w:rPr>
          <w:rFonts w:hint="eastAsia" w:ascii="Times New Roman" w:hAnsi="Times New Roman" w:eastAsia="方正仿宋_GBK"/>
          <w:color w:val="000000"/>
          <w:kern w:val="0"/>
          <w:sz w:val="24"/>
          <w:szCs w:val="24"/>
          <w:highlight w:val="none"/>
          <w:lang w:bidi="ar"/>
        </w:rPr>
        <w:t>1）项目工作小组：中标供应商应成立针对本次建设项目的项目工作组。</w:t>
      </w:r>
    </w:p>
    <w:p w14:paraId="359AF202">
      <w:pPr>
        <w:keepNext w:val="0"/>
        <w:keepLines w:val="0"/>
        <w:pageBreakBefore w:val="0"/>
        <w:widowControl/>
        <w:kinsoku/>
        <w:wordWrap/>
        <w:overflowPunct/>
        <w:topLinePunct w:val="0"/>
        <w:bidi w:val="0"/>
        <w:spacing w:line="360" w:lineRule="auto"/>
        <w:ind w:left="0" w:leftChars="0" w:right="0" w:firstLineChars="200"/>
        <w:jc w:val="left"/>
        <w:textAlignment w:val="auto"/>
        <w:rPr>
          <w:rFonts w:ascii="Times New Roman" w:hAnsi="Times New Roman" w:eastAsia="方正仿宋_GBK"/>
          <w:color w:val="000000"/>
          <w:kern w:val="0"/>
          <w:sz w:val="24"/>
          <w:szCs w:val="24"/>
          <w:highlight w:val="none"/>
          <w:lang w:bidi="ar"/>
        </w:rPr>
      </w:pPr>
      <w:r>
        <w:rPr>
          <w:rFonts w:hint="eastAsia" w:ascii="Times New Roman" w:hAnsi="Times New Roman" w:eastAsia="方正仿宋_GBK"/>
          <w:color w:val="000000"/>
          <w:kern w:val="0"/>
          <w:sz w:val="24"/>
          <w:szCs w:val="24"/>
          <w:highlight w:val="none"/>
          <w:lang w:bidi="ar"/>
        </w:rPr>
        <w:t xml:space="preserve">2）项目签约后，项目实施期间供应商应提供专业的技术团队对项目进行全程监管，整个项目实施期间，投标方项目人员应与医院积极协作，共同推进项目落地。 </w:t>
      </w:r>
    </w:p>
    <w:p w14:paraId="14430F12">
      <w:pPr>
        <w:keepNext w:val="0"/>
        <w:keepLines w:val="0"/>
        <w:pageBreakBefore w:val="0"/>
        <w:widowControl/>
        <w:kinsoku/>
        <w:wordWrap/>
        <w:overflowPunct/>
        <w:topLinePunct w:val="0"/>
        <w:bidi w:val="0"/>
        <w:spacing w:line="360" w:lineRule="auto"/>
        <w:ind w:left="0" w:leftChars="0" w:right="0" w:firstLineChars="200"/>
        <w:jc w:val="left"/>
        <w:textAlignment w:val="auto"/>
        <w:rPr>
          <w:rFonts w:ascii="Times New Roman" w:hAnsi="Times New Roman" w:eastAsia="方正仿宋_GBK"/>
          <w:color w:val="000000"/>
          <w:kern w:val="0"/>
          <w:sz w:val="24"/>
          <w:szCs w:val="24"/>
          <w:highlight w:val="none"/>
          <w:lang w:bidi="ar"/>
        </w:rPr>
      </w:pPr>
      <w:r>
        <w:rPr>
          <w:rFonts w:hint="eastAsia" w:ascii="Times New Roman" w:hAnsi="Times New Roman" w:eastAsia="方正仿宋_GBK"/>
          <w:color w:val="000000"/>
          <w:kern w:val="0"/>
          <w:sz w:val="24"/>
          <w:szCs w:val="24"/>
          <w:highlight w:val="none"/>
          <w:lang w:bidi="ar"/>
        </w:rPr>
        <w:t xml:space="preserve">3）项目实施期间，投标方须依据合同规定提供专业的开发和实施人员，上述人员在双方合同内确认后，未经甲方书面同意，不得进行人员变更。 </w:t>
      </w:r>
    </w:p>
    <w:p w14:paraId="6BA5DEEF">
      <w:pPr>
        <w:keepNext w:val="0"/>
        <w:keepLines w:val="0"/>
        <w:pageBreakBefore w:val="0"/>
        <w:widowControl/>
        <w:kinsoku/>
        <w:wordWrap/>
        <w:overflowPunct/>
        <w:topLinePunct w:val="0"/>
        <w:bidi w:val="0"/>
        <w:spacing w:line="360" w:lineRule="auto"/>
        <w:ind w:left="0" w:leftChars="0" w:right="0" w:firstLineChars="200"/>
        <w:jc w:val="left"/>
        <w:textAlignment w:val="auto"/>
        <w:rPr>
          <w:rFonts w:hint="eastAsia" w:cs="宋体"/>
          <w:bCs/>
          <w:sz w:val="24"/>
          <w:szCs w:val="24"/>
          <w:highlight w:val="none"/>
        </w:rPr>
      </w:pPr>
      <w:r>
        <w:rPr>
          <w:rFonts w:hint="eastAsia" w:ascii="Times New Roman" w:hAnsi="Times New Roman" w:eastAsia="方正仿宋_GBK"/>
          <w:color w:val="000000"/>
          <w:kern w:val="0"/>
          <w:sz w:val="24"/>
          <w:szCs w:val="24"/>
          <w:highlight w:val="none"/>
          <w:lang w:bidi="ar"/>
        </w:rPr>
        <w:t>4）文档资料管理；提供完善的文档资料管理方案。</w:t>
      </w:r>
      <w:r>
        <w:rPr>
          <w:rFonts w:hint="eastAsia" w:cs="宋体"/>
          <w:bCs/>
          <w:sz w:val="24"/>
          <w:szCs w:val="24"/>
          <w:highlight w:val="none"/>
        </w:rPr>
        <w:t xml:space="preserve"> </w:t>
      </w:r>
    </w:p>
    <w:p w14:paraId="556655E8">
      <w:pPr>
        <w:pStyle w:val="17"/>
        <w:keepNext w:val="0"/>
        <w:keepLines w:val="0"/>
        <w:pageBreakBefore w:val="0"/>
        <w:kinsoku/>
        <w:wordWrap/>
        <w:overflowPunct/>
        <w:topLinePunct w:val="0"/>
        <w:bidi w:val="0"/>
        <w:snapToGrid w:val="0"/>
        <w:spacing w:line="360" w:lineRule="auto"/>
        <w:ind w:left="0" w:leftChars="0" w:right="0"/>
        <w:textAlignment w:val="auto"/>
        <w:rPr>
          <w:rFonts w:hint="eastAsia" w:hAnsi="宋体" w:cs="宋体"/>
          <w:b/>
          <w:sz w:val="24"/>
          <w:szCs w:val="24"/>
          <w:highlight w:val="none"/>
        </w:rPr>
      </w:pPr>
      <w:r>
        <w:rPr>
          <w:rFonts w:hint="eastAsia" w:hAnsi="宋体" w:cs="宋体"/>
          <w:b/>
          <w:sz w:val="24"/>
          <w:szCs w:val="24"/>
          <w:highlight w:val="none"/>
        </w:rPr>
        <w:t xml:space="preserve">2、项目实施要求 </w:t>
      </w:r>
    </w:p>
    <w:p w14:paraId="51FA9273">
      <w:pPr>
        <w:pStyle w:val="17"/>
        <w:keepNext w:val="0"/>
        <w:keepLines w:val="0"/>
        <w:pageBreakBefore w:val="0"/>
        <w:kinsoku/>
        <w:wordWrap/>
        <w:overflowPunct/>
        <w:topLinePunct w:val="0"/>
        <w:bidi w:val="0"/>
        <w:snapToGrid w:val="0"/>
        <w:spacing w:line="360" w:lineRule="auto"/>
        <w:ind w:left="0" w:leftChars="0" w:right="0"/>
        <w:textAlignment w:val="auto"/>
        <w:rPr>
          <w:rFonts w:ascii="Times New Roman" w:hAnsi="Times New Roman" w:eastAsia="方正仿宋_GBK"/>
          <w:color w:val="000000"/>
          <w:kern w:val="0"/>
          <w:sz w:val="24"/>
          <w:szCs w:val="24"/>
          <w:highlight w:val="none"/>
          <w:lang w:bidi="ar"/>
        </w:rPr>
      </w:pPr>
      <w:r>
        <w:rPr>
          <w:rFonts w:hint="eastAsia" w:ascii="Times New Roman" w:hAnsi="Times New Roman" w:eastAsia="方正仿宋_GBK"/>
          <w:color w:val="000000"/>
          <w:kern w:val="0"/>
          <w:sz w:val="24"/>
          <w:szCs w:val="24"/>
          <w:highlight w:val="none"/>
          <w:lang w:bidi="ar"/>
        </w:rPr>
        <w:t xml:space="preserve">中标方在项目实施前，必须向业主方提交详细的项目实施计划，待业主方确认后方可开始实施。 </w:t>
      </w:r>
    </w:p>
    <w:p w14:paraId="14D13892">
      <w:pPr>
        <w:pStyle w:val="17"/>
        <w:keepNext w:val="0"/>
        <w:keepLines w:val="0"/>
        <w:pageBreakBefore w:val="0"/>
        <w:kinsoku/>
        <w:wordWrap/>
        <w:overflowPunct/>
        <w:topLinePunct w:val="0"/>
        <w:bidi w:val="0"/>
        <w:snapToGrid w:val="0"/>
        <w:spacing w:line="360" w:lineRule="auto"/>
        <w:ind w:left="0" w:leftChars="0" w:right="0"/>
        <w:textAlignment w:val="auto"/>
        <w:rPr>
          <w:rFonts w:ascii="Times New Roman" w:hAnsi="Times New Roman" w:eastAsia="方正仿宋_GBK"/>
          <w:color w:val="000000"/>
          <w:kern w:val="0"/>
          <w:sz w:val="24"/>
          <w:szCs w:val="24"/>
          <w:highlight w:val="none"/>
          <w:lang w:bidi="ar"/>
        </w:rPr>
      </w:pPr>
      <w:r>
        <w:rPr>
          <w:rFonts w:hint="eastAsia" w:ascii="Times New Roman" w:hAnsi="Times New Roman" w:eastAsia="方正仿宋_GBK"/>
          <w:color w:val="000000"/>
          <w:kern w:val="0"/>
          <w:sz w:val="24"/>
          <w:szCs w:val="24"/>
          <w:highlight w:val="none"/>
          <w:lang w:bidi="ar"/>
        </w:rPr>
        <w:t>1）、中标方应根据项目内容及理解，提供项目详尽的实施方案和进度表。实施方案内容大致包括：</w:t>
      </w:r>
    </w:p>
    <w:p w14:paraId="3973F701">
      <w:pPr>
        <w:pStyle w:val="17"/>
        <w:keepNext w:val="0"/>
        <w:keepLines w:val="0"/>
        <w:pageBreakBefore w:val="0"/>
        <w:kinsoku/>
        <w:wordWrap/>
        <w:overflowPunct/>
        <w:topLinePunct w:val="0"/>
        <w:bidi w:val="0"/>
        <w:snapToGrid w:val="0"/>
        <w:spacing w:line="360" w:lineRule="auto"/>
        <w:ind w:left="0" w:leftChars="0" w:right="0"/>
        <w:textAlignment w:val="auto"/>
        <w:rPr>
          <w:rFonts w:ascii="Times New Roman" w:hAnsi="Times New Roman" w:eastAsia="方正仿宋_GBK"/>
          <w:color w:val="000000"/>
          <w:kern w:val="0"/>
          <w:sz w:val="24"/>
          <w:szCs w:val="24"/>
          <w:highlight w:val="none"/>
          <w:lang w:bidi="ar"/>
        </w:rPr>
      </w:pPr>
      <w:r>
        <w:rPr>
          <w:rFonts w:hint="eastAsia" w:ascii="Times New Roman" w:hAnsi="Times New Roman" w:eastAsia="方正仿宋_GBK"/>
          <w:color w:val="000000"/>
          <w:kern w:val="0"/>
          <w:sz w:val="24"/>
          <w:szCs w:val="24"/>
          <w:highlight w:val="none"/>
          <w:lang w:bidi="ar"/>
        </w:rPr>
        <w:t>组织保障安排：成立领导小组，领导小组中的责任分工等。制定具体的实施流程、实施内容。</w:t>
      </w:r>
    </w:p>
    <w:p w14:paraId="30D7C385">
      <w:pPr>
        <w:pStyle w:val="17"/>
        <w:keepNext w:val="0"/>
        <w:keepLines w:val="0"/>
        <w:pageBreakBefore w:val="0"/>
        <w:kinsoku/>
        <w:wordWrap/>
        <w:overflowPunct/>
        <w:topLinePunct w:val="0"/>
        <w:bidi w:val="0"/>
        <w:snapToGrid w:val="0"/>
        <w:spacing w:line="360" w:lineRule="auto"/>
        <w:ind w:left="0" w:leftChars="0" w:right="0"/>
        <w:textAlignment w:val="auto"/>
        <w:rPr>
          <w:rFonts w:ascii="Times New Roman" w:hAnsi="Times New Roman" w:eastAsia="方正仿宋_GBK"/>
          <w:color w:val="000000"/>
          <w:kern w:val="0"/>
          <w:sz w:val="24"/>
          <w:szCs w:val="24"/>
          <w:highlight w:val="none"/>
          <w:lang w:bidi="ar"/>
        </w:rPr>
      </w:pPr>
      <w:r>
        <w:rPr>
          <w:rFonts w:hint="eastAsia" w:ascii="Times New Roman" w:hAnsi="Times New Roman" w:eastAsia="方正仿宋_GBK"/>
          <w:color w:val="000000"/>
          <w:kern w:val="0"/>
          <w:sz w:val="24"/>
          <w:szCs w:val="24"/>
          <w:highlight w:val="none"/>
          <w:lang w:bidi="ar"/>
        </w:rPr>
        <w:t>项目实施人员要求：为本项目提供稳定的实施团队，成员涵盖项目管理、开发、实施等人员，团队成员须为中标方正式在册的技术人员，不得使用挂靠人员。</w:t>
      </w:r>
    </w:p>
    <w:p w14:paraId="60749D35">
      <w:pPr>
        <w:pStyle w:val="17"/>
        <w:keepNext w:val="0"/>
        <w:keepLines w:val="0"/>
        <w:pageBreakBefore w:val="0"/>
        <w:kinsoku/>
        <w:wordWrap/>
        <w:overflowPunct/>
        <w:topLinePunct w:val="0"/>
        <w:bidi w:val="0"/>
        <w:snapToGrid w:val="0"/>
        <w:spacing w:line="360" w:lineRule="auto"/>
        <w:ind w:left="0" w:leftChars="0" w:right="0"/>
        <w:textAlignment w:val="auto"/>
        <w:rPr>
          <w:rFonts w:ascii="Times New Roman" w:hAnsi="Times New Roman" w:eastAsia="方正仿宋_GBK"/>
          <w:color w:val="000000"/>
          <w:kern w:val="0"/>
          <w:sz w:val="24"/>
          <w:szCs w:val="24"/>
          <w:highlight w:val="none"/>
          <w:lang w:bidi="ar"/>
        </w:rPr>
      </w:pPr>
      <w:r>
        <w:rPr>
          <w:rFonts w:hint="eastAsia" w:ascii="Times New Roman" w:hAnsi="Times New Roman" w:eastAsia="方正仿宋_GBK"/>
          <w:color w:val="000000"/>
          <w:kern w:val="0"/>
          <w:sz w:val="24"/>
          <w:szCs w:val="24"/>
          <w:highlight w:val="none"/>
          <w:lang w:bidi="ar"/>
        </w:rPr>
        <w:t>2）、交付周期要求：从合同签订后到全部软件实施完成并交付试运行，实施周期为</w:t>
      </w:r>
      <w:r>
        <w:rPr>
          <w:rFonts w:hint="eastAsia" w:ascii="Times New Roman" w:hAnsi="Times New Roman" w:eastAsia="方正仿宋_GBK"/>
          <w:color w:val="000000"/>
          <w:kern w:val="0"/>
          <w:sz w:val="24"/>
          <w:szCs w:val="24"/>
          <w:highlight w:val="none"/>
          <w:lang w:val="en-US" w:eastAsia="zh-CN" w:bidi="ar"/>
        </w:rPr>
        <w:t>90</w:t>
      </w:r>
      <w:r>
        <w:rPr>
          <w:rFonts w:hint="eastAsia" w:ascii="Times New Roman" w:hAnsi="Times New Roman" w:eastAsia="方正仿宋_GBK"/>
          <w:color w:val="000000"/>
          <w:kern w:val="0"/>
          <w:sz w:val="24"/>
          <w:szCs w:val="24"/>
          <w:highlight w:val="none"/>
          <w:lang w:bidi="ar"/>
        </w:rPr>
        <w:t xml:space="preserve">日历日。 </w:t>
      </w:r>
    </w:p>
    <w:p w14:paraId="74BFD690">
      <w:pPr>
        <w:pStyle w:val="17"/>
        <w:keepNext w:val="0"/>
        <w:keepLines w:val="0"/>
        <w:pageBreakBefore w:val="0"/>
        <w:kinsoku/>
        <w:wordWrap/>
        <w:overflowPunct/>
        <w:topLinePunct w:val="0"/>
        <w:bidi w:val="0"/>
        <w:snapToGrid w:val="0"/>
        <w:spacing w:line="360" w:lineRule="auto"/>
        <w:ind w:left="0" w:leftChars="0" w:right="0"/>
        <w:textAlignment w:val="auto"/>
        <w:rPr>
          <w:rFonts w:hint="eastAsia" w:hAnsi="宋体" w:cs="宋体"/>
          <w:bCs/>
          <w:sz w:val="24"/>
          <w:szCs w:val="24"/>
          <w:highlight w:val="none"/>
        </w:rPr>
      </w:pPr>
      <w:r>
        <w:rPr>
          <w:rFonts w:hint="eastAsia" w:ascii="Times New Roman" w:hAnsi="Times New Roman" w:eastAsia="方正仿宋_GBK"/>
          <w:color w:val="000000"/>
          <w:kern w:val="0"/>
          <w:sz w:val="24"/>
          <w:szCs w:val="24"/>
          <w:highlight w:val="none"/>
          <w:lang w:bidi="ar"/>
        </w:rPr>
        <w:t>3）、实施团队：提供实施团队的组成，实施团队成员应具有在</w:t>
      </w:r>
      <w:r>
        <w:rPr>
          <w:rFonts w:hint="eastAsia" w:ascii="Times New Roman" w:hAnsi="Times New Roman" w:eastAsia="方正仿宋_GBK"/>
          <w:color w:val="000000"/>
          <w:kern w:val="0"/>
          <w:sz w:val="24"/>
          <w:szCs w:val="24"/>
          <w:highlight w:val="none"/>
          <w:lang w:val="en-US" w:eastAsia="zh-CN" w:bidi="ar"/>
        </w:rPr>
        <w:t>类似</w:t>
      </w:r>
      <w:r>
        <w:rPr>
          <w:rFonts w:hint="eastAsia" w:ascii="Times New Roman" w:hAnsi="Times New Roman" w:eastAsia="方正仿宋_GBK"/>
          <w:color w:val="000000"/>
          <w:kern w:val="0"/>
          <w:sz w:val="24"/>
          <w:szCs w:val="24"/>
          <w:highlight w:val="none"/>
          <w:lang w:bidi="ar"/>
        </w:rPr>
        <w:t>项目的实施经验。</w:t>
      </w:r>
    </w:p>
    <w:p w14:paraId="7E974A1F">
      <w:pPr>
        <w:pStyle w:val="17"/>
        <w:keepNext w:val="0"/>
        <w:keepLines w:val="0"/>
        <w:pageBreakBefore w:val="0"/>
        <w:kinsoku/>
        <w:wordWrap/>
        <w:overflowPunct/>
        <w:topLinePunct w:val="0"/>
        <w:bidi w:val="0"/>
        <w:snapToGrid w:val="0"/>
        <w:spacing w:line="360" w:lineRule="auto"/>
        <w:ind w:left="0" w:leftChars="0" w:right="0"/>
        <w:textAlignment w:val="auto"/>
        <w:rPr>
          <w:rFonts w:ascii="Times New Roman" w:hAnsi="Times New Roman" w:eastAsia="方正仿宋_GBK"/>
          <w:color w:val="000000"/>
          <w:kern w:val="0"/>
          <w:sz w:val="24"/>
          <w:szCs w:val="24"/>
          <w:highlight w:val="none"/>
          <w:lang w:bidi="ar"/>
        </w:rPr>
      </w:pPr>
      <w:r>
        <w:rPr>
          <w:rFonts w:hint="eastAsia" w:hAnsi="宋体" w:cs="宋体"/>
          <w:bCs/>
          <w:sz w:val="24"/>
          <w:szCs w:val="24"/>
          <w:highlight w:val="none"/>
        </w:rPr>
        <w:t>4）、</w:t>
      </w:r>
      <w:r>
        <w:rPr>
          <w:rFonts w:hint="eastAsia" w:ascii="Times New Roman" w:hAnsi="Times New Roman" w:eastAsia="方正仿宋_GBK"/>
          <w:color w:val="000000"/>
          <w:kern w:val="0"/>
          <w:sz w:val="24"/>
          <w:szCs w:val="24"/>
          <w:highlight w:val="none"/>
          <w:lang w:bidi="ar"/>
        </w:rPr>
        <w:t xml:space="preserve">实施方案：提供完整、可行的实施方案和实施计划以确保项目按时交付上线。方案中要求中标人根据项目建设单位的实际情况，科学合理的定出集成实施的时间表。对项目实施的各个阶段：需求分析阶段、系统配置、系统集成实施准备阶段、系统培训阶段、系统部署阶段、系统初验测试阶段、系统试运行阶段、系统终验阶段的进度做出详细的计划。对项目实施的进度计划及控制中各阶段中投标人所要做的工作及保障措施做出详细安排。 </w:t>
      </w:r>
    </w:p>
    <w:p w14:paraId="0D037230">
      <w:pPr>
        <w:pStyle w:val="17"/>
        <w:keepNext w:val="0"/>
        <w:keepLines w:val="0"/>
        <w:pageBreakBefore w:val="0"/>
        <w:kinsoku/>
        <w:wordWrap/>
        <w:overflowPunct/>
        <w:topLinePunct w:val="0"/>
        <w:bidi w:val="0"/>
        <w:snapToGrid w:val="0"/>
        <w:spacing w:line="360" w:lineRule="auto"/>
        <w:ind w:left="0" w:leftChars="0" w:right="0"/>
        <w:textAlignment w:val="auto"/>
        <w:rPr>
          <w:rFonts w:hint="eastAsia" w:hAnsi="宋体" w:cs="宋体"/>
          <w:bCs/>
          <w:sz w:val="24"/>
          <w:szCs w:val="24"/>
          <w:highlight w:val="none"/>
        </w:rPr>
      </w:pPr>
      <w:r>
        <w:rPr>
          <w:rFonts w:hint="eastAsia" w:ascii="Times New Roman" w:hAnsi="Times New Roman" w:eastAsia="方正仿宋_GBK"/>
          <w:color w:val="000000"/>
          <w:kern w:val="0"/>
          <w:sz w:val="24"/>
          <w:szCs w:val="24"/>
          <w:highlight w:val="none"/>
          <w:lang w:bidi="ar"/>
        </w:rPr>
        <w:t>5）、质量保障：中标人须提出项目实施中的集成技术设计、设备采购、系统开发、安装调试和项目售后服务的全过程质量管理及控制的具体措施，并提出质量保障目标的承诺。要求中标人对本项目的工程实施进行风险控制。</w:t>
      </w:r>
    </w:p>
    <w:p w14:paraId="584056B4">
      <w:pPr>
        <w:keepNext w:val="0"/>
        <w:keepLines w:val="0"/>
        <w:pageBreakBefore w:val="0"/>
        <w:widowControl/>
        <w:kinsoku/>
        <w:wordWrap/>
        <w:overflowPunct/>
        <w:topLinePunct w:val="0"/>
        <w:bidi w:val="0"/>
        <w:spacing w:line="360" w:lineRule="auto"/>
        <w:ind w:left="0" w:leftChars="0" w:right="0"/>
        <w:jc w:val="left"/>
        <w:textAlignment w:val="auto"/>
        <w:rPr>
          <w:rFonts w:hint="eastAsia" w:ascii="Times New Roman" w:hAnsi="Times New Roman" w:eastAsia="方正仿宋_GBK"/>
          <w:color w:val="000000"/>
          <w:kern w:val="0"/>
          <w:sz w:val="24"/>
          <w:szCs w:val="24"/>
          <w:highlight w:val="none"/>
          <w:lang w:bidi="ar"/>
        </w:rPr>
      </w:pPr>
      <w:r>
        <w:rPr>
          <w:rFonts w:hint="eastAsia" w:ascii="Times New Roman" w:hAnsi="Times New Roman" w:eastAsia="方正仿宋_GBK"/>
          <w:color w:val="000000"/>
          <w:kern w:val="0"/>
          <w:sz w:val="24"/>
          <w:szCs w:val="24"/>
          <w:highlight w:val="none"/>
          <w:lang w:bidi="ar"/>
        </w:rPr>
        <w:t>6）</w:t>
      </w:r>
      <w:r>
        <w:rPr>
          <w:rFonts w:ascii="Times New Roman" w:hAnsi="Times New Roman" w:eastAsia="方正仿宋_GBK"/>
          <w:color w:val="000000"/>
          <w:kern w:val="0"/>
          <w:sz w:val="24"/>
          <w:szCs w:val="24"/>
          <w:highlight w:val="none"/>
          <w:lang w:bidi="ar"/>
        </w:rPr>
        <w:t>、</w:t>
      </w:r>
      <w:r>
        <w:rPr>
          <w:rFonts w:hint="eastAsia" w:ascii="Times New Roman" w:hAnsi="Times New Roman" w:eastAsia="方正仿宋_GBK"/>
          <w:color w:val="000000"/>
          <w:kern w:val="0"/>
          <w:sz w:val="24"/>
          <w:szCs w:val="24"/>
          <w:highlight w:val="none"/>
          <w:lang w:bidi="ar"/>
        </w:rPr>
        <w:t>实施安全：项目实施过程中,中标方必须保证招标方数据的安全,招标方应配合中标方进行数据安全验证，承担由于操作或安全等问题导致招标方系统不能正常运转或数据丢失，造成招标方损失的，承担赔偿责任，</w:t>
      </w:r>
      <w:r>
        <w:rPr>
          <w:rFonts w:hint="eastAsia" w:ascii="Times New Roman" w:hAnsi="Times New Roman" w:eastAsia="方正仿宋_GBK"/>
          <w:color w:val="000000"/>
          <w:kern w:val="0"/>
          <w:sz w:val="24"/>
          <w:szCs w:val="24"/>
          <w:highlight w:val="none"/>
          <w:lang w:val="en-US" w:eastAsia="zh-CN" w:bidi="ar"/>
        </w:rPr>
        <w:t>具体赔偿限额可在合同中约定</w:t>
      </w:r>
      <w:r>
        <w:rPr>
          <w:rFonts w:hint="eastAsia" w:ascii="Times New Roman" w:hAnsi="Times New Roman" w:eastAsia="方正仿宋_GBK"/>
          <w:color w:val="000000"/>
          <w:kern w:val="0"/>
          <w:sz w:val="24"/>
          <w:szCs w:val="24"/>
          <w:highlight w:val="none"/>
          <w:lang w:bidi="ar"/>
        </w:rPr>
        <w:t>。</w:t>
      </w:r>
    </w:p>
    <w:p w14:paraId="374B2B3B">
      <w:pPr>
        <w:pStyle w:val="17"/>
        <w:keepNext w:val="0"/>
        <w:keepLines w:val="0"/>
        <w:pageBreakBefore w:val="0"/>
        <w:kinsoku/>
        <w:wordWrap/>
        <w:overflowPunct/>
        <w:topLinePunct w:val="0"/>
        <w:bidi w:val="0"/>
        <w:snapToGrid w:val="0"/>
        <w:spacing w:line="360" w:lineRule="auto"/>
        <w:ind w:left="0" w:leftChars="0" w:right="0"/>
        <w:textAlignment w:val="auto"/>
        <w:rPr>
          <w:rFonts w:hint="eastAsia" w:hAnsi="宋体" w:cs="宋体"/>
          <w:b/>
          <w:sz w:val="24"/>
          <w:szCs w:val="24"/>
          <w:highlight w:val="none"/>
        </w:rPr>
      </w:pPr>
      <w:r>
        <w:rPr>
          <w:rFonts w:hint="eastAsia" w:hAnsi="宋体" w:cs="宋体"/>
          <w:b/>
          <w:sz w:val="24"/>
          <w:szCs w:val="24"/>
          <w:highlight w:val="none"/>
        </w:rPr>
        <w:t xml:space="preserve">3、 项目培训要求 </w:t>
      </w:r>
    </w:p>
    <w:p w14:paraId="59C6493A">
      <w:pPr>
        <w:pStyle w:val="17"/>
        <w:keepNext w:val="0"/>
        <w:keepLines w:val="0"/>
        <w:pageBreakBefore w:val="0"/>
        <w:kinsoku/>
        <w:wordWrap/>
        <w:overflowPunct/>
        <w:topLinePunct w:val="0"/>
        <w:bidi w:val="0"/>
        <w:snapToGrid w:val="0"/>
        <w:spacing w:line="360" w:lineRule="auto"/>
        <w:ind w:left="0" w:leftChars="0" w:right="0"/>
        <w:textAlignment w:val="auto"/>
        <w:rPr>
          <w:rFonts w:ascii="Times New Roman" w:hAnsi="Times New Roman" w:eastAsia="方正仿宋_GBK"/>
          <w:color w:val="000000"/>
          <w:kern w:val="0"/>
          <w:sz w:val="24"/>
          <w:szCs w:val="24"/>
          <w:highlight w:val="none"/>
          <w:lang w:bidi="ar"/>
        </w:rPr>
      </w:pPr>
      <w:r>
        <w:rPr>
          <w:rFonts w:hint="eastAsia" w:ascii="Times New Roman" w:hAnsi="Times New Roman" w:eastAsia="方正仿宋_GBK"/>
          <w:color w:val="000000"/>
          <w:kern w:val="0"/>
          <w:sz w:val="24"/>
          <w:szCs w:val="24"/>
          <w:highlight w:val="none"/>
          <w:lang w:bidi="ar"/>
        </w:rPr>
        <w:t>1) 培训计划：投标方应负责使用人员的培训及考核</w:t>
      </w:r>
      <w:r>
        <w:rPr>
          <w:rFonts w:hint="eastAsia" w:ascii="Times New Roman" w:hAnsi="Times New Roman" w:eastAsia="方正仿宋_GBK"/>
          <w:color w:val="000000"/>
          <w:kern w:val="0"/>
          <w:sz w:val="24"/>
          <w:szCs w:val="24"/>
          <w:highlight w:val="none"/>
          <w:lang w:val="en-US" w:eastAsia="zh-CN" w:bidi="ar"/>
        </w:rPr>
        <w:t>并提供2个CCRC或DAMA数据治理、数据安全工程师培训（含培训及考试）</w:t>
      </w:r>
      <w:r>
        <w:rPr>
          <w:rFonts w:hint="eastAsia" w:ascii="Times New Roman" w:hAnsi="Times New Roman" w:eastAsia="方正仿宋_GBK"/>
          <w:color w:val="000000"/>
          <w:kern w:val="0"/>
          <w:sz w:val="24"/>
          <w:szCs w:val="24"/>
          <w:highlight w:val="none"/>
          <w:lang w:bidi="ar"/>
        </w:rPr>
        <w:t xml:space="preserve">。并在项目实施后继续按照医院要求继续定期培训和考核。投标方应提供完整的培训方案，所有的培训费用包含在投标总价内。 </w:t>
      </w:r>
    </w:p>
    <w:p w14:paraId="26F42B43">
      <w:pPr>
        <w:pStyle w:val="17"/>
        <w:keepNext w:val="0"/>
        <w:keepLines w:val="0"/>
        <w:pageBreakBefore w:val="0"/>
        <w:kinsoku/>
        <w:wordWrap/>
        <w:overflowPunct/>
        <w:topLinePunct w:val="0"/>
        <w:bidi w:val="0"/>
        <w:snapToGrid w:val="0"/>
        <w:spacing w:line="360" w:lineRule="auto"/>
        <w:ind w:left="0" w:leftChars="0" w:right="0"/>
        <w:textAlignment w:val="auto"/>
        <w:rPr>
          <w:rFonts w:ascii="Times New Roman" w:hAnsi="Times New Roman" w:eastAsia="方正仿宋_GBK"/>
          <w:color w:val="000000"/>
          <w:kern w:val="0"/>
          <w:sz w:val="24"/>
          <w:szCs w:val="24"/>
          <w:highlight w:val="none"/>
          <w:lang w:bidi="ar"/>
        </w:rPr>
      </w:pPr>
      <w:r>
        <w:rPr>
          <w:rFonts w:hint="eastAsia" w:ascii="Times New Roman" w:hAnsi="Times New Roman" w:eastAsia="方正仿宋_GBK"/>
          <w:color w:val="000000"/>
          <w:kern w:val="0"/>
          <w:sz w:val="24"/>
          <w:szCs w:val="24"/>
          <w:highlight w:val="none"/>
          <w:lang w:bidi="ar"/>
        </w:rPr>
        <w:t xml:space="preserve">2) 培训对象：使用此软件的各科室。培训维护人员能顺利地完成日常的维护工作，熟悉本业务支撑系统的运行机制有着清晰明确的认识，并能够高效及时地解决系统突发运行故障，保证系统的正常运行；培训可让医院人员熟练使用本系统软件。 </w:t>
      </w:r>
    </w:p>
    <w:p w14:paraId="002C601E">
      <w:pPr>
        <w:pStyle w:val="17"/>
        <w:keepNext w:val="0"/>
        <w:keepLines w:val="0"/>
        <w:pageBreakBefore w:val="0"/>
        <w:kinsoku/>
        <w:wordWrap/>
        <w:overflowPunct/>
        <w:topLinePunct w:val="0"/>
        <w:bidi w:val="0"/>
        <w:snapToGrid w:val="0"/>
        <w:spacing w:line="360" w:lineRule="auto"/>
        <w:ind w:left="0" w:leftChars="0" w:right="0"/>
        <w:textAlignment w:val="auto"/>
        <w:rPr>
          <w:rFonts w:ascii="Times New Roman" w:hAnsi="Times New Roman" w:eastAsia="方正仿宋_GBK"/>
          <w:color w:val="000000"/>
          <w:kern w:val="0"/>
          <w:sz w:val="24"/>
          <w:szCs w:val="24"/>
          <w:highlight w:val="none"/>
          <w:lang w:bidi="ar"/>
        </w:rPr>
      </w:pPr>
      <w:r>
        <w:rPr>
          <w:rFonts w:hint="eastAsia" w:ascii="Times New Roman" w:hAnsi="Times New Roman" w:eastAsia="方正仿宋_GBK"/>
          <w:color w:val="000000"/>
          <w:kern w:val="0"/>
          <w:sz w:val="24"/>
          <w:szCs w:val="24"/>
          <w:highlight w:val="none"/>
          <w:lang w:bidi="ar"/>
        </w:rPr>
        <w:t xml:space="preserve">3) 培训内容：系统管理和维护、系统流程和相关管理思想、系统的操作技术培训，使操作人在各个层次上掌握应用软件系统的操作、系统配置、运营、故障处理及日常测试维护，从而确保全网能正常安全的运行。 培训内容包含下列几个方面： </w:t>
      </w:r>
    </w:p>
    <w:p w14:paraId="417009E8">
      <w:pPr>
        <w:pStyle w:val="17"/>
        <w:keepNext w:val="0"/>
        <w:keepLines w:val="0"/>
        <w:pageBreakBefore w:val="0"/>
        <w:kinsoku/>
        <w:wordWrap/>
        <w:overflowPunct/>
        <w:topLinePunct w:val="0"/>
        <w:bidi w:val="0"/>
        <w:snapToGrid w:val="0"/>
        <w:spacing w:line="360" w:lineRule="auto"/>
        <w:ind w:left="0" w:leftChars="0" w:right="0"/>
        <w:textAlignment w:val="auto"/>
        <w:rPr>
          <w:rFonts w:ascii="Times New Roman" w:hAnsi="Times New Roman" w:eastAsia="方正仿宋_GBK"/>
          <w:color w:val="000000"/>
          <w:kern w:val="0"/>
          <w:sz w:val="24"/>
          <w:szCs w:val="24"/>
          <w:highlight w:val="none"/>
          <w:lang w:bidi="ar"/>
        </w:rPr>
      </w:pPr>
      <w:r>
        <w:rPr>
          <w:rFonts w:hint="eastAsia" w:ascii="Times New Roman" w:hAnsi="Times New Roman" w:eastAsia="方正仿宋_GBK"/>
          <w:color w:val="000000"/>
          <w:kern w:val="0"/>
          <w:sz w:val="24"/>
          <w:szCs w:val="24"/>
          <w:highlight w:val="none"/>
          <w:lang w:bidi="ar"/>
        </w:rPr>
        <w:t xml:space="preserve">（1）系统软件的用户使用培训，应用软件操作培训； </w:t>
      </w:r>
    </w:p>
    <w:p w14:paraId="0238ED2B">
      <w:pPr>
        <w:pStyle w:val="17"/>
        <w:keepNext w:val="0"/>
        <w:keepLines w:val="0"/>
        <w:pageBreakBefore w:val="0"/>
        <w:kinsoku/>
        <w:wordWrap/>
        <w:overflowPunct/>
        <w:topLinePunct w:val="0"/>
        <w:bidi w:val="0"/>
        <w:snapToGrid w:val="0"/>
        <w:spacing w:line="360" w:lineRule="auto"/>
        <w:ind w:left="0" w:leftChars="0" w:right="0"/>
        <w:textAlignment w:val="auto"/>
        <w:rPr>
          <w:rFonts w:ascii="Times New Roman" w:hAnsi="Times New Roman" w:eastAsia="方正仿宋_GBK"/>
          <w:color w:val="000000"/>
          <w:kern w:val="0"/>
          <w:sz w:val="24"/>
          <w:szCs w:val="24"/>
          <w:highlight w:val="none"/>
          <w:lang w:bidi="ar"/>
        </w:rPr>
      </w:pPr>
      <w:r>
        <w:rPr>
          <w:rFonts w:hint="eastAsia" w:ascii="Times New Roman" w:hAnsi="Times New Roman" w:eastAsia="方正仿宋_GBK"/>
          <w:color w:val="000000"/>
          <w:kern w:val="0"/>
          <w:sz w:val="24"/>
          <w:szCs w:val="24"/>
          <w:highlight w:val="none"/>
          <w:lang w:bidi="ar"/>
        </w:rPr>
        <w:t xml:space="preserve">（2）系统管理培训、甲方技术人员开发维护培训； </w:t>
      </w:r>
    </w:p>
    <w:p w14:paraId="5CEF2AFD">
      <w:pPr>
        <w:pStyle w:val="17"/>
        <w:keepNext w:val="0"/>
        <w:keepLines w:val="0"/>
        <w:pageBreakBefore w:val="0"/>
        <w:kinsoku/>
        <w:wordWrap/>
        <w:overflowPunct/>
        <w:topLinePunct w:val="0"/>
        <w:bidi w:val="0"/>
        <w:snapToGrid w:val="0"/>
        <w:spacing w:line="360" w:lineRule="auto"/>
        <w:ind w:left="0" w:leftChars="0" w:right="0"/>
        <w:textAlignment w:val="auto"/>
        <w:rPr>
          <w:rFonts w:ascii="Times New Roman" w:hAnsi="Times New Roman" w:eastAsia="方正仿宋_GBK"/>
          <w:color w:val="000000"/>
          <w:kern w:val="0"/>
          <w:sz w:val="24"/>
          <w:szCs w:val="24"/>
          <w:highlight w:val="none"/>
          <w:lang w:bidi="ar"/>
        </w:rPr>
      </w:pPr>
      <w:r>
        <w:rPr>
          <w:rFonts w:hint="eastAsia" w:ascii="Times New Roman" w:hAnsi="Times New Roman" w:eastAsia="方正仿宋_GBK"/>
          <w:color w:val="000000"/>
          <w:kern w:val="0"/>
          <w:sz w:val="24"/>
          <w:szCs w:val="24"/>
          <w:highlight w:val="none"/>
          <w:lang w:bidi="ar"/>
        </w:rPr>
        <w:t xml:space="preserve">（3）应用软件操作疑难问题解答； </w:t>
      </w:r>
    </w:p>
    <w:p w14:paraId="5E5117BC">
      <w:pPr>
        <w:pStyle w:val="17"/>
        <w:keepNext w:val="0"/>
        <w:keepLines w:val="0"/>
        <w:pageBreakBefore w:val="0"/>
        <w:kinsoku/>
        <w:wordWrap/>
        <w:overflowPunct/>
        <w:topLinePunct w:val="0"/>
        <w:bidi w:val="0"/>
        <w:snapToGrid w:val="0"/>
        <w:spacing w:line="360" w:lineRule="auto"/>
        <w:ind w:left="0" w:leftChars="0" w:right="0"/>
        <w:textAlignment w:val="auto"/>
        <w:rPr>
          <w:rFonts w:ascii="Times New Roman" w:hAnsi="Times New Roman" w:eastAsia="方正仿宋_GBK"/>
          <w:color w:val="000000"/>
          <w:kern w:val="0"/>
          <w:sz w:val="24"/>
          <w:szCs w:val="24"/>
          <w:highlight w:val="none"/>
          <w:lang w:bidi="ar"/>
        </w:rPr>
      </w:pPr>
      <w:r>
        <w:rPr>
          <w:rFonts w:hint="eastAsia" w:ascii="Times New Roman" w:hAnsi="Times New Roman" w:eastAsia="方正仿宋_GBK"/>
          <w:color w:val="000000"/>
          <w:kern w:val="0"/>
          <w:sz w:val="24"/>
          <w:szCs w:val="24"/>
          <w:highlight w:val="none"/>
          <w:lang w:bidi="ar"/>
        </w:rPr>
        <w:t xml:space="preserve">（4）支撑软件（如数据库、操作系统、集成平台）的使用、开发、维护培训。 </w:t>
      </w:r>
    </w:p>
    <w:p w14:paraId="68086062">
      <w:pPr>
        <w:pStyle w:val="17"/>
        <w:keepNext w:val="0"/>
        <w:keepLines w:val="0"/>
        <w:pageBreakBefore w:val="0"/>
        <w:kinsoku/>
        <w:wordWrap/>
        <w:overflowPunct/>
        <w:topLinePunct w:val="0"/>
        <w:bidi w:val="0"/>
        <w:snapToGrid w:val="0"/>
        <w:spacing w:line="360" w:lineRule="auto"/>
        <w:ind w:left="0" w:leftChars="0" w:right="0"/>
        <w:textAlignment w:val="auto"/>
        <w:rPr>
          <w:rFonts w:hint="eastAsia" w:hAnsi="宋体" w:cs="宋体"/>
          <w:b/>
          <w:sz w:val="24"/>
          <w:szCs w:val="24"/>
          <w:highlight w:val="none"/>
        </w:rPr>
      </w:pPr>
      <w:r>
        <w:rPr>
          <w:rFonts w:hint="eastAsia" w:hAnsi="宋体" w:cs="宋体"/>
          <w:b/>
          <w:sz w:val="24"/>
          <w:szCs w:val="24"/>
          <w:highlight w:val="none"/>
        </w:rPr>
        <w:t xml:space="preserve">4、 项目验收要求 </w:t>
      </w:r>
    </w:p>
    <w:p w14:paraId="24668EAF">
      <w:pPr>
        <w:pStyle w:val="17"/>
        <w:keepNext w:val="0"/>
        <w:keepLines w:val="0"/>
        <w:pageBreakBefore w:val="0"/>
        <w:kinsoku/>
        <w:wordWrap/>
        <w:overflowPunct/>
        <w:topLinePunct w:val="0"/>
        <w:bidi w:val="0"/>
        <w:snapToGrid w:val="0"/>
        <w:spacing w:line="360" w:lineRule="auto"/>
        <w:ind w:left="0" w:leftChars="0" w:right="0" w:firstLineChars="200"/>
        <w:textAlignment w:val="auto"/>
        <w:rPr>
          <w:rFonts w:ascii="Times New Roman" w:hAnsi="Times New Roman" w:eastAsia="方正仿宋_GBK"/>
          <w:color w:val="000000"/>
          <w:kern w:val="0"/>
          <w:sz w:val="24"/>
          <w:szCs w:val="24"/>
          <w:highlight w:val="none"/>
          <w:lang w:bidi="ar"/>
        </w:rPr>
      </w:pPr>
      <w:r>
        <w:rPr>
          <w:rFonts w:hint="eastAsia" w:ascii="Times New Roman" w:hAnsi="Times New Roman" w:eastAsia="方正仿宋_GBK"/>
          <w:color w:val="000000"/>
          <w:kern w:val="0"/>
          <w:sz w:val="24"/>
          <w:szCs w:val="24"/>
          <w:highlight w:val="none"/>
          <w:lang w:bidi="ar"/>
        </w:rPr>
        <w:t>为保证项目验收质量，针对不同的验收内容，在实施验收操作中，采取以下的方法：</w:t>
      </w:r>
    </w:p>
    <w:p w14:paraId="0D7C8573">
      <w:pPr>
        <w:pStyle w:val="17"/>
        <w:keepNext w:val="0"/>
        <w:keepLines w:val="0"/>
        <w:pageBreakBefore w:val="0"/>
        <w:kinsoku/>
        <w:wordWrap/>
        <w:overflowPunct/>
        <w:topLinePunct w:val="0"/>
        <w:bidi w:val="0"/>
        <w:snapToGrid w:val="0"/>
        <w:spacing w:line="360" w:lineRule="auto"/>
        <w:ind w:left="0" w:leftChars="0" w:right="0"/>
        <w:textAlignment w:val="auto"/>
        <w:rPr>
          <w:rFonts w:ascii="Times New Roman" w:hAnsi="Times New Roman" w:eastAsia="方正仿宋_GBK"/>
          <w:color w:val="000000"/>
          <w:kern w:val="0"/>
          <w:sz w:val="24"/>
          <w:szCs w:val="24"/>
          <w:highlight w:val="none"/>
          <w:lang w:bidi="ar"/>
        </w:rPr>
      </w:pPr>
      <w:r>
        <w:rPr>
          <w:rFonts w:hint="eastAsia" w:ascii="Times New Roman" w:hAnsi="Times New Roman" w:eastAsia="方正仿宋_GBK"/>
          <w:color w:val="000000"/>
          <w:kern w:val="0"/>
          <w:sz w:val="24"/>
          <w:szCs w:val="24"/>
          <w:highlight w:val="none"/>
          <w:lang w:bidi="ar"/>
        </w:rPr>
        <w:t xml:space="preserve">1）对照检查项目各项建设内容的结果是否与合同条款及工程实施方案相一致。 </w:t>
      </w:r>
    </w:p>
    <w:p w14:paraId="7D185741">
      <w:pPr>
        <w:pStyle w:val="17"/>
        <w:keepNext w:val="0"/>
        <w:keepLines w:val="0"/>
        <w:pageBreakBefore w:val="0"/>
        <w:kinsoku/>
        <w:wordWrap/>
        <w:overflowPunct/>
        <w:topLinePunct w:val="0"/>
        <w:bidi w:val="0"/>
        <w:snapToGrid w:val="0"/>
        <w:spacing w:line="360" w:lineRule="auto"/>
        <w:ind w:left="0" w:leftChars="0" w:right="0"/>
        <w:textAlignment w:val="auto"/>
        <w:rPr>
          <w:rFonts w:ascii="Times New Roman" w:hAnsi="Times New Roman" w:eastAsia="方正仿宋_GBK"/>
          <w:color w:val="000000"/>
          <w:kern w:val="0"/>
          <w:sz w:val="24"/>
          <w:szCs w:val="24"/>
          <w:highlight w:val="none"/>
          <w:lang w:bidi="ar"/>
        </w:rPr>
      </w:pPr>
      <w:r>
        <w:rPr>
          <w:rFonts w:hint="eastAsia" w:ascii="Times New Roman" w:hAnsi="Times New Roman" w:eastAsia="方正仿宋_GBK"/>
          <w:color w:val="000000"/>
          <w:kern w:val="0"/>
          <w:sz w:val="24"/>
          <w:szCs w:val="24"/>
          <w:highlight w:val="none"/>
          <w:lang w:bidi="ar"/>
        </w:rPr>
        <w:t>2）对项目中所涉及的所有软件和应用程序一一登记，软件使用手册、应用程序各种技术文档等是否登记、造册和整理完整，并妥善保存。</w:t>
      </w:r>
    </w:p>
    <w:p w14:paraId="29D84795">
      <w:pPr>
        <w:pStyle w:val="17"/>
        <w:keepNext w:val="0"/>
        <w:keepLines w:val="0"/>
        <w:pageBreakBefore w:val="0"/>
        <w:kinsoku/>
        <w:wordWrap/>
        <w:overflowPunct/>
        <w:topLinePunct w:val="0"/>
        <w:bidi w:val="0"/>
        <w:snapToGrid w:val="0"/>
        <w:spacing w:line="360" w:lineRule="auto"/>
        <w:ind w:left="0" w:leftChars="0" w:right="0"/>
        <w:textAlignment w:val="auto"/>
        <w:rPr>
          <w:rFonts w:ascii="Times New Roman" w:hAnsi="Times New Roman" w:eastAsia="方正仿宋_GBK"/>
          <w:color w:val="000000"/>
          <w:kern w:val="0"/>
          <w:sz w:val="24"/>
          <w:szCs w:val="24"/>
          <w:highlight w:val="none"/>
          <w:lang w:bidi="ar"/>
        </w:rPr>
      </w:pPr>
      <w:r>
        <w:rPr>
          <w:rFonts w:hint="eastAsia" w:ascii="Times New Roman" w:hAnsi="Times New Roman" w:eastAsia="方正仿宋_GBK"/>
          <w:color w:val="000000"/>
          <w:kern w:val="0"/>
          <w:sz w:val="24"/>
          <w:szCs w:val="24"/>
          <w:highlight w:val="none"/>
          <w:lang w:bidi="ar"/>
        </w:rPr>
        <w:t>3）对项目建设中根据实际进展情况双方同意后修订的合同条款、协调开发建设中的问题和变更记录进行记录，并反馈执行情况。</w:t>
      </w:r>
    </w:p>
    <w:p w14:paraId="693EF96A">
      <w:pPr>
        <w:pStyle w:val="17"/>
        <w:keepNext w:val="0"/>
        <w:keepLines w:val="0"/>
        <w:pageBreakBefore w:val="0"/>
        <w:kinsoku/>
        <w:wordWrap/>
        <w:overflowPunct/>
        <w:topLinePunct w:val="0"/>
        <w:bidi w:val="0"/>
        <w:snapToGrid w:val="0"/>
        <w:spacing w:line="360" w:lineRule="auto"/>
        <w:ind w:left="0" w:leftChars="0" w:right="0"/>
        <w:textAlignment w:val="auto"/>
        <w:rPr>
          <w:rFonts w:ascii="Times New Roman" w:hAnsi="Times New Roman" w:eastAsia="方正仿宋_GBK"/>
          <w:color w:val="000000"/>
          <w:kern w:val="0"/>
          <w:sz w:val="24"/>
          <w:szCs w:val="24"/>
          <w:highlight w:val="none"/>
          <w:lang w:bidi="ar"/>
        </w:rPr>
      </w:pPr>
      <w:r>
        <w:rPr>
          <w:rFonts w:hint="eastAsia" w:ascii="Times New Roman" w:hAnsi="Times New Roman" w:eastAsia="方正仿宋_GBK"/>
          <w:color w:val="000000"/>
          <w:kern w:val="0"/>
          <w:sz w:val="24"/>
          <w:szCs w:val="24"/>
          <w:highlight w:val="none"/>
          <w:lang w:bidi="ar"/>
        </w:rPr>
        <w:t xml:space="preserve">4）运行项目系统软件，检验应用软件的实际能力是否与合同规定的一致。应用软件的实际操作和处理业务，是否在实际环境中正常运行，是否与合同规定的一致，达到了预期的目的。  </w:t>
      </w:r>
    </w:p>
    <w:p w14:paraId="2FF352FE">
      <w:pPr>
        <w:pStyle w:val="17"/>
        <w:keepNext w:val="0"/>
        <w:keepLines w:val="0"/>
        <w:pageBreakBefore w:val="0"/>
        <w:kinsoku/>
        <w:wordWrap/>
        <w:overflowPunct/>
        <w:topLinePunct w:val="0"/>
        <w:bidi w:val="0"/>
        <w:snapToGrid w:val="0"/>
        <w:spacing w:line="360" w:lineRule="auto"/>
        <w:ind w:left="0" w:leftChars="0" w:right="0"/>
        <w:textAlignment w:val="auto"/>
        <w:rPr>
          <w:rFonts w:hint="eastAsia" w:hAnsi="宋体" w:cs="宋体"/>
          <w:b/>
          <w:sz w:val="24"/>
          <w:szCs w:val="24"/>
          <w:highlight w:val="none"/>
        </w:rPr>
      </w:pPr>
      <w:r>
        <w:rPr>
          <w:rFonts w:hint="eastAsia" w:hAnsi="宋体" w:cs="宋体"/>
          <w:b/>
          <w:sz w:val="24"/>
          <w:szCs w:val="24"/>
          <w:highlight w:val="none"/>
        </w:rPr>
        <w:t xml:space="preserve">5、 文档管理要求 </w:t>
      </w:r>
    </w:p>
    <w:p w14:paraId="24C39AF0">
      <w:pPr>
        <w:pStyle w:val="17"/>
        <w:keepNext w:val="0"/>
        <w:keepLines w:val="0"/>
        <w:pageBreakBefore w:val="0"/>
        <w:kinsoku/>
        <w:wordWrap/>
        <w:overflowPunct/>
        <w:topLinePunct w:val="0"/>
        <w:bidi w:val="0"/>
        <w:snapToGrid w:val="0"/>
        <w:spacing w:line="360" w:lineRule="auto"/>
        <w:ind w:left="0" w:leftChars="0" w:right="0" w:firstLineChars="200"/>
        <w:textAlignment w:val="auto"/>
        <w:rPr>
          <w:rFonts w:ascii="Times New Roman" w:hAnsi="Times New Roman" w:eastAsia="方正仿宋_GBK"/>
          <w:color w:val="000000"/>
          <w:kern w:val="0"/>
          <w:sz w:val="24"/>
          <w:szCs w:val="24"/>
          <w:highlight w:val="none"/>
          <w:lang w:bidi="ar"/>
        </w:rPr>
      </w:pPr>
      <w:r>
        <w:rPr>
          <w:rFonts w:hint="eastAsia" w:ascii="Times New Roman" w:hAnsi="Times New Roman" w:eastAsia="方正仿宋_GBK"/>
          <w:color w:val="000000"/>
          <w:kern w:val="0"/>
          <w:sz w:val="24"/>
          <w:szCs w:val="24"/>
          <w:highlight w:val="none"/>
          <w:lang w:bidi="ar"/>
        </w:rPr>
        <w:t>文档是保证项目实施连贯性的重要保证，投标方需要提供完善的文档，并对项目进行 过程中的文档进行有效的管理，接受采购方对项目各阶段评估分析和监督管理。整个项目的过程包括后期修改维护提供系统、完整的项目管理、设计和开发、操作说明等书面文档及其电子版。</w:t>
      </w:r>
    </w:p>
    <w:p w14:paraId="7F1BB9A8">
      <w:pPr>
        <w:pStyle w:val="17"/>
        <w:keepNext w:val="0"/>
        <w:keepLines w:val="0"/>
        <w:pageBreakBefore w:val="0"/>
        <w:kinsoku/>
        <w:wordWrap/>
        <w:overflowPunct/>
        <w:topLinePunct w:val="0"/>
        <w:bidi w:val="0"/>
        <w:spacing w:line="360" w:lineRule="auto"/>
        <w:ind w:left="0" w:leftChars="0" w:right="0"/>
        <w:textAlignment w:val="auto"/>
        <w:rPr>
          <w:rFonts w:ascii="Times New Roman" w:hAnsi="Times New Roman" w:eastAsia="方正仿宋_GBK"/>
          <w:color w:val="000000"/>
          <w:kern w:val="0"/>
          <w:sz w:val="24"/>
          <w:szCs w:val="24"/>
          <w:highlight w:val="none"/>
          <w:lang w:bidi="ar"/>
        </w:rPr>
      </w:pPr>
      <w:r>
        <w:rPr>
          <w:rFonts w:hint="eastAsia" w:ascii="Times New Roman" w:hAnsi="Times New Roman" w:eastAsia="方正仿宋_GBK"/>
          <w:color w:val="000000"/>
          <w:kern w:val="0"/>
          <w:sz w:val="24"/>
          <w:szCs w:val="24"/>
          <w:highlight w:val="none"/>
          <w:lang w:bidi="ar"/>
        </w:rPr>
        <w:t>6、</w:t>
      </w:r>
      <w:r>
        <w:rPr>
          <w:rFonts w:hint="eastAsia" w:hAnsi="宋体" w:cs="宋体"/>
          <w:b/>
          <w:sz w:val="24"/>
          <w:szCs w:val="24"/>
          <w:highlight w:val="none"/>
        </w:rPr>
        <w:t>验收合格后要求</w:t>
      </w:r>
    </w:p>
    <w:p w14:paraId="65AE6561">
      <w:pPr>
        <w:pStyle w:val="17"/>
        <w:keepNext w:val="0"/>
        <w:keepLines w:val="0"/>
        <w:pageBreakBefore w:val="0"/>
        <w:kinsoku/>
        <w:wordWrap/>
        <w:overflowPunct/>
        <w:topLinePunct w:val="0"/>
        <w:bidi w:val="0"/>
        <w:spacing w:line="360" w:lineRule="auto"/>
        <w:ind w:left="0" w:leftChars="0" w:right="0" w:firstLineChars="200"/>
        <w:textAlignment w:val="auto"/>
        <w:rPr>
          <w:rFonts w:ascii="Times New Roman" w:hAnsi="Times New Roman" w:eastAsia="方正仿宋_GBK"/>
          <w:color w:val="000000"/>
          <w:kern w:val="0"/>
          <w:sz w:val="24"/>
          <w:szCs w:val="24"/>
          <w:highlight w:val="none"/>
          <w:lang w:bidi="ar"/>
        </w:rPr>
      </w:pPr>
      <w:r>
        <w:rPr>
          <w:rFonts w:hint="eastAsia" w:ascii="Times New Roman" w:hAnsi="Times New Roman" w:eastAsia="方正仿宋_GBK"/>
          <w:color w:val="000000"/>
          <w:kern w:val="0"/>
          <w:sz w:val="24"/>
          <w:szCs w:val="24"/>
          <w:highlight w:val="none"/>
          <w:lang w:bidi="ar"/>
        </w:rPr>
        <w:t>本项目合同范围内验收后软硬件需提供3年质保服务，费用包含在本项目中由中标方承担；质保期内，中标方承诺对招标方提供全年7天24小时服务，并在接到招标方通知后</w:t>
      </w:r>
      <w:r>
        <w:rPr>
          <w:rFonts w:hint="eastAsia" w:ascii="Times New Roman" w:hAnsi="Times New Roman" w:eastAsia="方正仿宋_GBK"/>
          <w:color w:val="000000"/>
          <w:kern w:val="0"/>
          <w:sz w:val="24"/>
          <w:szCs w:val="24"/>
          <w:highlight w:val="none"/>
          <w:lang w:val="zh-TW" w:eastAsia="zh-TW" w:bidi="ar"/>
        </w:rPr>
        <w:t>15分钟内</w:t>
      </w:r>
      <w:r>
        <w:rPr>
          <w:rFonts w:hint="eastAsia" w:ascii="Times New Roman" w:hAnsi="Times New Roman" w:eastAsia="方正仿宋_GBK"/>
          <w:color w:val="000000"/>
          <w:kern w:val="0"/>
          <w:sz w:val="24"/>
          <w:szCs w:val="24"/>
          <w:highlight w:val="none"/>
          <w:lang w:bidi="ar"/>
        </w:rPr>
        <w:t>响应</w:t>
      </w:r>
      <w:r>
        <w:rPr>
          <w:rFonts w:hint="eastAsia" w:ascii="Times New Roman" w:hAnsi="Times New Roman" w:eastAsia="方正仿宋_GBK"/>
          <w:color w:val="000000"/>
          <w:kern w:val="0"/>
          <w:sz w:val="24"/>
          <w:szCs w:val="24"/>
          <w:highlight w:val="none"/>
          <w:lang w:val="zh-TW" w:bidi="ar"/>
        </w:rPr>
        <w:t>，</w:t>
      </w:r>
      <w:r>
        <w:rPr>
          <w:rFonts w:hint="eastAsia" w:ascii="Times New Roman" w:hAnsi="Times New Roman" w:eastAsia="方正仿宋_GBK"/>
          <w:color w:val="000000"/>
          <w:kern w:val="0"/>
          <w:sz w:val="24"/>
          <w:szCs w:val="24"/>
          <w:highlight w:val="none"/>
          <w:lang w:bidi="ar"/>
        </w:rPr>
        <w:t>1小时内到达现场快速解决问题，</w:t>
      </w:r>
      <w:r>
        <w:rPr>
          <w:rFonts w:hint="eastAsia" w:ascii="Times New Roman" w:hAnsi="Times New Roman" w:eastAsia="方正仿宋_GBK"/>
          <w:color w:val="000000"/>
          <w:kern w:val="0"/>
          <w:sz w:val="24"/>
          <w:szCs w:val="24"/>
          <w:highlight w:val="none"/>
          <w:lang w:val="zh-TW" w:eastAsia="zh-TW" w:bidi="ar"/>
        </w:rPr>
        <w:t>一般故障 4小时内解决，重大疑难故障2小时解决</w:t>
      </w:r>
      <w:r>
        <w:rPr>
          <w:rFonts w:hint="eastAsia" w:ascii="Times New Roman" w:hAnsi="Times New Roman" w:eastAsia="方正仿宋_GBK"/>
          <w:color w:val="000000"/>
          <w:kern w:val="0"/>
          <w:sz w:val="24"/>
          <w:szCs w:val="24"/>
          <w:highlight w:val="none"/>
          <w:lang w:bidi="ar"/>
        </w:rPr>
        <w:t>，如中标方未按时到场或未按时解决问题招标方有权进行考核并不予验收。</w:t>
      </w:r>
      <w:r>
        <w:rPr>
          <w:rFonts w:hint="eastAsia" w:ascii="Times New Roman" w:hAnsi="Times New Roman" w:eastAsia="方正仿宋_GBK"/>
          <w:color w:val="000000"/>
          <w:kern w:val="0"/>
          <w:sz w:val="24"/>
          <w:szCs w:val="24"/>
          <w:highlight w:val="none"/>
          <w:lang w:val="en-US" w:eastAsia="zh-CN" w:bidi="ar"/>
        </w:rPr>
        <w:t>（注：一般故障为系统出现问题，但不影响系统正常运行的故障。重大疑难故障为系统部分功能无法运行的故障）。</w:t>
      </w:r>
    </w:p>
    <w:p w14:paraId="6E74241C">
      <w:pPr>
        <w:keepNext w:val="0"/>
        <w:keepLines w:val="0"/>
        <w:pageBreakBefore w:val="0"/>
        <w:widowControl/>
        <w:kinsoku/>
        <w:wordWrap/>
        <w:overflowPunct/>
        <w:topLinePunct w:val="0"/>
        <w:bidi w:val="0"/>
        <w:spacing w:line="360" w:lineRule="auto"/>
        <w:ind w:left="0" w:leftChars="0" w:right="0"/>
        <w:jc w:val="left"/>
        <w:textAlignment w:val="auto"/>
        <w:outlineLvl w:val="0"/>
        <w:rPr>
          <w:rFonts w:hint="eastAsia" w:ascii="方正小标宋_GBK" w:hAnsi="方正小标宋_GBK" w:eastAsia="方正小标宋_GBK" w:cs="方正小标宋_GBK"/>
          <w:kern w:val="0"/>
          <w:sz w:val="24"/>
          <w:szCs w:val="24"/>
          <w:highlight w:val="none"/>
          <w:lang w:bidi="ar"/>
        </w:rPr>
      </w:pPr>
      <w:r>
        <w:rPr>
          <w:rFonts w:hint="eastAsia" w:ascii="方正小标宋_GBK" w:hAnsi="方正小标宋_GBK" w:eastAsia="方正小标宋_GBK" w:cs="方正小标宋_GBK"/>
          <w:kern w:val="0"/>
          <w:sz w:val="24"/>
          <w:szCs w:val="24"/>
          <w:highlight w:val="none"/>
          <w:lang w:bidi="ar"/>
        </w:rPr>
        <w:t>八、交货时间和验收方法：</w:t>
      </w:r>
    </w:p>
    <w:p w14:paraId="789A3942">
      <w:pPr>
        <w:keepNext w:val="0"/>
        <w:keepLines w:val="0"/>
        <w:pageBreakBefore w:val="0"/>
        <w:kinsoku/>
        <w:wordWrap/>
        <w:overflowPunct/>
        <w:topLinePunct w:val="0"/>
        <w:bidi w:val="0"/>
        <w:adjustRightInd w:val="0"/>
        <w:snapToGrid w:val="0"/>
        <w:spacing w:line="360" w:lineRule="auto"/>
        <w:ind w:left="0" w:leftChars="0" w:right="0" w:firstLineChars="200"/>
        <w:textAlignment w:val="auto"/>
        <w:rPr>
          <w:rFonts w:ascii="方正仿宋_GBK" w:hAnsi="Calibri" w:eastAsia="方正仿宋_GBK"/>
          <w:sz w:val="24"/>
          <w:szCs w:val="24"/>
          <w:highlight w:val="none"/>
        </w:rPr>
      </w:pPr>
      <w:r>
        <w:rPr>
          <w:rFonts w:hint="eastAsia" w:ascii="方正仿宋_GBK" w:eastAsia="方正仿宋_GBK"/>
          <w:sz w:val="24"/>
          <w:szCs w:val="24"/>
          <w:highlight w:val="none"/>
        </w:rPr>
        <w:t>（一）施工期：合同签订之日起90个日历日。</w:t>
      </w:r>
    </w:p>
    <w:p w14:paraId="4F93992E">
      <w:pPr>
        <w:keepNext w:val="0"/>
        <w:keepLines w:val="0"/>
        <w:pageBreakBefore w:val="0"/>
        <w:kinsoku/>
        <w:wordWrap/>
        <w:overflowPunct/>
        <w:topLinePunct w:val="0"/>
        <w:bidi w:val="0"/>
        <w:adjustRightInd w:val="0"/>
        <w:snapToGrid w:val="0"/>
        <w:spacing w:line="360" w:lineRule="auto"/>
        <w:ind w:left="0" w:leftChars="0" w:right="0" w:firstLineChars="200"/>
        <w:textAlignment w:val="auto"/>
        <w:rPr>
          <w:rFonts w:hint="eastAsia" w:ascii="方正仿宋_GBK" w:eastAsia="方正仿宋_GBK"/>
          <w:sz w:val="24"/>
          <w:szCs w:val="24"/>
          <w:highlight w:val="none"/>
        </w:rPr>
      </w:pPr>
      <w:r>
        <w:rPr>
          <w:rFonts w:hint="eastAsia" w:ascii="方正仿宋_GBK" w:eastAsia="方正仿宋_GBK"/>
          <w:sz w:val="24"/>
          <w:szCs w:val="24"/>
          <w:highlight w:val="none"/>
        </w:rPr>
        <w:t>（二）交货地点：招标方规定地点</w:t>
      </w:r>
    </w:p>
    <w:p w14:paraId="6C684B75">
      <w:pPr>
        <w:keepNext w:val="0"/>
        <w:keepLines w:val="0"/>
        <w:pageBreakBefore w:val="0"/>
        <w:kinsoku/>
        <w:wordWrap/>
        <w:overflowPunct/>
        <w:topLinePunct w:val="0"/>
        <w:bidi w:val="0"/>
        <w:adjustRightInd w:val="0"/>
        <w:snapToGrid w:val="0"/>
        <w:spacing w:line="360" w:lineRule="auto"/>
        <w:ind w:left="0" w:leftChars="0" w:right="0" w:firstLineChars="200"/>
        <w:textAlignment w:val="auto"/>
        <w:rPr>
          <w:rFonts w:hint="eastAsia" w:ascii="方正仿宋_GBK" w:eastAsia="方正仿宋_GBK"/>
          <w:sz w:val="24"/>
          <w:szCs w:val="24"/>
          <w:highlight w:val="none"/>
        </w:rPr>
      </w:pPr>
      <w:r>
        <w:rPr>
          <w:rFonts w:hint="eastAsia" w:ascii="方正仿宋_GBK" w:eastAsia="方正仿宋_GBK"/>
          <w:sz w:val="24"/>
          <w:szCs w:val="24"/>
          <w:highlight w:val="none"/>
        </w:rPr>
        <w:t>（三）交货方式：由招标方（买方）、中标方（卖方）双方人员进行现场检测验收。</w:t>
      </w:r>
    </w:p>
    <w:p w14:paraId="38999618">
      <w:pPr>
        <w:keepNext w:val="0"/>
        <w:keepLines w:val="0"/>
        <w:pageBreakBefore w:val="0"/>
        <w:kinsoku/>
        <w:wordWrap/>
        <w:overflowPunct/>
        <w:topLinePunct w:val="0"/>
        <w:bidi w:val="0"/>
        <w:adjustRightInd w:val="0"/>
        <w:snapToGrid w:val="0"/>
        <w:spacing w:line="360" w:lineRule="auto"/>
        <w:ind w:left="0" w:leftChars="0" w:right="0" w:firstLineChars="200"/>
        <w:textAlignment w:val="auto"/>
        <w:rPr>
          <w:rFonts w:hint="eastAsia" w:ascii="方正仿宋_GBK" w:hAnsi="Calibri" w:eastAsia="方正仿宋_GBK"/>
          <w:sz w:val="24"/>
          <w:szCs w:val="24"/>
          <w:highlight w:val="none"/>
        </w:rPr>
      </w:pPr>
      <w:r>
        <w:rPr>
          <w:rFonts w:hint="eastAsia" w:ascii="方正仿宋_GBK" w:hAnsi="Calibri" w:eastAsia="方正仿宋_GBK"/>
          <w:sz w:val="24"/>
          <w:szCs w:val="24"/>
          <w:highlight w:val="none"/>
        </w:rPr>
        <w:t>交付文档验收要求：</w:t>
      </w:r>
    </w:p>
    <w:p w14:paraId="2B463FE0">
      <w:pPr>
        <w:keepNext w:val="0"/>
        <w:keepLines w:val="0"/>
        <w:pageBreakBefore w:val="0"/>
        <w:kinsoku/>
        <w:wordWrap/>
        <w:overflowPunct/>
        <w:topLinePunct w:val="0"/>
        <w:bidi w:val="0"/>
        <w:adjustRightInd w:val="0"/>
        <w:snapToGrid w:val="0"/>
        <w:spacing w:line="360" w:lineRule="auto"/>
        <w:ind w:left="0" w:leftChars="0" w:right="0" w:firstLineChars="200"/>
        <w:textAlignment w:val="auto"/>
        <w:rPr>
          <w:rFonts w:hint="eastAsia" w:ascii="方正仿宋_GBK" w:hAnsi="Calibri" w:eastAsia="方正仿宋_GBK"/>
          <w:sz w:val="24"/>
          <w:szCs w:val="24"/>
          <w:highlight w:val="none"/>
        </w:rPr>
      </w:pPr>
      <w:r>
        <w:rPr>
          <w:rFonts w:hint="eastAsia" w:ascii="方正仿宋_GBK" w:hAnsi="Calibri" w:eastAsia="方正仿宋_GBK"/>
          <w:sz w:val="24"/>
          <w:szCs w:val="24"/>
          <w:highlight w:val="none"/>
        </w:rPr>
        <w:t>项目的工作内容及成果文档的提交应覆盖以下内容，电子文档是成果不可分割的部分。</w:t>
      </w:r>
    </w:p>
    <w:p w14:paraId="7846631A">
      <w:pPr>
        <w:keepNext w:val="0"/>
        <w:keepLines w:val="0"/>
        <w:pageBreakBefore w:val="0"/>
        <w:kinsoku/>
        <w:wordWrap/>
        <w:overflowPunct/>
        <w:topLinePunct w:val="0"/>
        <w:bidi w:val="0"/>
        <w:adjustRightInd w:val="0"/>
        <w:snapToGrid w:val="0"/>
        <w:spacing w:line="360" w:lineRule="auto"/>
        <w:ind w:left="0" w:leftChars="0" w:right="0" w:firstLineChars="200"/>
        <w:textAlignment w:val="auto"/>
        <w:rPr>
          <w:rFonts w:hint="eastAsia" w:ascii="方正仿宋_GBK" w:hAnsi="Calibri" w:eastAsia="方正仿宋_GBK"/>
          <w:sz w:val="24"/>
          <w:szCs w:val="24"/>
          <w:highlight w:val="none"/>
        </w:rPr>
      </w:pPr>
      <w:r>
        <w:rPr>
          <w:rFonts w:hint="eastAsia" w:ascii="方正仿宋_GBK" w:hAnsi="Calibri" w:eastAsia="方正仿宋_GBK"/>
          <w:sz w:val="24"/>
          <w:szCs w:val="24"/>
          <w:highlight w:val="none"/>
        </w:rPr>
        <w:t>1）技术手册，至少包括：</w:t>
      </w:r>
    </w:p>
    <w:p w14:paraId="20F123F5">
      <w:pPr>
        <w:keepNext w:val="0"/>
        <w:keepLines w:val="0"/>
        <w:pageBreakBefore w:val="0"/>
        <w:kinsoku/>
        <w:wordWrap/>
        <w:overflowPunct/>
        <w:topLinePunct w:val="0"/>
        <w:bidi w:val="0"/>
        <w:adjustRightInd w:val="0"/>
        <w:snapToGrid w:val="0"/>
        <w:spacing w:line="360" w:lineRule="auto"/>
        <w:ind w:left="0" w:leftChars="0" w:right="0" w:firstLineChars="200"/>
        <w:textAlignment w:val="auto"/>
        <w:rPr>
          <w:rFonts w:hint="eastAsia" w:ascii="方正仿宋_GBK" w:hAnsi="Calibri" w:eastAsia="方正仿宋_GBK"/>
          <w:sz w:val="24"/>
          <w:szCs w:val="24"/>
          <w:highlight w:val="none"/>
        </w:rPr>
      </w:pPr>
      <w:r>
        <w:rPr>
          <w:rFonts w:hint="eastAsia" w:ascii="方正仿宋_GBK" w:hAnsi="Calibri" w:eastAsia="方正仿宋_GBK"/>
          <w:sz w:val="24"/>
          <w:szCs w:val="24"/>
          <w:highlight w:val="none"/>
        </w:rPr>
        <w:t>软件培训资料；</w:t>
      </w:r>
    </w:p>
    <w:p w14:paraId="6BFE8C91">
      <w:pPr>
        <w:keepNext w:val="0"/>
        <w:keepLines w:val="0"/>
        <w:pageBreakBefore w:val="0"/>
        <w:kinsoku/>
        <w:wordWrap/>
        <w:overflowPunct/>
        <w:topLinePunct w:val="0"/>
        <w:bidi w:val="0"/>
        <w:adjustRightInd w:val="0"/>
        <w:snapToGrid w:val="0"/>
        <w:spacing w:line="360" w:lineRule="auto"/>
        <w:ind w:left="0" w:leftChars="0" w:right="0" w:firstLineChars="200"/>
        <w:textAlignment w:val="auto"/>
        <w:rPr>
          <w:rFonts w:hint="eastAsia" w:ascii="方正仿宋_GBK" w:hAnsi="Calibri" w:eastAsia="方正仿宋_GBK"/>
          <w:sz w:val="24"/>
          <w:szCs w:val="24"/>
          <w:highlight w:val="none"/>
        </w:rPr>
      </w:pPr>
      <w:r>
        <w:rPr>
          <w:rFonts w:hint="eastAsia" w:ascii="方正仿宋_GBK" w:hAnsi="Calibri" w:eastAsia="方正仿宋_GBK"/>
          <w:sz w:val="24"/>
          <w:szCs w:val="24"/>
          <w:highlight w:val="none"/>
        </w:rPr>
        <w:t>程序安装维护手册；</w:t>
      </w:r>
    </w:p>
    <w:p w14:paraId="526510F1">
      <w:pPr>
        <w:keepNext w:val="0"/>
        <w:keepLines w:val="0"/>
        <w:pageBreakBefore w:val="0"/>
        <w:kinsoku/>
        <w:wordWrap/>
        <w:overflowPunct/>
        <w:topLinePunct w:val="0"/>
        <w:bidi w:val="0"/>
        <w:adjustRightInd w:val="0"/>
        <w:snapToGrid w:val="0"/>
        <w:spacing w:line="360" w:lineRule="auto"/>
        <w:ind w:left="0" w:leftChars="0" w:right="0" w:firstLineChars="200"/>
        <w:textAlignment w:val="auto"/>
        <w:rPr>
          <w:rFonts w:hint="eastAsia" w:ascii="方正仿宋_GBK" w:hAnsi="Calibri" w:eastAsia="方正仿宋_GBK"/>
          <w:sz w:val="24"/>
          <w:szCs w:val="24"/>
          <w:highlight w:val="none"/>
        </w:rPr>
      </w:pPr>
      <w:r>
        <w:rPr>
          <w:rFonts w:hint="eastAsia" w:ascii="方正仿宋_GBK" w:hAnsi="Calibri" w:eastAsia="方正仿宋_GBK"/>
          <w:sz w:val="24"/>
          <w:szCs w:val="24"/>
          <w:highlight w:val="none"/>
        </w:rPr>
        <w:t>软件使用操作手册；</w:t>
      </w:r>
    </w:p>
    <w:p w14:paraId="2C725A77">
      <w:pPr>
        <w:keepNext w:val="0"/>
        <w:keepLines w:val="0"/>
        <w:pageBreakBefore w:val="0"/>
        <w:kinsoku/>
        <w:wordWrap/>
        <w:overflowPunct/>
        <w:topLinePunct w:val="0"/>
        <w:bidi w:val="0"/>
        <w:adjustRightInd w:val="0"/>
        <w:snapToGrid w:val="0"/>
        <w:spacing w:line="360" w:lineRule="auto"/>
        <w:ind w:left="0" w:leftChars="0" w:right="0" w:firstLineChars="200"/>
        <w:textAlignment w:val="auto"/>
        <w:rPr>
          <w:rFonts w:hint="eastAsia" w:ascii="方正仿宋_GBK" w:hAnsi="Calibri" w:eastAsia="方正仿宋_GBK"/>
          <w:sz w:val="24"/>
          <w:szCs w:val="24"/>
          <w:highlight w:val="none"/>
        </w:rPr>
      </w:pPr>
      <w:r>
        <w:rPr>
          <w:rFonts w:hint="eastAsia" w:ascii="方正仿宋_GBK" w:hAnsi="Calibri" w:eastAsia="方正仿宋_GBK"/>
          <w:sz w:val="24"/>
          <w:szCs w:val="24"/>
          <w:highlight w:val="none"/>
        </w:rPr>
        <w:t>软件中涉及数据表结构、数据库、操作系统账户密码等；</w:t>
      </w:r>
    </w:p>
    <w:p w14:paraId="259C7BB6">
      <w:pPr>
        <w:keepNext w:val="0"/>
        <w:keepLines w:val="0"/>
        <w:pageBreakBefore w:val="0"/>
        <w:kinsoku/>
        <w:wordWrap/>
        <w:overflowPunct/>
        <w:topLinePunct w:val="0"/>
        <w:bidi w:val="0"/>
        <w:adjustRightInd w:val="0"/>
        <w:snapToGrid w:val="0"/>
        <w:spacing w:line="360" w:lineRule="auto"/>
        <w:ind w:left="0" w:leftChars="0" w:right="0" w:firstLineChars="200"/>
        <w:textAlignment w:val="auto"/>
        <w:rPr>
          <w:rFonts w:hint="eastAsia" w:ascii="方正仿宋_GBK" w:hAnsi="Calibri" w:eastAsia="方正仿宋_GBK"/>
          <w:sz w:val="24"/>
          <w:szCs w:val="24"/>
          <w:highlight w:val="none"/>
        </w:rPr>
      </w:pPr>
      <w:r>
        <w:rPr>
          <w:rFonts w:hint="eastAsia" w:ascii="方正仿宋_GBK" w:hAnsi="Calibri" w:eastAsia="方正仿宋_GBK"/>
          <w:sz w:val="24"/>
          <w:szCs w:val="24"/>
          <w:highlight w:val="none"/>
        </w:rPr>
        <w:t>重要数据字典信息等；</w:t>
      </w:r>
    </w:p>
    <w:p w14:paraId="65BDE981">
      <w:pPr>
        <w:keepNext w:val="0"/>
        <w:keepLines w:val="0"/>
        <w:pageBreakBefore w:val="0"/>
        <w:kinsoku/>
        <w:wordWrap/>
        <w:overflowPunct/>
        <w:topLinePunct w:val="0"/>
        <w:bidi w:val="0"/>
        <w:adjustRightInd w:val="0"/>
        <w:snapToGrid w:val="0"/>
        <w:spacing w:line="360" w:lineRule="auto"/>
        <w:ind w:left="0" w:leftChars="0" w:right="0" w:firstLineChars="200"/>
        <w:textAlignment w:val="auto"/>
        <w:rPr>
          <w:rFonts w:hint="eastAsia" w:ascii="方正仿宋_GBK" w:hAnsi="Calibri" w:eastAsia="方正仿宋_GBK"/>
          <w:sz w:val="24"/>
          <w:szCs w:val="24"/>
          <w:highlight w:val="none"/>
        </w:rPr>
      </w:pPr>
      <w:r>
        <w:rPr>
          <w:rFonts w:hint="eastAsia" w:ascii="方正仿宋_GBK" w:hAnsi="Calibri" w:eastAsia="方正仿宋_GBK"/>
          <w:sz w:val="24"/>
          <w:szCs w:val="24"/>
          <w:highlight w:val="none"/>
        </w:rPr>
        <w:t>项目验收报告。</w:t>
      </w:r>
    </w:p>
    <w:p w14:paraId="06051F0C">
      <w:pPr>
        <w:keepNext w:val="0"/>
        <w:keepLines w:val="0"/>
        <w:pageBreakBefore w:val="0"/>
        <w:kinsoku/>
        <w:wordWrap/>
        <w:overflowPunct/>
        <w:topLinePunct w:val="0"/>
        <w:bidi w:val="0"/>
        <w:adjustRightInd w:val="0"/>
        <w:snapToGrid w:val="0"/>
        <w:spacing w:line="360" w:lineRule="auto"/>
        <w:ind w:left="0" w:leftChars="0" w:right="0" w:firstLineChars="200"/>
        <w:textAlignment w:val="auto"/>
        <w:rPr>
          <w:rFonts w:hint="eastAsia" w:ascii="方正仿宋_GBK" w:hAnsi="Calibri" w:eastAsia="方正仿宋_GBK"/>
          <w:sz w:val="24"/>
          <w:szCs w:val="24"/>
          <w:highlight w:val="none"/>
        </w:rPr>
      </w:pPr>
      <w:r>
        <w:rPr>
          <w:rFonts w:hint="eastAsia" w:ascii="方正仿宋_GBK" w:hAnsi="Calibri" w:eastAsia="方正仿宋_GBK"/>
          <w:sz w:val="24"/>
          <w:szCs w:val="24"/>
          <w:highlight w:val="none"/>
        </w:rPr>
        <w:t>2）约定的其它交付物，例如培训台账、照片、备份计划等。</w:t>
      </w:r>
    </w:p>
    <w:p w14:paraId="1B0510E7">
      <w:pPr>
        <w:adjustRightInd w:val="0"/>
        <w:snapToGrid w:val="0"/>
        <w:ind w:firstLineChars="200"/>
        <w:rPr>
          <w:rFonts w:hint="eastAsia" w:ascii="方正仿宋_GBK" w:hAnsi="Calibri" w:eastAsia="方正仿宋_GBK"/>
          <w:highlight w:val="none"/>
        </w:rPr>
      </w:pPr>
    </w:p>
    <w:p w14:paraId="610793F3">
      <w:pPr>
        <w:rPr>
          <w:rFonts w:hint="eastAsia" w:ascii="方正仿宋_GBK" w:hAnsi="Calibri" w:eastAsia="方正仿宋_GBK"/>
          <w:highlight w:val="none"/>
        </w:rPr>
      </w:pPr>
      <w:r>
        <w:rPr>
          <w:rFonts w:hint="eastAsia" w:ascii="方正仿宋_GBK" w:hAnsi="Calibri" w:eastAsia="方正仿宋_GBK"/>
          <w:highlight w:val="none"/>
        </w:rPr>
        <w:br w:type="page"/>
      </w:r>
    </w:p>
    <w:p w14:paraId="2E4CB336">
      <w:pPr>
        <w:adjustRightInd w:val="0"/>
        <w:snapToGrid w:val="0"/>
        <w:jc w:val="center"/>
        <w:rPr>
          <w:rFonts w:hint="eastAsia" w:ascii="黑体" w:hAnsi="黑体" w:eastAsia="黑体" w:cs="黑体"/>
          <w:sz w:val="32"/>
          <w:szCs w:val="36"/>
          <w:highlight w:val="none"/>
          <w:lang w:val="en-US" w:eastAsia="zh-CN"/>
        </w:rPr>
      </w:pPr>
      <w:r>
        <w:rPr>
          <w:rFonts w:hint="eastAsia" w:ascii="黑体" w:hAnsi="黑体" w:eastAsia="黑体" w:cs="黑体"/>
          <w:sz w:val="32"/>
          <w:szCs w:val="36"/>
          <w:highlight w:val="none"/>
          <w:lang w:val="en-US" w:eastAsia="zh-CN"/>
        </w:rPr>
        <w:t>二标段：2026年乌鲁木齐市友爱医院信息化软件采购</w:t>
      </w:r>
    </w:p>
    <w:p w14:paraId="7EB1842D">
      <w:pPr>
        <w:pageBreakBefore w:val="0"/>
        <w:kinsoku/>
        <w:wordWrap/>
        <w:overflowPunct/>
        <w:topLinePunct w:val="0"/>
        <w:bidi w:val="0"/>
        <w:spacing w:line="360" w:lineRule="auto"/>
        <w:ind w:left="0" w:leftChars="0" w:right="0"/>
        <w:rPr>
          <w:rFonts w:ascii="宋体" w:hAnsi="宋体" w:eastAsia="宋体" w:cs="宋体"/>
          <w:color w:val="auto"/>
          <w:spacing w:val="-1"/>
          <w:sz w:val="28"/>
          <w:szCs w:val="28"/>
          <w:highlight w:val="none"/>
          <w:u w:val="none"/>
          <w14:textOutline w14:w="5094" w14:cap="flat" w14:cmpd="sng">
            <w14:solidFill>
              <w14:srgbClr w14:val="000000"/>
            </w14:solidFill>
            <w14:prstDash w14:val="solid"/>
            <w14:miter w14:val="0"/>
          </w14:textOutline>
        </w:rPr>
      </w:pPr>
      <w:r>
        <w:rPr>
          <w:rFonts w:hint="eastAsia" w:ascii="宋体" w:hAnsi="宋体" w:eastAsia="宋体" w:cs="宋体"/>
          <w:color w:val="auto"/>
          <w:spacing w:val="-1"/>
          <w:sz w:val="28"/>
          <w:szCs w:val="28"/>
          <w:highlight w:val="none"/>
          <w:u w:val="none"/>
          <w14:textOutline w14:w="5094" w14:cap="flat" w14:cmpd="sng">
            <w14:solidFill>
              <w14:srgbClr w14:val="000000"/>
            </w14:solidFill>
            <w14:prstDash w14:val="solid"/>
            <w14:miter w14:val="0"/>
          </w14:textOutline>
        </w:rPr>
        <w:t>标“▲”参数为重要参数，共</w:t>
      </w:r>
      <w:r>
        <w:rPr>
          <w:rFonts w:hint="eastAsia" w:ascii="宋体" w:hAnsi="宋体" w:cs="宋体"/>
          <w:color w:val="auto"/>
          <w:spacing w:val="-1"/>
          <w:sz w:val="28"/>
          <w:szCs w:val="28"/>
          <w:highlight w:val="none"/>
          <w:u w:val="none"/>
          <w:lang w:val="en-US" w:eastAsia="zh-CN"/>
          <w14:textOutline w14:w="5094" w14:cap="flat" w14:cmpd="sng">
            <w14:solidFill>
              <w14:srgbClr w14:val="000000"/>
            </w14:solidFill>
            <w14:prstDash w14:val="solid"/>
            <w14:miter w14:val="0"/>
          </w14:textOutline>
        </w:rPr>
        <w:t>30</w:t>
      </w:r>
      <w:r>
        <w:rPr>
          <w:rFonts w:hint="eastAsia" w:ascii="宋体" w:hAnsi="宋体" w:eastAsia="宋体" w:cs="宋体"/>
          <w:color w:val="auto"/>
          <w:spacing w:val="-1"/>
          <w:sz w:val="28"/>
          <w:szCs w:val="28"/>
          <w:highlight w:val="none"/>
          <w:u w:val="none"/>
          <w14:textOutline w14:w="5094" w14:cap="flat" w14:cmpd="sng">
            <w14:solidFill>
              <w14:srgbClr w14:val="000000"/>
            </w14:solidFill>
            <w14:prstDash w14:val="solid"/>
            <w14:miter w14:val="0"/>
          </w14:textOutline>
        </w:rPr>
        <w:t>个；未标注“▲”参数共</w:t>
      </w:r>
      <w:r>
        <w:rPr>
          <w:rFonts w:hint="eastAsia" w:ascii="宋体" w:hAnsi="宋体" w:cs="宋体"/>
          <w:color w:val="auto"/>
          <w:spacing w:val="-1"/>
          <w:sz w:val="28"/>
          <w:szCs w:val="28"/>
          <w:highlight w:val="none"/>
          <w:u w:val="none"/>
          <w:lang w:val="en-US" w:eastAsia="zh-CN"/>
          <w14:textOutline w14:w="5094" w14:cap="flat" w14:cmpd="sng">
            <w14:solidFill>
              <w14:srgbClr w14:val="000000"/>
            </w14:solidFill>
            <w14:prstDash w14:val="solid"/>
            <w14:miter w14:val="0"/>
          </w14:textOutline>
        </w:rPr>
        <w:t>8</w:t>
      </w:r>
      <w:r>
        <w:rPr>
          <w:rFonts w:hint="eastAsia" w:ascii="宋体" w:hAnsi="宋体" w:eastAsia="宋体" w:cs="宋体"/>
          <w:color w:val="auto"/>
          <w:spacing w:val="-1"/>
          <w:sz w:val="28"/>
          <w:szCs w:val="28"/>
          <w:highlight w:val="none"/>
          <w:u w:val="none"/>
          <w14:textOutline w14:w="5094" w14:cap="flat" w14:cmpd="sng">
            <w14:solidFill>
              <w14:srgbClr w14:val="000000"/>
            </w14:solidFill>
            <w14:prstDash w14:val="solid"/>
            <w14:miter w14:val="0"/>
          </w14:textOutline>
        </w:rPr>
        <w:t>0个</w:t>
      </w:r>
    </w:p>
    <w:p w14:paraId="4927FF15">
      <w:pPr>
        <w:pageBreakBefore w:val="0"/>
        <w:kinsoku/>
        <w:wordWrap/>
        <w:overflowPunct/>
        <w:topLinePunct w:val="0"/>
        <w:bidi w:val="0"/>
        <w:spacing w:line="360" w:lineRule="auto"/>
        <w:ind w:left="0" w:leftChars="0" w:right="0"/>
        <w:rPr>
          <w:rFonts w:hint="eastAsia" w:ascii="宋体" w:hAnsi="宋体" w:eastAsia="宋体" w:cs="宋体"/>
          <w:color w:val="auto"/>
          <w:sz w:val="28"/>
          <w:szCs w:val="28"/>
          <w:highlight w:val="none"/>
          <w:u w:val="none"/>
          <w:lang w:val="en-US" w:eastAsia="zh-CN"/>
        </w:rPr>
      </w:pPr>
      <w:r>
        <w:rPr>
          <w:rFonts w:ascii="宋体" w:hAnsi="宋体" w:eastAsia="宋体" w:cs="宋体"/>
          <w:color w:val="auto"/>
          <w:spacing w:val="-1"/>
          <w:sz w:val="28"/>
          <w:szCs w:val="28"/>
          <w:highlight w:val="none"/>
          <w:u w:val="none"/>
          <w14:textOutline w14:w="5094" w14:cap="flat" w14:cmpd="sng">
            <w14:solidFill>
              <w14:srgbClr w14:val="000000"/>
            </w14:solidFill>
            <w14:prstDash w14:val="solid"/>
            <w14:miter w14:val="0"/>
          </w14:textOutline>
        </w:rPr>
        <w:t>（一）</w:t>
      </w:r>
      <w:r>
        <w:rPr>
          <w:rFonts w:hint="eastAsia" w:ascii="宋体" w:hAnsi="宋体" w:eastAsia="宋体" w:cs="宋体"/>
          <w:color w:val="auto"/>
          <w:spacing w:val="-1"/>
          <w:sz w:val="28"/>
          <w:szCs w:val="28"/>
          <w:highlight w:val="none"/>
          <w:u w:val="none"/>
          <w14:textOutline w14:w="5094" w14:cap="flat" w14:cmpd="sng">
            <w14:solidFill>
              <w14:srgbClr w14:val="000000"/>
            </w14:solidFill>
            <w14:prstDash w14:val="solid"/>
            <w14:miter w14:val="0"/>
          </w14:textOutline>
        </w:rPr>
        <w:t>医疗收费电子结算凭证</w:t>
      </w:r>
      <w:r>
        <w:rPr>
          <w:rFonts w:hint="eastAsia" w:ascii="宋体" w:hAnsi="宋体" w:eastAsia="宋体" w:cs="宋体"/>
          <w:color w:val="auto"/>
          <w:spacing w:val="-1"/>
          <w:sz w:val="28"/>
          <w:szCs w:val="28"/>
          <w:highlight w:val="none"/>
          <w:u w:val="none"/>
          <w:lang w:val="en-US" w:eastAsia="zh-CN"/>
          <w14:textOutline w14:w="5094" w14:cap="flat" w14:cmpd="sng">
            <w14:solidFill>
              <w14:srgbClr w14:val="000000"/>
            </w14:solidFill>
            <w14:prstDash w14:val="solid"/>
            <w14:miter w14:val="0"/>
          </w14:textOutline>
        </w:rPr>
        <w:t>接口</w:t>
      </w:r>
    </w:p>
    <w:p w14:paraId="680B43AF">
      <w:pPr>
        <w:pStyle w:val="14"/>
        <w:pageBreakBefore w:val="0"/>
        <w:kinsoku/>
        <w:wordWrap/>
        <w:overflowPunct/>
        <w:topLinePunct w:val="0"/>
        <w:bidi w:val="0"/>
        <w:spacing w:after="0" w:line="360" w:lineRule="auto"/>
        <w:ind w:left="0" w:leftChars="0" w:right="0"/>
        <w:rPr>
          <w:color w:val="auto"/>
          <w:highlight w:val="none"/>
          <w:u w:val="none"/>
        </w:rPr>
      </w:pPr>
    </w:p>
    <w:p w14:paraId="5258E0DE">
      <w:pPr>
        <w:pStyle w:val="14"/>
        <w:pageBreakBefore w:val="0"/>
        <w:kinsoku/>
        <w:wordWrap/>
        <w:overflowPunct/>
        <w:topLinePunct w:val="0"/>
        <w:bidi w:val="0"/>
        <w:spacing w:after="0" w:line="360" w:lineRule="auto"/>
        <w:ind w:left="0" w:leftChars="0" w:right="0" w:firstLine="720" w:firstLineChars="300"/>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rPr>
        <w:t>依托信息平台，有序推进医疗收费电子结算凭证在医疗保障领域深化应用。一是提升医保服务效率，电子票据应用将简化报销流程，缩短报销时间，切实提升医保便民利民服务水平。二是优化患者就医体验，患者可通过手机等终端随时获取电子票据，避免票据丢失，为群众就医结算提供便捷高效的结算服务。三是降低医疗机构成本，电子票据有效减少纸质票据的使用，提升医疗机构精细化管理质量和效率</w:t>
      </w:r>
      <w:r>
        <w:rPr>
          <w:rFonts w:hint="eastAsia" w:asciiTheme="minorEastAsia" w:hAnsiTheme="minorEastAsia" w:eastAsiaTheme="minorEastAsia" w:cstheme="minorEastAsia"/>
          <w:color w:val="auto"/>
          <w:sz w:val="24"/>
          <w:szCs w:val="24"/>
          <w:highlight w:val="none"/>
          <w:u w:val="none"/>
          <w:lang w:eastAsia="zh-CN"/>
        </w:rPr>
        <w:t>；</w:t>
      </w:r>
      <w:r>
        <w:rPr>
          <w:rFonts w:hint="eastAsia" w:asciiTheme="minorEastAsia" w:hAnsiTheme="minorEastAsia" w:eastAsiaTheme="minorEastAsia" w:cstheme="minorEastAsia"/>
          <w:color w:val="auto"/>
          <w:sz w:val="24"/>
          <w:szCs w:val="24"/>
          <w:highlight w:val="none"/>
          <w:u w:val="none"/>
        </w:rPr>
        <w:t>四是强化支撑医保基金监管能力，实现医保结算数据全程留痕及全国安全高效流转。</w:t>
      </w:r>
      <w:r>
        <w:rPr>
          <w:rFonts w:hint="eastAsia" w:asciiTheme="minorEastAsia" w:hAnsiTheme="minorEastAsia" w:eastAsiaTheme="minorEastAsia" w:cstheme="minorEastAsia"/>
          <w:color w:val="auto"/>
          <w:sz w:val="24"/>
          <w:szCs w:val="24"/>
          <w:highlight w:val="none"/>
          <w:u w:val="none"/>
          <w:lang w:val="en-US" w:eastAsia="zh-CN"/>
        </w:rPr>
        <w:t xml:space="preserve"> </w:t>
      </w:r>
    </w:p>
    <w:p w14:paraId="4D8B0131">
      <w:pPr>
        <w:pStyle w:val="14"/>
        <w:pageBreakBefore w:val="0"/>
        <w:kinsoku/>
        <w:wordWrap/>
        <w:overflowPunct/>
        <w:topLinePunct w:val="0"/>
        <w:bidi w:val="0"/>
        <w:spacing w:after="0" w:line="360" w:lineRule="auto"/>
        <w:ind w:left="0" w:leftChars="0" w:right="0" w:firstLine="720" w:firstLineChars="300"/>
        <w:rPr>
          <w:rFonts w:hint="eastAsia" w:asciiTheme="minorEastAsia" w:hAnsiTheme="minorEastAsia" w:eastAsiaTheme="minorEastAsia" w:cstheme="minorEastAsia"/>
          <w:color w:val="auto"/>
          <w:sz w:val="24"/>
          <w:szCs w:val="24"/>
          <w:highlight w:val="none"/>
          <w:u w:val="none"/>
          <w:lang w:val="en-US" w:eastAsia="zh-CN"/>
        </w:rPr>
      </w:pPr>
    </w:p>
    <w:p w14:paraId="6CB2BF49">
      <w:pPr>
        <w:pStyle w:val="14"/>
        <w:pageBreakBefore w:val="0"/>
        <w:numPr>
          <w:ilvl w:val="0"/>
          <w:numId w:val="0"/>
        </w:numPr>
        <w:kinsoku/>
        <w:wordWrap/>
        <w:overflowPunct/>
        <w:topLinePunct w:val="0"/>
        <w:bidi w:val="0"/>
        <w:spacing w:after="0" w:line="360" w:lineRule="auto"/>
        <w:ind w:left="0" w:leftChars="0" w:right="0" w:rightChars="0"/>
        <w:rPr>
          <w:rFonts w:hint="eastAsia" w:asciiTheme="minorEastAsia" w:hAnsiTheme="minorEastAsia" w:eastAsiaTheme="minorEastAsia" w:cstheme="minorEastAsia"/>
          <w:color w:val="auto"/>
          <w:spacing w:val="-3"/>
          <w:position w:val="17"/>
          <w:sz w:val="24"/>
          <w:szCs w:val="24"/>
          <w:highlight w:val="none"/>
          <w:u w:val="none"/>
        </w:rPr>
      </w:pPr>
      <w:r>
        <w:rPr>
          <w:rFonts w:hint="eastAsia" w:asciiTheme="minorEastAsia" w:hAnsiTheme="minorEastAsia" w:eastAsiaTheme="minorEastAsia" w:cstheme="minorEastAsia"/>
          <w:color w:val="auto"/>
          <w:spacing w:val="-3"/>
          <w:kern w:val="2"/>
          <w:position w:val="17"/>
          <w:sz w:val="24"/>
          <w:szCs w:val="24"/>
          <w:lang w:val="en-US" w:eastAsia="zh-CN" w:bidi="ar-SA"/>
        </w:rPr>
        <w:t>1.</w:t>
      </w:r>
      <w:r>
        <w:rPr>
          <w:rFonts w:hint="eastAsia" w:asciiTheme="minorEastAsia" w:hAnsiTheme="minorEastAsia" w:eastAsiaTheme="minorEastAsia" w:cstheme="minorEastAsia"/>
          <w:color w:val="auto"/>
          <w:spacing w:val="-3"/>
          <w:position w:val="17"/>
          <w:sz w:val="24"/>
          <w:szCs w:val="24"/>
          <w:highlight w:val="none"/>
          <w:u w:val="none"/>
        </w:rPr>
        <w:t>开发医院</w:t>
      </w:r>
      <w:r>
        <w:rPr>
          <w:rFonts w:hint="eastAsia" w:asciiTheme="minorEastAsia" w:hAnsiTheme="minorEastAsia" w:eastAsiaTheme="minorEastAsia" w:cstheme="minorEastAsia"/>
          <w:color w:val="auto"/>
          <w:spacing w:val="-28"/>
          <w:position w:val="17"/>
          <w:sz w:val="24"/>
          <w:szCs w:val="24"/>
          <w:highlight w:val="none"/>
          <w:u w:val="none"/>
        </w:rPr>
        <w:t xml:space="preserve"> </w:t>
      </w:r>
      <w:r>
        <w:rPr>
          <w:rFonts w:hint="eastAsia" w:asciiTheme="minorEastAsia" w:hAnsiTheme="minorEastAsia" w:eastAsiaTheme="minorEastAsia" w:cstheme="minorEastAsia"/>
          <w:color w:val="auto"/>
          <w:spacing w:val="-3"/>
          <w:position w:val="17"/>
          <w:sz w:val="24"/>
          <w:szCs w:val="24"/>
          <w:highlight w:val="none"/>
          <w:u w:val="none"/>
        </w:rPr>
        <w:t>与</w:t>
      </w:r>
      <w:r>
        <w:rPr>
          <w:rFonts w:hint="eastAsia" w:asciiTheme="minorEastAsia" w:hAnsiTheme="minorEastAsia" w:eastAsiaTheme="minorEastAsia" w:cstheme="minorEastAsia"/>
          <w:color w:val="auto"/>
          <w:spacing w:val="-3"/>
          <w:position w:val="17"/>
          <w:sz w:val="24"/>
          <w:szCs w:val="24"/>
          <w:highlight w:val="none"/>
          <w:u w:val="none"/>
          <w:lang w:val="en-US" w:eastAsia="zh-CN"/>
        </w:rPr>
        <w:t>自治区</w:t>
      </w:r>
      <w:r>
        <w:rPr>
          <w:rFonts w:hint="eastAsia" w:asciiTheme="minorEastAsia" w:hAnsiTheme="minorEastAsia" w:eastAsiaTheme="minorEastAsia" w:cstheme="minorEastAsia"/>
          <w:color w:val="auto"/>
          <w:spacing w:val="-3"/>
          <w:position w:val="17"/>
          <w:sz w:val="24"/>
          <w:szCs w:val="24"/>
          <w:highlight w:val="none"/>
          <w:u w:val="none"/>
        </w:rPr>
        <w:t>医疗收费电子结算凭证</w:t>
      </w:r>
      <w:r>
        <w:rPr>
          <w:rFonts w:hint="eastAsia" w:asciiTheme="minorEastAsia" w:hAnsiTheme="minorEastAsia" w:eastAsiaTheme="minorEastAsia" w:cstheme="minorEastAsia"/>
          <w:color w:val="auto"/>
          <w:spacing w:val="-3"/>
          <w:position w:val="17"/>
          <w:sz w:val="24"/>
          <w:szCs w:val="24"/>
          <w:highlight w:val="none"/>
          <w:u w:val="none"/>
          <w:lang w:val="en-US" w:eastAsia="zh-CN"/>
        </w:rPr>
        <w:t>接口</w:t>
      </w:r>
      <w:r>
        <w:rPr>
          <w:rFonts w:hint="eastAsia" w:asciiTheme="minorEastAsia" w:hAnsiTheme="minorEastAsia" w:eastAsiaTheme="minorEastAsia" w:cstheme="minorEastAsia"/>
          <w:color w:val="auto"/>
          <w:spacing w:val="-3"/>
          <w:position w:val="17"/>
          <w:sz w:val="24"/>
          <w:szCs w:val="24"/>
          <w:highlight w:val="none"/>
          <w:u w:val="none"/>
        </w:rPr>
        <w:t>。</w:t>
      </w:r>
    </w:p>
    <w:p w14:paraId="44FC3F94">
      <w:pPr>
        <w:pStyle w:val="14"/>
        <w:pageBreakBefore w:val="0"/>
        <w:numPr>
          <w:ilvl w:val="0"/>
          <w:numId w:val="0"/>
        </w:numPr>
        <w:kinsoku/>
        <w:wordWrap/>
        <w:overflowPunct/>
        <w:topLinePunct w:val="0"/>
        <w:bidi w:val="0"/>
        <w:spacing w:after="0" w:line="360" w:lineRule="auto"/>
        <w:ind w:left="0" w:leftChars="0" w:right="0" w:rightChars="0"/>
        <w:rPr>
          <w:rFonts w:hint="eastAsia" w:asciiTheme="minorEastAsia" w:hAnsiTheme="minorEastAsia" w:eastAsiaTheme="minorEastAsia" w:cstheme="minorEastAsia"/>
          <w:color w:val="auto"/>
          <w:spacing w:val="-3"/>
          <w:position w:val="17"/>
          <w:sz w:val="24"/>
          <w:szCs w:val="24"/>
          <w:highlight w:val="none"/>
          <w:u w:val="none"/>
        </w:rPr>
      </w:pPr>
      <w:r>
        <w:rPr>
          <w:rFonts w:hint="eastAsia" w:asciiTheme="minorEastAsia" w:hAnsiTheme="minorEastAsia" w:eastAsiaTheme="minorEastAsia" w:cstheme="minorEastAsia"/>
          <w:color w:val="auto"/>
          <w:spacing w:val="-3"/>
          <w:kern w:val="2"/>
          <w:position w:val="17"/>
          <w:sz w:val="24"/>
          <w:szCs w:val="24"/>
          <w:lang w:val="en-US" w:eastAsia="zh-CN" w:bidi="ar-SA"/>
        </w:rPr>
        <w:t>2.</w:t>
      </w:r>
      <w:r>
        <w:rPr>
          <w:rFonts w:hint="eastAsia" w:asciiTheme="minorEastAsia" w:hAnsiTheme="minorEastAsia" w:eastAsiaTheme="minorEastAsia" w:cstheme="minorEastAsia"/>
          <w:color w:val="auto"/>
          <w:spacing w:val="-3"/>
          <w:position w:val="17"/>
          <w:sz w:val="24"/>
          <w:szCs w:val="24"/>
          <w:highlight w:val="none"/>
          <w:u w:val="none"/>
          <w:lang w:val="en-US" w:eastAsia="zh-CN"/>
        </w:rPr>
        <w:t>满足医院</w:t>
      </w:r>
      <w:r>
        <w:rPr>
          <w:rFonts w:hint="eastAsia" w:asciiTheme="minorEastAsia" w:hAnsiTheme="minorEastAsia" w:eastAsiaTheme="minorEastAsia" w:cstheme="minorEastAsia"/>
          <w:color w:val="auto"/>
          <w:spacing w:val="-3"/>
          <w:position w:val="17"/>
          <w:sz w:val="24"/>
          <w:szCs w:val="24"/>
          <w:highlight w:val="none"/>
          <w:u w:val="none"/>
        </w:rPr>
        <w:t>与</w:t>
      </w:r>
      <w:r>
        <w:rPr>
          <w:rFonts w:hint="eastAsia" w:asciiTheme="minorEastAsia" w:hAnsiTheme="minorEastAsia" w:eastAsiaTheme="minorEastAsia" w:cstheme="minorEastAsia"/>
          <w:color w:val="auto"/>
          <w:spacing w:val="-3"/>
          <w:position w:val="17"/>
          <w:sz w:val="24"/>
          <w:szCs w:val="24"/>
          <w:highlight w:val="none"/>
          <w:u w:val="none"/>
          <w:lang w:val="en-US" w:eastAsia="zh-CN"/>
        </w:rPr>
        <w:t>自治区</w:t>
      </w:r>
      <w:r>
        <w:rPr>
          <w:rFonts w:hint="eastAsia" w:asciiTheme="minorEastAsia" w:hAnsiTheme="minorEastAsia" w:eastAsiaTheme="minorEastAsia" w:cstheme="minorEastAsia"/>
          <w:color w:val="auto"/>
          <w:spacing w:val="-3"/>
          <w:position w:val="17"/>
          <w:sz w:val="24"/>
          <w:szCs w:val="24"/>
          <w:highlight w:val="none"/>
          <w:u w:val="none"/>
        </w:rPr>
        <w:t>医疗收费电子结算凭证</w:t>
      </w:r>
      <w:r>
        <w:rPr>
          <w:rFonts w:hint="eastAsia" w:asciiTheme="minorEastAsia" w:hAnsiTheme="minorEastAsia" w:eastAsiaTheme="minorEastAsia" w:cstheme="minorEastAsia"/>
          <w:color w:val="auto"/>
          <w:spacing w:val="-3"/>
          <w:position w:val="17"/>
          <w:sz w:val="24"/>
          <w:szCs w:val="24"/>
          <w:highlight w:val="none"/>
          <w:u w:val="none"/>
          <w:lang w:val="en-US" w:eastAsia="zh-CN"/>
        </w:rPr>
        <w:t>上传需求。</w:t>
      </w:r>
    </w:p>
    <w:p w14:paraId="568BE71F">
      <w:pPr>
        <w:pStyle w:val="14"/>
        <w:pageBreakBefore w:val="0"/>
        <w:numPr>
          <w:ilvl w:val="0"/>
          <w:numId w:val="0"/>
        </w:numPr>
        <w:kinsoku/>
        <w:wordWrap/>
        <w:overflowPunct/>
        <w:topLinePunct w:val="0"/>
        <w:bidi w:val="0"/>
        <w:spacing w:after="0" w:line="360" w:lineRule="auto"/>
        <w:ind w:left="0" w:leftChars="0" w:right="0" w:rightChars="0"/>
        <w:rPr>
          <w:rFonts w:hint="eastAsia" w:asciiTheme="minorEastAsia" w:hAnsiTheme="minorEastAsia" w:eastAsiaTheme="minorEastAsia" w:cstheme="minorEastAsia"/>
          <w:color w:val="auto"/>
          <w:spacing w:val="-3"/>
          <w:position w:val="17"/>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rPr>
        <mc:AlternateContent>
          <mc:Choice Requires="wps">
            <w:drawing>
              <wp:anchor distT="0" distB="0" distL="114300" distR="114300" simplePos="0" relativeHeight="251660288" behindDoc="0" locked="0" layoutInCell="0" allowOverlap="1">
                <wp:simplePos x="0" y="0"/>
                <wp:positionH relativeFrom="page">
                  <wp:posOffset>882650</wp:posOffset>
                </wp:positionH>
                <wp:positionV relativeFrom="page">
                  <wp:posOffset>9079230</wp:posOffset>
                </wp:positionV>
                <wp:extent cx="6009005" cy="3175"/>
                <wp:effectExtent l="0" t="0" r="0" b="0"/>
                <wp:wrapNone/>
                <wp:docPr id="6" name="任意多边形 6"/>
                <wp:cNvGraphicFramePr/>
                <a:graphic xmlns:a="http://schemas.openxmlformats.org/drawingml/2006/main">
                  <a:graphicData uri="http://schemas.microsoft.com/office/word/2010/wordprocessingShape">
                    <wps:wsp>
                      <wps:cNvSpPr/>
                      <wps:spPr>
                        <a:xfrm>
                          <a:off x="0" y="0"/>
                          <a:ext cx="6009005" cy="3175"/>
                        </a:xfrm>
                        <a:custGeom>
                          <a:avLst/>
                          <a:gdLst/>
                          <a:ahLst/>
                          <a:cxnLst/>
                          <a:pathLst>
                            <a:path w="9462" h="5">
                              <a:moveTo>
                                <a:pt x="0" y="4"/>
                              </a:moveTo>
                              <a:lnTo>
                                <a:pt x="9462" y="4"/>
                              </a:lnTo>
                              <a:lnTo>
                                <a:pt x="9462" y="0"/>
                              </a:lnTo>
                              <a:lnTo>
                                <a:pt x="0" y="0"/>
                              </a:lnTo>
                              <a:lnTo>
                                <a:pt x="0" y="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9.5pt;margin-top:714.9pt;height:0.25pt;width:473.15pt;mso-position-horizontal-relative:page;mso-position-vertical-relative:page;z-index:251660288;mso-width-relative:page;mso-height-relative:page;" fillcolor="#000000" filled="t" stroked="f" coordsize="9462,5" o:allowincell="f" o:gfxdata="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btPM9kAAAAOAQAADwAAAAAA&#10;AAABACAAAAAiAAAAZHJzL2Rvd25yZXYueG1sUEsBAhQAFAAAAAgAh07iQKPRRb8SAgAAeAQAAA4A&#10;AAAAAAAAAQAgAAAAKAEAAGRycy9lMm9Eb2MueG1sUEsFBgAAAAAGAAYAWQEAAKwFAAAAAA==&#10;" path="m0,4l9462,4,9462,0,0,0,0,4xe">
                <v:fill on="t" focussize="0,0"/>
                <v:stroke on="f"/>
                <v:imagedata o:title=""/>
                <o:lock v:ext="edit" aspectratio="f"/>
              </v:shape>
            </w:pict>
          </mc:Fallback>
        </mc:AlternateContent>
      </w:r>
      <w:r>
        <w:rPr>
          <w:rFonts w:hint="eastAsia" w:asciiTheme="minorEastAsia" w:hAnsiTheme="minorEastAsia" w:eastAsiaTheme="minorEastAsia" w:cstheme="minorEastAsia"/>
          <w:color w:val="auto"/>
          <w:spacing w:val="-3"/>
          <w:position w:val="17"/>
          <w:sz w:val="24"/>
          <w:szCs w:val="24"/>
          <w:highlight w:val="none"/>
          <w:u w:val="none"/>
          <w:lang w:val="en-US" w:eastAsia="zh-CN"/>
        </w:rPr>
        <w:t>接口改造目录如下：</w:t>
      </w:r>
    </w:p>
    <w:p w14:paraId="40BB9CE1">
      <w:pPr>
        <w:pStyle w:val="4"/>
        <w:pageBreakBefore w:val="0"/>
        <w:kinsoku/>
        <w:wordWrap/>
        <w:overflowPunct/>
        <w:topLinePunct w:val="0"/>
        <w:bidi w:val="0"/>
        <w:spacing w:before="0" w:after="0" w:line="360" w:lineRule="auto"/>
        <w:ind w:left="0" w:leftChars="0" w:right="0"/>
        <w:rPr>
          <w:rFonts w:hint="eastAsia"/>
          <w:color w:val="auto"/>
          <w:highlight w:val="none"/>
          <w:u w:val="none"/>
        </w:rPr>
      </w:pPr>
      <w:bookmarkStart w:id="136" w:name="_Toc140740398"/>
      <w:bookmarkStart w:id="137" w:name="_Toc169622120"/>
      <w:bookmarkStart w:id="138" w:name="_Toc140740397"/>
      <w:bookmarkStart w:id="139" w:name="_Toc140740100"/>
      <w:bookmarkStart w:id="140" w:name="_Toc169622119"/>
      <w:r>
        <w:rPr>
          <w:rFonts w:hint="eastAsia" w:eastAsia="宋体"/>
          <w:color w:val="auto"/>
          <w:highlight w:val="none"/>
          <w:lang w:val="en-US" w:eastAsia="zh-CN"/>
        </w:rPr>
        <w:t>3.</w:t>
      </w:r>
      <w:r>
        <w:rPr>
          <w:rFonts w:hint="eastAsia"/>
          <w:color w:val="auto"/>
          <w:highlight w:val="none"/>
        </w:rPr>
        <w:t>▲</w:t>
      </w:r>
      <w:r>
        <w:rPr>
          <w:rFonts w:hint="eastAsia"/>
          <w:color w:val="auto"/>
          <w:highlight w:val="none"/>
          <w:u w:val="none"/>
        </w:rPr>
        <w:t>中间库结算凭证信息表</w:t>
      </w:r>
      <w:bookmarkEnd w:id="136"/>
      <w:r>
        <w:rPr>
          <w:rFonts w:hint="eastAsia"/>
          <w:color w:val="auto"/>
          <w:highlight w:val="none"/>
          <w:u w:val="none"/>
        </w:rPr>
        <w:t>*（</w:t>
      </w:r>
      <w:r>
        <w:rPr>
          <w:color w:val="auto"/>
          <w:highlight w:val="none"/>
          <w:u w:val="none"/>
        </w:rPr>
        <w:t>mid_bsw_setl_bill</w:t>
      </w:r>
      <w:r>
        <w:rPr>
          <w:rFonts w:hint="eastAsia"/>
          <w:color w:val="auto"/>
          <w:highlight w:val="none"/>
          <w:u w:val="none"/>
        </w:rPr>
        <w:t>）</w:t>
      </w:r>
      <w:bookmarkEnd w:id="137"/>
      <w:r>
        <w:rPr>
          <w:rFonts w:hint="eastAsia" w:eastAsia="宋体"/>
          <w:color w:val="auto"/>
          <w:highlight w:val="none"/>
          <w:u w:val="none"/>
          <w:lang w:eastAsia="zh-CN"/>
        </w:rPr>
        <w:t>（</w:t>
      </w:r>
      <w:r>
        <w:rPr>
          <w:rFonts w:hint="eastAsia" w:eastAsia="宋体"/>
          <w:color w:val="auto"/>
          <w:highlight w:val="none"/>
          <w:u w:val="none"/>
          <w:lang w:val="en-US" w:eastAsia="zh-CN"/>
        </w:rPr>
        <w:t>提供其他医疗机构功能截图佐证</w:t>
      </w:r>
      <w:r>
        <w:rPr>
          <w:rFonts w:hint="eastAsia" w:eastAsia="宋体"/>
          <w:color w:val="auto"/>
          <w:highlight w:val="none"/>
          <w:u w:val="none"/>
          <w:lang w:eastAsia="zh-CN"/>
        </w:rPr>
        <w:t>）</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2865"/>
        <w:gridCol w:w="1639"/>
        <w:gridCol w:w="2391"/>
        <w:gridCol w:w="748"/>
        <w:gridCol w:w="2223"/>
      </w:tblGrid>
      <w:tr w14:paraId="18D7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D7D7D7"/>
            <w:noWrap w:val="0"/>
            <w:vAlign w:val="bottom"/>
          </w:tcPr>
          <w:p w14:paraId="54E5C07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黑体" w:hAnsi="黑体" w:eastAsia="黑体" w:cs="黑体"/>
                <w:color w:val="auto"/>
                <w:szCs w:val="21"/>
                <w:highlight w:val="none"/>
                <w:u w:val="none"/>
              </w:rPr>
            </w:pPr>
            <w:r>
              <w:rPr>
                <w:rFonts w:hint="eastAsia" w:ascii="黑体" w:hAnsi="黑体" w:eastAsia="黑体" w:cs="黑体"/>
                <w:color w:val="auto"/>
                <w:szCs w:val="21"/>
                <w:highlight w:val="none"/>
                <w:u w:val="none"/>
              </w:rPr>
              <w:t>字段标识</w:t>
            </w:r>
          </w:p>
        </w:tc>
        <w:tc>
          <w:tcPr>
            <w:tcW w:w="830" w:type="pct"/>
            <w:tcBorders>
              <w:top w:val="single" w:color="000000" w:sz="8" w:space="0"/>
              <w:left w:val="single" w:color="000000" w:sz="8" w:space="0"/>
              <w:bottom w:val="single" w:color="000000" w:sz="8" w:space="0"/>
              <w:right w:val="single" w:color="000000" w:sz="8" w:space="0"/>
            </w:tcBorders>
            <w:shd w:val="clear" w:color="auto" w:fill="D7D7D7"/>
            <w:noWrap w:val="0"/>
            <w:vAlign w:val="bottom"/>
          </w:tcPr>
          <w:p w14:paraId="4633113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黑体" w:hAnsi="黑体" w:eastAsia="黑体" w:cs="黑体"/>
                <w:color w:val="auto"/>
                <w:szCs w:val="21"/>
                <w:highlight w:val="none"/>
                <w:u w:val="none"/>
              </w:rPr>
            </w:pPr>
            <w:r>
              <w:rPr>
                <w:rFonts w:hint="eastAsia" w:ascii="黑体" w:hAnsi="黑体" w:eastAsia="黑体" w:cs="黑体"/>
                <w:color w:val="auto"/>
                <w:szCs w:val="21"/>
                <w:highlight w:val="none"/>
                <w:u w:val="none"/>
              </w:rPr>
              <w:t>字段名称</w:t>
            </w:r>
          </w:p>
        </w:tc>
        <w:tc>
          <w:tcPr>
            <w:tcW w:w="1211" w:type="pct"/>
            <w:tcBorders>
              <w:top w:val="single" w:color="000000" w:sz="8" w:space="0"/>
              <w:left w:val="single" w:color="000000" w:sz="8" w:space="0"/>
              <w:bottom w:val="single" w:color="000000" w:sz="8" w:space="0"/>
              <w:right w:val="single" w:color="000000" w:sz="8" w:space="0"/>
            </w:tcBorders>
            <w:shd w:val="clear" w:color="auto" w:fill="D7D7D7"/>
            <w:noWrap w:val="0"/>
            <w:vAlign w:val="bottom"/>
          </w:tcPr>
          <w:p w14:paraId="7BA1579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黑体" w:hAnsi="黑体" w:eastAsia="黑体" w:cs="黑体"/>
                <w:color w:val="auto"/>
                <w:szCs w:val="21"/>
                <w:highlight w:val="none"/>
                <w:u w:val="none"/>
              </w:rPr>
            </w:pPr>
            <w:r>
              <w:rPr>
                <w:rFonts w:hint="eastAsia" w:ascii="黑体" w:hAnsi="黑体" w:eastAsia="黑体" w:cs="黑体"/>
                <w:color w:val="auto"/>
                <w:szCs w:val="21"/>
                <w:highlight w:val="none"/>
                <w:u w:val="none"/>
              </w:rPr>
              <w:t>数据类型</w:t>
            </w:r>
          </w:p>
        </w:tc>
        <w:tc>
          <w:tcPr>
            <w:tcW w:w="379" w:type="pct"/>
            <w:tcBorders>
              <w:top w:val="single" w:color="000000" w:sz="8" w:space="0"/>
              <w:left w:val="single" w:color="000000" w:sz="8" w:space="0"/>
              <w:bottom w:val="single" w:color="000000" w:sz="8" w:space="0"/>
              <w:right w:val="single" w:color="000000" w:sz="8" w:space="0"/>
            </w:tcBorders>
            <w:shd w:val="clear" w:color="auto" w:fill="D7D7D7"/>
            <w:noWrap w:val="0"/>
            <w:vAlign w:val="bottom"/>
          </w:tcPr>
          <w:p w14:paraId="3FC75ED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黑体" w:hAnsi="黑体" w:eastAsia="黑体" w:cs="黑体"/>
                <w:color w:val="auto"/>
                <w:szCs w:val="21"/>
                <w:highlight w:val="none"/>
                <w:u w:val="none"/>
              </w:rPr>
            </w:pPr>
            <w:r>
              <w:rPr>
                <w:rFonts w:hint="eastAsia" w:ascii="黑体" w:hAnsi="黑体" w:eastAsia="黑体" w:cs="黑体"/>
                <w:color w:val="auto"/>
                <w:szCs w:val="21"/>
                <w:highlight w:val="none"/>
                <w:u w:val="none"/>
              </w:rPr>
              <w:t>可否为空</w:t>
            </w:r>
          </w:p>
        </w:tc>
        <w:tc>
          <w:tcPr>
            <w:tcW w:w="1125" w:type="pct"/>
            <w:tcBorders>
              <w:top w:val="single" w:color="000000" w:sz="8" w:space="0"/>
              <w:left w:val="single" w:color="000000" w:sz="8" w:space="0"/>
              <w:bottom w:val="single" w:color="000000" w:sz="8" w:space="0"/>
              <w:right w:val="single" w:color="000000" w:sz="8" w:space="0"/>
            </w:tcBorders>
            <w:shd w:val="clear" w:color="auto" w:fill="D7D7D7"/>
            <w:noWrap w:val="0"/>
            <w:vAlign w:val="bottom"/>
          </w:tcPr>
          <w:p w14:paraId="771B9A7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黑体" w:hAnsi="黑体" w:eastAsia="黑体" w:cs="黑体"/>
                <w:color w:val="auto"/>
                <w:szCs w:val="21"/>
                <w:highlight w:val="none"/>
                <w:u w:val="none"/>
              </w:rPr>
            </w:pPr>
            <w:r>
              <w:rPr>
                <w:rFonts w:hint="eastAsia" w:ascii="黑体" w:hAnsi="黑体" w:eastAsia="黑体" w:cs="黑体"/>
                <w:color w:val="auto"/>
                <w:szCs w:val="21"/>
                <w:highlight w:val="none"/>
                <w:u w:val="none"/>
              </w:rPr>
              <w:t>备注</w:t>
            </w:r>
          </w:p>
        </w:tc>
      </w:tr>
      <w:tr w14:paraId="0DF4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8A24FC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SETL_BILL_ID</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7729CC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结算凭证信息表ID</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91334A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default" w:eastAsia="Times New Roman"/>
                <w:color w:val="auto"/>
                <w:szCs w:val="21"/>
                <w:highlight w:val="none"/>
                <w:u w:val="none"/>
              </w:rPr>
              <w:t>VARCHAR(</w:t>
            </w:r>
            <w:r>
              <w:rPr>
                <w:rFonts w:hint="eastAsia"/>
                <w:color w:val="auto"/>
                <w:szCs w:val="21"/>
                <w:highlight w:val="none"/>
                <w:u w:val="none"/>
              </w:rPr>
              <w:t>50</w:t>
            </w:r>
            <w:r>
              <w:rPr>
                <w:rFonts w:hint="default" w:eastAsia="Times New Roman"/>
                <w:color w:val="auto"/>
                <w:szCs w:val="21"/>
                <w:highlight w:val="none"/>
                <w:u w:val="none"/>
              </w:rPr>
              <w:t>)</w:t>
            </w:r>
          </w:p>
        </w:tc>
        <w:tc>
          <w:tcPr>
            <w:tcW w:w="37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9CF758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12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57CCEF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default" w:ascii="宋体" w:hAnsi="宋体"/>
                <w:color w:val="auto"/>
                <w:szCs w:val="21"/>
                <w:highlight w:val="none"/>
                <w:u w:val="none"/>
              </w:rPr>
              <w:t>主键</w:t>
            </w:r>
          </w:p>
        </w:tc>
      </w:tr>
      <w:tr w14:paraId="0894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27F6BF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BILL_CODE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D0CC61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default" w:ascii="宋体" w:hAnsi="宋体"/>
                <w:color w:val="auto"/>
                <w:szCs w:val="21"/>
                <w:highlight w:val="none"/>
                <w:u w:val="none"/>
              </w:rPr>
              <w:t>电子结算凭证代码</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06DD41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VARCHAR(</w:t>
            </w:r>
            <w:r>
              <w:rPr>
                <w:rFonts w:hint="eastAsia"/>
                <w:color w:val="auto"/>
                <w:szCs w:val="21"/>
                <w:highlight w:val="none"/>
                <w:u w:val="none"/>
              </w:rPr>
              <w:t>50</w:t>
            </w:r>
            <w:r>
              <w:rPr>
                <w:rFonts w:hint="default" w:eastAsia="Times New Roman"/>
                <w:color w:val="auto"/>
                <w:szCs w:val="21"/>
                <w:highlight w:val="none"/>
                <w:u w:val="none"/>
              </w:rPr>
              <w:t>)</w:t>
            </w:r>
          </w:p>
        </w:tc>
        <w:tc>
          <w:tcPr>
            <w:tcW w:w="37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4295AA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12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EDA060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电子票据代码</w:t>
            </w:r>
          </w:p>
        </w:tc>
      </w:tr>
      <w:tr w14:paraId="3361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701D27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BILL_NO</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C79151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default" w:ascii="宋体" w:hAnsi="宋体"/>
                <w:color w:val="auto"/>
                <w:szCs w:val="21"/>
                <w:highlight w:val="none"/>
                <w:u w:val="none"/>
              </w:rPr>
              <w:t>电子结算凭证号码</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FED3DC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VARCHAR(</w:t>
            </w:r>
            <w:r>
              <w:rPr>
                <w:rFonts w:hint="eastAsia"/>
                <w:color w:val="auto"/>
                <w:szCs w:val="21"/>
                <w:highlight w:val="none"/>
                <w:u w:val="none"/>
              </w:rPr>
              <w:t>50</w:t>
            </w:r>
            <w:r>
              <w:rPr>
                <w:rFonts w:hint="default" w:eastAsia="Times New Roman"/>
                <w:color w:val="auto"/>
                <w:szCs w:val="21"/>
                <w:highlight w:val="none"/>
                <w:u w:val="none"/>
              </w:rPr>
              <w:t>)</w:t>
            </w:r>
          </w:p>
        </w:tc>
        <w:tc>
          <w:tcPr>
            <w:tcW w:w="37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E96C32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12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CA1B5F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电子票据号码</w:t>
            </w:r>
          </w:p>
        </w:tc>
      </w:tr>
      <w:tr w14:paraId="261A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BE89DE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kern w:val="2"/>
                <w:sz w:val="21"/>
                <w:szCs w:val="21"/>
                <w:highlight w:val="none"/>
                <w:u w:val="none"/>
                <w:lang w:val="en-US" w:eastAsia="zh-CN" w:bidi="ar-SA"/>
              </w:rPr>
            </w:pPr>
            <w:r>
              <w:rPr>
                <w:rFonts w:hint="default" w:eastAsia="Times New Roman"/>
                <w:color w:val="auto"/>
                <w:szCs w:val="21"/>
                <w:highlight w:val="none"/>
                <w:u w:val="none"/>
              </w:rPr>
              <w:t>BILL_CHKCODE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E1F0EF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kern w:val="2"/>
                <w:sz w:val="21"/>
                <w:szCs w:val="21"/>
                <w:highlight w:val="none"/>
                <w:u w:val="none"/>
                <w:lang w:val="en-US" w:eastAsia="zh-CN" w:bidi="ar-SA"/>
              </w:rPr>
            </w:pPr>
            <w:r>
              <w:rPr>
                <w:rFonts w:hint="default" w:ascii="宋体" w:hAnsi="宋体"/>
                <w:color w:val="auto"/>
                <w:szCs w:val="21"/>
                <w:highlight w:val="none"/>
                <w:u w:val="none"/>
              </w:rPr>
              <w:t>电子结算凭证校验码</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CDB7B6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kern w:val="2"/>
                <w:sz w:val="21"/>
                <w:szCs w:val="21"/>
                <w:highlight w:val="none"/>
                <w:u w:val="none"/>
                <w:lang w:val="en-US" w:eastAsia="zh-CN" w:bidi="ar-SA"/>
              </w:rPr>
            </w:pPr>
            <w:r>
              <w:rPr>
                <w:rFonts w:hint="default" w:eastAsia="Times New Roman"/>
                <w:color w:val="auto"/>
                <w:szCs w:val="21"/>
                <w:highlight w:val="none"/>
                <w:u w:val="none"/>
              </w:rPr>
              <w:t>VARCHAR(</w:t>
            </w:r>
            <w:r>
              <w:rPr>
                <w:rFonts w:hint="eastAsia"/>
                <w:color w:val="auto"/>
                <w:szCs w:val="21"/>
                <w:highlight w:val="none"/>
                <w:u w:val="none"/>
              </w:rPr>
              <w:t>20</w:t>
            </w:r>
            <w:r>
              <w:rPr>
                <w:rFonts w:hint="default" w:eastAsia="Times New Roman"/>
                <w:color w:val="auto"/>
                <w:szCs w:val="21"/>
                <w:highlight w:val="none"/>
                <w:u w:val="none"/>
              </w:rPr>
              <w:t>)</w:t>
            </w:r>
          </w:p>
        </w:tc>
        <w:tc>
          <w:tcPr>
            <w:tcW w:w="37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266792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eastAsia="宋体"/>
                <w:color w:val="auto"/>
                <w:kern w:val="2"/>
                <w:sz w:val="21"/>
                <w:szCs w:val="21"/>
                <w:highlight w:val="none"/>
                <w:u w:val="none"/>
                <w:lang w:val="en-US" w:eastAsia="zh-CN" w:bidi="ar-SA"/>
              </w:rPr>
            </w:pPr>
            <w:r>
              <w:rPr>
                <w:rFonts w:hint="eastAsia" w:ascii="宋体" w:hAnsi="宋体"/>
                <w:color w:val="auto"/>
                <w:szCs w:val="21"/>
                <w:highlight w:val="none"/>
                <w:u w:val="none"/>
                <w:lang w:val="en-US" w:eastAsia="zh-CN"/>
              </w:rPr>
              <w:t>是</w:t>
            </w:r>
          </w:p>
        </w:tc>
        <w:tc>
          <w:tcPr>
            <w:tcW w:w="112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2BF781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eastAsia="宋体"/>
                <w:color w:val="auto"/>
                <w:kern w:val="2"/>
                <w:sz w:val="21"/>
                <w:szCs w:val="21"/>
                <w:highlight w:val="none"/>
                <w:u w:val="none"/>
                <w:lang w:val="en-US" w:eastAsia="zh-CN" w:bidi="ar-SA"/>
              </w:rPr>
            </w:pPr>
            <w:r>
              <w:rPr>
                <w:rFonts w:hint="eastAsia" w:ascii="宋体" w:hAnsi="宋体"/>
                <w:color w:val="auto"/>
                <w:szCs w:val="21"/>
                <w:highlight w:val="none"/>
                <w:u w:val="none"/>
              </w:rPr>
              <w:t>电子票据校验码</w:t>
            </w:r>
          </w:p>
        </w:tc>
      </w:tr>
      <w:tr w14:paraId="3DBCE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780B88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BILL_FILE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504169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版式文件</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9E57DE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MEDIUMBLOB</w:t>
            </w:r>
          </w:p>
        </w:tc>
        <w:tc>
          <w:tcPr>
            <w:tcW w:w="37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DB5D6D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12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26204A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color w:val="auto"/>
                <w:szCs w:val="21"/>
                <w:highlight w:val="none"/>
                <w:u w:val="none"/>
              </w:rPr>
              <w:t>base</w:t>
            </w:r>
            <w:r>
              <w:rPr>
                <w:rFonts w:hint="default"/>
                <w:color w:val="auto"/>
                <w:szCs w:val="21"/>
                <w:highlight w:val="none"/>
                <w:u w:val="none"/>
              </w:rPr>
              <w:t>64</w:t>
            </w:r>
            <w:r>
              <w:rPr>
                <w:rFonts w:hint="eastAsia"/>
                <w:color w:val="auto"/>
                <w:szCs w:val="21"/>
                <w:highlight w:val="none"/>
                <w:u w:val="none"/>
              </w:rPr>
              <w:t>字符串格式。</w:t>
            </w:r>
            <w:r>
              <w:rPr>
                <w:rFonts w:hint="eastAsia" w:ascii="宋体" w:hAnsi="宋体"/>
                <w:color w:val="auto"/>
                <w:szCs w:val="21"/>
                <w:highlight w:val="none"/>
                <w:u w:val="none"/>
              </w:rPr>
              <w:t>根据机构实际情况选择，该字段与FILE_URL字段任选其一</w:t>
            </w:r>
          </w:p>
        </w:tc>
      </w:tr>
      <w:tr w14:paraId="7A1C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95AC75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READ_STAS</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E62B1A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 xml:space="preserve">读取状态  </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731800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TINYINT(4)</w:t>
            </w:r>
          </w:p>
        </w:tc>
        <w:tc>
          <w:tcPr>
            <w:tcW w:w="37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8E89F9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12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C5D77B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默认为0，由采集系统回写1或2。</w:t>
            </w:r>
          </w:p>
          <w:p w14:paraId="0805A5D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0未读取；1已读取；2读取失败</w:t>
            </w:r>
          </w:p>
        </w:tc>
      </w:tr>
      <w:tr w14:paraId="3E09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BD61AD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CRTE_TIME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C0E3D8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default" w:ascii="宋体" w:hAnsi="宋体"/>
                <w:color w:val="auto"/>
                <w:szCs w:val="21"/>
                <w:highlight w:val="none"/>
                <w:u w:val="none"/>
              </w:rPr>
              <w:t>数据创建时间</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755794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color w:val="auto"/>
                <w:szCs w:val="21"/>
                <w:highlight w:val="none"/>
                <w:u w:val="none"/>
              </w:rPr>
              <w:t>DATETIME</w:t>
            </w:r>
          </w:p>
        </w:tc>
        <w:tc>
          <w:tcPr>
            <w:tcW w:w="37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8A3C8D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12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1F3557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0F9B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55FD54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UPDT_TIME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E13414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数据更新时间</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5E2C52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DATETIME</w:t>
            </w:r>
          </w:p>
        </w:tc>
        <w:tc>
          <w:tcPr>
            <w:tcW w:w="37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19764E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12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51949B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2F69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BB2205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READ_FALE_REA</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7CDC2D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读取失败原因</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9ADDD4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VARCHAR(200)</w:t>
            </w:r>
          </w:p>
        </w:tc>
        <w:tc>
          <w:tcPr>
            <w:tcW w:w="37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F63349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12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0196CC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由采集系统回写，his系统需关注此原因。</w:t>
            </w:r>
          </w:p>
        </w:tc>
      </w:tr>
      <w:tr w14:paraId="27D9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556616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FILE_URL</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513447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版式文件链接地址</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A944C1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default"/>
                <w:color w:val="auto"/>
                <w:szCs w:val="21"/>
                <w:highlight w:val="none"/>
                <w:u w:val="none"/>
              </w:rPr>
              <w:t>1000</w:t>
            </w:r>
            <w:r>
              <w:rPr>
                <w:rFonts w:hint="eastAsia"/>
                <w:color w:val="auto"/>
                <w:szCs w:val="21"/>
                <w:highlight w:val="none"/>
                <w:u w:val="none"/>
              </w:rPr>
              <w:t>)</w:t>
            </w:r>
          </w:p>
        </w:tc>
        <w:tc>
          <w:tcPr>
            <w:tcW w:w="37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92C24E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12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F556E5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根据机构实际情况选择，该字段与BILL_FILE字段任选其一</w:t>
            </w:r>
          </w:p>
        </w:tc>
      </w:tr>
      <w:tr w14:paraId="4125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4EE2E3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BILL_XML</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11A608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电子结算凭证结构化数据</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C30AB8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MEDIUMBLOB</w:t>
            </w:r>
          </w:p>
        </w:tc>
        <w:tc>
          <w:tcPr>
            <w:tcW w:w="37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5DCAB6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12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4A842D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color w:val="auto"/>
                <w:szCs w:val="21"/>
                <w:highlight w:val="none"/>
                <w:u w:val="none"/>
              </w:rPr>
              <w:t>base</w:t>
            </w:r>
            <w:r>
              <w:rPr>
                <w:rFonts w:hint="default"/>
                <w:color w:val="auto"/>
                <w:szCs w:val="21"/>
                <w:highlight w:val="none"/>
                <w:u w:val="none"/>
              </w:rPr>
              <w:t>64</w:t>
            </w:r>
            <w:r>
              <w:rPr>
                <w:rFonts w:hint="eastAsia"/>
                <w:color w:val="auto"/>
                <w:szCs w:val="21"/>
                <w:highlight w:val="none"/>
                <w:u w:val="none"/>
              </w:rPr>
              <w:t>字符串格式。数据内容参考</w:t>
            </w:r>
            <w:r>
              <w:rPr>
                <w:rFonts w:hint="eastAsia"/>
                <w:color w:val="auto"/>
                <w:szCs w:val="21"/>
                <w:highlight w:val="none"/>
                <w:u w:val="none"/>
              </w:rPr>
              <w:fldChar w:fldCharType="begin"/>
            </w:r>
            <w:r>
              <w:rPr>
                <w:rFonts w:hint="eastAsia"/>
                <w:color w:val="auto"/>
                <w:szCs w:val="21"/>
                <w:highlight w:val="none"/>
                <w:u w:val="none"/>
              </w:rPr>
              <w:instrText xml:space="preserve"> HYPERLINK \l "_电子结算凭证相关结构化数据规范" </w:instrText>
            </w:r>
            <w:r>
              <w:rPr>
                <w:rFonts w:hint="eastAsia"/>
                <w:color w:val="auto"/>
                <w:szCs w:val="21"/>
                <w:highlight w:val="none"/>
                <w:u w:val="none"/>
              </w:rPr>
              <w:fldChar w:fldCharType="separate"/>
            </w:r>
            <w:r>
              <w:rPr>
                <w:rStyle w:val="35"/>
                <w:rFonts w:hint="eastAsia"/>
                <w:color w:val="auto"/>
                <w:szCs w:val="21"/>
                <w:highlight w:val="none"/>
                <w:u w:val="none"/>
              </w:rPr>
              <w:t>附录3.1章节</w:t>
            </w:r>
            <w:r>
              <w:rPr>
                <w:rFonts w:hint="eastAsia"/>
                <w:color w:val="auto"/>
                <w:szCs w:val="21"/>
                <w:highlight w:val="none"/>
                <w:u w:val="none"/>
              </w:rPr>
              <w:fldChar w:fldCharType="end"/>
            </w:r>
            <w:r>
              <w:rPr>
                <w:rFonts w:hint="eastAsia"/>
                <w:color w:val="auto"/>
                <w:szCs w:val="21"/>
                <w:highlight w:val="none"/>
                <w:u w:val="none"/>
              </w:rPr>
              <w:t>，如果拼装此字段，则无需在</w:t>
            </w:r>
            <w:r>
              <w:rPr>
                <w:rFonts w:hint="eastAsia" w:eastAsia="宋体"/>
                <w:color w:val="auto"/>
                <w:szCs w:val="21"/>
                <w:highlight w:val="none"/>
                <w:u w:val="none"/>
                <w:lang w:eastAsia="zh-CN"/>
              </w:rPr>
              <w:t>（</w:t>
            </w:r>
            <w:r>
              <w:rPr>
                <w:rFonts w:hint="eastAsia"/>
                <w:color w:val="auto"/>
                <w:szCs w:val="21"/>
                <w:highlight w:val="none"/>
                <w:u w:val="none"/>
              </w:rPr>
              <w:t>1.1.4~1.1.7</w:t>
            </w:r>
            <w:r>
              <w:rPr>
                <w:rFonts w:hint="eastAsia" w:eastAsia="宋体"/>
                <w:color w:val="auto"/>
                <w:szCs w:val="21"/>
                <w:highlight w:val="none"/>
                <w:u w:val="none"/>
                <w:lang w:eastAsia="zh-CN"/>
              </w:rPr>
              <w:t>）</w:t>
            </w:r>
            <w:r>
              <w:rPr>
                <w:rFonts w:hint="eastAsia"/>
                <w:color w:val="auto"/>
                <w:szCs w:val="21"/>
                <w:highlight w:val="none"/>
                <w:u w:val="none"/>
              </w:rPr>
              <w:t>四张表中写入数据。</w:t>
            </w:r>
          </w:p>
        </w:tc>
      </w:tr>
      <w:tr w14:paraId="22BF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DB2212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FIXMEDINS_CODE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1A9A6E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定点医药机构编号</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F074CB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VARCHAR(30)</w:t>
            </w:r>
          </w:p>
        </w:tc>
        <w:tc>
          <w:tcPr>
            <w:tcW w:w="37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415BB9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12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F668B7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p>
        </w:tc>
      </w:tr>
      <w:tr w14:paraId="2DC7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96C047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REPT_UPLD_FLAG</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FECDC3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重传标志</w:t>
            </w:r>
            <w:r>
              <w:rPr>
                <w:rFonts w:hint="eastAsia" w:ascii="宋体" w:hAnsi="宋体" w:eastAsia="宋体"/>
                <w:color w:val="auto"/>
                <w:szCs w:val="21"/>
                <w:highlight w:val="none"/>
                <w:u w:val="none"/>
                <w:lang w:eastAsia="zh-CN"/>
              </w:rPr>
              <w:t>：</w:t>
            </w:r>
            <w:r>
              <w:rPr>
                <w:rFonts w:hint="eastAsia" w:ascii="宋体" w:hAnsi="宋体"/>
                <w:color w:val="auto"/>
                <w:szCs w:val="21"/>
                <w:highlight w:val="none"/>
                <w:u w:val="none"/>
              </w:rPr>
              <w:t>0正常</w:t>
            </w:r>
            <w:r>
              <w:rPr>
                <w:rFonts w:hint="eastAsia" w:ascii="宋体" w:hAnsi="宋体" w:eastAsia="宋体"/>
                <w:color w:val="auto"/>
                <w:szCs w:val="21"/>
                <w:highlight w:val="none"/>
                <w:u w:val="none"/>
                <w:lang w:eastAsia="zh-CN"/>
              </w:rPr>
              <w:t>；</w:t>
            </w:r>
            <w:r>
              <w:rPr>
                <w:rFonts w:hint="eastAsia" w:ascii="宋体" w:hAnsi="宋体"/>
                <w:color w:val="auto"/>
                <w:szCs w:val="21"/>
                <w:highlight w:val="none"/>
                <w:u w:val="none"/>
              </w:rPr>
              <w:t>1重传</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2AE23D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VARCHAR(3)</w:t>
            </w:r>
          </w:p>
        </w:tc>
        <w:tc>
          <w:tcPr>
            <w:tcW w:w="37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22E69C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12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88C108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宋体"/>
                <w:color w:val="auto"/>
                <w:szCs w:val="21"/>
                <w:highlight w:val="none"/>
                <w:u w:val="none"/>
                <w:lang w:val="en-US" w:eastAsia="zh-CN"/>
              </w:rPr>
            </w:pPr>
            <w:r>
              <w:rPr>
                <w:rFonts w:hint="eastAsia" w:ascii="宋体" w:hAnsi="宋体"/>
                <w:color w:val="auto"/>
                <w:szCs w:val="21"/>
                <w:highlight w:val="none"/>
                <w:u w:val="none"/>
              </w:rPr>
              <w:t>默认</w:t>
            </w:r>
            <w:r>
              <w:rPr>
                <w:rFonts w:hint="eastAsia" w:ascii="宋体" w:hAnsi="宋体"/>
                <w:color w:val="auto"/>
                <w:szCs w:val="21"/>
                <w:highlight w:val="none"/>
                <w:u w:val="none"/>
                <w:lang w:val="en-US" w:eastAsia="zh-CN"/>
              </w:rPr>
              <w:t>传</w:t>
            </w:r>
            <w:r>
              <w:rPr>
                <w:rFonts w:hint="eastAsia" w:ascii="宋体" w:hAnsi="宋体"/>
                <w:color w:val="auto"/>
                <w:szCs w:val="21"/>
                <w:highlight w:val="none"/>
                <w:u w:val="none"/>
              </w:rPr>
              <w:t>0</w:t>
            </w:r>
          </w:p>
        </w:tc>
      </w:tr>
    </w:tbl>
    <w:p w14:paraId="3426CBB0">
      <w:pPr>
        <w:pageBreakBefore w:val="0"/>
        <w:kinsoku/>
        <w:wordWrap/>
        <w:overflowPunct/>
        <w:topLinePunct w:val="0"/>
        <w:bidi w:val="0"/>
        <w:spacing w:line="360" w:lineRule="auto"/>
        <w:ind w:left="0" w:leftChars="0" w:right="0"/>
        <w:rPr>
          <w:rFonts w:hint="eastAsia"/>
          <w:color w:val="auto"/>
          <w:highlight w:val="none"/>
          <w:u w:val="none"/>
        </w:rPr>
      </w:pPr>
    </w:p>
    <w:p w14:paraId="02F19A61">
      <w:pPr>
        <w:pageBreakBefore w:val="0"/>
        <w:kinsoku/>
        <w:wordWrap/>
        <w:overflowPunct/>
        <w:topLinePunct w:val="0"/>
        <w:bidi w:val="0"/>
        <w:spacing w:line="360" w:lineRule="auto"/>
        <w:ind w:left="0" w:leftChars="0" w:right="0"/>
        <w:rPr>
          <w:rFonts w:hint="eastAsia"/>
          <w:color w:val="auto"/>
          <w:highlight w:val="none"/>
          <w:u w:val="none"/>
        </w:rPr>
      </w:pPr>
    </w:p>
    <w:bookmarkEnd w:id="138"/>
    <w:bookmarkEnd w:id="139"/>
    <w:bookmarkEnd w:id="140"/>
    <w:p w14:paraId="0DB8C8B1">
      <w:pPr>
        <w:pStyle w:val="4"/>
        <w:pageBreakBefore w:val="0"/>
        <w:kinsoku/>
        <w:wordWrap/>
        <w:overflowPunct/>
        <w:topLinePunct w:val="0"/>
        <w:bidi w:val="0"/>
        <w:spacing w:before="0" w:after="0" w:line="360" w:lineRule="auto"/>
        <w:ind w:left="0" w:leftChars="0" w:right="0"/>
        <w:rPr>
          <w:color w:val="auto"/>
          <w:highlight w:val="none"/>
          <w:u w:val="none"/>
        </w:rPr>
      </w:pPr>
      <w:bookmarkStart w:id="141" w:name="_Toc140740399"/>
      <w:bookmarkStart w:id="142" w:name="_Toc169622121"/>
      <w:r>
        <w:rPr>
          <w:rFonts w:hint="eastAsia" w:eastAsia="宋体"/>
          <w:color w:val="auto"/>
          <w:highlight w:val="none"/>
          <w:u w:val="none"/>
          <w:lang w:val="en-US" w:eastAsia="zh-CN"/>
        </w:rPr>
        <w:t>4.</w:t>
      </w:r>
      <w:r>
        <w:rPr>
          <w:rFonts w:hint="eastAsia"/>
          <w:color w:val="auto"/>
          <w:highlight w:val="none"/>
          <w:u w:val="none"/>
        </w:rPr>
        <w:t>中间库结算关系信息表</w:t>
      </w:r>
      <w:bookmarkEnd w:id="141"/>
      <w:r>
        <w:rPr>
          <w:rFonts w:hint="eastAsia"/>
          <w:color w:val="auto"/>
          <w:highlight w:val="none"/>
          <w:u w:val="none"/>
        </w:rPr>
        <w:t>*（mid_bsw_setl_rlts）</w:t>
      </w:r>
      <w:bookmarkEnd w:id="142"/>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2864"/>
        <w:gridCol w:w="1639"/>
        <w:gridCol w:w="2391"/>
        <w:gridCol w:w="707"/>
        <w:gridCol w:w="2265"/>
      </w:tblGrid>
      <w:tr w14:paraId="3BE7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D7D7D7"/>
            <w:noWrap w:val="0"/>
            <w:vAlign w:val="bottom"/>
          </w:tcPr>
          <w:p w14:paraId="7F5BE66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黑体" w:hAnsi="黑体" w:eastAsia="黑体" w:cs="黑体"/>
                <w:color w:val="auto"/>
                <w:szCs w:val="21"/>
                <w:highlight w:val="none"/>
                <w:u w:val="none"/>
              </w:rPr>
            </w:pPr>
            <w:r>
              <w:rPr>
                <w:rFonts w:hint="eastAsia" w:ascii="黑体" w:hAnsi="黑体" w:eastAsia="黑体" w:cs="黑体"/>
                <w:color w:val="auto"/>
                <w:szCs w:val="21"/>
                <w:highlight w:val="none"/>
                <w:u w:val="none"/>
              </w:rPr>
              <w:t>字段标识</w:t>
            </w:r>
          </w:p>
        </w:tc>
        <w:tc>
          <w:tcPr>
            <w:tcW w:w="830" w:type="pct"/>
            <w:tcBorders>
              <w:top w:val="single" w:color="000000" w:sz="8" w:space="0"/>
              <w:left w:val="single" w:color="000000" w:sz="8" w:space="0"/>
              <w:bottom w:val="single" w:color="000000" w:sz="8" w:space="0"/>
              <w:right w:val="single" w:color="000000" w:sz="8" w:space="0"/>
            </w:tcBorders>
            <w:shd w:val="clear" w:color="auto" w:fill="D7D7D7"/>
            <w:noWrap w:val="0"/>
            <w:vAlign w:val="bottom"/>
          </w:tcPr>
          <w:p w14:paraId="0962E21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黑体" w:hAnsi="黑体" w:eastAsia="黑体" w:cs="黑体"/>
                <w:color w:val="auto"/>
                <w:szCs w:val="21"/>
                <w:highlight w:val="none"/>
                <w:u w:val="none"/>
              </w:rPr>
            </w:pPr>
            <w:r>
              <w:rPr>
                <w:rFonts w:hint="eastAsia" w:ascii="黑体" w:hAnsi="黑体" w:eastAsia="黑体" w:cs="黑体"/>
                <w:color w:val="auto"/>
                <w:szCs w:val="21"/>
                <w:highlight w:val="none"/>
                <w:u w:val="none"/>
              </w:rPr>
              <w:t>字段名称</w:t>
            </w:r>
          </w:p>
        </w:tc>
        <w:tc>
          <w:tcPr>
            <w:tcW w:w="1211" w:type="pct"/>
            <w:tcBorders>
              <w:top w:val="single" w:color="000000" w:sz="8" w:space="0"/>
              <w:left w:val="single" w:color="000000" w:sz="8" w:space="0"/>
              <w:bottom w:val="single" w:color="000000" w:sz="8" w:space="0"/>
              <w:right w:val="single" w:color="000000" w:sz="8" w:space="0"/>
            </w:tcBorders>
            <w:shd w:val="clear" w:color="auto" w:fill="D7D7D7"/>
            <w:noWrap w:val="0"/>
            <w:vAlign w:val="bottom"/>
          </w:tcPr>
          <w:p w14:paraId="75571A9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黑体" w:hAnsi="黑体" w:eastAsia="黑体" w:cs="黑体"/>
                <w:color w:val="auto"/>
                <w:szCs w:val="21"/>
                <w:highlight w:val="none"/>
                <w:u w:val="none"/>
              </w:rPr>
            </w:pPr>
            <w:r>
              <w:rPr>
                <w:rFonts w:hint="eastAsia" w:ascii="黑体" w:hAnsi="黑体" w:eastAsia="黑体" w:cs="黑体"/>
                <w:color w:val="auto"/>
                <w:szCs w:val="21"/>
                <w:highlight w:val="none"/>
                <w:u w:val="none"/>
              </w:rPr>
              <w:t>数据类型</w:t>
            </w:r>
          </w:p>
        </w:tc>
        <w:tc>
          <w:tcPr>
            <w:tcW w:w="358" w:type="pct"/>
            <w:tcBorders>
              <w:top w:val="single" w:color="000000" w:sz="8" w:space="0"/>
              <w:left w:val="single" w:color="000000" w:sz="8" w:space="0"/>
              <w:bottom w:val="single" w:color="000000" w:sz="8" w:space="0"/>
              <w:right w:val="single" w:color="000000" w:sz="8" w:space="0"/>
            </w:tcBorders>
            <w:shd w:val="clear" w:color="auto" w:fill="D7D7D7"/>
            <w:noWrap w:val="0"/>
            <w:vAlign w:val="bottom"/>
          </w:tcPr>
          <w:p w14:paraId="35E3204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黑体" w:hAnsi="黑体" w:eastAsia="黑体" w:cs="黑体"/>
                <w:color w:val="auto"/>
                <w:szCs w:val="21"/>
                <w:highlight w:val="none"/>
                <w:u w:val="none"/>
              </w:rPr>
            </w:pPr>
            <w:r>
              <w:rPr>
                <w:rFonts w:hint="eastAsia" w:ascii="黑体" w:hAnsi="黑体" w:eastAsia="黑体" w:cs="黑体"/>
                <w:color w:val="auto"/>
                <w:szCs w:val="21"/>
                <w:highlight w:val="none"/>
                <w:u w:val="none"/>
              </w:rPr>
              <w:t>可否为空</w:t>
            </w:r>
          </w:p>
        </w:tc>
        <w:tc>
          <w:tcPr>
            <w:tcW w:w="1147" w:type="pct"/>
            <w:tcBorders>
              <w:top w:val="single" w:color="000000" w:sz="8" w:space="0"/>
              <w:left w:val="single" w:color="000000" w:sz="8" w:space="0"/>
              <w:bottom w:val="single" w:color="000000" w:sz="8" w:space="0"/>
              <w:right w:val="single" w:color="000000" w:sz="8" w:space="0"/>
            </w:tcBorders>
            <w:shd w:val="clear" w:color="auto" w:fill="D7D7D7"/>
            <w:noWrap w:val="0"/>
            <w:vAlign w:val="bottom"/>
          </w:tcPr>
          <w:p w14:paraId="7DA1DDC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黑体" w:hAnsi="黑体" w:eastAsia="黑体" w:cs="黑体"/>
                <w:color w:val="auto"/>
                <w:szCs w:val="21"/>
                <w:highlight w:val="none"/>
                <w:u w:val="none"/>
              </w:rPr>
            </w:pPr>
            <w:r>
              <w:rPr>
                <w:rFonts w:hint="eastAsia" w:ascii="黑体" w:hAnsi="黑体" w:eastAsia="黑体" w:cs="黑体"/>
                <w:color w:val="auto"/>
                <w:szCs w:val="21"/>
                <w:highlight w:val="none"/>
                <w:u w:val="none"/>
              </w:rPr>
              <w:t>备注</w:t>
            </w:r>
          </w:p>
        </w:tc>
      </w:tr>
      <w:tr w14:paraId="4C538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6B9B92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SETL_RLTS_ID</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3E37C2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结算关系信息表ID</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7A5C60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default" w:eastAsia="Times New Roman"/>
                <w:color w:val="auto"/>
                <w:szCs w:val="21"/>
                <w:highlight w:val="none"/>
                <w:u w:val="none"/>
              </w:rPr>
              <w:t>VARCHAR(</w:t>
            </w:r>
            <w:r>
              <w:rPr>
                <w:rFonts w:hint="eastAsia"/>
                <w:color w:val="auto"/>
                <w:szCs w:val="21"/>
                <w:highlight w:val="none"/>
                <w:u w:val="none"/>
              </w:rPr>
              <w:t>50</w:t>
            </w:r>
            <w:r>
              <w:rPr>
                <w:rFonts w:hint="default" w:eastAsia="Times New Roman"/>
                <w:color w:val="auto"/>
                <w:szCs w:val="21"/>
                <w:highlight w:val="none"/>
                <w:u w:val="none"/>
              </w:rPr>
              <w:t>)</w:t>
            </w:r>
          </w:p>
        </w:tc>
        <w:tc>
          <w:tcPr>
            <w:tcW w:w="35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DDA463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14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957487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default" w:ascii="宋体" w:hAnsi="宋体"/>
                <w:color w:val="auto"/>
                <w:szCs w:val="21"/>
                <w:highlight w:val="none"/>
                <w:u w:val="none"/>
              </w:rPr>
              <w:t>主键</w:t>
            </w:r>
          </w:p>
        </w:tc>
      </w:tr>
      <w:tr w14:paraId="265B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897EA9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BILL_CODE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776538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default" w:ascii="宋体" w:hAnsi="宋体"/>
                <w:color w:val="auto"/>
                <w:szCs w:val="21"/>
                <w:highlight w:val="none"/>
                <w:u w:val="none"/>
              </w:rPr>
              <w:t>电子结算凭证代码</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AAF5C3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VARCHAR(</w:t>
            </w:r>
            <w:r>
              <w:rPr>
                <w:rFonts w:hint="eastAsia"/>
                <w:color w:val="auto"/>
                <w:szCs w:val="21"/>
                <w:highlight w:val="none"/>
                <w:u w:val="none"/>
              </w:rPr>
              <w:t>50</w:t>
            </w:r>
            <w:r>
              <w:rPr>
                <w:rFonts w:hint="default" w:eastAsia="Times New Roman"/>
                <w:color w:val="auto"/>
                <w:szCs w:val="21"/>
                <w:highlight w:val="none"/>
                <w:u w:val="none"/>
              </w:rPr>
              <w:t>)</w:t>
            </w:r>
          </w:p>
        </w:tc>
        <w:tc>
          <w:tcPr>
            <w:tcW w:w="35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3872EE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14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EFC573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电子票据代码</w:t>
            </w:r>
          </w:p>
        </w:tc>
      </w:tr>
      <w:tr w14:paraId="0476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3C4727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BILL_NO</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51FD1D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default" w:ascii="宋体" w:hAnsi="宋体"/>
                <w:color w:val="auto"/>
                <w:szCs w:val="21"/>
                <w:highlight w:val="none"/>
                <w:u w:val="none"/>
              </w:rPr>
              <w:t>电子结算凭证号码</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51B448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VARCHAR(</w:t>
            </w:r>
            <w:r>
              <w:rPr>
                <w:rFonts w:hint="eastAsia"/>
                <w:color w:val="auto"/>
                <w:szCs w:val="21"/>
                <w:highlight w:val="none"/>
                <w:u w:val="none"/>
              </w:rPr>
              <w:t>50</w:t>
            </w:r>
            <w:r>
              <w:rPr>
                <w:rFonts w:hint="default" w:eastAsia="Times New Roman"/>
                <w:color w:val="auto"/>
                <w:szCs w:val="21"/>
                <w:highlight w:val="none"/>
                <w:u w:val="none"/>
              </w:rPr>
              <w:t>)</w:t>
            </w:r>
          </w:p>
        </w:tc>
        <w:tc>
          <w:tcPr>
            <w:tcW w:w="35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82D0E8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14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A03A34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电子票据号码</w:t>
            </w:r>
          </w:p>
        </w:tc>
      </w:tr>
      <w:tr w14:paraId="6183B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34262B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BILL_CHKCODE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2DA386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default" w:ascii="宋体" w:hAnsi="宋体"/>
                <w:color w:val="auto"/>
                <w:szCs w:val="21"/>
                <w:highlight w:val="none"/>
                <w:u w:val="none"/>
              </w:rPr>
              <w:t>电子结算凭证校验码</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201FD0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VARCHAR(</w:t>
            </w:r>
            <w:r>
              <w:rPr>
                <w:rFonts w:hint="eastAsia"/>
                <w:color w:val="auto"/>
                <w:szCs w:val="21"/>
                <w:highlight w:val="none"/>
                <w:u w:val="none"/>
              </w:rPr>
              <w:t>20</w:t>
            </w:r>
            <w:r>
              <w:rPr>
                <w:rFonts w:hint="default" w:eastAsia="Times New Roman"/>
                <w:color w:val="auto"/>
                <w:szCs w:val="21"/>
                <w:highlight w:val="none"/>
                <w:u w:val="none"/>
              </w:rPr>
              <w:t>)</w:t>
            </w:r>
          </w:p>
        </w:tc>
        <w:tc>
          <w:tcPr>
            <w:tcW w:w="35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FB22F4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14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BBC4D8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校验码</w:t>
            </w:r>
          </w:p>
        </w:tc>
      </w:tr>
      <w:tr w14:paraId="50C0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AD3782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HI_ADMDVS_CODE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E806BC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default" w:ascii="宋体" w:hAnsi="宋体"/>
                <w:color w:val="auto"/>
                <w:szCs w:val="21"/>
                <w:highlight w:val="none"/>
                <w:u w:val="none"/>
              </w:rPr>
              <w:t>参保所属医保区划</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2F297A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VARCHAR(</w:t>
            </w:r>
            <w:r>
              <w:rPr>
                <w:rFonts w:hint="eastAsia"/>
                <w:color w:val="auto"/>
                <w:szCs w:val="21"/>
                <w:highlight w:val="none"/>
                <w:u w:val="none"/>
              </w:rPr>
              <w:t>6</w:t>
            </w:r>
            <w:r>
              <w:rPr>
                <w:rFonts w:hint="default" w:eastAsia="Times New Roman"/>
                <w:color w:val="auto"/>
                <w:szCs w:val="21"/>
                <w:highlight w:val="none"/>
                <w:u w:val="none"/>
              </w:rPr>
              <w:t>)</w:t>
            </w:r>
          </w:p>
        </w:tc>
        <w:tc>
          <w:tcPr>
            <w:tcW w:w="35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5D93C2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14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A6A20A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实时结算的票据必传</w:t>
            </w:r>
          </w:p>
          <w:p w14:paraId="333C5ED6">
            <w:pPr>
              <w:pStyle w:val="27"/>
              <w:keepNext w:val="0"/>
              <w:keepLines w:val="0"/>
              <w:pageBreakBefore w:val="0"/>
              <w:widowControl/>
              <w:suppressLineNumbers w:val="0"/>
              <w:kinsoku/>
              <w:wordWrap/>
              <w:overflowPunct/>
              <w:topLinePunct w:val="0"/>
              <w:bidi w:val="0"/>
              <w:spacing w:beforeAutospacing="0" w:after="0" w:afterAutospacing="0" w:line="360" w:lineRule="auto"/>
              <w:ind w:left="0" w:leftChars="0" w:right="0" w:firstLine="210"/>
              <w:rPr>
                <w:rFonts w:hint="default"/>
                <w:color w:val="auto"/>
                <w:highlight w:val="none"/>
                <w:u w:val="none"/>
              </w:rPr>
            </w:pPr>
          </w:p>
        </w:tc>
      </w:tr>
      <w:tr w14:paraId="4E64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2E72FD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FIXMEDINS_CODE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D93C94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定点医药机构编号</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9048A0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VARCHAR(</w:t>
            </w:r>
            <w:r>
              <w:rPr>
                <w:rFonts w:hint="eastAsia"/>
                <w:color w:val="auto"/>
                <w:szCs w:val="21"/>
                <w:highlight w:val="none"/>
                <w:u w:val="none"/>
              </w:rPr>
              <w:t>30</w:t>
            </w:r>
            <w:r>
              <w:rPr>
                <w:rFonts w:hint="default" w:eastAsia="Times New Roman"/>
                <w:color w:val="auto"/>
                <w:szCs w:val="21"/>
                <w:highlight w:val="none"/>
                <w:u w:val="none"/>
              </w:rPr>
              <w:t>)</w:t>
            </w:r>
          </w:p>
        </w:tc>
        <w:tc>
          <w:tcPr>
            <w:tcW w:w="35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1433BD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14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E94148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7DB6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0FF153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BILL_TYPE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25D2EB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default" w:ascii="宋体" w:hAnsi="宋体"/>
                <w:color w:val="auto"/>
                <w:szCs w:val="21"/>
                <w:highlight w:val="none"/>
                <w:u w:val="none"/>
              </w:rPr>
              <w:t>电子结算凭证类型</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AFDE58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VARCHAR(</w:t>
            </w:r>
            <w:r>
              <w:rPr>
                <w:rFonts w:hint="eastAsia"/>
                <w:color w:val="auto"/>
                <w:szCs w:val="21"/>
                <w:highlight w:val="none"/>
                <w:u w:val="none"/>
              </w:rPr>
              <w:t>20</w:t>
            </w:r>
            <w:r>
              <w:rPr>
                <w:rFonts w:hint="default" w:eastAsia="Times New Roman"/>
                <w:color w:val="auto"/>
                <w:szCs w:val="21"/>
                <w:highlight w:val="none"/>
                <w:u w:val="none"/>
              </w:rPr>
              <w:t>)</w:t>
            </w:r>
          </w:p>
        </w:tc>
        <w:tc>
          <w:tcPr>
            <w:tcW w:w="35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898A63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14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5DB0DA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default" w:ascii="宋体" w:hAnsi="宋体"/>
                <w:color w:val="auto"/>
                <w:szCs w:val="21"/>
                <w:highlight w:val="none"/>
                <w:u w:val="none"/>
              </w:rPr>
              <w:t>1财政电子票据；2税务电子发票</w:t>
            </w:r>
          </w:p>
        </w:tc>
      </w:tr>
      <w:tr w14:paraId="1600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9B731C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PSN_NO</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CF1437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default" w:ascii="宋体" w:hAnsi="宋体"/>
                <w:color w:val="auto"/>
                <w:szCs w:val="21"/>
                <w:highlight w:val="none"/>
                <w:u w:val="none"/>
              </w:rPr>
              <w:t>人员编号</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A72C28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VARCHAR(</w:t>
            </w:r>
            <w:r>
              <w:rPr>
                <w:rFonts w:hint="eastAsia"/>
                <w:color w:val="auto"/>
                <w:szCs w:val="21"/>
                <w:highlight w:val="none"/>
                <w:u w:val="none"/>
              </w:rPr>
              <w:t>30</w:t>
            </w:r>
            <w:r>
              <w:rPr>
                <w:rFonts w:hint="default" w:eastAsia="Times New Roman"/>
                <w:color w:val="auto"/>
                <w:szCs w:val="21"/>
                <w:highlight w:val="none"/>
                <w:u w:val="none"/>
              </w:rPr>
              <w:t>)</w:t>
            </w:r>
          </w:p>
        </w:tc>
        <w:tc>
          <w:tcPr>
            <w:tcW w:w="35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05AD80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14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36DD05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患者信息</w:t>
            </w:r>
          </w:p>
        </w:tc>
      </w:tr>
      <w:tr w14:paraId="0F9FB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BA71EC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PSN_NAME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D7E148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default" w:ascii="宋体" w:hAnsi="宋体"/>
                <w:color w:val="auto"/>
                <w:szCs w:val="21"/>
                <w:highlight w:val="none"/>
                <w:u w:val="none"/>
              </w:rPr>
              <w:t>人员姓名</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D29D07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VARCHAR(</w:t>
            </w:r>
            <w:r>
              <w:rPr>
                <w:rFonts w:hint="eastAsia"/>
                <w:color w:val="auto"/>
                <w:szCs w:val="21"/>
                <w:highlight w:val="none"/>
                <w:u w:val="none"/>
              </w:rPr>
              <w:t>50</w:t>
            </w:r>
            <w:r>
              <w:rPr>
                <w:rFonts w:hint="default" w:eastAsia="Times New Roman"/>
                <w:color w:val="auto"/>
                <w:szCs w:val="21"/>
                <w:highlight w:val="none"/>
                <w:u w:val="none"/>
              </w:rPr>
              <w:t>)</w:t>
            </w:r>
          </w:p>
        </w:tc>
        <w:tc>
          <w:tcPr>
            <w:tcW w:w="35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3E3DD6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14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CB25FD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患者信息</w:t>
            </w:r>
          </w:p>
        </w:tc>
      </w:tr>
      <w:tr w14:paraId="473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BB1E60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BIZ_SN</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8ABD86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default" w:ascii="宋体" w:hAnsi="宋体"/>
                <w:color w:val="auto"/>
                <w:szCs w:val="21"/>
                <w:highlight w:val="none"/>
                <w:u w:val="none"/>
              </w:rPr>
              <w:t>业务流水号</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A0E798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VARCHAR(</w:t>
            </w:r>
            <w:r>
              <w:rPr>
                <w:rFonts w:hint="eastAsia"/>
                <w:color w:val="auto"/>
                <w:szCs w:val="21"/>
                <w:highlight w:val="none"/>
                <w:u w:val="none"/>
              </w:rPr>
              <w:t>50</w:t>
            </w:r>
            <w:r>
              <w:rPr>
                <w:rFonts w:hint="default" w:eastAsia="Times New Roman"/>
                <w:color w:val="auto"/>
                <w:szCs w:val="21"/>
                <w:highlight w:val="none"/>
                <w:u w:val="none"/>
              </w:rPr>
              <w:t>)</w:t>
            </w:r>
          </w:p>
        </w:tc>
        <w:tc>
          <w:tcPr>
            <w:tcW w:w="35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22CAB6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14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BA2626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与</w:t>
            </w:r>
            <w:r>
              <w:rPr>
                <w:rFonts w:hint="default" w:ascii="宋体" w:hAnsi="宋体"/>
                <w:color w:val="auto"/>
                <w:szCs w:val="21"/>
                <w:highlight w:val="none"/>
                <w:u w:val="none"/>
              </w:rPr>
              <w:t>H</w:t>
            </w:r>
            <w:r>
              <w:rPr>
                <w:rFonts w:hint="eastAsia" w:ascii="宋体" w:hAnsi="宋体"/>
                <w:color w:val="auto"/>
                <w:szCs w:val="21"/>
                <w:highlight w:val="none"/>
                <w:u w:val="none"/>
              </w:rPr>
              <w:t>is</w:t>
            </w:r>
            <w:r>
              <w:rPr>
                <w:rFonts w:hint="eastAsia" w:ascii="宋体" w:hAnsi="宋体" w:cs="微软雅黑"/>
                <w:color w:val="auto"/>
                <w:szCs w:val="21"/>
                <w:highlight w:val="none"/>
                <w:u w:val="none"/>
              </w:rPr>
              <w:t>系统对应的流水号，方便追溯查询</w:t>
            </w:r>
          </w:p>
        </w:tc>
      </w:tr>
      <w:tr w14:paraId="54230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0AC882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INSU_TYPE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24272D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default" w:ascii="宋体" w:hAnsi="宋体"/>
                <w:color w:val="auto"/>
                <w:szCs w:val="21"/>
                <w:highlight w:val="none"/>
                <w:u w:val="none"/>
              </w:rPr>
              <w:t>险种类型</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1B4681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VARCHAR(</w:t>
            </w:r>
            <w:r>
              <w:rPr>
                <w:rFonts w:hint="eastAsia"/>
                <w:color w:val="auto"/>
                <w:szCs w:val="21"/>
                <w:highlight w:val="none"/>
                <w:u w:val="none"/>
              </w:rPr>
              <w:t>6</w:t>
            </w:r>
            <w:r>
              <w:rPr>
                <w:rFonts w:hint="default" w:eastAsia="Times New Roman"/>
                <w:color w:val="auto"/>
                <w:szCs w:val="21"/>
                <w:highlight w:val="none"/>
                <w:u w:val="none"/>
              </w:rPr>
              <w:t>)</w:t>
            </w:r>
          </w:p>
        </w:tc>
        <w:tc>
          <w:tcPr>
            <w:tcW w:w="35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18284E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14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0484C0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0177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499ED8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SETL_TYPE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8CFA00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default" w:ascii="宋体" w:hAnsi="宋体"/>
                <w:color w:val="auto"/>
                <w:szCs w:val="21"/>
                <w:highlight w:val="none"/>
                <w:u w:val="none"/>
              </w:rPr>
              <w:t>结算类型</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3D673D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VARCHAR(</w:t>
            </w:r>
            <w:r>
              <w:rPr>
                <w:rFonts w:hint="eastAsia"/>
                <w:color w:val="auto"/>
                <w:szCs w:val="21"/>
                <w:highlight w:val="none"/>
                <w:u w:val="none"/>
              </w:rPr>
              <w:t>3</w:t>
            </w:r>
            <w:r>
              <w:rPr>
                <w:rFonts w:hint="default" w:eastAsia="Times New Roman"/>
                <w:color w:val="auto"/>
                <w:szCs w:val="21"/>
                <w:highlight w:val="none"/>
                <w:u w:val="none"/>
              </w:rPr>
              <w:t>)</w:t>
            </w:r>
          </w:p>
        </w:tc>
        <w:tc>
          <w:tcPr>
            <w:tcW w:w="35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084F40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14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15DDAA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default" w:ascii="宋体" w:hAnsi="宋体"/>
                <w:color w:val="auto"/>
                <w:szCs w:val="21"/>
                <w:highlight w:val="none"/>
                <w:u w:val="none"/>
              </w:rPr>
              <w:t>1实时结算</w:t>
            </w:r>
            <w:r>
              <w:rPr>
                <w:rFonts w:hint="eastAsia" w:ascii="宋体" w:hAnsi="宋体" w:eastAsia="宋体"/>
                <w:color w:val="auto"/>
                <w:szCs w:val="21"/>
                <w:highlight w:val="none"/>
                <w:u w:val="none"/>
                <w:lang w:eastAsia="zh-CN"/>
              </w:rPr>
              <w:t>；</w:t>
            </w:r>
            <w:r>
              <w:rPr>
                <w:rFonts w:hint="default" w:ascii="宋体" w:hAnsi="宋体"/>
                <w:color w:val="auto"/>
                <w:szCs w:val="21"/>
                <w:highlight w:val="none"/>
                <w:u w:val="none"/>
              </w:rPr>
              <w:t>2全自费</w:t>
            </w:r>
            <w:r>
              <w:rPr>
                <w:rFonts w:hint="eastAsia" w:ascii="宋体" w:hAnsi="宋体" w:eastAsia="宋体"/>
                <w:color w:val="auto"/>
                <w:szCs w:val="21"/>
                <w:highlight w:val="none"/>
                <w:u w:val="none"/>
                <w:lang w:eastAsia="zh-CN"/>
              </w:rPr>
              <w:t>；</w:t>
            </w:r>
          </w:p>
        </w:tc>
      </w:tr>
      <w:tr w14:paraId="7294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E919FD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SETL_ID</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2B2695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default" w:ascii="宋体" w:hAnsi="宋体"/>
                <w:color w:val="auto"/>
                <w:szCs w:val="21"/>
                <w:highlight w:val="none"/>
                <w:u w:val="none"/>
              </w:rPr>
              <w:t>结算ID</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02EC73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VARCHAR(</w:t>
            </w:r>
            <w:r>
              <w:rPr>
                <w:rFonts w:hint="eastAsia"/>
                <w:color w:val="auto"/>
                <w:szCs w:val="21"/>
                <w:highlight w:val="none"/>
                <w:u w:val="none"/>
              </w:rPr>
              <w:t>30</w:t>
            </w:r>
            <w:r>
              <w:rPr>
                <w:rFonts w:hint="default" w:eastAsia="Times New Roman"/>
                <w:color w:val="auto"/>
                <w:szCs w:val="21"/>
                <w:highlight w:val="none"/>
                <w:u w:val="none"/>
              </w:rPr>
              <w:t>)</w:t>
            </w:r>
          </w:p>
        </w:tc>
        <w:tc>
          <w:tcPr>
            <w:tcW w:w="35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B9342C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14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6AEB96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实时结算的票据必传</w:t>
            </w:r>
          </w:p>
        </w:tc>
      </w:tr>
      <w:tr w14:paraId="6272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0E33CF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SETL_DATE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FFA405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default" w:ascii="宋体" w:hAnsi="宋体"/>
                <w:color w:val="auto"/>
                <w:szCs w:val="21"/>
                <w:highlight w:val="none"/>
                <w:u w:val="none"/>
              </w:rPr>
              <w:t>结算时间</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22B1B4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DATETIME</w:t>
            </w:r>
          </w:p>
        </w:tc>
        <w:tc>
          <w:tcPr>
            <w:tcW w:w="35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D7D3E9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14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32DEDE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实时结算的票据必传</w:t>
            </w:r>
          </w:p>
        </w:tc>
      </w:tr>
      <w:tr w14:paraId="6BAC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CD6F48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MEDFEE_AMT</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2162F3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default" w:ascii="宋体" w:hAnsi="宋体"/>
                <w:color w:val="auto"/>
                <w:szCs w:val="21"/>
                <w:highlight w:val="none"/>
                <w:u w:val="none"/>
              </w:rPr>
              <w:t>医疗</w:t>
            </w:r>
            <w:r>
              <w:rPr>
                <w:rFonts w:hint="eastAsia" w:ascii="宋体" w:hAnsi="宋体" w:eastAsia="宋体"/>
                <w:color w:val="auto"/>
                <w:szCs w:val="21"/>
                <w:highlight w:val="none"/>
                <w:u w:val="none"/>
                <w:lang w:eastAsia="zh-CN"/>
              </w:rPr>
              <w:t>费用</w:t>
            </w:r>
            <w:r>
              <w:rPr>
                <w:rFonts w:hint="default" w:ascii="宋体" w:hAnsi="宋体"/>
                <w:color w:val="auto"/>
                <w:szCs w:val="21"/>
                <w:highlight w:val="none"/>
                <w:u w:val="none"/>
              </w:rPr>
              <w:t>总额</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EA8CD8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DECIMAL(16.2)</w:t>
            </w:r>
          </w:p>
        </w:tc>
        <w:tc>
          <w:tcPr>
            <w:tcW w:w="35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D09EDE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14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A847E6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1137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8EF7A4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INSCP_AMT</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0E7149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default" w:ascii="宋体" w:hAnsi="宋体"/>
                <w:color w:val="auto"/>
                <w:szCs w:val="21"/>
                <w:highlight w:val="none"/>
                <w:u w:val="none"/>
              </w:rPr>
              <w:t>符合范围金额</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A2521C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DECIMAL(16.2)</w:t>
            </w:r>
          </w:p>
        </w:tc>
        <w:tc>
          <w:tcPr>
            <w:tcW w:w="35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4BED27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14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D563FB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39F07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8A2204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HIFP_PAY_AMT</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09564B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default" w:ascii="宋体" w:hAnsi="宋体"/>
                <w:color w:val="auto"/>
                <w:szCs w:val="21"/>
                <w:highlight w:val="none"/>
                <w:u w:val="none"/>
              </w:rPr>
              <w:t>统筹基金支出</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36A2BE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DECIMAL(16.2)</w:t>
            </w:r>
          </w:p>
        </w:tc>
        <w:tc>
          <w:tcPr>
            <w:tcW w:w="35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DF7337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14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69DE33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医保统筹基金支付</w:t>
            </w:r>
            <w:r>
              <w:rPr>
                <w:rFonts w:hint="eastAsia" w:ascii="宋体" w:hAnsi="宋体" w:eastAsia="宋体"/>
                <w:color w:val="auto"/>
                <w:szCs w:val="21"/>
                <w:highlight w:val="none"/>
                <w:u w:val="none"/>
                <w:lang w:eastAsia="zh-CN"/>
              </w:rPr>
              <w:t>，</w:t>
            </w:r>
            <w:r>
              <w:rPr>
                <w:rFonts w:hint="eastAsia" w:ascii="宋体" w:hAnsi="宋体"/>
                <w:color w:val="auto"/>
                <w:szCs w:val="21"/>
                <w:highlight w:val="none"/>
                <w:u w:val="none"/>
              </w:rPr>
              <w:t xml:space="preserve"> 患者本次就医所发生的医疗费用中按规定由基本医疗保险统筹基金支付的金额；如无金额，填写0</w:t>
            </w:r>
          </w:p>
        </w:tc>
      </w:tr>
      <w:tr w14:paraId="76A4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E0E60E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MAINDIAG_CODE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B9A486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default" w:ascii="宋体" w:hAnsi="宋体"/>
                <w:color w:val="auto"/>
                <w:szCs w:val="21"/>
                <w:highlight w:val="none"/>
                <w:u w:val="none"/>
              </w:rPr>
              <w:t>主要诊断代码</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EADC09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default" w:eastAsia="Times New Roman"/>
                <w:color w:val="auto"/>
                <w:szCs w:val="21"/>
                <w:highlight w:val="none"/>
                <w:u w:val="none"/>
              </w:rPr>
              <w:t>VARCHAR(</w:t>
            </w:r>
            <w:r>
              <w:rPr>
                <w:rFonts w:hint="eastAsia"/>
                <w:color w:val="auto"/>
                <w:szCs w:val="21"/>
                <w:highlight w:val="none"/>
                <w:u w:val="none"/>
              </w:rPr>
              <w:t>30</w:t>
            </w:r>
            <w:r>
              <w:rPr>
                <w:rFonts w:hint="default" w:eastAsia="Times New Roman"/>
                <w:color w:val="auto"/>
                <w:szCs w:val="21"/>
                <w:highlight w:val="none"/>
                <w:u w:val="none"/>
              </w:rPr>
              <w:t>)</w:t>
            </w:r>
          </w:p>
        </w:tc>
        <w:tc>
          <w:tcPr>
            <w:tcW w:w="35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A6BCF0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14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D23C4F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5ACDE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C9A475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MAINDIAG_NAME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F6E4E0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default" w:ascii="宋体" w:hAnsi="宋体"/>
                <w:color w:val="auto"/>
                <w:szCs w:val="21"/>
                <w:highlight w:val="none"/>
                <w:u w:val="none"/>
              </w:rPr>
              <w:t>主要诊断名称</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FD236E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default" w:eastAsia="Times New Roman"/>
                <w:color w:val="auto"/>
                <w:szCs w:val="21"/>
                <w:highlight w:val="none"/>
                <w:u w:val="none"/>
              </w:rPr>
              <w:t>VARCHAR(</w:t>
            </w:r>
            <w:r>
              <w:rPr>
                <w:rFonts w:hint="eastAsia"/>
                <w:color w:val="auto"/>
                <w:szCs w:val="21"/>
                <w:highlight w:val="none"/>
                <w:u w:val="none"/>
              </w:rPr>
              <w:t>255</w:t>
            </w:r>
            <w:r>
              <w:rPr>
                <w:rFonts w:hint="default" w:eastAsia="Times New Roman"/>
                <w:color w:val="auto"/>
                <w:szCs w:val="21"/>
                <w:highlight w:val="none"/>
                <w:u w:val="none"/>
              </w:rPr>
              <w:t>)</w:t>
            </w:r>
          </w:p>
        </w:tc>
        <w:tc>
          <w:tcPr>
            <w:tcW w:w="35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2A0C8D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14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BA1D10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3F03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1AC00A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SCDDIAG_CODE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1F320D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default" w:ascii="宋体" w:hAnsi="宋体"/>
                <w:color w:val="auto"/>
                <w:szCs w:val="21"/>
                <w:highlight w:val="none"/>
                <w:u w:val="none"/>
              </w:rPr>
              <w:t>次要诊断代码</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BF655D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default" w:eastAsia="Times New Roman"/>
                <w:color w:val="auto"/>
                <w:szCs w:val="21"/>
                <w:highlight w:val="none"/>
                <w:u w:val="none"/>
              </w:rPr>
              <w:t>VARCHAR(</w:t>
            </w:r>
            <w:r>
              <w:rPr>
                <w:rFonts w:hint="eastAsia"/>
                <w:color w:val="auto"/>
                <w:szCs w:val="21"/>
                <w:highlight w:val="none"/>
                <w:u w:val="none"/>
              </w:rPr>
              <w:t>30</w:t>
            </w:r>
            <w:r>
              <w:rPr>
                <w:rFonts w:hint="default" w:eastAsia="Times New Roman"/>
                <w:color w:val="auto"/>
                <w:szCs w:val="21"/>
                <w:highlight w:val="none"/>
                <w:u w:val="none"/>
              </w:rPr>
              <w:t>)</w:t>
            </w:r>
          </w:p>
        </w:tc>
        <w:tc>
          <w:tcPr>
            <w:tcW w:w="35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85E681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14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9DDCF7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2746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C3E7EA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SCDDIAG_NAME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4A26A1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default" w:ascii="宋体" w:hAnsi="宋体"/>
                <w:color w:val="auto"/>
                <w:szCs w:val="21"/>
                <w:highlight w:val="none"/>
                <w:u w:val="none"/>
              </w:rPr>
              <w:t>次要诊断名称</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29C21F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default" w:eastAsia="Times New Roman"/>
                <w:color w:val="auto"/>
                <w:szCs w:val="21"/>
                <w:highlight w:val="none"/>
                <w:u w:val="none"/>
              </w:rPr>
              <w:t>VARCHAR(</w:t>
            </w:r>
            <w:r>
              <w:rPr>
                <w:rFonts w:hint="eastAsia"/>
                <w:color w:val="auto"/>
                <w:szCs w:val="21"/>
                <w:highlight w:val="none"/>
                <w:u w:val="none"/>
              </w:rPr>
              <w:t>255</w:t>
            </w:r>
            <w:r>
              <w:rPr>
                <w:rFonts w:hint="default" w:eastAsia="Times New Roman"/>
                <w:color w:val="auto"/>
                <w:szCs w:val="21"/>
                <w:highlight w:val="none"/>
                <w:u w:val="none"/>
              </w:rPr>
              <w:t>)</w:t>
            </w:r>
          </w:p>
        </w:tc>
        <w:tc>
          <w:tcPr>
            <w:tcW w:w="35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7D4DF2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14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D7FA4F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26E6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32DF1D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CRTE_TIME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66F4A2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default" w:ascii="宋体" w:hAnsi="宋体"/>
                <w:color w:val="auto"/>
                <w:szCs w:val="21"/>
                <w:highlight w:val="none"/>
                <w:u w:val="none"/>
              </w:rPr>
              <w:t>数据创建时间</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58551A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color w:val="auto"/>
                <w:szCs w:val="21"/>
                <w:highlight w:val="none"/>
                <w:u w:val="none"/>
              </w:rPr>
              <w:t>DATETIME</w:t>
            </w:r>
          </w:p>
        </w:tc>
        <w:tc>
          <w:tcPr>
            <w:tcW w:w="35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261303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14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CCD401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1FF8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400094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UPDT_TIME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96AAB2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数据更新时间</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F87688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DATETIME</w:t>
            </w:r>
          </w:p>
        </w:tc>
        <w:tc>
          <w:tcPr>
            <w:tcW w:w="35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225E12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14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7F964F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4E59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7B17D0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READ_STAS</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AFB3B2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读取状态</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FA8618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TINYINT(4)</w:t>
            </w:r>
          </w:p>
        </w:tc>
        <w:tc>
          <w:tcPr>
            <w:tcW w:w="35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8462F0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14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75CA1A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默认为0，由采集系统回写1或2。</w:t>
            </w:r>
          </w:p>
          <w:p w14:paraId="518541B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0未读取；1已读取；2读取失败</w:t>
            </w:r>
          </w:p>
        </w:tc>
      </w:tr>
      <w:tr w14:paraId="7026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A2E5E9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READ_FALE_REA</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5C72A1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读取失败原因</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1786DF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VARCHAR(200)</w:t>
            </w:r>
          </w:p>
        </w:tc>
        <w:tc>
          <w:tcPr>
            <w:tcW w:w="35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59F5D6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14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88047C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由采集系统回写，his系统需关注此原因。</w:t>
            </w:r>
          </w:p>
        </w:tc>
      </w:tr>
      <w:tr w14:paraId="66CA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22B8CF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MED_TYPE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0796FF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就诊类型</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6128E8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VARCHAR(6)</w:t>
            </w:r>
          </w:p>
        </w:tc>
        <w:tc>
          <w:tcPr>
            <w:tcW w:w="35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738634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14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4199AE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1门诊</w:t>
            </w:r>
            <w:r>
              <w:rPr>
                <w:rFonts w:hint="eastAsia" w:ascii="宋体" w:hAnsi="宋体" w:eastAsia="宋体"/>
                <w:color w:val="auto"/>
                <w:szCs w:val="21"/>
                <w:highlight w:val="none"/>
                <w:u w:val="none"/>
                <w:lang w:eastAsia="zh-CN"/>
              </w:rPr>
              <w:t>；</w:t>
            </w:r>
            <w:r>
              <w:rPr>
                <w:rFonts w:hint="eastAsia" w:ascii="宋体" w:hAnsi="宋体"/>
                <w:color w:val="auto"/>
                <w:szCs w:val="21"/>
                <w:highlight w:val="none"/>
                <w:u w:val="none"/>
              </w:rPr>
              <w:t>2住院</w:t>
            </w:r>
          </w:p>
        </w:tc>
      </w:tr>
      <w:tr w14:paraId="6D3D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A4E545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BILL_DATE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349C96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开票日期</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B5A6F4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DATETIME</w:t>
            </w:r>
          </w:p>
        </w:tc>
        <w:tc>
          <w:tcPr>
            <w:tcW w:w="35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1B31D7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14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104EB4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33723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766D3A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CERT_NO</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8E200B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证件号码</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D4BF9F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VARCHAR(50)</w:t>
            </w:r>
          </w:p>
        </w:tc>
        <w:tc>
          <w:tcPr>
            <w:tcW w:w="35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869F4B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14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2CB852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7454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73BF8B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default"/>
                <w:color w:val="auto"/>
                <w:szCs w:val="21"/>
                <w:highlight w:val="none"/>
                <w:u w:val="none"/>
              </w:rPr>
              <w:t>BLNG_ADMDVS_CODE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EBA50F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归属地区划</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80C4D2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default" w:eastAsia="Times New Roman"/>
                <w:color w:val="auto"/>
                <w:szCs w:val="21"/>
                <w:highlight w:val="none"/>
                <w:u w:val="none"/>
              </w:rPr>
              <w:t>VARCHAR(</w:t>
            </w:r>
            <w:r>
              <w:rPr>
                <w:rFonts w:hint="default"/>
                <w:color w:val="auto"/>
                <w:szCs w:val="21"/>
                <w:highlight w:val="none"/>
                <w:u w:val="none"/>
              </w:rPr>
              <w:t>6</w:t>
            </w:r>
            <w:r>
              <w:rPr>
                <w:rFonts w:hint="default" w:eastAsia="Times New Roman"/>
                <w:color w:val="auto"/>
                <w:szCs w:val="21"/>
                <w:highlight w:val="none"/>
                <w:u w:val="none"/>
              </w:rPr>
              <w:t>)</w:t>
            </w:r>
          </w:p>
        </w:tc>
        <w:tc>
          <w:tcPr>
            <w:tcW w:w="35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D14AB3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14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CBFE9B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定点医药机构的归属地区划</w:t>
            </w:r>
          </w:p>
        </w:tc>
      </w:tr>
      <w:tr w14:paraId="27C9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85B1ED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REPT_UPLD_REA</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05D7E1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重传原因</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5F57AC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VARCHAR(</w:t>
            </w:r>
            <w:r>
              <w:rPr>
                <w:rFonts w:hint="eastAsia"/>
                <w:color w:val="auto"/>
                <w:szCs w:val="21"/>
                <w:highlight w:val="none"/>
                <w:u w:val="none"/>
              </w:rPr>
              <w:t>200</w:t>
            </w:r>
            <w:r>
              <w:rPr>
                <w:rFonts w:hint="default" w:eastAsia="Times New Roman"/>
                <w:color w:val="auto"/>
                <w:szCs w:val="21"/>
                <w:highlight w:val="none"/>
                <w:u w:val="none"/>
              </w:rPr>
              <w:t>)</w:t>
            </w:r>
          </w:p>
        </w:tc>
        <w:tc>
          <w:tcPr>
            <w:tcW w:w="35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C9A2B1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14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F0C9C9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3871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C52A49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REPT_UPLD_FLAG</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06E721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重传标志</w:t>
            </w:r>
            <w:r>
              <w:rPr>
                <w:rFonts w:hint="eastAsia" w:ascii="宋体" w:hAnsi="宋体" w:eastAsia="宋体"/>
                <w:color w:val="auto"/>
                <w:szCs w:val="21"/>
                <w:highlight w:val="none"/>
                <w:u w:val="none"/>
                <w:lang w:eastAsia="zh-CN"/>
              </w:rPr>
              <w:t>：</w:t>
            </w:r>
            <w:r>
              <w:rPr>
                <w:rFonts w:hint="eastAsia" w:ascii="宋体" w:hAnsi="宋体"/>
                <w:color w:val="auto"/>
                <w:szCs w:val="21"/>
                <w:highlight w:val="none"/>
                <w:u w:val="none"/>
              </w:rPr>
              <w:t>0正常</w:t>
            </w:r>
            <w:r>
              <w:rPr>
                <w:rFonts w:hint="eastAsia" w:ascii="宋体" w:hAnsi="宋体" w:eastAsia="宋体"/>
                <w:color w:val="auto"/>
                <w:szCs w:val="21"/>
                <w:highlight w:val="none"/>
                <w:u w:val="none"/>
                <w:lang w:eastAsia="zh-CN"/>
              </w:rPr>
              <w:t>；</w:t>
            </w:r>
            <w:r>
              <w:rPr>
                <w:rFonts w:hint="eastAsia" w:ascii="宋体" w:hAnsi="宋体"/>
                <w:color w:val="auto"/>
                <w:szCs w:val="21"/>
                <w:highlight w:val="none"/>
                <w:u w:val="none"/>
              </w:rPr>
              <w:t>1重传</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A541A7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VARCHAR(</w:t>
            </w:r>
            <w:r>
              <w:rPr>
                <w:rFonts w:hint="eastAsia"/>
                <w:color w:val="auto"/>
                <w:szCs w:val="21"/>
                <w:highlight w:val="none"/>
                <w:u w:val="none"/>
              </w:rPr>
              <w:t>3</w:t>
            </w:r>
            <w:r>
              <w:rPr>
                <w:rFonts w:hint="default" w:eastAsia="Times New Roman"/>
                <w:color w:val="auto"/>
                <w:szCs w:val="21"/>
                <w:highlight w:val="none"/>
                <w:u w:val="none"/>
              </w:rPr>
              <w:t>)</w:t>
            </w:r>
          </w:p>
        </w:tc>
        <w:tc>
          <w:tcPr>
            <w:tcW w:w="35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FD0715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14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73B192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默认</w:t>
            </w:r>
            <w:r>
              <w:rPr>
                <w:rFonts w:hint="eastAsia" w:ascii="宋体" w:hAnsi="宋体"/>
                <w:color w:val="auto"/>
                <w:szCs w:val="21"/>
                <w:highlight w:val="none"/>
                <w:u w:val="none"/>
                <w:lang w:val="en-US" w:eastAsia="zh-CN"/>
              </w:rPr>
              <w:t>传</w:t>
            </w:r>
            <w:r>
              <w:rPr>
                <w:rFonts w:hint="eastAsia" w:ascii="宋体" w:hAnsi="宋体"/>
                <w:color w:val="auto"/>
                <w:szCs w:val="21"/>
                <w:highlight w:val="none"/>
                <w:u w:val="none"/>
              </w:rPr>
              <w:t>0</w:t>
            </w:r>
          </w:p>
        </w:tc>
      </w:tr>
    </w:tbl>
    <w:p w14:paraId="407B7C5A">
      <w:pPr>
        <w:pageBreakBefore w:val="0"/>
        <w:kinsoku/>
        <w:wordWrap/>
        <w:overflowPunct/>
        <w:topLinePunct w:val="0"/>
        <w:bidi w:val="0"/>
        <w:spacing w:line="360" w:lineRule="auto"/>
        <w:ind w:left="0" w:leftChars="0" w:right="0"/>
        <w:rPr>
          <w:rFonts w:hint="eastAsia"/>
          <w:color w:val="auto"/>
          <w:highlight w:val="none"/>
          <w:u w:val="none"/>
        </w:rPr>
      </w:pPr>
    </w:p>
    <w:p w14:paraId="3AAA99A4">
      <w:pPr>
        <w:pStyle w:val="4"/>
        <w:pageBreakBefore w:val="0"/>
        <w:kinsoku/>
        <w:wordWrap/>
        <w:overflowPunct/>
        <w:topLinePunct w:val="0"/>
        <w:bidi w:val="0"/>
        <w:spacing w:before="0" w:after="0" w:line="360" w:lineRule="auto"/>
        <w:ind w:left="0" w:leftChars="0" w:right="0"/>
        <w:rPr>
          <w:color w:val="auto"/>
          <w:highlight w:val="none"/>
          <w:u w:val="none"/>
        </w:rPr>
      </w:pPr>
      <w:bookmarkStart w:id="143" w:name="_Toc140740400"/>
      <w:bookmarkStart w:id="144" w:name="_Toc169622122"/>
      <w:r>
        <w:rPr>
          <w:rFonts w:hint="eastAsia" w:eastAsia="宋体"/>
          <w:color w:val="auto"/>
          <w:highlight w:val="none"/>
          <w:lang w:val="en-US" w:eastAsia="zh-CN"/>
        </w:rPr>
        <w:t>5.</w:t>
      </w:r>
      <w:r>
        <w:rPr>
          <w:rFonts w:hint="eastAsia"/>
          <w:color w:val="auto"/>
          <w:highlight w:val="none"/>
        </w:rPr>
        <w:t>▲</w:t>
      </w:r>
      <w:r>
        <w:rPr>
          <w:rFonts w:hint="eastAsia"/>
          <w:color w:val="auto"/>
          <w:highlight w:val="none"/>
          <w:u w:val="none"/>
        </w:rPr>
        <w:t>中间库结算凭证状态表</w:t>
      </w:r>
      <w:bookmarkEnd w:id="143"/>
      <w:r>
        <w:rPr>
          <w:rFonts w:hint="eastAsia"/>
          <w:color w:val="auto"/>
          <w:highlight w:val="none"/>
          <w:u w:val="none"/>
        </w:rPr>
        <w:t>*（</w:t>
      </w:r>
      <w:r>
        <w:rPr>
          <w:color w:val="auto"/>
          <w:highlight w:val="none"/>
          <w:u w:val="none"/>
        </w:rPr>
        <w:t>mid_bsw_setl_bill_stas</w:t>
      </w:r>
      <w:r>
        <w:rPr>
          <w:rFonts w:hint="eastAsia"/>
          <w:color w:val="auto"/>
          <w:highlight w:val="none"/>
          <w:u w:val="none"/>
        </w:rPr>
        <w:t>）</w:t>
      </w:r>
      <w:bookmarkEnd w:id="144"/>
      <w:r>
        <w:rPr>
          <w:rFonts w:hint="eastAsia" w:eastAsia="宋体"/>
          <w:color w:val="auto"/>
          <w:highlight w:val="none"/>
          <w:u w:val="none"/>
          <w:lang w:eastAsia="zh-CN"/>
        </w:rPr>
        <w:t>（</w:t>
      </w:r>
      <w:r>
        <w:rPr>
          <w:rFonts w:hint="eastAsia" w:eastAsia="宋体"/>
          <w:color w:val="auto"/>
          <w:highlight w:val="none"/>
          <w:u w:val="none"/>
          <w:lang w:val="en-US" w:eastAsia="zh-CN"/>
        </w:rPr>
        <w:t>提供其他医疗机构功能截图佐证</w:t>
      </w:r>
      <w:r>
        <w:rPr>
          <w:rFonts w:hint="eastAsia" w:eastAsia="宋体"/>
          <w:color w:val="auto"/>
          <w:highlight w:val="none"/>
          <w:u w:val="none"/>
          <w:lang w:eastAsia="zh-CN"/>
        </w:rPr>
        <w:t>）</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2865"/>
        <w:gridCol w:w="1639"/>
        <w:gridCol w:w="2391"/>
        <w:gridCol w:w="823"/>
        <w:gridCol w:w="2148"/>
      </w:tblGrid>
      <w:tr w14:paraId="1C144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D7D7D7"/>
            <w:noWrap w:val="0"/>
            <w:vAlign w:val="bottom"/>
          </w:tcPr>
          <w:p w14:paraId="07EE115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黑体" w:hAnsi="黑体" w:eastAsia="黑体" w:cs="黑体"/>
                <w:color w:val="auto"/>
                <w:szCs w:val="21"/>
                <w:highlight w:val="none"/>
                <w:u w:val="none"/>
              </w:rPr>
            </w:pPr>
            <w:r>
              <w:rPr>
                <w:rFonts w:hint="eastAsia" w:ascii="黑体" w:hAnsi="黑体" w:eastAsia="黑体" w:cs="黑体"/>
                <w:color w:val="auto"/>
                <w:szCs w:val="21"/>
                <w:highlight w:val="none"/>
                <w:u w:val="none"/>
              </w:rPr>
              <w:t>字段标识</w:t>
            </w:r>
          </w:p>
        </w:tc>
        <w:tc>
          <w:tcPr>
            <w:tcW w:w="830" w:type="pct"/>
            <w:tcBorders>
              <w:top w:val="single" w:color="000000" w:sz="8" w:space="0"/>
              <w:left w:val="single" w:color="000000" w:sz="8" w:space="0"/>
              <w:bottom w:val="single" w:color="000000" w:sz="8" w:space="0"/>
              <w:right w:val="single" w:color="000000" w:sz="8" w:space="0"/>
            </w:tcBorders>
            <w:shd w:val="clear" w:color="auto" w:fill="D7D7D7"/>
            <w:noWrap w:val="0"/>
            <w:vAlign w:val="bottom"/>
          </w:tcPr>
          <w:p w14:paraId="2D1E223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黑体" w:hAnsi="黑体" w:eastAsia="黑体" w:cs="黑体"/>
                <w:color w:val="auto"/>
                <w:szCs w:val="21"/>
                <w:highlight w:val="none"/>
                <w:u w:val="none"/>
              </w:rPr>
            </w:pPr>
            <w:r>
              <w:rPr>
                <w:rFonts w:hint="eastAsia" w:ascii="黑体" w:hAnsi="黑体" w:eastAsia="黑体" w:cs="黑体"/>
                <w:color w:val="auto"/>
                <w:szCs w:val="21"/>
                <w:highlight w:val="none"/>
                <w:u w:val="none"/>
              </w:rPr>
              <w:t>字段名称</w:t>
            </w:r>
          </w:p>
        </w:tc>
        <w:tc>
          <w:tcPr>
            <w:tcW w:w="1211" w:type="pct"/>
            <w:tcBorders>
              <w:top w:val="single" w:color="000000" w:sz="8" w:space="0"/>
              <w:left w:val="single" w:color="000000" w:sz="8" w:space="0"/>
              <w:bottom w:val="single" w:color="000000" w:sz="8" w:space="0"/>
              <w:right w:val="single" w:color="000000" w:sz="8" w:space="0"/>
            </w:tcBorders>
            <w:shd w:val="clear" w:color="auto" w:fill="D7D7D7"/>
            <w:noWrap w:val="0"/>
            <w:vAlign w:val="bottom"/>
          </w:tcPr>
          <w:p w14:paraId="72099E6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黑体" w:hAnsi="黑体" w:eastAsia="黑体" w:cs="黑体"/>
                <w:color w:val="auto"/>
                <w:szCs w:val="21"/>
                <w:highlight w:val="none"/>
                <w:u w:val="none"/>
              </w:rPr>
            </w:pPr>
            <w:r>
              <w:rPr>
                <w:rFonts w:hint="eastAsia" w:ascii="黑体" w:hAnsi="黑体" w:eastAsia="黑体" w:cs="黑体"/>
                <w:color w:val="auto"/>
                <w:szCs w:val="21"/>
                <w:highlight w:val="none"/>
                <w:u w:val="none"/>
              </w:rPr>
              <w:t>数据类型</w:t>
            </w:r>
          </w:p>
        </w:tc>
        <w:tc>
          <w:tcPr>
            <w:tcW w:w="417" w:type="pct"/>
            <w:tcBorders>
              <w:top w:val="single" w:color="000000" w:sz="8" w:space="0"/>
              <w:left w:val="single" w:color="000000" w:sz="8" w:space="0"/>
              <w:bottom w:val="single" w:color="000000" w:sz="8" w:space="0"/>
              <w:right w:val="single" w:color="000000" w:sz="8" w:space="0"/>
            </w:tcBorders>
            <w:shd w:val="clear" w:color="auto" w:fill="D7D7D7"/>
            <w:noWrap w:val="0"/>
            <w:vAlign w:val="bottom"/>
          </w:tcPr>
          <w:p w14:paraId="4311812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黑体" w:hAnsi="黑体" w:eastAsia="黑体" w:cs="黑体"/>
                <w:color w:val="auto"/>
                <w:szCs w:val="21"/>
                <w:highlight w:val="none"/>
                <w:u w:val="none"/>
              </w:rPr>
            </w:pPr>
            <w:r>
              <w:rPr>
                <w:rFonts w:hint="eastAsia" w:ascii="黑体" w:hAnsi="黑体" w:eastAsia="黑体" w:cs="黑体"/>
                <w:color w:val="auto"/>
                <w:szCs w:val="21"/>
                <w:highlight w:val="none"/>
                <w:u w:val="none"/>
              </w:rPr>
              <w:t>可否为空</w:t>
            </w:r>
          </w:p>
        </w:tc>
        <w:tc>
          <w:tcPr>
            <w:tcW w:w="1087" w:type="pct"/>
            <w:tcBorders>
              <w:top w:val="single" w:color="000000" w:sz="8" w:space="0"/>
              <w:left w:val="single" w:color="000000" w:sz="8" w:space="0"/>
              <w:bottom w:val="single" w:color="000000" w:sz="8" w:space="0"/>
              <w:right w:val="single" w:color="000000" w:sz="8" w:space="0"/>
            </w:tcBorders>
            <w:shd w:val="clear" w:color="auto" w:fill="D7D7D7"/>
            <w:noWrap w:val="0"/>
            <w:vAlign w:val="bottom"/>
          </w:tcPr>
          <w:p w14:paraId="4114DF5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黑体" w:hAnsi="黑体" w:eastAsia="黑体" w:cs="黑体"/>
                <w:color w:val="auto"/>
                <w:szCs w:val="21"/>
                <w:highlight w:val="none"/>
                <w:u w:val="none"/>
              </w:rPr>
            </w:pPr>
            <w:r>
              <w:rPr>
                <w:rFonts w:hint="eastAsia" w:ascii="黑体" w:hAnsi="黑体" w:eastAsia="黑体" w:cs="黑体"/>
                <w:color w:val="auto"/>
                <w:szCs w:val="21"/>
                <w:highlight w:val="none"/>
                <w:u w:val="none"/>
              </w:rPr>
              <w:t>备注</w:t>
            </w:r>
          </w:p>
        </w:tc>
      </w:tr>
      <w:tr w14:paraId="5AE0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0E123C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BILL_STAS_ID</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5B2780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结算凭证状态表ID</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7514C9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default" w:eastAsia="Times New Roman"/>
                <w:color w:val="auto"/>
                <w:szCs w:val="21"/>
                <w:highlight w:val="none"/>
                <w:u w:val="none"/>
              </w:rPr>
              <w:t>VARCHAR(</w:t>
            </w:r>
            <w:r>
              <w:rPr>
                <w:rFonts w:hint="eastAsia"/>
                <w:color w:val="auto"/>
                <w:szCs w:val="21"/>
                <w:highlight w:val="none"/>
                <w:u w:val="none"/>
              </w:rPr>
              <w:t>50</w:t>
            </w:r>
            <w:r>
              <w:rPr>
                <w:rFonts w:hint="default" w:eastAsia="Times New Roman"/>
                <w:color w:val="auto"/>
                <w:szCs w:val="21"/>
                <w:highlight w:val="none"/>
                <w:u w:val="none"/>
              </w:rPr>
              <w:t>)</w:t>
            </w:r>
          </w:p>
        </w:tc>
        <w:tc>
          <w:tcPr>
            <w:tcW w:w="41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FF6331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08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521851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default" w:ascii="宋体" w:hAnsi="宋体"/>
                <w:color w:val="auto"/>
                <w:szCs w:val="21"/>
                <w:highlight w:val="none"/>
                <w:u w:val="none"/>
              </w:rPr>
              <w:t>主键</w:t>
            </w:r>
          </w:p>
        </w:tc>
      </w:tr>
      <w:tr w14:paraId="55F4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93A511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BILL_CODE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F25162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default" w:ascii="宋体" w:hAnsi="宋体"/>
                <w:color w:val="auto"/>
                <w:szCs w:val="21"/>
                <w:highlight w:val="none"/>
                <w:u w:val="none"/>
              </w:rPr>
              <w:t>电子结算凭证代码</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18F34A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VARCHAR(</w:t>
            </w:r>
            <w:r>
              <w:rPr>
                <w:rFonts w:hint="eastAsia"/>
                <w:color w:val="auto"/>
                <w:szCs w:val="21"/>
                <w:highlight w:val="none"/>
                <w:u w:val="none"/>
              </w:rPr>
              <w:t>50</w:t>
            </w:r>
            <w:r>
              <w:rPr>
                <w:rFonts w:hint="default" w:eastAsia="Times New Roman"/>
                <w:color w:val="auto"/>
                <w:szCs w:val="21"/>
                <w:highlight w:val="none"/>
                <w:u w:val="none"/>
              </w:rPr>
              <w:t>)</w:t>
            </w:r>
          </w:p>
        </w:tc>
        <w:tc>
          <w:tcPr>
            <w:tcW w:w="41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A2FC4F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08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6BAE0A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电子票据代码</w:t>
            </w:r>
          </w:p>
        </w:tc>
      </w:tr>
      <w:tr w14:paraId="5E2E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AB3C5E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BILL_NO</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CB311D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default" w:ascii="宋体" w:hAnsi="宋体"/>
                <w:color w:val="auto"/>
                <w:szCs w:val="21"/>
                <w:highlight w:val="none"/>
                <w:u w:val="none"/>
              </w:rPr>
              <w:t>电子结算凭证号码</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2F2801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VARCHAR(</w:t>
            </w:r>
            <w:r>
              <w:rPr>
                <w:rFonts w:hint="eastAsia"/>
                <w:color w:val="auto"/>
                <w:szCs w:val="21"/>
                <w:highlight w:val="none"/>
                <w:u w:val="none"/>
              </w:rPr>
              <w:t>50</w:t>
            </w:r>
            <w:r>
              <w:rPr>
                <w:rFonts w:hint="default" w:eastAsia="Times New Roman"/>
                <w:color w:val="auto"/>
                <w:szCs w:val="21"/>
                <w:highlight w:val="none"/>
                <w:u w:val="none"/>
              </w:rPr>
              <w:t>)</w:t>
            </w:r>
          </w:p>
        </w:tc>
        <w:tc>
          <w:tcPr>
            <w:tcW w:w="41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0F8F28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08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7333DB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电子票据号码</w:t>
            </w:r>
          </w:p>
        </w:tc>
      </w:tr>
      <w:tr w14:paraId="7D70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DB856A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BILL_CHKCODE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B531C5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default" w:ascii="宋体" w:hAnsi="宋体"/>
                <w:color w:val="auto"/>
                <w:szCs w:val="21"/>
                <w:highlight w:val="none"/>
                <w:u w:val="none"/>
              </w:rPr>
              <w:t>电子结算凭证校验码</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2FF7D2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VARCHAR(</w:t>
            </w:r>
            <w:r>
              <w:rPr>
                <w:rFonts w:hint="eastAsia"/>
                <w:color w:val="auto"/>
                <w:szCs w:val="21"/>
                <w:highlight w:val="none"/>
                <w:u w:val="none"/>
              </w:rPr>
              <w:t>20</w:t>
            </w:r>
            <w:r>
              <w:rPr>
                <w:rFonts w:hint="default" w:eastAsia="Times New Roman"/>
                <w:color w:val="auto"/>
                <w:szCs w:val="21"/>
                <w:highlight w:val="none"/>
                <w:u w:val="none"/>
              </w:rPr>
              <w:t>)</w:t>
            </w:r>
          </w:p>
        </w:tc>
        <w:tc>
          <w:tcPr>
            <w:tcW w:w="41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C35FD5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08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B9E9D2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电子票据校验码</w:t>
            </w:r>
          </w:p>
        </w:tc>
      </w:tr>
      <w:tr w14:paraId="08A7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B75C97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RHRED_FLAG</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F574AC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冲红标志</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D60982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VARCHAR(</w:t>
            </w:r>
            <w:r>
              <w:rPr>
                <w:rFonts w:hint="eastAsia"/>
                <w:color w:val="auto"/>
                <w:szCs w:val="21"/>
                <w:highlight w:val="none"/>
                <w:u w:val="none"/>
              </w:rPr>
              <w:t>3</w:t>
            </w:r>
            <w:r>
              <w:rPr>
                <w:rFonts w:hint="default" w:eastAsia="Times New Roman"/>
                <w:color w:val="auto"/>
                <w:szCs w:val="21"/>
                <w:highlight w:val="none"/>
                <w:u w:val="none"/>
              </w:rPr>
              <w:t>)</w:t>
            </w:r>
          </w:p>
        </w:tc>
        <w:tc>
          <w:tcPr>
            <w:tcW w:w="41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9BB555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08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F94CE3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color w:val="auto"/>
                <w:szCs w:val="21"/>
                <w:highlight w:val="none"/>
                <w:u w:val="none"/>
              </w:rPr>
              <w:t>由采集系统回写。0未冲红</w:t>
            </w:r>
            <w:r>
              <w:rPr>
                <w:rFonts w:hint="eastAsia" w:eastAsia="宋体"/>
                <w:color w:val="auto"/>
                <w:szCs w:val="21"/>
                <w:highlight w:val="none"/>
                <w:u w:val="none"/>
                <w:lang w:eastAsia="zh-CN"/>
              </w:rPr>
              <w:t>；</w:t>
            </w:r>
            <w:r>
              <w:rPr>
                <w:rFonts w:hint="eastAsia"/>
                <w:color w:val="auto"/>
                <w:szCs w:val="21"/>
                <w:highlight w:val="none"/>
                <w:u w:val="none"/>
              </w:rPr>
              <w:t>1已冲红</w:t>
            </w:r>
          </w:p>
        </w:tc>
      </w:tr>
      <w:tr w14:paraId="3984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E3484D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REIM_FLAG</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033F4F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报销标志</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97D478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VARCHAR(</w:t>
            </w:r>
            <w:r>
              <w:rPr>
                <w:rFonts w:hint="eastAsia"/>
                <w:color w:val="auto"/>
                <w:szCs w:val="21"/>
                <w:highlight w:val="none"/>
                <w:u w:val="none"/>
              </w:rPr>
              <w:t>3</w:t>
            </w:r>
            <w:r>
              <w:rPr>
                <w:rFonts w:hint="default" w:eastAsia="Times New Roman"/>
                <w:color w:val="auto"/>
                <w:szCs w:val="21"/>
                <w:highlight w:val="none"/>
                <w:u w:val="none"/>
              </w:rPr>
              <w:t>)</w:t>
            </w:r>
          </w:p>
        </w:tc>
        <w:tc>
          <w:tcPr>
            <w:tcW w:w="41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D158CD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08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E5BEB8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color w:val="auto"/>
                <w:szCs w:val="21"/>
                <w:highlight w:val="none"/>
                <w:u w:val="none"/>
              </w:rPr>
              <w:t>由采集系统回写。0未报销</w:t>
            </w:r>
            <w:r>
              <w:rPr>
                <w:rFonts w:hint="eastAsia" w:eastAsia="宋体"/>
                <w:color w:val="auto"/>
                <w:szCs w:val="21"/>
                <w:highlight w:val="none"/>
                <w:u w:val="none"/>
                <w:lang w:eastAsia="zh-CN"/>
              </w:rPr>
              <w:t>；</w:t>
            </w:r>
            <w:r>
              <w:rPr>
                <w:rFonts w:hint="eastAsia"/>
                <w:color w:val="auto"/>
                <w:szCs w:val="21"/>
                <w:highlight w:val="none"/>
                <w:u w:val="none"/>
              </w:rPr>
              <w:t>1已报销</w:t>
            </w:r>
            <w:r>
              <w:rPr>
                <w:rFonts w:hint="eastAsia" w:eastAsia="宋体"/>
                <w:color w:val="auto"/>
                <w:szCs w:val="21"/>
                <w:highlight w:val="none"/>
                <w:u w:val="none"/>
                <w:lang w:eastAsia="zh-CN"/>
              </w:rPr>
              <w:t>；</w:t>
            </w:r>
            <w:r>
              <w:rPr>
                <w:rFonts w:hint="eastAsia"/>
                <w:color w:val="auto"/>
                <w:szCs w:val="21"/>
                <w:highlight w:val="none"/>
                <w:u w:val="none"/>
              </w:rPr>
              <w:t>2申请中</w:t>
            </w:r>
            <w:r>
              <w:rPr>
                <w:rFonts w:hint="eastAsia" w:eastAsia="宋体"/>
                <w:color w:val="auto"/>
                <w:szCs w:val="21"/>
                <w:highlight w:val="none"/>
                <w:u w:val="none"/>
                <w:lang w:eastAsia="zh-CN"/>
              </w:rPr>
              <w:t>；</w:t>
            </w:r>
            <w:r>
              <w:rPr>
                <w:rFonts w:hint="eastAsia"/>
                <w:color w:val="auto"/>
                <w:szCs w:val="21"/>
                <w:highlight w:val="none"/>
                <w:u w:val="none"/>
              </w:rPr>
              <w:t>3已撤销</w:t>
            </w:r>
          </w:p>
        </w:tc>
      </w:tr>
      <w:tr w14:paraId="39E6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0DF4D6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QURY_RSTL_FLAG</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1D5542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查询结果标志</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F7777E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VARCHAR(</w:t>
            </w:r>
            <w:r>
              <w:rPr>
                <w:rFonts w:hint="eastAsia"/>
                <w:color w:val="auto"/>
                <w:szCs w:val="21"/>
                <w:highlight w:val="none"/>
                <w:u w:val="none"/>
              </w:rPr>
              <w:t>3</w:t>
            </w:r>
            <w:r>
              <w:rPr>
                <w:rFonts w:hint="default" w:eastAsia="Times New Roman"/>
                <w:color w:val="auto"/>
                <w:szCs w:val="21"/>
                <w:highlight w:val="none"/>
                <w:u w:val="none"/>
              </w:rPr>
              <w:t>)</w:t>
            </w:r>
          </w:p>
        </w:tc>
        <w:tc>
          <w:tcPr>
            <w:tcW w:w="41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90C16D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08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376CFB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Segoe UI" w:hAnsi="Segoe UI" w:eastAsia="Segoe UI"/>
                <w:color w:val="auto"/>
                <w:szCs w:val="21"/>
                <w:highlight w:val="none"/>
                <w:u w:val="none"/>
              </w:rPr>
            </w:pPr>
            <w:r>
              <w:rPr>
                <w:rFonts w:hint="eastAsia" w:ascii="Segoe UI" w:hAnsi="Segoe UI"/>
                <w:color w:val="auto"/>
                <w:szCs w:val="21"/>
                <w:highlight w:val="none"/>
                <w:u w:val="none"/>
              </w:rPr>
              <w:t>由采集系统回写。</w:t>
            </w:r>
            <w:r>
              <w:rPr>
                <w:rFonts w:hint="eastAsia" w:ascii="Segoe UI" w:hAnsi="Segoe UI" w:eastAsia="Segoe UI"/>
                <w:color w:val="auto"/>
                <w:szCs w:val="21"/>
                <w:highlight w:val="none"/>
                <w:u w:val="none"/>
              </w:rPr>
              <w:t>0未处理</w:t>
            </w:r>
            <w:r>
              <w:rPr>
                <w:rFonts w:hint="eastAsia" w:ascii="Segoe UI" w:hAnsi="Segoe UI" w:eastAsia="宋体"/>
                <w:color w:val="auto"/>
                <w:szCs w:val="21"/>
                <w:highlight w:val="none"/>
                <w:u w:val="none"/>
                <w:lang w:eastAsia="zh-CN"/>
              </w:rPr>
              <w:t>；</w:t>
            </w:r>
            <w:r>
              <w:rPr>
                <w:rFonts w:hint="eastAsia" w:ascii="Segoe UI" w:hAnsi="Segoe UI" w:eastAsia="Segoe UI"/>
                <w:color w:val="auto"/>
                <w:szCs w:val="21"/>
                <w:highlight w:val="none"/>
                <w:u w:val="none"/>
              </w:rPr>
              <w:t>1已处理</w:t>
            </w:r>
          </w:p>
        </w:tc>
      </w:tr>
      <w:tr w14:paraId="474D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388A5F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CRTE_TIME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6796EB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default" w:ascii="宋体" w:hAnsi="宋体"/>
                <w:color w:val="auto"/>
                <w:szCs w:val="21"/>
                <w:highlight w:val="none"/>
                <w:u w:val="none"/>
              </w:rPr>
              <w:t>数据创建时间</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6C6310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color w:val="auto"/>
                <w:szCs w:val="21"/>
                <w:highlight w:val="none"/>
                <w:u w:val="none"/>
              </w:rPr>
              <w:t>DATETIME</w:t>
            </w:r>
          </w:p>
        </w:tc>
        <w:tc>
          <w:tcPr>
            <w:tcW w:w="41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89A697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08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BE74B2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6C2C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4F28A1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UPDT_TIME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A9142F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数据更新时间</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972A76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DATETIME</w:t>
            </w:r>
          </w:p>
        </w:tc>
        <w:tc>
          <w:tcPr>
            <w:tcW w:w="41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58E1A2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08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CB8C68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75D7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F41FAE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FIXMEDINS_CODE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352C3F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定点医药机构编号</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E7D493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VARCHAR(30)</w:t>
            </w:r>
          </w:p>
        </w:tc>
        <w:tc>
          <w:tcPr>
            <w:tcW w:w="41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C8CA26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color w:val="auto"/>
                <w:szCs w:val="21"/>
                <w:highlight w:val="none"/>
                <w:u w:val="none"/>
              </w:rPr>
              <w:t>是</w:t>
            </w:r>
          </w:p>
        </w:tc>
        <w:tc>
          <w:tcPr>
            <w:tcW w:w="108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62B879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bl>
    <w:p w14:paraId="012FC313">
      <w:pPr>
        <w:pageBreakBefore w:val="0"/>
        <w:kinsoku/>
        <w:wordWrap/>
        <w:overflowPunct/>
        <w:topLinePunct w:val="0"/>
        <w:bidi w:val="0"/>
        <w:spacing w:line="360" w:lineRule="auto"/>
        <w:ind w:left="0" w:leftChars="0" w:right="0"/>
        <w:rPr>
          <w:rFonts w:hint="eastAsia"/>
          <w:color w:val="auto"/>
          <w:highlight w:val="none"/>
          <w:u w:val="none"/>
        </w:rPr>
      </w:pPr>
    </w:p>
    <w:p w14:paraId="5859C838">
      <w:pPr>
        <w:pageBreakBefore w:val="0"/>
        <w:kinsoku/>
        <w:wordWrap/>
        <w:overflowPunct/>
        <w:topLinePunct w:val="0"/>
        <w:bidi w:val="0"/>
        <w:spacing w:line="360" w:lineRule="auto"/>
        <w:ind w:left="0" w:leftChars="0" w:right="0"/>
        <w:rPr>
          <w:color w:val="auto"/>
          <w:highlight w:val="none"/>
          <w:u w:val="none"/>
        </w:rPr>
      </w:pPr>
    </w:p>
    <w:p w14:paraId="59543473">
      <w:pPr>
        <w:pStyle w:val="4"/>
        <w:pageBreakBefore w:val="0"/>
        <w:kinsoku/>
        <w:wordWrap/>
        <w:overflowPunct/>
        <w:topLinePunct w:val="0"/>
        <w:bidi w:val="0"/>
        <w:spacing w:before="0" w:after="0" w:line="360" w:lineRule="auto"/>
        <w:ind w:left="0" w:leftChars="0" w:right="0"/>
        <w:rPr>
          <w:color w:val="auto"/>
          <w:highlight w:val="none"/>
          <w:u w:val="none"/>
        </w:rPr>
      </w:pPr>
      <w:bookmarkStart w:id="145" w:name="_Toc140740401"/>
      <w:bookmarkStart w:id="146" w:name="_Toc169622123"/>
      <w:r>
        <w:rPr>
          <w:rFonts w:hint="eastAsia" w:eastAsia="宋体"/>
          <w:color w:val="auto"/>
          <w:highlight w:val="none"/>
          <w:u w:val="none"/>
          <w:lang w:val="en-US" w:eastAsia="zh-CN"/>
        </w:rPr>
        <w:t>6.</w:t>
      </w:r>
      <w:r>
        <w:rPr>
          <w:rFonts w:hint="eastAsia"/>
          <w:color w:val="auto"/>
          <w:highlight w:val="none"/>
          <w:u w:val="none"/>
        </w:rPr>
        <w:t>中间库票据就诊信息表</w:t>
      </w:r>
      <w:bookmarkEnd w:id="145"/>
      <w:r>
        <w:rPr>
          <w:rFonts w:hint="eastAsia"/>
          <w:color w:val="auto"/>
          <w:highlight w:val="none"/>
          <w:u w:val="none"/>
        </w:rPr>
        <w:t>*（</w:t>
      </w:r>
      <w:r>
        <w:rPr>
          <w:color w:val="auto"/>
          <w:highlight w:val="none"/>
          <w:u w:val="none"/>
        </w:rPr>
        <w:t>mid_bsw_bill_mdtrt_info</w:t>
      </w:r>
      <w:r>
        <w:rPr>
          <w:rFonts w:hint="eastAsia"/>
          <w:color w:val="auto"/>
          <w:highlight w:val="none"/>
          <w:u w:val="none"/>
        </w:rPr>
        <w:t>）</w:t>
      </w:r>
      <w:bookmarkEnd w:id="146"/>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2742"/>
        <w:gridCol w:w="1570"/>
        <w:gridCol w:w="2290"/>
        <w:gridCol w:w="752"/>
        <w:gridCol w:w="2512"/>
      </w:tblGrid>
      <w:tr w14:paraId="7693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D7D7D7"/>
            <w:noWrap w:val="0"/>
            <w:vAlign w:val="bottom"/>
          </w:tcPr>
          <w:p w14:paraId="72791A5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黑体" w:hAnsi="黑体" w:eastAsia="黑体" w:cs="黑体"/>
                <w:color w:val="auto"/>
                <w:szCs w:val="21"/>
                <w:highlight w:val="none"/>
                <w:u w:val="none"/>
              </w:rPr>
            </w:pPr>
            <w:r>
              <w:rPr>
                <w:rFonts w:hint="eastAsia" w:ascii="黑体" w:hAnsi="黑体" w:eastAsia="黑体" w:cs="黑体"/>
                <w:color w:val="auto"/>
                <w:szCs w:val="21"/>
                <w:highlight w:val="none"/>
                <w:u w:val="none"/>
              </w:rPr>
              <w:t>字段标识</w:t>
            </w:r>
          </w:p>
        </w:tc>
        <w:tc>
          <w:tcPr>
            <w:tcW w:w="795" w:type="pct"/>
            <w:tcBorders>
              <w:top w:val="single" w:color="000000" w:sz="8" w:space="0"/>
              <w:left w:val="single" w:color="000000" w:sz="8" w:space="0"/>
              <w:bottom w:val="single" w:color="000000" w:sz="8" w:space="0"/>
              <w:right w:val="single" w:color="000000" w:sz="8" w:space="0"/>
            </w:tcBorders>
            <w:shd w:val="clear" w:color="auto" w:fill="D7D7D7"/>
            <w:noWrap w:val="0"/>
            <w:vAlign w:val="bottom"/>
          </w:tcPr>
          <w:p w14:paraId="6C73DAA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黑体" w:hAnsi="黑体" w:eastAsia="黑体" w:cs="黑体"/>
                <w:color w:val="auto"/>
                <w:szCs w:val="21"/>
                <w:highlight w:val="none"/>
                <w:u w:val="none"/>
              </w:rPr>
            </w:pPr>
            <w:r>
              <w:rPr>
                <w:rFonts w:hint="eastAsia" w:ascii="黑体" w:hAnsi="黑体" w:eastAsia="黑体" w:cs="黑体"/>
                <w:color w:val="auto"/>
                <w:szCs w:val="21"/>
                <w:highlight w:val="none"/>
                <w:u w:val="none"/>
              </w:rPr>
              <w:t>字段名称</w:t>
            </w:r>
          </w:p>
        </w:tc>
        <w:tc>
          <w:tcPr>
            <w:tcW w:w="1160" w:type="pct"/>
            <w:tcBorders>
              <w:top w:val="single" w:color="000000" w:sz="8" w:space="0"/>
              <w:left w:val="single" w:color="000000" w:sz="8" w:space="0"/>
              <w:bottom w:val="single" w:color="000000" w:sz="8" w:space="0"/>
              <w:right w:val="single" w:color="000000" w:sz="8" w:space="0"/>
            </w:tcBorders>
            <w:shd w:val="clear" w:color="auto" w:fill="D7D7D7"/>
            <w:noWrap w:val="0"/>
            <w:vAlign w:val="bottom"/>
          </w:tcPr>
          <w:p w14:paraId="1BE5530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黑体" w:hAnsi="黑体" w:eastAsia="黑体" w:cs="黑体"/>
                <w:color w:val="auto"/>
                <w:szCs w:val="21"/>
                <w:highlight w:val="none"/>
                <w:u w:val="none"/>
              </w:rPr>
            </w:pPr>
            <w:r>
              <w:rPr>
                <w:rFonts w:hint="eastAsia" w:ascii="黑体" w:hAnsi="黑体" w:eastAsia="黑体" w:cs="黑体"/>
                <w:color w:val="auto"/>
                <w:szCs w:val="21"/>
                <w:highlight w:val="none"/>
                <w:u w:val="none"/>
              </w:rPr>
              <w:t>数据类型</w:t>
            </w:r>
          </w:p>
        </w:tc>
        <w:tc>
          <w:tcPr>
            <w:tcW w:w="381" w:type="pct"/>
            <w:tcBorders>
              <w:top w:val="single" w:color="000000" w:sz="8" w:space="0"/>
              <w:left w:val="single" w:color="000000" w:sz="8" w:space="0"/>
              <w:bottom w:val="single" w:color="000000" w:sz="8" w:space="0"/>
              <w:right w:val="single" w:color="000000" w:sz="8" w:space="0"/>
            </w:tcBorders>
            <w:shd w:val="clear" w:color="auto" w:fill="D7D7D7"/>
            <w:noWrap w:val="0"/>
            <w:vAlign w:val="bottom"/>
          </w:tcPr>
          <w:p w14:paraId="23FB0DF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黑体" w:hAnsi="黑体" w:eastAsia="黑体" w:cs="黑体"/>
                <w:color w:val="auto"/>
                <w:szCs w:val="21"/>
                <w:highlight w:val="none"/>
                <w:u w:val="none"/>
              </w:rPr>
            </w:pPr>
            <w:r>
              <w:rPr>
                <w:rFonts w:hint="eastAsia" w:ascii="黑体" w:hAnsi="黑体" w:eastAsia="黑体" w:cs="黑体"/>
                <w:color w:val="auto"/>
                <w:szCs w:val="21"/>
                <w:highlight w:val="none"/>
                <w:u w:val="none"/>
              </w:rPr>
              <w:t>可否为空</w:t>
            </w:r>
          </w:p>
        </w:tc>
        <w:tc>
          <w:tcPr>
            <w:tcW w:w="1272" w:type="pct"/>
            <w:tcBorders>
              <w:top w:val="single" w:color="000000" w:sz="8" w:space="0"/>
              <w:left w:val="single" w:color="000000" w:sz="8" w:space="0"/>
              <w:bottom w:val="single" w:color="000000" w:sz="8" w:space="0"/>
              <w:right w:val="single" w:color="000000" w:sz="8" w:space="0"/>
            </w:tcBorders>
            <w:shd w:val="clear" w:color="auto" w:fill="D7D7D7"/>
            <w:noWrap w:val="0"/>
            <w:vAlign w:val="bottom"/>
          </w:tcPr>
          <w:p w14:paraId="1199AB3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黑体" w:hAnsi="黑体" w:eastAsia="黑体" w:cs="黑体"/>
                <w:color w:val="auto"/>
                <w:szCs w:val="21"/>
                <w:highlight w:val="none"/>
                <w:u w:val="none"/>
              </w:rPr>
            </w:pPr>
            <w:r>
              <w:rPr>
                <w:rFonts w:hint="eastAsia" w:ascii="黑体" w:hAnsi="黑体" w:eastAsia="黑体" w:cs="黑体"/>
                <w:color w:val="auto"/>
                <w:szCs w:val="21"/>
                <w:highlight w:val="none"/>
                <w:u w:val="none"/>
              </w:rPr>
              <w:t>备注</w:t>
            </w:r>
          </w:p>
        </w:tc>
      </w:tr>
      <w:tr w14:paraId="6150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F4A8E3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BILL_MDTRT_INFO_ID</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41D6FC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票据就诊信息表ID</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65FCB0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default" w:eastAsia="Times New Roman"/>
                <w:color w:val="auto"/>
                <w:szCs w:val="21"/>
                <w:highlight w:val="none"/>
                <w:u w:val="none"/>
              </w:rPr>
              <w:t>VARCHAR(</w:t>
            </w:r>
            <w:r>
              <w:rPr>
                <w:rFonts w:hint="eastAsia"/>
                <w:color w:val="auto"/>
                <w:szCs w:val="21"/>
                <w:highlight w:val="none"/>
                <w:u w:val="none"/>
              </w:rPr>
              <w:t>50</w:t>
            </w:r>
            <w:r>
              <w:rPr>
                <w:rFonts w:hint="default" w:eastAsia="Times New Roman"/>
                <w:color w:val="auto"/>
                <w:szCs w:val="21"/>
                <w:highlight w:val="none"/>
                <w:u w:val="none"/>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0EFD1E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2AA9EB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default" w:ascii="宋体" w:hAnsi="宋体"/>
                <w:color w:val="auto"/>
                <w:szCs w:val="21"/>
                <w:highlight w:val="none"/>
                <w:u w:val="none"/>
              </w:rPr>
              <w:t>主键</w:t>
            </w:r>
          </w:p>
        </w:tc>
      </w:tr>
      <w:tr w14:paraId="4898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4AB556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SETL_BILL_ID</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E48A1C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中间库结算凭证信息表ID</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A9C0F9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VARCHAR(50)</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6AF7C8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7D2219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中间库结算凭证信息主键</w:t>
            </w:r>
          </w:p>
        </w:tc>
      </w:tr>
      <w:tr w14:paraId="5696E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FB2953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BILL_CODE</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1E6892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default" w:ascii="宋体" w:hAnsi="宋体"/>
                <w:color w:val="auto"/>
                <w:szCs w:val="21"/>
                <w:highlight w:val="none"/>
                <w:u w:val="none"/>
              </w:rPr>
              <w:t>电子结算凭证代码</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BC5C3B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VARCHAR(</w:t>
            </w:r>
            <w:r>
              <w:rPr>
                <w:rFonts w:hint="eastAsia"/>
                <w:color w:val="auto"/>
                <w:szCs w:val="21"/>
                <w:highlight w:val="none"/>
                <w:u w:val="none"/>
              </w:rPr>
              <w:t>50</w:t>
            </w:r>
            <w:r>
              <w:rPr>
                <w:rFonts w:hint="default" w:eastAsia="Times New Roman"/>
                <w:color w:val="auto"/>
                <w:szCs w:val="21"/>
                <w:highlight w:val="none"/>
                <w:u w:val="none"/>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A2403F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7DF198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电子票据代码</w:t>
            </w:r>
          </w:p>
        </w:tc>
      </w:tr>
      <w:tr w14:paraId="19C3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EE9EFF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BILL_NO</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9DF9BF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default" w:ascii="宋体" w:hAnsi="宋体"/>
                <w:color w:val="auto"/>
                <w:szCs w:val="21"/>
                <w:highlight w:val="none"/>
                <w:u w:val="none"/>
              </w:rPr>
              <w:t>电子结算凭证号码</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1FF865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VARCHAR(</w:t>
            </w:r>
            <w:r>
              <w:rPr>
                <w:rFonts w:hint="eastAsia"/>
                <w:color w:val="auto"/>
                <w:szCs w:val="21"/>
                <w:highlight w:val="none"/>
                <w:u w:val="none"/>
              </w:rPr>
              <w:t>50</w:t>
            </w:r>
            <w:r>
              <w:rPr>
                <w:rFonts w:hint="default" w:eastAsia="Times New Roman"/>
                <w:color w:val="auto"/>
                <w:szCs w:val="21"/>
                <w:highlight w:val="none"/>
                <w:u w:val="none"/>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5D57C7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CFD6F4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电子票据号码</w:t>
            </w:r>
          </w:p>
        </w:tc>
      </w:tr>
      <w:tr w14:paraId="2C0E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A6BB9A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BILL_CHKCODE</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7FB933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default" w:ascii="宋体" w:hAnsi="宋体"/>
                <w:color w:val="auto"/>
                <w:szCs w:val="21"/>
                <w:highlight w:val="none"/>
                <w:u w:val="none"/>
              </w:rPr>
              <w:t>电子结算凭证校验码</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C32134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VARCHAR(</w:t>
            </w:r>
            <w:r>
              <w:rPr>
                <w:rFonts w:hint="eastAsia"/>
                <w:color w:val="auto"/>
                <w:szCs w:val="21"/>
                <w:highlight w:val="none"/>
                <w:u w:val="none"/>
              </w:rPr>
              <w:t>20</w:t>
            </w:r>
            <w:r>
              <w:rPr>
                <w:rFonts w:hint="default" w:eastAsia="Times New Roman"/>
                <w:color w:val="auto"/>
                <w:szCs w:val="21"/>
                <w:highlight w:val="none"/>
                <w:u w:val="none"/>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010EA5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281284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电子票据校验没</w:t>
            </w:r>
          </w:p>
        </w:tc>
      </w:tr>
      <w:tr w14:paraId="2706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77F0D6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BILL_TYPE</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84C59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电子结算凭证类型</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7CE182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VARCHAR(</w:t>
            </w:r>
            <w:r>
              <w:rPr>
                <w:rFonts w:hint="eastAsia"/>
                <w:color w:val="auto"/>
                <w:szCs w:val="21"/>
                <w:highlight w:val="none"/>
                <w:u w:val="none"/>
              </w:rPr>
              <w:t>3</w:t>
            </w:r>
            <w:r>
              <w:rPr>
                <w:rFonts w:hint="default" w:eastAsia="Times New Roman"/>
                <w:color w:val="auto"/>
                <w:szCs w:val="21"/>
                <w:highlight w:val="none"/>
                <w:u w:val="none"/>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7D97E4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864CB9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default" w:ascii="宋体" w:hAnsi="宋体"/>
                <w:color w:val="auto"/>
                <w:szCs w:val="21"/>
                <w:highlight w:val="none"/>
                <w:u w:val="none"/>
              </w:rPr>
              <w:t>1财政电子票据；2税务电子发票</w:t>
            </w:r>
          </w:p>
        </w:tc>
      </w:tr>
      <w:tr w14:paraId="3527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7FB2CF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SETL_TYPE</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F0756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结算类型</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E5925F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VARCHAR(</w:t>
            </w:r>
            <w:r>
              <w:rPr>
                <w:rFonts w:hint="eastAsia"/>
                <w:color w:val="auto"/>
                <w:szCs w:val="21"/>
                <w:highlight w:val="none"/>
                <w:u w:val="none"/>
              </w:rPr>
              <w:t>3</w:t>
            </w:r>
            <w:r>
              <w:rPr>
                <w:rFonts w:hint="default" w:eastAsia="Times New Roman"/>
                <w:color w:val="auto"/>
                <w:szCs w:val="21"/>
                <w:highlight w:val="none"/>
                <w:u w:val="none"/>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581D06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0413C9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default" w:ascii="宋体" w:hAnsi="宋体"/>
                <w:color w:val="auto"/>
                <w:szCs w:val="21"/>
                <w:highlight w:val="none"/>
                <w:u w:val="none"/>
              </w:rPr>
              <w:t>1实时结算</w:t>
            </w:r>
            <w:r>
              <w:rPr>
                <w:rFonts w:hint="eastAsia" w:ascii="宋体" w:hAnsi="宋体" w:eastAsia="宋体"/>
                <w:color w:val="auto"/>
                <w:szCs w:val="21"/>
                <w:highlight w:val="none"/>
                <w:u w:val="none"/>
                <w:lang w:eastAsia="zh-CN"/>
              </w:rPr>
              <w:t>；</w:t>
            </w:r>
            <w:r>
              <w:rPr>
                <w:rFonts w:hint="default" w:ascii="宋体" w:hAnsi="宋体"/>
                <w:color w:val="auto"/>
                <w:szCs w:val="21"/>
                <w:highlight w:val="none"/>
                <w:u w:val="none"/>
              </w:rPr>
              <w:t>  2全自费</w:t>
            </w:r>
            <w:r>
              <w:rPr>
                <w:rFonts w:hint="eastAsia" w:ascii="宋体" w:hAnsi="宋体" w:eastAsia="宋体"/>
                <w:color w:val="auto"/>
                <w:szCs w:val="21"/>
                <w:highlight w:val="none"/>
                <w:u w:val="none"/>
                <w:lang w:eastAsia="zh-CN"/>
              </w:rPr>
              <w:t>；</w:t>
            </w:r>
          </w:p>
        </w:tc>
      </w:tr>
      <w:tr w14:paraId="0A8E7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CA66B1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MDTRT_TYPE</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E0FE3A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就诊类型</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C6499B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VARCHAR(</w:t>
            </w:r>
            <w:r>
              <w:rPr>
                <w:rFonts w:hint="eastAsia"/>
                <w:color w:val="auto"/>
                <w:szCs w:val="21"/>
                <w:highlight w:val="none"/>
                <w:u w:val="none"/>
              </w:rPr>
              <w:t>6</w:t>
            </w:r>
            <w:r>
              <w:rPr>
                <w:rFonts w:hint="eastAsia" w:eastAsia="Times New Roman"/>
                <w:color w:val="auto"/>
                <w:szCs w:val="21"/>
                <w:highlight w:val="none"/>
                <w:u w:val="none"/>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A987B3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C3A823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填写编码</w:t>
            </w:r>
          </w:p>
          <w:p w14:paraId="142168F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1门诊</w:t>
            </w:r>
            <w:r>
              <w:rPr>
                <w:rFonts w:hint="eastAsia" w:ascii="宋体" w:hAnsi="宋体" w:eastAsia="宋体"/>
                <w:color w:val="auto"/>
                <w:szCs w:val="21"/>
                <w:highlight w:val="none"/>
                <w:u w:val="none"/>
                <w:lang w:eastAsia="zh-CN"/>
              </w:rPr>
              <w:t>；</w:t>
            </w:r>
            <w:r>
              <w:rPr>
                <w:rFonts w:hint="eastAsia" w:ascii="宋体" w:hAnsi="宋体"/>
                <w:color w:val="auto"/>
                <w:szCs w:val="21"/>
                <w:highlight w:val="none"/>
                <w:u w:val="none"/>
              </w:rPr>
              <w:t>2住院</w:t>
            </w:r>
          </w:p>
        </w:tc>
      </w:tr>
      <w:tr w14:paraId="530E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8E9BB5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ELEC_SETL_CERT_FLAG</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740D5D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电子结算凭证标识</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F943F3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VARCHAR(3)</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7349C1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B4EC6E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填写编码</w:t>
            </w:r>
          </w:p>
          <w:p w14:paraId="795DE34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0正常票1冲红票</w:t>
            </w:r>
          </w:p>
        </w:tc>
      </w:tr>
      <w:tr w14:paraId="7BC38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C483FA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REL_ELEC_SETL_CERT_CODE</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DF49AE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相关电子结算凭证代码</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4C6F28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VARCHAR(50)</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CB9E0D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D27C5B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冲红票必填</w:t>
            </w:r>
            <w:r>
              <w:rPr>
                <w:rFonts w:hint="eastAsia" w:ascii="宋体" w:hAnsi="宋体" w:eastAsia="宋体"/>
                <w:color w:val="auto"/>
                <w:szCs w:val="21"/>
                <w:highlight w:val="none"/>
                <w:u w:val="none"/>
                <w:lang w:eastAsia="zh-CN"/>
              </w:rPr>
              <w:t>，</w:t>
            </w:r>
            <w:r>
              <w:rPr>
                <w:rFonts w:hint="eastAsia" w:ascii="宋体" w:hAnsi="宋体"/>
                <w:color w:val="auto"/>
                <w:szCs w:val="21"/>
                <w:highlight w:val="none"/>
                <w:u w:val="none"/>
              </w:rPr>
              <w:t>原电子结算凭证代码</w:t>
            </w:r>
          </w:p>
        </w:tc>
      </w:tr>
      <w:tr w14:paraId="6DB7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8B6530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REL_ELEC_SETL_CERT_NO</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8B90DD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相关电子结算凭证号码</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89D0C3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VARCHAR(50)</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283B68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44C640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冲红票必填</w:t>
            </w:r>
            <w:r>
              <w:rPr>
                <w:rFonts w:hint="eastAsia" w:ascii="宋体" w:hAnsi="宋体" w:eastAsia="宋体"/>
                <w:color w:val="auto"/>
                <w:szCs w:val="21"/>
                <w:highlight w:val="none"/>
                <w:u w:val="none"/>
                <w:lang w:eastAsia="zh-CN"/>
              </w:rPr>
              <w:t>，</w:t>
            </w:r>
            <w:r>
              <w:rPr>
                <w:rFonts w:hint="eastAsia" w:ascii="宋体" w:hAnsi="宋体"/>
                <w:color w:val="auto"/>
                <w:szCs w:val="21"/>
                <w:highlight w:val="none"/>
                <w:u w:val="none"/>
              </w:rPr>
              <w:t>原电子结算凭证号码</w:t>
            </w:r>
          </w:p>
        </w:tc>
      </w:tr>
      <w:tr w14:paraId="2F23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EF6D1A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SUPNINS_CODE</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42BDC3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票据监管机构区划代码</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8C1175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VARCHAR(6)</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58ADB7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21A12A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一般为省级行政区划，例如 湖南省 430000</w:t>
            </w:r>
          </w:p>
        </w:tc>
      </w:tr>
      <w:tr w14:paraId="73E6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41A0CB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CERT_NO</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FB4D1F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证件号码</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B9564E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VARCHAR(50)</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D07B0D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3B5DBC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患者信息</w:t>
            </w:r>
          </w:p>
        </w:tc>
      </w:tr>
      <w:tr w14:paraId="77706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65AF99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PSN_NAME</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2014EC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人员姓名</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E24CE8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VARCHAR(100)</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3223E6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6B7339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患者信息</w:t>
            </w:r>
          </w:p>
        </w:tc>
      </w:tr>
      <w:tr w14:paraId="63AB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7D5FE4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GEND</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7CFAEC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性别</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225F73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VARCHAR(6)</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9AAD5F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F57C4B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0未知的性别；1男；2女；9未说明性别</w:t>
            </w:r>
          </w:p>
        </w:tc>
      </w:tr>
      <w:tr w14:paraId="0080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503E82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BILLER</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40F452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开票人</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448ED0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VARCHAR(50)</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5A5559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F9B549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514E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23A356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RECHKER</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CD57FE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复核人</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3E4F5B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VARCHAR(</w:t>
            </w:r>
            <w:r>
              <w:rPr>
                <w:rFonts w:hint="eastAsia"/>
                <w:color w:val="auto"/>
                <w:szCs w:val="21"/>
                <w:highlight w:val="none"/>
                <w:u w:val="none"/>
              </w:rPr>
              <w:t>50</w:t>
            </w:r>
            <w:r>
              <w:rPr>
                <w:rFonts w:hint="eastAsia" w:eastAsia="Times New Roman"/>
                <w:color w:val="auto"/>
                <w:szCs w:val="21"/>
                <w:highlight w:val="none"/>
                <w:u w:val="none"/>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8322E9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2F5E43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7CFE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984DCD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BILL_AMT</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B7E2CC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开票金额</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5E1838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DECIMAL</w:t>
            </w:r>
            <w:r>
              <w:rPr>
                <w:rFonts w:hint="eastAsia" w:eastAsia="宋体"/>
                <w:color w:val="auto"/>
                <w:szCs w:val="21"/>
                <w:highlight w:val="none"/>
                <w:u w:val="none"/>
                <w:lang w:eastAsia="zh-CN"/>
              </w:rPr>
              <w:t>(</w:t>
            </w:r>
            <w:r>
              <w:rPr>
                <w:rFonts w:hint="eastAsia"/>
                <w:color w:val="auto"/>
                <w:szCs w:val="21"/>
                <w:highlight w:val="none"/>
                <w:u w:val="none"/>
              </w:rPr>
              <w:t>16</w:t>
            </w:r>
            <w:r>
              <w:rPr>
                <w:rFonts w:hint="eastAsia" w:eastAsia="宋体"/>
                <w:color w:val="auto"/>
                <w:szCs w:val="21"/>
                <w:highlight w:val="none"/>
                <w:u w:val="none"/>
                <w:lang w:eastAsia="zh-CN"/>
              </w:rPr>
              <w:t>,</w:t>
            </w:r>
            <w:r>
              <w:rPr>
                <w:rFonts w:hint="eastAsia"/>
                <w:color w:val="auto"/>
                <w:szCs w:val="21"/>
                <w:highlight w:val="none"/>
                <w:u w:val="none"/>
              </w:rPr>
              <w:t>2</w:t>
            </w:r>
            <w:r>
              <w:rPr>
                <w:rFonts w:hint="eastAsia" w:eastAsia="宋体"/>
                <w:color w:val="auto"/>
                <w:szCs w:val="21"/>
                <w:highlight w:val="none"/>
                <w:u w:val="none"/>
                <w:lang w:eastAsia="zh-CN"/>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392058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3B0679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0A71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33E329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BILL_DATE</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B37D12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开票日期</w:t>
            </w:r>
            <w:r>
              <w:rPr>
                <w:rFonts w:hint="eastAsia" w:ascii="宋体" w:hAnsi="宋体" w:eastAsia="宋体"/>
                <w:color w:val="auto"/>
                <w:szCs w:val="21"/>
                <w:highlight w:val="none"/>
                <w:u w:val="none"/>
                <w:lang w:eastAsia="zh-CN"/>
              </w:rPr>
              <w:t>（</w:t>
            </w:r>
            <w:r>
              <w:rPr>
                <w:rFonts w:hint="eastAsia" w:ascii="宋体" w:hAnsi="宋体"/>
                <w:color w:val="auto"/>
                <w:szCs w:val="21"/>
                <w:highlight w:val="none"/>
                <w:u w:val="none"/>
              </w:rPr>
              <w:t>yyyyMMdd</w:t>
            </w:r>
            <w:r>
              <w:rPr>
                <w:rFonts w:hint="eastAsia" w:ascii="宋体" w:hAnsi="宋体" w:eastAsia="宋体"/>
                <w:color w:val="auto"/>
                <w:szCs w:val="21"/>
                <w:highlight w:val="none"/>
                <w:u w:val="none"/>
                <w:lang w:eastAsia="zh-CN"/>
              </w:rPr>
              <w:t>）</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56F5D1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VARCHAR(8)</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091BEB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0143EF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07A03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00CA59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BILL_TIME</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9BF529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开票时间</w:t>
            </w:r>
            <w:r>
              <w:rPr>
                <w:rFonts w:hint="eastAsia" w:ascii="宋体" w:hAnsi="宋体" w:eastAsia="宋体"/>
                <w:color w:val="auto"/>
                <w:szCs w:val="21"/>
                <w:highlight w:val="none"/>
                <w:u w:val="none"/>
                <w:lang w:eastAsia="zh-CN"/>
              </w:rPr>
              <w:t>（</w:t>
            </w:r>
            <w:r>
              <w:rPr>
                <w:rFonts w:hint="eastAsia" w:ascii="宋体" w:hAnsi="宋体"/>
                <w:color w:val="auto"/>
                <w:szCs w:val="21"/>
                <w:highlight w:val="none"/>
                <w:u w:val="none"/>
              </w:rPr>
              <w:t>HH:mm:ss</w:t>
            </w:r>
            <w:r>
              <w:rPr>
                <w:rFonts w:hint="eastAsia" w:ascii="宋体" w:hAnsi="宋体" w:eastAsia="宋体"/>
                <w:color w:val="auto"/>
                <w:szCs w:val="21"/>
                <w:highlight w:val="none"/>
                <w:u w:val="none"/>
                <w:lang w:eastAsia="zh-CN"/>
              </w:rPr>
              <w:t>）</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06944B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VARCHAR(8)</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E41BA2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A9135F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2CE4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CD1A96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INSUTYPE</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740AF3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险种类型</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1C3481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VARCHAR(30)</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16C2D9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DE628C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64EB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1A1C45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HI_NO</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CBE941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医保编号</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AE8846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VARCHAR(30)</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71B3CC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87E5BE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1134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6E03D2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PSN_OWNPAY</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209A63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个人自费</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A9E15A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DECIMAL</w:t>
            </w:r>
            <w:r>
              <w:rPr>
                <w:rFonts w:hint="eastAsia" w:eastAsia="宋体"/>
                <w:color w:val="auto"/>
                <w:szCs w:val="21"/>
                <w:highlight w:val="none"/>
                <w:u w:val="none"/>
                <w:lang w:eastAsia="zh-CN"/>
              </w:rPr>
              <w:t>(</w:t>
            </w:r>
            <w:r>
              <w:rPr>
                <w:rFonts w:hint="eastAsia"/>
                <w:color w:val="auto"/>
                <w:szCs w:val="21"/>
                <w:highlight w:val="none"/>
                <w:u w:val="none"/>
              </w:rPr>
              <w:t>16</w:t>
            </w:r>
            <w:r>
              <w:rPr>
                <w:rFonts w:hint="eastAsia" w:eastAsia="宋体"/>
                <w:color w:val="auto"/>
                <w:szCs w:val="21"/>
                <w:highlight w:val="none"/>
                <w:u w:val="none"/>
                <w:lang w:eastAsia="zh-CN"/>
              </w:rPr>
              <w:t>,</w:t>
            </w:r>
            <w:r>
              <w:rPr>
                <w:rFonts w:hint="eastAsia"/>
                <w:color w:val="auto"/>
                <w:szCs w:val="21"/>
                <w:highlight w:val="none"/>
                <w:u w:val="none"/>
              </w:rPr>
              <w:t>2</w:t>
            </w:r>
            <w:r>
              <w:rPr>
                <w:rFonts w:hint="eastAsia" w:eastAsia="宋体"/>
                <w:color w:val="auto"/>
                <w:szCs w:val="21"/>
                <w:highlight w:val="none"/>
                <w:u w:val="none"/>
                <w:lang w:eastAsia="zh-CN"/>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C8C20B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0A711E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 w:val="20"/>
                <w:highlight w:val="none"/>
                <w:u w:val="none"/>
                <w:lang w:val="zh-CN"/>
              </w:rPr>
              <w:t>个人自费，</w:t>
            </w:r>
            <w:r>
              <w:rPr>
                <w:rFonts w:hint="eastAsia"/>
                <w:color w:val="auto"/>
                <w:highlight w:val="none"/>
                <w:u w:val="none"/>
              </w:rPr>
              <w:t xml:space="preserve"> 患者本次就医所发生的医疗费用中按照有关规定不属于基本医疗保险目录范围而全部由个人支付的费用</w:t>
            </w:r>
            <w:r>
              <w:rPr>
                <w:rFonts w:hint="eastAsia" w:eastAsia="宋体"/>
                <w:color w:val="auto"/>
                <w:highlight w:val="none"/>
                <w:u w:val="none"/>
                <w:lang w:eastAsia="zh-CN"/>
              </w:rPr>
              <w:t>；</w:t>
            </w:r>
            <w:r>
              <w:rPr>
                <w:rFonts w:hint="eastAsia" w:ascii="宋体" w:hAnsi="宋体"/>
                <w:color w:val="auto"/>
                <w:sz w:val="20"/>
                <w:highlight w:val="none"/>
                <w:u w:val="none"/>
                <w:lang w:val="zh-CN"/>
              </w:rPr>
              <w:t xml:space="preserve"> 如无金额，填写0</w:t>
            </w:r>
          </w:p>
        </w:tc>
      </w:tr>
      <w:tr w14:paraId="25D6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5C1DC9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MEDFEE_AMT</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F37299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医疗总费用</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9F2C4B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DECIMAL</w:t>
            </w:r>
            <w:r>
              <w:rPr>
                <w:rFonts w:hint="eastAsia" w:eastAsia="宋体"/>
                <w:color w:val="auto"/>
                <w:szCs w:val="21"/>
                <w:highlight w:val="none"/>
                <w:u w:val="none"/>
                <w:lang w:eastAsia="zh-CN"/>
              </w:rPr>
              <w:t>(</w:t>
            </w:r>
            <w:r>
              <w:rPr>
                <w:rFonts w:hint="eastAsia"/>
                <w:color w:val="auto"/>
                <w:szCs w:val="21"/>
                <w:highlight w:val="none"/>
                <w:u w:val="none"/>
              </w:rPr>
              <w:t>16</w:t>
            </w:r>
            <w:r>
              <w:rPr>
                <w:rFonts w:hint="eastAsia" w:eastAsia="宋体"/>
                <w:color w:val="auto"/>
                <w:szCs w:val="21"/>
                <w:highlight w:val="none"/>
                <w:u w:val="none"/>
                <w:lang w:eastAsia="zh-CN"/>
              </w:rPr>
              <w:t>,</w:t>
            </w:r>
            <w:r>
              <w:rPr>
                <w:rFonts w:hint="eastAsia"/>
                <w:color w:val="auto"/>
                <w:szCs w:val="21"/>
                <w:highlight w:val="none"/>
                <w:u w:val="none"/>
              </w:rPr>
              <w:t>2</w:t>
            </w:r>
            <w:r>
              <w:rPr>
                <w:rFonts w:hint="eastAsia" w:eastAsia="宋体"/>
                <w:color w:val="auto"/>
                <w:szCs w:val="21"/>
                <w:highlight w:val="none"/>
                <w:u w:val="none"/>
                <w:lang w:eastAsia="zh-CN"/>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CDABFF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29BD08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25AB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50CB65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HIFP_PAY_AMT</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96E6A6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医保统筹基金支付</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D9D1C8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DECIMAL</w:t>
            </w:r>
            <w:r>
              <w:rPr>
                <w:rFonts w:hint="eastAsia" w:eastAsia="宋体"/>
                <w:color w:val="auto"/>
                <w:szCs w:val="21"/>
                <w:highlight w:val="none"/>
                <w:u w:val="none"/>
                <w:lang w:eastAsia="zh-CN"/>
              </w:rPr>
              <w:t>(</w:t>
            </w:r>
            <w:r>
              <w:rPr>
                <w:rFonts w:hint="eastAsia"/>
                <w:color w:val="auto"/>
                <w:szCs w:val="21"/>
                <w:highlight w:val="none"/>
                <w:u w:val="none"/>
              </w:rPr>
              <w:t>16</w:t>
            </w:r>
            <w:r>
              <w:rPr>
                <w:rFonts w:hint="eastAsia" w:eastAsia="宋体"/>
                <w:color w:val="auto"/>
                <w:szCs w:val="21"/>
                <w:highlight w:val="none"/>
                <w:u w:val="none"/>
                <w:lang w:eastAsia="zh-CN"/>
              </w:rPr>
              <w:t>,</w:t>
            </w:r>
            <w:r>
              <w:rPr>
                <w:rFonts w:hint="eastAsia"/>
                <w:color w:val="auto"/>
                <w:szCs w:val="21"/>
                <w:highlight w:val="none"/>
                <w:u w:val="none"/>
              </w:rPr>
              <w:t>2</w:t>
            </w:r>
            <w:r>
              <w:rPr>
                <w:rFonts w:hint="eastAsia" w:eastAsia="宋体"/>
                <w:color w:val="auto"/>
                <w:szCs w:val="21"/>
                <w:highlight w:val="none"/>
                <w:u w:val="none"/>
                <w:lang w:eastAsia="zh-CN"/>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409B1A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BD7569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 w:val="20"/>
                <w:highlight w:val="none"/>
                <w:u w:val="none"/>
                <w:lang w:val="zh-CN"/>
              </w:rPr>
              <w:t>医保统筹基金支付，</w:t>
            </w:r>
            <w:r>
              <w:rPr>
                <w:rFonts w:hint="eastAsia"/>
                <w:color w:val="auto"/>
                <w:highlight w:val="none"/>
                <w:u w:val="none"/>
              </w:rPr>
              <w:t xml:space="preserve"> </w:t>
            </w:r>
            <w:r>
              <w:rPr>
                <w:rFonts w:hint="eastAsia" w:ascii="宋体" w:hAnsi="宋体"/>
                <w:color w:val="auto"/>
                <w:sz w:val="20"/>
                <w:highlight w:val="none"/>
                <w:u w:val="none"/>
                <w:lang w:val="zh-CN"/>
              </w:rPr>
              <w:t>患者本次就医所发生的医疗费用中按规定由基本医疗保险统筹基金支付的金额；如无金额，填写0</w:t>
            </w:r>
          </w:p>
        </w:tc>
      </w:tr>
      <w:tr w14:paraId="14B5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47AE79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OTH_PAY</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DFED5C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其他支付</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8A4510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DECIMAL</w:t>
            </w:r>
            <w:r>
              <w:rPr>
                <w:rFonts w:hint="eastAsia" w:eastAsia="宋体"/>
                <w:color w:val="auto"/>
                <w:szCs w:val="21"/>
                <w:highlight w:val="none"/>
                <w:u w:val="none"/>
                <w:lang w:eastAsia="zh-CN"/>
              </w:rPr>
              <w:t>(</w:t>
            </w:r>
            <w:r>
              <w:rPr>
                <w:rFonts w:hint="eastAsia"/>
                <w:color w:val="auto"/>
                <w:szCs w:val="21"/>
                <w:highlight w:val="none"/>
                <w:u w:val="none"/>
              </w:rPr>
              <w:t>16</w:t>
            </w:r>
            <w:r>
              <w:rPr>
                <w:rFonts w:hint="eastAsia" w:eastAsia="宋体"/>
                <w:color w:val="auto"/>
                <w:szCs w:val="21"/>
                <w:highlight w:val="none"/>
                <w:u w:val="none"/>
                <w:lang w:eastAsia="zh-CN"/>
              </w:rPr>
              <w:t>,</w:t>
            </w:r>
            <w:r>
              <w:rPr>
                <w:rFonts w:hint="eastAsia"/>
                <w:color w:val="auto"/>
                <w:szCs w:val="21"/>
                <w:highlight w:val="none"/>
                <w:u w:val="none"/>
              </w:rPr>
              <w:t>2</w:t>
            </w:r>
            <w:r>
              <w:rPr>
                <w:rFonts w:hint="eastAsia" w:eastAsia="宋体"/>
                <w:color w:val="auto"/>
                <w:szCs w:val="21"/>
                <w:highlight w:val="none"/>
                <w:u w:val="none"/>
                <w:lang w:eastAsia="zh-CN"/>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712FB6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7F3C94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 w:val="20"/>
                <w:highlight w:val="none"/>
                <w:u w:val="none"/>
                <w:lang w:val="zh-CN"/>
              </w:rPr>
              <w:t>其他支付，</w:t>
            </w:r>
            <w:r>
              <w:rPr>
                <w:rFonts w:hint="eastAsia"/>
                <w:color w:val="auto"/>
                <w:highlight w:val="none"/>
                <w:u w:val="none"/>
              </w:rPr>
              <w:t xml:space="preserve"> </w:t>
            </w:r>
            <w:r>
              <w:rPr>
                <w:rFonts w:hint="eastAsia" w:ascii="宋体" w:hAnsi="宋体"/>
                <w:color w:val="auto"/>
                <w:sz w:val="20"/>
                <w:highlight w:val="none"/>
                <w:u w:val="none"/>
                <w:lang w:val="zh-CN"/>
              </w:rPr>
              <w:t>患者本次就医所发生的医疗费用中按规定由大病保险、医疗救助、公务员医疗补助、大额补充、企业补充等基金或资金支付的金额； 如无金额，填写0</w:t>
            </w:r>
          </w:p>
        </w:tc>
      </w:tr>
      <w:tr w14:paraId="01A5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4B94D2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PSN_ACCT_PAY</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6A6D57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个人账户支付</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957BBB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DECIMAL</w:t>
            </w:r>
            <w:r>
              <w:rPr>
                <w:rFonts w:hint="eastAsia" w:eastAsia="宋体"/>
                <w:color w:val="auto"/>
                <w:szCs w:val="21"/>
                <w:highlight w:val="none"/>
                <w:u w:val="none"/>
                <w:lang w:eastAsia="zh-CN"/>
              </w:rPr>
              <w:t>(</w:t>
            </w:r>
            <w:r>
              <w:rPr>
                <w:rFonts w:hint="eastAsia"/>
                <w:color w:val="auto"/>
                <w:szCs w:val="21"/>
                <w:highlight w:val="none"/>
                <w:u w:val="none"/>
              </w:rPr>
              <w:t>16</w:t>
            </w:r>
            <w:r>
              <w:rPr>
                <w:rFonts w:hint="eastAsia" w:eastAsia="宋体"/>
                <w:color w:val="auto"/>
                <w:szCs w:val="21"/>
                <w:highlight w:val="none"/>
                <w:u w:val="none"/>
                <w:lang w:eastAsia="zh-CN"/>
              </w:rPr>
              <w:t>,</w:t>
            </w:r>
            <w:r>
              <w:rPr>
                <w:rFonts w:hint="eastAsia"/>
                <w:color w:val="auto"/>
                <w:szCs w:val="21"/>
                <w:highlight w:val="none"/>
                <w:u w:val="none"/>
              </w:rPr>
              <w:t>2</w:t>
            </w:r>
            <w:r>
              <w:rPr>
                <w:rFonts w:hint="eastAsia" w:eastAsia="宋体"/>
                <w:color w:val="auto"/>
                <w:szCs w:val="21"/>
                <w:highlight w:val="none"/>
                <w:u w:val="none"/>
                <w:lang w:eastAsia="zh-CN"/>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DDE2CA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5390E53">
            <w:pPr>
              <w:pStyle w:val="347"/>
              <w:keepNext w:val="0"/>
              <w:keepLines w:val="0"/>
              <w:pageBreakBefore w:val="0"/>
              <w:widowControl/>
              <w:suppressLineNumbers w:val="0"/>
              <w:kinsoku/>
              <w:wordWrap/>
              <w:overflowPunct/>
              <w:topLinePunct w:val="0"/>
              <w:bidi w:val="0"/>
              <w:spacing w:beforeAutospacing="0" w:afterAutospacing="0" w:line="360" w:lineRule="auto"/>
              <w:ind w:left="0" w:leftChars="0" w:right="0" w:firstLine="200"/>
              <w:rPr>
                <w:rFonts w:hint="default" w:cs="微软雅黑"/>
                <w:color w:val="auto"/>
                <w:sz w:val="20"/>
                <w:szCs w:val="20"/>
                <w:highlight w:val="none"/>
                <w:u w:val="none"/>
                <w:lang w:val="zh-CN"/>
              </w:rPr>
            </w:pPr>
            <w:r>
              <w:rPr>
                <w:rFonts w:hint="eastAsia"/>
                <w:color w:val="auto"/>
                <w:sz w:val="20"/>
                <w:szCs w:val="20"/>
                <w:highlight w:val="none"/>
                <w:u w:val="none"/>
                <w:lang w:val="zh-CN"/>
              </w:rPr>
              <w:t>个人账户支付，</w:t>
            </w:r>
            <w:r>
              <w:rPr>
                <w:rFonts w:hint="eastAsia" w:cs="微软雅黑"/>
                <w:color w:val="auto"/>
                <w:sz w:val="20"/>
                <w:szCs w:val="20"/>
                <w:highlight w:val="none"/>
                <w:u w:val="none"/>
                <w:lang w:val="zh-CN"/>
              </w:rPr>
              <w:t>按政策规定用个人账户支付参保人的医疗费用（含基本医疗保险目录范围内和目录范围外的费用）；</w:t>
            </w:r>
          </w:p>
          <w:p w14:paraId="2FA520B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 w:val="20"/>
                <w:highlight w:val="none"/>
                <w:u w:val="none"/>
                <w:lang w:val="zh-CN"/>
              </w:rPr>
              <w:t>如无金额，填写</w:t>
            </w:r>
            <w:r>
              <w:rPr>
                <w:rFonts w:hint="default" w:ascii="宋体" w:hAnsi="宋体"/>
                <w:color w:val="auto"/>
                <w:sz w:val="20"/>
                <w:highlight w:val="none"/>
                <w:u w:val="none"/>
                <w:lang w:val="zh-CN"/>
              </w:rPr>
              <w:t>0</w:t>
            </w:r>
          </w:p>
        </w:tc>
      </w:tr>
      <w:tr w14:paraId="7B1B1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AAC3E7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PSN_CASH_PAY</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8C9B6D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个人现金支付</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8314BB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DECIMAL</w:t>
            </w:r>
            <w:r>
              <w:rPr>
                <w:rFonts w:hint="eastAsia" w:eastAsia="宋体"/>
                <w:color w:val="auto"/>
                <w:szCs w:val="21"/>
                <w:highlight w:val="none"/>
                <w:u w:val="none"/>
                <w:lang w:eastAsia="zh-CN"/>
              </w:rPr>
              <w:t>(</w:t>
            </w:r>
            <w:r>
              <w:rPr>
                <w:rFonts w:hint="eastAsia"/>
                <w:color w:val="auto"/>
                <w:szCs w:val="21"/>
                <w:highlight w:val="none"/>
                <w:u w:val="none"/>
              </w:rPr>
              <w:t>16</w:t>
            </w:r>
            <w:r>
              <w:rPr>
                <w:rFonts w:hint="eastAsia" w:eastAsia="宋体"/>
                <w:color w:val="auto"/>
                <w:szCs w:val="21"/>
                <w:highlight w:val="none"/>
                <w:u w:val="none"/>
                <w:lang w:eastAsia="zh-CN"/>
              </w:rPr>
              <w:t>,</w:t>
            </w:r>
            <w:r>
              <w:rPr>
                <w:rFonts w:hint="eastAsia"/>
                <w:color w:val="auto"/>
                <w:szCs w:val="21"/>
                <w:highlight w:val="none"/>
                <w:u w:val="none"/>
              </w:rPr>
              <w:t>2</w:t>
            </w:r>
            <w:r>
              <w:rPr>
                <w:rFonts w:hint="eastAsia" w:eastAsia="宋体"/>
                <w:color w:val="auto"/>
                <w:szCs w:val="21"/>
                <w:highlight w:val="none"/>
                <w:u w:val="none"/>
                <w:lang w:eastAsia="zh-CN"/>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E144A1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891ADE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 w:val="20"/>
                <w:highlight w:val="none"/>
                <w:u w:val="none"/>
                <w:lang w:val="zh-CN"/>
              </w:rPr>
              <w:t>个人现金支付，</w:t>
            </w:r>
            <w:r>
              <w:rPr>
                <w:rFonts w:hint="eastAsia"/>
                <w:color w:val="auto"/>
                <w:highlight w:val="none"/>
                <w:u w:val="none"/>
              </w:rPr>
              <w:t xml:space="preserve"> </w:t>
            </w:r>
            <w:r>
              <w:rPr>
                <w:rFonts w:hint="eastAsia" w:ascii="宋体" w:hAnsi="宋体"/>
                <w:color w:val="auto"/>
                <w:sz w:val="20"/>
                <w:highlight w:val="none"/>
                <w:u w:val="none"/>
                <w:lang w:val="zh-CN"/>
              </w:rPr>
              <w:t>个人通过现金、银行卡、微信、支付宝等渠道支付的金额； 如无金额，填写0</w:t>
            </w:r>
          </w:p>
        </w:tc>
      </w:tr>
      <w:tr w14:paraId="0013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15EC82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PSN_SELFPAY</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C1C2F6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个人自付</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207775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DECIMAL</w:t>
            </w:r>
            <w:r>
              <w:rPr>
                <w:rFonts w:hint="eastAsia" w:eastAsia="宋体"/>
                <w:color w:val="auto"/>
                <w:szCs w:val="21"/>
                <w:highlight w:val="none"/>
                <w:u w:val="none"/>
                <w:lang w:eastAsia="zh-CN"/>
              </w:rPr>
              <w:t>(</w:t>
            </w:r>
            <w:r>
              <w:rPr>
                <w:rFonts w:hint="eastAsia"/>
                <w:color w:val="auto"/>
                <w:szCs w:val="21"/>
                <w:highlight w:val="none"/>
                <w:u w:val="none"/>
              </w:rPr>
              <w:t>16</w:t>
            </w:r>
            <w:r>
              <w:rPr>
                <w:rFonts w:hint="eastAsia" w:eastAsia="宋体"/>
                <w:color w:val="auto"/>
                <w:szCs w:val="21"/>
                <w:highlight w:val="none"/>
                <w:u w:val="none"/>
                <w:lang w:eastAsia="zh-CN"/>
              </w:rPr>
              <w:t>,</w:t>
            </w:r>
            <w:r>
              <w:rPr>
                <w:rFonts w:hint="eastAsia"/>
                <w:color w:val="auto"/>
                <w:szCs w:val="21"/>
                <w:highlight w:val="none"/>
                <w:u w:val="none"/>
              </w:rPr>
              <w:t>2</w:t>
            </w:r>
            <w:r>
              <w:rPr>
                <w:rFonts w:hint="eastAsia" w:eastAsia="宋体"/>
                <w:color w:val="auto"/>
                <w:szCs w:val="21"/>
                <w:highlight w:val="none"/>
                <w:u w:val="none"/>
                <w:lang w:eastAsia="zh-CN"/>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B739D5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01F80E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 w:val="20"/>
                <w:highlight w:val="none"/>
                <w:u w:val="none"/>
                <w:lang w:val="zh-CN"/>
              </w:rPr>
              <w:t>个人自付，</w:t>
            </w:r>
            <w:r>
              <w:rPr>
                <w:rFonts w:hint="eastAsia"/>
                <w:color w:val="auto"/>
                <w:highlight w:val="none"/>
                <w:u w:val="none"/>
              </w:rPr>
              <w:t xml:space="preserve"> 患者本次就医所发生的医疗费用中由个人负担的属于基本医疗保险目录范围内自付部分的金额</w:t>
            </w:r>
            <w:r>
              <w:rPr>
                <w:rFonts w:hint="eastAsia" w:eastAsia="宋体"/>
                <w:color w:val="auto"/>
                <w:highlight w:val="none"/>
                <w:u w:val="none"/>
                <w:lang w:eastAsia="zh-CN"/>
              </w:rPr>
              <w:t>；</w:t>
            </w:r>
            <w:r>
              <w:rPr>
                <w:rFonts w:hint="eastAsia" w:ascii="宋体" w:hAnsi="宋体"/>
                <w:color w:val="auto"/>
                <w:sz w:val="20"/>
                <w:highlight w:val="none"/>
                <w:u w:val="none"/>
                <w:lang w:val="zh-CN"/>
              </w:rPr>
              <w:t xml:space="preserve"> 如无金额，填写0</w:t>
            </w:r>
          </w:p>
        </w:tc>
      </w:tr>
      <w:tr w14:paraId="30C8C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2CD841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PREPY_AMT</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DC6914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预缴金额</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8063EC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DECIMAL</w:t>
            </w:r>
            <w:r>
              <w:rPr>
                <w:rFonts w:hint="eastAsia" w:eastAsia="宋体"/>
                <w:color w:val="auto"/>
                <w:szCs w:val="21"/>
                <w:highlight w:val="none"/>
                <w:u w:val="none"/>
                <w:lang w:eastAsia="zh-CN"/>
              </w:rPr>
              <w:t>(</w:t>
            </w:r>
            <w:r>
              <w:rPr>
                <w:rFonts w:hint="eastAsia"/>
                <w:color w:val="auto"/>
                <w:szCs w:val="21"/>
                <w:highlight w:val="none"/>
                <w:u w:val="none"/>
              </w:rPr>
              <w:t>16</w:t>
            </w:r>
            <w:r>
              <w:rPr>
                <w:rFonts w:hint="eastAsia" w:eastAsia="宋体"/>
                <w:color w:val="auto"/>
                <w:szCs w:val="21"/>
                <w:highlight w:val="none"/>
                <w:u w:val="none"/>
                <w:lang w:eastAsia="zh-CN"/>
              </w:rPr>
              <w:t>,</w:t>
            </w:r>
            <w:r>
              <w:rPr>
                <w:rFonts w:hint="eastAsia"/>
                <w:color w:val="auto"/>
                <w:szCs w:val="21"/>
                <w:highlight w:val="none"/>
                <w:u w:val="none"/>
              </w:rPr>
              <w:t>2</w:t>
            </w:r>
            <w:r>
              <w:rPr>
                <w:rFonts w:hint="eastAsia" w:eastAsia="宋体"/>
                <w:color w:val="auto"/>
                <w:szCs w:val="21"/>
                <w:highlight w:val="none"/>
                <w:u w:val="none"/>
                <w:lang w:eastAsia="zh-CN"/>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84F9D4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DDEE28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00177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FF3052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MKUP_AMT</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2E688E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补缴金额</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B10F75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DECIMAL</w:t>
            </w:r>
            <w:r>
              <w:rPr>
                <w:rFonts w:hint="eastAsia" w:eastAsia="宋体"/>
                <w:color w:val="auto"/>
                <w:szCs w:val="21"/>
                <w:highlight w:val="none"/>
                <w:u w:val="none"/>
                <w:lang w:eastAsia="zh-CN"/>
              </w:rPr>
              <w:t>(</w:t>
            </w:r>
            <w:r>
              <w:rPr>
                <w:rFonts w:hint="eastAsia"/>
                <w:color w:val="auto"/>
                <w:szCs w:val="21"/>
                <w:highlight w:val="none"/>
                <w:u w:val="none"/>
              </w:rPr>
              <w:t>16</w:t>
            </w:r>
            <w:r>
              <w:rPr>
                <w:rFonts w:hint="eastAsia" w:eastAsia="宋体"/>
                <w:color w:val="auto"/>
                <w:szCs w:val="21"/>
                <w:highlight w:val="none"/>
                <w:u w:val="none"/>
                <w:lang w:eastAsia="zh-CN"/>
              </w:rPr>
              <w:t>,</w:t>
            </w:r>
            <w:r>
              <w:rPr>
                <w:rFonts w:hint="eastAsia"/>
                <w:color w:val="auto"/>
                <w:szCs w:val="21"/>
                <w:highlight w:val="none"/>
                <w:u w:val="none"/>
              </w:rPr>
              <w:t>2</w:t>
            </w:r>
            <w:r>
              <w:rPr>
                <w:rFonts w:hint="eastAsia" w:eastAsia="宋体"/>
                <w:color w:val="auto"/>
                <w:szCs w:val="21"/>
                <w:highlight w:val="none"/>
                <w:u w:val="none"/>
                <w:lang w:eastAsia="zh-CN"/>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BCE39A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16EF4B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1E23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5715E4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REFD_AMT</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5D7C95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退费金额</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CAA903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DECIMAL</w:t>
            </w:r>
            <w:r>
              <w:rPr>
                <w:rFonts w:hint="eastAsia" w:eastAsia="宋体"/>
                <w:color w:val="auto"/>
                <w:szCs w:val="21"/>
                <w:highlight w:val="none"/>
                <w:u w:val="none"/>
                <w:lang w:eastAsia="zh-CN"/>
              </w:rPr>
              <w:t>(</w:t>
            </w:r>
            <w:r>
              <w:rPr>
                <w:rFonts w:hint="eastAsia"/>
                <w:color w:val="auto"/>
                <w:szCs w:val="21"/>
                <w:highlight w:val="none"/>
                <w:u w:val="none"/>
              </w:rPr>
              <w:t>16</w:t>
            </w:r>
            <w:r>
              <w:rPr>
                <w:rFonts w:hint="eastAsia" w:eastAsia="宋体"/>
                <w:color w:val="auto"/>
                <w:szCs w:val="21"/>
                <w:highlight w:val="none"/>
                <w:u w:val="none"/>
                <w:lang w:eastAsia="zh-CN"/>
              </w:rPr>
              <w:t>,</w:t>
            </w:r>
            <w:r>
              <w:rPr>
                <w:rFonts w:hint="eastAsia"/>
                <w:color w:val="auto"/>
                <w:szCs w:val="21"/>
                <w:highlight w:val="none"/>
                <w:u w:val="none"/>
              </w:rPr>
              <w:t>2</w:t>
            </w:r>
            <w:r>
              <w:rPr>
                <w:rFonts w:hint="eastAsia" w:eastAsia="宋体"/>
                <w:color w:val="auto"/>
                <w:szCs w:val="21"/>
                <w:highlight w:val="none"/>
                <w:u w:val="none"/>
                <w:lang w:eastAsia="zh-CN"/>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19B053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F91263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6378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6FF168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FIXMEDINS_CODE</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1780F5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定点医药机构编号</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2C5FCE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30</w:t>
            </w:r>
            <w:r>
              <w:rPr>
                <w:rFonts w:hint="eastAsia" w:eastAsia="宋体"/>
                <w:color w:val="auto"/>
                <w:szCs w:val="21"/>
                <w:highlight w:val="none"/>
                <w:u w:val="none"/>
                <w:lang w:eastAsia="zh-CN"/>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1078AB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88CBB7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3EAC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301F35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FIXMEDINS_NAME</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FFEF7B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定点医药机构名称</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7A8CA5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200</w:t>
            </w:r>
            <w:r>
              <w:rPr>
                <w:rFonts w:hint="eastAsia" w:eastAsia="宋体"/>
                <w:color w:val="auto"/>
                <w:szCs w:val="21"/>
                <w:highlight w:val="none"/>
                <w:u w:val="none"/>
                <w:lang w:eastAsia="zh-CN"/>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5FEF39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E2A1BF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5245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E2FED5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FIX_BLNG_ADMDVS</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B6AB5D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定点归属医保区划</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C444AF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6</w:t>
            </w:r>
            <w:r>
              <w:rPr>
                <w:rFonts w:hint="eastAsia" w:eastAsia="宋体"/>
                <w:color w:val="auto"/>
                <w:szCs w:val="21"/>
                <w:highlight w:val="none"/>
                <w:u w:val="none"/>
                <w:lang w:eastAsia="zh-CN"/>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85F674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color w:val="auto"/>
                <w:szCs w:val="21"/>
                <w:highlight w:val="none"/>
                <w:u w:val="none"/>
              </w:rPr>
              <w:t>否</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BBCE94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区划编码，比如医保参保地在湖南区划就是4</w:t>
            </w:r>
            <w:r>
              <w:rPr>
                <w:rFonts w:hint="default" w:ascii="宋体" w:hAnsi="宋体"/>
                <w:color w:val="auto"/>
                <w:szCs w:val="21"/>
                <w:highlight w:val="none"/>
                <w:u w:val="none"/>
              </w:rPr>
              <w:t>30000</w:t>
            </w:r>
          </w:p>
        </w:tc>
      </w:tr>
      <w:tr w14:paraId="26BD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06ED53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BEGNTIME</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9E2629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开始时间</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42ECDA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DATETIME</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4FC594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color w:val="auto"/>
                <w:szCs w:val="21"/>
                <w:highlight w:val="none"/>
                <w:u w:val="none"/>
              </w:rPr>
              <w:t>否</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34FC5D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6BE4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C77AC0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ENDTIME</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8B52AE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结束时间</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C71349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DATETIME</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5FFB8D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color w:val="auto"/>
                <w:szCs w:val="21"/>
                <w:highlight w:val="none"/>
                <w:u w:val="none"/>
              </w:rPr>
              <w:t>否</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D253CA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5C55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FA3490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MED_TYPE</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FBD813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医疗类别</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823ABB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6</w:t>
            </w:r>
            <w:r>
              <w:rPr>
                <w:rFonts w:hint="eastAsia" w:eastAsia="宋体"/>
                <w:color w:val="auto"/>
                <w:szCs w:val="21"/>
                <w:highlight w:val="none"/>
                <w:u w:val="none"/>
                <w:lang w:eastAsia="zh-CN"/>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1183CE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888DB5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7851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4DBE2E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MATN_TYPE</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1DE576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生育类别</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3D3C54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6</w:t>
            </w:r>
            <w:r>
              <w:rPr>
                <w:rFonts w:hint="eastAsia" w:eastAsia="宋体"/>
                <w:color w:val="auto"/>
                <w:szCs w:val="21"/>
                <w:highlight w:val="none"/>
                <w:u w:val="none"/>
                <w:lang w:eastAsia="zh-CN"/>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64585B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9C43A2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1A32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B3BD31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BIRCTRL_TYPE</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F0D80A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计划生育手术类别</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0FB391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6</w:t>
            </w:r>
            <w:r>
              <w:rPr>
                <w:rFonts w:hint="eastAsia" w:eastAsia="宋体"/>
                <w:color w:val="auto"/>
                <w:szCs w:val="21"/>
                <w:highlight w:val="none"/>
                <w:u w:val="none"/>
                <w:lang w:eastAsia="zh-CN"/>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AEA3E3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4F32CF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0EDD4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40DC50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FETTS</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ED44EF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胎次</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1D7477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INT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2AA49E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8EB8FB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6B51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6BE00C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GESO_VAL</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E35003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孕周数</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8F9118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INT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549E2E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92EE9D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6C2C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AD2511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FETUS_CNT</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34B14B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胎儿数</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2FD3DA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INT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C67F56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FBD20E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7A1D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61C611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DSCG_WAY</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3DB3D9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离院方式</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1F7E52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3</w:t>
            </w:r>
            <w:r>
              <w:rPr>
                <w:rFonts w:hint="eastAsia" w:eastAsia="宋体"/>
                <w:color w:val="auto"/>
                <w:szCs w:val="21"/>
                <w:highlight w:val="none"/>
                <w:u w:val="none"/>
                <w:lang w:eastAsia="zh-CN"/>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0BF2BD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DA4C13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1247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57E158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DIE_DATE</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F63EE7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死亡日期</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1EF062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DATETIME</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D975BE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9D16C0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76AA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BC8BA2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IPT_OTP_NO</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7FF35A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住院/门诊号</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B98642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30</w:t>
            </w:r>
            <w:r>
              <w:rPr>
                <w:rFonts w:hint="eastAsia" w:eastAsia="宋体"/>
                <w:color w:val="auto"/>
                <w:szCs w:val="21"/>
                <w:highlight w:val="none"/>
                <w:u w:val="none"/>
                <w:lang w:eastAsia="zh-CN"/>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C58621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1EEB79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6B0C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2421E8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MEDRCDNO</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506B25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病历号</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7F15FB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30</w:t>
            </w:r>
            <w:r>
              <w:rPr>
                <w:rFonts w:hint="eastAsia" w:eastAsia="宋体"/>
                <w:color w:val="auto"/>
                <w:szCs w:val="21"/>
                <w:highlight w:val="none"/>
                <w:u w:val="none"/>
                <w:lang w:eastAsia="zh-CN"/>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080E05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8D4346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65DA2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BC05B1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SETL_ID</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07CF83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结算ID</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DE6556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30</w:t>
            </w:r>
            <w:r>
              <w:rPr>
                <w:rFonts w:hint="eastAsia" w:eastAsia="宋体"/>
                <w:color w:val="auto"/>
                <w:szCs w:val="21"/>
                <w:highlight w:val="none"/>
                <w:u w:val="none"/>
                <w:lang w:eastAsia="zh-CN"/>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FEB923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93476D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6197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1059FA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CHFPDR_CODE</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3D625E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主诊医师代码</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42D2EA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50</w:t>
            </w:r>
            <w:r>
              <w:rPr>
                <w:rFonts w:hint="eastAsia" w:eastAsia="宋体"/>
                <w:color w:val="auto"/>
                <w:szCs w:val="21"/>
                <w:highlight w:val="none"/>
                <w:u w:val="none"/>
                <w:lang w:eastAsia="zh-CN"/>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EF0BF4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CC06D8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7654D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73A7B2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CHFPDR_NAME</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596C40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主诊医师姓名</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88E777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300</w:t>
            </w:r>
            <w:r>
              <w:rPr>
                <w:rFonts w:hint="eastAsia" w:eastAsia="宋体"/>
                <w:color w:val="auto"/>
                <w:szCs w:val="21"/>
                <w:highlight w:val="none"/>
                <w:u w:val="none"/>
                <w:lang w:eastAsia="zh-CN"/>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495055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E19AA5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032C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ECC300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IPT_MED_TYPE</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0BD6D1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住院类型</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9CF773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3</w:t>
            </w:r>
            <w:r>
              <w:rPr>
                <w:rFonts w:hint="eastAsia" w:eastAsia="宋体"/>
                <w:color w:val="auto"/>
                <w:szCs w:val="21"/>
                <w:highlight w:val="none"/>
                <w:u w:val="none"/>
                <w:lang w:eastAsia="zh-CN"/>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B7C243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017A8A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1住院</w:t>
            </w:r>
            <w:r>
              <w:rPr>
                <w:rFonts w:hint="eastAsia" w:ascii="宋体" w:hAnsi="宋体" w:eastAsia="宋体"/>
                <w:color w:val="auto"/>
                <w:szCs w:val="21"/>
                <w:highlight w:val="none"/>
                <w:u w:val="none"/>
                <w:lang w:eastAsia="zh-CN"/>
              </w:rPr>
              <w:t>；</w:t>
            </w:r>
            <w:r>
              <w:rPr>
                <w:rFonts w:hint="eastAsia" w:ascii="宋体" w:hAnsi="宋体"/>
                <w:color w:val="auto"/>
                <w:szCs w:val="21"/>
                <w:highlight w:val="none"/>
                <w:u w:val="none"/>
              </w:rPr>
              <w:t>2日间手术</w:t>
            </w:r>
          </w:p>
        </w:tc>
      </w:tr>
      <w:tr w14:paraId="4C99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686200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ADM_WAY_CODE</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94C105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入院途径</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75C222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3</w:t>
            </w:r>
            <w:r>
              <w:rPr>
                <w:rFonts w:hint="eastAsia" w:eastAsia="宋体"/>
                <w:color w:val="auto"/>
                <w:szCs w:val="21"/>
                <w:highlight w:val="none"/>
                <w:u w:val="none"/>
                <w:lang w:eastAsia="zh-CN"/>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7ED9A2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02A197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1急诊</w:t>
            </w:r>
            <w:r>
              <w:rPr>
                <w:rFonts w:hint="eastAsia" w:ascii="宋体" w:hAnsi="宋体" w:eastAsia="宋体"/>
                <w:color w:val="auto"/>
                <w:szCs w:val="21"/>
                <w:highlight w:val="none"/>
                <w:u w:val="none"/>
                <w:lang w:eastAsia="zh-CN"/>
              </w:rPr>
              <w:t>；</w:t>
            </w:r>
            <w:r>
              <w:rPr>
                <w:rFonts w:hint="eastAsia" w:ascii="宋体" w:hAnsi="宋体"/>
                <w:color w:val="auto"/>
                <w:szCs w:val="21"/>
                <w:highlight w:val="none"/>
                <w:u w:val="none"/>
              </w:rPr>
              <w:t>2门诊</w:t>
            </w:r>
            <w:r>
              <w:rPr>
                <w:rFonts w:hint="eastAsia" w:ascii="宋体" w:hAnsi="宋体" w:eastAsia="宋体"/>
                <w:color w:val="auto"/>
                <w:szCs w:val="21"/>
                <w:highlight w:val="none"/>
                <w:u w:val="none"/>
                <w:lang w:eastAsia="zh-CN"/>
              </w:rPr>
              <w:t>；</w:t>
            </w:r>
            <w:r>
              <w:rPr>
                <w:rFonts w:hint="eastAsia" w:ascii="宋体" w:hAnsi="宋体"/>
                <w:color w:val="auto"/>
                <w:szCs w:val="21"/>
                <w:highlight w:val="none"/>
                <w:u w:val="none"/>
              </w:rPr>
              <w:t>3其他医疗机构转入</w:t>
            </w:r>
            <w:r>
              <w:rPr>
                <w:rFonts w:hint="eastAsia" w:ascii="宋体" w:hAnsi="宋体" w:eastAsia="宋体"/>
                <w:color w:val="auto"/>
                <w:szCs w:val="21"/>
                <w:highlight w:val="none"/>
                <w:u w:val="none"/>
                <w:lang w:eastAsia="zh-CN"/>
              </w:rPr>
              <w:t>；</w:t>
            </w:r>
            <w:r>
              <w:rPr>
                <w:rFonts w:hint="eastAsia" w:ascii="宋体" w:hAnsi="宋体"/>
                <w:color w:val="auto"/>
                <w:szCs w:val="21"/>
                <w:highlight w:val="none"/>
                <w:u w:val="none"/>
              </w:rPr>
              <w:t>9其他</w:t>
            </w:r>
          </w:p>
        </w:tc>
      </w:tr>
      <w:tr w14:paraId="3264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3CA3AB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TRT_TYPE</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B180CD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治疗类别</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0B1C13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3</w:t>
            </w:r>
            <w:r>
              <w:rPr>
                <w:rFonts w:hint="eastAsia" w:eastAsia="宋体"/>
                <w:color w:val="auto"/>
                <w:szCs w:val="21"/>
                <w:highlight w:val="none"/>
                <w:u w:val="none"/>
                <w:lang w:eastAsia="zh-CN"/>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ABD42F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3575E3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10西医</w:t>
            </w:r>
            <w:r>
              <w:rPr>
                <w:rFonts w:hint="eastAsia" w:ascii="宋体" w:hAnsi="宋体" w:eastAsia="宋体"/>
                <w:color w:val="auto"/>
                <w:szCs w:val="21"/>
                <w:highlight w:val="none"/>
                <w:u w:val="none"/>
                <w:lang w:eastAsia="zh-CN"/>
              </w:rPr>
              <w:t>；</w:t>
            </w:r>
            <w:r>
              <w:rPr>
                <w:rFonts w:hint="eastAsia" w:ascii="宋体" w:hAnsi="宋体"/>
                <w:color w:val="auto"/>
                <w:szCs w:val="21"/>
                <w:highlight w:val="none"/>
                <w:u w:val="none"/>
              </w:rPr>
              <w:t>21中医</w:t>
            </w:r>
            <w:r>
              <w:rPr>
                <w:rFonts w:hint="eastAsia" w:ascii="宋体" w:hAnsi="宋体" w:eastAsia="宋体"/>
                <w:color w:val="auto"/>
                <w:szCs w:val="21"/>
                <w:highlight w:val="none"/>
                <w:u w:val="none"/>
                <w:lang w:eastAsia="zh-CN"/>
              </w:rPr>
              <w:t>；</w:t>
            </w:r>
            <w:r>
              <w:rPr>
                <w:rFonts w:hint="eastAsia" w:ascii="宋体" w:hAnsi="宋体"/>
                <w:color w:val="auto"/>
                <w:szCs w:val="21"/>
                <w:highlight w:val="none"/>
                <w:u w:val="none"/>
              </w:rPr>
              <w:t>22民族医</w:t>
            </w:r>
            <w:r>
              <w:rPr>
                <w:rFonts w:hint="eastAsia" w:ascii="宋体" w:hAnsi="宋体" w:eastAsia="宋体"/>
                <w:color w:val="auto"/>
                <w:szCs w:val="21"/>
                <w:highlight w:val="none"/>
                <w:u w:val="none"/>
                <w:lang w:eastAsia="zh-CN"/>
              </w:rPr>
              <w:t>；</w:t>
            </w:r>
            <w:r>
              <w:rPr>
                <w:rFonts w:hint="eastAsia" w:ascii="宋体" w:hAnsi="宋体"/>
                <w:color w:val="auto"/>
                <w:szCs w:val="21"/>
                <w:highlight w:val="none"/>
                <w:u w:val="none"/>
              </w:rPr>
              <w:t>30中西医</w:t>
            </w:r>
          </w:p>
        </w:tc>
      </w:tr>
      <w:tr w14:paraId="3260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E448C1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ADM_CATY</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69348A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入院科别</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663D5D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10</w:t>
            </w:r>
            <w:r>
              <w:rPr>
                <w:rFonts w:hint="eastAsia" w:eastAsia="宋体"/>
                <w:color w:val="auto"/>
                <w:szCs w:val="21"/>
                <w:highlight w:val="none"/>
                <w:u w:val="none"/>
                <w:lang w:eastAsia="zh-CN"/>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FC5496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5A463A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0BAC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7A9AF0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DSCG_CATY</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E5F78C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出院科别</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EDA66A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10</w:t>
            </w:r>
            <w:r>
              <w:rPr>
                <w:rFonts w:hint="eastAsia" w:eastAsia="宋体"/>
                <w:color w:val="auto"/>
                <w:szCs w:val="21"/>
                <w:highlight w:val="none"/>
                <w:u w:val="none"/>
                <w:lang w:eastAsia="zh-CN"/>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CD2663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4DD850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0C0DD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6A80E1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VENT_USED_DAYS</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E145F4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呼吸机使用天数</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533503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DECIMAL</w:t>
            </w:r>
            <w:r>
              <w:rPr>
                <w:rFonts w:hint="eastAsia" w:eastAsia="宋体"/>
                <w:color w:val="auto"/>
                <w:szCs w:val="21"/>
                <w:highlight w:val="none"/>
                <w:u w:val="none"/>
                <w:lang w:eastAsia="zh-CN"/>
              </w:rPr>
              <w:t>(</w:t>
            </w:r>
            <w:r>
              <w:rPr>
                <w:rFonts w:hint="eastAsia"/>
                <w:color w:val="auto"/>
                <w:szCs w:val="21"/>
                <w:highlight w:val="none"/>
                <w:u w:val="none"/>
              </w:rPr>
              <w:t>11</w:t>
            </w:r>
            <w:r>
              <w:rPr>
                <w:rFonts w:hint="eastAsia" w:eastAsia="宋体"/>
                <w:color w:val="auto"/>
                <w:szCs w:val="21"/>
                <w:highlight w:val="none"/>
                <w:u w:val="none"/>
                <w:lang w:eastAsia="zh-CN"/>
              </w:rPr>
              <w:t>,</w:t>
            </w:r>
            <w:r>
              <w:rPr>
                <w:rFonts w:hint="eastAsia"/>
                <w:color w:val="auto"/>
                <w:szCs w:val="21"/>
                <w:highlight w:val="none"/>
                <w:u w:val="none"/>
              </w:rPr>
              <w:t>1</w:t>
            </w:r>
            <w:r>
              <w:rPr>
                <w:rFonts w:hint="eastAsia" w:eastAsia="宋体"/>
                <w:color w:val="auto"/>
                <w:szCs w:val="21"/>
                <w:highlight w:val="none"/>
                <w:u w:val="none"/>
                <w:lang w:eastAsia="zh-CN"/>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136348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D62FB8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189B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46FB3B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VENT_USED_HCNT</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379FBE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呼吸机使用小时数</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E198EC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DECIMAL</w:t>
            </w:r>
            <w:r>
              <w:rPr>
                <w:rFonts w:hint="eastAsia" w:eastAsia="宋体"/>
                <w:color w:val="auto"/>
                <w:szCs w:val="21"/>
                <w:highlight w:val="none"/>
                <w:u w:val="none"/>
                <w:lang w:eastAsia="zh-CN"/>
              </w:rPr>
              <w:t>(</w:t>
            </w:r>
            <w:r>
              <w:rPr>
                <w:rFonts w:hint="eastAsia"/>
                <w:color w:val="auto"/>
                <w:szCs w:val="21"/>
                <w:highlight w:val="none"/>
                <w:u w:val="none"/>
              </w:rPr>
              <w:t>11</w:t>
            </w:r>
            <w:r>
              <w:rPr>
                <w:rFonts w:hint="eastAsia" w:eastAsia="宋体"/>
                <w:color w:val="auto"/>
                <w:szCs w:val="21"/>
                <w:highlight w:val="none"/>
                <w:u w:val="none"/>
                <w:lang w:eastAsia="zh-CN"/>
              </w:rPr>
              <w:t>,</w:t>
            </w:r>
            <w:r>
              <w:rPr>
                <w:rFonts w:hint="eastAsia"/>
                <w:color w:val="auto"/>
                <w:szCs w:val="21"/>
                <w:highlight w:val="none"/>
                <w:u w:val="none"/>
              </w:rPr>
              <w:t>1</w:t>
            </w:r>
            <w:r>
              <w:rPr>
                <w:rFonts w:hint="eastAsia" w:eastAsia="宋体"/>
                <w:color w:val="auto"/>
                <w:szCs w:val="21"/>
                <w:highlight w:val="none"/>
                <w:u w:val="none"/>
                <w:lang w:eastAsia="zh-CN"/>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6DBE68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392B3C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3454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D8757E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VENT_USED_MCNT</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8838FE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呼吸机使用分钟数</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C874B3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DECIMAL</w:t>
            </w:r>
            <w:r>
              <w:rPr>
                <w:rFonts w:hint="eastAsia" w:eastAsia="宋体"/>
                <w:color w:val="auto"/>
                <w:szCs w:val="21"/>
                <w:highlight w:val="none"/>
                <w:u w:val="none"/>
                <w:lang w:eastAsia="zh-CN"/>
              </w:rPr>
              <w:t>(</w:t>
            </w:r>
            <w:r>
              <w:rPr>
                <w:rFonts w:hint="eastAsia"/>
                <w:color w:val="auto"/>
                <w:szCs w:val="21"/>
                <w:highlight w:val="none"/>
                <w:u w:val="none"/>
              </w:rPr>
              <w:t>11</w:t>
            </w:r>
            <w:r>
              <w:rPr>
                <w:rFonts w:hint="eastAsia" w:eastAsia="宋体"/>
                <w:color w:val="auto"/>
                <w:szCs w:val="21"/>
                <w:highlight w:val="none"/>
                <w:u w:val="none"/>
                <w:lang w:eastAsia="zh-CN"/>
              </w:rPr>
              <w:t>,</w:t>
            </w:r>
            <w:r>
              <w:rPr>
                <w:rFonts w:hint="eastAsia"/>
                <w:color w:val="auto"/>
                <w:szCs w:val="21"/>
                <w:highlight w:val="none"/>
                <w:u w:val="none"/>
              </w:rPr>
              <w:t>1</w:t>
            </w:r>
            <w:r>
              <w:rPr>
                <w:rFonts w:hint="eastAsia" w:eastAsia="宋体"/>
                <w:color w:val="auto"/>
                <w:szCs w:val="21"/>
                <w:highlight w:val="none"/>
                <w:u w:val="none"/>
                <w:lang w:eastAsia="zh-CN"/>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086FC1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7620C5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46C47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66B066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SPGA_NURSCARE_DAYS</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1DB688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特级护理天数</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29C508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DECIMAL</w:t>
            </w:r>
            <w:r>
              <w:rPr>
                <w:rFonts w:hint="eastAsia" w:eastAsia="宋体"/>
                <w:color w:val="auto"/>
                <w:szCs w:val="21"/>
                <w:highlight w:val="none"/>
                <w:u w:val="none"/>
                <w:lang w:eastAsia="zh-CN"/>
              </w:rPr>
              <w:t>(</w:t>
            </w:r>
            <w:r>
              <w:rPr>
                <w:rFonts w:hint="eastAsia"/>
                <w:color w:val="auto"/>
                <w:szCs w:val="21"/>
                <w:highlight w:val="none"/>
                <w:u w:val="none"/>
              </w:rPr>
              <w:t>11</w:t>
            </w:r>
            <w:r>
              <w:rPr>
                <w:rFonts w:hint="eastAsia" w:eastAsia="宋体"/>
                <w:color w:val="auto"/>
                <w:szCs w:val="21"/>
                <w:highlight w:val="none"/>
                <w:u w:val="none"/>
                <w:lang w:eastAsia="zh-CN"/>
              </w:rPr>
              <w:t>,</w:t>
            </w:r>
            <w:r>
              <w:rPr>
                <w:rFonts w:hint="eastAsia"/>
                <w:color w:val="auto"/>
                <w:szCs w:val="21"/>
                <w:highlight w:val="none"/>
                <w:u w:val="none"/>
              </w:rPr>
              <w:t>1</w:t>
            </w:r>
            <w:r>
              <w:rPr>
                <w:rFonts w:hint="eastAsia" w:eastAsia="宋体"/>
                <w:color w:val="auto"/>
                <w:szCs w:val="21"/>
                <w:highlight w:val="none"/>
                <w:u w:val="none"/>
                <w:lang w:eastAsia="zh-CN"/>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F03CF4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E4A474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4D67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80C00E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LV1_NURSCARE_DAYS</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7999F7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一级护理天数</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4117F7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DECIMAL</w:t>
            </w:r>
            <w:r>
              <w:rPr>
                <w:rFonts w:hint="eastAsia" w:eastAsia="宋体"/>
                <w:color w:val="auto"/>
                <w:szCs w:val="21"/>
                <w:highlight w:val="none"/>
                <w:u w:val="none"/>
                <w:lang w:eastAsia="zh-CN"/>
              </w:rPr>
              <w:t>(</w:t>
            </w:r>
            <w:r>
              <w:rPr>
                <w:rFonts w:hint="eastAsia"/>
                <w:color w:val="auto"/>
                <w:szCs w:val="21"/>
                <w:highlight w:val="none"/>
                <w:u w:val="none"/>
              </w:rPr>
              <w:t>11</w:t>
            </w:r>
            <w:r>
              <w:rPr>
                <w:rFonts w:hint="eastAsia" w:eastAsia="宋体"/>
                <w:color w:val="auto"/>
                <w:szCs w:val="21"/>
                <w:highlight w:val="none"/>
                <w:u w:val="none"/>
                <w:lang w:eastAsia="zh-CN"/>
              </w:rPr>
              <w:t>,</w:t>
            </w:r>
            <w:r>
              <w:rPr>
                <w:rFonts w:hint="eastAsia"/>
                <w:color w:val="auto"/>
                <w:szCs w:val="21"/>
                <w:highlight w:val="none"/>
                <w:u w:val="none"/>
              </w:rPr>
              <w:t>1</w:t>
            </w:r>
            <w:r>
              <w:rPr>
                <w:rFonts w:hint="eastAsia" w:eastAsia="宋体"/>
                <w:color w:val="auto"/>
                <w:szCs w:val="21"/>
                <w:highlight w:val="none"/>
                <w:u w:val="none"/>
                <w:lang w:eastAsia="zh-CN"/>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23F00D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94FAEA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60E7F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2350C6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SCD_NURSCARE_DAYS</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A12455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二级护理天数</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47153D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DECIMAL</w:t>
            </w:r>
            <w:r>
              <w:rPr>
                <w:rFonts w:hint="eastAsia" w:eastAsia="宋体"/>
                <w:color w:val="auto"/>
                <w:szCs w:val="21"/>
                <w:highlight w:val="none"/>
                <w:u w:val="none"/>
                <w:lang w:eastAsia="zh-CN"/>
              </w:rPr>
              <w:t>(</w:t>
            </w:r>
            <w:r>
              <w:rPr>
                <w:rFonts w:hint="eastAsia"/>
                <w:color w:val="auto"/>
                <w:szCs w:val="21"/>
                <w:highlight w:val="none"/>
                <w:u w:val="none"/>
              </w:rPr>
              <w:t>11</w:t>
            </w:r>
            <w:r>
              <w:rPr>
                <w:rFonts w:hint="eastAsia" w:eastAsia="宋体"/>
                <w:color w:val="auto"/>
                <w:szCs w:val="21"/>
                <w:highlight w:val="none"/>
                <w:u w:val="none"/>
                <w:lang w:eastAsia="zh-CN"/>
              </w:rPr>
              <w:t>,</w:t>
            </w:r>
            <w:r>
              <w:rPr>
                <w:rFonts w:hint="eastAsia"/>
                <w:color w:val="auto"/>
                <w:szCs w:val="21"/>
                <w:highlight w:val="none"/>
                <w:u w:val="none"/>
              </w:rPr>
              <w:t>1</w:t>
            </w:r>
            <w:r>
              <w:rPr>
                <w:rFonts w:hint="eastAsia" w:eastAsia="宋体"/>
                <w:color w:val="auto"/>
                <w:szCs w:val="21"/>
                <w:highlight w:val="none"/>
                <w:u w:val="none"/>
                <w:lang w:eastAsia="zh-CN"/>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6F11BD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413838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5983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C2FD88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LV3_NURSCARE_DAYS</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775712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三级护理天数</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9089B0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DECIMAL</w:t>
            </w:r>
            <w:r>
              <w:rPr>
                <w:rFonts w:hint="eastAsia" w:eastAsia="宋体"/>
                <w:color w:val="auto"/>
                <w:szCs w:val="21"/>
                <w:highlight w:val="none"/>
                <w:u w:val="none"/>
                <w:lang w:eastAsia="zh-CN"/>
              </w:rPr>
              <w:t>(</w:t>
            </w:r>
            <w:r>
              <w:rPr>
                <w:rFonts w:hint="eastAsia"/>
                <w:color w:val="auto"/>
                <w:szCs w:val="21"/>
                <w:highlight w:val="none"/>
                <w:u w:val="none"/>
              </w:rPr>
              <w:t>11</w:t>
            </w:r>
            <w:r>
              <w:rPr>
                <w:rFonts w:hint="eastAsia" w:eastAsia="宋体"/>
                <w:color w:val="auto"/>
                <w:szCs w:val="21"/>
                <w:highlight w:val="none"/>
                <w:u w:val="none"/>
                <w:lang w:eastAsia="zh-CN"/>
              </w:rPr>
              <w:t>,</w:t>
            </w:r>
            <w:r>
              <w:rPr>
                <w:rFonts w:hint="eastAsia"/>
                <w:color w:val="auto"/>
                <w:szCs w:val="21"/>
                <w:highlight w:val="none"/>
                <w:u w:val="none"/>
              </w:rPr>
              <w:t>1</w:t>
            </w:r>
            <w:r>
              <w:rPr>
                <w:rFonts w:hint="eastAsia" w:eastAsia="宋体"/>
                <w:color w:val="auto"/>
                <w:szCs w:val="21"/>
                <w:highlight w:val="none"/>
                <w:u w:val="none"/>
                <w:lang w:eastAsia="zh-CN"/>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244A8B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8C0C00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474A3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BCA2EC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SP_PSN_TYPE</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0685C1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特殊人员类型</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0F95CB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6</w:t>
            </w:r>
            <w:r>
              <w:rPr>
                <w:rFonts w:hint="eastAsia" w:eastAsia="宋体"/>
                <w:color w:val="auto"/>
                <w:szCs w:val="21"/>
                <w:highlight w:val="none"/>
                <w:u w:val="none"/>
                <w:lang w:eastAsia="zh-CN"/>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68F63C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618550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3AD7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31438B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HI_PAYMTD</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EB8FEA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医保支付方式</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ED92BF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3</w:t>
            </w:r>
            <w:r>
              <w:rPr>
                <w:rFonts w:hint="eastAsia" w:eastAsia="宋体"/>
                <w:color w:val="auto"/>
                <w:szCs w:val="21"/>
                <w:highlight w:val="none"/>
                <w:u w:val="none"/>
                <w:lang w:eastAsia="zh-CN"/>
              </w:rPr>
              <w: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C20FEB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C0A958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5448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AE3D1E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FEE_DETL_COUNT</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B66E74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费用明细条数</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098481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INT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46A4C0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24248F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eastAsia="宋体"/>
                <w:color w:val="auto"/>
                <w:szCs w:val="21"/>
                <w:highlight w:val="none"/>
                <w:u w:val="none"/>
                <w:lang w:val="en-US" w:eastAsia="zh-CN"/>
              </w:rPr>
            </w:pPr>
            <w:r>
              <w:rPr>
                <w:rFonts w:hint="eastAsia" w:ascii="宋体" w:hAnsi="宋体"/>
                <w:color w:val="auto"/>
                <w:szCs w:val="21"/>
                <w:highlight w:val="none"/>
                <w:u w:val="none"/>
              </w:rPr>
              <w:t>该次就诊对应的费用明细数量，默认为0</w:t>
            </w:r>
            <w:r>
              <w:rPr>
                <w:rFonts w:hint="eastAsia" w:ascii="宋体" w:hAnsi="宋体"/>
                <w:color w:val="auto"/>
                <w:szCs w:val="21"/>
                <w:highlight w:val="none"/>
                <w:u w:val="none"/>
                <w:lang w:eastAsia="zh-CN"/>
              </w:rPr>
              <w:t>，</w:t>
            </w:r>
            <w:r>
              <w:rPr>
                <w:rFonts w:hint="eastAsia" w:ascii="宋体" w:hAnsi="宋体"/>
                <w:color w:val="auto"/>
                <w:szCs w:val="21"/>
                <w:highlight w:val="none"/>
                <w:u w:val="none"/>
                <w:lang w:val="en-US" w:eastAsia="zh-CN"/>
              </w:rPr>
              <w:t>需与中间库费用明细表对应患者的数据条数对应</w:t>
            </w:r>
          </w:p>
        </w:tc>
      </w:tr>
      <w:tr w14:paraId="5AFF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EE3299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DIAG_INFO_COUNT</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B04966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诊断明细条数</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B7B74A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INT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B87692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color w:val="auto"/>
                <w:szCs w:val="21"/>
                <w:highlight w:val="none"/>
                <w:u w:val="none"/>
              </w:rPr>
              <w:t>否</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7A6131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该次就诊对应的诊断明细数量，默认为0</w:t>
            </w:r>
            <w:r>
              <w:rPr>
                <w:rFonts w:hint="eastAsia" w:ascii="宋体" w:hAnsi="宋体"/>
                <w:color w:val="auto"/>
                <w:szCs w:val="21"/>
                <w:highlight w:val="none"/>
                <w:u w:val="none"/>
                <w:lang w:eastAsia="zh-CN"/>
              </w:rPr>
              <w:t>，</w:t>
            </w:r>
            <w:r>
              <w:rPr>
                <w:rFonts w:hint="eastAsia" w:ascii="宋体" w:hAnsi="宋体"/>
                <w:color w:val="auto"/>
                <w:szCs w:val="21"/>
                <w:highlight w:val="none"/>
                <w:u w:val="none"/>
                <w:lang w:val="en-US" w:eastAsia="zh-CN"/>
              </w:rPr>
              <w:t>需与中间库诊断信息表对应患者的数据条数对应</w:t>
            </w:r>
          </w:p>
        </w:tc>
      </w:tr>
      <w:tr w14:paraId="0714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C9971C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OPRN_INFO_COUNT</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6685AF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手术明细条数</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F71CAD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INT</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A328D7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color w:val="auto"/>
                <w:szCs w:val="21"/>
                <w:highlight w:val="none"/>
                <w:u w:val="none"/>
              </w:rPr>
              <w:t>否</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DFD90E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该次就诊对应的手术明细数量，默认为0</w:t>
            </w:r>
            <w:r>
              <w:rPr>
                <w:rFonts w:hint="eastAsia" w:ascii="宋体" w:hAnsi="宋体"/>
                <w:color w:val="auto"/>
                <w:szCs w:val="21"/>
                <w:highlight w:val="none"/>
                <w:u w:val="none"/>
                <w:lang w:eastAsia="zh-CN"/>
              </w:rPr>
              <w:t>，</w:t>
            </w:r>
            <w:r>
              <w:rPr>
                <w:rFonts w:hint="eastAsia" w:ascii="宋体" w:hAnsi="宋体"/>
                <w:color w:val="auto"/>
                <w:szCs w:val="21"/>
                <w:highlight w:val="none"/>
                <w:u w:val="none"/>
                <w:lang w:val="en-US" w:eastAsia="zh-CN"/>
              </w:rPr>
              <w:t>需与中间库手术信息表对应患者的数据条数对应</w:t>
            </w:r>
          </w:p>
        </w:tc>
      </w:tr>
      <w:tr w14:paraId="19E1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91971A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CRTE_TIME</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EEB1CE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数据创建时间</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A640F3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DATETIME</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993071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3D00B3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5787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trPr>
        <w:tc>
          <w:tcPr>
            <w:tcW w:w="138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D0726B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UPDT_TIME</w:t>
            </w:r>
          </w:p>
        </w:tc>
        <w:tc>
          <w:tcPr>
            <w:tcW w:w="79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CC7106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数据更新时间</w:t>
            </w:r>
          </w:p>
        </w:tc>
        <w:tc>
          <w:tcPr>
            <w:tcW w:w="116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22A9A0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DATETIME</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BBAB2D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272"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9DFE6A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bl>
    <w:p w14:paraId="0204B355">
      <w:pPr>
        <w:pageBreakBefore w:val="0"/>
        <w:kinsoku/>
        <w:wordWrap/>
        <w:overflowPunct/>
        <w:topLinePunct w:val="0"/>
        <w:bidi w:val="0"/>
        <w:spacing w:line="360" w:lineRule="auto"/>
        <w:ind w:left="0" w:leftChars="0" w:right="0"/>
        <w:rPr>
          <w:color w:val="auto"/>
          <w:highlight w:val="none"/>
          <w:u w:val="none"/>
        </w:rPr>
      </w:pPr>
    </w:p>
    <w:p w14:paraId="753592B4">
      <w:pPr>
        <w:pageBreakBefore w:val="0"/>
        <w:kinsoku/>
        <w:wordWrap/>
        <w:overflowPunct/>
        <w:topLinePunct w:val="0"/>
        <w:bidi w:val="0"/>
        <w:spacing w:line="360" w:lineRule="auto"/>
        <w:ind w:left="0" w:leftChars="0" w:right="0"/>
        <w:rPr>
          <w:color w:val="auto"/>
          <w:highlight w:val="none"/>
          <w:u w:val="none"/>
        </w:rPr>
      </w:pPr>
    </w:p>
    <w:p w14:paraId="2A78FAD7">
      <w:pPr>
        <w:pStyle w:val="4"/>
        <w:pageBreakBefore w:val="0"/>
        <w:kinsoku/>
        <w:wordWrap/>
        <w:overflowPunct/>
        <w:topLinePunct w:val="0"/>
        <w:bidi w:val="0"/>
        <w:spacing w:before="0" w:after="0" w:line="360" w:lineRule="auto"/>
        <w:ind w:left="0" w:leftChars="0" w:right="0"/>
        <w:rPr>
          <w:color w:val="auto"/>
          <w:highlight w:val="none"/>
          <w:u w:val="none"/>
        </w:rPr>
      </w:pPr>
      <w:bookmarkStart w:id="147" w:name="_Toc140740402"/>
      <w:bookmarkStart w:id="148" w:name="_Toc169622124"/>
      <w:r>
        <w:rPr>
          <w:rFonts w:hint="eastAsia" w:eastAsia="宋体"/>
          <w:color w:val="auto"/>
          <w:highlight w:val="none"/>
          <w:lang w:val="en-US" w:eastAsia="zh-CN"/>
        </w:rPr>
        <w:t>7.</w:t>
      </w:r>
      <w:r>
        <w:rPr>
          <w:rFonts w:hint="eastAsia"/>
          <w:color w:val="auto"/>
          <w:highlight w:val="none"/>
        </w:rPr>
        <w:t>▲</w:t>
      </w:r>
      <w:r>
        <w:rPr>
          <w:rFonts w:hint="eastAsia"/>
          <w:color w:val="auto"/>
          <w:highlight w:val="none"/>
          <w:u w:val="none"/>
        </w:rPr>
        <w:t>中间库费用明细表</w:t>
      </w:r>
      <w:bookmarkEnd w:id="147"/>
      <w:r>
        <w:rPr>
          <w:rFonts w:hint="eastAsia"/>
          <w:color w:val="auto"/>
          <w:highlight w:val="none"/>
          <w:u w:val="none"/>
        </w:rPr>
        <w:t>*（</w:t>
      </w:r>
      <w:r>
        <w:rPr>
          <w:color w:val="auto"/>
          <w:highlight w:val="none"/>
          <w:u w:val="none"/>
        </w:rPr>
        <w:t>mid_bsw_fee_detl</w:t>
      </w:r>
      <w:r>
        <w:rPr>
          <w:rFonts w:hint="eastAsia"/>
          <w:color w:val="auto"/>
          <w:highlight w:val="none"/>
          <w:u w:val="none"/>
        </w:rPr>
        <w:t>）</w:t>
      </w:r>
      <w:bookmarkEnd w:id="148"/>
      <w:r>
        <w:rPr>
          <w:rFonts w:hint="eastAsia" w:eastAsia="宋体"/>
          <w:color w:val="auto"/>
          <w:highlight w:val="none"/>
          <w:u w:val="none"/>
          <w:lang w:eastAsia="zh-CN"/>
        </w:rPr>
        <w:t>（</w:t>
      </w:r>
      <w:r>
        <w:rPr>
          <w:rFonts w:hint="eastAsia" w:eastAsia="宋体"/>
          <w:color w:val="auto"/>
          <w:highlight w:val="none"/>
          <w:u w:val="none"/>
          <w:lang w:val="en-US" w:eastAsia="zh-CN"/>
        </w:rPr>
        <w:t>提供其他医疗机构功能截图佐证</w:t>
      </w:r>
      <w:r>
        <w:rPr>
          <w:rFonts w:hint="eastAsia" w:eastAsia="宋体"/>
          <w:color w:val="auto"/>
          <w:highlight w:val="none"/>
          <w:u w:val="none"/>
          <w:lang w:eastAsia="zh-CN"/>
        </w:rPr>
        <w:t>）</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2864"/>
        <w:gridCol w:w="1639"/>
        <w:gridCol w:w="2391"/>
        <w:gridCol w:w="865"/>
        <w:gridCol w:w="2107"/>
      </w:tblGrid>
      <w:tr w14:paraId="37EB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D7D7D7"/>
            <w:noWrap w:val="0"/>
            <w:vAlign w:val="bottom"/>
          </w:tcPr>
          <w:p w14:paraId="3492A8C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黑体" w:hAnsi="黑体" w:eastAsia="黑体" w:cs="黑体"/>
                <w:color w:val="auto"/>
                <w:szCs w:val="21"/>
                <w:highlight w:val="none"/>
                <w:u w:val="none"/>
              </w:rPr>
            </w:pPr>
            <w:r>
              <w:rPr>
                <w:rFonts w:hint="eastAsia" w:ascii="黑体" w:hAnsi="黑体" w:eastAsia="黑体" w:cs="黑体"/>
                <w:color w:val="auto"/>
                <w:szCs w:val="21"/>
                <w:highlight w:val="none"/>
                <w:u w:val="none"/>
              </w:rPr>
              <w:t>字段标识</w:t>
            </w:r>
          </w:p>
        </w:tc>
        <w:tc>
          <w:tcPr>
            <w:tcW w:w="830" w:type="pct"/>
            <w:tcBorders>
              <w:top w:val="single" w:color="000000" w:sz="8" w:space="0"/>
              <w:left w:val="single" w:color="000000" w:sz="8" w:space="0"/>
              <w:bottom w:val="single" w:color="000000" w:sz="8" w:space="0"/>
              <w:right w:val="single" w:color="000000" w:sz="8" w:space="0"/>
            </w:tcBorders>
            <w:shd w:val="clear" w:color="auto" w:fill="D7D7D7"/>
            <w:noWrap w:val="0"/>
            <w:vAlign w:val="bottom"/>
          </w:tcPr>
          <w:p w14:paraId="04B31BA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黑体" w:hAnsi="黑体" w:eastAsia="黑体" w:cs="黑体"/>
                <w:color w:val="auto"/>
                <w:szCs w:val="21"/>
                <w:highlight w:val="none"/>
                <w:u w:val="none"/>
              </w:rPr>
            </w:pPr>
            <w:r>
              <w:rPr>
                <w:rFonts w:hint="eastAsia" w:ascii="黑体" w:hAnsi="黑体" w:eastAsia="黑体" w:cs="黑体"/>
                <w:color w:val="auto"/>
                <w:szCs w:val="21"/>
                <w:highlight w:val="none"/>
                <w:u w:val="none"/>
              </w:rPr>
              <w:t>字段名称</w:t>
            </w:r>
          </w:p>
        </w:tc>
        <w:tc>
          <w:tcPr>
            <w:tcW w:w="1211" w:type="pct"/>
            <w:tcBorders>
              <w:top w:val="single" w:color="000000" w:sz="8" w:space="0"/>
              <w:left w:val="single" w:color="000000" w:sz="8" w:space="0"/>
              <w:bottom w:val="single" w:color="000000" w:sz="8" w:space="0"/>
              <w:right w:val="single" w:color="000000" w:sz="8" w:space="0"/>
            </w:tcBorders>
            <w:shd w:val="clear" w:color="auto" w:fill="D7D7D7"/>
            <w:noWrap w:val="0"/>
            <w:vAlign w:val="bottom"/>
          </w:tcPr>
          <w:p w14:paraId="218322F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黑体" w:hAnsi="黑体" w:eastAsia="黑体" w:cs="黑体"/>
                <w:color w:val="auto"/>
                <w:szCs w:val="21"/>
                <w:highlight w:val="none"/>
                <w:u w:val="none"/>
              </w:rPr>
            </w:pPr>
            <w:r>
              <w:rPr>
                <w:rFonts w:hint="eastAsia" w:ascii="黑体" w:hAnsi="黑体" w:eastAsia="黑体" w:cs="黑体"/>
                <w:color w:val="auto"/>
                <w:szCs w:val="21"/>
                <w:highlight w:val="none"/>
                <w:u w:val="none"/>
              </w:rPr>
              <w:t>数据类型</w:t>
            </w:r>
          </w:p>
        </w:tc>
        <w:tc>
          <w:tcPr>
            <w:tcW w:w="438" w:type="pct"/>
            <w:tcBorders>
              <w:top w:val="single" w:color="000000" w:sz="8" w:space="0"/>
              <w:left w:val="single" w:color="000000" w:sz="8" w:space="0"/>
              <w:bottom w:val="single" w:color="000000" w:sz="8" w:space="0"/>
              <w:right w:val="single" w:color="000000" w:sz="8" w:space="0"/>
            </w:tcBorders>
            <w:shd w:val="clear" w:color="auto" w:fill="D7D7D7"/>
            <w:noWrap w:val="0"/>
            <w:vAlign w:val="bottom"/>
          </w:tcPr>
          <w:p w14:paraId="6B6DF05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黑体" w:hAnsi="黑体" w:eastAsia="黑体" w:cs="黑体"/>
                <w:color w:val="auto"/>
                <w:szCs w:val="21"/>
                <w:highlight w:val="none"/>
                <w:u w:val="none"/>
              </w:rPr>
            </w:pPr>
            <w:r>
              <w:rPr>
                <w:rFonts w:hint="eastAsia" w:ascii="黑体" w:hAnsi="黑体" w:eastAsia="黑体" w:cs="黑体"/>
                <w:color w:val="auto"/>
                <w:szCs w:val="21"/>
                <w:highlight w:val="none"/>
                <w:u w:val="none"/>
              </w:rPr>
              <w:t>可否为空</w:t>
            </w:r>
          </w:p>
        </w:tc>
        <w:tc>
          <w:tcPr>
            <w:tcW w:w="1067" w:type="pct"/>
            <w:tcBorders>
              <w:top w:val="single" w:color="000000" w:sz="8" w:space="0"/>
              <w:left w:val="single" w:color="000000" w:sz="8" w:space="0"/>
              <w:bottom w:val="single" w:color="000000" w:sz="8" w:space="0"/>
              <w:right w:val="single" w:color="000000" w:sz="8" w:space="0"/>
            </w:tcBorders>
            <w:shd w:val="clear" w:color="auto" w:fill="D7D7D7"/>
            <w:noWrap w:val="0"/>
            <w:vAlign w:val="bottom"/>
          </w:tcPr>
          <w:p w14:paraId="0E14124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黑体" w:hAnsi="黑体" w:eastAsia="黑体" w:cs="黑体"/>
                <w:color w:val="auto"/>
                <w:szCs w:val="21"/>
                <w:highlight w:val="none"/>
                <w:u w:val="none"/>
              </w:rPr>
            </w:pPr>
            <w:r>
              <w:rPr>
                <w:rFonts w:hint="eastAsia" w:ascii="黑体" w:hAnsi="黑体" w:eastAsia="黑体" w:cs="黑体"/>
                <w:color w:val="auto"/>
                <w:szCs w:val="21"/>
                <w:highlight w:val="none"/>
                <w:u w:val="none"/>
              </w:rPr>
              <w:t>备注</w:t>
            </w:r>
          </w:p>
        </w:tc>
      </w:tr>
      <w:tr w14:paraId="02BC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DDB598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FEE_DETL_ID</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66F74B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费用明细ID</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CA42B4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50</w:t>
            </w:r>
            <w:r>
              <w:rPr>
                <w:rFonts w:hint="eastAsia" w:eastAsia="宋体"/>
                <w:color w:val="auto"/>
                <w:szCs w:val="21"/>
                <w:highlight w:val="none"/>
                <w:u w:val="none"/>
                <w:lang w:eastAsia="zh-CN"/>
              </w:rPr>
              <w:t>)</w:t>
            </w:r>
          </w:p>
        </w:tc>
        <w:tc>
          <w:tcPr>
            <w:tcW w:w="43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45B04B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06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58FE81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主键</w:t>
            </w:r>
          </w:p>
        </w:tc>
      </w:tr>
      <w:tr w14:paraId="7CBA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6C77C9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BILL_MDTRT_INFO_ID</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7FFCB8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票据就诊信息ID</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8609A1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50</w:t>
            </w:r>
            <w:r>
              <w:rPr>
                <w:rFonts w:hint="eastAsia" w:eastAsia="宋体"/>
                <w:color w:val="auto"/>
                <w:szCs w:val="21"/>
                <w:highlight w:val="none"/>
                <w:u w:val="none"/>
                <w:lang w:eastAsia="zh-CN"/>
              </w:rPr>
              <w:t>)</w:t>
            </w:r>
          </w:p>
        </w:tc>
        <w:tc>
          <w:tcPr>
            <w:tcW w:w="43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3AB3A8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06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B7070F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中间库票据就诊信息表主键</w:t>
            </w:r>
          </w:p>
        </w:tc>
      </w:tr>
      <w:tr w14:paraId="7572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688CAA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BILL_CODE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A01E8D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电子结算凭证代码</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7056D1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50</w:t>
            </w:r>
            <w:r>
              <w:rPr>
                <w:rFonts w:hint="eastAsia" w:eastAsia="宋体"/>
                <w:color w:val="auto"/>
                <w:szCs w:val="21"/>
                <w:highlight w:val="none"/>
                <w:u w:val="none"/>
                <w:lang w:eastAsia="zh-CN"/>
              </w:rPr>
              <w:t>)</w:t>
            </w:r>
          </w:p>
        </w:tc>
        <w:tc>
          <w:tcPr>
            <w:tcW w:w="43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F0D17D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06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DA9A80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电子票据代码</w:t>
            </w:r>
          </w:p>
        </w:tc>
      </w:tr>
      <w:tr w14:paraId="6BC9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56"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A3EA33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BILL_NO</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066FF8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电子结算凭证号码</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B856CD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50</w:t>
            </w:r>
            <w:r>
              <w:rPr>
                <w:rFonts w:hint="eastAsia" w:eastAsia="宋体"/>
                <w:color w:val="auto"/>
                <w:szCs w:val="21"/>
                <w:highlight w:val="none"/>
                <w:u w:val="none"/>
                <w:lang w:eastAsia="zh-CN"/>
              </w:rPr>
              <w:t>)</w:t>
            </w:r>
          </w:p>
        </w:tc>
        <w:tc>
          <w:tcPr>
            <w:tcW w:w="43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82198B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06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FA3049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电子票据号码</w:t>
            </w:r>
          </w:p>
        </w:tc>
      </w:tr>
      <w:tr w14:paraId="72DD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1ED236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FEE_OCUR_TIME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BBCB03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费用发生时间</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C5178C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DATETIME</w:t>
            </w:r>
          </w:p>
        </w:tc>
        <w:tc>
          <w:tcPr>
            <w:tcW w:w="43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3EA7A8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06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B22CA7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5DE4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3935B5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CNT</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AE220E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数量</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836696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color w:val="auto"/>
                <w:szCs w:val="21"/>
                <w:highlight w:val="none"/>
                <w:u w:val="none"/>
              </w:rPr>
              <w:t>DECIMAL</w:t>
            </w:r>
            <w:r>
              <w:rPr>
                <w:rFonts w:hint="eastAsia" w:eastAsia="宋体"/>
                <w:color w:val="auto"/>
                <w:szCs w:val="21"/>
                <w:highlight w:val="none"/>
                <w:u w:val="none"/>
                <w:lang w:eastAsia="zh-CN"/>
              </w:rPr>
              <w:t>(</w:t>
            </w:r>
            <w:r>
              <w:rPr>
                <w:rFonts w:hint="eastAsia"/>
                <w:color w:val="auto"/>
                <w:szCs w:val="21"/>
                <w:highlight w:val="none"/>
                <w:u w:val="none"/>
              </w:rPr>
              <w:t>16,4</w:t>
            </w:r>
            <w:r>
              <w:rPr>
                <w:rFonts w:hint="eastAsia" w:eastAsia="宋体"/>
                <w:color w:val="auto"/>
                <w:szCs w:val="21"/>
                <w:highlight w:val="none"/>
                <w:u w:val="none"/>
                <w:lang w:eastAsia="zh-CN"/>
              </w:rPr>
              <w:t>)</w:t>
            </w:r>
          </w:p>
        </w:tc>
        <w:tc>
          <w:tcPr>
            <w:tcW w:w="43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F00217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06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14E7A8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4A9D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1C60DD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PRIC</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AB4C96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单价</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ED739E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color w:val="auto"/>
                <w:szCs w:val="21"/>
                <w:highlight w:val="none"/>
                <w:u w:val="none"/>
              </w:rPr>
              <w:t>DECIMAL</w:t>
            </w:r>
            <w:r>
              <w:rPr>
                <w:rFonts w:hint="eastAsia" w:eastAsia="宋体"/>
                <w:color w:val="auto"/>
                <w:szCs w:val="21"/>
                <w:highlight w:val="none"/>
                <w:u w:val="none"/>
                <w:lang w:eastAsia="zh-CN"/>
              </w:rPr>
              <w:t>(</w:t>
            </w:r>
            <w:r>
              <w:rPr>
                <w:rFonts w:hint="eastAsia"/>
                <w:color w:val="auto"/>
                <w:szCs w:val="21"/>
                <w:highlight w:val="none"/>
                <w:u w:val="none"/>
              </w:rPr>
              <w:t>16,6</w:t>
            </w:r>
            <w:r>
              <w:rPr>
                <w:rFonts w:hint="eastAsia" w:eastAsia="宋体"/>
                <w:color w:val="auto"/>
                <w:szCs w:val="21"/>
                <w:highlight w:val="none"/>
                <w:u w:val="none"/>
                <w:lang w:eastAsia="zh-CN"/>
              </w:rPr>
              <w:t>)</w:t>
            </w:r>
          </w:p>
        </w:tc>
        <w:tc>
          <w:tcPr>
            <w:tcW w:w="43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1306B1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06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32047C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3FF8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44AAEF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DETITEM_FEE_SUMAMT</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5CC652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明细项目费用总额</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CB4B24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color w:val="auto"/>
                <w:szCs w:val="21"/>
                <w:highlight w:val="none"/>
                <w:u w:val="none"/>
              </w:rPr>
              <w:t>DECIMAL</w:t>
            </w:r>
            <w:r>
              <w:rPr>
                <w:rFonts w:hint="eastAsia" w:eastAsia="宋体"/>
                <w:color w:val="auto"/>
                <w:szCs w:val="21"/>
                <w:highlight w:val="none"/>
                <w:u w:val="none"/>
                <w:lang w:eastAsia="zh-CN"/>
              </w:rPr>
              <w:t>(</w:t>
            </w:r>
            <w:r>
              <w:rPr>
                <w:rFonts w:hint="eastAsia"/>
                <w:color w:val="auto"/>
                <w:szCs w:val="21"/>
                <w:highlight w:val="none"/>
                <w:u w:val="none"/>
              </w:rPr>
              <w:t>16,2</w:t>
            </w:r>
            <w:r>
              <w:rPr>
                <w:rFonts w:hint="eastAsia" w:eastAsia="宋体"/>
                <w:color w:val="auto"/>
                <w:szCs w:val="21"/>
                <w:highlight w:val="none"/>
                <w:u w:val="none"/>
                <w:lang w:eastAsia="zh-CN"/>
              </w:rPr>
              <w:t>)</w:t>
            </w:r>
          </w:p>
        </w:tc>
        <w:tc>
          <w:tcPr>
            <w:tcW w:w="43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BDF8D7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06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C6B7B9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275A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46"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BC1E38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MED_CHRGITM_TYPE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7780B6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医疗收费项目类别</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2FCE61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6</w:t>
            </w:r>
            <w:r>
              <w:rPr>
                <w:rFonts w:hint="eastAsia" w:eastAsia="宋体"/>
                <w:color w:val="auto"/>
                <w:szCs w:val="21"/>
                <w:highlight w:val="none"/>
                <w:u w:val="none"/>
                <w:lang w:eastAsia="zh-CN"/>
              </w:rPr>
              <w:t>)</w:t>
            </w:r>
          </w:p>
        </w:tc>
        <w:tc>
          <w:tcPr>
            <w:tcW w:w="43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D97DAE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color w:val="auto"/>
                <w:highlight w:val="none"/>
                <w:u w:val="none"/>
                <w:lang w:eastAsia="zh-CN"/>
              </w:rPr>
            </w:pPr>
            <w:r>
              <w:rPr>
                <w:rFonts w:hint="eastAsia" w:ascii="宋体" w:hAnsi="宋体"/>
                <w:color w:val="auto"/>
                <w:szCs w:val="21"/>
                <w:highlight w:val="none"/>
                <w:u w:val="none"/>
                <w:lang w:val="en-US" w:eastAsia="zh-CN"/>
              </w:rPr>
              <w:t>是</w:t>
            </w:r>
          </w:p>
        </w:tc>
        <w:tc>
          <w:tcPr>
            <w:tcW w:w="106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7E0AA1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eastAsia="宋体"/>
                <w:color w:val="auto"/>
                <w:szCs w:val="21"/>
                <w:highlight w:val="none"/>
                <w:u w:val="none"/>
                <w:lang w:val="en-US" w:eastAsia="zh-CN"/>
              </w:rPr>
            </w:pPr>
          </w:p>
        </w:tc>
      </w:tr>
      <w:tr w14:paraId="35C6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5C2E61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MEDLIST_NAME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404554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医疗目录名称</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F2332F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50</w:t>
            </w:r>
            <w:r>
              <w:rPr>
                <w:rFonts w:hint="eastAsia" w:eastAsia="宋体"/>
                <w:color w:val="auto"/>
                <w:szCs w:val="21"/>
                <w:highlight w:val="none"/>
                <w:u w:val="none"/>
                <w:lang w:eastAsia="zh-CN"/>
              </w:rPr>
              <w:t>)</w:t>
            </w:r>
          </w:p>
        </w:tc>
        <w:tc>
          <w:tcPr>
            <w:tcW w:w="43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7AD8CE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06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CCA294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5A7F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B18620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MEDLIST_CODG</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57CDD9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医疗目录编码</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7AE124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50</w:t>
            </w:r>
            <w:r>
              <w:rPr>
                <w:rFonts w:hint="eastAsia" w:eastAsia="宋体"/>
                <w:color w:val="auto"/>
                <w:szCs w:val="21"/>
                <w:highlight w:val="none"/>
                <w:u w:val="none"/>
                <w:lang w:eastAsia="zh-CN"/>
              </w:rPr>
              <w:t>)</w:t>
            </w:r>
          </w:p>
        </w:tc>
        <w:tc>
          <w:tcPr>
            <w:tcW w:w="43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7E1F4F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06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1E28E8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15F07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2A9C88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SPEC</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311788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规格</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9277BE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200</w:t>
            </w:r>
            <w:r>
              <w:rPr>
                <w:rFonts w:hint="eastAsia" w:eastAsia="宋体"/>
                <w:color w:val="auto"/>
                <w:szCs w:val="21"/>
                <w:highlight w:val="none"/>
                <w:u w:val="none"/>
                <w:lang w:eastAsia="zh-CN"/>
              </w:rPr>
              <w:t>)</w:t>
            </w:r>
          </w:p>
        </w:tc>
        <w:tc>
          <w:tcPr>
            <w:tcW w:w="43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A586BC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06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73C25F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2A33C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260080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CHRGITM_LV</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3532D6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收费项目等级</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63C0F9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3</w:t>
            </w:r>
            <w:r>
              <w:rPr>
                <w:rFonts w:hint="eastAsia" w:eastAsia="宋体"/>
                <w:color w:val="auto"/>
                <w:szCs w:val="21"/>
                <w:highlight w:val="none"/>
                <w:u w:val="none"/>
                <w:lang w:eastAsia="zh-CN"/>
              </w:rPr>
              <w:t>)</w:t>
            </w:r>
          </w:p>
        </w:tc>
        <w:tc>
          <w:tcPr>
            <w:tcW w:w="43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8386F0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eastAsia="宋体"/>
                <w:color w:val="auto"/>
                <w:szCs w:val="21"/>
                <w:highlight w:val="none"/>
                <w:u w:val="none"/>
                <w:lang w:eastAsia="zh-CN"/>
              </w:rPr>
            </w:pPr>
            <w:r>
              <w:rPr>
                <w:rFonts w:hint="eastAsia" w:ascii="宋体" w:hAnsi="宋体"/>
                <w:color w:val="auto"/>
                <w:szCs w:val="21"/>
                <w:highlight w:val="none"/>
                <w:u w:val="none"/>
                <w:lang w:val="en-US" w:eastAsia="zh-CN"/>
              </w:rPr>
              <w:t>否</w:t>
            </w:r>
          </w:p>
        </w:tc>
        <w:tc>
          <w:tcPr>
            <w:tcW w:w="106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0A320A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0EC9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0A139F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HOSP_APPR_FLAG</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A2214D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医院审批标志</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EFF3F6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3</w:t>
            </w:r>
            <w:r>
              <w:rPr>
                <w:rFonts w:hint="eastAsia" w:eastAsia="宋体"/>
                <w:color w:val="auto"/>
                <w:szCs w:val="21"/>
                <w:highlight w:val="none"/>
                <w:u w:val="none"/>
                <w:lang w:eastAsia="zh-CN"/>
              </w:rPr>
              <w:t>)</w:t>
            </w:r>
          </w:p>
        </w:tc>
        <w:tc>
          <w:tcPr>
            <w:tcW w:w="43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20D605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06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D6AE93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10E1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4400F7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CRTE_TIME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4593DA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数据创建时间</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963577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DATETIME</w:t>
            </w:r>
          </w:p>
        </w:tc>
        <w:tc>
          <w:tcPr>
            <w:tcW w:w="43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ECB9D5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06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64EC64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599F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A2C5DE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UPDT_TIME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826B7D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数据更新时间</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2AC246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DATETIME</w:t>
            </w:r>
          </w:p>
        </w:tc>
        <w:tc>
          <w:tcPr>
            <w:tcW w:w="438"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348144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067"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85E25B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bl>
    <w:p w14:paraId="081E7C87">
      <w:pPr>
        <w:pageBreakBefore w:val="0"/>
        <w:kinsoku/>
        <w:wordWrap/>
        <w:overflowPunct/>
        <w:topLinePunct w:val="0"/>
        <w:bidi w:val="0"/>
        <w:spacing w:line="360" w:lineRule="auto"/>
        <w:ind w:left="0" w:leftChars="0" w:right="0"/>
        <w:rPr>
          <w:rFonts w:hint="eastAsia"/>
          <w:color w:val="auto"/>
          <w:highlight w:val="none"/>
          <w:u w:val="none"/>
        </w:rPr>
      </w:pPr>
    </w:p>
    <w:p w14:paraId="197E5594">
      <w:pPr>
        <w:pageBreakBefore w:val="0"/>
        <w:kinsoku/>
        <w:wordWrap/>
        <w:overflowPunct/>
        <w:topLinePunct w:val="0"/>
        <w:bidi w:val="0"/>
        <w:spacing w:line="360" w:lineRule="auto"/>
        <w:ind w:left="0" w:leftChars="0" w:right="0"/>
        <w:rPr>
          <w:color w:val="auto"/>
          <w:highlight w:val="none"/>
          <w:u w:val="none"/>
        </w:rPr>
      </w:pPr>
    </w:p>
    <w:p w14:paraId="6ADE3FCE">
      <w:pPr>
        <w:pStyle w:val="4"/>
        <w:pageBreakBefore w:val="0"/>
        <w:kinsoku/>
        <w:wordWrap/>
        <w:overflowPunct/>
        <w:topLinePunct w:val="0"/>
        <w:bidi w:val="0"/>
        <w:spacing w:before="0" w:after="0" w:line="360" w:lineRule="auto"/>
        <w:ind w:left="0" w:leftChars="0" w:right="0"/>
        <w:rPr>
          <w:color w:val="auto"/>
          <w:highlight w:val="none"/>
          <w:u w:val="none"/>
        </w:rPr>
      </w:pPr>
      <w:bookmarkStart w:id="149" w:name="_Toc140740403"/>
      <w:bookmarkStart w:id="150" w:name="_Toc169622125"/>
      <w:r>
        <w:rPr>
          <w:rFonts w:hint="eastAsia" w:eastAsia="宋体"/>
          <w:color w:val="auto"/>
          <w:highlight w:val="none"/>
          <w:u w:val="none"/>
          <w:lang w:val="en-US" w:eastAsia="zh-CN"/>
        </w:rPr>
        <w:t>8.</w:t>
      </w:r>
      <w:r>
        <w:rPr>
          <w:rFonts w:hint="eastAsia"/>
          <w:color w:val="auto"/>
          <w:highlight w:val="none"/>
          <w:u w:val="none"/>
        </w:rPr>
        <w:t>中间库诊断信息表</w:t>
      </w:r>
      <w:bookmarkEnd w:id="149"/>
      <w:r>
        <w:rPr>
          <w:rFonts w:hint="eastAsia"/>
          <w:color w:val="auto"/>
          <w:highlight w:val="none"/>
          <w:u w:val="none"/>
        </w:rPr>
        <w:t>*（</w:t>
      </w:r>
      <w:r>
        <w:rPr>
          <w:color w:val="auto"/>
          <w:highlight w:val="none"/>
          <w:u w:val="none"/>
        </w:rPr>
        <w:t>mid_bsw_diag_info</w:t>
      </w:r>
      <w:r>
        <w:rPr>
          <w:rFonts w:hint="eastAsia"/>
          <w:color w:val="auto"/>
          <w:highlight w:val="none"/>
          <w:u w:val="none"/>
        </w:rPr>
        <w:t>）</w:t>
      </w:r>
      <w:bookmarkEnd w:id="150"/>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2865"/>
        <w:gridCol w:w="1639"/>
        <w:gridCol w:w="2391"/>
        <w:gridCol w:w="841"/>
        <w:gridCol w:w="2130"/>
      </w:tblGrid>
      <w:tr w14:paraId="1571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D7D7D7"/>
            <w:noWrap w:val="0"/>
            <w:vAlign w:val="bottom"/>
          </w:tcPr>
          <w:p w14:paraId="09F67C8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黑体" w:hAnsi="黑体" w:eastAsia="黑体" w:cs="黑体"/>
                <w:color w:val="auto"/>
                <w:szCs w:val="21"/>
                <w:highlight w:val="none"/>
                <w:u w:val="none"/>
              </w:rPr>
            </w:pPr>
            <w:r>
              <w:rPr>
                <w:rFonts w:hint="eastAsia" w:ascii="黑体" w:hAnsi="黑体" w:eastAsia="黑体" w:cs="黑体"/>
                <w:color w:val="auto"/>
                <w:szCs w:val="21"/>
                <w:highlight w:val="none"/>
                <w:u w:val="none"/>
              </w:rPr>
              <w:t>字段标识</w:t>
            </w:r>
          </w:p>
        </w:tc>
        <w:tc>
          <w:tcPr>
            <w:tcW w:w="830" w:type="pct"/>
            <w:tcBorders>
              <w:top w:val="single" w:color="000000" w:sz="8" w:space="0"/>
              <w:left w:val="single" w:color="000000" w:sz="8" w:space="0"/>
              <w:bottom w:val="single" w:color="000000" w:sz="8" w:space="0"/>
              <w:right w:val="single" w:color="000000" w:sz="8" w:space="0"/>
            </w:tcBorders>
            <w:shd w:val="clear" w:color="auto" w:fill="D7D7D7"/>
            <w:noWrap w:val="0"/>
            <w:vAlign w:val="bottom"/>
          </w:tcPr>
          <w:p w14:paraId="45B9090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黑体" w:hAnsi="黑体" w:eastAsia="黑体" w:cs="黑体"/>
                <w:color w:val="auto"/>
                <w:szCs w:val="21"/>
                <w:highlight w:val="none"/>
                <w:u w:val="none"/>
              </w:rPr>
            </w:pPr>
            <w:r>
              <w:rPr>
                <w:rFonts w:hint="eastAsia" w:ascii="黑体" w:hAnsi="黑体" w:eastAsia="黑体" w:cs="黑体"/>
                <w:color w:val="auto"/>
                <w:szCs w:val="21"/>
                <w:highlight w:val="none"/>
                <w:u w:val="none"/>
              </w:rPr>
              <w:t>字段名称</w:t>
            </w:r>
          </w:p>
        </w:tc>
        <w:tc>
          <w:tcPr>
            <w:tcW w:w="1211" w:type="pct"/>
            <w:tcBorders>
              <w:top w:val="single" w:color="000000" w:sz="8" w:space="0"/>
              <w:left w:val="single" w:color="000000" w:sz="8" w:space="0"/>
              <w:bottom w:val="single" w:color="000000" w:sz="8" w:space="0"/>
              <w:right w:val="single" w:color="000000" w:sz="8" w:space="0"/>
            </w:tcBorders>
            <w:shd w:val="clear" w:color="auto" w:fill="D7D7D7"/>
            <w:noWrap w:val="0"/>
            <w:vAlign w:val="bottom"/>
          </w:tcPr>
          <w:p w14:paraId="21708D7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黑体" w:hAnsi="黑体" w:eastAsia="黑体" w:cs="黑体"/>
                <w:color w:val="auto"/>
                <w:szCs w:val="21"/>
                <w:highlight w:val="none"/>
                <w:u w:val="none"/>
              </w:rPr>
            </w:pPr>
            <w:r>
              <w:rPr>
                <w:rFonts w:hint="eastAsia" w:ascii="黑体" w:hAnsi="黑体" w:eastAsia="黑体" w:cs="黑体"/>
                <w:color w:val="auto"/>
                <w:szCs w:val="21"/>
                <w:highlight w:val="none"/>
                <w:u w:val="none"/>
              </w:rPr>
              <w:t>数据类型</w:t>
            </w:r>
          </w:p>
        </w:tc>
        <w:tc>
          <w:tcPr>
            <w:tcW w:w="426" w:type="pct"/>
            <w:tcBorders>
              <w:top w:val="single" w:color="000000" w:sz="8" w:space="0"/>
              <w:left w:val="single" w:color="000000" w:sz="8" w:space="0"/>
              <w:bottom w:val="single" w:color="000000" w:sz="8" w:space="0"/>
              <w:right w:val="single" w:color="000000" w:sz="8" w:space="0"/>
            </w:tcBorders>
            <w:shd w:val="clear" w:color="auto" w:fill="D7D7D7"/>
            <w:noWrap w:val="0"/>
            <w:vAlign w:val="bottom"/>
          </w:tcPr>
          <w:p w14:paraId="38B1946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黑体" w:hAnsi="黑体" w:eastAsia="黑体" w:cs="黑体"/>
                <w:color w:val="auto"/>
                <w:szCs w:val="21"/>
                <w:highlight w:val="none"/>
                <w:u w:val="none"/>
              </w:rPr>
            </w:pPr>
            <w:r>
              <w:rPr>
                <w:rFonts w:hint="eastAsia" w:ascii="黑体" w:hAnsi="黑体" w:eastAsia="黑体" w:cs="黑体"/>
                <w:color w:val="auto"/>
                <w:szCs w:val="21"/>
                <w:highlight w:val="none"/>
                <w:u w:val="none"/>
              </w:rPr>
              <w:t>可否为空</w:t>
            </w:r>
          </w:p>
        </w:tc>
        <w:tc>
          <w:tcPr>
            <w:tcW w:w="1079" w:type="pct"/>
            <w:tcBorders>
              <w:top w:val="single" w:color="000000" w:sz="8" w:space="0"/>
              <w:left w:val="single" w:color="000000" w:sz="8" w:space="0"/>
              <w:bottom w:val="single" w:color="000000" w:sz="8" w:space="0"/>
              <w:right w:val="single" w:color="000000" w:sz="8" w:space="0"/>
            </w:tcBorders>
            <w:shd w:val="clear" w:color="auto" w:fill="D7D7D7"/>
            <w:noWrap w:val="0"/>
            <w:vAlign w:val="bottom"/>
          </w:tcPr>
          <w:p w14:paraId="3151224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黑体" w:hAnsi="黑体" w:eastAsia="黑体" w:cs="黑体"/>
                <w:color w:val="auto"/>
                <w:szCs w:val="21"/>
                <w:highlight w:val="none"/>
                <w:u w:val="none"/>
              </w:rPr>
            </w:pPr>
            <w:r>
              <w:rPr>
                <w:rFonts w:hint="eastAsia" w:ascii="黑体" w:hAnsi="黑体" w:eastAsia="黑体" w:cs="黑体"/>
                <w:color w:val="auto"/>
                <w:szCs w:val="21"/>
                <w:highlight w:val="none"/>
                <w:u w:val="none"/>
              </w:rPr>
              <w:t>备注</w:t>
            </w:r>
          </w:p>
        </w:tc>
      </w:tr>
      <w:tr w14:paraId="1172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404D9F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DIAG_INFO_ID</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459688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诊断信息表ID</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38A989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50</w:t>
            </w:r>
            <w:r>
              <w:rPr>
                <w:rFonts w:hint="eastAsia" w:eastAsia="宋体"/>
                <w:color w:val="auto"/>
                <w:szCs w:val="21"/>
                <w:highlight w:val="none"/>
                <w:u w:val="none"/>
                <w:lang w:eastAsia="zh-CN"/>
              </w:rPr>
              <w:t>)</w:t>
            </w:r>
          </w:p>
        </w:tc>
        <w:tc>
          <w:tcPr>
            <w:tcW w:w="426"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A9B129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07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7822CD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主键</w:t>
            </w:r>
          </w:p>
        </w:tc>
      </w:tr>
      <w:tr w14:paraId="65D4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AF4F80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BILL_MDTRT_INFO_ID</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2426BD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票据就诊信息ID</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137F6E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50</w:t>
            </w:r>
            <w:r>
              <w:rPr>
                <w:rFonts w:hint="eastAsia" w:eastAsia="宋体"/>
                <w:color w:val="auto"/>
                <w:szCs w:val="21"/>
                <w:highlight w:val="none"/>
                <w:u w:val="none"/>
                <w:lang w:eastAsia="zh-CN"/>
              </w:rPr>
              <w:t>)</w:t>
            </w:r>
          </w:p>
        </w:tc>
        <w:tc>
          <w:tcPr>
            <w:tcW w:w="426"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2C7DD1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07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A2C75D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中间库票据就诊信息表主键</w:t>
            </w:r>
          </w:p>
        </w:tc>
      </w:tr>
      <w:tr w14:paraId="46D4A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3C0EEF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BILL_CODE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0DC959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电子结算凭证代码</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46C4B1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50</w:t>
            </w:r>
            <w:r>
              <w:rPr>
                <w:rFonts w:hint="eastAsia" w:eastAsia="宋体"/>
                <w:color w:val="auto"/>
                <w:szCs w:val="21"/>
                <w:highlight w:val="none"/>
                <w:u w:val="none"/>
                <w:lang w:eastAsia="zh-CN"/>
              </w:rPr>
              <w:t>)</w:t>
            </w:r>
          </w:p>
        </w:tc>
        <w:tc>
          <w:tcPr>
            <w:tcW w:w="426"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E14126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07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46A553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电子票据代码</w:t>
            </w:r>
          </w:p>
        </w:tc>
      </w:tr>
      <w:tr w14:paraId="73C00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45320A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BILL_NO</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28C09A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电子结算凭证号码</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F7396F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50</w:t>
            </w:r>
            <w:r>
              <w:rPr>
                <w:rFonts w:hint="eastAsia" w:eastAsia="宋体"/>
                <w:color w:val="auto"/>
                <w:szCs w:val="21"/>
                <w:highlight w:val="none"/>
                <w:u w:val="none"/>
                <w:lang w:eastAsia="zh-CN"/>
              </w:rPr>
              <w:t>)</w:t>
            </w:r>
          </w:p>
        </w:tc>
        <w:tc>
          <w:tcPr>
            <w:tcW w:w="426"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2CA8E2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07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D9AE2B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电子票据号码</w:t>
            </w:r>
          </w:p>
        </w:tc>
      </w:tr>
      <w:tr w14:paraId="0EAE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369C4C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INOUT_DIAG_TYPE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B53C5F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出入院诊断类别</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93D248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6</w:t>
            </w:r>
            <w:r>
              <w:rPr>
                <w:rFonts w:hint="eastAsia" w:eastAsia="宋体"/>
                <w:color w:val="auto"/>
                <w:szCs w:val="21"/>
                <w:highlight w:val="none"/>
                <w:u w:val="none"/>
                <w:lang w:eastAsia="zh-CN"/>
              </w:rPr>
              <w:t>)</w:t>
            </w:r>
          </w:p>
        </w:tc>
        <w:tc>
          <w:tcPr>
            <w:tcW w:w="426"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ECFA90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color w:val="auto"/>
                <w:szCs w:val="21"/>
                <w:highlight w:val="none"/>
                <w:u w:val="none"/>
              </w:rPr>
              <w:t>是</w:t>
            </w:r>
          </w:p>
        </w:tc>
        <w:tc>
          <w:tcPr>
            <w:tcW w:w="107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D9F73E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1入院诊断；2出院诊断</w:t>
            </w:r>
          </w:p>
        </w:tc>
      </w:tr>
      <w:tr w14:paraId="060A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1C7B82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DIAG_TYPE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85462B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诊断类别</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F03CAA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3</w:t>
            </w:r>
            <w:r>
              <w:rPr>
                <w:rFonts w:hint="eastAsia" w:eastAsia="宋体"/>
                <w:color w:val="auto"/>
                <w:szCs w:val="21"/>
                <w:highlight w:val="none"/>
                <w:u w:val="none"/>
                <w:lang w:eastAsia="zh-CN"/>
              </w:rPr>
              <w:t>)</w:t>
            </w:r>
          </w:p>
        </w:tc>
        <w:tc>
          <w:tcPr>
            <w:tcW w:w="426"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49264E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color w:val="auto"/>
                <w:szCs w:val="21"/>
                <w:highlight w:val="none"/>
                <w:u w:val="none"/>
              </w:rPr>
              <w:t>是</w:t>
            </w:r>
          </w:p>
        </w:tc>
        <w:tc>
          <w:tcPr>
            <w:tcW w:w="107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F2CAF3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1西医诊断；2中医主病诊断；3中医主症诊断</w:t>
            </w:r>
          </w:p>
        </w:tc>
      </w:tr>
      <w:tr w14:paraId="6BC8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7F3579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MAINDIAG_FLAG</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6D0E5D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主诊断标志</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87FCC7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3</w:t>
            </w:r>
            <w:r>
              <w:rPr>
                <w:rFonts w:hint="eastAsia" w:eastAsia="宋体"/>
                <w:color w:val="auto"/>
                <w:szCs w:val="21"/>
                <w:highlight w:val="none"/>
                <w:u w:val="none"/>
                <w:lang w:eastAsia="zh-CN"/>
              </w:rPr>
              <w:t>)</w:t>
            </w:r>
          </w:p>
        </w:tc>
        <w:tc>
          <w:tcPr>
            <w:tcW w:w="426"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AE0101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color w:val="auto"/>
                <w:szCs w:val="21"/>
                <w:highlight w:val="none"/>
                <w:u w:val="none"/>
              </w:rPr>
              <w:t>是</w:t>
            </w:r>
          </w:p>
        </w:tc>
        <w:tc>
          <w:tcPr>
            <w:tcW w:w="107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0031CC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0否；1是</w:t>
            </w:r>
          </w:p>
        </w:tc>
      </w:tr>
      <w:tr w14:paraId="7B14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E6AF02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DIAG_CODE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E5862F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诊断代码</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02548F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30</w:t>
            </w:r>
            <w:r>
              <w:rPr>
                <w:rFonts w:hint="eastAsia" w:eastAsia="宋体"/>
                <w:color w:val="auto"/>
                <w:szCs w:val="21"/>
                <w:highlight w:val="none"/>
                <w:u w:val="none"/>
                <w:lang w:eastAsia="zh-CN"/>
              </w:rPr>
              <w:t>)</w:t>
            </w:r>
          </w:p>
        </w:tc>
        <w:tc>
          <w:tcPr>
            <w:tcW w:w="426"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F554E4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color w:val="auto"/>
                <w:szCs w:val="21"/>
                <w:highlight w:val="none"/>
                <w:u w:val="none"/>
              </w:rPr>
              <w:t>是</w:t>
            </w:r>
          </w:p>
        </w:tc>
        <w:tc>
          <w:tcPr>
            <w:tcW w:w="107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376720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30EA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31E71F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DIAG_NAME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742A8D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color w:val="auto"/>
                <w:szCs w:val="21"/>
                <w:highlight w:val="none"/>
                <w:u w:val="none"/>
              </w:rPr>
              <w:t>诊断名称</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10E6C3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255</w:t>
            </w:r>
            <w:r>
              <w:rPr>
                <w:rFonts w:hint="eastAsia" w:eastAsia="宋体"/>
                <w:color w:val="auto"/>
                <w:szCs w:val="21"/>
                <w:highlight w:val="none"/>
                <w:u w:val="none"/>
                <w:lang w:eastAsia="zh-CN"/>
              </w:rPr>
              <w:t>)</w:t>
            </w:r>
          </w:p>
        </w:tc>
        <w:tc>
          <w:tcPr>
            <w:tcW w:w="426"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A3C7B6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color w:val="auto"/>
                <w:szCs w:val="21"/>
                <w:highlight w:val="none"/>
                <w:u w:val="none"/>
              </w:rPr>
              <w:t>是</w:t>
            </w:r>
          </w:p>
        </w:tc>
        <w:tc>
          <w:tcPr>
            <w:tcW w:w="107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73303A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72BF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1299C6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DIAG_DEPT</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9762D6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诊断科室</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282B14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50</w:t>
            </w:r>
            <w:r>
              <w:rPr>
                <w:rFonts w:hint="eastAsia" w:eastAsia="宋体"/>
                <w:color w:val="auto"/>
                <w:szCs w:val="21"/>
                <w:highlight w:val="none"/>
                <w:u w:val="none"/>
                <w:lang w:eastAsia="zh-CN"/>
              </w:rPr>
              <w:t>)</w:t>
            </w:r>
          </w:p>
        </w:tc>
        <w:tc>
          <w:tcPr>
            <w:tcW w:w="426"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6016AB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color w:val="auto"/>
                <w:szCs w:val="21"/>
                <w:highlight w:val="none"/>
                <w:u w:val="none"/>
              </w:rPr>
              <w:t>是</w:t>
            </w:r>
          </w:p>
        </w:tc>
        <w:tc>
          <w:tcPr>
            <w:tcW w:w="107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3B73D9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0F4A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4DEFA5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DIAG_TIME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70ECA1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诊断时间</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A500FB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DATETIME</w:t>
            </w:r>
          </w:p>
        </w:tc>
        <w:tc>
          <w:tcPr>
            <w:tcW w:w="426"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8B86F6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color w:val="auto"/>
                <w:szCs w:val="21"/>
                <w:highlight w:val="none"/>
                <w:u w:val="none"/>
              </w:rPr>
              <w:t>是</w:t>
            </w:r>
          </w:p>
        </w:tc>
        <w:tc>
          <w:tcPr>
            <w:tcW w:w="107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4AE037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3642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7DF4B2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DIAG_DR_CODE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6FB7C1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诊断医师代码</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C2C034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30</w:t>
            </w:r>
            <w:r>
              <w:rPr>
                <w:rFonts w:hint="eastAsia" w:eastAsia="宋体"/>
                <w:color w:val="auto"/>
                <w:szCs w:val="21"/>
                <w:highlight w:val="none"/>
                <w:u w:val="none"/>
                <w:lang w:eastAsia="zh-CN"/>
              </w:rPr>
              <w:t>)</w:t>
            </w:r>
          </w:p>
        </w:tc>
        <w:tc>
          <w:tcPr>
            <w:tcW w:w="426"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BC0B21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color w:val="auto"/>
                <w:szCs w:val="21"/>
                <w:highlight w:val="none"/>
                <w:u w:val="none"/>
              </w:rPr>
              <w:t>是</w:t>
            </w:r>
          </w:p>
        </w:tc>
        <w:tc>
          <w:tcPr>
            <w:tcW w:w="107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B00D76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2278A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97BEFF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DIAG_DR_NAME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8760EA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诊断医师姓名</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DE5381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50</w:t>
            </w:r>
            <w:r>
              <w:rPr>
                <w:rFonts w:hint="eastAsia" w:eastAsia="宋体"/>
                <w:color w:val="auto"/>
                <w:szCs w:val="21"/>
                <w:highlight w:val="none"/>
                <w:u w:val="none"/>
                <w:lang w:eastAsia="zh-CN"/>
              </w:rPr>
              <w:t>)</w:t>
            </w:r>
          </w:p>
        </w:tc>
        <w:tc>
          <w:tcPr>
            <w:tcW w:w="426"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E14447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color w:val="auto"/>
                <w:szCs w:val="21"/>
                <w:highlight w:val="none"/>
                <w:u w:val="none"/>
              </w:rPr>
              <w:t>是</w:t>
            </w:r>
          </w:p>
        </w:tc>
        <w:tc>
          <w:tcPr>
            <w:tcW w:w="107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A21866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3C62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C78304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default" w:eastAsia="Times New Roman"/>
                <w:color w:val="auto"/>
                <w:szCs w:val="21"/>
                <w:highlight w:val="none"/>
                <w:u w:val="none"/>
              </w:rPr>
              <w:t>UPDT_TIME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815E6A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数据更新时间</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DA2A51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DATETIME</w:t>
            </w:r>
          </w:p>
        </w:tc>
        <w:tc>
          <w:tcPr>
            <w:tcW w:w="426"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F05AC0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color w:val="auto"/>
                <w:szCs w:val="21"/>
                <w:highlight w:val="none"/>
                <w:u w:val="none"/>
              </w:rPr>
            </w:pPr>
            <w:r>
              <w:rPr>
                <w:rFonts w:hint="eastAsia" w:ascii="宋体" w:hAnsi="宋体"/>
                <w:color w:val="auto"/>
                <w:szCs w:val="21"/>
                <w:highlight w:val="none"/>
                <w:u w:val="none"/>
              </w:rPr>
              <w:t>是</w:t>
            </w:r>
          </w:p>
        </w:tc>
        <w:tc>
          <w:tcPr>
            <w:tcW w:w="107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5ECE7F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31BC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285F03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CRTE_TIME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06A276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数据创建时间</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B01CD7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DATETIME</w:t>
            </w:r>
          </w:p>
        </w:tc>
        <w:tc>
          <w:tcPr>
            <w:tcW w:w="426"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85B1CA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07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CB6FF7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07FE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AA4927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ADM_COND_TYPE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0784ED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入院病情类型</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1BDB38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3</w:t>
            </w:r>
            <w:r>
              <w:rPr>
                <w:rFonts w:hint="eastAsia" w:eastAsia="宋体"/>
                <w:color w:val="auto"/>
                <w:szCs w:val="21"/>
                <w:highlight w:val="none"/>
                <w:u w:val="none"/>
                <w:lang w:eastAsia="zh-CN"/>
              </w:rPr>
              <w:t>)</w:t>
            </w:r>
          </w:p>
        </w:tc>
        <w:tc>
          <w:tcPr>
            <w:tcW w:w="426"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776AC3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07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B2C3AB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bl>
    <w:p w14:paraId="47A0D769">
      <w:pPr>
        <w:pageBreakBefore w:val="0"/>
        <w:kinsoku/>
        <w:wordWrap/>
        <w:overflowPunct/>
        <w:topLinePunct w:val="0"/>
        <w:bidi w:val="0"/>
        <w:spacing w:line="360" w:lineRule="auto"/>
        <w:ind w:left="0" w:leftChars="0" w:right="0"/>
        <w:rPr>
          <w:color w:val="auto"/>
          <w:highlight w:val="none"/>
          <w:u w:val="none"/>
        </w:rPr>
      </w:pPr>
    </w:p>
    <w:p w14:paraId="0CCDA276">
      <w:pPr>
        <w:pStyle w:val="14"/>
        <w:pageBreakBefore w:val="0"/>
        <w:kinsoku/>
        <w:wordWrap/>
        <w:overflowPunct/>
        <w:topLinePunct w:val="0"/>
        <w:bidi w:val="0"/>
        <w:spacing w:after="0" w:line="360" w:lineRule="auto"/>
        <w:ind w:left="0" w:leftChars="0" w:right="0"/>
        <w:rPr>
          <w:color w:val="auto"/>
          <w:highlight w:val="none"/>
          <w:u w:val="none"/>
        </w:rPr>
      </w:pPr>
    </w:p>
    <w:p w14:paraId="6FA35014">
      <w:pPr>
        <w:pStyle w:val="4"/>
        <w:pageBreakBefore w:val="0"/>
        <w:kinsoku/>
        <w:wordWrap/>
        <w:overflowPunct/>
        <w:topLinePunct w:val="0"/>
        <w:bidi w:val="0"/>
        <w:spacing w:before="0" w:after="0" w:line="360" w:lineRule="auto"/>
        <w:ind w:left="0" w:leftChars="0" w:right="0"/>
        <w:rPr>
          <w:color w:val="auto"/>
          <w:highlight w:val="none"/>
          <w:u w:val="none"/>
        </w:rPr>
      </w:pPr>
      <w:bookmarkStart w:id="151" w:name="_Toc140740404"/>
      <w:bookmarkStart w:id="152" w:name="_Toc169622126"/>
      <w:r>
        <w:rPr>
          <w:rFonts w:hint="eastAsia" w:eastAsia="宋体"/>
          <w:color w:val="auto"/>
          <w:highlight w:val="none"/>
          <w:u w:val="none"/>
          <w:lang w:val="en-US" w:eastAsia="zh-CN"/>
        </w:rPr>
        <w:t>9.</w:t>
      </w:r>
      <w:r>
        <w:rPr>
          <w:rFonts w:hint="eastAsia"/>
          <w:color w:val="auto"/>
          <w:highlight w:val="none"/>
          <w:u w:val="none"/>
        </w:rPr>
        <w:t>中间库手术信息表</w:t>
      </w:r>
      <w:bookmarkEnd w:id="151"/>
      <w:r>
        <w:rPr>
          <w:rFonts w:hint="eastAsia"/>
          <w:color w:val="auto"/>
          <w:highlight w:val="none"/>
          <w:u w:val="none"/>
        </w:rPr>
        <w:t>*（</w:t>
      </w:r>
      <w:r>
        <w:rPr>
          <w:color w:val="auto"/>
          <w:highlight w:val="none"/>
          <w:u w:val="none"/>
        </w:rPr>
        <w:t>mid_bsw_oprn_info</w:t>
      </w:r>
      <w:r>
        <w:rPr>
          <w:rFonts w:hint="eastAsia"/>
          <w:color w:val="auto"/>
          <w:highlight w:val="none"/>
          <w:u w:val="none"/>
        </w:rPr>
        <w:t>）</w:t>
      </w:r>
      <w:bookmarkEnd w:id="152"/>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2865"/>
        <w:gridCol w:w="1639"/>
        <w:gridCol w:w="2391"/>
        <w:gridCol w:w="741"/>
        <w:gridCol w:w="2230"/>
      </w:tblGrid>
      <w:tr w14:paraId="33553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D7D7D7"/>
            <w:noWrap w:val="0"/>
            <w:vAlign w:val="bottom"/>
          </w:tcPr>
          <w:p w14:paraId="040DE83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黑体" w:hAnsi="黑体" w:eastAsia="黑体" w:cs="黑体"/>
                <w:color w:val="auto"/>
                <w:szCs w:val="21"/>
                <w:highlight w:val="none"/>
                <w:u w:val="none"/>
              </w:rPr>
            </w:pPr>
            <w:r>
              <w:rPr>
                <w:rFonts w:hint="eastAsia" w:ascii="黑体" w:hAnsi="黑体" w:eastAsia="黑体" w:cs="黑体"/>
                <w:color w:val="auto"/>
                <w:szCs w:val="21"/>
                <w:highlight w:val="none"/>
                <w:u w:val="none"/>
              </w:rPr>
              <w:t>字段标识</w:t>
            </w:r>
          </w:p>
        </w:tc>
        <w:tc>
          <w:tcPr>
            <w:tcW w:w="830" w:type="pct"/>
            <w:tcBorders>
              <w:top w:val="single" w:color="000000" w:sz="8" w:space="0"/>
              <w:left w:val="single" w:color="000000" w:sz="8" w:space="0"/>
              <w:bottom w:val="single" w:color="000000" w:sz="8" w:space="0"/>
              <w:right w:val="single" w:color="000000" w:sz="8" w:space="0"/>
            </w:tcBorders>
            <w:shd w:val="clear" w:color="auto" w:fill="D7D7D7"/>
            <w:noWrap w:val="0"/>
            <w:vAlign w:val="bottom"/>
          </w:tcPr>
          <w:p w14:paraId="59065ED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黑体" w:hAnsi="黑体" w:eastAsia="黑体" w:cs="黑体"/>
                <w:color w:val="auto"/>
                <w:szCs w:val="21"/>
                <w:highlight w:val="none"/>
                <w:u w:val="none"/>
              </w:rPr>
            </w:pPr>
            <w:r>
              <w:rPr>
                <w:rFonts w:hint="eastAsia" w:ascii="黑体" w:hAnsi="黑体" w:eastAsia="黑体" w:cs="黑体"/>
                <w:color w:val="auto"/>
                <w:szCs w:val="21"/>
                <w:highlight w:val="none"/>
                <w:u w:val="none"/>
              </w:rPr>
              <w:t>字段名称</w:t>
            </w:r>
          </w:p>
        </w:tc>
        <w:tc>
          <w:tcPr>
            <w:tcW w:w="1211" w:type="pct"/>
            <w:tcBorders>
              <w:top w:val="single" w:color="000000" w:sz="8" w:space="0"/>
              <w:left w:val="single" w:color="000000" w:sz="8" w:space="0"/>
              <w:bottom w:val="single" w:color="000000" w:sz="8" w:space="0"/>
              <w:right w:val="single" w:color="000000" w:sz="8" w:space="0"/>
            </w:tcBorders>
            <w:shd w:val="clear" w:color="auto" w:fill="D7D7D7"/>
            <w:noWrap w:val="0"/>
            <w:vAlign w:val="bottom"/>
          </w:tcPr>
          <w:p w14:paraId="18103CE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黑体" w:hAnsi="黑体" w:eastAsia="黑体" w:cs="黑体"/>
                <w:color w:val="auto"/>
                <w:szCs w:val="21"/>
                <w:highlight w:val="none"/>
                <w:u w:val="none"/>
              </w:rPr>
            </w:pPr>
            <w:r>
              <w:rPr>
                <w:rFonts w:hint="eastAsia" w:ascii="黑体" w:hAnsi="黑体" w:eastAsia="黑体" w:cs="黑体"/>
                <w:color w:val="auto"/>
                <w:szCs w:val="21"/>
                <w:highlight w:val="none"/>
                <w:u w:val="none"/>
              </w:rPr>
              <w:t>数据类型</w:t>
            </w:r>
          </w:p>
        </w:tc>
        <w:tc>
          <w:tcPr>
            <w:tcW w:w="375" w:type="pct"/>
            <w:tcBorders>
              <w:top w:val="single" w:color="000000" w:sz="8" w:space="0"/>
              <w:left w:val="single" w:color="000000" w:sz="8" w:space="0"/>
              <w:bottom w:val="single" w:color="000000" w:sz="8" w:space="0"/>
              <w:right w:val="single" w:color="000000" w:sz="8" w:space="0"/>
            </w:tcBorders>
            <w:shd w:val="clear" w:color="auto" w:fill="D7D7D7"/>
            <w:noWrap w:val="0"/>
            <w:vAlign w:val="bottom"/>
          </w:tcPr>
          <w:p w14:paraId="5282419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黑体" w:hAnsi="黑体" w:eastAsia="黑体" w:cs="黑体"/>
                <w:color w:val="auto"/>
                <w:szCs w:val="21"/>
                <w:highlight w:val="none"/>
                <w:u w:val="none"/>
              </w:rPr>
            </w:pPr>
            <w:r>
              <w:rPr>
                <w:rFonts w:hint="eastAsia" w:ascii="黑体" w:hAnsi="黑体" w:eastAsia="黑体" w:cs="黑体"/>
                <w:color w:val="auto"/>
                <w:szCs w:val="21"/>
                <w:highlight w:val="none"/>
                <w:u w:val="none"/>
              </w:rPr>
              <w:t>可否为空</w:t>
            </w:r>
          </w:p>
        </w:tc>
        <w:tc>
          <w:tcPr>
            <w:tcW w:w="1129" w:type="pct"/>
            <w:tcBorders>
              <w:top w:val="single" w:color="000000" w:sz="8" w:space="0"/>
              <w:left w:val="single" w:color="000000" w:sz="8" w:space="0"/>
              <w:bottom w:val="single" w:color="000000" w:sz="8" w:space="0"/>
              <w:right w:val="single" w:color="000000" w:sz="8" w:space="0"/>
            </w:tcBorders>
            <w:shd w:val="clear" w:color="auto" w:fill="D7D7D7"/>
            <w:noWrap w:val="0"/>
            <w:vAlign w:val="bottom"/>
          </w:tcPr>
          <w:p w14:paraId="0D653FC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黑体" w:hAnsi="黑体" w:eastAsia="黑体" w:cs="黑体"/>
                <w:color w:val="auto"/>
                <w:szCs w:val="21"/>
                <w:highlight w:val="none"/>
                <w:u w:val="none"/>
              </w:rPr>
            </w:pPr>
            <w:r>
              <w:rPr>
                <w:rFonts w:hint="eastAsia" w:ascii="黑体" w:hAnsi="黑体" w:eastAsia="黑体" w:cs="黑体"/>
                <w:color w:val="auto"/>
                <w:szCs w:val="21"/>
                <w:highlight w:val="none"/>
                <w:u w:val="none"/>
              </w:rPr>
              <w:t>备注</w:t>
            </w:r>
          </w:p>
        </w:tc>
      </w:tr>
      <w:tr w14:paraId="494A4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194E59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OPRN_INFO_ID</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BE65BE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手术信息表ID</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152A65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50</w:t>
            </w:r>
            <w:r>
              <w:rPr>
                <w:rFonts w:hint="eastAsia" w:eastAsia="宋体"/>
                <w:color w:val="auto"/>
                <w:szCs w:val="21"/>
                <w:highlight w:val="none"/>
                <w:u w:val="none"/>
                <w:lang w:eastAsia="zh-CN"/>
              </w:rPr>
              <w:t>)</w:t>
            </w:r>
          </w:p>
        </w:tc>
        <w:tc>
          <w:tcPr>
            <w:tcW w:w="37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5A1F32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否</w:t>
            </w:r>
          </w:p>
        </w:tc>
        <w:tc>
          <w:tcPr>
            <w:tcW w:w="112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335414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主键</w:t>
            </w:r>
          </w:p>
        </w:tc>
      </w:tr>
      <w:tr w14:paraId="4C11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C60860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BILL_MDTRT_INFO_ID</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0F4E10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票据就诊信息ID</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1A327F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50</w:t>
            </w:r>
            <w:r>
              <w:rPr>
                <w:rFonts w:hint="eastAsia" w:eastAsia="宋体"/>
                <w:color w:val="auto"/>
                <w:szCs w:val="21"/>
                <w:highlight w:val="none"/>
                <w:u w:val="none"/>
                <w:lang w:eastAsia="zh-CN"/>
              </w:rPr>
              <w:t>)</w:t>
            </w:r>
          </w:p>
        </w:tc>
        <w:tc>
          <w:tcPr>
            <w:tcW w:w="37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7674CF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color w:val="auto"/>
                <w:szCs w:val="21"/>
                <w:highlight w:val="none"/>
                <w:u w:val="none"/>
              </w:rPr>
              <w:t>否</w:t>
            </w:r>
          </w:p>
        </w:tc>
        <w:tc>
          <w:tcPr>
            <w:tcW w:w="112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A19196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中间库票据就诊信息表主键</w:t>
            </w:r>
          </w:p>
        </w:tc>
      </w:tr>
      <w:tr w14:paraId="7CF9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B9E38B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BILL_CODE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2819B5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电子结算凭证代码</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7C9F91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50</w:t>
            </w:r>
            <w:r>
              <w:rPr>
                <w:rFonts w:hint="eastAsia" w:eastAsia="宋体"/>
                <w:color w:val="auto"/>
                <w:szCs w:val="21"/>
                <w:highlight w:val="none"/>
                <w:u w:val="none"/>
                <w:lang w:eastAsia="zh-CN"/>
              </w:rPr>
              <w:t>)</w:t>
            </w:r>
          </w:p>
        </w:tc>
        <w:tc>
          <w:tcPr>
            <w:tcW w:w="37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344236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color w:val="auto"/>
                <w:szCs w:val="21"/>
                <w:highlight w:val="none"/>
                <w:u w:val="none"/>
              </w:rPr>
              <w:t>否</w:t>
            </w:r>
          </w:p>
        </w:tc>
        <w:tc>
          <w:tcPr>
            <w:tcW w:w="112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A9CFEC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电子票据代码</w:t>
            </w:r>
          </w:p>
        </w:tc>
      </w:tr>
      <w:tr w14:paraId="6429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B2CED8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BILL_NO</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4EEED7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电子结算凭证号码</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25CB38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50</w:t>
            </w:r>
            <w:r>
              <w:rPr>
                <w:rFonts w:hint="eastAsia" w:eastAsia="宋体"/>
                <w:color w:val="auto"/>
                <w:szCs w:val="21"/>
                <w:highlight w:val="none"/>
                <w:u w:val="none"/>
                <w:lang w:eastAsia="zh-CN"/>
              </w:rPr>
              <w:t>)</w:t>
            </w:r>
          </w:p>
        </w:tc>
        <w:tc>
          <w:tcPr>
            <w:tcW w:w="37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D16A9E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color w:val="auto"/>
                <w:szCs w:val="21"/>
                <w:highlight w:val="none"/>
                <w:u w:val="none"/>
              </w:rPr>
              <w:t>否</w:t>
            </w:r>
          </w:p>
        </w:tc>
        <w:tc>
          <w:tcPr>
            <w:tcW w:w="112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3F6E4B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电子票据号码</w:t>
            </w:r>
          </w:p>
        </w:tc>
      </w:tr>
      <w:tr w14:paraId="299A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36E46A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OPRN_OPRT_NAME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96D43D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手术操作名称</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33E7AD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200</w:t>
            </w:r>
            <w:r>
              <w:rPr>
                <w:rFonts w:hint="eastAsia" w:eastAsia="宋体"/>
                <w:color w:val="auto"/>
                <w:szCs w:val="21"/>
                <w:highlight w:val="none"/>
                <w:u w:val="none"/>
                <w:lang w:eastAsia="zh-CN"/>
              </w:rPr>
              <w:t>)</w:t>
            </w:r>
          </w:p>
        </w:tc>
        <w:tc>
          <w:tcPr>
            <w:tcW w:w="37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13CE49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12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FC0F02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6F9E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58ACA4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OPRN_OPRT_CODE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856548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手术操作代码</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D56AFE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200</w:t>
            </w:r>
            <w:r>
              <w:rPr>
                <w:rFonts w:hint="eastAsia" w:eastAsia="宋体"/>
                <w:color w:val="auto"/>
                <w:szCs w:val="21"/>
                <w:highlight w:val="none"/>
                <w:u w:val="none"/>
                <w:lang w:eastAsia="zh-CN"/>
              </w:rPr>
              <w:t>)</w:t>
            </w:r>
          </w:p>
        </w:tc>
        <w:tc>
          <w:tcPr>
            <w:tcW w:w="37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07FB9B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color w:val="auto"/>
                <w:szCs w:val="21"/>
                <w:highlight w:val="none"/>
                <w:u w:val="none"/>
              </w:rPr>
              <w:t>是</w:t>
            </w:r>
          </w:p>
        </w:tc>
        <w:tc>
          <w:tcPr>
            <w:tcW w:w="112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46EA6D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30BA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B19FDD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MAIN_OPRN_FLAG</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C63DF3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主手术操作标志</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E8848F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3</w:t>
            </w:r>
            <w:r>
              <w:rPr>
                <w:rFonts w:hint="eastAsia" w:eastAsia="宋体"/>
                <w:color w:val="auto"/>
                <w:szCs w:val="21"/>
                <w:highlight w:val="none"/>
                <w:u w:val="none"/>
                <w:lang w:eastAsia="zh-CN"/>
              </w:rPr>
              <w:t>)</w:t>
            </w:r>
          </w:p>
        </w:tc>
        <w:tc>
          <w:tcPr>
            <w:tcW w:w="37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51946A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color w:val="auto"/>
                <w:szCs w:val="21"/>
                <w:highlight w:val="none"/>
                <w:u w:val="none"/>
              </w:rPr>
              <w:t>是</w:t>
            </w:r>
          </w:p>
        </w:tc>
        <w:tc>
          <w:tcPr>
            <w:tcW w:w="112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DF4992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21FD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0F450C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OPRN_BEGNTIME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24DFCF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手术开始时间</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C1AF30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color w:val="auto"/>
                <w:szCs w:val="21"/>
                <w:highlight w:val="none"/>
                <w:u w:val="none"/>
              </w:rPr>
              <w:t>DATETIME</w:t>
            </w:r>
          </w:p>
        </w:tc>
        <w:tc>
          <w:tcPr>
            <w:tcW w:w="37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FB9952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color w:val="auto"/>
                <w:szCs w:val="21"/>
                <w:highlight w:val="none"/>
                <w:u w:val="none"/>
              </w:rPr>
              <w:t>是</w:t>
            </w:r>
          </w:p>
        </w:tc>
        <w:tc>
          <w:tcPr>
            <w:tcW w:w="112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83092D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31CAA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E9636C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OPRN_ENDTIME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9AA083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手术结束时间</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D314DA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DATETIME</w:t>
            </w:r>
          </w:p>
        </w:tc>
        <w:tc>
          <w:tcPr>
            <w:tcW w:w="37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A2EBC5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color w:val="auto"/>
                <w:szCs w:val="21"/>
                <w:highlight w:val="none"/>
                <w:u w:val="none"/>
              </w:rPr>
              <w:t>是</w:t>
            </w:r>
          </w:p>
        </w:tc>
        <w:tc>
          <w:tcPr>
            <w:tcW w:w="112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686D05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338F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D855B0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OPER_DR_NAME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3225FD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术者医师姓名</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6C13C4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50</w:t>
            </w:r>
            <w:r>
              <w:rPr>
                <w:rFonts w:hint="eastAsia" w:eastAsia="宋体"/>
                <w:color w:val="auto"/>
                <w:szCs w:val="21"/>
                <w:highlight w:val="none"/>
                <w:u w:val="none"/>
                <w:lang w:eastAsia="zh-CN"/>
              </w:rPr>
              <w:t>)</w:t>
            </w:r>
          </w:p>
        </w:tc>
        <w:tc>
          <w:tcPr>
            <w:tcW w:w="37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C489EB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color w:val="auto"/>
                <w:szCs w:val="21"/>
                <w:highlight w:val="none"/>
                <w:u w:val="none"/>
              </w:rPr>
              <w:t>是</w:t>
            </w:r>
          </w:p>
        </w:tc>
        <w:tc>
          <w:tcPr>
            <w:tcW w:w="112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0D3274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36B0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946E5F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OPER_DR_CODE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1E7E18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术者医师代码</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F5173E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20</w:t>
            </w:r>
            <w:r>
              <w:rPr>
                <w:rFonts w:hint="eastAsia" w:eastAsia="宋体"/>
                <w:color w:val="auto"/>
                <w:szCs w:val="21"/>
                <w:highlight w:val="none"/>
                <w:u w:val="none"/>
                <w:lang w:eastAsia="zh-CN"/>
              </w:rPr>
              <w:t>)</w:t>
            </w:r>
          </w:p>
        </w:tc>
        <w:tc>
          <w:tcPr>
            <w:tcW w:w="37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AAE905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color w:val="auto"/>
                <w:szCs w:val="21"/>
                <w:highlight w:val="none"/>
                <w:u w:val="none"/>
              </w:rPr>
              <w:t>是</w:t>
            </w:r>
          </w:p>
        </w:tc>
        <w:tc>
          <w:tcPr>
            <w:tcW w:w="112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870AD4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3C6AA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4C6AD4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ANST_DR_NAME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268DFA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麻醉医师姓名</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CF4B5C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20</w:t>
            </w:r>
            <w:r>
              <w:rPr>
                <w:rFonts w:hint="eastAsia" w:eastAsia="宋体"/>
                <w:color w:val="auto"/>
                <w:szCs w:val="21"/>
                <w:highlight w:val="none"/>
                <w:u w:val="none"/>
                <w:lang w:eastAsia="zh-CN"/>
              </w:rPr>
              <w:t>)</w:t>
            </w:r>
          </w:p>
        </w:tc>
        <w:tc>
          <w:tcPr>
            <w:tcW w:w="37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ABE80F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color w:val="auto"/>
                <w:szCs w:val="21"/>
                <w:highlight w:val="none"/>
                <w:u w:val="none"/>
              </w:rPr>
              <w:t>是</w:t>
            </w:r>
          </w:p>
        </w:tc>
        <w:tc>
          <w:tcPr>
            <w:tcW w:w="112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46BD3A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6467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9174F2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ANST_DR_CODE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1CEFFA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麻醉医师代码</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D01D01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20</w:t>
            </w:r>
            <w:r>
              <w:rPr>
                <w:rFonts w:hint="eastAsia" w:eastAsia="宋体"/>
                <w:color w:val="auto"/>
                <w:szCs w:val="21"/>
                <w:highlight w:val="none"/>
                <w:u w:val="none"/>
                <w:lang w:eastAsia="zh-CN"/>
              </w:rPr>
              <w:t>)</w:t>
            </w:r>
          </w:p>
        </w:tc>
        <w:tc>
          <w:tcPr>
            <w:tcW w:w="37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A5B431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color w:val="auto"/>
                <w:szCs w:val="21"/>
                <w:highlight w:val="none"/>
                <w:u w:val="none"/>
              </w:rPr>
              <w:t>是</w:t>
            </w:r>
          </w:p>
        </w:tc>
        <w:tc>
          <w:tcPr>
            <w:tcW w:w="112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187C0C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7024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FFF253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ANST_BEGNTIME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499A53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麻醉开始时间</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CA985B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DATETIME</w:t>
            </w:r>
          </w:p>
        </w:tc>
        <w:tc>
          <w:tcPr>
            <w:tcW w:w="37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E5E9E4D">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color w:val="auto"/>
                <w:szCs w:val="21"/>
                <w:highlight w:val="none"/>
                <w:u w:val="none"/>
              </w:rPr>
              <w:t>是</w:t>
            </w:r>
          </w:p>
        </w:tc>
        <w:tc>
          <w:tcPr>
            <w:tcW w:w="112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CEEA56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2839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7F92CF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ANST_ENDTIME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D0E3DA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麻醉结束时间</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F5BBC1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DATETIME</w:t>
            </w:r>
          </w:p>
        </w:tc>
        <w:tc>
          <w:tcPr>
            <w:tcW w:w="37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BD5A0C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color w:val="auto"/>
                <w:szCs w:val="21"/>
                <w:highlight w:val="none"/>
                <w:u w:val="none"/>
              </w:rPr>
              <w:t>是</w:t>
            </w:r>
          </w:p>
        </w:tc>
        <w:tc>
          <w:tcPr>
            <w:tcW w:w="112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7BC76E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3703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502E27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CRTE_TIME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60732B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数据创建时间</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893D3A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DATETIME</w:t>
            </w:r>
          </w:p>
        </w:tc>
        <w:tc>
          <w:tcPr>
            <w:tcW w:w="37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A9958E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12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C61B996">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6E91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7F9D9A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OPRN_OPR_DATE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074F0C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手术操作日期</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B90260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DATETIME</w:t>
            </w:r>
          </w:p>
        </w:tc>
        <w:tc>
          <w:tcPr>
            <w:tcW w:w="37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F1F215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12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78B361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30BA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2DC67C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ANST_WAY</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90FF69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麻醉方式</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C86E3D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VARCHAR</w:t>
            </w:r>
            <w:r>
              <w:rPr>
                <w:rFonts w:hint="eastAsia" w:eastAsia="宋体"/>
                <w:color w:val="auto"/>
                <w:szCs w:val="21"/>
                <w:highlight w:val="none"/>
                <w:u w:val="none"/>
                <w:lang w:eastAsia="zh-CN"/>
              </w:rPr>
              <w:t>(</w:t>
            </w:r>
            <w:r>
              <w:rPr>
                <w:rFonts w:hint="eastAsia"/>
                <w:color w:val="auto"/>
                <w:szCs w:val="21"/>
                <w:highlight w:val="none"/>
                <w:u w:val="none"/>
              </w:rPr>
              <w:t>6</w:t>
            </w:r>
            <w:r>
              <w:rPr>
                <w:rFonts w:hint="eastAsia" w:eastAsia="宋体"/>
                <w:color w:val="auto"/>
                <w:szCs w:val="21"/>
                <w:highlight w:val="none"/>
                <w:u w:val="none"/>
                <w:lang w:eastAsia="zh-CN"/>
              </w:rPr>
              <w:t>)</w:t>
            </w:r>
          </w:p>
        </w:tc>
        <w:tc>
          <w:tcPr>
            <w:tcW w:w="37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45144D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12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8E6FE7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r w14:paraId="2FC2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 w:hRule="atLeast"/>
          <w:jc w:val="center"/>
        </w:trPr>
        <w:tc>
          <w:tcPr>
            <w:tcW w:w="145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A23887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eastAsia="Times New Roman"/>
                <w:color w:val="auto"/>
                <w:szCs w:val="21"/>
                <w:highlight w:val="none"/>
                <w:u w:val="none"/>
              </w:rPr>
            </w:pPr>
            <w:r>
              <w:rPr>
                <w:rFonts w:hint="eastAsia" w:eastAsia="Times New Roman"/>
                <w:color w:val="auto"/>
                <w:szCs w:val="21"/>
                <w:highlight w:val="none"/>
                <w:u w:val="none"/>
              </w:rPr>
              <w:t>UPDT_TIME</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0435AD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r>
              <w:rPr>
                <w:rFonts w:hint="eastAsia" w:ascii="宋体" w:hAnsi="宋体"/>
                <w:color w:val="auto"/>
                <w:szCs w:val="21"/>
                <w:highlight w:val="none"/>
                <w:u w:val="none"/>
              </w:rPr>
              <w:t>数据更新时间</w:t>
            </w:r>
          </w:p>
        </w:tc>
        <w:tc>
          <w:tcPr>
            <w:tcW w:w="1211"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0F8838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color w:val="auto"/>
                <w:szCs w:val="21"/>
                <w:highlight w:val="none"/>
                <w:u w:val="none"/>
              </w:rPr>
            </w:pPr>
            <w:r>
              <w:rPr>
                <w:rFonts w:hint="eastAsia"/>
                <w:color w:val="auto"/>
                <w:szCs w:val="21"/>
                <w:highlight w:val="none"/>
                <w:u w:val="none"/>
              </w:rPr>
              <w:t>DATETIME</w:t>
            </w:r>
          </w:p>
        </w:tc>
        <w:tc>
          <w:tcPr>
            <w:tcW w:w="375"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879E18F">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jc w:val="center"/>
              <w:rPr>
                <w:rFonts w:hint="default" w:ascii="宋体" w:hAnsi="宋体"/>
                <w:color w:val="auto"/>
                <w:szCs w:val="21"/>
                <w:highlight w:val="none"/>
                <w:u w:val="none"/>
              </w:rPr>
            </w:pPr>
            <w:r>
              <w:rPr>
                <w:rFonts w:hint="eastAsia" w:ascii="宋体" w:hAnsi="宋体"/>
                <w:color w:val="auto"/>
                <w:szCs w:val="21"/>
                <w:highlight w:val="none"/>
                <w:u w:val="none"/>
              </w:rPr>
              <w:t>是</w:t>
            </w:r>
          </w:p>
        </w:tc>
        <w:tc>
          <w:tcPr>
            <w:tcW w:w="1129" w:type="pct"/>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773CB4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Pr>
                <w:rFonts w:hint="default" w:ascii="宋体" w:hAnsi="宋体"/>
                <w:color w:val="auto"/>
                <w:szCs w:val="21"/>
                <w:highlight w:val="none"/>
                <w:u w:val="none"/>
              </w:rPr>
            </w:pPr>
          </w:p>
        </w:tc>
      </w:tr>
    </w:tbl>
    <w:p w14:paraId="5A69E82C">
      <w:pPr>
        <w:pStyle w:val="14"/>
        <w:pageBreakBefore w:val="0"/>
        <w:kinsoku/>
        <w:wordWrap/>
        <w:overflowPunct/>
        <w:topLinePunct w:val="0"/>
        <w:bidi w:val="0"/>
        <w:spacing w:after="0" w:line="360" w:lineRule="auto"/>
        <w:ind w:left="0" w:leftChars="0" w:right="0"/>
        <w:rPr>
          <w:color w:val="auto"/>
          <w:highlight w:val="none"/>
          <w:u w:val="none"/>
        </w:rPr>
      </w:pPr>
    </w:p>
    <w:p w14:paraId="1DC1DD75">
      <w:pPr>
        <w:pageBreakBefore w:val="0"/>
        <w:numPr>
          <w:ilvl w:val="0"/>
          <w:numId w:val="13"/>
        </w:numPr>
        <w:kinsoku/>
        <w:wordWrap/>
        <w:overflowPunct/>
        <w:topLinePunct w:val="0"/>
        <w:bidi w:val="0"/>
        <w:spacing w:line="360" w:lineRule="auto"/>
        <w:ind w:left="0" w:leftChars="0" w:right="0"/>
        <w:rPr>
          <w:rFonts w:hint="eastAsia" w:ascii="宋体" w:hAnsi="宋体" w:eastAsia="宋体" w:cs="宋体"/>
          <w:color w:val="auto"/>
          <w:spacing w:val="-11"/>
          <w:sz w:val="28"/>
          <w:szCs w:val="28"/>
          <w:highlight w:val="none"/>
          <w:u w:val="none"/>
          <w:lang w:val="en-US" w:eastAsia="zh-CN"/>
          <w14:textOutline w14:w="5094" w14:cap="flat" w14:cmpd="sng">
            <w14:solidFill>
              <w14:srgbClr w14:val="000000"/>
            </w14:solidFill>
            <w14:prstDash w14:val="solid"/>
            <w14:miter w14:val="0"/>
          </w14:textOutline>
        </w:rPr>
      </w:pPr>
      <w:r>
        <w:rPr>
          <w:rFonts w:hint="eastAsia" w:ascii="宋体" w:hAnsi="宋体" w:eastAsia="宋体" w:cs="宋体"/>
          <w:color w:val="auto"/>
          <w:spacing w:val="-11"/>
          <w:sz w:val="28"/>
          <w:szCs w:val="28"/>
          <w:highlight w:val="none"/>
          <w:u w:val="none"/>
          <w:lang w:val="en-US" w:eastAsia="zh-CN"/>
          <w14:textOutline w14:w="5094" w14:cap="flat" w14:cmpd="sng">
            <w14:solidFill>
              <w14:srgbClr w14:val="000000"/>
            </w14:solidFill>
            <w14:prstDash w14:val="solid"/>
            <w14:miter w14:val="0"/>
          </w14:textOutline>
        </w:rPr>
        <w:t>医保一码付接口改造</w:t>
      </w:r>
    </w:p>
    <w:p w14:paraId="1CD246F9">
      <w:pPr>
        <w:pStyle w:val="27"/>
        <w:pageBreakBefore w:val="0"/>
        <w:numPr>
          <w:ilvl w:val="0"/>
          <w:numId w:val="0"/>
        </w:numPr>
        <w:kinsoku/>
        <w:wordWrap/>
        <w:overflowPunct/>
        <w:topLinePunct w:val="0"/>
        <w:bidi w:val="0"/>
        <w:spacing w:after="0" w:line="360" w:lineRule="auto"/>
        <w:ind w:left="0" w:leftChars="0" w:right="0"/>
        <w:rPr>
          <w:rFonts w:hint="default"/>
          <w:color w:val="auto"/>
          <w:highlight w:val="none"/>
          <w:u w:val="none"/>
          <w:lang w:val="en-US" w:eastAsia="zh-CN"/>
        </w:rPr>
      </w:pPr>
    </w:p>
    <w:p w14:paraId="34985DE2">
      <w:pPr>
        <w:pageBreakBefore w:val="0"/>
        <w:numPr>
          <w:ilvl w:val="0"/>
          <w:numId w:val="0"/>
        </w:numPr>
        <w:kinsoku/>
        <w:wordWrap/>
        <w:overflowPunct/>
        <w:topLinePunct w:val="0"/>
        <w:bidi w:val="0"/>
        <w:spacing w:line="360" w:lineRule="auto"/>
        <w:ind w:left="0" w:leftChars="0" w:right="0"/>
        <w:rPr>
          <w:rFonts w:ascii="宋体" w:hAnsi="宋体" w:eastAsia="宋体" w:cs="宋体"/>
          <w:color w:val="auto"/>
          <w:sz w:val="24"/>
          <w:szCs w:val="24"/>
          <w:highlight w:val="none"/>
          <w:u w:val="none"/>
        </w:rPr>
      </w:pPr>
      <w:r>
        <w:rPr>
          <w:rFonts w:hint="eastAsia" w:ascii="宋体" w:hAnsi="宋体" w:eastAsia="宋体" w:cs="宋体"/>
          <w:color w:val="auto"/>
          <w:spacing w:val="-3"/>
          <w:position w:val="17"/>
          <w:sz w:val="24"/>
          <w:szCs w:val="24"/>
          <w:highlight w:val="none"/>
          <w:u w:val="none"/>
          <w:lang w:val="en-US" w:eastAsia="zh-CN"/>
        </w:rPr>
        <w:t>1.</w:t>
      </w:r>
      <w:r>
        <w:rPr>
          <w:rFonts w:ascii="宋体" w:hAnsi="宋体" w:eastAsia="宋体" w:cs="宋体"/>
          <w:color w:val="auto"/>
          <w:spacing w:val="-3"/>
          <w:position w:val="17"/>
          <w:sz w:val="24"/>
          <w:szCs w:val="24"/>
          <w:highlight w:val="none"/>
          <w:u w:val="none"/>
        </w:rPr>
        <w:t>开发医院</w:t>
      </w:r>
      <w:r>
        <w:rPr>
          <w:rFonts w:ascii="宋体" w:hAnsi="宋体" w:eastAsia="宋体" w:cs="宋体"/>
          <w:color w:val="auto"/>
          <w:spacing w:val="-28"/>
          <w:position w:val="17"/>
          <w:sz w:val="24"/>
          <w:szCs w:val="24"/>
          <w:highlight w:val="none"/>
          <w:u w:val="none"/>
        </w:rPr>
        <w:t xml:space="preserve"> </w:t>
      </w:r>
      <w:r>
        <w:rPr>
          <w:rFonts w:ascii="宋体" w:hAnsi="宋体" w:eastAsia="宋体" w:cs="宋体"/>
          <w:color w:val="auto"/>
          <w:spacing w:val="-3"/>
          <w:position w:val="17"/>
          <w:sz w:val="24"/>
          <w:szCs w:val="24"/>
          <w:highlight w:val="none"/>
          <w:u w:val="none"/>
        </w:rPr>
        <w:t>与</w:t>
      </w:r>
      <w:r>
        <w:rPr>
          <w:rFonts w:hint="eastAsia" w:ascii="宋体" w:hAnsi="宋体" w:eastAsia="宋体" w:cs="宋体"/>
          <w:color w:val="auto"/>
          <w:spacing w:val="-3"/>
          <w:position w:val="17"/>
          <w:sz w:val="24"/>
          <w:szCs w:val="24"/>
          <w:highlight w:val="none"/>
          <w:u w:val="none"/>
          <w:lang w:val="en-US" w:eastAsia="zh-CN"/>
        </w:rPr>
        <w:t>医保一码付</w:t>
      </w:r>
      <w:r>
        <w:rPr>
          <w:rFonts w:ascii="宋体" w:hAnsi="宋体" w:eastAsia="宋体" w:cs="宋体"/>
          <w:color w:val="auto"/>
          <w:spacing w:val="-3"/>
          <w:position w:val="17"/>
          <w:sz w:val="24"/>
          <w:szCs w:val="24"/>
          <w:highlight w:val="none"/>
          <w:u w:val="none"/>
        </w:rPr>
        <w:t>接口</w:t>
      </w:r>
      <w:r>
        <w:rPr>
          <w:rFonts w:hint="eastAsia" w:ascii="宋体" w:hAnsi="宋体" w:eastAsia="宋体" w:cs="宋体"/>
          <w:color w:val="auto"/>
          <w:spacing w:val="-3"/>
          <w:position w:val="17"/>
          <w:sz w:val="24"/>
          <w:szCs w:val="24"/>
          <w:highlight w:val="none"/>
          <w:u w:val="none"/>
          <w:lang w:val="en-US" w:eastAsia="zh-CN"/>
        </w:rPr>
        <w:t>对接</w:t>
      </w:r>
      <w:r>
        <w:rPr>
          <w:rFonts w:ascii="宋体" w:hAnsi="宋体" w:eastAsia="宋体" w:cs="宋体"/>
          <w:color w:val="auto"/>
          <w:spacing w:val="-3"/>
          <w:position w:val="17"/>
          <w:sz w:val="24"/>
          <w:szCs w:val="24"/>
          <w:highlight w:val="none"/>
          <w:u w:val="none"/>
        </w:rPr>
        <w:t>。</w:t>
      </w:r>
    </w:p>
    <w:p w14:paraId="45F38421">
      <w:pPr>
        <w:pageBreakBefore w:val="0"/>
        <w:numPr>
          <w:ilvl w:val="0"/>
          <w:numId w:val="0"/>
        </w:numPr>
        <w:kinsoku/>
        <w:wordWrap/>
        <w:overflowPunct/>
        <w:topLinePunct w:val="0"/>
        <w:bidi w:val="0"/>
        <w:spacing w:line="360" w:lineRule="auto"/>
        <w:ind w:left="0" w:leftChars="0" w:right="0"/>
        <w:rPr>
          <w:rFonts w:ascii="宋体" w:hAnsi="宋体" w:eastAsia="宋体" w:cs="宋体"/>
          <w:color w:val="auto"/>
          <w:spacing w:val="-3"/>
          <w:sz w:val="24"/>
          <w:szCs w:val="24"/>
          <w:highlight w:val="none"/>
          <w:u w:val="none"/>
        </w:rPr>
      </w:pPr>
      <w:r>
        <w:rPr>
          <w:rFonts w:ascii="Times New Roman" w:hAnsi="Times New Roman" w:eastAsia="Times New Roman" w:cs="Times New Roman"/>
          <w:color w:val="auto"/>
          <w:spacing w:val="-3"/>
          <w:sz w:val="24"/>
          <w:szCs w:val="24"/>
          <w:highlight w:val="none"/>
          <w:u w:val="none"/>
        </w:rPr>
        <w:t>2</w:t>
      </w:r>
      <w:r>
        <w:rPr>
          <w:rFonts w:hint="eastAsia" w:ascii="Times New Roman" w:hAnsi="Times New Roman" w:eastAsia="宋体" w:cs="Times New Roman"/>
          <w:color w:val="auto"/>
          <w:spacing w:val="-3"/>
          <w:sz w:val="24"/>
          <w:szCs w:val="24"/>
          <w:highlight w:val="none"/>
          <w:u w:val="none"/>
          <w:lang w:eastAsia="zh-CN"/>
        </w:rPr>
        <w:t>.</w:t>
      </w:r>
      <w:r>
        <w:rPr>
          <w:rFonts w:hint="eastAsia" w:ascii="Times New Roman" w:hAnsi="Times New Roman" w:eastAsia="宋体" w:cs="Times New Roman"/>
          <w:color w:val="auto"/>
          <w:spacing w:val="-3"/>
          <w:sz w:val="24"/>
          <w:szCs w:val="24"/>
          <w:highlight w:val="none"/>
          <w:u w:val="none"/>
          <w:lang w:val="en-US" w:eastAsia="zh-CN"/>
        </w:rPr>
        <w:t xml:space="preserve"> </w:t>
      </w:r>
      <w:r>
        <w:rPr>
          <w:rFonts w:ascii="宋体" w:hAnsi="宋体" w:eastAsia="宋体" w:cs="宋体"/>
          <w:color w:val="auto"/>
          <w:spacing w:val="-3"/>
          <w:sz w:val="24"/>
          <w:szCs w:val="24"/>
          <w:highlight w:val="none"/>
          <w:u w:val="none"/>
        </w:rPr>
        <w:t>满足</w:t>
      </w:r>
      <w:r>
        <w:rPr>
          <w:rFonts w:hint="eastAsia" w:ascii="宋体" w:hAnsi="宋体" w:eastAsia="宋体" w:cs="宋体"/>
          <w:color w:val="auto"/>
          <w:spacing w:val="-3"/>
          <w:sz w:val="24"/>
          <w:szCs w:val="24"/>
          <w:highlight w:val="none"/>
          <w:u w:val="none"/>
          <w:lang w:val="en-US" w:eastAsia="zh-CN"/>
        </w:rPr>
        <w:t>医院就诊患者使用医保一码付需</w:t>
      </w:r>
      <w:r>
        <w:rPr>
          <w:rFonts w:ascii="宋体" w:hAnsi="宋体" w:eastAsia="宋体" w:cs="宋体"/>
          <w:color w:val="auto"/>
          <w:spacing w:val="-3"/>
          <w:sz w:val="24"/>
          <w:szCs w:val="24"/>
          <w:highlight w:val="none"/>
          <w:u w:val="none"/>
        </w:rPr>
        <w:t>求。</w:t>
      </w:r>
    </w:p>
    <w:p w14:paraId="0D8BFDD5">
      <w:pPr>
        <w:pStyle w:val="27"/>
        <w:pageBreakBefore w:val="0"/>
        <w:kinsoku/>
        <w:wordWrap/>
        <w:overflowPunct/>
        <w:topLinePunct w:val="0"/>
        <w:bidi w:val="0"/>
        <w:spacing w:after="0" w:line="360" w:lineRule="auto"/>
        <w:ind w:left="0" w:leftChars="0" w:right="0" w:firstLine="0" w:firstLineChars="0"/>
        <w:rPr>
          <w:rFonts w:hint="eastAsia" w:eastAsia="宋体" w:cs="宋体"/>
          <w:color w:val="auto"/>
          <w:spacing w:val="-3"/>
          <w:sz w:val="24"/>
          <w:szCs w:val="24"/>
          <w:highlight w:val="none"/>
          <w:u w:val="none"/>
          <w:lang w:val="en-US" w:eastAsia="zh-CN"/>
        </w:rPr>
      </w:pPr>
      <w:r>
        <w:rPr>
          <w:rFonts w:hint="eastAsia" w:eastAsia="宋体" w:cs="宋体"/>
          <w:color w:val="auto"/>
          <w:spacing w:val="-3"/>
          <w:sz w:val="24"/>
          <w:szCs w:val="24"/>
          <w:highlight w:val="none"/>
          <w:u w:val="none"/>
          <w:lang w:val="en-US" w:eastAsia="zh-CN"/>
        </w:rPr>
        <w:t>接口改造目录如下：</w:t>
      </w:r>
    </w:p>
    <w:p w14:paraId="0BA83A02">
      <w:pPr>
        <w:pageBreakBefore w:val="0"/>
        <w:kinsoku/>
        <w:wordWrap/>
        <w:overflowPunct/>
        <w:topLinePunct w:val="0"/>
        <w:bidi w:val="0"/>
        <w:spacing w:line="360" w:lineRule="auto"/>
        <w:ind w:left="0" w:leftChars="0" w:right="0"/>
        <w:outlineLvl w:val="3"/>
        <w:rPr>
          <w:rFonts w:ascii="宋体" w:hAnsi="宋体" w:eastAsia="宋体" w:cs="宋体"/>
          <w:color w:val="auto"/>
          <w:sz w:val="20"/>
          <w:szCs w:val="20"/>
          <w:highlight w:val="none"/>
          <w:u w:val="none"/>
        </w:rPr>
      </w:pPr>
      <w:r>
        <w:rPr>
          <w:rFonts w:ascii="宋体" w:hAnsi="宋体" w:eastAsia="宋体" w:cs="宋体"/>
          <w:color w:val="auto"/>
          <w:spacing w:val="2"/>
          <w:sz w:val="20"/>
          <w:szCs w:val="20"/>
          <w:highlight w:val="none"/>
          <w:u w:val="none"/>
        </w:rPr>
        <w:t xml:space="preserve"> </w:t>
      </w:r>
      <w:r>
        <w:rPr>
          <w:rFonts w:hint="eastAsia" w:eastAsia="宋体" w:cs="宋体"/>
          <w:color w:val="auto"/>
          <w:spacing w:val="-3"/>
          <w:sz w:val="24"/>
          <w:szCs w:val="24"/>
          <w:highlight w:val="none"/>
          <w:u w:val="none"/>
          <w:lang w:val="en-US" w:eastAsia="zh-CN"/>
        </w:rPr>
        <w:t>3.</w:t>
      </w:r>
      <w:r>
        <w:rPr>
          <w:rFonts w:ascii="宋体" w:hAnsi="宋体" w:eastAsia="宋体" w:cs="宋体"/>
          <w:b/>
          <w:bCs/>
          <w:color w:val="auto"/>
          <w:spacing w:val="2"/>
          <w:sz w:val="20"/>
          <w:szCs w:val="20"/>
          <w:highlight w:val="none"/>
          <w:u w:val="none"/>
        </w:rPr>
        <w:t>请求报文</w:t>
      </w:r>
    </w:p>
    <w:p w14:paraId="5C37C2EB">
      <w:pPr>
        <w:pageBreakBefore w:val="0"/>
        <w:kinsoku/>
        <w:wordWrap/>
        <w:overflowPunct/>
        <w:topLinePunct w:val="0"/>
        <w:bidi w:val="0"/>
        <w:spacing w:line="360" w:lineRule="auto"/>
        <w:ind w:left="0" w:leftChars="0" w:right="0"/>
        <w:rPr>
          <w:color w:val="auto"/>
          <w:highlight w:val="none"/>
          <w:u w:val="none"/>
        </w:rPr>
      </w:pPr>
    </w:p>
    <w:tbl>
      <w:tblPr>
        <w:tblStyle w:val="319"/>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66"/>
        <w:gridCol w:w="2164"/>
        <w:gridCol w:w="1495"/>
        <w:gridCol w:w="1165"/>
        <w:gridCol w:w="3262"/>
      </w:tblGrid>
      <w:tr w14:paraId="46F8E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54" w:type="pct"/>
            <w:shd w:val="clear" w:color="auto" w:fill="BFBFBF"/>
            <w:vAlign w:val="top"/>
          </w:tcPr>
          <w:p w14:paraId="164EFFC2">
            <w:pPr>
              <w:pStyle w:val="348"/>
              <w:pageBreakBefore w:val="0"/>
              <w:kinsoku/>
              <w:wordWrap/>
              <w:overflowPunct/>
              <w:topLinePunct w:val="0"/>
              <w:bidi w:val="0"/>
              <w:spacing w:line="360" w:lineRule="auto"/>
              <w:ind w:left="0" w:leftChars="0" w:right="0"/>
              <w:rPr>
                <w:color w:val="auto"/>
                <w:highlight w:val="none"/>
                <w:u w:val="none"/>
              </w:rPr>
            </w:pPr>
            <w:r>
              <w:rPr>
                <w:b/>
                <w:bCs/>
                <w:color w:val="auto"/>
                <w:spacing w:val="-7"/>
                <w:highlight w:val="none"/>
                <w:u w:val="none"/>
              </w:rPr>
              <w:t>参数</w:t>
            </w:r>
          </w:p>
        </w:tc>
        <w:tc>
          <w:tcPr>
            <w:tcW w:w="1109" w:type="pct"/>
            <w:shd w:val="clear" w:color="auto" w:fill="BFBFBF"/>
            <w:vAlign w:val="top"/>
          </w:tcPr>
          <w:p w14:paraId="09A2E727">
            <w:pPr>
              <w:pStyle w:val="348"/>
              <w:pageBreakBefore w:val="0"/>
              <w:kinsoku/>
              <w:wordWrap/>
              <w:overflowPunct/>
              <w:topLinePunct w:val="0"/>
              <w:bidi w:val="0"/>
              <w:spacing w:line="360" w:lineRule="auto"/>
              <w:ind w:left="0" w:leftChars="0" w:right="0"/>
              <w:rPr>
                <w:color w:val="auto"/>
                <w:highlight w:val="none"/>
                <w:u w:val="none"/>
              </w:rPr>
            </w:pPr>
            <w:r>
              <w:rPr>
                <w:b/>
                <w:bCs/>
                <w:color w:val="auto"/>
                <w:spacing w:val="-4"/>
                <w:highlight w:val="none"/>
                <w:u w:val="none"/>
              </w:rPr>
              <w:t>参数名称</w:t>
            </w:r>
          </w:p>
        </w:tc>
        <w:tc>
          <w:tcPr>
            <w:tcW w:w="766" w:type="pct"/>
            <w:shd w:val="clear" w:color="auto" w:fill="BFBFBF"/>
            <w:vAlign w:val="top"/>
          </w:tcPr>
          <w:p w14:paraId="4F3DFEA6">
            <w:pPr>
              <w:pStyle w:val="348"/>
              <w:pageBreakBefore w:val="0"/>
              <w:kinsoku/>
              <w:wordWrap/>
              <w:overflowPunct/>
              <w:topLinePunct w:val="0"/>
              <w:bidi w:val="0"/>
              <w:spacing w:line="360" w:lineRule="auto"/>
              <w:ind w:left="0" w:leftChars="0" w:right="0"/>
              <w:rPr>
                <w:color w:val="auto"/>
                <w:highlight w:val="none"/>
                <w:u w:val="none"/>
              </w:rPr>
            </w:pPr>
            <w:r>
              <w:rPr>
                <w:b/>
                <w:bCs/>
                <w:color w:val="auto"/>
                <w:spacing w:val="-6"/>
                <w:highlight w:val="none"/>
                <w:u w:val="none"/>
              </w:rPr>
              <w:t>类型</w:t>
            </w:r>
          </w:p>
        </w:tc>
        <w:tc>
          <w:tcPr>
            <w:tcW w:w="597" w:type="pct"/>
            <w:shd w:val="clear" w:color="auto" w:fill="BFBFBF"/>
            <w:vAlign w:val="top"/>
          </w:tcPr>
          <w:p w14:paraId="456321D5">
            <w:pPr>
              <w:pStyle w:val="348"/>
              <w:pageBreakBefore w:val="0"/>
              <w:kinsoku/>
              <w:wordWrap/>
              <w:overflowPunct/>
              <w:topLinePunct w:val="0"/>
              <w:bidi w:val="0"/>
              <w:spacing w:line="360" w:lineRule="auto"/>
              <w:ind w:left="0" w:leftChars="0" w:right="0"/>
              <w:rPr>
                <w:color w:val="auto"/>
                <w:highlight w:val="none"/>
                <w:u w:val="none"/>
              </w:rPr>
            </w:pPr>
            <w:r>
              <w:rPr>
                <w:b/>
                <w:bCs/>
                <w:color w:val="auto"/>
                <w:spacing w:val="-7"/>
                <w:highlight w:val="none"/>
                <w:u w:val="none"/>
              </w:rPr>
              <w:t>可空</w:t>
            </w:r>
          </w:p>
        </w:tc>
        <w:tc>
          <w:tcPr>
            <w:tcW w:w="1672" w:type="pct"/>
            <w:shd w:val="clear" w:color="auto" w:fill="BFBFBF"/>
            <w:vAlign w:val="top"/>
          </w:tcPr>
          <w:p w14:paraId="7BE00F71">
            <w:pPr>
              <w:pStyle w:val="348"/>
              <w:pageBreakBefore w:val="0"/>
              <w:kinsoku/>
              <w:wordWrap/>
              <w:overflowPunct/>
              <w:topLinePunct w:val="0"/>
              <w:bidi w:val="0"/>
              <w:spacing w:line="360" w:lineRule="auto"/>
              <w:ind w:left="0" w:leftChars="0" w:right="0"/>
              <w:rPr>
                <w:color w:val="auto"/>
                <w:highlight w:val="none"/>
                <w:u w:val="none"/>
              </w:rPr>
            </w:pPr>
            <w:r>
              <w:rPr>
                <w:b/>
                <w:bCs/>
                <w:color w:val="auto"/>
                <w:spacing w:val="-4"/>
                <w:highlight w:val="none"/>
                <w:u w:val="none"/>
              </w:rPr>
              <w:t>参数说明</w:t>
            </w:r>
          </w:p>
        </w:tc>
      </w:tr>
      <w:tr w14:paraId="7589B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54" w:type="pct"/>
            <w:vAlign w:val="top"/>
          </w:tcPr>
          <w:p w14:paraId="12B9B16B">
            <w:pPr>
              <w:pStyle w:val="348"/>
              <w:pageBreakBefore w:val="0"/>
              <w:kinsoku/>
              <w:wordWrap/>
              <w:overflowPunct/>
              <w:topLinePunct w:val="0"/>
              <w:bidi w:val="0"/>
              <w:spacing w:line="360" w:lineRule="auto"/>
              <w:ind w:left="0" w:leftChars="0" w:right="0"/>
              <w:rPr>
                <w:color w:val="auto"/>
                <w:highlight w:val="none"/>
                <w:u w:val="none"/>
              </w:rPr>
            </w:pPr>
            <w:r>
              <w:rPr>
                <w:color w:val="auto"/>
                <w:spacing w:val="-2"/>
                <w:highlight w:val="none"/>
                <w:u w:val="none"/>
              </w:rPr>
              <w:t>orgId</w:t>
            </w:r>
          </w:p>
        </w:tc>
        <w:tc>
          <w:tcPr>
            <w:tcW w:w="1109" w:type="pct"/>
            <w:vAlign w:val="top"/>
          </w:tcPr>
          <w:p w14:paraId="3CC75746">
            <w:pPr>
              <w:pStyle w:val="348"/>
              <w:pageBreakBefore w:val="0"/>
              <w:kinsoku/>
              <w:wordWrap/>
              <w:overflowPunct/>
              <w:topLinePunct w:val="0"/>
              <w:bidi w:val="0"/>
              <w:spacing w:line="360" w:lineRule="auto"/>
              <w:ind w:left="0" w:leftChars="0" w:right="0"/>
              <w:rPr>
                <w:color w:val="auto"/>
                <w:highlight w:val="none"/>
                <w:u w:val="none"/>
              </w:rPr>
            </w:pPr>
            <w:r>
              <w:rPr>
                <w:color w:val="auto"/>
                <w:spacing w:val="-2"/>
                <w:highlight w:val="none"/>
                <w:u w:val="none"/>
              </w:rPr>
              <w:t>业务系统编码</w:t>
            </w:r>
          </w:p>
        </w:tc>
        <w:tc>
          <w:tcPr>
            <w:tcW w:w="766" w:type="pct"/>
            <w:vAlign w:val="top"/>
          </w:tcPr>
          <w:p w14:paraId="61CE6D89">
            <w:pPr>
              <w:pStyle w:val="348"/>
              <w:pageBreakBefore w:val="0"/>
              <w:kinsoku/>
              <w:wordWrap/>
              <w:overflowPunct/>
              <w:topLinePunct w:val="0"/>
              <w:bidi w:val="0"/>
              <w:spacing w:line="360" w:lineRule="auto"/>
              <w:ind w:left="0" w:leftChars="0" w:right="0"/>
              <w:rPr>
                <w:color w:val="auto"/>
                <w:highlight w:val="none"/>
                <w:u w:val="none"/>
              </w:rPr>
            </w:pPr>
            <w:r>
              <w:rPr>
                <w:color w:val="auto"/>
                <w:spacing w:val="-2"/>
                <w:highlight w:val="none"/>
                <w:u w:val="none"/>
              </w:rPr>
              <w:t>String</w:t>
            </w:r>
          </w:p>
        </w:tc>
        <w:tc>
          <w:tcPr>
            <w:tcW w:w="597" w:type="pct"/>
            <w:vAlign w:val="top"/>
          </w:tcPr>
          <w:p w14:paraId="7CB7F04B">
            <w:pPr>
              <w:pStyle w:val="348"/>
              <w:pageBreakBefore w:val="0"/>
              <w:kinsoku/>
              <w:wordWrap/>
              <w:overflowPunct/>
              <w:topLinePunct w:val="0"/>
              <w:bidi w:val="0"/>
              <w:spacing w:line="360" w:lineRule="auto"/>
              <w:ind w:left="0" w:leftChars="0" w:right="0"/>
              <w:rPr>
                <w:color w:val="auto"/>
                <w:highlight w:val="none"/>
                <w:u w:val="none"/>
              </w:rPr>
            </w:pPr>
            <w:r>
              <w:rPr>
                <w:color w:val="auto"/>
                <w:highlight w:val="none"/>
                <w:u w:val="none"/>
              </w:rPr>
              <w:t>N</w:t>
            </w:r>
          </w:p>
        </w:tc>
        <w:tc>
          <w:tcPr>
            <w:tcW w:w="1672" w:type="pct"/>
            <w:vAlign w:val="top"/>
          </w:tcPr>
          <w:p w14:paraId="54E8BDBD">
            <w:pPr>
              <w:pStyle w:val="348"/>
              <w:pageBreakBefore w:val="0"/>
              <w:kinsoku/>
              <w:wordWrap/>
              <w:overflowPunct/>
              <w:topLinePunct w:val="0"/>
              <w:bidi w:val="0"/>
              <w:spacing w:line="360" w:lineRule="auto"/>
              <w:ind w:left="0" w:leftChars="0" w:right="0"/>
              <w:rPr>
                <w:color w:val="auto"/>
                <w:highlight w:val="none"/>
                <w:u w:val="none"/>
              </w:rPr>
            </w:pPr>
            <w:r>
              <w:rPr>
                <w:color w:val="auto"/>
                <w:spacing w:val="-2"/>
                <w:highlight w:val="none"/>
                <w:u w:val="none"/>
              </w:rPr>
              <w:t>业务系统编码或系统账号</w:t>
            </w:r>
            <w:r>
              <w:rPr>
                <w:color w:val="auto"/>
                <w:spacing w:val="-25"/>
                <w:highlight w:val="none"/>
                <w:u w:val="none"/>
              </w:rPr>
              <w:t xml:space="preserve"> </w:t>
            </w:r>
            <w:r>
              <w:rPr>
                <w:color w:val="auto"/>
                <w:spacing w:val="-2"/>
                <w:highlight w:val="none"/>
                <w:u w:val="none"/>
              </w:rPr>
              <w:t>ID</w:t>
            </w:r>
          </w:p>
        </w:tc>
      </w:tr>
      <w:tr w14:paraId="466B7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54" w:type="pct"/>
            <w:vAlign w:val="top"/>
          </w:tcPr>
          <w:p w14:paraId="4ED5DA6C">
            <w:pPr>
              <w:pStyle w:val="348"/>
              <w:pageBreakBefore w:val="0"/>
              <w:kinsoku/>
              <w:wordWrap/>
              <w:overflowPunct/>
              <w:topLinePunct w:val="0"/>
              <w:bidi w:val="0"/>
              <w:spacing w:line="360" w:lineRule="auto"/>
              <w:ind w:left="0" w:leftChars="0" w:right="0"/>
              <w:rPr>
                <w:color w:val="auto"/>
                <w:highlight w:val="none"/>
                <w:u w:val="none"/>
              </w:rPr>
            </w:pPr>
            <w:r>
              <w:rPr>
                <w:color w:val="auto"/>
                <w:spacing w:val="-2"/>
                <w:highlight w:val="none"/>
                <w:u w:val="none"/>
              </w:rPr>
              <w:t>encData</w:t>
            </w:r>
          </w:p>
        </w:tc>
        <w:tc>
          <w:tcPr>
            <w:tcW w:w="1109" w:type="pct"/>
            <w:vAlign w:val="top"/>
          </w:tcPr>
          <w:p w14:paraId="2D0B6FA0">
            <w:pPr>
              <w:pStyle w:val="348"/>
              <w:pageBreakBefore w:val="0"/>
              <w:kinsoku/>
              <w:wordWrap/>
              <w:overflowPunct/>
              <w:topLinePunct w:val="0"/>
              <w:bidi w:val="0"/>
              <w:spacing w:line="360" w:lineRule="auto"/>
              <w:ind w:left="0" w:leftChars="0" w:right="0"/>
              <w:rPr>
                <w:color w:val="auto"/>
                <w:highlight w:val="none"/>
                <w:u w:val="none"/>
              </w:rPr>
            </w:pPr>
            <w:r>
              <w:rPr>
                <w:color w:val="auto"/>
                <w:spacing w:val="-2"/>
                <w:highlight w:val="none"/>
                <w:u w:val="none"/>
              </w:rPr>
              <w:t>加密数据</w:t>
            </w:r>
          </w:p>
        </w:tc>
        <w:tc>
          <w:tcPr>
            <w:tcW w:w="766" w:type="pct"/>
            <w:vAlign w:val="top"/>
          </w:tcPr>
          <w:p w14:paraId="6D5B86FA">
            <w:pPr>
              <w:pStyle w:val="348"/>
              <w:pageBreakBefore w:val="0"/>
              <w:kinsoku/>
              <w:wordWrap/>
              <w:overflowPunct/>
              <w:topLinePunct w:val="0"/>
              <w:bidi w:val="0"/>
              <w:spacing w:line="360" w:lineRule="auto"/>
              <w:ind w:left="0" w:leftChars="0" w:right="0"/>
              <w:rPr>
                <w:color w:val="auto"/>
                <w:highlight w:val="none"/>
                <w:u w:val="none"/>
              </w:rPr>
            </w:pPr>
            <w:r>
              <w:rPr>
                <w:color w:val="auto"/>
                <w:spacing w:val="-1"/>
                <w:highlight w:val="none"/>
                <w:u w:val="none"/>
              </w:rPr>
              <w:t>String</w:t>
            </w:r>
          </w:p>
        </w:tc>
        <w:tc>
          <w:tcPr>
            <w:tcW w:w="597" w:type="pct"/>
            <w:vAlign w:val="top"/>
          </w:tcPr>
          <w:p w14:paraId="5C3684B2">
            <w:pPr>
              <w:pStyle w:val="348"/>
              <w:pageBreakBefore w:val="0"/>
              <w:kinsoku/>
              <w:wordWrap/>
              <w:overflowPunct/>
              <w:topLinePunct w:val="0"/>
              <w:bidi w:val="0"/>
              <w:spacing w:line="360" w:lineRule="auto"/>
              <w:ind w:left="0" w:leftChars="0" w:right="0"/>
              <w:rPr>
                <w:color w:val="auto"/>
                <w:highlight w:val="none"/>
                <w:u w:val="none"/>
              </w:rPr>
            </w:pPr>
            <w:r>
              <w:rPr>
                <w:color w:val="auto"/>
                <w:highlight w:val="none"/>
                <w:u w:val="none"/>
              </w:rPr>
              <w:t>N</w:t>
            </w:r>
          </w:p>
        </w:tc>
        <w:tc>
          <w:tcPr>
            <w:tcW w:w="1672" w:type="pct"/>
            <w:vAlign w:val="top"/>
          </w:tcPr>
          <w:p w14:paraId="6627A158">
            <w:pPr>
              <w:pageBreakBefore w:val="0"/>
              <w:kinsoku/>
              <w:wordWrap/>
              <w:overflowPunct/>
              <w:topLinePunct w:val="0"/>
              <w:bidi w:val="0"/>
              <w:spacing w:line="360" w:lineRule="auto"/>
              <w:ind w:left="0" w:leftChars="0" w:right="0"/>
              <w:rPr>
                <w:rFonts w:ascii="Arial"/>
                <w:color w:val="auto"/>
                <w:sz w:val="21"/>
                <w:highlight w:val="none"/>
                <w:u w:val="none"/>
              </w:rPr>
            </w:pPr>
          </w:p>
        </w:tc>
      </w:tr>
      <w:tr w14:paraId="00881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54" w:type="pct"/>
            <w:vAlign w:val="top"/>
          </w:tcPr>
          <w:p w14:paraId="11C75FB3">
            <w:pPr>
              <w:pStyle w:val="348"/>
              <w:pageBreakBefore w:val="0"/>
              <w:kinsoku/>
              <w:wordWrap/>
              <w:overflowPunct/>
              <w:topLinePunct w:val="0"/>
              <w:bidi w:val="0"/>
              <w:spacing w:line="360" w:lineRule="auto"/>
              <w:ind w:left="0" w:leftChars="0" w:right="0"/>
              <w:rPr>
                <w:color w:val="auto"/>
                <w:highlight w:val="none"/>
                <w:u w:val="none"/>
              </w:rPr>
            </w:pPr>
            <w:r>
              <w:rPr>
                <w:color w:val="auto"/>
                <w:spacing w:val="-1"/>
                <w:highlight w:val="none"/>
                <w:u w:val="none"/>
              </w:rPr>
              <w:t>version</w:t>
            </w:r>
          </w:p>
        </w:tc>
        <w:tc>
          <w:tcPr>
            <w:tcW w:w="1109" w:type="pct"/>
            <w:vAlign w:val="top"/>
          </w:tcPr>
          <w:p w14:paraId="35247D35">
            <w:pPr>
              <w:pStyle w:val="348"/>
              <w:pageBreakBefore w:val="0"/>
              <w:kinsoku/>
              <w:wordWrap/>
              <w:overflowPunct/>
              <w:topLinePunct w:val="0"/>
              <w:bidi w:val="0"/>
              <w:spacing w:line="360" w:lineRule="auto"/>
              <w:ind w:left="0" w:leftChars="0" w:right="0"/>
              <w:rPr>
                <w:color w:val="auto"/>
                <w:highlight w:val="none"/>
                <w:u w:val="none"/>
              </w:rPr>
            </w:pPr>
            <w:r>
              <w:rPr>
                <w:color w:val="auto"/>
                <w:spacing w:val="-3"/>
                <w:highlight w:val="none"/>
                <w:u w:val="none"/>
              </w:rPr>
              <w:t>版本号</w:t>
            </w:r>
          </w:p>
        </w:tc>
        <w:tc>
          <w:tcPr>
            <w:tcW w:w="766" w:type="pct"/>
            <w:vAlign w:val="top"/>
          </w:tcPr>
          <w:p w14:paraId="5F9A1B9C">
            <w:pPr>
              <w:pStyle w:val="348"/>
              <w:pageBreakBefore w:val="0"/>
              <w:kinsoku/>
              <w:wordWrap/>
              <w:overflowPunct/>
              <w:topLinePunct w:val="0"/>
              <w:bidi w:val="0"/>
              <w:spacing w:line="360" w:lineRule="auto"/>
              <w:ind w:left="0" w:leftChars="0" w:right="0"/>
              <w:rPr>
                <w:color w:val="auto"/>
                <w:highlight w:val="none"/>
                <w:u w:val="none"/>
              </w:rPr>
            </w:pPr>
            <w:r>
              <w:rPr>
                <w:color w:val="auto"/>
                <w:spacing w:val="-2"/>
                <w:highlight w:val="none"/>
                <w:u w:val="none"/>
              </w:rPr>
              <w:t>String</w:t>
            </w:r>
          </w:p>
        </w:tc>
        <w:tc>
          <w:tcPr>
            <w:tcW w:w="597" w:type="pct"/>
            <w:vAlign w:val="top"/>
          </w:tcPr>
          <w:p w14:paraId="5B9562F3">
            <w:pPr>
              <w:pStyle w:val="348"/>
              <w:pageBreakBefore w:val="0"/>
              <w:kinsoku/>
              <w:wordWrap/>
              <w:overflowPunct/>
              <w:topLinePunct w:val="0"/>
              <w:bidi w:val="0"/>
              <w:spacing w:line="360" w:lineRule="auto"/>
              <w:ind w:left="0" w:leftChars="0" w:right="0"/>
              <w:rPr>
                <w:color w:val="auto"/>
                <w:highlight w:val="none"/>
                <w:u w:val="none"/>
              </w:rPr>
            </w:pPr>
            <w:r>
              <w:rPr>
                <w:color w:val="auto"/>
                <w:highlight w:val="none"/>
                <w:u w:val="none"/>
              </w:rPr>
              <w:t>N</w:t>
            </w:r>
          </w:p>
        </w:tc>
        <w:tc>
          <w:tcPr>
            <w:tcW w:w="1672" w:type="pct"/>
            <w:vAlign w:val="top"/>
          </w:tcPr>
          <w:p w14:paraId="35909411">
            <w:pPr>
              <w:pStyle w:val="348"/>
              <w:pageBreakBefore w:val="0"/>
              <w:kinsoku/>
              <w:wordWrap/>
              <w:overflowPunct/>
              <w:topLinePunct w:val="0"/>
              <w:bidi w:val="0"/>
              <w:spacing w:line="360" w:lineRule="auto"/>
              <w:ind w:left="0" w:leftChars="0" w:right="0"/>
              <w:rPr>
                <w:color w:val="auto"/>
                <w:highlight w:val="none"/>
                <w:u w:val="none"/>
              </w:rPr>
            </w:pPr>
            <w:r>
              <w:rPr>
                <w:color w:val="auto"/>
                <w:spacing w:val="-4"/>
                <w:highlight w:val="none"/>
                <w:u w:val="none"/>
              </w:rPr>
              <w:t>1.0.0</w:t>
            </w:r>
          </w:p>
        </w:tc>
      </w:tr>
      <w:tr w14:paraId="2DC4D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4" w:type="pct"/>
            <w:vAlign w:val="top"/>
          </w:tcPr>
          <w:p w14:paraId="364BAB6F">
            <w:pPr>
              <w:pStyle w:val="348"/>
              <w:pageBreakBefore w:val="0"/>
              <w:kinsoku/>
              <w:wordWrap/>
              <w:overflowPunct/>
              <w:topLinePunct w:val="0"/>
              <w:bidi w:val="0"/>
              <w:spacing w:line="360" w:lineRule="auto"/>
              <w:ind w:left="0" w:leftChars="0" w:right="0"/>
              <w:rPr>
                <w:color w:val="auto"/>
                <w:highlight w:val="none"/>
                <w:u w:val="none"/>
              </w:rPr>
            </w:pPr>
            <w:r>
              <w:rPr>
                <w:color w:val="auto"/>
                <w:spacing w:val="-2"/>
                <w:highlight w:val="none"/>
                <w:u w:val="none"/>
              </w:rPr>
              <w:t>timestamp</w:t>
            </w:r>
          </w:p>
        </w:tc>
        <w:tc>
          <w:tcPr>
            <w:tcW w:w="1109" w:type="pct"/>
            <w:vAlign w:val="top"/>
          </w:tcPr>
          <w:p w14:paraId="4BF9D00D">
            <w:pPr>
              <w:pStyle w:val="348"/>
              <w:pageBreakBefore w:val="0"/>
              <w:kinsoku/>
              <w:wordWrap/>
              <w:overflowPunct/>
              <w:topLinePunct w:val="0"/>
              <w:bidi w:val="0"/>
              <w:spacing w:line="360" w:lineRule="auto"/>
              <w:ind w:left="0" w:leftChars="0" w:right="0"/>
              <w:rPr>
                <w:color w:val="auto"/>
                <w:highlight w:val="none"/>
                <w:u w:val="none"/>
              </w:rPr>
            </w:pPr>
            <w:r>
              <w:rPr>
                <w:color w:val="auto"/>
                <w:spacing w:val="-5"/>
                <w:highlight w:val="none"/>
                <w:u w:val="none"/>
              </w:rPr>
              <w:t>当前时间</w:t>
            </w:r>
          </w:p>
        </w:tc>
        <w:tc>
          <w:tcPr>
            <w:tcW w:w="766" w:type="pct"/>
            <w:vAlign w:val="top"/>
          </w:tcPr>
          <w:p w14:paraId="6DF20663">
            <w:pPr>
              <w:pStyle w:val="348"/>
              <w:pageBreakBefore w:val="0"/>
              <w:kinsoku/>
              <w:wordWrap/>
              <w:overflowPunct/>
              <w:topLinePunct w:val="0"/>
              <w:bidi w:val="0"/>
              <w:spacing w:line="360" w:lineRule="auto"/>
              <w:ind w:left="0" w:leftChars="0" w:right="0"/>
              <w:rPr>
                <w:color w:val="auto"/>
                <w:highlight w:val="none"/>
                <w:u w:val="none"/>
              </w:rPr>
            </w:pPr>
            <w:r>
              <w:rPr>
                <w:color w:val="auto"/>
                <w:spacing w:val="-1"/>
                <w:highlight w:val="none"/>
                <w:u w:val="none"/>
              </w:rPr>
              <w:t>String</w:t>
            </w:r>
          </w:p>
        </w:tc>
        <w:tc>
          <w:tcPr>
            <w:tcW w:w="597" w:type="pct"/>
            <w:vAlign w:val="top"/>
          </w:tcPr>
          <w:p w14:paraId="31746195">
            <w:pPr>
              <w:pStyle w:val="348"/>
              <w:pageBreakBefore w:val="0"/>
              <w:kinsoku/>
              <w:wordWrap/>
              <w:overflowPunct/>
              <w:topLinePunct w:val="0"/>
              <w:bidi w:val="0"/>
              <w:spacing w:line="360" w:lineRule="auto"/>
              <w:ind w:left="0" w:leftChars="0" w:right="0"/>
              <w:rPr>
                <w:color w:val="auto"/>
                <w:highlight w:val="none"/>
                <w:u w:val="none"/>
              </w:rPr>
            </w:pPr>
            <w:r>
              <w:rPr>
                <w:color w:val="auto"/>
                <w:highlight w:val="none"/>
                <w:u w:val="none"/>
              </w:rPr>
              <w:t>N</w:t>
            </w:r>
          </w:p>
        </w:tc>
        <w:tc>
          <w:tcPr>
            <w:tcW w:w="1672" w:type="pct"/>
            <w:vAlign w:val="top"/>
          </w:tcPr>
          <w:p w14:paraId="3F4B9CC1">
            <w:pPr>
              <w:pStyle w:val="348"/>
              <w:pageBreakBefore w:val="0"/>
              <w:kinsoku/>
              <w:wordWrap/>
              <w:overflowPunct/>
              <w:topLinePunct w:val="0"/>
              <w:bidi w:val="0"/>
              <w:spacing w:line="360" w:lineRule="auto"/>
              <w:ind w:left="0" w:leftChars="0" w:right="0"/>
              <w:rPr>
                <w:color w:val="auto"/>
                <w:highlight w:val="none"/>
                <w:u w:val="none"/>
              </w:rPr>
            </w:pPr>
            <w:r>
              <w:rPr>
                <w:color w:val="auto"/>
                <w:spacing w:val="-8"/>
                <w:highlight w:val="none"/>
                <w:u w:val="none"/>
              </w:rPr>
              <w:t>13</w:t>
            </w:r>
            <w:r>
              <w:rPr>
                <w:color w:val="auto"/>
                <w:spacing w:val="-33"/>
                <w:highlight w:val="none"/>
                <w:u w:val="none"/>
              </w:rPr>
              <w:t xml:space="preserve"> </w:t>
            </w:r>
            <w:r>
              <w:rPr>
                <w:color w:val="auto"/>
                <w:spacing w:val="-8"/>
                <w:highlight w:val="none"/>
                <w:u w:val="none"/>
              </w:rPr>
              <w:t>位时间戳，示例：</w:t>
            </w:r>
            <w:r>
              <w:rPr>
                <w:color w:val="auto"/>
                <w:highlight w:val="none"/>
                <w:u w:val="none"/>
              </w:rPr>
              <w:t xml:space="preserve"> </w:t>
            </w:r>
            <w:r>
              <w:rPr>
                <w:color w:val="auto"/>
                <w:spacing w:val="-2"/>
                <w:highlight w:val="none"/>
                <w:u w:val="none"/>
              </w:rPr>
              <w:t>1623225113340</w:t>
            </w:r>
          </w:p>
        </w:tc>
      </w:tr>
      <w:tr w14:paraId="462B1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54" w:type="pct"/>
            <w:vAlign w:val="top"/>
          </w:tcPr>
          <w:p w14:paraId="5A2833B7">
            <w:pPr>
              <w:pStyle w:val="348"/>
              <w:pageBreakBefore w:val="0"/>
              <w:kinsoku/>
              <w:wordWrap/>
              <w:overflowPunct/>
              <w:topLinePunct w:val="0"/>
              <w:bidi w:val="0"/>
              <w:spacing w:line="360" w:lineRule="auto"/>
              <w:ind w:left="0" w:leftChars="0" w:right="0"/>
              <w:rPr>
                <w:color w:val="auto"/>
                <w:highlight w:val="none"/>
                <w:u w:val="none"/>
              </w:rPr>
            </w:pPr>
            <w:r>
              <w:rPr>
                <w:color w:val="auto"/>
                <w:spacing w:val="-1"/>
                <w:highlight w:val="none"/>
                <w:u w:val="none"/>
              </w:rPr>
              <w:t>reqtType</w:t>
            </w:r>
          </w:p>
        </w:tc>
        <w:tc>
          <w:tcPr>
            <w:tcW w:w="1109" w:type="pct"/>
            <w:vAlign w:val="top"/>
          </w:tcPr>
          <w:p w14:paraId="0A30901F">
            <w:pPr>
              <w:pStyle w:val="348"/>
              <w:pageBreakBefore w:val="0"/>
              <w:kinsoku/>
              <w:wordWrap/>
              <w:overflowPunct/>
              <w:topLinePunct w:val="0"/>
              <w:bidi w:val="0"/>
              <w:spacing w:line="360" w:lineRule="auto"/>
              <w:ind w:left="0" w:leftChars="0" w:right="0"/>
              <w:rPr>
                <w:color w:val="auto"/>
                <w:highlight w:val="none"/>
                <w:u w:val="none"/>
              </w:rPr>
            </w:pPr>
            <w:r>
              <w:rPr>
                <w:color w:val="auto"/>
                <w:spacing w:val="-2"/>
                <w:highlight w:val="none"/>
                <w:u w:val="none"/>
              </w:rPr>
              <w:t>请求方标识</w:t>
            </w:r>
          </w:p>
        </w:tc>
        <w:tc>
          <w:tcPr>
            <w:tcW w:w="766" w:type="pct"/>
            <w:vAlign w:val="top"/>
          </w:tcPr>
          <w:p w14:paraId="48616AA4">
            <w:pPr>
              <w:pStyle w:val="348"/>
              <w:pageBreakBefore w:val="0"/>
              <w:kinsoku/>
              <w:wordWrap/>
              <w:overflowPunct/>
              <w:topLinePunct w:val="0"/>
              <w:bidi w:val="0"/>
              <w:spacing w:line="360" w:lineRule="auto"/>
              <w:ind w:left="0" w:leftChars="0" w:right="0"/>
              <w:rPr>
                <w:color w:val="auto"/>
                <w:highlight w:val="none"/>
                <w:u w:val="none"/>
              </w:rPr>
            </w:pPr>
            <w:r>
              <w:rPr>
                <w:color w:val="auto"/>
                <w:spacing w:val="-2"/>
                <w:highlight w:val="none"/>
                <w:u w:val="none"/>
              </w:rPr>
              <w:t>String</w:t>
            </w:r>
          </w:p>
        </w:tc>
        <w:tc>
          <w:tcPr>
            <w:tcW w:w="597" w:type="pct"/>
            <w:vAlign w:val="top"/>
          </w:tcPr>
          <w:p w14:paraId="5B46B94F">
            <w:pPr>
              <w:pStyle w:val="348"/>
              <w:pageBreakBefore w:val="0"/>
              <w:kinsoku/>
              <w:wordWrap/>
              <w:overflowPunct/>
              <w:topLinePunct w:val="0"/>
              <w:bidi w:val="0"/>
              <w:spacing w:line="360" w:lineRule="auto"/>
              <w:ind w:left="0" w:leftChars="0" w:right="0"/>
              <w:rPr>
                <w:color w:val="auto"/>
                <w:highlight w:val="none"/>
                <w:u w:val="none"/>
              </w:rPr>
            </w:pPr>
            <w:r>
              <w:rPr>
                <w:color w:val="auto"/>
                <w:highlight w:val="none"/>
                <w:u w:val="none"/>
              </w:rPr>
              <w:t>N</w:t>
            </w:r>
          </w:p>
        </w:tc>
        <w:tc>
          <w:tcPr>
            <w:tcW w:w="1672" w:type="pct"/>
            <w:vAlign w:val="top"/>
          </w:tcPr>
          <w:p w14:paraId="0298BAE2">
            <w:pPr>
              <w:pStyle w:val="348"/>
              <w:pageBreakBefore w:val="0"/>
              <w:kinsoku/>
              <w:wordWrap/>
              <w:overflowPunct/>
              <w:topLinePunct w:val="0"/>
              <w:bidi w:val="0"/>
              <w:spacing w:line="360" w:lineRule="auto"/>
              <w:ind w:left="0" w:leftChars="0" w:right="0"/>
              <w:rPr>
                <w:color w:val="auto"/>
                <w:highlight w:val="none"/>
                <w:u w:val="none"/>
              </w:rPr>
            </w:pPr>
            <w:r>
              <w:rPr>
                <w:color w:val="auto"/>
                <w:spacing w:val="-3"/>
                <w:highlight w:val="none"/>
                <w:u w:val="none"/>
              </w:rPr>
              <w:t>规则：orgId+6</w:t>
            </w:r>
            <w:r>
              <w:rPr>
                <w:color w:val="auto"/>
                <w:spacing w:val="-22"/>
                <w:highlight w:val="none"/>
                <w:u w:val="none"/>
              </w:rPr>
              <w:t xml:space="preserve"> </w:t>
            </w:r>
            <w:r>
              <w:rPr>
                <w:color w:val="auto"/>
                <w:spacing w:val="-3"/>
                <w:highlight w:val="none"/>
                <w:u w:val="none"/>
              </w:rPr>
              <w:t>位省级医保区划代</w:t>
            </w:r>
          </w:p>
          <w:p w14:paraId="7E1AED15">
            <w:pPr>
              <w:pStyle w:val="348"/>
              <w:pageBreakBefore w:val="0"/>
              <w:kinsoku/>
              <w:wordWrap/>
              <w:overflowPunct/>
              <w:topLinePunct w:val="0"/>
              <w:bidi w:val="0"/>
              <w:spacing w:line="360" w:lineRule="auto"/>
              <w:ind w:left="0" w:leftChars="0" w:right="0"/>
              <w:rPr>
                <w:color w:val="auto"/>
                <w:highlight w:val="none"/>
                <w:u w:val="none"/>
              </w:rPr>
            </w:pPr>
            <w:r>
              <w:rPr>
                <w:color w:val="auto"/>
                <w:spacing w:val="-1"/>
                <w:highlight w:val="none"/>
                <w:u w:val="none"/>
              </w:rPr>
              <w:t>码</w:t>
            </w:r>
            <w:r>
              <w:rPr>
                <w:rFonts w:hint="eastAsia"/>
                <w:color w:val="auto"/>
                <w:spacing w:val="-1"/>
                <w:highlight w:val="none"/>
                <w:u w:val="none"/>
                <w:lang w:eastAsia="zh-CN"/>
              </w:rPr>
              <w:t>（</w:t>
            </w:r>
            <w:r>
              <w:rPr>
                <w:color w:val="auto"/>
                <w:spacing w:val="-1"/>
                <w:highlight w:val="none"/>
                <w:u w:val="none"/>
              </w:rPr>
              <w:t>示例：sys&amp;110000</w:t>
            </w:r>
            <w:r>
              <w:rPr>
                <w:rFonts w:hint="eastAsia"/>
                <w:color w:val="auto"/>
                <w:spacing w:val="-1"/>
                <w:highlight w:val="none"/>
                <w:u w:val="none"/>
                <w:lang w:eastAsia="zh-CN"/>
              </w:rPr>
              <w:t>）</w:t>
            </w:r>
          </w:p>
        </w:tc>
      </w:tr>
    </w:tbl>
    <w:p w14:paraId="16AB7EC3">
      <w:pPr>
        <w:pageBreakBefore w:val="0"/>
        <w:kinsoku/>
        <w:wordWrap/>
        <w:overflowPunct/>
        <w:topLinePunct w:val="0"/>
        <w:bidi w:val="0"/>
        <w:spacing w:line="360" w:lineRule="auto"/>
        <w:ind w:left="0" w:leftChars="0" w:right="0"/>
        <w:outlineLvl w:val="3"/>
        <w:rPr>
          <w:rFonts w:ascii="宋体" w:hAnsi="宋体" w:eastAsia="宋体" w:cs="宋体"/>
          <w:color w:val="auto"/>
          <w:sz w:val="20"/>
          <w:szCs w:val="20"/>
          <w:highlight w:val="none"/>
          <w:u w:val="none"/>
        </w:rPr>
      </w:pPr>
      <w:r>
        <w:rPr>
          <w:color w:val="auto"/>
          <w:highlight w:val="none"/>
          <w:u w:val="none"/>
        </w:rPr>
        <w:fldChar w:fldCharType="begin"/>
      </w:r>
      <w:r>
        <w:rPr>
          <w:color w:val="auto"/>
          <w:highlight w:val="none"/>
          <w:u w:val="none"/>
        </w:rPr>
        <w:instrText xml:space="preserve"> HYPERLINK "1.3.2.2" </w:instrText>
      </w:r>
      <w:r>
        <w:rPr>
          <w:color w:val="auto"/>
          <w:highlight w:val="none"/>
          <w:u w:val="none"/>
        </w:rPr>
        <w:fldChar w:fldCharType="separate"/>
      </w:r>
      <w:r>
        <w:rPr>
          <w:rFonts w:ascii="宋体" w:hAnsi="宋体" w:eastAsia="宋体" w:cs="宋体"/>
          <w:b/>
          <w:bCs/>
          <w:color w:val="auto"/>
          <w:spacing w:val="2"/>
          <w:sz w:val="20"/>
          <w:szCs w:val="20"/>
          <w:highlight w:val="none"/>
          <w:u w:val="none"/>
        </w:rPr>
        <w:t>1.3.2.2</w:t>
      </w:r>
      <w:r>
        <w:rPr>
          <w:rFonts w:ascii="宋体" w:hAnsi="宋体" w:eastAsia="宋体" w:cs="宋体"/>
          <w:b/>
          <w:bCs/>
          <w:color w:val="auto"/>
          <w:spacing w:val="2"/>
          <w:sz w:val="20"/>
          <w:szCs w:val="20"/>
          <w:highlight w:val="none"/>
          <w:u w:val="none"/>
        </w:rPr>
        <w:fldChar w:fldCharType="end"/>
      </w:r>
      <w:r>
        <w:rPr>
          <w:rFonts w:ascii="宋体" w:hAnsi="宋体" w:eastAsia="宋体" w:cs="宋体"/>
          <w:color w:val="auto"/>
          <w:spacing w:val="2"/>
          <w:sz w:val="20"/>
          <w:szCs w:val="20"/>
          <w:highlight w:val="none"/>
          <w:u w:val="none"/>
        </w:rPr>
        <w:t xml:space="preserve"> </w:t>
      </w:r>
      <w:r>
        <w:rPr>
          <w:rFonts w:ascii="宋体" w:hAnsi="宋体" w:eastAsia="宋体" w:cs="宋体"/>
          <w:b/>
          <w:bCs/>
          <w:color w:val="auto"/>
          <w:spacing w:val="2"/>
          <w:sz w:val="20"/>
          <w:szCs w:val="20"/>
          <w:highlight w:val="none"/>
          <w:u w:val="none"/>
        </w:rPr>
        <w:t>返回报文</w:t>
      </w:r>
    </w:p>
    <w:p w14:paraId="259FC44B">
      <w:pPr>
        <w:pageBreakBefore w:val="0"/>
        <w:kinsoku/>
        <w:wordWrap/>
        <w:overflowPunct/>
        <w:topLinePunct w:val="0"/>
        <w:bidi w:val="0"/>
        <w:spacing w:line="360" w:lineRule="auto"/>
        <w:ind w:left="0" w:leftChars="0" w:right="0"/>
        <w:rPr>
          <w:color w:val="auto"/>
          <w:highlight w:val="none"/>
          <w:u w:val="none"/>
        </w:rPr>
      </w:pPr>
    </w:p>
    <w:tbl>
      <w:tblPr>
        <w:tblStyle w:val="319"/>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66"/>
        <w:gridCol w:w="2164"/>
        <w:gridCol w:w="1495"/>
        <w:gridCol w:w="1165"/>
        <w:gridCol w:w="3262"/>
      </w:tblGrid>
      <w:tr w14:paraId="06E11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54" w:type="pct"/>
            <w:shd w:val="clear" w:color="auto" w:fill="BFBFBF"/>
            <w:vAlign w:val="top"/>
          </w:tcPr>
          <w:p w14:paraId="293423DC">
            <w:pPr>
              <w:pStyle w:val="348"/>
              <w:pageBreakBefore w:val="0"/>
              <w:kinsoku/>
              <w:wordWrap/>
              <w:overflowPunct/>
              <w:topLinePunct w:val="0"/>
              <w:bidi w:val="0"/>
              <w:spacing w:line="360" w:lineRule="auto"/>
              <w:ind w:left="0" w:leftChars="0" w:right="0"/>
              <w:rPr>
                <w:color w:val="auto"/>
                <w:highlight w:val="none"/>
                <w:u w:val="none"/>
              </w:rPr>
            </w:pPr>
            <w:r>
              <w:rPr>
                <w:b/>
                <w:bCs/>
                <w:color w:val="auto"/>
                <w:spacing w:val="-7"/>
                <w:highlight w:val="none"/>
                <w:u w:val="none"/>
              </w:rPr>
              <w:t>参数</w:t>
            </w:r>
          </w:p>
        </w:tc>
        <w:tc>
          <w:tcPr>
            <w:tcW w:w="1109" w:type="pct"/>
            <w:shd w:val="clear" w:color="auto" w:fill="BFBFBF"/>
            <w:vAlign w:val="top"/>
          </w:tcPr>
          <w:p w14:paraId="23DD3A1D">
            <w:pPr>
              <w:pStyle w:val="348"/>
              <w:pageBreakBefore w:val="0"/>
              <w:kinsoku/>
              <w:wordWrap/>
              <w:overflowPunct/>
              <w:topLinePunct w:val="0"/>
              <w:bidi w:val="0"/>
              <w:spacing w:line="360" w:lineRule="auto"/>
              <w:ind w:left="0" w:leftChars="0" w:right="0"/>
              <w:rPr>
                <w:color w:val="auto"/>
                <w:highlight w:val="none"/>
                <w:u w:val="none"/>
              </w:rPr>
            </w:pPr>
            <w:r>
              <w:rPr>
                <w:b/>
                <w:bCs/>
                <w:color w:val="auto"/>
                <w:spacing w:val="-4"/>
                <w:highlight w:val="none"/>
                <w:u w:val="none"/>
              </w:rPr>
              <w:t>参数名称</w:t>
            </w:r>
          </w:p>
        </w:tc>
        <w:tc>
          <w:tcPr>
            <w:tcW w:w="766" w:type="pct"/>
            <w:shd w:val="clear" w:color="auto" w:fill="BFBFBF"/>
            <w:vAlign w:val="top"/>
          </w:tcPr>
          <w:p w14:paraId="455931AD">
            <w:pPr>
              <w:pStyle w:val="348"/>
              <w:pageBreakBefore w:val="0"/>
              <w:kinsoku/>
              <w:wordWrap/>
              <w:overflowPunct/>
              <w:topLinePunct w:val="0"/>
              <w:bidi w:val="0"/>
              <w:spacing w:line="360" w:lineRule="auto"/>
              <w:ind w:left="0" w:leftChars="0" w:right="0"/>
              <w:rPr>
                <w:color w:val="auto"/>
                <w:highlight w:val="none"/>
                <w:u w:val="none"/>
              </w:rPr>
            </w:pPr>
            <w:r>
              <w:rPr>
                <w:b/>
                <w:bCs/>
                <w:color w:val="auto"/>
                <w:spacing w:val="-6"/>
                <w:highlight w:val="none"/>
                <w:u w:val="none"/>
              </w:rPr>
              <w:t>类型</w:t>
            </w:r>
          </w:p>
        </w:tc>
        <w:tc>
          <w:tcPr>
            <w:tcW w:w="597" w:type="pct"/>
            <w:shd w:val="clear" w:color="auto" w:fill="BFBFBF"/>
            <w:vAlign w:val="top"/>
          </w:tcPr>
          <w:p w14:paraId="0A926888">
            <w:pPr>
              <w:pStyle w:val="348"/>
              <w:pageBreakBefore w:val="0"/>
              <w:kinsoku/>
              <w:wordWrap/>
              <w:overflowPunct/>
              <w:topLinePunct w:val="0"/>
              <w:bidi w:val="0"/>
              <w:spacing w:line="360" w:lineRule="auto"/>
              <w:ind w:left="0" w:leftChars="0" w:right="0"/>
              <w:rPr>
                <w:color w:val="auto"/>
                <w:highlight w:val="none"/>
                <w:u w:val="none"/>
              </w:rPr>
            </w:pPr>
            <w:r>
              <w:rPr>
                <w:b/>
                <w:bCs/>
                <w:color w:val="auto"/>
                <w:spacing w:val="-7"/>
                <w:highlight w:val="none"/>
                <w:u w:val="none"/>
              </w:rPr>
              <w:t>可空</w:t>
            </w:r>
          </w:p>
        </w:tc>
        <w:tc>
          <w:tcPr>
            <w:tcW w:w="1672" w:type="pct"/>
            <w:shd w:val="clear" w:color="auto" w:fill="BFBFBF"/>
            <w:vAlign w:val="top"/>
          </w:tcPr>
          <w:p w14:paraId="101CE4D7">
            <w:pPr>
              <w:pStyle w:val="348"/>
              <w:pageBreakBefore w:val="0"/>
              <w:kinsoku/>
              <w:wordWrap/>
              <w:overflowPunct/>
              <w:topLinePunct w:val="0"/>
              <w:bidi w:val="0"/>
              <w:spacing w:line="360" w:lineRule="auto"/>
              <w:ind w:left="0" w:leftChars="0" w:right="0"/>
              <w:rPr>
                <w:color w:val="auto"/>
                <w:highlight w:val="none"/>
                <w:u w:val="none"/>
              </w:rPr>
            </w:pPr>
            <w:r>
              <w:rPr>
                <w:b/>
                <w:bCs/>
                <w:color w:val="auto"/>
                <w:spacing w:val="-4"/>
                <w:highlight w:val="none"/>
                <w:u w:val="none"/>
              </w:rPr>
              <w:t>参数说明</w:t>
            </w:r>
          </w:p>
        </w:tc>
      </w:tr>
      <w:tr w14:paraId="541A2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54" w:type="pct"/>
            <w:vAlign w:val="top"/>
          </w:tcPr>
          <w:p w14:paraId="1B19F911">
            <w:pPr>
              <w:pStyle w:val="348"/>
              <w:pageBreakBefore w:val="0"/>
              <w:kinsoku/>
              <w:wordWrap/>
              <w:overflowPunct/>
              <w:topLinePunct w:val="0"/>
              <w:bidi w:val="0"/>
              <w:spacing w:line="360" w:lineRule="auto"/>
              <w:ind w:left="0" w:leftChars="0" w:right="0"/>
              <w:rPr>
                <w:color w:val="auto"/>
                <w:highlight w:val="none"/>
                <w:u w:val="none"/>
              </w:rPr>
            </w:pPr>
            <w:r>
              <w:rPr>
                <w:color w:val="auto"/>
                <w:spacing w:val="-3"/>
                <w:highlight w:val="none"/>
                <w:u w:val="none"/>
              </w:rPr>
              <w:t>code</w:t>
            </w:r>
          </w:p>
        </w:tc>
        <w:tc>
          <w:tcPr>
            <w:tcW w:w="1109" w:type="pct"/>
            <w:vAlign w:val="top"/>
          </w:tcPr>
          <w:p w14:paraId="4CD9A711">
            <w:pPr>
              <w:pStyle w:val="348"/>
              <w:pageBreakBefore w:val="0"/>
              <w:kinsoku/>
              <w:wordWrap/>
              <w:overflowPunct/>
              <w:topLinePunct w:val="0"/>
              <w:bidi w:val="0"/>
              <w:spacing w:line="360" w:lineRule="auto"/>
              <w:ind w:left="0" w:leftChars="0" w:right="0"/>
              <w:rPr>
                <w:color w:val="auto"/>
                <w:highlight w:val="none"/>
                <w:u w:val="none"/>
              </w:rPr>
            </w:pPr>
            <w:r>
              <w:rPr>
                <w:color w:val="auto"/>
                <w:spacing w:val="-4"/>
                <w:highlight w:val="none"/>
                <w:u w:val="none"/>
              </w:rPr>
              <w:t>响应状态码</w:t>
            </w:r>
          </w:p>
        </w:tc>
        <w:tc>
          <w:tcPr>
            <w:tcW w:w="766" w:type="pct"/>
            <w:vAlign w:val="top"/>
          </w:tcPr>
          <w:p w14:paraId="607E02FC">
            <w:pPr>
              <w:pStyle w:val="348"/>
              <w:pageBreakBefore w:val="0"/>
              <w:kinsoku/>
              <w:wordWrap/>
              <w:overflowPunct/>
              <w:topLinePunct w:val="0"/>
              <w:bidi w:val="0"/>
              <w:spacing w:line="360" w:lineRule="auto"/>
              <w:ind w:left="0" w:leftChars="0" w:right="0"/>
              <w:rPr>
                <w:color w:val="auto"/>
                <w:highlight w:val="none"/>
                <w:u w:val="none"/>
              </w:rPr>
            </w:pPr>
            <w:r>
              <w:rPr>
                <w:color w:val="auto"/>
                <w:spacing w:val="-6"/>
                <w:highlight w:val="none"/>
                <w:u w:val="none"/>
              </w:rPr>
              <w:t>int</w:t>
            </w:r>
          </w:p>
        </w:tc>
        <w:tc>
          <w:tcPr>
            <w:tcW w:w="597" w:type="pct"/>
            <w:vAlign w:val="top"/>
          </w:tcPr>
          <w:p w14:paraId="02C5ED0B">
            <w:pPr>
              <w:pStyle w:val="348"/>
              <w:pageBreakBefore w:val="0"/>
              <w:kinsoku/>
              <w:wordWrap/>
              <w:overflowPunct/>
              <w:topLinePunct w:val="0"/>
              <w:bidi w:val="0"/>
              <w:spacing w:line="360" w:lineRule="auto"/>
              <w:ind w:left="0" w:leftChars="0" w:right="0"/>
              <w:rPr>
                <w:color w:val="auto"/>
                <w:highlight w:val="none"/>
                <w:u w:val="none"/>
              </w:rPr>
            </w:pPr>
            <w:r>
              <w:rPr>
                <w:color w:val="auto"/>
                <w:highlight w:val="none"/>
                <w:u w:val="none"/>
              </w:rPr>
              <w:t>N</w:t>
            </w:r>
          </w:p>
        </w:tc>
        <w:tc>
          <w:tcPr>
            <w:tcW w:w="1672" w:type="pct"/>
            <w:vAlign w:val="top"/>
          </w:tcPr>
          <w:p w14:paraId="675596B9">
            <w:pPr>
              <w:pStyle w:val="348"/>
              <w:pageBreakBefore w:val="0"/>
              <w:kinsoku/>
              <w:wordWrap/>
              <w:overflowPunct/>
              <w:topLinePunct w:val="0"/>
              <w:bidi w:val="0"/>
              <w:spacing w:line="360" w:lineRule="auto"/>
              <w:ind w:left="0" w:leftChars="0" w:right="0"/>
              <w:rPr>
                <w:color w:val="auto"/>
                <w:highlight w:val="none"/>
                <w:u w:val="none"/>
              </w:rPr>
            </w:pPr>
          </w:p>
        </w:tc>
      </w:tr>
      <w:tr w14:paraId="44AD3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54" w:type="pct"/>
            <w:vAlign w:val="top"/>
          </w:tcPr>
          <w:p w14:paraId="6D81829F">
            <w:pPr>
              <w:pStyle w:val="348"/>
              <w:pageBreakBefore w:val="0"/>
              <w:kinsoku/>
              <w:wordWrap/>
              <w:overflowPunct/>
              <w:topLinePunct w:val="0"/>
              <w:bidi w:val="0"/>
              <w:spacing w:line="360" w:lineRule="auto"/>
              <w:ind w:left="0" w:leftChars="0" w:right="0"/>
              <w:rPr>
                <w:color w:val="auto"/>
                <w:highlight w:val="none"/>
                <w:u w:val="none"/>
              </w:rPr>
            </w:pPr>
            <w:r>
              <w:rPr>
                <w:color w:val="auto"/>
                <w:spacing w:val="-1"/>
                <w:highlight w:val="none"/>
                <w:u w:val="none"/>
              </w:rPr>
              <w:t>message</w:t>
            </w:r>
          </w:p>
        </w:tc>
        <w:tc>
          <w:tcPr>
            <w:tcW w:w="1109" w:type="pct"/>
            <w:vAlign w:val="top"/>
          </w:tcPr>
          <w:p w14:paraId="46E985BC">
            <w:pPr>
              <w:pStyle w:val="348"/>
              <w:pageBreakBefore w:val="0"/>
              <w:kinsoku/>
              <w:wordWrap/>
              <w:overflowPunct/>
              <w:topLinePunct w:val="0"/>
              <w:bidi w:val="0"/>
              <w:spacing w:line="360" w:lineRule="auto"/>
              <w:ind w:left="0" w:leftChars="0" w:right="0"/>
              <w:rPr>
                <w:color w:val="auto"/>
                <w:highlight w:val="none"/>
                <w:u w:val="none"/>
              </w:rPr>
            </w:pPr>
            <w:r>
              <w:rPr>
                <w:color w:val="auto"/>
                <w:spacing w:val="-5"/>
                <w:highlight w:val="none"/>
                <w:u w:val="none"/>
              </w:rPr>
              <w:t>响应信息</w:t>
            </w:r>
          </w:p>
        </w:tc>
        <w:tc>
          <w:tcPr>
            <w:tcW w:w="766" w:type="pct"/>
            <w:vAlign w:val="top"/>
          </w:tcPr>
          <w:p w14:paraId="79258D57">
            <w:pPr>
              <w:pStyle w:val="348"/>
              <w:pageBreakBefore w:val="0"/>
              <w:kinsoku/>
              <w:wordWrap/>
              <w:overflowPunct/>
              <w:topLinePunct w:val="0"/>
              <w:bidi w:val="0"/>
              <w:spacing w:line="360" w:lineRule="auto"/>
              <w:ind w:left="0" w:leftChars="0" w:right="0"/>
              <w:rPr>
                <w:color w:val="auto"/>
                <w:highlight w:val="none"/>
                <w:u w:val="none"/>
              </w:rPr>
            </w:pPr>
            <w:r>
              <w:rPr>
                <w:color w:val="auto"/>
                <w:spacing w:val="-1"/>
                <w:highlight w:val="none"/>
                <w:u w:val="none"/>
              </w:rPr>
              <w:t>String</w:t>
            </w:r>
          </w:p>
        </w:tc>
        <w:tc>
          <w:tcPr>
            <w:tcW w:w="597" w:type="pct"/>
            <w:vAlign w:val="top"/>
          </w:tcPr>
          <w:p w14:paraId="7815FAB9">
            <w:pPr>
              <w:pStyle w:val="348"/>
              <w:pageBreakBefore w:val="0"/>
              <w:kinsoku/>
              <w:wordWrap/>
              <w:overflowPunct/>
              <w:topLinePunct w:val="0"/>
              <w:bidi w:val="0"/>
              <w:spacing w:line="360" w:lineRule="auto"/>
              <w:ind w:left="0" w:leftChars="0" w:right="0"/>
              <w:rPr>
                <w:color w:val="auto"/>
                <w:highlight w:val="none"/>
                <w:u w:val="none"/>
              </w:rPr>
            </w:pPr>
            <w:r>
              <w:rPr>
                <w:color w:val="auto"/>
                <w:highlight w:val="none"/>
                <w:u w:val="none"/>
              </w:rPr>
              <w:t>N</w:t>
            </w:r>
          </w:p>
        </w:tc>
        <w:tc>
          <w:tcPr>
            <w:tcW w:w="1672" w:type="pct"/>
            <w:vAlign w:val="top"/>
          </w:tcPr>
          <w:p w14:paraId="37DC0A60">
            <w:pPr>
              <w:pageBreakBefore w:val="0"/>
              <w:kinsoku/>
              <w:wordWrap/>
              <w:overflowPunct/>
              <w:topLinePunct w:val="0"/>
              <w:bidi w:val="0"/>
              <w:spacing w:line="360" w:lineRule="auto"/>
              <w:ind w:left="0" w:leftChars="0" w:right="0"/>
              <w:rPr>
                <w:rFonts w:ascii="Arial"/>
                <w:color w:val="auto"/>
                <w:sz w:val="21"/>
                <w:highlight w:val="none"/>
                <w:u w:val="none"/>
              </w:rPr>
            </w:pPr>
          </w:p>
        </w:tc>
      </w:tr>
      <w:tr w14:paraId="3D971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54" w:type="pct"/>
            <w:vAlign w:val="top"/>
          </w:tcPr>
          <w:p w14:paraId="23F0D6A2">
            <w:pPr>
              <w:pStyle w:val="348"/>
              <w:pageBreakBefore w:val="0"/>
              <w:kinsoku/>
              <w:wordWrap/>
              <w:overflowPunct/>
              <w:topLinePunct w:val="0"/>
              <w:bidi w:val="0"/>
              <w:spacing w:line="360" w:lineRule="auto"/>
              <w:ind w:left="0" w:leftChars="0" w:right="0"/>
              <w:rPr>
                <w:color w:val="auto"/>
                <w:highlight w:val="none"/>
                <w:u w:val="none"/>
              </w:rPr>
            </w:pPr>
            <w:r>
              <w:rPr>
                <w:color w:val="auto"/>
                <w:spacing w:val="-3"/>
                <w:highlight w:val="none"/>
                <w:u w:val="none"/>
              </w:rPr>
              <w:t>data</w:t>
            </w:r>
          </w:p>
        </w:tc>
        <w:tc>
          <w:tcPr>
            <w:tcW w:w="1109" w:type="pct"/>
            <w:vAlign w:val="top"/>
          </w:tcPr>
          <w:p w14:paraId="19CE59AB">
            <w:pPr>
              <w:pStyle w:val="348"/>
              <w:pageBreakBefore w:val="0"/>
              <w:kinsoku/>
              <w:wordWrap/>
              <w:overflowPunct/>
              <w:topLinePunct w:val="0"/>
              <w:bidi w:val="0"/>
              <w:spacing w:line="360" w:lineRule="auto"/>
              <w:ind w:left="0" w:leftChars="0" w:right="0"/>
              <w:rPr>
                <w:color w:val="auto"/>
                <w:highlight w:val="none"/>
                <w:u w:val="none"/>
              </w:rPr>
            </w:pPr>
            <w:r>
              <w:rPr>
                <w:color w:val="auto"/>
                <w:spacing w:val="-2"/>
                <w:highlight w:val="none"/>
                <w:u w:val="none"/>
              </w:rPr>
              <w:t>加密数据</w:t>
            </w:r>
          </w:p>
        </w:tc>
        <w:tc>
          <w:tcPr>
            <w:tcW w:w="766" w:type="pct"/>
            <w:vAlign w:val="top"/>
          </w:tcPr>
          <w:p w14:paraId="7E753625">
            <w:pPr>
              <w:pStyle w:val="348"/>
              <w:pageBreakBefore w:val="0"/>
              <w:kinsoku/>
              <w:wordWrap/>
              <w:overflowPunct/>
              <w:topLinePunct w:val="0"/>
              <w:bidi w:val="0"/>
              <w:spacing w:line="360" w:lineRule="auto"/>
              <w:ind w:left="0" w:leftChars="0" w:right="0"/>
              <w:rPr>
                <w:color w:val="auto"/>
                <w:highlight w:val="none"/>
                <w:u w:val="none"/>
              </w:rPr>
            </w:pPr>
            <w:r>
              <w:rPr>
                <w:color w:val="auto"/>
                <w:spacing w:val="-2"/>
                <w:highlight w:val="none"/>
                <w:u w:val="none"/>
              </w:rPr>
              <w:t>JSON</w:t>
            </w:r>
          </w:p>
        </w:tc>
        <w:tc>
          <w:tcPr>
            <w:tcW w:w="597" w:type="pct"/>
            <w:vAlign w:val="top"/>
          </w:tcPr>
          <w:p w14:paraId="3DC36FBB">
            <w:pPr>
              <w:pStyle w:val="348"/>
              <w:pageBreakBefore w:val="0"/>
              <w:kinsoku/>
              <w:wordWrap/>
              <w:overflowPunct/>
              <w:topLinePunct w:val="0"/>
              <w:bidi w:val="0"/>
              <w:spacing w:line="360" w:lineRule="auto"/>
              <w:ind w:left="0" w:leftChars="0" w:right="0"/>
              <w:rPr>
                <w:color w:val="auto"/>
                <w:highlight w:val="none"/>
                <w:u w:val="none"/>
              </w:rPr>
            </w:pPr>
            <w:r>
              <w:rPr>
                <w:color w:val="auto"/>
                <w:highlight w:val="none"/>
                <w:u w:val="none"/>
              </w:rPr>
              <w:t>N</w:t>
            </w:r>
          </w:p>
        </w:tc>
        <w:tc>
          <w:tcPr>
            <w:tcW w:w="1672" w:type="pct"/>
            <w:vAlign w:val="top"/>
          </w:tcPr>
          <w:p w14:paraId="4463233C">
            <w:pPr>
              <w:pStyle w:val="348"/>
              <w:pageBreakBefore w:val="0"/>
              <w:kinsoku/>
              <w:wordWrap/>
              <w:overflowPunct/>
              <w:topLinePunct w:val="0"/>
              <w:bidi w:val="0"/>
              <w:spacing w:line="360" w:lineRule="auto"/>
              <w:ind w:left="0" w:leftChars="0" w:right="0"/>
              <w:rPr>
                <w:color w:val="auto"/>
                <w:highlight w:val="none"/>
                <w:u w:val="none"/>
              </w:rPr>
            </w:pPr>
            <w:r>
              <w:rPr>
                <w:color w:val="auto"/>
                <w:spacing w:val="-5"/>
                <w:highlight w:val="none"/>
                <w:u w:val="none"/>
              </w:rPr>
              <w:t>取</w:t>
            </w:r>
            <w:r>
              <w:rPr>
                <w:color w:val="auto"/>
                <w:spacing w:val="-32"/>
                <w:highlight w:val="none"/>
                <w:u w:val="none"/>
              </w:rPr>
              <w:t xml:space="preserve"> </w:t>
            </w:r>
            <w:r>
              <w:rPr>
                <w:color w:val="auto"/>
                <w:spacing w:val="-5"/>
                <w:highlight w:val="none"/>
                <w:u w:val="none"/>
              </w:rPr>
              <w:t>data 内的</w:t>
            </w:r>
            <w:r>
              <w:rPr>
                <w:color w:val="auto"/>
                <w:spacing w:val="-36"/>
                <w:highlight w:val="none"/>
                <w:u w:val="none"/>
              </w:rPr>
              <w:t xml:space="preserve"> </w:t>
            </w:r>
            <w:r>
              <w:rPr>
                <w:color w:val="auto"/>
                <w:spacing w:val="-5"/>
                <w:highlight w:val="none"/>
                <w:u w:val="none"/>
              </w:rPr>
              <w:t>encData</w:t>
            </w:r>
            <w:r>
              <w:rPr>
                <w:color w:val="auto"/>
                <w:spacing w:val="-36"/>
                <w:highlight w:val="none"/>
                <w:u w:val="none"/>
              </w:rPr>
              <w:t xml:space="preserve"> </w:t>
            </w:r>
            <w:r>
              <w:rPr>
                <w:color w:val="auto"/>
                <w:spacing w:val="-5"/>
                <w:highlight w:val="none"/>
                <w:u w:val="none"/>
              </w:rPr>
              <w:t>解析</w:t>
            </w:r>
          </w:p>
        </w:tc>
      </w:tr>
      <w:tr w14:paraId="2908C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54" w:type="pct"/>
            <w:vAlign w:val="top"/>
          </w:tcPr>
          <w:p w14:paraId="3E8447A5">
            <w:pPr>
              <w:pStyle w:val="348"/>
              <w:pageBreakBefore w:val="0"/>
              <w:kinsoku/>
              <w:wordWrap/>
              <w:overflowPunct/>
              <w:topLinePunct w:val="0"/>
              <w:bidi w:val="0"/>
              <w:spacing w:line="360" w:lineRule="auto"/>
              <w:ind w:left="0" w:leftChars="0" w:right="0"/>
              <w:rPr>
                <w:color w:val="auto"/>
                <w:highlight w:val="none"/>
                <w:u w:val="none"/>
              </w:rPr>
            </w:pPr>
            <w:r>
              <w:rPr>
                <w:color w:val="auto"/>
                <w:spacing w:val="-3"/>
                <w:highlight w:val="none"/>
                <w:u w:val="none"/>
              </w:rPr>
              <w:t>type</w:t>
            </w:r>
          </w:p>
        </w:tc>
        <w:tc>
          <w:tcPr>
            <w:tcW w:w="1109" w:type="pct"/>
            <w:vAlign w:val="top"/>
          </w:tcPr>
          <w:p w14:paraId="68B809B3">
            <w:pPr>
              <w:pStyle w:val="348"/>
              <w:pageBreakBefore w:val="0"/>
              <w:kinsoku/>
              <w:wordWrap/>
              <w:overflowPunct/>
              <w:topLinePunct w:val="0"/>
              <w:bidi w:val="0"/>
              <w:spacing w:line="360" w:lineRule="auto"/>
              <w:ind w:left="0" w:leftChars="0" w:right="0"/>
              <w:rPr>
                <w:color w:val="auto"/>
                <w:highlight w:val="none"/>
                <w:u w:val="none"/>
              </w:rPr>
            </w:pPr>
            <w:r>
              <w:rPr>
                <w:color w:val="auto"/>
                <w:spacing w:val="-5"/>
                <w:highlight w:val="none"/>
                <w:u w:val="none"/>
              </w:rPr>
              <w:t>响应标识</w:t>
            </w:r>
          </w:p>
        </w:tc>
        <w:tc>
          <w:tcPr>
            <w:tcW w:w="766" w:type="pct"/>
            <w:vAlign w:val="top"/>
          </w:tcPr>
          <w:p w14:paraId="3CF285F5">
            <w:pPr>
              <w:pStyle w:val="348"/>
              <w:pageBreakBefore w:val="0"/>
              <w:kinsoku/>
              <w:wordWrap/>
              <w:overflowPunct/>
              <w:topLinePunct w:val="0"/>
              <w:bidi w:val="0"/>
              <w:spacing w:line="360" w:lineRule="auto"/>
              <w:ind w:left="0" w:leftChars="0" w:right="0"/>
              <w:rPr>
                <w:color w:val="auto"/>
                <w:highlight w:val="none"/>
                <w:u w:val="none"/>
              </w:rPr>
            </w:pPr>
            <w:r>
              <w:rPr>
                <w:color w:val="auto"/>
                <w:spacing w:val="-2"/>
                <w:highlight w:val="none"/>
                <w:u w:val="none"/>
              </w:rPr>
              <w:t>String</w:t>
            </w:r>
          </w:p>
        </w:tc>
        <w:tc>
          <w:tcPr>
            <w:tcW w:w="597" w:type="pct"/>
            <w:vAlign w:val="top"/>
          </w:tcPr>
          <w:p w14:paraId="4DC5505F">
            <w:pPr>
              <w:pStyle w:val="348"/>
              <w:pageBreakBefore w:val="0"/>
              <w:kinsoku/>
              <w:wordWrap/>
              <w:overflowPunct/>
              <w:topLinePunct w:val="0"/>
              <w:bidi w:val="0"/>
              <w:spacing w:line="360" w:lineRule="auto"/>
              <w:ind w:left="0" w:leftChars="0" w:right="0"/>
              <w:rPr>
                <w:color w:val="auto"/>
                <w:highlight w:val="none"/>
                <w:u w:val="none"/>
              </w:rPr>
            </w:pPr>
            <w:r>
              <w:rPr>
                <w:color w:val="auto"/>
                <w:highlight w:val="none"/>
                <w:u w:val="none"/>
              </w:rPr>
              <w:t>N</w:t>
            </w:r>
          </w:p>
        </w:tc>
        <w:tc>
          <w:tcPr>
            <w:tcW w:w="1672" w:type="pct"/>
            <w:vAlign w:val="top"/>
          </w:tcPr>
          <w:p w14:paraId="52D62D50">
            <w:pPr>
              <w:pageBreakBefore w:val="0"/>
              <w:kinsoku/>
              <w:wordWrap/>
              <w:overflowPunct/>
              <w:topLinePunct w:val="0"/>
              <w:bidi w:val="0"/>
              <w:spacing w:line="360" w:lineRule="auto"/>
              <w:ind w:left="0" w:leftChars="0" w:right="0"/>
              <w:rPr>
                <w:rFonts w:ascii="Arial"/>
                <w:color w:val="auto"/>
                <w:sz w:val="21"/>
                <w:highlight w:val="none"/>
                <w:u w:val="none"/>
              </w:rPr>
            </w:pPr>
          </w:p>
        </w:tc>
      </w:tr>
      <w:tr w14:paraId="00147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54" w:type="pct"/>
            <w:vAlign w:val="top"/>
          </w:tcPr>
          <w:p w14:paraId="3213B2EC">
            <w:pPr>
              <w:pStyle w:val="348"/>
              <w:pageBreakBefore w:val="0"/>
              <w:kinsoku/>
              <w:wordWrap/>
              <w:overflowPunct/>
              <w:topLinePunct w:val="0"/>
              <w:bidi w:val="0"/>
              <w:spacing w:line="360" w:lineRule="auto"/>
              <w:ind w:left="0" w:leftChars="0" w:right="0"/>
              <w:rPr>
                <w:color w:val="auto"/>
                <w:highlight w:val="none"/>
                <w:u w:val="none"/>
              </w:rPr>
            </w:pPr>
            <w:r>
              <w:rPr>
                <w:color w:val="auto"/>
                <w:spacing w:val="-2"/>
                <w:highlight w:val="none"/>
                <w:u w:val="none"/>
              </w:rPr>
              <w:t>success</w:t>
            </w:r>
          </w:p>
        </w:tc>
        <w:tc>
          <w:tcPr>
            <w:tcW w:w="1109" w:type="pct"/>
            <w:vAlign w:val="top"/>
          </w:tcPr>
          <w:p w14:paraId="5D4CA394">
            <w:pPr>
              <w:pStyle w:val="348"/>
              <w:pageBreakBefore w:val="0"/>
              <w:kinsoku/>
              <w:wordWrap/>
              <w:overflowPunct/>
              <w:topLinePunct w:val="0"/>
              <w:bidi w:val="0"/>
              <w:spacing w:line="360" w:lineRule="auto"/>
              <w:ind w:left="0" w:leftChars="0" w:right="0"/>
              <w:rPr>
                <w:color w:val="auto"/>
                <w:highlight w:val="none"/>
                <w:u w:val="none"/>
              </w:rPr>
            </w:pPr>
            <w:r>
              <w:rPr>
                <w:color w:val="auto"/>
                <w:spacing w:val="-1"/>
                <w:highlight w:val="none"/>
                <w:u w:val="none"/>
              </w:rPr>
              <w:t>业务异常状态位</w:t>
            </w:r>
          </w:p>
        </w:tc>
        <w:tc>
          <w:tcPr>
            <w:tcW w:w="766" w:type="pct"/>
            <w:vAlign w:val="top"/>
          </w:tcPr>
          <w:p w14:paraId="50AD0947">
            <w:pPr>
              <w:pStyle w:val="348"/>
              <w:pageBreakBefore w:val="0"/>
              <w:kinsoku/>
              <w:wordWrap/>
              <w:overflowPunct/>
              <w:topLinePunct w:val="0"/>
              <w:bidi w:val="0"/>
              <w:spacing w:line="360" w:lineRule="auto"/>
              <w:ind w:left="0" w:leftChars="0" w:right="0"/>
              <w:rPr>
                <w:color w:val="auto"/>
                <w:highlight w:val="none"/>
                <w:u w:val="none"/>
              </w:rPr>
            </w:pPr>
            <w:r>
              <w:rPr>
                <w:color w:val="auto"/>
                <w:spacing w:val="-1"/>
                <w:highlight w:val="none"/>
                <w:u w:val="none"/>
              </w:rPr>
              <w:t>boolean</w:t>
            </w:r>
          </w:p>
        </w:tc>
        <w:tc>
          <w:tcPr>
            <w:tcW w:w="597" w:type="pct"/>
            <w:vAlign w:val="top"/>
          </w:tcPr>
          <w:p w14:paraId="132C61D1">
            <w:pPr>
              <w:pStyle w:val="348"/>
              <w:pageBreakBefore w:val="0"/>
              <w:kinsoku/>
              <w:wordWrap/>
              <w:overflowPunct/>
              <w:topLinePunct w:val="0"/>
              <w:bidi w:val="0"/>
              <w:spacing w:line="360" w:lineRule="auto"/>
              <w:ind w:left="0" w:leftChars="0" w:right="0"/>
              <w:rPr>
                <w:color w:val="auto"/>
                <w:highlight w:val="none"/>
                <w:u w:val="none"/>
              </w:rPr>
            </w:pPr>
            <w:r>
              <w:rPr>
                <w:color w:val="auto"/>
                <w:highlight w:val="none"/>
                <w:u w:val="none"/>
              </w:rPr>
              <w:t>Y</w:t>
            </w:r>
          </w:p>
        </w:tc>
        <w:tc>
          <w:tcPr>
            <w:tcW w:w="1672" w:type="pct"/>
            <w:vAlign w:val="top"/>
          </w:tcPr>
          <w:p w14:paraId="121BC588">
            <w:pPr>
              <w:pageBreakBefore w:val="0"/>
              <w:kinsoku/>
              <w:wordWrap/>
              <w:overflowPunct/>
              <w:topLinePunct w:val="0"/>
              <w:bidi w:val="0"/>
              <w:spacing w:line="360" w:lineRule="auto"/>
              <w:ind w:left="0" w:leftChars="0" w:right="0"/>
              <w:rPr>
                <w:rFonts w:ascii="Arial"/>
                <w:color w:val="auto"/>
                <w:sz w:val="21"/>
                <w:highlight w:val="none"/>
                <w:u w:val="none"/>
              </w:rPr>
            </w:pPr>
          </w:p>
        </w:tc>
      </w:tr>
    </w:tbl>
    <w:p w14:paraId="1D459E97">
      <w:pPr>
        <w:pStyle w:val="27"/>
        <w:pageBreakBefore w:val="0"/>
        <w:kinsoku/>
        <w:wordWrap/>
        <w:overflowPunct/>
        <w:topLinePunct w:val="0"/>
        <w:bidi w:val="0"/>
        <w:spacing w:after="0" w:line="360" w:lineRule="auto"/>
        <w:ind w:left="0" w:leftChars="0" w:right="0" w:firstLine="0" w:firstLineChars="0"/>
        <w:rPr>
          <w:rFonts w:hint="default" w:eastAsia="宋体" w:cs="宋体"/>
          <w:color w:val="auto"/>
          <w:spacing w:val="-3"/>
          <w:sz w:val="24"/>
          <w:szCs w:val="24"/>
          <w:highlight w:val="none"/>
          <w:u w:val="none"/>
          <w:lang w:val="en-US" w:eastAsia="zh-CN"/>
        </w:rPr>
      </w:pPr>
    </w:p>
    <w:p w14:paraId="06951208">
      <w:pPr>
        <w:pStyle w:val="27"/>
        <w:pageBreakBefore w:val="0"/>
        <w:kinsoku/>
        <w:wordWrap/>
        <w:overflowPunct/>
        <w:topLinePunct w:val="0"/>
        <w:bidi w:val="0"/>
        <w:spacing w:after="0" w:line="360" w:lineRule="auto"/>
        <w:ind w:left="0" w:leftChars="0" w:right="0" w:firstLine="0" w:firstLineChars="0"/>
        <w:rPr>
          <w:rFonts w:hint="default" w:eastAsia="宋体" w:cs="宋体"/>
          <w:color w:val="auto"/>
          <w:spacing w:val="-3"/>
          <w:sz w:val="24"/>
          <w:szCs w:val="24"/>
          <w:highlight w:val="none"/>
          <w:u w:val="none"/>
          <w:lang w:val="en-US" w:eastAsia="zh-CN"/>
        </w:rPr>
      </w:pPr>
    </w:p>
    <w:p w14:paraId="1A879465">
      <w:pPr>
        <w:pageBreakBefore w:val="0"/>
        <w:kinsoku/>
        <w:wordWrap/>
        <w:overflowPunct/>
        <w:topLinePunct w:val="0"/>
        <w:bidi w:val="0"/>
        <w:spacing w:line="360" w:lineRule="auto"/>
        <w:ind w:left="0" w:leftChars="0" w:right="0"/>
        <w:outlineLvl w:val="2"/>
        <w:rPr>
          <w:rFonts w:ascii="宋体" w:hAnsi="宋体" w:eastAsia="宋体" w:cs="宋体"/>
          <w:color w:val="auto"/>
          <w:sz w:val="24"/>
          <w:szCs w:val="24"/>
          <w:highlight w:val="none"/>
          <w:u w:val="none"/>
        </w:rPr>
      </w:pPr>
      <w:r>
        <w:rPr>
          <w:rFonts w:hint="eastAsia" w:ascii="宋体" w:hAnsi="宋体" w:cs="宋体"/>
          <w:b/>
          <w:bCs/>
          <w:color w:val="auto"/>
          <w:spacing w:val="-4"/>
          <w:sz w:val="24"/>
          <w:szCs w:val="24"/>
          <w:highlight w:val="none"/>
          <w:u w:val="none"/>
          <w:lang w:val="en-US" w:eastAsia="zh-CN"/>
        </w:rPr>
        <w:t>4.</w:t>
      </w:r>
      <w:r>
        <w:rPr>
          <w:rFonts w:ascii="宋体" w:hAnsi="宋体" w:eastAsia="宋体" w:cs="宋体"/>
          <w:b/>
          <w:bCs/>
          <w:color w:val="auto"/>
          <w:spacing w:val="-4"/>
          <w:sz w:val="24"/>
          <w:szCs w:val="24"/>
          <w:highlight w:val="none"/>
          <w:u w:val="none"/>
        </w:rPr>
        <w:t>线上密码核验认证通知接口</w:t>
      </w:r>
    </w:p>
    <w:p w14:paraId="37923480">
      <w:pPr>
        <w:pageBreakBefore w:val="0"/>
        <w:kinsoku/>
        <w:wordWrap/>
        <w:overflowPunct/>
        <w:topLinePunct w:val="0"/>
        <w:bidi w:val="0"/>
        <w:spacing w:line="360" w:lineRule="auto"/>
        <w:ind w:left="0" w:leftChars="0" w:right="0"/>
        <w:rPr>
          <w:color w:val="auto"/>
          <w:highlight w:val="none"/>
          <w:u w:val="none"/>
        </w:rPr>
      </w:pPr>
    </w:p>
    <w:tbl>
      <w:tblPr>
        <w:tblStyle w:val="319"/>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41"/>
        <w:gridCol w:w="1283"/>
        <w:gridCol w:w="403"/>
        <w:gridCol w:w="1686"/>
        <w:gridCol w:w="2192"/>
        <w:gridCol w:w="843"/>
        <w:gridCol w:w="2716"/>
      </w:tblGrid>
      <w:tr w14:paraId="49767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66" w:type="pct"/>
            <w:gridSpan w:val="2"/>
            <w:tcMar>
              <w:left w:w="108" w:type="dxa"/>
              <w:right w:w="108" w:type="dxa"/>
            </w:tcMar>
            <w:vAlign w:val="top"/>
          </w:tcPr>
          <w:p w14:paraId="5FC9C29A">
            <w:pPr>
              <w:pStyle w:val="348"/>
              <w:pageBreakBefore w:val="0"/>
              <w:kinsoku/>
              <w:wordWrap/>
              <w:overflowPunct/>
              <w:topLinePunct w:val="0"/>
              <w:bidi w:val="0"/>
              <w:spacing w:line="360" w:lineRule="auto"/>
              <w:ind w:left="0" w:leftChars="0" w:right="0"/>
              <w:rPr>
                <w:color w:val="auto"/>
                <w:highlight w:val="none"/>
                <w:u w:val="none"/>
              </w:rPr>
            </w:pPr>
            <w:r>
              <w:rPr>
                <w:color w:val="auto"/>
                <w:spacing w:val="-2"/>
                <w:highlight w:val="none"/>
                <w:u w:val="none"/>
              </w:rPr>
              <w:t>方法名称</w:t>
            </w:r>
          </w:p>
        </w:tc>
        <w:tc>
          <w:tcPr>
            <w:tcW w:w="3933" w:type="pct"/>
            <w:gridSpan w:val="5"/>
            <w:tcMar>
              <w:left w:w="108" w:type="dxa"/>
              <w:right w:w="108" w:type="dxa"/>
            </w:tcMar>
            <w:vAlign w:val="top"/>
          </w:tcPr>
          <w:p w14:paraId="2C11D9E1">
            <w:pPr>
              <w:pStyle w:val="348"/>
              <w:pageBreakBefore w:val="0"/>
              <w:kinsoku/>
              <w:wordWrap/>
              <w:overflowPunct/>
              <w:topLinePunct w:val="0"/>
              <w:bidi w:val="0"/>
              <w:spacing w:line="360" w:lineRule="auto"/>
              <w:ind w:left="0" w:leftChars="0" w:right="0"/>
              <w:rPr>
                <w:color w:val="auto"/>
                <w:highlight w:val="none"/>
                <w:u w:val="none"/>
              </w:rPr>
            </w:pPr>
            <w:r>
              <w:rPr>
                <w:color w:val="auto"/>
                <w:spacing w:val="-1"/>
                <w:highlight w:val="none"/>
                <w:u w:val="none"/>
              </w:rPr>
              <w:t>{localUrl}/cfc/api/tokenPwdCheckNotc</w:t>
            </w:r>
          </w:p>
        </w:tc>
      </w:tr>
      <w:tr w14:paraId="4F5E1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66" w:type="pct"/>
            <w:gridSpan w:val="2"/>
            <w:tcMar>
              <w:left w:w="108" w:type="dxa"/>
              <w:right w:w="108" w:type="dxa"/>
            </w:tcMar>
            <w:vAlign w:val="top"/>
          </w:tcPr>
          <w:p w14:paraId="6E4D2FE8">
            <w:pPr>
              <w:pStyle w:val="348"/>
              <w:pageBreakBefore w:val="0"/>
              <w:kinsoku/>
              <w:wordWrap/>
              <w:overflowPunct/>
              <w:topLinePunct w:val="0"/>
              <w:bidi w:val="0"/>
              <w:spacing w:line="360" w:lineRule="auto"/>
              <w:ind w:left="0" w:leftChars="0" w:right="0"/>
              <w:rPr>
                <w:color w:val="auto"/>
                <w:highlight w:val="none"/>
                <w:u w:val="none"/>
              </w:rPr>
            </w:pPr>
            <w:r>
              <w:rPr>
                <w:color w:val="auto"/>
                <w:spacing w:val="-2"/>
                <w:highlight w:val="none"/>
                <w:u w:val="none"/>
              </w:rPr>
              <w:t>服务说明</w:t>
            </w:r>
          </w:p>
        </w:tc>
        <w:tc>
          <w:tcPr>
            <w:tcW w:w="3933" w:type="pct"/>
            <w:gridSpan w:val="5"/>
            <w:tcMar>
              <w:left w:w="108" w:type="dxa"/>
              <w:right w:w="108" w:type="dxa"/>
            </w:tcMar>
            <w:vAlign w:val="top"/>
          </w:tcPr>
          <w:p w14:paraId="5B2B1B9B">
            <w:pPr>
              <w:pStyle w:val="348"/>
              <w:pageBreakBefore w:val="0"/>
              <w:kinsoku/>
              <w:wordWrap/>
              <w:overflowPunct/>
              <w:topLinePunct w:val="0"/>
              <w:bidi w:val="0"/>
              <w:spacing w:line="360" w:lineRule="auto"/>
              <w:ind w:left="0" w:leftChars="0" w:right="0" w:firstLine="2"/>
              <w:rPr>
                <w:color w:val="auto"/>
                <w:highlight w:val="none"/>
                <w:u w:val="none"/>
              </w:rPr>
            </w:pPr>
            <w:r>
              <w:rPr>
                <w:color w:val="auto"/>
                <w:spacing w:val="1"/>
                <w:highlight w:val="none"/>
                <w:u w:val="none"/>
              </w:rPr>
              <w:t>定点医药机构信息系统通知地方电子凭证中心为参保人发起线上密码核验认证服</w:t>
            </w:r>
            <w:r>
              <w:rPr>
                <w:color w:val="auto"/>
                <w:spacing w:val="14"/>
                <w:highlight w:val="none"/>
                <w:u w:val="none"/>
              </w:rPr>
              <w:t xml:space="preserve"> </w:t>
            </w:r>
            <w:r>
              <w:rPr>
                <w:color w:val="auto"/>
                <w:highlight w:val="none"/>
                <w:u w:val="none"/>
              </w:rPr>
              <w:t>务</w:t>
            </w:r>
          </w:p>
        </w:tc>
      </w:tr>
      <w:tr w14:paraId="5138A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066" w:type="pct"/>
            <w:gridSpan w:val="2"/>
            <w:tcMar>
              <w:left w:w="108" w:type="dxa"/>
              <w:right w:w="108" w:type="dxa"/>
            </w:tcMar>
            <w:vAlign w:val="top"/>
          </w:tcPr>
          <w:p w14:paraId="531335AE">
            <w:pPr>
              <w:pStyle w:val="348"/>
              <w:pageBreakBefore w:val="0"/>
              <w:kinsoku/>
              <w:wordWrap/>
              <w:overflowPunct/>
              <w:topLinePunct w:val="0"/>
              <w:bidi w:val="0"/>
              <w:spacing w:line="360" w:lineRule="auto"/>
              <w:ind w:left="0" w:leftChars="0" w:right="0"/>
              <w:rPr>
                <w:color w:val="auto"/>
                <w:highlight w:val="none"/>
                <w:u w:val="none"/>
              </w:rPr>
            </w:pPr>
            <w:r>
              <w:rPr>
                <w:color w:val="auto"/>
                <w:spacing w:val="-2"/>
                <w:highlight w:val="none"/>
                <w:u w:val="none"/>
              </w:rPr>
              <w:t>请求方式</w:t>
            </w:r>
          </w:p>
        </w:tc>
        <w:tc>
          <w:tcPr>
            <w:tcW w:w="3933" w:type="pct"/>
            <w:gridSpan w:val="5"/>
            <w:tcMar>
              <w:left w:w="108" w:type="dxa"/>
              <w:right w:w="108" w:type="dxa"/>
            </w:tcMar>
            <w:vAlign w:val="top"/>
          </w:tcPr>
          <w:p w14:paraId="35B10F27">
            <w:pPr>
              <w:pStyle w:val="348"/>
              <w:pageBreakBefore w:val="0"/>
              <w:kinsoku/>
              <w:wordWrap/>
              <w:overflowPunct/>
              <w:topLinePunct w:val="0"/>
              <w:bidi w:val="0"/>
              <w:spacing w:line="360" w:lineRule="auto"/>
              <w:ind w:left="0" w:leftChars="0" w:right="0"/>
              <w:rPr>
                <w:color w:val="auto"/>
                <w:highlight w:val="none"/>
                <w:u w:val="none"/>
              </w:rPr>
            </w:pPr>
            <w:r>
              <w:rPr>
                <w:color w:val="auto"/>
                <w:spacing w:val="-1"/>
                <w:highlight w:val="none"/>
                <w:u w:val="none"/>
              </w:rPr>
              <w:t>POST</w:t>
            </w:r>
          </w:p>
        </w:tc>
      </w:tr>
      <w:tr w14:paraId="3FF8C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000" w:type="pct"/>
            <w:gridSpan w:val="7"/>
            <w:shd w:val="clear" w:color="auto" w:fill="D8D8D8"/>
            <w:tcMar>
              <w:left w:w="108" w:type="dxa"/>
              <w:right w:w="108" w:type="dxa"/>
            </w:tcMar>
            <w:vAlign w:val="top"/>
          </w:tcPr>
          <w:p w14:paraId="312886A7">
            <w:pPr>
              <w:pStyle w:val="348"/>
              <w:pageBreakBefore w:val="0"/>
              <w:kinsoku/>
              <w:wordWrap/>
              <w:overflowPunct/>
              <w:topLinePunct w:val="0"/>
              <w:bidi w:val="0"/>
              <w:spacing w:line="360" w:lineRule="auto"/>
              <w:ind w:left="0" w:leftChars="0" w:right="0"/>
              <w:rPr>
                <w:color w:val="auto"/>
                <w:highlight w:val="none"/>
                <w:u w:val="none"/>
              </w:rPr>
            </w:pPr>
            <w:r>
              <w:rPr>
                <w:color w:val="auto"/>
                <w:spacing w:val="-2"/>
                <w:highlight w:val="none"/>
                <w:u w:val="none"/>
              </w:rPr>
              <w:t>入参列表</w:t>
            </w:r>
          </w:p>
        </w:tc>
      </w:tr>
      <w:tr w14:paraId="03779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422" w:type="pct"/>
            <w:shd w:val="clear" w:color="auto" w:fill="D8D8D8"/>
            <w:tcMar>
              <w:left w:w="108" w:type="dxa"/>
              <w:right w:w="108" w:type="dxa"/>
            </w:tcMar>
            <w:vAlign w:val="top"/>
          </w:tcPr>
          <w:p w14:paraId="6CE80692">
            <w:pPr>
              <w:pStyle w:val="348"/>
              <w:pageBreakBefore w:val="0"/>
              <w:kinsoku/>
              <w:wordWrap/>
              <w:overflowPunct/>
              <w:topLinePunct w:val="0"/>
              <w:bidi w:val="0"/>
              <w:spacing w:line="360" w:lineRule="auto"/>
              <w:ind w:left="0" w:leftChars="0" w:right="0"/>
              <w:rPr>
                <w:color w:val="auto"/>
                <w:highlight w:val="none"/>
                <w:u w:val="none"/>
              </w:rPr>
            </w:pPr>
            <w:r>
              <w:rPr>
                <w:color w:val="auto"/>
                <w:spacing w:val="-4"/>
                <w:highlight w:val="none"/>
                <w:u w:val="none"/>
              </w:rPr>
              <w:t>顺序</w:t>
            </w:r>
          </w:p>
        </w:tc>
        <w:tc>
          <w:tcPr>
            <w:tcW w:w="846" w:type="pct"/>
            <w:gridSpan w:val="2"/>
            <w:shd w:val="clear" w:color="auto" w:fill="D8D8D8"/>
            <w:tcMar>
              <w:left w:w="108" w:type="dxa"/>
              <w:right w:w="108" w:type="dxa"/>
            </w:tcMar>
            <w:vAlign w:val="top"/>
          </w:tcPr>
          <w:p w14:paraId="738DF45A">
            <w:pPr>
              <w:pStyle w:val="348"/>
              <w:pageBreakBefore w:val="0"/>
              <w:kinsoku/>
              <w:wordWrap/>
              <w:overflowPunct/>
              <w:topLinePunct w:val="0"/>
              <w:bidi w:val="0"/>
              <w:spacing w:line="360" w:lineRule="auto"/>
              <w:ind w:left="0" w:leftChars="0" w:right="0"/>
              <w:rPr>
                <w:color w:val="auto"/>
                <w:highlight w:val="none"/>
                <w:u w:val="none"/>
              </w:rPr>
            </w:pPr>
            <w:r>
              <w:rPr>
                <w:color w:val="auto"/>
                <w:spacing w:val="-5"/>
                <w:highlight w:val="none"/>
                <w:u w:val="none"/>
              </w:rPr>
              <w:t>参数</w:t>
            </w:r>
          </w:p>
        </w:tc>
        <w:tc>
          <w:tcPr>
            <w:tcW w:w="846" w:type="pct"/>
            <w:shd w:val="clear" w:color="auto" w:fill="D8D8D8"/>
            <w:tcMar>
              <w:left w:w="108" w:type="dxa"/>
              <w:right w:w="108" w:type="dxa"/>
            </w:tcMar>
            <w:vAlign w:val="top"/>
          </w:tcPr>
          <w:p w14:paraId="00599ACD">
            <w:pPr>
              <w:pStyle w:val="348"/>
              <w:pageBreakBefore w:val="0"/>
              <w:kinsoku/>
              <w:wordWrap/>
              <w:overflowPunct/>
              <w:topLinePunct w:val="0"/>
              <w:bidi w:val="0"/>
              <w:spacing w:line="360" w:lineRule="auto"/>
              <w:ind w:left="0" w:leftChars="0" w:right="0"/>
              <w:rPr>
                <w:color w:val="auto"/>
                <w:highlight w:val="none"/>
                <w:u w:val="none"/>
              </w:rPr>
            </w:pPr>
            <w:r>
              <w:rPr>
                <w:color w:val="auto"/>
                <w:spacing w:val="-3"/>
                <w:highlight w:val="none"/>
                <w:u w:val="none"/>
              </w:rPr>
              <w:t>数据类型</w:t>
            </w:r>
          </w:p>
        </w:tc>
        <w:tc>
          <w:tcPr>
            <w:tcW w:w="1100" w:type="pct"/>
            <w:shd w:val="clear" w:color="auto" w:fill="D8D8D8"/>
            <w:tcMar>
              <w:left w:w="108" w:type="dxa"/>
              <w:right w:w="108" w:type="dxa"/>
            </w:tcMar>
            <w:vAlign w:val="top"/>
          </w:tcPr>
          <w:p w14:paraId="2898F525">
            <w:pPr>
              <w:pStyle w:val="348"/>
              <w:pageBreakBefore w:val="0"/>
              <w:kinsoku/>
              <w:wordWrap/>
              <w:overflowPunct/>
              <w:topLinePunct w:val="0"/>
              <w:bidi w:val="0"/>
              <w:spacing w:line="360" w:lineRule="auto"/>
              <w:ind w:left="0" w:leftChars="0" w:right="0"/>
              <w:rPr>
                <w:color w:val="auto"/>
                <w:highlight w:val="none"/>
                <w:u w:val="none"/>
              </w:rPr>
            </w:pPr>
            <w:r>
              <w:rPr>
                <w:color w:val="auto"/>
                <w:spacing w:val="-5"/>
                <w:highlight w:val="none"/>
                <w:u w:val="none"/>
              </w:rPr>
              <w:t>说明</w:t>
            </w:r>
          </w:p>
        </w:tc>
        <w:tc>
          <w:tcPr>
            <w:tcW w:w="423" w:type="pct"/>
            <w:shd w:val="clear" w:color="auto" w:fill="D8D8D8"/>
            <w:tcMar>
              <w:left w:w="108" w:type="dxa"/>
              <w:right w:w="108" w:type="dxa"/>
            </w:tcMar>
            <w:vAlign w:val="top"/>
          </w:tcPr>
          <w:p w14:paraId="5DDF8C03">
            <w:pPr>
              <w:pStyle w:val="348"/>
              <w:pageBreakBefore w:val="0"/>
              <w:kinsoku/>
              <w:wordWrap/>
              <w:overflowPunct/>
              <w:topLinePunct w:val="0"/>
              <w:bidi w:val="0"/>
              <w:spacing w:line="360" w:lineRule="auto"/>
              <w:ind w:left="0" w:leftChars="0" w:right="0"/>
              <w:rPr>
                <w:color w:val="auto"/>
                <w:highlight w:val="none"/>
                <w:u w:val="none"/>
              </w:rPr>
            </w:pPr>
            <w:r>
              <w:rPr>
                <w:color w:val="auto"/>
                <w:spacing w:val="-5"/>
                <w:highlight w:val="none"/>
                <w:u w:val="none"/>
              </w:rPr>
              <w:t>必填</w:t>
            </w:r>
          </w:p>
        </w:tc>
        <w:tc>
          <w:tcPr>
            <w:tcW w:w="1359" w:type="pct"/>
            <w:shd w:val="clear" w:color="auto" w:fill="D8D8D8"/>
            <w:tcMar>
              <w:left w:w="108" w:type="dxa"/>
              <w:right w:w="108" w:type="dxa"/>
            </w:tcMar>
            <w:vAlign w:val="top"/>
          </w:tcPr>
          <w:p w14:paraId="33BF5660">
            <w:pPr>
              <w:pStyle w:val="348"/>
              <w:pageBreakBefore w:val="0"/>
              <w:kinsoku/>
              <w:wordWrap/>
              <w:overflowPunct/>
              <w:topLinePunct w:val="0"/>
              <w:bidi w:val="0"/>
              <w:spacing w:line="360" w:lineRule="auto"/>
              <w:ind w:left="0" w:leftChars="0" w:right="0"/>
              <w:rPr>
                <w:color w:val="auto"/>
                <w:highlight w:val="none"/>
                <w:u w:val="none"/>
              </w:rPr>
            </w:pPr>
            <w:r>
              <w:rPr>
                <w:color w:val="auto"/>
                <w:spacing w:val="-5"/>
                <w:highlight w:val="none"/>
                <w:u w:val="none"/>
              </w:rPr>
              <w:t>备注</w:t>
            </w:r>
          </w:p>
        </w:tc>
      </w:tr>
      <w:tr w14:paraId="3ED89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22" w:type="pct"/>
            <w:tcMar>
              <w:left w:w="108" w:type="dxa"/>
              <w:right w:w="108" w:type="dxa"/>
            </w:tcMar>
            <w:vAlign w:val="top"/>
          </w:tcPr>
          <w:p w14:paraId="2AFBF524">
            <w:pPr>
              <w:pStyle w:val="348"/>
              <w:pageBreakBefore w:val="0"/>
              <w:kinsoku/>
              <w:wordWrap/>
              <w:overflowPunct/>
              <w:topLinePunct w:val="0"/>
              <w:bidi w:val="0"/>
              <w:spacing w:line="360" w:lineRule="auto"/>
              <w:ind w:left="0" w:leftChars="0" w:right="0"/>
              <w:rPr>
                <w:color w:val="auto"/>
                <w:highlight w:val="none"/>
                <w:u w:val="none"/>
              </w:rPr>
            </w:pPr>
            <w:r>
              <w:rPr>
                <w:color w:val="auto"/>
                <w:highlight w:val="none"/>
                <w:u w:val="none"/>
              </w:rPr>
              <w:t>1</w:t>
            </w:r>
          </w:p>
        </w:tc>
        <w:tc>
          <w:tcPr>
            <w:tcW w:w="846" w:type="pct"/>
            <w:gridSpan w:val="2"/>
            <w:tcMar>
              <w:left w:w="108" w:type="dxa"/>
              <w:right w:w="108" w:type="dxa"/>
            </w:tcMar>
            <w:vAlign w:val="top"/>
          </w:tcPr>
          <w:p w14:paraId="4769A461">
            <w:pPr>
              <w:pStyle w:val="348"/>
              <w:pageBreakBefore w:val="0"/>
              <w:kinsoku/>
              <w:wordWrap/>
              <w:overflowPunct/>
              <w:topLinePunct w:val="0"/>
              <w:bidi w:val="0"/>
              <w:spacing w:line="360" w:lineRule="auto"/>
              <w:ind w:left="0" w:leftChars="0" w:right="0"/>
              <w:rPr>
                <w:color w:val="auto"/>
                <w:highlight w:val="none"/>
                <w:u w:val="none"/>
              </w:rPr>
            </w:pPr>
            <w:r>
              <w:rPr>
                <w:color w:val="auto"/>
                <w:spacing w:val="-3"/>
                <w:highlight w:val="none"/>
                <w:u w:val="none"/>
              </w:rPr>
              <w:t>token</w:t>
            </w:r>
          </w:p>
        </w:tc>
        <w:tc>
          <w:tcPr>
            <w:tcW w:w="846" w:type="pct"/>
            <w:tcMar>
              <w:left w:w="108" w:type="dxa"/>
              <w:right w:w="108" w:type="dxa"/>
            </w:tcMar>
            <w:vAlign w:val="top"/>
          </w:tcPr>
          <w:p w14:paraId="3D6BFFC4">
            <w:pPr>
              <w:pStyle w:val="348"/>
              <w:pageBreakBefore w:val="0"/>
              <w:kinsoku/>
              <w:wordWrap/>
              <w:overflowPunct/>
              <w:topLinePunct w:val="0"/>
              <w:bidi w:val="0"/>
              <w:spacing w:line="360" w:lineRule="auto"/>
              <w:ind w:left="0" w:leftChars="0" w:right="0"/>
              <w:rPr>
                <w:color w:val="auto"/>
                <w:highlight w:val="none"/>
                <w:u w:val="none"/>
              </w:rPr>
            </w:pPr>
            <w:r>
              <w:rPr>
                <w:color w:val="auto"/>
                <w:spacing w:val="-1"/>
                <w:highlight w:val="none"/>
                <w:u w:val="none"/>
              </w:rPr>
              <w:t>varchar(40)</w:t>
            </w:r>
          </w:p>
        </w:tc>
        <w:tc>
          <w:tcPr>
            <w:tcW w:w="1100" w:type="pct"/>
            <w:tcMar>
              <w:left w:w="108" w:type="dxa"/>
              <w:right w:w="108" w:type="dxa"/>
            </w:tcMar>
            <w:vAlign w:val="top"/>
          </w:tcPr>
          <w:p w14:paraId="2853D106">
            <w:pPr>
              <w:pStyle w:val="348"/>
              <w:pageBreakBefore w:val="0"/>
              <w:kinsoku/>
              <w:wordWrap/>
              <w:overflowPunct/>
              <w:topLinePunct w:val="0"/>
              <w:bidi w:val="0"/>
              <w:spacing w:line="360" w:lineRule="auto"/>
              <w:ind w:left="0" w:leftChars="0" w:right="0"/>
              <w:rPr>
                <w:color w:val="auto"/>
                <w:highlight w:val="none"/>
                <w:u w:val="none"/>
              </w:rPr>
            </w:pPr>
            <w:r>
              <w:rPr>
                <w:color w:val="auto"/>
                <w:spacing w:val="-3"/>
                <w:highlight w:val="none"/>
                <w:u w:val="none"/>
              </w:rPr>
              <w:t>核验令牌</w:t>
            </w:r>
          </w:p>
        </w:tc>
        <w:tc>
          <w:tcPr>
            <w:tcW w:w="423" w:type="pct"/>
            <w:tcMar>
              <w:left w:w="108" w:type="dxa"/>
              <w:right w:w="108" w:type="dxa"/>
            </w:tcMar>
            <w:vAlign w:val="top"/>
          </w:tcPr>
          <w:p w14:paraId="70E69CF2">
            <w:pPr>
              <w:pStyle w:val="348"/>
              <w:pageBreakBefore w:val="0"/>
              <w:kinsoku/>
              <w:wordWrap/>
              <w:overflowPunct/>
              <w:topLinePunct w:val="0"/>
              <w:bidi w:val="0"/>
              <w:spacing w:line="360" w:lineRule="auto"/>
              <w:ind w:left="0" w:leftChars="0" w:right="0"/>
              <w:rPr>
                <w:color w:val="auto"/>
                <w:highlight w:val="none"/>
                <w:u w:val="none"/>
              </w:rPr>
            </w:pPr>
            <w:r>
              <w:rPr>
                <w:color w:val="auto"/>
                <w:highlight w:val="none"/>
                <w:u w:val="none"/>
              </w:rPr>
              <w:t>Y</w:t>
            </w:r>
          </w:p>
        </w:tc>
        <w:tc>
          <w:tcPr>
            <w:tcW w:w="1359" w:type="pct"/>
            <w:tcMar>
              <w:left w:w="108" w:type="dxa"/>
              <w:right w:w="108" w:type="dxa"/>
            </w:tcMar>
            <w:vAlign w:val="top"/>
          </w:tcPr>
          <w:p w14:paraId="4E65CEB2">
            <w:pPr>
              <w:pStyle w:val="348"/>
              <w:pageBreakBefore w:val="0"/>
              <w:kinsoku/>
              <w:wordWrap/>
              <w:overflowPunct/>
              <w:topLinePunct w:val="0"/>
              <w:bidi w:val="0"/>
              <w:spacing w:line="360" w:lineRule="auto"/>
              <w:ind w:left="0" w:leftChars="0" w:right="0" w:firstLine="21"/>
              <w:rPr>
                <w:color w:val="auto"/>
                <w:highlight w:val="none"/>
                <w:u w:val="none"/>
              </w:rPr>
            </w:pPr>
            <w:r>
              <w:rPr>
                <w:color w:val="auto"/>
                <w:spacing w:val="-7"/>
                <w:highlight w:val="none"/>
                <w:u w:val="none"/>
              </w:rPr>
              <w:t>电子凭证令牌</w:t>
            </w:r>
            <w:r>
              <w:rPr>
                <w:color w:val="auto"/>
                <w:spacing w:val="-33"/>
                <w:highlight w:val="none"/>
                <w:u w:val="none"/>
              </w:rPr>
              <w:t xml:space="preserve"> </w:t>
            </w:r>
            <w:r>
              <w:rPr>
                <w:color w:val="auto"/>
                <w:spacing w:val="-7"/>
                <w:highlight w:val="none"/>
                <w:u w:val="none"/>
              </w:rPr>
              <w:t>ecToken，解</w:t>
            </w:r>
            <w:r>
              <w:rPr>
                <w:color w:val="auto"/>
                <w:highlight w:val="none"/>
                <w:u w:val="none"/>
              </w:rPr>
              <w:t xml:space="preserve"> </w:t>
            </w:r>
            <w:r>
              <w:rPr>
                <w:color w:val="auto"/>
                <w:spacing w:val="-1"/>
                <w:highlight w:val="none"/>
                <w:u w:val="none"/>
              </w:rPr>
              <w:t>码后有返回该信息</w:t>
            </w:r>
          </w:p>
        </w:tc>
      </w:tr>
      <w:tr w14:paraId="67AED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422" w:type="pct"/>
            <w:tcMar>
              <w:left w:w="108" w:type="dxa"/>
              <w:right w:w="108" w:type="dxa"/>
            </w:tcMar>
            <w:vAlign w:val="top"/>
          </w:tcPr>
          <w:p w14:paraId="446CDAA2">
            <w:pPr>
              <w:pStyle w:val="348"/>
              <w:pageBreakBefore w:val="0"/>
              <w:kinsoku/>
              <w:wordWrap/>
              <w:overflowPunct/>
              <w:topLinePunct w:val="0"/>
              <w:bidi w:val="0"/>
              <w:spacing w:line="360" w:lineRule="auto"/>
              <w:ind w:left="0" w:leftChars="0" w:right="0"/>
              <w:rPr>
                <w:color w:val="auto"/>
                <w:highlight w:val="none"/>
                <w:u w:val="none"/>
              </w:rPr>
            </w:pPr>
            <w:r>
              <w:rPr>
                <w:color w:val="auto"/>
                <w:highlight w:val="none"/>
                <w:u w:val="none"/>
              </w:rPr>
              <w:t>2</w:t>
            </w:r>
          </w:p>
        </w:tc>
        <w:tc>
          <w:tcPr>
            <w:tcW w:w="846" w:type="pct"/>
            <w:gridSpan w:val="2"/>
            <w:tcMar>
              <w:left w:w="108" w:type="dxa"/>
              <w:right w:w="108" w:type="dxa"/>
            </w:tcMar>
            <w:vAlign w:val="top"/>
          </w:tcPr>
          <w:p w14:paraId="77BB8B67">
            <w:pPr>
              <w:pStyle w:val="348"/>
              <w:pageBreakBefore w:val="0"/>
              <w:kinsoku/>
              <w:wordWrap/>
              <w:overflowPunct/>
              <w:topLinePunct w:val="0"/>
              <w:bidi w:val="0"/>
              <w:spacing w:line="360" w:lineRule="auto"/>
              <w:ind w:left="0" w:leftChars="0" w:right="0"/>
              <w:rPr>
                <w:color w:val="auto"/>
                <w:highlight w:val="none"/>
                <w:u w:val="none"/>
              </w:rPr>
            </w:pPr>
            <w:r>
              <w:rPr>
                <w:color w:val="auto"/>
                <w:spacing w:val="-2"/>
                <w:highlight w:val="none"/>
                <w:u w:val="none"/>
              </w:rPr>
              <w:t>orgCodg</w:t>
            </w:r>
          </w:p>
        </w:tc>
        <w:tc>
          <w:tcPr>
            <w:tcW w:w="846" w:type="pct"/>
            <w:tcMar>
              <w:left w:w="108" w:type="dxa"/>
              <w:right w:w="108" w:type="dxa"/>
            </w:tcMar>
            <w:vAlign w:val="top"/>
          </w:tcPr>
          <w:p w14:paraId="0CAF5DD8">
            <w:pPr>
              <w:pStyle w:val="348"/>
              <w:pageBreakBefore w:val="0"/>
              <w:kinsoku/>
              <w:wordWrap/>
              <w:overflowPunct/>
              <w:topLinePunct w:val="0"/>
              <w:bidi w:val="0"/>
              <w:spacing w:line="360" w:lineRule="auto"/>
              <w:ind w:left="0" w:leftChars="0" w:right="0"/>
              <w:rPr>
                <w:color w:val="auto"/>
                <w:highlight w:val="none"/>
                <w:u w:val="none"/>
              </w:rPr>
            </w:pPr>
            <w:r>
              <w:rPr>
                <w:color w:val="auto"/>
                <w:spacing w:val="-1"/>
                <w:highlight w:val="none"/>
                <w:u w:val="none"/>
              </w:rPr>
              <w:t>varchar(40)</w:t>
            </w:r>
          </w:p>
        </w:tc>
        <w:tc>
          <w:tcPr>
            <w:tcW w:w="1100" w:type="pct"/>
            <w:tcMar>
              <w:left w:w="108" w:type="dxa"/>
              <w:right w:w="108" w:type="dxa"/>
            </w:tcMar>
            <w:vAlign w:val="top"/>
          </w:tcPr>
          <w:p w14:paraId="1A7FE6F0">
            <w:pPr>
              <w:pStyle w:val="348"/>
              <w:pageBreakBefore w:val="0"/>
              <w:kinsoku/>
              <w:wordWrap/>
              <w:overflowPunct/>
              <w:topLinePunct w:val="0"/>
              <w:bidi w:val="0"/>
              <w:spacing w:line="360" w:lineRule="auto"/>
              <w:ind w:left="0" w:leftChars="0" w:right="0"/>
              <w:rPr>
                <w:color w:val="auto"/>
                <w:highlight w:val="none"/>
                <w:u w:val="none"/>
              </w:rPr>
            </w:pPr>
            <w:r>
              <w:rPr>
                <w:color w:val="auto"/>
                <w:spacing w:val="-2"/>
                <w:highlight w:val="none"/>
                <w:u w:val="none"/>
              </w:rPr>
              <w:t>定点医药机构代码</w:t>
            </w:r>
          </w:p>
        </w:tc>
        <w:tc>
          <w:tcPr>
            <w:tcW w:w="423" w:type="pct"/>
            <w:tcMar>
              <w:left w:w="108" w:type="dxa"/>
              <w:right w:w="108" w:type="dxa"/>
            </w:tcMar>
            <w:vAlign w:val="top"/>
          </w:tcPr>
          <w:p w14:paraId="635D434A">
            <w:pPr>
              <w:pStyle w:val="348"/>
              <w:pageBreakBefore w:val="0"/>
              <w:kinsoku/>
              <w:wordWrap/>
              <w:overflowPunct/>
              <w:topLinePunct w:val="0"/>
              <w:bidi w:val="0"/>
              <w:spacing w:line="360" w:lineRule="auto"/>
              <w:ind w:left="0" w:leftChars="0" w:right="0"/>
              <w:rPr>
                <w:color w:val="auto"/>
                <w:highlight w:val="none"/>
                <w:u w:val="none"/>
              </w:rPr>
            </w:pPr>
            <w:r>
              <w:rPr>
                <w:color w:val="auto"/>
                <w:highlight w:val="none"/>
                <w:u w:val="none"/>
              </w:rPr>
              <w:t>Y</w:t>
            </w:r>
          </w:p>
        </w:tc>
        <w:tc>
          <w:tcPr>
            <w:tcW w:w="1359" w:type="pct"/>
            <w:tcMar>
              <w:left w:w="108" w:type="dxa"/>
              <w:right w:w="108" w:type="dxa"/>
            </w:tcMar>
            <w:vAlign w:val="top"/>
          </w:tcPr>
          <w:p w14:paraId="49833803">
            <w:pPr>
              <w:pageBreakBefore w:val="0"/>
              <w:kinsoku/>
              <w:wordWrap/>
              <w:overflowPunct/>
              <w:topLinePunct w:val="0"/>
              <w:bidi w:val="0"/>
              <w:spacing w:line="360" w:lineRule="auto"/>
              <w:ind w:left="0" w:leftChars="0" w:right="0"/>
              <w:rPr>
                <w:rFonts w:ascii="Arial"/>
                <w:color w:val="auto"/>
                <w:sz w:val="21"/>
                <w:highlight w:val="none"/>
                <w:u w:val="none"/>
              </w:rPr>
            </w:pPr>
          </w:p>
        </w:tc>
      </w:tr>
      <w:tr w14:paraId="6166A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422" w:type="pct"/>
            <w:tcMar>
              <w:left w:w="108" w:type="dxa"/>
              <w:right w:w="108" w:type="dxa"/>
            </w:tcMar>
            <w:vAlign w:val="top"/>
          </w:tcPr>
          <w:p w14:paraId="7805A0EC">
            <w:pPr>
              <w:pStyle w:val="348"/>
              <w:pageBreakBefore w:val="0"/>
              <w:kinsoku/>
              <w:wordWrap/>
              <w:overflowPunct/>
              <w:topLinePunct w:val="0"/>
              <w:bidi w:val="0"/>
              <w:spacing w:line="360" w:lineRule="auto"/>
              <w:ind w:left="0" w:leftChars="0" w:right="0"/>
              <w:rPr>
                <w:color w:val="auto"/>
                <w:highlight w:val="none"/>
                <w:u w:val="none"/>
              </w:rPr>
            </w:pPr>
            <w:r>
              <w:rPr>
                <w:color w:val="auto"/>
                <w:highlight w:val="none"/>
                <w:u w:val="none"/>
              </w:rPr>
              <w:t>3</w:t>
            </w:r>
          </w:p>
        </w:tc>
        <w:tc>
          <w:tcPr>
            <w:tcW w:w="846" w:type="pct"/>
            <w:gridSpan w:val="2"/>
            <w:tcMar>
              <w:left w:w="108" w:type="dxa"/>
              <w:right w:w="108" w:type="dxa"/>
            </w:tcMar>
            <w:vAlign w:val="top"/>
          </w:tcPr>
          <w:p w14:paraId="3E872DD5">
            <w:pPr>
              <w:pStyle w:val="348"/>
              <w:pageBreakBefore w:val="0"/>
              <w:kinsoku/>
              <w:wordWrap/>
              <w:overflowPunct/>
              <w:topLinePunct w:val="0"/>
              <w:bidi w:val="0"/>
              <w:spacing w:line="360" w:lineRule="auto"/>
              <w:ind w:left="0" w:leftChars="0" w:right="0"/>
              <w:rPr>
                <w:color w:val="auto"/>
                <w:highlight w:val="none"/>
                <w:u w:val="none"/>
              </w:rPr>
            </w:pPr>
            <w:r>
              <w:rPr>
                <w:color w:val="auto"/>
                <w:spacing w:val="-2"/>
                <w:highlight w:val="none"/>
                <w:u w:val="none"/>
              </w:rPr>
              <w:t>orgName</w:t>
            </w:r>
          </w:p>
        </w:tc>
        <w:tc>
          <w:tcPr>
            <w:tcW w:w="846" w:type="pct"/>
            <w:tcMar>
              <w:left w:w="108" w:type="dxa"/>
              <w:right w:w="108" w:type="dxa"/>
            </w:tcMar>
            <w:vAlign w:val="top"/>
          </w:tcPr>
          <w:p w14:paraId="19F791D0">
            <w:pPr>
              <w:pStyle w:val="348"/>
              <w:pageBreakBefore w:val="0"/>
              <w:kinsoku/>
              <w:wordWrap/>
              <w:overflowPunct/>
              <w:topLinePunct w:val="0"/>
              <w:bidi w:val="0"/>
              <w:spacing w:line="360" w:lineRule="auto"/>
              <w:ind w:left="0" w:leftChars="0" w:right="0"/>
              <w:rPr>
                <w:color w:val="auto"/>
                <w:highlight w:val="none"/>
                <w:u w:val="none"/>
              </w:rPr>
            </w:pPr>
            <w:r>
              <w:rPr>
                <w:color w:val="auto"/>
                <w:spacing w:val="-1"/>
                <w:highlight w:val="none"/>
                <w:u w:val="none"/>
              </w:rPr>
              <w:t>varchar(40)</w:t>
            </w:r>
          </w:p>
        </w:tc>
        <w:tc>
          <w:tcPr>
            <w:tcW w:w="1100" w:type="pct"/>
            <w:tcMar>
              <w:left w:w="108" w:type="dxa"/>
              <w:right w:w="108" w:type="dxa"/>
            </w:tcMar>
            <w:vAlign w:val="top"/>
          </w:tcPr>
          <w:p w14:paraId="0C2675E8">
            <w:pPr>
              <w:pStyle w:val="348"/>
              <w:pageBreakBefore w:val="0"/>
              <w:kinsoku/>
              <w:wordWrap/>
              <w:overflowPunct/>
              <w:topLinePunct w:val="0"/>
              <w:bidi w:val="0"/>
              <w:spacing w:line="360" w:lineRule="auto"/>
              <w:ind w:left="0" w:leftChars="0" w:right="0"/>
              <w:rPr>
                <w:color w:val="auto"/>
                <w:highlight w:val="none"/>
                <w:u w:val="none"/>
              </w:rPr>
            </w:pPr>
            <w:r>
              <w:rPr>
                <w:color w:val="auto"/>
                <w:spacing w:val="-2"/>
                <w:highlight w:val="none"/>
                <w:u w:val="none"/>
              </w:rPr>
              <w:t>定点医药机构名称</w:t>
            </w:r>
          </w:p>
        </w:tc>
        <w:tc>
          <w:tcPr>
            <w:tcW w:w="423" w:type="pct"/>
            <w:tcMar>
              <w:left w:w="108" w:type="dxa"/>
              <w:right w:w="108" w:type="dxa"/>
            </w:tcMar>
            <w:vAlign w:val="top"/>
          </w:tcPr>
          <w:p w14:paraId="6EB88926">
            <w:pPr>
              <w:pStyle w:val="348"/>
              <w:pageBreakBefore w:val="0"/>
              <w:kinsoku/>
              <w:wordWrap/>
              <w:overflowPunct/>
              <w:topLinePunct w:val="0"/>
              <w:bidi w:val="0"/>
              <w:spacing w:line="360" w:lineRule="auto"/>
              <w:ind w:left="0" w:leftChars="0" w:right="0"/>
              <w:rPr>
                <w:color w:val="auto"/>
                <w:highlight w:val="none"/>
                <w:u w:val="none"/>
              </w:rPr>
            </w:pPr>
            <w:r>
              <w:rPr>
                <w:color w:val="auto"/>
                <w:highlight w:val="none"/>
                <w:u w:val="none"/>
              </w:rPr>
              <w:t>Y</w:t>
            </w:r>
          </w:p>
        </w:tc>
        <w:tc>
          <w:tcPr>
            <w:tcW w:w="1359" w:type="pct"/>
            <w:tcMar>
              <w:left w:w="108" w:type="dxa"/>
              <w:right w:w="108" w:type="dxa"/>
            </w:tcMar>
            <w:vAlign w:val="top"/>
          </w:tcPr>
          <w:p w14:paraId="34E9A9B6">
            <w:pPr>
              <w:pageBreakBefore w:val="0"/>
              <w:kinsoku/>
              <w:wordWrap/>
              <w:overflowPunct/>
              <w:topLinePunct w:val="0"/>
              <w:bidi w:val="0"/>
              <w:spacing w:line="360" w:lineRule="auto"/>
              <w:ind w:left="0" w:leftChars="0" w:right="0"/>
              <w:rPr>
                <w:rFonts w:ascii="Arial"/>
                <w:color w:val="auto"/>
                <w:sz w:val="21"/>
                <w:highlight w:val="none"/>
                <w:u w:val="none"/>
              </w:rPr>
            </w:pPr>
          </w:p>
        </w:tc>
      </w:tr>
      <w:tr w14:paraId="0357C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422" w:type="pct"/>
            <w:tcMar>
              <w:left w:w="108" w:type="dxa"/>
              <w:right w:w="108" w:type="dxa"/>
            </w:tcMar>
            <w:vAlign w:val="top"/>
          </w:tcPr>
          <w:p w14:paraId="549EEDC4">
            <w:pPr>
              <w:pStyle w:val="348"/>
              <w:pageBreakBefore w:val="0"/>
              <w:kinsoku/>
              <w:wordWrap/>
              <w:overflowPunct/>
              <w:topLinePunct w:val="0"/>
              <w:bidi w:val="0"/>
              <w:spacing w:line="360" w:lineRule="auto"/>
              <w:ind w:left="0" w:leftChars="0" w:right="0"/>
              <w:rPr>
                <w:color w:val="auto"/>
                <w:highlight w:val="none"/>
                <w:u w:val="none"/>
              </w:rPr>
            </w:pPr>
            <w:r>
              <w:rPr>
                <w:color w:val="auto"/>
                <w:highlight w:val="none"/>
                <w:u w:val="none"/>
              </w:rPr>
              <w:t>4</w:t>
            </w:r>
          </w:p>
        </w:tc>
        <w:tc>
          <w:tcPr>
            <w:tcW w:w="846" w:type="pct"/>
            <w:gridSpan w:val="2"/>
            <w:tcMar>
              <w:left w:w="108" w:type="dxa"/>
              <w:right w:w="108" w:type="dxa"/>
            </w:tcMar>
            <w:vAlign w:val="top"/>
          </w:tcPr>
          <w:p w14:paraId="5CEF879F">
            <w:pPr>
              <w:pStyle w:val="348"/>
              <w:pageBreakBefore w:val="0"/>
              <w:kinsoku/>
              <w:wordWrap/>
              <w:overflowPunct/>
              <w:topLinePunct w:val="0"/>
              <w:bidi w:val="0"/>
              <w:spacing w:line="360" w:lineRule="auto"/>
              <w:ind w:left="0" w:leftChars="0" w:right="0"/>
              <w:rPr>
                <w:color w:val="auto"/>
                <w:highlight w:val="none"/>
                <w:u w:val="none"/>
              </w:rPr>
            </w:pPr>
            <w:r>
              <w:rPr>
                <w:color w:val="auto"/>
                <w:spacing w:val="-1"/>
                <w:highlight w:val="none"/>
                <w:u w:val="none"/>
              </w:rPr>
              <w:t>totalAmount</w:t>
            </w:r>
          </w:p>
        </w:tc>
        <w:tc>
          <w:tcPr>
            <w:tcW w:w="846" w:type="pct"/>
            <w:tcMar>
              <w:left w:w="108" w:type="dxa"/>
              <w:right w:w="108" w:type="dxa"/>
            </w:tcMar>
            <w:vAlign w:val="top"/>
          </w:tcPr>
          <w:p w14:paraId="14948BB1">
            <w:pPr>
              <w:pStyle w:val="348"/>
              <w:pageBreakBefore w:val="0"/>
              <w:kinsoku/>
              <w:wordWrap/>
              <w:overflowPunct/>
              <w:topLinePunct w:val="0"/>
              <w:bidi w:val="0"/>
              <w:spacing w:line="360" w:lineRule="auto"/>
              <w:ind w:left="0" w:leftChars="0" w:right="0"/>
              <w:rPr>
                <w:color w:val="auto"/>
                <w:highlight w:val="none"/>
                <w:u w:val="none"/>
              </w:rPr>
            </w:pPr>
            <w:r>
              <w:rPr>
                <w:color w:val="auto"/>
                <w:spacing w:val="-1"/>
                <w:highlight w:val="none"/>
                <w:u w:val="none"/>
              </w:rPr>
              <w:t>BigDecimal</w:t>
            </w:r>
          </w:p>
        </w:tc>
        <w:tc>
          <w:tcPr>
            <w:tcW w:w="1100" w:type="pct"/>
            <w:tcMar>
              <w:left w:w="108" w:type="dxa"/>
              <w:right w:w="108" w:type="dxa"/>
            </w:tcMar>
            <w:vAlign w:val="top"/>
          </w:tcPr>
          <w:p w14:paraId="1BE1F976">
            <w:pPr>
              <w:pStyle w:val="348"/>
              <w:pageBreakBefore w:val="0"/>
              <w:kinsoku/>
              <w:wordWrap/>
              <w:overflowPunct/>
              <w:topLinePunct w:val="0"/>
              <w:bidi w:val="0"/>
              <w:spacing w:line="360" w:lineRule="auto"/>
              <w:ind w:left="0" w:leftChars="0" w:right="0"/>
              <w:rPr>
                <w:color w:val="auto"/>
                <w:highlight w:val="none"/>
                <w:u w:val="none"/>
              </w:rPr>
            </w:pPr>
            <w:r>
              <w:rPr>
                <w:color w:val="auto"/>
                <w:spacing w:val="-1"/>
                <w:highlight w:val="none"/>
                <w:u w:val="none"/>
              </w:rPr>
              <w:t>预结算时医疗费总额</w:t>
            </w:r>
          </w:p>
        </w:tc>
        <w:tc>
          <w:tcPr>
            <w:tcW w:w="423" w:type="pct"/>
            <w:tcMar>
              <w:left w:w="108" w:type="dxa"/>
              <w:right w:w="108" w:type="dxa"/>
            </w:tcMar>
            <w:vAlign w:val="top"/>
          </w:tcPr>
          <w:p w14:paraId="69044D45">
            <w:pPr>
              <w:pStyle w:val="348"/>
              <w:pageBreakBefore w:val="0"/>
              <w:kinsoku/>
              <w:wordWrap/>
              <w:overflowPunct/>
              <w:topLinePunct w:val="0"/>
              <w:bidi w:val="0"/>
              <w:spacing w:line="360" w:lineRule="auto"/>
              <w:ind w:left="0" w:leftChars="0" w:right="0"/>
              <w:rPr>
                <w:color w:val="auto"/>
                <w:highlight w:val="none"/>
                <w:u w:val="none"/>
              </w:rPr>
            </w:pPr>
            <w:r>
              <w:rPr>
                <w:color w:val="auto"/>
                <w:highlight w:val="none"/>
                <w:u w:val="none"/>
              </w:rPr>
              <w:t>N</w:t>
            </w:r>
          </w:p>
        </w:tc>
        <w:tc>
          <w:tcPr>
            <w:tcW w:w="1359" w:type="pct"/>
            <w:tcMar>
              <w:left w:w="108" w:type="dxa"/>
              <w:right w:w="108" w:type="dxa"/>
            </w:tcMar>
            <w:vAlign w:val="top"/>
          </w:tcPr>
          <w:p w14:paraId="1337C24A">
            <w:pPr>
              <w:pStyle w:val="348"/>
              <w:pageBreakBefore w:val="0"/>
              <w:kinsoku/>
              <w:wordWrap/>
              <w:overflowPunct/>
              <w:topLinePunct w:val="0"/>
              <w:bidi w:val="0"/>
              <w:spacing w:line="360" w:lineRule="auto"/>
              <w:ind w:left="0" w:leftChars="0" w:right="0"/>
              <w:rPr>
                <w:color w:val="auto"/>
                <w:highlight w:val="none"/>
                <w:u w:val="none"/>
              </w:rPr>
            </w:pPr>
            <w:r>
              <w:rPr>
                <w:color w:val="auto"/>
                <w:spacing w:val="-2"/>
                <w:highlight w:val="none"/>
                <w:u w:val="none"/>
              </w:rPr>
              <w:t>若有应必传</w:t>
            </w:r>
          </w:p>
        </w:tc>
      </w:tr>
      <w:tr w14:paraId="74A5B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000" w:type="pct"/>
            <w:gridSpan w:val="7"/>
            <w:shd w:val="clear" w:color="auto" w:fill="D8D8D8"/>
            <w:tcMar>
              <w:left w:w="108" w:type="dxa"/>
              <w:right w:w="108" w:type="dxa"/>
            </w:tcMar>
            <w:vAlign w:val="top"/>
          </w:tcPr>
          <w:p w14:paraId="37D051F0">
            <w:pPr>
              <w:pStyle w:val="348"/>
              <w:pageBreakBefore w:val="0"/>
              <w:kinsoku/>
              <w:wordWrap/>
              <w:overflowPunct/>
              <w:topLinePunct w:val="0"/>
              <w:bidi w:val="0"/>
              <w:spacing w:line="360" w:lineRule="auto"/>
              <w:ind w:left="0" w:leftChars="0" w:right="0"/>
              <w:rPr>
                <w:color w:val="auto"/>
                <w:highlight w:val="none"/>
                <w:u w:val="none"/>
              </w:rPr>
            </w:pPr>
            <w:r>
              <w:rPr>
                <w:color w:val="auto"/>
                <w:spacing w:val="-6"/>
                <w:highlight w:val="none"/>
                <w:u w:val="none"/>
              </w:rPr>
              <w:t>出参列表</w:t>
            </w:r>
          </w:p>
        </w:tc>
      </w:tr>
      <w:tr w14:paraId="162C3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422" w:type="pct"/>
            <w:shd w:val="clear" w:color="auto" w:fill="D8D8D8"/>
            <w:tcMar>
              <w:left w:w="108" w:type="dxa"/>
              <w:right w:w="108" w:type="dxa"/>
            </w:tcMar>
            <w:vAlign w:val="top"/>
          </w:tcPr>
          <w:p w14:paraId="5B4C0CD6">
            <w:pPr>
              <w:pStyle w:val="348"/>
              <w:pageBreakBefore w:val="0"/>
              <w:kinsoku/>
              <w:wordWrap/>
              <w:overflowPunct/>
              <w:topLinePunct w:val="0"/>
              <w:bidi w:val="0"/>
              <w:spacing w:line="360" w:lineRule="auto"/>
              <w:ind w:left="0" w:leftChars="0" w:right="0"/>
              <w:rPr>
                <w:color w:val="auto"/>
                <w:highlight w:val="none"/>
                <w:u w:val="none"/>
              </w:rPr>
            </w:pPr>
            <w:r>
              <w:rPr>
                <w:color w:val="auto"/>
                <w:spacing w:val="-4"/>
                <w:highlight w:val="none"/>
                <w:u w:val="none"/>
              </w:rPr>
              <w:t>顺序</w:t>
            </w:r>
          </w:p>
        </w:tc>
        <w:tc>
          <w:tcPr>
            <w:tcW w:w="846" w:type="pct"/>
            <w:gridSpan w:val="2"/>
            <w:shd w:val="clear" w:color="auto" w:fill="D8D8D8"/>
            <w:tcMar>
              <w:left w:w="108" w:type="dxa"/>
              <w:right w:w="108" w:type="dxa"/>
            </w:tcMar>
            <w:vAlign w:val="top"/>
          </w:tcPr>
          <w:p w14:paraId="42DA7382">
            <w:pPr>
              <w:pStyle w:val="348"/>
              <w:pageBreakBefore w:val="0"/>
              <w:kinsoku/>
              <w:wordWrap/>
              <w:overflowPunct/>
              <w:topLinePunct w:val="0"/>
              <w:bidi w:val="0"/>
              <w:spacing w:line="360" w:lineRule="auto"/>
              <w:ind w:left="0" w:leftChars="0" w:right="0"/>
              <w:rPr>
                <w:color w:val="auto"/>
                <w:highlight w:val="none"/>
                <w:u w:val="none"/>
              </w:rPr>
            </w:pPr>
            <w:r>
              <w:rPr>
                <w:color w:val="auto"/>
                <w:spacing w:val="-5"/>
                <w:highlight w:val="none"/>
                <w:u w:val="none"/>
              </w:rPr>
              <w:t>参数</w:t>
            </w:r>
          </w:p>
        </w:tc>
        <w:tc>
          <w:tcPr>
            <w:tcW w:w="846" w:type="pct"/>
            <w:shd w:val="clear" w:color="auto" w:fill="D8D8D8"/>
            <w:tcMar>
              <w:left w:w="108" w:type="dxa"/>
              <w:right w:w="108" w:type="dxa"/>
            </w:tcMar>
            <w:vAlign w:val="top"/>
          </w:tcPr>
          <w:p w14:paraId="77572A4D">
            <w:pPr>
              <w:pStyle w:val="348"/>
              <w:pageBreakBefore w:val="0"/>
              <w:kinsoku/>
              <w:wordWrap/>
              <w:overflowPunct/>
              <w:topLinePunct w:val="0"/>
              <w:bidi w:val="0"/>
              <w:spacing w:line="360" w:lineRule="auto"/>
              <w:ind w:left="0" w:leftChars="0" w:right="0"/>
              <w:rPr>
                <w:color w:val="auto"/>
                <w:highlight w:val="none"/>
                <w:u w:val="none"/>
              </w:rPr>
            </w:pPr>
            <w:r>
              <w:rPr>
                <w:color w:val="auto"/>
                <w:spacing w:val="-3"/>
                <w:highlight w:val="none"/>
                <w:u w:val="none"/>
              </w:rPr>
              <w:t>数据类型</w:t>
            </w:r>
          </w:p>
        </w:tc>
        <w:tc>
          <w:tcPr>
            <w:tcW w:w="1100" w:type="pct"/>
            <w:shd w:val="clear" w:color="auto" w:fill="D8D8D8"/>
            <w:tcMar>
              <w:left w:w="108" w:type="dxa"/>
              <w:right w:w="108" w:type="dxa"/>
            </w:tcMar>
            <w:vAlign w:val="top"/>
          </w:tcPr>
          <w:p w14:paraId="74879AFA">
            <w:pPr>
              <w:pStyle w:val="348"/>
              <w:pageBreakBefore w:val="0"/>
              <w:kinsoku/>
              <w:wordWrap/>
              <w:overflowPunct/>
              <w:topLinePunct w:val="0"/>
              <w:bidi w:val="0"/>
              <w:spacing w:line="360" w:lineRule="auto"/>
              <w:ind w:left="0" w:leftChars="0" w:right="0"/>
              <w:rPr>
                <w:color w:val="auto"/>
                <w:highlight w:val="none"/>
                <w:u w:val="none"/>
              </w:rPr>
            </w:pPr>
            <w:r>
              <w:rPr>
                <w:color w:val="auto"/>
                <w:spacing w:val="-5"/>
                <w:highlight w:val="none"/>
                <w:u w:val="none"/>
              </w:rPr>
              <w:t>说明</w:t>
            </w:r>
          </w:p>
        </w:tc>
        <w:tc>
          <w:tcPr>
            <w:tcW w:w="1782" w:type="pct"/>
            <w:gridSpan w:val="2"/>
            <w:shd w:val="clear" w:color="auto" w:fill="D8D8D8"/>
            <w:tcMar>
              <w:left w:w="108" w:type="dxa"/>
              <w:right w:w="108" w:type="dxa"/>
            </w:tcMar>
            <w:vAlign w:val="top"/>
          </w:tcPr>
          <w:p w14:paraId="0C022902">
            <w:pPr>
              <w:pStyle w:val="348"/>
              <w:pageBreakBefore w:val="0"/>
              <w:kinsoku/>
              <w:wordWrap/>
              <w:overflowPunct/>
              <w:topLinePunct w:val="0"/>
              <w:bidi w:val="0"/>
              <w:spacing w:line="360" w:lineRule="auto"/>
              <w:ind w:left="0" w:leftChars="0" w:right="0"/>
              <w:rPr>
                <w:color w:val="auto"/>
                <w:highlight w:val="none"/>
                <w:u w:val="none"/>
              </w:rPr>
            </w:pPr>
            <w:r>
              <w:rPr>
                <w:color w:val="auto"/>
                <w:spacing w:val="-5"/>
                <w:highlight w:val="none"/>
                <w:u w:val="none"/>
              </w:rPr>
              <w:t>备注</w:t>
            </w:r>
          </w:p>
        </w:tc>
      </w:tr>
      <w:tr w14:paraId="5C3E5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422" w:type="pct"/>
            <w:tcMar>
              <w:left w:w="108" w:type="dxa"/>
              <w:right w:w="108" w:type="dxa"/>
            </w:tcMar>
            <w:vAlign w:val="top"/>
          </w:tcPr>
          <w:p w14:paraId="7CD72922">
            <w:pPr>
              <w:pStyle w:val="348"/>
              <w:pageBreakBefore w:val="0"/>
              <w:kinsoku/>
              <w:wordWrap/>
              <w:overflowPunct/>
              <w:topLinePunct w:val="0"/>
              <w:bidi w:val="0"/>
              <w:spacing w:line="360" w:lineRule="auto"/>
              <w:ind w:left="0" w:leftChars="0" w:right="0"/>
              <w:rPr>
                <w:color w:val="auto"/>
                <w:highlight w:val="none"/>
                <w:u w:val="none"/>
              </w:rPr>
            </w:pPr>
            <w:r>
              <w:rPr>
                <w:color w:val="auto"/>
                <w:highlight w:val="none"/>
                <w:u w:val="none"/>
              </w:rPr>
              <w:t>1</w:t>
            </w:r>
          </w:p>
        </w:tc>
        <w:tc>
          <w:tcPr>
            <w:tcW w:w="846" w:type="pct"/>
            <w:gridSpan w:val="2"/>
            <w:tcMar>
              <w:left w:w="108" w:type="dxa"/>
              <w:right w:w="108" w:type="dxa"/>
            </w:tcMar>
            <w:vAlign w:val="top"/>
          </w:tcPr>
          <w:p w14:paraId="2C74D23B">
            <w:pPr>
              <w:pStyle w:val="348"/>
              <w:pageBreakBefore w:val="0"/>
              <w:kinsoku/>
              <w:wordWrap/>
              <w:overflowPunct/>
              <w:topLinePunct w:val="0"/>
              <w:bidi w:val="0"/>
              <w:spacing w:line="360" w:lineRule="auto"/>
              <w:ind w:left="0" w:leftChars="0" w:right="0"/>
              <w:rPr>
                <w:color w:val="auto"/>
                <w:highlight w:val="none"/>
                <w:u w:val="none"/>
              </w:rPr>
            </w:pPr>
            <w:r>
              <w:rPr>
                <w:color w:val="auto"/>
                <w:spacing w:val="-1"/>
                <w:highlight w:val="none"/>
                <w:u w:val="none"/>
              </w:rPr>
              <w:t>resBizNo</w:t>
            </w:r>
          </w:p>
        </w:tc>
        <w:tc>
          <w:tcPr>
            <w:tcW w:w="846" w:type="pct"/>
            <w:tcMar>
              <w:left w:w="108" w:type="dxa"/>
              <w:right w:w="108" w:type="dxa"/>
            </w:tcMar>
            <w:vAlign w:val="top"/>
          </w:tcPr>
          <w:p w14:paraId="52CCC8BA">
            <w:pPr>
              <w:pStyle w:val="348"/>
              <w:pageBreakBefore w:val="0"/>
              <w:kinsoku/>
              <w:wordWrap/>
              <w:overflowPunct/>
              <w:topLinePunct w:val="0"/>
              <w:bidi w:val="0"/>
              <w:spacing w:line="360" w:lineRule="auto"/>
              <w:ind w:left="0" w:leftChars="0" w:right="0"/>
              <w:rPr>
                <w:color w:val="auto"/>
                <w:highlight w:val="none"/>
                <w:u w:val="none"/>
              </w:rPr>
            </w:pPr>
            <w:r>
              <w:rPr>
                <w:color w:val="auto"/>
                <w:spacing w:val="-1"/>
                <w:highlight w:val="none"/>
                <w:u w:val="none"/>
              </w:rPr>
              <w:t>varchar</w:t>
            </w:r>
          </w:p>
        </w:tc>
        <w:tc>
          <w:tcPr>
            <w:tcW w:w="1100" w:type="pct"/>
            <w:tcMar>
              <w:left w:w="108" w:type="dxa"/>
              <w:right w:w="108" w:type="dxa"/>
            </w:tcMar>
            <w:vAlign w:val="top"/>
          </w:tcPr>
          <w:p w14:paraId="57EBBDFB">
            <w:pPr>
              <w:pStyle w:val="348"/>
              <w:pageBreakBefore w:val="0"/>
              <w:kinsoku/>
              <w:wordWrap/>
              <w:overflowPunct/>
              <w:topLinePunct w:val="0"/>
              <w:bidi w:val="0"/>
              <w:spacing w:line="360" w:lineRule="auto"/>
              <w:ind w:left="0" w:leftChars="0" w:right="0"/>
              <w:rPr>
                <w:color w:val="auto"/>
                <w:highlight w:val="none"/>
                <w:u w:val="none"/>
              </w:rPr>
            </w:pPr>
            <w:r>
              <w:rPr>
                <w:color w:val="auto"/>
                <w:spacing w:val="-4"/>
                <w:highlight w:val="none"/>
                <w:u w:val="none"/>
              </w:rPr>
              <w:t>响应流水号</w:t>
            </w:r>
          </w:p>
        </w:tc>
        <w:tc>
          <w:tcPr>
            <w:tcW w:w="1782" w:type="pct"/>
            <w:gridSpan w:val="2"/>
            <w:tcMar>
              <w:left w:w="108" w:type="dxa"/>
              <w:right w:w="108" w:type="dxa"/>
            </w:tcMar>
            <w:vAlign w:val="top"/>
          </w:tcPr>
          <w:p w14:paraId="64540FA9">
            <w:pPr>
              <w:pageBreakBefore w:val="0"/>
              <w:kinsoku/>
              <w:wordWrap/>
              <w:overflowPunct/>
              <w:topLinePunct w:val="0"/>
              <w:bidi w:val="0"/>
              <w:spacing w:line="360" w:lineRule="auto"/>
              <w:ind w:left="0" w:leftChars="0" w:right="0"/>
              <w:rPr>
                <w:rFonts w:ascii="Arial"/>
                <w:color w:val="auto"/>
                <w:sz w:val="19"/>
                <w:highlight w:val="none"/>
                <w:u w:val="none"/>
              </w:rPr>
            </w:pPr>
          </w:p>
        </w:tc>
      </w:tr>
      <w:tr w14:paraId="07831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422" w:type="pct"/>
            <w:tcMar>
              <w:left w:w="108" w:type="dxa"/>
              <w:right w:w="108" w:type="dxa"/>
            </w:tcMar>
            <w:vAlign w:val="top"/>
          </w:tcPr>
          <w:p w14:paraId="36432AF6">
            <w:pPr>
              <w:pStyle w:val="348"/>
              <w:pageBreakBefore w:val="0"/>
              <w:kinsoku/>
              <w:wordWrap/>
              <w:overflowPunct/>
              <w:topLinePunct w:val="0"/>
              <w:bidi w:val="0"/>
              <w:spacing w:line="360" w:lineRule="auto"/>
              <w:ind w:left="0" w:leftChars="0" w:right="0"/>
              <w:rPr>
                <w:color w:val="auto"/>
                <w:highlight w:val="none"/>
                <w:u w:val="none"/>
              </w:rPr>
            </w:pPr>
            <w:r>
              <w:rPr>
                <w:color w:val="auto"/>
                <w:highlight w:val="none"/>
                <w:u w:val="none"/>
              </w:rPr>
              <w:t>2</w:t>
            </w:r>
          </w:p>
        </w:tc>
        <w:tc>
          <w:tcPr>
            <w:tcW w:w="846" w:type="pct"/>
            <w:gridSpan w:val="2"/>
            <w:tcMar>
              <w:left w:w="108" w:type="dxa"/>
              <w:right w:w="108" w:type="dxa"/>
            </w:tcMar>
            <w:vAlign w:val="top"/>
          </w:tcPr>
          <w:p w14:paraId="0D5A371D">
            <w:pPr>
              <w:pStyle w:val="348"/>
              <w:pageBreakBefore w:val="0"/>
              <w:kinsoku/>
              <w:wordWrap/>
              <w:overflowPunct/>
              <w:topLinePunct w:val="0"/>
              <w:bidi w:val="0"/>
              <w:spacing w:line="360" w:lineRule="auto"/>
              <w:ind w:left="0" w:leftChars="0" w:right="0"/>
              <w:rPr>
                <w:color w:val="auto"/>
                <w:highlight w:val="none"/>
                <w:u w:val="none"/>
              </w:rPr>
            </w:pPr>
            <w:r>
              <w:rPr>
                <w:color w:val="auto"/>
                <w:spacing w:val="-1"/>
                <w:highlight w:val="none"/>
                <w:u w:val="none"/>
              </w:rPr>
              <w:t>notcFlag</w:t>
            </w:r>
          </w:p>
        </w:tc>
        <w:tc>
          <w:tcPr>
            <w:tcW w:w="846" w:type="pct"/>
            <w:tcMar>
              <w:left w:w="108" w:type="dxa"/>
              <w:right w:w="108" w:type="dxa"/>
            </w:tcMar>
            <w:vAlign w:val="top"/>
          </w:tcPr>
          <w:p w14:paraId="16B3E332">
            <w:pPr>
              <w:pStyle w:val="348"/>
              <w:pageBreakBefore w:val="0"/>
              <w:kinsoku/>
              <w:wordWrap/>
              <w:overflowPunct/>
              <w:topLinePunct w:val="0"/>
              <w:bidi w:val="0"/>
              <w:spacing w:line="360" w:lineRule="auto"/>
              <w:ind w:left="0" w:leftChars="0" w:right="0"/>
              <w:rPr>
                <w:color w:val="auto"/>
                <w:highlight w:val="none"/>
                <w:u w:val="none"/>
              </w:rPr>
            </w:pPr>
            <w:r>
              <w:rPr>
                <w:color w:val="auto"/>
                <w:spacing w:val="-1"/>
                <w:highlight w:val="none"/>
                <w:u w:val="none"/>
              </w:rPr>
              <w:t>varchar</w:t>
            </w:r>
          </w:p>
        </w:tc>
        <w:tc>
          <w:tcPr>
            <w:tcW w:w="1100" w:type="pct"/>
            <w:tcMar>
              <w:left w:w="108" w:type="dxa"/>
              <w:right w:w="108" w:type="dxa"/>
            </w:tcMar>
            <w:vAlign w:val="top"/>
          </w:tcPr>
          <w:p w14:paraId="05B21A1C">
            <w:pPr>
              <w:pStyle w:val="348"/>
              <w:pageBreakBefore w:val="0"/>
              <w:kinsoku/>
              <w:wordWrap/>
              <w:overflowPunct/>
              <w:topLinePunct w:val="0"/>
              <w:bidi w:val="0"/>
              <w:spacing w:line="360" w:lineRule="auto"/>
              <w:ind w:left="0" w:leftChars="0" w:right="0"/>
              <w:rPr>
                <w:color w:val="auto"/>
                <w:highlight w:val="none"/>
                <w:u w:val="none"/>
              </w:rPr>
            </w:pPr>
            <w:r>
              <w:rPr>
                <w:color w:val="auto"/>
                <w:spacing w:val="-2"/>
                <w:highlight w:val="none"/>
                <w:u w:val="none"/>
              </w:rPr>
              <w:t>通知结果标识</w:t>
            </w:r>
          </w:p>
        </w:tc>
        <w:tc>
          <w:tcPr>
            <w:tcW w:w="1782" w:type="pct"/>
            <w:gridSpan w:val="2"/>
            <w:tcMar>
              <w:left w:w="108" w:type="dxa"/>
              <w:right w:w="108" w:type="dxa"/>
            </w:tcMar>
            <w:vAlign w:val="top"/>
          </w:tcPr>
          <w:p w14:paraId="2853B2A2">
            <w:pPr>
              <w:pStyle w:val="348"/>
              <w:pageBreakBefore w:val="0"/>
              <w:kinsoku/>
              <w:wordWrap/>
              <w:overflowPunct/>
              <w:topLinePunct w:val="0"/>
              <w:bidi w:val="0"/>
              <w:spacing w:line="360" w:lineRule="auto"/>
              <w:ind w:left="0" w:leftChars="0" w:right="0"/>
              <w:rPr>
                <w:color w:val="auto"/>
                <w:highlight w:val="none"/>
                <w:u w:val="none"/>
              </w:rPr>
            </w:pPr>
            <w:r>
              <w:rPr>
                <w:color w:val="auto"/>
                <w:spacing w:val="-2"/>
                <w:highlight w:val="none"/>
                <w:u w:val="none"/>
              </w:rPr>
              <w:t>1</w:t>
            </w:r>
            <w:r>
              <w:rPr>
                <w:rFonts w:hint="eastAsia"/>
                <w:color w:val="auto"/>
                <w:spacing w:val="-2"/>
                <w:highlight w:val="none"/>
                <w:u w:val="none"/>
                <w:lang w:eastAsia="zh-CN"/>
              </w:rPr>
              <w:t>－</w:t>
            </w:r>
            <w:r>
              <w:rPr>
                <w:color w:val="auto"/>
                <w:spacing w:val="-2"/>
                <w:highlight w:val="none"/>
                <w:u w:val="none"/>
              </w:rPr>
              <w:t>通知成功，0</w:t>
            </w:r>
            <w:r>
              <w:rPr>
                <w:rFonts w:hint="eastAsia"/>
                <w:color w:val="auto"/>
                <w:spacing w:val="-2"/>
                <w:highlight w:val="none"/>
                <w:u w:val="none"/>
                <w:lang w:eastAsia="zh-CN"/>
              </w:rPr>
              <w:t>－</w:t>
            </w:r>
            <w:r>
              <w:rPr>
                <w:color w:val="auto"/>
                <w:spacing w:val="-2"/>
                <w:highlight w:val="none"/>
                <w:u w:val="none"/>
              </w:rPr>
              <w:t>通知失败</w:t>
            </w:r>
          </w:p>
        </w:tc>
      </w:tr>
    </w:tbl>
    <w:p w14:paraId="312F2697">
      <w:pPr>
        <w:pStyle w:val="14"/>
        <w:pageBreakBefore w:val="0"/>
        <w:kinsoku/>
        <w:wordWrap/>
        <w:overflowPunct/>
        <w:topLinePunct w:val="0"/>
        <w:bidi w:val="0"/>
        <w:spacing w:after="0" w:line="360" w:lineRule="auto"/>
        <w:ind w:left="0" w:leftChars="0" w:right="0"/>
        <w:rPr>
          <w:color w:val="auto"/>
          <w:highlight w:val="none"/>
          <w:u w:val="none"/>
        </w:rPr>
      </w:pPr>
    </w:p>
    <w:p w14:paraId="3C744940">
      <w:pPr>
        <w:pageBreakBefore w:val="0"/>
        <w:kinsoku/>
        <w:wordWrap/>
        <w:overflowPunct/>
        <w:topLinePunct w:val="0"/>
        <w:bidi w:val="0"/>
        <w:spacing w:line="360" w:lineRule="auto"/>
        <w:ind w:left="0" w:leftChars="0" w:right="0"/>
        <w:jc w:val="right"/>
        <w:rPr>
          <w:rFonts w:ascii="宋体" w:hAnsi="宋体" w:eastAsia="宋体" w:cs="宋体"/>
          <w:color w:val="auto"/>
          <w:sz w:val="18"/>
          <w:szCs w:val="18"/>
          <w:highlight w:val="none"/>
          <w:u w:val="none"/>
        </w:rPr>
      </w:pPr>
      <w:r>
        <w:rPr>
          <w:rFonts w:ascii="宋体" w:hAnsi="宋体" w:eastAsia="宋体" w:cs="宋体"/>
          <w:color w:val="auto"/>
          <w:sz w:val="18"/>
          <w:szCs w:val="18"/>
          <w:highlight w:val="none"/>
          <w:u w:val="none"/>
        </w:rPr>
        <w:t>NHSA-2022</w:t>
      </w:r>
    </w:p>
    <w:p w14:paraId="3BBB878F">
      <w:pPr>
        <w:pageBreakBefore w:val="0"/>
        <w:kinsoku/>
        <w:wordWrap/>
        <w:overflowPunct/>
        <w:topLinePunct w:val="0"/>
        <w:bidi w:val="0"/>
        <w:spacing w:line="360" w:lineRule="auto"/>
        <w:ind w:left="0" w:leftChars="0" w:right="0"/>
        <w:rPr>
          <w:color w:val="auto"/>
          <w:highlight w:val="none"/>
          <w:u w:val="none"/>
        </w:rPr>
      </w:pPr>
    </w:p>
    <w:p w14:paraId="5E630BB5">
      <w:pPr>
        <w:pStyle w:val="14"/>
        <w:pageBreakBefore w:val="0"/>
        <w:kinsoku/>
        <w:wordWrap/>
        <w:overflowPunct/>
        <w:topLinePunct w:val="0"/>
        <w:bidi w:val="0"/>
        <w:spacing w:after="0" w:line="360" w:lineRule="auto"/>
        <w:ind w:left="0" w:leftChars="0" w:right="0"/>
        <w:rPr>
          <w:color w:val="auto"/>
          <w:highlight w:val="none"/>
          <w:u w:val="none"/>
        </w:rPr>
      </w:pPr>
    </w:p>
    <w:p w14:paraId="2136A360">
      <w:pPr>
        <w:pageBreakBefore w:val="0"/>
        <w:kinsoku/>
        <w:wordWrap/>
        <w:overflowPunct/>
        <w:topLinePunct w:val="0"/>
        <w:bidi w:val="0"/>
        <w:spacing w:line="360" w:lineRule="auto"/>
        <w:ind w:left="0" w:leftChars="0" w:right="0"/>
        <w:outlineLvl w:val="2"/>
        <w:rPr>
          <w:rFonts w:ascii="宋体" w:hAnsi="宋体" w:eastAsia="宋体" w:cs="宋体"/>
          <w:color w:val="auto"/>
          <w:sz w:val="24"/>
          <w:szCs w:val="24"/>
          <w:highlight w:val="none"/>
          <w:u w:val="none"/>
        </w:rPr>
      </w:pPr>
      <w:bookmarkStart w:id="153" w:name="bookmark59"/>
      <w:bookmarkEnd w:id="153"/>
      <w:bookmarkStart w:id="154" w:name="bookmark43"/>
      <w:bookmarkEnd w:id="154"/>
      <w:bookmarkStart w:id="155" w:name="bookmark44"/>
      <w:bookmarkEnd w:id="155"/>
      <w:bookmarkStart w:id="156" w:name="bookmark64"/>
      <w:bookmarkEnd w:id="156"/>
      <w:bookmarkStart w:id="157" w:name="bookmark55"/>
      <w:bookmarkEnd w:id="157"/>
      <w:r>
        <w:rPr>
          <w:rFonts w:hint="eastAsia" w:ascii="宋体" w:hAnsi="宋体" w:cs="宋体"/>
          <w:b/>
          <w:bCs/>
          <w:color w:val="auto"/>
          <w:spacing w:val="-3"/>
          <w:sz w:val="24"/>
          <w:szCs w:val="24"/>
          <w:highlight w:val="none"/>
          <w:u w:val="none"/>
          <w:lang w:val="en-US" w:eastAsia="zh-CN"/>
        </w:rPr>
        <w:t>5.</w:t>
      </w:r>
      <w:r>
        <w:rPr>
          <w:rFonts w:ascii="宋体" w:hAnsi="宋体" w:eastAsia="宋体" w:cs="宋体"/>
          <w:b/>
          <w:bCs/>
          <w:color w:val="auto"/>
          <w:spacing w:val="-3"/>
          <w:sz w:val="24"/>
          <w:szCs w:val="24"/>
          <w:highlight w:val="none"/>
          <w:u w:val="none"/>
        </w:rPr>
        <w:t>查询参保人线上密码核验认证状态接口</w:t>
      </w:r>
    </w:p>
    <w:p w14:paraId="6CCEFB16">
      <w:pPr>
        <w:pageBreakBefore w:val="0"/>
        <w:kinsoku/>
        <w:wordWrap/>
        <w:overflowPunct/>
        <w:topLinePunct w:val="0"/>
        <w:bidi w:val="0"/>
        <w:spacing w:line="360" w:lineRule="auto"/>
        <w:ind w:left="0" w:leftChars="0" w:right="0"/>
        <w:rPr>
          <w:color w:val="auto"/>
          <w:highlight w:val="none"/>
          <w:u w:val="none"/>
        </w:rPr>
      </w:pPr>
    </w:p>
    <w:tbl>
      <w:tblPr>
        <w:tblStyle w:val="319"/>
        <w:tblW w:w="9462"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1"/>
        <w:gridCol w:w="1217"/>
        <w:gridCol w:w="386"/>
        <w:gridCol w:w="1602"/>
        <w:gridCol w:w="2084"/>
        <w:gridCol w:w="802"/>
        <w:gridCol w:w="2570"/>
      </w:tblGrid>
      <w:tr w14:paraId="42DDC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2018" w:type="dxa"/>
            <w:gridSpan w:val="2"/>
            <w:tcMar>
              <w:left w:w="108" w:type="dxa"/>
              <w:right w:w="108" w:type="dxa"/>
            </w:tcMar>
            <w:vAlign w:val="top"/>
          </w:tcPr>
          <w:p w14:paraId="077D1295">
            <w:pPr>
              <w:pStyle w:val="348"/>
              <w:pageBreakBefore w:val="0"/>
              <w:kinsoku/>
              <w:wordWrap/>
              <w:overflowPunct/>
              <w:topLinePunct w:val="0"/>
              <w:bidi w:val="0"/>
              <w:spacing w:line="360" w:lineRule="auto"/>
              <w:ind w:left="0" w:leftChars="0" w:right="0"/>
              <w:rPr>
                <w:color w:val="auto"/>
                <w:highlight w:val="none"/>
                <w:u w:val="none"/>
              </w:rPr>
            </w:pPr>
            <w:r>
              <w:rPr>
                <w:color w:val="auto"/>
                <w:spacing w:val="-2"/>
                <w:highlight w:val="none"/>
                <w:u w:val="none"/>
              </w:rPr>
              <w:t>方法名称</w:t>
            </w:r>
          </w:p>
        </w:tc>
        <w:tc>
          <w:tcPr>
            <w:tcW w:w="7444" w:type="dxa"/>
            <w:gridSpan w:val="5"/>
            <w:tcMar>
              <w:left w:w="108" w:type="dxa"/>
              <w:right w:w="108" w:type="dxa"/>
            </w:tcMar>
            <w:vAlign w:val="top"/>
          </w:tcPr>
          <w:p w14:paraId="1D0A06C8">
            <w:pPr>
              <w:pStyle w:val="348"/>
              <w:pageBreakBefore w:val="0"/>
              <w:kinsoku/>
              <w:wordWrap/>
              <w:overflowPunct/>
              <w:topLinePunct w:val="0"/>
              <w:bidi w:val="0"/>
              <w:spacing w:line="360" w:lineRule="auto"/>
              <w:ind w:left="0" w:leftChars="0" w:right="0"/>
              <w:rPr>
                <w:color w:val="auto"/>
                <w:highlight w:val="none"/>
                <w:u w:val="none"/>
              </w:rPr>
            </w:pPr>
            <w:r>
              <w:rPr>
                <w:color w:val="auto"/>
                <w:spacing w:val="-1"/>
                <w:highlight w:val="none"/>
                <w:u w:val="none"/>
              </w:rPr>
              <w:t>{localUrl}/cfc/api/tokenP</w:t>
            </w:r>
            <w:r>
              <w:rPr>
                <w:color w:val="auto"/>
                <w:spacing w:val="-2"/>
                <w:highlight w:val="none"/>
                <w:u w:val="none"/>
              </w:rPr>
              <w:t>wdStas</w:t>
            </w:r>
          </w:p>
        </w:tc>
      </w:tr>
      <w:tr w14:paraId="75AA2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018" w:type="dxa"/>
            <w:gridSpan w:val="2"/>
            <w:tcMar>
              <w:left w:w="108" w:type="dxa"/>
              <w:right w:w="108" w:type="dxa"/>
            </w:tcMar>
            <w:vAlign w:val="top"/>
          </w:tcPr>
          <w:p w14:paraId="0F1FD176">
            <w:pPr>
              <w:pStyle w:val="348"/>
              <w:pageBreakBefore w:val="0"/>
              <w:kinsoku/>
              <w:wordWrap/>
              <w:overflowPunct/>
              <w:topLinePunct w:val="0"/>
              <w:bidi w:val="0"/>
              <w:spacing w:line="360" w:lineRule="auto"/>
              <w:ind w:left="0" w:leftChars="0" w:right="0"/>
              <w:rPr>
                <w:color w:val="auto"/>
                <w:highlight w:val="none"/>
                <w:u w:val="none"/>
              </w:rPr>
            </w:pPr>
            <w:r>
              <w:rPr>
                <w:color w:val="auto"/>
                <w:spacing w:val="-2"/>
                <w:highlight w:val="none"/>
                <w:u w:val="none"/>
              </w:rPr>
              <w:t>服务说明</w:t>
            </w:r>
          </w:p>
        </w:tc>
        <w:tc>
          <w:tcPr>
            <w:tcW w:w="7444" w:type="dxa"/>
            <w:gridSpan w:val="5"/>
            <w:tcMar>
              <w:left w:w="108" w:type="dxa"/>
              <w:right w:w="108" w:type="dxa"/>
            </w:tcMar>
            <w:vAlign w:val="top"/>
          </w:tcPr>
          <w:p w14:paraId="78DC0AE1">
            <w:pPr>
              <w:pStyle w:val="348"/>
              <w:pageBreakBefore w:val="0"/>
              <w:kinsoku/>
              <w:wordWrap/>
              <w:overflowPunct/>
              <w:topLinePunct w:val="0"/>
              <w:bidi w:val="0"/>
              <w:spacing w:line="360" w:lineRule="auto"/>
              <w:ind w:left="0" w:leftChars="0" w:right="0"/>
              <w:rPr>
                <w:color w:val="auto"/>
                <w:highlight w:val="none"/>
                <w:u w:val="none"/>
              </w:rPr>
            </w:pPr>
            <w:r>
              <w:rPr>
                <w:color w:val="auto"/>
                <w:spacing w:val="-1"/>
                <w:highlight w:val="none"/>
                <w:u w:val="none"/>
              </w:rPr>
              <w:t>查询是否已完成线上密码核验认证服务</w:t>
            </w:r>
          </w:p>
        </w:tc>
      </w:tr>
      <w:tr w14:paraId="75CA8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2018" w:type="dxa"/>
            <w:gridSpan w:val="2"/>
            <w:tcMar>
              <w:left w:w="108" w:type="dxa"/>
              <w:right w:w="108" w:type="dxa"/>
            </w:tcMar>
            <w:vAlign w:val="top"/>
          </w:tcPr>
          <w:p w14:paraId="0EE63B8B">
            <w:pPr>
              <w:pStyle w:val="348"/>
              <w:pageBreakBefore w:val="0"/>
              <w:kinsoku/>
              <w:wordWrap/>
              <w:overflowPunct/>
              <w:topLinePunct w:val="0"/>
              <w:bidi w:val="0"/>
              <w:spacing w:line="360" w:lineRule="auto"/>
              <w:ind w:left="0" w:leftChars="0" w:right="0"/>
              <w:rPr>
                <w:color w:val="auto"/>
                <w:highlight w:val="none"/>
                <w:u w:val="none"/>
              </w:rPr>
            </w:pPr>
            <w:r>
              <w:rPr>
                <w:color w:val="auto"/>
                <w:spacing w:val="-2"/>
                <w:highlight w:val="none"/>
                <w:u w:val="none"/>
              </w:rPr>
              <w:t>请求方式</w:t>
            </w:r>
          </w:p>
        </w:tc>
        <w:tc>
          <w:tcPr>
            <w:tcW w:w="7444" w:type="dxa"/>
            <w:gridSpan w:val="5"/>
            <w:tcMar>
              <w:left w:w="108" w:type="dxa"/>
              <w:right w:w="108" w:type="dxa"/>
            </w:tcMar>
            <w:vAlign w:val="top"/>
          </w:tcPr>
          <w:p w14:paraId="2ABE745C">
            <w:pPr>
              <w:pStyle w:val="348"/>
              <w:pageBreakBefore w:val="0"/>
              <w:kinsoku/>
              <w:wordWrap/>
              <w:overflowPunct/>
              <w:topLinePunct w:val="0"/>
              <w:bidi w:val="0"/>
              <w:spacing w:line="360" w:lineRule="auto"/>
              <w:ind w:left="0" w:leftChars="0" w:right="0"/>
              <w:rPr>
                <w:color w:val="auto"/>
                <w:highlight w:val="none"/>
                <w:u w:val="none"/>
              </w:rPr>
            </w:pPr>
            <w:r>
              <w:rPr>
                <w:color w:val="auto"/>
                <w:spacing w:val="-1"/>
                <w:highlight w:val="none"/>
                <w:u w:val="none"/>
              </w:rPr>
              <w:t>POST</w:t>
            </w:r>
          </w:p>
        </w:tc>
      </w:tr>
      <w:tr w14:paraId="5EA02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9462" w:type="dxa"/>
            <w:gridSpan w:val="7"/>
            <w:shd w:val="clear" w:color="auto" w:fill="D8D8D8"/>
            <w:tcMar>
              <w:left w:w="108" w:type="dxa"/>
              <w:right w:w="108" w:type="dxa"/>
            </w:tcMar>
            <w:vAlign w:val="top"/>
          </w:tcPr>
          <w:p w14:paraId="12CB2571">
            <w:pPr>
              <w:pStyle w:val="348"/>
              <w:pageBreakBefore w:val="0"/>
              <w:kinsoku/>
              <w:wordWrap/>
              <w:overflowPunct/>
              <w:topLinePunct w:val="0"/>
              <w:bidi w:val="0"/>
              <w:spacing w:line="360" w:lineRule="auto"/>
              <w:ind w:left="0" w:leftChars="0" w:right="0"/>
              <w:rPr>
                <w:color w:val="auto"/>
                <w:highlight w:val="none"/>
                <w:u w:val="none"/>
              </w:rPr>
            </w:pPr>
            <w:r>
              <w:rPr>
                <w:color w:val="auto"/>
                <w:spacing w:val="-2"/>
                <w:highlight w:val="none"/>
                <w:u w:val="none"/>
              </w:rPr>
              <w:t>入参列表</w:t>
            </w:r>
          </w:p>
        </w:tc>
      </w:tr>
      <w:tr w14:paraId="3B79C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801" w:type="dxa"/>
            <w:shd w:val="clear" w:color="auto" w:fill="D8D8D8"/>
            <w:tcMar>
              <w:left w:w="108" w:type="dxa"/>
              <w:right w:w="108" w:type="dxa"/>
            </w:tcMar>
            <w:vAlign w:val="top"/>
          </w:tcPr>
          <w:p w14:paraId="7F57A222">
            <w:pPr>
              <w:pStyle w:val="348"/>
              <w:pageBreakBefore w:val="0"/>
              <w:kinsoku/>
              <w:wordWrap/>
              <w:overflowPunct/>
              <w:topLinePunct w:val="0"/>
              <w:bidi w:val="0"/>
              <w:spacing w:line="360" w:lineRule="auto"/>
              <w:ind w:left="0" w:leftChars="0" w:right="0"/>
              <w:rPr>
                <w:color w:val="auto"/>
                <w:highlight w:val="none"/>
                <w:u w:val="none"/>
              </w:rPr>
            </w:pPr>
            <w:r>
              <w:rPr>
                <w:color w:val="auto"/>
                <w:spacing w:val="-4"/>
                <w:highlight w:val="none"/>
                <w:u w:val="none"/>
              </w:rPr>
              <w:t>顺序</w:t>
            </w:r>
          </w:p>
        </w:tc>
        <w:tc>
          <w:tcPr>
            <w:tcW w:w="1603" w:type="dxa"/>
            <w:gridSpan w:val="2"/>
            <w:shd w:val="clear" w:color="auto" w:fill="D8D8D8"/>
            <w:tcMar>
              <w:left w:w="108" w:type="dxa"/>
              <w:right w:w="108" w:type="dxa"/>
            </w:tcMar>
            <w:vAlign w:val="top"/>
          </w:tcPr>
          <w:p w14:paraId="26649CD6">
            <w:pPr>
              <w:pStyle w:val="348"/>
              <w:pageBreakBefore w:val="0"/>
              <w:kinsoku/>
              <w:wordWrap/>
              <w:overflowPunct/>
              <w:topLinePunct w:val="0"/>
              <w:bidi w:val="0"/>
              <w:spacing w:line="360" w:lineRule="auto"/>
              <w:ind w:left="0" w:leftChars="0" w:right="0"/>
              <w:rPr>
                <w:color w:val="auto"/>
                <w:highlight w:val="none"/>
                <w:u w:val="none"/>
              </w:rPr>
            </w:pPr>
            <w:r>
              <w:rPr>
                <w:color w:val="auto"/>
                <w:spacing w:val="-5"/>
                <w:highlight w:val="none"/>
                <w:u w:val="none"/>
              </w:rPr>
              <w:t>参数</w:t>
            </w:r>
          </w:p>
        </w:tc>
        <w:tc>
          <w:tcPr>
            <w:tcW w:w="1602" w:type="dxa"/>
            <w:shd w:val="clear" w:color="auto" w:fill="D8D8D8"/>
            <w:tcMar>
              <w:left w:w="108" w:type="dxa"/>
              <w:right w:w="108" w:type="dxa"/>
            </w:tcMar>
            <w:vAlign w:val="top"/>
          </w:tcPr>
          <w:p w14:paraId="6CC10531">
            <w:pPr>
              <w:pStyle w:val="348"/>
              <w:pageBreakBefore w:val="0"/>
              <w:kinsoku/>
              <w:wordWrap/>
              <w:overflowPunct/>
              <w:topLinePunct w:val="0"/>
              <w:bidi w:val="0"/>
              <w:spacing w:line="360" w:lineRule="auto"/>
              <w:ind w:left="0" w:leftChars="0" w:right="0"/>
              <w:rPr>
                <w:color w:val="auto"/>
                <w:highlight w:val="none"/>
                <w:u w:val="none"/>
              </w:rPr>
            </w:pPr>
            <w:r>
              <w:rPr>
                <w:color w:val="auto"/>
                <w:spacing w:val="-3"/>
                <w:highlight w:val="none"/>
                <w:u w:val="none"/>
              </w:rPr>
              <w:t>数据类型</w:t>
            </w:r>
          </w:p>
        </w:tc>
        <w:tc>
          <w:tcPr>
            <w:tcW w:w="2084" w:type="dxa"/>
            <w:shd w:val="clear" w:color="auto" w:fill="D8D8D8"/>
            <w:tcMar>
              <w:left w:w="108" w:type="dxa"/>
              <w:right w:w="108" w:type="dxa"/>
            </w:tcMar>
            <w:vAlign w:val="top"/>
          </w:tcPr>
          <w:p w14:paraId="5ACAEDCF">
            <w:pPr>
              <w:pStyle w:val="348"/>
              <w:pageBreakBefore w:val="0"/>
              <w:kinsoku/>
              <w:wordWrap/>
              <w:overflowPunct/>
              <w:topLinePunct w:val="0"/>
              <w:bidi w:val="0"/>
              <w:spacing w:line="360" w:lineRule="auto"/>
              <w:ind w:left="0" w:leftChars="0" w:right="0"/>
              <w:rPr>
                <w:color w:val="auto"/>
                <w:highlight w:val="none"/>
                <w:u w:val="none"/>
              </w:rPr>
            </w:pPr>
            <w:r>
              <w:rPr>
                <w:color w:val="auto"/>
                <w:spacing w:val="-5"/>
                <w:highlight w:val="none"/>
                <w:u w:val="none"/>
              </w:rPr>
              <w:t>说明</w:t>
            </w:r>
          </w:p>
        </w:tc>
        <w:tc>
          <w:tcPr>
            <w:tcW w:w="802" w:type="dxa"/>
            <w:shd w:val="clear" w:color="auto" w:fill="D8D8D8"/>
            <w:tcMar>
              <w:left w:w="108" w:type="dxa"/>
              <w:right w:w="108" w:type="dxa"/>
            </w:tcMar>
            <w:vAlign w:val="top"/>
          </w:tcPr>
          <w:p w14:paraId="3515B5E6">
            <w:pPr>
              <w:pStyle w:val="348"/>
              <w:pageBreakBefore w:val="0"/>
              <w:kinsoku/>
              <w:wordWrap/>
              <w:overflowPunct/>
              <w:topLinePunct w:val="0"/>
              <w:bidi w:val="0"/>
              <w:spacing w:line="360" w:lineRule="auto"/>
              <w:ind w:left="0" w:leftChars="0" w:right="0"/>
              <w:rPr>
                <w:color w:val="auto"/>
                <w:highlight w:val="none"/>
                <w:u w:val="none"/>
              </w:rPr>
            </w:pPr>
            <w:r>
              <w:rPr>
                <w:color w:val="auto"/>
                <w:spacing w:val="-5"/>
                <w:highlight w:val="none"/>
                <w:u w:val="none"/>
              </w:rPr>
              <w:t>必填</w:t>
            </w:r>
          </w:p>
        </w:tc>
        <w:tc>
          <w:tcPr>
            <w:tcW w:w="2570" w:type="dxa"/>
            <w:shd w:val="clear" w:color="auto" w:fill="D8D8D8"/>
            <w:tcMar>
              <w:left w:w="108" w:type="dxa"/>
              <w:right w:w="108" w:type="dxa"/>
            </w:tcMar>
            <w:vAlign w:val="top"/>
          </w:tcPr>
          <w:p w14:paraId="54AE578E">
            <w:pPr>
              <w:pStyle w:val="348"/>
              <w:pageBreakBefore w:val="0"/>
              <w:kinsoku/>
              <w:wordWrap/>
              <w:overflowPunct/>
              <w:topLinePunct w:val="0"/>
              <w:bidi w:val="0"/>
              <w:spacing w:line="360" w:lineRule="auto"/>
              <w:ind w:left="0" w:leftChars="0" w:right="0"/>
              <w:rPr>
                <w:color w:val="auto"/>
                <w:highlight w:val="none"/>
                <w:u w:val="none"/>
              </w:rPr>
            </w:pPr>
            <w:r>
              <w:rPr>
                <w:color w:val="auto"/>
                <w:spacing w:val="-5"/>
                <w:highlight w:val="none"/>
                <w:u w:val="none"/>
              </w:rPr>
              <w:t>备注</w:t>
            </w:r>
          </w:p>
        </w:tc>
      </w:tr>
      <w:tr w14:paraId="10A96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01" w:type="dxa"/>
            <w:tcMar>
              <w:left w:w="108" w:type="dxa"/>
              <w:right w:w="108" w:type="dxa"/>
            </w:tcMar>
            <w:vAlign w:val="top"/>
          </w:tcPr>
          <w:p w14:paraId="1DA5C4DD">
            <w:pPr>
              <w:pageBreakBefore w:val="0"/>
              <w:kinsoku/>
              <w:wordWrap/>
              <w:overflowPunct/>
              <w:topLinePunct w:val="0"/>
              <w:bidi w:val="0"/>
              <w:spacing w:line="360" w:lineRule="auto"/>
              <w:ind w:left="0" w:leftChars="0" w:right="0"/>
              <w:rPr>
                <w:rFonts w:ascii="Arial"/>
                <w:color w:val="auto"/>
                <w:sz w:val="21"/>
                <w:highlight w:val="none"/>
                <w:u w:val="none"/>
              </w:rPr>
            </w:pPr>
          </w:p>
          <w:p w14:paraId="0E78A5BB">
            <w:pPr>
              <w:pStyle w:val="348"/>
              <w:pageBreakBefore w:val="0"/>
              <w:kinsoku/>
              <w:wordWrap/>
              <w:overflowPunct/>
              <w:topLinePunct w:val="0"/>
              <w:bidi w:val="0"/>
              <w:spacing w:line="360" w:lineRule="auto"/>
              <w:ind w:left="0" w:leftChars="0" w:right="0"/>
              <w:rPr>
                <w:color w:val="auto"/>
                <w:highlight w:val="none"/>
                <w:u w:val="none"/>
              </w:rPr>
            </w:pPr>
            <w:r>
              <w:rPr>
                <w:color w:val="auto"/>
                <w:highlight w:val="none"/>
                <w:u w:val="none"/>
              </w:rPr>
              <w:t>1</w:t>
            </w:r>
          </w:p>
        </w:tc>
        <w:tc>
          <w:tcPr>
            <w:tcW w:w="1603" w:type="dxa"/>
            <w:gridSpan w:val="2"/>
            <w:tcMar>
              <w:left w:w="108" w:type="dxa"/>
              <w:right w:w="108" w:type="dxa"/>
            </w:tcMar>
            <w:vAlign w:val="top"/>
          </w:tcPr>
          <w:p w14:paraId="341E6915">
            <w:pPr>
              <w:pageBreakBefore w:val="0"/>
              <w:kinsoku/>
              <w:wordWrap/>
              <w:overflowPunct/>
              <w:topLinePunct w:val="0"/>
              <w:bidi w:val="0"/>
              <w:spacing w:line="360" w:lineRule="auto"/>
              <w:ind w:left="0" w:leftChars="0" w:right="0"/>
              <w:rPr>
                <w:rFonts w:ascii="Arial"/>
                <w:color w:val="auto"/>
                <w:sz w:val="21"/>
                <w:highlight w:val="none"/>
                <w:u w:val="none"/>
              </w:rPr>
            </w:pPr>
          </w:p>
          <w:p w14:paraId="070FF78B">
            <w:pPr>
              <w:pStyle w:val="348"/>
              <w:pageBreakBefore w:val="0"/>
              <w:kinsoku/>
              <w:wordWrap/>
              <w:overflowPunct/>
              <w:topLinePunct w:val="0"/>
              <w:bidi w:val="0"/>
              <w:spacing w:line="360" w:lineRule="auto"/>
              <w:ind w:left="0" w:leftChars="0" w:right="0"/>
              <w:rPr>
                <w:color w:val="auto"/>
                <w:highlight w:val="none"/>
                <w:u w:val="none"/>
              </w:rPr>
            </w:pPr>
            <w:r>
              <w:rPr>
                <w:color w:val="auto"/>
                <w:spacing w:val="-3"/>
                <w:highlight w:val="none"/>
                <w:u w:val="none"/>
              </w:rPr>
              <w:t>token</w:t>
            </w:r>
          </w:p>
        </w:tc>
        <w:tc>
          <w:tcPr>
            <w:tcW w:w="1602" w:type="dxa"/>
            <w:tcMar>
              <w:left w:w="108" w:type="dxa"/>
              <w:right w:w="108" w:type="dxa"/>
            </w:tcMar>
            <w:vAlign w:val="top"/>
          </w:tcPr>
          <w:p w14:paraId="196AD5CC">
            <w:pPr>
              <w:pageBreakBefore w:val="0"/>
              <w:kinsoku/>
              <w:wordWrap/>
              <w:overflowPunct/>
              <w:topLinePunct w:val="0"/>
              <w:bidi w:val="0"/>
              <w:spacing w:line="360" w:lineRule="auto"/>
              <w:ind w:left="0" w:leftChars="0" w:right="0"/>
              <w:rPr>
                <w:rFonts w:ascii="Arial"/>
                <w:color w:val="auto"/>
                <w:sz w:val="21"/>
                <w:highlight w:val="none"/>
                <w:u w:val="none"/>
              </w:rPr>
            </w:pPr>
          </w:p>
          <w:p w14:paraId="41718185">
            <w:pPr>
              <w:pStyle w:val="348"/>
              <w:pageBreakBefore w:val="0"/>
              <w:kinsoku/>
              <w:wordWrap/>
              <w:overflowPunct/>
              <w:topLinePunct w:val="0"/>
              <w:bidi w:val="0"/>
              <w:spacing w:line="360" w:lineRule="auto"/>
              <w:ind w:left="0" w:leftChars="0" w:right="0"/>
              <w:rPr>
                <w:color w:val="auto"/>
                <w:highlight w:val="none"/>
                <w:u w:val="none"/>
              </w:rPr>
            </w:pPr>
            <w:r>
              <w:rPr>
                <w:color w:val="auto"/>
                <w:spacing w:val="-1"/>
                <w:highlight w:val="none"/>
                <w:u w:val="none"/>
              </w:rPr>
              <w:t>varchar(40)</w:t>
            </w:r>
          </w:p>
        </w:tc>
        <w:tc>
          <w:tcPr>
            <w:tcW w:w="2084" w:type="dxa"/>
            <w:tcMar>
              <w:left w:w="108" w:type="dxa"/>
              <w:right w:w="108" w:type="dxa"/>
            </w:tcMar>
            <w:vAlign w:val="top"/>
          </w:tcPr>
          <w:p w14:paraId="15B2708C">
            <w:pPr>
              <w:pageBreakBefore w:val="0"/>
              <w:kinsoku/>
              <w:wordWrap/>
              <w:overflowPunct/>
              <w:topLinePunct w:val="0"/>
              <w:bidi w:val="0"/>
              <w:spacing w:line="360" w:lineRule="auto"/>
              <w:ind w:left="0" w:leftChars="0" w:right="0"/>
              <w:rPr>
                <w:rFonts w:ascii="Arial"/>
                <w:color w:val="auto"/>
                <w:sz w:val="21"/>
                <w:highlight w:val="none"/>
                <w:u w:val="none"/>
              </w:rPr>
            </w:pPr>
          </w:p>
          <w:p w14:paraId="387500ED">
            <w:pPr>
              <w:pStyle w:val="348"/>
              <w:pageBreakBefore w:val="0"/>
              <w:kinsoku/>
              <w:wordWrap/>
              <w:overflowPunct/>
              <w:topLinePunct w:val="0"/>
              <w:bidi w:val="0"/>
              <w:spacing w:line="360" w:lineRule="auto"/>
              <w:ind w:left="0" w:leftChars="0" w:right="0"/>
              <w:rPr>
                <w:color w:val="auto"/>
                <w:highlight w:val="none"/>
                <w:u w:val="none"/>
              </w:rPr>
            </w:pPr>
            <w:r>
              <w:rPr>
                <w:color w:val="auto"/>
                <w:spacing w:val="-3"/>
                <w:highlight w:val="none"/>
                <w:u w:val="none"/>
              </w:rPr>
              <w:t>核验令牌</w:t>
            </w:r>
          </w:p>
        </w:tc>
        <w:tc>
          <w:tcPr>
            <w:tcW w:w="802" w:type="dxa"/>
            <w:tcMar>
              <w:left w:w="108" w:type="dxa"/>
              <w:right w:w="108" w:type="dxa"/>
            </w:tcMar>
            <w:vAlign w:val="top"/>
          </w:tcPr>
          <w:p w14:paraId="4B04956B">
            <w:pPr>
              <w:pageBreakBefore w:val="0"/>
              <w:kinsoku/>
              <w:wordWrap/>
              <w:overflowPunct/>
              <w:topLinePunct w:val="0"/>
              <w:bidi w:val="0"/>
              <w:spacing w:line="360" w:lineRule="auto"/>
              <w:ind w:left="0" w:leftChars="0" w:right="0"/>
              <w:rPr>
                <w:rFonts w:ascii="Arial"/>
                <w:color w:val="auto"/>
                <w:sz w:val="21"/>
                <w:highlight w:val="none"/>
                <w:u w:val="none"/>
              </w:rPr>
            </w:pPr>
          </w:p>
          <w:p w14:paraId="1B876C3E">
            <w:pPr>
              <w:pStyle w:val="348"/>
              <w:pageBreakBefore w:val="0"/>
              <w:kinsoku/>
              <w:wordWrap/>
              <w:overflowPunct/>
              <w:topLinePunct w:val="0"/>
              <w:bidi w:val="0"/>
              <w:spacing w:line="360" w:lineRule="auto"/>
              <w:ind w:left="0" w:leftChars="0" w:right="0"/>
              <w:rPr>
                <w:color w:val="auto"/>
                <w:highlight w:val="none"/>
                <w:u w:val="none"/>
              </w:rPr>
            </w:pPr>
            <w:r>
              <w:rPr>
                <w:color w:val="auto"/>
                <w:highlight w:val="none"/>
                <w:u w:val="none"/>
              </w:rPr>
              <w:t>Y</w:t>
            </w:r>
          </w:p>
        </w:tc>
        <w:tc>
          <w:tcPr>
            <w:tcW w:w="2570" w:type="dxa"/>
            <w:tcMar>
              <w:left w:w="108" w:type="dxa"/>
              <w:right w:w="108" w:type="dxa"/>
            </w:tcMar>
            <w:vAlign w:val="top"/>
          </w:tcPr>
          <w:p w14:paraId="14E1B081">
            <w:pPr>
              <w:pStyle w:val="348"/>
              <w:pageBreakBefore w:val="0"/>
              <w:kinsoku/>
              <w:wordWrap/>
              <w:overflowPunct/>
              <w:topLinePunct w:val="0"/>
              <w:bidi w:val="0"/>
              <w:spacing w:line="360" w:lineRule="auto"/>
              <w:ind w:left="0" w:leftChars="0" w:right="0" w:firstLine="18"/>
              <w:jc w:val="both"/>
              <w:rPr>
                <w:color w:val="auto"/>
                <w:highlight w:val="none"/>
                <w:u w:val="none"/>
              </w:rPr>
            </w:pPr>
            <w:r>
              <w:rPr>
                <w:color w:val="auto"/>
                <w:spacing w:val="-7"/>
                <w:highlight w:val="none"/>
                <w:u w:val="none"/>
              </w:rPr>
              <w:t>电子凭证令牌</w:t>
            </w:r>
            <w:r>
              <w:rPr>
                <w:color w:val="auto"/>
                <w:spacing w:val="-33"/>
                <w:highlight w:val="none"/>
                <w:u w:val="none"/>
              </w:rPr>
              <w:t xml:space="preserve"> </w:t>
            </w:r>
            <w:r>
              <w:rPr>
                <w:color w:val="auto"/>
                <w:spacing w:val="-7"/>
                <w:highlight w:val="none"/>
                <w:u w:val="none"/>
              </w:rPr>
              <w:t>ecToken。同</w:t>
            </w:r>
            <w:r>
              <w:rPr>
                <w:color w:val="auto"/>
                <w:highlight w:val="none"/>
                <w:u w:val="none"/>
              </w:rPr>
              <w:t xml:space="preserve"> </w:t>
            </w:r>
            <w:r>
              <w:rPr>
                <w:color w:val="auto"/>
                <w:spacing w:val="-9"/>
                <w:highlight w:val="none"/>
                <w:u w:val="none"/>
              </w:rPr>
              <w:t>一</w:t>
            </w:r>
            <w:r>
              <w:rPr>
                <w:color w:val="auto"/>
                <w:spacing w:val="-28"/>
                <w:highlight w:val="none"/>
                <w:u w:val="none"/>
              </w:rPr>
              <w:t xml:space="preserve"> </w:t>
            </w:r>
            <w:r>
              <w:rPr>
                <w:color w:val="auto"/>
                <w:spacing w:val="-9"/>
                <w:highlight w:val="none"/>
                <w:u w:val="none"/>
              </w:rPr>
              <w:t>笔</w:t>
            </w:r>
            <w:r>
              <w:rPr>
                <w:color w:val="auto"/>
                <w:spacing w:val="-29"/>
                <w:highlight w:val="none"/>
                <w:u w:val="none"/>
              </w:rPr>
              <w:t xml:space="preserve"> </w:t>
            </w:r>
            <w:r>
              <w:rPr>
                <w:color w:val="auto"/>
                <w:spacing w:val="-9"/>
                <w:highlight w:val="none"/>
                <w:u w:val="none"/>
              </w:rPr>
              <w:t>业</w:t>
            </w:r>
            <w:r>
              <w:rPr>
                <w:color w:val="auto"/>
                <w:spacing w:val="-28"/>
                <w:highlight w:val="none"/>
                <w:u w:val="none"/>
              </w:rPr>
              <w:t xml:space="preserve"> </w:t>
            </w:r>
            <w:r>
              <w:rPr>
                <w:color w:val="auto"/>
                <w:spacing w:val="-9"/>
                <w:highlight w:val="none"/>
                <w:u w:val="none"/>
              </w:rPr>
              <w:t>务</w:t>
            </w:r>
            <w:r>
              <w:rPr>
                <w:color w:val="auto"/>
                <w:spacing w:val="-27"/>
                <w:highlight w:val="none"/>
                <w:u w:val="none"/>
              </w:rPr>
              <w:t xml:space="preserve"> </w:t>
            </w:r>
            <w:r>
              <w:rPr>
                <w:color w:val="auto"/>
                <w:spacing w:val="-9"/>
                <w:highlight w:val="none"/>
                <w:u w:val="none"/>
              </w:rPr>
              <w:t>情</w:t>
            </w:r>
            <w:r>
              <w:rPr>
                <w:color w:val="auto"/>
                <w:spacing w:val="-29"/>
                <w:highlight w:val="none"/>
                <w:u w:val="none"/>
              </w:rPr>
              <w:t xml:space="preserve"> </w:t>
            </w:r>
            <w:r>
              <w:rPr>
                <w:color w:val="auto"/>
                <w:spacing w:val="-9"/>
                <w:highlight w:val="none"/>
                <w:u w:val="none"/>
              </w:rPr>
              <w:t>况</w:t>
            </w:r>
            <w:r>
              <w:rPr>
                <w:color w:val="auto"/>
                <w:spacing w:val="-22"/>
                <w:highlight w:val="none"/>
                <w:u w:val="none"/>
              </w:rPr>
              <w:t xml:space="preserve"> </w:t>
            </w:r>
            <w:r>
              <w:rPr>
                <w:color w:val="auto"/>
                <w:spacing w:val="-9"/>
                <w:highlight w:val="none"/>
                <w:u w:val="none"/>
              </w:rPr>
              <w:t>下</w:t>
            </w:r>
            <w:r>
              <w:rPr>
                <w:color w:val="auto"/>
                <w:spacing w:val="-31"/>
                <w:highlight w:val="none"/>
                <w:u w:val="none"/>
              </w:rPr>
              <w:t xml:space="preserve"> </w:t>
            </w:r>
            <w:r>
              <w:rPr>
                <w:color w:val="auto"/>
                <w:spacing w:val="-9"/>
                <w:highlight w:val="none"/>
                <w:u w:val="none"/>
              </w:rPr>
              <w:t>应</w:t>
            </w:r>
            <w:r>
              <w:rPr>
                <w:color w:val="auto"/>
                <w:spacing w:val="-24"/>
                <w:highlight w:val="none"/>
                <w:u w:val="none"/>
              </w:rPr>
              <w:t xml:space="preserve"> </w:t>
            </w:r>
            <w:r>
              <w:rPr>
                <w:color w:val="auto"/>
                <w:spacing w:val="-9"/>
                <w:highlight w:val="none"/>
                <w:u w:val="none"/>
              </w:rPr>
              <w:t>与</w:t>
            </w:r>
            <w:r>
              <w:rPr>
                <w:color w:val="auto"/>
                <w:highlight w:val="none"/>
                <w:u w:val="none"/>
              </w:rPr>
              <w:t xml:space="preserve"> </w:t>
            </w:r>
            <w:r>
              <w:rPr>
                <w:color w:val="auto"/>
                <w:spacing w:val="6"/>
                <w:highlight w:val="none"/>
                <w:u w:val="none"/>
              </w:rPr>
              <w:t>1.7.1</w:t>
            </w:r>
            <w:r>
              <w:rPr>
                <w:color w:val="auto"/>
                <w:spacing w:val="-17"/>
                <w:highlight w:val="none"/>
                <w:u w:val="none"/>
              </w:rPr>
              <w:t xml:space="preserve"> </w:t>
            </w:r>
            <w:r>
              <w:rPr>
                <w:color w:val="auto"/>
                <w:spacing w:val="6"/>
                <w:highlight w:val="none"/>
                <w:u w:val="none"/>
              </w:rPr>
              <w:t>接口所入参令牌保</w:t>
            </w:r>
            <w:r>
              <w:rPr>
                <w:color w:val="auto"/>
                <w:highlight w:val="none"/>
                <w:u w:val="none"/>
              </w:rPr>
              <w:t xml:space="preserve"> </w:t>
            </w:r>
            <w:r>
              <w:rPr>
                <w:color w:val="auto"/>
                <w:spacing w:val="-4"/>
                <w:highlight w:val="none"/>
                <w:u w:val="none"/>
              </w:rPr>
              <w:t>持一致</w:t>
            </w:r>
          </w:p>
        </w:tc>
      </w:tr>
      <w:tr w14:paraId="34135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801" w:type="dxa"/>
            <w:tcMar>
              <w:left w:w="108" w:type="dxa"/>
              <w:right w:w="108" w:type="dxa"/>
            </w:tcMar>
            <w:vAlign w:val="top"/>
          </w:tcPr>
          <w:p w14:paraId="6546A072">
            <w:pPr>
              <w:pStyle w:val="348"/>
              <w:pageBreakBefore w:val="0"/>
              <w:kinsoku/>
              <w:wordWrap/>
              <w:overflowPunct/>
              <w:topLinePunct w:val="0"/>
              <w:bidi w:val="0"/>
              <w:spacing w:line="360" w:lineRule="auto"/>
              <w:ind w:left="0" w:leftChars="0" w:right="0"/>
              <w:rPr>
                <w:color w:val="auto"/>
                <w:highlight w:val="none"/>
                <w:u w:val="none"/>
              </w:rPr>
            </w:pPr>
            <w:r>
              <w:rPr>
                <w:color w:val="auto"/>
                <w:highlight w:val="none"/>
                <w:u w:val="none"/>
              </w:rPr>
              <w:t>2</w:t>
            </w:r>
          </w:p>
        </w:tc>
        <w:tc>
          <w:tcPr>
            <w:tcW w:w="1603" w:type="dxa"/>
            <w:gridSpan w:val="2"/>
            <w:tcMar>
              <w:left w:w="108" w:type="dxa"/>
              <w:right w:w="108" w:type="dxa"/>
            </w:tcMar>
            <w:vAlign w:val="top"/>
          </w:tcPr>
          <w:p w14:paraId="0E4E0518">
            <w:pPr>
              <w:pStyle w:val="348"/>
              <w:pageBreakBefore w:val="0"/>
              <w:kinsoku/>
              <w:wordWrap/>
              <w:overflowPunct/>
              <w:topLinePunct w:val="0"/>
              <w:bidi w:val="0"/>
              <w:spacing w:line="360" w:lineRule="auto"/>
              <w:ind w:left="0" w:leftChars="0" w:right="0"/>
              <w:rPr>
                <w:color w:val="auto"/>
                <w:highlight w:val="none"/>
                <w:u w:val="none"/>
              </w:rPr>
            </w:pPr>
            <w:r>
              <w:rPr>
                <w:color w:val="auto"/>
                <w:spacing w:val="-2"/>
                <w:highlight w:val="none"/>
                <w:u w:val="none"/>
              </w:rPr>
              <w:t>orgCodg</w:t>
            </w:r>
          </w:p>
        </w:tc>
        <w:tc>
          <w:tcPr>
            <w:tcW w:w="1602" w:type="dxa"/>
            <w:tcMar>
              <w:left w:w="108" w:type="dxa"/>
              <w:right w:w="108" w:type="dxa"/>
            </w:tcMar>
            <w:vAlign w:val="top"/>
          </w:tcPr>
          <w:p w14:paraId="74CCBEF3">
            <w:pPr>
              <w:pStyle w:val="348"/>
              <w:pageBreakBefore w:val="0"/>
              <w:kinsoku/>
              <w:wordWrap/>
              <w:overflowPunct/>
              <w:topLinePunct w:val="0"/>
              <w:bidi w:val="0"/>
              <w:spacing w:line="360" w:lineRule="auto"/>
              <w:ind w:left="0" w:leftChars="0" w:right="0"/>
              <w:rPr>
                <w:color w:val="auto"/>
                <w:highlight w:val="none"/>
                <w:u w:val="none"/>
              </w:rPr>
            </w:pPr>
            <w:r>
              <w:rPr>
                <w:color w:val="auto"/>
                <w:spacing w:val="-1"/>
                <w:highlight w:val="none"/>
                <w:u w:val="none"/>
              </w:rPr>
              <w:t>varchar(40)</w:t>
            </w:r>
          </w:p>
        </w:tc>
        <w:tc>
          <w:tcPr>
            <w:tcW w:w="2084" w:type="dxa"/>
            <w:tcMar>
              <w:left w:w="108" w:type="dxa"/>
              <w:right w:w="108" w:type="dxa"/>
            </w:tcMar>
            <w:vAlign w:val="top"/>
          </w:tcPr>
          <w:p w14:paraId="7BB34A11">
            <w:pPr>
              <w:pStyle w:val="348"/>
              <w:pageBreakBefore w:val="0"/>
              <w:kinsoku/>
              <w:wordWrap/>
              <w:overflowPunct/>
              <w:topLinePunct w:val="0"/>
              <w:bidi w:val="0"/>
              <w:spacing w:line="360" w:lineRule="auto"/>
              <w:ind w:left="0" w:leftChars="0" w:right="0"/>
              <w:rPr>
                <w:color w:val="auto"/>
                <w:highlight w:val="none"/>
                <w:u w:val="none"/>
              </w:rPr>
            </w:pPr>
            <w:r>
              <w:rPr>
                <w:color w:val="auto"/>
                <w:spacing w:val="-2"/>
                <w:highlight w:val="none"/>
                <w:u w:val="none"/>
              </w:rPr>
              <w:t>定点医药机构代码</w:t>
            </w:r>
          </w:p>
        </w:tc>
        <w:tc>
          <w:tcPr>
            <w:tcW w:w="802" w:type="dxa"/>
            <w:tcMar>
              <w:left w:w="108" w:type="dxa"/>
              <w:right w:w="108" w:type="dxa"/>
            </w:tcMar>
            <w:vAlign w:val="top"/>
          </w:tcPr>
          <w:p w14:paraId="48E89556">
            <w:pPr>
              <w:pStyle w:val="348"/>
              <w:pageBreakBefore w:val="0"/>
              <w:kinsoku/>
              <w:wordWrap/>
              <w:overflowPunct/>
              <w:topLinePunct w:val="0"/>
              <w:bidi w:val="0"/>
              <w:spacing w:line="360" w:lineRule="auto"/>
              <w:ind w:left="0" w:leftChars="0" w:right="0"/>
              <w:rPr>
                <w:color w:val="auto"/>
                <w:highlight w:val="none"/>
                <w:u w:val="none"/>
              </w:rPr>
            </w:pPr>
            <w:r>
              <w:rPr>
                <w:color w:val="auto"/>
                <w:highlight w:val="none"/>
                <w:u w:val="none"/>
              </w:rPr>
              <w:t>Y</w:t>
            </w:r>
          </w:p>
        </w:tc>
        <w:tc>
          <w:tcPr>
            <w:tcW w:w="2570" w:type="dxa"/>
            <w:tcMar>
              <w:left w:w="108" w:type="dxa"/>
              <w:right w:w="108" w:type="dxa"/>
            </w:tcMar>
            <w:vAlign w:val="top"/>
          </w:tcPr>
          <w:p w14:paraId="694A2E34">
            <w:pPr>
              <w:pageBreakBefore w:val="0"/>
              <w:kinsoku/>
              <w:wordWrap/>
              <w:overflowPunct/>
              <w:topLinePunct w:val="0"/>
              <w:bidi w:val="0"/>
              <w:spacing w:line="360" w:lineRule="auto"/>
              <w:ind w:left="0" w:leftChars="0" w:right="0"/>
              <w:rPr>
                <w:rFonts w:ascii="Arial"/>
                <w:color w:val="auto"/>
                <w:sz w:val="21"/>
                <w:highlight w:val="none"/>
                <w:u w:val="none"/>
              </w:rPr>
            </w:pPr>
          </w:p>
        </w:tc>
      </w:tr>
      <w:tr w14:paraId="1E4FC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9462" w:type="dxa"/>
            <w:gridSpan w:val="7"/>
            <w:shd w:val="clear" w:color="auto" w:fill="D8D8D8"/>
            <w:tcMar>
              <w:left w:w="108" w:type="dxa"/>
              <w:right w:w="108" w:type="dxa"/>
            </w:tcMar>
            <w:vAlign w:val="top"/>
          </w:tcPr>
          <w:p w14:paraId="42E259BA">
            <w:pPr>
              <w:pStyle w:val="348"/>
              <w:pageBreakBefore w:val="0"/>
              <w:kinsoku/>
              <w:wordWrap/>
              <w:overflowPunct/>
              <w:topLinePunct w:val="0"/>
              <w:bidi w:val="0"/>
              <w:spacing w:line="360" w:lineRule="auto"/>
              <w:ind w:left="0" w:leftChars="0" w:right="0"/>
              <w:rPr>
                <w:color w:val="auto"/>
                <w:highlight w:val="none"/>
                <w:u w:val="none"/>
              </w:rPr>
            </w:pPr>
            <w:r>
              <w:rPr>
                <w:color w:val="auto"/>
                <w:spacing w:val="-6"/>
                <w:highlight w:val="none"/>
                <w:u w:val="none"/>
              </w:rPr>
              <w:t>出参列表</w:t>
            </w:r>
          </w:p>
        </w:tc>
      </w:tr>
      <w:tr w14:paraId="2A0B5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801" w:type="dxa"/>
            <w:shd w:val="clear" w:color="auto" w:fill="D8D8D8"/>
            <w:tcMar>
              <w:left w:w="108" w:type="dxa"/>
              <w:right w:w="108" w:type="dxa"/>
            </w:tcMar>
            <w:vAlign w:val="top"/>
          </w:tcPr>
          <w:p w14:paraId="7ACB2AF3">
            <w:pPr>
              <w:pStyle w:val="348"/>
              <w:pageBreakBefore w:val="0"/>
              <w:kinsoku/>
              <w:wordWrap/>
              <w:overflowPunct/>
              <w:topLinePunct w:val="0"/>
              <w:bidi w:val="0"/>
              <w:spacing w:line="360" w:lineRule="auto"/>
              <w:ind w:left="0" w:leftChars="0" w:right="0"/>
              <w:rPr>
                <w:color w:val="auto"/>
                <w:highlight w:val="none"/>
                <w:u w:val="none"/>
              </w:rPr>
            </w:pPr>
            <w:r>
              <w:rPr>
                <w:color w:val="auto"/>
                <w:spacing w:val="-4"/>
                <w:highlight w:val="none"/>
                <w:u w:val="none"/>
              </w:rPr>
              <w:t>顺序</w:t>
            </w:r>
          </w:p>
        </w:tc>
        <w:tc>
          <w:tcPr>
            <w:tcW w:w="1603" w:type="dxa"/>
            <w:gridSpan w:val="2"/>
            <w:shd w:val="clear" w:color="auto" w:fill="D8D8D8"/>
            <w:tcMar>
              <w:left w:w="108" w:type="dxa"/>
              <w:right w:w="108" w:type="dxa"/>
            </w:tcMar>
            <w:vAlign w:val="top"/>
          </w:tcPr>
          <w:p w14:paraId="721D4BD6">
            <w:pPr>
              <w:pStyle w:val="348"/>
              <w:pageBreakBefore w:val="0"/>
              <w:kinsoku/>
              <w:wordWrap/>
              <w:overflowPunct/>
              <w:topLinePunct w:val="0"/>
              <w:bidi w:val="0"/>
              <w:spacing w:line="360" w:lineRule="auto"/>
              <w:ind w:left="0" w:leftChars="0" w:right="0"/>
              <w:rPr>
                <w:color w:val="auto"/>
                <w:highlight w:val="none"/>
                <w:u w:val="none"/>
              </w:rPr>
            </w:pPr>
            <w:r>
              <w:rPr>
                <w:color w:val="auto"/>
                <w:spacing w:val="-5"/>
                <w:highlight w:val="none"/>
                <w:u w:val="none"/>
              </w:rPr>
              <w:t>参数</w:t>
            </w:r>
          </w:p>
        </w:tc>
        <w:tc>
          <w:tcPr>
            <w:tcW w:w="1602" w:type="dxa"/>
            <w:shd w:val="clear" w:color="auto" w:fill="D8D8D8"/>
            <w:tcMar>
              <w:left w:w="108" w:type="dxa"/>
              <w:right w:w="108" w:type="dxa"/>
            </w:tcMar>
            <w:vAlign w:val="top"/>
          </w:tcPr>
          <w:p w14:paraId="526A80E8">
            <w:pPr>
              <w:pStyle w:val="348"/>
              <w:pageBreakBefore w:val="0"/>
              <w:kinsoku/>
              <w:wordWrap/>
              <w:overflowPunct/>
              <w:topLinePunct w:val="0"/>
              <w:bidi w:val="0"/>
              <w:spacing w:line="360" w:lineRule="auto"/>
              <w:ind w:left="0" w:leftChars="0" w:right="0"/>
              <w:rPr>
                <w:color w:val="auto"/>
                <w:highlight w:val="none"/>
                <w:u w:val="none"/>
              </w:rPr>
            </w:pPr>
            <w:r>
              <w:rPr>
                <w:color w:val="auto"/>
                <w:spacing w:val="-3"/>
                <w:highlight w:val="none"/>
                <w:u w:val="none"/>
              </w:rPr>
              <w:t>数据类型</w:t>
            </w:r>
          </w:p>
        </w:tc>
        <w:tc>
          <w:tcPr>
            <w:tcW w:w="2084" w:type="dxa"/>
            <w:shd w:val="clear" w:color="auto" w:fill="D8D8D8"/>
            <w:tcMar>
              <w:left w:w="108" w:type="dxa"/>
              <w:right w:w="108" w:type="dxa"/>
            </w:tcMar>
            <w:vAlign w:val="top"/>
          </w:tcPr>
          <w:p w14:paraId="38FC7A0E">
            <w:pPr>
              <w:pStyle w:val="348"/>
              <w:pageBreakBefore w:val="0"/>
              <w:kinsoku/>
              <w:wordWrap/>
              <w:overflowPunct/>
              <w:topLinePunct w:val="0"/>
              <w:bidi w:val="0"/>
              <w:spacing w:line="360" w:lineRule="auto"/>
              <w:ind w:left="0" w:leftChars="0" w:right="0"/>
              <w:rPr>
                <w:color w:val="auto"/>
                <w:highlight w:val="none"/>
                <w:u w:val="none"/>
              </w:rPr>
            </w:pPr>
            <w:r>
              <w:rPr>
                <w:color w:val="auto"/>
                <w:spacing w:val="-5"/>
                <w:highlight w:val="none"/>
                <w:u w:val="none"/>
              </w:rPr>
              <w:t>说明</w:t>
            </w:r>
          </w:p>
        </w:tc>
        <w:tc>
          <w:tcPr>
            <w:tcW w:w="3372" w:type="dxa"/>
            <w:gridSpan w:val="2"/>
            <w:shd w:val="clear" w:color="auto" w:fill="D8D8D8"/>
            <w:tcMar>
              <w:left w:w="108" w:type="dxa"/>
              <w:right w:w="108" w:type="dxa"/>
            </w:tcMar>
            <w:vAlign w:val="top"/>
          </w:tcPr>
          <w:p w14:paraId="3C0FE4EB">
            <w:pPr>
              <w:pStyle w:val="348"/>
              <w:pageBreakBefore w:val="0"/>
              <w:kinsoku/>
              <w:wordWrap/>
              <w:overflowPunct/>
              <w:topLinePunct w:val="0"/>
              <w:bidi w:val="0"/>
              <w:spacing w:line="360" w:lineRule="auto"/>
              <w:ind w:left="0" w:leftChars="0" w:right="0"/>
              <w:rPr>
                <w:color w:val="auto"/>
                <w:highlight w:val="none"/>
                <w:u w:val="none"/>
              </w:rPr>
            </w:pPr>
            <w:r>
              <w:rPr>
                <w:color w:val="auto"/>
                <w:spacing w:val="-5"/>
                <w:highlight w:val="none"/>
                <w:u w:val="none"/>
              </w:rPr>
              <w:t>备注</w:t>
            </w:r>
          </w:p>
        </w:tc>
      </w:tr>
      <w:tr w14:paraId="538A8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801" w:type="dxa"/>
            <w:tcMar>
              <w:left w:w="108" w:type="dxa"/>
              <w:right w:w="108" w:type="dxa"/>
            </w:tcMar>
            <w:vAlign w:val="top"/>
          </w:tcPr>
          <w:p w14:paraId="0CEF540D">
            <w:pPr>
              <w:pStyle w:val="348"/>
              <w:pageBreakBefore w:val="0"/>
              <w:kinsoku/>
              <w:wordWrap/>
              <w:overflowPunct/>
              <w:topLinePunct w:val="0"/>
              <w:bidi w:val="0"/>
              <w:spacing w:line="360" w:lineRule="auto"/>
              <w:ind w:left="0" w:leftChars="0" w:right="0"/>
              <w:rPr>
                <w:color w:val="auto"/>
                <w:highlight w:val="none"/>
                <w:u w:val="none"/>
              </w:rPr>
            </w:pPr>
            <w:r>
              <w:rPr>
                <w:color w:val="auto"/>
                <w:highlight w:val="none"/>
                <w:u w:val="none"/>
              </w:rPr>
              <w:t>1</w:t>
            </w:r>
          </w:p>
        </w:tc>
        <w:tc>
          <w:tcPr>
            <w:tcW w:w="1603" w:type="dxa"/>
            <w:gridSpan w:val="2"/>
            <w:tcMar>
              <w:left w:w="108" w:type="dxa"/>
              <w:right w:w="108" w:type="dxa"/>
            </w:tcMar>
            <w:vAlign w:val="top"/>
          </w:tcPr>
          <w:p w14:paraId="62564B25">
            <w:pPr>
              <w:pStyle w:val="348"/>
              <w:pageBreakBefore w:val="0"/>
              <w:kinsoku/>
              <w:wordWrap/>
              <w:overflowPunct/>
              <w:topLinePunct w:val="0"/>
              <w:bidi w:val="0"/>
              <w:spacing w:line="360" w:lineRule="auto"/>
              <w:ind w:left="0" w:leftChars="0" w:right="0"/>
              <w:rPr>
                <w:color w:val="auto"/>
                <w:highlight w:val="none"/>
                <w:u w:val="none"/>
              </w:rPr>
            </w:pPr>
            <w:r>
              <w:rPr>
                <w:color w:val="auto"/>
                <w:spacing w:val="-2"/>
                <w:highlight w:val="none"/>
                <w:u w:val="none"/>
              </w:rPr>
              <w:t>checkStas</w:t>
            </w:r>
          </w:p>
        </w:tc>
        <w:tc>
          <w:tcPr>
            <w:tcW w:w="1602" w:type="dxa"/>
            <w:tcMar>
              <w:left w:w="108" w:type="dxa"/>
              <w:right w:w="108" w:type="dxa"/>
            </w:tcMar>
            <w:vAlign w:val="top"/>
          </w:tcPr>
          <w:p w14:paraId="163998D3">
            <w:pPr>
              <w:pStyle w:val="348"/>
              <w:pageBreakBefore w:val="0"/>
              <w:kinsoku/>
              <w:wordWrap/>
              <w:overflowPunct/>
              <w:topLinePunct w:val="0"/>
              <w:bidi w:val="0"/>
              <w:spacing w:line="360" w:lineRule="auto"/>
              <w:ind w:left="0" w:leftChars="0" w:right="0"/>
              <w:rPr>
                <w:color w:val="auto"/>
                <w:highlight w:val="none"/>
                <w:u w:val="none"/>
              </w:rPr>
            </w:pPr>
            <w:r>
              <w:rPr>
                <w:color w:val="auto"/>
                <w:spacing w:val="-1"/>
                <w:highlight w:val="none"/>
                <w:u w:val="none"/>
              </w:rPr>
              <w:t>varchar</w:t>
            </w:r>
          </w:p>
        </w:tc>
        <w:tc>
          <w:tcPr>
            <w:tcW w:w="2084" w:type="dxa"/>
            <w:tcMar>
              <w:left w:w="108" w:type="dxa"/>
              <w:right w:w="108" w:type="dxa"/>
            </w:tcMar>
            <w:vAlign w:val="top"/>
          </w:tcPr>
          <w:p w14:paraId="7092AA04">
            <w:pPr>
              <w:pStyle w:val="348"/>
              <w:pageBreakBefore w:val="0"/>
              <w:kinsoku/>
              <w:wordWrap/>
              <w:overflowPunct/>
              <w:topLinePunct w:val="0"/>
              <w:bidi w:val="0"/>
              <w:spacing w:line="360" w:lineRule="auto"/>
              <w:ind w:left="0" w:leftChars="0" w:right="0"/>
              <w:rPr>
                <w:color w:val="auto"/>
                <w:highlight w:val="none"/>
                <w:u w:val="none"/>
              </w:rPr>
            </w:pPr>
            <w:r>
              <w:rPr>
                <w:color w:val="auto"/>
                <w:spacing w:val="-2"/>
                <w:highlight w:val="none"/>
                <w:u w:val="none"/>
              </w:rPr>
              <w:t>密码核验状态</w:t>
            </w:r>
          </w:p>
        </w:tc>
        <w:tc>
          <w:tcPr>
            <w:tcW w:w="3372" w:type="dxa"/>
            <w:gridSpan w:val="2"/>
            <w:tcMar>
              <w:left w:w="108" w:type="dxa"/>
              <w:right w:w="108" w:type="dxa"/>
            </w:tcMar>
            <w:vAlign w:val="top"/>
          </w:tcPr>
          <w:p w14:paraId="188804CE">
            <w:pPr>
              <w:pStyle w:val="348"/>
              <w:pageBreakBefore w:val="0"/>
              <w:kinsoku/>
              <w:wordWrap/>
              <w:overflowPunct/>
              <w:topLinePunct w:val="0"/>
              <w:bidi w:val="0"/>
              <w:spacing w:line="360" w:lineRule="auto"/>
              <w:ind w:left="0" w:leftChars="0" w:right="0"/>
              <w:rPr>
                <w:color w:val="auto"/>
                <w:highlight w:val="none"/>
                <w:u w:val="none"/>
              </w:rPr>
            </w:pPr>
            <w:r>
              <w:rPr>
                <w:color w:val="auto"/>
                <w:spacing w:val="-2"/>
                <w:highlight w:val="none"/>
                <w:u w:val="none"/>
              </w:rPr>
              <w:t>1</w:t>
            </w:r>
            <w:r>
              <w:rPr>
                <w:rFonts w:hint="eastAsia"/>
                <w:color w:val="auto"/>
                <w:spacing w:val="-2"/>
                <w:highlight w:val="none"/>
                <w:u w:val="none"/>
                <w:lang w:eastAsia="zh-CN"/>
              </w:rPr>
              <w:t>－</w:t>
            </w:r>
            <w:r>
              <w:rPr>
                <w:color w:val="auto"/>
                <w:spacing w:val="-2"/>
                <w:highlight w:val="none"/>
                <w:u w:val="none"/>
              </w:rPr>
              <w:t>核验成功，0</w:t>
            </w:r>
            <w:r>
              <w:rPr>
                <w:rFonts w:hint="eastAsia"/>
                <w:color w:val="auto"/>
                <w:spacing w:val="-2"/>
                <w:highlight w:val="none"/>
                <w:u w:val="none"/>
                <w:lang w:eastAsia="zh-CN"/>
              </w:rPr>
              <w:t>－</w:t>
            </w:r>
            <w:r>
              <w:rPr>
                <w:color w:val="auto"/>
                <w:spacing w:val="-2"/>
                <w:highlight w:val="none"/>
                <w:u w:val="none"/>
              </w:rPr>
              <w:t>核验失败/未核验</w:t>
            </w:r>
          </w:p>
        </w:tc>
      </w:tr>
      <w:tr w14:paraId="74928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801" w:type="dxa"/>
            <w:tcMar>
              <w:left w:w="108" w:type="dxa"/>
              <w:right w:w="108" w:type="dxa"/>
            </w:tcMar>
            <w:vAlign w:val="top"/>
          </w:tcPr>
          <w:p w14:paraId="28ABFAE6">
            <w:pPr>
              <w:pStyle w:val="348"/>
              <w:pageBreakBefore w:val="0"/>
              <w:kinsoku/>
              <w:wordWrap/>
              <w:overflowPunct/>
              <w:topLinePunct w:val="0"/>
              <w:bidi w:val="0"/>
              <w:spacing w:line="360" w:lineRule="auto"/>
              <w:ind w:left="0" w:leftChars="0" w:right="0"/>
              <w:rPr>
                <w:color w:val="auto"/>
                <w:highlight w:val="none"/>
                <w:u w:val="none"/>
              </w:rPr>
            </w:pPr>
            <w:r>
              <w:rPr>
                <w:color w:val="auto"/>
                <w:highlight w:val="none"/>
                <w:u w:val="none"/>
              </w:rPr>
              <w:t>2</w:t>
            </w:r>
          </w:p>
        </w:tc>
        <w:tc>
          <w:tcPr>
            <w:tcW w:w="1603" w:type="dxa"/>
            <w:gridSpan w:val="2"/>
            <w:tcMar>
              <w:left w:w="108" w:type="dxa"/>
              <w:right w:w="108" w:type="dxa"/>
            </w:tcMar>
            <w:vAlign w:val="top"/>
          </w:tcPr>
          <w:p w14:paraId="568F041D">
            <w:pPr>
              <w:pStyle w:val="348"/>
              <w:pageBreakBefore w:val="0"/>
              <w:kinsoku/>
              <w:wordWrap/>
              <w:overflowPunct/>
              <w:topLinePunct w:val="0"/>
              <w:bidi w:val="0"/>
              <w:spacing w:line="360" w:lineRule="auto"/>
              <w:ind w:left="0" w:leftChars="0" w:right="0"/>
              <w:rPr>
                <w:color w:val="auto"/>
                <w:highlight w:val="none"/>
                <w:u w:val="none"/>
              </w:rPr>
            </w:pPr>
            <w:r>
              <w:rPr>
                <w:color w:val="auto"/>
                <w:spacing w:val="-1"/>
                <w:highlight w:val="none"/>
                <w:u w:val="none"/>
              </w:rPr>
              <w:t>resBizNo</w:t>
            </w:r>
          </w:p>
        </w:tc>
        <w:tc>
          <w:tcPr>
            <w:tcW w:w="1602" w:type="dxa"/>
            <w:tcMar>
              <w:left w:w="108" w:type="dxa"/>
              <w:right w:w="108" w:type="dxa"/>
            </w:tcMar>
            <w:vAlign w:val="top"/>
          </w:tcPr>
          <w:p w14:paraId="3866B3A5">
            <w:pPr>
              <w:pStyle w:val="348"/>
              <w:pageBreakBefore w:val="0"/>
              <w:kinsoku/>
              <w:wordWrap/>
              <w:overflowPunct/>
              <w:topLinePunct w:val="0"/>
              <w:bidi w:val="0"/>
              <w:spacing w:line="360" w:lineRule="auto"/>
              <w:ind w:left="0" w:leftChars="0" w:right="0"/>
              <w:rPr>
                <w:color w:val="auto"/>
                <w:highlight w:val="none"/>
                <w:u w:val="none"/>
              </w:rPr>
            </w:pPr>
            <w:r>
              <w:rPr>
                <w:color w:val="auto"/>
                <w:spacing w:val="-1"/>
                <w:highlight w:val="none"/>
                <w:u w:val="none"/>
              </w:rPr>
              <w:t>varchar</w:t>
            </w:r>
          </w:p>
        </w:tc>
        <w:tc>
          <w:tcPr>
            <w:tcW w:w="2084" w:type="dxa"/>
            <w:tcMar>
              <w:left w:w="108" w:type="dxa"/>
              <w:right w:w="108" w:type="dxa"/>
            </w:tcMar>
            <w:vAlign w:val="top"/>
          </w:tcPr>
          <w:p w14:paraId="52FBCB9E">
            <w:pPr>
              <w:pStyle w:val="348"/>
              <w:pageBreakBefore w:val="0"/>
              <w:kinsoku/>
              <w:wordWrap/>
              <w:overflowPunct/>
              <w:topLinePunct w:val="0"/>
              <w:bidi w:val="0"/>
              <w:spacing w:line="360" w:lineRule="auto"/>
              <w:ind w:left="0" w:leftChars="0" w:right="0"/>
              <w:rPr>
                <w:color w:val="auto"/>
                <w:highlight w:val="none"/>
                <w:u w:val="none"/>
              </w:rPr>
            </w:pPr>
            <w:r>
              <w:rPr>
                <w:color w:val="auto"/>
                <w:spacing w:val="-4"/>
                <w:highlight w:val="none"/>
                <w:u w:val="none"/>
              </w:rPr>
              <w:t>响应流水号</w:t>
            </w:r>
          </w:p>
        </w:tc>
        <w:tc>
          <w:tcPr>
            <w:tcW w:w="3372" w:type="dxa"/>
            <w:gridSpan w:val="2"/>
            <w:tcMar>
              <w:left w:w="108" w:type="dxa"/>
              <w:right w:w="108" w:type="dxa"/>
            </w:tcMar>
            <w:vAlign w:val="top"/>
          </w:tcPr>
          <w:p w14:paraId="48C836DA">
            <w:pPr>
              <w:pageBreakBefore w:val="0"/>
              <w:kinsoku/>
              <w:wordWrap/>
              <w:overflowPunct/>
              <w:topLinePunct w:val="0"/>
              <w:bidi w:val="0"/>
              <w:spacing w:line="360" w:lineRule="auto"/>
              <w:ind w:left="0" w:leftChars="0" w:right="0"/>
              <w:rPr>
                <w:rFonts w:ascii="Arial"/>
                <w:color w:val="auto"/>
                <w:sz w:val="21"/>
                <w:highlight w:val="none"/>
                <w:u w:val="none"/>
              </w:rPr>
            </w:pPr>
          </w:p>
        </w:tc>
      </w:tr>
    </w:tbl>
    <w:p w14:paraId="1B3C9BFE">
      <w:pPr>
        <w:pStyle w:val="27"/>
        <w:pageBreakBefore w:val="0"/>
        <w:kinsoku/>
        <w:wordWrap/>
        <w:overflowPunct/>
        <w:topLinePunct w:val="0"/>
        <w:bidi w:val="0"/>
        <w:spacing w:after="0" w:line="360" w:lineRule="auto"/>
        <w:ind w:left="0" w:leftChars="0" w:right="0" w:firstLine="0" w:firstLineChars="0"/>
        <w:rPr>
          <w:rFonts w:hint="default" w:eastAsia="宋体" w:cs="宋体"/>
          <w:color w:val="auto"/>
          <w:spacing w:val="-3"/>
          <w:sz w:val="24"/>
          <w:szCs w:val="24"/>
          <w:highlight w:val="none"/>
          <w:u w:val="none"/>
          <w:lang w:val="en-US" w:eastAsia="zh-CN"/>
        </w:rPr>
      </w:pPr>
    </w:p>
    <w:p w14:paraId="76E68FFE">
      <w:pPr>
        <w:pageBreakBefore w:val="0"/>
        <w:numPr>
          <w:ilvl w:val="0"/>
          <w:numId w:val="13"/>
        </w:numPr>
        <w:kinsoku/>
        <w:wordWrap/>
        <w:overflowPunct/>
        <w:topLinePunct w:val="0"/>
        <w:bidi w:val="0"/>
        <w:spacing w:line="360" w:lineRule="auto"/>
        <w:ind w:left="0" w:leftChars="0" w:right="0" w:firstLine="0" w:firstLineChars="0"/>
        <w:rPr>
          <w:rFonts w:hint="eastAsia"/>
          <w:color w:val="auto"/>
          <w:highlight w:val="none"/>
          <w:u w:val="none"/>
          <w:lang w:val="en-US" w:eastAsia="zh-CN"/>
        </w:rPr>
      </w:pPr>
      <w:r>
        <w:rPr>
          <w:rFonts w:hint="eastAsia" w:ascii="宋体" w:hAnsi="宋体" w:eastAsia="宋体" w:cs="宋体"/>
          <w:color w:val="auto"/>
          <w:spacing w:val="-12"/>
          <w:sz w:val="28"/>
          <w:szCs w:val="28"/>
          <w:highlight w:val="none"/>
          <w:u w:val="none"/>
          <w14:textOutline w14:w="5094" w14:cap="flat" w14:cmpd="sng">
            <w14:solidFill>
              <w14:srgbClr w14:val="000000"/>
            </w14:solidFill>
            <w14:prstDash w14:val="solid"/>
            <w14:miter w14:val="0"/>
          </w14:textOutline>
        </w:rPr>
        <w:t>PIVAS智能管理</w:t>
      </w:r>
      <w:r>
        <w:rPr>
          <w:rFonts w:hint="eastAsia" w:ascii="宋体" w:hAnsi="宋体" w:eastAsia="宋体" w:cs="宋体"/>
          <w:color w:val="auto"/>
          <w:spacing w:val="-12"/>
          <w:sz w:val="28"/>
          <w:szCs w:val="28"/>
          <w:highlight w:val="none"/>
          <w:u w:val="none"/>
          <w:lang w:val="en-US" w:eastAsia="zh-CN"/>
          <w14:textOutline w14:w="5094" w14:cap="flat" w14:cmpd="sng">
            <w14:solidFill>
              <w14:srgbClr w14:val="000000"/>
            </w14:solidFill>
            <w14:prstDash w14:val="solid"/>
            <w14:miter w14:val="0"/>
          </w14:textOutline>
        </w:rPr>
        <w:t>平台（静配中心接口）(核心产品)</w:t>
      </w:r>
    </w:p>
    <w:p w14:paraId="0BD702DA">
      <w:pPr>
        <w:pageBreakBefore w:val="0"/>
        <w:numPr>
          <w:ilvl w:val="0"/>
          <w:numId w:val="0"/>
        </w:numPr>
        <w:kinsoku/>
        <w:wordWrap/>
        <w:overflowPunct/>
        <w:topLinePunct w:val="0"/>
        <w:bidi w:val="0"/>
        <w:spacing w:line="360" w:lineRule="auto"/>
        <w:ind w:left="0" w:leftChars="0" w:right="0" w:rightChars="0"/>
        <w:jc w:val="both"/>
        <w:rPr>
          <w:rFonts w:hint="eastAsia" w:ascii="宋体" w:hAnsi="宋体" w:eastAsia="宋体" w:cs="宋体"/>
          <w:color w:val="auto"/>
          <w:spacing w:val="-3"/>
          <w:position w:val="17"/>
          <w:sz w:val="24"/>
          <w:szCs w:val="24"/>
          <w:highlight w:val="none"/>
          <w:u w:val="none"/>
          <w:lang w:val="en-US" w:eastAsia="zh-CN"/>
        </w:rPr>
      </w:pPr>
      <w:r>
        <w:rPr>
          <w:rFonts w:hint="eastAsia" w:ascii="宋体" w:hAnsi="宋体" w:eastAsia="宋体" w:cs="宋体"/>
          <w:color w:val="auto"/>
          <w:spacing w:val="-3"/>
          <w:kern w:val="2"/>
          <w:position w:val="17"/>
          <w:sz w:val="24"/>
          <w:szCs w:val="24"/>
          <w:lang w:val="en-US" w:eastAsia="zh-CN" w:bidi="ar-SA"/>
        </w:rPr>
        <w:t>1.</w:t>
      </w:r>
      <w:r>
        <w:rPr>
          <w:rFonts w:ascii="宋体" w:hAnsi="宋体" w:eastAsia="宋体" w:cs="宋体"/>
          <w:color w:val="auto"/>
          <w:spacing w:val="-3"/>
          <w:position w:val="17"/>
          <w:sz w:val="24"/>
          <w:szCs w:val="24"/>
          <w:highlight w:val="none"/>
          <w:u w:val="none"/>
        </w:rPr>
        <w:t>开发医院</w:t>
      </w:r>
      <w:r>
        <w:rPr>
          <w:rFonts w:ascii="宋体" w:hAnsi="宋体" w:eastAsia="宋体" w:cs="宋体"/>
          <w:color w:val="auto"/>
          <w:spacing w:val="-28"/>
          <w:position w:val="17"/>
          <w:sz w:val="24"/>
          <w:szCs w:val="24"/>
          <w:highlight w:val="none"/>
          <w:u w:val="none"/>
        </w:rPr>
        <w:t xml:space="preserve"> </w:t>
      </w:r>
      <w:r>
        <w:rPr>
          <w:rFonts w:ascii="宋体" w:hAnsi="宋体" w:eastAsia="宋体" w:cs="宋体"/>
          <w:color w:val="auto"/>
          <w:spacing w:val="-3"/>
          <w:position w:val="17"/>
          <w:sz w:val="24"/>
          <w:szCs w:val="24"/>
          <w:highlight w:val="none"/>
          <w:u w:val="none"/>
        </w:rPr>
        <w:t>与</w:t>
      </w:r>
      <w:r>
        <w:rPr>
          <w:rFonts w:hint="eastAsia" w:ascii="宋体" w:hAnsi="宋体" w:eastAsia="宋体" w:cs="宋体"/>
          <w:color w:val="auto"/>
          <w:spacing w:val="-3"/>
          <w:position w:val="17"/>
          <w:sz w:val="24"/>
          <w:szCs w:val="24"/>
          <w:highlight w:val="none"/>
          <w:u w:val="none"/>
          <w:lang w:val="en-US" w:eastAsia="zh-CN"/>
        </w:rPr>
        <w:t>PIVAS智能管理平台（静配中心接口）对接。</w:t>
      </w:r>
    </w:p>
    <w:p w14:paraId="5CB6905E">
      <w:pPr>
        <w:pStyle w:val="27"/>
        <w:pageBreakBefore w:val="0"/>
        <w:numPr>
          <w:ilvl w:val="0"/>
          <w:numId w:val="0"/>
        </w:numPr>
        <w:kinsoku/>
        <w:wordWrap/>
        <w:overflowPunct/>
        <w:topLinePunct w:val="0"/>
        <w:bidi w:val="0"/>
        <w:spacing w:after="0" w:line="360" w:lineRule="auto"/>
        <w:ind w:left="0" w:leftChars="0" w:right="0" w:rightChars="0" w:firstLine="0" w:firstLineChars="0"/>
        <w:rPr>
          <w:rFonts w:hint="eastAsia" w:ascii="宋体" w:hAnsi="宋体" w:eastAsia="宋体" w:cs="宋体"/>
          <w:snapToGrid w:val="0"/>
          <w:color w:val="auto"/>
          <w:spacing w:val="-3"/>
          <w:kern w:val="0"/>
          <w:position w:val="17"/>
          <w:sz w:val="24"/>
          <w:szCs w:val="24"/>
          <w:highlight w:val="none"/>
          <w:u w:val="none"/>
          <w:lang w:val="en-US" w:eastAsia="zh-CN" w:bidi="ar-SA"/>
        </w:rPr>
      </w:pPr>
      <w:r>
        <w:rPr>
          <w:rFonts w:hint="eastAsia" w:ascii="宋体" w:hAnsi="宋体" w:eastAsia="宋体" w:cs="宋体"/>
          <w:snapToGrid w:val="0"/>
          <w:color w:val="auto"/>
          <w:spacing w:val="-3"/>
          <w:kern w:val="0"/>
          <w:position w:val="17"/>
          <w:sz w:val="24"/>
          <w:szCs w:val="24"/>
          <w:lang w:val="en-US" w:eastAsia="zh-CN" w:bidi="ar-SA"/>
        </w:rPr>
        <w:t>2.</w:t>
      </w:r>
      <w:r>
        <w:rPr>
          <w:rFonts w:hint="eastAsia" w:ascii="宋体" w:hAnsi="宋体" w:eastAsia="宋体" w:cs="宋体"/>
          <w:snapToGrid w:val="0"/>
          <w:color w:val="auto"/>
          <w:spacing w:val="-3"/>
          <w:kern w:val="0"/>
          <w:position w:val="17"/>
          <w:sz w:val="24"/>
          <w:szCs w:val="24"/>
          <w:highlight w:val="none"/>
          <w:u w:val="none"/>
          <w:lang w:val="en-US" w:eastAsia="zh-CN" w:bidi="ar-SA"/>
        </w:rPr>
        <w:t>满足医院与静配中心需求</w:t>
      </w:r>
      <w:r>
        <w:rPr>
          <w:rFonts w:hint="eastAsia" w:eastAsia="宋体" w:cs="宋体"/>
          <w:snapToGrid w:val="0"/>
          <w:color w:val="auto"/>
          <w:spacing w:val="-3"/>
          <w:kern w:val="0"/>
          <w:position w:val="17"/>
          <w:sz w:val="24"/>
          <w:szCs w:val="24"/>
          <w:highlight w:val="none"/>
          <w:u w:val="none"/>
          <w:lang w:val="en-US" w:eastAsia="zh-CN" w:bidi="ar-SA"/>
        </w:rPr>
        <w:t>。</w:t>
      </w:r>
    </w:p>
    <w:p w14:paraId="45A86E51">
      <w:pPr>
        <w:pStyle w:val="27"/>
        <w:pageBreakBefore w:val="0"/>
        <w:numPr>
          <w:ilvl w:val="0"/>
          <w:numId w:val="0"/>
        </w:numPr>
        <w:kinsoku/>
        <w:wordWrap/>
        <w:overflowPunct/>
        <w:topLinePunct w:val="0"/>
        <w:bidi w:val="0"/>
        <w:spacing w:after="0" w:line="360" w:lineRule="auto"/>
        <w:ind w:left="0" w:leftChars="0" w:right="0" w:rightChars="0" w:firstLine="0" w:firstLineChars="0"/>
        <w:rPr>
          <w:rFonts w:hint="default" w:ascii="宋体" w:hAnsi="宋体" w:eastAsia="宋体" w:cs="宋体"/>
          <w:snapToGrid w:val="0"/>
          <w:color w:val="auto"/>
          <w:spacing w:val="-3"/>
          <w:kern w:val="0"/>
          <w:position w:val="17"/>
          <w:sz w:val="24"/>
          <w:szCs w:val="24"/>
          <w:highlight w:val="none"/>
          <w:u w:val="none"/>
          <w:lang w:val="en-US" w:eastAsia="zh-CN" w:bidi="ar-SA"/>
        </w:rPr>
      </w:pPr>
      <w:r>
        <w:rPr>
          <w:rFonts w:hint="eastAsia" w:eastAsia="宋体" w:cs="宋体"/>
          <w:snapToGrid w:val="0"/>
          <w:color w:val="auto"/>
          <w:spacing w:val="-3"/>
          <w:kern w:val="0"/>
          <w:position w:val="17"/>
          <w:sz w:val="24"/>
          <w:szCs w:val="24"/>
          <w:highlight w:val="none"/>
          <w:u w:val="none"/>
          <w:lang w:val="en-US" w:eastAsia="zh-CN" w:bidi="ar-SA"/>
        </w:rPr>
        <w:t>接口改造目录如下：</w:t>
      </w:r>
    </w:p>
    <w:p w14:paraId="6ECB833A">
      <w:pPr>
        <w:pStyle w:val="349"/>
        <w:pageBreakBefore w:val="0"/>
        <w:widowControl/>
        <w:kinsoku/>
        <w:wordWrap/>
        <w:overflowPunct/>
        <w:topLinePunct w:val="0"/>
        <w:bidi w:val="0"/>
        <w:spacing w:before="0" w:beforeAutospacing="0" w:after="0" w:afterAutospacing="0" w:line="360" w:lineRule="auto"/>
        <w:ind w:left="0" w:leftChars="0" w:right="0"/>
        <w:rPr>
          <w:rFonts w:hint="eastAsia" w:ascii="宋体" w:hAnsi="宋体" w:eastAsia="黑体" w:cs="Courier New"/>
          <w:b/>
          <w:bCs/>
          <w:color w:val="auto"/>
          <w:kern w:val="0"/>
          <w:sz w:val="24"/>
          <w:szCs w:val="24"/>
          <w:highlight w:val="none"/>
          <w:u w:val="none"/>
        </w:rPr>
      </w:pPr>
      <w:r>
        <w:rPr>
          <w:rFonts w:hint="eastAsia" w:ascii="宋体" w:hAnsi="宋体" w:eastAsia="宋体" w:cs="宋体"/>
          <w:b/>
          <w:bCs/>
          <w:color w:val="auto"/>
          <w:kern w:val="44"/>
          <w:sz w:val="28"/>
          <w:szCs w:val="28"/>
          <w:highlight w:val="none"/>
          <w:u w:val="none"/>
        </w:rPr>
        <w:t>（一）基础数据接口</w:t>
      </w:r>
    </w:p>
    <w:p w14:paraId="1A7134E9">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eastAsia" w:ascii="宋体" w:hAnsi="宋体" w:eastAsia="宋体" w:cs="Courier New"/>
          <w:color w:val="auto"/>
          <w:kern w:val="0"/>
          <w:sz w:val="24"/>
          <w:szCs w:val="24"/>
          <w:highlight w:val="none"/>
          <w:u w:val="none"/>
        </w:rPr>
      </w:pPr>
      <w:r>
        <w:rPr>
          <w:rFonts w:hint="eastAsia" w:ascii="宋体" w:hAnsi="宋体" w:eastAsia="宋体" w:cs="Courier New"/>
          <w:snapToGrid w:val="0"/>
          <w:color w:val="auto"/>
          <w:kern w:val="0"/>
          <w:sz w:val="24"/>
          <w:szCs w:val="24"/>
          <w:highlight w:val="none"/>
          <w:u w:val="none"/>
          <w:lang w:val="en-US" w:eastAsia="zh-CN" w:bidi="ar"/>
        </w:rPr>
        <w:t xml:space="preserve"> </w:t>
      </w:r>
    </w:p>
    <w:p w14:paraId="22E45CCF">
      <w:pPr>
        <w:pStyle w:val="350"/>
        <w:pageBreakBefore w:val="0"/>
        <w:widowControl/>
        <w:numPr>
          <w:ilvl w:val="0"/>
          <w:numId w:val="0"/>
        </w:numPr>
        <w:kinsoku/>
        <w:wordWrap/>
        <w:overflowPunct/>
        <w:topLinePunct w:val="0"/>
        <w:bidi w:val="0"/>
        <w:spacing w:before="0" w:beforeAutospacing="0" w:after="0" w:afterAutospacing="0" w:line="360" w:lineRule="auto"/>
        <w:ind w:left="0" w:leftChars="0" w:right="0" w:rightChars="0" w:hanging="420" w:firstLineChars="0"/>
        <w:rPr>
          <w:rFonts w:hint="eastAsia" w:ascii="宋体" w:hAnsi="宋体" w:eastAsia="宋体" w:cs="Courier New"/>
          <w:b/>
          <w:bCs/>
          <w:color w:val="auto"/>
          <w:kern w:val="0"/>
          <w:sz w:val="28"/>
          <w:szCs w:val="28"/>
          <w:highlight w:val="none"/>
          <w:u w:val="none"/>
        </w:rPr>
      </w:pPr>
      <w:r>
        <w:rPr>
          <w:rFonts w:hint="eastAsia" w:ascii="Times New Roman" w:hAnsi="Times New Roman" w:eastAsia="宋体" w:cs="Times New Roman"/>
          <w:b/>
          <w:bCs/>
          <w:color w:val="auto"/>
          <w:kern w:val="0"/>
          <w:sz w:val="28"/>
          <w:szCs w:val="28"/>
          <w:lang w:val="en-US" w:eastAsia="zh-CN" w:bidi="ar"/>
        </w:rPr>
        <w:t>3.</w:t>
      </w:r>
      <w:r>
        <w:rPr>
          <w:rFonts w:hint="eastAsia"/>
          <w:color w:val="auto"/>
          <w:highlight w:val="none"/>
        </w:rPr>
        <w:t>▲</w:t>
      </w:r>
      <w:r>
        <w:rPr>
          <w:rFonts w:hint="eastAsia" w:ascii="宋体" w:hAnsi="宋体" w:eastAsia="宋体" w:cs="宋体"/>
          <w:b/>
          <w:bCs/>
          <w:color w:val="auto"/>
          <w:kern w:val="0"/>
          <w:sz w:val="28"/>
          <w:szCs w:val="28"/>
          <w:highlight w:val="none"/>
          <w:u w:val="none"/>
        </w:rPr>
        <w:t>药品资料</w:t>
      </w:r>
      <w:r>
        <w:rPr>
          <w:rFonts w:hint="eastAsia" w:ascii="宋体" w:hAnsi="宋体" w:eastAsia="宋体" w:cs="Courier New"/>
          <w:b/>
          <w:bCs/>
          <w:color w:val="auto"/>
          <w:kern w:val="0"/>
          <w:sz w:val="28"/>
          <w:szCs w:val="28"/>
          <w:highlight w:val="none"/>
          <w:u w:val="none"/>
        </w:rPr>
        <w:t xml:space="preserve"> </w:t>
      </w:r>
      <w:r>
        <w:rPr>
          <w:rFonts w:hint="eastAsia" w:ascii="宋体" w:hAnsi="宋体" w:eastAsia="宋体" w:cs="宋体"/>
          <w:b/>
          <w:bCs/>
          <w:color w:val="auto"/>
          <w:kern w:val="0"/>
          <w:sz w:val="28"/>
          <w:szCs w:val="28"/>
          <w:highlight w:val="none"/>
          <w:u w:val="none"/>
        </w:rPr>
        <w:t>v_drug_dict</w:t>
      </w:r>
      <w:r>
        <w:rPr>
          <w:rFonts w:hint="eastAsia" w:eastAsia="宋体"/>
          <w:color w:val="auto"/>
          <w:highlight w:val="none"/>
          <w:u w:val="none"/>
          <w:lang w:eastAsia="zh-CN"/>
        </w:rPr>
        <w:t>（</w:t>
      </w:r>
      <w:r>
        <w:rPr>
          <w:rFonts w:hint="eastAsia" w:eastAsia="宋体"/>
          <w:color w:val="auto"/>
          <w:highlight w:val="none"/>
          <w:u w:val="none"/>
          <w:lang w:val="en-US" w:eastAsia="zh-CN"/>
        </w:rPr>
        <w:t>提供其他医疗机构功能截图佐证</w:t>
      </w:r>
      <w:r>
        <w:rPr>
          <w:rFonts w:hint="eastAsia" w:eastAsia="宋体"/>
          <w:color w:val="auto"/>
          <w:highlight w:val="none"/>
          <w:u w:val="none"/>
          <w:lang w:eastAsia="zh-CN"/>
        </w:rPr>
        <w:t>）</w:t>
      </w:r>
    </w:p>
    <w:p w14:paraId="0000F179">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r>
        <w:rPr>
          <w:rFonts w:hint="default" w:ascii="Times New Roman" w:hAnsi="Times New Roman" w:eastAsia="宋体" w:cs="Times New Roman"/>
          <w:snapToGrid w:val="0"/>
          <w:color w:val="auto"/>
          <w:kern w:val="2"/>
          <w:sz w:val="21"/>
          <w:szCs w:val="21"/>
          <w:highlight w:val="none"/>
          <w:u w:val="none"/>
          <w:lang w:val="en-US" w:eastAsia="zh-CN" w:bidi="ar"/>
        </w:rPr>
        <w:t xml:space="preserve"> </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87"/>
        <w:gridCol w:w="2595"/>
        <w:gridCol w:w="2165"/>
        <w:gridCol w:w="3715"/>
      </w:tblGrid>
      <w:tr w14:paraId="469D0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shd w:val="clear" w:color="auto" w:fill="auto"/>
            <w:vAlign w:val="top"/>
          </w:tcPr>
          <w:p w14:paraId="2ED5087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含义</w:t>
            </w:r>
          </w:p>
        </w:tc>
        <w:tc>
          <w:tcPr>
            <w:tcW w:w="1302" w:type="pct"/>
            <w:tcBorders>
              <w:top w:val="single" w:color="auto" w:sz="4" w:space="0"/>
              <w:left w:val="single" w:color="auto" w:sz="4" w:space="0"/>
              <w:bottom w:val="single" w:color="auto" w:sz="4" w:space="0"/>
              <w:right w:val="single" w:color="auto" w:sz="4" w:space="0"/>
            </w:tcBorders>
            <w:shd w:val="clear" w:color="auto" w:fill="auto"/>
            <w:vAlign w:val="top"/>
          </w:tcPr>
          <w:p w14:paraId="13287BB3">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字段名</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top"/>
          </w:tcPr>
          <w:p w14:paraId="3E12310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类型</w:t>
            </w:r>
          </w:p>
        </w:tc>
        <w:tc>
          <w:tcPr>
            <w:tcW w:w="1864" w:type="pct"/>
            <w:tcBorders>
              <w:top w:val="single" w:color="auto" w:sz="4" w:space="0"/>
              <w:left w:val="single" w:color="auto" w:sz="4" w:space="0"/>
              <w:bottom w:val="single" w:color="auto" w:sz="4" w:space="0"/>
              <w:right w:val="single" w:color="auto" w:sz="4" w:space="0"/>
            </w:tcBorders>
            <w:shd w:val="clear" w:color="auto" w:fill="auto"/>
            <w:vAlign w:val="top"/>
          </w:tcPr>
          <w:p w14:paraId="0E2DD7B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备注</w:t>
            </w:r>
          </w:p>
        </w:tc>
      </w:tr>
      <w:tr w14:paraId="2018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shd w:val="clear" w:color="auto" w:fill="auto"/>
            <w:vAlign w:val="top"/>
          </w:tcPr>
          <w:p w14:paraId="402A2FE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药房编号</w:t>
            </w:r>
          </w:p>
        </w:tc>
        <w:tc>
          <w:tcPr>
            <w:tcW w:w="1302" w:type="pct"/>
            <w:tcBorders>
              <w:top w:val="single" w:color="auto" w:sz="4" w:space="0"/>
              <w:left w:val="single" w:color="auto" w:sz="4" w:space="0"/>
              <w:bottom w:val="single" w:color="auto" w:sz="4" w:space="0"/>
              <w:right w:val="single" w:color="auto" w:sz="4" w:space="0"/>
            </w:tcBorders>
            <w:shd w:val="clear" w:color="auto" w:fill="auto"/>
            <w:vAlign w:val="top"/>
          </w:tcPr>
          <w:p w14:paraId="46255171">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YFBH</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top"/>
          </w:tcPr>
          <w:p w14:paraId="1F29116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left"/>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char(40)</w:t>
            </w:r>
          </w:p>
        </w:tc>
        <w:tc>
          <w:tcPr>
            <w:tcW w:w="1864" w:type="pct"/>
            <w:tcBorders>
              <w:top w:val="single" w:color="auto" w:sz="4" w:space="0"/>
              <w:left w:val="single" w:color="auto" w:sz="4" w:space="0"/>
              <w:bottom w:val="single" w:color="auto" w:sz="4" w:space="0"/>
              <w:right w:val="single" w:color="auto" w:sz="4" w:space="0"/>
            </w:tcBorders>
            <w:shd w:val="clear" w:color="auto" w:fill="auto"/>
            <w:vAlign w:val="top"/>
          </w:tcPr>
          <w:p w14:paraId="6C34818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p>
        </w:tc>
      </w:tr>
      <w:tr w14:paraId="74F5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shd w:val="clear" w:color="auto" w:fill="auto"/>
            <w:vAlign w:val="bottom"/>
          </w:tcPr>
          <w:p w14:paraId="4B30306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药品编号</w:t>
            </w:r>
          </w:p>
        </w:tc>
        <w:tc>
          <w:tcPr>
            <w:tcW w:w="1302" w:type="pct"/>
            <w:tcBorders>
              <w:top w:val="single" w:color="auto" w:sz="4" w:space="0"/>
              <w:left w:val="single" w:color="auto" w:sz="4" w:space="0"/>
              <w:bottom w:val="single" w:color="auto" w:sz="4" w:space="0"/>
              <w:right w:val="single" w:color="auto" w:sz="4" w:space="0"/>
            </w:tcBorders>
            <w:shd w:val="clear" w:color="auto" w:fill="auto"/>
            <w:vAlign w:val="bottom"/>
          </w:tcPr>
          <w:p w14:paraId="536CCF8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YPBH</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bottom"/>
          </w:tcPr>
          <w:p w14:paraId="653A638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宋体"/>
                <w:color w:val="auto"/>
                <w:kern w:val="2"/>
                <w:sz w:val="22"/>
                <w:szCs w:val="22"/>
                <w:highlight w:val="none"/>
                <w:u w:val="none"/>
              </w:rPr>
            </w:pPr>
            <w:r>
              <w:rPr>
                <w:rFonts w:hint="default" w:ascii="Times New Roman" w:hAnsi="Times New Roman" w:eastAsia="宋体" w:cs="Times New Roman"/>
                <w:snapToGrid w:val="0"/>
                <w:color w:val="auto"/>
                <w:kern w:val="2"/>
                <w:sz w:val="22"/>
                <w:szCs w:val="22"/>
                <w:highlight w:val="none"/>
                <w:u w:val="none"/>
                <w:lang w:val="en-US" w:eastAsia="zh-CN" w:bidi="ar"/>
              </w:rPr>
              <w:t xml:space="preserve"> char(40)</w:t>
            </w:r>
          </w:p>
        </w:tc>
        <w:tc>
          <w:tcPr>
            <w:tcW w:w="1864" w:type="pct"/>
            <w:tcBorders>
              <w:top w:val="single" w:color="auto" w:sz="4" w:space="0"/>
              <w:left w:val="single" w:color="auto" w:sz="4" w:space="0"/>
              <w:bottom w:val="single" w:color="auto" w:sz="4" w:space="0"/>
              <w:right w:val="single" w:color="auto" w:sz="4" w:space="0"/>
            </w:tcBorders>
            <w:shd w:val="clear" w:color="auto" w:fill="auto"/>
            <w:vAlign w:val="top"/>
          </w:tcPr>
          <w:p w14:paraId="5EC47123">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Courier New"/>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唯一码</w:t>
            </w:r>
          </w:p>
        </w:tc>
      </w:tr>
      <w:tr w14:paraId="4CFB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shd w:val="clear" w:color="auto" w:fill="auto"/>
            <w:vAlign w:val="bottom"/>
          </w:tcPr>
          <w:p w14:paraId="2F0DD9EC">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药品名称</w:t>
            </w:r>
          </w:p>
        </w:tc>
        <w:tc>
          <w:tcPr>
            <w:tcW w:w="1302" w:type="pct"/>
            <w:tcBorders>
              <w:top w:val="single" w:color="auto" w:sz="4" w:space="0"/>
              <w:left w:val="single" w:color="auto" w:sz="4" w:space="0"/>
              <w:bottom w:val="single" w:color="auto" w:sz="4" w:space="0"/>
              <w:right w:val="single" w:color="auto" w:sz="4" w:space="0"/>
            </w:tcBorders>
            <w:shd w:val="clear" w:color="auto" w:fill="auto"/>
            <w:vAlign w:val="bottom"/>
          </w:tcPr>
          <w:p w14:paraId="38CEA0E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YPMC</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bottom"/>
          </w:tcPr>
          <w:p w14:paraId="6A045C9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宋体"/>
                <w:color w:val="auto"/>
                <w:kern w:val="2"/>
                <w:sz w:val="22"/>
                <w:szCs w:val="22"/>
                <w:highlight w:val="none"/>
                <w:u w:val="none"/>
              </w:rPr>
            </w:pPr>
            <w:r>
              <w:rPr>
                <w:rFonts w:hint="default" w:ascii="Times New Roman" w:hAnsi="Times New Roman" w:eastAsia="宋体" w:cs="Times New Roman"/>
                <w:snapToGrid w:val="0"/>
                <w:color w:val="auto"/>
                <w:kern w:val="2"/>
                <w:sz w:val="22"/>
                <w:szCs w:val="22"/>
                <w:highlight w:val="none"/>
                <w:u w:val="none"/>
                <w:lang w:val="en-US" w:eastAsia="zh-CN" w:bidi="ar"/>
              </w:rPr>
              <w:t xml:space="preserve"> char(60)</w:t>
            </w:r>
          </w:p>
        </w:tc>
        <w:tc>
          <w:tcPr>
            <w:tcW w:w="1864" w:type="pct"/>
            <w:tcBorders>
              <w:top w:val="single" w:color="auto" w:sz="4" w:space="0"/>
              <w:left w:val="single" w:color="auto" w:sz="4" w:space="0"/>
              <w:bottom w:val="single" w:color="auto" w:sz="4" w:space="0"/>
              <w:right w:val="single" w:color="auto" w:sz="4" w:space="0"/>
            </w:tcBorders>
            <w:shd w:val="clear" w:color="auto" w:fill="auto"/>
            <w:vAlign w:val="top"/>
          </w:tcPr>
          <w:p w14:paraId="746F751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Courier New"/>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药品通用名</w:t>
            </w:r>
          </w:p>
        </w:tc>
      </w:tr>
      <w:tr w14:paraId="4A15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shd w:val="clear" w:color="auto" w:fill="auto"/>
            <w:vAlign w:val="bottom"/>
          </w:tcPr>
          <w:p w14:paraId="07CCEC0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药品商品名</w:t>
            </w:r>
          </w:p>
        </w:tc>
        <w:tc>
          <w:tcPr>
            <w:tcW w:w="1302" w:type="pct"/>
            <w:tcBorders>
              <w:top w:val="single" w:color="auto" w:sz="4" w:space="0"/>
              <w:left w:val="single" w:color="auto" w:sz="4" w:space="0"/>
              <w:bottom w:val="single" w:color="auto" w:sz="4" w:space="0"/>
              <w:right w:val="single" w:color="auto" w:sz="4" w:space="0"/>
            </w:tcBorders>
            <w:shd w:val="clear" w:color="auto" w:fill="auto"/>
            <w:vAlign w:val="bottom"/>
          </w:tcPr>
          <w:p w14:paraId="5CB2D0D4">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YPSPM</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bottom"/>
          </w:tcPr>
          <w:p w14:paraId="08296309">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2"/>
                <w:szCs w:val="22"/>
                <w:highlight w:val="none"/>
                <w:u w:val="none"/>
              </w:rPr>
            </w:pPr>
            <w:r>
              <w:rPr>
                <w:rFonts w:hint="default" w:ascii="Times New Roman" w:hAnsi="Times New Roman" w:eastAsia="宋体" w:cs="Times New Roman"/>
                <w:snapToGrid w:val="0"/>
                <w:color w:val="auto"/>
                <w:kern w:val="2"/>
                <w:sz w:val="22"/>
                <w:szCs w:val="22"/>
                <w:highlight w:val="none"/>
                <w:u w:val="none"/>
                <w:lang w:val="en-US" w:eastAsia="zh-CN" w:bidi="ar"/>
              </w:rPr>
              <w:t>char(60)</w:t>
            </w:r>
          </w:p>
        </w:tc>
        <w:tc>
          <w:tcPr>
            <w:tcW w:w="1864" w:type="pct"/>
            <w:tcBorders>
              <w:top w:val="single" w:color="auto" w:sz="4" w:space="0"/>
              <w:left w:val="single" w:color="auto" w:sz="4" w:space="0"/>
              <w:bottom w:val="single" w:color="auto" w:sz="4" w:space="0"/>
              <w:right w:val="single" w:color="auto" w:sz="4" w:space="0"/>
            </w:tcBorders>
            <w:shd w:val="clear" w:color="auto" w:fill="auto"/>
            <w:vAlign w:val="top"/>
          </w:tcPr>
          <w:p w14:paraId="4CD1CEA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Courier New"/>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商品名</w:t>
            </w:r>
          </w:p>
        </w:tc>
      </w:tr>
      <w:tr w14:paraId="09DB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shd w:val="clear" w:color="auto" w:fill="auto"/>
            <w:vAlign w:val="bottom"/>
          </w:tcPr>
          <w:p w14:paraId="4EDD0BA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拼音码</w:t>
            </w:r>
          </w:p>
        </w:tc>
        <w:tc>
          <w:tcPr>
            <w:tcW w:w="1302" w:type="pct"/>
            <w:tcBorders>
              <w:top w:val="single" w:color="auto" w:sz="4" w:space="0"/>
              <w:left w:val="single" w:color="auto" w:sz="4" w:space="0"/>
              <w:bottom w:val="single" w:color="auto" w:sz="4" w:space="0"/>
              <w:right w:val="single" w:color="auto" w:sz="4" w:space="0"/>
            </w:tcBorders>
            <w:shd w:val="clear" w:color="auto" w:fill="auto"/>
            <w:vAlign w:val="bottom"/>
          </w:tcPr>
          <w:p w14:paraId="551050E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PYM</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bottom"/>
          </w:tcPr>
          <w:p w14:paraId="65D2CCE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宋体"/>
                <w:color w:val="auto"/>
                <w:kern w:val="2"/>
                <w:sz w:val="22"/>
                <w:szCs w:val="22"/>
                <w:highlight w:val="none"/>
                <w:u w:val="none"/>
              </w:rPr>
            </w:pPr>
            <w:r>
              <w:rPr>
                <w:rFonts w:hint="default" w:ascii="Times New Roman" w:hAnsi="Times New Roman" w:eastAsia="宋体" w:cs="Times New Roman"/>
                <w:snapToGrid w:val="0"/>
                <w:color w:val="auto"/>
                <w:kern w:val="2"/>
                <w:sz w:val="22"/>
                <w:szCs w:val="22"/>
                <w:highlight w:val="none"/>
                <w:u w:val="none"/>
                <w:lang w:val="en-US" w:eastAsia="zh-CN" w:bidi="ar"/>
              </w:rPr>
              <w:t xml:space="preserve"> char(25)</w:t>
            </w:r>
          </w:p>
        </w:tc>
        <w:tc>
          <w:tcPr>
            <w:tcW w:w="1864" w:type="pct"/>
            <w:tcBorders>
              <w:top w:val="single" w:color="auto" w:sz="4" w:space="0"/>
              <w:left w:val="single" w:color="auto" w:sz="4" w:space="0"/>
              <w:bottom w:val="single" w:color="auto" w:sz="4" w:space="0"/>
              <w:right w:val="single" w:color="auto" w:sz="4" w:space="0"/>
            </w:tcBorders>
            <w:shd w:val="clear" w:color="auto" w:fill="auto"/>
            <w:vAlign w:val="top"/>
          </w:tcPr>
          <w:p w14:paraId="080B0B7C">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Courier New"/>
                <w:color w:val="auto"/>
                <w:kern w:val="0"/>
                <w:sz w:val="24"/>
                <w:szCs w:val="24"/>
                <w:highlight w:val="none"/>
                <w:u w:val="none"/>
              </w:rPr>
            </w:pPr>
          </w:p>
        </w:tc>
      </w:tr>
      <w:tr w14:paraId="2CF15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shd w:val="clear" w:color="auto" w:fill="auto"/>
            <w:vAlign w:val="bottom"/>
          </w:tcPr>
          <w:p w14:paraId="673B002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药品规格</w:t>
            </w:r>
          </w:p>
        </w:tc>
        <w:tc>
          <w:tcPr>
            <w:tcW w:w="1302" w:type="pct"/>
            <w:tcBorders>
              <w:top w:val="single" w:color="auto" w:sz="4" w:space="0"/>
              <w:left w:val="single" w:color="auto" w:sz="4" w:space="0"/>
              <w:bottom w:val="single" w:color="auto" w:sz="4" w:space="0"/>
              <w:right w:val="single" w:color="auto" w:sz="4" w:space="0"/>
            </w:tcBorders>
            <w:shd w:val="clear" w:color="auto" w:fill="auto"/>
            <w:vAlign w:val="bottom"/>
          </w:tcPr>
          <w:p w14:paraId="515315F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YPGG</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bottom"/>
          </w:tcPr>
          <w:p w14:paraId="5357755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宋体"/>
                <w:color w:val="auto"/>
                <w:kern w:val="2"/>
                <w:sz w:val="22"/>
                <w:szCs w:val="22"/>
                <w:highlight w:val="none"/>
                <w:u w:val="none"/>
              </w:rPr>
            </w:pPr>
            <w:r>
              <w:rPr>
                <w:rFonts w:hint="default" w:ascii="Times New Roman" w:hAnsi="Times New Roman" w:eastAsia="宋体" w:cs="Times New Roman"/>
                <w:snapToGrid w:val="0"/>
                <w:color w:val="auto"/>
                <w:kern w:val="2"/>
                <w:sz w:val="22"/>
                <w:szCs w:val="22"/>
                <w:highlight w:val="none"/>
                <w:u w:val="none"/>
                <w:lang w:val="en-US" w:eastAsia="zh-CN" w:bidi="ar"/>
              </w:rPr>
              <w:t xml:space="preserve"> char(40)</w:t>
            </w:r>
          </w:p>
        </w:tc>
        <w:tc>
          <w:tcPr>
            <w:tcW w:w="1864" w:type="pct"/>
            <w:tcBorders>
              <w:top w:val="single" w:color="auto" w:sz="4" w:space="0"/>
              <w:left w:val="single" w:color="auto" w:sz="4" w:space="0"/>
              <w:bottom w:val="single" w:color="auto" w:sz="4" w:space="0"/>
              <w:right w:val="single" w:color="auto" w:sz="4" w:space="0"/>
            </w:tcBorders>
            <w:shd w:val="clear" w:color="auto" w:fill="auto"/>
            <w:vAlign w:val="top"/>
          </w:tcPr>
          <w:p w14:paraId="0BD73FF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Courier New"/>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如：10g100ml</w:t>
            </w:r>
          </w:p>
        </w:tc>
      </w:tr>
      <w:tr w14:paraId="586F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shd w:val="clear" w:color="auto" w:fill="auto"/>
            <w:vAlign w:val="bottom"/>
          </w:tcPr>
          <w:p w14:paraId="5A5E72B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药品剂型</w:t>
            </w:r>
          </w:p>
        </w:tc>
        <w:tc>
          <w:tcPr>
            <w:tcW w:w="1302" w:type="pct"/>
            <w:tcBorders>
              <w:top w:val="single" w:color="auto" w:sz="4" w:space="0"/>
              <w:left w:val="single" w:color="auto" w:sz="4" w:space="0"/>
              <w:bottom w:val="single" w:color="auto" w:sz="4" w:space="0"/>
              <w:right w:val="single" w:color="auto" w:sz="4" w:space="0"/>
            </w:tcBorders>
            <w:shd w:val="clear" w:color="auto" w:fill="auto"/>
            <w:vAlign w:val="bottom"/>
          </w:tcPr>
          <w:p w14:paraId="0CDB691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YPJX</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bottom"/>
          </w:tcPr>
          <w:p w14:paraId="0EE09319">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宋体"/>
                <w:color w:val="auto"/>
                <w:kern w:val="2"/>
                <w:sz w:val="22"/>
                <w:szCs w:val="22"/>
                <w:highlight w:val="none"/>
                <w:u w:val="none"/>
              </w:rPr>
            </w:pPr>
            <w:r>
              <w:rPr>
                <w:rFonts w:hint="default" w:ascii="Times New Roman" w:hAnsi="Times New Roman" w:eastAsia="宋体" w:cs="Times New Roman"/>
                <w:snapToGrid w:val="0"/>
                <w:color w:val="auto"/>
                <w:kern w:val="2"/>
                <w:sz w:val="22"/>
                <w:szCs w:val="22"/>
                <w:highlight w:val="none"/>
                <w:u w:val="none"/>
                <w:lang w:val="en-US" w:eastAsia="zh-CN" w:bidi="ar"/>
              </w:rPr>
              <w:t xml:space="preserve"> char(20)</w:t>
            </w:r>
          </w:p>
        </w:tc>
        <w:tc>
          <w:tcPr>
            <w:tcW w:w="1864" w:type="pct"/>
            <w:tcBorders>
              <w:top w:val="single" w:color="auto" w:sz="4" w:space="0"/>
              <w:left w:val="single" w:color="auto" w:sz="4" w:space="0"/>
              <w:bottom w:val="single" w:color="auto" w:sz="4" w:space="0"/>
              <w:right w:val="single" w:color="auto" w:sz="4" w:space="0"/>
            </w:tcBorders>
            <w:shd w:val="clear" w:color="auto" w:fill="auto"/>
            <w:vAlign w:val="top"/>
          </w:tcPr>
          <w:p w14:paraId="36AE3A99">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Courier New"/>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如：注射剂、输液、针剂</w:t>
            </w:r>
          </w:p>
        </w:tc>
      </w:tr>
      <w:tr w14:paraId="3DFA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shd w:val="clear" w:color="auto" w:fill="auto"/>
            <w:vAlign w:val="bottom"/>
          </w:tcPr>
          <w:p w14:paraId="2999D371">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生产厂家</w:t>
            </w:r>
          </w:p>
        </w:tc>
        <w:tc>
          <w:tcPr>
            <w:tcW w:w="1302" w:type="pct"/>
            <w:tcBorders>
              <w:top w:val="single" w:color="auto" w:sz="4" w:space="0"/>
              <w:left w:val="single" w:color="auto" w:sz="4" w:space="0"/>
              <w:bottom w:val="single" w:color="auto" w:sz="4" w:space="0"/>
              <w:right w:val="single" w:color="auto" w:sz="4" w:space="0"/>
            </w:tcBorders>
            <w:shd w:val="clear" w:color="auto" w:fill="auto"/>
            <w:vAlign w:val="bottom"/>
          </w:tcPr>
          <w:p w14:paraId="4D114D8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SCCJ</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bottom"/>
          </w:tcPr>
          <w:p w14:paraId="7717AD93">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宋体"/>
                <w:color w:val="auto"/>
                <w:kern w:val="2"/>
                <w:sz w:val="22"/>
                <w:szCs w:val="22"/>
                <w:highlight w:val="none"/>
                <w:u w:val="none"/>
              </w:rPr>
            </w:pPr>
            <w:r>
              <w:rPr>
                <w:rFonts w:hint="default" w:ascii="Times New Roman" w:hAnsi="Times New Roman" w:eastAsia="宋体" w:cs="Times New Roman"/>
                <w:snapToGrid w:val="0"/>
                <w:color w:val="auto"/>
                <w:kern w:val="2"/>
                <w:sz w:val="22"/>
                <w:szCs w:val="22"/>
                <w:highlight w:val="none"/>
                <w:u w:val="none"/>
                <w:lang w:val="en-US" w:eastAsia="zh-CN" w:bidi="ar"/>
              </w:rPr>
              <w:t xml:space="preserve"> char(40)</w:t>
            </w:r>
          </w:p>
        </w:tc>
        <w:tc>
          <w:tcPr>
            <w:tcW w:w="1864" w:type="pct"/>
            <w:tcBorders>
              <w:top w:val="single" w:color="auto" w:sz="4" w:space="0"/>
              <w:left w:val="single" w:color="auto" w:sz="4" w:space="0"/>
              <w:bottom w:val="single" w:color="auto" w:sz="4" w:space="0"/>
              <w:right w:val="single" w:color="auto" w:sz="4" w:space="0"/>
            </w:tcBorders>
            <w:shd w:val="clear" w:color="auto" w:fill="auto"/>
            <w:vAlign w:val="top"/>
          </w:tcPr>
          <w:p w14:paraId="2D5975F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Courier New"/>
                <w:color w:val="auto"/>
                <w:kern w:val="0"/>
                <w:sz w:val="24"/>
                <w:szCs w:val="24"/>
                <w:highlight w:val="none"/>
                <w:u w:val="none"/>
              </w:rPr>
            </w:pPr>
          </w:p>
        </w:tc>
      </w:tr>
      <w:tr w14:paraId="20CF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shd w:val="clear" w:color="auto" w:fill="auto"/>
            <w:vAlign w:val="bottom"/>
          </w:tcPr>
          <w:p w14:paraId="4D4589F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包装剂量</w:t>
            </w:r>
          </w:p>
        </w:tc>
        <w:tc>
          <w:tcPr>
            <w:tcW w:w="1302" w:type="pct"/>
            <w:tcBorders>
              <w:top w:val="single" w:color="auto" w:sz="4" w:space="0"/>
              <w:left w:val="single" w:color="auto" w:sz="4" w:space="0"/>
              <w:bottom w:val="single" w:color="auto" w:sz="4" w:space="0"/>
              <w:right w:val="single" w:color="auto" w:sz="4" w:space="0"/>
            </w:tcBorders>
            <w:shd w:val="clear" w:color="auto" w:fill="auto"/>
            <w:vAlign w:val="bottom"/>
          </w:tcPr>
          <w:p w14:paraId="256E92E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BZJL</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bottom"/>
          </w:tcPr>
          <w:p w14:paraId="0194464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宋体"/>
                <w:color w:val="auto"/>
                <w:kern w:val="2"/>
                <w:sz w:val="22"/>
                <w:szCs w:val="22"/>
                <w:highlight w:val="none"/>
                <w:u w:val="none"/>
              </w:rPr>
            </w:pPr>
            <w:r>
              <w:rPr>
                <w:rFonts w:hint="default" w:ascii="Times New Roman" w:hAnsi="Times New Roman" w:eastAsia="宋体" w:cs="Times New Roman"/>
                <w:snapToGrid w:val="0"/>
                <w:color w:val="auto"/>
                <w:kern w:val="2"/>
                <w:sz w:val="22"/>
                <w:szCs w:val="22"/>
                <w:highlight w:val="none"/>
                <w:u w:val="none"/>
                <w:lang w:val="en-US" w:eastAsia="zh-CN" w:bidi="ar"/>
              </w:rPr>
              <w:t xml:space="preserve"> decimal (18, 2)</w:t>
            </w:r>
          </w:p>
        </w:tc>
        <w:tc>
          <w:tcPr>
            <w:tcW w:w="1864" w:type="pct"/>
            <w:tcBorders>
              <w:top w:val="single" w:color="auto" w:sz="4" w:space="0"/>
              <w:left w:val="single" w:color="auto" w:sz="4" w:space="0"/>
              <w:bottom w:val="single" w:color="auto" w:sz="4" w:space="0"/>
              <w:right w:val="single" w:color="auto" w:sz="4" w:space="0"/>
            </w:tcBorders>
            <w:shd w:val="clear" w:color="auto" w:fill="auto"/>
            <w:vAlign w:val="top"/>
          </w:tcPr>
          <w:p w14:paraId="0616CDB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Courier New"/>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每袋（支、瓶）药的剂量</w:t>
            </w:r>
          </w:p>
        </w:tc>
      </w:tr>
      <w:tr w14:paraId="3D1A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shd w:val="clear" w:color="auto" w:fill="auto"/>
            <w:vAlign w:val="bottom"/>
          </w:tcPr>
          <w:p w14:paraId="7DC54933">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剂量单位</w:t>
            </w:r>
          </w:p>
        </w:tc>
        <w:tc>
          <w:tcPr>
            <w:tcW w:w="1302" w:type="pct"/>
            <w:tcBorders>
              <w:top w:val="single" w:color="auto" w:sz="4" w:space="0"/>
              <w:left w:val="single" w:color="auto" w:sz="4" w:space="0"/>
              <w:bottom w:val="single" w:color="auto" w:sz="4" w:space="0"/>
              <w:right w:val="single" w:color="auto" w:sz="4" w:space="0"/>
            </w:tcBorders>
            <w:shd w:val="clear" w:color="auto" w:fill="auto"/>
            <w:vAlign w:val="bottom"/>
          </w:tcPr>
          <w:p w14:paraId="76D0DD4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JLDW</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bottom"/>
          </w:tcPr>
          <w:p w14:paraId="76BD5233">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宋体"/>
                <w:color w:val="auto"/>
                <w:kern w:val="2"/>
                <w:sz w:val="22"/>
                <w:szCs w:val="22"/>
                <w:highlight w:val="none"/>
                <w:u w:val="none"/>
              </w:rPr>
            </w:pPr>
            <w:r>
              <w:rPr>
                <w:rFonts w:hint="default" w:ascii="Times New Roman" w:hAnsi="Times New Roman" w:eastAsia="宋体" w:cs="Times New Roman"/>
                <w:snapToGrid w:val="0"/>
                <w:color w:val="auto"/>
                <w:kern w:val="2"/>
                <w:sz w:val="22"/>
                <w:szCs w:val="22"/>
                <w:highlight w:val="none"/>
                <w:u w:val="none"/>
                <w:lang w:val="en-US" w:eastAsia="zh-CN" w:bidi="ar"/>
              </w:rPr>
              <w:t xml:space="preserve"> char(15)</w:t>
            </w:r>
          </w:p>
        </w:tc>
        <w:tc>
          <w:tcPr>
            <w:tcW w:w="1864" w:type="pct"/>
            <w:tcBorders>
              <w:top w:val="single" w:color="auto" w:sz="4" w:space="0"/>
              <w:left w:val="single" w:color="auto" w:sz="4" w:space="0"/>
              <w:bottom w:val="single" w:color="auto" w:sz="4" w:space="0"/>
              <w:right w:val="single" w:color="auto" w:sz="4" w:space="0"/>
            </w:tcBorders>
            <w:shd w:val="clear" w:color="auto" w:fill="auto"/>
            <w:vAlign w:val="top"/>
          </w:tcPr>
          <w:p w14:paraId="32DD246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Courier New"/>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mg、ml、瓶</w:t>
            </w:r>
          </w:p>
        </w:tc>
      </w:tr>
      <w:tr w14:paraId="5FBD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shd w:val="clear" w:color="auto" w:fill="auto"/>
            <w:vAlign w:val="bottom"/>
          </w:tcPr>
          <w:p w14:paraId="11831C59">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包装单位</w:t>
            </w:r>
          </w:p>
        </w:tc>
        <w:tc>
          <w:tcPr>
            <w:tcW w:w="1302" w:type="pct"/>
            <w:tcBorders>
              <w:top w:val="single" w:color="auto" w:sz="4" w:space="0"/>
              <w:left w:val="single" w:color="auto" w:sz="4" w:space="0"/>
              <w:bottom w:val="single" w:color="auto" w:sz="4" w:space="0"/>
              <w:right w:val="single" w:color="auto" w:sz="4" w:space="0"/>
            </w:tcBorders>
            <w:shd w:val="clear" w:color="auto" w:fill="auto"/>
            <w:vAlign w:val="bottom"/>
          </w:tcPr>
          <w:p w14:paraId="738E62B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BZDW</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bottom"/>
          </w:tcPr>
          <w:p w14:paraId="6E94CBE3">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宋体"/>
                <w:color w:val="auto"/>
                <w:kern w:val="2"/>
                <w:sz w:val="22"/>
                <w:szCs w:val="22"/>
                <w:highlight w:val="none"/>
                <w:u w:val="none"/>
              </w:rPr>
            </w:pPr>
            <w:r>
              <w:rPr>
                <w:rFonts w:hint="default" w:ascii="Times New Roman" w:hAnsi="Times New Roman" w:eastAsia="宋体" w:cs="Times New Roman"/>
                <w:snapToGrid w:val="0"/>
                <w:color w:val="auto"/>
                <w:kern w:val="2"/>
                <w:sz w:val="22"/>
                <w:szCs w:val="22"/>
                <w:highlight w:val="none"/>
                <w:u w:val="none"/>
                <w:lang w:val="en-US" w:eastAsia="zh-CN" w:bidi="ar"/>
              </w:rPr>
              <w:t xml:space="preserve"> char(6)</w:t>
            </w:r>
          </w:p>
        </w:tc>
        <w:tc>
          <w:tcPr>
            <w:tcW w:w="1864" w:type="pct"/>
            <w:tcBorders>
              <w:top w:val="single" w:color="auto" w:sz="4" w:space="0"/>
              <w:left w:val="single" w:color="auto" w:sz="4" w:space="0"/>
              <w:bottom w:val="single" w:color="auto" w:sz="4" w:space="0"/>
              <w:right w:val="single" w:color="auto" w:sz="4" w:space="0"/>
            </w:tcBorders>
            <w:shd w:val="clear" w:color="auto" w:fill="auto"/>
            <w:vAlign w:val="top"/>
          </w:tcPr>
          <w:p w14:paraId="112E3EF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Courier New"/>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袋、瓶、支</w:t>
            </w:r>
          </w:p>
        </w:tc>
      </w:tr>
      <w:tr w14:paraId="0C84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shd w:val="clear" w:color="auto" w:fill="auto"/>
            <w:vAlign w:val="bottom"/>
          </w:tcPr>
          <w:p w14:paraId="2EF82199">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药品库存</w:t>
            </w:r>
          </w:p>
        </w:tc>
        <w:tc>
          <w:tcPr>
            <w:tcW w:w="1302" w:type="pct"/>
            <w:tcBorders>
              <w:top w:val="single" w:color="auto" w:sz="4" w:space="0"/>
              <w:left w:val="single" w:color="auto" w:sz="4" w:space="0"/>
              <w:bottom w:val="single" w:color="auto" w:sz="4" w:space="0"/>
              <w:right w:val="single" w:color="auto" w:sz="4" w:space="0"/>
            </w:tcBorders>
            <w:shd w:val="clear" w:color="auto" w:fill="auto"/>
            <w:vAlign w:val="bottom"/>
          </w:tcPr>
          <w:p w14:paraId="4A0B3423">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YPKC</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bottom"/>
          </w:tcPr>
          <w:p w14:paraId="7A75B1C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2"/>
                <w:szCs w:val="22"/>
                <w:highlight w:val="none"/>
                <w:u w:val="none"/>
              </w:rPr>
            </w:pPr>
            <w:r>
              <w:rPr>
                <w:rFonts w:hint="default" w:ascii="Times New Roman" w:hAnsi="Times New Roman" w:eastAsia="宋体" w:cs="Times New Roman"/>
                <w:snapToGrid w:val="0"/>
                <w:color w:val="auto"/>
                <w:kern w:val="2"/>
                <w:sz w:val="22"/>
                <w:szCs w:val="22"/>
                <w:highlight w:val="none"/>
                <w:u w:val="none"/>
                <w:lang w:val="en-US" w:eastAsia="zh-CN" w:bidi="ar"/>
              </w:rPr>
              <w:t>Int</w:t>
            </w:r>
          </w:p>
        </w:tc>
        <w:tc>
          <w:tcPr>
            <w:tcW w:w="1864" w:type="pct"/>
            <w:tcBorders>
              <w:top w:val="single" w:color="auto" w:sz="4" w:space="0"/>
              <w:left w:val="single" w:color="auto" w:sz="4" w:space="0"/>
              <w:bottom w:val="single" w:color="auto" w:sz="4" w:space="0"/>
              <w:right w:val="single" w:color="auto" w:sz="4" w:space="0"/>
            </w:tcBorders>
            <w:shd w:val="clear" w:color="auto" w:fill="auto"/>
            <w:vAlign w:val="top"/>
          </w:tcPr>
          <w:p w14:paraId="51733EE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Courier New"/>
                <w:color w:val="auto"/>
                <w:kern w:val="0"/>
                <w:sz w:val="24"/>
                <w:szCs w:val="24"/>
                <w:highlight w:val="none"/>
                <w:u w:val="none"/>
              </w:rPr>
            </w:pPr>
          </w:p>
        </w:tc>
      </w:tr>
      <w:tr w14:paraId="329CD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shd w:val="clear" w:color="auto" w:fill="auto"/>
            <w:vAlign w:val="bottom"/>
          </w:tcPr>
          <w:p w14:paraId="7CBB16B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药品类别</w:t>
            </w:r>
          </w:p>
        </w:tc>
        <w:tc>
          <w:tcPr>
            <w:tcW w:w="1302" w:type="pct"/>
            <w:tcBorders>
              <w:top w:val="single" w:color="auto" w:sz="4" w:space="0"/>
              <w:left w:val="single" w:color="auto" w:sz="4" w:space="0"/>
              <w:bottom w:val="single" w:color="auto" w:sz="4" w:space="0"/>
              <w:right w:val="single" w:color="auto" w:sz="4" w:space="0"/>
            </w:tcBorders>
            <w:shd w:val="clear" w:color="auto" w:fill="auto"/>
            <w:vAlign w:val="bottom"/>
          </w:tcPr>
          <w:p w14:paraId="5122EE4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YPLB</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bottom"/>
          </w:tcPr>
          <w:p w14:paraId="21F383B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宋体"/>
                <w:color w:val="auto"/>
                <w:kern w:val="2"/>
                <w:sz w:val="22"/>
                <w:szCs w:val="22"/>
                <w:highlight w:val="none"/>
                <w:u w:val="none"/>
              </w:rPr>
            </w:pPr>
            <w:r>
              <w:rPr>
                <w:rFonts w:hint="default" w:ascii="Times New Roman" w:hAnsi="Times New Roman" w:eastAsia="宋体" w:cs="Times New Roman"/>
                <w:snapToGrid w:val="0"/>
                <w:color w:val="auto"/>
                <w:kern w:val="2"/>
                <w:sz w:val="22"/>
                <w:szCs w:val="22"/>
                <w:highlight w:val="none"/>
                <w:u w:val="none"/>
                <w:lang w:val="en-US" w:eastAsia="zh-CN" w:bidi="ar"/>
              </w:rPr>
              <w:t xml:space="preserve"> char(14)</w:t>
            </w:r>
          </w:p>
        </w:tc>
        <w:tc>
          <w:tcPr>
            <w:tcW w:w="1864" w:type="pct"/>
            <w:tcBorders>
              <w:top w:val="single" w:color="auto" w:sz="4" w:space="0"/>
              <w:left w:val="single" w:color="auto" w:sz="4" w:space="0"/>
              <w:bottom w:val="single" w:color="auto" w:sz="4" w:space="0"/>
              <w:right w:val="single" w:color="auto" w:sz="4" w:space="0"/>
            </w:tcBorders>
            <w:shd w:val="clear" w:color="auto" w:fill="auto"/>
            <w:vAlign w:val="top"/>
          </w:tcPr>
          <w:p w14:paraId="7CB4C5B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Courier New"/>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普、抗、化、营</w:t>
            </w:r>
          </w:p>
        </w:tc>
      </w:tr>
      <w:tr w14:paraId="0F0E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shd w:val="clear" w:color="auto" w:fill="auto"/>
            <w:vAlign w:val="bottom"/>
          </w:tcPr>
          <w:p w14:paraId="1A77E9D4">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药品备注</w:t>
            </w:r>
          </w:p>
        </w:tc>
        <w:tc>
          <w:tcPr>
            <w:tcW w:w="1302" w:type="pct"/>
            <w:tcBorders>
              <w:top w:val="single" w:color="auto" w:sz="4" w:space="0"/>
              <w:left w:val="single" w:color="auto" w:sz="4" w:space="0"/>
              <w:bottom w:val="single" w:color="auto" w:sz="4" w:space="0"/>
              <w:right w:val="single" w:color="auto" w:sz="4" w:space="0"/>
            </w:tcBorders>
            <w:shd w:val="clear" w:color="auto" w:fill="auto"/>
            <w:vAlign w:val="bottom"/>
          </w:tcPr>
          <w:p w14:paraId="39C5505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YPBZ</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bottom"/>
          </w:tcPr>
          <w:p w14:paraId="6E05C1A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宋体"/>
                <w:color w:val="auto"/>
                <w:kern w:val="2"/>
                <w:sz w:val="22"/>
                <w:szCs w:val="22"/>
                <w:highlight w:val="none"/>
                <w:u w:val="none"/>
              </w:rPr>
            </w:pPr>
            <w:r>
              <w:rPr>
                <w:rFonts w:hint="default" w:ascii="Times New Roman" w:hAnsi="Times New Roman" w:eastAsia="宋体" w:cs="Times New Roman"/>
                <w:snapToGrid w:val="0"/>
                <w:color w:val="auto"/>
                <w:kern w:val="2"/>
                <w:sz w:val="22"/>
                <w:szCs w:val="22"/>
                <w:highlight w:val="none"/>
                <w:u w:val="none"/>
                <w:lang w:val="en-US" w:eastAsia="zh-CN" w:bidi="ar"/>
              </w:rPr>
              <w:t xml:space="preserve"> char(60)</w:t>
            </w:r>
          </w:p>
        </w:tc>
        <w:tc>
          <w:tcPr>
            <w:tcW w:w="1864" w:type="pct"/>
            <w:tcBorders>
              <w:top w:val="single" w:color="auto" w:sz="4" w:space="0"/>
              <w:left w:val="single" w:color="auto" w:sz="4" w:space="0"/>
              <w:bottom w:val="single" w:color="auto" w:sz="4" w:space="0"/>
              <w:right w:val="single" w:color="auto" w:sz="4" w:space="0"/>
            </w:tcBorders>
            <w:shd w:val="clear" w:color="auto" w:fill="auto"/>
            <w:vAlign w:val="top"/>
          </w:tcPr>
          <w:p w14:paraId="46290AD1">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Courier New"/>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避光存储</w:t>
            </w:r>
          </w:p>
        </w:tc>
      </w:tr>
      <w:tr w14:paraId="6CC6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shd w:val="clear" w:color="auto" w:fill="auto"/>
            <w:vAlign w:val="bottom"/>
          </w:tcPr>
          <w:p w14:paraId="778E59A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药品货位号</w:t>
            </w:r>
          </w:p>
        </w:tc>
        <w:tc>
          <w:tcPr>
            <w:tcW w:w="1302" w:type="pct"/>
            <w:tcBorders>
              <w:top w:val="single" w:color="auto" w:sz="4" w:space="0"/>
              <w:left w:val="single" w:color="auto" w:sz="4" w:space="0"/>
              <w:bottom w:val="single" w:color="auto" w:sz="4" w:space="0"/>
              <w:right w:val="single" w:color="auto" w:sz="4" w:space="0"/>
            </w:tcBorders>
            <w:shd w:val="clear" w:color="auto" w:fill="auto"/>
            <w:vAlign w:val="bottom"/>
          </w:tcPr>
          <w:p w14:paraId="5C4A42E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HWH</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bottom"/>
          </w:tcPr>
          <w:p w14:paraId="32191E6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firstLine="220" w:firstLineChars="100"/>
              <w:jc w:val="both"/>
              <w:rPr>
                <w:rFonts w:hint="default" w:ascii="Times New Roman" w:hAnsi="Times New Roman" w:eastAsia="宋体" w:cs="Times New Roman"/>
                <w:color w:val="auto"/>
                <w:kern w:val="2"/>
                <w:sz w:val="22"/>
                <w:szCs w:val="22"/>
                <w:highlight w:val="none"/>
                <w:u w:val="none"/>
              </w:rPr>
            </w:pPr>
            <w:r>
              <w:rPr>
                <w:rFonts w:hint="default" w:ascii="Times New Roman" w:hAnsi="Times New Roman" w:eastAsia="宋体" w:cs="Times New Roman"/>
                <w:snapToGrid w:val="0"/>
                <w:color w:val="auto"/>
                <w:kern w:val="2"/>
                <w:sz w:val="22"/>
                <w:szCs w:val="22"/>
                <w:highlight w:val="none"/>
                <w:u w:val="none"/>
                <w:lang w:val="en-US" w:eastAsia="zh-CN" w:bidi="ar"/>
              </w:rPr>
              <w:t>char(60)</w:t>
            </w:r>
          </w:p>
        </w:tc>
        <w:tc>
          <w:tcPr>
            <w:tcW w:w="1864" w:type="pct"/>
            <w:tcBorders>
              <w:top w:val="single" w:color="auto" w:sz="4" w:space="0"/>
              <w:left w:val="single" w:color="auto" w:sz="4" w:space="0"/>
              <w:bottom w:val="single" w:color="auto" w:sz="4" w:space="0"/>
              <w:right w:val="single" w:color="auto" w:sz="4" w:space="0"/>
            </w:tcBorders>
            <w:shd w:val="clear" w:color="auto" w:fill="auto"/>
            <w:vAlign w:val="top"/>
          </w:tcPr>
          <w:p w14:paraId="5362E24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Courier New"/>
                <w:color w:val="auto"/>
                <w:kern w:val="0"/>
                <w:sz w:val="24"/>
                <w:szCs w:val="24"/>
                <w:highlight w:val="none"/>
                <w:u w:val="none"/>
              </w:rPr>
            </w:pPr>
          </w:p>
        </w:tc>
      </w:tr>
    </w:tbl>
    <w:p w14:paraId="3ABFC984">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eastAsia" w:ascii="宋体" w:hAnsi="宋体" w:eastAsia="宋体" w:cs="Courier New"/>
          <w:color w:val="auto"/>
          <w:kern w:val="0"/>
          <w:sz w:val="24"/>
          <w:szCs w:val="24"/>
          <w:highlight w:val="none"/>
          <w:u w:val="none"/>
        </w:rPr>
      </w:pPr>
      <w:r>
        <w:rPr>
          <w:rFonts w:hint="eastAsia" w:ascii="宋体" w:hAnsi="宋体" w:eastAsia="宋体" w:cs="Courier New"/>
          <w:snapToGrid w:val="0"/>
          <w:color w:val="auto"/>
          <w:kern w:val="0"/>
          <w:sz w:val="24"/>
          <w:szCs w:val="24"/>
          <w:highlight w:val="none"/>
          <w:u w:val="none"/>
          <w:lang w:val="en-US" w:eastAsia="zh-CN" w:bidi="ar"/>
        </w:rPr>
        <w:t xml:space="preserve"> </w:t>
      </w:r>
    </w:p>
    <w:p w14:paraId="05D07558">
      <w:pPr>
        <w:pStyle w:val="350"/>
        <w:pageBreakBefore w:val="0"/>
        <w:widowControl/>
        <w:numPr>
          <w:ilvl w:val="0"/>
          <w:numId w:val="0"/>
        </w:numPr>
        <w:kinsoku/>
        <w:wordWrap/>
        <w:overflowPunct/>
        <w:topLinePunct w:val="0"/>
        <w:bidi w:val="0"/>
        <w:spacing w:before="0" w:beforeAutospacing="0" w:after="0" w:afterAutospacing="0" w:line="360" w:lineRule="auto"/>
        <w:ind w:left="0" w:leftChars="0" w:right="0" w:rightChars="0" w:hanging="420" w:firstLineChars="0"/>
        <w:rPr>
          <w:rFonts w:hint="default" w:ascii="Times New Roman" w:hAnsi="Times New Roman" w:eastAsia="宋体" w:cs="Times New Roman"/>
          <w:color w:val="auto"/>
          <w:kern w:val="2"/>
          <w:sz w:val="21"/>
          <w:szCs w:val="21"/>
          <w:highlight w:val="none"/>
          <w:u w:val="none"/>
        </w:rPr>
      </w:pPr>
      <w:r>
        <w:rPr>
          <w:rFonts w:hint="eastAsia" w:ascii="Times New Roman" w:hAnsi="Times New Roman" w:eastAsia="宋体" w:cs="Times New Roman"/>
          <w:b/>
          <w:bCs/>
          <w:color w:val="auto"/>
          <w:kern w:val="0"/>
          <w:sz w:val="28"/>
          <w:szCs w:val="28"/>
          <w:lang w:val="en-US" w:eastAsia="zh-CN" w:bidi="ar"/>
        </w:rPr>
        <w:t>4.</w:t>
      </w:r>
      <w:r>
        <w:rPr>
          <w:rFonts w:hint="eastAsia" w:ascii="宋体" w:hAnsi="宋体" w:eastAsia="宋体" w:cs="宋体"/>
          <w:b/>
          <w:bCs/>
          <w:color w:val="auto"/>
          <w:kern w:val="0"/>
          <w:sz w:val="28"/>
          <w:szCs w:val="28"/>
          <w:highlight w:val="none"/>
          <w:u w:val="none"/>
        </w:rPr>
        <w:t>病区资料</w:t>
      </w:r>
      <w:r>
        <w:rPr>
          <w:rFonts w:hint="eastAsia" w:ascii="宋体" w:hAnsi="宋体" w:eastAsia="宋体" w:cs="Courier New"/>
          <w:b/>
          <w:bCs/>
          <w:color w:val="auto"/>
          <w:kern w:val="0"/>
          <w:sz w:val="28"/>
          <w:szCs w:val="28"/>
          <w:highlight w:val="none"/>
          <w:u w:val="none"/>
        </w:rPr>
        <w:tab/>
      </w:r>
      <w:r>
        <w:rPr>
          <w:rFonts w:hint="eastAsia" w:ascii="宋体" w:hAnsi="宋体" w:eastAsia="宋体" w:cs="宋体"/>
          <w:b/>
          <w:bCs/>
          <w:color w:val="auto"/>
          <w:kern w:val="0"/>
          <w:sz w:val="28"/>
          <w:szCs w:val="28"/>
          <w:highlight w:val="none"/>
          <w:u w:val="none"/>
        </w:rPr>
        <w:t>v_dept_dict</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49"/>
        <w:gridCol w:w="2607"/>
        <w:gridCol w:w="2173"/>
        <w:gridCol w:w="3733"/>
      </w:tblGrid>
      <w:tr w14:paraId="297D6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top"/>
          </w:tcPr>
          <w:p w14:paraId="5B4CD4A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含义</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top"/>
          </w:tcPr>
          <w:p w14:paraId="30447ADC">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字段名</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top"/>
          </w:tcPr>
          <w:p w14:paraId="551B569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类型</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1DF5105C">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备注</w:t>
            </w:r>
          </w:p>
        </w:tc>
      </w:tr>
      <w:tr w14:paraId="0ED1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top"/>
          </w:tcPr>
          <w:p w14:paraId="090956C9">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科室编号</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top"/>
          </w:tcPr>
          <w:p w14:paraId="19E2766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KSBH</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top"/>
          </w:tcPr>
          <w:p w14:paraId="2BE0DC49">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char(11)</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10EEDAD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p>
        </w:tc>
      </w:tr>
      <w:tr w14:paraId="592A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top"/>
          </w:tcPr>
          <w:p w14:paraId="798317A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科室名称</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top"/>
          </w:tcPr>
          <w:p w14:paraId="5D22C99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KSMC</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top"/>
          </w:tcPr>
          <w:p w14:paraId="7F87CA91">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char(20)</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3F210E3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p>
        </w:tc>
      </w:tr>
      <w:tr w14:paraId="7B7B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top"/>
          </w:tcPr>
          <w:p w14:paraId="4FBC8E4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科室别名</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top"/>
          </w:tcPr>
          <w:p w14:paraId="3E1EF07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KSBM</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top"/>
          </w:tcPr>
          <w:p w14:paraId="764E374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char(20)</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43CE613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p>
        </w:tc>
      </w:tr>
      <w:tr w14:paraId="0E749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top"/>
          </w:tcPr>
          <w:p w14:paraId="0FF8108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拼音码</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top"/>
          </w:tcPr>
          <w:p w14:paraId="18BE3C3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PYM</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top"/>
          </w:tcPr>
          <w:p w14:paraId="4DC267D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char(20)</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502E647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p>
        </w:tc>
      </w:tr>
      <w:tr w14:paraId="4701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top"/>
          </w:tcPr>
          <w:p w14:paraId="1EBB908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执行标志</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top"/>
          </w:tcPr>
          <w:p w14:paraId="32BA690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ZXBZ</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top"/>
          </w:tcPr>
          <w:p w14:paraId="72EC582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int</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14124A01">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r>
              <w:rPr>
                <w:rFonts w:hint="eastAsia" w:ascii="宋体" w:hAnsi="宋体" w:eastAsia="宋体" w:cs="宋体"/>
                <w:snapToGrid w:val="0"/>
                <w:color w:val="auto"/>
                <w:kern w:val="2"/>
                <w:sz w:val="21"/>
                <w:szCs w:val="21"/>
                <w:highlight w:val="none"/>
                <w:u w:val="none"/>
                <w:lang w:val="en-US" w:eastAsia="zh-CN" w:bidi="ar"/>
              </w:rPr>
              <w:t>标记该病区是否可以执行医嘱，即给病人用药。</w:t>
            </w:r>
          </w:p>
        </w:tc>
      </w:tr>
    </w:tbl>
    <w:p w14:paraId="13CE3C8C">
      <w:pPr>
        <w:pStyle w:val="350"/>
        <w:pageBreakBefore w:val="0"/>
        <w:widowControl/>
        <w:numPr>
          <w:ilvl w:val="0"/>
          <w:numId w:val="0"/>
        </w:numPr>
        <w:kinsoku/>
        <w:wordWrap/>
        <w:overflowPunct/>
        <w:topLinePunct w:val="0"/>
        <w:bidi w:val="0"/>
        <w:spacing w:before="0" w:beforeAutospacing="0" w:after="0" w:afterAutospacing="0" w:line="360" w:lineRule="auto"/>
        <w:ind w:left="0" w:leftChars="0" w:right="0" w:rightChars="0" w:hanging="420" w:firstLineChars="0"/>
        <w:rPr>
          <w:rFonts w:hint="eastAsia" w:ascii="宋体" w:hAnsi="宋体" w:eastAsia="宋体" w:cs="Courier New"/>
          <w:b/>
          <w:bCs/>
          <w:color w:val="auto"/>
          <w:kern w:val="0"/>
          <w:sz w:val="28"/>
          <w:szCs w:val="28"/>
          <w:highlight w:val="none"/>
          <w:u w:val="none"/>
        </w:rPr>
      </w:pPr>
      <w:r>
        <w:rPr>
          <w:rFonts w:hint="eastAsia" w:ascii="宋体" w:hAnsi="宋体" w:eastAsia="宋体" w:cs="宋体"/>
          <w:b/>
          <w:bCs/>
          <w:color w:val="auto"/>
          <w:kern w:val="0"/>
          <w:sz w:val="28"/>
          <w:szCs w:val="28"/>
          <w:highlight w:val="none"/>
          <w:u w:val="none"/>
        </w:rPr>
        <w:t>药房资料</w:t>
      </w:r>
      <w:r>
        <w:rPr>
          <w:rFonts w:hint="eastAsia" w:ascii="宋体" w:hAnsi="宋体" w:eastAsia="宋体" w:cs="Courier New"/>
          <w:b/>
          <w:bCs/>
          <w:color w:val="auto"/>
          <w:kern w:val="0"/>
          <w:sz w:val="28"/>
          <w:szCs w:val="28"/>
          <w:highlight w:val="none"/>
          <w:u w:val="none"/>
        </w:rPr>
        <w:tab/>
      </w:r>
      <w:r>
        <w:rPr>
          <w:rFonts w:hint="eastAsia" w:ascii="宋体" w:hAnsi="宋体" w:eastAsia="宋体" w:cs="宋体"/>
          <w:b/>
          <w:bCs/>
          <w:color w:val="auto"/>
          <w:kern w:val="0"/>
          <w:sz w:val="28"/>
          <w:szCs w:val="28"/>
          <w:highlight w:val="none"/>
          <w:u w:val="none"/>
        </w:rPr>
        <w:t>v_pharmcy_dict</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49"/>
        <w:gridCol w:w="2607"/>
        <w:gridCol w:w="2173"/>
        <w:gridCol w:w="3733"/>
      </w:tblGrid>
      <w:tr w14:paraId="2C53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top"/>
          </w:tcPr>
          <w:p w14:paraId="5B244BD1">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r>
              <w:rPr>
                <w:rFonts w:hint="default" w:ascii="Times New Roman" w:hAnsi="Times New Roman" w:eastAsia="宋体" w:cs="Times New Roman"/>
                <w:snapToGrid w:val="0"/>
                <w:color w:val="auto"/>
                <w:kern w:val="2"/>
                <w:sz w:val="21"/>
                <w:szCs w:val="21"/>
                <w:highlight w:val="none"/>
                <w:u w:val="none"/>
                <w:lang w:val="en-US" w:eastAsia="zh-CN" w:bidi="ar"/>
              </w:rPr>
              <w:t xml:space="preserve"> </w:t>
            </w:r>
            <w:r>
              <w:rPr>
                <w:rFonts w:hint="eastAsia" w:ascii="宋体" w:hAnsi="宋体" w:eastAsia="宋体" w:cs="宋体"/>
                <w:b/>
                <w:bCs w:val="0"/>
                <w:snapToGrid w:val="0"/>
                <w:color w:val="auto"/>
                <w:kern w:val="0"/>
                <w:sz w:val="24"/>
                <w:szCs w:val="24"/>
                <w:highlight w:val="none"/>
                <w:u w:val="none"/>
                <w:lang w:val="en-US" w:eastAsia="zh-CN" w:bidi="ar"/>
              </w:rPr>
              <w:t>含义</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top"/>
          </w:tcPr>
          <w:p w14:paraId="0DD87C5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字段名</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top"/>
          </w:tcPr>
          <w:p w14:paraId="7340C69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类型</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50886EE9">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备注</w:t>
            </w:r>
          </w:p>
        </w:tc>
      </w:tr>
      <w:tr w14:paraId="319E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top"/>
          </w:tcPr>
          <w:p w14:paraId="69FDB39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药房编号</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top"/>
          </w:tcPr>
          <w:p w14:paraId="1D3A801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YFBH</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top"/>
          </w:tcPr>
          <w:p w14:paraId="0911A40C">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char(11)</w:t>
            </w:r>
            <w:r>
              <w:rPr>
                <w:rFonts w:hint="eastAsia" w:ascii="Times New Roman" w:hAnsi="Times New Roman" w:eastAsia="宋体" w:cs="Times New Roman"/>
                <w:snapToGrid w:val="0"/>
                <w:color w:val="auto"/>
                <w:kern w:val="0"/>
                <w:sz w:val="24"/>
                <w:szCs w:val="24"/>
                <w:highlight w:val="none"/>
                <w:u w:val="none"/>
                <w:lang w:val="en-US" w:eastAsia="zh-CN" w:bidi="ar"/>
              </w:rPr>
              <w:tab/>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3024553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p>
        </w:tc>
      </w:tr>
      <w:tr w14:paraId="77B8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top"/>
          </w:tcPr>
          <w:p w14:paraId="52A88831">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药房名称</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top"/>
          </w:tcPr>
          <w:p w14:paraId="4FC1C39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YFMC</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top"/>
          </w:tcPr>
          <w:p w14:paraId="55CCC8E1">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char(20)</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314E123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p>
        </w:tc>
      </w:tr>
      <w:tr w14:paraId="2375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top"/>
          </w:tcPr>
          <w:p w14:paraId="03C09C9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拼音码</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top"/>
          </w:tcPr>
          <w:p w14:paraId="1CB0D604">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PYM</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top"/>
          </w:tcPr>
          <w:p w14:paraId="192D639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char(20)</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0966D5B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p>
        </w:tc>
      </w:tr>
    </w:tbl>
    <w:p w14:paraId="7C586784">
      <w:pPr>
        <w:pStyle w:val="350"/>
        <w:pageBreakBefore w:val="0"/>
        <w:widowControl/>
        <w:numPr>
          <w:ilvl w:val="0"/>
          <w:numId w:val="0"/>
        </w:numPr>
        <w:kinsoku/>
        <w:wordWrap/>
        <w:overflowPunct/>
        <w:topLinePunct w:val="0"/>
        <w:bidi w:val="0"/>
        <w:spacing w:before="0" w:beforeAutospacing="0" w:after="0" w:afterAutospacing="0" w:line="360" w:lineRule="auto"/>
        <w:ind w:left="0" w:leftChars="0" w:right="0" w:rightChars="0" w:hanging="420" w:firstLineChars="0"/>
        <w:rPr>
          <w:rFonts w:hint="eastAsia" w:ascii="宋体" w:hAnsi="宋体" w:eastAsia="宋体" w:cs="Courier New"/>
          <w:b/>
          <w:bCs/>
          <w:color w:val="auto"/>
          <w:kern w:val="0"/>
          <w:sz w:val="28"/>
          <w:szCs w:val="28"/>
          <w:highlight w:val="none"/>
          <w:u w:val="none"/>
        </w:rPr>
      </w:pPr>
      <w:r>
        <w:rPr>
          <w:rFonts w:hint="eastAsia" w:ascii="Times New Roman" w:hAnsi="Times New Roman" w:eastAsia="宋体" w:cs="Times New Roman"/>
          <w:b/>
          <w:bCs/>
          <w:color w:val="auto"/>
          <w:kern w:val="0"/>
          <w:sz w:val="28"/>
          <w:szCs w:val="28"/>
          <w:lang w:val="en-US" w:eastAsia="zh-CN" w:bidi="ar"/>
        </w:rPr>
        <w:t>5.</w:t>
      </w:r>
      <w:r>
        <w:rPr>
          <w:rFonts w:hint="eastAsia" w:ascii="宋体" w:hAnsi="宋体" w:eastAsia="宋体" w:cs="宋体"/>
          <w:b/>
          <w:bCs/>
          <w:color w:val="auto"/>
          <w:kern w:val="0"/>
          <w:sz w:val="28"/>
          <w:szCs w:val="28"/>
          <w:highlight w:val="none"/>
          <w:u w:val="none"/>
        </w:rPr>
        <w:t>给药途径资料</w:t>
      </w:r>
      <w:r>
        <w:rPr>
          <w:rFonts w:hint="eastAsia" w:ascii="宋体" w:hAnsi="宋体" w:eastAsia="宋体" w:cs="Courier New"/>
          <w:b/>
          <w:bCs/>
          <w:color w:val="auto"/>
          <w:kern w:val="0"/>
          <w:sz w:val="28"/>
          <w:szCs w:val="28"/>
          <w:highlight w:val="none"/>
          <w:u w:val="none"/>
        </w:rPr>
        <w:tab/>
      </w:r>
      <w:r>
        <w:rPr>
          <w:rFonts w:hint="eastAsia" w:ascii="宋体" w:hAnsi="宋体" w:eastAsia="宋体" w:cs="宋体"/>
          <w:b/>
          <w:bCs/>
          <w:color w:val="auto"/>
          <w:kern w:val="0"/>
          <w:sz w:val="28"/>
          <w:szCs w:val="28"/>
          <w:highlight w:val="none"/>
          <w:u w:val="none"/>
        </w:rPr>
        <w:t>v_route_dict</w:t>
      </w:r>
    </w:p>
    <w:p w14:paraId="38633A4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r>
        <w:rPr>
          <w:rFonts w:hint="default" w:ascii="Times New Roman" w:hAnsi="Times New Roman" w:eastAsia="宋体" w:cs="Times New Roman"/>
          <w:snapToGrid w:val="0"/>
          <w:color w:val="auto"/>
          <w:kern w:val="2"/>
          <w:sz w:val="21"/>
          <w:szCs w:val="21"/>
          <w:highlight w:val="none"/>
          <w:u w:val="none"/>
          <w:lang w:val="en-US" w:eastAsia="zh-CN" w:bidi="ar"/>
        </w:rPr>
        <w:t xml:space="preserve"> </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49"/>
        <w:gridCol w:w="2607"/>
        <w:gridCol w:w="2173"/>
        <w:gridCol w:w="3733"/>
      </w:tblGrid>
      <w:tr w14:paraId="75305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top"/>
          </w:tcPr>
          <w:p w14:paraId="072F128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含义</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top"/>
          </w:tcPr>
          <w:p w14:paraId="2F10551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字段名</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top"/>
          </w:tcPr>
          <w:p w14:paraId="7F7839C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类型</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3655818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备注</w:t>
            </w:r>
          </w:p>
        </w:tc>
      </w:tr>
      <w:tr w14:paraId="21A7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top"/>
          </w:tcPr>
          <w:p w14:paraId="072E26B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r>
              <w:rPr>
                <w:rFonts w:hint="eastAsia" w:ascii="宋体" w:hAnsi="宋体" w:eastAsia="宋体" w:cs="宋体"/>
                <w:snapToGrid w:val="0"/>
                <w:color w:val="auto"/>
                <w:kern w:val="0"/>
                <w:sz w:val="24"/>
                <w:szCs w:val="24"/>
                <w:highlight w:val="none"/>
                <w:u w:val="none"/>
                <w:lang w:val="en-US" w:eastAsia="zh-CN" w:bidi="ar"/>
              </w:rPr>
              <w:t>途径编号</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top"/>
          </w:tcPr>
          <w:p w14:paraId="23D1A1E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TJBH</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top"/>
          </w:tcPr>
          <w:p w14:paraId="37342E4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char(10)</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2C7E8FD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p>
        </w:tc>
      </w:tr>
      <w:tr w14:paraId="72A3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top"/>
          </w:tcPr>
          <w:p w14:paraId="11A7C8C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r>
              <w:rPr>
                <w:rFonts w:hint="eastAsia" w:ascii="宋体" w:hAnsi="宋体" w:eastAsia="宋体" w:cs="宋体"/>
                <w:snapToGrid w:val="0"/>
                <w:color w:val="auto"/>
                <w:kern w:val="0"/>
                <w:sz w:val="24"/>
                <w:szCs w:val="24"/>
                <w:highlight w:val="none"/>
                <w:u w:val="none"/>
                <w:lang w:val="en-US" w:eastAsia="zh-CN" w:bidi="ar"/>
              </w:rPr>
              <w:t>途径名称</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top"/>
          </w:tcPr>
          <w:p w14:paraId="4E3B97B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TJMC</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top"/>
          </w:tcPr>
          <w:p w14:paraId="3C3F9B3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char(20)</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76C5994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p>
        </w:tc>
      </w:tr>
      <w:tr w14:paraId="5586B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top"/>
          </w:tcPr>
          <w:p w14:paraId="27D352E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r>
              <w:rPr>
                <w:rFonts w:hint="eastAsia" w:ascii="宋体" w:hAnsi="宋体" w:eastAsia="宋体" w:cs="宋体"/>
                <w:snapToGrid w:val="0"/>
                <w:color w:val="auto"/>
                <w:kern w:val="0"/>
                <w:sz w:val="24"/>
                <w:szCs w:val="24"/>
                <w:highlight w:val="none"/>
                <w:u w:val="none"/>
                <w:lang w:val="en-US" w:eastAsia="zh-CN" w:bidi="ar"/>
              </w:rPr>
              <w:t>拼音码</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top"/>
          </w:tcPr>
          <w:p w14:paraId="7BAC8453">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PYM</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top"/>
          </w:tcPr>
          <w:p w14:paraId="6667B5C1">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char(20)</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67F90F1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p>
        </w:tc>
      </w:tr>
    </w:tbl>
    <w:p w14:paraId="43F52B3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r>
        <w:rPr>
          <w:rFonts w:hint="default" w:ascii="Times New Roman" w:hAnsi="Times New Roman" w:eastAsia="宋体" w:cs="Times New Roman"/>
          <w:snapToGrid w:val="0"/>
          <w:color w:val="auto"/>
          <w:kern w:val="2"/>
          <w:sz w:val="21"/>
          <w:szCs w:val="21"/>
          <w:highlight w:val="none"/>
          <w:u w:val="none"/>
          <w:lang w:val="en-US" w:eastAsia="zh-CN" w:bidi="ar"/>
        </w:rPr>
        <w:t xml:space="preserve"> </w:t>
      </w:r>
    </w:p>
    <w:p w14:paraId="4A33810B">
      <w:pPr>
        <w:pStyle w:val="350"/>
        <w:pageBreakBefore w:val="0"/>
        <w:widowControl/>
        <w:numPr>
          <w:ilvl w:val="0"/>
          <w:numId w:val="0"/>
        </w:numPr>
        <w:kinsoku/>
        <w:wordWrap/>
        <w:overflowPunct/>
        <w:topLinePunct w:val="0"/>
        <w:bidi w:val="0"/>
        <w:spacing w:before="0" w:beforeAutospacing="0" w:after="0" w:afterAutospacing="0" w:line="360" w:lineRule="auto"/>
        <w:ind w:left="0" w:leftChars="0" w:right="0" w:rightChars="0" w:hanging="420" w:firstLineChars="0"/>
        <w:rPr>
          <w:rFonts w:hint="eastAsia" w:ascii="宋体" w:hAnsi="宋体" w:eastAsia="宋体" w:cs="Courier New"/>
          <w:b/>
          <w:bCs/>
          <w:color w:val="auto"/>
          <w:kern w:val="0"/>
          <w:sz w:val="28"/>
          <w:szCs w:val="28"/>
          <w:highlight w:val="none"/>
          <w:u w:val="none"/>
        </w:rPr>
      </w:pPr>
      <w:r>
        <w:rPr>
          <w:rFonts w:hint="eastAsia" w:ascii="Times New Roman" w:hAnsi="Times New Roman" w:eastAsia="宋体" w:cs="Times New Roman"/>
          <w:b/>
          <w:bCs/>
          <w:color w:val="auto"/>
          <w:kern w:val="0"/>
          <w:sz w:val="28"/>
          <w:szCs w:val="28"/>
          <w:lang w:val="en-US" w:eastAsia="zh-CN" w:bidi="ar"/>
        </w:rPr>
        <w:t>6.</w:t>
      </w:r>
      <w:r>
        <w:rPr>
          <w:rFonts w:hint="eastAsia" w:ascii="宋体" w:hAnsi="宋体" w:eastAsia="宋体" w:cs="宋体"/>
          <w:b/>
          <w:bCs/>
          <w:color w:val="auto"/>
          <w:kern w:val="0"/>
          <w:sz w:val="28"/>
          <w:szCs w:val="28"/>
          <w:highlight w:val="none"/>
          <w:u w:val="none"/>
        </w:rPr>
        <w:t xml:space="preserve">收费项目信息  v_bill_dict </w:t>
      </w:r>
      <w:r>
        <w:rPr>
          <w:rFonts w:hint="eastAsia" w:ascii="宋体" w:hAnsi="宋体" w:eastAsia="宋体" w:cs="宋体"/>
          <w:b/>
          <w:bCs/>
          <w:color w:val="auto"/>
          <w:kern w:val="0"/>
          <w:sz w:val="28"/>
          <w:szCs w:val="28"/>
          <w:highlight w:val="none"/>
          <w:u w:val="none"/>
          <w:lang w:eastAsia="zh-CN"/>
        </w:rPr>
        <w:t>（</w:t>
      </w:r>
      <w:r>
        <w:rPr>
          <w:rFonts w:hint="eastAsia" w:ascii="宋体" w:hAnsi="宋体" w:eastAsia="宋体" w:cs="宋体"/>
          <w:b/>
          <w:bCs/>
          <w:color w:val="auto"/>
          <w:kern w:val="0"/>
          <w:sz w:val="28"/>
          <w:szCs w:val="28"/>
          <w:highlight w:val="none"/>
          <w:u w:val="none"/>
        </w:rPr>
        <w:t>药品配置的费用</w:t>
      </w:r>
      <w:r>
        <w:rPr>
          <w:rFonts w:hint="eastAsia" w:ascii="宋体" w:hAnsi="宋体" w:eastAsia="宋体" w:cs="宋体"/>
          <w:b/>
          <w:bCs/>
          <w:color w:val="auto"/>
          <w:kern w:val="0"/>
          <w:sz w:val="28"/>
          <w:szCs w:val="28"/>
          <w:highlight w:val="none"/>
          <w:u w:val="none"/>
          <w:lang w:eastAsia="zh-CN"/>
        </w:rPr>
        <w:t>）</w:t>
      </w:r>
    </w:p>
    <w:p w14:paraId="4D504FA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r>
        <w:rPr>
          <w:rFonts w:hint="default" w:ascii="Times New Roman" w:hAnsi="Times New Roman" w:eastAsia="宋体" w:cs="Times New Roman"/>
          <w:snapToGrid w:val="0"/>
          <w:color w:val="auto"/>
          <w:kern w:val="2"/>
          <w:sz w:val="21"/>
          <w:szCs w:val="21"/>
          <w:highlight w:val="none"/>
          <w:u w:val="none"/>
          <w:lang w:val="en-US" w:eastAsia="zh-CN" w:bidi="ar"/>
        </w:rPr>
        <w:t xml:space="preserve"> </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49"/>
        <w:gridCol w:w="2607"/>
        <w:gridCol w:w="2173"/>
        <w:gridCol w:w="3733"/>
      </w:tblGrid>
      <w:tr w14:paraId="45254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top"/>
          </w:tcPr>
          <w:p w14:paraId="6C6A420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含义</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top"/>
          </w:tcPr>
          <w:p w14:paraId="5AE9C021">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字段名</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top"/>
          </w:tcPr>
          <w:p w14:paraId="5C12AE5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类型</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73A49CC1">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备注</w:t>
            </w:r>
          </w:p>
        </w:tc>
      </w:tr>
      <w:tr w14:paraId="52641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bottom"/>
          </w:tcPr>
          <w:p w14:paraId="1F6E593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项目编号</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bottom"/>
          </w:tcPr>
          <w:p w14:paraId="233D5BB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XMBH</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bottom"/>
          </w:tcPr>
          <w:p w14:paraId="6703C98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varchar(20)</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2123AC3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p>
        </w:tc>
      </w:tr>
      <w:tr w14:paraId="5973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bottom"/>
          </w:tcPr>
          <w:p w14:paraId="64E1ECA9">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项目名称</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bottom"/>
          </w:tcPr>
          <w:p w14:paraId="1704FAF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XMMC</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bottom"/>
          </w:tcPr>
          <w:p w14:paraId="63EDE77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varchar(20)</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5EA672A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p>
        </w:tc>
      </w:tr>
      <w:tr w14:paraId="3052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bottom"/>
          </w:tcPr>
          <w:p w14:paraId="17FB3FB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项目单位</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bottom"/>
          </w:tcPr>
          <w:p w14:paraId="44170034">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XMDW</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bottom"/>
          </w:tcPr>
          <w:p w14:paraId="63A0E15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varchar(20)</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07384D1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p>
        </w:tc>
      </w:tr>
      <w:tr w14:paraId="6DF2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bottom"/>
          </w:tcPr>
          <w:p w14:paraId="5150F10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项目单价</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bottom"/>
          </w:tcPr>
          <w:p w14:paraId="37719AE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XMDJ</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bottom"/>
          </w:tcPr>
          <w:p w14:paraId="2E467BD3">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decimal(18,3)</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135A335C">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p>
        </w:tc>
      </w:tr>
      <w:tr w14:paraId="5B07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bottom"/>
          </w:tcPr>
          <w:p w14:paraId="083D2471">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拼音码</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bottom"/>
          </w:tcPr>
          <w:p w14:paraId="63D1EB3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PYM</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bottom"/>
          </w:tcPr>
          <w:p w14:paraId="0C5ACA0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char(20)</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6C24D6E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p>
        </w:tc>
      </w:tr>
    </w:tbl>
    <w:p w14:paraId="04D96273">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r>
        <w:rPr>
          <w:rFonts w:hint="eastAsia" w:ascii="Times New Roman" w:hAnsi="Times New Roman" w:eastAsia="宋体" w:cs="Times New Roman"/>
          <w:snapToGrid w:val="0"/>
          <w:color w:val="auto"/>
          <w:kern w:val="2"/>
          <w:sz w:val="21"/>
          <w:szCs w:val="21"/>
          <w:highlight w:val="none"/>
          <w:u w:val="none"/>
          <w:lang w:val="en-US" w:eastAsia="zh-CN" w:bidi="ar"/>
        </w:rPr>
        <w:tab/>
      </w:r>
      <w:r>
        <w:rPr>
          <w:rFonts w:hint="eastAsia" w:ascii="Times New Roman" w:hAnsi="Times New Roman" w:eastAsia="宋体" w:cs="Times New Roman"/>
          <w:snapToGrid w:val="0"/>
          <w:color w:val="auto"/>
          <w:kern w:val="2"/>
          <w:sz w:val="21"/>
          <w:szCs w:val="21"/>
          <w:highlight w:val="none"/>
          <w:u w:val="none"/>
          <w:lang w:val="en-US" w:eastAsia="zh-CN" w:bidi="ar"/>
        </w:rPr>
        <w:tab/>
      </w:r>
    </w:p>
    <w:p w14:paraId="4B79E1F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r>
        <w:rPr>
          <w:rFonts w:hint="default" w:ascii="Times New Roman" w:hAnsi="Times New Roman" w:eastAsia="宋体" w:cs="Times New Roman"/>
          <w:snapToGrid w:val="0"/>
          <w:color w:val="auto"/>
          <w:kern w:val="2"/>
          <w:sz w:val="21"/>
          <w:szCs w:val="21"/>
          <w:highlight w:val="none"/>
          <w:u w:val="none"/>
          <w:lang w:val="en-US" w:eastAsia="zh-CN" w:bidi="ar"/>
        </w:rPr>
        <w:t xml:space="preserve"> </w:t>
      </w:r>
    </w:p>
    <w:p w14:paraId="7904DE3D">
      <w:pPr>
        <w:pStyle w:val="350"/>
        <w:pageBreakBefore w:val="0"/>
        <w:widowControl/>
        <w:numPr>
          <w:ilvl w:val="0"/>
          <w:numId w:val="0"/>
        </w:numPr>
        <w:kinsoku/>
        <w:wordWrap/>
        <w:overflowPunct/>
        <w:topLinePunct w:val="0"/>
        <w:bidi w:val="0"/>
        <w:spacing w:before="0" w:beforeAutospacing="0" w:after="0" w:afterAutospacing="0" w:line="360" w:lineRule="auto"/>
        <w:ind w:left="0" w:leftChars="0" w:right="0" w:rightChars="0" w:hanging="420" w:firstLineChars="0"/>
        <w:rPr>
          <w:rFonts w:hint="eastAsia" w:ascii="宋体" w:hAnsi="宋体" w:eastAsia="宋体" w:cs="Courier New"/>
          <w:b/>
          <w:bCs/>
          <w:color w:val="auto"/>
          <w:kern w:val="0"/>
          <w:sz w:val="28"/>
          <w:szCs w:val="28"/>
          <w:highlight w:val="none"/>
          <w:u w:val="none"/>
        </w:rPr>
      </w:pPr>
      <w:r>
        <w:rPr>
          <w:rFonts w:hint="eastAsia" w:ascii="Times New Roman" w:hAnsi="Times New Roman" w:eastAsia="宋体" w:cs="Times New Roman"/>
          <w:b/>
          <w:bCs/>
          <w:color w:val="auto"/>
          <w:kern w:val="0"/>
          <w:sz w:val="28"/>
          <w:szCs w:val="28"/>
          <w:lang w:val="en-US" w:eastAsia="zh-CN" w:bidi="ar"/>
        </w:rPr>
        <w:t>7.</w:t>
      </w:r>
      <w:r>
        <w:rPr>
          <w:rFonts w:hint="eastAsia" w:ascii="宋体" w:hAnsi="宋体" w:eastAsia="宋体" w:cs="宋体"/>
          <w:b/>
          <w:bCs/>
          <w:color w:val="auto"/>
          <w:kern w:val="0"/>
          <w:sz w:val="28"/>
          <w:szCs w:val="28"/>
          <w:highlight w:val="none"/>
          <w:u w:val="none"/>
        </w:rPr>
        <w:t>▲在院病人信息</w:t>
      </w:r>
      <w:r>
        <w:rPr>
          <w:rFonts w:hint="eastAsia" w:ascii="宋体" w:hAnsi="宋体" w:eastAsia="宋体" w:cs="Courier New"/>
          <w:b/>
          <w:bCs/>
          <w:color w:val="auto"/>
          <w:kern w:val="0"/>
          <w:sz w:val="28"/>
          <w:szCs w:val="28"/>
          <w:highlight w:val="none"/>
          <w:u w:val="none"/>
        </w:rPr>
        <w:t xml:space="preserve"> </w:t>
      </w:r>
      <w:r>
        <w:rPr>
          <w:rFonts w:hint="eastAsia" w:ascii="宋体" w:hAnsi="宋体" w:eastAsia="宋体" w:cs="宋体"/>
          <w:b/>
          <w:bCs/>
          <w:color w:val="auto"/>
          <w:kern w:val="0"/>
          <w:sz w:val="28"/>
          <w:szCs w:val="28"/>
          <w:highlight w:val="none"/>
          <w:u w:val="none"/>
        </w:rPr>
        <w:t>v_in_pat_info</w:t>
      </w:r>
      <w:r>
        <w:rPr>
          <w:rFonts w:hint="eastAsia" w:eastAsia="宋体"/>
          <w:color w:val="auto"/>
          <w:highlight w:val="none"/>
          <w:u w:val="none"/>
          <w:lang w:eastAsia="zh-CN"/>
        </w:rPr>
        <w:t>（</w:t>
      </w:r>
      <w:r>
        <w:rPr>
          <w:rFonts w:hint="eastAsia" w:eastAsia="宋体"/>
          <w:color w:val="auto"/>
          <w:highlight w:val="none"/>
          <w:u w:val="none"/>
          <w:lang w:val="en-US" w:eastAsia="zh-CN"/>
        </w:rPr>
        <w:t>提供其他医疗机构功能截图佐证</w:t>
      </w:r>
      <w:r>
        <w:rPr>
          <w:rFonts w:hint="eastAsia" w:eastAsia="宋体"/>
          <w:color w:val="auto"/>
          <w:highlight w:val="none"/>
          <w:u w:val="none"/>
          <w:lang w:eastAsia="zh-CN"/>
        </w:rPr>
        <w:t>）</w:t>
      </w:r>
    </w:p>
    <w:p w14:paraId="14083AB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r>
        <w:rPr>
          <w:rFonts w:hint="default" w:ascii="Times New Roman" w:hAnsi="Times New Roman" w:eastAsia="宋体" w:cs="Times New Roman"/>
          <w:snapToGrid w:val="0"/>
          <w:color w:val="auto"/>
          <w:kern w:val="2"/>
          <w:sz w:val="21"/>
          <w:szCs w:val="21"/>
          <w:highlight w:val="none"/>
          <w:u w:val="none"/>
          <w:lang w:val="en-US" w:eastAsia="zh-CN" w:bidi="ar"/>
        </w:rPr>
        <w:t xml:space="preserve"> </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49"/>
        <w:gridCol w:w="2607"/>
        <w:gridCol w:w="2173"/>
        <w:gridCol w:w="3733"/>
      </w:tblGrid>
      <w:tr w14:paraId="113E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top"/>
          </w:tcPr>
          <w:p w14:paraId="5036F1B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含义</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top"/>
          </w:tcPr>
          <w:p w14:paraId="0FE80BC9">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字段名</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top"/>
          </w:tcPr>
          <w:p w14:paraId="6517D14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类型</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776A462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备注</w:t>
            </w:r>
          </w:p>
        </w:tc>
      </w:tr>
      <w:tr w14:paraId="1D7A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bottom"/>
          </w:tcPr>
          <w:p w14:paraId="0A5A34B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病人编号</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bottom"/>
          </w:tcPr>
          <w:p w14:paraId="11C0C4D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BRBH</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bottom"/>
          </w:tcPr>
          <w:p w14:paraId="7881225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char(11)</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2E2C925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r>
              <w:rPr>
                <w:rFonts w:hint="eastAsia" w:ascii="宋体" w:hAnsi="宋体" w:eastAsia="宋体" w:cs="宋体"/>
                <w:snapToGrid w:val="0"/>
                <w:color w:val="auto"/>
                <w:kern w:val="0"/>
                <w:sz w:val="24"/>
                <w:szCs w:val="24"/>
                <w:highlight w:val="none"/>
                <w:u w:val="none"/>
                <w:lang w:val="en-US" w:eastAsia="zh-CN" w:bidi="ar"/>
              </w:rPr>
              <w:t>唯一码</w:t>
            </w:r>
          </w:p>
        </w:tc>
      </w:tr>
      <w:tr w14:paraId="4F6D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bottom"/>
          </w:tcPr>
          <w:p w14:paraId="77E8110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就诊次数</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bottom"/>
          </w:tcPr>
          <w:p w14:paraId="2C3E6E49">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JZCS</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bottom"/>
          </w:tcPr>
          <w:p w14:paraId="40CD48AC">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int</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06BD067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p>
        </w:tc>
      </w:tr>
      <w:tr w14:paraId="2627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bottom"/>
          </w:tcPr>
          <w:p w14:paraId="0ACB47D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病人床位</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bottom"/>
          </w:tcPr>
          <w:p w14:paraId="32D0C05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BRCW</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bottom"/>
          </w:tcPr>
          <w:p w14:paraId="256E8FF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char(12)</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695925CC">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p>
        </w:tc>
      </w:tr>
      <w:tr w14:paraId="4537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bottom"/>
          </w:tcPr>
          <w:p w14:paraId="1BDAD6E3">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科室编号</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bottom"/>
          </w:tcPr>
          <w:p w14:paraId="224F90F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KSBH</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bottom"/>
          </w:tcPr>
          <w:p w14:paraId="2B4A673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char(12)</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67868EF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p>
        </w:tc>
      </w:tr>
      <w:tr w14:paraId="0F40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bottom"/>
          </w:tcPr>
          <w:p w14:paraId="02A38F3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科室名称</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bottom"/>
          </w:tcPr>
          <w:p w14:paraId="5E2993E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KSMC</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bottom"/>
          </w:tcPr>
          <w:p w14:paraId="17F089E4">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char(12)</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3CA89AB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p>
        </w:tc>
      </w:tr>
      <w:tr w14:paraId="4A26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bottom"/>
          </w:tcPr>
          <w:p w14:paraId="101C9B6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病区编号</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bottom"/>
          </w:tcPr>
          <w:p w14:paraId="1B5FD23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BQBH</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bottom"/>
          </w:tcPr>
          <w:p w14:paraId="4DAED9B9">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char(12)</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2358625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p>
        </w:tc>
      </w:tr>
      <w:tr w14:paraId="7468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bottom"/>
          </w:tcPr>
          <w:p w14:paraId="1777B04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病区名称</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bottom"/>
          </w:tcPr>
          <w:p w14:paraId="41AA504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BQMC</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bottom"/>
          </w:tcPr>
          <w:p w14:paraId="76C6A6B4">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char(12)</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7E85F00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p>
        </w:tc>
      </w:tr>
      <w:tr w14:paraId="7102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bottom"/>
          </w:tcPr>
          <w:p w14:paraId="5A61A06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病人姓名</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bottom"/>
          </w:tcPr>
          <w:p w14:paraId="28EF4AE9">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BRXM</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bottom"/>
          </w:tcPr>
          <w:p w14:paraId="74E2652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varchar(10)</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473292C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p>
        </w:tc>
      </w:tr>
      <w:tr w14:paraId="4033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bottom"/>
          </w:tcPr>
          <w:p w14:paraId="604FB88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病人性别</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bottom"/>
          </w:tcPr>
          <w:p w14:paraId="6516E49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BRXB</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bottom"/>
          </w:tcPr>
          <w:p w14:paraId="1208EF7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char(2)</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37AB07B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p>
        </w:tc>
      </w:tr>
      <w:tr w14:paraId="7264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bottom"/>
          </w:tcPr>
          <w:p w14:paraId="1F37F56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宋体"/>
                <w:color w:val="auto"/>
                <w:kern w:val="2"/>
                <w:sz w:val="22"/>
                <w:szCs w:val="22"/>
                <w:highlight w:val="none"/>
                <w:u w:val="none"/>
              </w:rPr>
            </w:pPr>
            <w:r>
              <w:rPr>
                <w:rFonts w:hint="eastAsia" w:ascii="宋体" w:hAnsi="宋体" w:eastAsia="宋体" w:cs="宋体"/>
                <w:snapToGrid w:val="0"/>
                <w:color w:val="auto"/>
                <w:kern w:val="0"/>
                <w:sz w:val="24"/>
                <w:szCs w:val="24"/>
                <w:highlight w:val="none"/>
                <w:u w:val="none"/>
                <w:lang w:val="en-US" w:eastAsia="zh-CN" w:bidi="ar"/>
              </w:rPr>
              <w:t>出生年月</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bottom"/>
          </w:tcPr>
          <w:p w14:paraId="0D29B46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CSNY</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bottom"/>
          </w:tcPr>
          <w:p w14:paraId="1C4B2C3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char(10)</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56B29983">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p>
        </w:tc>
      </w:tr>
    </w:tbl>
    <w:p w14:paraId="5FC9F60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eastAsia" w:ascii="宋体" w:hAnsi="宋体" w:eastAsia="宋体" w:cs="Courier New"/>
          <w:color w:val="auto"/>
          <w:kern w:val="0"/>
          <w:sz w:val="24"/>
          <w:szCs w:val="24"/>
          <w:highlight w:val="none"/>
          <w:u w:val="none"/>
        </w:rPr>
      </w:pPr>
      <w:r>
        <w:rPr>
          <w:rFonts w:hint="eastAsia" w:ascii="宋体" w:hAnsi="宋体" w:eastAsia="宋体" w:cs="Courier New"/>
          <w:snapToGrid w:val="0"/>
          <w:color w:val="auto"/>
          <w:kern w:val="0"/>
          <w:sz w:val="24"/>
          <w:szCs w:val="24"/>
          <w:highlight w:val="none"/>
          <w:u w:val="none"/>
          <w:lang w:val="en-US" w:eastAsia="zh-CN" w:bidi="ar"/>
        </w:rPr>
        <w:t xml:space="preserve"> </w:t>
      </w:r>
    </w:p>
    <w:p w14:paraId="59134B42">
      <w:pPr>
        <w:keepNext w:val="0"/>
        <w:keepLines w:val="0"/>
        <w:pageBreakBefore w:val="0"/>
        <w:widowControl w:val="0"/>
        <w:suppressLineNumbers w:val="0"/>
        <w:kinsoku/>
        <w:wordWrap/>
        <w:overflowPunct/>
        <w:topLinePunct w:val="0"/>
        <w:autoSpaceDE w:val="0"/>
        <w:autoSpaceDN w:val="0"/>
        <w:bidi w:val="0"/>
        <w:adjustRightInd w:val="0"/>
        <w:spacing w:beforeAutospacing="0" w:afterAutospacing="0" w:line="360" w:lineRule="auto"/>
        <w:ind w:left="0" w:leftChars="0" w:right="0"/>
        <w:jc w:val="left"/>
        <w:rPr>
          <w:rFonts w:hint="eastAsia" w:ascii="宋体" w:hAnsi="宋体" w:eastAsia="宋体" w:cs="Times New Roman"/>
          <w:color w:val="auto"/>
          <w:kern w:val="2"/>
          <w:sz w:val="24"/>
          <w:szCs w:val="24"/>
          <w:highlight w:val="none"/>
          <w:u w:val="none"/>
        </w:rPr>
      </w:pPr>
      <w:r>
        <w:rPr>
          <w:rFonts w:hint="eastAsia" w:ascii="宋体" w:hAnsi="宋体" w:eastAsia="宋体" w:cs="Times New Roman"/>
          <w:snapToGrid w:val="0"/>
          <w:color w:val="auto"/>
          <w:kern w:val="2"/>
          <w:sz w:val="24"/>
          <w:szCs w:val="24"/>
          <w:highlight w:val="none"/>
          <w:u w:val="none"/>
          <w:lang w:val="en-US" w:eastAsia="zh-CN" w:bidi="ar"/>
        </w:rPr>
        <w:t xml:space="preserve"> </w:t>
      </w:r>
    </w:p>
    <w:p w14:paraId="7801B76D">
      <w:pPr>
        <w:pStyle w:val="350"/>
        <w:pageBreakBefore w:val="0"/>
        <w:widowControl/>
        <w:numPr>
          <w:ilvl w:val="0"/>
          <w:numId w:val="0"/>
        </w:numPr>
        <w:kinsoku/>
        <w:wordWrap/>
        <w:overflowPunct/>
        <w:topLinePunct w:val="0"/>
        <w:bidi w:val="0"/>
        <w:spacing w:before="0" w:beforeAutospacing="0" w:after="0" w:afterAutospacing="0" w:line="360" w:lineRule="auto"/>
        <w:ind w:left="0" w:leftChars="0" w:right="0" w:rightChars="0" w:hanging="420" w:firstLineChars="0"/>
        <w:rPr>
          <w:rFonts w:hint="eastAsia" w:ascii="宋体" w:hAnsi="宋体" w:eastAsia="宋体" w:cs="宋体"/>
          <w:b/>
          <w:bCs/>
          <w:color w:val="auto"/>
          <w:kern w:val="0"/>
          <w:sz w:val="28"/>
          <w:szCs w:val="28"/>
          <w:highlight w:val="none"/>
          <w:u w:val="none"/>
        </w:rPr>
      </w:pPr>
      <w:r>
        <w:rPr>
          <w:rFonts w:hint="eastAsia" w:ascii="Times New Roman" w:hAnsi="Times New Roman" w:eastAsia="宋体" w:cs="Times New Roman"/>
          <w:b/>
          <w:bCs/>
          <w:color w:val="auto"/>
          <w:kern w:val="0"/>
          <w:sz w:val="28"/>
          <w:szCs w:val="28"/>
          <w:lang w:val="en-US" w:eastAsia="zh-CN" w:bidi="ar"/>
        </w:rPr>
        <w:t>8</w:t>
      </w:r>
      <w:r>
        <w:rPr>
          <w:rFonts w:hint="default" w:ascii="Times New Roman" w:hAnsi="Times New Roman" w:eastAsia="宋体" w:cs="Times New Roman"/>
          <w:b/>
          <w:bCs/>
          <w:color w:val="auto"/>
          <w:kern w:val="0"/>
          <w:sz w:val="28"/>
          <w:szCs w:val="28"/>
          <w:lang w:val="en-US" w:eastAsia="zh-CN" w:bidi="ar"/>
        </w:rPr>
        <w:t>.</w:t>
      </w:r>
      <w:r>
        <w:rPr>
          <w:rFonts w:hint="eastAsia" w:ascii="宋体" w:hAnsi="宋体" w:eastAsia="宋体" w:cs="宋体"/>
          <w:b/>
          <w:bCs/>
          <w:color w:val="auto"/>
          <w:kern w:val="0"/>
          <w:sz w:val="28"/>
          <w:szCs w:val="28"/>
          <w:highlight w:val="none"/>
          <w:u w:val="none"/>
        </w:rPr>
        <w:t>用药频次 v_Frequency_dict</w:t>
      </w:r>
    </w:p>
    <w:p w14:paraId="7BD7250B">
      <w:pPr>
        <w:keepNext w:val="0"/>
        <w:keepLines w:val="0"/>
        <w:pageBreakBefore w:val="0"/>
        <w:widowControl w:val="0"/>
        <w:suppressLineNumbers w:val="0"/>
        <w:kinsoku/>
        <w:wordWrap/>
        <w:overflowPunct/>
        <w:topLinePunct w:val="0"/>
        <w:autoSpaceDE w:val="0"/>
        <w:autoSpaceDN w:val="0"/>
        <w:bidi w:val="0"/>
        <w:adjustRightInd w:val="0"/>
        <w:spacing w:beforeAutospacing="0" w:afterAutospacing="0" w:line="360" w:lineRule="auto"/>
        <w:ind w:left="0" w:leftChars="0" w:right="0"/>
        <w:jc w:val="left"/>
        <w:rPr>
          <w:rFonts w:hint="eastAsia" w:ascii="宋体" w:hAnsi="宋体" w:eastAsia="宋体" w:cs="Courier New"/>
          <w:b/>
          <w:bCs/>
          <w:color w:val="auto"/>
          <w:kern w:val="0"/>
          <w:sz w:val="28"/>
          <w:szCs w:val="28"/>
          <w:highlight w:val="none"/>
          <w:u w:val="none"/>
        </w:rPr>
      </w:pPr>
      <w:r>
        <w:rPr>
          <w:rFonts w:hint="eastAsia" w:ascii="宋体" w:hAnsi="宋体" w:eastAsia="宋体" w:cs="Courier New"/>
          <w:b/>
          <w:bCs/>
          <w:snapToGrid w:val="0"/>
          <w:color w:val="auto"/>
          <w:kern w:val="0"/>
          <w:sz w:val="28"/>
          <w:szCs w:val="28"/>
          <w:highlight w:val="none"/>
          <w:u w:val="none"/>
          <w:lang w:val="en-US" w:eastAsia="zh-CN" w:bidi="ar"/>
        </w:rPr>
        <w:t xml:space="preserve"> </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49"/>
        <w:gridCol w:w="2607"/>
        <w:gridCol w:w="2173"/>
        <w:gridCol w:w="3733"/>
      </w:tblGrid>
      <w:tr w14:paraId="3FE0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top"/>
          </w:tcPr>
          <w:p w14:paraId="4D068BE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含义</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top"/>
          </w:tcPr>
          <w:p w14:paraId="22767CF1">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字段名</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top"/>
          </w:tcPr>
          <w:p w14:paraId="6D9E66C4">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类型</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2B28CB6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备注</w:t>
            </w:r>
          </w:p>
        </w:tc>
      </w:tr>
      <w:tr w14:paraId="4EF3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bottom"/>
          </w:tcPr>
          <w:p w14:paraId="39582804">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频次代码</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bottom"/>
          </w:tcPr>
          <w:p w14:paraId="5953605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PCDM</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bottom"/>
          </w:tcPr>
          <w:p w14:paraId="58159BF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char(10)</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1D5FF3BE">
            <w:pPr>
              <w:keepNext w:val="0"/>
              <w:keepLines w:val="0"/>
              <w:pageBreakBefore w:val="0"/>
              <w:widowControl w:val="0"/>
              <w:suppressLineNumbers w:val="0"/>
              <w:kinsoku/>
              <w:wordWrap/>
              <w:overflowPunct/>
              <w:topLinePunct w:val="0"/>
              <w:autoSpaceDE w:val="0"/>
              <w:autoSpaceDN w:val="0"/>
              <w:bidi w:val="0"/>
              <w:adjustRightInd w:val="0"/>
              <w:spacing w:beforeAutospacing="0" w:afterAutospacing="0" w:line="360" w:lineRule="auto"/>
              <w:ind w:left="0" w:leftChars="0" w:right="0"/>
              <w:jc w:val="left"/>
              <w:rPr>
                <w:rFonts w:hint="default" w:ascii="宋体" w:hAnsi="宋体" w:eastAsia="宋体" w:cs="Courier New"/>
                <w:b/>
                <w:bCs/>
                <w:color w:val="auto"/>
                <w:kern w:val="0"/>
                <w:sz w:val="28"/>
                <w:szCs w:val="28"/>
                <w:highlight w:val="none"/>
                <w:u w:val="none"/>
              </w:rPr>
            </w:pPr>
            <w:r>
              <w:rPr>
                <w:rFonts w:hint="eastAsia" w:ascii="宋体" w:hAnsi="宋体" w:eastAsia="宋体" w:cs="宋体"/>
                <w:snapToGrid w:val="0"/>
                <w:color w:val="auto"/>
                <w:kern w:val="0"/>
                <w:sz w:val="24"/>
                <w:szCs w:val="24"/>
                <w:highlight w:val="none"/>
                <w:u w:val="none"/>
                <w:lang w:val="en-US" w:eastAsia="zh-CN" w:bidi="ar"/>
              </w:rPr>
              <w:t>QD、BID、TID</w:t>
            </w:r>
          </w:p>
        </w:tc>
      </w:tr>
      <w:tr w14:paraId="683F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bottom"/>
          </w:tcPr>
          <w:p w14:paraId="557AEDBC">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频率次数</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bottom"/>
          </w:tcPr>
          <w:p w14:paraId="7187A13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PLCS</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bottom"/>
          </w:tcPr>
          <w:p w14:paraId="53E4776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int</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3F97F736">
            <w:pPr>
              <w:keepNext w:val="0"/>
              <w:keepLines w:val="0"/>
              <w:pageBreakBefore w:val="0"/>
              <w:widowControl w:val="0"/>
              <w:suppressLineNumbers w:val="0"/>
              <w:kinsoku/>
              <w:wordWrap/>
              <w:overflowPunct/>
              <w:topLinePunct w:val="0"/>
              <w:autoSpaceDE w:val="0"/>
              <w:autoSpaceDN w:val="0"/>
              <w:bidi w:val="0"/>
              <w:adjustRightInd w:val="0"/>
              <w:spacing w:beforeAutospacing="0" w:afterAutospacing="0" w:line="360" w:lineRule="auto"/>
              <w:ind w:left="0" w:leftChars="0" w:right="0"/>
              <w:jc w:val="left"/>
              <w:rPr>
                <w:rFonts w:hint="default" w:ascii="宋体" w:hAnsi="宋体" w:eastAsia="宋体" w:cs="Courier New"/>
                <w:b/>
                <w:bCs/>
                <w:color w:val="auto"/>
                <w:kern w:val="0"/>
                <w:sz w:val="28"/>
                <w:szCs w:val="28"/>
                <w:highlight w:val="none"/>
                <w:u w:val="none"/>
              </w:rPr>
            </w:pPr>
            <w:r>
              <w:rPr>
                <w:rFonts w:hint="eastAsia" w:ascii="宋体" w:hAnsi="宋体" w:eastAsia="宋体" w:cs="宋体"/>
                <w:snapToGrid w:val="0"/>
                <w:color w:val="auto"/>
                <w:kern w:val="0"/>
                <w:sz w:val="24"/>
                <w:szCs w:val="24"/>
                <w:highlight w:val="none"/>
                <w:u w:val="none"/>
                <w:lang w:val="en-US" w:eastAsia="zh-CN" w:bidi="ar"/>
              </w:rPr>
              <w:t>QD:1, BID:2, TID:3</w:t>
            </w:r>
          </w:p>
        </w:tc>
      </w:tr>
      <w:tr w14:paraId="6596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bottom"/>
          </w:tcPr>
          <w:p w14:paraId="71B7E00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时间安排</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bottom"/>
          </w:tcPr>
          <w:p w14:paraId="290188E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SJAP</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bottom"/>
          </w:tcPr>
          <w:p w14:paraId="6087458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varchar(40)</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28CD08E0">
            <w:pPr>
              <w:keepNext w:val="0"/>
              <w:keepLines w:val="0"/>
              <w:pageBreakBefore w:val="0"/>
              <w:widowControl w:val="0"/>
              <w:suppressLineNumbers w:val="0"/>
              <w:kinsoku/>
              <w:wordWrap/>
              <w:overflowPunct/>
              <w:topLinePunct w:val="0"/>
              <w:autoSpaceDE w:val="0"/>
              <w:autoSpaceDN w:val="0"/>
              <w:bidi w:val="0"/>
              <w:adjustRightInd w:val="0"/>
              <w:spacing w:beforeAutospacing="0" w:afterAutospacing="0" w:line="360" w:lineRule="auto"/>
              <w:ind w:left="0" w:leftChars="0" w:right="0"/>
              <w:jc w:val="left"/>
              <w:rPr>
                <w:rFonts w:hint="default" w:ascii="宋体" w:hAnsi="宋体" w:eastAsia="宋体" w:cs="Courier New"/>
                <w:b/>
                <w:bCs/>
                <w:color w:val="auto"/>
                <w:kern w:val="0"/>
                <w:sz w:val="28"/>
                <w:szCs w:val="28"/>
                <w:highlight w:val="none"/>
                <w:u w:val="none"/>
              </w:rPr>
            </w:pPr>
            <w:r>
              <w:rPr>
                <w:rFonts w:hint="eastAsia" w:ascii="宋体" w:hAnsi="宋体" w:eastAsia="宋体" w:cs="宋体"/>
                <w:snapToGrid w:val="0"/>
                <w:color w:val="auto"/>
                <w:kern w:val="0"/>
                <w:sz w:val="24"/>
                <w:szCs w:val="24"/>
                <w:highlight w:val="none"/>
                <w:u w:val="none"/>
                <w:lang w:val="en-US" w:eastAsia="zh-CN" w:bidi="ar"/>
              </w:rPr>
              <w:t>QD:8, BID:8-16</w:t>
            </w:r>
          </w:p>
        </w:tc>
      </w:tr>
    </w:tbl>
    <w:p w14:paraId="1032D304">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eastAsia" w:ascii="宋体" w:hAnsi="宋体" w:eastAsia="宋体" w:cs="Courier New"/>
          <w:color w:val="auto"/>
          <w:kern w:val="0"/>
          <w:sz w:val="24"/>
          <w:szCs w:val="24"/>
          <w:highlight w:val="none"/>
          <w:u w:val="none"/>
        </w:rPr>
      </w:pPr>
      <w:r>
        <w:rPr>
          <w:rFonts w:hint="eastAsia" w:ascii="宋体" w:hAnsi="宋体" w:eastAsia="宋体" w:cs="Courier New"/>
          <w:snapToGrid w:val="0"/>
          <w:color w:val="auto"/>
          <w:kern w:val="0"/>
          <w:sz w:val="24"/>
          <w:szCs w:val="24"/>
          <w:highlight w:val="none"/>
          <w:u w:val="none"/>
          <w:lang w:val="en-US" w:eastAsia="zh-CN" w:bidi="ar"/>
        </w:rPr>
        <w:t xml:space="preserve"> </w:t>
      </w:r>
    </w:p>
    <w:p w14:paraId="797A7598">
      <w:pPr>
        <w:pStyle w:val="350"/>
        <w:pageBreakBefore w:val="0"/>
        <w:widowControl/>
        <w:numPr>
          <w:ilvl w:val="0"/>
          <w:numId w:val="0"/>
        </w:numPr>
        <w:kinsoku/>
        <w:wordWrap/>
        <w:overflowPunct/>
        <w:topLinePunct w:val="0"/>
        <w:bidi w:val="0"/>
        <w:spacing w:before="0" w:beforeAutospacing="0" w:after="0" w:afterAutospacing="0" w:line="360" w:lineRule="auto"/>
        <w:ind w:left="0" w:leftChars="0" w:right="0" w:rightChars="0" w:hanging="420" w:firstLineChars="0"/>
        <w:rPr>
          <w:rFonts w:hint="eastAsia" w:ascii="宋体" w:hAnsi="宋体" w:eastAsia="宋体" w:cs="宋体"/>
          <w:b/>
          <w:bCs/>
          <w:color w:val="auto"/>
          <w:kern w:val="0"/>
          <w:sz w:val="28"/>
          <w:szCs w:val="28"/>
          <w:highlight w:val="none"/>
          <w:u w:val="none"/>
        </w:rPr>
      </w:pPr>
      <w:r>
        <w:rPr>
          <w:rFonts w:hint="eastAsia" w:ascii="Times New Roman" w:hAnsi="Times New Roman" w:eastAsia="宋体" w:cs="Times New Roman"/>
          <w:b/>
          <w:bCs/>
          <w:color w:val="auto"/>
          <w:kern w:val="0"/>
          <w:sz w:val="28"/>
          <w:szCs w:val="28"/>
          <w:lang w:val="en-US" w:eastAsia="zh-CN" w:bidi="ar"/>
        </w:rPr>
        <w:t>9</w:t>
      </w:r>
      <w:r>
        <w:rPr>
          <w:rFonts w:hint="default" w:ascii="Times New Roman" w:hAnsi="Times New Roman" w:eastAsia="宋体" w:cs="Times New Roman"/>
          <w:b/>
          <w:bCs/>
          <w:color w:val="auto"/>
          <w:kern w:val="0"/>
          <w:sz w:val="28"/>
          <w:szCs w:val="28"/>
          <w:lang w:val="en-US" w:eastAsia="zh-CN" w:bidi="ar"/>
        </w:rPr>
        <w:t>.</w:t>
      </w:r>
      <w:r>
        <w:rPr>
          <w:rFonts w:hint="eastAsia" w:ascii="宋体" w:hAnsi="宋体" w:eastAsia="宋体" w:cs="宋体"/>
          <w:b/>
          <w:bCs/>
          <w:color w:val="auto"/>
          <w:kern w:val="0"/>
          <w:sz w:val="28"/>
          <w:szCs w:val="28"/>
          <w:highlight w:val="none"/>
          <w:u w:val="none"/>
        </w:rPr>
        <w:t>员工信息  v_employee_info</w:t>
      </w:r>
    </w:p>
    <w:p w14:paraId="6125AD0F">
      <w:pPr>
        <w:keepNext w:val="0"/>
        <w:keepLines w:val="0"/>
        <w:pageBreakBefore w:val="0"/>
        <w:widowControl w:val="0"/>
        <w:suppressLineNumbers w:val="0"/>
        <w:kinsoku/>
        <w:wordWrap/>
        <w:overflowPunct/>
        <w:topLinePunct w:val="0"/>
        <w:autoSpaceDE w:val="0"/>
        <w:autoSpaceDN w:val="0"/>
        <w:bidi w:val="0"/>
        <w:adjustRightInd w:val="0"/>
        <w:spacing w:beforeAutospacing="0" w:afterAutospacing="0" w:line="360" w:lineRule="auto"/>
        <w:ind w:left="0" w:leftChars="0" w:right="0"/>
        <w:jc w:val="left"/>
        <w:rPr>
          <w:rFonts w:hint="eastAsia" w:ascii="宋体" w:hAnsi="宋体" w:eastAsia="宋体" w:cs="Courier New"/>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因可能向</w:t>
      </w:r>
      <w:r>
        <w:rPr>
          <w:rFonts w:hint="eastAsia" w:ascii="宋体" w:hAnsi="宋体" w:eastAsia="宋体" w:cs="Courier New"/>
          <w:snapToGrid w:val="0"/>
          <w:color w:val="auto"/>
          <w:kern w:val="0"/>
          <w:sz w:val="24"/>
          <w:szCs w:val="24"/>
          <w:highlight w:val="none"/>
          <w:u w:val="none"/>
          <w:lang w:val="en-US" w:eastAsia="zh-CN" w:bidi="ar"/>
        </w:rPr>
        <w:t>HIS</w:t>
      </w:r>
      <w:r>
        <w:rPr>
          <w:rFonts w:hint="eastAsia" w:ascii="宋体" w:hAnsi="宋体" w:eastAsia="宋体" w:cs="宋体"/>
          <w:snapToGrid w:val="0"/>
          <w:color w:val="auto"/>
          <w:kern w:val="0"/>
          <w:sz w:val="24"/>
          <w:szCs w:val="24"/>
          <w:highlight w:val="none"/>
          <w:u w:val="none"/>
          <w:lang w:val="en-US" w:eastAsia="zh-CN" w:bidi="ar"/>
        </w:rPr>
        <w:t>回写员工操作，请提供员工信息以保持系统间信息一致。</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923"/>
        <w:gridCol w:w="2292"/>
        <w:gridCol w:w="2119"/>
        <w:gridCol w:w="3628"/>
      </w:tblGrid>
      <w:tr w14:paraId="51AA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65" w:type="pct"/>
            <w:tcBorders>
              <w:top w:val="single" w:color="auto" w:sz="4" w:space="0"/>
              <w:left w:val="single" w:color="auto" w:sz="4" w:space="0"/>
              <w:bottom w:val="single" w:color="auto" w:sz="4" w:space="0"/>
              <w:right w:val="single" w:color="auto" w:sz="4" w:space="0"/>
            </w:tcBorders>
            <w:shd w:val="clear" w:color="auto" w:fill="auto"/>
            <w:vAlign w:val="top"/>
          </w:tcPr>
          <w:p w14:paraId="6ECEE5F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含义</w:t>
            </w:r>
          </w:p>
        </w:tc>
        <w:tc>
          <w:tcPr>
            <w:tcW w:w="1150" w:type="pct"/>
            <w:tcBorders>
              <w:top w:val="single" w:color="auto" w:sz="4" w:space="0"/>
              <w:left w:val="single" w:color="auto" w:sz="4" w:space="0"/>
              <w:bottom w:val="single" w:color="auto" w:sz="4" w:space="0"/>
              <w:right w:val="single" w:color="auto" w:sz="4" w:space="0"/>
            </w:tcBorders>
            <w:shd w:val="clear" w:color="auto" w:fill="auto"/>
            <w:vAlign w:val="top"/>
          </w:tcPr>
          <w:p w14:paraId="6A85D87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字段名</w:t>
            </w:r>
          </w:p>
        </w:tc>
        <w:tc>
          <w:tcPr>
            <w:tcW w:w="1063" w:type="pct"/>
            <w:tcBorders>
              <w:top w:val="single" w:color="auto" w:sz="4" w:space="0"/>
              <w:left w:val="single" w:color="auto" w:sz="4" w:space="0"/>
              <w:bottom w:val="single" w:color="auto" w:sz="4" w:space="0"/>
              <w:right w:val="single" w:color="auto" w:sz="4" w:space="0"/>
            </w:tcBorders>
            <w:shd w:val="clear" w:color="auto" w:fill="auto"/>
            <w:vAlign w:val="top"/>
          </w:tcPr>
          <w:p w14:paraId="3E9FBE7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类型</w:t>
            </w:r>
          </w:p>
        </w:tc>
        <w:tc>
          <w:tcPr>
            <w:tcW w:w="1820" w:type="pct"/>
            <w:tcBorders>
              <w:top w:val="single" w:color="auto" w:sz="4" w:space="0"/>
              <w:left w:val="single" w:color="auto" w:sz="4" w:space="0"/>
              <w:bottom w:val="single" w:color="auto" w:sz="4" w:space="0"/>
              <w:right w:val="single" w:color="auto" w:sz="4" w:space="0"/>
            </w:tcBorders>
            <w:shd w:val="clear" w:color="auto" w:fill="auto"/>
            <w:vAlign w:val="top"/>
          </w:tcPr>
          <w:p w14:paraId="2F47180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备注</w:t>
            </w:r>
          </w:p>
        </w:tc>
      </w:tr>
      <w:tr w14:paraId="7E10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pct"/>
            <w:tcBorders>
              <w:top w:val="single" w:color="auto" w:sz="4" w:space="0"/>
              <w:left w:val="single" w:color="auto" w:sz="4" w:space="0"/>
              <w:bottom w:val="single" w:color="auto" w:sz="4" w:space="0"/>
              <w:right w:val="single" w:color="auto" w:sz="4" w:space="0"/>
            </w:tcBorders>
            <w:shd w:val="clear" w:color="auto" w:fill="auto"/>
            <w:vAlign w:val="bottom"/>
          </w:tcPr>
          <w:p w14:paraId="6639488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员工编号</w:t>
            </w:r>
          </w:p>
        </w:tc>
        <w:tc>
          <w:tcPr>
            <w:tcW w:w="1150" w:type="pct"/>
            <w:tcBorders>
              <w:top w:val="single" w:color="auto" w:sz="4" w:space="0"/>
              <w:left w:val="single" w:color="auto" w:sz="4" w:space="0"/>
              <w:bottom w:val="single" w:color="auto" w:sz="4" w:space="0"/>
              <w:right w:val="single" w:color="auto" w:sz="4" w:space="0"/>
            </w:tcBorders>
            <w:shd w:val="clear" w:color="auto" w:fill="auto"/>
            <w:vAlign w:val="bottom"/>
          </w:tcPr>
          <w:p w14:paraId="05A45A3C">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bCs/>
                <w:snapToGrid w:val="0"/>
                <w:color w:val="auto"/>
                <w:kern w:val="0"/>
                <w:sz w:val="28"/>
                <w:szCs w:val="28"/>
                <w:highlight w:val="none"/>
                <w:u w:val="none"/>
                <w:lang w:val="en-US" w:eastAsia="zh-CN" w:bidi="ar"/>
              </w:rPr>
              <w:t>YGBH</w:t>
            </w:r>
          </w:p>
        </w:tc>
        <w:tc>
          <w:tcPr>
            <w:tcW w:w="1063" w:type="pct"/>
            <w:tcBorders>
              <w:top w:val="single" w:color="auto" w:sz="4" w:space="0"/>
              <w:left w:val="single" w:color="auto" w:sz="4" w:space="0"/>
              <w:bottom w:val="single" w:color="auto" w:sz="4" w:space="0"/>
              <w:right w:val="single" w:color="auto" w:sz="4" w:space="0"/>
            </w:tcBorders>
            <w:shd w:val="clear" w:color="auto" w:fill="auto"/>
            <w:vAlign w:val="bottom"/>
          </w:tcPr>
          <w:p w14:paraId="1C5F2B4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Nvarchar(100)</w:t>
            </w:r>
          </w:p>
        </w:tc>
        <w:tc>
          <w:tcPr>
            <w:tcW w:w="1820" w:type="pct"/>
            <w:tcBorders>
              <w:top w:val="single" w:color="auto" w:sz="4" w:space="0"/>
              <w:left w:val="single" w:color="auto" w:sz="4" w:space="0"/>
              <w:bottom w:val="single" w:color="auto" w:sz="4" w:space="0"/>
              <w:right w:val="single" w:color="auto" w:sz="4" w:space="0"/>
            </w:tcBorders>
            <w:shd w:val="clear" w:color="auto" w:fill="auto"/>
            <w:vAlign w:val="top"/>
          </w:tcPr>
          <w:p w14:paraId="2A653928">
            <w:pPr>
              <w:keepNext w:val="0"/>
              <w:keepLines w:val="0"/>
              <w:pageBreakBefore w:val="0"/>
              <w:widowControl w:val="0"/>
              <w:suppressLineNumbers w:val="0"/>
              <w:kinsoku/>
              <w:wordWrap/>
              <w:overflowPunct/>
              <w:topLinePunct w:val="0"/>
              <w:autoSpaceDE w:val="0"/>
              <w:autoSpaceDN w:val="0"/>
              <w:bidi w:val="0"/>
              <w:adjustRightInd w:val="0"/>
              <w:spacing w:beforeAutospacing="0" w:afterAutospacing="0" w:line="360" w:lineRule="auto"/>
              <w:ind w:left="0" w:leftChars="0" w:right="0"/>
              <w:jc w:val="left"/>
              <w:rPr>
                <w:rFonts w:hint="default" w:ascii="宋体" w:hAnsi="宋体" w:eastAsia="宋体" w:cs="Courier New"/>
                <w:b/>
                <w:bCs/>
                <w:color w:val="auto"/>
                <w:kern w:val="0"/>
                <w:sz w:val="28"/>
                <w:szCs w:val="28"/>
                <w:highlight w:val="none"/>
                <w:u w:val="none"/>
              </w:rPr>
            </w:pPr>
          </w:p>
        </w:tc>
      </w:tr>
      <w:tr w14:paraId="1B84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pct"/>
            <w:tcBorders>
              <w:top w:val="single" w:color="auto" w:sz="4" w:space="0"/>
              <w:left w:val="single" w:color="auto" w:sz="4" w:space="0"/>
              <w:bottom w:val="single" w:color="auto" w:sz="4" w:space="0"/>
              <w:right w:val="single" w:color="auto" w:sz="4" w:space="0"/>
            </w:tcBorders>
            <w:shd w:val="clear" w:color="auto" w:fill="auto"/>
            <w:vAlign w:val="bottom"/>
          </w:tcPr>
          <w:p w14:paraId="309B09D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员工工号</w:t>
            </w:r>
          </w:p>
        </w:tc>
        <w:tc>
          <w:tcPr>
            <w:tcW w:w="1150" w:type="pct"/>
            <w:tcBorders>
              <w:top w:val="single" w:color="auto" w:sz="4" w:space="0"/>
              <w:left w:val="single" w:color="auto" w:sz="4" w:space="0"/>
              <w:bottom w:val="single" w:color="auto" w:sz="4" w:space="0"/>
              <w:right w:val="single" w:color="auto" w:sz="4" w:space="0"/>
            </w:tcBorders>
            <w:shd w:val="clear" w:color="auto" w:fill="auto"/>
            <w:vAlign w:val="bottom"/>
          </w:tcPr>
          <w:p w14:paraId="2941D24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bCs/>
                <w:snapToGrid w:val="0"/>
                <w:color w:val="auto"/>
                <w:kern w:val="0"/>
                <w:sz w:val="28"/>
                <w:szCs w:val="28"/>
                <w:highlight w:val="none"/>
                <w:u w:val="none"/>
                <w:lang w:val="en-US" w:eastAsia="zh-CN" w:bidi="ar"/>
              </w:rPr>
              <w:t>YGGH</w:t>
            </w:r>
          </w:p>
        </w:tc>
        <w:tc>
          <w:tcPr>
            <w:tcW w:w="1063" w:type="pct"/>
            <w:tcBorders>
              <w:top w:val="single" w:color="auto" w:sz="4" w:space="0"/>
              <w:left w:val="single" w:color="auto" w:sz="4" w:space="0"/>
              <w:bottom w:val="single" w:color="auto" w:sz="4" w:space="0"/>
              <w:right w:val="single" w:color="auto" w:sz="4" w:space="0"/>
            </w:tcBorders>
            <w:shd w:val="clear" w:color="auto" w:fill="auto"/>
            <w:vAlign w:val="bottom"/>
          </w:tcPr>
          <w:p w14:paraId="662AC37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Nvarchar(100)</w:t>
            </w:r>
          </w:p>
        </w:tc>
        <w:tc>
          <w:tcPr>
            <w:tcW w:w="1820" w:type="pct"/>
            <w:tcBorders>
              <w:top w:val="single" w:color="auto" w:sz="4" w:space="0"/>
              <w:left w:val="single" w:color="auto" w:sz="4" w:space="0"/>
              <w:bottom w:val="single" w:color="auto" w:sz="4" w:space="0"/>
              <w:right w:val="single" w:color="auto" w:sz="4" w:space="0"/>
            </w:tcBorders>
            <w:shd w:val="clear" w:color="auto" w:fill="auto"/>
            <w:vAlign w:val="top"/>
          </w:tcPr>
          <w:p w14:paraId="3C0F1D9F">
            <w:pPr>
              <w:keepNext w:val="0"/>
              <w:keepLines w:val="0"/>
              <w:pageBreakBefore w:val="0"/>
              <w:widowControl w:val="0"/>
              <w:suppressLineNumbers w:val="0"/>
              <w:kinsoku/>
              <w:wordWrap/>
              <w:overflowPunct/>
              <w:topLinePunct w:val="0"/>
              <w:autoSpaceDE w:val="0"/>
              <w:autoSpaceDN w:val="0"/>
              <w:bidi w:val="0"/>
              <w:adjustRightInd w:val="0"/>
              <w:spacing w:beforeAutospacing="0" w:afterAutospacing="0" w:line="360" w:lineRule="auto"/>
              <w:ind w:left="0" w:leftChars="0" w:right="0"/>
              <w:jc w:val="left"/>
              <w:rPr>
                <w:rFonts w:hint="default" w:ascii="宋体" w:hAnsi="宋体" w:eastAsia="宋体" w:cs="Courier New"/>
                <w:b/>
                <w:bCs/>
                <w:color w:val="auto"/>
                <w:kern w:val="0"/>
                <w:sz w:val="28"/>
                <w:szCs w:val="28"/>
                <w:highlight w:val="none"/>
                <w:u w:val="none"/>
              </w:rPr>
            </w:pPr>
          </w:p>
        </w:tc>
      </w:tr>
      <w:tr w14:paraId="64B0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pct"/>
            <w:tcBorders>
              <w:top w:val="single" w:color="auto" w:sz="4" w:space="0"/>
              <w:left w:val="single" w:color="auto" w:sz="4" w:space="0"/>
              <w:bottom w:val="single" w:color="auto" w:sz="4" w:space="0"/>
              <w:right w:val="single" w:color="auto" w:sz="4" w:space="0"/>
            </w:tcBorders>
            <w:shd w:val="clear" w:color="auto" w:fill="auto"/>
            <w:vAlign w:val="bottom"/>
          </w:tcPr>
          <w:p w14:paraId="1498F5C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员工姓名</w:t>
            </w:r>
          </w:p>
        </w:tc>
        <w:tc>
          <w:tcPr>
            <w:tcW w:w="1150" w:type="pct"/>
            <w:tcBorders>
              <w:top w:val="single" w:color="auto" w:sz="4" w:space="0"/>
              <w:left w:val="single" w:color="auto" w:sz="4" w:space="0"/>
              <w:bottom w:val="single" w:color="auto" w:sz="4" w:space="0"/>
              <w:right w:val="single" w:color="auto" w:sz="4" w:space="0"/>
            </w:tcBorders>
            <w:shd w:val="clear" w:color="auto" w:fill="auto"/>
            <w:vAlign w:val="bottom"/>
          </w:tcPr>
          <w:p w14:paraId="4154F4D9">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YGXM</w:t>
            </w:r>
          </w:p>
        </w:tc>
        <w:tc>
          <w:tcPr>
            <w:tcW w:w="1063" w:type="pct"/>
            <w:tcBorders>
              <w:top w:val="single" w:color="auto" w:sz="4" w:space="0"/>
              <w:left w:val="single" w:color="auto" w:sz="4" w:space="0"/>
              <w:bottom w:val="single" w:color="auto" w:sz="4" w:space="0"/>
              <w:right w:val="single" w:color="auto" w:sz="4" w:space="0"/>
            </w:tcBorders>
            <w:shd w:val="clear" w:color="auto" w:fill="auto"/>
            <w:vAlign w:val="bottom"/>
          </w:tcPr>
          <w:p w14:paraId="2DE4E49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Nvarchar(100)</w:t>
            </w:r>
          </w:p>
        </w:tc>
        <w:tc>
          <w:tcPr>
            <w:tcW w:w="1820" w:type="pct"/>
            <w:tcBorders>
              <w:top w:val="single" w:color="auto" w:sz="4" w:space="0"/>
              <w:left w:val="single" w:color="auto" w:sz="4" w:space="0"/>
              <w:bottom w:val="single" w:color="auto" w:sz="4" w:space="0"/>
              <w:right w:val="single" w:color="auto" w:sz="4" w:space="0"/>
            </w:tcBorders>
            <w:shd w:val="clear" w:color="auto" w:fill="auto"/>
            <w:vAlign w:val="top"/>
          </w:tcPr>
          <w:p w14:paraId="4DD0B83F">
            <w:pPr>
              <w:keepNext w:val="0"/>
              <w:keepLines w:val="0"/>
              <w:pageBreakBefore w:val="0"/>
              <w:widowControl w:val="0"/>
              <w:suppressLineNumbers w:val="0"/>
              <w:kinsoku/>
              <w:wordWrap/>
              <w:overflowPunct/>
              <w:topLinePunct w:val="0"/>
              <w:autoSpaceDE w:val="0"/>
              <w:autoSpaceDN w:val="0"/>
              <w:bidi w:val="0"/>
              <w:adjustRightInd w:val="0"/>
              <w:spacing w:beforeAutospacing="0" w:afterAutospacing="0" w:line="360" w:lineRule="auto"/>
              <w:ind w:left="0" w:leftChars="0" w:right="0"/>
              <w:jc w:val="left"/>
              <w:rPr>
                <w:rFonts w:hint="default" w:ascii="宋体" w:hAnsi="宋体" w:eastAsia="宋体" w:cs="Courier New"/>
                <w:b/>
                <w:bCs/>
                <w:color w:val="auto"/>
                <w:kern w:val="0"/>
                <w:sz w:val="28"/>
                <w:szCs w:val="28"/>
                <w:highlight w:val="none"/>
                <w:u w:val="none"/>
              </w:rPr>
            </w:pPr>
          </w:p>
        </w:tc>
      </w:tr>
      <w:tr w14:paraId="6672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pct"/>
            <w:tcBorders>
              <w:top w:val="single" w:color="auto" w:sz="4" w:space="0"/>
              <w:left w:val="single" w:color="auto" w:sz="4" w:space="0"/>
              <w:bottom w:val="single" w:color="auto" w:sz="4" w:space="0"/>
              <w:right w:val="single" w:color="auto" w:sz="4" w:space="0"/>
            </w:tcBorders>
            <w:shd w:val="clear" w:color="auto" w:fill="auto"/>
            <w:vAlign w:val="bottom"/>
          </w:tcPr>
          <w:p w14:paraId="33EFE419">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所属科室编号</w:t>
            </w:r>
          </w:p>
        </w:tc>
        <w:tc>
          <w:tcPr>
            <w:tcW w:w="1150" w:type="pct"/>
            <w:tcBorders>
              <w:top w:val="single" w:color="auto" w:sz="4" w:space="0"/>
              <w:left w:val="single" w:color="auto" w:sz="4" w:space="0"/>
              <w:bottom w:val="single" w:color="auto" w:sz="4" w:space="0"/>
              <w:right w:val="single" w:color="auto" w:sz="4" w:space="0"/>
            </w:tcBorders>
            <w:shd w:val="clear" w:color="auto" w:fill="auto"/>
            <w:vAlign w:val="bottom"/>
          </w:tcPr>
          <w:p w14:paraId="3CC8721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KSBH</w:t>
            </w:r>
          </w:p>
        </w:tc>
        <w:tc>
          <w:tcPr>
            <w:tcW w:w="1063" w:type="pct"/>
            <w:tcBorders>
              <w:top w:val="single" w:color="auto" w:sz="4" w:space="0"/>
              <w:left w:val="single" w:color="auto" w:sz="4" w:space="0"/>
              <w:bottom w:val="single" w:color="auto" w:sz="4" w:space="0"/>
              <w:right w:val="single" w:color="auto" w:sz="4" w:space="0"/>
            </w:tcBorders>
            <w:shd w:val="clear" w:color="auto" w:fill="auto"/>
            <w:vAlign w:val="bottom"/>
          </w:tcPr>
          <w:p w14:paraId="16BD0D6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Nvarchar(100)</w:t>
            </w:r>
          </w:p>
        </w:tc>
        <w:tc>
          <w:tcPr>
            <w:tcW w:w="1820" w:type="pct"/>
            <w:tcBorders>
              <w:top w:val="single" w:color="auto" w:sz="4" w:space="0"/>
              <w:left w:val="single" w:color="auto" w:sz="4" w:space="0"/>
              <w:bottom w:val="single" w:color="auto" w:sz="4" w:space="0"/>
              <w:right w:val="single" w:color="auto" w:sz="4" w:space="0"/>
            </w:tcBorders>
            <w:shd w:val="clear" w:color="auto" w:fill="auto"/>
            <w:vAlign w:val="top"/>
          </w:tcPr>
          <w:p w14:paraId="598C209E">
            <w:pPr>
              <w:keepNext w:val="0"/>
              <w:keepLines w:val="0"/>
              <w:pageBreakBefore w:val="0"/>
              <w:widowControl w:val="0"/>
              <w:suppressLineNumbers w:val="0"/>
              <w:kinsoku/>
              <w:wordWrap/>
              <w:overflowPunct/>
              <w:topLinePunct w:val="0"/>
              <w:autoSpaceDE w:val="0"/>
              <w:autoSpaceDN w:val="0"/>
              <w:bidi w:val="0"/>
              <w:adjustRightInd w:val="0"/>
              <w:spacing w:beforeAutospacing="0" w:afterAutospacing="0" w:line="360" w:lineRule="auto"/>
              <w:ind w:left="0" w:leftChars="0" w:right="0"/>
              <w:jc w:val="left"/>
              <w:rPr>
                <w:rFonts w:hint="default" w:ascii="宋体" w:hAnsi="宋体" w:eastAsia="宋体" w:cs="Courier New"/>
                <w:color w:val="auto"/>
                <w:kern w:val="0"/>
                <w:sz w:val="24"/>
                <w:szCs w:val="24"/>
                <w:highlight w:val="none"/>
                <w:u w:val="none"/>
              </w:rPr>
            </w:pPr>
          </w:p>
        </w:tc>
      </w:tr>
      <w:tr w14:paraId="210C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pct"/>
            <w:tcBorders>
              <w:top w:val="single" w:color="auto" w:sz="4" w:space="0"/>
              <w:left w:val="single" w:color="auto" w:sz="4" w:space="0"/>
              <w:bottom w:val="single" w:color="auto" w:sz="4" w:space="0"/>
              <w:right w:val="single" w:color="auto" w:sz="4" w:space="0"/>
            </w:tcBorders>
            <w:shd w:val="clear" w:color="auto" w:fill="auto"/>
            <w:vAlign w:val="bottom"/>
          </w:tcPr>
          <w:p w14:paraId="036A2BF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所属科室名称</w:t>
            </w:r>
          </w:p>
        </w:tc>
        <w:tc>
          <w:tcPr>
            <w:tcW w:w="1150" w:type="pct"/>
            <w:tcBorders>
              <w:top w:val="single" w:color="auto" w:sz="4" w:space="0"/>
              <w:left w:val="single" w:color="auto" w:sz="4" w:space="0"/>
              <w:bottom w:val="single" w:color="auto" w:sz="4" w:space="0"/>
              <w:right w:val="single" w:color="auto" w:sz="4" w:space="0"/>
            </w:tcBorders>
            <w:shd w:val="clear" w:color="auto" w:fill="auto"/>
            <w:vAlign w:val="bottom"/>
          </w:tcPr>
          <w:p w14:paraId="175785B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KSMC</w:t>
            </w:r>
          </w:p>
        </w:tc>
        <w:tc>
          <w:tcPr>
            <w:tcW w:w="1063" w:type="pct"/>
            <w:tcBorders>
              <w:top w:val="single" w:color="auto" w:sz="4" w:space="0"/>
              <w:left w:val="single" w:color="auto" w:sz="4" w:space="0"/>
              <w:bottom w:val="single" w:color="auto" w:sz="4" w:space="0"/>
              <w:right w:val="single" w:color="auto" w:sz="4" w:space="0"/>
            </w:tcBorders>
            <w:shd w:val="clear" w:color="auto" w:fill="auto"/>
            <w:vAlign w:val="bottom"/>
          </w:tcPr>
          <w:p w14:paraId="39213DA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Nvarchar(100)</w:t>
            </w:r>
          </w:p>
        </w:tc>
        <w:tc>
          <w:tcPr>
            <w:tcW w:w="1820" w:type="pct"/>
            <w:tcBorders>
              <w:top w:val="single" w:color="auto" w:sz="4" w:space="0"/>
              <w:left w:val="single" w:color="auto" w:sz="4" w:space="0"/>
              <w:bottom w:val="single" w:color="auto" w:sz="4" w:space="0"/>
              <w:right w:val="single" w:color="auto" w:sz="4" w:space="0"/>
            </w:tcBorders>
            <w:shd w:val="clear" w:color="auto" w:fill="auto"/>
            <w:vAlign w:val="top"/>
          </w:tcPr>
          <w:p w14:paraId="064C4BD3">
            <w:pPr>
              <w:keepNext w:val="0"/>
              <w:keepLines w:val="0"/>
              <w:pageBreakBefore w:val="0"/>
              <w:widowControl w:val="0"/>
              <w:suppressLineNumbers w:val="0"/>
              <w:kinsoku/>
              <w:wordWrap/>
              <w:overflowPunct/>
              <w:topLinePunct w:val="0"/>
              <w:autoSpaceDE w:val="0"/>
              <w:autoSpaceDN w:val="0"/>
              <w:bidi w:val="0"/>
              <w:adjustRightInd w:val="0"/>
              <w:spacing w:beforeAutospacing="0" w:afterAutospacing="0" w:line="360" w:lineRule="auto"/>
              <w:ind w:left="0" w:leftChars="0" w:right="0"/>
              <w:jc w:val="left"/>
              <w:rPr>
                <w:rFonts w:hint="default" w:ascii="宋体" w:hAnsi="宋体" w:eastAsia="宋体" w:cs="Courier New"/>
                <w:color w:val="auto"/>
                <w:kern w:val="0"/>
                <w:sz w:val="24"/>
                <w:szCs w:val="24"/>
                <w:highlight w:val="none"/>
                <w:u w:val="none"/>
              </w:rPr>
            </w:pPr>
          </w:p>
        </w:tc>
      </w:tr>
      <w:tr w14:paraId="7B16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pct"/>
            <w:tcBorders>
              <w:top w:val="single" w:color="auto" w:sz="4" w:space="0"/>
              <w:left w:val="single" w:color="auto" w:sz="4" w:space="0"/>
              <w:bottom w:val="single" w:color="auto" w:sz="4" w:space="0"/>
              <w:right w:val="single" w:color="auto" w:sz="4" w:space="0"/>
            </w:tcBorders>
            <w:shd w:val="clear" w:color="auto" w:fill="auto"/>
            <w:vAlign w:val="bottom"/>
          </w:tcPr>
          <w:p w14:paraId="7B1C022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所属院区编号</w:t>
            </w:r>
          </w:p>
        </w:tc>
        <w:tc>
          <w:tcPr>
            <w:tcW w:w="1150" w:type="pct"/>
            <w:tcBorders>
              <w:top w:val="single" w:color="auto" w:sz="4" w:space="0"/>
              <w:left w:val="single" w:color="auto" w:sz="4" w:space="0"/>
              <w:bottom w:val="single" w:color="auto" w:sz="4" w:space="0"/>
              <w:right w:val="single" w:color="auto" w:sz="4" w:space="0"/>
            </w:tcBorders>
            <w:shd w:val="clear" w:color="auto" w:fill="auto"/>
            <w:vAlign w:val="bottom"/>
          </w:tcPr>
          <w:p w14:paraId="1A0785C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YQBH</w:t>
            </w:r>
          </w:p>
        </w:tc>
        <w:tc>
          <w:tcPr>
            <w:tcW w:w="1063" w:type="pct"/>
            <w:tcBorders>
              <w:top w:val="single" w:color="auto" w:sz="4" w:space="0"/>
              <w:left w:val="single" w:color="auto" w:sz="4" w:space="0"/>
              <w:bottom w:val="single" w:color="auto" w:sz="4" w:space="0"/>
              <w:right w:val="single" w:color="auto" w:sz="4" w:space="0"/>
            </w:tcBorders>
            <w:shd w:val="clear" w:color="auto" w:fill="auto"/>
            <w:vAlign w:val="bottom"/>
          </w:tcPr>
          <w:p w14:paraId="5ECEF11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Nvarchar(100)</w:t>
            </w:r>
          </w:p>
        </w:tc>
        <w:tc>
          <w:tcPr>
            <w:tcW w:w="1820" w:type="pct"/>
            <w:tcBorders>
              <w:top w:val="single" w:color="auto" w:sz="4" w:space="0"/>
              <w:left w:val="single" w:color="auto" w:sz="4" w:space="0"/>
              <w:bottom w:val="single" w:color="auto" w:sz="4" w:space="0"/>
              <w:right w:val="single" w:color="auto" w:sz="4" w:space="0"/>
            </w:tcBorders>
            <w:shd w:val="clear" w:color="auto" w:fill="auto"/>
            <w:vAlign w:val="top"/>
          </w:tcPr>
          <w:p w14:paraId="4E1DA30A">
            <w:pPr>
              <w:keepNext w:val="0"/>
              <w:keepLines w:val="0"/>
              <w:pageBreakBefore w:val="0"/>
              <w:widowControl w:val="0"/>
              <w:suppressLineNumbers w:val="0"/>
              <w:kinsoku/>
              <w:wordWrap/>
              <w:overflowPunct/>
              <w:topLinePunct w:val="0"/>
              <w:autoSpaceDE w:val="0"/>
              <w:autoSpaceDN w:val="0"/>
              <w:bidi w:val="0"/>
              <w:adjustRightInd w:val="0"/>
              <w:spacing w:beforeAutospacing="0" w:afterAutospacing="0" w:line="360" w:lineRule="auto"/>
              <w:ind w:left="0" w:leftChars="0" w:right="0"/>
              <w:jc w:val="left"/>
              <w:rPr>
                <w:rFonts w:hint="default" w:ascii="宋体" w:hAnsi="宋体" w:eastAsia="宋体" w:cs="Courier New"/>
                <w:color w:val="auto"/>
                <w:kern w:val="0"/>
                <w:sz w:val="24"/>
                <w:szCs w:val="24"/>
                <w:highlight w:val="none"/>
                <w:u w:val="none"/>
              </w:rPr>
            </w:pPr>
          </w:p>
        </w:tc>
      </w:tr>
      <w:tr w14:paraId="0AAC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pct"/>
            <w:tcBorders>
              <w:top w:val="single" w:color="auto" w:sz="4" w:space="0"/>
              <w:left w:val="single" w:color="auto" w:sz="4" w:space="0"/>
              <w:bottom w:val="single" w:color="auto" w:sz="4" w:space="0"/>
              <w:right w:val="single" w:color="auto" w:sz="4" w:space="0"/>
            </w:tcBorders>
            <w:shd w:val="clear" w:color="auto" w:fill="auto"/>
            <w:vAlign w:val="bottom"/>
          </w:tcPr>
          <w:p w14:paraId="778E0A9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所属院区名称</w:t>
            </w:r>
          </w:p>
        </w:tc>
        <w:tc>
          <w:tcPr>
            <w:tcW w:w="1150" w:type="pct"/>
            <w:tcBorders>
              <w:top w:val="single" w:color="auto" w:sz="4" w:space="0"/>
              <w:left w:val="single" w:color="auto" w:sz="4" w:space="0"/>
              <w:bottom w:val="single" w:color="auto" w:sz="4" w:space="0"/>
              <w:right w:val="single" w:color="auto" w:sz="4" w:space="0"/>
            </w:tcBorders>
            <w:shd w:val="clear" w:color="auto" w:fill="auto"/>
            <w:vAlign w:val="bottom"/>
          </w:tcPr>
          <w:p w14:paraId="4A37642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YQMC</w:t>
            </w:r>
          </w:p>
        </w:tc>
        <w:tc>
          <w:tcPr>
            <w:tcW w:w="1063" w:type="pct"/>
            <w:tcBorders>
              <w:top w:val="single" w:color="auto" w:sz="4" w:space="0"/>
              <w:left w:val="single" w:color="auto" w:sz="4" w:space="0"/>
              <w:bottom w:val="single" w:color="auto" w:sz="4" w:space="0"/>
              <w:right w:val="single" w:color="auto" w:sz="4" w:space="0"/>
            </w:tcBorders>
            <w:shd w:val="clear" w:color="auto" w:fill="auto"/>
            <w:vAlign w:val="bottom"/>
          </w:tcPr>
          <w:p w14:paraId="38396D9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Nvarchar(100)</w:t>
            </w:r>
          </w:p>
        </w:tc>
        <w:tc>
          <w:tcPr>
            <w:tcW w:w="1820" w:type="pct"/>
            <w:tcBorders>
              <w:top w:val="single" w:color="auto" w:sz="4" w:space="0"/>
              <w:left w:val="single" w:color="auto" w:sz="4" w:space="0"/>
              <w:bottom w:val="single" w:color="auto" w:sz="4" w:space="0"/>
              <w:right w:val="single" w:color="auto" w:sz="4" w:space="0"/>
            </w:tcBorders>
            <w:shd w:val="clear" w:color="auto" w:fill="auto"/>
            <w:vAlign w:val="top"/>
          </w:tcPr>
          <w:p w14:paraId="71B6158E">
            <w:pPr>
              <w:keepNext w:val="0"/>
              <w:keepLines w:val="0"/>
              <w:pageBreakBefore w:val="0"/>
              <w:widowControl w:val="0"/>
              <w:suppressLineNumbers w:val="0"/>
              <w:kinsoku/>
              <w:wordWrap/>
              <w:overflowPunct/>
              <w:topLinePunct w:val="0"/>
              <w:autoSpaceDE w:val="0"/>
              <w:autoSpaceDN w:val="0"/>
              <w:bidi w:val="0"/>
              <w:adjustRightInd w:val="0"/>
              <w:spacing w:beforeAutospacing="0" w:afterAutospacing="0" w:line="360" w:lineRule="auto"/>
              <w:ind w:left="0" w:leftChars="0" w:right="0"/>
              <w:jc w:val="left"/>
              <w:rPr>
                <w:rFonts w:hint="default" w:ascii="宋体" w:hAnsi="宋体" w:eastAsia="宋体" w:cs="Courier New"/>
                <w:color w:val="auto"/>
                <w:kern w:val="0"/>
                <w:sz w:val="24"/>
                <w:szCs w:val="24"/>
                <w:highlight w:val="none"/>
                <w:u w:val="none"/>
              </w:rPr>
            </w:pPr>
          </w:p>
        </w:tc>
      </w:tr>
    </w:tbl>
    <w:p w14:paraId="54B9F67F">
      <w:pPr>
        <w:keepNext w:val="0"/>
        <w:keepLines w:val="0"/>
        <w:pageBreakBefore w:val="0"/>
        <w:widowControl w:val="0"/>
        <w:suppressLineNumbers w:val="0"/>
        <w:kinsoku/>
        <w:wordWrap/>
        <w:overflowPunct/>
        <w:topLinePunct w:val="0"/>
        <w:autoSpaceDE w:val="0"/>
        <w:autoSpaceDN w:val="0"/>
        <w:bidi w:val="0"/>
        <w:adjustRightInd w:val="0"/>
        <w:spacing w:beforeAutospacing="0" w:afterAutospacing="0" w:line="360" w:lineRule="auto"/>
        <w:ind w:left="0" w:leftChars="0" w:right="0"/>
        <w:jc w:val="left"/>
        <w:rPr>
          <w:rFonts w:hint="eastAsia" w:ascii="宋体" w:hAnsi="宋体" w:eastAsia="宋体" w:cs="宋体"/>
          <w:b/>
          <w:bCs/>
          <w:color w:val="auto"/>
          <w:kern w:val="0"/>
          <w:sz w:val="28"/>
          <w:szCs w:val="28"/>
          <w:highlight w:val="none"/>
          <w:u w:val="none"/>
        </w:rPr>
      </w:pPr>
      <w:r>
        <w:rPr>
          <w:rFonts w:hint="eastAsia" w:ascii="宋体" w:hAnsi="宋体" w:eastAsia="宋体" w:cs="宋体"/>
          <w:b/>
          <w:bCs/>
          <w:snapToGrid w:val="0"/>
          <w:color w:val="auto"/>
          <w:kern w:val="0"/>
          <w:sz w:val="28"/>
          <w:szCs w:val="28"/>
          <w:highlight w:val="none"/>
          <w:u w:val="none"/>
          <w:lang w:val="en-US" w:eastAsia="zh-CN" w:bidi="ar"/>
        </w:rPr>
        <w:t xml:space="preserve"> </w:t>
      </w:r>
    </w:p>
    <w:p w14:paraId="64059179">
      <w:pPr>
        <w:pStyle w:val="350"/>
        <w:pageBreakBefore w:val="0"/>
        <w:widowControl/>
        <w:numPr>
          <w:ilvl w:val="0"/>
          <w:numId w:val="0"/>
        </w:numPr>
        <w:kinsoku/>
        <w:wordWrap/>
        <w:overflowPunct/>
        <w:topLinePunct w:val="0"/>
        <w:bidi w:val="0"/>
        <w:spacing w:before="0" w:beforeAutospacing="0" w:after="0" w:afterAutospacing="0" w:line="360" w:lineRule="auto"/>
        <w:ind w:left="0" w:leftChars="0" w:right="0" w:rightChars="0" w:hanging="420" w:firstLineChars="0"/>
        <w:rPr>
          <w:rFonts w:hint="eastAsia" w:ascii="宋体" w:hAnsi="宋体" w:eastAsia="宋体" w:cs="宋体"/>
          <w:b/>
          <w:bCs/>
          <w:color w:val="auto"/>
          <w:kern w:val="0"/>
          <w:sz w:val="28"/>
          <w:szCs w:val="28"/>
          <w:highlight w:val="none"/>
          <w:u w:val="none"/>
        </w:rPr>
      </w:pPr>
      <w:r>
        <w:rPr>
          <w:rFonts w:hint="eastAsia" w:ascii="Times New Roman" w:hAnsi="Times New Roman" w:eastAsia="宋体" w:cs="Times New Roman"/>
          <w:b/>
          <w:bCs/>
          <w:color w:val="auto"/>
          <w:kern w:val="0"/>
          <w:sz w:val="28"/>
          <w:szCs w:val="28"/>
          <w:lang w:val="en-US" w:eastAsia="zh-CN" w:bidi="ar"/>
        </w:rPr>
        <w:t>10</w:t>
      </w:r>
      <w:r>
        <w:rPr>
          <w:rFonts w:hint="default" w:ascii="Times New Roman" w:hAnsi="Times New Roman" w:eastAsia="宋体" w:cs="Times New Roman"/>
          <w:b/>
          <w:bCs/>
          <w:color w:val="auto"/>
          <w:kern w:val="0"/>
          <w:sz w:val="28"/>
          <w:szCs w:val="28"/>
          <w:lang w:val="en-US" w:eastAsia="zh-CN" w:bidi="ar"/>
        </w:rPr>
        <w:t>.</w:t>
      </w:r>
      <w:r>
        <w:rPr>
          <w:rFonts w:hint="eastAsia" w:ascii="宋体" w:hAnsi="宋体" w:eastAsia="宋体" w:cs="宋体"/>
          <w:b/>
          <w:bCs/>
          <w:color w:val="auto"/>
          <w:kern w:val="0"/>
          <w:sz w:val="28"/>
          <w:szCs w:val="28"/>
          <w:highlight w:val="none"/>
          <w:u w:val="none"/>
        </w:rPr>
        <w:t>医生诊断 v_doc_ Diagnosis</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923"/>
        <w:gridCol w:w="2292"/>
        <w:gridCol w:w="2119"/>
        <w:gridCol w:w="3628"/>
      </w:tblGrid>
      <w:tr w14:paraId="5699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65" w:type="pct"/>
            <w:tcBorders>
              <w:top w:val="single" w:color="auto" w:sz="4" w:space="0"/>
              <w:left w:val="single" w:color="auto" w:sz="4" w:space="0"/>
              <w:bottom w:val="single" w:color="auto" w:sz="4" w:space="0"/>
              <w:right w:val="single" w:color="auto" w:sz="4" w:space="0"/>
            </w:tcBorders>
            <w:shd w:val="clear" w:color="auto" w:fill="auto"/>
            <w:vAlign w:val="top"/>
          </w:tcPr>
          <w:p w14:paraId="796043C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含义</w:t>
            </w:r>
          </w:p>
        </w:tc>
        <w:tc>
          <w:tcPr>
            <w:tcW w:w="1150" w:type="pct"/>
            <w:tcBorders>
              <w:top w:val="single" w:color="auto" w:sz="4" w:space="0"/>
              <w:left w:val="single" w:color="auto" w:sz="4" w:space="0"/>
              <w:bottom w:val="single" w:color="auto" w:sz="4" w:space="0"/>
              <w:right w:val="single" w:color="auto" w:sz="4" w:space="0"/>
            </w:tcBorders>
            <w:shd w:val="clear" w:color="auto" w:fill="auto"/>
            <w:vAlign w:val="top"/>
          </w:tcPr>
          <w:p w14:paraId="2E9E55A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字段名</w:t>
            </w:r>
          </w:p>
        </w:tc>
        <w:tc>
          <w:tcPr>
            <w:tcW w:w="1063" w:type="pct"/>
            <w:tcBorders>
              <w:top w:val="single" w:color="auto" w:sz="4" w:space="0"/>
              <w:left w:val="single" w:color="auto" w:sz="4" w:space="0"/>
              <w:bottom w:val="single" w:color="auto" w:sz="4" w:space="0"/>
              <w:right w:val="single" w:color="auto" w:sz="4" w:space="0"/>
            </w:tcBorders>
            <w:shd w:val="clear" w:color="auto" w:fill="auto"/>
            <w:vAlign w:val="top"/>
          </w:tcPr>
          <w:p w14:paraId="50F31F3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类型</w:t>
            </w:r>
          </w:p>
        </w:tc>
        <w:tc>
          <w:tcPr>
            <w:tcW w:w="1820" w:type="pct"/>
            <w:tcBorders>
              <w:top w:val="single" w:color="auto" w:sz="4" w:space="0"/>
              <w:left w:val="single" w:color="auto" w:sz="4" w:space="0"/>
              <w:bottom w:val="single" w:color="auto" w:sz="4" w:space="0"/>
              <w:right w:val="single" w:color="auto" w:sz="4" w:space="0"/>
            </w:tcBorders>
            <w:shd w:val="clear" w:color="auto" w:fill="auto"/>
            <w:vAlign w:val="top"/>
          </w:tcPr>
          <w:p w14:paraId="2793743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备注</w:t>
            </w:r>
          </w:p>
        </w:tc>
      </w:tr>
      <w:tr w14:paraId="115F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pct"/>
            <w:tcBorders>
              <w:top w:val="single" w:color="auto" w:sz="4" w:space="0"/>
              <w:left w:val="single" w:color="auto" w:sz="4" w:space="0"/>
              <w:bottom w:val="single" w:color="auto" w:sz="4" w:space="0"/>
              <w:right w:val="single" w:color="auto" w:sz="4" w:space="0"/>
            </w:tcBorders>
            <w:shd w:val="clear" w:color="auto" w:fill="auto"/>
            <w:vAlign w:val="bottom"/>
          </w:tcPr>
          <w:p w14:paraId="28A9B75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病人编号</w:t>
            </w:r>
          </w:p>
        </w:tc>
        <w:tc>
          <w:tcPr>
            <w:tcW w:w="1150" w:type="pct"/>
            <w:tcBorders>
              <w:top w:val="single" w:color="auto" w:sz="4" w:space="0"/>
              <w:left w:val="single" w:color="auto" w:sz="4" w:space="0"/>
              <w:bottom w:val="single" w:color="auto" w:sz="4" w:space="0"/>
              <w:right w:val="single" w:color="auto" w:sz="4" w:space="0"/>
            </w:tcBorders>
            <w:shd w:val="clear" w:color="auto" w:fill="auto"/>
            <w:vAlign w:val="bottom"/>
          </w:tcPr>
          <w:p w14:paraId="4B4445C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b/>
                <w:bCs w:val="0"/>
                <w:snapToGrid w:val="0"/>
                <w:color w:val="auto"/>
                <w:kern w:val="0"/>
                <w:sz w:val="24"/>
                <w:szCs w:val="24"/>
                <w:highlight w:val="none"/>
                <w:u w:val="none"/>
                <w:lang w:val="en-US" w:eastAsia="zh-CN" w:bidi="ar"/>
              </w:rPr>
              <w:t>BRBH</w:t>
            </w:r>
          </w:p>
        </w:tc>
        <w:tc>
          <w:tcPr>
            <w:tcW w:w="1063" w:type="pct"/>
            <w:tcBorders>
              <w:top w:val="single" w:color="auto" w:sz="4" w:space="0"/>
              <w:left w:val="single" w:color="auto" w:sz="4" w:space="0"/>
              <w:bottom w:val="single" w:color="auto" w:sz="4" w:space="0"/>
              <w:right w:val="single" w:color="auto" w:sz="4" w:space="0"/>
            </w:tcBorders>
            <w:shd w:val="clear" w:color="auto" w:fill="auto"/>
            <w:vAlign w:val="bottom"/>
          </w:tcPr>
          <w:p w14:paraId="7E6D6BC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Nvarchar(100)</w:t>
            </w:r>
          </w:p>
        </w:tc>
        <w:tc>
          <w:tcPr>
            <w:tcW w:w="1820" w:type="pct"/>
            <w:tcBorders>
              <w:top w:val="single" w:color="auto" w:sz="4" w:space="0"/>
              <w:left w:val="single" w:color="auto" w:sz="4" w:space="0"/>
              <w:bottom w:val="single" w:color="auto" w:sz="4" w:space="0"/>
              <w:right w:val="single" w:color="auto" w:sz="4" w:space="0"/>
            </w:tcBorders>
            <w:shd w:val="clear" w:color="auto" w:fill="auto"/>
            <w:vAlign w:val="top"/>
          </w:tcPr>
          <w:p w14:paraId="28ABC586">
            <w:pPr>
              <w:keepNext w:val="0"/>
              <w:keepLines w:val="0"/>
              <w:pageBreakBefore w:val="0"/>
              <w:widowControl w:val="0"/>
              <w:suppressLineNumbers w:val="0"/>
              <w:kinsoku/>
              <w:wordWrap/>
              <w:overflowPunct/>
              <w:topLinePunct w:val="0"/>
              <w:autoSpaceDE w:val="0"/>
              <w:autoSpaceDN w:val="0"/>
              <w:bidi w:val="0"/>
              <w:adjustRightInd w:val="0"/>
              <w:spacing w:beforeAutospacing="0" w:afterAutospacing="0" w:line="360" w:lineRule="auto"/>
              <w:ind w:left="0" w:leftChars="0" w:right="0"/>
              <w:jc w:val="left"/>
              <w:rPr>
                <w:rFonts w:hint="default" w:ascii="宋体" w:hAnsi="宋体" w:eastAsia="宋体" w:cs="Courier New"/>
                <w:b/>
                <w:bCs/>
                <w:color w:val="auto"/>
                <w:kern w:val="0"/>
                <w:sz w:val="28"/>
                <w:szCs w:val="28"/>
                <w:highlight w:val="none"/>
                <w:u w:val="none"/>
              </w:rPr>
            </w:pPr>
            <w:r>
              <w:rPr>
                <w:rFonts w:hint="default" w:ascii="Times New Roman" w:hAnsi="Times New Roman" w:eastAsia="宋体" w:cs="Times New Roman"/>
                <w:b/>
                <w:bCs w:val="0"/>
                <w:snapToGrid w:val="0"/>
                <w:color w:val="auto"/>
                <w:kern w:val="0"/>
                <w:sz w:val="24"/>
                <w:szCs w:val="24"/>
                <w:highlight w:val="none"/>
                <w:u w:val="none"/>
                <w:lang w:val="en-US" w:eastAsia="zh-CN" w:bidi="ar"/>
              </w:rPr>
              <w:t>webservice</w:t>
            </w:r>
            <w:r>
              <w:rPr>
                <w:rFonts w:hint="eastAsia" w:ascii="宋体" w:hAnsi="宋体" w:eastAsia="宋体" w:cs="宋体"/>
                <w:b/>
                <w:bCs w:val="0"/>
                <w:snapToGrid w:val="0"/>
                <w:color w:val="auto"/>
                <w:kern w:val="0"/>
                <w:sz w:val="24"/>
                <w:szCs w:val="24"/>
                <w:highlight w:val="none"/>
                <w:u w:val="none"/>
                <w:lang w:val="en-US" w:eastAsia="zh-CN" w:bidi="ar"/>
              </w:rPr>
              <w:t>查询参数，操作符“</w:t>
            </w:r>
            <w:r>
              <w:rPr>
                <w:rFonts w:hint="default" w:ascii="Times New Roman" w:hAnsi="Times New Roman" w:eastAsia="宋体" w:cs="Times New Roman"/>
                <w:b/>
                <w:bCs w:val="0"/>
                <w:snapToGrid w:val="0"/>
                <w:color w:val="auto"/>
                <w:kern w:val="0"/>
                <w:sz w:val="24"/>
                <w:szCs w:val="24"/>
                <w:highlight w:val="none"/>
                <w:u w:val="none"/>
                <w:lang w:val="en-US" w:eastAsia="zh-CN" w:bidi="ar"/>
              </w:rPr>
              <w:t>=</w:t>
            </w:r>
            <w:r>
              <w:rPr>
                <w:rFonts w:hint="eastAsia" w:ascii="宋体" w:hAnsi="宋体" w:eastAsia="宋体" w:cs="宋体"/>
                <w:b/>
                <w:bCs w:val="0"/>
                <w:snapToGrid w:val="0"/>
                <w:color w:val="auto"/>
                <w:kern w:val="0"/>
                <w:sz w:val="24"/>
                <w:szCs w:val="24"/>
                <w:highlight w:val="none"/>
                <w:u w:val="none"/>
                <w:lang w:val="en-US" w:eastAsia="zh-CN" w:bidi="ar"/>
              </w:rPr>
              <w:t>”</w:t>
            </w:r>
          </w:p>
        </w:tc>
      </w:tr>
      <w:tr w14:paraId="39F4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pct"/>
            <w:tcBorders>
              <w:top w:val="single" w:color="auto" w:sz="4" w:space="0"/>
              <w:left w:val="single" w:color="auto" w:sz="4" w:space="0"/>
              <w:bottom w:val="single" w:color="auto" w:sz="4" w:space="0"/>
              <w:right w:val="single" w:color="auto" w:sz="4" w:space="0"/>
            </w:tcBorders>
            <w:shd w:val="clear" w:color="auto" w:fill="auto"/>
            <w:vAlign w:val="bottom"/>
          </w:tcPr>
          <w:p w14:paraId="10E0128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就诊次数</w:t>
            </w:r>
          </w:p>
        </w:tc>
        <w:tc>
          <w:tcPr>
            <w:tcW w:w="1150" w:type="pct"/>
            <w:tcBorders>
              <w:top w:val="single" w:color="auto" w:sz="4" w:space="0"/>
              <w:left w:val="single" w:color="auto" w:sz="4" w:space="0"/>
              <w:bottom w:val="single" w:color="auto" w:sz="4" w:space="0"/>
              <w:right w:val="single" w:color="auto" w:sz="4" w:space="0"/>
            </w:tcBorders>
            <w:shd w:val="clear" w:color="auto" w:fill="auto"/>
            <w:vAlign w:val="bottom"/>
          </w:tcPr>
          <w:p w14:paraId="7234221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JZCS</w:t>
            </w:r>
          </w:p>
        </w:tc>
        <w:tc>
          <w:tcPr>
            <w:tcW w:w="1063" w:type="pct"/>
            <w:tcBorders>
              <w:top w:val="single" w:color="auto" w:sz="4" w:space="0"/>
              <w:left w:val="single" w:color="auto" w:sz="4" w:space="0"/>
              <w:bottom w:val="single" w:color="auto" w:sz="4" w:space="0"/>
              <w:right w:val="single" w:color="auto" w:sz="4" w:space="0"/>
            </w:tcBorders>
            <w:shd w:val="clear" w:color="auto" w:fill="auto"/>
            <w:vAlign w:val="bottom"/>
          </w:tcPr>
          <w:p w14:paraId="212FA6F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Nvarchar(100)</w:t>
            </w:r>
          </w:p>
        </w:tc>
        <w:tc>
          <w:tcPr>
            <w:tcW w:w="1820" w:type="pct"/>
            <w:tcBorders>
              <w:top w:val="single" w:color="auto" w:sz="4" w:space="0"/>
              <w:left w:val="single" w:color="auto" w:sz="4" w:space="0"/>
              <w:bottom w:val="single" w:color="auto" w:sz="4" w:space="0"/>
              <w:right w:val="single" w:color="auto" w:sz="4" w:space="0"/>
            </w:tcBorders>
            <w:shd w:val="clear" w:color="auto" w:fill="auto"/>
            <w:vAlign w:val="top"/>
          </w:tcPr>
          <w:p w14:paraId="44DF1B68">
            <w:pPr>
              <w:keepNext w:val="0"/>
              <w:keepLines w:val="0"/>
              <w:pageBreakBefore w:val="0"/>
              <w:widowControl w:val="0"/>
              <w:suppressLineNumbers w:val="0"/>
              <w:kinsoku/>
              <w:wordWrap/>
              <w:overflowPunct/>
              <w:topLinePunct w:val="0"/>
              <w:autoSpaceDE w:val="0"/>
              <w:autoSpaceDN w:val="0"/>
              <w:bidi w:val="0"/>
              <w:adjustRightInd w:val="0"/>
              <w:spacing w:beforeAutospacing="0" w:afterAutospacing="0" w:line="360" w:lineRule="auto"/>
              <w:ind w:left="0" w:leftChars="0" w:right="0"/>
              <w:jc w:val="left"/>
              <w:rPr>
                <w:rFonts w:hint="default" w:ascii="宋体" w:hAnsi="宋体" w:eastAsia="宋体" w:cs="Courier New"/>
                <w:b/>
                <w:bCs/>
                <w:color w:val="auto"/>
                <w:kern w:val="0"/>
                <w:sz w:val="28"/>
                <w:szCs w:val="28"/>
                <w:highlight w:val="none"/>
                <w:u w:val="none"/>
              </w:rPr>
            </w:pPr>
          </w:p>
        </w:tc>
      </w:tr>
      <w:tr w14:paraId="6819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pct"/>
            <w:tcBorders>
              <w:top w:val="single" w:color="auto" w:sz="4" w:space="0"/>
              <w:left w:val="single" w:color="auto" w:sz="4" w:space="0"/>
              <w:bottom w:val="single" w:color="auto" w:sz="4" w:space="0"/>
              <w:right w:val="single" w:color="auto" w:sz="4" w:space="0"/>
            </w:tcBorders>
            <w:shd w:val="clear" w:color="auto" w:fill="auto"/>
            <w:vAlign w:val="bottom"/>
          </w:tcPr>
          <w:p w14:paraId="78EEB77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类型名称</w:t>
            </w:r>
          </w:p>
        </w:tc>
        <w:tc>
          <w:tcPr>
            <w:tcW w:w="1150" w:type="pct"/>
            <w:tcBorders>
              <w:top w:val="single" w:color="auto" w:sz="4" w:space="0"/>
              <w:left w:val="single" w:color="auto" w:sz="4" w:space="0"/>
              <w:bottom w:val="single" w:color="auto" w:sz="4" w:space="0"/>
              <w:right w:val="single" w:color="auto" w:sz="4" w:space="0"/>
            </w:tcBorders>
            <w:shd w:val="clear" w:color="auto" w:fill="auto"/>
            <w:vAlign w:val="bottom"/>
          </w:tcPr>
          <w:p w14:paraId="557FFF7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LXMC</w:t>
            </w:r>
          </w:p>
        </w:tc>
        <w:tc>
          <w:tcPr>
            <w:tcW w:w="1063" w:type="pct"/>
            <w:tcBorders>
              <w:top w:val="single" w:color="auto" w:sz="4" w:space="0"/>
              <w:left w:val="single" w:color="auto" w:sz="4" w:space="0"/>
              <w:bottom w:val="single" w:color="auto" w:sz="4" w:space="0"/>
              <w:right w:val="single" w:color="auto" w:sz="4" w:space="0"/>
            </w:tcBorders>
            <w:shd w:val="clear" w:color="auto" w:fill="auto"/>
            <w:vAlign w:val="bottom"/>
          </w:tcPr>
          <w:p w14:paraId="7D79B7D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Nvarchar(100)</w:t>
            </w:r>
          </w:p>
        </w:tc>
        <w:tc>
          <w:tcPr>
            <w:tcW w:w="1820" w:type="pct"/>
            <w:tcBorders>
              <w:top w:val="single" w:color="auto" w:sz="4" w:space="0"/>
              <w:left w:val="single" w:color="auto" w:sz="4" w:space="0"/>
              <w:bottom w:val="single" w:color="auto" w:sz="4" w:space="0"/>
              <w:right w:val="single" w:color="auto" w:sz="4" w:space="0"/>
            </w:tcBorders>
            <w:shd w:val="clear" w:color="auto" w:fill="auto"/>
            <w:vAlign w:val="top"/>
          </w:tcPr>
          <w:p w14:paraId="7D4EB546">
            <w:pPr>
              <w:keepNext w:val="0"/>
              <w:keepLines w:val="0"/>
              <w:pageBreakBefore w:val="0"/>
              <w:widowControl w:val="0"/>
              <w:suppressLineNumbers w:val="0"/>
              <w:kinsoku/>
              <w:wordWrap/>
              <w:overflowPunct/>
              <w:topLinePunct w:val="0"/>
              <w:autoSpaceDE w:val="0"/>
              <w:autoSpaceDN w:val="0"/>
              <w:bidi w:val="0"/>
              <w:adjustRightInd w:val="0"/>
              <w:spacing w:beforeAutospacing="0" w:afterAutospacing="0" w:line="360" w:lineRule="auto"/>
              <w:ind w:left="0" w:leftChars="0" w:right="0"/>
              <w:jc w:val="left"/>
              <w:rPr>
                <w:rFonts w:hint="default" w:ascii="宋体" w:hAnsi="宋体" w:eastAsia="宋体" w:cs="Courier New"/>
                <w:b/>
                <w:bCs/>
                <w:color w:val="auto"/>
                <w:kern w:val="0"/>
                <w:sz w:val="28"/>
                <w:szCs w:val="28"/>
                <w:highlight w:val="none"/>
                <w:u w:val="none"/>
              </w:rPr>
            </w:pPr>
            <w:r>
              <w:rPr>
                <w:rFonts w:hint="eastAsia" w:ascii="宋体" w:hAnsi="宋体" w:eastAsia="宋体" w:cs="宋体"/>
                <w:snapToGrid w:val="0"/>
                <w:color w:val="auto"/>
                <w:kern w:val="0"/>
                <w:sz w:val="24"/>
                <w:szCs w:val="24"/>
                <w:highlight w:val="none"/>
                <w:u w:val="none"/>
                <w:lang w:val="en-US" w:eastAsia="zh-CN" w:bidi="ar"/>
              </w:rPr>
              <w:t>诊断类型名称</w:t>
            </w:r>
          </w:p>
        </w:tc>
      </w:tr>
      <w:tr w14:paraId="101A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pct"/>
            <w:tcBorders>
              <w:top w:val="single" w:color="auto" w:sz="4" w:space="0"/>
              <w:left w:val="single" w:color="auto" w:sz="4" w:space="0"/>
              <w:bottom w:val="single" w:color="auto" w:sz="4" w:space="0"/>
              <w:right w:val="single" w:color="auto" w:sz="4" w:space="0"/>
            </w:tcBorders>
            <w:shd w:val="clear" w:color="auto" w:fill="auto"/>
            <w:vAlign w:val="bottom"/>
          </w:tcPr>
          <w:p w14:paraId="1A77AEB9">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诊断类型</w:t>
            </w:r>
          </w:p>
        </w:tc>
        <w:tc>
          <w:tcPr>
            <w:tcW w:w="1150" w:type="pct"/>
            <w:tcBorders>
              <w:top w:val="single" w:color="auto" w:sz="4" w:space="0"/>
              <w:left w:val="single" w:color="auto" w:sz="4" w:space="0"/>
              <w:bottom w:val="single" w:color="auto" w:sz="4" w:space="0"/>
              <w:right w:val="single" w:color="auto" w:sz="4" w:space="0"/>
            </w:tcBorders>
            <w:shd w:val="clear" w:color="auto" w:fill="auto"/>
            <w:vAlign w:val="bottom"/>
          </w:tcPr>
          <w:p w14:paraId="459B457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ZDLX</w:t>
            </w:r>
          </w:p>
        </w:tc>
        <w:tc>
          <w:tcPr>
            <w:tcW w:w="1063" w:type="pct"/>
            <w:tcBorders>
              <w:top w:val="single" w:color="auto" w:sz="4" w:space="0"/>
              <w:left w:val="single" w:color="auto" w:sz="4" w:space="0"/>
              <w:bottom w:val="single" w:color="auto" w:sz="4" w:space="0"/>
              <w:right w:val="single" w:color="auto" w:sz="4" w:space="0"/>
            </w:tcBorders>
            <w:shd w:val="clear" w:color="auto" w:fill="auto"/>
            <w:vAlign w:val="bottom"/>
          </w:tcPr>
          <w:p w14:paraId="1B721FB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Nvarchar(100)</w:t>
            </w:r>
          </w:p>
        </w:tc>
        <w:tc>
          <w:tcPr>
            <w:tcW w:w="1820" w:type="pct"/>
            <w:tcBorders>
              <w:top w:val="single" w:color="auto" w:sz="4" w:space="0"/>
              <w:left w:val="single" w:color="auto" w:sz="4" w:space="0"/>
              <w:bottom w:val="single" w:color="auto" w:sz="4" w:space="0"/>
              <w:right w:val="single" w:color="auto" w:sz="4" w:space="0"/>
            </w:tcBorders>
            <w:shd w:val="clear" w:color="auto" w:fill="auto"/>
            <w:vAlign w:val="top"/>
          </w:tcPr>
          <w:p w14:paraId="2B6AA361">
            <w:pPr>
              <w:keepNext w:val="0"/>
              <w:keepLines w:val="0"/>
              <w:pageBreakBefore w:val="0"/>
              <w:widowControl w:val="0"/>
              <w:suppressLineNumbers w:val="0"/>
              <w:kinsoku/>
              <w:wordWrap/>
              <w:overflowPunct/>
              <w:topLinePunct w:val="0"/>
              <w:autoSpaceDE w:val="0"/>
              <w:autoSpaceDN w:val="0"/>
              <w:bidi w:val="0"/>
              <w:adjustRightInd w:val="0"/>
              <w:spacing w:beforeAutospacing="0" w:afterAutospacing="0" w:line="360" w:lineRule="auto"/>
              <w:ind w:left="0" w:leftChars="0" w:right="0"/>
              <w:jc w:val="left"/>
              <w:rPr>
                <w:rFonts w:hint="default" w:ascii="宋体" w:hAnsi="宋体" w:eastAsia="宋体" w:cs="Courier New"/>
                <w:color w:val="auto"/>
                <w:kern w:val="0"/>
                <w:sz w:val="24"/>
                <w:szCs w:val="24"/>
                <w:highlight w:val="none"/>
                <w:u w:val="none"/>
              </w:rPr>
            </w:pPr>
          </w:p>
        </w:tc>
      </w:tr>
      <w:tr w14:paraId="7BC5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pct"/>
            <w:tcBorders>
              <w:top w:val="single" w:color="auto" w:sz="4" w:space="0"/>
              <w:left w:val="single" w:color="auto" w:sz="4" w:space="0"/>
              <w:bottom w:val="single" w:color="auto" w:sz="4" w:space="0"/>
              <w:right w:val="single" w:color="auto" w:sz="4" w:space="0"/>
            </w:tcBorders>
            <w:shd w:val="clear" w:color="auto" w:fill="auto"/>
            <w:vAlign w:val="bottom"/>
          </w:tcPr>
          <w:p w14:paraId="2C9C0B6C">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诊断描述</w:t>
            </w:r>
          </w:p>
        </w:tc>
        <w:tc>
          <w:tcPr>
            <w:tcW w:w="1150" w:type="pct"/>
            <w:tcBorders>
              <w:top w:val="single" w:color="auto" w:sz="4" w:space="0"/>
              <w:left w:val="single" w:color="auto" w:sz="4" w:space="0"/>
              <w:bottom w:val="single" w:color="auto" w:sz="4" w:space="0"/>
              <w:right w:val="single" w:color="auto" w:sz="4" w:space="0"/>
            </w:tcBorders>
            <w:shd w:val="clear" w:color="auto" w:fill="auto"/>
            <w:vAlign w:val="bottom"/>
          </w:tcPr>
          <w:p w14:paraId="6FE4848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ZDMS</w:t>
            </w:r>
          </w:p>
        </w:tc>
        <w:tc>
          <w:tcPr>
            <w:tcW w:w="1063" w:type="pct"/>
            <w:tcBorders>
              <w:top w:val="single" w:color="auto" w:sz="4" w:space="0"/>
              <w:left w:val="single" w:color="auto" w:sz="4" w:space="0"/>
              <w:bottom w:val="single" w:color="auto" w:sz="4" w:space="0"/>
              <w:right w:val="single" w:color="auto" w:sz="4" w:space="0"/>
            </w:tcBorders>
            <w:shd w:val="clear" w:color="auto" w:fill="auto"/>
            <w:vAlign w:val="bottom"/>
          </w:tcPr>
          <w:p w14:paraId="6F7266D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Nvarchar(100)</w:t>
            </w:r>
          </w:p>
        </w:tc>
        <w:tc>
          <w:tcPr>
            <w:tcW w:w="1820" w:type="pct"/>
            <w:tcBorders>
              <w:top w:val="single" w:color="auto" w:sz="4" w:space="0"/>
              <w:left w:val="single" w:color="auto" w:sz="4" w:space="0"/>
              <w:bottom w:val="single" w:color="auto" w:sz="4" w:space="0"/>
              <w:right w:val="single" w:color="auto" w:sz="4" w:space="0"/>
            </w:tcBorders>
            <w:shd w:val="clear" w:color="auto" w:fill="auto"/>
            <w:vAlign w:val="top"/>
          </w:tcPr>
          <w:p w14:paraId="635210F0">
            <w:pPr>
              <w:keepNext w:val="0"/>
              <w:keepLines w:val="0"/>
              <w:pageBreakBefore w:val="0"/>
              <w:widowControl w:val="0"/>
              <w:suppressLineNumbers w:val="0"/>
              <w:kinsoku/>
              <w:wordWrap/>
              <w:overflowPunct/>
              <w:topLinePunct w:val="0"/>
              <w:autoSpaceDE w:val="0"/>
              <w:autoSpaceDN w:val="0"/>
              <w:bidi w:val="0"/>
              <w:adjustRightInd w:val="0"/>
              <w:spacing w:beforeAutospacing="0" w:afterAutospacing="0" w:line="360" w:lineRule="auto"/>
              <w:ind w:left="0" w:leftChars="0" w:right="0"/>
              <w:jc w:val="left"/>
              <w:rPr>
                <w:rFonts w:hint="default" w:ascii="宋体" w:hAnsi="宋体" w:eastAsia="宋体" w:cs="Courier New"/>
                <w:color w:val="auto"/>
                <w:kern w:val="0"/>
                <w:sz w:val="24"/>
                <w:szCs w:val="24"/>
                <w:highlight w:val="none"/>
                <w:u w:val="none"/>
              </w:rPr>
            </w:pPr>
          </w:p>
        </w:tc>
      </w:tr>
      <w:tr w14:paraId="5772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pct"/>
            <w:tcBorders>
              <w:top w:val="single" w:color="auto" w:sz="4" w:space="0"/>
              <w:left w:val="single" w:color="auto" w:sz="4" w:space="0"/>
              <w:bottom w:val="single" w:color="auto" w:sz="4" w:space="0"/>
              <w:right w:val="single" w:color="auto" w:sz="4" w:space="0"/>
            </w:tcBorders>
            <w:shd w:val="clear" w:color="auto" w:fill="auto"/>
            <w:vAlign w:val="bottom"/>
          </w:tcPr>
          <w:p w14:paraId="251A333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诊断时间</w:t>
            </w:r>
          </w:p>
        </w:tc>
        <w:tc>
          <w:tcPr>
            <w:tcW w:w="1150" w:type="pct"/>
            <w:tcBorders>
              <w:top w:val="single" w:color="auto" w:sz="4" w:space="0"/>
              <w:left w:val="single" w:color="auto" w:sz="4" w:space="0"/>
              <w:bottom w:val="single" w:color="auto" w:sz="4" w:space="0"/>
              <w:right w:val="single" w:color="auto" w:sz="4" w:space="0"/>
            </w:tcBorders>
            <w:shd w:val="clear" w:color="auto" w:fill="auto"/>
            <w:vAlign w:val="bottom"/>
          </w:tcPr>
          <w:p w14:paraId="78986323">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ZDSJ</w:t>
            </w:r>
          </w:p>
        </w:tc>
        <w:tc>
          <w:tcPr>
            <w:tcW w:w="1063" w:type="pct"/>
            <w:tcBorders>
              <w:top w:val="single" w:color="auto" w:sz="4" w:space="0"/>
              <w:left w:val="single" w:color="auto" w:sz="4" w:space="0"/>
              <w:bottom w:val="single" w:color="auto" w:sz="4" w:space="0"/>
              <w:right w:val="single" w:color="auto" w:sz="4" w:space="0"/>
            </w:tcBorders>
            <w:shd w:val="clear" w:color="auto" w:fill="auto"/>
            <w:vAlign w:val="bottom"/>
          </w:tcPr>
          <w:p w14:paraId="1D0C0DA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Datetime</w:t>
            </w:r>
          </w:p>
        </w:tc>
        <w:tc>
          <w:tcPr>
            <w:tcW w:w="1820" w:type="pct"/>
            <w:tcBorders>
              <w:top w:val="single" w:color="auto" w:sz="4" w:space="0"/>
              <w:left w:val="single" w:color="auto" w:sz="4" w:space="0"/>
              <w:bottom w:val="single" w:color="auto" w:sz="4" w:space="0"/>
              <w:right w:val="single" w:color="auto" w:sz="4" w:space="0"/>
            </w:tcBorders>
            <w:shd w:val="clear" w:color="auto" w:fill="auto"/>
            <w:vAlign w:val="top"/>
          </w:tcPr>
          <w:p w14:paraId="147C2C05">
            <w:pPr>
              <w:keepNext w:val="0"/>
              <w:keepLines w:val="0"/>
              <w:pageBreakBefore w:val="0"/>
              <w:widowControl w:val="0"/>
              <w:suppressLineNumbers w:val="0"/>
              <w:kinsoku/>
              <w:wordWrap/>
              <w:overflowPunct/>
              <w:topLinePunct w:val="0"/>
              <w:autoSpaceDE w:val="0"/>
              <w:autoSpaceDN w:val="0"/>
              <w:bidi w:val="0"/>
              <w:adjustRightInd w:val="0"/>
              <w:spacing w:beforeAutospacing="0" w:afterAutospacing="0" w:line="360" w:lineRule="auto"/>
              <w:ind w:left="0" w:leftChars="0" w:right="0"/>
              <w:jc w:val="left"/>
              <w:rPr>
                <w:rFonts w:hint="default" w:ascii="宋体" w:hAnsi="宋体" w:eastAsia="宋体" w:cs="Courier New"/>
                <w:color w:val="auto"/>
                <w:kern w:val="0"/>
                <w:sz w:val="24"/>
                <w:szCs w:val="24"/>
                <w:highlight w:val="none"/>
                <w:u w:val="none"/>
              </w:rPr>
            </w:pPr>
          </w:p>
        </w:tc>
      </w:tr>
    </w:tbl>
    <w:p w14:paraId="3F642EC1">
      <w:pPr>
        <w:pStyle w:val="25"/>
        <w:keepNext/>
        <w:keepLines/>
        <w:pageBreakBefore w:val="0"/>
        <w:widowControl w:val="0"/>
        <w:numPr>
          <w:ilvl w:val="0"/>
          <w:numId w:val="14"/>
        </w:numPr>
        <w:suppressLineNumbers w:val="0"/>
        <w:kinsoku/>
        <w:wordWrap/>
        <w:overflowPunct/>
        <w:topLinePunct w:val="0"/>
        <w:bidi w:val="0"/>
        <w:spacing w:before="0" w:beforeAutospacing="0" w:after="0" w:afterAutospacing="0" w:line="360" w:lineRule="auto"/>
        <w:ind w:left="0" w:leftChars="0" w:right="0"/>
        <w:jc w:val="both"/>
        <w:outlineLvl w:val="3"/>
        <w:rPr>
          <w:rFonts w:hint="eastAsia" w:ascii="宋体" w:hAnsi="宋体" w:eastAsia="宋体" w:cs="宋体"/>
          <w:b/>
          <w:bCs/>
          <w:color w:val="auto"/>
          <w:kern w:val="44"/>
          <w:sz w:val="28"/>
          <w:szCs w:val="28"/>
          <w:highlight w:val="none"/>
          <w:u w:val="none"/>
          <w:lang w:val="en-US" w:eastAsia="zh-CN" w:bidi="ar"/>
        </w:rPr>
      </w:pPr>
      <w:r>
        <w:rPr>
          <w:rFonts w:hint="eastAsia" w:ascii="宋体" w:hAnsi="宋体" w:eastAsia="宋体" w:cs="宋体"/>
          <w:b/>
          <w:bCs/>
          <w:color w:val="auto"/>
          <w:kern w:val="44"/>
          <w:sz w:val="28"/>
          <w:szCs w:val="28"/>
          <w:highlight w:val="none"/>
          <w:u w:val="none"/>
          <w:lang w:val="en-US" w:eastAsia="zh-CN" w:bidi="ar"/>
        </w:rPr>
        <w:t>业务数据接口</w:t>
      </w:r>
    </w:p>
    <w:p w14:paraId="2D21D8BF">
      <w:pPr>
        <w:pStyle w:val="25"/>
        <w:keepNext/>
        <w:keepLines/>
        <w:pageBreakBefore w:val="0"/>
        <w:widowControl w:val="0"/>
        <w:numPr>
          <w:ilvl w:val="0"/>
          <w:numId w:val="0"/>
        </w:numPr>
        <w:suppressLineNumbers w:val="0"/>
        <w:kinsoku/>
        <w:wordWrap/>
        <w:overflowPunct/>
        <w:topLinePunct w:val="0"/>
        <w:autoSpaceDE w:val="0"/>
        <w:autoSpaceDN w:val="0"/>
        <w:bidi w:val="0"/>
        <w:adjustRightInd w:val="0"/>
        <w:spacing w:before="0" w:beforeAutospacing="0" w:after="0" w:afterAutospacing="0" w:line="360" w:lineRule="auto"/>
        <w:ind w:left="0" w:leftChars="0" w:right="0" w:rightChars="0"/>
        <w:jc w:val="left"/>
        <w:outlineLvl w:val="4"/>
        <w:rPr>
          <w:rFonts w:hint="eastAsia" w:ascii="宋体" w:hAnsi="宋体" w:eastAsia="宋体" w:cs="Courier New"/>
          <w:b/>
          <w:bCs/>
          <w:color w:val="auto"/>
          <w:kern w:val="0"/>
          <w:sz w:val="28"/>
          <w:szCs w:val="28"/>
          <w:highlight w:val="none"/>
          <w:u w:val="none"/>
        </w:rPr>
      </w:pPr>
    </w:p>
    <w:p w14:paraId="459C2525">
      <w:pPr>
        <w:pStyle w:val="25"/>
        <w:keepNext/>
        <w:keepLines/>
        <w:pageBreakBefore w:val="0"/>
        <w:widowControl w:val="0"/>
        <w:numPr>
          <w:ilvl w:val="0"/>
          <w:numId w:val="0"/>
        </w:numPr>
        <w:suppressLineNumbers w:val="0"/>
        <w:kinsoku/>
        <w:wordWrap/>
        <w:overflowPunct/>
        <w:topLinePunct w:val="0"/>
        <w:autoSpaceDE w:val="0"/>
        <w:autoSpaceDN w:val="0"/>
        <w:bidi w:val="0"/>
        <w:adjustRightInd w:val="0"/>
        <w:spacing w:before="0" w:beforeAutospacing="0" w:after="0" w:afterAutospacing="0" w:line="360" w:lineRule="auto"/>
        <w:ind w:left="0" w:leftChars="0" w:right="0" w:rightChars="0" w:hanging="420" w:firstLineChars="0"/>
        <w:jc w:val="left"/>
        <w:outlineLvl w:val="4"/>
        <w:rPr>
          <w:rFonts w:hint="eastAsia" w:ascii="宋体" w:hAnsi="宋体" w:eastAsia="宋体" w:cs="Courier New"/>
          <w:b/>
          <w:bCs/>
          <w:color w:val="auto"/>
          <w:kern w:val="0"/>
          <w:sz w:val="28"/>
          <w:szCs w:val="28"/>
          <w:highlight w:val="none"/>
          <w:u w:val="none"/>
        </w:rPr>
      </w:pPr>
      <w:r>
        <w:rPr>
          <w:rFonts w:hint="default" w:ascii="Times New Roman" w:hAnsi="Times New Roman" w:eastAsia="宋体" w:cs="Times New Roman"/>
          <w:b/>
          <w:bCs/>
          <w:color w:val="auto"/>
          <w:kern w:val="0"/>
          <w:sz w:val="28"/>
          <w:szCs w:val="28"/>
          <w:lang w:val="en-US" w:eastAsia="zh-CN" w:bidi="ar-SA"/>
        </w:rPr>
        <w:t>1.</w:t>
      </w:r>
      <w:r>
        <w:rPr>
          <w:rFonts w:hint="eastAsia" w:ascii="宋体" w:hAnsi="宋体" w:eastAsia="宋体" w:cs="宋体"/>
          <w:b/>
          <w:bCs/>
          <w:color w:val="auto"/>
          <w:kern w:val="0"/>
          <w:sz w:val="28"/>
          <w:szCs w:val="28"/>
          <w:highlight w:val="none"/>
          <w:u w:val="none"/>
        </w:rPr>
        <w:t>▲</w:t>
      </w:r>
      <w:r>
        <w:rPr>
          <w:rFonts w:hint="eastAsia" w:ascii="宋体" w:hAnsi="宋体" w:eastAsia="宋体" w:cs="宋体"/>
          <w:b/>
          <w:bCs/>
          <w:color w:val="auto"/>
          <w:kern w:val="0"/>
          <w:sz w:val="28"/>
          <w:szCs w:val="28"/>
          <w:highlight w:val="none"/>
          <w:u w:val="none"/>
          <w:lang w:val="en-US" w:eastAsia="zh-CN" w:bidi="ar"/>
        </w:rPr>
        <w:t>医嘱信息 v_orders_info</w:t>
      </w:r>
      <w:r>
        <w:rPr>
          <w:rFonts w:hint="eastAsia" w:ascii="宋体" w:hAnsi="宋体" w:eastAsia="宋体" w:cs="宋体"/>
          <w:b/>
          <w:bCs/>
          <w:color w:val="auto"/>
          <w:sz w:val="28"/>
          <w:szCs w:val="28"/>
          <w:highlight w:val="none"/>
          <w:u w:val="none"/>
          <w:lang w:eastAsia="zh-CN" w:bidi="ar"/>
        </w:rPr>
        <w:t>（</w:t>
      </w:r>
      <w:r>
        <w:rPr>
          <w:rFonts w:hint="eastAsia" w:ascii="宋体" w:hAnsi="宋体" w:eastAsia="宋体" w:cs="宋体"/>
          <w:b/>
          <w:bCs/>
          <w:color w:val="auto"/>
          <w:sz w:val="28"/>
          <w:szCs w:val="28"/>
          <w:highlight w:val="none"/>
          <w:u w:val="none"/>
          <w:lang w:val="en-US" w:eastAsia="zh-CN" w:bidi="ar"/>
        </w:rPr>
        <w:t>提供其他医疗机构功能截图佐证</w:t>
      </w:r>
      <w:r>
        <w:rPr>
          <w:rFonts w:hint="eastAsia" w:ascii="宋体" w:hAnsi="宋体" w:eastAsia="宋体" w:cs="宋体"/>
          <w:b/>
          <w:bCs/>
          <w:color w:val="auto"/>
          <w:sz w:val="28"/>
          <w:szCs w:val="28"/>
          <w:highlight w:val="none"/>
          <w:u w:val="none"/>
          <w:lang w:eastAsia="zh-CN" w:bidi="ar"/>
        </w:rPr>
        <w:t>）</w:t>
      </w:r>
    </w:p>
    <w:p w14:paraId="569BF6D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eastAsia" w:ascii="宋体" w:hAnsi="宋体" w:eastAsia="宋体" w:cs="Courier New"/>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说明：请提供经过护士确认后第二日需要执行的医嘱数据</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19"/>
        <w:gridCol w:w="2621"/>
        <w:gridCol w:w="2143"/>
        <w:gridCol w:w="3679"/>
      </w:tblGrid>
      <w:tr w14:paraId="73A79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top"/>
          </w:tcPr>
          <w:p w14:paraId="426A7CB3">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含义</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top"/>
          </w:tcPr>
          <w:p w14:paraId="6DFAF9A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字段名</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476653F9">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类型</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47CA45D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备注</w:t>
            </w:r>
          </w:p>
        </w:tc>
      </w:tr>
      <w:tr w14:paraId="5678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top"/>
          </w:tcPr>
          <w:p w14:paraId="72AF020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left"/>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药房编号</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top"/>
          </w:tcPr>
          <w:p w14:paraId="0639B09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left"/>
              <w:rPr>
                <w:rFonts w:hint="default" w:ascii="Times New Roman" w:hAnsi="Times New Roman" w:eastAsia="宋体" w:cs="Times New Roman"/>
                <w:b/>
                <w:bCs w:val="0"/>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YFBH</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71B14EB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left"/>
              <w:rPr>
                <w:rFonts w:hint="default" w:ascii="Times New Roman" w:hAnsi="Times New Roman" w:eastAsia="宋体" w:cs="Times New Roman"/>
                <w:b/>
                <w:bCs w:val="0"/>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 (20)</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171312D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p>
        </w:tc>
      </w:tr>
      <w:tr w14:paraId="55E2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bottom"/>
          </w:tcPr>
          <w:p w14:paraId="404BB76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病人编号</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bottom"/>
          </w:tcPr>
          <w:p w14:paraId="5E318541">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b/>
                <w:bCs w:val="0"/>
                <w:snapToGrid w:val="0"/>
                <w:color w:val="auto"/>
                <w:kern w:val="0"/>
                <w:sz w:val="24"/>
                <w:szCs w:val="24"/>
                <w:highlight w:val="none"/>
                <w:u w:val="none"/>
                <w:lang w:val="en-US" w:eastAsia="zh-CN" w:bidi="ar"/>
              </w:rPr>
              <w:t>BRBH</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6111A513">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char (11)</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24882D6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Courier New"/>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唯一码</w:t>
            </w:r>
          </w:p>
          <w:p w14:paraId="33F0996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Courier New"/>
                <w:color w:val="auto"/>
                <w:kern w:val="0"/>
                <w:sz w:val="24"/>
                <w:szCs w:val="24"/>
                <w:highlight w:val="none"/>
                <w:u w:val="none"/>
              </w:rPr>
            </w:pPr>
            <w:r>
              <w:rPr>
                <w:rFonts w:hint="default" w:ascii="Times New Roman" w:hAnsi="Times New Roman" w:eastAsia="宋体" w:cs="Times New Roman"/>
                <w:b/>
                <w:bCs w:val="0"/>
                <w:snapToGrid w:val="0"/>
                <w:color w:val="auto"/>
                <w:kern w:val="0"/>
                <w:sz w:val="24"/>
                <w:szCs w:val="24"/>
                <w:highlight w:val="none"/>
                <w:u w:val="none"/>
                <w:lang w:val="en-US" w:eastAsia="zh-CN" w:bidi="ar"/>
              </w:rPr>
              <w:t>webservice</w:t>
            </w:r>
            <w:r>
              <w:rPr>
                <w:rFonts w:hint="eastAsia" w:ascii="宋体" w:hAnsi="宋体" w:eastAsia="宋体" w:cs="宋体"/>
                <w:b/>
                <w:bCs w:val="0"/>
                <w:snapToGrid w:val="0"/>
                <w:color w:val="auto"/>
                <w:kern w:val="0"/>
                <w:sz w:val="24"/>
                <w:szCs w:val="24"/>
                <w:highlight w:val="none"/>
                <w:u w:val="none"/>
                <w:lang w:val="en-US" w:eastAsia="zh-CN" w:bidi="ar"/>
              </w:rPr>
              <w:t>查询参数，操作符“</w:t>
            </w:r>
            <w:r>
              <w:rPr>
                <w:rFonts w:hint="default" w:ascii="Times New Roman" w:hAnsi="Times New Roman" w:eastAsia="宋体" w:cs="Times New Roman"/>
                <w:b/>
                <w:bCs w:val="0"/>
                <w:snapToGrid w:val="0"/>
                <w:color w:val="auto"/>
                <w:kern w:val="0"/>
                <w:sz w:val="24"/>
                <w:szCs w:val="24"/>
                <w:highlight w:val="none"/>
                <w:u w:val="none"/>
                <w:lang w:val="en-US" w:eastAsia="zh-CN" w:bidi="ar"/>
              </w:rPr>
              <w:t>=</w:t>
            </w:r>
            <w:r>
              <w:rPr>
                <w:rFonts w:hint="eastAsia" w:ascii="宋体" w:hAnsi="宋体" w:eastAsia="宋体" w:cs="宋体"/>
                <w:b/>
                <w:bCs w:val="0"/>
                <w:snapToGrid w:val="0"/>
                <w:color w:val="auto"/>
                <w:kern w:val="0"/>
                <w:sz w:val="24"/>
                <w:szCs w:val="24"/>
                <w:highlight w:val="none"/>
                <w:u w:val="none"/>
                <w:lang w:val="en-US" w:eastAsia="zh-CN" w:bidi="ar"/>
              </w:rPr>
              <w:t>”</w:t>
            </w:r>
          </w:p>
        </w:tc>
      </w:tr>
      <w:tr w14:paraId="31BC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bottom"/>
          </w:tcPr>
          <w:p w14:paraId="7633E42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住院号</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bottom"/>
          </w:tcPr>
          <w:p w14:paraId="787ACCF1">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ZYH</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07CBEFF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char (20)</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6E91A493">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Times New Roman"/>
                <w:color w:val="auto"/>
                <w:kern w:val="2"/>
                <w:sz w:val="24"/>
                <w:szCs w:val="24"/>
                <w:highlight w:val="none"/>
                <w:u w:val="none"/>
              </w:rPr>
            </w:pPr>
          </w:p>
        </w:tc>
      </w:tr>
      <w:tr w14:paraId="48C3D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bottom"/>
          </w:tcPr>
          <w:p w14:paraId="2096BD0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就诊次数</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bottom"/>
          </w:tcPr>
          <w:p w14:paraId="3CB666B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JZCS</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2BA1909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int </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6A9B860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Courier New"/>
                <w:color w:val="auto"/>
                <w:kern w:val="0"/>
                <w:sz w:val="24"/>
                <w:szCs w:val="24"/>
                <w:highlight w:val="none"/>
                <w:u w:val="none"/>
              </w:rPr>
            </w:pPr>
          </w:p>
        </w:tc>
      </w:tr>
      <w:tr w14:paraId="4766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bottom"/>
          </w:tcPr>
          <w:p w14:paraId="16159C4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医嘱组号</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bottom"/>
          </w:tcPr>
          <w:p w14:paraId="1802E04C">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b/>
                <w:bCs w:val="0"/>
                <w:snapToGrid w:val="0"/>
                <w:color w:val="auto"/>
                <w:kern w:val="0"/>
                <w:sz w:val="24"/>
                <w:szCs w:val="24"/>
                <w:highlight w:val="none"/>
                <w:u w:val="none"/>
                <w:lang w:val="en-US" w:eastAsia="zh-CN" w:bidi="ar"/>
              </w:rPr>
              <w:t>YZZH</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5F042E4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varchar (40)</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2752B5FC">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Courier New"/>
                <w:color w:val="auto"/>
                <w:kern w:val="0"/>
                <w:sz w:val="24"/>
                <w:szCs w:val="24"/>
                <w:highlight w:val="none"/>
                <w:u w:val="none"/>
              </w:rPr>
            </w:pPr>
            <w:r>
              <w:rPr>
                <w:rFonts w:hint="default" w:ascii="Times New Roman" w:hAnsi="Times New Roman" w:eastAsia="宋体" w:cs="Times New Roman"/>
                <w:b/>
                <w:bCs w:val="0"/>
                <w:snapToGrid w:val="0"/>
                <w:color w:val="auto"/>
                <w:kern w:val="0"/>
                <w:sz w:val="24"/>
                <w:szCs w:val="24"/>
                <w:highlight w:val="none"/>
                <w:u w:val="none"/>
                <w:lang w:val="en-US" w:eastAsia="zh-CN" w:bidi="ar"/>
              </w:rPr>
              <w:t>webservice</w:t>
            </w:r>
            <w:r>
              <w:rPr>
                <w:rFonts w:hint="eastAsia" w:ascii="宋体" w:hAnsi="宋体" w:eastAsia="宋体" w:cs="宋体"/>
                <w:b/>
                <w:bCs w:val="0"/>
                <w:snapToGrid w:val="0"/>
                <w:color w:val="auto"/>
                <w:kern w:val="0"/>
                <w:sz w:val="24"/>
                <w:szCs w:val="24"/>
                <w:highlight w:val="none"/>
                <w:u w:val="none"/>
                <w:lang w:val="en-US" w:eastAsia="zh-CN" w:bidi="ar"/>
              </w:rPr>
              <w:t>查询参数，操作符“</w:t>
            </w:r>
            <w:r>
              <w:rPr>
                <w:rFonts w:hint="default" w:ascii="Times New Roman" w:hAnsi="Times New Roman" w:eastAsia="宋体" w:cs="Times New Roman"/>
                <w:b/>
                <w:bCs w:val="0"/>
                <w:snapToGrid w:val="0"/>
                <w:color w:val="auto"/>
                <w:kern w:val="0"/>
                <w:sz w:val="24"/>
                <w:szCs w:val="24"/>
                <w:highlight w:val="none"/>
                <w:u w:val="none"/>
                <w:lang w:val="en-US" w:eastAsia="zh-CN" w:bidi="ar"/>
              </w:rPr>
              <w:t>=</w:t>
            </w:r>
            <w:r>
              <w:rPr>
                <w:rFonts w:hint="eastAsia" w:ascii="宋体" w:hAnsi="宋体" w:eastAsia="宋体" w:cs="宋体"/>
                <w:b/>
                <w:bCs w:val="0"/>
                <w:snapToGrid w:val="0"/>
                <w:color w:val="auto"/>
                <w:kern w:val="0"/>
                <w:sz w:val="24"/>
                <w:szCs w:val="24"/>
                <w:highlight w:val="none"/>
                <w:u w:val="none"/>
                <w:lang w:val="en-US" w:eastAsia="zh-CN" w:bidi="ar"/>
              </w:rPr>
              <w:t>”</w:t>
            </w:r>
          </w:p>
        </w:tc>
      </w:tr>
      <w:tr w14:paraId="623FB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bottom"/>
          </w:tcPr>
          <w:p w14:paraId="70120F4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子医嘱号</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bottom"/>
          </w:tcPr>
          <w:p w14:paraId="54C7EF1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ZYZH</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458431F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varchar (40)</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41C84521">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Courier New"/>
                <w:color w:val="auto"/>
                <w:kern w:val="0"/>
                <w:sz w:val="24"/>
                <w:szCs w:val="24"/>
                <w:highlight w:val="none"/>
                <w:u w:val="none"/>
              </w:rPr>
            </w:pPr>
          </w:p>
        </w:tc>
      </w:tr>
      <w:tr w14:paraId="1641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bottom"/>
          </w:tcPr>
          <w:p w14:paraId="3814EF04">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医生编号</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bottom"/>
          </w:tcPr>
          <w:p w14:paraId="4837CA0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YSBH</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1E3D4E09">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char (10)</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19A16BF3">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Times New Roman"/>
                <w:color w:val="auto"/>
                <w:kern w:val="2"/>
                <w:sz w:val="24"/>
                <w:szCs w:val="24"/>
                <w:highlight w:val="none"/>
                <w:u w:val="none"/>
              </w:rPr>
            </w:pPr>
          </w:p>
        </w:tc>
      </w:tr>
      <w:tr w14:paraId="1740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bottom"/>
          </w:tcPr>
          <w:p w14:paraId="4EF03194">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医生姓名</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bottom"/>
          </w:tcPr>
          <w:p w14:paraId="2AFE95D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YSXM</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414EBDE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char (12)</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501F74F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Times New Roman"/>
                <w:color w:val="auto"/>
                <w:kern w:val="2"/>
                <w:sz w:val="24"/>
                <w:szCs w:val="24"/>
                <w:highlight w:val="none"/>
                <w:u w:val="none"/>
              </w:rPr>
            </w:pPr>
          </w:p>
        </w:tc>
      </w:tr>
      <w:tr w14:paraId="105B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bottom"/>
          </w:tcPr>
          <w:p w14:paraId="6B6042D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医嘱类型</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bottom"/>
          </w:tcPr>
          <w:p w14:paraId="2983606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YZLX</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5B879C53">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int </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007900B1">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Times New Roman"/>
                <w:color w:val="auto"/>
                <w:kern w:val="2"/>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1:</w:t>
            </w:r>
            <w:r>
              <w:rPr>
                <w:rFonts w:hint="eastAsia" w:ascii="宋体" w:hAnsi="宋体" w:eastAsia="宋体" w:cs="Courier New"/>
                <w:snapToGrid w:val="0"/>
                <w:color w:val="auto"/>
                <w:kern w:val="0"/>
                <w:sz w:val="24"/>
                <w:szCs w:val="24"/>
                <w:highlight w:val="none"/>
                <w:u w:val="none"/>
                <w:lang w:val="en-US" w:eastAsia="zh-CN" w:bidi="ar"/>
              </w:rPr>
              <w:tab/>
            </w:r>
            <w:r>
              <w:rPr>
                <w:rFonts w:hint="eastAsia" w:ascii="宋体" w:hAnsi="宋体" w:eastAsia="宋体" w:cs="宋体"/>
                <w:snapToGrid w:val="0"/>
                <w:color w:val="auto"/>
                <w:kern w:val="0"/>
                <w:sz w:val="24"/>
                <w:szCs w:val="24"/>
                <w:highlight w:val="none"/>
                <w:u w:val="none"/>
                <w:lang w:val="en-US" w:eastAsia="zh-CN" w:bidi="ar"/>
              </w:rPr>
              <w:t>长期</w:t>
            </w:r>
            <w:r>
              <w:rPr>
                <w:rFonts w:hint="eastAsia" w:ascii="宋体" w:hAnsi="宋体" w:eastAsia="宋体" w:cs="Courier New"/>
                <w:snapToGrid w:val="0"/>
                <w:color w:val="auto"/>
                <w:kern w:val="0"/>
                <w:sz w:val="24"/>
                <w:szCs w:val="24"/>
                <w:highlight w:val="none"/>
                <w:u w:val="none"/>
                <w:lang w:val="en-US" w:eastAsia="zh-CN" w:bidi="ar"/>
              </w:rPr>
              <w:t xml:space="preserve"> </w:t>
            </w:r>
            <w:r>
              <w:rPr>
                <w:rFonts w:hint="eastAsia" w:ascii="宋体" w:hAnsi="宋体" w:eastAsia="宋体" w:cs="宋体"/>
                <w:snapToGrid w:val="0"/>
                <w:color w:val="auto"/>
                <w:kern w:val="0"/>
                <w:sz w:val="24"/>
                <w:szCs w:val="24"/>
                <w:highlight w:val="none"/>
                <w:u w:val="none"/>
                <w:lang w:val="en-US" w:eastAsia="zh-CN" w:bidi="ar"/>
              </w:rPr>
              <w:t xml:space="preserve"> 0：临时</w:t>
            </w:r>
          </w:p>
        </w:tc>
      </w:tr>
      <w:tr w14:paraId="190E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bottom"/>
          </w:tcPr>
          <w:p w14:paraId="533E7D2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开嘱时间</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bottom"/>
          </w:tcPr>
          <w:p w14:paraId="6365995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b/>
                <w:bCs w:val="0"/>
                <w:snapToGrid w:val="0"/>
                <w:color w:val="auto"/>
                <w:kern w:val="0"/>
                <w:sz w:val="24"/>
                <w:szCs w:val="24"/>
                <w:highlight w:val="none"/>
                <w:u w:val="none"/>
                <w:lang w:val="en-US" w:eastAsia="zh-CN" w:bidi="ar"/>
              </w:rPr>
              <w:t>KZSJ</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3704F93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datetime </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01FC7383">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Times New Roman"/>
                <w:color w:val="auto"/>
                <w:kern w:val="2"/>
                <w:sz w:val="24"/>
                <w:szCs w:val="24"/>
                <w:highlight w:val="none"/>
                <w:u w:val="none"/>
              </w:rPr>
            </w:pPr>
            <w:r>
              <w:rPr>
                <w:rFonts w:hint="default" w:ascii="Times New Roman" w:hAnsi="Times New Roman" w:eastAsia="宋体" w:cs="Times New Roman"/>
                <w:b/>
                <w:bCs w:val="0"/>
                <w:snapToGrid w:val="0"/>
                <w:color w:val="auto"/>
                <w:kern w:val="0"/>
                <w:sz w:val="24"/>
                <w:szCs w:val="24"/>
                <w:highlight w:val="none"/>
                <w:u w:val="none"/>
                <w:lang w:val="en-US" w:eastAsia="zh-CN" w:bidi="ar"/>
              </w:rPr>
              <w:t>webservice</w:t>
            </w:r>
            <w:r>
              <w:rPr>
                <w:rFonts w:hint="eastAsia" w:ascii="宋体" w:hAnsi="宋体" w:eastAsia="宋体" w:cs="宋体"/>
                <w:b/>
                <w:bCs w:val="0"/>
                <w:snapToGrid w:val="0"/>
                <w:color w:val="auto"/>
                <w:kern w:val="0"/>
                <w:sz w:val="24"/>
                <w:szCs w:val="24"/>
                <w:highlight w:val="none"/>
                <w:u w:val="none"/>
                <w:lang w:val="en-US" w:eastAsia="zh-CN" w:bidi="ar"/>
              </w:rPr>
              <w:t>查询参数，操作符“</w:t>
            </w:r>
            <w:r>
              <w:rPr>
                <w:rFonts w:hint="default" w:ascii="Times New Roman" w:hAnsi="Times New Roman" w:eastAsia="宋体" w:cs="Times New Roman"/>
                <w:b/>
                <w:bCs w:val="0"/>
                <w:snapToGrid w:val="0"/>
                <w:color w:val="auto"/>
                <w:kern w:val="0"/>
                <w:sz w:val="24"/>
                <w:szCs w:val="24"/>
                <w:highlight w:val="none"/>
                <w:u w:val="none"/>
                <w:lang w:val="en-US" w:eastAsia="zh-CN" w:bidi="ar"/>
              </w:rPr>
              <w:t>&gt;=</w:t>
            </w:r>
            <w:r>
              <w:rPr>
                <w:rFonts w:hint="eastAsia" w:ascii="宋体" w:hAnsi="宋体" w:eastAsia="宋体" w:cs="宋体"/>
                <w:b/>
                <w:bCs w:val="0"/>
                <w:snapToGrid w:val="0"/>
                <w:color w:val="auto"/>
                <w:kern w:val="0"/>
                <w:sz w:val="24"/>
                <w:szCs w:val="24"/>
                <w:highlight w:val="none"/>
                <w:u w:val="none"/>
                <w:lang w:val="en-US" w:eastAsia="zh-CN" w:bidi="ar"/>
              </w:rPr>
              <w:t>”及“</w:t>
            </w:r>
            <w:r>
              <w:rPr>
                <w:rFonts w:hint="default" w:ascii="Times New Roman" w:hAnsi="Times New Roman" w:eastAsia="宋体" w:cs="Times New Roman"/>
                <w:b/>
                <w:bCs w:val="0"/>
                <w:snapToGrid w:val="0"/>
                <w:color w:val="auto"/>
                <w:kern w:val="0"/>
                <w:sz w:val="24"/>
                <w:szCs w:val="24"/>
                <w:highlight w:val="none"/>
                <w:u w:val="none"/>
                <w:lang w:val="en-US" w:eastAsia="zh-CN" w:bidi="ar"/>
              </w:rPr>
              <w:t>&lt;=</w:t>
            </w:r>
            <w:r>
              <w:rPr>
                <w:rFonts w:hint="eastAsia" w:ascii="宋体" w:hAnsi="宋体" w:eastAsia="宋体" w:cs="宋体"/>
                <w:b/>
                <w:bCs w:val="0"/>
                <w:snapToGrid w:val="0"/>
                <w:color w:val="auto"/>
                <w:kern w:val="0"/>
                <w:sz w:val="24"/>
                <w:szCs w:val="24"/>
                <w:highlight w:val="none"/>
                <w:u w:val="none"/>
                <w:lang w:val="en-US" w:eastAsia="zh-CN" w:bidi="ar"/>
              </w:rPr>
              <w:t>”</w:t>
            </w:r>
          </w:p>
        </w:tc>
      </w:tr>
      <w:tr w14:paraId="335A4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bottom"/>
          </w:tcPr>
          <w:p w14:paraId="6ED5DFB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开始时间</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bottom"/>
          </w:tcPr>
          <w:p w14:paraId="64A6D73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KSSJ</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485B6CA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datetime </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07CDA023">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Times New Roman"/>
                <w:color w:val="auto"/>
                <w:kern w:val="2"/>
                <w:sz w:val="24"/>
                <w:szCs w:val="24"/>
                <w:highlight w:val="none"/>
                <w:u w:val="none"/>
              </w:rPr>
            </w:pPr>
          </w:p>
        </w:tc>
      </w:tr>
      <w:tr w14:paraId="231A8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bottom"/>
          </w:tcPr>
          <w:p w14:paraId="639245E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停止时间</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bottom"/>
          </w:tcPr>
          <w:p w14:paraId="16AB8E8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b/>
                <w:bCs w:val="0"/>
                <w:snapToGrid w:val="0"/>
                <w:color w:val="auto"/>
                <w:kern w:val="0"/>
                <w:sz w:val="24"/>
                <w:szCs w:val="24"/>
                <w:highlight w:val="none"/>
                <w:u w:val="none"/>
                <w:lang w:val="en-US" w:eastAsia="zh-CN" w:bidi="ar"/>
              </w:rPr>
              <w:t>TZSJ</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7C1C4DC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datetime </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5657B34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Times New Roman"/>
                <w:color w:val="auto"/>
                <w:kern w:val="2"/>
                <w:sz w:val="24"/>
                <w:szCs w:val="24"/>
                <w:highlight w:val="none"/>
                <w:u w:val="none"/>
              </w:rPr>
            </w:pPr>
            <w:r>
              <w:rPr>
                <w:rFonts w:hint="default" w:ascii="Times New Roman" w:hAnsi="Times New Roman" w:eastAsia="宋体" w:cs="Times New Roman"/>
                <w:b/>
                <w:bCs w:val="0"/>
                <w:snapToGrid w:val="0"/>
                <w:color w:val="auto"/>
                <w:kern w:val="0"/>
                <w:sz w:val="24"/>
                <w:szCs w:val="24"/>
                <w:highlight w:val="none"/>
                <w:u w:val="none"/>
                <w:lang w:val="en-US" w:eastAsia="zh-CN" w:bidi="ar"/>
              </w:rPr>
              <w:t>webservice</w:t>
            </w:r>
            <w:r>
              <w:rPr>
                <w:rFonts w:hint="eastAsia" w:ascii="宋体" w:hAnsi="宋体" w:eastAsia="宋体" w:cs="宋体"/>
                <w:b/>
                <w:bCs w:val="0"/>
                <w:snapToGrid w:val="0"/>
                <w:color w:val="auto"/>
                <w:kern w:val="0"/>
                <w:sz w:val="24"/>
                <w:szCs w:val="24"/>
                <w:highlight w:val="none"/>
                <w:u w:val="none"/>
                <w:lang w:val="en-US" w:eastAsia="zh-CN" w:bidi="ar"/>
              </w:rPr>
              <w:t>查询参数，操作符“</w:t>
            </w:r>
            <w:r>
              <w:rPr>
                <w:rFonts w:hint="default" w:ascii="Times New Roman" w:hAnsi="Times New Roman" w:eastAsia="宋体" w:cs="Times New Roman"/>
                <w:b/>
                <w:bCs w:val="0"/>
                <w:snapToGrid w:val="0"/>
                <w:color w:val="auto"/>
                <w:kern w:val="0"/>
                <w:sz w:val="24"/>
                <w:szCs w:val="24"/>
                <w:highlight w:val="none"/>
                <w:u w:val="none"/>
                <w:lang w:val="en-US" w:eastAsia="zh-CN" w:bidi="ar"/>
              </w:rPr>
              <w:t>&gt;=</w:t>
            </w:r>
            <w:r>
              <w:rPr>
                <w:rFonts w:hint="eastAsia" w:ascii="宋体" w:hAnsi="宋体" w:eastAsia="宋体" w:cs="宋体"/>
                <w:b/>
                <w:bCs w:val="0"/>
                <w:snapToGrid w:val="0"/>
                <w:color w:val="auto"/>
                <w:kern w:val="0"/>
                <w:sz w:val="24"/>
                <w:szCs w:val="24"/>
                <w:highlight w:val="none"/>
                <w:u w:val="none"/>
                <w:lang w:val="en-US" w:eastAsia="zh-CN" w:bidi="ar"/>
              </w:rPr>
              <w:t>”及“</w:t>
            </w:r>
            <w:r>
              <w:rPr>
                <w:rFonts w:hint="default" w:ascii="Times New Roman" w:hAnsi="Times New Roman" w:eastAsia="宋体" w:cs="Times New Roman"/>
                <w:b/>
                <w:bCs w:val="0"/>
                <w:snapToGrid w:val="0"/>
                <w:color w:val="auto"/>
                <w:kern w:val="0"/>
                <w:sz w:val="24"/>
                <w:szCs w:val="24"/>
                <w:highlight w:val="none"/>
                <w:u w:val="none"/>
                <w:lang w:val="en-US" w:eastAsia="zh-CN" w:bidi="ar"/>
              </w:rPr>
              <w:t>&lt;=</w:t>
            </w:r>
            <w:r>
              <w:rPr>
                <w:rFonts w:hint="eastAsia" w:ascii="宋体" w:hAnsi="宋体" w:eastAsia="宋体" w:cs="宋体"/>
                <w:b/>
                <w:bCs w:val="0"/>
                <w:snapToGrid w:val="0"/>
                <w:color w:val="auto"/>
                <w:kern w:val="0"/>
                <w:sz w:val="24"/>
                <w:szCs w:val="24"/>
                <w:highlight w:val="none"/>
                <w:u w:val="none"/>
                <w:lang w:val="en-US" w:eastAsia="zh-CN" w:bidi="ar"/>
              </w:rPr>
              <w:t>”</w:t>
            </w:r>
          </w:p>
        </w:tc>
      </w:tr>
      <w:tr w14:paraId="3717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bottom"/>
          </w:tcPr>
          <w:p w14:paraId="4311E34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频率次数</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bottom"/>
          </w:tcPr>
          <w:p w14:paraId="09C940D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PLCS</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0FF7F05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char (10)</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506060F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Times New Roman"/>
                <w:color w:val="auto"/>
                <w:kern w:val="2"/>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1.2…表示每天一次、两次</w:t>
            </w:r>
          </w:p>
        </w:tc>
      </w:tr>
      <w:tr w14:paraId="754B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bottom"/>
          </w:tcPr>
          <w:p w14:paraId="0728B1BC">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频次代码</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bottom"/>
          </w:tcPr>
          <w:p w14:paraId="01976981">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PCDM</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0A8A9F8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char (20)</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0AAEA5C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Times New Roman"/>
                <w:color w:val="auto"/>
                <w:kern w:val="2"/>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QD:1，BID:2，TID:3（只提供英文部分）</w:t>
            </w:r>
          </w:p>
        </w:tc>
      </w:tr>
      <w:tr w14:paraId="410A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bottom"/>
          </w:tcPr>
          <w:p w14:paraId="14A6AB7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频率间隔</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bottom"/>
          </w:tcPr>
          <w:p w14:paraId="69399664">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PLJG</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020A897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int </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11355AF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Times New Roman"/>
                <w:color w:val="auto"/>
                <w:kern w:val="2"/>
                <w:sz w:val="24"/>
                <w:szCs w:val="24"/>
                <w:highlight w:val="none"/>
                <w:u w:val="none"/>
              </w:rPr>
            </w:pPr>
          </w:p>
        </w:tc>
      </w:tr>
      <w:tr w14:paraId="765C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bottom"/>
          </w:tcPr>
          <w:p w14:paraId="3BED15C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间隔单位</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bottom"/>
          </w:tcPr>
          <w:p w14:paraId="543F07E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JGDW</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773684F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char (8)</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73FB320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Times New Roman"/>
                <w:color w:val="auto"/>
                <w:kern w:val="2"/>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日、小时</w:t>
            </w:r>
          </w:p>
        </w:tc>
      </w:tr>
      <w:tr w14:paraId="3A24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bottom"/>
          </w:tcPr>
          <w:p w14:paraId="4DDC5B1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用药途径</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bottom"/>
          </w:tcPr>
          <w:p w14:paraId="5C82548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YYTJ</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4A45932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char (20)</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7ADE103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Times New Roman"/>
                <w:color w:val="auto"/>
                <w:kern w:val="2"/>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见附录一解释F</w:t>
            </w:r>
          </w:p>
        </w:tc>
      </w:tr>
      <w:tr w14:paraId="3047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bottom"/>
          </w:tcPr>
          <w:p w14:paraId="5BEFA5D4">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药品编号</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bottom"/>
          </w:tcPr>
          <w:p w14:paraId="32E489E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YPBH</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2139AB7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char (40)</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2FC711B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Times New Roman"/>
                <w:color w:val="auto"/>
                <w:kern w:val="2"/>
                <w:sz w:val="24"/>
                <w:szCs w:val="24"/>
                <w:highlight w:val="none"/>
                <w:u w:val="none"/>
              </w:rPr>
            </w:pPr>
          </w:p>
        </w:tc>
      </w:tr>
      <w:tr w14:paraId="0784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bottom"/>
          </w:tcPr>
          <w:p w14:paraId="41BC455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药品名称</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bottom"/>
          </w:tcPr>
          <w:p w14:paraId="675A839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YPMC</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7A6F9FE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char (60)</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0AAED3C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Times New Roman"/>
                <w:color w:val="auto"/>
                <w:kern w:val="2"/>
                <w:sz w:val="24"/>
                <w:szCs w:val="24"/>
                <w:highlight w:val="none"/>
                <w:u w:val="none"/>
              </w:rPr>
            </w:pPr>
          </w:p>
        </w:tc>
      </w:tr>
      <w:tr w14:paraId="6E6F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bottom"/>
          </w:tcPr>
          <w:p w14:paraId="79CD02B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拼音码</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bottom"/>
          </w:tcPr>
          <w:p w14:paraId="007D2E63">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PYM</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7FD4E57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char (40)</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07100DD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Times New Roman"/>
                <w:color w:val="auto"/>
                <w:kern w:val="2"/>
                <w:sz w:val="24"/>
                <w:szCs w:val="24"/>
                <w:highlight w:val="none"/>
                <w:u w:val="none"/>
              </w:rPr>
            </w:pPr>
          </w:p>
        </w:tc>
      </w:tr>
      <w:tr w14:paraId="42FE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bottom"/>
          </w:tcPr>
          <w:p w14:paraId="1198F38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药品规格</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bottom"/>
          </w:tcPr>
          <w:p w14:paraId="09C4FEA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YPGG</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674B728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char (40)</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3CBC1DD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Times New Roman"/>
                <w:color w:val="auto"/>
                <w:kern w:val="2"/>
                <w:sz w:val="24"/>
                <w:szCs w:val="24"/>
                <w:highlight w:val="none"/>
                <w:u w:val="none"/>
              </w:rPr>
            </w:pPr>
            <w:r>
              <w:rPr>
                <w:rFonts w:hint="eastAsia" w:ascii="宋体" w:hAnsi="宋体" w:eastAsia="宋体" w:cs="宋体"/>
                <w:snapToGrid w:val="0"/>
                <w:color w:val="auto"/>
                <w:kern w:val="2"/>
                <w:sz w:val="24"/>
                <w:szCs w:val="24"/>
                <w:highlight w:val="none"/>
                <w:u w:val="none"/>
                <w:lang w:val="en-US" w:eastAsia="zh-CN" w:bidi="ar"/>
              </w:rPr>
              <w:t>如“1g/支”</w:t>
            </w:r>
          </w:p>
        </w:tc>
      </w:tr>
      <w:tr w14:paraId="4E75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bottom"/>
          </w:tcPr>
          <w:p w14:paraId="3FD37423">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药品分类</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bottom"/>
          </w:tcPr>
          <w:p w14:paraId="55FFF00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YPFL</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00240423">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char (20)</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0380E7D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Times New Roman"/>
                <w:color w:val="auto"/>
                <w:kern w:val="2"/>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抗、普、营、化</w:t>
            </w:r>
            <w:r>
              <w:rPr>
                <w:rFonts w:hint="eastAsia" w:ascii="宋体" w:hAnsi="宋体" w:eastAsia="宋体" w:cs="Courier New"/>
                <w:snapToGrid w:val="0"/>
                <w:color w:val="auto"/>
                <w:kern w:val="0"/>
                <w:sz w:val="24"/>
                <w:szCs w:val="24"/>
                <w:highlight w:val="none"/>
                <w:u w:val="none"/>
                <w:lang w:val="en-US" w:eastAsia="zh-CN" w:bidi="ar"/>
              </w:rPr>
              <w:t xml:space="preserve"> </w:t>
            </w:r>
            <w:r>
              <w:rPr>
                <w:rFonts w:hint="eastAsia" w:ascii="宋体" w:hAnsi="宋体" w:eastAsia="宋体" w:cs="宋体"/>
                <w:snapToGrid w:val="0"/>
                <w:color w:val="auto"/>
                <w:kern w:val="0"/>
                <w:sz w:val="24"/>
                <w:szCs w:val="24"/>
                <w:highlight w:val="none"/>
                <w:u w:val="none"/>
                <w:lang w:val="en-US" w:eastAsia="zh-CN" w:bidi="ar"/>
              </w:rPr>
              <w:t>等</w:t>
            </w:r>
          </w:p>
        </w:tc>
      </w:tr>
      <w:tr w14:paraId="4A48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bottom"/>
          </w:tcPr>
          <w:p w14:paraId="1F8C8EE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药品剂型</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bottom"/>
          </w:tcPr>
          <w:p w14:paraId="5800BAF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YPJX</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5406984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char (20)</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59515EC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Times New Roman"/>
                <w:color w:val="auto"/>
                <w:kern w:val="2"/>
                <w:sz w:val="24"/>
                <w:szCs w:val="24"/>
                <w:highlight w:val="none"/>
                <w:u w:val="none"/>
              </w:rPr>
            </w:pPr>
          </w:p>
        </w:tc>
      </w:tr>
      <w:tr w14:paraId="4D2E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bottom"/>
          </w:tcPr>
          <w:p w14:paraId="4A203A79">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包装剂量</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bottom"/>
          </w:tcPr>
          <w:p w14:paraId="7C066D73">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BZJL</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1F0D76A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decimal (18, 3)</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0695861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Times New Roman"/>
                <w:color w:val="auto"/>
                <w:kern w:val="2"/>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每袋（支、瓶）药的剂量</w:t>
            </w:r>
          </w:p>
        </w:tc>
      </w:tr>
      <w:tr w14:paraId="5CCB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bottom"/>
          </w:tcPr>
          <w:p w14:paraId="2426244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每次剂量</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bottom"/>
          </w:tcPr>
          <w:p w14:paraId="2BF72F7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MCJL</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42CB6E09">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decimal (18, 3)</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5A62673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Times New Roman"/>
                <w:color w:val="auto"/>
                <w:kern w:val="2"/>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见附录一解释D</w:t>
            </w:r>
          </w:p>
        </w:tc>
      </w:tr>
      <w:tr w14:paraId="30B0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bottom"/>
          </w:tcPr>
          <w:p w14:paraId="4977706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剂量单位</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bottom"/>
          </w:tcPr>
          <w:p w14:paraId="2D4ED0E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JLDW</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5BC031D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char (15)</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04F68E4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Times New Roman"/>
                <w:color w:val="auto"/>
                <w:kern w:val="2"/>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mg、ml、瓶</w:t>
            </w:r>
          </w:p>
        </w:tc>
      </w:tr>
      <w:tr w14:paraId="2C70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bottom"/>
          </w:tcPr>
          <w:p w14:paraId="6FEAB7CC">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包装单位</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bottom"/>
          </w:tcPr>
          <w:p w14:paraId="65FC6F7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BZDW</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6452CBD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char (6)</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2707679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Times New Roman"/>
                <w:color w:val="auto"/>
                <w:kern w:val="2"/>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袋、瓶、支</w:t>
            </w:r>
          </w:p>
        </w:tc>
      </w:tr>
      <w:tr w14:paraId="76EA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bottom"/>
          </w:tcPr>
          <w:p w14:paraId="265CD169">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生产厂家</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bottom"/>
          </w:tcPr>
          <w:p w14:paraId="6CEFBFF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SCCJ</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2BF6B2F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 (40)</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4FB50219">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Courier New"/>
                <w:color w:val="auto"/>
                <w:kern w:val="0"/>
                <w:sz w:val="24"/>
                <w:szCs w:val="24"/>
                <w:highlight w:val="none"/>
                <w:u w:val="none"/>
              </w:rPr>
            </w:pPr>
          </w:p>
        </w:tc>
      </w:tr>
      <w:tr w14:paraId="551C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bottom"/>
          </w:tcPr>
          <w:p w14:paraId="160059E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时间安排</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bottom"/>
          </w:tcPr>
          <w:p w14:paraId="49AE8FC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SJAP</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634EE0E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varchar (40)</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3987E0B3">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Times New Roman"/>
                <w:color w:val="auto"/>
                <w:kern w:val="2"/>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如果有这个字段就直接取，如果没有，可能会取医生嘱托，格式：</w:t>
            </w:r>
            <w:r>
              <w:rPr>
                <w:rFonts w:hint="eastAsia" w:ascii="宋体" w:hAnsi="宋体" w:eastAsia="宋体" w:cs="Courier New"/>
                <w:snapToGrid w:val="0"/>
                <w:color w:val="auto"/>
                <w:kern w:val="0"/>
                <w:sz w:val="24"/>
                <w:szCs w:val="24"/>
                <w:highlight w:val="none"/>
                <w:u w:val="none"/>
                <w:lang w:val="en-US" w:eastAsia="zh-CN" w:bidi="ar"/>
              </w:rPr>
              <w:t xml:space="preserve"> </w:t>
            </w:r>
            <w:r>
              <w:rPr>
                <w:rFonts w:hint="eastAsia" w:ascii="宋体" w:hAnsi="宋体" w:eastAsia="宋体" w:cs="宋体"/>
                <w:snapToGrid w:val="0"/>
                <w:color w:val="auto"/>
                <w:kern w:val="0"/>
                <w:sz w:val="24"/>
                <w:szCs w:val="24"/>
                <w:highlight w:val="none"/>
                <w:u w:val="none"/>
                <w:lang w:val="en-US" w:eastAsia="zh-CN" w:bidi="ar"/>
              </w:rPr>
              <w:t>#9-17#  如果要打包，格式为：#9-17#打包 见发药视图解释G</w:t>
            </w:r>
          </w:p>
        </w:tc>
      </w:tr>
      <w:tr w14:paraId="0FE2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bottom"/>
          </w:tcPr>
          <w:p w14:paraId="2349F31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医生备注</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bottom"/>
          </w:tcPr>
          <w:p w14:paraId="366EE954">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YSBZ</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5769C8C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char (50)</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140BE5E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Times New Roman"/>
                <w:b/>
                <w:bCs w:val="0"/>
                <w:color w:val="auto"/>
                <w:kern w:val="2"/>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该字段主要是反映一些特殊情况，里面可以写比方“打包”等情况，一般该字段为医嘱表的备注字段，在下达医嘱的时候写明一些备注信息</w:t>
            </w:r>
          </w:p>
        </w:tc>
      </w:tr>
      <w:tr w14:paraId="0C28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bottom"/>
          </w:tcPr>
          <w:p w14:paraId="2A2ADA9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病人诊断</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bottom"/>
          </w:tcPr>
          <w:p w14:paraId="621FDC1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BRZD</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6A50A82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char (200)</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03AD094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Times New Roman"/>
                <w:color w:val="auto"/>
                <w:kern w:val="2"/>
                <w:sz w:val="24"/>
                <w:szCs w:val="24"/>
                <w:highlight w:val="none"/>
                <w:u w:val="none"/>
              </w:rPr>
            </w:pPr>
          </w:p>
        </w:tc>
      </w:tr>
      <w:tr w14:paraId="3744D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bottom"/>
          </w:tcPr>
          <w:p w14:paraId="45E9FF0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滴速</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bottom"/>
          </w:tcPr>
          <w:p w14:paraId="402664C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DiSu</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4E86A21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char (20)</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6DD7739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Times New Roman"/>
                <w:color w:val="auto"/>
                <w:kern w:val="2"/>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60滴/分钟、20滴/分钟、缓滴</w:t>
            </w:r>
          </w:p>
        </w:tc>
      </w:tr>
      <w:tr w14:paraId="494A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top"/>
          </w:tcPr>
          <w:p w14:paraId="3097B934">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病人姓名</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top"/>
          </w:tcPr>
          <w:p w14:paraId="01EBF3A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BRXM</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50CCD3E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char(20)</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77AB405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p>
        </w:tc>
      </w:tr>
      <w:tr w14:paraId="6F03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top"/>
          </w:tcPr>
          <w:p w14:paraId="094317C3">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病人性别</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top"/>
          </w:tcPr>
          <w:p w14:paraId="2E75F93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BRXB</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7294637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char(2)</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56DCC9C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p>
        </w:tc>
      </w:tr>
      <w:tr w14:paraId="769B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top"/>
          </w:tcPr>
          <w:p w14:paraId="7B6B74B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出生年月</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top"/>
          </w:tcPr>
          <w:p w14:paraId="185E026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CSNY</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1FA53A5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char(10)</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60D6F779">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p>
        </w:tc>
      </w:tr>
      <w:tr w14:paraId="0C1D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top"/>
          </w:tcPr>
          <w:p w14:paraId="3742164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病人年龄</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top"/>
          </w:tcPr>
          <w:p w14:paraId="0073870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BRNL</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2318680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char(10)</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000691C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p>
        </w:tc>
      </w:tr>
      <w:tr w14:paraId="37104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top"/>
          </w:tcPr>
          <w:p w14:paraId="5458B30C">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病人身高</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top"/>
          </w:tcPr>
          <w:p w14:paraId="5A97B54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BRSG</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491D1C11">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decimal(10, 2)</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1395387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p>
        </w:tc>
      </w:tr>
      <w:tr w14:paraId="162F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top"/>
          </w:tcPr>
          <w:p w14:paraId="5FB1A8A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病人体重</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top"/>
          </w:tcPr>
          <w:p w14:paraId="605C30E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BRTZ</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5E16ED8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decimal(10, 2)</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53658294">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p>
        </w:tc>
      </w:tr>
      <w:tr w14:paraId="0A5D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top"/>
          </w:tcPr>
          <w:p w14:paraId="09BA0D5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科室编号</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top"/>
          </w:tcPr>
          <w:p w14:paraId="3D1C04B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b/>
                <w:bCs w:val="0"/>
                <w:snapToGrid w:val="0"/>
                <w:color w:val="auto"/>
                <w:kern w:val="0"/>
                <w:sz w:val="24"/>
                <w:szCs w:val="24"/>
                <w:highlight w:val="none"/>
                <w:u w:val="none"/>
                <w:lang w:val="en-US" w:eastAsia="zh-CN" w:bidi="ar"/>
              </w:rPr>
              <w:t>KSBH</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439761A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char(16)</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1ADE331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r>
              <w:rPr>
                <w:rFonts w:hint="default" w:ascii="Times New Roman" w:hAnsi="Times New Roman" w:eastAsia="宋体" w:cs="Times New Roman"/>
                <w:b/>
                <w:bCs w:val="0"/>
                <w:snapToGrid w:val="0"/>
                <w:color w:val="auto"/>
                <w:kern w:val="0"/>
                <w:sz w:val="24"/>
                <w:szCs w:val="24"/>
                <w:highlight w:val="none"/>
                <w:u w:val="none"/>
                <w:lang w:val="en-US" w:eastAsia="zh-CN" w:bidi="ar"/>
              </w:rPr>
              <w:t>webservice</w:t>
            </w:r>
            <w:r>
              <w:rPr>
                <w:rFonts w:hint="eastAsia" w:ascii="宋体" w:hAnsi="宋体" w:eastAsia="宋体" w:cs="宋体"/>
                <w:b/>
                <w:bCs w:val="0"/>
                <w:snapToGrid w:val="0"/>
                <w:color w:val="auto"/>
                <w:kern w:val="0"/>
                <w:sz w:val="24"/>
                <w:szCs w:val="24"/>
                <w:highlight w:val="none"/>
                <w:u w:val="none"/>
                <w:lang w:val="en-US" w:eastAsia="zh-CN" w:bidi="ar"/>
              </w:rPr>
              <w:t>查询参数，操作符“</w:t>
            </w:r>
            <w:r>
              <w:rPr>
                <w:rFonts w:hint="default" w:ascii="Times New Roman" w:hAnsi="Times New Roman" w:eastAsia="宋体" w:cs="Times New Roman"/>
                <w:b/>
                <w:bCs w:val="0"/>
                <w:snapToGrid w:val="0"/>
                <w:color w:val="auto"/>
                <w:kern w:val="0"/>
                <w:sz w:val="24"/>
                <w:szCs w:val="24"/>
                <w:highlight w:val="none"/>
                <w:u w:val="none"/>
                <w:lang w:val="en-US" w:eastAsia="zh-CN" w:bidi="ar"/>
              </w:rPr>
              <w:t>=</w:t>
            </w:r>
            <w:r>
              <w:rPr>
                <w:rFonts w:hint="eastAsia" w:ascii="宋体" w:hAnsi="宋体" w:eastAsia="宋体" w:cs="宋体"/>
                <w:b/>
                <w:bCs w:val="0"/>
                <w:snapToGrid w:val="0"/>
                <w:color w:val="auto"/>
                <w:kern w:val="0"/>
                <w:sz w:val="24"/>
                <w:szCs w:val="24"/>
                <w:highlight w:val="none"/>
                <w:u w:val="none"/>
                <w:lang w:val="en-US" w:eastAsia="zh-CN" w:bidi="ar"/>
              </w:rPr>
              <w:t>”</w:t>
            </w:r>
          </w:p>
        </w:tc>
      </w:tr>
      <w:tr w14:paraId="568F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top"/>
          </w:tcPr>
          <w:p w14:paraId="5445A92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科室名称</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top"/>
          </w:tcPr>
          <w:p w14:paraId="3B9A091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KSMC</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5045768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char(20)</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2478C68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p>
        </w:tc>
      </w:tr>
      <w:tr w14:paraId="54A7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top"/>
          </w:tcPr>
          <w:p w14:paraId="5E5444C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病区编号</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top"/>
          </w:tcPr>
          <w:p w14:paraId="1D58F12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BQBH</w:t>
            </w:r>
          </w:p>
        </w:tc>
        <w:tc>
          <w:tcPr>
            <w:tcW w:w="1075" w:type="pct"/>
            <w:tcBorders>
              <w:top w:val="single" w:color="auto" w:sz="4" w:space="0"/>
              <w:left w:val="single" w:color="auto" w:sz="4" w:space="0"/>
              <w:bottom w:val="single" w:color="auto" w:sz="4" w:space="0"/>
              <w:right w:val="single" w:color="auto" w:sz="4" w:space="0"/>
            </w:tcBorders>
            <w:shd w:val="clear" w:color="auto" w:fill="auto"/>
            <w:vAlign w:val="top"/>
          </w:tcPr>
          <w:p w14:paraId="720806F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char(16)</w:t>
            </w:r>
          </w:p>
        </w:tc>
        <w:tc>
          <w:tcPr>
            <w:tcW w:w="1846" w:type="pct"/>
            <w:tcBorders>
              <w:top w:val="single" w:color="auto" w:sz="4" w:space="0"/>
              <w:left w:val="single" w:color="auto" w:sz="4" w:space="0"/>
              <w:bottom w:val="single" w:color="auto" w:sz="4" w:space="0"/>
              <w:right w:val="single" w:color="auto" w:sz="4" w:space="0"/>
            </w:tcBorders>
            <w:shd w:val="clear" w:color="auto" w:fill="auto"/>
            <w:vAlign w:val="top"/>
          </w:tcPr>
          <w:p w14:paraId="2E5D3E9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p>
        </w:tc>
      </w:tr>
      <w:tr w14:paraId="6278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top"/>
          </w:tcPr>
          <w:p w14:paraId="654A73F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病区名称</w:t>
            </w:r>
          </w:p>
        </w:tc>
        <w:tc>
          <w:tcPr>
            <w:tcW w:w="1315" w:type="pct"/>
            <w:tcBorders>
              <w:top w:val="single" w:color="auto" w:sz="4" w:space="0"/>
              <w:left w:val="nil"/>
              <w:bottom w:val="single" w:color="auto" w:sz="4" w:space="0"/>
              <w:right w:val="single" w:color="auto" w:sz="4" w:space="0"/>
            </w:tcBorders>
            <w:shd w:val="clear" w:color="auto" w:fill="auto"/>
            <w:vAlign w:val="top"/>
          </w:tcPr>
          <w:p w14:paraId="377ABB4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BQMC</w:t>
            </w:r>
          </w:p>
        </w:tc>
        <w:tc>
          <w:tcPr>
            <w:tcW w:w="1075" w:type="pct"/>
            <w:tcBorders>
              <w:top w:val="single" w:color="auto" w:sz="4" w:space="0"/>
              <w:left w:val="nil"/>
              <w:bottom w:val="single" w:color="auto" w:sz="4" w:space="0"/>
              <w:right w:val="single" w:color="auto" w:sz="4" w:space="0"/>
            </w:tcBorders>
            <w:shd w:val="clear" w:color="auto" w:fill="auto"/>
            <w:vAlign w:val="top"/>
          </w:tcPr>
          <w:p w14:paraId="4906820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char(20)</w:t>
            </w:r>
          </w:p>
        </w:tc>
        <w:tc>
          <w:tcPr>
            <w:tcW w:w="1846" w:type="pct"/>
            <w:tcBorders>
              <w:top w:val="single" w:color="auto" w:sz="4" w:space="0"/>
              <w:left w:val="nil"/>
              <w:bottom w:val="single" w:color="auto" w:sz="4" w:space="0"/>
              <w:right w:val="single" w:color="auto" w:sz="4" w:space="0"/>
            </w:tcBorders>
            <w:shd w:val="clear" w:color="auto" w:fill="auto"/>
            <w:vAlign w:val="top"/>
          </w:tcPr>
          <w:p w14:paraId="46C9B5B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p>
        </w:tc>
      </w:tr>
      <w:tr w14:paraId="3E15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top"/>
          </w:tcPr>
          <w:p w14:paraId="6244E46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病人床位</w:t>
            </w:r>
          </w:p>
        </w:tc>
        <w:tc>
          <w:tcPr>
            <w:tcW w:w="1315" w:type="pct"/>
            <w:tcBorders>
              <w:top w:val="single" w:color="auto" w:sz="4" w:space="0"/>
              <w:left w:val="nil"/>
              <w:bottom w:val="single" w:color="auto" w:sz="4" w:space="0"/>
              <w:right w:val="single" w:color="auto" w:sz="4" w:space="0"/>
            </w:tcBorders>
            <w:shd w:val="clear" w:color="auto" w:fill="auto"/>
            <w:vAlign w:val="top"/>
          </w:tcPr>
          <w:p w14:paraId="4749872C">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BRCW</w:t>
            </w:r>
          </w:p>
        </w:tc>
        <w:tc>
          <w:tcPr>
            <w:tcW w:w="1075" w:type="pct"/>
            <w:tcBorders>
              <w:top w:val="single" w:color="auto" w:sz="4" w:space="0"/>
              <w:left w:val="nil"/>
              <w:bottom w:val="single" w:color="auto" w:sz="4" w:space="0"/>
              <w:right w:val="single" w:color="auto" w:sz="4" w:space="0"/>
            </w:tcBorders>
            <w:shd w:val="clear" w:color="auto" w:fill="auto"/>
            <w:vAlign w:val="top"/>
          </w:tcPr>
          <w:p w14:paraId="26AE01D4">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char(12)</w:t>
            </w:r>
          </w:p>
        </w:tc>
        <w:tc>
          <w:tcPr>
            <w:tcW w:w="1846" w:type="pct"/>
            <w:tcBorders>
              <w:top w:val="single" w:color="auto" w:sz="4" w:space="0"/>
              <w:left w:val="nil"/>
              <w:bottom w:val="single" w:color="auto" w:sz="4" w:space="0"/>
              <w:right w:val="single" w:color="auto" w:sz="4" w:space="0"/>
            </w:tcBorders>
            <w:shd w:val="clear" w:color="auto" w:fill="auto"/>
            <w:vAlign w:val="top"/>
          </w:tcPr>
          <w:p w14:paraId="7687B64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p>
        </w:tc>
      </w:tr>
      <w:tr w14:paraId="34C1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top"/>
          </w:tcPr>
          <w:p w14:paraId="1785B7D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皮试结果</w:t>
            </w:r>
          </w:p>
        </w:tc>
        <w:tc>
          <w:tcPr>
            <w:tcW w:w="1315" w:type="pct"/>
            <w:tcBorders>
              <w:top w:val="single" w:color="auto" w:sz="4" w:space="0"/>
              <w:left w:val="nil"/>
              <w:bottom w:val="single" w:color="auto" w:sz="4" w:space="0"/>
              <w:right w:val="single" w:color="auto" w:sz="4" w:space="0"/>
            </w:tcBorders>
            <w:shd w:val="clear" w:color="auto" w:fill="auto"/>
            <w:vAlign w:val="top"/>
          </w:tcPr>
          <w:p w14:paraId="5FEE367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PSJG</w:t>
            </w:r>
          </w:p>
        </w:tc>
        <w:tc>
          <w:tcPr>
            <w:tcW w:w="1075" w:type="pct"/>
            <w:tcBorders>
              <w:top w:val="single" w:color="auto" w:sz="4" w:space="0"/>
              <w:left w:val="nil"/>
              <w:bottom w:val="single" w:color="auto" w:sz="4" w:space="0"/>
              <w:right w:val="single" w:color="auto" w:sz="4" w:space="0"/>
            </w:tcBorders>
            <w:shd w:val="clear" w:color="auto" w:fill="auto"/>
            <w:vAlign w:val="top"/>
          </w:tcPr>
          <w:p w14:paraId="308ED77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varchar(20)</w:t>
            </w:r>
          </w:p>
        </w:tc>
        <w:tc>
          <w:tcPr>
            <w:tcW w:w="1846" w:type="pct"/>
            <w:tcBorders>
              <w:top w:val="single" w:color="auto" w:sz="4" w:space="0"/>
              <w:left w:val="nil"/>
              <w:bottom w:val="single" w:color="auto" w:sz="4" w:space="0"/>
              <w:right w:val="single" w:color="auto" w:sz="4" w:space="0"/>
            </w:tcBorders>
            <w:shd w:val="clear" w:color="auto" w:fill="auto"/>
            <w:vAlign w:val="top"/>
          </w:tcPr>
          <w:p w14:paraId="7FA0568C">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p>
        </w:tc>
      </w:tr>
      <w:tr w14:paraId="6EC4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shd w:val="clear" w:color="auto" w:fill="auto"/>
            <w:vAlign w:val="top"/>
          </w:tcPr>
          <w:p w14:paraId="669B7D91">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审方结果</w:t>
            </w:r>
          </w:p>
        </w:tc>
        <w:tc>
          <w:tcPr>
            <w:tcW w:w="1315" w:type="pct"/>
            <w:tcBorders>
              <w:top w:val="single" w:color="auto" w:sz="4" w:space="0"/>
              <w:left w:val="nil"/>
              <w:bottom w:val="single" w:color="auto" w:sz="4" w:space="0"/>
              <w:right w:val="single" w:color="auto" w:sz="4" w:space="0"/>
            </w:tcBorders>
            <w:shd w:val="clear" w:color="auto" w:fill="auto"/>
            <w:vAlign w:val="top"/>
          </w:tcPr>
          <w:p w14:paraId="61337C7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SFJG</w:t>
            </w:r>
          </w:p>
        </w:tc>
        <w:tc>
          <w:tcPr>
            <w:tcW w:w="1075" w:type="pct"/>
            <w:tcBorders>
              <w:top w:val="single" w:color="auto" w:sz="4" w:space="0"/>
              <w:left w:val="nil"/>
              <w:bottom w:val="single" w:color="auto" w:sz="4" w:space="0"/>
              <w:right w:val="single" w:color="auto" w:sz="4" w:space="0"/>
            </w:tcBorders>
            <w:shd w:val="clear" w:color="auto" w:fill="auto"/>
            <w:vAlign w:val="top"/>
          </w:tcPr>
          <w:p w14:paraId="15B35D5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varchar(20)</w:t>
            </w:r>
          </w:p>
        </w:tc>
        <w:tc>
          <w:tcPr>
            <w:tcW w:w="1846" w:type="pct"/>
            <w:tcBorders>
              <w:top w:val="single" w:color="auto" w:sz="4" w:space="0"/>
              <w:left w:val="nil"/>
              <w:bottom w:val="single" w:color="auto" w:sz="4" w:space="0"/>
              <w:right w:val="single" w:color="auto" w:sz="4" w:space="0"/>
            </w:tcBorders>
            <w:shd w:val="clear" w:color="auto" w:fill="auto"/>
            <w:vAlign w:val="top"/>
          </w:tcPr>
          <w:p w14:paraId="5FDB861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p>
        </w:tc>
      </w:tr>
    </w:tbl>
    <w:p w14:paraId="465F35F5">
      <w:pPr>
        <w:keepNext w:val="0"/>
        <w:keepLines w:val="0"/>
        <w:pageBreakBefore w:val="0"/>
        <w:widowControl w:val="0"/>
        <w:suppressLineNumbers w:val="0"/>
        <w:kinsoku/>
        <w:wordWrap/>
        <w:overflowPunct/>
        <w:topLinePunct w:val="0"/>
        <w:autoSpaceDE w:val="0"/>
        <w:autoSpaceDN w:val="0"/>
        <w:bidi w:val="0"/>
        <w:adjustRightInd w:val="0"/>
        <w:spacing w:beforeAutospacing="0" w:afterAutospacing="0" w:line="360" w:lineRule="auto"/>
        <w:ind w:left="0" w:leftChars="0" w:right="0"/>
        <w:jc w:val="left"/>
        <w:rPr>
          <w:rFonts w:hint="eastAsia" w:ascii="宋体" w:hAnsi="宋体" w:eastAsia="宋体" w:cs="Courier New"/>
          <w:b/>
          <w:bCs/>
          <w:color w:val="auto"/>
          <w:kern w:val="0"/>
          <w:sz w:val="28"/>
          <w:szCs w:val="28"/>
          <w:highlight w:val="none"/>
          <w:u w:val="none"/>
        </w:rPr>
      </w:pPr>
      <w:r>
        <w:rPr>
          <w:rFonts w:hint="eastAsia" w:ascii="宋体" w:hAnsi="宋体" w:eastAsia="宋体" w:cs="Courier New"/>
          <w:b/>
          <w:bCs/>
          <w:snapToGrid w:val="0"/>
          <w:color w:val="auto"/>
          <w:kern w:val="0"/>
          <w:sz w:val="28"/>
          <w:szCs w:val="28"/>
          <w:highlight w:val="none"/>
          <w:u w:val="none"/>
          <w:lang w:val="en-US" w:eastAsia="zh-CN" w:bidi="ar"/>
        </w:rPr>
        <w:t xml:space="preserve"> </w:t>
      </w:r>
    </w:p>
    <w:p w14:paraId="73BA3B86">
      <w:pPr>
        <w:pStyle w:val="25"/>
        <w:keepNext/>
        <w:keepLines/>
        <w:pageBreakBefore w:val="0"/>
        <w:widowControl w:val="0"/>
        <w:numPr>
          <w:ilvl w:val="0"/>
          <w:numId w:val="0"/>
        </w:numPr>
        <w:suppressLineNumbers w:val="0"/>
        <w:kinsoku/>
        <w:wordWrap/>
        <w:overflowPunct/>
        <w:topLinePunct w:val="0"/>
        <w:autoSpaceDE w:val="0"/>
        <w:autoSpaceDN w:val="0"/>
        <w:bidi w:val="0"/>
        <w:adjustRightInd w:val="0"/>
        <w:spacing w:before="0" w:beforeAutospacing="0" w:after="0" w:afterAutospacing="0" w:line="360" w:lineRule="auto"/>
        <w:ind w:left="0" w:leftChars="0" w:right="0" w:rightChars="0" w:hanging="420" w:firstLineChars="0"/>
        <w:jc w:val="left"/>
        <w:outlineLvl w:val="4"/>
        <w:rPr>
          <w:rFonts w:hint="eastAsia" w:ascii="宋体" w:hAnsi="宋体" w:eastAsia="宋体" w:cs="Courier New"/>
          <w:b/>
          <w:bCs/>
          <w:color w:val="auto"/>
          <w:kern w:val="0"/>
          <w:sz w:val="28"/>
          <w:szCs w:val="28"/>
          <w:highlight w:val="none"/>
          <w:u w:val="none"/>
        </w:rPr>
      </w:pPr>
      <w:r>
        <w:rPr>
          <w:rFonts w:hint="default" w:ascii="Times New Roman" w:hAnsi="Times New Roman" w:eastAsia="宋体" w:cs="Times New Roman"/>
          <w:b/>
          <w:bCs/>
          <w:color w:val="auto"/>
          <w:kern w:val="0"/>
          <w:sz w:val="28"/>
          <w:szCs w:val="28"/>
          <w:lang w:val="en-US" w:eastAsia="zh-CN" w:bidi="ar-SA"/>
        </w:rPr>
        <w:t>2.</w:t>
      </w:r>
      <w:r>
        <w:rPr>
          <w:rFonts w:hint="eastAsia" w:ascii="宋体" w:hAnsi="宋体" w:eastAsia="宋体" w:cs="宋体"/>
          <w:b/>
          <w:bCs/>
          <w:color w:val="auto"/>
          <w:kern w:val="0"/>
          <w:sz w:val="28"/>
          <w:szCs w:val="28"/>
          <w:highlight w:val="none"/>
          <w:u w:val="none"/>
          <w:lang w:val="en-US" w:eastAsia="zh-CN" w:bidi="ar"/>
        </w:rPr>
        <w:t>停嘱数据</w:t>
      </w:r>
      <w:r>
        <w:rPr>
          <w:rFonts w:hint="eastAsia" w:ascii="宋体" w:hAnsi="宋体" w:eastAsia="宋体" w:cs="Courier New"/>
          <w:b/>
          <w:bCs/>
          <w:color w:val="auto"/>
          <w:kern w:val="0"/>
          <w:sz w:val="28"/>
          <w:szCs w:val="28"/>
          <w:highlight w:val="none"/>
          <w:u w:val="none"/>
          <w:lang w:val="en-US" w:eastAsia="zh-CN" w:bidi="ar"/>
        </w:rPr>
        <w:t xml:space="preserve">  </w:t>
      </w:r>
      <w:r>
        <w:rPr>
          <w:rFonts w:hint="eastAsia" w:ascii="宋体" w:hAnsi="宋体" w:eastAsia="宋体" w:cs="宋体"/>
          <w:b/>
          <w:bCs/>
          <w:color w:val="auto"/>
          <w:kern w:val="0"/>
          <w:sz w:val="28"/>
          <w:szCs w:val="28"/>
          <w:highlight w:val="none"/>
          <w:u w:val="none"/>
          <w:lang w:val="en-US" w:eastAsia="zh-CN" w:bidi="ar"/>
        </w:rPr>
        <w:t>v_orders_stop</w:t>
      </w:r>
    </w:p>
    <w:p w14:paraId="155013D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说明：该数据为三日之内医生申请的停嘱数据。</w:t>
      </w:r>
    </w:p>
    <w:tbl>
      <w:tblPr>
        <w:tblStyle w:val="29"/>
        <w:tblW w:w="991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30"/>
        <w:gridCol w:w="2039"/>
        <w:gridCol w:w="2127"/>
        <w:gridCol w:w="3814"/>
      </w:tblGrid>
      <w:tr w14:paraId="3414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30" w:type="dxa"/>
            <w:tcBorders>
              <w:top w:val="single" w:color="auto" w:sz="4" w:space="0"/>
              <w:left w:val="single" w:color="auto" w:sz="4" w:space="0"/>
              <w:bottom w:val="single" w:color="auto" w:sz="4" w:space="0"/>
              <w:right w:val="single" w:color="auto" w:sz="4" w:space="0"/>
            </w:tcBorders>
            <w:shd w:val="clear" w:color="auto" w:fill="auto"/>
            <w:vAlign w:val="top"/>
          </w:tcPr>
          <w:p w14:paraId="594A3E01">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含义</w:t>
            </w:r>
          </w:p>
        </w:tc>
        <w:tc>
          <w:tcPr>
            <w:tcW w:w="2039" w:type="dxa"/>
            <w:tcBorders>
              <w:top w:val="single" w:color="auto" w:sz="4" w:space="0"/>
              <w:left w:val="single" w:color="auto" w:sz="4" w:space="0"/>
              <w:bottom w:val="single" w:color="auto" w:sz="4" w:space="0"/>
              <w:right w:val="single" w:color="auto" w:sz="4" w:space="0"/>
            </w:tcBorders>
            <w:shd w:val="clear" w:color="auto" w:fill="auto"/>
            <w:vAlign w:val="top"/>
          </w:tcPr>
          <w:p w14:paraId="2D6AC7E1">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字段名</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top"/>
          </w:tcPr>
          <w:p w14:paraId="2A8FB20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类型</w:t>
            </w:r>
          </w:p>
        </w:tc>
        <w:tc>
          <w:tcPr>
            <w:tcW w:w="3814" w:type="dxa"/>
            <w:tcBorders>
              <w:top w:val="single" w:color="auto" w:sz="4" w:space="0"/>
              <w:left w:val="single" w:color="auto" w:sz="4" w:space="0"/>
              <w:bottom w:val="single" w:color="auto" w:sz="4" w:space="0"/>
              <w:right w:val="single" w:color="auto" w:sz="4" w:space="0"/>
            </w:tcBorders>
            <w:shd w:val="clear" w:color="auto" w:fill="auto"/>
            <w:vAlign w:val="top"/>
          </w:tcPr>
          <w:p w14:paraId="0650E8F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备注</w:t>
            </w:r>
          </w:p>
        </w:tc>
      </w:tr>
      <w:tr w14:paraId="2A889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tcBorders>
              <w:top w:val="single" w:color="auto" w:sz="4" w:space="0"/>
              <w:left w:val="single" w:color="auto" w:sz="4" w:space="0"/>
              <w:bottom w:val="single" w:color="auto" w:sz="4" w:space="0"/>
              <w:right w:val="single" w:color="auto" w:sz="4" w:space="0"/>
            </w:tcBorders>
            <w:shd w:val="clear" w:color="auto" w:fill="auto"/>
            <w:vAlign w:val="top"/>
          </w:tcPr>
          <w:p w14:paraId="2CCD88D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left"/>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药房编号</w:t>
            </w:r>
          </w:p>
        </w:tc>
        <w:tc>
          <w:tcPr>
            <w:tcW w:w="2039" w:type="dxa"/>
            <w:tcBorders>
              <w:top w:val="single" w:color="auto" w:sz="4" w:space="0"/>
              <w:left w:val="single" w:color="auto" w:sz="4" w:space="0"/>
              <w:bottom w:val="single" w:color="auto" w:sz="4" w:space="0"/>
              <w:right w:val="single" w:color="auto" w:sz="4" w:space="0"/>
            </w:tcBorders>
            <w:shd w:val="clear" w:color="auto" w:fill="auto"/>
            <w:vAlign w:val="top"/>
          </w:tcPr>
          <w:p w14:paraId="4E08E95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left"/>
              <w:rPr>
                <w:rFonts w:hint="default" w:ascii="Times New Roman" w:hAnsi="Times New Roman" w:eastAsia="宋体" w:cs="Times New Roman"/>
                <w:b/>
                <w:bCs w:val="0"/>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YFBH</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top"/>
          </w:tcPr>
          <w:p w14:paraId="4A97ADC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left"/>
              <w:rPr>
                <w:rFonts w:hint="default" w:ascii="Times New Roman" w:hAnsi="Times New Roman" w:eastAsia="宋体" w:cs="Times New Roman"/>
                <w:b/>
                <w:bCs w:val="0"/>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 (20)</w:t>
            </w:r>
          </w:p>
        </w:tc>
        <w:tc>
          <w:tcPr>
            <w:tcW w:w="3814" w:type="dxa"/>
            <w:tcBorders>
              <w:top w:val="single" w:color="auto" w:sz="4" w:space="0"/>
              <w:left w:val="single" w:color="auto" w:sz="4" w:space="0"/>
              <w:bottom w:val="single" w:color="auto" w:sz="4" w:space="0"/>
              <w:right w:val="single" w:color="auto" w:sz="4" w:space="0"/>
            </w:tcBorders>
            <w:shd w:val="clear" w:color="auto" w:fill="auto"/>
            <w:vAlign w:val="top"/>
          </w:tcPr>
          <w:p w14:paraId="1C0353A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p>
        </w:tc>
      </w:tr>
      <w:tr w14:paraId="47C4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tcBorders>
              <w:top w:val="single" w:color="auto" w:sz="4" w:space="0"/>
              <w:left w:val="single" w:color="auto" w:sz="4" w:space="0"/>
              <w:bottom w:val="single" w:color="auto" w:sz="4" w:space="0"/>
              <w:right w:val="single" w:color="auto" w:sz="4" w:space="0"/>
            </w:tcBorders>
            <w:shd w:val="clear" w:color="auto" w:fill="auto"/>
            <w:vAlign w:val="top"/>
          </w:tcPr>
          <w:p w14:paraId="24920AA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病人编号</w:t>
            </w:r>
          </w:p>
        </w:tc>
        <w:tc>
          <w:tcPr>
            <w:tcW w:w="2039" w:type="dxa"/>
            <w:tcBorders>
              <w:top w:val="single" w:color="auto" w:sz="4" w:space="0"/>
              <w:left w:val="single" w:color="auto" w:sz="4" w:space="0"/>
              <w:bottom w:val="single" w:color="auto" w:sz="4" w:space="0"/>
              <w:right w:val="single" w:color="auto" w:sz="4" w:space="0"/>
            </w:tcBorders>
            <w:shd w:val="clear" w:color="auto" w:fill="auto"/>
            <w:vAlign w:val="top"/>
          </w:tcPr>
          <w:p w14:paraId="59C82CE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b/>
                <w:bCs w:val="0"/>
                <w:snapToGrid w:val="0"/>
                <w:color w:val="auto"/>
                <w:kern w:val="0"/>
                <w:sz w:val="24"/>
                <w:szCs w:val="24"/>
                <w:highlight w:val="none"/>
                <w:u w:val="none"/>
                <w:lang w:val="en-US" w:eastAsia="zh-CN" w:bidi="ar"/>
              </w:rPr>
              <w:t>BRBH</w:t>
            </w:r>
            <w:r>
              <w:rPr>
                <w:rFonts w:hint="default" w:ascii="Times New Roman" w:hAnsi="Times New Roman" w:eastAsia="宋体" w:cs="Times New Roman"/>
                <w:snapToGrid w:val="0"/>
                <w:color w:val="auto"/>
                <w:kern w:val="0"/>
                <w:sz w:val="24"/>
                <w:szCs w:val="24"/>
                <w:highlight w:val="none"/>
                <w:u w:val="none"/>
                <w:lang w:val="en-US" w:eastAsia="zh-CN" w:bidi="ar"/>
              </w:rPr>
              <w:t xml:space="preserve"> </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top"/>
          </w:tcPr>
          <w:p w14:paraId="2B91B73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nvarchar(40)</w:t>
            </w:r>
          </w:p>
        </w:tc>
        <w:tc>
          <w:tcPr>
            <w:tcW w:w="3814" w:type="dxa"/>
            <w:tcBorders>
              <w:top w:val="single" w:color="auto" w:sz="4" w:space="0"/>
              <w:left w:val="single" w:color="auto" w:sz="4" w:space="0"/>
              <w:bottom w:val="single" w:color="auto" w:sz="4" w:space="0"/>
              <w:right w:val="single" w:color="auto" w:sz="4" w:space="0"/>
            </w:tcBorders>
            <w:shd w:val="clear" w:color="auto" w:fill="auto"/>
            <w:vAlign w:val="top"/>
          </w:tcPr>
          <w:p w14:paraId="3EE2BB9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p>
        </w:tc>
      </w:tr>
      <w:tr w14:paraId="7BCD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tcBorders>
              <w:top w:val="single" w:color="auto" w:sz="4" w:space="0"/>
              <w:left w:val="single" w:color="auto" w:sz="4" w:space="0"/>
              <w:bottom w:val="single" w:color="auto" w:sz="4" w:space="0"/>
              <w:right w:val="single" w:color="auto" w:sz="4" w:space="0"/>
            </w:tcBorders>
            <w:shd w:val="clear" w:color="auto" w:fill="auto"/>
            <w:vAlign w:val="bottom"/>
          </w:tcPr>
          <w:p w14:paraId="094AB0A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住院号</w:t>
            </w:r>
          </w:p>
        </w:tc>
        <w:tc>
          <w:tcPr>
            <w:tcW w:w="2039" w:type="dxa"/>
            <w:tcBorders>
              <w:top w:val="single" w:color="auto" w:sz="4" w:space="0"/>
              <w:left w:val="single" w:color="auto" w:sz="4" w:space="0"/>
              <w:bottom w:val="single" w:color="auto" w:sz="4" w:space="0"/>
              <w:right w:val="single" w:color="auto" w:sz="4" w:space="0"/>
            </w:tcBorders>
            <w:shd w:val="clear" w:color="auto" w:fill="auto"/>
            <w:vAlign w:val="bottom"/>
          </w:tcPr>
          <w:p w14:paraId="391E396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ZYH</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top"/>
          </w:tcPr>
          <w:p w14:paraId="15836A8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nvarchar(40)</w:t>
            </w:r>
          </w:p>
        </w:tc>
        <w:tc>
          <w:tcPr>
            <w:tcW w:w="3814" w:type="dxa"/>
            <w:tcBorders>
              <w:top w:val="single" w:color="auto" w:sz="4" w:space="0"/>
              <w:left w:val="single" w:color="auto" w:sz="4" w:space="0"/>
              <w:bottom w:val="single" w:color="auto" w:sz="4" w:space="0"/>
              <w:right w:val="single" w:color="auto" w:sz="4" w:space="0"/>
            </w:tcBorders>
            <w:shd w:val="clear" w:color="auto" w:fill="auto"/>
            <w:vAlign w:val="top"/>
          </w:tcPr>
          <w:p w14:paraId="4A146011">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Courier New"/>
                <w:color w:val="auto"/>
                <w:kern w:val="0"/>
                <w:sz w:val="24"/>
                <w:szCs w:val="24"/>
                <w:highlight w:val="none"/>
                <w:u w:val="none"/>
              </w:rPr>
            </w:pPr>
          </w:p>
        </w:tc>
      </w:tr>
      <w:tr w14:paraId="262C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tcBorders>
              <w:top w:val="single" w:color="auto" w:sz="4" w:space="0"/>
              <w:left w:val="single" w:color="auto" w:sz="4" w:space="0"/>
              <w:bottom w:val="single" w:color="auto" w:sz="4" w:space="0"/>
              <w:right w:val="single" w:color="auto" w:sz="4" w:space="0"/>
            </w:tcBorders>
            <w:shd w:val="clear" w:color="auto" w:fill="auto"/>
            <w:vAlign w:val="bottom"/>
          </w:tcPr>
          <w:p w14:paraId="2340FA7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住院次数</w:t>
            </w:r>
          </w:p>
        </w:tc>
        <w:tc>
          <w:tcPr>
            <w:tcW w:w="2039" w:type="dxa"/>
            <w:tcBorders>
              <w:top w:val="single" w:color="auto" w:sz="4" w:space="0"/>
              <w:left w:val="single" w:color="auto" w:sz="4" w:space="0"/>
              <w:bottom w:val="single" w:color="auto" w:sz="4" w:space="0"/>
              <w:right w:val="single" w:color="auto" w:sz="4" w:space="0"/>
            </w:tcBorders>
            <w:shd w:val="clear" w:color="auto" w:fill="auto"/>
            <w:vAlign w:val="bottom"/>
          </w:tcPr>
          <w:p w14:paraId="64690A5C">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JZCS</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top"/>
          </w:tcPr>
          <w:p w14:paraId="2890425C">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int </w:t>
            </w:r>
          </w:p>
        </w:tc>
        <w:tc>
          <w:tcPr>
            <w:tcW w:w="3814" w:type="dxa"/>
            <w:tcBorders>
              <w:top w:val="single" w:color="auto" w:sz="4" w:space="0"/>
              <w:left w:val="single" w:color="auto" w:sz="4" w:space="0"/>
              <w:bottom w:val="single" w:color="auto" w:sz="4" w:space="0"/>
              <w:right w:val="single" w:color="auto" w:sz="4" w:space="0"/>
            </w:tcBorders>
            <w:shd w:val="clear" w:color="auto" w:fill="auto"/>
            <w:vAlign w:val="top"/>
          </w:tcPr>
          <w:p w14:paraId="7662C3D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Courier New"/>
                <w:color w:val="auto"/>
                <w:kern w:val="0"/>
                <w:sz w:val="24"/>
                <w:szCs w:val="24"/>
                <w:highlight w:val="none"/>
                <w:u w:val="none"/>
              </w:rPr>
            </w:pPr>
          </w:p>
        </w:tc>
      </w:tr>
      <w:tr w14:paraId="42C1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tcBorders>
              <w:top w:val="single" w:color="auto" w:sz="4" w:space="0"/>
              <w:left w:val="single" w:color="auto" w:sz="4" w:space="0"/>
              <w:bottom w:val="single" w:color="auto" w:sz="4" w:space="0"/>
              <w:right w:val="single" w:color="auto" w:sz="4" w:space="0"/>
            </w:tcBorders>
            <w:shd w:val="clear" w:color="auto" w:fill="auto"/>
            <w:vAlign w:val="top"/>
          </w:tcPr>
          <w:p w14:paraId="7565BB6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病人姓名</w:t>
            </w:r>
          </w:p>
        </w:tc>
        <w:tc>
          <w:tcPr>
            <w:tcW w:w="2039" w:type="dxa"/>
            <w:tcBorders>
              <w:top w:val="single" w:color="auto" w:sz="4" w:space="0"/>
              <w:left w:val="single" w:color="auto" w:sz="4" w:space="0"/>
              <w:bottom w:val="single" w:color="auto" w:sz="4" w:space="0"/>
              <w:right w:val="single" w:color="auto" w:sz="4" w:space="0"/>
            </w:tcBorders>
            <w:shd w:val="clear" w:color="auto" w:fill="auto"/>
            <w:vAlign w:val="top"/>
          </w:tcPr>
          <w:p w14:paraId="74A4C70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BRXM</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top"/>
          </w:tcPr>
          <w:p w14:paraId="3C91CF0C">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nvarchar(20)</w:t>
            </w:r>
          </w:p>
        </w:tc>
        <w:tc>
          <w:tcPr>
            <w:tcW w:w="3814" w:type="dxa"/>
            <w:tcBorders>
              <w:top w:val="single" w:color="auto" w:sz="4" w:space="0"/>
              <w:left w:val="single" w:color="auto" w:sz="4" w:space="0"/>
              <w:bottom w:val="single" w:color="auto" w:sz="4" w:space="0"/>
              <w:right w:val="single" w:color="auto" w:sz="4" w:space="0"/>
            </w:tcBorders>
            <w:shd w:val="clear" w:color="auto" w:fill="auto"/>
            <w:vAlign w:val="top"/>
          </w:tcPr>
          <w:p w14:paraId="7315BAC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p>
        </w:tc>
      </w:tr>
      <w:tr w14:paraId="6E29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tcBorders>
              <w:top w:val="single" w:color="auto" w:sz="4" w:space="0"/>
              <w:left w:val="single" w:color="auto" w:sz="4" w:space="0"/>
              <w:bottom w:val="single" w:color="auto" w:sz="4" w:space="0"/>
              <w:right w:val="single" w:color="auto" w:sz="4" w:space="0"/>
            </w:tcBorders>
            <w:shd w:val="clear" w:color="auto" w:fill="auto"/>
            <w:vAlign w:val="bottom"/>
          </w:tcPr>
          <w:p w14:paraId="1C467B5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医嘱类型</w:t>
            </w:r>
          </w:p>
        </w:tc>
        <w:tc>
          <w:tcPr>
            <w:tcW w:w="2039" w:type="dxa"/>
            <w:tcBorders>
              <w:top w:val="single" w:color="auto" w:sz="4" w:space="0"/>
              <w:left w:val="single" w:color="auto" w:sz="4" w:space="0"/>
              <w:bottom w:val="single" w:color="auto" w:sz="4" w:space="0"/>
              <w:right w:val="single" w:color="auto" w:sz="4" w:space="0"/>
            </w:tcBorders>
            <w:shd w:val="clear" w:color="auto" w:fill="auto"/>
            <w:vAlign w:val="bottom"/>
          </w:tcPr>
          <w:p w14:paraId="14B1EDA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YZLX</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top"/>
          </w:tcPr>
          <w:p w14:paraId="4725B57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int </w:t>
            </w:r>
          </w:p>
        </w:tc>
        <w:tc>
          <w:tcPr>
            <w:tcW w:w="3814" w:type="dxa"/>
            <w:tcBorders>
              <w:top w:val="single" w:color="auto" w:sz="4" w:space="0"/>
              <w:left w:val="single" w:color="auto" w:sz="4" w:space="0"/>
              <w:bottom w:val="single" w:color="auto" w:sz="4" w:space="0"/>
              <w:right w:val="single" w:color="auto" w:sz="4" w:space="0"/>
            </w:tcBorders>
            <w:shd w:val="clear" w:color="auto" w:fill="auto"/>
            <w:vAlign w:val="top"/>
          </w:tcPr>
          <w:p w14:paraId="1A46415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Times New Roman"/>
                <w:color w:val="auto"/>
                <w:kern w:val="2"/>
                <w:sz w:val="24"/>
                <w:szCs w:val="24"/>
                <w:highlight w:val="none"/>
                <w:u w:val="none"/>
              </w:rPr>
            </w:pPr>
            <w:r>
              <w:rPr>
                <w:rFonts w:hint="default" w:ascii="Times New Roman" w:hAnsi="Times New Roman" w:eastAsia="宋体" w:cs="Times New Roman"/>
                <w:snapToGrid w:val="0"/>
                <w:color w:val="auto"/>
                <w:kern w:val="2"/>
                <w:sz w:val="21"/>
                <w:szCs w:val="21"/>
                <w:highlight w:val="none"/>
                <w:u w:val="none"/>
                <w:lang w:val="en-US" w:eastAsia="zh-CN" w:bidi="ar"/>
              </w:rPr>
              <w:t>1:</w:t>
            </w:r>
            <w:r>
              <w:rPr>
                <w:rFonts w:hint="eastAsia" w:ascii="Times New Roman" w:hAnsi="Times New Roman" w:eastAsia="宋体" w:cs="Times New Roman"/>
                <w:snapToGrid w:val="0"/>
                <w:color w:val="auto"/>
                <w:kern w:val="2"/>
                <w:sz w:val="21"/>
                <w:szCs w:val="21"/>
                <w:highlight w:val="none"/>
                <w:u w:val="none"/>
                <w:lang w:val="en-US" w:eastAsia="zh-CN" w:bidi="ar"/>
              </w:rPr>
              <w:tab/>
            </w:r>
            <w:r>
              <w:rPr>
                <w:rFonts w:hint="eastAsia" w:ascii="宋体" w:hAnsi="宋体" w:eastAsia="宋体" w:cs="宋体"/>
                <w:snapToGrid w:val="0"/>
                <w:color w:val="auto"/>
                <w:kern w:val="2"/>
                <w:sz w:val="21"/>
                <w:szCs w:val="21"/>
                <w:highlight w:val="none"/>
                <w:u w:val="none"/>
                <w:lang w:val="en-US" w:eastAsia="zh-CN" w:bidi="ar"/>
              </w:rPr>
              <w:t>长期</w:t>
            </w:r>
            <w:r>
              <w:rPr>
                <w:rFonts w:hint="eastAsia" w:ascii="Times New Roman" w:hAnsi="Times New Roman" w:eastAsia="宋体" w:cs="Times New Roman"/>
                <w:snapToGrid w:val="0"/>
                <w:color w:val="auto"/>
                <w:kern w:val="2"/>
                <w:sz w:val="21"/>
                <w:szCs w:val="21"/>
                <w:highlight w:val="none"/>
                <w:u w:val="none"/>
                <w:lang w:val="en-US" w:eastAsia="zh-CN" w:bidi="ar"/>
              </w:rPr>
              <w:t xml:space="preserve"> </w:t>
            </w:r>
            <w:r>
              <w:rPr>
                <w:rFonts w:hint="default" w:ascii="Times New Roman" w:hAnsi="Times New Roman" w:eastAsia="宋体" w:cs="Times New Roman"/>
                <w:snapToGrid w:val="0"/>
                <w:color w:val="auto"/>
                <w:kern w:val="2"/>
                <w:sz w:val="21"/>
                <w:szCs w:val="21"/>
                <w:highlight w:val="none"/>
                <w:u w:val="none"/>
                <w:lang w:val="en-US" w:eastAsia="zh-CN" w:bidi="ar"/>
              </w:rPr>
              <w:t xml:space="preserve"> 0</w:t>
            </w:r>
            <w:r>
              <w:rPr>
                <w:rFonts w:hint="eastAsia" w:ascii="Times New Roman" w:hAnsi="Times New Roman" w:eastAsia="宋体" w:cs="Times New Roman"/>
                <w:snapToGrid w:val="0"/>
                <w:color w:val="auto"/>
                <w:kern w:val="2"/>
                <w:sz w:val="21"/>
                <w:szCs w:val="21"/>
                <w:highlight w:val="none"/>
                <w:u w:val="none"/>
                <w:lang w:val="en-US" w:eastAsia="zh-CN" w:bidi="ar"/>
              </w:rPr>
              <w:t>：</w:t>
            </w:r>
            <w:r>
              <w:rPr>
                <w:rFonts w:hint="eastAsia" w:ascii="宋体" w:hAnsi="宋体" w:eastAsia="宋体" w:cs="宋体"/>
                <w:snapToGrid w:val="0"/>
                <w:color w:val="auto"/>
                <w:kern w:val="2"/>
                <w:sz w:val="21"/>
                <w:szCs w:val="21"/>
                <w:highlight w:val="none"/>
                <w:u w:val="none"/>
                <w:lang w:val="en-US" w:eastAsia="zh-CN" w:bidi="ar"/>
              </w:rPr>
              <w:t>临时</w:t>
            </w:r>
          </w:p>
        </w:tc>
      </w:tr>
      <w:tr w14:paraId="2F27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tcBorders>
              <w:top w:val="single" w:color="auto" w:sz="4" w:space="0"/>
              <w:left w:val="single" w:color="auto" w:sz="4" w:space="0"/>
              <w:bottom w:val="single" w:color="auto" w:sz="4" w:space="0"/>
              <w:right w:val="single" w:color="auto" w:sz="4" w:space="0"/>
            </w:tcBorders>
            <w:shd w:val="clear" w:color="auto" w:fill="auto"/>
            <w:vAlign w:val="top"/>
          </w:tcPr>
          <w:p w14:paraId="04F0B4B9">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医嘱组号</w:t>
            </w:r>
          </w:p>
        </w:tc>
        <w:tc>
          <w:tcPr>
            <w:tcW w:w="2039" w:type="dxa"/>
            <w:tcBorders>
              <w:top w:val="single" w:color="auto" w:sz="4" w:space="0"/>
              <w:left w:val="single" w:color="auto" w:sz="4" w:space="0"/>
              <w:bottom w:val="single" w:color="auto" w:sz="4" w:space="0"/>
              <w:right w:val="single" w:color="auto" w:sz="4" w:space="0"/>
            </w:tcBorders>
            <w:shd w:val="clear" w:color="auto" w:fill="auto"/>
            <w:vAlign w:val="top"/>
          </w:tcPr>
          <w:p w14:paraId="769D5A5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b/>
                <w:bCs w:val="0"/>
                <w:snapToGrid w:val="0"/>
                <w:color w:val="auto"/>
                <w:kern w:val="0"/>
                <w:sz w:val="24"/>
                <w:szCs w:val="24"/>
                <w:highlight w:val="none"/>
                <w:u w:val="none"/>
                <w:lang w:val="en-US" w:eastAsia="zh-CN" w:bidi="ar"/>
              </w:rPr>
              <w:t>YZZH</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top"/>
          </w:tcPr>
          <w:p w14:paraId="5D67152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nvarchar(40)</w:t>
            </w:r>
          </w:p>
        </w:tc>
        <w:tc>
          <w:tcPr>
            <w:tcW w:w="3814" w:type="dxa"/>
            <w:tcBorders>
              <w:top w:val="single" w:color="auto" w:sz="4" w:space="0"/>
              <w:left w:val="single" w:color="auto" w:sz="4" w:space="0"/>
              <w:bottom w:val="single" w:color="auto" w:sz="4" w:space="0"/>
              <w:right w:val="single" w:color="auto" w:sz="4" w:space="0"/>
            </w:tcBorders>
            <w:shd w:val="clear" w:color="auto" w:fill="auto"/>
            <w:vAlign w:val="top"/>
          </w:tcPr>
          <w:p w14:paraId="673CA164">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r>
              <w:rPr>
                <w:rFonts w:hint="eastAsia" w:ascii="宋体" w:hAnsi="宋体" w:eastAsia="宋体" w:cs="宋体"/>
                <w:snapToGrid w:val="0"/>
                <w:color w:val="auto"/>
                <w:kern w:val="2"/>
                <w:sz w:val="21"/>
                <w:szCs w:val="21"/>
                <w:highlight w:val="none"/>
                <w:u w:val="none"/>
                <w:lang w:val="en-US" w:eastAsia="zh-CN" w:bidi="ar"/>
              </w:rPr>
              <w:t>主医嘱号</w:t>
            </w:r>
          </w:p>
        </w:tc>
      </w:tr>
      <w:tr w14:paraId="3EEC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tcBorders>
              <w:top w:val="single" w:color="auto" w:sz="4" w:space="0"/>
              <w:left w:val="single" w:color="auto" w:sz="4" w:space="0"/>
              <w:bottom w:val="single" w:color="auto" w:sz="4" w:space="0"/>
              <w:right w:val="single" w:color="auto" w:sz="4" w:space="0"/>
            </w:tcBorders>
            <w:shd w:val="clear" w:color="auto" w:fill="auto"/>
            <w:vAlign w:val="top"/>
          </w:tcPr>
          <w:p w14:paraId="7D23D1C4">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停嘱申请时间</w:t>
            </w:r>
          </w:p>
        </w:tc>
        <w:tc>
          <w:tcPr>
            <w:tcW w:w="2039" w:type="dxa"/>
            <w:tcBorders>
              <w:top w:val="single" w:color="auto" w:sz="4" w:space="0"/>
              <w:left w:val="single" w:color="auto" w:sz="4" w:space="0"/>
              <w:bottom w:val="single" w:color="auto" w:sz="4" w:space="0"/>
              <w:right w:val="single" w:color="auto" w:sz="4" w:space="0"/>
            </w:tcBorders>
            <w:shd w:val="clear" w:color="auto" w:fill="auto"/>
            <w:vAlign w:val="top"/>
          </w:tcPr>
          <w:p w14:paraId="6FF53B54">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TZSQSJ</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top"/>
          </w:tcPr>
          <w:p w14:paraId="755E8CD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datetime</w:t>
            </w:r>
          </w:p>
        </w:tc>
        <w:tc>
          <w:tcPr>
            <w:tcW w:w="3814" w:type="dxa"/>
            <w:tcBorders>
              <w:top w:val="single" w:color="auto" w:sz="4" w:space="0"/>
              <w:left w:val="single" w:color="auto" w:sz="4" w:space="0"/>
              <w:bottom w:val="single" w:color="auto" w:sz="4" w:space="0"/>
              <w:right w:val="single" w:color="auto" w:sz="4" w:space="0"/>
            </w:tcBorders>
            <w:shd w:val="clear" w:color="auto" w:fill="auto"/>
            <w:vAlign w:val="top"/>
          </w:tcPr>
          <w:p w14:paraId="7618E0C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r>
              <w:rPr>
                <w:rFonts w:hint="eastAsia" w:ascii="宋体" w:hAnsi="宋体" w:eastAsia="宋体" w:cs="宋体"/>
                <w:snapToGrid w:val="0"/>
                <w:color w:val="auto"/>
                <w:kern w:val="2"/>
                <w:sz w:val="21"/>
                <w:szCs w:val="21"/>
                <w:highlight w:val="none"/>
                <w:u w:val="none"/>
                <w:lang w:val="en-US" w:eastAsia="zh-CN" w:bidi="ar"/>
              </w:rPr>
              <w:t>医生申请停嘱时间</w:t>
            </w:r>
          </w:p>
        </w:tc>
      </w:tr>
      <w:tr w14:paraId="6AF4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tcBorders>
              <w:top w:val="single" w:color="auto" w:sz="4" w:space="0"/>
              <w:left w:val="single" w:color="auto" w:sz="4" w:space="0"/>
              <w:bottom w:val="single" w:color="auto" w:sz="4" w:space="0"/>
              <w:right w:val="single" w:color="auto" w:sz="4" w:space="0"/>
            </w:tcBorders>
            <w:shd w:val="clear" w:color="auto" w:fill="auto"/>
            <w:vAlign w:val="top"/>
          </w:tcPr>
          <w:p w14:paraId="54DD3FD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停嘱时间</w:t>
            </w:r>
          </w:p>
        </w:tc>
        <w:tc>
          <w:tcPr>
            <w:tcW w:w="2039" w:type="dxa"/>
            <w:tcBorders>
              <w:top w:val="single" w:color="auto" w:sz="4" w:space="0"/>
              <w:left w:val="single" w:color="auto" w:sz="4" w:space="0"/>
              <w:bottom w:val="single" w:color="auto" w:sz="4" w:space="0"/>
              <w:right w:val="single" w:color="auto" w:sz="4" w:space="0"/>
            </w:tcBorders>
            <w:shd w:val="clear" w:color="auto" w:fill="auto"/>
            <w:vAlign w:val="top"/>
          </w:tcPr>
          <w:p w14:paraId="403FA269">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TZSJ</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top"/>
          </w:tcPr>
          <w:p w14:paraId="65543A39">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datetime</w:t>
            </w:r>
          </w:p>
        </w:tc>
        <w:tc>
          <w:tcPr>
            <w:tcW w:w="3814" w:type="dxa"/>
            <w:tcBorders>
              <w:top w:val="single" w:color="auto" w:sz="4" w:space="0"/>
              <w:left w:val="single" w:color="auto" w:sz="4" w:space="0"/>
              <w:bottom w:val="single" w:color="auto" w:sz="4" w:space="0"/>
              <w:right w:val="single" w:color="auto" w:sz="4" w:space="0"/>
            </w:tcBorders>
            <w:shd w:val="clear" w:color="auto" w:fill="auto"/>
            <w:vAlign w:val="top"/>
          </w:tcPr>
          <w:p w14:paraId="77A35C3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p>
        </w:tc>
      </w:tr>
    </w:tbl>
    <w:p w14:paraId="3CA4D7F0">
      <w:pPr>
        <w:keepNext w:val="0"/>
        <w:keepLines w:val="0"/>
        <w:pageBreakBefore w:val="0"/>
        <w:widowControl w:val="0"/>
        <w:suppressLineNumbers w:val="0"/>
        <w:kinsoku/>
        <w:wordWrap/>
        <w:overflowPunct/>
        <w:topLinePunct w:val="0"/>
        <w:autoSpaceDE w:val="0"/>
        <w:autoSpaceDN w:val="0"/>
        <w:bidi w:val="0"/>
        <w:adjustRightInd w:val="0"/>
        <w:spacing w:beforeAutospacing="0" w:afterAutospacing="0" w:line="360" w:lineRule="auto"/>
        <w:ind w:left="0" w:leftChars="0" w:right="0"/>
        <w:jc w:val="left"/>
        <w:rPr>
          <w:rFonts w:hint="eastAsia" w:ascii="宋体" w:hAnsi="宋体" w:eastAsia="宋体" w:cs="Courier New"/>
          <w:b/>
          <w:bCs/>
          <w:color w:val="auto"/>
          <w:kern w:val="0"/>
          <w:sz w:val="28"/>
          <w:szCs w:val="28"/>
          <w:highlight w:val="none"/>
          <w:u w:val="none"/>
        </w:rPr>
      </w:pPr>
      <w:r>
        <w:rPr>
          <w:rFonts w:hint="eastAsia" w:ascii="宋体" w:hAnsi="宋体" w:eastAsia="宋体" w:cs="Courier New"/>
          <w:b/>
          <w:bCs/>
          <w:snapToGrid w:val="0"/>
          <w:color w:val="auto"/>
          <w:kern w:val="0"/>
          <w:sz w:val="28"/>
          <w:szCs w:val="28"/>
          <w:highlight w:val="none"/>
          <w:u w:val="none"/>
          <w:lang w:val="en-US" w:eastAsia="zh-CN" w:bidi="ar"/>
        </w:rPr>
        <w:t xml:space="preserve"> </w:t>
      </w:r>
    </w:p>
    <w:p w14:paraId="50B8A9E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eastAsia" w:ascii="宋体" w:hAnsi="宋体" w:eastAsia="宋体" w:cs="宋体"/>
          <w:b/>
          <w:bCs/>
          <w:color w:val="auto"/>
          <w:kern w:val="0"/>
          <w:sz w:val="28"/>
          <w:szCs w:val="28"/>
          <w:highlight w:val="none"/>
          <w:u w:val="none"/>
          <w:lang w:val="en-US" w:eastAsia="zh-CN" w:bidi="ar"/>
        </w:rPr>
      </w:pPr>
      <w:r>
        <w:rPr>
          <w:rFonts w:hint="eastAsia" w:ascii="宋体" w:hAnsi="宋体" w:cs="宋体"/>
          <w:b/>
          <w:bCs/>
          <w:color w:val="auto"/>
          <w:kern w:val="0"/>
          <w:sz w:val="28"/>
          <w:szCs w:val="28"/>
          <w:highlight w:val="none"/>
          <w:u w:val="none"/>
          <w:lang w:val="en-US" w:eastAsia="zh-CN"/>
        </w:rPr>
        <w:t>3.</w:t>
      </w:r>
      <w:r>
        <w:rPr>
          <w:rFonts w:hint="eastAsia" w:ascii="宋体" w:hAnsi="宋体" w:eastAsia="宋体" w:cs="宋体"/>
          <w:b/>
          <w:bCs/>
          <w:color w:val="auto"/>
          <w:kern w:val="0"/>
          <w:sz w:val="28"/>
          <w:szCs w:val="28"/>
          <w:highlight w:val="none"/>
          <w:u w:val="none"/>
        </w:rPr>
        <w:t>▲</w:t>
      </w:r>
      <w:r>
        <w:rPr>
          <w:rFonts w:hint="eastAsia" w:ascii="宋体" w:hAnsi="宋体" w:eastAsia="宋体" w:cs="宋体"/>
          <w:b/>
          <w:bCs/>
          <w:color w:val="auto"/>
          <w:kern w:val="0"/>
          <w:sz w:val="28"/>
          <w:szCs w:val="28"/>
          <w:highlight w:val="none"/>
          <w:u w:val="none"/>
          <w:lang w:val="en-US" w:eastAsia="zh-CN" w:bidi="ar"/>
        </w:rPr>
        <w:t>发药记录（或执行计划或摆药单）v_drug_dispense_rec（提供其他医疗机构功能截图佐证）</w:t>
      </w:r>
    </w:p>
    <w:p w14:paraId="3D8AECE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eastAsia" w:ascii="宋体" w:hAnsi="宋体" w:eastAsia="宋体" w:cs="Courier New"/>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说明：提供三日以内、由静脉用药调配中心药房发放静滴药品</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41"/>
        <w:gridCol w:w="2652"/>
        <w:gridCol w:w="2166"/>
        <w:gridCol w:w="3703"/>
      </w:tblGrid>
      <w:tr w14:paraId="711D1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23" w:type="pct"/>
            <w:tcBorders>
              <w:top w:val="single" w:color="auto" w:sz="4" w:space="0"/>
              <w:left w:val="single" w:color="auto" w:sz="4" w:space="0"/>
              <w:bottom w:val="single" w:color="auto" w:sz="4" w:space="0"/>
              <w:right w:val="single" w:color="auto" w:sz="4" w:space="0"/>
            </w:tcBorders>
            <w:shd w:val="clear" w:color="auto" w:fill="auto"/>
            <w:vAlign w:val="top"/>
          </w:tcPr>
          <w:p w14:paraId="2F6BD50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含义</w:t>
            </w:r>
          </w:p>
        </w:tc>
        <w:tc>
          <w:tcPr>
            <w:tcW w:w="1331" w:type="pct"/>
            <w:tcBorders>
              <w:top w:val="single" w:color="auto" w:sz="4" w:space="0"/>
              <w:left w:val="single" w:color="auto" w:sz="4" w:space="0"/>
              <w:bottom w:val="single" w:color="auto" w:sz="4" w:space="0"/>
              <w:right w:val="single" w:color="auto" w:sz="4" w:space="0"/>
            </w:tcBorders>
            <w:shd w:val="clear" w:color="auto" w:fill="auto"/>
            <w:vAlign w:val="top"/>
          </w:tcPr>
          <w:p w14:paraId="448DA94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字段名</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top"/>
          </w:tcPr>
          <w:p w14:paraId="2CD8175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类型</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top"/>
          </w:tcPr>
          <w:p w14:paraId="718110D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备注</w:t>
            </w:r>
          </w:p>
        </w:tc>
      </w:tr>
      <w:tr w14:paraId="3B7E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tcBorders>
              <w:top w:val="single" w:color="auto" w:sz="4" w:space="0"/>
              <w:left w:val="single" w:color="auto" w:sz="4" w:space="0"/>
              <w:bottom w:val="single" w:color="auto" w:sz="4" w:space="0"/>
              <w:right w:val="single" w:color="auto" w:sz="4" w:space="0"/>
            </w:tcBorders>
            <w:shd w:val="clear" w:color="auto" w:fill="auto"/>
            <w:vAlign w:val="top"/>
          </w:tcPr>
          <w:p w14:paraId="0CC1C5DC">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药房编号</w:t>
            </w:r>
          </w:p>
        </w:tc>
        <w:tc>
          <w:tcPr>
            <w:tcW w:w="1331" w:type="pct"/>
            <w:tcBorders>
              <w:top w:val="single" w:color="auto" w:sz="4" w:space="0"/>
              <w:left w:val="single" w:color="auto" w:sz="4" w:space="0"/>
              <w:bottom w:val="single" w:color="auto" w:sz="4" w:space="0"/>
              <w:right w:val="single" w:color="auto" w:sz="4" w:space="0"/>
            </w:tcBorders>
            <w:shd w:val="clear" w:color="auto" w:fill="auto"/>
            <w:vAlign w:val="top"/>
          </w:tcPr>
          <w:p w14:paraId="10BB3DE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YFBH</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top"/>
          </w:tcPr>
          <w:p w14:paraId="1946199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 (20)</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top"/>
          </w:tcPr>
          <w:p w14:paraId="1726BB8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p>
        </w:tc>
      </w:tr>
      <w:tr w14:paraId="00A0F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tcBorders>
              <w:top w:val="single" w:color="auto" w:sz="4" w:space="0"/>
              <w:left w:val="single" w:color="auto" w:sz="4" w:space="0"/>
              <w:bottom w:val="single" w:color="auto" w:sz="4" w:space="0"/>
              <w:right w:val="single" w:color="auto" w:sz="4" w:space="0"/>
            </w:tcBorders>
            <w:shd w:val="clear" w:color="auto" w:fill="auto"/>
            <w:vAlign w:val="top"/>
          </w:tcPr>
          <w:p w14:paraId="2C6E316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发药人</w:t>
            </w:r>
          </w:p>
        </w:tc>
        <w:tc>
          <w:tcPr>
            <w:tcW w:w="1331" w:type="pct"/>
            <w:tcBorders>
              <w:top w:val="single" w:color="auto" w:sz="4" w:space="0"/>
              <w:left w:val="single" w:color="auto" w:sz="4" w:space="0"/>
              <w:bottom w:val="single" w:color="auto" w:sz="4" w:space="0"/>
              <w:right w:val="single" w:color="auto" w:sz="4" w:space="0"/>
            </w:tcBorders>
            <w:shd w:val="clear" w:color="auto" w:fill="auto"/>
            <w:vAlign w:val="top"/>
          </w:tcPr>
          <w:p w14:paraId="0932824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FYR</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top"/>
          </w:tcPr>
          <w:p w14:paraId="03B4BF33">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char(20)</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top"/>
          </w:tcPr>
          <w:p w14:paraId="2D4E173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p>
        </w:tc>
      </w:tr>
      <w:tr w14:paraId="62EC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tcBorders>
              <w:top w:val="single" w:color="auto" w:sz="4" w:space="0"/>
              <w:left w:val="single" w:color="auto" w:sz="4" w:space="0"/>
              <w:bottom w:val="single" w:color="auto" w:sz="4" w:space="0"/>
              <w:right w:val="single" w:color="auto" w:sz="4" w:space="0"/>
            </w:tcBorders>
            <w:shd w:val="clear" w:color="auto" w:fill="auto"/>
            <w:vAlign w:val="top"/>
          </w:tcPr>
          <w:p w14:paraId="6699232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医嘱组号</w:t>
            </w:r>
          </w:p>
        </w:tc>
        <w:tc>
          <w:tcPr>
            <w:tcW w:w="1331" w:type="pct"/>
            <w:tcBorders>
              <w:top w:val="single" w:color="auto" w:sz="4" w:space="0"/>
              <w:left w:val="single" w:color="auto" w:sz="4" w:space="0"/>
              <w:bottom w:val="single" w:color="auto" w:sz="4" w:space="0"/>
              <w:right w:val="single" w:color="auto" w:sz="4" w:space="0"/>
            </w:tcBorders>
            <w:shd w:val="clear" w:color="auto" w:fill="auto"/>
            <w:vAlign w:val="top"/>
          </w:tcPr>
          <w:p w14:paraId="534D68C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r>
              <w:rPr>
                <w:rFonts w:hint="default" w:ascii="Times New Roman" w:hAnsi="Times New Roman" w:eastAsia="宋体" w:cs="Times New Roman"/>
                <w:b/>
                <w:bCs w:val="0"/>
                <w:snapToGrid w:val="0"/>
                <w:color w:val="auto"/>
                <w:kern w:val="0"/>
                <w:sz w:val="24"/>
                <w:szCs w:val="24"/>
                <w:highlight w:val="none"/>
                <w:u w:val="none"/>
                <w:lang w:val="en-US" w:eastAsia="zh-CN" w:bidi="ar"/>
              </w:rPr>
              <w:t>YZZH</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top"/>
          </w:tcPr>
          <w:p w14:paraId="1F609139">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varchar(40)</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top"/>
          </w:tcPr>
          <w:p w14:paraId="53138DCC">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见附录一解释</w:t>
            </w:r>
            <w:r>
              <w:rPr>
                <w:rFonts w:hint="default" w:ascii="Times New Roman" w:hAnsi="Times New Roman" w:eastAsia="宋体" w:cs="Times New Roman"/>
                <w:snapToGrid w:val="0"/>
                <w:color w:val="auto"/>
                <w:kern w:val="0"/>
                <w:sz w:val="24"/>
                <w:szCs w:val="24"/>
                <w:highlight w:val="none"/>
                <w:u w:val="none"/>
                <w:lang w:val="en-US" w:eastAsia="zh-CN" w:bidi="ar"/>
              </w:rPr>
              <w:t>A</w:t>
            </w:r>
          </w:p>
          <w:p w14:paraId="642AC4C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r>
              <w:rPr>
                <w:rFonts w:hint="default" w:ascii="Times New Roman" w:hAnsi="Times New Roman" w:eastAsia="宋体" w:cs="Times New Roman"/>
                <w:b/>
                <w:bCs w:val="0"/>
                <w:snapToGrid w:val="0"/>
                <w:color w:val="auto"/>
                <w:kern w:val="0"/>
                <w:sz w:val="24"/>
                <w:szCs w:val="24"/>
                <w:highlight w:val="none"/>
                <w:u w:val="none"/>
                <w:lang w:val="en-US" w:eastAsia="zh-CN" w:bidi="ar"/>
              </w:rPr>
              <w:t>webservice</w:t>
            </w:r>
            <w:r>
              <w:rPr>
                <w:rFonts w:hint="eastAsia" w:ascii="宋体" w:hAnsi="宋体" w:eastAsia="宋体" w:cs="宋体"/>
                <w:b/>
                <w:bCs w:val="0"/>
                <w:snapToGrid w:val="0"/>
                <w:color w:val="auto"/>
                <w:kern w:val="0"/>
                <w:sz w:val="24"/>
                <w:szCs w:val="24"/>
                <w:highlight w:val="none"/>
                <w:u w:val="none"/>
                <w:lang w:val="en-US" w:eastAsia="zh-CN" w:bidi="ar"/>
              </w:rPr>
              <w:t>查询参数，操作符“</w:t>
            </w:r>
            <w:r>
              <w:rPr>
                <w:rFonts w:hint="default" w:ascii="Times New Roman" w:hAnsi="Times New Roman" w:eastAsia="宋体" w:cs="Times New Roman"/>
                <w:b/>
                <w:bCs w:val="0"/>
                <w:snapToGrid w:val="0"/>
                <w:color w:val="auto"/>
                <w:kern w:val="0"/>
                <w:sz w:val="24"/>
                <w:szCs w:val="24"/>
                <w:highlight w:val="none"/>
                <w:u w:val="none"/>
                <w:lang w:val="en-US" w:eastAsia="zh-CN" w:bidi="ar"/>
              </w:rPr>
              <w:t>=</w:t>
            </w:r>
            <w:r>
              <w:rPr>
                <w:rFonts w:hint="eastAsia" w:ascii="宋体" w:hAnsi="宋体" w:eastAsia="宋体" w:cs="宋体"/>
                <w:b/>
                <w:bCs w:val="0"/>
                <w:snapToGrid w:val="0"/>
                <w:color w:val="auto"/>
                <w:kern w:val="0"/>
                <w:sz w:val="24"/>
                <w:szCs w:val="24"/>
                <w:highlight w:val="none"/>
                <w:u w:val="none"/>
                <w:lang w:val="en-US" w:eastAsia="zh-CN" w:bidi="ar"/>
              </w:rPr>
              <w:t>”</w:t>
            </w:r>
          </w:p>
        </w:tc>
      </w:tr>
      <w:tr w14:paraId="6DD5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tcBorders>
              <w:top w:val="single" w:color="auto" w:sz="4" w:space="0"/>
              <w:left w:val="single" w:color="auto" w:sz="4" w:space="0"/>
              <w:bottom w:val="single" w:color="auto" w:sz="4" w:space="0"/>
              <w:right w:val="single" w:color="auto" w:sz="4" w:space="0"/>
            </w:tcBorders>
            <w:shd w:val="clear" w:color="auto" w:fill="auto"/>
            <w:vAlign w:val="top"/>
          </w:tcPr>
          <w:p w14:paraId="03B1CCF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子医嘱号</w:t>
            </w:r>
          </w:p>
        </w:tc>
        <w:tc>
          <w:tcPr>
            <w:tcW w:w="1331" w:type="pct"/>
            <w:tcBorders>
              <w:top w:val="single" w:color="auto" w:sz="4" w:space="0"/>
              <w:left w:val="single" w:color="auto" w:sz="4" w:space="0"/>
              <w:bottom w:val="single" w:color="auto" w:sz="4" w:space="0"/>
              <w:right w:val="single" w:color="auto" w:sz="4" w:space="0"/>
            </w:tcBorders>
            <w:shd w:val="clear" w:color="auto" w:fill="auto"/>
            <w:vAlign w:val="top"/>
          </w:tcPr>
          <w:p w14:paraId="5F100E99">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ZYZH</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top"/>
          </w:tcPr>
          <w:p w14:paraId="21A78254">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varchar (40)</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top"/>
          </w:tcPr>
          <w:p w14:paraId="46AA7F7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p>
        </w:tc>
      </w:tr>
      <w:tr w14:paraId="2555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tcBorders>
              <w:top w:val="single" w:color="auto" w:sz="4" w:space="0"/>
              <w:left w:val="single" w:color="auto" w:sz="4" w:space="0"/>
              <w:bottom w:val="single" w:color="auto" w:sz="4" w:space="0"/>
              <w:right w:val="single" w:color="auto" w:sz="4" w:space="0"/>
            </w:tcBorders>
            <w:shd w:val="clear" w:color="auto" w:fill="auto"/>
            <w:vAlign w:val="top"/>
          </w:tcPr>
          <w:p w14:paraId="48F9CD2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病人编号</w:t>
            </w:r>
          </w:p>
        </w:tc>
        <w:tc>
          <w:tcPr>
            <w:tcW w:w="1331" w:type="pct"/>
            <w:tcBorders>
              <w:top w:val="single" w:color="auto" w:sz="4" w:space="0"/>
              <w:left w:val="single" w:color="auto" w:sz="4" w:space="0"/>
              <w:bottom w:val="single" w:color="auto" w:sz="4" w:space="0"/>
              <w:right w:val="single" w:color="auto" w:sz="4" w:space="0"/>
            </w:tcBorders>
            <w:shd w:val="clear" w:color="auto" w:fill="auto"/>
            <w:vAlign w:val="top"/>
          </w:tcPr>
          <w:p w14:paraId="26515743">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b/>
                <w:bCs w:val="0"/>
                <w:snapToGrid w:val="0"/>
                <w:color w:val="auto"/>
                <w:kern w:val="0"/>
                <w:sz w:val="24"/>
                <w:szCs w:val="24"/>
                <w:highlight w:val="none"/>
                <w:u w:val="none"/>
                <w:lang w:val="en-US" w:eastAsia="zh-CN" w:bidi="ar"/>
              </w:rPr>
              <w:t>BRBH</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top"/>
          </w:tcPr>
          <w:p w14:paraId="22DEEAE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char(11)</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top"/>
          </w:tcPr>
          <w:p w14:paraId="52C22C7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病人唯一码</w:t>
            </w:r>
          </w:p>
          <w:p w14:paraId="298F1FB3">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r>
              <w:rPr>
                <w:rFonts w:hint="default" w:ascii="Times New Roman" w:hAnsi="Times New Roman" w:eastAsia="宋体" w:cs="Times New Roman"/>
                <w:b/>
                <w:bCs w:val="0"/>
                <w:snapToGrid w:val="0"/>
                <w:color w:val="auto"/>
                <w:kern w:val="0"/>
                <w:sz w:val="24"/>
                <w:szCs w:val="24"/>
                <w:highlight w:val="none"/>
                <w:u w:val="none"/>
                <w:lang w:val="en-US" w:eastAsia="zh-CN" w:bidi="ar"/>
              </w:rPr>
              <w:t>webservice</w:t>
            </w:r>
            <w:r>
              <w:rPr>
                <w:rFonts w:hint="eastAsia" w:ascii="宋体" w:hAnsi="宋体" w:eastAsia="宋体" w:cs="宋体"/>
                <w:b/>
                <w:bCs w:val="0"/>
                <w:snapToGrid w:val="0"/>
                <w:color w:val="auto"/>
                <w:kern w:val="0"/>
                <w:sz w:val="24"/>
                <w:szCs w:val="24"/>
                <w:highlight w:val="none"/>
                <w:u w:val="none"/>
                <w:lang w:val="en-US" w:eastAsia="zh-CN" w:bidi="ar"/>
              </w:rPr>
              <w:t>查询参数，操作符“</w:t>
            </w:r>
            <w:r>
              <w:rPr>
                <w:rFonts w:hint="default" w:ascii="Times New Roman" w:hAnsi="Times New Roman" w:eastAsia="宋体" w:cs="Times New Roman"/>
                <w:b/>
                <w:bCs w:val="0"/>
                <w:snapToGrid w:val="0"/>
                <w:color w:val="auto"/>
                <w:kern w:val="0"/>
                <w:sz w:val="24"/>
                <w:szCs w:val="24"/>
                <w:highlight w:val="none"/>
                <w:u w:val="none"/>
                <w:lang w:val="en-US" w:eastAsia="zh-CN" w:bidi="ar"/>
              </w:rPr>
              <w:t>=</w:t>
            </w:r>
            <w:r>
              <w:rPr>
                <w:rFonts w:hint="eastAsia" w:ascii="宋体" w:hAnsi="宋体" w:eastAsia="宋体" w:cs="宋体"/>
                <w:b/>
                <w:bCs w:val="0"/>
                <w:snapToGrid w:val="0"/>
                <w:color w:val="auto"/>
                <w:kern w:val="0"/>
                <w:sz w:val="24"/>
                <w:szCs w:val="24"/>
                <w:highlight w:val="none"/>
                <w:u w:val="none"/>
                <w:lang w:val="en-US" w:eastAsia="zh-CN" w:bidi="ar"/>
              </w:rPr>
              <w:t>”</w:t>
            </w:r>
          </w:p>
        </w:tc>
      </w:tr>
      <w:tr w14:paraId="6A0F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tcBorders>
              <w:top w:val="single" w:color="auto" w:sz="4" w:space="0"/>
              <w:left w:val="single" w:color="auto" w:sz="4" w:space="0"/>
              <w:bottom w:val="single" w:color="auto" w:sz="4" w:space="0"/>
              <w:right w:val="single" w:color="auto" w:sz="4" w:space="0"/>
            </w:tcBorders>
            <w:shd w:val="clear" w:color="auto" w:fill="auto"/>
            <w:vAlign w:val="top"/>
          </w:tcPr>
          <w:p w14:paraId="0C54E22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就诊次数</w:t>
            </w:r>
          </w:p>
        </w:tc>
        <w:tc>
          <w:tcPr>
            <w:tcW w:w="1331" w:type="pct"/>
            <w:tcBorders>
              <w:top w:val="single" w:color="auto" w:sz="4" w:space="0"/>
              <w:left w:val="single" w:color="auto" w:sz="4" w:space="0"/>
              <w:bottom w:val="single" w:color="auto" w:sz="4" w:space="0"/>
              <w:right w:val="single" w:color="auto" w:sz="4" w:space="0"/>
            </w:tcBorders>
            <w:shd w:val="clear" w:color="auto" w:fill="auto"/>
            <w:vAlign w:val="top"/>
          </w:tcPr>
          <w:p w14:paraId="21BAF04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JZCS</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top"/>
          </w:tcPr>
          <w:p w14:paraId="0E5AD8A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int</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top"/>
          </w:tcPr>
          <w:p w14:paraId="6F929D6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p>
        </w:tc>
      </w:tr>
      <w:tr w14:paraId="5110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tcBorders>
              <w:top w:val="single" w:color="auto" w:sz="4" w:space="0"/>
              <w:left w:val="single" w:color="auto" w:sz="4" w:space="0"/>
              <w:bottom w:val="single" w:color="auto" w:sz="4" w:space="0"/>
              <w:right w:val="single" w:color="auto" w:sz="4" w:space="0"/>
            </w:tcBorders>
            <w:shd w:val="clear" w:color="auto" w:fill="auto"/>
            <w:vAlign w:val="top"/>
          </w:tcPr>
          <w:p w14:paraId="2B24981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病人姓名</w:t>
            </w:r>
          </w:p>
        </w:tc>
        <w:tc>
          <w:tcPr>
            <w:tcW w:w="1331" w:type="pct"/>
            <w:tcBorders>
              <w:top w:val="single" w:color="auto" w:sz="4" w:space="0"/>
              <w:left w:val="single" w:color="auto" w:sz="4" w:space="0"/>
              <w:bottom w:val="single" w:color="auto" w:sz="4" w:space="0"/>
              <w:right w:val="single" w:color="auto" w:sz="4" w:space="0"/>
            </w:tcBorders>
            <w:shd w:val="clear" w:color="auto" w:fill="auto"/>
            <w:vAlign w:val="top"/>
          </w:tcPr>
          <w:p w14:paraId="7B82F8D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BRXM</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top"/>
          </w:tcPr>
          <w:p w14:paraId="7CCCE969">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char(20)</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top"/>
          </w:tcPr>
          <w:p w14:paraId="77CC98F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p>
        </w:tc>
      </w:tr>
      <w:tr w14:paraId="1BFE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tcBorders>
              <w:top w:val="single" w:color="auto" w:sz="4" w:space="0"/>
              <w:left w:val="single" w:color="auto" w:sz="4" w:space="0"/>
              <w:bottom w:val="single" w:color="auto" w:sz="4" w:space="0"/>
              <w:right w:val="single" w:color="auto" w:sz="4" w:space="0"/>
            </w:tcBorders>
            <w:shd w:val="clear" w:color="auto" w:fill="auto"/>
            <w:vAlign w:val="top"/>
          </w:tcPr>
          <w:p w14:paraId="64D46E3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科室编号</w:t>
            </w:r>
          </w:p>
        </w:tc>
        <w:tc>
          <w:tcPr>
            <w:tcW w:w="1331" w:type="pct"/>
            <w:tcBorders>
              <w:top w:val="single" w:color="auto" w:sz="4" w:space="0"/>
              <w:left w:val="single" w:color="auto" w:sz="4" w:space="0"/>
              <w:bottom w:val="single" w:color="auto" w:sz="4" w:space="0"/>
              <w:right w:val="single" w:color="auto" w:sz="4" w:space="0"/>
            </w:tcBorders>
            <w:shd w:val="clear" w:color="auto" w:fill="auto"/>
            <w:vAlign w:val="top"/>
          </w:tcPr>
          <w:p w14:paraId="6AADB68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b/>
                <w:bCs w:val="0"/>
                <w:snapToGrid w:val="0"/>
                <w:color w:val="auto"/>
                <w:kern w:val="0"/>
                <w:sz w:val="24"/>
                <w:szCs w:val="24"/>
                <w:highlight w:val="none"/>
                <w:u w:val="none"/>
                <w:lang w:val="en-US" w:eastAsia="zh-CN" w:bidi="ar"/>
              </w:rPr>
              <w:t>KSBH</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top"/>
          </w:tcPr>
          <w:p w14:paraId="5E9A575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char(16)</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top"/>
          </w:tcPr>
          <w:p w14:paraId="6A0A96C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r>
              <w:rPr>
                <w:rFonts w:hint="default" w:ascii="Times New Roman" w:hAnsi="Times New Roman" w:eastAsia="宋体" w:cs="Times New Roman"/>
                <w:b/>
                <w:bCs w:val="0"/>
                <w:snapToGrid w:val="0"/>
                <w:color w:val="auto"/>
                <w:kern w:val="0"/>
                <w:sz w:val="24"/>
                <w:szCs w:val="24"/>
                <w:highlight w:val="none"/>
                <w:u w:val="none"/>
                <w:lang w:val="en-US" w:eastAsia="zh-CN" w:bidi="ar"/>
              </w:rPr>
              <w:t>webservice</w:t>
            </w:r>
            <w:r>
              <w:rPr>
                <w:rFonts w:hint="eastAsia" w:ascii="宋体" w:hAnsi="宋体" w:eastAsia="宋体" w:cs="宋体"/>
                <w:b/>
                <w:bCs w:val="0"/>
                <w:snapToGrid w:val="0"/>
                <w:color w:val="auto"/>
                <w:kern w:val="0"/>
                <w:sz w:val="24"/>
                <w:szCs w:val="24"/>
                <w:highlight w:val="none"/>
                <w:u w:val="none"/>
                <w:lang w:val="en-US" w:eastAsia="zh-CN" w:bidi="ar"/>
              </w:rPr>
              <w:t>查询参数，操作符“</w:t>
            </w:r>
            <w:r>
              <w:rPr>
                <w:rFonts w:hint="default" w:ascii="Times New Roman" w:hAnsi="Times New Roman" w:eastAsia="宋体" w:cs="Times New Roman"/>
                <w:b/>
                <w:bCs w:val="0"/>
                <w:snapToGrid w:val="0"/>
                <w:color w:val="auto"/>
                <w:kern w:val="0"/>
                <w:sz w:val="24"/>
                <w:szCs w:val="24"/>
                <w:highlight w:val="none"/>
                <w:u w:val="none"/>
                <w:lang w:val="en-US" w:eastAsia="zh-CN" w:bidi="ar"/>
              </w:rPr>
              <w:t>=</w:t>
            </w:r>
            <w:r>
              <w:rPr>
                <w:rFonts w:hint="eastAsia" w:ascii="宋体" w:hAnsi="宋体" w:eastAsia="宋体" w:cs="宋体"/>
                <w:b/>
                <w:bCs w:val="0"/>
                <w:snapToGrid w:val="0"/>
                <w:color w:val="auto"/>
                <w:kern w:val="0"/>
                <w:sz w:val="24"/>
                <w:szCs w:val="24"/>
                <w:highlight w:val="none"/>
                <w:u w:val="none"/>
                <w:lang w:val="en-US" w:eastAsia="zh-CN" w:bidi="ar"/>
              </w:rPr>
              <w:t>”</w:t>
            </w:r>
          </w:p>
        </w:tc>
      </w:tr>
      <w:tr w14:paraId="4DC4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tcBorders>
              <w:top w:val="single" w:color="auto" w:sz="4" w:space="0"/>
              <w:left w:val="single" w:color="auto" w:sz="4" w:space="0"/>
              <w:bottom w:val="single" w:color="auto" w:sz="4" w:space="0"/>
              <w:right w:val="single" w:color="auto" w:sz="4" w:space="0"/>
            </w:tcBorders>
            <w:shd w:val="clear" w:color="auto" w:fill="auto"/>
            <w:vAlign w:val="top"/>
          </w:tcPr>
          <w:p w14:paraId="15CCBEA3">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科室名称</w:t>
            </w:r>
          </w:p>
        </w:tc>
        <w:tc>
          <w:tcPr>
            <w:tcW w:w="1331" w:type="pct"/>
            <w:tcBorders>
              <w:top w:val="single" w:color="auto" w:sz="4" w:space="0"/>
              <w:left w:val="single" w:color="auto" w:sz="4" w:space="0"/>
              <w:bottom w:val="single" w:color="auto" w:sz="4" w:space="0"/>
              <w:right w:val="single" w:color="auto" w:sz="4" w:space="0"/>
            </w:tcBorders>
            <w:shd w:val="clear" w:color="auto" w:fill="auto"/>
            <w:vAlign w:val="top"/>
          </w:tcPr>
          <w:p w14:paraId="5EB8DC61">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KSMC</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top"/>
          </w:tcPr>
          <w:p w14:paraId="6A186B4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char(20)</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top"/>
          </w:tcPr>
          <w:p w14:paraId="4D5FEC9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p>
        </w:tc>
      </w:tr>
      <w:tr w14:paraId="6CEB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tcBorders>
              <w:top w:val="single" w:color="auto" w:sz="4" w:space="0"/>
              <w:left w:val="single" w:color="auto" w:sz="4" w:space="0"/>
              <w:bottom w:val="single" w:color="auto" w:sz="4" w:space="0"/>
              <w:right w:val="single" w:color="auto" w:sz="4" w:space="0"/>
            </w:tcBorders>
            <w:shd w:val="clear" w:color="auto" w:fill="auto"/>
            <w:vAlign w:val="top"/>
          </w:tcPr>
          <w:p w14:paraId="7D6B301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病区编号</w:t>
            </w:r>
          </w:p>
        </w:tc>
        <w:tc>
          <w:tcPr>
            <w:tcW w:w="1331" w:type="pct"/>
            <w:tcBorders>
              <w:top w:val="single" w:color="auto" w:sz="4" w:space="0"/>
              <w:left w:val="single" w:color="auto" w:sz="4" w:space="0"/>
              <w:bottom w:val="single" w:color="auto" w:sz="4" w:space="0"/>
              <w:right w:val="single" w:color="auto" w:sz="4" w:space="0"/>
            </w:tcBorders>
            <w:shd w:val="clear" w:color="auto" w:fill="auto"/>
            <w:vAlign w:val="top"/>
          </w:tcPr>
          <w:p w14:paraId="449280F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BQBH</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top"/>
          </w:tcPr>
          <w:p w14:paraId="4A070A5C">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char(16)</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top"/>
          </w:tcPr>
          <w:p w14:paraId="16E8F66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见附录一解释</w:t>
            </w:r>
            <w:r>
              <w:rPr>
                <w:rFonts w:hint="default" w:ascii="Times New Roman" w:hAnsi="Times New Roman" w:eastAsia="宋体" w:cs="Times New Roman"/>
                <w:snapToGrid w:val="0"/>
                <w:color w:val="auto"/>
                <w:kern w:val="0"/>
                <w:sz w:val="24"/>
                <w:szCs w:val="24"/>
                <w:highlight w:val="none"/>
                <w:u w:val="none"/>
                <w:lang w:val="en-US" w:eastAsia="zh-CN" w:bidi="ar"/>
              </w:rPr>
              <w:t>B</w:t>
            </w:r>
          </w:p>
        </w:tc>
      </w:tr>
      <w:tr w14:paraId="62FD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tcBorders>
              <w:top w:val="single" w:color="auto" w:sz="4" w:space="0"/>
              <w:left w:val="single" w:color="auto" w:sz="4" w:space="0"/>
              <w:bottom w:val="single" w:color="auto" w:sz="4" w:space="0"/>
              <w:right w:val="single" w:color="auto" w:sz="4" w:space="0"/>
            </w:tcBorders>
            <w:shd w:val="clear" w:color="auto" w:fill="auto"/>
            <w:vAlign w:val="top"/>
          </w:tcPr>
          <w:p w14:paraId="2D2C9AD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病区名称</w:t>
            </w:r>
          </w:p>
        </w:tc>
        <w:tc>
          <w:tcPr>
            <w:tcW w:w="1331" w:type="pct"/>
            <w:tcBorders>
              <w:top w:val="single" w:color="auto" w:sz="4" w:space="0"/>
              <w:left w:val="single" w:color="auto" w:sz="4" w:space="0"/>
              <w:bottom w:val="single" w:color="auto" w:sz="4" w:space="0"/>
              <w:right w:val="single" w:color="auto" w:sz="4" w:space="0"/>
            </w:tcBorders>
            <w:shd w:val="clear" w:color="auto" w:fill="auto"/>
            <w:vAlign w:val="top"/>
          </w:tcPr>
          <w:p w14:paraId="35ADBD1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BQMC</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top"/>
          </w:tcPr>
          <w:p w14:paraId="47E72B3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char(20)</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top"/>
          </w:tcPr>
          <w:p w14:paraId="08B11D53">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见附录一解释</w:t>
            </w:r>
            <w:r>
              <w:rPr>
                <w:rFonts w:hint="default" w:ascii="Times New Roman" w:hAnsi="Times New Roman" w:eastAsia="宋体" w:cs="Times New Roman"/>
                <w:snapToGrid w:val="0"/>
                <w:color w:val="auto"/>
                <w:kern w:val="0"/>
                <w:sz w:val="24"/>
                <w:szCs w:val="24"/>
                <w:highlight w:val="none"/>
                <w:u w:val="none"/>
                <w:lang w:val="en-US" w:eastAsia="zh-CN" w:bidi="ar"/>
              </w:rPr>
              <w:t>B</w:t>
            </w:r>
          </w:p>
        </w:tc>
      </w:tr>
      <w:tr w14:paraId="40601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tcBorders>
              <w:top w:val="single" w:color="auto" w:sz="4" w:space="0"/>
              <w:left w:val="single" w:color="auto" w:sz="4" w:space="0"/>
              <w:bottom w:val="single" w:color="auto" w:sz="4" w:space="0"/>
              <w:right w:val="single" w:color="auto" w:sz="4" w:space="0"/>
            </w:tcBorders>
            <w:shd w:val="clear" w:color="auto" w:fill="auto"/>
            <w:vAlign w:val="top"/>
          </w:tcPr>
          <w:p w14:paraId="610EA68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病人床位</w:t>
            </w:r>
          </w:p>
        </w:tc>
        <w:tc>
          <w:tcPr>
            <w:tcW w:w="1331" w:type="pct"/>
            <w:tcBorders>
              <w:top w:val="single" w:color="auto" w:sz="4" w:space="0"/>
              <w:left w:val="single" w:color="auto" w:sz="4" w:space="0"/>
              <w:bottom w:val="single" w:color="auto" w:sz="4" w:space="0"/>
              <w:right w:val="single" w:color="auto" w:sz="4" w:space="0"/>
            </w:tcBorders>
            <w:shd w:val="clear" w:color="auto" w:fill="auto"/>
            <w:vAlign w:val="top"/>
          </w:tcPr>
          <w:p w14:paraId="6462CC1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BRCW</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top"/>
          </w:tcPr>
          <w:p w14:paraId="7EA72A1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char(12)</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top"/>
          </w:tcPr>
          <w:p w14:paraId="4988161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p>
        </w:tc>
      </w:tr>
      <w:tr w14:paraId="3D76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tcBorders>
              <w:top w:val="single" w:color="auto" w:sz="4" w:space="0"/>
              <w:left w:val="single" w:color="auto" w:sz="4" w:space="0"/>
              <w:bottom w:val="single" w:color="auto" w:sz="4" w:space="0"/>
              <w:right w:val="single" w:color="auto" w:sz="4" w:space="0"/>
            </w:tcBorders>
            <w:shd w:val="clear" w:color="auto" w:fill="auto"/>
            <w:vAlign w:val="top"/>
          </w:tcPr>
          <w:p w14:paraId="37584FF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发药时间</w:t>
            </w:r>
          </w:p>
        </w:tc>
        <w:tc>
          <w:tcPr>
            <w:tcW w:w="1331" w:type="pct"/>
            <w:tcBorders>
              <w:top w:val="single" w:color="auto" w:sz="4" w:space="0"/>
              <w:left w:val="single" w:color="auto" w:sz="4" w:space="0"/>
              <w:bottom w:val="single" w:color="auto" w:sz="4" w:space="0"/>
              <w:right w:val="single" w:color="auto" w:sz="4" w:space="0"/>
            </w:tcBorders>
            <w:shd w:val="clear" w:color="auto" w:fill="auto"/>
            <w:vAlign w:val="top"/>
          </w:tcPr>
          <w:p w14:paraId="26A1FF4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b/>
                <w:bCs w:val="0"/>
                <w:snapToGrid w:val="0"/>
                <w:color w:val="auto"/>
                <w:kern w:val="0"/>
                <w:sz w:val="24"/>
                <w:szCs w:val="24"/>
                <w:highlight w:val="none"/>
                <w:u w:val="none"/>
                <w:lang w:val="en-US" w:eastAsia="zh-CN" w:bidi="ar"/>
              </w:rPr>
              <w:t>FYSJ</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top"/>
          </w:tcPr>
          <w:p w14:paraId="657FC68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char(20)</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top"/>
          </w:tcPr>
          <w:p w14:paraId="54B76041">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见附录一解释</w:t>
            </w:r>
            <w:r>
              <w:rPr>
                <w:rFonts w:hint="default" w:ascii="Times New Roman" w:hAnsi="Times New Roman" w:eastAsia="宋体" w:cs="Times New Roman"/>
                <w:snapToGrid w:val="0"/>
                <w:color w:val="auto"/>
                <w:kern w:val="0"/>
                <w:sz w:val="24"/>
                <w:szCs w:val="24"/>
                <w:highlight w:val="none"/>
                <w:u w:val="none"/>
                <w:lang w:val="en-US" w:eastAsia="zh-CN" w:bidi="ar"/>
              </w:rPr>
              <w:t>C</w:t>
            </w:r>
          </w:p>
          <w:p w14:paraId="55DBAE0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r>
              <w:rPr>
                <w:rFonts w:hint="default" w:ascii="Times New Roman" w:hAnsi="Times New Roman" w:eastAsia="宋体" w:cs="Times New Roman"/>
                <w:b/>
                <w:bCs w:val="0"/>
                <w:snapToGrid w:val="0"/>
                <w:color w:val="auto"/>
                <w:kern w:val="0"/>
                <w:sz w:val="24"/>
                <w:szCs w:val="24"/>
                <w:highlight w:val="none"/>
                <w:u w:val="none"/>
                <w:lang w:val="en-US" w:eastAsia="zh-CN" w:bidi="ar"/>
              </w:rPr>
              <w:t>webservice</w:t>
            </w:r>
            <w:r>
              <w:rPr>
                <w:rFonts w:hint="eastAsia" w:ascii="宋体" w:hAnsi="宋体" w:eastAsia="宋体" w:cs="宋体"/>
                <w:b/>
                <w:bCs w:val="0"/>
                <w:snapToGrid w:val="0"/>
                <w:color w:val="auto"/>
                <w:kern w:val="0"/>
                <w:sz w:val="24"/>
                <w:szCs w:val="24"/>
                <w:highlight w:val="none"/>
                <w:u w:val="none"/>
                <w:lang w:val="en-US" w:eastAsia="zh-CN" w:bidi="ar"/>
              </w:rPr>
              <w:t>查询参数，操作符“</w:t>
            </w:r>
            <w:r>
              <w:rPr>
                <w:rFonts w:hint="default" w:ascii="Times New Roman" w:hAnsi="Times New Roman" w:eastAsia="宋体" w:cs="Times New Roman"/>
                <w:b/>
                <w:bCs w:val="0"/>
                <w:snapToGrid w:val="0"/>
                <w:color w:val="auto"/>
                <w:kern w:val="0"/>
                <w:sz w:val="24"/>
                <w:szCs w:val="24"/>
                <w:highlight w:val="none"/>
                <w:u w:val="none"/>
                <w:lang w:val="en-US" w:eastAsia="zh-CN" w:bidi="ar"/>
              </w:rPr>
              <w:t>&gt;=</w:t>
            </w:r>
            <w:r>
              <w:rPr>
                <w:rFonts w:hint="eastAsia" w:ascii="宋体" w:hAnsi="宋体" w:eastAsia="宋体" w:cs="宋体"/>
                <w:b/>
                <w:bCs w:val="0"/>
                <w:snapToGrid w:val="0"/>
                <w:color w:val="auto"/>
                <w:kern w:val="0"/>
                <w:sz w:val="24"/>
                <w:szCs w:val="24"/>
                <w:highlight w:val="none"/>
                <w:u w:val="none"/>
                <w:lang w:val="en-US" w:eastAsia="zh-CN" w:bidi="ar"/>
              </w:rPr>
              <w:t>”及“</w:t>
            </w:r>
            <w:r>
              <w:rPr>
                <w:rFonts w:hint="default" w:ascii="Times New Roman" w:hAnsi="Times New Roman" w:eastAsia="宋体" w:cs="Times New Roman"/>
                <w:b/>
                <w:bCs w:val="0"/>
                <w:snapToGrid w:val="0"/>
                <w:color w:val="auto"/>
                <w:kern w:val="0"/>
                <w:sz w:val="24"/>
                <w:szCs w:val="24"/>
                <w:highlight w:val="none"/>
                <w:u w:val="none"/>
                <w:lang w:val="en-US" w:eastAsia="zh-CN" w:bidi="ar"/>
              </w:rPr>
              <w:t>&lt;=</w:t>
            </w:r>
            <w:r>
              <w:rPr>
                <w:rFonts w:hint="eastAsia" w:ascii="宋体" w:hAnsi="宋体" w:eastAsia="宋体" w:cs="宋体"/>
                <w:b/>
                <w:bCs w:val="0"/>
                <w:snapToGrid w:val="0"/>
                <w:color w:val="auto"/>
                <w:kern w:val="0"/>
                <w:sz w:val="24"/>
                <w:szCs w:val="24"/>
                <w:highlight w:val="none"/>
                <w:u w:val="none"/>
                <w:lang w:val="en-US" w:eastAsia="zh-CN" w:bidi="ar"/>
              </w:rPr>
              <w:t>”</w:t>
            </w:r>
          </w:p>
        </w:tc>
      </w:tr>
      <w:tr w14:paraId="1764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tcBorders>
              <w:top w:val="single" w:color="auto" w:sz="4" w:space="0"/>
              <w:left w:val="single" w:color="auto" w:sz="4" w:space="0"/>
              <w:bottom w:val="single" w:color="auto" w:sz="4" w:space="0"/>
              <w:right w:val="single" w:color="auto" w:sz="4" w:space="0"/>
            </w:tcBorders>
            <w:shd w:val="clear" w:color="auto" w:fill="auto"/>
            <w:vAlign w:val="top"/>
          </w:tcPr>
          <w:p w14:paraId="4F1F1084">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用药日期</w:t>
            </w:r>
          </w:p>
        </w:tc>
        <w:tc>
          <w:tcPr>
            <w:tcW w:w="1331" w:type="pct"/>
            <w:tcBorders>
              <w:top w:val="single" w:color="auto" w:sz="4" w:space="0"/>
              <w:left w:val="single" w:color="auto" w:sz="4" w:space="0"/>
              <w:bottom w:val="single" w:color="auto" w:sz="4" w:space="0"/>
              <w:right w:val="single" w:color="auto" w:sz="4" w:space="0"/>
            </w:tcBorders>
            <w:shd w:val="clear" w:color="auto" w:fill="auto"/>
            <w:vAlign w:val="top"/>
          </w:tcPr>
          <w:p w14:paraId="2EFA600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YYRQ</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top"/>
          </w:tcPr>
          <w:p w14:paraId="54F5711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char(10)</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top"/>
          </w:tcPr>
          <w:p w14:paraId="2AAA08C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如“</w:t>
            </w:r>
            <w:r>
              <w:rPr>
                <w:rFonts w:hint="default" w:ascii="Times New Roman" w:hAnsi="Times New Roman" w:eastAsia="宋体" w:cs="Times New Roman"/>
                <w:snapToGrid w:val="0"/>
                <w:color w:val="auto"/>
                <w:kern w:val="0"/>
                <w:sz w:val="24"/>
                <w:szCs w:val="24"/>
                <w:highlight w:val="none"/>
                <w:u w:val="none"/>
                <w:lang w:val="en-US" w:eastAsia="zh-CN" w:bidi="ar"/>
              </w:rPr>
              <w:t>2020-01-02</w:t>
            </w:r>
            <w:r>
              <w:rPr>
                <w:rFonts w:hint="eastAsia" w:ascii="宋体" w:hAnsi="宋体" w:eastAsia="宋体" w:cs="宋体"/>
                <w:snapToGrid w:val="0"/>
                <w:color w:val="auto"/>
                <w:kern w:val="0"/>
                <w:sz w:val="24"/>
                <w:szCs w:val="24"/>
                <w:highlight w:val="none"/>
                <w:u w:val="none"/>
                <w:lang w:val="en-US" w:eastAsia="zh-CN" w:bidi="ar"/>
              </w:rPr>
              <w:t>”</w:t>
            </w:r>
          </w:p>
        </w:tc>
      </w:tr>
      <w:tr w14:paraId="76E8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tcBorders>
              <w:top w:val="single" w:color="auto" w:sz="4" w:space="0"/>
              <w:left w:val="single" w:color="auto" w:sz="4" w:space="0"/>
              <w:bottom w:val="single" w:color="auto" w:sz="4" w:space="0"/>
              <w:right w:val="single" w:color="auto" w:sz="4" w:space="0"/>
            </w:tcBorders>
            <w:shd w:val="clear" w:color="auto" w:fill="auto"/>
            <w:vAlign w:val="top"/>
          </w:tcPr>
          <w:p w14:paraId="2849575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用药时间</w:t>
            </w:r>
          </w:p>
        </w:tc>
        <w:tc>
          <w:tcPr>
            <w:tcW w:w="1331" w:type="pct"/>
            <w:tcBorders>
              <w:top w:val="single" w:color="auto" w:sz="4" w:space="0"/>
              <w:left w:val="single" w:color="auto" w:sz="4" w:space="0"/>
              <w:bottom w:val="single" w:color="auto" w:sz="4" w:space="0"/>
              <w:right w:val="single" w:color="auto" w:sz="4" w:space="0"/>
            </w:tcBorders>
            <w:shd w:val="clear" w:color="auto" w:fill="auto"/>
            <w:vAlign w:val="top"/>
          </w:tcPr>
          <w:p w14:paraId="6F0BA36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YYSJ</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top"/>
          </w:tcPr>
          <w:p w14:paraId="73485BF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char(10)</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top"/>
          </w:tcPr>
          <w:p w14:paraId="21B4E40C">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如“</w:t>
            </w:r>
            <w:r>
              <w:rPr>
                <w:rFonts w:hint="default" w:ascii="Times New Roman" w:hAnsi="Times New Roman" w:eastAsia="宋体" w:cs="Times New Roman"/>
                <w:snapToGrid w:val="0"/>
                <w:color w:val="auto"/>
                <w:kern w:val="0"/>
                <w:sz w:val="24"/>
                <w:szCs w:val="24"/>
                <w:highlight w:val="none"/>
                <w:u w:val="none"/>
                <w:lang w:val="en-US" w:eastAsia="zh-CN" w:bidi="ar"/>
              </w:rPr>
              <w:t>09:00</w:t>
            </w:r>
            <w:r>
              <w:rPr>
                <w:rFonts w:hint="eastAsia" w:ascii="宋体" w:hAnsi="宋体" w:eastAsia="宋体" w:cs="宋体"/>
                <w:snapToGrid w:val="0"/>
                <w:color w:val="auto"/>
                <w:kern w:val="0"/>
                <w:sz w:val="24"/>
                <w:szCs w:val="24"/>
                <w:highlight w:val="none"/>
                <w:u w:val="none"/>
                <w:lang w:val="en-US" w:eastAsia="zh-CN" w:bidi="ar"/>
              </w:rPr>
              <w:t>”或“</w:t>
            </w:r>
            <w:r>
              <w:rPr>
                <w:rFonts w:hint="default" w:ascii="Times New Roman" w:hAnsi="Times New Roman" w:eastAsia="宋体" w:cs="Times New Roman"/>
                <w:snapToGrid w:val="0"/>
                <w:color w:val="auto"/>
                <w:kern w:val="0"/>
                <w:sz w:val="24"/>
                <w:szCs w:val="24"/>
                <w:highlight w:val="none"/>
                <w:u w:val="none"/>
                <w:lang w:val="en-US" w:eastAsia="zh-CN" w:bidi="ar"/>
              </w:rPr>
              <w:t>08-16</w:t>
            </w:r>
            <w:r>
              <w:rPr>
                <w:rFonts w:hint="eastAsia" w:ascii="宋体" w:hAnsi="宋体" w:eastAsia="宋体" w:cs="宋体"/>
                <w:snapToGrid w:val="0"/>
                <w:color w:val="auto"/>
                <w:kern w:val="0"/>
                <w:sz w:val="24"/>
                <w:szCs w:val="24"/>
                <w:highlight w:val="none"/>
                <w:u w:val="none"/>
                <w:lang w:val="en-US" w:eastAsia="zh-CN" w:bidi="ar"/>
              </w:rPr>
              <w:t>”</w:t>
            </w:r>
          </w:p>
        </w:tc>
      </w:tr>
      <w:tr w14:paraId="4422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tcBorders>
              <w:top w:val="single" w:color="auto" w:sz="4" w:space="0"/>
              <w:left w:val="single" w:color="auto" w:sz="4" w:space="0"/>
              <w:bottom w:val="single" w:color="auto" w:sz="4" w:space="0"/>
              <w:right w:val="single" w:color="auto" w:sz="4" w:space="0"/>
            </w:tcBorders>
            <w:shd w:val="clear" w:color="auto" w:fill="auto"/>
            <w:vAlign w:val="top"/>
          </w:tcPr>
          <w:p w14:paraId="1B125F8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药品编号</w:t>
            </w:r>
          </w:p>
        </w:tc>
        <w:tc>
          <w:tcPr>
            <w:tcW w:w="1331" w:type="pct"/>
            <w:tcBorders>
              <w:top w:val="single" w:color="auto" w:sz="4" w:space="0"/>
              <w:left w:val="single" w:color="auto" w:sz="4" w:space="0"/>
              <w:bottom w:val="single" w:color="auto" w:sz="4" w:space="0"/>
              <w:right w:val="single" w:color="auto" w:sz="4" w:space="0"/>
            </w:tcBorders>
            <w:shd w:val="clear" w:color="auto" w:fill="auto"/>
            <w:vAlign w:val="top"/>
          </w:tcPr>
          <w:p w14:paraId="6C65D4E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YPBH</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top"/>
          </w:tcPr>
          <w:p w14:paraId="7C020F8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char(40)</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top"/>
          </w:tcPr>
          <w:p w14:paraId="4CB9D49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p>
        </w:tc>
      </w:tr>
      <w:tr w14:paraId="2174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tcBorders>
              <w:top w:val="single" w:color="auto" w:sz="4" w:space="0"/>
              <w:left w:val="single" w:color="auto" w:sz="4" w:space="0"/>
              <w:bottom w:val="single" w:color="auto" w:sz="4" w:space="0"/>
              <w:right w:val="single" w:color="auto" w:sz="4" w:space="0"/>
            </w:tcBorders>
            <w:shd w:val="clear" w:color="auto" w:fill="auto"/>
            <w:vAlign w:val="top"/>
          </w:tcPr>
          <w:p w14:paraId="2B2A767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药品名称</w:t>
            </w:r>
          </w:p>
        </w:tc>
        <w:tc>
          <w:tcPr>
            <w:tcW w:w="1331" w:type="pct"/>
            <w:tcBorders>
              <w:top w:val="single" w:color="auto" w:sz="4" w:space="0"/>
              <w:left w:val="single" w:color="auto" w:sz="4" w:space="0"/>
              <w:bottom w:val="single" w:color="auto" w:sz="4" w:space="0"/>
              <w:right w:val="single" w:color="auto" w:sz="4" w:space="0"/>
            </w:tcBorders>
            <w:shd w:val="clear" w:color="auto" w:fill="auto"/>
            <w:vAlign w:val="top"/>
          </w:tcPr>
          <w:p w14:paraId="2D94541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YPMC</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top"/>
          </w:tcPr>
          <w:p w14:paraId="6361B9C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char(60)</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top"/>
          </w:tcPr>
          <w:p w14:paraId="4D2C4891">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p>
        </w:tc>
      </w:tr>
      <w:tr w14:paraId="61E1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tcBorders>
              <w:top w:val="single" w:color="auto" w:sz="4" w:space="0"/>
              <w:left w:val="single" w:color="auto" w:sz="4" w:space="0"/>
              <w:bottom w:val="single" w:color="auto" w:sz="4" w:space="0"/>
              <w:right w:val="single" w:color="auto" w:sz="4" w:space="0"/>
            </w:tcBorders>
            <w:shd w:val="clear" w:color="auto" w:fill="auto"/>
            <w:vAlign w:val="bottom"/>
          </w:tcPr>
          <w:p w14:paraId="50034D0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药品单价</w:t>
            </w:r>
          </w:p>
        </w:tc>
        <w:tc>
          <w:tcPr>
            <w:tcW w:w="1331" w:type="pct"/>
            <w:tcBorders>
              <w:top w:val="single" w:color="auto" w:sz="4" w:space="0"/>
              <w:left w:val="single" w:color="auto" w:sz="4" w:space="0"/>
              <w:bottom w:val="single" w:color="auto" w:sz="4" w:space="0"/>
              <w:right w:val="single" w:color="auto" w:sz="4" w:space="0"/>
            </w:tcBorders>
            <w:shd w:val="clear" w:color="auto" w:fill="auto"/>
            <w:vAlign w:val="bottom"/>
          </w:tcPr>
          <w:p w14:paraId="2DC6364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YPCJ</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top"/>
          </w:tcPr>
          <w:p w14:paraId="20A50EB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decimal (10, 4)</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top"/>
          </w:tcPr>
          <w:p w14:paraId="239D0A6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p>
        </w:tc>
      </w:tr>
      <w:tr w14:paraId="1E3B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tcBorders>
              <w:top w:val="single" w:color="auto" w:sz="4" w:space="0"/>
              <w:left w:val="single" w:color="auto" w:sz="4" w:space="0"/>
              <w:bottom w:val="single" w:color="auto" w:sz="4" w:space="0"/>
              <w:right w:val="single" w:color="auto" w:sz="4" w:space="0"/>
            </w:tcBorders>
            <w:shd w:val="clear" w:color="auto" w:fill="auto"/>
            <w:vAlign w:val="bottom"/>
          </w:tcPr>
          <w:p w14:paraId="62D48C59">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生产厂家</w:t>
            </w:r>
          </w:p>
        </w:tc>
        <w:tc>
          <w:tcPr>
            <w:tcW w:w="1331" w:type="pct"/>
            <w:tcBorders>
              <w:top w:val="single" w:color="auto" w:sz="4" w:space="0"/>
              <w:left w:val="single" w:color="auto" w:sz="4" w:space="0"/>
              <w:bottom w:val="single" w:color="auto" w:sz="4" w:space="0"/>
              <w:right w:val="single" w:color="auto" w:sz="4" w:space="0"/>
            </w:tcBorders>
            <w:shd w:val="clear" w:color="auto" w:fill="auto"/>
            <w:vAlign w:val="bottom"/>
          </w:tcPr>
          <w:p w14:paraId="1C3E774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SCCJ</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top"/>
          </w:tcPr>
          <w:p w14:paraId="33E0E8CC">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char (40)</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top"/>
          </w:tcPr>
          <w:p w14:paraId="7C2C270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p>
        </w:tc>
      </w:tr>
      <w:tr w14:paraId="5CE2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tcBorders>
              <w:top w:val="single" w:color="auto" w:sz="4" w:space="0"/>
              <w:left w:val="single" w:color="auto" w:sz="4" w:space="0"/>
              <w:bottom w:val="single" w:color="auto" w:sz="4" w:space="0"/>
              <w:right w:val="single" w:color="auto" w:sz="4" w:space="0"/>
            </w:tcBorders>
            <w:shd w:val="clear" w:color="auto" w:fill="auto"/>
            <w:vAlign w:val="top"/>
          </w:tcPr>
          <w:p w14:paraId="447D3971">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药品规格</w:t>
            </w:r>
          </w:p>
        </w:tc>
        <w:tc>
          <w:tcPr>
            <w:tcW w:w="1331" w:type="pct"/>
            <w:tcBorders>
              <w:top w:val="single" w:color="auto" w:sz="4" w:space="0"/>
              <w:left w:val="single" w:color="auto" w:sz="4" w:space="0"/>
              <w:bottom w:val="single" w:color="auto" w:sz="4" w:space="0"/>
              <w:right w:val="single" w:color="auto" w:sz="4" w:space="0"/>
            </w:tcBorders>
            <w:shd w:val="clear" w:color="auto" w:fill="auto"/>
            <w:vAlign w:val="top"/>
          </w:tcPr>
          <w:p w14:paraId="3AF5F15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YPGG</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top"/>
          </w:tcPr>
          <w:p w14:paraId="5BF51963">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char(40)</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top"/>
          </w:tcPr>
          <w:p w14:paraId="38E54C7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p>
        </w:tc>
      </w:tr>
      <w:tr w14:paraId="79F67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tcBorders>
              <w:top w:val="single" w:color="auto" w:sz="4" w:space="0"/>
              <w:left w:val="single" w:color="auto" w:sz="4" w:space="0"/>
              <w:bottom w:val="single" w:color="auto" w:sz="4" w:space="0"/>
              <w:right w:val="single" w:color="auto" w:sz="4" w:space="0"/>
            </w:tcBorders>
            <w:shd w:val="clear" w:color="auto" w:fill="auto"/>
            <w:vAlign w:val="top"/>
          </w:tcPr>
          <w:p w14:paraId="10F7F7A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发药数量</w:t>
            </w:r>
          </w:p>
        </w:tc>
        <w:tc>
          <w:tcPr>
            <w:tcW w:w="1331" w:type="pct"/>
            <w:tcBorders>
              <w:top w:val="single" w:color="auto" w:sz="4" w:space="0"/>
              <w:left w:val="single" w:color="auto" w:sz="4" w:space="0"/>
              <w:bottom w:val="single" w:color="auto" w:sz="4" w:space="0"/>
              <w:right w:val="single" w:color="auto" w:sz="4" w:space="0"/>
            </w:tcBorders>
            <w:shd w:val="clear" w:color="auto" w:fill="auto"/>
            <w:vAlign w:val="top"/>
          </w:tcPr>
          <w:p w14:paraId="0998CAE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FYSL</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top"/>
          </w:tcPr>
          <w:p w14:paraId="5C87EA9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decimal(18, 3)</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top"/>
          </w:tcPr>
          <w:p w14:paraId="5D69218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发药的数量，见附录一解释</w:t>
            </w:r>
            <w:r>
              <w:rPr>
                <w:rFonts w:hint="default" w:ascii="Times New Roman" w:hAnsi="Times New Roman" w:eastAsia="宋体" w:cs="Times New Roman"/>
                <w:snapToGrid w:val="0"/>
                <w:color w:val="auto"/>
                <w:kern w:val="0"/>
                <w:sz w:val="24"/>
                <w:szCs w:val="24"/>
                <w:highlight w:val="none"/>
                <w:u w:val="none"/>
                <w:lang w:val="en-US" w:eastAsia="zh-CN" w:bidi="ar"/>
              </w:rPr>
              <w:t>E</w:t>
            </w:r>
          </w:p>
        </w:tc>
      </w:tr>
      <w:tr w14:paraId="1B50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tcBorders>
              <w:top w:val="single" w:color="auto" w:sz="4" w:space="0"/>
              <w:left w:val="single" w:color="auto" w:sz="4" w:space="0"/>
              <w:bottom w:val="single" w:color="auto" w:sz="4" w:space="0"/>
              <w:right w:val="single" w:color="auto" w:sz="4" w:space="0"/>
            </w:tcBorders>
            <w:shd w:val="clear" w:color="auto" w:fill="auto"/>
            <w:vAlign w:val="top"/>
          </w:tcPr>
          <w:p w14:paraId="6FFD089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瓶签条码</w:t>
            </w:r>
          </w:p>
        </w:tc>
        <w:tc>
          <w:tcPr>
            <w:tcW w:w="1331" w:type="pct"/>
            <w:tcBorders>
              <w:top w:val="single" w:color="auto" w:sz="4" w:space="0"/>
              <w:left w:val="single" w:color="auto" w:sz="4" w:space="0"/>
              <w:bottom w:val="single" w:color="auto" w:sz="4" w:space="0"/>
              <w:right w:val="single" w:color="auto" w:sz="4" w:space="0"/>
            </w:tcBorders>
            <w:shd w:val="clear" w:color="auto" w:fill="auto"/>
            <w:vAlign w:val="top"/>
          </w:tcPr>
          <w:p w14:paraId="111B3E1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PQTM</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top"/>
          </w:tcPr>
          <w:p w14:paraId="349009A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varchar(20)</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top"/>
          </w:tcPr>
          <w:p w14:paraId="5A9F902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对于</w:t>
            </w:r>
            <w:r>
              <w:rPr>
                <w:rFonts w:hint="default" w:ascii="Times New Roman" w:hAnsi="Times New Roman" w:eastAsia="宋体" w:cs="Times New Roman"/>
                <w:snapToGrid w:val="0"/>
                <w:color w:val="auto"/>
                <w:kern w:val="0"/>
                <w:sz w:val="24"/>
                <w:szCs w:val="24"/>
                <w:highlight w:val="none"/>
                <w:u w:val="none"/>
                <w:lang w:val="en-US" w:eastAsia="zh-CN" w:bidi="ar"/>
              </w:rPr>
              <w:t>HIS</w:t>
            </w:r>
            <w:r>
              <w:rPr>
                <w:rFonts w:hint="eastAsia" w:ascii="宋体" w:hAnsi="宋体" w:eastAsia="宋体" w:cs="宋体"/>
                <w:snapToGrid w:val="0"/>
                <w:color w:val="auto"/>
                <w:kern w:val="0"/>
                <w:sz w:val="24"/>
                <w:szCs w:val="24"/>
                <w:highlight w:val="none"/>
                <w:u w:val="none"/>
                <w:lang w:val="en-US" w:eastAsia="zh-CN" w:bidi="ar"/>
              </w:rPr>
              <w:t>中带病区扫描的需提供每组用药的条码</w:t>
            </w:r>
          </w:p>
        </w:tc>
      </w:tr>
      <w:tr w14:paraId="0254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tcBorders>
              <w:top w:val="single" w:color="auto" w:sz="4" w:space="0"/>
              <w:left w:val="single" w:color="auto" w:sz="4" w:space="0"/>
              <w:bottom w:val="single" w:color="auto" w:sz="4" w:space="0"/>
              <w:right w:val="single" w:color="auto" w:sz="4" w:space="0"/>
            </w:tcBorders>
            <w:shd w:val="clear" w:color="auto" w:fill="auto"/>
            <w:vAlign w:val="top"/>
          </w:tcPr>
          <w:p w14:paraId="576A40A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医嘱类型</w:t>
            </w:r>
          </w:p>
        </w:tc>
        <w:tc>
          <w:tcPr>
            <w:tcW w:w="1331" w:type="pct"/>
            <w:tcBorders>
              <w:top w:val="single" w:color="auto" w:sz="4" w:space="0"/>
              <w:left w:val="nil"/>
              <w:bottom w:val="single" w:color="auto" w:sz="4" w:space="0"/>
              <w:right w:val="single" w:color="auto" w:sz="4" w:space="0"/>
            </w:tcBorders>
            <w:shd w:val="clear" w:color="auto" w:fill="auto"/>
            <w:vAlign w:val="top"/>
          </w:tcPr>
          <w:p w14:paraId="6CC5D1B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YZLX</w:t>
            </w:r>
          </w:p>
        </w:tc>
        <w:tc>
          <w:tcPr>
            <w:tcW w:w="1087" w:type="pct"/>
            <w:tcBorders>
              <w:top w:val="single" w:color="auto" w:sz="4" w:space="0"/>
              <w:left w:val="nil"/>
              <w:bottom w:val="single" w:color="auto" w:sz="4" w:space="0"/>
              <w:right w:val="single" w:color="auto" w:sz="4" w:space="0"/>
            </w:tcBorders>
            <w:shd w:val="clear" w:color="auto" w:fill="auto"/>
            <w:vAlign w:val="top"/>
          </w:tcPr>
          <w:p w14:paraId="2717F184">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int </w:t>
            </w:r>
          </w:p>
        </w:tc>
        <w:tc>
          <w:tcPr>
            <w:tcW w:w="1858" w:type="pct"/>
            <w:tcBorders>
              <w:top w:val="single" w:color="auto" w:sz="4" w:space="0"/>
              <w:left w:val="nil"/>
              <w:bottom w:val="single" w:color="auto" w:sz="4" w:space="0"/>
              <w:right w:val="single" w:color="auto" w:sz="4" w:space="0"/>
            </w:tcBorders>
            <w:shd w:val="clear" w:color="auto" w:fill="auto"/>
            <w:vAlign w:val="top"/>
          </w:tcPr>
          <w:p w14:paraId="30192F7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1:</w:t>
            </w:r>
            <w:r>
              <w:rPr>
                <w:rFonts w:hint="eastAsia" w:ascii="Times New Roman" w:hAnsi="Times New Roman" w:eastAsia="宋体" w:cs="Times New Roman"/>
                <w:snapToGrid w:val="0"/>
                <w:color w:val="auto"/>
                <w:kern w:val="0"/>
                <w:sz w:val="24"/>
                <w:szCs w:val="24"/>
                <w:highlight w:val="none"/>
                <w:u w:val="none"/>
                <w:lang w:val="en-US" w:eastAsia="zh-CN" w:bidi="ar"/>
              </w:rPr>
              <w:tab/>
            </w:r>
            <w:r>
              <w:rPr>
                <w:rFonts w:hint="eastAsia" w:ascii="宋体" w:hAnsi="宋体" w:eastAsia="宋体" w:cs="宋体"/>
                <w:snapToGrid w:val="0"/>
                <w:color w:val="auto"/>
                <w:kern w:val="0"/>
                <w:sz w:val="24"/>
                <w:szCs w:val="24"/>
                <w:highlight w:val="none"/>
                <w:u w:val="none"/>
                <w:lang w:val="en-US" w:eastAsia="zh-CN" w:bidi="ar"/>
              </w:rPr>
              <w:t>长期</w:t>
            </w:r>
            <w:r>
              <w:rPr>
                <w:rFonts w:hint="eastAsia" w:ascii="Times New Roman" w:hAnsi="Times New Roman" w:eastAsia="宋体" w:cs="Times New Roman"/>
                <w:snapToGrid w:val="0"/>
                <w:color w:val="auto"/>
                <w:kern w:val="0"/>
                <w:sz w:val="24"/>
                <w:szCs w:val="24"/>
                <w:highlight w:val="none"/>
                <w:u w:val="none"/>
                <w:lang w:val="en-US" w:eastAsia="zh-CN" w:bidi="ar"/>
              </w:rPr>
              <w:t xml:space="preserve"> </w:t>
            </w:r>
            <w:r>
              <w:rPr>
                <w:rFonts w:hint="default" w:ascii="Times New Roman" w:hAnsi="Times New Roman" w:eastAsia="宋体" w:cs="Times New Roman"/>
                <w:snapToGrid w:val="0"/>
                <w:color w:val="auto"/>
                <w:kern w:val="0"/>
                <w:sz w:val="24"/>
                <w:szCs w:val="24"/>
                <w:highlight w:val="none"/>
                <w:u w:val="none"/>
                <w:lang w:val="en-US" w:eastAsia="zh-CN" w:bidi="ar"/>
              </w:rPr>
              <w:t xml:space="preserve"> 0</w:t>
            </w:r>
            <w:r>
              <w:rPr>
                <w:rFonts w:hint="eastAsia" w:ascii="Times New Roman" w:hAnsi="Times New Roman" w:eastAsia="宋体" w:cs="Times New Roman"/>
                <w:snapToGrid w:val="0"/>
                <w:color w:val="auto"/>
                <w:kern w:val="0"/>
                <w:sz w:val="24"/>
                <w:szCs w:val="24"/>
                <w:highlight w:val="none"/>
                <w:u w:val="none"/>
                <w:lang w:val="en-US" w:eastAsia="zh-CN" w:bidi="ar"/>
              </w:rPr>
              <w:t>：</w:t>
            </w:r>
            <w:r>
              <w:rPr>
                <w:rFonts w:hint="eastAsia" w:ascii="宋体" w:hAnsi="宋体" w:eastAsia="宋体" w:cs="宋体"/>
                <w:snapToGrid w:val="0"/>
                <w:color w:val="auto"/>
                <w:kern w:val="0"/>
                <w:sz w:val="24"/>
                <w:szCs w:val="24"/>
                <w:highlight w:val="none"/>
                <w:u w:val="none"/>
                <w:lang w:val="en-US" w:eastAsia="zh-CN" w:bidi="ar"/>
              </w:rPr>
              <w:t>临时</w:t>
            </w:r>
          </w:p>
        </w:tc>
      </w:tr>
      <w:tr w14:paraId="6FB2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tcBorders>
              <w:top w:val="single" w:color="auto" w:sz="4" w:space="0"/>
              <w:left w:val="single" w:color="auto" w:sz="4" w:space="0"/>
              <w:bottom w:val="single" w:color="auto" w:sz="4" w:space="0"/>
              <w:right w:val="single" w:color="auto" w:sz="4" w:space="0"/>
            </w:tcBorders>
            <w:shd w:val="clear" w:color="auto" w:fill="auto"/>
            <w:vAlign w:val="top"/>
          </w:tcPr>
          <w:p w14:paraId="42CC9C4C">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包装单位</w:t>
            </w:r>
          </w:p>
        </w:tc>
        <w:tc>
          <w:tcPr>
            <w:tcW w:w="1331" w:type="pct"/>
            <w:tcBorders>
              <w:top w:val="single" w:color="auto" w:sz="4" w:space="0"/>
              <w:left w:val="nil"/>
              <w:bottom w:val="single" w:color="auto" w:sz="4" w:space="0"/>
              <w:right w:val="single" w:color="auto" w:sz="4" w:space="0"/>
            </w:tcBorders>
            <w:shd w:val="clear" w:color="auto" w:fill="auto"/>
            <w:vAlign w:val="top"/>
          </w:tcPr>
          <w:p w14:paraId="70BA693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BZDW</w:t>
            </w:r>
          </w:p>
        </w:tc>
        <w:tc>
          <w:tcPr>
            <w:tcW w:w="1087" w:type="pct"/>
            <w:tcBorders>
              <w:top w:val="single" w:color="auto" w:sz="4" w:space="0"/>
              <w:left w:val="nil"/>
              <w:bottom w:val="single" w:color="auto" w:sz="4" w:space="0"/>
              <w:right w:val="single" w:color="auto" w:sz="4" w:space="0"/>
            </w:tcBorders>
            <w:shd w:val="clear" w:color="auto" w:fill="auto"/>
            <w:vAlign w:val="top"/>
          </w:tcPr>
          <w:p w14:paraId="7735B58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char (6)</w:t>
            </w:r>
          </w:p>
        </w:tc>
        <w:tc>
          <w:tcPr>
            <w:tcW w:w="1858" w:type="pct"/>
            <w:tcBorders>
              <w:top w:val="single" w:color="auto" w:sz="4" w:space="0"/>
              <w:left w:val="nil"/>
              <w:bottom w:val="single" w:color="auto" w:sz="4" w:space="0"/>
              <w:right w:val="single" w:color="auto" w:sz="4" w:space="0"/>
            </w:tcBorders>
            <w:shd w:val="clear" w:color="auto" w:fill="auto"/>
            <w:vAlign w:val="top"/>
          </w:tcPr>
          <w:p w14:paraId="1311D0C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袋、瓶、支</w:t>
            </w:r>
          </w:p>
        </w:tc>
      </w:tr>
    </w:tbl>
    <w:p w14:paraId="2ABDF3CB">
      <w:pPr>
        <w:keepNext w:val="0"/>
        <w:keepLines w:val="0"/>
        <w:pageBreakBefore w:val="0"/>
        <w:widowControl w:val="0"/>
        <w:suppressLineNumbers w:val="0"/>
        <w:kinsoku/>
        <w:wordWrap/>
        <w:overflowPunct/>
        <w:topLinePunct w:val="0"/>
        <w:autoSpaceDE w:val="0"/>
        <w:autoSpaceDN w:val="0"/>
        <w:bidi w:val="0"/>
        <w:adjustRightInd w:val="0"/>
        <w:spacing w:beforeAutospacing="0" w:afterAutospacing="0" w:line="360" w:lineRule="auto"/>
        <w:ind w:left="0" w:leftChars="0" w:right="0"/>
        <w:jc w:val="left"/>
        <w:rPr>
          <w:rFonts w:hint="eastAsia" w:ascii="宋体" w:hAnsi="宋体" w:eastAsia="宋体" w:cs="Courier New"/>
          <w:b/>
          <w:bCs/>
          <w:color w:val="auto"/>
          <w:kern w:val="0"/>
          <w:sz w:val="28"/>
          <w:szCs w:val="28"/>
          <w:highlight w:val="none"/>
          <w:u w:val="none"/>
        </w:rPr>
      </w:pPr>
      <w:r>
        <w:rPr>
          <w:rFonts w:hint="eastAsia" w:ascii="宋体" w:hAnsi="宋体" w:eastAsia="宋体" w:cs="Courier New"/>
          <w:b/>
          <w:bCs/>
          <w:snapToGrid w:val="0"/>
          <w:color w:val="auto"/>
          <w:kern w:val="0"/>
          <w:sz w:val="28"/>
          <w:szCs w:val="28"/>
          <w:highlight w:val="none"/>
          <w:u w:val="none"/>
          <w:lang w:val="en-US" w:eastAsia="zh-CN" w:bidi="ar"/>
        </w:rPr>
        <w:t xml:space="preserve"> </w:t>
      </w:r>
    </w:p>
    <w:p w14:paraId="0C0F8465">
      <w:pPr>
        <w:keepNext w:val="0"/>
        <w:keepLines w:val="0"/>
        <w:pageBreakBefore w:val="0"/>
        <w:widowControl w:val="0"/>
        <w:suppressLineNumbers w:val="0"/>
        <w:kinsoku/>
        <w:wordWrap/>
        <w:overflowPunct/>
        <w:topLinePunct w:val="0"/>
        <w:autoSpaceDE w:val="0"/>
        <w:autoSpaceDN w:val="0"/>
        <w:bidi w:val="0"/>
        <w:adjustRightInd w:val="0"/>
        <w:spacing w:beforeAutospacing="0" w:afterAutospacing="0" w:line="360" w:lineRule="auto"/>
        <w:ind w:left="0" w:leftChars="0" w:right="0"/>
        <w:jc w:val="left"/>
        <w:rPr>
          <w:rFonts w:hint="eastAsia" w:ascii="宋体" w:hAnsi="宋体" w:eastAsia="宋体" w:cs="Courier New"/>
          <w:b/>
          <w:bCs/>
          <w:color w:val="auto"/>
          <w:kern w:val="0"/>
          <w:sz w:val="28"/>
          <w:szCs w:val="28"/>
          <w:highlight w:val="none"/>
          <w:u w:val="none"/>
        </w:rPr>
      </w:pPr>
      <w:r>
        <w:rPr>
          <w:rFonts w:hint="eastAsia" w:ascii="宋体" w:hAnsi="宋体" w:eastAsia="宋体" w:cs="Courier New"/>
          <w:b/>
          <w:bCs/>
          <w:snapToGrid w:val="0"/>
          <w:color w:val="auto"/>
          <w:kern w:val="0"/>
          <w:sz w:val="28"/>
          <w:szCs w:val="28"/>
          <w:highlight w:val="none"/>
          <w:u w:val="none"/>
          <w:lang w:val="en-US" w:eastAsia="zh-CN" w:bidi="ar"/>
        </w:rPr>
        <w:t xml:space="preserve"> </w:t>
      </w:r>
    </w:p>
    <w:p w14:paraId="3FE1BE30">
      <w:pPr>
        <w:pStyle w:val="25"/>
        <w:keepNext/>
        <w:keepLines/>
        <w:pageBreakBefore w:val="0"/>
        <w:widowControl w:val="0"/>
        <w:numPr>
          <w:ilvl w:val="0"/>
          <w:numId w:val="0"/>
        </w:numPr>
        <w:suppressLineNumbers w:val="0"/>
        <w:kinsoku/>
        <w:wordWrap/>
        <w:overflowPunct/>
        <w:topLinePunct w:val="0"/>
        <w:autoSpaceDE w:val="0"/>
        <w:autoSpaceDN w:val="0"/>
        <w:bidi w:val="0"/>
        <w:adjustRightInd w:val="0"/>
        <w:spacing w:before="0" w:beforeAutospacing="0" w:after="0" w:afterAutospacing="0" w:line="360" w:lineRule="auto"/>
        <w:ind w:left="560" w:leftChars="133" w:right="0" w:rightChars="0" w:hanging="281" w:hangingChars="100"/>
        <w:jc w:val="left"/>
        <w:outlineLvl w:val="4"/>
        <w:rPr>
          <w:rFonts w:hint="eastAsia" w:ascii="宋体" w:hAnsi="宋体" w:eastAsia="宋体" w:cs="Courier New"/>
          <w:b/>
          <w:bCs/>
          <w:color w:val="auto"/>
          <w:kern w:val="0"/>
          <w:sz w:val="28"/>
          <w:szCs w:val="28"/>
          <w:highlight w:val="none"/>
          <w:u w:val="none"/>
        </w:rPr>
      </w:pPr>
      <w:r>
        <w:rPr>
          <w:rFonts w:hint="eastAsia" w:ascii="Times New Roman" w:hAnsi="Times New Roman" w:cs="Times New Roman"/>
          <w:b/>
          <w:bCs/>
          <w:color w:val="auto"/>
          <w:kern w:val="0"/>
          <w:sz w:val="28"/>
          <w:szCs w:val="28"/>
          <w:lang w:val="en-US" w:eastAsia="zh-CN" w:bidi="ar-SA"/>
        </w:rPr>
        <w:t>4</w:t>
      </w:r>
      <w:r>
        <w:rPr>
          <w:rFonts w:hint="default" w:ascii="Times New Roman" w:hAnsi="Times New Roman" w:eastAsia="宋体" w:cs="Times New Roman"/>
          <w:b/>
          <w:bCs/>
          <w:color w:val="auto"/>
          <w:kern w:val="0"/>
          <w:sz w:val="28"/>
          <w:szCs w:val="28"/>
          <w:lang w:val="en-US" w:eastAsia="zh-CN" w:bidi="ar-SA"/>
        </w:rPr>
        <w:t>.</w:t>
      </w:r>
      <w:r>
        <w:rPr>
          <w:rFonts w:hint="eastAsia" w:ascii="宋体" w:hAnsi="宋体" w:eastAsia="宋体" w:cs="宋体"/>
          <w:b/>
          <w:bCs/>
          <w:color w:val="auto"/>
          <w:kern w:val="0"/>
          <w:sz w:val="28"/>
          <w:szCs w:val="28"/>
          <w:highlight w:val="none"/>
          <w:u w:val="none"/>
          <w:lang w:val="en-US" w:eastAsia="zh-CN" w:bidi="ar"/>
        </w:rPr>
        <w:t>退药数据</w:t>
      </w:r>
      <w:r>
        <w:rPr>
          <w:rFonts w:hint="eastAsia" w:ascii="宋体" w:hAnsi="宋体" w:eastAsia="宋体" w:cs="Courier New"/>
          <w:b/>
          <w:bCs/>
          <w:color w:val="auto"/>
          <w:kern w:val="0"/>
          <w:sz w:val="28"/>
          <w:szCs w:val="28"/>
          <w:highlight w:val="none"/>
          <w:u w:val="none"/>
          <w:lang w:val="en-US" w:eastAsia="zh-CN" w:bidi="ar"/>
        </w:rPr>
        <w:t xml:space="preserve">  </w:t>
      </w:r>
      <w:r>
        <w:rPr>
          <w:rFonts w:hint="eastAsia" w:ascii="宋体" w:hAnsi="宋体" w:eastAsia="宋体" w:cs="宋体"/>
          <w:b/>
          <w:bCs/>
          <w:color w:val="auto"/>
          <w:kern w:val="0"/>
          <w:sz w:val="28"/>
          <w:szCs w:val="28"/>
          <w:highlight w:val="none"/>
          <w:u w:val="none"/>
          <w:lang w:val="en-US" w:eastAsia="zh-CN" w:bidi="ar"/>
        </w:rPr>
        <w:t>v_drug_refund</w:t>
      </w:r>
    </w:p>
    <w:p w14:paraId="5F6592B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eastAsia" w:ascii="宋体" w:hAnsi="宋体" w:eastAsia="宋体" w:cs="Courier New"/>
          <w:b/>
          <w:bCs w:val="0"/>
          <w:color w:val="auto"/>
          <w:kern w:val="0"/>
          <w:sz w:val="24"/>
          <w:szCs w:val="24"/>
          <w:highlight w:val="none"/>
          <w:u w:val="none"/>
        </w:rPr>
      </w:pPr>
      <w:r>
        <w:rPr>
          <w:rFonts w:hint="eastAsia" w:ascii="Times New Roman" w:hAnsi="Times New Roman" w:eastAsia="宋体" w:cs="Times New Roman"/>
          <w:snapToGrid w:val="0"/>
          <w:color w:val="auto"/>
          <w:kern w:val="2"/>
          <w:sz w:val="21"/>
          <w:szCs w:val="21"/>
          <w:highlight w:val="none"/>
          <w:u w:val="none"/>
          <w:lang w:val="en-US" w:eastAsia="zh-CN" w:bidi="ar"/>
        </w:rPr>
        <w:tab/>
      </w:r>
      <w:r>
        <w:rPr>
          <w:rFonts w:hint="eastAsia" w:ascii="宋体" w:hAnsi="宋体" w:eastAsia="宋体" w:cs="宋体"/>
          <w:b/>
          <w:bCs w:val="0"/>
          <w:snapToGrid w:val="0"/>
          <w:color w:val="auto"/>
          <w:kern w:val="0"/>
          <w:sz w:val="24"/>
          <w:szCs w:val="24"/>
          <w:highlight w:val="none"/>
          <w:u w:val="none"/>
          <w:lang w:val="en-US" w:eastAsia="zh-CN" w:bidi="ar"/>
        </w:rPr>
        <w:t>说明：该视图数据为三日之内病区发起申请的退药数据。</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49"/>
        <w:gridCol w:w="2607"/>
        <w:gridCol w:w="2173"/>
        <w:gridCol w:w="3733"/>
      </w:tblGrid>
      <w:tr w14:paraId="2C02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top"/>
          </w:tcPr>
          <w:p w14:paraId="29731B9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含义</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top"/>
          </w:tcPr>
          <w:p w14:paraId="7C210574">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字段名</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top"/>
          </w:tcPr>
          <w:p w14:paraId="0C3418E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类型</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3EBA3289">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center"/>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b/>
                <w:bCs w:val="0"/>
                <w:snapToGrid w:val="0"/>
                <w:color w:val="auto"/>
                <w:kern w:val="0"/>
                <w:sz w:val="24"/>
                <w:szCs w:val="24"/>
                <w:highlight w:val="none"/>
                <w:u w:val="none"/>
                <w:lang w:val="en-US" w:eastAsia="zh-CN" w:bidi="ar"/>
              </w:rPr>
              <w:t>备注</w:t>
            </w:r>
          </w:p>
        </w:tc>
      </w:tr>
      <w:tr w14:paraId="1F12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top"/>
          </w:tcPr>
          <w:p w14:paraId="3282EAA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病人编号</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top"/>
          </w:tcPr>
          <w:p w14:paraId="03F472E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b/>
                <w:bCs w:val="0"/>
                <w:snapToGrid w:val="0"/>
                <w:color w:val="auto"/>
                <w:kern w:val="0"/>
                <w:sz w:val="24"/>
                <w:szCs w:val="24"/>
                <w:highlight w:val="none"/>
                <w:u w:val="none"/>
                <w:lang w:val="en-US" w:eastAsia="zh-CN" w:bidi="ar"/>
              </w:rPr>
              <w:t>BRBH</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top"/>
          </w:tcPr>
          <w:p w14:paraId="71DFD0B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nvarchar(20)</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1783F1F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r>
              <w:rPr>
                <w:rFonts w:hint="default" w:ascii="Times New Roman" w:hAnsi="Times New Roman" w:eastAsia="宋体" w:cs="Times New Roman"/>
                <w:b/>
                <w:bCs w:val="0"/>
                <w:snapToGrid w:val="0"/>
                <w:color w:val="auto"/>
                <w:kern w:val="0"/>
                <w:sz w:val="24"/>
                <w:szCs w:val="24"/>
                <w:highlight w:val="none"/>
                <w:u w:val="none"/>
                <w:lang w:val="en-US" w:eastAsia="zh-CN" w:bidi="ar"/>
              </w:rPr>
              <w:t>webservice</w:t>
            </w:r>
            <w:r>
              <w:rPr>
                <w:rFonts w:hint="eastAsia" w:ascii="宋体" w:hAnsi="宋体" w:eastAsia="宋体" w:cs="宋体"/>
                <w:b/>
                <w:bCs w:val="0"/>
                <w:snapToGrid w:val="0"/>
                <w:color w:val="auto"/>
                <w:kern w:val="0"/>
                <w:sz w:val="24"/>
                <w:szCs w:val="24"/>
                <w:highlight w:val="none"/>
                <w:u w:val="none"/>
                <w:lang w:val="en-US" w:eastAsia="zh-CN" w:bidi="ar"/>
              </w:rPr>
              <w:t>查询参数，操作符“</w:t>
            </w:r>
            <w:r>
              <w:rPr>
                <w:rFonts w:hint="default" w:ascii="Times New Roman" w:hAnsi="Times New Roman" w:eastAsia="宋体" w:cs="Times New Roman"/>
                <w:b/>
                <w:bCs w:val="0"/>
                <w:snapToGrid w:val="0"/>
                <w:color w:val="auto"/>
                <w:kern w:val="0"/>
                <w:sz w:val="24"/>
                <w:szCs w:val="24"/>
                <w:highlight w:val="none"/>
                <w:u w:val="none"/>
                <w:lang w:val="en-US" w:eastAsia="zh-CN" w:bidi="ar"/>
              </w:rPr>
              <w:t>=</w:t>
            </w:r>
            <w:r>
              <w:rPr>
                <w:rFonts w:hint="eastAsia" w:ascii="宋体" w:hAnsi="宋体" w:eastAsia="宋体" w:cs="宋体"/>
                <w:b/>
                <w:bCs w:val="0"/>
                <w:snapToGrid w:val="0"/>
                <w:color w:val="auto"/>
                <w:kern w:val="0"/>
                <w:sz w:val="24"/>
                <w:szCs w:val="24"/>
                <w:highlight w:val="none"/>
                <w:u w:val="none"/>
                <w:lang w:val="en-US" w:eastAsia="zh-CN" w:bidi="ar"/>
              </w:rPr>
              <w:t>”</w:t>
            </w:r>
          </w:p>
        </w:tc>
      </w:tr>
      <w:tr w14:paraId="2863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bottom"/>
          </w:tcPr>
          <w:p w14:paraId="12B7F18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就诊次数</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bottom"/>
          </w:tcPr>
          <w:p w14:paraId="62454E11">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JZCS</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top"/>
          </w:tcPr>
          <w:p w14:paraId="1C38DFF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int </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748BB21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Courier New"/>
                <w:color w:val="auto"/>
                <w:kern w:val="0"/>
                <w:sz w:val="24"/>
                <w:szCs w:val="24"/>
                <w:highlight w:val="none"/>
                <w:u w:val="none"/>
              </w:rPr>
            </w:pPr>
          </w:p>
        </w:tc>
      </w:tr>
      <w:tr w14:paraId="7E23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top"/>
          </w:tcPr>
          <w:p w14:paraId="7DFDDF3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病人姓名</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top"/>
          </w:tcPr>
          <w:p w14:paraId="6E247369">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BRXM</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top"/>
          </w:tcPr>
          <w:p w14:paraId="1522AAD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nvarchar(20)</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5495E2B3">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p>
        </w:tc>
      </w:tr>
      <w:tr w14:paraId="3C47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bottom"/>
          </w:tcPr>
          <w:p w14:paraId="5F5AA5B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医嘱类型</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bottom"/>
          </w:tcPr>
          <w:p w14:paraId="1C19629C">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YZLX</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top"/>
          </w:tcPr>
          <w:p w14:paraId="0C839D74">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 xml:space="preserve"> int </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22BDF6B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Times New Roman"/>
                <w:color w:val="auto"/>
                <w:kern w:val="2"/>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1:</w:t>
            </w:r>
            <w:r>
              <w:rPr>
                <w:rFonts w:hint="eastAsia" w:ascii="宋体" w:hAnsi="宋体" w:eastAsia="宋体" w:cs="Courier New"/>
                <w:snapToGrid w:val="0"/>
                <w:color w:val="auto"/>
                <w:kern w:val="0"/>
                <w:sz w:val="24"/>
                <w:szCs w:val="24"/>
                <w:highlight w:val="none"/>
                <w:u w:val="none"/>
                <w:lang w:val="en-US" w:eastAsia="zh-CN" w:bidi="ar"/>
              </w:rPr>
              <w:tab/>
            </w:r>
            <w:r>
              <w:rPr>
                <w:rFonts w:hint="eastAsia" w:ascii="宋体" w:hAnsi="宋体" w:eastAsia="宋体" w:cs="宋体"/>
                <w:snapToGrid w:val="0"/>
                <w:color w:val="auto"/>
                <w:kern w:val="0"/>
                <w:sz w:val="24"/>
                <w:szCs w:val="24"/>
                <w:highlight w:val="none"/>
                <w:u w:val="none"/>
                <w:lang w:val="en-US" w:eastAsia="zh-CN" w:bidi="ar"/>
              </w:rPr>
              <w:t>长期</w:t>
            </w:r>
            <w:r>
              <w:rPr>
                <w:rFonts w:hint="eastAsia" w:ascii="宋体" w:hAnsi="宋体" w:eastAsia="宋体" w:cs="Courier New"/>
                <w:snapToGrid w:val="0"/>
                <w:color w:val="auto"/>
                <w:kern w:val="0"/>
                <w:sz w:val="24"/>
                <w:szCs w:val="24"/>
                <w:highlight w:val="none"/>
                <w:u w:val="none"/>
                <w:lang w:val="en-US" w:eastAsia="zh-CN" w:bidi="ar"/>
              </w:rPr>
              <w:t xml:space="preserve"> </w:t>
            </w:r>
            <w:r>
              <w:rPr>
                <w:rFonts w:hint="eastAsia" w:ascii="宋体" w:hAnsi="宋体" w:eastAsia="宋体" w:cs="宋体"/>
                <w:snapToGrid w:val="0"/>
                <w:color w:val="auto"/>
                <w:kern w:val="0"/>
                <w:sz w:val="24"/>
                <w:szCs w:val="24"/>
                <w:highlight w:val="none"/>
                <w:u w:val="none"/>
                <w:lang w:val="en-US" w:eastAsia="zh-CN" w:bidi="ar"/>
              </w:rPr>
              <w:t xml:space="preserve"> 0：临时</w:t>
            </w:r>
          </w:p>
        </w:tc>
      </w:tr>
      <w:tr w14:paraId="1510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top"/>
          </w:tcPr>
          <w:p w14:paraId="24A569E1">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医嘱组号</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top"/>
          </w:tcPr>
          <w:p w14:paraId="372276D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b/>
                <w:bCs w:val="0"/>
                <w:snapToGrid w:val="0"/>
                <w:color w:val="auto"/>
                <w:kern w:val="0"/>
                <w:sz w:val="24"/>
                <w:szCs w:val="24"/>
                <w:highlight w:val="none"/>
                <w:u w:val="none"/>
                <w:lang w:val="en-US" w:eastAsia="zh-CN" w:bidi="ar"/>
              </w:rPr>
              <w:t>YZZH</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top"/>
          </w:tcPr>
          <w:p w14:paraId="40E27361">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nvarchar(40)</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33FDEF4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r>
              <w:rPr>
                <w:rFonts w:hint="eastAsia" w:ascii="宋体" w:hAnsi="宋体" w:eastAsia="宋体" w:cs="宋体"/>
                <w:snapToGrid w:val="0"/>
                <w:color w:val="auto"/>
                <w:kern w:val="2"/>
                <w:sz w:val="21"/>
                <w:szCs w:val="21"/>
                <w:highlight w:val="none"/>
                <w:u w:val="none"/>
                <w:lang w:val="en-US" w:eastAsia="zh-CN" w:bidi="ar"/>
              </w:rPr>
              <w:t>对应到医嘱分组号</w:t>
            </w:r>
          </w:p>
          <w:p w14:paraId="2B902DD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r>
              <w:rPr>
                <w:rFonts w:hint="default" w:ascii="Times New Roman" w:hAnsi="Times New Roman" w:eastAsia="宋体" w:cs="Times New Roman"/>
                <w:b/>
                <w:bCs w:val="0"/>
                <w:snapToGrid w:val="0"/>
                <w:color w:val="auto"/>
                <w:kern w:val="0"/>
                <w:sz w:val="24"/>
                <w:szCs w:val="24"/>
                <w:highlight w:val="none"/>
                <w:u w:val="none"/>
                <w:lang w:val="en-US" w:eastAsia="zh-CN" w:bidi="ar"/>
              </w:rPr>
              <w:t>webservice</w:t>
            </w:r>
            <w:r>
              <w:rPr>
                <w:rFonts w:hint="eastAsia" w:ascii="宋体" w:hAnsi="宋体" w:eastAsia="宋体" w:cs="宋体"/>
                <w:b/>
                <w:bCs w:val="0"/>
                <w:snapToGrid w:val="0"/>
                <w:color w:val="auto"/>
                <w:kern w:val="0"/>
                <w:sz w:val="24"/>
                <w:szCs w:val="24"/>
                <w:highlight w:val="none"/>
                <w:u w:val="none"/>
                <w:lang w:val="en-US" w:eastAsia="zh-CN" w:bidi="ar"/>
              </w:rPr>
              <w:t>查询参数，操作符“</w:t>
            </w:r>
            <w:r>
              <w:rPr>
                <w:rFonts w:hint="default" w:ascii="Times New Roman" w:hAnsi="Times New Roman" w:eastAsia="宋体" w:cs="Times New Roman"/>
                <w:b/>
                <w:bCs w:val="0"/>
                <w:snapToGrid w:val="0"/>
                <w:color w:val="auto"/>
                <w:kern w:val="0"/>
                <w:sz w:val="24"/>
                <w:szCs w:val="24"/>
                <w:highlight w:val="none"/>
                <w:u w:val="none"/>
                <w:lang w:val="en-US" w:eastAsia="zh-CN" w:bidi="ar"/>
              </w:rPr>
              <w:t>=</w:t>
            </w:r>
            <w:r>
              <w:rPr>
                <w:rFonts w:hint="eastAsia" w:ascii="宋体" w:hAnsi="宋体" w:eastAsia="宋体" w:cs="宋体"/>
                <w:b/>
                <w:bCs w:val="0"/>
                <w:snapToGrid w:val="0"/>
                <w:color w:val="auto"/>
                <w:kern w:val="0"/>
                <w:sz w:val="24"/>
                <w:szCs w:val="24"/>
                <w:highlight w:val="none"/>
                <w:u w:val="none"/>
                <w:lang w:val="en-US" w:eastAsia="zh-CN" w:bidi="ar"/>
              </w:rPr>
              <w:t>”</w:t>
            </w:r>
          </w:p>
        </w:tc>
      </w:tr>
      <w:tr w14:paraId="481C4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bottom"/>
          </w:tcPr>
          <w:p w14:paraId="52617363">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子医嘱号</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bottom"/>
          </w:tcPr>
          <w:p w14:paraId="70FE0D5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ZYZH</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top"/>
          </w:tcPr>
          <w:p w14:paraId="6EFA3BD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varchar (40)</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4A9FCC23">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宋体" w:hAnsi="宋体" w:eastAsia="宋体" w:cs="Courier New"/>
                <w:color w:val="auto"/>
                <w:kern w:val="0"/>
                <w:sz w:val="24"/>
                <w:szCs w:val="24"/>
                <w:highlight w:val="none"/>
                <w:u w:val="none"/>
              </w:rPr>
            </w:pPr>
          </w:p>
        </w:tc>
      </w:tr>
      <w:tr w14:paraId="0FEC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top"/>
          </w:tcPr>
          <w:p w14:paraId="5E54FD0C">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瓶签条码</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top"/>
          </w:tcPr>
          <w:p w14:paraId="6458098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b/>
                <w:bCs w:val="0"/>
                <w:color w:val="auto"/>
                <w:kern w:val="0"/>
                <w:sz w:val="24"/>
                <w:szCs w:val="24"/>
                <w:highlight w:val="none"/>
                <w:u w:val="none"/>
              </w:rPr>
            </w:pPr>
            <w:r>
              <w:rPr>
                <w:rFonts w:hint="default" w:ascii="Times New Roman" w:hAnsi="Times New Roman" w:eastAsia="宋体" w:cs="Times New Roman"/>
                <w:b/>
                <w:bCs w:val="0"/>
                <w:snapToGrid w:val="0"/>
                <w:color w:val="auto"/>
                <w:kern w:val="0"/>
                <w:sz w:val="24"/>
                <w:szCs w:val="24"/>
                <w:highlight w:val="none"/>
                <w:u w:val="none"/>
                <w:lang w:val="en-US" w:eastAsia="zh-CN" w:bidi="ar"/>
              </w:rPr>
              <w:t>PQTM</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top"/>
          </w:tcPr>
          <w:p w14:paraId="682A2DF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nvarchar(20)</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41824FC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r>
              <w:rPr>
                <w:rFonts w:hint="eastAsia" w:ascii="宋体" w:hAnsi="宋体" w:eastAsia="宋体" w:cs="宋体"/>
                <w:snapToGrid w:val="0"/>
                <w:color w:val="auto"/>
                <w:kern w:val="2"/>
                <w:sz w:val="21"/>
                <w:szCs w:val="21"/>
                <w:highlight w:val="none"/>
                <w:u w:val="none"/>
                <w:lang w:val="en-US" w:eastAsia="zh-CN" w:bidi="ar"/>
              </w:rPr>
              <w:t>药品所属条码号</w:t>
            </w:r>
          </w:p>
          <w:p w14:paraId="5C3AC2F7">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r>
              <w:rPr>
                <w:rFonts w:hint="default" w:ascii="Times New Roman" w:hAnsi="Times New Roman" w:eastAsia="宋体" w:cs="Times New Roman"/>
                <w:b/>
                <w:bCs w:val="0"/>
                <w:snapToGrid w:val="0"/>
                <w:color w:val="auto"/>
                <w:kern w:val="0"/>
                <w:sz w:val="24"/>
                <w:szCs w:val="24"/>
                <w:highlight w:val="none"/>
                <w:u w:val="none"/>
                <w:lang w:val="en-US" w:eastAsia="zh-CN" w:bidi="ar"/>
              </w:rPr>
              <w:t>webservice</w:t>
            </w:r>
            <w:r>
              <w:rPr>
                <w:rFonts w:hint="eastAsia" w:ascii="宋体" w:hAnsi="宋体" w:eastAsia="宋体" w:cs="宋体"/>
                <w:b/>
                <w:bCs w:val="0"/>
                <w:snapToGrid w:val="0"/>
                <w:color w:val="auto"/>
                <w:kern w:val="0"/>
                <w:sz w:val="24"/>
                <w:szCs w:val="24"/>
                <w:highlight w:val="none"/>
                <w:u w:val="none"/>
                <w:lang w:val="en-US" w:eastAsia="zh-CN" w:bidi="ar"/>
              </w:rPr>
              <w:t>查询参数，操作符“</w:t>
            </w:r>
            <w:r>
              <w:rPr>
                <w:rFonts w:hint="default" w:ascii="Times New Roman" w:hAnsi="Times New Roman" w:eastAsia="宋体" w:cs="Times New Roman"/>
                <w:b/>
                <w:bCs w:val="0"/>
                <w:snapToGrid w:val="0"/>
                <w:color w:val="auto"/>
                <w:kern w:val="0"/>
                <w:sz w:val="24"/>
                <w:szCs w:val="24"/>
                <w:highlight w:val="none"/>
                <w:u w:val="none"/>
                <w:lang w:val="en-US" w:eastAsia="zh-CN" w:bidi="ar"/>
              </w:rPr>
              <w:t>=</w:t>
            </w:r>
            <w:r>
              <w:rPr>
                <w:rFonts w:hint="eastAsia" w:ascii="宋体" w:hAnsi="宋体" w:eastAsia="宋体" w:cs="宋体"/>
                <w:b/>
                <w:bCs w:val="0"/>
                <w:snapToGrid w:val="0"/>
                <w:color w:val="auto"/>
                <w:kern w:val="0"/>
                <w:sz w:val="24"/>
                <w:szCs w:val="24"/>
                <w:highlight w:val="none"/>
                <w:u w:val="none"/>
                <w:lang w:val="en-US" w:eastAsia="zh-CN" w:bidi="ar"/>
              </w:rPr>
              <w:t>”</w:t>
            </w:r>
          </w:p>
        </w:tc>
      </w:tr>
      <w:tr w14:paraId="5D7C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top"/>
          </w:tcPr>
          <w:p w14:paraId="4806B753">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药品编号</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top"/>
          </w:tcPr>
          <w:p w14:paraId="30090621">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YPBH</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top"/>
          </w:tcPr>
          <w:p w14:paraId="593184F4">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nvarchar(30)</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0B7489C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p>
        </w:tc>
      </w:tr>
      <w:tr w14:paraId="53E3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top"/>
          </w:tcPr>
          <w:p w14:paraId="1460748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药品规格</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top"/>
          </w:tcPr>
          <w:p w14:paraId="1733B11C">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YPGG</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top"/>
          </w:tcPr>
          <w:p w14:paraId="3CC4AB0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nvarchar(20)</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515285A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p>
        </w:tc>
      </w:tr>
      <w:tr w14:paraId="03D4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top"/>
          </w:tcPr>
          <w:p w14:paraId="3E0A4949">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药品名称</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top"/>
          </w:tcPr>
          <w:p w14:paraId="3C080F3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YPMC</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top"/>
          </w:tcPr>
          <w:p w14:paraId="52E587A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nvarchar(50)</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43A7332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p>
        </w:tc>
      </w:tr>
      <w:tr w14:paraId="6AEC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top"/>
          </w:tcPr>
          <w:p w14:paraId="594E9FD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申请退药的数量</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top"/>
          </w:tcPr>
          <w:p w14:paraId="00162AEE">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TYSL</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top"/>
          </w:tcPr>
          <w:p w14:paraId="760ADF69">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decimal</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31A770B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p>
        </w:tc>
      </w:tr>
      <w:tr w14:paraId="10400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pct"/>
            <w:tcBorders>
              <w:top w:val="single" w:color="auto" w:sz="4" w:space="0"/>
              <w:left w:val="single" w:color="auto" w:sz="4" w:space="0"/>
              <w:bottom w:val="single" w:color="auto" w:sz="4" w:space="0"/>
              <w:right w:val="single" w:color="auto" w:sz="4" w:space="0"/>
            </w:tcBorders>
            <w:shd w:val="clear" w:color="auto" w:fill="auto"/>
            <w:vAlign w:val="top"/>
          </w:tcPr>
          <w:p w14:paraId="7B191AF1">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申请时间</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top"/>
          </w:tcPr>
          <w:p w14:paraId="7199B093">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b/>
                <w:bCs w:val="0"/>
                <w:snapToGrid w:val="0"/>
                <w:color w:val="auto"/>
                <w:kern w:val="0"/>
                <w:sz w:val="24"/>
                <w:szCs w:val="24"/>
                <w:highlight w:val="none"/>
                <w:u w:val="none"/>
                <w:lang w:val="en-US" w:eastAsia="zh-CN" w:bidi="ar"/>
              </w:rPr>
              <w:t>SQSJ</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top"/>
          </w:tcPr>
          <w:p w14:paraId="1DCB361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datetime</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65270C3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病区护士申请时间</w:t>
            </w:r>
          </w:p>
          <w:p w14:paraId="6FDC1AB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r>
              <w:rPr>
                <w:rFonts w:hint="default" w:ascii="Times New Roman" w:hAnsi="Times New Roman" w:eastAsia="宋体" w:cs="Times New Roman"/>
                <w:b/>
                <w:bCs w:val="0"/>
                <w:snapToGrid w:val="0"/>
                <w:color w:val="auto"/>
                <w:kern w:val="0"/>
                <w:sz w:val="24"/>
                <w:szCs w:val="24"/>
                <w:highlight w:val="none"/>
                <w:u w:val="none"/>
                <w:lang w:val="en-US" w:eastAsia="zh-CN" w:bidi="ar"/>
              </w:rPr>
              <w:t>webservice</w:t>
            </w:r>
            <w:r>
              <w:rPr>
                <w:rFonts w:hint="eastAsia" w:ascii="宋体" w:hAnsi="宋体" w:eastAsia="宋体" w:cs="宋体"/>
                <w:b/>
                <w:bCs w:val="0"/>
                <w:snapToGrid w:val="0"/>
                <w:color w:val="auto"/>
                <w:kern w:val="0"/>
                <w:sz w:val="24"/>
                <w:szCs w:val="24"/>
                <w:highlight w:val="none"/>
                <w:u w:val="none"/>
                <w:lang w:val="en-US" w:eastAsia="zh-CN" w:bidi="ar"/>
              </w:rPr>
              <w:t>查询参数，操作符“</w:t>
            </w:r>
            <w:r>
              <w:rPr>
                <w:rFonts w:hint="default" w:ascii="Times New Roman" w:hAnsi="Times New Roman" w:eastAsia="宋体" w:cs="Times New Roman"/>
                <w:b/>
                <w:bCs w:val="0"/>
                <w:snapToGrid w:val="0"/>
                <w:color w:val="auto"/>
                <w:kern w:val="0"/>
                <w:sz w:val="24"/>
                <w:szCs w:val="24"/>
                <w:highlight w:val="none"/>
                <w:u w:val="none"/>
                <w:lang w:val="en-US" w:eastAsia="zh-CN" w:bidi="ar"/>
              </w:rPr>
              <w:t>&gt;=</w:t>
            </w:r>
            <w:r>
              <w:rPr>
                <w:rFonts w:hint="eastAsia" w:ascii="宋体" w:hAnsi="宋体" w:eastAsia="宋体" w:cs="宋体"/>
                <w:b/>
                <w:bCs w:val="0"/>
                <w:snapToGrid w:val="0"/>
                <w:color w:val="auto"/>
                <w:kern w:val="0"/>
                <w:sz w:val="24"/>
                <w:szCs w:val="24"/>
                <w:highlight w:val="none"/>
                <w:u w:val="none"/>
                <w:lang w:val="en-US" w:eastAsia="zh-CN" w:bidi="ar"/>
              </w:rPr>
              <w:t>”及“</w:t>
            </w:r>
            <w:r>
              <w:rPr>
                <w:rFonts w:hint="default" w:ascii="Times New Roman" w:hAnsi="Times New Roman" w:eastAsia="宋体" w:cs="Times New Roman"/>
                <w:b/>
                <w:bCs w:val="0"/>
                <w:snapToGrid w:val="0"/>
                <w:color w:val="auto"/>
                <w:kern w:val="0"/>
                <w:sz w:val="24"/>
                <w:szCs w:val="24"/>
                <w:highlight w:val="none"/>
                <w:u w:val="none"/>
                <w:lang w:val="en-US" w:eastAsia="zh-CN" w:bidi="ar"/>
              </w:rPr>
              <w:t>&lt;=</w:t>
            </w:r>
            <w:r>
              <w:rPr>
                <w:rFonts w:hint="eastAsia" w:ascii="宋体" w:hAnsi="宋体" w:eastAsia="宋体" w:cs="宋体"/>
                <w:b/>
                <w:bCs w:val="0"/>
                <w:snapToGrid w:val="0"/>
                <w:color w:val="auto"/>
                <w:kern w:val="0"/>
                <w:sz w:val="24"/>
                <w:szCs w:val="24"/>
                <w:highlight w:val="none"/>
                <w:u w:val="none"/>
                <w:lang w:val="en-US" w:eastAsia="zh-CN" w:bidi="ar"/>
              </w:rPr>
              <w:t>”</w:t>
            </w:r>
          </w:p>
        </w:tc>
      </w:tr>
      <w:tr w14:paraId="51B6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727" w:type="pct"/>
            <w:tcBorders>
              <w:top w:val="single" w:color="auto" w:sz="4" w:space="0"/>
              <w:left w:val="single" w:color="auto" w:sz="4" w:space="0"/>
              <w:bottom w:val="single" w:color="auto" w:sz="4" w:space="0"/>
              <w:right w:val="single" w:color="auto" w:sz="4" w:space="0"/>
            </w:tcBorders>
            <w:shd w:val="clear" w:color="auto" w:fill="auto"/>
            <w:vAlign w:val="top"/>
          </w:tcPr>
          <w:p w14:paraId="07237EE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确认退药时间</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top"/>
          </w:tcPr>
          <w:p w14:paraId="5FCF873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QRSJ</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top"/>
          </w:tcPr>
          <w:p w14:paraId="7213752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datetime</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372ABC7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r>
              <w:rPr>
                <w:rFonts w:hint="eastAsia" w:ascii="宋体" w:hAnsi="宋体" w:eastAsia="宋体" w:cs="宋体"/>
                <w:snapToGrid w:val="0"/>
                <w:color w:val="auto"/>
                <w:kern w:val="0"/>
                <w:sz w:val="24"/>
                <w:szCs w:val="24"/>
                <w:highlight w:val="none"/>
                <w:u w:val="none"/>
                <w:lang w:val="en-US" w:eastAsia="zh-CN" w:bidi="ar"/>
              </w:rPr>
              <w:t>药师确认退药的时间</w:t>
            </w:r>
          </w:p>
        </w:tc>
      </w:tr>
      <w:tr w14:paraId="7002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top"/>
          </w:tcPr>
          <w:p w14:paraId="71F1B18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退药申请人</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top"/>
          </w:tcPr>
          <w:p w14:paraId="368E5411">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SQR</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top"/>
          </w:tcPr>
          <w:p w14:paraId="75E6945B">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varchar(20)</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65C443C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p>
        </w:tc>
      </w:tr>
      <w:tr w14:paraId="783D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top"/>
          </w:tcPr>
          <w:p w14:paraId="73C893E1">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计划执行时间</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top"/>
          </w:tcPr>
          <w:p w14:paraId="717AE901">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ZXSJ</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top"/>
          </w:tcPr>
          <w:p w14:paraId="6893FD89">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varchar(23)</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48A8E00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p>
        </w:tc>
      </w:tr>
      <w:tr w14:paraId="4904A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top"/>
          </w:tcPr>
          <w:p w14:paraId="5468B01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申请病区编号</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top"/>
          </w:tcPr>
          <w:p w14:paraId="766E8C2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BQBH</w:t>
            </w:r>
          </w:p>
        </w:tc>
        <w:tc>
          <w:tcPr>
            <w:tcW w:w="1090" w:type="pct"/>
            <w:tcBorders>
              <w:top w:val="single" w:color="auto" w:sz="4" w:space="0"/>
              <w:left w:val="single" w:color="auto" w:sz="4" w:space="0"/>
              <w:bottom w:val="single" w:color="auto" w:sz="4" w:space="0"/>
              <w:right w:val="single" w:color="auto" w:sz="4" w:space="0"/>
            </w:tcBorders>
            <w:shd w:val="clear" w:color="auto" w:fill="auto"/>
            <w:vAlign w:val="top"/>
          </w:tcPr>
          <w:p w14:paraId="2DDC278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varchar(20)</w:t>
            </w:r>
          </w:p>
        </w:tc>
        <w:tc>
          <w:tcPr>
            <w:tcW w:w="1873" w:type="pct"/>
            <w:tcBorders>
              <w:top w:val="single" w:color="auto" w:sz="4" w:space="0"/>
              <w:left w:val="single" w:color="auto" w:sz="4" w:space="0"/>
              <w:bottom w:val="single" w:color="auto" w:sz="4" w:space="0"/>
              <w:right w:val="single" w:color="auto" w:sz="4" w:space="0"/>
            </w:tcBorders>
            <w:shd w:val="clear" w:color="auto" w:fill="auto"/>
            <w:vAlign w:val="top"/>
          </w:tcPr>
          <w:p w14:paraId="757AA8E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p>
        </w:tc>
      </w:tr>
      <w:tr w14:paraId="10D8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shd w:val="clear" w:color="auto" w:fill="auto"/>
            <w:vAlign w:val="top"/>
          </w:tcPr>
          <w:p w14:paraId="65F5EEC9">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
              </w:rPr>
              <w:t>药房编号</w:t>
            </w:r>
          </w:p>
        </w:tc>
        <w:tc>
          <w:tcPr>
            <w:tcW w:w="1308" w:type="pct"/>
            <w:tcBorders>
              <w:top w:val="single" w:color="auto" w:sz="4" w:space="0"/>
              <w:left w:val="nil"/>
              <w:bottom w:val="single" w:color="auto" w:sz="4" w:space="0"/>
              <w:right w:val="single" w:color="auto" w:sz="4" w:space="0"/>
            </w:tcBorders>
            <w:shd w:val="clear" w:color="auto" w:fill="auto"/>
            <w:vAlign w:val="top"/>
          </w:tcPr>
          <w:p w14:paraId="729792F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YFBH</w:t>
            </w:r>
          </w:p>
        </w:tc>
        <w:tc>
          <w:tcPr>
            <w:tcW w:w="1090" w:type="pct"/>
            <w:tcBorders>
              <w:top w:val="single" w:color="auto" w:sz="4" w:space="0"/>
              <w:left w:val="nil"/>
              <w:bottom w:val="single" w:color="auto" w:sz="4" w:space="0"/>
              <w:right w:val="single" w:color="auto" w:sz="4" w:space="0"/>
            </w:tcBorders>
            <w:shd w:val="clear" w:color="auto" w:fill="auto"/>
            <w:vAlign w:val="top"/>
          </w:tcPr>
          <w:p w14:paraId="140BF2A4">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snapToGrid w:val="0"/>
                <w:color w:val="auto"/>
                <w:kern w:val="0"/>
                <w:sz w:val="24"/>
                <w:szCs w:val="24"/>
                <w:highlight w:val="none"/>
                <w:u w:val="none"/>
                <w:lang w:val="en-US" w:eastAsia="zh-CN" w:bidi="ar"/>
              </w:rPr>
              <w:t>char (20)</w:t>
            </w:r>
          </w:p>
        </w:tc>
        <w:tc>
          <w:tcPr>
            <w:tcW w:w="1873" w:type="pct"/>
            <w:tcBorders>
              <w:top w:val="single" w:color="auto" w:sz="4" w:space="0"/>
              <w:left w:val="nil"/>
              <w:bottom w:val="single" w:color="auto" w:sz="4" w:space="0"/>
              <w:right w:val="single" w:color="auto" w:sz="4" w:space="0"/>
            </w:tcBorders>
            <w:shd w:val="clear" w:color="auto" w:fill="auto"/>
            <w:vAlign w:val="top"/>
          </w:tcPr>
          <w:p w14:paraId="27FFA9E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jc w:val="both"/>
              <w:rPr>
                <w:rFonts w:hint="default" w:ascii="Times New Roman" w:hAnsi="Times New Roman" w:eastAsia="宋体" w:cs="Times New Roman"/>
                <w:color w:val="auto"/>
                <w:kern w:val="2"/>
                <w:sz w:val="21"/>
                <w:szCs w:val="21"/>
                <w:highlight w:val="none"/>
                <w:u w:val="none"/>
              </w:rPr>
            </w:pPr>
          </w:p>
        </w:tc>
      </w:tr>
    </w:tbl>
    <w:p w14:paraId="0E2943CB">
      <w:pPr>
        <w:pStyle w:val="14"/>
        <w:pageBreakBefore w:val="0"/>
        <w:kinsoku/>
        <w:wordWrap/>
        <w:overflowPunct/>
        <w:topLinePunct w:val="0"/>
        <w:bidi w:val="0"/>
        <w:spacing w:after="0" w:line="360" w:lineRule="auto"/>
        <w:ind w:left="0" w:leftChars="0" w:right="0"/>
        <w:rPr>
          <w:color w:val="auto"/>
          <w:highlight w:val="none"/>
          <w:u w:val="none"/>
        </w:rPr>
      </w:pPr>
    </w:p>
    <w:p w14:paraId="310ADC3E">
      <w:pPr>
        <w:pageBreakBefore w:val="0"/>
        <w:numPr>
          <w:ilvl w:val="0"/>
          <w:numId w:val="0"/>
        </w:numPr>
        <w:kinsoku/>
        <w:wordWrap/>
        <w:overflowPunct/>
        <w:topLinePunct w:val="0"/>
        <w:bidi w:val="0"/>
        <w:spacing w:line="360" w:lineRule="auto"/>
        <w:ind w:left="0" w:leftChars="0" w:right="0"/>
        <w:rPr>
          <w:rFonts w:hint="eastAsia" w:ascii="宋体" w:hAnsi="宋体" w:eastAsia="宋体" w:cs="宋体"/>
          <w:color w:val="auto"/>
          <w:spacing w:val="-13"/>
          <w:sz w:val="28"/>
          <w:szCs w:val="28"/>
          <w:highlight w:val="none"/>
          <w:u w:val="none"/>
          <w:lang w:eastAsia="zh-CN"/>
          <w14:textOutline w14:w="5094" w14:cap="flat" w14:cmpd="sng">
            <w14:solidFill>
              <w14:srgbClr w14:val="000000"/>
            </w14:solidFill>
            <w14:prstDash w14:val="solid"/>
            <w14:miter w14:val="0"/>
          </w14:textOutline>
        </w:rPr>
      </w:pPr>
    </w:p>
    <w:p w14:paraId="7F56E4DF">
      <w:pPr>
        <w:pageBreakBefore w:val="0"/>
        <w:numPr>
          <w:ilvl w:val="0"/>
          <w:numId w:val="0"/>
        </w:numPr>
        <w:kinsoku/>
        <w:wordWrap/>
        <w:overflowPunct/>
        <w:topLinePunct w:val="0"/>
        <w:bidi w:val="0"/>
        <w:spacing w:line="360" w:lineRule="auto"/>
        <w:ind w:left="0" w:leftChars="0" w:right="0"/>
        <w:rPr>
          <w:rFonts w:hint="default" w:ascii="宋体" w:hAnsi="宋体" w:eastAsia="宋体" w:cs="宋体"/>
          <w:color w:val="auto"/>
          <w:spacing w:val="-13"/>
          <w:sz w:val="28"/>
          <w:szCs w:val="28"/>
          <w:highlight w:val="none"/>
          <w:u w:val="none"/>
          <w:lang w:val="en-US" w:eastAsia="zh-CN"/>
          <w14:textOutline w14:w="5094" w14:cap="flat" w14:cmpd="sng">
            <w14:solidFill>
              <w14:srgbClr w14:val="000000"/>
            </w14:solidFill>
            <w14:prstDash w14:val="solid"/>
            <w14:miter w14:val="0"/>
          </w14:textOutline>
        </w:rPr>
      </w:pPr>
      <w:r>
        <w:rPr>
          <w:rFonts w:hint="eastAsia" w:ascii="宋体" w:hAnsi="宋体" w:eastAsia="宋体" w:cs="宋体"/>
          <w:color w:val="auto"/>
          <w:spacing w:val="-13"/>
          <w:sz w:val="28"/>
          <w:szCs w:val="28"/>
          <w:highlight w:val="none"/>
          <w:u w:val="none"/>
          <w:lang w:val="en-US" w:eastAsia="zh-CN"/>
          <w14:textOutline w14:w="5094" w14:cap="flat" w14:cmpd="sng">
            <w14:solidFill>
              <w14:srgbClr w14:val="000000"/>
            </w14:solidFill>
            <w14:prstDash w14:val="solid"/>
            <w14:miter w14:val="0"/>
          </w14:textOutline>
        </w:rPr>
        <w:t>（四）门（急）诊诊疗信息页数据采集上报接口</w:t>
      </w:r>
    </w:p>
    <w:p w14:paraId="56B067FE">
      <w:pPr>
        <w:pStyle w:val="14"/>
        <w:pageBreakBefore w:val="0"/>
        <w:kinsoku/>
        <w:wordWrap/>
        <w:overflowPunct/>
        <w:topLinePunct w:val="0"/>
        <w:bidi w:val="0"/>
        <w:spacing w:after="0" w:line="360" w:lineRule="auto"/>
        <w:ind w:left="0" w:leftChars="0" w:right="0"/>
        <w:rPr>
          <w:color w:val="auto"/>
          <w:highlight w:val="none"/>
          <w:u w:val="none"/>
        </w:rPr>
      </w:pPr>
    </w:p>
    <w:p w14:paraId="6BFCC02C">
      <w:pPr>
        <w:pStyle w:val="14"/>
        <w:pageBreakBefore w:val="0"/>
        <w:kinsoku/>
        <w:wordWrap/>
        <w:overflowPunct/>
        <w:topLinePunct w:val="0"/>
        <w:bidi w:val="0"/>
        <w:spacing w:after="0" w:line="360" w:lineRule="auto"/>
        <w:ind w:left="0" w:leftChars="0" w:right="0" w:firstLine="702" w:firstLineChars="300"/>
        <w:rPr>
          <w:rFonts w:hint="eastAsia" w:ascii="宋体" w:hAnsi="宋体" w:eastAsia="宋体" w:cs="宋体"/>
          <w:snapToGrid w:val="0"/>
          <w:color w:val="auto"/>
          <w:spacing w:val="-3"/>
          <w:kern w:val="0"/>
          <w:position w:val="17"/>
          <w:sz w:val="24"/>
          <w:szCs w:val="24"/>
          <w:highlight w:val="none"/>
          <w:u w:val="none"/>
          <w:lang w:val="en-US" w:eastAsia="en-US" w:bidi="ar-SA"/>
        </w:rPr>
      </w:pPr>
      <w:r>
        <w:rPr>
          <w:rFonts w:hint="eastAsia" w:ascii="宋体" w:hAnsi="宋体" w:eastAsia="宋体" w:cs="宋体"/>
          <w:snapToGrid w:val="0"/>
          <w:color w:val="auto"/>
          <w:spacing w:val="-3"/>
          <w:kern w:val="0"/>
          <w:position w:val="17"/>
          <w:sz w:val="24"/>
          <w:szCs w:val="24"/>
          <w:highlight w:val="none"/>
          <w:u w:val="none"/>
          <w:lang w:val="en-US" w:eastAsia="en-US" w:bidi="ar-SA"/>
        </w:rPr>
        <w:t>为贯彻落实《医疗质量管理办法》《门</w:t>
      </w:r>
      <w:r>
        <w:rPr>
          <w:rFonts w:hint="eastAsia" w:ascii="宋体" w:hAnsi="宋体" w:eastAsia="宋体" w:cs="宋体"/>
          <w:snapToGrid w:val="0"/>
          <w:color w:val="auto"/>
          <w:spacing w:val="-3"/>
          <w:kern w:val="0"/>
          <w:position w:val="17"/>
          <w:sz w:val="24"/>
          <w:szCs w:val="24"/>
          <w:highlight w:val="none"/>
          <w:u w:val="none"/>
          <w:lang w:val="en-US" w:eastAsia="zh-CN" w:bidi="ar-SA"/>
        </w:rPr>
        <w:t>（</w:t>
      </w:r>
      <w:r>
        <w:rPr>
          <w:rFonts w:hint="eastAsia" w:ascii="宋体" w:hAnsi="宋体" w:eastAsia="宋体" w:cs="宋体"/>
          <w:snapToGrid w:val="0"/>
          <w:color w:val="auto"/>
          <w:spacing w:val="-3"/>
          <w:kern w:val="0"/>
          <w:position w:val="17"/>
          <w:sz w:val="24"/>
          <w:szCs w:val="24"/>
          <w:highlight w:val="none"/>
          <w:u w:val="none"/>
          <w:lang w:val="en-US" w:eastAsia="en-US" w:bidi="ar-SA"/>
        </w:rPr>
        <w:t>急</w:t>
      </w:r>
      <w:r>
        <w:rPr>
          <w:rFonts w:hint="eastAsia" w:ascii="宋体" w:hAnsi="宋体" w:eastAsia="宋体" w:cs="宋体"/>
          <w:snapToGrid w:val="0"/>
          <w:color w:val="auto"/>
          <w:spacing w:val="-3"/>
          <w:kern w:val="0"/>
          <w:position w:val="17"/>
          <w:sz w:val="24"/>
          <w:szCs w:val="24"/>
          <w:highlight w:val="none"/>
          <w:u w:val="none"/>
          <w:lang w:val="en-US" w:eastAsia="zh-CN" w:bidi="ar-SA"/>
        </w:rPr>
        <w:t>）</w:t>
      </w:r>
      <w:r>
        <w:rPr>
          <w:rFonts w:hint="eastAsia" w:ascii="宋体" w:hAnsi="宋体" w:eastAsia="宋体" w:cs="宋体"/>
          <w:snapToGrid w:val="0"/>
          <w:color w:val="auto"/>
          <w:spacing w:val="-3"/>
          <w:kern w:val="0"/>
          <w:position w:val="17"/>
          <w:sz w:val="24"/>
          <w:szCs w:val="24"/>
          <w:highlight w:val="none"/>
          <w:u w:val="none"/>
          <w:lang w:val="en-US" w:eastAsia="en-US" w:bidi="ar-SA"/>
        </w:rPr>
        <w:t>诊诊疗信息页质量管理规定</w:t>
      </w:r>
      <w:r>
        <w:rPr>
          <w:rFonts w:hint="eastAsia" w:ascii="宋体" w:hAnsi="宋体" w:eastAsia="宋体" w:cs="宋体"/>
          <w:snapToGrid w:val="0"/>
          <w:color w:val="auto"/>
          <w:spacing w:val="-3"/>
          <w:kern w:val="0"/>
          <w:position w:val="17"/>
          <w:sz w:val="24"/>
          <w:szCs w:val="24"/>
          <w:highlight w:val="none"/>
          <w:u w:val="none"/>
          <w:lang w:val="en-US" w:eastAsia="zh-CN" w:bidi="ar-SA"/>
        </w:rPr>
        <w:t>（</w:t>
      </w:r>
      <w:r>
        <w:rPr>
          <w:rFonts w:hint="eastAsia" w:ascii="宋体" w:hAnsi="宋体" w:eastAsia="宋体" w:cs="宋体"/>
          <w:snapToGrid w:val="0"/>
          <w:color w:val="auto"/>
          <w:spacing w:val="-3"/>
          <w:kern w:val="0"/>
          <w:position w:val="17"/>
          <w:sz w:val="24"/>
          <w:szCs w:val="24"/>
          <w:highlight w:val="none"/>
          <w:u w:val="none"/>
          <w:lang w:val="en-US" w:eastAsia="en-US" w:bidi="ar-SA"/>
        </w:rPr>
        <w:t>试行</w:t>
      </w:r>
      <w:r>
        <w:rPr>
          <w:rFonts w:hint="eastAsia" w:ascii="宋体" w:hAnsi="宋体" w:eastAsia="宋体" w:cs="宋体"/>
          <w:snapToGrid w:val="0"/>
          <w:color w:val="auto"/>
          <w:spacing w:val="-3"/>
          <w:kern w:val="0"/>
          <w:position w:val="17"/>
          <w:sz w:val="24"/>
          <w:szCs w:val="24"/>
          <w:highlight w:val="none"/>
          <w:u w:val="none"/>
          <w:lang w:val="en-US" w:eastAsia="zh-CN" w:bidi="ar-SA"/>
        </w:rPr>
        <w:t>）</w:t>
      </w:r>
      <w:r>
        <w:rPr>
          <w:rFonts w:hint="eastAsia" w:ascii="宋体" w:hAnsi="宋体" w:eastAsia="宋体" w:cs="宋体"/>
          <w:snapToGrid w:val="0"/>
          <w:color w:val="auto"/>
          <w:spacing w:val="-3"/>
          <w:kern w:val="0"/>
          <w:position w:val="17"/>
          <w:sz w:val="24"/>
          <w:szCs w:val="24"/>
          <w:highlight w:val="none"/>
          <w:u w:val="none"/>
          <w:lang w:val="en-US" w:eastAsia="en-US" w:bidi="ar-SA"/>
        </w:rPr>
        <w:t>》，进一步加强门</w:t>
      </w:r>
      <w:r>
        <w:rPr>
          <w:rFonts w:hint="eastAsia" w:ascii="宋体" w:hAnsi="宋体" w:eastAsia="宋体" w:cs="宋体"/>
          <w:snapToGrid w:val="0"/>
          <w:color w:val="auto"/>
          <w:spacing w:val="-3"/>
          <w:kern w:val="0"/>
          <w:position w:val="17"/>
          <w:sz w:val="24"/>
          <w:szCs w:val="24"/>
          <w:highlight w:val="none"/>
          <w:u w:val="none"/>
          <w:lang w:val="en-US" w:eastAsia="zh-CN" w:bidi="ar-SA"/>
        </w:rPr>
        <w:t>（</w:t>
      </w:r>
      <w:r>
        <w:rPr>
          <w:rFonts w:hint="eastAsia" w:ascii="宋体" w:hAnsi="宋体" w:eastAsia="宋体" w:cs="宋体"/>
          <w:snapToGrid w:val="0"/>
          <w:color w:val="auto"/>
          <w:spacing w:val="-3"/>
          <w:kern w:val="0"/>
          <w:position w:val="17"/>
          <w:sz w:val="24"/>
          <w:szCs w:val="24"/>
          <w:highlight w:val="none"/>
          <w:u w:val="none"/>
          <w:lang w:val="en-US" w:eastAsia="en-US" w:bidi="ar-SA"/>
        </w:rPr>
        <w:t>急</w:t>
      </w:r>
      <w:r>
        <w:rPr>
          <w:rFonts w:hint="eastAsia" w:ascii="宋体" w:hAnsi="宋体" w:eastAsia="宋体" w:cs="宋体"/>
          <w:snapToGrid w:val="0"/>
          <w:color w:val="auto"/>
          <w:spacing w:val="-3"/>
          <w:kern w:val="0"/>
          <w:position w:val="17"/>
          <w:sz w:val="24"/>
          <w:szCs w:val="24"/>
          <w:highlight w:val="none"/>
          <w:u w:val="none"/>
          <w:lang w:val="en-US" w:eastAsia="zh-CN" w:bidi="ar-SA"/>
        </w:rPr>
        <w:t>）</w:t>
      </w:r>
      <w:r>
        <w:rPr>
          <w:rFonts w:hint="eastAsia" w:ascii="宋体" w:hAnsi="宋体" w:eastAsia="宋体" w:cs="宋体"/>
          <w:snapToGrid w:val="0"/>
          <w:color w:val="auto"/>
          <w:spacing w:val="-3"/>
          <w:kern w:val="0"/>
          <w:position w:val="17"/>
          <w:sz w:val="24"/>
          <w:szCs w:val="24"/>
          <w:highlight w:val="none"/>
          <w:u w:val="none"/>
          <w:lang w:val="en-US" w:eastAsia="en-US" w:bidi="ar-SA"/>
        </w:rPr>
        <w:t>诊医疗服务监管，保障医疗质量和医疗安全，维护患者健康权益，决定开展门</w:t>
      </w:r>
      <w:r>
        <w:rPr>
          <w:rFonts w:hint="eastAsia" w:ascii="宋体" w:hAnsi="宋体" w:eastAsia="宋体" w:cs="宋体"/>
          <w:snapToGrid w:val="0"/>
          <w:color w:val="auto"/>
          <w:spacing w:val="-3"/>
          <w:kern w:val="0"/>
          <w:position w:val="17"/>
          <w:sz w:val="24"/>
          <w:szCs w:val="24"/>
          <w:highlight w:val="none"/>
          <w:u w:val="none"/>
          <w:lang w:val="en-US" w:eastAsia="zh-CN" w:bidi="ar-SA"/>
        </w:rPr>
        <w:t>（</w:t>
      </w:r>
      <w:r>
        <w:rPr>
          <w:rFonts w:hint="eastAsia" w:ascii="宋体" w:hAnsi="宋体" w:eastAsia="宋体" w:cs="宋体"/>
          <w:snapToGrid w:val="0"/>
          <w:color w:val="auto"/>
          <w:spacing w:val="-3"/>
          <w:kern w:val="0"/>
          <w:position w:val="17"/>
          <w:sz w:val="24"/>
          <w:szCs w:val="24"/>
          <w:highlight w:val="none"/>
          <w:u w:val="none"/>
          <w:lang w:val="en-US" w:eastAsia="en-US" w:bidi="ar-SA"/>
        </w:rPr>
        <w:t>急</w:t>
      </w:r>
      <w:r>
        <w:rPr>
          <w:rFonts w:hint="eastAsia" w:ascii="宋体" w:hAnsi="宋体" w:eastAsia="宋体" w:cs="宋体"/>
          <w:snapToGrid w:val="0"/>
          <w:color w:val="auto"/>
          <w:spacing w:val="-3"/>
          <w:kern w:val="0"/>
          <w:position w:val="17"/>
          <w:sz w:val="24"/>
          <w:szCs w:val="24"/>
          <w:highlight w:val="none"/>
          <w:u w:val="none"/>
          <w:lang w:val="en-US" w:eastAsia="zh-CN" w:bidi="ar-SA"/>
        </w:rPr>
        <w:t>）</w:t>
      </w:r>
      <w:r>
        <w:rPr>
          <w:rFonts w:hint="eastAsia" w:ascii="宋体" w:hAnsi="宋体" w:eastAsia="宋体" w:cs="宋体"/>
          <w:snapToGrid w:val="0"/>
          <w:color w:val="auto"/>
          <w:spacing w:val="-3"/>
          <w:kern w:val="0"/>
          <w:position w:val="17"/>
          <w:sz w:val="24"/>
          <w:szCs w:val="24"/>
          <w:highlight w:val="none"/>
          <w:u w:val="none"/>
          <w:lang w:val="en-US" w:eastAsia="en-US" w:bidi="ar-SA"/>
        </w:rPr>
        <w:t>诊诊疗信息页数据报告工作。</w:t>
      </w:r>
    </w:p>
    <w:p w14:paraId="04E1ED04">
      <w:pPr>
        <w:keepNext w:val="0"/>
        <w:keepLines w:val="0"/>
        <w:pageBreakBefore w:val="0"/>
        <w:widowControl w:val="0"/>
        <w:numPr>
          <w:ilvl w:val="-1"/>
          <w:numId w:val="0"/>
        </w:numPr>
        <w:suppressLineNumbers w:val="0"/>
        <w:kinsoku/>
        <w:wordWrap/>
        <w:overflowPunct/>
        <w:topLinePunct w:val="0"/>
        <w:bidi w:val="0"/>
        <w:spacing w:beforeAutospacing="0" w:afterAutospacing="0" w:line="360" w:lineRule="auto"/>
        <w:ind w:left="0" w:leftChars="0" w:right="0" w:firstLine="482" w:firstLineChars="200"/>
        <w:jc w:val="both"/>
        <w:rPr>
          <w:rFonts w:hint="eastAsia" w:ascii="宋体" w:hAnsi="宋体" w:eastAsia="宋体" w:cs="宋体"/>
          <w:b/>
          <w:bCs/>
          <w:i w:val="0"/>
          <w:iCs/>
          <w:color w:val="auto"/>
          <w:kern w:val="0"/>
          <w:sz w:val="24"/>
          <w:szCs w:val="24"/>
          <w:highlight w:val="none"/>
          <w:u w:val="none"/>
          <w:lang w:val="en-US" w:eastAsia="zh-CN" w:bidi="ar"/>
        </w:rPr>
      </w:pPr>
      <w:r>
        <w:rPr>
          <w:rFonts w:hint="eastAsia" w:ascii="宋体" w:hAnsi="宋体" w:eastAsia="宋体" w:cs="宋体"/>
          <w:b/>
          <w:bCs/>
          <w:i w:val="0"/>
          <w:iCs/>
          <w:color w:val="auto"/>
          <w:kern w:val="0"/>
          <w:sz w:val="24"/>
          <w:szCs w:val="24"/>
          <w:highlight w:val="none"/>
          <w:u w:val="none"/>
          <w:lang w:val="en-US" w:eastAsia="zh-CN" w:bidi="ar"/>
        </w:rPr>
        <w:t xml:space="preserve">根据《门（急）诊诊疗信息页质量管理规定（试行）》的要求，完成院内业务系统与卫生管理平台的对接实现以下效果：    </w:t>
      </w:r>
    </w:p>
    <w:tbl>
      <w:tblPr>
        <w:tblStyle w:val="29"/>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846"/>
        <w:gridCol w:w="7771"/>
      </w:tblGrid>
      <w:tr w14:paraId="30E42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95EC1A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ightChars="0" w:firstLine="0" w:firstLineChars="0"/>
              <w:jc w:val="center"/>
              <w:textAlignment w:val="center"/>
              <w:rPr>
                <w:rFonts w:hint="default"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功能模块</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A910F3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ightChars="0" w:firstLine="0" w:firstLineChars="0"/>
              <w:jc w:val="center"/>
              <w:textAlignment w:val="center"/>
              <w:rPr>
                <w:rFonts w:hint="default"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子功能</w:t>
            </w:r>
          </w:p>
        </w:tc>
        <w:tc>
          <w:tcPr>
            <w:tcW w:w="777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A19B1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ightChars="0" w:firstLine="0" w:firstLineChars="0"/>
              <w:jc w:val="center"/>
              <w:textAlignment w:val="center"/>
              <w:rPr>
                <w:rFonts w:hint="default"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功能描述</w:t>
            </w:r>
          </w:p>
        </w:tc>
      </w:tr>
      <w:tr w14:paraId="2ECAC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927032C">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ightChars="0" w:firstLine="0" w:firstLineChars="0"/>
              <w:jc w:val="left"/>
              <w:textAlignment w:val="center"/>
              <w:rPr>
                <w:rFonts w:hint="default"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门急诊信息页导入</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3FA3A5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ightChars="0" w:firstLine="0" w:firstLineChars="0"/>
              <w:jc w:val="center"/>
              <w:textAlignment w:val="center"/>
              <w:rPr>
                <w:rFonts w:hint="default" w:ascii="宋体" w:hAnsi="宋体" w:eastAsia="宋体" w:cs="宋体"/>
                <w:i w:val="0"/>
                <w:iCs w:val="0"/>
                <w:color w:val="auto"/>
                <w:sz w:val="24"/>
                <w:szCs w:val="24"/>
                <w:highlight w:val="none"/>
                <w:u w:val="none"/>
              </w:rPr>
            </w:pPr>
            <w:r>
              <w:rPr>
                <w:rFonts w:hint="eastAsia" w:ascii="宋体" w:hAnsi="宋体" w:cs="宋体"/>
                <w:i w:val="0"/>
                <w:iCs w:val="0"/>
                <w:snapToGrid w:val="0"/>
                <w:color w:val="auto"/>
                <w:kern w:val="0"/>
                <w:sz w:val="24"/>
                <w:szCs w:val="24"/>
                <w:highlight w:val="none"/>
                <w:u w:val="none"/>
                <w:lang w:val="en-US" w:eastAsia="zh-CN" w:bidi="ar"/>
              </w:rPr>
              <w:t>1.</w:t>
            </w:r>
            <w:r>
              <w:rPr>
                <w:rFonts w:hint="eastAsia" w:ascii="宋体" w:hAnsi="宋体" w:eastAsia="宋体" w:cs="宋体"/>
                <w:i w:val="0"/>
                <w:iCs w:val="0"/>
                <w:snapToGrid w:val="0"/>
                <w:color w:val="auto"/>
                <w:kern w:val="0"/>
                <w:sz w:val="24"/>
                <w:szCs w:val="24"/>
                <w:highlight w:val="none"/>
                <w:u w:val="none"/>
                <w:lang w:val="en-US" w:eastAsia="zh-CN" w:bidi="ar"/>
              </w:rPr>
              <w:t>门急诊信息页管理</w:t>
            </w:r>
          </w:p>
        </w:tc>
        <w:tc>
          <w:tcPr>
            <w:tcW w:w="777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18105B">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ightChars="0" w:firstLine="0" w:firstLineChars="0"/>
              <w:jc w:val="left"/>
              <w:textAlignment w:val="center"/>
              <w:rPr>
                <w:rFonts w:hint="default"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支持手动更新同步门急诊病案首页数据。支持按就诊日期、更新日期、挂号日期等不同使用场景，按时间段批量手动、按单个患者更新门急诊病案首页数据。</w:t>
            </w:r>
          </w:p>
        </w:tc>
      </w:tr>
      <w:tr w14:paraId="0A8EF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D1C69C4">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ightChars="0" w:firstLine="0" w:firstLineChars="0"/>
              <w:jc w:val="left"/>
              <w:textAlignment w:val="center"/>
              <w:rPr>
                <w:rFonts w:hint="default"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业务配置</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45F336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ightChars="0" w:firstLine="0" w:firstLineChars="0"/>
              <w:jc w:val="center"/>
              <w:textAlignment w:val="center"/>
              <w:rPr>
                <w:rFonts w:hint="default" w:ascii="宋体" w:hAnsi="宋体" w:eastAsia="宋体" w:cs="宋体"/>
                <w:i w:val="0"/>
                <w:iCs w:val="0"/>
                <w:color w:val="auto"/>
                <w:sz w:val="24"/>
                <w:szCs w:val="24"/>
                <w:highlight w:val="none"/>
                <w:u w:val="none"/>
              </w:rPr>
            </w:pPr>
            <w:r>
              <w:rPr>
                <w:rFonts w:hint="eastAsia" w:ascii="宋体" w:hAnsi="宋体" w:cs="宋体"/>
                <w:i w:val="0"/>
                <w:iCs w:val="0"/>
                <w:snapToGrid w:val="0"/>
                <w:color w:val="auto"/>
                <w:kern w:val="0"/>
                <w:sz w:val="24"/>
                <w:szCs w:val="24"/>
                <w:highlight w:val="none"/>
                <w:u w:val="none"/>
                <w:lang w:val="en-US" w:eastAsia="zh-CN" w:bidi="ar"/>
              </w:rPr>
              <w:t>2.</w:t>
            </w:r>
            <w:r>
              <w:rPr>
                <w:rFonts w:hint="eastAsia" w:ascii="宋体" w:hAnsi="宋体" w:eastAsia="宋体" w:cs="宋体"/>
                <w:i w:val="0"/>
                <w:iCs w:val="0"/>
                <w:snapToGrid w:val="0"/>
                <w:color w:val="auto"/>
                <w:kern w:val="0"/>
                <w:sz w:val="24"/>
                <w:szCs w:val="24"/>
                <w:highlight w:val="none"/>
                <w:u w:val="none"/>
                <w:lang w:val="en-US" w:eastAsia="zh-CN" w:bidi="ar"/>
              </w:rPr>
              <w:t>数据采集配置</w:t>
            </w:r>
          </w:p>
        </w:tc>
        <w:tc>
          <w:tcPr>
            <w:tcW w:w="777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421652">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ightChars="0" w:firstLine="0" w:firstLineChars="0"/>
              <w:jc w:val="left"/>
              <w:textAlignment w:val="center"/>
              <w:rPr>
                <w:rFonts w:hint="default"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提供规范的接口对接方案，确保数据的高效性和准确性。支持通过API进行对接，实时数据交换，确保数据在生成后能够迅速传输至医院的系统进行处理和存储。在无法通过API对接时，支持存储中间库对接方式。</w:t>
            </w:r>
          </w:p>
        </w:tc>
      </w:tr>
      <w:tr w14:paraId="69B46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6F191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ightChars="0" w:firstLine="0" w:firstLineChars="0"/>
              <w:jc w:val="left"/>
              <w:rPr>
                <w:rFonts w:hint="default" w:ascii="宋体" w:hAnsi="宋体" w:eastAsia="宋体" w:cs="宋体"/>
                <w:i w:val="0"/>
                <w:iCs w:val="0"/>
                <w:color w:val="auto"/>
                <w:sz w:val="24"/>
                <w:szCs w:val="24"/>
                <w:highlight w:val="none"/>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823171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ightChars="0" w:firstLine="0" w:firstLineChars="0"/>
              <w:jc w:val="center"/>
              <w:textAlignment w:val="center"/>
              <w:rPr>
                <w:rFonts w:hint="default" w:ascii="宋体" w:hAnsi="宋体" w:eastAsia="宋体" w:cs="宋体"/>
                <w:i w:val="0"/>
                <w:iCs w:val="0"/>
                <w:color w:val="auto"/>
                <w:sz w:val="24"/>
                <w:szCs w:val="24"/>
                <w:highlight w:val="none"/>
                <w:u w:val="none"/>
              </w:rPr>
            </w:pPr>
            <w:r>
              <w:rPr>
                <w:rFonts w:hint="eastAsia" w:ascii="宋体" w:hAnsi="宋体" w:cs="宋体"/>
                <w:i w:val="0"/>
                <w:iCs w:val="0"/>
                <w:snapToGrid w:val="0"/>
                <w:color w:val="auto"/>
                <w:kern w:val="0"/>
                <w:sz w:val="24"/>
                <w:szCs w:val="24"/>
                <w:highlight w:val="none"/>
                <w:u w:val="none"/>
                <w:lang w:val="en-US" w:eastAsia="zh-CN" w:bidi="ar"/>
              </w:rPr>
              <w:t>3.</w:t>
            </w:r>
            <w:r>
              <w:rPr>
                <w:rFonts w:hint="eastAsia" w:ascii="宋体" w:hAnsi="宋体" w:eastAsia="宋体" w:cs="宋体"/>
                <w:i w:val="0"/>
                <w:iCs w:val="0"/>
                <w:snapToGrid w:val="0"/>
                <w:color w:val="auto"/>
                <w:kern w:val="0"/>
                <w:sz w:val="24"/>
                <w:szCs w:val="24"/>
                <w:highlight w:val="none"/>
                <w:u w:val="none"/>
                <w:lang w:val="en-US" w:eastAsia="zh-CN" w:bidi="ar"/>
              </w:rPr>
              <w:t>上报字典设置</w:t>
            </w:r>
          </w:p>
        </w:tc>
        <w:tc>
          <w:tcPr>
            <w:tcW w:w="777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A3544E8">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ightChars="0" w:firstLine="0" w:firstLineChars="0"/>
              <w:jc w:val="left"/>
              <w:textAlignment w:val="center"/>
              <w:rPr>
                <w:rFonts w:hint="default"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支持上报字段配置和上报字典配置功能。上报字段配置需涵盖新增上报字段、修改上报字段对应的病案首页字段、关联字典、设置是否必填、选择字段类型、调整长度以及设定默认值等功能。上报字典配置需包含导入字典、新增字典以及关联病案首页字典等操作。</w:t>
            </w:r>
          </w:p>
        </w:tc>
      </w:tr>
      <w:tr w14:paraId="26A7F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24C82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ightChars="0" w:firstLine="0" w:firstLineChars="0"/>
              <w:jc w:val="left"/>
              <w:rPr>
                <w:rFonts w:hint="default" w:ascii="宋体" w:hAnsi="宋体" w:eastAsia="宋体" w:cs="宋体"/>
                <w:i w:val="0"/>
                <w:iCs w:val="0"/>
                <w:color w:val="auto"/>
                <w:sz w:val="24"/>
                <w:szCs w:val="24"/>
                <w:highlight w:val="none"/>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B6A8CD5">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ightChars="0" w:firstLine="0" w:firstLineChars="0"/>
              <w:jc w:val="center"/>
              <w:textAlignment w:val="center"/>
              <w:rPr>
                <w:rFonts w:hint="default" w:ascii="宋体" w:hAnsi="宋体" w:eastAsia="宋体" w:cs="宋体"/>
                <w:i w:val="0"/>
                <w:iCs w:val="0"/>
                <w:color w:val="auto"/>
                <w:sz w:val="24"/>
                <w:szCs w:val="24"/>
                <w:highlight w:val="none"/>
                <w:u w:val="none"/>
              </w:rPr>
            </w:pPr>
            <w:r>
              <w:rPr>
                <w:rFonts w:hint="eastAsia" w:ascii="宋体" w:hAnsi="宋体" w:cs="宋体"/>
                <w:i w:val="0"/>
                <w:iCs w:val="0"/>
                <w:snapToGrid w:val="0"/>
                <w:color w:val="auto"/>
                <w:kern w:val="0"/>
                <w:sz w:val="24"/>
                <w:szCs w:val="24"/>
                <w:highlight w:val="none"/>
                <w:u w:val="none"/>
                <w:lang w:val="en-US" w:eastAsia="zh-CN" w:bidi="ar"/>
              </w:rPr>
              <w:t>4.</w:t>
            </w:r>
            <w:r>
              <w:rPr>
                <w:rFonts w:hint="eastAsia" w:ascii="宋体" w:hAnsi="宋体" w:eastAsia="宋体" w:cs="宋体"/>
                <w:i w:val="0"/>
                <w:iCs w:val="0"/>
                <w:snapToGrid w:val="0"/>
                <w:color w:val="auto"/>
                <w:kern w:val="0"/>
                <w:sz w:val="24"/>
                <w:szCs w:val="24"/>
                <w:highlight w:val="none"/>
                <w:u w:val="none"/>
                <w:lang w:val="en-US" w:eastAsia="zh-CN" w:bidi="ar"/>
              </w:rPr>
              <w:t>上报字段设置</w:t>
            </w:r>
          </w:p>
        </w:tc>
        <w:tc>
          <w:tcPr>
            <w:tcW w:w="777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24B84FE">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ightChars="0" w:firstLine="0" w:firstLineChars="0"/>
              <w:jc w:val="left"/>
              <w:textAlignment w:val="center"/>
              <w:rPr>
                <w:rFonts w:hint="default"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支持导出多种格式的上报文件，包括Excel、CSV、DBF以及包含中文表头的Excel文件。</w:t>
            </w:r>
          </w:p>
        </w:tc>
      </w:tr>
      <w:tr w14:paraId="4450E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811729">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ightChars="0" w:firstLine="0" w:firstLineChars="0"/>
              <w:jc w:val="left"/>
              <w:rPr>
                <w:rFonts w:hint="default" w:ascii="宋体" w:hAnsi="宋体" w:eastAsia="宋体" w:cs="宋体"/>
                <w:i w:val="0"/>
                <w:iCs w:val="0"/>
                <w:color w:val="auto"/>
                <w:sz w:val="24"/>
                <w:szCs w:val="24"/>
                <w:highlight w:val="none"/>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8BB800">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ightChars="0" w:firstLine="0" w:firstLineChars="0"/>
              <w:jc w:val="center"/>
              <w:textAlignment w:val="center"/>
              <w:rPr>
                <w:rFonts w:hint="default" w:ascii="宋体" w:hAnsi="宋体" w:eastAsia="宋体" w:cs="宋体"/>
                <w:i w:val="0"/>
                <w:iCs w:val="0"/>
                <w:color w:val="auto"/>
                <w:sz w:val="24"/>
                <w:szCs w:val="24"/>
                <w:highlight w:val="none"/>
                <w:u w:val="none"/>
              </w:rPr>
            </w:pPr>
            <w:r>
              <w:rPr>
                <w:rFonts w:hint="eastAsia" w:ascii="宋体" w:hAnsi="宋体" w:cs="宋体"/>
                <w:i w:val="0"/>
                <w:iCs w:val="0"/>
                <w:snapToGrid w:val="0"/>
                <w:color w:val="auto"/>
                <w:kern w:val="0"/>
                <w:sz w:val="24"/>
                <w:szCs w:val="24"/>
                <w:highlight w:val="none"/>
                <w:u w:val="none"/>
                <w:lang w:val="en-US" w:eastAsia="zh-CN" w:bidi="ar"/>
              </w:rPr>
              <w:t>5.</w:t>
            </w:r>
            <w:r>
              <w:rPr>
                <w:rFonts w:hint="eastAsia" w:ascii="宋体" w:hAnsi="宋体" w:eastAsia="宋体" w:cs="宋体"/>
                <w:i w:val="0"/>
                <w:iCs w:val="0"/>
                <w:snapToGrid w:val="0"/>
                <w:color w:val="auto"/>
                <w:kern w:val="0"/>
                <w:sz w:val="24"/>
                <w:szCs w:val="24"/>
                <w:highlight w:val="none"/>
                <w:u w:val="none"/>
                <w:lang w:val="en-US" w:eastAsia="zh-CN" w:bidi="ar"/>
              </w:rPr>
              <w:t>上报字典对照</w:t>
            </w:r>
          </w:p>
        </w:tc>
        <w:tc>
          <w:tcPr>
            <w:tcW w:w="777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DC9D11">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ightChars="0" w:firstLine="0" w:firstLineChars="0"/>
              <w:jc w:val="left"/>
              <w:textAlignment w:val="center"/>
              <w:rPr>
                <w:rFonts w:hint="default"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支持病案首页的批量生成与核查功能，具备字典对照功能。支持对性别、民族、急诊患者去向等普通字典进行对照，同时支持诊断编码、手术编码等术语字典的对照。支持[全部对照]和[根据已有首页数据]的快速自动对照。支持通过Excel导入对照映射表，并可将对照结果导出为Excel文件。核查结果需以列表形式呈现，支持按日期汇总显示和按病案明细显示。病案明细包括首页基本信息、核查过程中发现的提示性问题以及错误问题。具备结果查看能力，允许用户对比预览病案的生成值与原始值，并支持导出操作。</w:t>
            </w:r>
          </w:p>
        </w:tc>
      </w:tr>
      <w:tr w14:paraId="46B4D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084F13A">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ightChars="0" w:firstLine="0" w:firstLineChars="0"/>
              <w:jc w:val="left"/>
              <w:textAlignment w:val="center"/>
              <w:rPr>
                <w:rFonts w:hint="default"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数据上报</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8B23353">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ightChars="0" w:firstLine="0" w:firstLineChars="0"/>
              <w:jc w:val="center"/>
              <w:textAlignment w:val="center"/>
              <w:rPr>
                <w:rFonts w:hint="default" w:ascii="宋体" w:hAnsi="宋体" w:eastAsia="宋体" w:cs="宋体"/>
                <w:i w:val="0"/>
                <w:iCs w:val="0"/>
                <w:color w:val="auto"/>
                <w:sz w:val="24"/>
                <w:szCs w:val="24"/>
                <w:highlight w:val="none"/>
                <w:u w:val="none"/>
              </w:rPr>
            </w:pPr>
            <w:r>
              <w:rPr>
                <w:rFonts w:hint="eastAsia" w:ascii="宋体" w:hAnsi="宋体" w:cs="宋体"/>
                <w:i w:val="0"/>
                <w:iCs w:val="0"/>
                <w:snapToGrid w:val="0"/>
                <w:color w:val="auto"/>
                <w:kern w:val="0"/>
                <w:sz w:val="24"/>
                <w:szCs w:val="24"/>
                <w:highlight w:val="none"/>
                <w:u w:val="none"/>
                <w:lang w:val="en-US" w:eastAsia="zh-CN" w:bidi="ar"/>
              </w:rPr>
              <w:t>6.</w:t>
            </w:r>
            <w:r>
              <w:rPr>
                <w:rFonts w:hint="eastAsia" w:ascii="宋体" w:hAnsi="宋体" w:eastAsia="宋体" w:cs="宋体"/>
                <w:i w:val="0"/>
                <w:iCs w:val="0"/>
                <w:snapToGrid w:val="0"/>
                <w:color w:val="auto"/>
                <w:kern w:val="0"/>
                <w:sz w:val="24"/>
                <w:szCs w:val="24"/>
                <w:highlight w:val="none"/>
                <w:u w:val="none"/>
                <w:lang w:val="en-US" w:eastAsia="zh-CN" w:bidi="ar"/>
              </w:rPr>
              <w:t>首页上报功能</w:t>
            </w:r>
          </w:p>
        </w:tc>
        <w:tc>
          <w:tcPr>
            <w:tcW w:w="777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F859F7">
            <w:pPr>
              <w:keepNext w:val="0"/>
              <w:keepLines w:val="0"/>
              <w:pageBreakBefore w:val="0"/>
              <w:widowControl/>
              <w:suppressLineNumbers w:val="0"/>
              <w:kinsoku/>
              <w:wordWrap/>
              <w:overflowPunct/>
              <w:topLinePunct w:val="0"/>
              <w:bidi w:val="0"/>
              <w:snapToGrid w:val="0"/>
              <w:spacing w:beforeAutospacing="0" w:afterAutospacing="0" w:line="360" w:lineRule="auto"/>
              <w:ind w:left="0" w:leftChars="0" w:right="0" w:rightChars="0" w:firstLine="0" w:firstLineChars="0"/>
              <w:jc w:val="left"/>
              <w:textAlignment w:val="center"/>
              <w:rPr>
                <w:rFonts w:hint="default"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提供首页上报功能。支持按照就诊或挂号日期导出上报文件，文件格式包括CSV、Excel以及带有中文表头的Excel格式。需内置多种上报周期选项，如月度、季度、年度以及任意时间段的上报，方便医疗机构及时完成上报工作。</w:t>
            </w:r>
          </w:p>
        </w:tc>
      </w:tr>
    </w:tbl>
    <w:p w14:paraId="344BE6C9">
      <w:pPr>
        <w:keepNext w:val="0"/>
        <w:keepLines w:val="0"/>
        <w:pageBreakBefore w:val="0"/>
        <w:widowControl w:val="0"/>
        <w:numPr>
          <w:ilvl w:val="-1"/>
          <w:numId w:val="0"/>
        </w:numPr>
        <w:suppressLineNumbers w:val="0"/>
        <w:kinsoku/>
        <w:wordWrap/>
        <w:overflowPunct/>
        <w:topLinePunct w:val="0"/>
        <w:bidi w:val="0"/>
        <w:spacing w:beforeAutospacing="0" w:afterAutospacing="0" w:line="360" w:lineRule="auto"/>
        <w:ind w:left="0" w:leftChars="0" w:right="0" w:firstLine="0" w:firstLineChars="0"/>
        <w:jc w:val="both"/>
        <w:rPr>
          <w:rFonts w:hint="default" w:ascii="宋体" w:hAnsi="宋体" w:eastAsia="宋体" w:cs="宋体"/>
          <w:b/>
          <w:bCs/>
          <w:i w:val="0"/>
          <w:iCs/>
          <w:color w:val="auto"/>
          <w:kern w:val="0"/>
          <w:sz w:val="24"/>
          <w:szCs w:val="24"/>
          <w:highlight w:val="none"/>
          <w:u w:val="none"/>
          <w:lang w:val="en-US" w:eastAsia="zh-CN" w:bidi="ar"/>
        </w:rPr>
      </w:pPr>
    </w:p>
    <w:p w14:paraId="729BA29F">
      <w:pPr>
        <w:pStyle w:val="14"/>
        <w:pageBreakBefore w:val="0"/>
        <w:numPr>
          <w:ilvl w:val="-1"/>
          <w:numId w:val="0"/>
        </w:numPr>
        <w:kinsoku/>
        <w:wordWrap/>
        <w:overflowPunct/>
        <w:topLinePunct w:val="0"/>
        <w:bidi w:val="0"/>
        <w:spacing w:after="0" w:line="360" w:lineRule="auto"/>
        <w:ind w:left="0" w:leftChars="0" w:right="0"/>
        <w:rPr>
          <w:rFonts w:hint="default"/>
          <w:color w:val="auto"/>
          <w:highlight w:val="none"/>
          <w:lang w:val="en-US" w:eastAsia="en-US"/>
        </w:rPr>
      </w:pPr>
      <w:r>
        <w:rPr>
          <w:rFonts w:hint="eastAsia" w:ascii="宋体" w:hAnsi="宋体" w:eastAsia="宋体" w:cs="宋体"/>
          <w:b/>
          <w:bCs/>
          <w:i w:val="0"/>
          <w:iCs/>
          <w:color w:val="auto"/>
          <w:kern w:val="0"/>
          <w:sz w:val="24"/>
          <w:szCs w:val="24"/>
          <w:highlight w:val="none"/>
          <w:u w:val="none"/>
          <w:lang w:val="en-US" w:eastAsia="zh-CN" w:bidi="ar"/>
        </w:rPr>
        <w:t xml:space="preserve">      </w:t>
      </w:r>
    </w:p>
    <w:p w14:paraId="2FC86371">
      <w:pPr>
        <w:pageBreakBefore w:val="0"/>
        <w:numPr>
          <w:ilvl w:val="0"/>
          <w:numId w:val="0"/>
        </w:numPr>
        <w:kinsoku/>
        <w:wordWrap/>
        <w:overflowPunct/>
        <w:topLinePunct w:val="0"/>
        <w:bidi w:val="0"/>
        <w:spacing w:line="360" w:lineRule="auto"/>
        <w:ind w:left="0" w:leftChars="0" w:right="0"/>
        <w:rPr>
          <w:rFonts w:hint="default" w:ascii="宋体" w:hAnsi="宋体" w:eastAsia="宋体" w:cs="宋体"/>
          <w:color w:val="auto"/>
          <w:spacing w:val="-13"/>
          <w:sz w:val="28"/>
          <w:szCs w:val="28"/>
          <w:highlight w:val="none"/>
          <w:u w:val="none"/>
          <w:lang w:val="en-US" w:eastAsia="zh-CN"/>
          <w14:textOutline w14:w="5094" w14:cap="flat" w14:cmpd="sng">
            <w14:solidFill>
              <w14:srgbClr w14:val="000000"/>
            </w14:solidFill>
            <w14:prstDash w14:val="solid"/>
            <w14:miter w14:val="0"/>
          </w14:textOutline>
        </w:rPr>
      </w:pPr>
      <w:r>
        <w:rPr>
          <w:rFonts w:hint="eastAsia" w:ascii="宋体" w:hAnsi="宋体" w:eastAsia="宋体" w:cs="宋体"/>
          <w:color w:val="auto"/>
          <w:spacing w:val="-13"/>
          <w:sz w:val="28"/>
          <w:szCs w:val="28"/>
          <w:highlight w:val="none"/>
          <w:u w:val="none"/>
          <w:lang w:val="en-US" w:eastAsia="zh-CN"/>
          <w14:textOutline w14:w="5094" w14:cap="flat" w14:cmpd="sng">
            <w14:solidFill>
              <w14:srgbClr w14:val="000000"/>
            </w14:solidFill>
            <w14:prstDash w14:val="solid"/>
            <w14:miter w14:val="0"/>
          </w14:textOutline>
        </w:rPr>
        <w:t>（五）SPD 与财务系统接口</w:t>
      </w:r>
    </w:p>
    <w:p w14:paraId="3612792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firstLine="482" w:firstLineChars="200"/>
        <w:jc w:val="both"/>
        <w:rPr>
          <w:rFonts w:hint="eastAsia" w:ascii="宋体" w:hAnsi="宋体" w:eastAsia="宋体" w:cs="宋体"/>
          <w:b/>
          <w:bCs/>
          <w:i w:val="0"/>
          <w:iCs/>
          <w:color w:val="auto"/>
          <w:kern w:val="0"/>
          <w:sz w:val="24"/>
          <w:szCs w:val="24"/>
          <w:highlight w:val="none"/>
          <w:u w:val="none"/>
          <w:lang w:val="en-US" w:eastAsia="zh-CN" w:bidi="ar"/>
        </w:rPr>
      </w:pPr>
      <w:r>
        <w:rPr>
          <w:rFonts w:hint="eastAsia" w:ascii="宋体" w:hAnsi="宋体" w:eastAsia="宋体" w:cs="宋体"/>
          <w:b/>
          <w:bCs/>
          <w:i w:val="0"/>
          <w:iCs/>
          <w:color w:val="auto"/>
          <w:kern w:val="0"/>
          <w:sz w:val="24"/>
          <w:szCs w:val="24"/>
          <w:highlight w:val="none"/>
          <w:u w:val="none"/>
          <w:lang w:val="en-US" w:eastAsia="zh-CN" w:bidi="ar"/>
        </w:rPr>
        <w:t>一、技术需求</w:t>
      </w:r>
    </w:p>
    <w:p w14:paraId="65D45CC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firstLine="480" w:firstLineChars="200"/>
        <w:jc w:val="both"/>
        <w:rPr>
          <w:rFonts w:hint="eastAsia" w:ascii="宋体" w:hAnsi="宋体" w:eastAsia="宋体" w:cs="宋体"/>
          <w:i w:val="0"/>
          <w:iCs/>
          <w:color w:val="auto"/>
          <w:kern w:val="0"/>
          <w:sz w:val="24"/>
          <w:szCs w:val="24"/>
          <w:highlight w:val="none"/>
          <w:u w:val="none"/>
          <w:lang w:val="en-US" w:eastAsia="zh-CN" w:bidi="ar"/>
        </w:rPr>
      </w:pPr>
      <w:r>
        <w:rPr>
          <w:rFonts w:hint="eastAsia" w:ascii="宋体" w:hAnsi="宋体" w:eastAsia="宋体" w:cs="宋体"/>
          <w:i w:val="0"/>
          <w:iCs/>
          <w:color w:val="auto"/>
          <w:kern w:val="0"/>
          <w:sz w:val="24"/>
          <w:szCs w:val="24"/>
          <w:highlight w:val="none"/>
          <w:u w:val="none"/>
          <w:lang w:val="en-US" w:eastAsia="zh-CN" w:bidi="ar"/>
        </w:rPr>
        <w:t>▲1.要求系统整体解决方案能实现 SPD 系统和财务信息管理系统的互联互通，并且接口数 据要按 SPD 系统的原始票据抓取，不能直接从 SPD 系统中报表结果数据中抓取，保证数据传递 安全、准确、独立，即 SPD 系统因业务发生的原始票据数据为财务部门会计核算的基础数据。（</w:t>
      </w:r>
      <w:r>
        <w:rPr>
          <w:rFonts w:hint="eastAsia" w:ascii="宋体" w:hAnsi="宋体" w:eastAsia="宋体" w:cs="宋体"/>
          <w:b/>
          <w:bCs/>
          <w:i w:val="0"/>
          <w:iCs/>
          <w:color w:val="auto"/>
          <w:kern w:val="0"/>
          <w:sz w:val="24"/>
          <w:szCs w:val="24"/>
          <w:highlight w:val="none"/>
          <w:u w:val="none"/>
          <w:lang w:val="en-US" w:eastAsia="zh-CN" w:bidi="ar"/>
        </w:rPr>
        <w:t>提供功能截图佐证</w:t>
      </w:r>
      <w:r>
        <w:rPr>
          <w:rFonts w:hint="eastAsia" w:ascii="宋体" w:hAnsi="宋体" w:eastAsia="宋体" w:cs="宋体"/>
          <w:i w:val="0"/>
          <w:iCs/>
          <w:color w:val="auto"/>
          <w:kern w:val="0"/>
          <w:sz w:val="24"/>
          <w:szCs w:val="24"/>
          <w:highlight w:val="none"/>
          <w:u w:val="none"/>
          <w:lang w:val="en-US" w:eastAsia="zh-CN" w:bidi="ar"/>
        </w:rPr>
        <w:t>）</w:t>
      </w:r>
    </w:p>
    <w:p w14:paraId="35B9FC2F">
      <w:pPr>
        <w:keepNext w:val="0"/>
        <w:keepLines w:val="0"/>
        <w:pageBreakBefore w:val="0"/>
        <w:widowControl w:val="0"/>
        <w:suppressLineNumbers w:val="0"/>
        <w:kinsoku/>
        <w:wordWrap/>
        <w:overflowPunct/>
        <w:topLinePunct w:val="0"/>
        <w:bidi w:val="0"/>
        <w:spacing w:beforeAutospacing="0" w:afterAutospacing="0" w:line="360" w:lineRule="auto"/>
        <w:ind w:left="0" w:leftChars="0" w:right="0" w:firstLine="480" w:firstLineChars="200"/>
        <w:jc w:val="both"/>
        <w:rPr>
          <w:rFonts w:hint="eastAsia" w:ascii="宋体" w:hAnsi="宋体" w:eastAsia="宋体" w:cs="宋体"/>
          <w:i w:val="0"/>
          <w:iCs/>
          <w:color w:val="auto"/>
          <w:kern w:val="0"/>
          <w:sz w:val="24"/>
          <w:szCs w:val="24"/>
          <w:highlight w:val="none"/>
          <w:u w:val="none"/>
          <w:lang w:val="en-US" w:eastAsia="zh-CN" w:bidi="ar"/>
        </w:rPr>
      </w:pPr>
      <w:r>
        <w:rPr>
          <w:rFonts w:hint="eastAsia" w:ascii="宋体" w:hAnsi="宋体" w:eastAsia="宋体" w:cs="宋体"/>
          <w:i w:val="0"/>
          <w:iCs/>
          <w:color w:val="auto"/>
          <w:kern w:val="0"/>
          <w:sz w:val="24"/>
          <w:szCs w:val="24"/>
          <w:highlight w:val="none"/>
          <w:u w:val="none"/>
          <w:lang w:val="en-US" w:eastAsia="zh-CN" w:bidi="ar"/>
        </w:rPr>
        <w:t>▲2.为便于院方对接口程序抓取数据算法进行审核监督，接口程序必须调用服务器端存储过程 查询由 SPD 数据库原始数据表创建的视图来抓取汇总数据。（</w:t>
      </w:r>
      <w:r>
        <w:rPr>
          <w:rFonts w:hint="eastAsia" w:ascii="宋体" w:hAnsi="宋体" w:eastAsia="宋体" w:cs="宋体"/>
          <w:b/>
          <w:bCs/>
          <w:i w:val="0"/>
          <w:iCs/>
          <w:color w:val="auto"/>
          <w:kern w:val="0"/>
          <w:sz w:val="24"/>
          <w:szCs w:val="24"/>
          <w:highlight w:val="none"/>
          <w:u w:val="none"/>
          <w:lang w:val="en-US" w:eastAsia="zh-CN" w:bidi="ar"/>
        </w:rPr>
        <w:t>提供功能截图佐证</w:t>
      </w:r>
      <w:r>
        <w:rPr>
          <w:rFonts w:hint="eastAsia" w:ascii="宋体" w:hAnsi="宋体" w:eastAsia="宋体" w:cs="宋体"/>
          <w:i w:val="0"/>
          <w:iCs/>
          <w:color w:val="auto"/>
          <w:kern w:val="0"/>
          <w:sz w:val="24"/>
          <w:szCs w:val="24"/>
          <w:highlight w:val="none"/>
          <w:u w:val="none"/>
          <w:lang w:val="en-US" w:eastAsia="zh-CN" w:bidi="ar"/>
        </w:rPr>
        <w:t>）</w:t>
      </w:r>
    </w:p>
    <w:p w14:paraId="16968EE8">
      <w:pPr>
        <w:keepNext w:val="0"/>
        <w:keepLines w:val="0"/>
        <w:pageBreakBefore w:val="0"/>
        <w:widowControl w:val="0"/>
        <w:suppressLineNumbers w:val="0"/>
        <w:kinsoku/>
        <w:wordWrap/>
        <w:overflowPunct/>
        <w:topLinePunct w:val="0"/>
        <w:bidi w:val="0"/>
        <w:spacing w:beforeAutospacing="0" w:afterAutospacing="0" w:line="360" w:lineRule="auto"/>
        <w:ind w:left="0" w:leftChars="0" w:right="0" w:firstLine="482" w:firstLineChars="200"/>
        <w:jc w:val="both"/>
        <w:rPr>
          <w:rFonts w:hint="eastAsia" w:ascii="宋体" w:hAnsi="宋体" w:eastAsia="宋体" w:cs="宋体"/>
          <w:b/>
          <w:bCs/>
          <w:i w:val="0"/>
          <w:iCs/>
          <w:color w:val="auto"/>
          <w:kern w:val="0"/>
          <w:sz w:val="24"/>
          <w:szCs w:val="24"/>
          <w:highlight w:val="none"/>
          <w:u w:val="none"/>
          <w:lang w:val="en-US" w:eastAsia="zh-CN" w:bidi="ar"/>
        </w:rPr>
      </w:pPr>
      <w:r>
        <w:rPr>
          <w:rFonts w:hint="eastAsia" w:ascii="宋体" w:hAnsi="宋体" w:eastAsia="宋体" w:cs="宋体"/>
          <w:b/>
          <w:bCs/>
          <w:i w:val="0"/>
          <w:iCs/>
          <w:color w:val="auto"/>
          <w:kern w:val="0"/>
          <w:sz w:val="24"/>
          <w:szCs w:val="24"/>
          <w:highlight w:val="none"/>
          <w:u w:val="none"/>
          <w:lang w:val="en-US" w:eastAsia="zh-CN" w:bidi="ar"/>
        </w:rPr>
        <w:t>二、功能需求</w:t>
      </w:r>
    </w:p>
    <w:p w14:paraId="2EC4C005">
      <w:pPr>
        <w:keepNext w:val="0"/>
        <w:keepLines w:val="0"/>
        <w:pageBreakBefore w:val="0"/>
        <w:widowControl w:val="0"/>
        <w:suppressLineNumbers w:val="0"/>
        <w:kinsoku/>
        <w:wordWrap/>
        <w:overflowPunct/>
        <w:topLinePunct w:val="0"/>
        <w:bidi w:val="0"/>
        <w:spacing w:beforeAutospacing="0" w:afterAutospacing="0" w:line="360" w:lineRule="auto"/>
        <w:ind w:left="0" w:leftChars="0" w:right="0" w:firstLine="480" w:firstLineChars="200"/>
        <w:jc w:val="both"/>
        <w:rPr>
          <w:rFonts w:hint="eastAsia" w:ascii="宋体" w:hAnsi="宋体" w:eastAsia="宋体" w:cs="宋体"/>
          <w:i w:val="0"/>
          <w:iCs/>
          <w:color w:val="auto"/>
          <w:kern w:val="0"/>
          <w:sz w:val="24"/>
          <w:szCs w:val="24"/>
          <w:highlight w:val="none"/>
          <w:u w:val="none"/>
          <w:lang w:val="en-US" w:eastAsia="zh-CN" w:bidi="ar"/>
        </w:rPr>
      </w:pPr>
      <w:r>
        <w:rPr>
          <w:rFonts w:hint="eastAsia" w:ascii="宋体" w:hAnsi="宋体" w:eastAsia="宋体" w:cs="宋体"/>
          <w:i w:val="0"/>
          <w:iCs/>
          <w:color w:val="auto"/>
          <w:kern w:val="0"/>
          <w:sz w:val="24"/>
          <w:szCs w:val="24"/>
          <w:highlight w:val="none"/>
          <w:u w:val="none"/>
          <w:lang w:val="en-US" w:eastAsia="zh-CN" w:bidi="ar"/>
        </w:rPr>
        <w:t>财务系统与 SPD 入库、出库接口</w:t>
      </w:r>
    </w:p>
    <w:p w14:paraId="40C598C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firstLine="720" w:firstLineChars="300"/>
        <w:jc w:val="both"/>
        <w:rPr>
          <w:rFonts w:hint="eastAsia" w:ascii="宋体" w:hAnsi="宋体" w:eastAsia="宋体" w:cs="宋体"/>
          <w:i w:val="0"/>
          <w:iCs/>
          <w:color w:val="auto"/>
          <w:kern w:val="0"/>
          <w:sz w:val="24"/>
          <w:szCs w:val="24"/>
          <w:highlight w:val="none"/>
          <w:u w:val="none"/>
          <w:lang w:val="en-US" w:eastAsia="zh-CN" w:bidi="ar"/>
        </w:rPr>
      </w:pPr>
      <w:r>
        <w:rPr>
          <w:rFonts w:hint="eastAsia" w:ascii="宋体" w:hAnsi="宋体" w:eastAsia="宋体" w:cs="宋体"/>
          <w:i w:val="0"/>
          <w:iCs/>
          <w:color w:val="auto"/>
          <w:kern w:val="0"/>
          <w:sz w:val="24"/>
          <w:szCs w:val="24"/>
          <w:highlight w:val="none"/>
          <w:u w:val="none"/>
          <w:lang w:val="en-US" w:eastAsia="zh-CN" w:bidi="ar"/>
        </w:rPr>
        <w:t>从 SPD 数据库中按起止日期提取物资库房采购入库和领用出库数据，</w:t>
      </w:r>
    </w:p>
    <w:p w14:paraId="333C0B50">
      <w:pPr>
        <w:keepNext w:val="0"/>
        <w:keepLines w:val="0"/>
        <w:pageBreakBefore w:val="0"/>
        <w:widowControl w:val="0"/>
        <w:suppressLineNumbers w:val="0"/>
        <w:kinsoku/>
        <w:wordWrap/>
        <w:overflowPunct/>
        <w:topLinePunct w:val="0"/>
        <w:bidi w:val="0"/>
        <w:spacing w:beforeAutospacing="0" w:afterAutospacing="0" w:line="360" w:lineRule="auto"/>
        <w:ind w:left="0" w:leftChars="0" w:right="0" w:firstLine="480" w:firstLineChars="200"/>
        <w:jc w:val="both"/>
        <w:rPr>
          <w:rFonts w:hint="eastAsia" w:ascii="宋体" w:hAnsi="宋体" w:eastAsia="宋体" w:cs="宋体"/>
          <w:i w:val="0"/>
          <w:iCs/>
          <w:color w:val="auto"/>
          <w:kern w:val="0"/>
          <w:sz w:val="24"/>
          <w:szCs w:val="24"/>
          <w:highlight w:val="none"/>
          <w:u w:val="none"/>
          <w:lang w:val="en-US" w:eastAsia="zh-CN" w:bidi="ar"/>
        </w:rPr>
      </w:pPr>
      <w:r>
        <w:rPr>
          <w:rFonts w:hint="eastAsia" w:ascii="宋体" w:hAnsi="宋体" w:cs="宋体"/>
          <w:i w:val="0"/>
          <w:iCs/>
          <w:color w:val="auto"/>
          <w:kern w:val="0"/>
          <w:sz w:val="24"/>
          <w:szCs w:val="24"/>
          <w:highlight w:val="none"/>
          <w:u w:val="none"/>
          <w:lang w:val="en-US" w:eastAsia="zh-CN" w:bidi="ar"/>
        </w:rPr>
        <w:t>3</w:t>
      </w:r>
      <w:r>
        <w:rPr>
          <w:rFonts w:hint="eastAsia" w:ascii="宋体" w:hAnsi="宋体" w:eastAsia="宋体" w:cs="宋体"/>
          <w:i w:val="0"/>
          <w:iCs/>
          <w:color w:val="auto"/>
          <w:kern w:val="0"/>
          <w:sz w:val="24"/>
          <w:szCs w:val="24"/>
          <w:highlight w:val="none"/>
          <w:u w:val="none"/>
          <w:lang w:val="en-US" w:eastAsia="zh-CN" w:bidi="ar"/>
        </w:rPr>
        <w:t>.</w:t>
      </w:r>
      <w:r>
        <w:rPr>
          <w:rFonts w:hint="eastAsia" w:ascii="宋体" w:hAnsi="宋体" w:cs="宋体"/>
          <w:i w:val="0"/>
          <w:iCs/>
          <w:color w:val="auto"/>
          <w:kern w:val="0"/>
          <w:sz w:val="24"/>
          <w:szCs w:val="24"/>
          <w:highlight w:val="none"/>
          <w:u w:val="none"/>
          <w:lang w:val="en-US" w:eastAsia="zh-CN" w:bidi="ar"/>
        </w:rPr>
        <w:t>a.</w:t>
      </w:r>
      <w:r>
        <w:rPr>
          <w:rFonts w:hint="eastAsia" w:ascii="宋体" w:hAnsi="宋体" w:eastAsia="宋体" w:cs="宋体"/>
          <w:i w:val="0"/>
          <w:iCs/>
          <w:color w:val="auto"/>
          <w:kern w:val="0"/>
          <w:sz w:val="24"/>
          <w:szCs w:val="24"/>
          <w:highlight w:val="none"/>
          <w:u w:val="none"/>
          <w:lang w:val="en-US" w:eastAsia="zh-CN" w:bidi="ar"/>
        </w:rPr>
        <w:t xml:space="preserve"> 按库房、单据号、供货商、物资类别汇总生成物资库房采购入库报表</w:t>
      </w:r>
    </w:p>
    <w:p w14:paraId="42AE7F21">
      <w:pPr>
        <w:keepNext w:val="0"/>
        <w:keepLines w:val="0"/>
        <w:pageBreakBefore w:val="0"/>
        <w:widowControl w:val="0"/>
        <w:suppressLineNumbers w:val="0"/>
        <w:kinsoku/>
        <w:wordWrap/>
        <w:overflowPunct/>
        <w:topLinePunct w:val="0"/>
        <w:bidi w:val="0"/>
        <w:spacing w:beforeAutospacing="0" w:afterAutospacing="0" w:line="360" w:lineRule="auto"/>
        <w:ind w:left="0" w:leftChars="0" w:right="0" w:firstLine="480" w:firstLineChars="200"/>
        <w:jc w:val="both"/>
        <w:rPr>
          <w:rFonts w:hint="eastAsia" w:ascii="宋体" w:hAnsi="宋体" w:eastAsia="宋体" w:cs="宋体"/>
          <w:i w:val="0"/>
          <w:iCs/>
          <w:color w:val="auto"/>
          <w:kern w:val="0"/>
          <w:sz w:val="24"/>
          <w:szCs w:val="24"/>
          <w:highlight w:val="none"/>
          <w:u w:val="none"/>
          <w:lang w:val="en-US" w:eastAsia="zh-CN" w:bidi="ar"/>
        </w:rPr>
      </w:pPr>
      <w:r>
        <w:rPr>
          <w:rFonts w:hint="eastAsia" w:ascii="宋体" w:hAnsi="宋体" w:cs="宋体"/>
          <w:i w:val="0"/>
          <w:iCs/>
          <w:color w:val="auto"/>
          <w:kern w:val="0"/>
          <w:sz w:val="24"/>
          <w:szCs w:val="24"/>
          <w:highlight w:val="none"/>
          <w:u w:val="none"/>
          <w:lang w:val="en-US" w:eastAsia="zh-CN" w:bidi="ar"/>
        </w:rPr>
        <w:t>4</w:t>
      </w:r>
      <w:r>
        <w:rPr>
          <w:rFonts w:hint="eastAsia" w:ascii="宋体" w:hAnsi="宋体" w:eastAsia="宋体" w:cs="宋体"/>
          <w:i w:val="0"/>
          <w:iCs/>
          <w:color w:val="auto"/>
          <w:kern w:val="0"/>
          <w:sz w:val="24"/>
          <w:szCs w:val="24"/>
          <w:highlight w:val="none"/>
          <w:u w:val="none"/>
          <w:lang w:val="en-US" w:eastAsia="zh-CN" w:bidi="ar"/>
        </w:rPr>
        <w:t>.</w:t>
      </w:r>
      <w:r>
        <w:rPr>
          <w:rFonts w:hint="eastAsia" w:ascii="宋体" w:hAnsi="宋体" w:cs="宋体"/>
          <w:i w:val="0"/>
          <w:iCs/>
          <w:color w:val="auto"/>
          <w:kern w:val="0"/>
          <w:sz w:val="24"/>
          <w:szCs w:val="24"/>
          <w:highlight w:val="none"/>
          <w:u w:val="none"/>
          <w:lang w:val="en-US" w:eastAsia="zh-CN" w:bidi="ar"/>
        </w:rPr>
        <w:t>b.</w:t>
      </w:r>
      <w:r>
        <w:rPr>
          <w:rFonts w:hint="eastAsia" w:ascii="宋体" w:hAnsi="宋体" w:eastAsia="宋体" w:cs="宋体"/>
          <w:i w:val="0"/>
          <w:iCs/>
          <w:color w:val="auto"/>
          <w:kern w:val="0"/>
          <w:sz w:val="24"/>
          <w:szCs w:val="24"/>
          <w:highlight w:val="none"/>
          <w:u w:val="none"/>
          <w:lang w:val="en-US" w:eastAsia="zh-CN" w:bidi="ar"/>
        </w:rPr>
        <w:t>按库房、单据号、接收部门、物资类别汇总生成物资库房领用出库报表</w:t>
      </w:r>
    </w:p>
    <w:p w14:paraId="278B25A2">
      <w:pPr>
        <w:keepNext w:val="0"/>
        <w:keepLines w:val="0"/>
        <w:pageBreakBefore w:val="0"/>
        <w:widowControl w:val="0"/>
        <w:suppressLineNumbers w:val="0"/>
        <w:kinsoku/>
        <w:wordWrap/>
        <w:overflowPunct/>
        <w:topLinePunct w:val="0"/>
        <w:bidi w:val="0"/>
        <w:spacing w:beforeAutospacing="0" w:afterAutospacing="0" w:line="360" w:lineRule="auto"/>
        <w:ind w:left="0" w:leftChars="0" w:right="0" w:firstLine="480" w:firstLineChars="200"/>
        <w:jc w:val="both"/>
        <w:rPr>
          <w:rFonts w:hint="eastAsia" w:ascii="宋体" w:hAnsi="宋体" w:eastAsia="宋体" w:cs="宋体"/>
          <w:i w:val="0"/>
          <w:iCs/>
          <w:color w:val="auto"/>
          <w:kern w:val="0"/>
          <w:sz w:val="24"/>
          <w:szCs w:val="24"/>
          <w:highlight w:val="none"/>
          <w:u w:val="none"/>
          <w:lang w:val="en-US" w:eastAsia="zh-CN" w:bidi="ar"/>
        </w:rPr>
      </w:pPr>
      <w:r>
        <w:rPr>
          <w:rFonts w:hint="eastAsia" w:ascii="宋体" w:hAnsi="宋体" w:eastAsia="宋体" w:cs="宋体"/>
          <w:i w:val="0"/>
          <w:iCs/>
          <w:color w:val="auto"/>
          <w:kern w:val="0"/>
          <w:sz w:val="24"/>
          <w:szCs w:val="24"/>
          <w:highlight w:val="none"/>
          <w:u w:val="none"/>
          <w:lang w:val="en-US" w:eastAsia="zh-CN" w:bidi="ar"/>
        </w:rPr>
        <w:t>▲</w:t>
      </w:r>
      <w:r>
        <w:rPr>
          <w:rFonts w:hint="eastAsia" w:ascii="宋体" w:hAnsi="宋体" w:cs="宋体"/>
          <w:i w:val="0"/>
          <w:iCs/>
          <w:color w:val="auto"/>
          <w:kern w:val="0"/>
          <w:sz w:val="24"/>
          <w:szCs w:val="24"/>
          <w:highlight w:val="none"/>
          <w:u w:val="none"/>
          <w:lang w:val="en-US" w:eastAsia="zh-CN" w:bidi="ar"/>
        </w:rPr>
        <w:t>5</w:t>
      </w:r>
      <w:r>
        <w:rPr>
          <w:rFonts w:hint="eastAsia" w:ascii="宋体" w:hAnsi="宋体" w:eastAsia="宋体" w:cs="宋体"/>
          <w:i w:val="0"/>
          <w:iCs/>
          <w:color w:val="auto"/>
          <w:kern w:val="0"/>
          <w:sz w:val="24"/>
          <w:szCs w:val="24"/>
          <w:highlight w:val="none"/>
          <w:u w:val="none"/>
          <w:lang w:val="en-US" w:eastAsia="zh-CN" w:bidi="ar"/>
        </w:rPr>
        <w:t>.a 和 b 两类报表在与SPD 系统中对应的报表进行背靠背财务对账后，可直接生成财务 凭证（库房出入库凭证、科室成本核算凭证）。为财务部门对 SPD 物资库房数据和财务对 账提供了一个严谨的内控技术手段。（</w:t>
      </w:r>
      <w:r>
        <w:rPr>
          <w:rFonts w:hint="eastAsia" w:ascii="宋体" w:hAnsi="宋体" w:eastAsia="宋体" w:cs="宋体"/>
          <w:b/>
          <w:bCs/>
          <w:i w:val="0"/>
          <w:iCs/>
          <w:color w:val="auto"/>
          <w:kern w:val="0"/>
          <w:sz w:val="24"/>
          <w:szCs w:val="24"/>
          <w:highlight w:val="none"/>
          <w:u w:val="none"/>
          <w:lang w:val="en-US" w:eastAsia="zh-CN" w:bidi="ar"/>
        </w:rPr>
        <w:t>提供功能截图佐证</w:t>
      </w:r>
      <w:r>
        <w:rPr>
          <w:rFonts w:hint="eastAsia" w:ascii="宋体" w:hAnsi="宋体" w:eastAsia="宋体" w:cs="宋体"/>
          <w:i w:val="0"/>
          <w:iCs/>
          <w:color w:val="auto"/>
          <w:kern w:val="0"/>
          <w:sz w:val="24"/>
          <w:szCs w:val="24"/>
          <w:highlight w:val="none"/>
          <w:u w:val="none"/>
          <w:lang w:val="en-US" w:eastAsia="zh-CN" w:bidi="ar"/>
        </w:rPr>
        <w:t>）</w:t>
      </w:r>
    </w:p>
    <w:p w14:paraId="20F51DEA">
      <w:pPr>
        <w:keepNext w:val="0"/>
        <w:keepLines w:val="0"/>
        <w:pageBreakBefore w:val="0"/>
        <w:widowControl w:val="0"/>
        <w:suppressLineNumbers w:val="0"/>
        <w:kinsoku/>
        <w:wordWrap/>
        <w:overflowPunct/>
        <w:topLinePunct w:val="0"/>
        <w:bidi w:val="0"/>
        <w:spacing w:beforeAutospacing="0" w:afterAutospacing="0" w:line="360" w:lineRule="auto"/>
        <w:ind w:left="0" w:leftChars="0" w:right="0" w:firstLine="480" w:firstLineChars="200"/>
        <w:jc w:val="both"/>
        <w:rPr>
          <w:rFonts w:hint="eastAsia" w:ascii="宋体" w:hAnsi="宋体" w:eastAsia="宋体" w:cs="宋体"/>
          <w:i w:val="0"/>
          <w:iCs/>
          <w:color w:val="auto"/>
          <w:kern w:val="0"/>
          <w:sz w:val="24"/>
          <w:szCs w:val="24"/>
          <w:highlight w:val="none"/>
          <w:u w:val="none"/>
          <w:lang w:val="en-US" w:eastAsia="zh-CN" w:bidi="ar"/>
        </w:rPr>
      </w:pPr>
      <w:r>
        <w:rPr>
          <w:rFonts w:hint="eastAsia" w:ascii="宋体" w:hAnsi="宋体" w:eastAsia="宋体" w:cs="宋体"/>
          <w:i w:val="0"/>
          <w:iCs/>
          <w:color w:val="auto"/>
          <w:kern w:val="0"/>
          <w:sz w:val="24"/>
          <w:szCs w:val="24"/>
          <w:highlight w:val="none"/>
          <w:u w:val="none"/>
          <w:lang w:val="en-US" w:eastAsia="zh-CN" w:bidi="ar"/>
        </w:rPr>
        <w:t>财务系统与 SPD 二级库入库、出库接口</w:t>
      </w:r>
    </w:p>
    <w:p w14:paraId="4ADBB241">
      <w:pPr>
        <w:keepNext w:val="0"/>
        <w:keepLines w:val="0"/>
        <w:pageBreakBefore w:val="0"/>
        <w:widowControl w:val="0"/>
        <w:suppressLineNumbers w:val="0"/>
        <w:kinsoku/>
        <w:wordWrap/>
        <w:overflowPunct/>
        <w:topLinePunct w:val="0"/>
        <w:bidi w:val="0"/>
        <w:spacing w:beforeAutospacing="0" w:afterAutospacing="0" w:line="360" w:lineRule="auto"/>
        <w:ind w:left="0" w:leftChars="0" w:right="0" w:firstLine="480" w:firstLineChars="200"/>
        <w:jc w:val="both"/>
        <w:rPr>
          <w:rFonts w:hint="eastAsia" w:ascii="宋体" w:hAnsi="宋体" w:eastAsia="宋体" w:cs="宋体"/>
          <w:i w:val="0"/>
          <w:iCs/>
          <w:color w:val="auto"/>
          <w:kern w:val="0"/>
          <w:sz w:val="24"/>
          <w:szCs w:val="24"/>
          <w:highlight w:val="none"/>
          <w:u w:val="none"/>
          <w:lang w:val="en-US" w:eastAsia="zh-CN" w:bidi="ar"/>
        </w:rPr>
      </w:pPr>
      <w:r>
        <w:rPr>
          <w:rFonts w:hint="eastAsia" w:ascii="宋体" w:hAnsi="宋体" w:eastAsia="宋体" w:cs="宋体"/>
          <w:i w:val="0"/>
          <w:iCs/>
          <w:color w:val="auto"/>
          <w:kern w:val="0"/>
          <w:sz w:val="24"/>
          <w:szCs w:val="24"/>
          <w:highlight w:val="none"/>
          <w:u w:val="none"/>
          <w:lang w:val="en-US" w:eastAsia="zh-CN" w:bidi="ar"/>
        </w:rPr>
        <w:t>从 SPD 数据库中按起止日期提取物资库房采购入库和领用出库数据，</w:t>
      </w:r>
    </w:p>
    <w:p w14:paraId="45081A86">
      <w:pPr>
        <w:keepNext w:val="0"/>
        <w:keepLines w:val="0"/>
        <w:pageBreakBefore w:val="0"/>
        <w:widowControl w:val="0"/>
        <w:suppressLineNumbers w:val="0"/>
        <w:kinsoku/>
        <w:wordWrap/>
        <w:overflowPunct/>
        <w:topLinePunct w:val="0"/>
        <w:bidi w:val="0"/>
        <w:spacing w:beforeAutospacing="0" w:afterAutospacing="0" w:line="360" w:lineRule="auto"/>
        <w:ind w:left="0" w:leftChars="0" w:right="0" w:firstLine="480" w:firstLineChars="200"/>
        <w:jc w:val="both"/>
        <w:rPr>
          <w:rFonts w:hint="eastAsia" w:ascii="宋体" w:hAnsi="宋体" w:eastAsia="宋体" w:cs="宋体"/>
          <w:i w:val="0"/>
          <w:iCs/>
          <w:color w:val="auto"/>
          <w:kern w:val="0"/>
          <w:sz w:val="24"/>
          <w:szCs w:val="24"/>
          <w:highlight w:val="none"/>
          <w:u w:val="none"/>
          <w:lang w:val="en-US" w:eastAsia="zh-CN" w:bidi="ar"/>
        </w:rPr>
      </w:pPr>
      <w:r>
        <w:rPr>
          <w:rFonts w:hint="eastAsia" w:ascii="宋体" w:hAnsi="宋体" w:cs="宋体"/>
          <w:i w:val="0"/>
          <w:iCs/>
          <w:color w:val="auto"/>
          <w:kern w:val="0"/>
          <w:sz w:val="24"/>
          <w:szCs w:val="24"/>
          <w:highlight w:val="none"/>
          <w:u w:val="none"/>
          <w:lang w:val="en-US" w:eastAsia="zh-CN" w:bidi="ar"/>
        </w:rPr>
        <w:t>6.</w:t>
      </w:r>
      <w:r>
        <w:rPr>
          <w:rFonts w:hint="eastAsia" w:ascii="宋体" w:hAnsi="宋体" w:eastAsia="宋体" w:cs="宋体"/>
          <w:i w:val="0"/>
          <w:iCs/>
          <w:color w:val="auto"/>
          <w:kern w:val="0"/>
          <w:sz w:val="24"/>
          <w:szCs w:val="24"/>
          <w:highlight w:val="none"/>
          <w:u w:val="none"/>
          <w:lang w:val="en-US" w:eastAsia="zh-CN" w:bidi="ar"/>
        </w:rPr>
        <w:t>a. 按库房、单据号、供货商、物资类别汇总生成物资库房采购入库报表</w:t>
      </w:r>
    </w:p>
    <w:p w14:paraId="276C4A91">
      <w:pPr>
        <w:keepNext w:val="0"/>
        <w:keepLines w:val="0"/>
        <w:pageBreakBefore w:val="0"/>
        <w:widowControl w:val="0"/>
        <w:suppressLineNumbers w:val="0"/>
        <w:kinsoku/>
        <w:wordWrap/>
        <w:overflowPunct/>
        <w:topLinePunct w:val="0"/>
        <w:bidi w:val="0"/>
        <w:spacing w:beforeAutospacing="0" w:afterAutospacing="0" w:line="360" w:lineRule="auto"/>
        <w:ind w:left="0" w:leftChars="0" w:right="0" w:firstLine="480" w:firstLineChars="200"/>
        <w:jc w:val="both"/>
        <w:rPr>
          <w:rFonts w:hint="eastAsia" w:ascii="宋体" w:hAnsi="宋体" w:eastAsia="宋体" w:cs="宋体"/>
          <w:i w:val="0"/>
          <w:iCs/>
          <w:color w:val="auto"/>
          <w:kern w:val="0"/>
          <w:sz w:val="24"/>
          <w:szCs w:val="24"/>
          <w:highlight w:val="none"/>
          <w:u w:val="none"/>
          <w:lang w:val="en-US" w:eastAsia="zh-CN" w:bidi="ar"/>
        </w:rPr>
      </w:pPr>
      <w:r>
        <w:rPr>
          <w:rFonts w:hint="eastAsia" w:ascii="宋体" w:hAnsi="宋体" w:cs="宋体"/>
          <w:i w:val="0"/>
          <w:iCs/>
          <w:color w:val="auto"/>
          <w:kern w:val="0"/>
          <w:sz w:val="24"/>
          <w:szCs w:val="24"/>
          <w:highlight w:val="none"/>
          <w:u w:val="none"/>
          <w:lang w:val="en-US" w:eastAsia="zh-CN" w:bidi="ar"/>
        </w:rPr>
        <w:t>7.</w:t>
      </w:r>
      <w:r>
        <w:rPr>
          <w:rFonts w:hint="eastAsia" w:ascii="宋体" w:hAnsi="宋体" w:eastAsia="宋体" w:cs="宋体"/>
          <w:i w:val="0"/>
          <w:iCs/>
          <w:color w:val="auto"/>
          <w:kern w:val="0"/>
          <w:sz w:val="24"/>
          <w:szCs w:val="24"/>
          <w:highlight w:val="none"/>
          <w:u w:val="none"/>
          <w:lang w:val="en-US" w:eastAsia="zh-CN" w:bidi="ar"/>
        </w:rPr>
        <w:t>b. 按库房、单据号、接收部门、物资类别汇总生成物资库房领用出库二级库报表</w:t>
      </w:r>
    </w:p>
    <w:p w14:paraId="5293570D">
      <w:pPr>
        <w:keepNext w:val="0"/>
        <w:keepLines w:val="0"/>
        <w:pageBreakBefore w:val="0"/>
        <w:widowControl w:val="0"/>
        <w:suppressLineNumbers w:val="0"/>
        <w:kinsoku/>
        <w:wordWrap/>
        <w:overflowPunct/>
        <w:topLinePunct w:val="0"/>
        <w:bidi w:val="0"/>
        <w:spacing w:beforeAutospacing="0" w:afterAutospacing="0" w:line="360" w:lineRule="auto"/>
        <w:ind w:left="0" w:leftChars="0" w:right="0" w:firstLine="480" w:firstLineChars="200"/>
        <w:jc w:val="both"/>
        <w:rPr>
          <w:rFonts w:hint="eastAsia" w:ascii="宋体" w:hAnsi="宋体" w:eastAsia="宋体" w:cs="宋体"/>
          <w:i w:val="0"/>
          <w:iCs/>
          <w:color w:val="auto"/>
          <w:kern w:val="0"/>
          <w:sz w:val="24"/>
          <w:szCs w:val="24"/>
          <w:highlight w:val="none"/>
          <w:u w:val="none"/>
          <w:lang w:val="en-US" w:eastAsia="zh-CN" w:bidi="ar"/>
        </w:rPr>
      </w:pPr>
      <w:r>
        <w:rPr>
          <w:rFonts w:hint="eastAsia" w:ascii="宋体" w:hAnsi="宋体" w:cs="宋体"/>
          <w:i w:val="0"/>
          <w:iCs/>
          <w:color w:val="auto"/>
          <w:kern w:val="0"/>
          <w:sz w:val="24"/>
          <w:szCs w:val="24"/>
          <w:highlight w:val="none"/>
          <w:u w:val="none"/>
          <w:lang w:val="en-US" w:eastAsia="zh-CN" w:bidi="ar"/>
        </w:rPr>
        <w:t>8.</w:t>
      </w:r>
      <w:r>
        <w:rPr>
          <w:rFonts w:hint="eastAsia" w:ascii="宋体" w:hAnsi="宋体" w:eastAsia="宋体" w:cs="宋体"/>
          <w:i w:val="0"/>
          <w:iCs/>
          <w:color w:val="auto"/>
          <w:kern w:val="0"/>
          <w:sz w:val="24"/>
          <w:szCs w:val="24"/>
          <w:highlight w:val="none"/>
          <w:u w:val="none"/>
          <w:lang w:val="en-US" w:eastAsia="zh-CN" w:bidi="ar"/>
        </w:rPr>
        <w:t>▲c.a 和 b 两类报表在与SPD 系统中对应的报表进行背靠背财务对账后，可直接生成财务 凭证（库房出入库凭证、科室成本核算凭证）。为财务部门对 SPD 物资库房数据和财务对 账提供了一个严谨的内控技术手段。（</w:t>
      </w:r>
      <w:r>
        <w:rPr>
          <w:rFonts w:hint="eastAsia" w:ascii="宋体" w:hAnsi="宋体" w:eastAsia="宋体" w:cs="宋体"/>
          <w:b/>
          <w:bCs/>
          <w:i w:val="0"/>
          <w:iCs/>
          <w:color w:val="auto"/>
          <w:kern w:val="0"/>
          <w:sz w:val="24"/>
          <w:szCs w:val="24"/>
          <w:highlight w:val="none"/>
          <w:u w:val="none"/>
          <w:lang w:val="en-US" w:eastAsia="zh-CN" w:bidi="ar"/>
        </w:rPr>
        <w:t>提供功能截图佐证</w:t>
      </w:r>
      <w:r>
        <w:rPr>
          <w:rFonts w:hint="eastAsia" w:ascii="宋体" w:hAnsi="宋体" w:eastAsia="宋体" w:cs="宋体"/>
          <w:i w:val="0"/>
          <w:iCs/>
          <w:color w:val="auto"/>
          <w:kern w:val="0"/>
          <w:sz w:val="24"/>
          <w:szCs w:val="24"/>
          <w:highlight w:val="none"/>
          <w:u w:val="none"/>
          <w:lang w:val="en-US" w:eastAsia="zh-CN" w:bidi="ar"/>
        </w:rPr>
        <w:t>）</w:t>
      </w:r>
    </w:p>
    <w:p w14:paraId="3DE6B9DA">
      <w:pPr>
        <w:pageBreakBefore w:val="0"/>
        <w:numPr>
          <w:ilvl w:val="0"/>
          <w:numId w:val="0"/>
        </w:numPr>
        <w:kinsoku/>
        <w:wordWrap/>
        <w:overflowPunct/>
        <w:topLinePunct w:val="0"/>
        <w:bidi w:val="0"/>
        <w:spacing w:line="360" w:lineRule="auto"/>
        <w:ind w:left="0" w:leftChars="0" w:right="0"/>
        <w:rPr>
          <w:rFonts w:hint="eastAsia" w:ascii="宋体" w:hAnsi="宋体" w:eastAsia="宋体" w:cs="宋体"/>
          <w:color w:val="auto"/>
          <w:spacing w:val="-13"/>
          <w:sz w:val="28"/>
          <w:szCs w:val="28"/>
          <w:highlight w:val="none"/>
          <w:u w:val="none"/>
          <w:lang w:val="en-US" w:eastAsia="zh-CN"/>
          <w14:textOutline w14:w="5094" w14:cap="flat" w14:cmpd="sng">
            <w14:solidFill>
              <w14:srgbClr w14:val="000000"/>
            </w14:solidFill>
            <w14:prstDash w14:val="solid"/>
            <w14:miter w14:val="0"/>
          </w14:textOutline>
        </w:rPr>
      </w:pPr>
    </w:p>
    <w:p w14:paraId="3238C00D">
      <w:pPr>
        <w:pageBreakBefore w:val="0"/>
        <w:numPr>
          <w:ilvl w:val="0"/>
          <w:numId w:val="0"/>
        </w:numPr>
        <w:kinsoku/>
        <w:wordWrap/>
        <w:overflowPunct/>
        <w:topLinePunct w:val="0"/>
        <w:bidi w:val="0"/>
        <w:spacing w:line="360" w:lineRule="auto"/>
        <w:ind w:left="0" w:leftChars="0" w:right="0"/>
        <w:rPr>
          <w:rFonts w:hint="eastAsia" w:ascii="宋体" w:hAnsi="宋体" w:eastAsia="宋体" w:cs="宋体"/>
          <w:color w:val="auto"/>
          <w:spacing w:val="-13"/>
          <w:sz w:val="28"/>
          <w:szCs w:val="28"/>
          <w:highlight w:val="none"/>
          <w:u w:val="none"/>
          <w:lang w:val="en-US" w:eastAsia="zh-CN"/>
          <w14:textOutline w14:w="5094" w14:cap="flat" w14:cmpd="sng">
            <w14:solidFill>
              <w14:srgbClr w14:val="000000"/>
            </w14:solidFill>
            <w14:prstDash w14:val="solid"/>
            <w14:miter w14:val="0"/>
          </w14:textOutline>
        </w:rPr>
      </w:pPr>
      <w:r>
        <w:rPr>
          <w:rFonts w:hint="eastAsia" w:ascii="宋体" w:hAnsi="宋体" w:eastAsia="宋体" w:cs="宋体"/>
          <w:color w:val="auto"/>
          <w:spacing w:val="-13"/>
          <w:sz w:val="28"/>
          <w:szCs w:val="28"/>
          <w:highlight w:val="none"/>
          <w:u w:val="none"/>
          <w:lang w:val="en-US" w:eastAsia="zh-CN"/>
          <w14:textOutline w14:w="5094" w14:cap="flat" w14:cmpd="sng">
            <w14:solidFill>
              <w14:srgbClr w14:val="000000"/>
            </w14:solidFill>
            <w14:prstDash w14:val="solid"/>
            <w14:miter w14:val="0"/>
          </w14:textOutline>
        </w:rPr>
        <w:t>（六）配套软硬件</w:t>
      </w:r>
    </w:p>
    <w:p w14:paraId="6F5325F8">
      <w:pPr>
        <w:pStyle w:val="17"/>
        <w:pageBreakBefore w:val="0"/>
        <w:numPr>
          <w:ilvl w:val="0"/>
          <w:numId w:val="0"/>
        </w:numPr>
        <w:kinsoku/>
        <w:wordWrap/>
        <w:overflowPunct/>
        <w:topLinePunct w:val="0"/>
        <w:bidi w:val="0"/>
        <w:spacing w:line="360" w:lineRule="auto"/>
        <w:ind w:left="0" w:leftChars="0" w:right="0"/>
        <w:rPr>
          <w:rFonts w:hint="default"/>
          <w:color w:val="auto"/>
          <w:highlight w:val="none"/>
          <w:u w:val="none"/>
          <w:lang w:val="en-US" w:eastAsia="zh-CN"/>
        </w:rPr>
      </w:pPr>
    </w:p>
    <w:p w14:paraId="17BED7F3">
      <w:pPr>
        <w:pStyle w:val="3"/>
        <w:pageBreakBefore w:val="0"/>
        <w:numPr>
          <w:ilvl w:val="0"/>
          <w:numId w:val="15"/>
        </w:numPr>
        <w:kinsoku/>
        <w:wordWrap/>
        <w:overflowPunct/>
        <w:topLinePunct w:val="0"/>
        <w:bidi w:val="0"/>
        <w:spacing w:before="0" w:after="0" w:line="360" w:lineRule="auto"/>
        <w:ind w:left="0" w:leftChars="0" w:right="0"/>
        <w:rPr>
          <w:rFonts w:hint="eastAsia" w:cs="仿宋_GB2312"/>
          <w:color w:val="auto"/>
          <w:sz w:val="28"/>
          <w:szCs w:val="28"/>
          <w:highlight w:val="none"/>
          <w:u w:val="none"/>
          <w:lang w:val="en-US" w:eastAsia="zh-CN"/>
        </w:rPr>
      </w:pPr>
      <w:r>
        <w:rPr>
          <w:rFonts w:hint="eastAsia" w:cs="仿宋_GB2312"/>
          <w:color w:val="auto"/>
          <w:sz w:val="28"/>
          <w:szCs w:val="28"/>
          <w:highlight w:val="none"/>
          <w:u w:val="none"/>
          <w:lang w:val="en-US" w:eastAsia="zh-CN"/>
        </w:rPr>
        <w:t>内容清单</w:t>
      </w:r>
    </w:p>
    <w:tbl>
      <w:tblPr>
        <w:tblStyle w:val="29"/>
        <w:tblW w:w="4998" w:type="pct"/>
        <w:jc w:val="center"/>
        <w:tblLayout w:type="autofit"/>
        <w:tblCellMar>
          <w:top w:w="0" w:type="dxa"/>
          <w:left w:w="108" w:type="dxa"/>
          <w:bottom w:w="0" w:type="dxa"/>
          <w:right w:w="108" w:type="dxa"/>
        </w:tblCellMar>
      </w:tblPr>
      <w:tblGrid>
        <w:gridCol w:w="675"/>
        <w:gridCol w:w="4225"/>
        <w:gridCol w:w="1128"/>
        <w:gridCol w:w="1069"/>
        <w:gridCol w:w="1783"/>
        <w:gridCol w:w="922"/>
      </w:tblGrid>
      <w:tr w14:paraId="66E90538">
        <w:tblPrEx>
          <w:tblCellMar>
            <w:top w:w="0" w:type="dxa"/>
            <w:left w:w="108" w:type="dxa"/>
            <w:bottom w:w="0" w:type="dxa"/>
            <w:right w:w="108" w:type="dxa"/>
          </w:tblCellMar>
        </w:tblPrEx>
        <w:trPr>
          <w:trHeight w:val="389" w:hRule="atLeast"/>
          <w:jc w:val="center"/>
        </w:trPr>
        <w:tc>
          <w:tcPr>
            <w:tcW w:w="344"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64B852D8">
            <w:pPr>
              <w:keepNext w:val="0"/>
              <w:keepLines w:val="0"/>
              <w:pageBreakBefore w:val="0"/>
              <w:widowControl/>
              <w:suppressLineNumbers w:val="0"/>
              <w:kinsoku/>
              <w:wordWrap/>
              <w:overflowPunct/>
              <w:topLinePunct w:val="0"/>
              <w:bidi w:val="0"/>
              <w:spacing w:beforeAutospacing="0" w:afterAutospacing="0" w:line="360" w:lineRule="auto"/>
              <w:ind w:left="0" w:leftChars="0" w:right="0"/>
              <w:jc w:val="center"/>
              <w:rPr>
                <w:rFonts w:hint="default" w:ascii="微软雅黑" w:hAnsi="微软雅黑" w:eastAsia="微软雅黑" w:cs="微软雅黑"/>
                <w:color w:val="auto"/>
                <w:highlight w:val="none"/>
                <w:u w:val="none"/>
              </w:rPr>
            </w:pPr>
            <w:r>
              <w:rPr>
                <w:rFonts w:hint="eastAsia" w:ascii="微软雅黑" w:hAnsi="微软雅黑" w:eastAsia="微软雅黑" w:cs="微软雅黑"/>
                <w:color w:val="auto"/>
                <w:highlight w:val="none"/>
                <w:u w:val="none"/>
              </w:rPr>
              <w:t>序号</w:t>
            </w:r>
          </w:p>
        </w:tc>
        <w:tc>
          <w:tcPr>
            <w:tcW w:w="2154"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1AC2C51B">
            <w:pPr>
              <w:keepNext w:val="0"/>
              <w:keepLines w:val="0"/>
              <w:pageBreakBefore w:val="0"/>
              <w:widowControl/>
              <w:suppressLineNumbers w:val="0"/>
              <w:kinsoku/>
              <w:wordWrap/>
              <w:overflowPunct/>
              <w:topLinePunct w:val="0"/>
              <w:bidi w:val="0"/>
              <w:spacing w:beforeAutospacing="0" w:afterAutospacing="0" w:line="360" w:lineRule="auto"/>
              <w:ind w:left="0" w:leftChars="0" w:right="0"/>
              <w:jc w:val="center"/>
              <w:rPr>
                <w:rFonts w:hint="default" w:ascii="微软雅黑" w:hAnsi="微软雅黑" w:eastAsia="微软雅黑" w:cs="微软雅黑"/>
                <w:color w:val="auto"/>
                <w:highlight w:val="none"/>
                <w:u w:val="none"/>
              </w:rPr>
            </w:pPr>
            <w:r>
              <w:rPr>
                <w:rFonts w:hint="eastAsia" w:ascii="微软雅黑" w:hAnsi="微软雅黑" w:eastAsia="微软雅黑" w:cs="微软雅黑"/>
                <w:color w:val="auto"/>
                <w:highlight w:val="none"/>
                <w:u w:val="none"/>
              </w:rPr>
              <w:t>设备名称</w:t>
            </w:r>
          </w:p>
        </w:tc>
        <w:tc>
          <w:tcPr>
            <w:tcW w:w="57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14E0CEE1">
            <w:pPr>
              <w:keepNext w:val="0"/>
              <w:keepLines w:val="0"/>
              <w:pageBreakBefore w:val="0"/>
              <w:widowControl/>
              <w:suppressLineNumbers w:val="0"/>
              <w:kinsoku/>
              <w:wordWrap/>
              <w:overflowPunct/>
              <w:topLinePunct w:val="0"/>
              <w:bidi w:val="0"/>
              <w:spacing w:beforeAutospacing="0" w:afterAutospacing="0" w:line="360" w:lineRule="auto"/>
              <w:ind w:left="0" w:leftChars="0" w:right="0"/>
              <w:jc w:val="center"/>
              <w:rPr>
                <w:rFonts w:hint="default" w:ascii="微软雅黑" w:hAnsi="微软雅黑" w:eastAsia="微软雅黑" w:cs="微软雅黑"/>
                <w:color w:val="auto"/>
                <w:highlight w:val="none"/>
                <w:u w:val="none"/>
              </w:rPr>
            </w:pPr>
            <w:r>
              <w:rPr>
                <w:rFonts w:hint="eastAsia" w:ascii="微软雅黑" w:hAnsi="微软雅黑" w:eastAsia="微软雅黑" w:cs="微软雅黑"/>
                <w:color w:val="auto"/>
                <w:highlight w:val="none"/>
                <w:u w:val="none"/>
              </w:rPr>
              <w:t>数量</w:t>
            </w:r>
          </w:p>
        </w:tc>
        <w:tc>
          <w:tcPr>
            <w:tcW w:w="54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2A14A78">
            <w:pPr>
              <w:keepNext w:val="0"/>
              <w:keepLines w:val="0"/>
              <w:pageBreakBefore w:val="0"/>
              <w:widowControl/>
              <w:suppressLineNumbers w:val="0"/>
              <w:kinsoku/>
              <w:wordWrap/>
              <w:overflowPunct/>
              <w:topLinePunct w:val="0"/>
              <w:bidi w:val="0"/>
              <w:spacing w:beforeAutospacing="0" w:afterAutospacing="0" w:line="360" w:lineRule="auto"/>
              <w:ind w:left="0" w:leftChars="0" w:right="0"/>
              <w:jc w:val="center"/>
              <w:rPr>
                <w:rFonts w:hint="default" w:ascii="微软雅黑" w:hAnsi="微软雅黑" w:eastAsia="微软雅黑" w:cs="微软雅黑"/>
                <w:color w:val="auto"/>
                <w:highlight w:val="none"/>
                <w:u w:val="none"/>
              </w:rPr>
            </w:pPr>
            <w:r>
              <w:rPr>
                <w:rFonts w:hint="eastAsia" w:ascii="微软雅黑" w:hAnsi="微软雅黑" w:eastAsia="微软雅黑" w:cs="微软雅黑"/>
                <w:color w:val="auto"/>
                <w:highlight w:val="none"/>
                <w:u w:val="none"/>
              </w:rPr>
              <w:t>单位</w:t>
            </w:r>
          </w:p>
        </w:tc>
        <w:tc>
          <w:tcPr>
            <w:tcW w:w="909"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0B7813D9">
            <w:pPr>
              <w:keepNext w:val="0"/>
              <w:keepLines w:val="0"/>
              <w:pageBreakBefore w:val="0"/>
              <w:widowControl/>
              <w:suppressLineNumbers w:val="0"/>
              <w:kinsoku/>
              <w:wordWrap/>
              <w:overflowPunct/>
              <w:topLinePunct w:val="0"/>
              <w:bidi w:val="0"/>
              <w:spacing w:beforeAutospacing="0" w:afterAutospacing="0" w:line="360" w:lineRule="auto"/>
              <w:ind w:left="0" w:leftChars="0" w:right="0"/>
              <w:jc w:val="center"/>
              <w:rPr>
                <w:rFonts w:hint="default" w:ascii="微软雅黑" w:hAnsi="微软雅黑" w:eastAsia="微软雅黑" w:cs="微软雅黑"/>
                <w:color w:val="auto"/>
                <w:highlight w:val="none"/>
                <w:u w:val="none"/>
                <w:lang w:val="en-US" w:eastAsia="zh-CN"/>
              </w:rPr>
            </w:pPr>
            <w:r>
              <w:rPr>
                <w:rFonts w:hint="eastAsia" w:ascii="微软雅黑" w:hAnsi="微软雅黑" w:eastAsia="微软雅黑" w:cs="微软雅黑"/>
                <w:color w:val="auto"/>
                <w:highlight w:val="none"/>
                <w:u w:val="none"/>
                <w:lang w:val="en-US" w:eastAsia="zh-CN"/>
              </w:rPr>
              <w:t>质保期限</w:t>
            </w:r>
          </w:p>
        </w:tc>
        <w:tc>
          <w:tcPr>
            <w:tcW w:w="470"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22ABF3F3">
            <w:pPr>
              <w:keepNext w:val="0"/>
              <w:keepLines w:val="0"/>
              <w:pageBreakBefore w:val="0"/>
              <w:widowControl/>
              <w:suppressLineNumbers w:val="0"/>
              <w:kinsoku/>
              <w:wordWrap/>
              <w:overflowPunct/>
              <w:topLinePunct w:val="0"/>
              <w:bidi w:val="0"/>
              <w:spacing w:beforeAutospacing="0" w:afterAutospacing="0" w:line="360" w:lineRule="auto"/>
              <w:ind w:left="0" w:leftChars="0" w:right="0"/>
              <w:jc w:val="center"/>
              <w:rPr>
                <w:rFonts w:hint="default" w:ascii="微软雅黑" w:hAnsi="微软雅黑" w:eastAsia="微软雅黑" w:cs="微软雅黑"/>
                <w:color w:val="auto"/>
                <w:highlight w:val="none"/>
                <w:u w:val="none"/>
                <w:lang w:val="en-US" w:eastAsia="zh-CN"/>
              </w:rPr>
            </w:pPr>
            <w:r>
              <w:rPr>
                <w:rFonts w:hint="eastAsia" w:ascii="微软雅黑" w:hAnsi="微软雅黑" w:eastAsia="微软雅黑" w:cs="微软雅黑"/>
                <w:color w:val="auto"/>
                <w:highlight w:val="none"/>
                <w:u w:val="none"/>
                <w:lang w:val="en-US" w:eastAsia="zh-CN"/>
              </w:rPr>
              <w:t>备注</w:t>
            </w:r>
          </w:p>
        </w:tc>
      </w:tr>
      <w:tr w14:paraId="26DDFEC4">
        <w:tblPrEx>
          <w:tblCellMar>
            <w:top w:w="0" w:type="dxa"/>
            <w:left w:w="108" w:type="dxa"/>
            <w:bottom w:w="0" w:type="dxa"/>
            <w:right w:w="108" w:type="dxa"/>
          </w:tblCellMar>
        </w:tblPrEx>
        <w:trPr>
          <w:trHeight w:val="389" w:hRule="atLeast"/>
          <w:jc w:val="center"/>
        </w:trPr>
        <w:tc>
          <w:tcPr>
            <w:tcW w:w="344"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2A849C64">
            <w:pPr>
              <w:keepNext w:val="0"/>
              <w:keepLines w:val="0"/>
              <w:pageBreakBefore w:val="0"/>
              <w:widowControl/>
              <w:suppressLineNumbers w:val="0"/>
              <w:kinsoku/>
              <w:wordWrap/>
              <w:overflowPunct/>
              <w:topLinePunct w:val="0"/>
              <w:bidi w:val="0"/>
              <w:spacing w:beforeAutospacing="0" w:afterAutospacing="0" w:line="360" w:lineRule="auto"/>
              <w:ind w:left="0" w:leftChars="0" w:right="0"/>
              <w:jc w:val="center"/>
              <w:rPr>
                <w:rFonts w:hint="default" w:ascii="微软雅黑" w:hAnsi="微软雅黑" w:eastAsia="微软雅黑" w:cs="微软雅黑"/>
                <w:color w:val="auto"/>
                <w:highlight w:val="none"/>
                <w:u w:val="none"/>
                <w:lang w:eastAsia="zh-CN"/>
              </w:rPr>
            </w:pPr>
            <w:r>
              <w:rPr>
                <w:rFonts w:hint="eastAsia" w:ascii="微软雅黑" w:hAnsi="微软雅黑" w:eastAsia="微软雅黑" w:cs="微软雅黑"/>
                <w:color w:val="auto"/>
                <w:highlight w:val="none"/>
                <w:u w:val="none"/>
                <w:lang w:val="en-US" w:eastAsia="zh-CN"/>
              </w:rPr>
              <w:t>1</w:t>
            </w:r>
          </w:p>
        </w:tc>
        <w:tc>
          <w:tcPr>
            <w:tcW w:w="2154"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18F3EC5E">
            <w:pPr>
              <w:keepNext w:val="0"/>
              <w:keepLines w:val="0"/>
              <w:pageBreakBefore w:val="0"/>
              <w:widowControl/>
              <w:suppressLineNumbers w:val="0"/>
              <w:kinsoku/>
              <w:wordWrap/>
              <w:overflowPunct/>
              <w:topLinePunct w:val="0"/>
              <w:bidi w:val="0"/>
              <w:spacing w:beforeAutospacing="0" w:afterAutospacing="0" w:line="360" w:lineRule="auto"/>
              <w:ind w:left="0" w:leftChars="0" w:right="0"/>
              <w:jc w:val="center"/>
              <w:rPr>
                <w:rFonts w:hint="default" w:ascii="微软雅黑" w:hAnsi="微软雅黑" w:eastAsia="微软雅黑" w:cs="微软雅黑"/>
                <w:color w:val="auto"/>
                <w:highlight w:val="none"/>
                <w:u w:val="none"/>
                <w:lang w:val="en-US" w:eastAsia="zh-CN"/>
              </w:rPr>
            </w:pPr>
            <w:r>
              <w:rPr>
                <w:rFonts w:hint="eastAsia" w:ascii="微软雅黑" w:hAnsi="微软雅黑" w:cs="微软雅黑"/>
                <w:color w:val="auto"/>
                <w:highlight w:val="none"/>
                <w:u w:val="none"/>
                <w:lang w:val="en-US" w:eastAsia="zh-CN"/>
              </w:rPr>
              <w:t>云主机防护系统</w:t>
            </w:r>
          </w:p>
        </w:tc>
        <w:tc>
          <w:tcPr>
            <w:tcW w:w="575"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14:paraId="191226FD">
            <w:pPr>
              <w:keepNext w:val="0"/>
              <w:keepLines w:val="0"/>
              <w:pageBreakBefore w:val="0"/>
              <w:widowControl/>
              <w:suppressLineNumbers w:val="0"/>
              <w:kinsoku/>
              <w:wordWrap/>
              <w:overflowPunct/>
              <w:topLinePunct w:val="0"/>
              <w:bidi w:val="0"/>
              <w:spacing w:beforeAutospacing="0" w:afterAutospacing="0" w:line="360" w:lineRule="auto"/>
              <w:ind w:left="0" w:leftChars="0" w:right="0"/>
              <w:jc w:val="center"/>
              <w:rPr>
                <w:rFonts w:hint="default" w:ascii="微软雅黑" w:hAnsi="微软雅黑" w:eastAsia="微软雅黑" w:cs="微软雅黑"/>
                <w:color w:val="auto"/>
                <w:highlight w:val="none"/>
                <w:u w:val="none"/>
                <w:lang w:val="en-US" w:eastAsia="zh-CN"/>
              </w:rPr>
            </w:pPr>
            <w:r>
              <w:rPr>
                <w:rFonts w:hint="eastAsia" w:ascii="微软雅黑" w:hAnsi="微软雅黑" w:cs="微软雅黑"/>
                <w:color w:val="auto"/>
                <w:highlight w:val="none"/>
                <w:u w:val="none"/>
                <w:lang w:val="en-US" w:eastAsia="zh-CN"/>
              </w:rPr>
              <w:t>20</w:t>
            </w:r>
          </w:p>
        </w:tc>
        <w:tc>
          <w:tcPr>
            <w:tcW w:w="545"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14:paraId="5184C5A9">
            <w:pPr>
              <w:keepNext w:val="0"/>
              <w:keepLines w:val="0"/>
              <w:pageBreakBefore w:val="0"/>
              <w:widowControl/>
              <w:suppressLineNumbers w:val="0"/>
              <w:kinsoku/>
              <w:wordWrap/>
              <w:overflowPunct/>
              <w:topLinePunct w:val="0"/>
              <w:bidi w:val="0"/>
              <w:spacing w:beforeAutospacing="0" w:afterAutospacing="0" w:line="360" w:lineRule="auto"/>
              <w:ind w:left="0" w:leftChars="0" w:right="0"/>
              <w:jc w:val="center"/>
              <w:rPr>
                <w:rFonts w:hint="default" w:ascii="微软雅黑" w:hAnsi="微软雅黑" w:eastAsia="微软雅黑" w:cs="微软雅黑"/>
                <w:color w:val="auto"/>
                <w:highlight w:val="none"/>
                <w:u w:val="none"/>
                <w:lang w:val="en-US" w:eastAsia="zh-CN"/>
              </w:rPr>
            </w:pPr>
            <w:r>
              <w:rPr>
                <w:rFonts w:hint="eastAsia" w:ascii="微软雅黑" w:hAnsi="微软雅黑" w:eastAsia="微软雅黑" w:cs="微软雅黑"/>
                <w:color w:val="auto"/>
                <w:highlight w:val="none"/>
                <w:u w:val="none"/>
                <w:lang w:val="en-US" w:eastAsia="zh-CN"/>
              </w:rPr>
              <w:t>点位</w:t>
            </w:r>
          </w:p>
        </w:tc>
        <w:tc>
          <w:tcPr>
            <w:tcW w:w="909"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14:paraId="2B5D263F">
            <w:pPr>
              <w:keepNext w:val="0"/>
              <w:keepLines w:val="0"/>
              <w:pageBreakBefore w:val="0"/>
              <w:widowControl/>
              <w:suppressLineNumbers w:val="0"/>
              <w:kinsoku/>
              <w:wordWrap/>
              <w:overflowPunct/>
              <w:topLinePunct w:val="0"/>
              <w:bidi w:val="0"/>
              <w:spacing w:beforeAutospacing="0" w:afterAutospacing="0" w:line="360" w:lineRule="auto"/>
              <w:ind w:left="0" w:leftChars="0" w:right="0"/>
              <w:jc w:val="center"/>
              <w:rPr>
                <w:rFonts w:hint="default" w:ascii="微软雅黑" w:hAnsi="微软雅黑" w:eastAsia="微软雅黑" w:cs="微软雅黑"/>
                <w:color w:val="auto"/>
                <w:highlight w:val="none"/>
                <w:u w:val="none"/>
              </w:rPr>
            </w:pPr>
            <w:r>
              <w:rPr>
                <w:rFonts w:hint="eastAsia" w:ascii="微软雅黑" w:hAnsi="微软雅黑" w:cs="微软雅黑"/>
                <w:color w:val="auto"/>
                <w:highlight w:val="none"/>
                <w:u w:val="none"/>
                <w:lang w:val="en-US" w:eastAsia="zh-CN"/>
              </w:rPr>
              <w:t>三</w:t>
            </w:r>
            <w:r>
              <w:rPr>
                <w:rFonts w:hint="eastAsia" w:ascii="微软雅黑" w:hAnsi="微软雅黑" w:eastAsia="微软雅黑" w:cs="微软雅黑"/>
                <w:color w:val="auto"/>
                <w:highlight w:val="none"/>
                <w:u w:val="none"/>
                <w:lang w:val="en-US" w:eastAsia="zh-CN"/>
              </w:rPr>
              <w:t>年</w:t>
            </w:r>
          </w:p>
        </w:tc>
        <w:tc>
          <w:tcPr>
            <w:tcW w:w="470"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14:paraId="621F84B9">
            <w:pPr>
              <w:keepNext w:val="0"/>
              <w:keepLines w:val="0"/>
              <w:pageBreakBefore w:val="0"/>
              <w:widowControl/>
              <w:suppressLineNumbers w:val="0"/>
              <w:kinsoku/>
              <w:wordWrap/>
              <w:overflowPunct/>
              <w:topLinePunct w:val="0"/>
              <w:bidi w:val="0"/>
              <w:spacing w:beforeAutospacing="0" w:afterAutospacing="0" w:line="360" w:lineRule="auto"/>
              <w:ind w:left="0" w:leftChars="0" w:right="0"/>
              <w:jc w:val="center"/>
              <w:rPr>
                <w:rFonts w:hint="default" w:ascii="微软雅黑" w:hAnsi="微软雅黑" w:eastAsia="微软雅黑" w:cs="微软雅黑"/>
                <w:color w:val="auto"/>
                <w:highlight w:val="none"/>
                <w:u w:val="none"/>
                <w:lang w:val="en-US" w:eastAsia="zh-CN"/>
              </w:rPr>
            </w:pPr>
          </w:p>
        </w:tc>
      </w:tr>
      <w:tr w14:paraId="750305E1">
        <w:tblPrEx>
          <w:tblCellMar>
            <w:top w:w="0" w:type="dxa"/>
            <w:left w:w="108" w:type="dxa"/>
            <w:bottom w:w="0" w:type="dxa"/>
            <w:right w:w="108" w:type="dxa"/>
          </w:tblCellMar>
        </w:tblPrEx>
        <w:trPr>
          <w:trHeight w:val="389" w:hRule="atLeast"/>
          <w:jc w:val="center"/>
        </w:trPr>
        <w:tc>
          <w:tcPr>
            <w:tcW w:w="344"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64D822D6">
            <w:pPr>
              <w:keepNext w:val="0"/>
              <w:keepLines w:val="0"/>
              <w:pageBreakBefore w:val="0"/>
              <w:widowControl/>
              <w:suppressLineNumbers w:val="0"/>
              <w:kinsoku/>
              <w:wordWrap/>
              <w:overflowPunct/>
              <w:topLinePunct w:val="0"/>
              <w:bidi w:val="0"/>
              <w:spacing w:beforeAutospacing="0" w:afterAutospacing="0" w:line="360" w:lineRule="auto"/>
              <w:ind w:left="0" w:leftChars="0" w:right="0"/>
              <w:jc w:val="center"/>
              <w:rPr>
                <w:rFonts w:hint="default" w:ascii="微软雅黑" w:hAnsi="微软雅黑" w:eastAsia="微软雅黑" w:cs="微软雅黑"/>
                <w:color w:val="auto"/>
                <w:highlight w:val="none"/>
                <w:u w:val="none"/>
                <w:lang w:val="en-US" w:eastAsia="zh-CN"/>
              </w:rPr>
            </w:pPr>
            <w:r>
              <w:rPr>
                <w:rFonts w:hint="eastAsia" w:ascii="微软雅黑" w:hAnsi="微软雅黑" w:eastAsia="微软雅黑" w:cs="微软雅黑"/>
                <w:color w:val="auto"/>
                <w:highlight w:val="none"/>
                <w:u w:val="none"/>
                <w:lang w:val="en-US" w:eastAsia="zh-CN"/>
              </w:rPr>
              <w:t>2</w:t>
            </w:r>
          </w:p>
        </w:tc>
        <w:tc>
          <w:tcPr>
            <w:tcW w:w="2154"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F9F7AA7">
            <w:pPr>
              <w:keepNext w:val="0"/>
              <w:keepLines w:val="0"/>
              <w:pageBreakBefore w:val="0"/>
              <w:widowControl/>
              <w:suppressLineNumbers w:val="0"/>
              <w:kinsoku/>
              <w:wordWrap/>
              <w:overflowPunct/>
              <w:topLinePunct w:val="0"/>
              <w:bidi w:val="0"/>
              <w:spacing w:beforeAutospacing="0" w:afterAutospacing="0" w:line="360" w:lineRule="auto"/>
              <w:ind w:left="0" w:leftChars="0" w:right="0"/>
              <w:jc w:val="center"/>
              <w:rPr>
                <w:rFonts w:hint="default" w:ascii="微软雅黑" w:hAnsi="微软雅黑" w:cs="微软雅黑"/>
                <w:color w:val="auto"/>
                <w:highlight w:val="none"/>
                <w:u w:val="none"/>
                <w:lang w:val="en-US" w:eastAsia="zh-CN"/>
              </w:rPr>
            </w:pPr>
            <w:r>
              <w:rPr>
                <w:rFonts w:hint="eastAsia" w:ascii="微软雅黑" w:hAnsi="微软雅黑" w:cs="微软雅黑"/>
                <w:color w:val="auto"/>
                <w:highlight w:val="none"/>
                <w:u w:val="none"/>
                <w:lang w:val="en-US" w:eastAsia="zh-CN"/>
              </w:rPr>
              <w:t>应用交付网关</w:t>
            </w:r>
          </w:p>
        </w:tc>
        <w:tc>
          <w:tcPr>
            <w:tcW w:w="575"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14:paraId="704FFF46">
            <w:pPr>
              <w:keepNext w:val="0"/>
              <w:keepLines w:val="0"/>
              <w:pageBreakBefore w:val="0"/>
              <w:widowControl/>
              <w:suppressLineNumbers w:val="0"/>
              <w:kinsoku/>
              <w:wordWrap/>
              <w:overflowPunct/>
              <w:topLinePunct w:val="0"/>
              <w:bidi w:val="0"/>
              <w:spacing w:beforeAutospacing="0" w:afterAutospacing="0" w:line="360" w:lineRule="auto"/>
              <w:ind w:left="0" w:leftChars="0" w:right="0"/>
              <w:jc w:val="center"/>
              <w:rPr>
                <w:rFonts w:hint="default" w:ascii="微软雅黑" w:hAnsi="微软雅黑" w:cs="微软雅黑"/>
                <w:color w:val="auto"/>
                <w:highlight w:val="none"/>
                <w:u w:val="none"/>
                <w:lang w:val="en-US" w:eastAsia="zh-CN"/>
              </w:rPr>
            </w:pPr>
            <w:r>
              <w:rPr>
                <w:rFonts w:hint="eastAsia" w:ascii="微软雅黑" w:hAnsi="微软雅黑" w:cs="微软雅黑"/>
                <w:color w:val="auto"/>
                <w:highlight w:val="none"/>
                <w:u w:val="none"/>
                <w:lang w:val="en-US" w:eastAsia="zh-CN"/>
              </w:rPr>
              <w:t>2</w:t>
            </w:r>
          </w:p>
        </w:tc>
        <w:tc>
          <w:tcPr>
            <w:tcW w:w="545"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14:paraId="15ECCE22">
            <w:pPr>
              <w:keepNext w:val="0"/>
              <w:keepLines w:val="0"/>
              <w:pageBreakBefore w:val="0"/>
              <w:widowControl/>
              <w:suppressLineNumbers w:val="0"/>
              <w:kinsoku/>
              <w:wordWrap/>
              <w:overflowPunct/>
              <w:topLinePunct w:val="0"/>
              <w:bidi w:val="0"/>
              <w:spacing w:beforeAutospacing="0" w:afterAutospacing="0" w:line="360" w:lineRule="auto"/>
              <w:ind w:left="0" w:leftChars="0" w:right="0"/>
              <w:jc w:val="center"/>
              <w:rPr>
                <w:rFonts w:hint="default" w:ascii="微软雅黑" w:hAnsi="微软雅黑" w:cs="微软雅黑"/>
                <w:color w:val="auto"/>
                <w:highlight w:val="none"/>
                <w:u w:val="none"/>
                <w:lang w:val="en-US" w:eastAsia="zh-CN"/>
              </w:rPr>
            </w:pPr>
            <w:r>
              <w:rPr>
                <w:rFonts w:hint="eastAsia" w:ascii="微软雅黑" w:hAnsi="微软雅黑" w:cs="微软雅黑"/>
                <w:color w:val="auto"/>
                <w:highlight w:val="none"/>
                <w:u w:val="none"/>
                <w:lang w:val="en-US" w:eastAsia="zh-CN"/>
              </w:rPr>
              <w:t>台</w:t>
            </w:r>
          </w:p>
        </w:tc>
        <w:tc>
          <w:tcPr>
            <w:tcW w:w="909"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14:paraId="64FCCD48">
            <w:pPr>
              <w:keepNext w:val="0"/>
              <w:keepLines w:val="0"/>
              <w:pageBreakBefore w:val="0"/>
              <w:widowControl/>
              <w:suppressLineNumbers w:val="0"/>
              <w:kinsoku/>
              <w:wordWrap/>
              <w:overflowPunct/>
              <w:topLinePunct w:val="0"/>
              <w:bidi w:val="0"/>
              <w:spacing w:beforeAutospacing="0" w:afterAutospacing="0" w:line="360" w:lineRule="auto"/>
              <w:ind w:left="0" w:leftChars="0" w:right="0"/>
              <w:jc w:val="center"/>
              <w:rPr>
                <w:rFonts w:hint="default" w:ascii="微软雅黑" w:hAnsi="微软雅黑" w:cs="微软雅黑"/>
                <w:color w:val="auto"/>
                <w:highlight w:val="none"/>
                <w:u w:val="none"/>
                <w:lang w:val="en-US" w:eastAsia="zh-CN"/>
              </w:rPr>
            </w:pPr>
            <w:r>
              <w:rPr>
                <w:rFonts w:hint="eastAsia" w:ascii="微软雅黑" w:hAnsi="微软雅黑" w:cs="微软雅黑"/>
                <w:color w:val="auto"/>
                <w:highlight w:val="none"/>
                <w:u w:val="none"/>
                <w:lang w:val="en-US" w:eastAsia="zh-CN"/>
              </w:rPr>
              <w:t>三</w:t>
            </w:r>
            <w:r>
              <w:rPr>
                <w:rFonts w:hint="eastAsia" w:ascii="微软雅黑" w:hAnsi="微软雅黑" w:eastAsia="微软雅黑" w:cs="微软雅黑"/>
                <w:color w:val="auto"/>
                <w:highlight w:val="none"/>
                <w:u w:val="none"/>
                <w:lang w:val="en-US" w:eastAsia="zh-CN"/>
              </w:rPr>
              <w:t>年</w:t>
            </w:r>
          </w:p>
        </w:tc>
        <w:tc>
          <w:tcPr>
            <w:tcW w:w="470"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14:paraId="16106242">
            <w:pPr>
              <w:keepNext w:val="0"/>
              <w:keepLines w:val="0"/>
              <w:pageBreakBefore w:val="0"/>
              <w:widowControl/>
              <w:suppressLineNumbers w:val="0"/>
              <w:kinsoku/>
              <w:wordWrap/>
              <w:overflowPunct/>
              <w:topLinePunct w:val="0"/>
              <w:bidi w:val="0"/>
              <w:spacing w:beforeAutospacing="0" w:afterAutospacing="0" w:line="360" w:lineRule="auto"/>
              <w:ind w:left="0" w:leftChars="0" w:right="0"/>
              <w:jc w:val="center"/>
              <w:rPr>
                <w:rFonts w:hint="default" w:ascii="微软雅黑" w:hAnsi="微软雅黑" w:eastAsia="微软雅黑" w:cs="微软雅黑"/>
                <w:color w:val="auto"/>
                <w:highlight w:val="none"/>
                <w:u w:val="none"/>
                <w:lang w:val="en-US" w:eastAsia="zh-CN"/>
              </w:rPr>
            </w:pPr>
          </w:p>
        </w:tc>
      </w:tr>
      <w:tr w14:paraId="3C1605D3">
        <w:tblPrEx>
          <w:tblCellMar>
            <w:top w:w="0" w:type="dxa"/>
            <w:left w:w="108" w:type="dxa"/>
            <w:bottom w:w="0" w:type="dxa"/>
            <w:right w:w="108" w:type="dxa"/>
          </w:tblCellMar>
        </w:tblPrEx>
        <w:trPr>
          <w:trHeight w:val="389" w:hRule="atLeast"/>
          <w:jc w:val="center"/>
        </w:trPr>
        <w:tc>
          <w:tcPr>
            <w:tcW w:w="344"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323EB747">
            <w:pPr>
              <w:keepNext w:val="0"/>
              <w:keepLines w:val="0"/>
              <w:pageBreakBefore w:val="0"/>
              <w:widowControl/>
              <w:suppressLineNumbers w:val="0"/>
              <w:kinsoku/>
              <w:wordWrap/>
              <w:overflowPunct/>
              <w:topLinePunct w:val="0"/>
              <w:bidi w:val="0"/>
              <w:spacing w:beforeAutospacing="0" w:afterAutospacing="0" w:line="360" w:lineRule="auto"/>
              <w:ind w:left="0" w:leftChars="0" w:right="0"/>
              <w:jc w:val="center"/>
              <w:rPr>
                <w:rFonts w:hint="default" w:ascii="微软雅黑" w:hAnsi="微软雅黑" w:eastAsia="微软雅黑" w:cs="微软雅黑"/>
                <w:color w:val="auto"/>
                <w:highlight w:val="none"/>
                <w:u w:val="none"/>
                <w:lang w:val="en-US" w:eastAsia="zh-CN"/>
              </w:rPr>
            </w:pPr>
            <w:r>
              <w:rPr>
                <w:rFonts w:hint="eastAsia" w:ascii="微软雅黑" w:hAnsi="微软雅黑" w:cs="微软雅黑"/>
                <w:color w:val="auto"/>
                <w:highlight w:val="none"/>
                <w:u w:val="none"/>
                <w:lang w:val="en-US" w:eastAsia="zh-CN"/>
              </w:rPr>
              <w:t>3</w:t>
            </w:r>
          </w:p>
        </w:tc>
        <w:tc>
          <w:tcPr>
            <w:tcW w:w="2154"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5EC79054">
            <w:pPr>
              <w:keepNext w:val="0"/>
              <w:keepLines w:val="0"/>
              <w:pageBreakBefore w:val="0"/>
              <w:widowControl/>
              <w:suppressLineNumbers w:val="0"/>
              <w:kinsoku/>
              <w:wordWrap/>
              <w:overflowPunct/>
              <w:topLinePunct w:val="0"/>
              <w:bidi w:val="0"/>
              <w:spacing w:beforeAutospacing="0" w:afterAutospacing="0" w:line="360" w:lineRule="auto"/>
              <w:ind w:left="0" w:leftChars="0" w:right="0"/>
              <w:jc w:val="center"/>
              <w:rPr>
                <w:rFonts w:hint="default" w:ascii="微软雅黑" w:hAnsi="微软雅黑" w:cs="微软雅黑"/>
                <w:color w:val="auto"/>
                <w:highlight w:val="none"/>
                <w:u w:val="none"/>
                <w:lang w:val="en-US" w:eastAsia="zh-CN"/>
              </w:rPr>
            </w:pPr>
            <w:r>
              <w:rPr>
                <w:rFonts w:hint="eastAsia" w:ascii="微软雅黑" w:hAnsi="微软雅黑" w:cs="微软雅黑"/>
                <w:color w:val="auto"/>
                <w:highlight w:val="none"/>
                <w:u w:val="none"/>
                <w:lang w:val="en-US" w:eastAsia="zh-CN"/>
              </w:rPr>
              <w:t>PDA</w:t>
            </w:r>
          </w:p>
        </w:tc>
        <w:tc>
          <w:tcPr>
            <w:tcW w:w="575"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14:paraId="1DB7BD37">
            <w:pPr>
              <w:keepNext w:val="0"/>
              <w:keepLines w:val="0"/>
              <w:pageBreakBefore w:val="0"/>
              <w:widowControl/>
              <w:suppressLineNumbers w:val="0"/>
              <w:kinsoku/>
              <w:wordWrap/>
              <w:overflowPunct/>
              <w:topLinePunct w:val="0"/>
              <w:bidi w:val="0"/>
              <w:spacing w:beforeAutospacing="0" w:afterAutospacing="0" w:line="360" w:lineRule="auto"/>
              <w:ind w:left="0" w:leftChars="0" w:right="0"/>
              <w:jc w:val="center"/>
              <w:rPr>
                <w:rFonts w:hint="default" w:ascii="微软雅黑" w:hAnsi="微软雅黑" w:cs="微软雅黑"/>
                <w:color w:val="auto"/>
                <w:highlight w:val="none"/>
                <w:u w:val="none"/>
                <w:lang w:val="en-US" w:eastAsia="zh-CN"/>
              </w:rPr>
            </w:pPr>
            <w:r>
              <w:rPr>
                <w:rFonts w:hint="eastAsia" w:ascii="微软雅黑" w:hAnsi="微软雅黑" w:cs="微软雅黑"/>
                <w:color w:val="auto"/>
                <w:highlight w:val="none"/>
                <w:u w:val="none"/>
                <w:lang w:val="en-US" w:eastAsia="zh-CN"/>
              </w:rPr>
              <w:t>50</w:t>
            </w:r>
          </w:p>
        </w:tc>
        <w:tc>
          <w:tcPr>
            <w:tcW w:w="545"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14:paraId="5F45E753">
            <w:pPr>
              <w:keepNext w:val="0"/>
              <w:keepLines w:val="0"/>
              <w:pageBreakBefore w:val="0"/>
              <w:widowControl/>
              <w:suppressLineNumbers w:val="0"/>
              <w:kinsoku/>
              <w:wordWrap/>
              <w:overflowPunct/>
              <w:topLinePunct w:val="0"/>
              <w:bidi w:val="0"/>
              <w:spacing w:beforeAutospacing="0" w:afterAutospacing="0" w:line="360" w:lineRule="auto"/>
              <w:ind w:left="0" w:leftChars="0" w:right="0"/>
              <w:jc w:val="center"/>
              <w:rPr>
                <w:rFonts w:hint="default" w:ascii="微软雅黑" w:hAnsi="微软雅黑" w:cs="微软雅黑"/>
                <w:color w:val="auto"/>
                <w:highlight w:val="none"/>
                <w:u w:val="none"/>
                <w:lang w:val="en-US" w:eastAsia="zh-CN"/>
              </w:rPr>
            </w:pPr>
            <w:r>
              <w:rPr>
                <w:rFonts w:hint="eastAsia" w:ascii="微软雅黑" w:hAnsi="微软雅黑" w:cs="微软雅黑"/>
                <w:color w:val="auto"/>
                <w:highlight w:val="none"/>
                <w:u w:val="none"/>
                <w:lang w:val="en-US" w:eastAsia="zh-CN"/>
              </w:rPr>
              <w:t>台</w:t>
            </w:r>
          </w:p>
        </w:tc>
        <w:tc>
          <w:tcPr>
            <w:tcW w:w="909"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14:paraId="01318084">
            <w:pPr>
              <w:keepNext w:val="0"/>
              <w:keepLines w:val="0"/>
              <w:pageBreakBefore w:val="0"/>
              <w:widowControl/>
              <w:suppressLineNumbers w:val="0"/>
              <w:kinsoku/>
              <w:wordWrap/>
              <w:overflowPunct/>
              <w:topLinePunct w:val="0"/>
              <w:bidi w:val="0"/>
              <w:spacing w:beforeAutospacing="0" w:afterAutospacing="0" w:line="360" w:lineRule="auto"/>
              <w:ind w:left="0" w:leftChars="0" w:right="0"/>
              <w:jc w:val="center"/>
              <w:rPr>
                <w:rFonts w:hint="default" w:ascii="微软雅黑" w:hAnsi="微软雅黑" w:cs="微软雅黑"/>
                <w:color w:val="auto"/>
                <w:highlight w:val="none"/>
                <w:u w:val="none"/>
                <w:lang w:val="en-US" w:eastAsia="zh-CN"/>
              </w:rPr>
            </w:pPr>
            <w:r>
              <w:rPr>
                <w:rFonts w:hint="eastAsia" w:ascii="微软雅黑" w:hAnsi="微软雅黑" w:cs="微软雅黑"/>
                <w:color w:val="auto"/>
                <w:highlight w:val="none"/>
                <w:u w:val="none"/>
                <w:lang w:val="en-US" w:eastAsia="zh-CN"/>
              </w:rPr>
              <w:t>三年</w:t>
            </w:r>
          </w:p>
        </w:tc>
        <w:tc>
          <w:tcPr>
            <w:tcW w:w="470"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14:paraId="407E0968">
            <w:pPr>
              <w:keepNext w:val="0"/>
              <w:keepLines w:val="0"/>
              <w:pageBreakBefore w:val="0"/>
              <w:widowControl/>
              <w:suppressLineNumbers w:val="0"/>
              <w:kinsoku/>
              <w:wordWrap/>
              <w:overflowPunct/>
              <w:topLinePunct w:val="0"/>
              <w:bidi w:val="0"/>
              <w:spacing w:beforeAutospacing="0" w:afterAutospacing="0" w:line="360" w:lineRule="auto"/>
              <w:ind w:left="0" w:leftChars="0" w:right="0"/>
              <w:jc w:val="center"/>
              <w:rPr>
                <w:rFonts w:hint="default" w:ascii="微软雅黑" w:hAnsi="微软雅黑" w:eastAsia="微软雅黑" w:cs="微软雅黑"/>
                <w:color w:val="auto"/>
                <w:highlight w:val="none"/>
                <w:u w:val="none"/>
                <w:lang w:val="en-US" w:eastAsia="zh-CN"/>
              </w:rPr>
            </w:pPr>
          </w:p>
        </w:tc>
      </w:tr>
    </w:tbl>
    <w:p w14:paraId="1F14D60C">
      <w:pPr>
        <w:pageBreakBefore w:val="0"/>
        <w:kinsoku/>
        <w:wordWrap/>
        <w:overflowPunct/>
        <w:topLinePunct w:val="0"/>
        <w:bidi w:val="0"/>
        <w:spacing w:line="360" w:lineRule="auto"/>
        <w:ind w:left="0" w:leftChars="0" w:right="0"/>
        <w:rPr>
          <w:rFonts w:hint="eastAsia"/>
          <w:color w:val="auto"/>
          <w:highlight w:val="none"/>
          <w:u w:val="none"/>
          <w:lang w:val="en-US" w:eastAsia="zh-CN"/>
        </w:rPr>
      </w:pPr>
    </w:p>
    <w:p w14:paraId="402817EC">
      <w:pPr>
        <w:pStyle w:val="3"/>
        <w:keepNext/>
        <w:keepLines w:val="0"/>
        <w:pageBreakBefore w:val="0"/>
        <w:widowControl w:val="0"/>
        <w:numPr>
          <w:ilvl w:val="0"/>
          <w:numId w:val="15"/>
        </w:numPr>
        <w:kinsoku/>
        <w:wordWrap/>
        <w:overflowPunct/>
        <w:topLinePunct w:val="0"/>
        <w:autoSpaceDE/>
        <w:autoSpaceDN/>
        <w:bidi w:val="0"/>
        <w:adjustRightInd/>
        <w:snapToGrid/>
        <w:spacing w:before="0" w:after="0" w:line="360" w:lineRule="auto"/>
        <w:ind w:left="0" w:leftChars="0" w:right="0"/>
        <w:textAlignment w:val="auto"/>
        <w:rPr>
          <w:rFonts w:hint="eastAsia" w:cs="仿宋_GB2312"/>
          <w:color w:val="auto"/>
          <w:sz w:val="28"/>
          <w:szCs w:val="28"/>
          <w:highlight w:val="none"/>
          <w:u w:val="none"/>
          <w:lang w:val="en-US" w:eastAsia="zh-CN"/>
        </w:rPr>
      </w:pPr>
      <w:r>
        <w:rPr>
          <w:rFonts w:hint="eastAsia" w:cs="仿宋_GB2312"/>
          <w:color w:val="auto"/>
          <w:sz w:val="28"/>
          <w:szCs w:val="28"/>
          <w:highlight w:val="none"/>
          <w:u w:val="none"/>
          <w:lang w:val="en-US" w:eastAsia="zh-CN"/>
        </w:rPr>
        <w:t>技术参数</w:t>
      </w:r>
    </w:p>
    <w:tbl>
      <w:tblPr>
        <w:tblStyle w:val="2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841"/>
        <w:gridCol w:w="7167"/>
        <w:gridCol w:w="737"/>
        <w:gridCol w:w="655"/>
      </w:tblGrid>
      <w:tr w14:paraId="2EBC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shd w:val="clear" w:color="auto" w:fill="auto"/>
            <w:noWrap w:val="0"/>
            <w:vAlign w:val="center"/>
          </w:tcPr>
          <w:p w14:paraId="1B353B09">
            <w:pPr>
              <w:keepNext w:val="0"/>
              <w:keepLines w:val="0"/>
              <w:pageBreakBefore w:val="0"/>
              <w:widowControl/>
              <w:suppressLineNumbers w:val="0"/>
              <w:kinsoku/>
              <w:wordWrap/>
              <w:overflowPunct/>
              <w:topLinePunct w:val="0"/>
              <w:bidi w:val="0"/>
              <w:spacing w:beforeAutospacing="0" w:afterAutospacing="0" w:line="360" w:lineRule="auto"/>
              <w:ind w:left="0" w:leftChars="0" w:right="0"/>
              <w:jc w:val="center"/>
              <w:rPr>
                <w:rFonts w:hint="default" w:asciiTheme="minorEastAsia" w:hAnsiTheme="minorEastAsia" w:eastAsiaTheme="minorEastAsia" w:cstheme="minorEastAsia"/>
                <w:b/>
                <w:bCs/>
                <w:color w:val="auto"/>
                <w:sz w:val="21"/>
                <w:szCs w:val="21"/>
                <w:highlight w:val="none"/>
                <w:u w:val="none"/>
              </w:rPr>
            </w:pPr>
            <w:r>
              <w:rPr>
                <w:rFonts w:hint="eastAsia" w:asciiTheme="minorEastAsia" w:hAnsiTheme="minorEastAsia" w:eastAsiaTheme="minorEastAsia" w:cstheme="minorEastAsia"/>
                <w:b/>
                <w:bCs/>
                <w:color w:val="auto"/>
                <w:sz w:val="21"/>
                <w:szCs w:val="21"/>
                <w:highlight w:val="none"/>
                <w:u w:val="none"/>
              </w:rPr>
              <w:t>序号</w:t>
            </w:r>
          </w:p>
        </w:tc>
        <w:tc>
          <w:tcPr>
            <w:tcW w:w="422" w:type="pct"/>
            <w:shd w:val="clear" w:color="auto" w:fill="auto"/>
            <w:noWrap w:val="0"/>
            <w:vAlign w:val="center"/>
          </w:tcPr>
          <w:p w14:paraId="0AD1CAB6">
            <w:pPr>
              <w:keepNext w:val="0"/>
              <w:keepLines w:val="0"/>
              <w:pageBreakBefore w:val="0"/>
              <w:widowControl/>
              <w:suppressLineNumbers w:val="0"/>
              <w:kinsoku/>
              <w:wordWrap/>
              <w:overflowPunct/>
              <w:topLinePunct w:val="0"/>
              <w:bidi w:val="0"/>
              <w:spacing w:beforeAutospacing="0" w:afterAutospacing="0" w:line="360" w:lineRule="auto"/>
              <w:ind w:left="0" w:leftChars="0" w:right="0"/>
              <w:jc w:val="center"/>
              <w:rPr>
                <w:rFonts w:hint="default" w:asciiTheme="minorEastAsia" w:hAnsiTheme="minorEastAsia" w:eastAsiaTheme="minorEastAsia" w:cstheme="minorEastAsia"/>
                <w:b/>
                <w:bCs/>
                <w:color w:val="auto"/>
                <w:sz w:val="21"/>
                <w:szCs w:val="21"/>
                <w:highlight w:val="none"/>
                <w:u w:val="none"/>
                <w:lang w:val="en-US" w:eastAsia="zh-CN"/>
              </w:rPr>
            </w:pPr>
            <w:r>
              <w:rPr>
                <w:rFonts w:hint="eastAsia" w:asciiTheme="minorEastAsia" w:hAnsiTheme="minorEastAsia" w:eastAsiaTheme="minorEastAsia" w:cstheme="minorEastAsia"/>
                <w:b/>
                <w:bCs/>
                <w:color w:val="auto"/>
                <w:sz w:val="21"/>
                <w:szCs w:val="21"/>
                <w:highlight w:val="none"/>
                <w:u w:val="none"/>
                <w:lang w:val="en-US" w:eastAsia="zh-CN"/>
              </w:rPr>
              <w:t>设备名称</w:t>
            </w:r>
          </w:p>
        </w:tc>
        <w:tc>
          <w:tcPr>
            <w:tcW w:w="3597" w:type="pct"/>
            <w:shd w:val="clear" w:color="auto" w:fill="auto"/>
            <w:noWrap w:val="0"/>
            <w:vAlign w:val="center"/>
          </w:tcPr>
          <w:p w14:paraId="567116E1">
            <w:pPr>
              <w:keepNext w:val="0"/>
              <w:keepLines w:val="0"/>
              <w:pageBreakBefore w:val="0"/>
              <w:widowControl/>
              <w:suppressLineNumbers w:val="0"/>
              <w:kinsoku/>
              <w:wordWrap/>
              <w:overflowPunct/>
              <w:topLinePunct w:val="0"/>
              <w:bidi w:val="0"/>
              <w:spacing w:beforeAutospacing="0" w:afterAutospacing="0" w:line="360" w:lineRule="auto"/>
              <w:ind w:left="0" w:leftChars="0" w:right="0"/>
              <w:jc w:val="center"/>
              <w:rPr>
                <w:rFonts w:hint="default" w:asciiTheme="minorEastAsia" w:hAnsiTheme="minorEastAsia" w:eastAsiaTheme="minorEastAsia" w:cstheme="minorEastAsia"/>
                <w:b/>
                <w:bCs/>
                <w:color w:val="auto"/>
                <w:sz w:val="21"/>
                <w:szCs w:val="21"/>
                <w:highlight w:val="none"/>
                <w:u w:val="none"/>
                <w:lang w:val="en-US" w:eastAsia="zh-CN"/>
              </w:rPr>
            </w:pPr>
            <w:r>
              <w:rPr>
                <w:rFonts w:hint="eastAsia" w:asciiTheme="minorEastAsia" w:hAnsiTheme="minorEastAsia" w:eastAsiaTheme="minorEastAsia" w:cstheme="minorEastAsia"/>
                <w:b/>
                <w:bCs/>
                <w:color w:val="auto"/>
                <w:sz w:val="21"/>
                <w:szCs w:val="21"/>
                <w:highlight w:val="none"/>
                <w:u w:val="none"/>
                <w:lang w:val="en-US" w:eastAsia="zh-CN"/>
              </w:rPr>
              <w:t>产品描述</w:t>
            </w:r>
          </w:p>
        </w:tc>
        <w:tc>
          <w:tcPr>
            <w:tcW w:w="370" w:type="pct"/>
            <w:shd w:val="clear" w:color="auto" w:fill="auto"/>
            <w:noWrap w:val="0"/>
            <w:vAlign w:val="center"/>
          </w:tcPr>
          <w:p w14:paraId="7D272E80">
            <w:pPr>
              <w:keepNext w:val="0"/>
              <w:keepLines w:val="0"/>
              <w:pageBreakBefore w:val="0"/>
              <w:widowControl/>
              <w:suppressLineNumbers w:val="0"/>
              <w:kinsoku/>
              <w:wordWrap/>
              <w:overflowPunct/>
              <w:topLinePunct w:val="0"/>
              <w:bidi w:val="0"/>
              <w:spacing w:beforeAutospacing="0" w:afterAutospacing="0" w:line="360" w:lineRule="auto"/>
              <w:ind w:left="0" w:leftChars="0" w:right="0"/>
              <w:jc w:val="center"/>
              <w:rPr>
                <w:rFonts w:hint="default" w:asciiTheme="minorEastAsia" w:hAnsiTheme="minorEastAsia" w:eastAsiaTheme="minorEastAsia" w:cstheme="minorEastAsia"/>
                <w:b/>
                <w:bCs/>
                <w:color w:val="auto"/>
                <w:sz w:val="21"/>
                <w:szCs w:val="21"/>
                <w:highlight w:val="none"/>
                <w:u w:val="none"/>
              </w:rPr>
            </w:pPr>
            <w:r>
              <w:rPr>
                <w:rFonts w:hint="eastAsia" w:asciiTheme="minorEastAsia" w:hAnsiTheme="minorEastAsia" w:eastAsiaTheme="minorEastAsia" w:cstheme="minorEastAsia"/>
                <w:b/>
                <w:bCs/>
                <w:color w:val="auto"/>
                <w:sz w:val="21"/>
                <w:szCs w:val="21"/>
                <w:highlight w:val="none"/>
                <w:u w:val="none"/>
              </w:rPr>
              <w:t>单位</w:t>
            </w:r>
          </w:p>
        </w:tc>
        <w:tc>
          <w:tcPr>
            <w:tcW w:w="329" w:type="pct"/>
            <w:shd w:val="clear" w:color="auto" w:fill="auto"/>
            <w:noWrap w:val="0"/>
            <w:vAlign w:val="center"/>
          </w:tcPr>
          <w:p w14:paraId="59D1BE78">
            <w:pPr>
              <w:keepNext w:val="0"/>
              <w:keepLines w:val="0"/>
              <w:pageBreakBefore w:val="0"/>
              <w:widowControl/>
              <w:suppressLineNumbers w:val="0"/>
              <w:kinsoku/>
              <w:wordWrap/>
              <w:overflowPunct/>
              <w:topLinePunct w:val="0"/>
              <w:bidi w:val="0"/>
              <w:spacing w:beforeAutospacing="0" w:afterAutospacing="0" w:line="360" w:lineRule="auto"/>
              <w:ind w:left="0" w:leftChars="0" w:right="0"/>
              <w:jc w:val="center"/>
              <w:rPr>
                <w:rFonts w:hint="default" w:asciiTheme="minorEastAsia" w:hAnsiTheme="minorEastAsia" w:eastAsiaTheme="minorEastAsia" w:cstheme="minorEastAsia"/>
                <w:b/>
                <w:bCs/>
                <w:color w:val="auto"/>
                <w:sz w:val="21"/>
                <w:szCs w:val="21"/>
                <w:highlight w:val="none"/>
                <w:u w:val="none"/>
                <w:lang w:val="en-US" w:eastAsia="zh-CN"/>
              </w:rPr>
            </w:pPr>
            <w:r>
              <w:rPr>
                <w:rFonts w:hint="eastAsia" w:asciiTheme="minorEastAsia" w:hAnsiTheme="minorEastAsia" w:eastAsiaTheme="minorEastAsia" w:cstheme="minorEastAsia"/>
                <w:b/>
                <w:bCs/>
                <w:color w:val="auto"/>
                <w:sz w:val="21"/>
                <w:szCs w:val="21"/>
                <w:highlight w:val="none"/>
                <w:u w:val="none"/>
                <w:lang w:val="en-US" w:eastAsia="zh-CN"/>
              </w:rPr>
              <w:t>数量</w:t>
            </w:r>
          </w:p>
        </w:tc>
      </w:tr>
      <w:tr w14:paraId="1059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restart"/>
            <w:shd w:val="clear" w:color="auto" w:fill="auto"/>
            <w:noWrap w:val="0"/>
            <w:vAlign w:val="center"/>
          </w:tcPr>
          <w:p w14:paraId="7006A428">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1</w:t>
            </w:r>
          </w:p>
        </w:tc>
        <w:tc>
          <w:tcPr>
            <w:tcW w:w="422" w:type="pct"/>
            <w:vMerge w:val="restart"/>
            <w:shd w:val="clear" w:color="auto" w:fill="auto"/>
            <w:noWrap w:val="0"/>
            <w:vAlign w:val="center"/>
          </w:tcPr>
          <w:p w14:paraId="5C299CF5">
            <w:pPr>
              <w:keepNext w:val="0"/>
              <w:keepLines w:val="0"/>
              <w:pageBreakBefore w:val="0"/>
              <w:widowControl/>
              <w:suppressLineNumbers w:val="0"/>
              <w:kinsoku/>
              <w:wordWrap/>
              <w:overflowPunct/>
              <w:topLinePunct w:val="0"/>
              <w:bidi w:val="0"/>
              <w:spacing w:beforeAutospacing="0" w:afterAutospacing="0" w:line="360" w:lineRule="auto"/>
              <w:ind w:left="0" w:leftChars="0" w:right="0"/>
              <w:jc w:val="center"/>
              <w:rPr>
                <w:rFonts w:hint="default" w:asciiTheme="minorEastAsia" w:hAnsiTheme="minorEastAsia" w:eastAsiaTheme="minorEastAsia" w:cstheme="minorEastAsia"/>
                <w:b w:val="0"/>
                <w:b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SA"/>
              </w:rPr>
              <w:t>云主机防护系统</w:t>
            </w:r>
          </w:p>
        </w:tc>
        <w:tc>
          <w:tcPr>
            <w:tcW w:w="3597" w:type="pct"/>
            <w:shd w:val="clear" w:color="auto" w:fill="auto"/>
            <w:noWrap w:val="0"/>
            <w:vAlign w:val="center"/>
          </w:tcPr>
          <w:p w14:paraId="50BFB7BF">
            <w:pPr>
              <w:keepNext w:val="0"/>
              <w:keepLines w:val="0"/>
              <w:pageBreakBefore w:val="0"/>
              <w:widowControl/>
              <w:numPr>
                <w:ilvl w:val="0"/>
                <w:numId w:val="16"/>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采集主机ip、主机名、操作系统、内核版本、主板、内存、CPU、网卡mac地址、默认网关、DNS地址和磁盘分区以及挂载目录等信息。</w:t>
            </w:r>
          </w:p>
        </w:tc>
        <w:tc>
          <w:tcPr>
            <w:tcW w:w="370" w:type="pct"/>
            <w:vMerge w:val="restart"/>
            <w:shd w:val="clear" w:color="auto" w:fill="auto"/>
            <w:noWrap w:val="0"/>
            <w:vAlign w:val="center"/>
          </w:tcPr>
          <w:p w14:paraId="1EBCB7F9">
            <w:pPr>
              <w:keepNext w:val="0"/>
              <w:keepLines w:val="0"/>
              <w:pageBreakBefore w:val="0"/>
              <w:widowControl/>
              <w:suppressLineNumbers w:val="0"/>
              <w:kinsoku/>
              <w:wordWrap/>
              <w:overflowPunct/>
              <w:topLinePunct w:val="0"/>
              <w:bidi w:val="0"/>
              <w:spacing w:beforeAutospacing="0" w:afterAutospacing="0" w:line="360" w:lineRule="auto"/>
              <w:ind w:left="0" w:leftChars="0" w:right="0"/>
              <w:jc w:val="center"/>
              <w:textAlignment w:val="center"/>
              <w:rPr>
                <w:rFonts w:hint="default" w:asciiTheme="minorEastAsia" w:hAnsiTheme="minorEastAsia" w:eastAsiaTheme="minorEastAsia" w:cstheme="minorEastAsia"/>
                <w:color w:val="auto"/>
                <w:kern w:val="0"/>
                <w:sz w:val="21"/>
                <w:szCs w:val="21"/>
                <w:highlight w:val="none"/>
                <w:u w:val="none"/>
                <w:lang w:val="en-US" w:eastAsia="zh-CN" w:bidi="ar"/>
              </w:rPr>
            </w:pPr>
            <w:r>
              <w:rPr>
                <w:rFonts w:hint="eastAsia" w:asciiTheme="minorEastAsia" w:hAnsiTheme="minorEastAsia" w:eastAsiaTheme="minorEastAsia" w:cstheme="minorEastAsia"/>
                <w:color w:val="auto"/>
                <w:kern w:val="0"/>
                <w:sz w:val="21"/>
                <w:szCs w:val="21"/>
                <w:highlight w:val="none"/>
                <w:u w:val="none"/>
                <w:lang w:val="en-US" w:eastAsia="zh-CN" w:bidi="ar"/>
              </w:rPr>
              <w:t>点位</w:t>
            </w:r>
          </w:p>
        </w:tc>
        <w:tc>
          <w:tcPr>
            <w:tcW w:w="329" w:type="pct"/>
            <w:vMerge w:val="restart"/>
            <w:shd w:val="clear" w:color="auto" w:fill="auto"/>
            <w:noWrap w:val="0"/>
            <w:vAlign w:val="center"/>
          </w:tcPr>
          <w:p w14:paraId="74E3742E">
            <w:pPr>
              <w:keepNext w:val="0"/>
              <w:keepLines w:val="0"/>
              <w:pageBreakBefore w:val="0"/>
              <w:widowControl/>
              <w:suppressLineNumbers w:val="0"/>
              <w:kinsoku/>
              <w:wordWrap/>
              <w:overflowPunct/>
              <w:topLinePunct w:val="0"/>
              <w:bidi w:val="0"/>
              <w:spacing w:beforeAutospacing="0" w:afterAutospacing="0" w:line="360" w:lineRule="auto"/>
              <w:ind w:left="0" w:leftChars="0" w:right="0"/>
              <w:jc w:val="center"/>
              <w:textAlignment w:val="center"/>
              <w:rPr>
                <w:rFonts w:hint="default" w:asciiTheme="minorEastAsia" w:hAnsiTheme="minorEastAsia" w:eastAsiaTheme="minorEastAsia" w:cstheme="minorEastAsia"/>
                <w:color w:val="auto"/>
                <w:kern w:val="0"/>
                <w:sz w:val="21"/>
                <w:szCs w:val="21"/>
                <w:highlight w:val="none"/>
                <w:u w:val="none"/>
                <w:lang w:val="en-US" w:eastAsia="zh-CN" w:bidi="ar"/>
              </w:rPr>
            </w:pPr>
            <w:r>
              <w:rPr>
                <w:rFonts w:hint="eastAsia" w:asciiTheme="minorEastAsia" w:hAnsiTheme="minorEastAsia" w:eastAsiaTheme="minorEastAsia" w:cstheme="minorEastAsia"/>
                <w:color w:val="auto"/>
                <w:kern w:val="0"/>
                <w:sz w:val="21"/>
                <w:szCs w:val="21"/>
                <w:highlight w:val="none"/>
                <w:u w:val="none"/>
                <w:lang w:val="en-US" w:eastAsia="zh-CN" w:bidi="ar"/>
              </w:rPr>
              <w:t>20</w:t>
            </w:r>
          </w:p>
        </w:tc>
      </w:tr>
      <w:tr w14:paraId="58AE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continue"/>
            <w:shd w:val="clear" w:color="auto" w:fill="auto"/>
            <w:noWrap w:val="0"/>
            <w:vAlign w:val="center"/>
          </w:tcPr>
          <w:p w14:paraId="27FE6F76">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color w:val="auto"/>
                <w:highlight w:val="none"/>
                <w:u w:val="none"/>
              </w:rPr>
            </w:pPr>
          </w:p>
        </w:tc>
        <w:tc>
          <w:tcPr>
            <w:tcW w:w="422" w:type="pct"/>
            <w:vMerge w:val="continue"/>
            <w:shd w:val="clear" w:color="auto" w:fill="auto"/>
            <w:noWrap w:val="0"/>
            <w:vAlign w:val="center"/>
          </w:tcPr>
          <w:p w14:paraId="66E976F6">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color w:val="auto"/>
                <w:highlight w:val="none"/>
                <w:u w:val="none"/>
              </w:rPr>
            </w:pPr>
          </w:p>
        </w:tc>
        <w:tc>
          <w:tcPr>
            <w:tcW w:w="3597" w:type="pct"/>
            <w:shd w:val="clear" w:color="auto" w:fill="auto"/>
            <w:noWrap w:val="0"/>
            <w:vAlign w:val="center"/>
          </w:tcPr>
          <w:p w14:paraId="12D99651">
            <w:pPr>
              <w:keepNext w:val="0"/>
              <w:keepLines w:val="0"/>
              <w:pageBreakBefore w:val="0"/>
              <w:widowControl/>
              <w:numPr>
                <w:ilvl w:val="0"/>
                <w:numId w:val="16"/>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资产采集频率自定义，不同资产可设置不同的采集频率，支持立即采集。</w:t>
            </w:r>
          </w:p>
        </w:tc>
        <w:tc>
          <w:tcPr>
            <w:tcW w:w="370" w:type="pct"/>
            <w:vMerge w:val="continue"/>
            <w:shd w:val="clear" w:color="auto" w:fill="auto"/>
            <w:noWrap w:val="0"/>
            <w:vAlign w:val="center"/>
          </w:tcPr>
          <w:p w14:paraId="0859ADFF">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shd w:val="clear" w:color="auto" w:fill="auto"/>
            <w:noWrap w:val="0"/>
            <w:vAlign w:val="center"/>
          </w:tcPr>
          <w:p w14:paraId="5AA3F488">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4DC0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continue"/>
            <w:shd w:val="clear" w:color="auto" w:fill="auto"/>
            <w:noWrap w:val="0"/>
            <w:vAlign w:val="center"/>
          </w:tcPr>
          <w:p w14:paraId="393D5834">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shd w:val="clear" w:color="auto" w:fill="auto"/>
            <w:noWrap w:val="0"/>
            <w:vAlign w:val="center"/>
          </w:tcPr>
          <w:p w14:paraId="247B1EA3">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noWrap w:val="0"/>
            <w:vAlign w:val="center"/>
          </w:tcPr>
          <w:p w14:paraId="3413D0FF">
            <w:pPr>
              <w:keepNext w:val="0"/>
              <w:keepLines w:val="0"/>
              <w:pageBreakBefore w:val="0"/>
              <w:widowControl/>
              <w:numPr>
                <w:ilvl w:val="0"/>
                <w:numId w:val="16"/>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支持以图标形式，柱状图、饼状图、趋势图等多种展示各类资产的数量和变化。</w:t>
            </w:r>
          </w:p>
        </w:tc>
        <w:tc>
          <w:tcPr>
            <w:tcW w:w="370" w:type="pct"/>
            <w:vMerge w:val="continue"/>
            <w:shd w:val="clear" w:color="auto" w:fill="auto"/>
            <w:noWrap w:val="0"/>
            <w:vAlign w:val="center"/>
          </w:tcPr>
          <w:p w14:paraId="262E754E">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shd w:val="clear" w:color="auto" w:fill="auto"/>
            <w:noWrap w:val="0"/>
            <w:vAlign w:val="center"/>
          </w:tcPr>
          <w:p w14:paraId="411B3C88">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4136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280" w:type="pct"/>
            <w:vMerge w:val="continue"/>
            <w:shd w:val="clear" w:color="auto" w:fill="auto"/>
            <w:noWrap w:val="0"/>
            <w:vAlign w:val="center"/>
          </w:tcPr>
          <w:p w14:paraId="3E9018DA">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shd w:val="clear" w:color="auto" w:fill="auto"/>
            <w:noWrap w:val="0"/>
            <w:vAlign w:val="center"/>
          </w:tcPr>
          <w:p w14:paraId="181283F7">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noWrap w:val="0"/>
            <w:vAlign w:val="center"/>
          </w:tcPr>
          <w:p w14:paraId="334B7496">
            <w:pPr>
              <w:keepNext w:val="0"/>
              <w:keepLines w:val="0"/>
              <w:pageBreakBefore w:val="0"/>
              <w:widowControl/>
              <w:numPr>
                <w:ilvl w:val="0"/>
                <w:numId w:val="16"/>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▲资产搜索可以通过点击资产所属类目下的相关资产进行资产信息查询；支持一键搜索，通过输入资产或主机关键词进行快速查询主机资产；支持主机视图、资产视图双维度查看。（</w:t>
            </w:r>
            <w:r>
              <w:rPr>
                <w:rFonts w:hint="eastAsia" w:asciiTheme="minorEastAsia" w:hAnsiTheme="minorEastAsia" w:eastAsiaTheme="minorEastAsia" w:cstheme="minorEastAsia"/>
                <w:b/>
                <w:bCs/>
                <w:color w:val="auto"/>
                <w:sz w:val="21"/>
                <w:szCs w:val="21"/>
                <w:highlight w:val="none"/>
                <w:u w:val="none"/>
                <w:lang w:val="en-US" w:eastAsia="zh-CN"/>
              </w:rPr>
              <w:t>提供产品功能截图佐证</w:t>
            </w:r>
            <w:r>
              <w:rPr>
                <w:rFonts w:hint="eastAsia" w:asciiTheme="minorEastAsia" w:hAnsiTheme="minorEastAsia" w:eastAsiaTheme="minorEastAsia" w:cstheme="minorEastAsia"/>
                <w:b w:val="0"/>
                <w:bCs w:val="0"/>
                <w:color w:val="auto"/>
                <w:sz w:val="21"/>
                <w:szCs w:val="21"/>
                <w:highlight w:val="none"/>
                <w:u w:val="none"/>
                <w:lang w:val="en-US" w:eastAsia="zh-CN"/>
              </w:rPr>
              <w:t>）</w:t>
            </w:r>
          </w:p>
        </w:tc>
        <w:tc>
          <w:tcPr>
            <w:tcW w:w="370" w:type="pct"/>
            <w:vMerge w:val="continue"/>
            <w:shd w:val="clear" w:color="auto" w:fill="auto"/>
            <w:noWrap w:val="0"/>
            <w:vAlign w:val="center"/>
          </w:tcPr>
          <w:p w14:paraId="2F222818">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shd w:val="clear" w:color="auto" w:fill="auto"/>
            <w:noWrap w:val="0"/>
            <w:vAlign w:val="center"/>
          </w:tcPr>
          <w:p w14:paraId="3D432C7C">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264C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continue"/>
            <w:shd w:val="clear" w:color="auto" w:fill="auto"/>
            <w:noWrap w:val="0"/>
            <w:vAlign w:val="center"/>
          </w:tcPr>
          <w:p w14:paraId="738CE57C">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shd w:val="clear" w:color="auto" w:fill="auto"/>
            <w:noWrap w:val="0"/>
            <w:vAlign w:val="center"/>
          </w:tcPr>
          <w:p w14:paraId="666E917C">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noWrap w:val="0"/>
            <w:vAlign w:val="center"/>
          </w:tcPr>
          <w:p w14:paraId="41991F7E">
            <w:pPr>
              <w:keepNext w:val="0"/>
              <w:keepLines w:val="0"/>
              <w:pageBreakBefore w:val="0"/>
              <w:widowControl/>
              <w:numPr>
                <w:ilvl w:val="0"/>
                <w:numId w:val="16"/>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资产变更分析可以对主机的各类资产信息的变更情况做分析，支持主机数量变更分析，统计主机总数、当前在线主机数、本周新增主机数；支持统计选定时间范围内各资产数量变更分析，支持查看不同的分析时段；资产变更分析支持导出表报。</w:t>
            </w:r>
          </w:p>
        </w:tc>
        <w:tc>
          <w:tcPr>
            <w:tcW w:w="370" w:type="pct"/>
            <w:vMerge w:val="continue"/>
            <w:shd w:val="clear" w:color="auto" w:fill="auto"/>
            <w:noWrap w:val="0"/>
            <w:vAlign w:val="center"/>
          </w:tcPr>
          <w:p w14:paraId="4532E56A">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shd w:val="clear" w:color="auto" w:fill="auto"/>
            <w:noWrap w:val="0"/>
            <w:vAlign w:val="center"/>
          </w:tcPr>
          <w:p w14:paraId="34ECE77B">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59C6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 w:type="pct"/>
            <w:vMerge w:val="continue"/>
            <w:shd w:val="clear" w:color="auto" w:fill="auto"/>
            <w:noWrap w:val="0"/>
            <w:vAlign w:val="center"/>
          </w:tcPr>
          <w:p w14:paraId="74A0D70E">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shd w:val="clear" w:color="auto" w:fill="auto"/>
            <w:noWrap w:val="0"/>
            <w:vAlign w:val="center"/>
          </w:tcPr>
          <w:p w14:paraId="09E93D47">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noWrap w:val="0"/>
            <w:vAlign w:val="center"/>
          </w:tcPr>
          <w:p w14:paraId="3F0A6747">
            <w:pPr>
              <w:keepNext w:val="0"/>
              <w:keepLines w:val="0"/>
              <w:pageBreakBefore w:val="0"/>
              <w:widowControl/>
              <w:numPr>
                <w:ilvl w:val="0"/>
                <w:numId w:val="16"/>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▲展示安全体检的操作系统漏洞信息，包括CVE号、漏洞名称、风险等级、风险信息、修复建议、发布时间等详细信息。并提供对Windows漏洞进行修复。（</w:t>
            </w:r>
            <w:r>
              <w:rPr>
                <w:rFonts w:hint="eastAsia" w:asciiTheme="minorEastAsia" w:hAnsiTheme="minorEastAsia" w:eastAsiaTheme="minorEastAsia" w:cstheme="minorEastAsia"/>
                <w:b/>
                <w:bCs/>
                <w:color w:val="auto"/>
                <w:sz w:val="21"/>
                <w:szCs w:val="21"/>
                <w:highlight w:val="none"/>
                <w:u w:val="none"/>
                <w:lang w:val="en-US" w:eastAsia="zh-CN"/>
              </w:rPr>
              <w:t>提供产品功能截图佐证</w:t>
            </w:r>
            <w:r>
              <w:rPr>
                <w:rFonts w:hint="eastAsia" w:asciiTheme="minorEastAsia" w:hAnsiTheme="minorEastAsia" w:eastAsiaTheme="minorEastAsia" w:cstheme="minorEastAsia"/>
                <w:b w:val="0"/>
                <w:bCs w:val="0"/>
                <w:color w:val="auto"/>
                <w:sz w:val="21"/>
                <w:szCs w:val="21"/>
                <w:highlight w:val="none"/>
                <w:u w:val="none"/>
                <w:lang w:val="en-US" w:eastAsia="zh-CN"/>
              </w:rPr>
              <w:t>）</w:t>
            </w:r>
          </w:p>
        </w:tc>
        <w:tc>
          <w:tcPr>
            <w:tcW w:w="370" w:type="pct"/>
            <w:vMerge w:val="continue"/>
            <w:shd w:val="clear" w:color="auto" w:fill="auto"/>
            <w:noWrap w:val="0"/>
            <w:vAlign w:val="center"/>
          </w:tcPr>
          <w:p w14:paraId="6D51B560">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shd w:val="clear" w:color="auto" w:fill="auto"/>
            <w:noWrap w:val="0"/>
            <w:vAlign w:val="center"/>
          </w:tcPr>
          <w:p w14:paraId="0FB126B1">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1E54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continue"/>
            <w:shd w:val="clear" w:color="auto" w:fill="auto"/>
            <w:noWrap w:val="0"/>
            <w:vAlign w:val="center"/>
          </w:tcPr>
          <w:p w14:paraId="04089459">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shd w:val="clear" w:color="auto" w:fill="auto"/>
            <w:noWrap w:val="0"/>
            <w:vAlign w:val="center"/>
          </w:tcPr>
          <w:p w14:paraId="564E5D89">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noWrap w:val="0"/>
            <w:vAlign w:val="center"/>
          </w:tcPr>
          <w:p w14:paraId="76ED5B0D">
            <w:pPr>
              <w:keepNext w:val="0"/>
              <w:keepLines w:val="0"/>
              <w:pageBreakBefore w:val="0"/>
              <w:widowControl/>
              <w:numPr>
                <w:ilvl w:val="0"/>
                <w:numId w:val="16"/>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展示安全体检的可疑高权限账号和空密码账号，提供查看高危账号的详细信息、危害以及修复建议，可以提供禁用、信任和忽略操作。</w:t>
            </w:r>
          </w:p>
        </w:tc>
        <w:tc>
          <w:tcPr>
            <w:tcW w:w="370" w:type="pct"/>
            <w:vMerge w:val="continue"/>
            <w:shd w:val="clear" w:color="auto" w:fill="auto"/>
            <w:noWrap w:val="0"/>
            <w:vAlign w:val="center"/>
          </w:tcPr>
          <w:p w14:paraId="42A12E7F">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shd w:val="clear" w:color="auto" w:fill="auto"/>
            <w:noWrap w:val="0"/>
            <w:vAlign w:val="center"/>
          </w:tcPr>
          <w:p w14:paraId="7681C8E6">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41A0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continue"/>
            <w:shd w:val="clear" w:color="auto" w:fill="auto"/>
            <w:noWrap w:val="0"/>
            <w:vAlign w:val="center"/>
          </w:tcPr>
          <w:p w14:paraId="1C65006C">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shd w:val="clear" w:color="auto" w:fill="auto"/>
            <w:noWrap w:val="0"/>
            <w:vAlign w:val="center"/>
          </w:tcPr>
          <w:p w14:paraId="48CA6D34">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noWrap w:val="0"/>
            <w:vAlign w:val="center"/>
          </w:tcPr>
          <w:p w14:paraId="7B9AF65D">
            <w:pPr>
              <w:keepNext w:val="0"/>
              <w:keepLines w:val="0"/>
              <w:pageBreakBefore w:val="0"/>
              <w:widowControl/>
              <w:numPr>
                <w:ilvl w:val="0"/>
                <w:numId w:val="16"/>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支持检测PHP,JSP,ASPX,ASP等常见Web后门，支持自定义目录和自动识别web目录方式进行网页后门扫描和动态实时检测；支持对检测的网页后门进行隔离、删除、信任和下载、查看操作，并将Webshell中有问题的函数和代码段高亮显示，同时支持配置自动隔离策略。（</w:t>
            </w:r>
            <w:r>
              <w:rPr>
                <w:rFonts w:hint="eastAsia" w:asciiTheme="minorEastAsia" w:hAnsiTheme="minorEastAsia" w:eastAsiaTheme="minorEastAsia" w:cstheme="minorEastAsia"/>
                <w:b/>
                <w:bCs/>
                <w:color w:val="auto"/>
                <w:sz w:val="21"/>
                <w:szCs w:val="21"/>
                <w:highlight w:val="none"/>
                <w:u w:val="none"/>
                <w:lang w:val="en-US" w:eastAsia="zh-CN"/>
              </w:rPr>
              <w:t>提供产品功能截图佐证</w:t>
            </w:r>
            <w:r>
              <w:rPr>
                <w:rFonts w:hint="eastAsia" w:asciiTheme="minorEastAsia" w:hAnsiTheme="minorEastAsia" w:eastAsiaTheme="minorEastAsia" w:cstheme="minorEastAsia"/>
                <w:b w:val="0"/>
                <w:bCs w:val="0"/>
                <w:color w:val="auto"/>
                <w:sz w:val="21"/>
                <w:szCs w:val="21"/>
                <w:highlight w:val="none"/>
                <w:u w:val="none"/>
                <w:lang w:val="en-US" w:eastAsia="zh-CN"/>
              </w:rPr>
              <w:t>）</w:t>
            </w:r>
          </w:p>
        </w:tc>
        <w:tc>
          <w:tcPr>
            <w:tcW w:w="370" w:type="pct"/>
            <w:vMerge w:val="continue"/>
            <w:shd w:val="clear" w:color="auto" w:fill="auto"/>
            <w:noWrap w:val="0"/>
            <w:vAlign w:val="center"/>
          </w:tcPr>
          <w:p w14:paraId="63888572">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shd w:val="clear" w:color="auto" w:fill="auto"/>
            <w:noWrap w:val="0"/>
            <w:vAlign w:val="center"/>
          </w:tcPr>
          <w:p w14:paraId="49890C82">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6F31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continue"/>
            <w:shd w:val="clear" w:color="auto" w:fill="auto"/>
            <w:noWrap w:val="0"/>
            <w:vAlign w:val="center"/>
          </w:tcPr>
          <w:p w14:paraId="49EB92CE">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shd w:val="clear" w:color="auto" w:fill="auto"/>
            <w:noWrap w:val="0"/>
            <w:vAlign w:val="center"/>
          </w:tcPr>
          <w:p w14:paraId="4DF1DB0E">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noWrap w:val="0"/>
            <w:vAlign w:val="center"/>
          </w:tcPr>
          <w:p w14:paraId="4D75FEC8">
            <w:pPr>
              <w:keepNext w:val="0"/>
              <w:keepLines w:val="0"/>
              <w:pageBreakBefore w:val="0"/>
              <w:widowControl/>
              <w:numPr>
                <w:ilvl w:val="0"/>
                <w:numId w:val="16"/>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设置实时防护的等级、病毒和webshell检出后处理方式以及实时防护引擎的设置；支持监测目录自定义；支持自动隔离。</w:t>
            </w:r>
          </w:p>
        </w:tc>
        <w:tc>
          <w:tcPr>
            <w:tcW w:w="370" w:type="pct"/>
            <w:vMerge w:val="continue"/>
            <w:shd w:val="clear" w:color="auto" w:fill="auto"/>
            <w:noWrap w:val="0"/>
            <w:vAlign w:val="center"/>
          </w:tcPr>
          <w:p w14:paraId="7975EA0C">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shd w:val="clear" w:color="auto" w:fill="auto"/>
            <w:noWrap w:val="0"/>
            <w:vAlign w:val="center"/>
          </w:tcPr>
          <w:p w14:paraId="48D62C64">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7CF9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continue"/>
            <w:shd w:val="clear" w:color="auto" w:fill="auto"/>
            <w:noWrap w:val="0"/>
            <w:vAlign w:val="center"/>
          </w:tcPr>
          <w:p w14:paraId="71004B88">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shd w:val="clear" w:color="auto" w:fill="auto"/>
            <w:noWrap w:val="0"/>
            <w:vAlign w:val="center"/>
          </w:tcPr>
          <w:p w14:paraId="31BB8BF3">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noWrap w:val="0"/>
            <w:vAlign w:val="center"/>
          </w:tcPr>
          <w:p w14:paraId="27FF61DB">
            <w:pPr>
              <w:keepNext w:val="0"/>
              <w:keepLines w:val="0"/>
              <w:pageBreakBefore w:val="0"/>
              <w:widowControl/>
              <w:numPr>
                <w:ilvl w:val="0"/>
                <w:numId w:val="16"/>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提供对基于文件的威胁（包括通常称为恶意软件、病毒、特洛伊木马以及间谍软件的威胁）的实时保护和按需保护。</w:t>
            </w:r>
          </w:p>
        </w:tc>
        <w:tc>
          <w:tcPr>
            <w:tcW w:w="370" w:type="pct"/>
            <w:vMerge w:val="continue"/>
            <w:shd w:val="clear" w:color="auto" w:fill="auto"/>
            <w:noWrap w:val="0"/>
            <w:vAlign w:val="center"/>
          </w:tcPr>
          <w:p w14:paraId="66BEC18E">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shd w:val="clear" w:color="auto" w:fill="auto"/>
            <w:noWrap w:val="0"/>
            <w:vAlign w:val="center"/>
          </w:tcPr>
          <w:p w14:paraId="3403CA4C">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40F6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continue"/>
            <w:shd w:val="clear" w:color="auto" w:fill="auto"/>
            <w:noWrap w:val="0"/>
            <w:vAlign w:val="center"/>
          </w:tcPr>
          <w:p w14:paraId="01386041">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shd w:val="clear" w:color="auto" w:fill="auto"/>
            <w:noWrap w:val="0"/>
            <w:vAlign w:val="center"/>
          </w:tcPr>
          <w:p w14:paraId="75154866">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noWrap w:val="0"/>
            <w:vAlign w:val="center"/>
          </w:tcPr>
          <w:p w14:paraId="13E5D1F7">
            <w:pPr>
              <w:keepNext w:val="0"/>
              <w:keepLines w:val="0"/>
              <w:pageBreakBefore w:val="0"/>
              <w:widowControl/>
              <w:numPr>
                <w:ilvl w:val="0"/>
                <w:numId w:val="16"/>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为识别威胁，防恶意软件模块将根据综合的威胁数据库对文件进行检查，该数据库的部分文件托管在安全服务器上或在本地保存为可更新的特征码。</w:t>
            </w:r>
          </w:p>
        </w:tc>
        <w:tc>
          <w:tcPr>
            <w:tcW w:w="370" w:type="pct"/>
            <w:vMerge w:val="continue"/>
            <w:shd w:val="clear" w:color="auto" w:fill="auto"/>
            <w:noWrap w:val="0"/>
            <w:vAlign w:val="center"/>
          </w:tcPr>
          <w:p w14:paraId="3D4461BA">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shd w:val="clear" w:color="auto" w:fill="auto"/>
            <w:noWrap w:val="0"/>
            <w:vAlign w:val="center"/>
          </w:tcPr>
          <w:p w14:paraId="3F3523AB">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723B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continue"/>
            <w:shd w:val="clear" w:color="auto" w:fill="auto"/>
            <w:noWrap w:val="0"/>
            <w:vAlign w:val="center"/>
          </w:tcPr>
          <w:p w14:paraId="4A4D424E">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shd w:val="clear" w:color="auto" w:fill="auto"/>
            <w:noWrap w:val="0"/>
            <w:vAlign w:val="center"/>
          </w:tcPr>
          <w:p w14:paraId="2E8CD3D4">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noWrap w:val="0"/>
            <w:vAlign w:val="center"/>
          </w:tcPr>
          <w:p w14:paraId="5061AFCB">
            <w:pPr>
              <w:keepNext w:val="0"/>
              <w:keepLines w:val="0"/>
              <w:pageBreakBefore w:val="0"/>
              <w:widowControl/>
              <w:numPr>
                <w:ilvl w:val="0"/>
                <w:numId w:val="16"/>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至少具有四个杀毒引擎，每个引擎可以相互独立地判断程序的合法性。</w:t>
            </w:r>
          </w:p>
        </w:tc>
        <w:tc>
          <w:tcPr>
            <w:tcW w:w="370" w:type="pct"/>
            <w:vMerge w:val="continue"/>
            <w:shd w:val="clear" w:color="auto" w:fill="auto"/>
            <w:noWrap w:val="0"/>
            <w:vAlign w:val="center"/>
          </w:tcPr>
          <w:p w14:paraId="2F4B939F">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shd w:val="clear" w:color="auto" w:fill="auto"/>
            <w:noWrap w:val="0"/>
            <w:vAlign w:val="center"/>
          </w:tcPr>
          <w:p w14:paraId="3B69FB90">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6CDE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continue"/>
            <w:shd w:val="clear" w:color="auto" w:fill="auto"/>
            <w:noWrap w:val="0"/>
            <w:vAlign w:val="center"/>
          </w:tcPr>
          <w:p w14:paraId="0BCBE976">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shd w:val="clear" w:color="auto" w:fill="auto"/>
            <w:noWrap w:val="0"/>
            <w:vAlign w:val="center"/>
          </w:tcPr>
          <w:p w14:paraId="4CB3EB09">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noWrap w:val="0"/>
            <w:vAlign w:val="center"/>
          </w:tcPr>
          <w:p w14:paraId="69D9B9D0">
            <w:pPr>
              <w:keepNext w:val="0"/>
              <w:keepLines w:val="0"/>
              <w:pageBreakBefore w:val="0"/>
              <w:widowControl/>
              <w:numPr>
                <w:ilvl w:val="0"/>
                <w:numId w:val="16"/>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支持同一时间段对主机多个端口尝试连接的扫描探测行为进行拦截，并自动封禁IP。可设置入侵扫描的阈值，生成入侵扫描告警可罗列出扫描的端口详细信息。设置防护的模式记录和拦截模式，设置触发扫描防护的规则和IP冻结时间。（</w:t>
            </w:r>
            <w:r>
              <w:rPr>
                <w:rFonts w:hint="eastAsia" w:asciiTheme="minorEastAsia" w:hAnsiTheme="minorEastAsia" w:eastAsiaTheme="minorEastAsia" w:cstheme="minorEastAsia"/>
                <w:b/>
                <w:bCs/>
                <w:color w:val="auto"/>
                <w:sz w:val="21"/>
                <w:szCs w:val="21"/>
                <w:highlight w:val="none"/>
                <w:u w:val="none"/>
                <w:lang w:val="en-US" w:eastAsia="zh-CN"/>
              </w:rPr>
              <w:t>提供产品功能截图佐证</w:t>
            </w:r>
            <w:r>
              <w:rPr>
                <w:rFonts w:hint="eastAsia" w:asciiTheme="minorEastAsia" w:hAnsiTheme="minorEastAsia" w:eastAsiaTheme="minorEastAsia" w:cstheme="minorEastAsia"/>
                <w:b w:val="0"/>
                <w:bCs w:val="0"/>
                <w:color w:val="auto"/>
                <w:sz w:val="21"/>
                <w:szCs w:val="21"/>
                <w:highlight w:val="none"/>
                <w:u w:val="none"/>
                <w:lang w:val="en-US" w:eastAsia="zh-CN"/>
              </w:rPr>
              <w:t>）</w:t>
            </w:r>
          </w:p>
        </w:tc>
        <w:tc>
          <w:tcPr>
            <w:tcW w:w="370" w:type="pct"/>
            <w:vMerge w:val="continue"/>
            <w:shd w:val="clear" w:color="auto" w:fill="auto"/>
            <w:noWrap w:val="0"/>
            <w:vAlign w:val="center"/>
          </w:tcPr>
          <w:p w14:paraId="618BD64A">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shd w:val="clear" w:color="auto" w:fill="auto"/>
            <w:noWrap w:val="0"/>
            <w:vAlign w:val="center"/>
          </w:tcPr>
          <w:p w14:paraId="491DBDCF">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4D17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continue"/>
            <w:shd w:val="clear" w:color="auto" w:fill="auto"/>
            <w:noWrap w:val="0"/>
            <w:vAlign w:val="center"/>
          </w:tcPr>
          <w:p w14:paraId="51394687">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shd w:val="clear" w:color="auto" w:fill="auto"/>
            <w:noWrap w:val="0"/>
            <w:vAlign w:val="center"/>
          </w:tcPr>
          <w:p w14:paraId="2B4ABAC2">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noWrap w:val="0"/>
            <w:vAlign w:val="center"/>
          </w:tcPr>
          <w:p w14:paraId="54633187">
            <w:pPr>
              <w:keepNext w:val="0"/>
              <w:keepLines w:val="0"/>
              <w:pageBreakBefore w:val="0"/>
              <w:widowControl/>
              <w:numPr>
                <w:ilvl w:val="0"/>
                <w:numId w:val="16"/>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▲设置端口的安全策略，包含端口号、协议、策略以及例外的IP，支持TCP、UDP、ICMP、IGMP6、IGMP等至少五种协议。（</w:t>
            </w:r>
            <w:r>
              <w:rPr>
                <w:rFonts w:hint="eastAsia" w:asciiTheme="minorEastAsia" w:hAnsiTheme="minorEastAsia" w:eastAsiaTheme="minorEastAsia" w:cstheme="minorEastAsia"/>
                <w:b/>
                <w:bCs/>
                <w:color w:val="auto"/>
                <w:sz w:val="21"/>
                <w:szCs w:val="21"/>
                <w:highlight w:val="none"/>
                <w:u w:val="none"/>
                <w:lang w:val="en-US" w:eastAsia="zh-CN"/>
              </w:rPr>
              <w:t>提供产品功能截图佐证</w:t>
            </w:r>
            <w:r>
              <w:rPr>
                <w:rFonts w:hint="eastAsia" w:asciiTheme="minorEastAsia" w:hAnsiTheme="minorEastAsia" w:eastAsiaTheme="minorEastAsia" w:cstheme="minorEastAsia"/>
                <w:b w:val="0"/>
                <w:bCs w:val="0"/>
                <w:color w:val="auto"/>
                <w:sz w:val="21"/>
                <w:szCs w:val="21"/>
                <w:highlight w:val="none"/>
                <w:u w:val="none"/>
                <w:lang w:val="en-US" w:eastAsia="zh-CN"/>
              </w:rPr>
              <w:t>）</w:t>
            </w:r>
          </w:p>
        </w:tc>
        <w:tc>
          <w:tcPr>
            <w:tcW w:w="370" w:type="pct"/>
            <w:vMerge w:val="continue"/>
            <w:shd w:val="clear" w:color="auto" w:fill="auto"/>
            <w:noWrap w:val="0"/>
            <w:vAlign w:val="center"/>
          </w:tcPr>
          <w:p w14:paraId="6B6E0F4D">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shd w:val="clear" w:color="auto" w:fill="auto"/>
            <w:noWrap w:val="0"/>
            <w:vAlign w:val="center"/>
          </w:tcPr>
          <w:p w14:paraId="0BF561DA">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4987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continue"/>
            <w:shd w:val="clear" w:color="auto" w:fill="auto"/>
            <w:noWrap w:val="0"/>
            <w:vAlign w:val="center"/>
          </w:tcPr>
          <w:p w14:paraId="191E69C6">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shd w:val="clear" w:color="auto" w:fill="auto"/>
            <w:noWrap w:val="0"/>
            <w:vAlign w:val="center"/>
          </w:tcPr>
          <w:p w14:paraId="2F4CC38A">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noWrap w:val="0"/>
            <w:vAlign w:val="center"/>
          </w:tcPr>
          <w:p w14:paraId="58F29155">
            <w:pPr>
              <w:keepNext w:val="0"/>
              <w:keepLines w:val="0"/>
              <w:pageBreakBefore w:val="0"/>
              <w:widowControl/>
              <w:numPr>
                <w:ilvl w:val="0"/>
                <w:numId w:val="16"/>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支持修改远程登录端口，并设置远程登录的ip白名单，通过阻止未授权IP的远程登录，为服务器提供实时、主动的远程登录保护功能。选定可远程登录的IP地址或IP段，Windows为：RDP等、Linux为：ssh等。</w:t>
            </w:r>
          </w:p>
        </w:tc>
        <w:tc>
          <w:tcPr>
            <w:tcW w:w="370" w:type="pct"/>
            <w:vMerge w:val="continue"/>
            <w:shd w:val="clear" w:color="auto" w:fill="auto"/>
            <w:noWrap w:val="0"/>
            <w:vAlign w:val="center"/>
          </w:tcPr>
          <w:p w14:paraId="16B140CF">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shd w:val="clear" w:color="auto" w:fill="auto"/>
            <w:noWrap w:val="0"/>
            <w:vAlign w:val="center"/>
          </w:tcPr>
          <w:p w14:paraId="14096B11">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5734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continue"/>
            <w:shd w:val="clear" w:color="auto" w:fill="auto"/>
            <w:noWrap w:val="0"/>
            <w:vAlign w:val="center"/>
          </w:tcPr>
          <w:p w14:paraId="054A56C3">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shd w:val="clear" w:color="auto" w:fill="auto"/>
            <w:noWrap w:val="0"/>
            <w:vAlign w:val="center"/>
          </w:tcPr>
          <w:p w14:paraId="65B606D1">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noWrap w:val="0"/>
            <w:vAlign w:val="center"/>
          </w:tcPr>
          <w:p w14:paraId="1DA8C725">
            <w:pPr>
              <w:keepNext w:val="0"/>
              <w:keepLines w:val="0"/>
              <w:pageBreakBefore w:val="0"/>
              <w:widowControl/>
              <w:numPr>
                <w:ilvl w:val="0"/>
                <w:numId w:val="16"/>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支持自定义生成诱饵文件进行监测，发现攻击者对诱饵文件的操作行为。</w:t>
            </w:r>
          </w:p>
        </w:tc>
        <w:tc>
          <w:tcPr>
            <w:tcW w:w="370" w:type="pct"/>
            <w:vMerge w:val="continue"/>
            <w:shd w:val="clear" w:color="auto" w:fill="auto"/>
            <w:noWrap w:val="0"/>
            <w:vAlign w:val="center"/>
          </w:tcPr>
          <w:p w14:paraId="451964C6">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shd w:val="clear" w:color="auto" w:fill="auto"/>
            <w:noWrap w:val="0"/>
            <w:vAlign w:val="center"/>
          </w:tcPr>
          <w:p w14:paraId="33F2435A">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2EBB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continue"/>
            <w:shd w:val="clear" w:color="auto" w:fill="auto"/>
            <w:noWrap w:val="0"/>
            <w:vAlign w:val="center"/>
          </w:tcPr>
          <w:p w14:paraId="4BD2ABEE">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shd w:val="clear" w:color="auto" w:fill="auto"/>
            <w:noWrap w:val="0"/>
            <w:vAlign w:val="center"/>
          </w:tcPr>
          <w:p w14:paraId="406E8D0A">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noWrap w:val="0"/>
            <w:vAlign w:val="center"/>
          </w:tcPr>
          <w:p w14:paraId="053E6888">
            <w:pPr>
              <w:keepNext w:val="0"/>
              <w:keepLines w:val="0"/>
              <w:pageBreakBefore w:val="0"/>
              <w:widowControl/>
              <w:numPr>
                <w:ilvl w:val="0"/>
                <w:numId w:val="16"/>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▲对系统文件进行完整性监测，实时监测主机上的关键文件，支持自定义监测目录和操作类型，包括新增、删除和修改操作，命中监测规则后自动告警；</w:t>
            </w:r>
          </w:p>
        </w:tc>
        <w:tc>
          <w:tcPr>
            <w:tcW w:w="370" w:type="pct"/>
            <w:vMerge w:val="continue"/>
            <w:shd w:val="clear" w:color="auto" w:fill="auto"/>
            <w:noWrap w:val="0"/>
            <w:vAlign w:val="center"/>
          </w:tcPr>
          <w:p w14:paraId="5BDE311E">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shd w:val="clear" w:color="auto" w:fill="auto"/>
            <w:noWrap w:val="0"/>
            <w:vAlign w:val="center"/>
          </w:tcPr>
          <w:p w14:paraId="5CD0D9E2">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4747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continue"/>
            <w:shd w:val="clear" w:color="auto" w:fill="auto"/>
            <w:noWrap w:val="0"/>
            <w:vAlign w:val="center"/>
          </w:tcPr>
          <w:p w14:paraId="73E35096">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shd w:val="clear" w:color="auto" w:fill="auto"/>
            <w:noWrap w:val="0"/>
            <w:vAlign w:val="center"/>
          </w:tcPr>
          <w:p w14:paraId="6B635728">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noWrap w:val="0"/>
            <w:vAlign w:val="center"/>
          </w:tcPr>
          <w:p w14:paraId="0A6FAD6E">
            <w:pPr>
              <w:keepNext w:val="0"/>
              <w:keepLines w:val="0"/>
              <w:pageBreakBefore w:val="0"/>
              <w:widowControl/>
              <w:numPr>
                <w:ilvl w:val="0"/>
                <w:numId w:val="16"/>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支持展示对配置监测的文件的所有操作进行记录，并以趋势图的形式展示新增、删除和修改文件的数量变化趋势。（</w:t>
            </w:r>
            <w:r>
              <w:rPr>
                <w:rFonts w:hint="eastAsia" w:asciiTheme="minorEastAsia" w:hAnsiTheme="minorEastAsia" w:eastAsiaTheme="minorEastAsia" w:cstheme="minorEastAsia"/>
                <w:b/>
                <w:bCs/>
                <w:color w:val="auto"/>
                <w:sz w:val="21"/>
                <w:szCs w:val="21"/>
                <w:highlight w:val="none"/>
                <w:u w:val="none"/>
                <w:lang w:val="en-US" w:eastAsia="zh-CN"/>
              </w:rPr>
              <w:t>提供产品功能截图佐证</w:t>
            </w:r>
            <w:r>
              <w:rPr>
                <w:rFonts w:hint="eastAsia" w:asciiTheme="minorEastAsia" w:hAnsiTheme="minorEastAsia" w:eastAsiaTheme="minorEastAsia" w:cstheme="minorEastAsia"/>
                <w:b w:val="0"/>
                <w:bCs w:val="0"/>
                <w:color w:val="auto"/>
                <w:sz w:val="21"/>
                <w:szCs w:val="21"/>
                <w:highlight w:val="none"/>
                <w:u w:val="none"/>
                <w:lang w:val="en-US" w:eastAsia="zh-CN"/>
              </w:rPr>
              <w:t>）</w:t>
            </w:r>
          </w:p>
        </w:tc>
        <w:tc>
          <w:tcPr>
            <w:tcW w:w="370" w:type="pct"/>
            <w:vMerge w:val="continue"/>
            <w:shd w:val="clear" w:color="auto" w:fill="auto"/>
            <w:noWrap w:val="0"/>
            <w:vAlign w:val="center"/>
          </w:tcPr>
          <w:p w14:paraId="2F55443F">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shd w:val="clear" w:color="auto" w:fill="auto"/>
            <w:noWrap w:val="0"/>
            <w:vAlign w:val="center"/>
          </w:tcPr>
          <w:p w14:paraId="6958EAE9">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7FAB7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continue"/>
            <w:shd w:val="clear" w:color="auto" w:fill="auto"/>
            <w:noWrap w:val="0"/>
            <w:vAlign w:val="center"/>
          </w:tcPr>
          <w:p w14:paraId="5E70DF7A">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shd w:val="clear" w:color="auto" w:fill="auto"/>
            <w:noWrap w:val="0"/>
            <w:vAlign w:val="center"/>
          </w:tcPr>
          <w:p w14:paraId="6873C0CB">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noWrap w:val="0"/>
            <w:vAlign w:val="center"/>
          </w:tcPr>
          <w:p w14:paraId="715BC36D">
            <w:pPr>
              <w:keepNext w:val="0"/>
              <w:keepLines w:val="0"/>
              <w:pageBreakBefore w:val="0"/>
              <w:widowControl/>
              <w:numPr>
                <w:ilvl w:val="0"/>
                <w:numId w:val="16"/>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支持Linux系统防护包括系统规则：修改系统敏感文件、操作日志文件、发现挖矿文件、系统命令权限异常变更、读取ssh连接历史、读取公私钥文件。支持自定义规则，规则可增量或覆盖模式。支持监测选定文件的执行、删除、创建、读取、写入、重命名、修改权限，同时支持对监测到的风险文件进行告警和拦截。支持自学习可信进程，排除白名单进程。 支持一键切换防护模式（告警或拦截）。（</w:t>
            </w:r>
            <w:r>
              <w:rPr>
                <w:rFonts w:hint="eastAsia" w:asciiTheme="minorEastAsia" w:hAnsiTheme="minorEastAsia" w:eastAsiaTheme="minorEastAsia" w:cstheme="minorEastAsia"/>
                <w:b/>
                <w:bCs/>
                <w:color w:val="auto"/>
                <w:sz w:val="21"/>
                <w:szCs w:val="21"/>
                <w:highlight w:val="none"/>
                <w:u w:val="none"/>
                <w:lang w:val="en-US" w:eastAsia="zh-CN"/>
              </w:rPr>
              <w:t>提供产品功能截图佐证</w:t>
            </w:r>
            <w:r>
              <w:rPr>
                <w:rFonts w:hint="eastAsia" w:asciiTheme="minorEastAsia" w:hAnsiTheme="minorEastAsia" w:eastAsiaTheme="minorEastAsia" w:cstheme="minorEastAsia"/>
                <w:b w:val="0"/>
                <w:bCs w:val="0"/>
                <w:color w:val="auto"/>
                <w:sz w:val="21"/>
                <w:szCs w:val="21"/>
                <w:highlight w:val="none"/>
                <w:u w:val="none"/>
                <w:lang w:val="en-US" w:eastAsia="zh-CN"/>
              </w:rPr>
              <w:t>）</w:t>
            </w:r>
          </w:p>
        </w:tc>
        <w:tc>
          <w:tcPr>
            <w:tcW w:w="370" w:type="pct"/>
            <w:vMerge w:val="continue"/>
            <w:shd w:val="clear" w:color="auto" w:fill="auto"/>
            <w:noWrap w:val="0"/>
            <w:vAlign w:val="center"/>
          </w:tcPr>
          <w:p w14:paraId="07478383">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shd w:val="clear" w:color="auto" w:fill="auto"/>
            <w:noWrap w:val="0"/>
            <w:vAlign w:val="center"/>
          </w:tcPr>
          <w:p w14:paraId="7DF482CC">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2C97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continue"/>
            <w:shd w:val="clear" w:color="auto" w:fill="auto"/>
            <w:noWrap w:val="0"/>
            <w:vAlign w:val="center"/>
          </w:tcPr>
          <w:p w14:paraId="7BC56226">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shd w:val="clear" w:color="auto" w:fill="auto"/>
            <w:noWrap w:val="0"/>
            <w:vAlign w:val="center"/>
          </w:tcPr>
          <w:p w14:paraId="7693D423">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noWrap w:val="0"/>
            <w:vAlign w:val="center"/>
          </w:tcPr>
          <w:p w14:paraId="4A40E313">
            <w:pPr>
              <w:keepNext w:val="0"/>
              <w:keepLines w:val="0"/>
              <w:pageBreakBefore w:val="0"/>
              <w:widowControl/>
              <w:numPr>
                <w:ilvl w:val="0"/>
                <w:numId w:val="16"/>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检测可疑的反弹shell进程，进程启动参数异常或进程标准输入、输出及错误输出被重定向到套接字，支持范围：bash、sh、tcsh、dash、csh、php、python、perl、nodejs、nc、socat、whios、powershell、openssl、ncat、telnet、nmap、ruby、awk、lua、vim、go、cryptcat、mknod、mkfifo、busybox、tclsh等。</w:t>
            </w:r>
          </w:p>
        </w:tc>
        <w:tc>
          <w:tcPr>
            <w:tcW w:w="370" w:type="pct"/>
            <w:vMerge w:val="continue"/>
            <w:shd w:val="clear" w:color="auto" w:fill="auto"/>
            <w:noWrap w:val="0"/>
            <w:vAlign w:val="center"/>
          </w:tcPr>
          <w:p w14:paraId="31768B61">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shd w:val="clear" w:color="auto" w:fill="auto"/>
            <w:noWrap w:val="0"/>
            <w:vAlign w:val="center"/>
          </w:tcPr>
          <w:p w14:paraId="50E2313F">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57FC3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continue"/>
            <w:shd w:val="clear" w:color="auto" w:fill="auto"/>
            <w:noWrap w:val="0"/>
            <w:vAlign w:val="center"/>
          </w:tcPr>
          <w:p w14:paraId="35D36C67">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shd w:val="clear" w:color="auto" w:fill="auto"/>
            <w:noWrap w:val="0"/>
            <w:vAlign w:val="center"/>
          </w:tcPr>
          <w:p w14:paraId="6649B411">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noWrap w:val="0"/>
            <w:vAlign w:val="center"/>
          </w:tcPr>
          <w:p w14:paraId="6C84934B">
            <w:pPr>
              <w:keepNext w:val="0"/>
              <w:keepLines w:val="0"/>
              <w:pageBreakBefore w:val="0"/>
              <w:widowControl/>
              <w:numPr>
                <w:ilvl w:val="0"/>
                <w:numId w:val="16"/>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支持进程参数、脚本执行、文件特征、系统配置和注册表的后门检测。</w:t>
            </w:r>
          </w:p>
        </w:tc>
        <w:tc>
          <w:tcPr>
            <w:tcW w:w="370" w:type="pct"/>
            <w:vMerge w:val="continue"/>
            <w:shd w:val="clear" w:color="auto" w:fill="auto"/>
            <w:noWrap w:val="0"/>
            <w:vAlign w:val="center"/>
          </w:tcPr>
          <w:p w14:paraId="2667F74A">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shd w:val="clear" w:color="auto" w:fill="auto"/>
            <w:noWrap w:val="0"/>
            <w:vAlign w:val="center"/>
          </w:tcPr>
          <w:p w14:paraId="258073D1">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2EED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continue"/>
            <w:shd w:val="clear" w:color="auto" w:fill="auto"/>
            <w:noWrap w:val="0"/>
            <w:vAlign w:val="center"/>
          </w:tcPr>
          <w:p w14:paraId="75F48221">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shd w:val="clear" w:color="auto" w:fill="auto"/>
            <w:noWrap w:val="0"/>
            <w:vAlign w:val="center"/>
          </w:tcPr>
          <w:p w14:paraId="0E2FA4D8">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noWrap w:val="0"/>
            <w:vAlign w:val="center"/>
          </w:tcPr>
          <w:p w14:paraId="3E1B8323">
            <w:pPr>
              <w:keepNext w:val="0"/>
              <w:keepLines w:val="0"/>
              <w:pageBreakBefore w:val="0"/>
              <w:widowControl/>
              <w:numPr>
                <w:ilvl w:val="0"/>
                <w:numId w:val="16"/>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▲支持对文件和目录的防护，支持系统内置高中低三级防护规则；同时支持自定义目录禁止对选定位置文件的操作，包括文件创建、执行、删除、读取等行为；支持对选定进程进行白名单设置。（</w:t>
            </w:r>
            <w:r>
              <w:rPr>
                <w:rFonts w:hint="eastAsia" w:asciiTheme="minorEastAsia" w:hAnsiTheme="minorEastAsia" w:eastAsiaTheme="minorEastAsia" w:cstheme="minorEastAsia"/>
                <w:b/>
                <w:bCs/>
                <w:color w:val="auto"/>
                <w:sz w:val="21"/>
                <w:szCs w:val="21"/>
                <w:highlight w:val="none"/>
                <w:u w:val="none"/>
                <w:lang w:val="en-US" w:eastAsia="zh-CN"/>
              </w:rPr>
              <w:t>提供产品功能截图佐证</w:t>
            </w:r>
            <w:r>
              <w:rPr>
                <w:rFonts w:hint="eastAsia" w:asciiTheme="minorEastAsia" w:hAnsiTheme="minorEastAsia" w:eastAsiaTheme="minorEastAsia" w:cstheme="minorEastAsia"/>
                <w:b w:val="0"/>
                <w:bCs w:val="0"/>
                <w:color w:val="auto"/>
                <w:sz w:val="21"/>
                <w:szCs w:val="21"/>
                <w:highlight w:val="none"/>
                <w:u w:val="none"/>
                <w:lang w:val="en-US" w:eastAsia="zh-CN"/>
              </w:rPr>
              <w:t>）</w:t>
            </w:r>
          </w:p>
        </w:tc>
        <w:tc>
          <w:tcPr>
            <w:tcW w:w="370" w:type="pct"/>
            <w:vMerge w:val="continue"/>
            <w:shd w:val="clear" w:color="auto" w:fill="auto"/>
            <w:noWrap w:val="0"/>
            <w:vAlign w:val="center"/>
          </w:tcPr>
          <w:p w14:paraId="523A9A77">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shd w:val="clear" w:color="auto" w:fill="auto"/>
            <w:noWrap w:val="0"/>
            <w:vAlign w:val="center"/>
          </w:tcPr>
          <w:p w14:paraId="06D59E1D">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66AC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continue"/>
            <w:shd w:val="clear" w:color="auto" w:fill="auto"/>
            <w:noWrap w:val="0"/>
            <w:vAlign w:val="center"/>
          </w:tcPr>
          <w:p w14:paraId="7E614A9C">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shd w:val="clear" w:color="auto" w:fill="auto"/>
            <w:noWrap w:val="0"/>
            <w:vAlign w:val="center"/>
          </w:tcPr>
          <w:p w14:paraId="7DA60569">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noWrap w:val="0"/>
            <w:vAlign w:val="center"/>
          </w:tcPr>
          <w:p w14:paraId="3D47A1AC">
            <w:pPr>
              <w:keepNext w:val="0"/>
              <w:keepLines w:val="0"/>
              <w:pageBreakBefore w:val="0"/>
              <w:widowControl/>
              <w:numPr>
                <w:ilvl w:val="0"/>
                <w:numId w:val="16"/>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▲支持注册表防护，支持系统内置高中低三级防护规则；同时支持自定义防护规则，包括注册表项和注册表值的删除、创建和写入，支持白名单进程和白名单目录不受规则限制（</w:t>
            </w:r>
            <w:r>
              <w:rPr>
                <w:rFonts w:hint="eastAsia" w:asciiTheme="minorEastAsia" w:hAnsiTheme="minorEastAsia" w:eastAsiaTheme="minorEastAsia" w:cstheme="minorEastAsia"/>
                <w:b/>
                <w:bCs/>
                <w:color w:val="auto"/>
                <w:sz w:val="21"/>
                <w:szCs w:val="21"/>
                <w:highlight w:val="none"/>
                <w:u w:val="none"/>
                <w:lang w:val="en-US" w:eastAsia="zh-CN"/>
              </w:rPr>
              <w:t>提供产品功能截图佐证</w:t>
            </w:r>
            <w:r>
              <w:rPr>
                <w:rFonts w:hint="eastAsia" w:asciiTheme="minorEastAsia" w:hAnsiTheme="minorEastAsia" w:eastAsiaTheme="minorEastAsia" w:cstheme="minorEastAsia"/>
                <w:b w:val="0"/>
                <w:bCs w:val="0"/>
                <w:color w:val="auto"/>
                <w:sz w:val="21"/>
                <w:szCs w:val="21"/>
                <w:highlight w:val="none"/>
                <w:u w:val="none"/>
                <w:lang w:val="en-US" w:eastAsia="zh-CN"/>
              </w:rPr>
              <w:t>）</w:t>
            </w:r>
          </w:p>
        </w:tc>
        <w:tc>
          <w:tcPr>
            <w:tcW w:w="370" w:type="pct"/>
            <w:vMerge w:val="continue"/>
            <w:shd w:val="clear" w:color="auto" w:fill="auto"/>
            <w:noWrap w:val="0"/>
            <w:vAlign w:val="center"/>
          </w:tcPr>
          <w:p w14:paraId="133AC19D">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shd w:val="clear" w:color="auto" w:fill="auto"/>
            <w:noWrap w:val="0"/>
            <w:vAlign w:val="center"/>
          </w:tcPr>
          <w:p w14:paraId="69B86608">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1AB2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continue"/>
            <w:shd w:val="clear" w:color="auto" w:fill="auto"/>
            <w:noWrap w:val="0"/>
            <w:vAlign w:val="center"/>
          </w:tcPr>
          <w:p w14:paraId="7313FBAC">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shd w:val="clear" w:color="auto" w:fill="auto"/>
            <w:noWrap w:val="0"/>
            <w:vAlign w:val="center"/>
          </w:tcPr>
          <w:p w14:paraId="42DC75DC">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noWrap w:val="0"/>
            <w:vAlign w:val="center"/>
          </w:tcPr>
          <w:p w14:paraId="6DF455A8">
            <w:pPr>
              <w:keepNext w:val="0"/>
              <w:keepLines w:val="0"/>
              <w:pageBreakBefore w:val="0"/>
              <w:widowControl/>
              <w:numPr>
                <w:ilvl w:val="0"/>
                <w:numId w:val="16"/>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对进程基本信息及关键行为信息进行采集包括进程名称、进程文件路径、运行进程所属用户、进程MD5值、进程命令行、进程树等，用户可通过选定进程树上的起始进程、终点进程，以及中间各层级的进行规则配置，规则的设置灵活支持“and”、“or”、“not”等逻辑判断关系，支持正则表达式。</w:t>
            </w:r>
          </w:p>
        </w:tc>
        <w:tc>
          <w:tcPr>
            <w:tcW w:w="370" w:type="pct"/>
            <w:vMerge w:val="continue"/>
            <w:shd w:val="clear" w:color="auto" w:fill="auto"/>
            <w:noWrap w:val="0"/>
            <w:vAlign w:val="center"/>
          </w:tcPr>
          <w:p w14:paraId="2640280F">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shd w:val="clear" w:color="auto" w:fill="auto"/>
            <w:noWrap w:val="0"/>
            <w:vAlign w:val="center"/>
          </w:tcPr>
          <w:p w14:paraId="584D9DC0">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5C7F1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continue"/>
            <w:shd w:val="clear" w:color="auto" w:fill="auto"/>
            <w:noWrap w:val="0"/>
            <w:vAlign w:val="center"/>
          </w:tcPr>
          <w:p w14:paraId="3A7B0A20">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shd w:val="clear" w:color="auto" w:fill="auto"/>
            <w:noWrap w:val="0"/>
            <w:vAlign w:val="center"/>
          </w:tcPr>
          <w:p w14:paraId="1B667E8E">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noWrap w:val="0"/>
            <w:vAlign w:val="center"/>
          </w:tcPr>
          <w:p w14:paraId="43249BA1">
            <w:pPr>
              <w:keepNext w:val="0"/>
              <w:keepLines w:val="0"/>
              <w:pageBreakBefore w:val="0"/>
              <w:widowControl/>
              <w:numPr>
                <w:ilvl w:val="0"/>
                <w:numId w:val="16"/>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▲支持对主机命令进行审计，实时监测windows powershell 和linux shell命令，自定义命令规则并对异常命令进行告警，告警内容包括命令内容、登录用户、执行用户、执行命令进程等信息。支持审计并记录展示所有的命令内容，包括正常的命令内容和异常可疑命令。（</w:t>
            </w:r>
            <w:r>
              <w:rPr>
                <w:rFonts w:hint="eastAsia" w:asciiTheme="minorEastAsia" w:hAnsiTheme="minorEastAsia" w:eastAsiaTheme="minorEastAsia" w:cstheme="minorEastAsia"/>
                <w:b/>
                <w:bCs/>
                <w:color w:val="auto"/>
                <w:sz w:val="21"/>
                <w:szCs w:val="21"/>
                <w:highlight w:val="none"/>
                <w:u w:val="none"/>
                <w:lang w:val="en-US" w:eastAsia="zh-CN"/>
              </w:rPr>
              <w:t>提供产品功能截图佐证</w:t>
            </w:r>
            <w:r>
              <w:rPr>
                <w:rFonts w:hint="eastAsia" w:asciiTheme="minorEastAsia" w:hAnsiTheme="minorEastAsia" w:eastAsiaTheme="minorEastAsia" w:cstheme="minorEastAsia"/>
                <w:b w:val="0"/>
                <w:bCs w:val="0"/>
                <w:color w:val="auto"/>
                <w:sz w:val="21"/>
                <w:szCs w:val="21"/>
                <w:highlight w:val="none"/>
                <w:u w:val="none"/>
                <w:lang w:val="en-US" w:eastAsia="zh-CN"/>
              </w:rPr>
              <w:t>）</w:t>
            </w:r>
          </w:p>
        </w:tc>
        <w:tc>
          <w:tcPr>
            <w:tcW w:w="370" w:type="pct"/>
            <w:vMerge w:val="continue"/>
            <w:shd w:val="clear" w:color="auto" w:fill="auto"/>
            <w:noWrap w:val="0"/>
            <w:vAlign w:val="center"/>
          </w:tcPr>
          <w:p w14:paraId="2B5EC822">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shd w:val="clear" w:color="auto" w:fill="auto"/>
            <w:noWrap w:val="0"/>
            <w:vAlign w:val="center"/>
          </w:tcPr>
          <w:p w14:paraId="314D871B">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4B91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continue"/>
            <w:shd w:val="clear" w:color="auto" w:fill="auto"/>
            <w:noWrap w:val="0"/>
            <w:vAlign w:val="center"/>
          </w:tcPr>
          <w:p w14:paraId="4CD873E4">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shd w:val="clear" w:color="auto" w:fill="auto"/>
            <w:noWrap w:val="0"/>
            <w:vAlign w:val="center"/>
          </w:tcPr>
          <w:p w14:paraId="5ED86B55">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noWrap w:val="0"/>
            <w:vAlign w:val="center"/>
          </w:tcPr>
          <w:p w14:paraId="4B6D0D3D">
            <w:pPr>
              <w:keepNext w:val="0"/>
              <w:keepLines w:val="0"/>
              <w:pageBreakBefore w:val="0"/>
              <w:widowControl/>
              <w:numPr>
                <w:ilvl w:val="0"/>
                <w:numId w:val="16"/>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监测主机上网络连接情况，采集会话连接的协议、本地地址、本地端口、外部地址、外部端口、进程、连接时间等会话信息，并生成主机会话连接图表</w:t>
            </w:r>
          </w:p>
        </w:tc>
        <w:tc>
          <w:tcPr>
            <w:tcW w:w="370" w:type="pct"/>
            <w:vMerge w:val="continue"/>
            <w:shd w:val="clear" w:color="auto" w:fill="auto"/>
            <w:noWrap w:val="0"/>
            <w:vAlign w:val="center"/>
          </w:tcPr>
          <w:p w14:paraId="4AA6DF33">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shd w:val="clear" w:color="auto" w:fill="auto"/>
            <w:noWrap w:val="0"/>
            <w:vAlign w:val="center"/>
          </w:tcPr>
          <w:p w14:paraId="54B1E56A">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4D6E0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continue"/>
            <w:shd w:val="clear" w:color="auto" w:fill="auto"/>
            <w:noWrap w:val="0"/>
            <w:vAlign w:val="center"/>
          </w:tcPr>
          <w:p w14:paraId="2DF2BD45">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shd w:val="clear" w:color="auto" w:fill="auto"/>
            <w:noWrap w:val="0"/>
            <w:vAlign w:val="center"/>
          </w:tcPr>
          <w:p w14:paraId="0B11D579">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noWrap w:val="0"/>
            <w:vAlign w:val="center"/>
          </w:tcPr>
          <w:p w14:paraId="673F32B6">
            <w:pPr>
              <w:keepNext w:val="0"/>
              <w:keepLines w:val="0"/>
              <w:pageBreakBefore w:val="0"/>
              <w:widowControl/>
              <w:numPr>
                <w:ilvl w:val="0"/>
                <w:numId w:val="16"/>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▲监测主机上运行进程安全性、CPU使用率、内存、内存使用率、虚拟内存、线程数、IO读写情况（</w:t>
            </w:r>
            <w:r>
              <w:rPr>
                <w:rFonts w:hint="eastAsia" w:asciiTheme="minorEastAsia" w:hAnsiTheme="minorEastAsia" w:eastAsiaTheme="minorEastAsia" w:cstheme="minorEastAsia"/>
                <w:b/>
                <w:bCs/>
                <w:color w:val="auto"/>
                <w:sz w:val="21"/>
                <w:szCs w:val="21"/>
                <w:highlight w:val="none"/>
                <w:u w:val="none"/>
                <w:lang w:val="en-US" w:eastAsia="zh-CN"/>
              </w:rPr>
              <w:t>提供产品功能截图佐证</w:t>
            </w:r>
            <w:r>
              <w:rPr>
                <w:rFonts w:hint="eastAsia" w:asciiTheme="minorEastAsia" w:hAnsiTheme="minorEastAsia" w:eastAsiaTheme="minorEastAsia" w:cstheme="minorEastAsia"/>
                <w:b w:val="0"/>
                <w:bCs w:val="0"/>
                <w:color w:val="auto"/>
                <w:sz w:val="21"/>
                <w:szCs w:val="21"/>
                <w:highlight w:val="none"/>
                <w:u w:val="none"/>
                <w:lang w:val="en-US" w:eastAsia="zh-CN"/>
              </w:rPr>
              <w:t>）</w:t>
            </w:r>
          </w:p>
        </w:tc>
        <w:tc>
          <w:tcPr>
            <w:tcW w:w="370" w:type="pct"/>
            <w:vMerge w:val="continue"/>
            <w:shd w:val="clear" w:color="auto" w:fill="auto"/>
            <w:noWrap w:val="0"/>
            <w:vAlign w:val="center"/>
          </w:tcPr>
          <w:p w14:paraId="6EA58AD1">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shd w:val="clear" w:color="auto" w:fill="auto"/>
            <w:noWrap w:val="0"/>
            <w:vAlign w:val="center"/>
          </w:tcPr>
          <w:p w14:paraId="6ACAFEAA">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5CAA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restart"/>
            <w:shd w:val="clear" w:color="auto" w:fill="auto"/>
            <w:noWrap w:val="0"/>
            <w:vAlign w:val="center"/>
          </w:tcPr>
          <w:p w14:paraId="22BB9E3E">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2</w:t>
            </w:r>
          </w:p>
        </w:tc>
        <w:tc>
          <w:tcPr>
            <w:tcW w:w="422" w:type="pct"/>
            <w:vMerge w:val="restart"/>
            <w:shd w:val="clear" w:color="auto" w:fill="auto"/>
            <w:noWrap w:val="0"/>
            <w:vAlign w:val="center"/>
          </w:tcPr>
          <w:p w14:paraId="42D653BF">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应用交付网关</w:t>
            </w:r>
          </w:p>
        </w:tc>
        <w:tc>
          <w:tcPr>
            <w:tcW w:w="3597" w:type="pct"/>
            <w:shd w:val="clear" w:color="auto" w:fill="auto"/>
            <w:noWrap w:val="0"/>
            <w:vAlign w:val="center"/>
          </w:tcPr>
          <w:p w14:paraId="3B8DED3D">
            <w:pPr>
              <w:keepNext w:val="0"/>
              <w:keepLines w:val="0"/>
              <w:pageBreakBefore w:val="0"/>
              <w:widowControl/>
              <w:numPr>
                <w:ilvl w:val="0"/>
                <w:numId w:val="17"/>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SA"/>
              </w:rPr>
              <w:t>需采用独立的专用硬件AD应用交付设备、系统内存≥8GB、硬盘容量≥480GB SSD、白金交流电源；</w:t>
            </w:r>
          </w:p>
        </w:tc>
        <w:tc>
          <w:tcPr>
            <w:tcW w:w="370" w:type="pct"/>
            <w:vMerge w:val="restart"/>
            <w:shd w:val="clear" w:color="auto" w:fill="auto"/>
            <w:noWrap w:val="0"/>
            <w:vAlign w:val="center"/>
          </w:tcPr>
          <w:p w14:paraId="2BB54FE9">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2</w:t>
            </w:r>
          </w:p>
        </w:tc>
        <w:tc>
          <w:tcPr>
            <w:tcW w:w="329" w:type="pct"/>
            <w:vMerge w:val="restart"/>
            <w:shd w:val="clear" w:color="auto" w:fill="auto"/>
            <w:noWrap w:val="0"/>
            <w:vAlign w:val="center"/>
          </w:tcPr>
          <w:p w14:paraId="1B31AA46">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台</w:t>
            </w:r>
          </w:p>
        </w:tc>
      </w:tr>
      <w:tr w14:paraId="5658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continue"/>
          </w:tcPr>
          <w:p w14:paraId="4E18D836">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tcPr>
          <w:p w14:paraId="19C513D7">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vAlign w:val="center"/>
          </w:tcPr>
          <w:p w14:paraId="5AD63422">
            <w:pPr>
              <w:keepNext w:val="0"/>
              <w:keepLines w:val="0"/>
              <w:pageBreakBefore w:val="0"/>
              <w:widowControl/>
              <w:numPr>
                <w:ilvl w:val="0"/>
                <w:numId w:val="17"/>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SA"/>
              </w:rPr>
              <w:t>≥6个千兆电口、≥2个千兆光口；</w:t>
            </w:r>
          </w:p>
        </w:tc>
        <w:tc>
          <w:tcPr>
            <w:tcW w:w="370" w:type="pct"/>
            <w:vMerge w:val="continue"/>
          </w:tcPr>
          <w:p w14:paraId="3AD43698">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tcPr>
          <w:p w14:paraId="35167588">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45A59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continue"/>
          </w:tcPr>
          <w:p w14:paraId="53779231">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tcPr>
          <w:p w14:paraId="56C3CA90">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vAlign w:val="center"/>
          </w:tcPr>
          <w:p w14:paraId="4CDCF864">
            <w:pPr>
              <w:keepNext w:val="0"/>
              <w:keepLines w:val="0"/>
              <w:pageBreakBefore w:val="0"/>
              <w:widowControl/>
              <w:numPr>
                <w:ilvl w:val="0"/>
                <w:numId w:val="17"/>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SA"/>
              </w:rPr>
              <w:t>L4吞吐量≥3Gbps；L4并发会话数≥800万；L4新建能力≥10万CPS；L7新建能力≥15万RPS；</w:t>
            </w:r>
          </w:p>
        </w:tc>
        <w:tc>
          <w:tcPr>
            <w:tcW w:w="370" w:type="pct"/>
            <w:vMerge w:val="continue"/>
          </w:tcPr>
          <w:p w14:paraId="178043D4">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tcPr>
          <w:p w14:paraId="146B0C76">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3C64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continue"/>
          </w:tcPr>
          <w:p w14:paraId="042AEA7A">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tcPr>
          <w:p w14:paraId="614C7B16">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vAlign w:val="center"/>
          </w:tcPr>
          <w:p w14:paraId="3A2BEC78">
            <w:pPr>
              <w:keepNext w:val="0"/>
              <w:keepLines w:val="0"/>
              <w:pageBreakBefore w:val="0"/>
              <w:widowControl/>
              <w:numPr>
                <w:ilvl w:val="0"/>
                <w:numId w:val="17"/>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SA"/>
              </w:rPr>
              <w:t>支持网关部署和旁路部署等方式，可实现三角传输模式；</w:t>
            </w:r>
          </w:p>
        </w:tc>
        <w:tc>
          <w:tcPr>
            <w:tcW w:w="370" w:type="pct"/>
            <w:vMerge w:val="continue"/>
          </w:tcPr>
          <w:p w14:paraId="305F5D99">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tcPr>
          <w:p w14:paraId="3C2E9CF9">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253E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continue"/>
          </w:tcPr>
          <w:p w14:paraId="080BB808">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tcPr>
          <w:p w14:paraId="3622C8F2">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vAlign w:val="center"/>
          </w:tcPr>
          <w:p w14:paraId="50F504CD">
            <w:pPr>
              <w:keepNext w:val="0"/>
              <w:keepLines w:val="0"/>
              <w:pageBreakBefore w:val="0"/>
              <w:widowControl/>
              <w:numPr>
                <w:ilvl w:val="0"/>
                <w:numId w:val="17"/>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SA"/>
              </w:rPr>
              <w:t>▲支持IPV6场景下双栈模式，能够实现NAT46、NAT64、NAT66等多种协议转换（</w:t>
            </w:r>
            <w:r>
              <w:rPr>
                <w:rFonts w:hint="eastAsia" w:asciiTheme="minorEastAsia" w:hAnsiTheme="minorEastAsia" w:eastAsiaTheme="minorEastAsia" w:cstheme="minorEastAsia"/>
                <w:b/>
                <w:bCs/>
                <w:color w:val="auto"/>
                <w:sz w:val="21"/>
                <w:szCs w:val="21"/>
                <w:highlight w:val="none"/>
                <w:u w:val="none"/>
                <w:lang w:val="en-US" w:eastAsia="zh-CN"/>
              </w:rPr>
              <w:t>提供产品功能截图佐证</w:t>
            </w:r>
            <w:r>
              <w:rPr>
                <w:rFonts w:hint="eastAsia" w:asciiTheme="minorEastAsia" w:hAnsiTheme="minorEastAsia" w:eastAsiaTheme="minorEastAsia" w:cstheme="minorEastAsia"/>
                <w:b w:val="0"/>
                <w:bCs w:val="0"/>
                <w:color w:val="auto"/>
                <w:kern w:val="2"/>
                <w:sz w:val="21"/>
                <w:szCs w:val="21"/>
                <w:highlight w:val="none"/>
                <w:u w:val="none"/>
                <w:lang w:val="en-US" w:eastAsia="zh-CN" w:bidi="ar-SA"/>
              </w:rPr>
              <w:t>）；</w:t>
            </w:r>
          </w:p>
        </w:tc>
        <w:tc>
          <w:tcPr>
            <w:tcW w:w="370" w:type="pct"/>
            <w:vMerge w:val="continue"/>
          </w:tcPr>
          <w:p w14:paraId="1A30A76D">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tcPr>
          <w:p w14:paraId="055FB7FD">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187D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continue"/>
          </w:tcPr>
          <w:p w14:paraId="0922C2CB">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tcPr>
          <w:p w14:paraId="3BFD7B32">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vAlign w:val="center"/>
          </w:tcPr>
          <w:p w14:paraId="5BF6E14D">
            <w:pPr>
              <w:keepNext w:val="0"/>
              <w:keepLines w:val="0"/>
              <w:pageBreakBefore w:val="0"/>
              <w:widowControl/>
              <w:numPr>
                <w:ilvl w:val="0"/>
                <w:numId w:val="17"/>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SA"/>
              </w:rPr>
              <w:t>支持通过syslog的方式实现IPv4/IPv6协议转换日志功能，累积存储和查询3个月内数据；提供IPv6/IPv4协议翻译和互通的日志信息，包括源/目的IP地址和端口，被访问的URL等信息，并在需要的情况下，回溯查询用户信息；</w:t>
            </w:r>
          </w:p>
        </w:tc>
        <w:tc>
          <w:tcPr>
            <w:tcW w:w="370" w:type="pct"/>
            <w:vMerge w:val="continue"/>
          </w:tcPr>
          <w:p w14:paraId="1B7FF0EB">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tcPr>
          <w:p w14:paraId="2C44D1E9">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5DC2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continue"/>
          </w:tcPr>
          <w:p w14:paraId="26B99B96">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tcPr>
          <w:p w14:paraId="442283DF">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vAlign w:val="center"/>
          </w:tcPr>
          <w:p w14:paraId="0ED5EC61">
            <w:pPr>
              <w:keepNext w:val="0"/>
              <w:keepLines w:val="0"/>
              <w:pageBreakBefore w:val="0"/>
              <w:widowControl/>
              <w:numPr>
                <w:ilvl w:val="0"/>
                <w:numId w:val="17"/>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SA"/>
              </w:rPr>
              <w:t>▲IPv6改造方案能够解决天窗问题，支持一条策略匹配多个外链网站，同时外链和网站子链发生修改时支持自动识别并做主动修改，不允许通过人工解析配置的方式解决天窗问题（</w:t>
            </w:r>
            <w:r>
              <w:rPr>
                <w:rFonts w:hint="eastAsia" w:asciiTheme="minorEastAsia" w:hAnsiTheme="minorEastAsia" w:eastAsiaTheme="minorEastAsia" w:cstheme="minorEastAsia"/>
                <w:b/>
                <w:bCs/>
                <w:color w:val="auto"/>
                <w:sz w:val="21"/>
                <w:szCs w:val="21"/>
                <w:highlight w:val="none"/>
                <w:u w:val="none"/>
                <w:lang w:val="en-US" w:eastAsia="zh-CN"/>
              </w:rPr>
              <w:t>提供产品功能截图佐证</w:t>
            </w:r>
            <w:r>
              <w:rPr>
                <w:rFonts w:hint="eastAsia" w:asciiTheme="minorEastAsia" w:hAnsiTheme="minorEastAsia" w:eastAsiaTheme="minorEastAsia" w:cstheme="minorEastAsia"/>
                <w:b w:val="0"/>
                <w:bCs w:val="0"/>
                <w:color w:val="auto"/>
                <w:kern w:val="2"/>
                <w:sz w:val="21"/>
                <w:szCs w:val="21"/>
                <w:highlight w:val="none"/>
                <w:u w:val="none"/>
                <w:lang w:val="en-US" w:eastAsia="zh-CN" w:bidi="ar-SA"/>
              </w:rPr>
              <w:t>）；</w:t>
            </w:r>
          </w:p>
        </w:tc>
        <w:tc>
          <w:tcPr>
            <w:tcW w:w="370" w:type="pct"/>
            <w:vMerge w:val="continue"/>
          </w:tcPr>
          <w:p w14:paraId="399961D0">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tcPr>
          <w:p w14:paraId="2E533BC4">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1B7D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continue"/>
          </w:tcPr>
          <w:p w14:paraId="4D6C59F5">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tcPr>
          <w:p w14:paraId="5EC588F5">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vAlign w:val="center"/>
          </w:tcPr>
          <w:p w14:paraId="5B0BB82E">
            <w:pPr>
              <w:keepNext w:val="0"/>
              <w:keepLines w:val="0"/>
              <w:pageBreakBefore w:val="0"/>
              <w:widowControl/>
              <w:numPr>
                <w:ilvl w:val="0"/>
                <w:numId w:val="17"/>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SA"/>
              </w:rPr>
              <w:t>▲支持轮询、加权轮询、按主机加权轮询、加权最小连接、按主机加权最小连接、动态反馈、最快响应、加权最小流量、按主机加权最小流量、加权源IP哈希、带宽比例、哈希、首个可用、优先级等算法。（</w:t>
            </w:r>
            <w:r>
              <w:rPr>
                <w:rFonts w:hint="eastAsia" w:asciiTheme="minorEastAsia" w:hAnsiTheme="minorEastAsia" w:eastAsiaTheme="minorEastAsia" w:cstheme="minorEastAsia"/>
                <w:b/>
                <w:bCs/>
                <w:color w:val="auto"/>
                <w:sz w:val="21"/>
                <w:szCs w:val="21"/>
                <w:highlight w:val="none"/>
                <w:u w:val="none"/>
                <w:lang w:val="en-US" w:eastAsia="zh-CN"/>
              </w:rPr>
              <w:t>提供产品功能截图佐证</w:t>
            </w:r>
            <w:r>
              <w:rPr>
                <w:rFonts w:hint="eastAsia" w:asciiTheme="minorEastAsia" w:hAnsiTheme="minorEastAsia" w:eastAsiaTheme="minorEastAsia" w:cstheme="minorEastAsia"/>
                <w:b w:val="0"/>
                <w:bCs w:val="0"/>
                <w:color w:val="auto"/>
                <w:kern w:val="2"/>
                <w:sz w:val="21"/>
                <w:szCs w:val="21"/>
                <w:highlight w:val="none"/>
                <w:u w:val="none"/>
                <w:lang w:val="en-US" w:eastAsia="zh-CN" w:bidi="ar-SA"/>
              </w:rPr>
              <w:t>）；</w:t>
            </w:r>
          </w:p>
        </w:tc>
        <w:tc>
          <w:tcPr>
            <w:tcW w:w="370" w:type="pct"/>
            <w:vMerge w:val="continue"/>
          </w:tcPr>
          <w:p w14:paraId="77F6A060">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tcPr>
          <w:p w14:paraId="1ADDEA71">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4DD8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continue"/>
          </w:tcPr>
          <w:p w14:paraId="04C2834A">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tcPr>
          <w:p w14:paraId="4F2F5268">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vAlign w:val="center"/>
          </w:tcPr>
          <w:p w14:paraId="4DB81FAC">
            <w:pPr>
              <w:keepNext w:val="0"/>
              <w:keepLines w:val="0"/>
              <w:pageBreakBefore w:val="0"/>
              <w:widowControl/>
              <w:numPr>
                <w:ilvl w:val="0"/>
                <w:numId w:val="17"/>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SA"/>
              </w:rPr>
              <w:t>▲支持静态IP和PPPOE两种线路接入方式（</w:t>
            </w:r>
            <w:r>
              <w:rPr>
                <w:rFonts w:hint="eastAsia" w:asciiTheme="minorEastAsia" w:hAnsiTheme="minorEastAsia" w:eastAsiaTheme="minorEastAsia" w:cstheme="minorEastAsia"/>
                <w:b/>
                <w:bCs/>
                <w:color w:val="auto"/>
                <w:sz w:val="21"/>
                <w:szCs w:val="21"/>
                <w:highlight w:val="none"/>
                <w:u w:val="none"/>
                <w:lang w:val="en-US" w:eastAsia="zh-CN"/>
              </w:rPr>
              <w:t>提供产品功能截图佐证</w:t>
            </w:r>
            <w:r>
              <w:rPr>
                <w:rFonts w:hint="eastAsia" w:asciiTheme="minorEastAsia" w:hAnsiTheme="minorEastAsia" w:eastAsiaTheme="minorEastAsia" w:cstheme="minorEastAsia"/>
                <w:b w:val="0"/>
                <w:bCs w:val="0"/>
                <w:color w:val="auto"/>
                <w:kern w:val="2"/>
                <w:sz w:val="21"/>
                <w:szCs w:val="21"/>
                <w:highlight w:val="none"/>
                <w:u w:val="none"/>
                <w:lang w:val="en-US" w:eastAsia="zh-CN" w:bidi="ar-SA"/>
              </w:rPr>
              <w:t>）；</w:t>
            </w:r>
          </w:p>
        </w:tc>
        <w:tc>
          <w:tcPr>
            <w:tcW w:w="370" w:type="pct"/>
            <w:vMerge w:val="continue"/>
          </w:tcPr>
          <w:p w14:paraId="1B5B3749">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tcPr>
          <w:p w14:paraId="7B8C3D1A">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755F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continue"/>
          </w:tcPr>
          <w:p w14:paraId="1FDE42FA">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tcPr>
          <w:p w14:paraId="0781765D">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vAlign w:val="center"/>
          </w:tcPr>
          <w:p w14:paraId="2E26C70B">
            <w:pPr>
              <w:keepNext w:val="0"/>
              <w:keepLines w:val="0"/>
              <w:pageBreakBefore w:val="0"/>
              <w:widowControl/>
              <w:numPr>
                <w:ilvl w:val="0"/>
                <w:numId w:val="17"/>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SA"/>
              </w:rPr>
              <w:t>支持对支持基于五元组条件（源IP地址，源端口，目的IP地址，目的端口，传输层协议号）来进行出站访问的流量调度分发不少于200条的线路进行流量负载均衡；</w:t>
            </w:r>
          </w:p>
        </w:tc>
        <w:tc>
          <w:tcPr>
            <w:tcW w:w="370" w:type="pct"/>
            <w:vMerge w:val="continue"/>
          </w:tcPr>
          <w:p w14:paraId="7E6FDBB8">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tcPr>
          <w:p w14:paraId="59B54BA0">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00564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continue"/>
          </w:tcPr>
          <w:p w14:paraId="68CC62E2">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tcPr>
          <w:p w14:paraId="1DF5C1D7">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vAlign w:val="center"/>
          </w:tcPr>
          <w:p w14:paraId="002F5E70">
            <w:pPr>
              <w:keepNext w:val="0"/>
              <w:keepLines w:val="0"/>
              <w:pageBreakBefore w:val="0"/>
              <w:widowControl/>
              <w:numPr>
                <w:ilvl w:val="0"/>
                <w:numId w:val="17"/>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SA"/>
              </w:rPr>
              <w:t>支持基于访问目标域名的链路负载，可根据访问的目标域名进行链路选择；</w:t>
            </w:r>
          </w:p>
        </w:tc>
        <w:tc>
          <w:tcPr>
            <w:tcW w:w="370" w:type="pct"/>
            <w:vMerge w:val="continue"/>
          </w:tcPr>
          <w:p w14:paraId="0D91BF03">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tcPr>
          <w:p w14:paraId="520F8A12">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4D66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continue"/>
          </w:tcPr>
          <w:p w14:paraId="6DA27C39">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tcPr>
          <w:p w14:paraId="10915189">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vAlign w:val="center"/>
          </w:tcPr>
          <w:p w14:paraId="7260E288">
            <w:pPr>
              <w:keepNext w:val="0"/>
              <w:keepLines w:val="0"/>
              <w:pageBreakBefore w:val="0"/>
              <w:widowControl/>
              <w:numPr>
                <w:ilvl w:val="0"/>
                <w:numId w:val="17"/>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SA"/>
              </w:rPr>
              <w:t>▲支持DNS透明代理功能，可基于负载均衡算法代理内网用户进行DNS请求转发，避免单运营商DNS解析出现单一链路流量过载，平衡多条运营商线路的带宽利用率（</w:t>
            </w:r>
            <w:r>
              <w:rPr>
                <w:rFonts w:hint="eastAsia" w:asciiTheme="minorEastAsia" w:hAnsiTheme="minorEastAsia" w:eastAsiaTheme="minorEastAsia" w:cstheme="minorEastAsia"/>
                <w:b/>
                <w:bCs/>
                <w:color w:val="auto"/>
                <w:sz w:val="21"/>
                <w:szCs w:val="21"/>
                <w:highlight w:val="none"/>
                <w:u w:val="none"/>
                <w:lang w:val="en-US" w:eastAsia="zh-CN"/>
              </w:rPr>
              <w:t>提供产品功能截图佐证</w:t>
            </w:r>
            <w:r>
              <w:rPr>
                <w:rFonts w:hint="eastAsia" w:asciiTheme="minorEastAsia" w:hAnsiTheme="minorEastAsia" w:eastAsiaTheme="minorEastAsia" w:cstheme="minorEastAsia"/>
                <w:b w:val="0"/>
                <w:bCs w:val="0"/>
                <w:color w:val="auto"/>
                <w:kern w:val="2"/>
                <w:sz w:val="21"/>
                <w:szCs w:val="21"/>
                <w:highlight w:val="none"/>
                <w:u w:val="none"/>
                <w:lang w:val="en-US" w:eastAsia="zh-CN" w:bidi="ar-SA"/>
              </w:rPr>
              <w:t>）；</w:t>
            </w:r>
          </w:p>
        </w:tc>
        <w:tc>
          <w:tcPr>
            <w:tcW w:w="370" w:type="pct"/>
            <w:vMerge w:val="continue"/>
          </w:tcPr>
          <w:p w14:paraId="0986DD33">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tcPr>
          <w:p w14:paraId="04DF907F">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4BB2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continue"/>
          </w:tcPr>
          <w:p w14:paraId="5A5EE2A5">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tcPr>
          <w:p w14:paraId="642D68D5">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vAlign w:val="center"/>
          </w:tcPr>
          <w:p w14:paraId="34F21C5D">
            <w:pPr>
              <w:keepNext w:val="0"/>
              <w:keepLines w:val="0"/>
              <w:pageBreakBefore w:val="0"/>
              <w:widowControl/>
              <w:numPr>
                <w:ilvl w:val="0"/>
                <w:numId w:val="17"/>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SA"/>
              </w:rPr>
              <w:t>▲支持基于链路负荷情况的繁忙保护机制，能根据链路的上行/下行带宽占用率情况执行对出站/入站流量的高级调度策略（</w:t>
            </w:r>
            <w:r>
              <w:rPr>
                <w:rFonts w:hint="eastAsia" w:asciiTheme="minorEastAsia" w:hAnsiTheme="minorEastAsia" w:eastAsiaTheme="minorEastAsia" w:cstheme="minorEastAsia"/>
                <w:b/>
                <w:bCs/>
                <w:color w:val="auto"/>
                <w:sz w:val="21"/>
                <w:szCs w:val="21"/>
                <w:highlight w:val="none"/>
                <w:u w:val="none"/>
                <w:lang w:val="en-US" w:eastAsia="zh-CN"/>
              </w:rPr>
              <w:t>提供产品功能截图佐证</w:t>
            </w:r>
            <w:r>
              <w:rPr>
                <w:rFonts w:hint="eastAsia" w:asciiTheme="minorEastAsia" w:hAnsiTheme="minorEastAsia" w:eastAsiaTheme="minorEastAsia" w:cstheme="minorEastAsia"/>
                <w:b w:val="0"/>
                <w:bCs w:val="0"/>
                <w:color w:val="auto"/>
                <w:kern w:val="2"/>
                <w:sz w:val="21"/>
                <w:szCs w:val="21"/>
                <w:highlight w:val="none"/>
                <w:u w:val="none"/>
                <w:lang w:val="en-US" w:eastAsia="zh-CN" w:bidi="ar-SA"/>
              </w:rPr>
              <w:t>）；</w:t>
            </w:r>
          </w:p>
        </w:tc>
        <w:tc>
          <w:tcPr>
            <w:tcW w:w="370" w:type="pct"/>
            <w:vMerge w:val="continue"/>
          </w:tcPr>
          <w:p w14:paraId="27E5F46B">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tcPr>
          <w:p w14:paraId="4C91DB31">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7477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continue"/>
          </w:tcPr>
          <w:p w14:paraId="1AC74A1F">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tcPr>
          <w:p w14:paraId="422911A7">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vAlign w:val="center"/>
          </w:tcPr>
          <w:p w14:paraId="357C4930">
            <w:pPr>
              <w:keepNext w:val="0"/>
              <w:keepLines w:val="0"/>
              <w:pageBreakBefore w:val="0"/>
              <w:widowControl/>
              <w:numPr>
                <w:ilvl w:val="0"/>
                <w:numId w:val="17"/>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SA"/>
              </w:rPr>
              <w:t>支持链路负载投屏展示，能够分别基于链路监测、应用选路和ISP流量进行投屏展示分析。链路监测展示链路的健康状态、上下行带宽、总带宽、新建连接数、并发连接数和吞吐量；应用选路展示基于应用分类选择相应链路的示意图；ISP展示基于运营商分类选择链路的示意图；</w:t>
            </w:r>
          </w:p>
        </w:tc>
        <w:tc>
          <w:tcPr>
            <w:tcW w:w="370" w:type="pct"/>
            <w:vMerge w:val="continue"/>
          </w:tcPr>
          <w:p w14:paraId="2900801A">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tcPr>
          <w:p w14:paraId="4EBD71E7">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1B46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vMerge w:val="continue"/>
          </w:tcPr>
          <w:p w14:paraId="405AC120">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vMerge w:val="continue"/>
          </w:tcPr>
          <w:p w14:paraId="162B7417">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vAlign w:val="center"/>
          </w:tcPr>
          <w:p w14:paraId="10C40855">
            <w:pPr>
              <w:keepNext w:val="0"/>
              <w:keepLines w:val="0"/>
              <w:pageBreakBefore w:val="0"/>
              <w:widowControl/>
              <w:numPr>
                <w:ilvl w:val="0"/>
                <w:numId w:val="17"/>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SA"/>
              </w:rPr>
              <w:t>支持双机热备部署方式，可自动同步配置并提供连接会话的镜像功能，实现无缝故障切换；</w:t>
            </w:r>
          </w:p>
        </w:tc>
        <w:tc>
          <w:tcPr>
            <w:tcW w:w="370" w:type="pct"/>
            <w:vMerge w:val="continue"/>
          </w:tcPr>
          <w:p w14:paraId="77CD781E">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vMerge w:val="continue"/>
          </w:tcPr>
          <w:p w14:paraId="357DF596">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6499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tcPr>
          <w:p w14:paraId="7D4727D9">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tcPr>
          <w:p w14:paraId="3B5FC72D">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vAlign w:val="center"/>
          </w:tcPr>
          <w:p w14:paraId="09224248">
            <w:pPr>
              <w:keepNext w:val="0"/>
              <w:keepLines w:val="0"/>
              <w:pageBreakBefore w:val="0"/>
              <w:widowControl/>
              <w:numPr>
                <w:ilvl w:val="0"/>
                <w:numId w:val="17"/>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SA"/>
              </w:rPr>
              <w:t>支持SNMP v1/v2c/v3，标准MIB库和自定义库，可接受第三方网管平台如zabbix的管理；</w:t>
            </w:r>
          </w:p>
        </w:tc>
        <w:tc>
          <w:tcPr>
            <w:tcW w:w="370" w:type="pct"/>
          </w:tcPr>
          <w:p w14:paraId="7BB7A514">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tcPr>
          <w:p w14:paraId="1F1321EB">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0ACD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tcPr>
          <w:p w14:paraId="2829CD7D">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tcPr>
          <w:p w14:paraId="1E0C5052">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vAlign w:val="center"/>
          </w:tcPr>
          <w:p w14:paraId="7A77B7C9">
            <w:pPr>
              <w:keepNext w:val="0"/>
              <w:keepLines w:val="0"/>
              <w:pageBreakBefore w:val="0"/>
              <w:widowControl/>
              <w:numPr>
                <w:ilvl w:val="0"/>
                <w:numId w:val="17"/>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SA"/>
              </w:rPr>
              <w:t>▲内置智能告警系统， 支持E-mail、SNMP Trap两种告警方式，管理员可基于业务安全所关注方面来选择告警触发事件与对应的告警方式，当业务网络环境中发生问题时（如服务器宕机、网络攻击、链路中断等故障场景），即会自动向管理员发送告警信息（</w:t>
            </w:r>
            <w:r>
              <w:rPr>
                <w:rFonts w:hint="eastAsia" w:asciiTheme="minorEastAsia" w:hAnsiTheme="minorEastAsia" w:eastAsiaTheme="minorEastAsia" w:cstheme="minorEastAsia"/>
                <w:b/>
                <w:bCs/>
                <w:color w:val="auto"/>
                <w:sz w:val="21"/>
                <w:szCs w:val="21"/>
                <w:highlight w:val="none"/>
                <w:u w:val="none"/>
                <w:lang w:val="en-US" w:eastAsia="zh-CN"/>
              </w:rPr>
              <w:t>提供产品功能截图佐证</w:t>
            </w:r>
            <w:r>
              <w:rPr>
                <w:rFonts w:hint="eastAsia" w:asciiTheme="minorEastAsia" w:hAnsiTheme="minorEastAsia" w:eastAsiaTheme="minorEastAsia" w:cstheme="minorEastAsia"/>
                <w:b w:val="0"/>
                <w:bCs w:val="0"/>
                <w:color w:val="auto"/>
                <w:kern w:val="2"/>
                <w:sz w:val="21"/>
                <w:szCs w:val="21"/>
                <w:highlight w:val="none"/>
                <w:u w:val="none"/>
                <w:lang w:val="en-US" w:eastAsia="zh-CN" w:bidi="ar-SA"/>
              </w:rPr>
              <w:t>）；</w:t>
            </w:r>
          </w:p>
        </w:tc>
        <w:tc>
          <w:tcPr>
            <w:tcW w:w="370" w:type="pct"/>
          </w:tcPr>
          <w:p w14:paraId="2ABC677D">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tcPr>
          <w:p w14:paraId="037B216F">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2E3D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tcPr>
          <w:p w14:paraId="66F46D83">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tcPr>
          <w:p w14:paraId="52FB21EA">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vAlign w:val="center"/>
          </w:tcPr>
          <w:p w14:paraId="706BA5AB">
            <w:pPr>
              <w:keepNext w:val="0"/>
              <w:keepLines w:val="0"/>
              <w:pageBreakBefore w:val="0"/>
              <w:widowControl/>
              <w:numPr>
                <w:ilvl w:val="0"/>
                <w:numId w:val="17"/>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SA"/>
              </w:rPr>
              <w:t>所投产品具备《IPv6 Ready Phase-2认证证书》，</w:t>
            </w:r>
            <w:r>
              <w:rPr>
                <w:rFonts w:hint="eastAsia" w:asciiTheme="minorEastAsia" w:hAnsiTheme="minorEastAsia" w:eastAsiaTheme="minorEastAsia" w:cstheme="minorEastAsia"/>
                <w:b/>
                <w:bCs/>
                <w:color w:val="auto"/>
                <w:kern w:val="2"/>
                <w:sz w:val="21"/>
                <w:szCs w:val="21"/>
                <w:highlight w:val="none"/>
                <w:u w:val="none"/>
                <w:lang w:val="en-US" w:eastAsia="zh-CN" w:bidi="ar-SA"/>
              </w:rPr>
              <w:t>提供复印件</w:t>
            </w:r>
            <w:r>
              <w:rPr>
                <w:rFonts w:hint="eastAsia" w:asciiTheme="minorEastAsia" w:hAnsiTheme="minorEastAsia" w:eastAsiaTheme="minorEastAsia" w:cstheme="minorEastAsia"/>
                <w:b w:val="0"/>
                <w:bCs w:val="0"/>
                <w:color w:val="auto"/>
                <w:kern w:val="2"/>
                <w:sz w:val="21"/>
                <w:szCs w:val="21"/>
                <w:highlight w:val="none"/>
                <w:u w:val="none"/>
                <w:lang w:val="en-US" w:eastAsia="zh-CN" w:bidi="ar-SA"/>
              </w:rPr>
              <w:t>；</w:t>
            </w:r>
          </w:p>
        </w:tc>
        <w:tc>
          <w:tcPr>
            <w:tcW w:w="370" w:type="pct"/>
          </w:tcPr>
          <w:p w14:paraId="7C870E54">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tcPr>
          <w:p w14:paraId="38C06431">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r w14:paraId="48EB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 w:type="pct"/>
          </w:tcPr>
          <w:p w14:paraId="21E9C5B2">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422" w:type="pct"/>
          </w:tcPr>
          <w:p w14:paraId="1F2F9E06">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597" w:type="pct"/>
            <w:shd w:val="clear" w:color="auto" w:fill="auto"/>
            <w:vAlign w:val="center"/>
          </w:tcPr>
          <w:p w14:paraId="3C820045">
            <w:pPr>
              <w:keepNext w:val="0"/>
              <w:keepLines w:val="0"/>
              <w:pageBreakBefore w:val="0"/>
              <w:widowControl/>
              <w:numPr>
                <w:ilvl w:val="0"/>
                <w:numId w:val="17"/>
              </w:numPr>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SA"/>
              </w:rPr>
              <w:t>电源：1+1冗余电源；</w:t>
            </w:r>
          </w:p>
        </w:tc>
        <w:tc>
          <w:tcPr>
            <w:tcW w:w="370" w:type="pct"/>
          </w:tcPr>
          <w:p w14:paraId="2D1461B5">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c>
          <w:tcPr>
            <w:tcW w:w="329" w:type="pct"/>
          </w:tcPr>
          <w:p w14:paraId="45EFBB7B">
            <w:pPr>
              <w:keepNext w:val="0"/>
              <w:keepLines w:val="0"/>
              <w:pageBreakBefore w:val="0"/>
              <w:widowControl/>
              <w:suppressLineNumbers w:val="0"/>
              <w:kinsoku/>
              <w:wordWrap/>
              <w:overflowPunct/>
              <w:topLinePunct w:val="0"/>
              <w:bidi w:val="0"/>
              <w:spacing w:beforeAutospacing="0" w:afterAutospacing="0" w:line="360" w:lineRule="auto"/>
              <w:ind w:left="0" w:leftChars="0" w:right="0" w:firstLine="0" w:firstLineChars="0"/>
              <w:jc w:val="left"/>
              <w:rPr>
                <w:rFonts w:hint="default" w:asciiTheme="minorEastAsia" w:hAnsiTheme="minorEastAsia" w:eastAsiaTheme="minorEastAsia" w:cstheme="minorEastAsia"/>
                <w:b w:val="0"/>
                <w:bCs w:val="0"/>
                <w:color w:val="auto"/>
                <w:sz w:val="21"/>
                <w:szCs w:val="21"/>
                <w:highlight w:val="none"/>
                <w:u w:val="none"/>
                <w:lang w:val="en-US" w:eastAsia="zh-CN"/>
              </w:rPr>
            </w:pPr>
          </w:p>
        </w:tc>
      </w:tr>
    </w:tbl>
    <w:tbl>
      <w:tblPr>
        <w:tblStyle w:val="3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847"/>
        <w:gridCol w:w="2585"/>
        <w:gridCol w:w="4584"/>
        <w:gridCol w:w="743"/>
        <w:gridCol w:w="659"/>
      </w:tblGrid>
      <w:tr w14:paraId="24CF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 w:type="pct"/>
            <w:vMerge w:val="restart"/>
            <w:vAlign w:val="center"/>
          </w:tcPr>
          <w:p w14:paraId="5EC712B6">
            <w:pPr>
              <w:keepNext w:val="0"/>
              <w:keepLines w:val="0"/>
              <w:pageBreakBefore w:val="0"/>
              <w:widowControl/>
              <w:suppressLineNumbers w:val="0"/>
              <w:kinsoku/>
              <w:wordWrap/>
              <w:overflowPunct/>
              <w:topLinePunct w:val="0"/>
              <w:bidi w:val="0"/>
              <w:spacing w:beforeAutospacing="0" w:afterAutospacing="0" w:line="360" w:lineRule="auto"/>
              <w:ind w:left="0" w:leftChars="0" w:right="0"/>
              <w:jc w:val="center"/>
              <w:rPr>
                <w:rFonts w:hint="default"/>
                <w:color w:val="auto"/>
                <w:sz w:val="22"/>
                <w:szCs w:val="28"/>
                <w:highlight w:val="none"/>
                <w:u w:val="none"/>
                <w:vertAlign w:val="baseline"/>
                <w:lang w:val="en-US" w:eastAsia="zh-CN"/>
              </w:rPr>
            </w:pPr>
            <w:r>
              <w:rPr>
                <w:rFonts w:hint="eastAsia"/>
                <w:color w:val="auto"/>
                <w:sz w:val="22"/>
                <w:szCs w:val="28"/>
                <w:highlight w:val="none"/>
                <w:u w:val="none"/>
                <w:vertAlign w:val="baseline"/>
                <w:lang w:val="en-US" w:eastAsia="zh-CN"/>
              </w:rPr>
              <w:t>3</w:t>
            </w:r>
          </w:p>
        </w:tc>
        <w:tc>
          <w:tcPr>
            <w:tcW w:w="425" w:type="pct"/>
            <w:vMerge w:val="restart"/>
            <w:vAlign w:val="center"/>
          </w:tcPr>
          <w:p w14:paraId="56A60979">
            <w:pPr>
              <w:keepNext w:val="0"/>
              <w:keepLines w:val="0"/>
              <w:pageBreakBefore w:val="0"/>
              <w:widowControl/>
              <w:suppressLineNumbers w:val="0"/>
              <w:kinsoku/>
              <w:wordWrap/>
              <w:overflowPunct/>
              <w:topLinePunct w:val="0"/>
              <w:bidi w:val="0"/>
              <w:spacing w:beforeAutospacing="0" w:afterAutospacing="0" w:line="360" w:lineRule="auto"/>
              <w:ind w:left="0" w:leftChars="0" w:right="0"/>
              <w:jc w:val="center"/>
              <w:rPr>
                <w:rFonts w:hint="default"/>
                <w:color w:val="auto"/>
                <w:sz w:val="22"/>
                <w:szCs w:val="28"/>
                <w:highlight w:val="none"/>
                <w:u w:val="none"/>
                <w:vertAlign w:val="baseline"/>
                <w:lang w:val="en-US" w:eastAsia="zh-CN"/>
              </w:rPr>
            </w:pPr>
            <w:r>
              <w:rPr>
                <w:rFonts w:hint="eastAsia"/>
                <w:color w:val="auto"/>
                <w:sz w:val="22"/>
                <w:szCs w:val="28"/>
                <w:highlight w:val="none"/>
                <w:u w:val="none"/>
                <w:vertAlign w:val="baseline"/>
                <w:lang w:val="en-US" w:eastAsia="zh-CN"/>
              </w:rPr>
              <w:t>PDA</w:t>
            </w:r>
          </w:p>
        </w:tc>
        <w:tc>
          <w:tcPr>
            <w:tcW w:w="1297" w:type="pct"/>
          </w:tcPr>
          <w:p w14:paraId="098863B9">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sz w:val="22"/>
                <w:szCs w:val="28"/>
                <w:highlight w:val="none"/>
                <w:u w:val="none"/>
                <w:vertAlign w:val="baseline"/>
                <w:lang w:val="en-US" w:eastAsia="zh-CN"/>
              </w:rPr>
            </w:pPr>
            <w:r>
              <w:rPr>
                <w:rFonts w:hint="eastAsia" w:ascii="宋体" w:hAnsi="宋体" w:cs="宋体"/>
                <w:color w:val="auto"/>
                <w:kern w:val="0"/>
                <w:sz w:val="22"/>
                <w:szCs w:val="22"/>
                <w:highlight w:val="none"/>
                <w:u w:val="none"/>
                <w:lang w:val="en-US" w:eastAsia="zh-CN"/>
              </w:rPr>
              <w:t>1.</w:t>
            </w:r>
            <w:r>
              <w:rPr>
                <w:rFonts w:hint="eastAsia" w:ascii="宋体" w:hAnsi="宋体" w:cs="宋体"/>
                <w:color w:val="auto"/>
                <w:kern w:val="0"/>
                <w:sz w:val="22"/>
                <w:szCs w:val="22"/>
                <w:highlight w:val="none"/>
                <w:u w:val="none"/>
              </w:rPr>
              <w:t>处理器CPU</w:t>
            </w:r>
          </w:p>
        </w:tc>
        <w:tc>
          <w:tcPr>
            <w:tcW w:w="2300" w:type="pct"/>
          </w:tcPr>
          <w:p w14:paraId="7AB8498A">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sz w:val="22"/>
                <w:szCs w:val="28"/>
                <w:highlight w:val="none"/>
                <w:u w:val="none"/>
                <w:vertAlign w:val="baseline"/>
                <w:lang w:val="en-US" w:eastAsia="zh-CN"/>
              </w:rPr>
            </w:pPr>
            <w:r>
              <w:rPr>
                <w:rFonts w:hint="eastAsia" w:ascii="宋体" w:hAnsi="宋体" w:eastAsia="宋体"/>
                <w:color w:val="auto"/>
                <w:sz w:val="22"/>
                <w:szCs w:val="22"/>
                <w:highlight w:val="none"/>
                <w:u w:val="none"/>
                <w:lang w:val="en-US" w:eastAsia="zh-CN"/>
              </w:rPr>
              <w:t>不少于</w:t>
            </w:r>
            <w:r>
              <w:rPr>
                <w:rFonts w:hint="eastAsia" w:ascii="宋体" w:hAnsi="宋体"/>
                <w:color w:val="auto"/>
                <w:sz w:val="22"/>
                <w:szCs w:val="22"/>
                <w:highlight w:val="none"/>
                <w:u w:val="none"/>
              </w:rPr>
              <w:t>八核</w:t>
            </w:r>
            <w:r>
              <w:rPr>
                <w:rFonts w:hint="default" w:ascii="宋体" w:hAnsi="宋体"/>
                <w:color w:val="auto"/>
                <w:sz w:val="22"/>
                <w:szCs w:val="22"/>
                <w:highlight w:val="none"/>
                <w:u w:val="none"/>
              </w:rPr>
              <w:t xml:space="preserve"> </w:t>
            </w:r>
            <w:r>
              <w:rPr>
                <w:rFonts w:hint="eastAsia" w:ascii="宋体" w:hAnsi="宋体"/>
                <w:color w:val="auto"/>
                <w:sz w:val="22"/>
                <w:szCs w:val="22"/>
                <w:highlight w:val="none"/>
                <w:u w:val="none"/>
              </w:rPr>
              <w:t>≥</w:t>
            </w:r>
            <w:r>
              <w:rPr>
                <w:rFonts w:hint="default" w:ascii="宋体" w:hAnsi="宋体"/>
                <w:color w:val="auto"/>
                <w:sz w:val="22"/>
                <w:szCs w:val="22"/>
                <w:highlight w:val="none"/>
                <w:u w:val="none"/>
              </w:rPr>
              <w:t>2.</w:t>
            </w:r>
            <w:r>
              <w:rPr>
                <w:rFonts w:hint="eastAsia" w:ascii="宋体" w:hAnsi="宋体"/>
                <w:color w:val="auto"/>
                <w:sz w:val="22"/>
                <w:szCs w:val="22"/>
                <w:highlight w:val="none"/>
                <w:u w:val="none"/>
              </w:rPr>
              <w:t>3</w:t>
            </w:r>
            <w:r>
              <w:rPr>
                <w:rFonts w:hint="default" w:ascii="宋体" w:hAnsi="宋体"/>
                <w:color w:val="auto"/>
                <w:sz w:val="22"/>
                <w:szCs w:val="22"/>
                <w:highlight w:val="none"/>
                <w:u w:val="none"/>
              </w:rPr>
              <w:t>GHz 64位</w:t>
            </w:r>
          </w:p>
        </w:tc>
        <w:tc>
          <w:tcPr>
            <w:tcW w:w="373" w:type="pct"/>
            <w:vMerge w:val="restart"/>
            <w:vAlign w:val="center"/>
          </w:tcPr>
          <w:p w14:paraId="7EC4CF57">
            <w:pPr>
              <w:keepNext w:val="0"/>
              <w:keepLines w:val="0"/>
              <w:pageBreakBefore w:val="0"/>
              <w:widowControl/>
              <w:suppressLineNumbers w:val="0"/>
              <w:kinsoku/>
              <w:wordWrap/>
              <w:overflowPunct/>
              <w:topLinePunct w:val="0"/>
              <w:bidi w:val="0"/>
              <w:spacing w:beforeAutospacing="0" w:afterAutospacing="0" w:line="360" w:lineRule="auto"/>
              <w:ind w:left="0" w:leftChars="0" w:right="0"/>
              <w:jc w:val="center"/>
              <w:rPr>
                <w:rFonts w:hint="default" w:eastAsiaTheme="minorEastAsia"/>
                <w:color w:val="auto"/>
                <w:highlight w:val="none"/>
                <w:u w:val="none"/>
                <w:vertAlign w:val="baseline"/>
                <w:lang w:val="en-US" w:eastAsia="zh-CN"/>
              </w:rPr>
            </w:pPr>
            <w:r>
              <w:rPr>
                <w:rFonts w:hint="eastAsia"/>
                <w:color w:val="auto"/>
                <w:highlight w:val="none"/>
                <w:u w:val="none"/>
                <w:vertAlign w:val="baseline"/>
                <w:lang w:val="en-US" w:eastAsia="zh-CN"/>
              </w:rPr>
              <w:t>50</w:t>
            </w:r>
          </w:p>
        </w:tc>
        <w:tc>
          <w:tcPr>
            <w:tcW w:w="330" w:type="pct"/>
            <w:vMerge w:val="restart"/>
            <w:vAlign w:val="center"/>
          </w:tcPr>
          <w:p w14:paraId="57C3DCFA">
            <w:pPr>
              <w:keepNext w:val="0"/>
              <w:keepLines w:val="0"/>
              <w:pageBreakBefore w:val="0"/>
              <w:widowControl/>
              <w:suppressLineNumbers w:val="0"/>
              <w:kinsoku/>
              <w:wordWrap/>
              <w:overflowPunct/>
              <w:topLinePunct w:val="0"/>
              <w:bidi w:val="0"/>
              <w:spacing w:beforeAutospacing="0" w:afterAutospacing="0" w:line="360" w:lineRule="auto"/>
              <w:ind w:left="0" w:leftChars="0" w:right="0"/>
              <w:jc w:val="center"/>
              <w:rPr>
                <w:rFonts w:hint="default" w:eastAsiaTheme="minorEastAsia"/>
                <w:color w:val="auto"/>
                <w:highlight w:val="none"/>
                <w:u w:val="none"/>
                <w:vertAlign w:val="baseline"/>
                <w:lang w:val="en-US" w:eastAsia="zh-CN"/>
              </w:rPr>
            </w:pPr>
            <w:r>
              <w:rPr>
                <w:rFonts w:hint="eastAsia"/>
                <w:color w:val="auto"/>
                <w:highlight w:val="none"/>
                <w:u w:val="none"/>
                <w:vertAlign w:val="baseline"/>
                <w:lang w:val="en-US" w:eastAsia="zh-CN"/>
              </w:rPr>
              <w:t>台</w:t>
            </w:r>
          </w:p>
        </w:tc>
      </w:tr>
      <w:tr w14:paraId="18A5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 w:type="pct"/>
            <w:vMerge w:val="continue"/>
          </w:tcPr>
          <w:p w14:paraId="20218554">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vertAlign w:val="baseline"/>
                <w:lang w:val="en-US" w:eastAsia="zh-CN"/>
              </w:rPr>
            </w:pPr>
          </w:p>
        </w:tc>
        <w:tc>
          <w:tcPr>
            <w:tcW w:w="425" w:type="pct"/>
            <w:vMerge w:val="continue"/>
          </w:tcPr>
          <w:p w14:paraId="10BDAA4D">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sz w:val="22"/>
                <w:szCs w:val="28"/>
                <w:highlight w:val="none"/>
                <w:u w:val="none"/>
                <w:vertAlign w:val="baseline"/>
                <w:lang w:val="en-US" w:eastAsia="zh-CN"/>
              </w:rPr>
            </w:pPr>
          </w:p>
        </w:tc>
        <w:tc>
          <w:tcPr>
            <w:tcW w:w="1297" w:type="pct"/>
          </w:tcPr>
          <w:p w14:paraId="7DDA47ED">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sz w:val="22"/>
                <w:szCs w:val="28"/>
                <w:highlight w:val="none"/>
                <w:u w:val="none"/>
                <w:vertAlign w:val="baseline"/>
                <w:lang w:val="en-US" w:eastAsia="zh-CN"/>
              </w:rPr>
            </w:pPr>
            <w:r>
              <w:rPr>
                <w:rFonts w:hint="eastAsia" w:ascii="宋体" w:hAnsi="宋体" w:cs="宋体"/>
                <w:color w:val="auto"/>
                <w:kern w:val="0"/>
                <w:sz w:val="22"/>
                <w:szCs w:val="22"/>
                <w:highlight w:val="none"/>
                <w:u w:val="none"/>
                <w:lang w:val="en-US" w:eastAsia="zh-CN"/>
              </w:rPr>
              <w:t>2.</w:t>
            </w:r>
            <w:r>
              <w:rPr>
                <w:rFonts w:hint="eastAsia" w:ascii="宋体" w:hAnsi="宋体" w:cs="宋体"/>
                <w:color w:val="auto"/>
                <w:kern w:val="0"/>
                <w:sz w:val="22"/>
                <w:szCs w:val="22"/>
                <w:highlight w:val="none"/>
                <w:u w:val="none"/>
              </w:rPr>
              <w:t>操作系统</w:t>
            </w:r>
          </w:p>
        </w:tc>
        <w:tc>
          <w:tcPr>
            <w:tcW w:w="2300" w:type="pct"/>
          </w:tcPr>
          <w:p w14:paraId="26253719">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sz w:val="22"/>
                <w:szCs w:val="28"/>
                <w:highlight w:val="none"/>
                <w:u w:val="none"/>
                <w:vertAlign w:val="baseline"/>
                <w:lang w:val="en-US" w:eastAsia="zh-CN"/>
              </w:rPr>
            </w:pPr>
            <w:r>
              <w:rPr>
                <w:rFonts w:hint="eastAsia" w:ascii="宋体" w:hAnsi="宋体"/>
                <w:color w:val="auto"/>
                <w:sz w:val="22"/>
                <w:szCs w:val="22"/>
                <w:highlight w:val="none"/>
                <w:u w:val="none"/>
              </w:rPr>
              <w:t xml:space="preserve">≥Android </w:t>
            </w:r>
            <w:r>
              <w:rPr>
                <w:rFonts w:hint="default" w:ascii="宋体" w:hAnsi="宋体"/>
                <w:color w:val="auto"/>
                <w:sz w:val="22"/>
                <w:szCs w:val="22"/>
                <w:highlight w:val="none"/>
                <w:u w:val="none"/>
              </w:rPr>
              <w:t>12.0</w:t>
            </w:r>
            <w:r>
              <w:rPr>
                <w:rFonts w:hint="eastAsia" w:ascii="宋体" w:hAnsi="宋体"/>
                <w:color w:val="auto"/>
                <w:sz w:val="22"/>
                <w:szCs w:val="22"/>
                <w:highlight w:val="none"/>
                <w:u w:val="none"/>
              </w:rPr>
              <w:t>，专用移动医疗操作系统</w:t>
            </w:r>
          </w:p>
        </w:tc>
        <w:tc>
          <w:tcPr>
            <w:tcW w:w="373" w:type="pct"/>
            <w:vMerge w:val="continue"/>
          </w:tcPr>
          <w:p w14:paraId="7DB3E6DB">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c>
          <w:tcPr>
            <w:tcW w:w="330" w:type="pct"/>
            <w:vMerge w:val="continue"/>
          </w:tcPr>
          <w:p w14:paraId="467A27D9">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r>
      <w:tr w14:paraId="554B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72" w:type="pct"/>
            <w:vMerge w:val="continue"/>
          </w:tcPr>
          <w:p w14:paraId="0A561131">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vertAlign w:val="baseline"/>
                <w:lang w:val="en-US" w:eastAsia="zh-CN"/>
              </w:rPr>
            </w:pPr>
          </w:p>
        </w:tc>
        <w:tc>
          <w:tcPr>
            <w:tcW w:w="425" w:type="pct"/>
            <w:vMerge w:val="continue"/>
          </w:tcPr>
          <w:p w14:paraId="76FEF5CD">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sz w:val="22"/>
                <w:szCs w:val="28"/>
                <w:highlight w:val="none"/>
                <w:u w:val="none"/>
                <w:vertAlign w:val="baseline"/>
                <w:lang w:val="en-US" w:eastAsia="zh-CN"/>
              </w:rPr>
            </w:pPr>
          </w:p>
        </w:tc>
        <w:tc>
          <w:tcPr>
            <w:tcW w:w="1297" w:type="pct"/>
          </w:tcPr>
          <w:p w14:paraId="2AF42F98">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sz w:val="22"/>
                <w:szCs w:val="28"/>
                <w:highlight w:val="none"/>
                <w:u w:val="none"/>
                <w:vertAlign w:val="baseline"/>
                <w:lang w:val="en-US" w:eastAsia="zh-CN"/>
              </w:rPr>
            </w:pPr>
            <w:r>
              <w:rPr>
                <w:rFonts w:hint="eastAsia"/>
                <w:color w:val="auto"/>
                <w:sz w:val="22"/>
                <w:szCs w:val="28"/>
                <w:highlight w:val="none"/>
                <w:u w:val="none"/>
                <w:lang w:val="en-US" w:eastAsia="zh-CN"/>
              </w:rPr>
              <w:t>3.无线接入</w:t>
            </w:r>
          </w:p>
        </w:tc>
        <w:tc>
          <w:tcPr>
            <w:tcW w:w="2300" w:type="pct"/>
          </w:tcPr>
          <w:p w14:paraId="3B7A18DC">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sz w:val="22"/>
                <w:szCs w:val="28"/>
                <w:highlight w:val="none"/>
                <w:u w:val="none"/>
                <w:vertAlign w:val="baseline"/>
                <w:lang w:val="en-US" w:eastAsia="zh-CN"/>
              </w:rPr>
            </w:pPr>
            <w:r>
              <w:rPr>
                <w:rFonts w:hint="eastAsia" w:eastAsia="宋体"/>
                <w:color w:val="auto"/>
                <w:sz w:val="22"/>
                <w:szCs w:val="28"/>
                <w:highlight w:val="none"/>
                <w:u w:val="none"/>
                <w:lang w:eastAsia="zh-CN"/>
              </w:rPr>
              <w:t>Wi-Fi</w:t>
            </w:r>
            <w:r>
              <w:rPr>
                <w:rFonts w:hint="eastAsia"/>
                <w:color w:val="auto"/>
                <w:sz w:val="22"/>
                <w:szCs w:val="28"/>
                <w:highlight w:val="none"/>
                <w:u w:val="none"/>
              </w:rPr>
              <w:t xml:space="preserve"> 802.11a/b/g/n/ac协议，支持2.4G/5G双频，满足无线局域网WAPI安全协议标准</w:t>
            </w:r>
          </w:p>
        </w:tc>
        <w:tc>
          <w:tcPr>
            <w:tcW w:w="373" w:type="pct"/>
            <w:vMerge w:val="continue"/>
          </w:tcPr>
          <w:p w14:paraId="6DDECD98">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c>
          <w:tcPr>
            <w:tcW w:w="330" w:type="pct"/>
            <w:vMerge w:val="continue"/>
          </w:tcPr>
          <w:p w14:paraId="23494F7B">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r>
      <w:tr w14:paraId="2C53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 w:type="pct"/>
            <w:vMerge w:val="continue"/>
          </w:tcPr>
          <w:p w14:paraId="1183EDBC">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vertAlign w:val="baseline"/>
                <w:lang w:val="en-US" w:eastAsia="zh-CN"/>
              </w:rPr>
            </w:pPr>
          </w:p>
        </w:tc>
        <w:tc>
          <w:tcPr>
            <w:tcW w:w="425" w:type="pct"/>
            <w:vMerge w:val="continue"/>
          </w:tcPr>
          <w:p w14:paraId="2C310102">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sz w:val="22"/>
                <w:szCs w:val="28"/>
                <w:highlight w:val="none"/>
                <w:u w:val="none"/>
                <w:vertAlign w:val="baseline"/>
                <w:lang w:val="en-US" w:eastAsia="zh-CN"/>
              </w:rPr>
            </w:pPr>
          </w:p>
        </w:tc>
        <w:tc>
          <w:tcPr>
            <w:tcW w:w="1297" w:type="pct"/>
          </w:tcPr>
          <w:p w14:paraId="4381F4FC">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sz w:val="22"/>
                <w:szCs w:val="28"/>
                <w:highlight w:val="none"/>
                <w:u w:val="none"/>
                <w:vertAlign w:val="baseline"/>
                <w:lang w:val="en-US" w:eastAsia="zh-CN"/>
              </w:rPr>
            </w:pPr>
            <w:r>
              <w:rPr>
                <w:rFonts w:hint="eastAsia" w:ascii="宋体" w:hAnsi="宋体" w:cs="宋体" w:eastAsiaTheme="minorEastAsia"/>
                <w:color w:val="auto"/>
                <w:kern w:val="0"/>
                <w:sz w:val="22"/>
                <w:szCs w:val="22"/>
                <w:highlight w:val="none"/>
                <w:u w:val="none"/>
                <w:lang w:val="en-US" w:eastAsia="zh-CN"/>
              </w:rPr>
              <w:t>4.</w:t>
            </w:r>
            <w:r>
              <w:rPr>
                <w:rFonts w:hint="eastAsia" w:ascii="宋体" w:hAnsi="宋体" w:cs="宋体" w:eastAsiaTheme="minorEastAsia"/>
                <w:color w:val="auto"/>
                <w:kern w:val="0"/>
                <w:sz w:val="22"/>
                <w:szCs w:val="22"/>
                <w:highlight w:val="none"/>
                <w:u w:val="none"/>
                <w:lang w:eastAsia="zh-CN"/>
              </w:rPr>
              <w:t>视频采集器</w:t>
            </w:r>
          </w:p>
        </w:tc>
        <w:tc>
          <w:tcPr>
            <w:tcW w:w="2300" w:type="pct"/>
          </w:tcPr>
          <w:p w14:paraId="56FC0203">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sz w:val="22"/>
                <w:szCs w:val="28"/>
                <w:highlight w:val="none"/>
                <w:u w:val="none"/>
                <w:vertAlign w:val="baseline"/>
                <w:lang w:val="en-US" w:eastAsia="zh-CN"/>
              </w:rPr>
            </w:pPr>
            <w:r>
              <w:rPr>
                <w:rFonts w:hint="eastAsia"/>
                <w:color w:val="auto"/>
                <w:sz w:val="22"/>
                <w:szCs w:val="28"/>
                <w:highlight w:val="none"/>
                <w:u w:val="none"/>
              </w:rPr>
              <w:t>前置</w:t>
            </w:r>
            <w:r>
              <w:rPr>
                <w:rFonts w:hint="eastAsia" w:eastAsia="宋体"/>
                <w:color w:val="auto"/>
                <w:sz w:val="22"/>
                <w:szCs w:val="28"/>
                <w:highlight w:val="none"/>
                <w:u w:val="none"/>
                <w:lang w:eastAsia="zh-CN"/>
              </w:rPr>
              <w:t>视频采集器</w:t>
            </w:r>
            <w:r>
              <w:rPr>
                <w:rFonts w:hint="eastAsia"/>
                <w:color w:val="auto"/>
                <w:sz w:val="22"/>
                <w:szCs w:val="28"/>
                <w:highlight w:val="none"/>
                <w:u w:val="none"/>
              </w:rPr>
              <w:t>≥800万像素，后置</w:t>
            </w:r>
            <w:r>
              <w:rPr>
                <w:rFonts w:hint="eastAsia" w:eastAsia="宋体"/>
                <w:color w:val="auto"/>
                <w:sz w:val="22"/>
                <w:szCs w:val="28"/>
                <w:highlight w:val="none"/>
                <w:u w:val="none"/>
                <w:lang w:eastAsia="zh-CN"/>
              </w:rPr>
              <w:t>视屏采集器</w:t>
            </w:r>
            <w:r>
              <w:rPr>
                <w:rFonts w:hint="eastAsia"/>
                <w:color w:val="auto"/>
                <w:sz w:val="22"/>
                <w:szCs w:val="28"/>
                <w:highlight w:val="none"/>
                <w:u w:val="none"/>
              </w:rPr>
              <w:t>≥1300万像素，自动对焦，带LED补光</w:t>
            </w:r>
          </w:p>
        </w:tc>
        <w:tc>
          <w:tcPr>
            <w:tcW w:w="373" w:type="pct"/>
            <w:vMerge w:val="continue"/>
          </w:tcPr>
          <w:p w14:paraId="04C6F021">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c>
          <w:tcPr>
            <w:tcW w:w="330" w:type="pct"/>
            <w:vMerge w:val="continue"/>
          </w:tcPr>
          <w:p w14:paraId="5810446C">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r>
      <w:tr w14:paraId="5443F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 w:type="pct"/>
            <w:vMerge w:val="continue"/>
          </w:tcPr>
          <w:p w14:paraId="4D481235">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vertAlign w:val="baseline"/>
                <w:lang w:val="en-US" w:eastAsia="zh-CN"/>
              </w:rPr>
            </w:pPr>
          </w:p>
        </w:tc>
        <w:tc>
          <w:tcPr>
            <w:tcW w:w="425" w:type="pct"/>
            <w:vMerge w:val="continue"/>
          </w:tcPr>
          <w:p w14:paraId="5E63C1B6">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sz w:val="22"/>
                <w:szCs w:val="28"/>
                <w:highlight w:val="none"/>
                <w:u w:val="none"/>
                <w:vertAlign w:val="baseline"/>
                <w:lang w:val="en-US" w:eastAsia="zh-CN"/>
              </w:rPr>
            </w:pPr>
          </w:p>
        </w:tc>
        <w:tc>
          <w:tcPr>
            <w:tcW w:w="1297" w:type="pct"/>
          </w:tcPr>
          <w:p w14:paraId="53A3AE42">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ascii="宋体" w:hAnsi="宋体" w:cs="宋体"/>
                <w:color w:val="auto"/>
                <w:kern w:val="0"/>
                <w:sz w:val="22"/>
                <w:szCs w:val="22"/>
                <w:highlight w:val="none"/>
                <w:u w:val="none"/>
              </w:rPr>
            </w:pPr>
            <w:r>
              <w:rPr>
                <w:rFonts w:hint="eastAsia"/>
                <w:color w:val="auto"/>
                <w:sz w:val="22"/>
                <w:szCs w:val="28"/>
                <w:highlight w:val="none"/>
                <w:u w:val="none"/>
                <w:lang w:val="en-US" w:eastAsia="zh-CN"/>
              </w:rPr>
              <w:t>5.网络制式</w:t>
            </w:r>
          </w:p>
        </w:tc>
        <w:tc>
          <w:tcPr>
            <w:tcW w:w="2300" w:type="pct"/>
          </w:tcPr>
          <w:p w14:paraId="3C0D95AC">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sz w:val="22"/>
                <w:szCs w:val="28"/>
                <w:highlight w:val="none"/>
                <w:u w:val="none"/>
                <w:vertAlign w:val="baseline"/>
                <w:lang w:val="en-US" w:eastAsia="zh-CN"/>
              </w:rPr>
            </w:pPr>
            <w:r>
              <w:rPr>
                <w:rFonts w:hint="eastAsia"/>
                <w:color w:val="auto"/>
                <w:sz w:val="22"/>
                <w:szCs w:val="28"/>
                <w:highlight w:val="none"/>
                <w:u w:val="none"/>
              </w:rPr>
              <w:t>支持4G全网通，兼容移动、电信、联通</w:t>
            </w:r>
          </w:p>
        </w:tc>
        <w:tc>
          <w:tcPr>
            <w:tcW w:w="373" w:type="pct"/>
            <w:vMerge w:val="continue"/>
          </w:tcPr>
          <w:p w14:paraId="49829798">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c>
          <w:tcPr>
            <w:tcW w:w="330" w:type="pct"/>
            <w:vMerge w:val="continue"/>
          </w:tcPr>
          <w:p w14:paraId="30158171">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r>
      <w:tr w14:paraId="6D40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 w:type="pct"/>
            <w:vMerge w:val="continue"/>
          </w:tcPr>
          <w:p w14:paraId="1FC09A29">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vertAlign w:val="baseline"/>
                <w:lang w:val="en-US" w:eastAsia="zh-CN"/>
              </w:rPr>
            </w:pPr>
          </w:p>
        </w:tc>
        <w:tc>
          <w:tcPr>
            <w:tcW w:w="425" w:type="pct"/>
            <w:vMerge w:val="continue"/>
          </w:tcPr>
          <w:p w14:paraId="48832C82">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sz w:val="22"/>
                <w:szCs w:val="28"/>
                <w:highlight w:val="none"/>
                <w:u w:val="none"/>
                <w:vertAlign w:val="baseline"/>
                <w:lang w:val="en-US" w:eastAsia="zh-CN"/>
              </w:rPr>
            </w:pPr>
          </w:p>
        </w:tc>
        <w:tc>
          <w:tcPr>
            <w:tcW w:w="1297" w:type="pct"/>
          </w:tcPr>
          <w:p w14:paraId="2D8B0684">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lang w:val="en-US" w:eastAsia="zh-CN"/>
              </w:rPr>
            </w:pPr>
            <w:r>
              <w:rPr>
                <w:rFonts w:hint="eastAsia" w:ascii="宋体" w:hAnsi="宋体" w:cs="宋体"/>
                <w:color w:val="auto"/>
                <w:kern w:val="0"/>
                <w:sz w:val="22"/>
                <w:szCs w:val="22"/>
                <w:highlight w:val="none"/>
                <w:u w:val="none"/>
                <w:lang w:val="en-US" w:eastAsia="zh-CN"/>
              </w:rPr>
              <w:t>6.</w:t>
            </w:r>
            <w:r>
              <w:rPr>
                <w:rFonts w:hint="eastAsia" w:ascii="宋体" w:hAnsi="宋体" w:cs="宋体"/>
                <w:color w:val="auto"/>
                <w:kern w:val="0"/>
                <w:sz w:val="22"/>
                <w:szCs w:val="22"/>
                <w:highlight w:val="none"/>
                <w:u w:val="none"/>
              </w:rPr>
              <w:t>USB Type-C</w:t>
            </w:r>
          </w:p>
        </w:tc>
        <w:tc>
          <w:tcPr>
            <w:tcW w:w="2300" w:type="pct"/>
          </w:tcPr>
          <w:p w14:paraId="1F4858F3">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sz w:val="22"/>
                <w:szCs w:val="28"/>
                <w:highlight w:val="none"/>
                <w:u w:val="none"/>
                <w:vertAlign w:val="baseline"/>
                <w:lang w:val="en-US" w:eastAsia="zh-CN"/>
              </w:rPr>
            </w:pPr>
            <w:r>
              <w:rPr>
                <w:rFonts w:hint="eastAsia"/>
                <w:color w:val="auto"/>
                <w:sz w:val="22"/>
                <w:szCs w:val="28"/>
                <w:highlight w:val="none"/>
                <w:u w:val="none"/>
              </w:rPr>
              <w:t>具备USB卡塞，湿水检测，充电异常报警，并伴有声音提醒</w:t>
            </w:r>
            <w:r>
              <w:rPr>
                <w:rFonts w:hint="eastAsia"/>
                <w:color w:val="auto"/>
                <w:sz w:val="22"/>
                <w:szCs w:val="28"/>
                <w:highlight w:val="none"/>
                <w:u w:val="none"/>
                <w:lang w:val="en-US" w:eastAsia="zh-CN"/>
              </w:rPr>
              <w:t>（</w:t>
            </w:r>
            <w:r>
              <w:rPr>
                <w:rFonts w:hint="eastAsia"/>
                <w:b/>
                <w:bCs/>
                <w:color w:val="auto"/>
                <w:sz w:val="22"/>
                <w:szCs w:val="28"/>
                <w:highlight w:val="none"/>
                <w:u w:val="none"/>
                <w:lang w:val="en-US" w:eastAsia="zh-CN"/>
              </w:rPr>
              <w:t>提供国家认可的第三方检测机构出具的产品检测报告复印件等证明材料</w:t>
            </w:r>
            <w:r>
              <w:rPr>
                <w:rFonts w:hint="eastAsia"/>
                <w:color w:val="auto"/>
                <w:sz w:val="22"/>
                <w:szCs w:val="28"/>
                <w:highlight w:val="none"/>
                <w:u w:val="none"/>
                <w:lang w:eastAsia="zh-CN"/>
              </w:rPr>
              <w:t>）</w:t>
            </w:r>
          </w:p>
        </w:tc>
        <w:tc>
          <w:tcPr>
            <w:tcW w:w="373" w:type="pct"/>
            <w:vMerge w:val="continue"/>
          </w:tcPr>
          <w:p w14:paraId="289C5562">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c>
          <w:tcPr>
            <w:tcW w:w="330" w:type="pct"/>
            <w:vMerge w:val="continue"/>
          </w:tcPr>
          <w:p w14:paraId="3490BD4B">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r>
      <w:tr w14:paraId="4682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 w:type="pct"/>
            <w:vMerge w:val="continue"/>
          </w:tcPr>
          <w:p w14:paraId="3151391A">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vertAlign w:val="baseline"/>
                <w:lang w:val="en-US" w:eastAsia="zh-CN"/>
              </w:rPr>
            </w:pPr>
          </w:p>
        </w:tc>
        <w:tc>
          <w:tcPr>
            <w:tcW w:w="425" w:type="pct"/>
            <w:vMerge w:val="continue"/>
          </w:tcPr>
          <w:p w14:paraId="7F194A94">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sz w:val="22"/>
                <w:szCs w:val="28"/>
                <w:highlight w:val="none"/>
                <w:u w:val="none"/>
                <w:vertAlign w:val="baseline"/>
                <w:lang w:val="en-US" w:eastAsia="zh-CN"/>
              </w:rPr>
            </w:pPr>
          </w:p>
        </w:tc>
        <w:tc>
          <w:tcPr>
            <w:tcW w:w="1297" w:type="pct"/>
          </w:tcPr>
          <w:p w14:paraId="49080945">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ascii="宋体" w:hAnsi="宋体" w:cs="宋体"/>
                <w:color w:val="auto"/>
                <w:kern w:val="0"/>
                <w:sz w:val="22"/>
                <w:szCs w:val="22"/>
                <w:highlight w:val="none"/>
                <w:u w:val="none"/>
              </w:rPr>
            </w:pPr>
            <w:r>
              <w:rPr>
                <w:rFonts w:hint="eastAsia"/>
                <w:color w:val="auto"/>
                <w:sz w:val="22"/>
                <w:szCs w:val="28"/>
                <w:highlight w:val="none"/>
                <w:u w:val="none"/>
                <w:lang w:val="en-US" w:eastAsia="zh-CN"/>
              </w:rPr>
              <w:t>7.蓝牙</w:t>
            </w:r>
          </w:p>
        </w:tc>
        <w:tc>
          <w:tcPr>
            <w:tcW w:w="2300" w:type="pct"/>
          </w:tcPr>
          <w:p w14:paraId="2E9BB039">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sz w:val="22"/>
                <w:szCs w:val="28"/>
                <w:highlight w:val="none"/>
                <w:u w:val="none"/>
                <w:vertAlign w:val="baseline"/>
                <w:lang w:val="en-US" w:eastAsia="zh-CN"/>
              </w:rPr>
            </w:pPr>
            <w:r>
              <w:rPr>
                <w:rFonts w:hint="eastAsia" w:eastAsia="宋体"/>
                <w:color w:val="auto"/>
                <w:sz w:val="22"/>
                <w:szCs w:val="28"/>
                <w:highlight w:val="none"/>
                <w:u w:val="none"/>
                <w:lang w:val="en-US" w:eastAsia="zh-CN"/>
              </w:rPr>
              <w:t>不低于</w:t>
            </w:r>
            <w:r>
              <w:rPr>
                <w:rFonts w:hint="eastAsia"/>
                <w:color w:val="auto"/>
                <w:sz w:val="22"/>
                <w:szCs w:val="28"/>
                <w:highlight w:val="none"/>
                <w:u w:val="none"/>
              </w:rPr>
              <w:t>bluetooth5.0</w:t>
            </w:r>
            <w:r>
              <w:rPr>
                <w:rFonts w:hint="eastAsia" w:eastAsia="宋体"/>
                <w:color w:val="auto"/>
                <w:sz w:val="22"/>
                <w:szCs w:val="28"/>
                <w:highlight w:val="none"/>
                <w:u w:val="none"/>
                <w:lang w:eastAsia="zh-CN"/>
              </w:rPr>
              <w:t>，</w:t>
            </w:r>
            <w:r>
              <w:rPr>
                <w:rFonts w:hint="eastAsia"/>
                <w:color w:val="auto"/>
                <w:sz w:val="22"/>
                <w:szCs w:val="28"/>
                <w:highlight w:val="none"/>
                <w:u w:val="none"/>
              </w:rPr>
              <w:t>低功耗</w:t>
            </w:r>
          </w:p>
        </w:tc>
        <w:tc>
          <w:tcPr>
            <w:tcW w:w="373" w:type="pct"/>
            <w:vMerge w:val="continue"/>
          </w:tcPr>
          <w:p w14:paraId="60DAE4C1">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c>
          <w:tcPr>
            <w:tcW w:w="330" w:type="pct"/>
            <w:vMerge w:val="continue"/>
          </w:tcPr>
          <w:p w14:paraId="086121F0">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r>
      <w:tr w14:paraId="70D7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 w:type="pct"/>
            <w:vMerge w:val="continue"/>
          </w:tcPr>
          <w:p w14:paraId="5541CCB0">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vertAlign w:val="baseline"/>
                <w:lang w:val="en-US" w:eastAsia="zh-CN"/>
              </w:rPr>
            </w:pPr>
          </w:p>
        </w:tc>
        <w:tc>
          <w:tcPr>
            <w:tcW w:w="425" w:type="pct"/>
            <w:vMerge w:val="continue"/>
          </w:tcPr>
          <w:p w14:paraId="47D4205F">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sz w:val="22"/>
                <w:szCs w:val="28"/>
                <w:highlight w:val="none"/>
                <w:u w:val="none"/>
                <w:vertAlign w:val="baseline"/>
                <w:lang w:val="en-US" w:eastAsia="zh-CN"/>
              </w:rPr>
            </w:pPr>
          </w:p>
        </w:tc>
        <w:tc>
          <w:tcPr>
            <w:tcW w:w="1297" w:type="pct"/>
          </w:tcPr>
          <w:p w14:paraId="7F1465D1">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lang w:val="en-US" w:eastAsia="zh-CN"/>
              </w:rPr>
            </w:pPr>
            <w:r>
              <w:rPr>
                <w:rFonts w:hint="eastAsia" w:ascii="宋体" w:hAnsi="宋体" w:cs="宋体"/>
                <w:color w:val="auto"/>
                <w:kern w:val="0"/>
                <w:sz w:val="22"/>
                <w:szCs w:val="22"/>
                <w:highlight w:val="none"/>
                <w:u w:val="none"/>
                <w:lang w:val="en-US" w:eastAsia="zh-CN"/>
              </w:rPr>
              <w:t>8.</w:t>
            </w:r>
            <w:r>
              <w:rPr>
                <w:rFonts w:hint="eastAsia" w:ascii="宋体" w:hAnsi="宋体" w:cs="宋体"/>
                <w:color w:val="auto"/>
                <w:kern w:val="0"/>
                <w:sz w:val="22"/>
                <w:szCs w:val="22"/>
                <w:highlight w:val="none"/>
                <w:u w:val="none"/>
              </w:rPr>
              <w:t>瞳孔照明灯</w:t>
            </w:r>
          </w:p>
        </w:tc>
        <w:tc>
          <w:tcPr>
            <w:tcW w:w="2300" w:type="pct"/>
          </w:tcPr>
          <w:p w14:paraId="1F7597F0">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sz w:val="22"/>
                <w:szCs w:val="28"/>
                <w:highlight w:val="none"/>
                <w:u w:val="none"/>
                <w:vertAlign w:val="baseline"/>
                <w:lang w:val="en-US" w:eastAsia="zh-CN"/>
              </w:rPr>
            </w:pPr>
            <w:r>
              <w:rPr>
                <w:rFonts w:hint="eastAsia"/>
                <w:color w:val="auto"/>
                <w:sz w:val="22"/>
                <w:szCs w:val="28"/>
                <w:highlight w:val="none"/>
                <w:u w:val="none"/>
              </w:rPr>
              <w:t>具备独立的医用瞳孔照明灯，具备控制瞳孔照明灯的独立物理按键，支持关机状态下打开和关闭瞳孔照明灯</w:t>
            </w:r>
          </w:p>
        </w:tc>
        <w:tc>
          <w:tcPr>
            <w:tcW w:w="373" w:type="pct"/>
            <w:vMerge w:val="continue"/>
          </w:tcPr>
          <w:p w14:paraId="05DFA3DC">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c>
          <w:tcPr>
            <w:tcW w:w="330" w:type="pct"/>
            <w:vMerge w:val="continue"/>
          </w:tcPr>
          <w:p w14:paraId="0DCB38DE">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r>
      <w:tr w14:paraId="6173B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 w:type="pct"/>
            <w:vMerge w:val="continue"/>
          </w:tcPr>
          <w:p w14:paraId="2AF2E641">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vertAlign w:val="baseline"/>
                <w:lang w:val="en-US" w:eastAsia="zh-CN"/>
              </w:rPr>
            </w:pPr>
          </w:p>
        </w:tc>
        <w:tc>
          <w:tcPr>
            <w:tcW w:w="425" w:type="pct"/>
            <w:vMerge w:val="continue"/>
          </w:tcPr>
          <w:p w14:paraId="34415E59">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vertAlign w:val="baseline"/>
                <w:lang w:val="en-US" w:eastAsia="zh-CN"/>
              </w:rPr>
            </w:pPr>
          </w:p>
        </w:tc>
        <w:tc>
          <w:tcPr>
            <w:tcW w:w="1297" w:type="pct"/>
          </w:tcPr>
          <w:p w14:paraId="3BC28AFE">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ascii="宋体" w:hAnsi="宋体" w:cs="宋体"/>
                <w:color w:val="auto"/>
                <w:kern w:val="0"/>
                <w:sz w:val="22"/>
                <w:szCs w:val="22"/>
                <w:highlight w:val="none"/>
                <w:u w:val="none"/>
              </w:rPr>
            </w:pPr>
            <w:r>
              <w:rPr>
                <w:rFonts w:hint="eastAsia"/>
                <w:color w:val="auto"/>
                <w:sz w:val="22"/>
                <w:szCs w:val="28"/>
                <w:highlight w:val="none"/>
                <w:u w:val="none"/>
                <w:lang w:val="en-US" w:eastAsia="zh-CN"/>
              </w:rPr>
              <w:t>9.多功能按键</w:t>
            </w:r>
          </w:p>
        </w:tc>
        <w:tc>
          <w:tcPr>
            <w:tcW w:w="2300" w:type="pct"/>
          </w:tcPr>
          <w:p w14:paraId="3E2A78DF">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sz w:val="22"/>
                <w:szCs w:val="28"/>
                <w:highlight w:val="none"/>
                <w:u w:val="none"/>
                <w:vertAlign w:val="baseline"/>
                <w:lang w:val="en-US" w:eastAsia="zh-CN"/>
              </w:rPr>
            </w:pPr>
            <w:r>
              <w:rPr>
                <w:rFonts w:hint="eastAsia"/>
                <w:color w:val="auto"/>
                <w:sz w:val="22"/>
                <w:szCs w:val="28"/>
                <w:highlight w:val="none"/>
                <w:u w:val="none"/>
              </w:rPr>
              <w:t>瞳孔灯按键可灵活配置多功能按键，按下启动某一个APP应用</w:t>
            </w:r>
          </w:p>
        </w:tc>
        <w:tc>
          <w:tcPr>
            <w:tcW w:w="373" w:type="pct"/>
            <w:vMerge w:val="continue"/>
          </w:tcPr>
          <w:p w14:paraId="2BD03D17">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c>
          <w:tcPr>
            <w:tcW w:w="330" w:type="pct"/>
            <w:vMerge w:val="continue"/>
          </w:tcPr>
          <w:p w14:paraId="766A3201">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r>
      <w:tr w14:paraId="168E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 w:type="pct"/>
            <w:vMerge w:val="continue"/>
          </w:tcPr>
          <w:p w14:paraId="33E02BE1">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vertAlign w:val="baseline"/>
                <w:lang w:val="en-US" w:eastAsia="zh-CN"/>
              </w:rPr>
            </w:pPr>
          </w:p>
        </w:tc>
        <w:tc>
          <w:tcPr>
            <w:tcW w:w="425" w:type="pct"/>
            <w:vMerge w:val="continue"/>
          </w:tcPr>
          <w:p w14:paraId="2F03397F">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vertAlign w:val="baseline"/>
                <w:lang w:val="en-US" w:eastAsia="zh-CN"/>
              </w:rPr>
            </w:pPr>
          </w:p>
        </w:tc>
        <w:tc>
          <w:tcPr>
            <w:tcW w:w="1297" w:type="pct"/>
          </w:tcPr>
          <w:p w14:paraId="26A5CFBB">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lang w:val="en-US" w:eastAsia="zh-CN"/>
              </w:rPr>
            </w:pPr>
            <w:r>
              <w:rPr>
                <w:rFonts w:hint="eastAsia"/>
                <w:color w:val="auto"/>
                <w:sz w:val="22"/>
                <w:szCs w:val="28"/>
                <w:highlight w:val="none"/>
                <w:u w:val="none"/>
                <w:lang w:val="en-US" w:eastAsia="zh-CN"/>
              </w:rPr>
              <w:t>10.内存</w:t>
            </w:r>
          </w:p>
        </w:tc>
        <w:tc>
          <w:tcPr>
            <w:tcW w:w="2300" w:type="pct"/>
          </w:tcPr>
          <w:p w14:paraId="06D159EB">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rPr>
            </w:pPr>
            <w:r>
              <w:rPr>
                <w:rFonts w:hint="eastAsia" w:ascii="宋体" w:hAnsi="宋体" w:eastAsia="宋体" w:cs="宋体"/>
                <w:color w:val="auto"/>
                <w:sz w:val="22"/>
                <w:szCs w:val="28"/>
                <w:highlight w:val="none"/>
                <w:u w:val="none"/>
                <w:lang w:val="en-US" w:eastAsia="zh-CN"/>
              </w:rPr>
              <w:t>不低于</w:t>
            </w:r>
            <w:r>
              <w:rPr>
                <w:rFonts w:hint="eastAsia"/>
                <w:color w:val="auto"/>
                <w:sz w:val="22"/>
                <w:szCs w:val="28"/>
                <w:highlight w:val="none"/>
                <w:u w:val="none"/>
              </w:rPr>
              <w:t>4GB RAM +64GB ROM，支持存储最大128GB扩展</w:t>
            </w:r>
          </w:p>
        </w:tc>
        <w:tc>
          <w:tcPr>
            <w:tcW w:w="373" w:type="pct"/>
            <w:vMerge w:val="continue"/>
          </w:tcPr>
          <w:p w14:paraId="7CE18967">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c>
          <w:tcPr>
            <w:tcW w:w="330" w:type="pct"/>
            <w:vMerge w:val="continue"/>
          </w:tcPr>
          <w:p w14:paraId="524219AC">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r>
      <w:tr w14:paraId="0CEF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 w:type="pct"/>
            <w:vMerge w:val="continue"/>
          </w:tcPr>
          <w:p w14:paraId="20AE3010">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vertAlign w:val="baseline"/>
                <w:lang w:val="en-US" w:eastAsia="zh-CN"/>
              </w:rPr>
            </w:pPr>
          </w:p>
        </w:tc>
        <w:tc>
          <w:tcPr>
            <w:tcW w:w="425" w:type="pct"/>
            <w:vMerge w:val="continue"/>
          </w:tcPr>
          <w:p w14:paraId="2F0A4E16">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vertAlign w:val="baseline"/>
                <w:lang w:val="en-US" w:eastAsia="zh-CN"/>
              </w:rPr>
            </w:pPr>
          </w:p>
        </w:tc>
        <w:tc>
          <w:tcPr>
            <w:tcW w:w="1297" w:type="pct"/>
          </w:tcPr>
          <w:p w14:paraId="669D1079">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lang w:val="en-US" w:eastAsia="zh-CN"/>
              </w:rPr>
            </w:pPr>
            <w:r>
              <w:rPr>
                <w:rFonts w:hint="eastAsia"/>
                <w:color w:val="auto"/>
                <w:sz w:val="22"/>
                <w:szCs w:val="28"/>
                <w:highlight w:val="none"/>
                <w:u w:val="none"/>
                <w:lang w:val="en-US" w:eastAsia="zh-CN"/>
              </w:rPr>
              <w:t>11.屏幕</w:t>
            </w:r>
          </w:p>
        </w:tc>
        <w:tc>
          <w:tcPr>
            <w:tcW w:w="2300" w:type="pct"/>
          </w:tcPr>
          <w:p w14:paraId="497ED0E2">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rPr>
            </w:pPr>
            <w:r>
              <w:rPr>
                <w:rFonts w:hint="eastAsia"/>
                <w:color w:val="auto"/>
                <w:sz w:val="22"/>
                <w:szCs w:val="28"/>
                <w:highlight w:val="none"/>
                <w:u w:val="none"/>
              </w:rPr>
              <w:t>显示屏分辨率≥1440:720，尺寸≥5.5英寸，Ips电容多点触摸屏，16M色彩，Incell屏幕，支持戴手套触控、湿手操作</w:t>
            </w:r>
          </w:p>
        </w:tc>
        <w:tc>
          <w:tcPr>
            <w:tcW w:w="373" w:type="pct"/>
            <w:vMerge w:val="continue"/>
          </w:tcPr>
          <w:p w14:paraId="1E4A16F9">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c>
          <w:tcPr>
            <w:tcW w:w="330" w:type="pct"/>
            <w:vMerge w:val="continue"/>
          </w:tcPr>
          <w:p w14:paraId="18D0AD91">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r>
      <w:tr w14:paraId="5745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 w:type="pct"/>
            <w:vMerge w:val="continue"/>
          </w:tcPr>
          <w:p w14:paraId="1220EBFC">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vertAlign w:val="baseline"/>
                <w:lang w:val="en-US" w:eastAsia="zh-CN"/>
              </w:rPr>
            </w:pPr>
          </w:p>
        </w:tc>
        <w:tc>
          <w:tcPr>
            <w:tcW w:w="425" w:type="pct"/>
            <w:vMerge w:val="continue"/>
          </w:tcPr>
          <w:p w14:paraId="6D741976">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vertAlign w:val="baseline"/>
                <w:lang w:val="en-US" w:eastAsia="zh-CN"/>
              </w:rPr>
            </w:pPr>
          </w:p>
        </w:tc>
        <w:tc>
          <w:tcPr>
            <w:tcW w:w="1297" w:type="pct"/>
          </w:tcPr>
          <w:p w14:paraId="7B68BDEA">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lang w:val="en-US" w:eastAsia="zh-CN"/>
              </w:rPr>
            </w:pPr>
            <w:r>
              <w:rPr>
                <w:rFonts w:hint="eastAsia"/>
                <w:color w:val="auto"/>
                <w:sz w:val="22"/>
                <w:szCs w:val="28"/>
                <w:highlight w:val="none"/>
                <w:u w:val="none"/>
                <w:lang w:val="en-US" w:eastAsia="zh-CN"/>
              </w:rPr>
              <w:t>12.</w:t>
            </w:r>
            <w:r>
              <w:rPr>
                <w:rFonts w:hint="eastAsia"/>
                <w:color w:val="auto"/>
                <w:sz w:val="22"/>
                <w:szCs w:val="28"/>
                <w:highlight w:val="none"/>
                <w:u w:val="none"/>
              </w:rPr>
              <w:t>按键</w:t>
            </w:r>
          </w:p>
        </w:tc>
        <w:tc>
          <w:tcPr>
            <w:tcW w:w="2300" w:type="pct"/>
          </w:tcPr>
          <w:p w14:paraId="3228F48A">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rPr>
            </w:pPr>
            <w:r>
              <w:rPr>
                <w:rFonts w:hint="eastAsia"/>
                <w:color w:val="auto"/>
                <w:sz w:val="22"/>
                <w:szCs w:val="28"/>
                <w:highlight w:val="none"/>
                <w:u w:val="none"/>
              </w:rPr>
              <w:t>1个开机按键、1个音量加减按键、2个扫描按键、1个瞳孔照明灯按键，机身正面无实体按键</w:t>
            </w:r>
          </w:p>
        </w:tc>
        <w:tc>
          <w:tcPr>
            <w:tcW w:w="373" w:type="pct"/>
            <w:vMerge w:val="continue"/>
          </w:tcPr>
          <w:p w14:paraId="48AFB16A">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c>
          <w:tcPr>
            <w:tcW w:w="330" w:type="pct"/>
            <w:vMerge w:val="continue"/>
          </w:tcPr>
          <w:p w14:paraId="7DF09225">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r>
      <w:tr w14:paraId="24C6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 w:type="pct"/>
            <w:vMerge w:val="continue"/>
          </w:tcPr>
          <w:p w14:paraId="73927D28">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vertAlign w:val="baseline"/>
                <w:lang w:val="en-US" w:eastAsia="zh-CN"/>
              </w:rPr>
            </w:pPr>
          </w:p>
        </w:tc>
        <w:tc>
          <w:tcPr>
            <w:tcW w:w="425" w:type="pct"/>
            <w:vMerge w:val="continue"/>
          </w:tcPr>
          <w:p w14:paraId="7051760B">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vertAlign w:val="baseline"/>
                <w:lang w:val="en-US" w:eastAsia="zh-CN"/>
              </w:rPr>
            </w:pPr>
          </w:p>
        </w:tc>
        <w:tc>
          <w:tcPr>
            <w:tcW w:w="1297" w:type="pct"/>
          </w:tcPr>
          <w:p w14:paraId="420A1ADD">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lang w:val="en-US" w:eastAsia="zh-CN"/>
              </w:rPr>
            </w:pPr>
            <w:r>
              <w:rPr>
                <w:rFonts w:hint="eastAsia"/>
                <w:color w:val="auto"/>
                <w:sz w:val="22"/>
                <w:szCs w:val="28"/>
                <w:highlight w:val="none"/>
                <w:u w:val="none"/>
                <w:lang w:val="en-US" w:eastAsia="zh-CN"/>
              </w:rPr>
              <w:t>13.指部特征按键</w:t>
            </w:r>
          </w:p>
        </w:tc>
        <w:tc>
          <w:tcPr>
            <w:tcW w:w="2300" w:type="pct"/>
          </w:tcPr>
          <w:p w14:paraId="115052EF">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rPr>
            </w:pPr>
            <w:r>
              <w:rPr>
                <w:rFonts w:hint="eastAsia"/>
                <w:color w:val="auto"/>
                <w:sz w:val="22"/>
                <w:szCs w:val="28"/>
                <w:highlight w:val="none"/>
                <w:u w:val="none"/>
              </w:rPr>
              <w:t>实现</w:t>
            </w:r>
            <w:r>
              <w:rPr>
                <w:rFonts w:hint="eastAsia"/>
                <w:color w:val="auto"/>
                <w:sz w:val="22"/>
                <w:szCs w:val="28"/>
                <w:highlight w:val="none"/>
                <w:u w:val="none"/>
                <w:lang w:eastAsia="zh-CN"/>
              </w:rPr>
              <w:t>指部特征</w:t>
            </w:r>
            <w:r>
              <w:rPr>
                <w:rFonts w:hint="eastAsia"/>
                <w:color w:val="auto"/>
                <w:sz w:val="22"/>
                <w:szCs w:val="28"/>
                <w:highlight w:val="none"/>
                <w:u w:val="none"/>
              </w:rPr>
              <w:t>解锁屏</w:t>
            </w:r>
            <w:r>
              <w:rPr>
                <w:rFonts w:hint="eastAsia"/>
                <w:color w:val="auto"/>
                <w:sz w:val="22"/>
                <w:szCs w:val="28"/>
                <w:highlight w:val="none"/>
                <w:u w:val="none"/>
                <w:lang w:val="en-US" w:eastAsia="zh-CN"/>
              </w:rPr>
              <w:t>（</w:t>
            </w:r>
            <w:r>
              <w:rPr>
                <w:rFonts w:hint="eastAsia"/>
                <w:b/>
                <w:bCs/>
                <w:color w:val="auto"/>
                <w:sz w:val="22"/>
                <w:szCs w:val="28"/>
                <w:highlight w:val="none"/>
                <w:u w:val="none"/>
                <w:lang w:val="en-US" w:eastAsia="zh-CN"/>
              </w:rPr>
              <w:t>提供实物照片</w:t>
            </w:r>
            <w:r>
              <w:rPr>
                <w:rFonts w:hint="eastAsia"/>
                <w:color w:val="auto"/>
                <w:sz w:val="22"/>
                <w:szCs w:val="28"/>
                <w:highlight w:val="none"/>
                <w:u w:val="none"/>
                <w:lang w:val="en-US" w:eastAsia="zh-CN"/>
              </w:rPr>
              <w:t>）</w:t>
            </w:r>
          </w:p>
        </w:tc>
        <w:tc>
          <w:tcPr>
            <w:tcW w:w="373" w:type="pct"/>
            <w:vMerge w:val="continue"/>
          </w:tcPr>
          <w:p w14:paraId="79C606AB">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c>
          <w:tcPr>
            <w:tcW w:w="330" w:type="pct"/>
            <w:vMerge w:val="continue"/>
          </w:tcPr>
          <w:p w14:paraId="45349782">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r>
      <w:tr w14:paraId="4A6B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 w:type="pct"/>
            <w:vMerge w:val="continue"/>
          </w:tcPr>
          <w:p w14:paraId="2B1C4174">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vertAlign w:val="baseline"/>
                <w:lang w:val="en-US" w:eastAsia="zh-CN"/>
              </w:rPr>
            </w:pPr>
          </w:p>
        </w:tc>
        <w:tc>
          <w:tcPr>
            <w:tcW w:w="425" w:type="pct"/>
            <w:vMerge w:val="continue"/>
          </w:tcPr>
          <w:p w14:paraId="668145F0">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vertAlign w:val="baseline"/>
                <w:lang w:val="en-US" w:eastAsia="zh-CN"/>
              </w:rPr>
            </w:pPr>
          </w:p>
        </w:tc>
        <w:tc>
          <w:tcPr>
            <w:tcW w:w="1297" w:type="pct"/>
          </w:tcPr>
          <w:p w14:paraId="264452BC">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lang w:val="en-US" w:eastAsia="zh-CN"/>
              </w:rPr>
            </w:pPr>
            <w:r>
              <w:rPr>
                <w:rFonts w:hint="eastAsia"/>
                <w:color w:val="auto"/>
                <w:sz w:val="22"/>
                <w:szCs w:val="28"/>
                <w:highlight w:val="none"/>
                <w:u w:val="none"/>
                <w:lang w:val="en-US" w:eastAsia="zh-CN"/>
              </w:rPr>
              <w:t>14.</w:t>
            </w:r>
            <w:r>
              <w:rPr>
                <w:rFonts w:hint="eastAsia"/>
                <w:color w:val="auto"/>
                <w:sz w:val="22"/>
                <w:szCs w:val="28"/>
                <w:highlight w:val="none"/>
                <w:u w:val="none"/>
              </w:rPr>
              <w:t>▲</w:t>
            </w:r>
            <w:r>
              <w:rPr>
                <w:rFonts w:hint="eastAsia" w:ascii="宋体" w:hAnsi="宋体" w:cs="宋体"/>
                <w:color w:val="auto"/>
                <w:kern w:val="0"/>
                <w:sz w:val="22"/>
                <w:szCs w:val="22"/>
                <w:highlight w:val="none"/>
                <w:u w:val="none"/>
              </w:rPr>
              <w:t>内置麦克风</w:t>
            </w:r>
          </w:p>
        </w:tc>
        <w:tc>
          <w:tcPr>
            <w:tcW w:w="2300" w:type="pct"/>
          </w:tcPr>
          <w:p w14:paraId="3ED58DB8">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rPr>
            </w:pPr>
            <w:r>
              <w:rPr>
                <w:rFonts w:hint="eastAsia"/>
                <w:color w:val="auto"/>
                <w:sz w:val="22"/>
                <w:szCs w:val="28"/>
                <w:highlight w:val="none"/>
                <w:u w:val="none"/>
              </w:rPr>
              <w:t>支持通过AI语音助手操作PDA，语音识别精度高、让医院语音操控应用更加便捷；</w:t>
            </w:r>
            <w:r>
              <w:rPr>
                <w:rFonts w:hint="eastAsia"/>
                <w:color w:val="auto"/>
                <w:sz w:val="22"/>
                <w:szCs w:val="28"/>
                <w:highlight w:val="none"/>
                <w:u w:val="none"/>
                <w:lang w:val="en-US" w:eastAsia="zh-CN"/>
              </w:rPr>
              <w:t>（</w:t>
            </w:r>
            <w:r>
              <w:rPr>
                <w:rFonts w:hint="eastAsia"/>
                <w:b/>
                <w:bCs/>
                <w:color w:val="auto"/>
                <w:sz w:val="22"/>
                <w:szCs w:val="28"/>
                <w:highlight w:val="none"/>
                <w:u w:val="none"/>
                <w:lang w:val="en-US" w:eastAsia="zh-CN"/>
              </w:rPr>
              <w:t>提供国家认可的第三方检测机构出具的产品检测报告复印件等证明材料）</w:t>
            </w:r>
          </w:p>
        </w:tc>
        <w:tc>
          <w:tcPr>
            <w:tcW w:w="373" w:type="pct"/>
            <w:vMerge w:val="continue"/>
          </w:tcPr>
          <w:p w14:paraId="07CCD7F0">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c>
          <w:tcPr>
            <w:tcW w:w="330" w:type="pct"/>
            <w:vMerge w:val="continue"/>
          </w:tcPr>
          <w:p w14:paraId="6F2795D4">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r>
      <w:tr w14:paraId="6BEC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 w:type="pct"/>
            <w:vMerge w:val="continue"/>
          </w:tcPr>
          <w:p w14:paraId="0FE11C83">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vertAlign w:val="baseline"/>
                <w:lang w:val="en-US" w:eastAsia="zh-CN"/>
              </w:rPr>
            </w:pPr>
          </w:p>
        </w:tc>
        <w:tc>
          <w:tcPr>
            <w:tcW w:w="425" w:type="pct"/>
            <w:vMerge w:val="continue"/>
          </w:tcPr>
          <w:p w14:paraId="524FF47F">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vertAlign w:val="baseline"/>
                <w:lang w:val="en-US" w:eastAsia="zh-CN"/>
              </w:rPr>
            </w:pPr>
          </w:p>
        </w:tc>
        <w:tc>
          <w:tcPr>
            <w:tcW w:w="1297" w:type="pct"/>
          </w:tcPr>
          <w:p w14:paraId="6774D12B">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lang w:val="en-US" w:eastAsia="zh-CN"/>
              </w:rPr>
            </w:pPr>
            <w:r>
              <w:rPr>
                <w:rFonts w:hint="eastAsia"/>
                <w:color w:val="auto"/>
                <w:sz w:val="22"/>
                <w:szCs w:val="28"/>
                <w:highlight w:val="none"/>
                <w:u w:val="none"/>
                <w:lang w:val="en-US" w:eastAsia="zh-CN"/>
              </w:rPr>
              <w:t>15.NFC</w:t>
            </w:r>
          </w:p>
        </w:tc>
        <w:tc>
          <w:tcPr>
            <w:tcW w:w="2300" w:type="pct"/>
          </w:tcPr>
          <w:p w14:paraId="7F36049F">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rPr>
            </w:pPr>
            <w:r>
              <w:rPr>
                <w:rFonts w:hint="eastAsia"/>
                <w:color w:val="auto"/>
                <w:sz w:val="22"/>
                <w:szCs w:val="28"/>
                <w:highlight w:val="none"/>
                <w:u w:val="none"/>
              </w:rPr>
              <w:t>支持NFC，通讯频率：13.56Mhz</w:t>
            </w:r>
          </w:p>
        </w:tc>
        <w:tc>
          <w:tcPr>
            <w:tcW w:w="373" w:type="pct"/>
            <w:vMerge w:val="continue"/>
          </w:tcPr>
          <w:p w14:paraId="59F510F3">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c>
          <w:tcPr>
            <w:tcW w:w="330" w:type="pct"/>
            <w:vMerge w:val="continue"/>
          </w:tcPr>
          <w:p w14:paraId="7652435E">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r>
      <w:tr w14:paraId="1C29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 w:type="pct"/>
            <w:vMerge w:val="continue"/>
          </w:tcPr>
          <w:p w14:paraId="08189858">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vertAlign w:val="baseline"/>
                <w:lang w:val="en-US" w:eastAsia="zh-CN"/>
              </w:rPr>
            </w:pPr>
          </w:p>
        </w:tc>
        <w:tc>
          <w:tcPr>
            <w:tcW w:w="425" w:type="pct"/>
            <w:vMerge w:val="continue"/>
          </w:tcPr>
          <w:p w14:paraId="2BE58681">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vertAlign w:val="baseline"/>
                <w:lang w:val="en-US" w:eastAsia="zh-CN"/>
              </w:rPr>
            </w:pPr>
          </w:p>
        </w:tc>
        <w:tc>
          <w:tcPr>
            <w:tcW w:w="1297" w:type="pct"/>
          </w:tcPr>
          <w:p w14:paraId="05C4AD9E">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lang w:val="en-US" w:eastAsia="zh-CN"/>
              </w:rPr>
            </w:pPr>
            <w:r>
              <w:rPr>
                <w:rFonts w:hint="eastAsia"/>
                <w:color w:val="auto"/>
                <w:sz w:val="22"/>
                <w:szCs w:val="28"/>
                <w:highlight w:val="none"/>
                <w:u w:val="none"/>
                <w:lang w:val="en-US" w:eastAsia="zh-CN"/>
              </w:rPr>
              <w:t>16.扫描设置</w:t>
            </w:r>
          </w:p>
        </w:tc>
        <w:tc>
          <w:tcPr>
            <w:tcW w:w="2300" w:type="pct"/>
          </w:tcPr>
          <w:p w14:paraId="7443DDAA">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rPr>
            </w:pPr>
            <w:r>
              <w:rPr>
                <w:rFonts w:hint="eastAsia"/>
                <w:color w:val="auto"/>
                <w:sz w:val="22"/>
                <w:szCs w:val="28"/>
                <w:highlight w:val="none"/>
                <w:u w:val="none"/>
              </w:rPr>
              <w:t>条码识别器支持CMOS图像传感器，像素≥1280*800；识别精度≥3mil；支持设置扫描声音、震动提醒，左右按键可配置，直接填充和广播输出，设置自动回车，设置广播地址，设置前后缀，扫描悬浮按钮</w:t>
            </w:r>
          </w:p>
        </w:tc>
        <w:tc>
          <w:tcPr>
            <w:tcW w:w="373" w:type="pct"/>
            <w:vMerge w:val="continue"/>
          </w:tcPr>
          <w:p w14:paraId="161FA9AC">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c>
          <w:tcPr>
            <w:tcW w:w="330" w:type="pct"/>
            <w:vMerge w:val="continue"/>
          </w:tcPr>
          <w:p w14:paraId="4DFD935A">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r>
      <w:tr w14:paraId="1145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 w:type="pct"/>
            <w:vMerge w:val="continue"/>
          </w:tcPr>
          <w:p w14:paraId="03A2AC57">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vertAlign w:val="baseline"/>
                <w:lang w:val="en-US" w:eastAsia="zh-CN"/>
              </w:rPr>
            </w:pPr>
          </w:p>
        </w:tc>
        <w:tc>
          <w:tcPr>
            <w:tcW w:w="425" w:type="pct"/>
            <w:vMerge w:val="continue"/>
          </w:tcPr>
          <w:p w14:paraId="5274A603">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vertAlign w:val="baseline"/>
                <w:lang w:val="en-US" w:eastAsia="zh-CN"/>
              </w:rPr>
            </w:pPr>
          </w:p>
        </w:tc>
        <w:tc>
          <w:tcPr>
            <w:tcW w:w="1297" w:type="pct"/>
          </w:tcPr>
          <w:p w14:paraId="22C5C95E">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lang w:val="en-US" w:eastAsia="zh-CN"/>
              </w:rPr>
            </w:pPr>
            <w:r>
              <w:rPr>
                <w:rFonts w:hint="eastAsia"/>
                <w:color w:val="auto"/>
                <w:sz w:val="22"/>
                <w:szCs w:val="28"/>
                <w:highlight w:val="none"/>
                <w:u w:val="none"/>
                <w:lang w:val="en-US" w:eastAsia="zh-CN"/>
              </w:rPr>
              <w:t>17.电池续航</w:t>
            </w:r>
          </w:p>
        </w:tc>
        <w:tc>
          <w:tcPr>
            <w:tcW w:w="2300" w:type="pct"/>
          </w:tcPr>
          <w:p w14:paraId="5196A34F">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rPr>
            </w:pPr>
            <w:r>
              <w:rPr>
                <w:rFonts w:hint="eastAsia" w:eastAsia="宋体"/>
                <w:color w:val="auto"/>
                <w:sz w:val="22"/>
                <w:szCs w:val="28"/>
                <w:highlight w:val="none"/>
                <w:u w:val="none"/>
                <w:lang w:val="en-US" w:eastAsia="zh-CN"/>
              </w:rPr>
              <w:t>不低于</w:t>
            </w:r>
            <w:r>
              <w:rPr>
                <w:rFonts w:hint="eastAsia"/>
                <w:color w:val="auto"/>
                <w:sz w:val="22"/>
                <w:szCs w:val="28"/>
                <w:highlight w:val="none"/>
                <w:u w:val="none"/>
              </w:rPr>
              <w:t>4600mAh battery锂电池支持快充，续航时间不低于12小时</w:t>
            </w:r>
          </w:p>
        </w:tc>
        <w:tc>
          <w:tcPr>
            <w:tcW w:w="373" w:type="pct"/>
            <w:vMerge w:val="continue"/>
          </w:tcPr>
          <w:p w14:paraId="4297C2A0">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c>
          <w:tcPr>
            <w:tcW w:w="330" w:type="pct"/>
            <w:vMerge w:val="continue"/>
          </w:tcPr>
          <w:p w14:paraId="0ACEDEEE">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r>
      <w:tr w14:paraId="2E0F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 w:type="pct"/>
            <w:vMerge w:val="continue"/>
          </w:tcPr>
          <w:p w14:paraId="68285275">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vertAlign w:val="baseline"/>
                <w:lang w:val="en-US" w:eastAsia="zh-CN"/>
              </w:rPr>
            </w:pPr>
          </w:p>
        </w:tc>
        <w:tc>
          <w:tcPr>
            <w:tcW w:w="425" w:type="pct"/>
            <w:vMerge w:val="continue"/>
          </w:tcPr>
          <w:p w14:paraId="225B3992">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vertAlign w:val="baseline"/>
                <w:lang w:val="en-US" w:eastAsia="zh-CN"/>
              </w:rPr>
            </w:pPr>
          </w:p>
        </w:tc>
        <w:tc>
          <w:tcPr>
            <w:tcW w:w="1297" w:type="pct"/>
          </w:tcPr>
          <w:p w14:paraId="475D7BD7">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lang w:val="en-US" w:eastAsia="zh-CN"/>
              </w:rPr>
            </w:pPr>
            <w:r>
              <w:rPr>
                <w:rFonts w:hint="eastAsia"/>
                <w:color w:val="auto"/>
                <w:sz w:val="22"/>
                <w:szCs w:val="28"/>
                <w:highlight w:val="none"/>
                <w:u w:val="none"/>
                <w:lang w:val="en-US" w:eastAsia="zh-CN"/>
              </w:rPr>
              <w:t>18.</w:t>
            </w:r>
            <w:r>
              <w:rPr>
                <w:rFonts w:hint="eastAsia"/>
                <w:color w:val="auto"/>
                <w:sz w:val="22"/>
                <w:szCs w:val="28"/>
                <w:highlight w:val="none"/>
                <w:u w:val="none"/>
              </w:rPr>
              <w:t>网络安全</w:t>
            </w:r>
          </w:p>
        </w:tc>
        <w:tc>
          <w:tcPr>
            <w:tcW w:w="2300" w:type="pct"/>
          </w:tcPr>
          <w:p w14:paraId="5912EC9C">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rPr>
            </w:pPr>
            <w:r>
              <w:rPr>
                <w:rFonts w:hint="eastAsia"/>
                <w:color w:val="auto"/>
                <w:sz w:val="22"/>
                <w:szCs w:val="28"/>
                <w:highlight w:val="none"/>
                <w:u w:val="none"/>
              </w:rPr>
              <w:t>可绑定运营商VPN/VPDN拨号，实现运营商4G VPN/VPDN安全接入；设置网络SSID、APP黑白名单</w:t>
            </w:r>
          </w:p>
        </w:tc>
        <w:tc>
          <w:tcPr>
            <w:tcW w:w="373" w:type="pct"/>
            <w:vMerge w:val="continue"/>
          </w:tcPr>
          <w:p w14:paraId="6DF04534">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c>
          <w:tcPr>
            <w:tcW w:w="330" w:type="pct"/>
            <w:vMerge w:val="continue"/>
          </w:tcPr>
          <w:p w14:paraId="462877AE">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r>
      <w:tr w14:paraId="334D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 w:type="pct"/>
            <w:vMerge w:val="continue"/>
          </w:tcPr>
          <w:p w14:paraId="57FCB0EE">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vertAlign w:val="baseline"/>
                <w:lang w:val="en-US" w:eastAsia="zh-CN"/>
              </w:rPr>
            </w:pPr>
          </w:p>
        </w:tc>
        <w:tc>
          <w:tcPr>
            <w:tcW w:w="425" w:type="pct"/>
            <w:vMerge w:val="continue"/>
          </w:tcPr>
          <w:p w14:paraId="12E0CB3B">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vertAlign w:val="baseline"/>
                <w:lang w:val="en-US" w:eastAsia="zh-CN"/>
              </w:rPr>
            </w:pPr>
          </w:p>
        </w:tc>
        <w:tc>
          <w:tcPr>
            <w:tcW w:w="1297" w:type="pct"/>
          </w:tcPr>
          <w:p w14:paraId="156FF14E">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rPr>
            </w:pPr>
            <w:r>
              <w:rPr>
                <w:rFonts w:hint="eastAsia"/>
                <w:color w:val="auto"/>
                <w:sz w:val="22"/>
                <w:szCs w:val="28"/>
                <w:highlight w:val="none"/>
                <w:u w:val="none"/>
                <w:lang w:val="en-US" w:eastAsia="zh-CN"/>
              </w:rPr>
              <w:t>19.</w:t>
            </w:r>
            <w:r>
              <w:rPr>
                <w:rFonts w:hint="eastAsia"/>
                <w:color w:val="auto"/>
                <w:sz w:val="22"/>
                <w:szCs w:val="28"/>
                <w:highlight w:val="none"/>
                <w:u w:val="none"/>
              </w:rPr>
              <w:t>医疗专用材料外壳</w:t>
            </w:r>
          </w:p>
        </w:tc>
        <w:tc>
          <w:tcPr>
            <w:tcW w:w="2300" w:type="pct"/>
          </w:tcPr>
          <w:p w14:paraId="4DC5D755">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rPr>
            </w:pPr>
            <w:r>
              <w:rPr>
                <w:rFonts w:hint="eastAsia"/>
                <w:color w:val="auto"/>
                <w:sz w:val="22"/>
                <w:szCs w:val="28"/>
                <w:highlight w:val="none"/>
                <w:u w:val="none"/>
              </w:rPr>
              <w:t>为防止感染，设备可耐酒精、过氧化氢、丙乙醇、聚维酮碘、卡瓦液、异丙酮、伽玛消毒湿巾、次氯酸钠</w:t>
            </w:r>
            <w:r>
              <w:rPr>
                <w:rFonts w:hint="eastAsia" w:eastAsia="宋体"/>
                <w:color w:val="auto"/>
                <w:sz w:val="22"/>
                <w:szCs w:val="28"/>
                <w:highlight w:val="none"/>
                <w:u w:val="none"/>
                <w:lang w:val="en-US" w:eastAsia="zh-CN"/>
              </w:rPr>
              <w:t>等常用</w:t>
            </w:r>
            <w:r>
              <w:rPr>
                <w:rFonts w:hint="eastAsia"/>
                <w:color w:val="auto"/>
                <w:sz w:val="22"/>
                <w:szCs w:val="28"/>
                <w:highlight w:val="none"/>
                <w:u w:val="none"/>
              </w:rPr>
              <w:t>以上化学品擦拭消毒</w:t>
            </w:r>
          </w:p>
        </w:tc>
        <w:tc>
          <w:tcPr>
            <w:tcW w:w="373" w:type="pct"/>
            <w:vMerge w:val="continue"/>
          </w:tcPr>
          <w:p w14:paraId="244B9562">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c>
          <w:tcPr>
            <w:tcW w:w="330" w:type="pct"/>
            <w:vMerge w:val="continue"/>
          </w:tcPr>
          <w:p w14:paraId="0C63816C">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r>
      <w:tr w14:paraId="1BA4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 w:type="pct"/>
            <w:vMerge w:val="continue"/>
          </w:tcPr>
          <w:p w14:paraId="2976CC47">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vertAlign w:val="baseline"/>
                <w:lang w:val="en-US" w:eastAsia="zh-CN"/>
              </w:rPr>
            </w:pPr>
          </w:p>
        </w:tc>
        <w:tc>
          <w:tcPr>
            <w:tcW w:w="425" w:type="pct"/>
            <w:vMerge w:val="continue"/>
          </w:tcPr>
          <w:p w14:paraId="75EC321D">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vertAlign w:val="baseline"/>
                <w:lang w:val="en-US" w:eastAsia="zh-CN"/>
              </w:rPr>
            </w:pPr>
          </w:p>
        </w:tc>
        <w:tc>
          <w:tcPr>
            <w:tcW w:w="1297" w:type="pct"/>
          </w:tcPr>
          <w:p w14:paraId="1ADBCB9F">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rPr>
            </w:pPr>
            <w:r>
              <w:rPr>
                <w:rFonts w:hint="eastAsia"/>
                <w:color w:val="auto"/>
                <w:sz w:val="22"/>
                <w:szCs w:val="28"/>
                <w:highlight w:val="none"/>
                <w:u w:val="none"/>
                <w:lang w:val="en-US" w:eastAsia="zh-CN"/>
              </w:rPr>
              <w:t>20.</w:t>
            </w:r>
            <w:r>
              <w:rPr>
                <w:rFonts w:hint="eastAsia"/>
                <w:color w:val="auto"/>
                <w:sz w:val="22"/>
                <w:szCs w:val="28"/>
                <w:highlight w:val="none"/>
                <w:u w:val="none"/>
              </w:rPr>
              <w:t>工业等级</w:t>
            </w:r>
          </w:p>
        </w:tc>
        <w:tc>
          <w:tcPr>
            <w:tcW w:w="2300" w:type="pct"/>
          </w:tcPr>
          <w:p w14:paraId="351DE27F">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rPr>
            </w:pPr>
            <w:r>
              <w:rPr>
                <w:rFonts w:hint="eastAsia"/>
                <w:color w:val="auto"/>
                <w:sz w:val="22"/>
                <w:szCs w:val="28"/>
                <w:highlight w:val="none"/>
                <w:u w:val="none"/>
              </w:rPr>
              <w:t>≥IP67</w:t>
            </w:r>
          </w:p>
        </w:tc>
        <w:tc>
          <w:tcPr>
            <w:tcW w:w="373" w:type="pct"/>
            <w:vMerge w:val="continue"/>
          </w:tcPr>
          <w:p w14:paraId="4D6F2557">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c>
          <w:tcPr>
            <w:tcW w:w="330" w:type="pct"/>
            <w:vMerge w:val="continue"/>
          </w:tcPr>
          <w:p w14:paraId="670610D1">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r>
      <w:tr w14:paraId="4BDC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 w:type="pct"/>
            <w:vMerge w:val="continue"/>
          </w:tcPr>
          <w:p w14:paraId="5736B0F0">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vertAlign w:val="baseline"/>
                <w:lang w:val="en-US" w:eastAsia="zh-CN"/>
              </w:rPr>
            </w:pPr>
          </w:p>
        </w:tc>
        <w:tc>
          <w:tcPr>
            <w:tcW w:w="425" w:type="pct"/>
            <w:vMerge w:val="continue"/>
          </w:tcPr>
          <w:p w14:paraId="7EB20FFB">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vertAlign w:val="baseline"/>
                <w:lang w:val="en-US" w:eastAsia="zh-CN"/>
              </w:rPr>
            </w:pPr>
          </w:p>
        </w:tc>
        <w:tc>
          <w:tcPr>
            <w:tcW w:w="1297" w:type="pct"/>
          </w:tcPr>
          <w:p w14:paraId="78E8CBE8">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rPr>
            </w:pPr>
            <w:r>
              <w:rPr>
                <w:rFonts w:hint="eastAsia"/>
                <w:color w:val="auto"/>
                <w:sz w:val="22"/>
                <w:szCs w:val="28"/>
                <w:highlight w:val="none"/>
                <w:u w:val="none"/>
                <w:lang w:val="en-US" w:eastAsia="zh-CN"/>
              </w:rPr>
              <w:t>21.</w:t>
            </w:r>
            <w:r>
              <w:rPr>
                <w:rFonts w:hint="eastAsia"/>
                <w:color w:val="auto"/>
                <w:sz w:val="22"/>
                <w:szCs w:val="28"/>
                <w:highlight w:val="none"/>
                <w:u w:val="none"/>
              </w:rPr>
              <w:t>系统安全</w:t>
            </w:r>
          </w:p>
        </w:tc>
        <w:tc>
          <w:tcPr>
            <w:tcW w:w="2300" w:type="pct"/>
          </w:tcPr>
          <w:p w14:paraId="7134F422">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rPr>
            </w:pPr>
            <w:r>
              <w:rPr>
                <w:rFonts w:hint="eastAsia"/>
                <w:color w:val="auto"/>
                <w:sz w:val="22"/>
                <w:szCs w:val="28"/>
                <w:highlight w:val="none"/>
                <w:u w:val="none"/>
              </w:rPr>
              <w:t>可禁止用户使用蓝牙、电话、短信、WIFI等功能</w:t>
            </w:r>
          </w:p>
        </w:tc>
        <w:tc>
          <w:tcPr>
            <w:tcW w:w="373" w:type="pct"/>
            <w:vMerge w:val="continue"/>
          </w:tcPr>
          <w:p w14:paraId="2BA258D8">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c>
          <w:tcPr>
            <w:tcW w:w="330" w:type="pct"/>
            <w:vMerge w:val="continue"/>
          </w:tcPr>
          <w:p w14:paraId="5E4954F6">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r>
      <w:tr w14:paraId="1691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 w:type="pct"/>
            <w:vMerge w:val="continue"/>
          </w:tcPr>
          <w:p w14:paraId="1F60BE52">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vertAlign w:val="baseline"/>
                <w:lang w:val="en-US" w:eastAsia="zh-CN"/>
              </w:rPr>
            </w:pPr>
          </w:p>
        </w:tc>
        <w:tc>
          <w:tcPr>
            <w:tcW w:w="425" w:type="pct"/>
            <w:vMerge w:val="continue"/>
          </w:tcPr>
          <w:p w14:paraId="2773877F">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vertAlign w:val="baseline"/>
                <w:lang w:val="en-US" w:eastAsia="zh-CN"/>
              </w:rPr>
            </w:pPr>
          </w:p>
        </w:tc>
        <w:tc>
          <w:tcPr>
            <w:tcW w:w="1297" w:type="pct"/>
          </w:tcPr>
          <w:p w14:paraId="4584883D">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lang w:val="en-US" w:eastAsia="zh-CN"/>
              </w:rPr>
            </w:pPr>
            <w:r>
              <w:rPr>
                <w:rFonts w:hint="eastAsia"/>
                <w:color w:val="auto"/>
                <w:sz w:val="22"/>
                <w:szCs w:val="28"/>
                <w:highlight w:val="none"/>
                <w:u w:val="none"/>
                <w:lang w:val="en-US" w:eastAsia="zh-CN"/>
              </w:rPr>
              <w:t>22.</w:t>
            </w:r>
            <w:r>
              <w:rPr>
                <w:rFonts w:hint="eastAsia"/>
                <w:color w:val="auto"/>
                <w:sz w:val="22"/>
                <w:szCs w:val="28"/>
                <w:highlight w:val="none"/>
                <w:u w:val="none"/>
              </w:rPr>
              <w:t>标准配件</w:t>
            </w:r>
          </w:p>
        </w:tc>
        <w:tc>
          <w:tcPr>
            <w:tcW w:w="2300" w:type="pct"/>
          </w:tcPr>
          <w:p w14:paraId="1184D8CD">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color w:val="auto"/>
                <w:sz w:val="22"/>
                <w:szCs w:val="28"/>
                <w:highlight w:val="none"/>
                <w:u w:val="none"/>
              </w:rPr>
            </w:pPr>
            <w:r>
              <w:rPr>
                <w:rFonts w:hint="eastAsia"/>
                <w:color w:val="auto"/>
                <w:sz w:val="22"/>
                <w:szCs w:val="28"/>
                <w:highlight w:val="none"/>
                <w:u w:val="none"/>
              </w:rPr>
              <w:t>USB数据线、电源适配器、快速指南及保修卡、包装盒</w:t>
            </w:r>
          </w:p>
        </w:tc>
        <w:tc>
          <w:tcPr>
            <w:tcW w:w="373" w:type="pct"/>
            <w:vMerge w:val="continue"/>
          </w:tcPr>
          <w:p w14:paraId="2F6CD310">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c>
          <w:tcPr>
            <w:tcW w:w="330" w:type="pct"/>
            <w:vMerge w:val="continue"/>
          </w:tcPr>
          <w:p w14:paraId="78032AFA">
            <w:pPr>
              <w:keepNext w:val="0"/>
              <w:keepLines w:val="0"/>
              <w:pageBreakBefore w:val="0"/>
              <w:widowControl/>
              <w:suppressLineNumbers w:val="0"/>
              <w:kinsoku/>
              <w:wordWrap/>
              <w:overflowPunct/>
              <w:topLinePunct w:val="0"/>
              <w:bidi w:val="0"/>
              <w:spacing w:beforeAutospacing="0" w:afterAutospacing="0" w:line="360" w:lineRule="auto"/>
              <w:ind w:left="0" w:leftChars="0" w:right="0"/>
              <w:rPr>
                <w:rFonts w:hint="default" w:eastAsiaTheme="minorEastAsia"/>
                <w:color w:val="auto"/>
                <w:highlight w:val="none"/>
                <w:u w:val="none"/>
                <w:vertAlign w:val="baseline"/>
                <w:lang w:val="en-US" w:eastAsia="zh-CN"/>
              </w:rPr>
            </w:pPr>
          </w:p>
        </w:tc>
      </w:tr>
    </w:tbl>
    <w:p w14:paraId="5A01B5A6">
      <w:pPr>
        <w:keepNext w:val="0"/>
        <w:keepLines w:val="0"/>
        <w:pageBreakBefore w:val="0"/>
        <w:widowControl/>
        <w:kinsoku/>
        <w:wordWrap/>
        <w:overflowPunct/>
        <w:topLinePunct w:val="0"/>
        <w:autoSpaceDE/>
        <w:autoSpaceDN/>
        <w:bidi w:val="0"/>
        <w:adjustRightInd/>
        <w:snapToGrid/>
        <w:spacing w:line="360" w:lineRule="auto"/>
        <w:ind w:left="0" w:leftChars="0" w:right="0"/>
        <w:jc w:val="left"/>
        <w:textAlignment w:val="auto"/>
        <w:outlineLvl w:val="0"/>
        <w:rPr>
          <w:rFonts w:hint="eastAsia" w:ascii="方正小标宋_GBK" w:hAnsi="方正小标宋_GBK" w:eastAsia="方正小标宋_GBK" w:cs="方正小标宋_GBK"/>
          <w:color w:val="auto"/>
          <w:kern w:val="0"/>
          <w:sz w:val="28"/>
          <w:szCs w:val="28"/>
          <w:highlight w:val="none"/>
          <w:u w:val="none"/>
          <w:lang w:eastAsia="zh-CN" w:bidi="ar"/>
        </w:rPr>
      </w:pPr>
    </w:p>
    <w:p w14:paraId="398482E9">
      <w:pPr>
        <w:keepNext w:val="0"/>
        <w:keepLines w:val="0"/>
        <w:pageBreakBefore w:val="0"/>
        <w:widowControl/>
        <w:kinsoku/>
        <w:wordWrap/>
        <w:overflowPunct/>
        <w:topLinePunct w:val="0"/>
        <w:autoSpaceDE/>
        <w:autoSpaceDN/>
        <w:bidi w:val="0"/>
        <w:adjustRightInd/>
        <w:snapToGrid/>
        <w:spacing w:line="360" w:lineRule="auto"/>
        <w:ind w:left="0" w:leftChars="0" w:right="0"/>
        <w:jc w:val="left"/>
        <w:textAlignment w:val="auto"/>
        <w:outlineLvl w:val="0"/>
        <w:rPr>
          <w:rFonts w:hint="eastAsia" w:ascii="Times New Roman" w:hAnsi="Times New Roman" w:eastAsia="方正仿宋_GBK" w:cs="Times New Roman"/>
          <w:color w:val="auto"/>
          <w:kern w:val="0"/>
          <w:sz w:val="28"/>
          <w:szCs w:val="28"/>
          <w:highlight w:val="none"/>
          <w:u w:val="none"/>
          <w:lang w:bidi="ar"/>
        </w:rPr>
      </w:pPr>
      <w:r>
        <w:rPr>
          <w:rFonts w:hint="eastAsia" w:ascii="方正小标宋_GBK" w:hAnsi="方正小标宋_GBK" w:eastAsia="方正小标宋_GBK" w:cs="方正小标宋_GBK"/>
          <w:color w:val="auto"/>
          <w:kern w:val="0"/>
          <w:sz w:val="28"/>
          <w:szCs w:val="28"/>
          <w:highlight w:val="none"/>
          <w:u w:val="none"/>
          <w:lang w:eastAsia="zh-CN" w:bidi="ar"/>
        </w:rPr>
        <w:t>（</w:t>
      </w:r>
      <w:r>
        <w:rPr>
          <w:rFonts w:hint="eastAsia" w:ascii="方正小标宋_GBK" w:hAnsi="方正小标宋_GBK" w:eastAsia="方正小标宋_GBK" w:cs="方正小标宋_GBK"/>
          <w:color w:val="auto"/>
          <w:kern w:val="0"/>
          <w:sz w:val="28"/>
          <w:szCs w:val="28"/>
          <w:highlight w:val="none"/>
          <w:u w:val="none"/>
          <w:lang w:val="en-US" w:eastAsia="zh-CN" w:bidi="ar"/>
        </w:rPr>
        <w:t>七</w:t>
      </w:r>
      <w:r>
        <w:rPr>
          <w:rFonts w:hint="eastAsia" w:ascii="方正小标宋_GBK" w:hAnsi="方正小标宋_GBK" w:eastAsia="方正小标宋_GBK" w:cs="方正小标宋_GBK"/>
          <w:color w:val="auto"/>
          <w:kern w:val="0"/>
          <w:sz w:val="28"/>
          <w:szCs w:val="28"/>
          <w:highlight w:val="none"/>
          <w:u w:val="none"/>
          <w:lang w:eastAsia="zh-CN" w:bidi="ar"/>
        </w:rPr>
        <w:t>）</w:t>
      </w:r>
      <w:r>
        <w:rPr>
          <w:rFonts w:hint="eastAsia" w:ascii="方正小标宋_GBK" w:hAnsi="方正小标宋_GBK" w:eastAsia="方正小标宋_GBK" w:cs="方正小标宋_GBK"/>
          <w:color w:val="auto"/>
          <w:kern w:val="0"/>
          <w:sz w:val="28"/>
          <w:szCs w:val="28"/>
          <w:highlight w:val="none"/>
          <w:u w:val="none"/>
          <w:lang w:bidi="ar"/>
        </w:rPr>
        <w:t>服务内容要求</w:t>
      </w:r>
      <w:r>
        <w:rPr>
          <w:rFonts w:hint="eastAsia" w:ascii="Times New Roman" w:hAnsi="Times New Roman" w:eastAsia="方正仿宋_GBK" w:cs="Times New Roman"/>
          <w:color w:val="auto"/>
          <w:kern w:val="0"/>
          <w:sz w:val="28"/>
          <w:szCs w:val="28"/>
          <w:highlight w:val="none"/>
          <w:u w:val="none"/>
          <w:lang w:bidi="ar"/>
        </w:rPr>
        <w:t>：</w:t>
      </w:r>
    </w:p>
    <w:p w14:paraId="7C6EFEE3">
      <w:pPr>
        <w:keepNext w:val="0"/>
        <w:keepLines w:val="0"/>
        <w:pageBreakBefore w:val="0"/>
        <w:kinsoku/>
        <w:wordWrap/>
        <w:overflowPunct/>
        <w:topLinePunct w:val="0"/>
        <w:autoSpaceDE/>
        <w:autoSpaceDN/>
        <w:bidi w:val="0"/>
        <w:adjustRightInd/>
        <w:snapToGrid/>
        <w:spacing w:line="360" w:lineRule="auto"/>
        <w:ind w:left="0" w:leftChars="0" w:right="0" w:firstLine="240" w:firstLineChars="1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中标方需满足</w:t>
      </w:r>
      <w:r>
        <w:rPr>
          <w:rFonts w:hint="eastAsia" w:ascii="宋体" w:hAnsi="宋体" w:eastAsia="宋体" w:cs="宋体"/>
          <w:color w:val="auto"/>
          <w:kern w:val="0"/>
          <w:sz w:val="24"/>
          <w:highlight w:val="none"/>
          <w:lang w:eastAsia="zh-CN"/>
        </w:rPr>
        <w:t>招标方</w:t>
      </w:r>
      <w:r>
        <w:rPr>
          <w:rFonts w:hint="eastAsia" w:ascii="宋体" w:hAnsi="宋体" w:eastAsia="宋体" w:cs="宋体"/>
          <w:color w:val="auto"/>
          <w:kern w:val="0"/>
          <w:sz w:val="24"/>
          <w:highlight w:val="none"/>
        </w:rPr>
        <w:t>参评国家电子病历应用分级评价五级的最新要求（包括电子病历评级名称</w:t>
      </w:r>
      <w:r>
        <w:rPr>
          <w:rFonts w:hint="eastAsia" w:ascii="宋体" w:hAnsi="宋体" w:eastAsia="宋体" w:cs="宋体"/>
          <w:color w:val="auto"/>
          <w:kern w:val="0"/>
          <w:sz w:val="24"/>
          <w:highlight w:val="none"/>
          <w:lang w:val="en-US" w:eastAsia="zh-CN"/>
        </w:rPr>
        <w:t>和</w:t>
      </w:r>
      <w:r>
        <w:rPr>
          <w:rFonts w:hint="eastAsia" w:ascii="宋体" w:hAnsi="宋体" w:eastAsia="宋体" w:cs="宋体"/>
          <w:color w:val="auto"/>
          <w:kern w:val="0"/>
          <w:sz w:val="24"/>
          <w:highlight w:val="none"/>
        </w:rPr>
        <w:t>内容更新）及互联互通四级甲等对本项目的评审要求，持续为医院获评电子病历五级的最新要求（包括电子病历评级名称</w:t>
      </w:r>
      <w:r>
        <w:rPr>
          <w:rFonts w:hint="eastAsia" w:ascii="宋体" w:hAnsi="宋体" w:eastAsia="宋体" w:cs="宋体"/>
          <w:color w:val="auto"/>
          <w:kern w:val="0"/>
          <w:sz w:val="24"/>
          <w:highlight w:val="none"/>
          <w:lang w:val="en-US" w:eastAsia="zh-CN"/>
        </w:rPr>
        <w:t>和</w:t>
      </w:r>
      <w:r>
        <w:rPr>
          <w:rFonts w:hint="eastAsia" w:ascii="宋体" w:hAnsi="宋体" w:eastAsia="宋体" w:cs="宋体"/>
          <w:color w:val="auto"/>
          <w:kern w:val="0"/>
          <w:sz w:val="24"/>
          <w:highlight w:val="none"/>
        </w:rPr>
        <w:t>内容更新）及互联互通四级甲等评审提供服务，开放接口，此项目为满足电子病历应用水平分级评价五级的最新要求（包括电子病历评级名称</w:t>
      </w:r>
      <w:r>
        <w:rPr>
          <w:rFonts w:hint="eastAsia" w:ascii="宋体" w:hAnsi="宋体" w:eastAsia="宋体" w:cs="宋体"/>
          <w:color w:val="auto"/>
          <w:kern w:val="0"/>
          <w:sz w:val="24"/>
          <w:highlight w:val="none"/>
          <w:lang w:val="en-US" w:eastAsia="zh-CN"/>
        </w:rPr>
        <w:t>和</w:t>
      </w:r>
      <w:r>
        <w:rPr>
          <w:rFonts w:hint="eastAsia" w:ascii="宋体" w:hAnsi="宋体" w:eastAsia="宋体" w:cs="宋体"/>
          <w:color w:val="auto"/>
          <w:kern w:val="0"/>
          <w:sz w:val="24"/>
          <w:highlight w:val="none"/>
        </w:rPr>
        <w:t>内容更新）及互联互通四级甲等评测通过所需的接口改造由中标方承担</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费用包含在该项目中</w:t>
      </w:r>
      <w:r>
        <w:rPr>
          <w:rFonts w:hint="eastAsia" w:ascii="宋体" w:hAnsi="宋体" w:eastAsia="宋体" w:cs="宋体"/>
          <w:color w:val="auto"/>
          <w:kern w:val="0"/>
          <w:sz w:val="24"/>
          <w:highlight w:val="none"/>
        </w:rPr>
        <w:t>。中标方需提供可能需要的各软件系统之间的数据接口和安装调试服务</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费用包含在该项目中</w:t>
      </w:r>
      <w:r>
        <w:rPr>
          <w:rFonts w:hint="eastAsia" w:ascii="宋体" w:hAnsi="宋体" w:eastAsia="宋体" w:cs="宋体"/>
          <w:color w:val="auto"/>
          <w:kern w:val="0"/>
          <w:sz w:val="24"/>
          <w:highlight w:val="none"/>
        </w:rPr>
        <w:t>。</w:t>
      </w:r>
    </w:p>
    <w:p w14:paraId="683DA445">
      <w:pPr>
        <w:keepNext w:val="0"/>
        <w:keepLines w:val="0"/>
        <w:pageBreakBefore w:val="0"/>
        <w:kinsoku/>
        <w:wordWrap/>
        <w:overflowPunct/>
        <w:topLinePunct w:val="0"/>
        <w:autoSpaceDE/>
        <w:autoSpaceDN/>
        <w:bidi w:val="0"/>
        <w:adjustRightInd/>
        <w:snapToGrid/>
        <w:spacing w:line="360" w:lineRule="auto"/>
        <w:ind w:left="0" w:leftChars="0" w:right="0" w:firstLine="240" w:firstLineChars="1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中标方</w:t>
      </w:r>
      <w:r>
        <w:rPr>
          <w:rFonts w:hint="eastAsia" w:ascii="宋体" w:hAnsi="宋体" w:eastAsia="宋体" w:cs="宋体"/>
          <w:color w:val="auto"/>
          <w:kern w:val="0"/>
          <w:sz w:val="24"/>
          <w:highlight w:val="none"/>
        </w:rPr>
        <w:t>须符合国家及行业规定的质量及技术标准。</w:t>
      </w:r>
    </w:p>
    <w:p w14:paraId="1B73C889">
      <w:pPr>
        <w:keepNext w:val="0"/>
        <w:keepLines w:val="0"/>
        <w:pageBreakBefore w:val="0"/>
        <w:kinsoku/>
        <w:wordWrap/>
        <w:overflowPunct/>
        <w:topLinePunct w:val="0"/>
        <w:autoSpaceDE/>
        <w:autoSpaceDN/>
        <w:bidi w:val="0"/>
        <w:adjustRightInd/>
        <w:snapToGrid/>
        <w:spacing w:line="360" w:lineRule="auto"/>
        <w:ind w:left="0" w:leftChars="0" w:right="0" w:firstLine="240" w:firstLineChars="1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中标方需满足等保测评、密码评测、个人信息保护、数据安全、IPV6等与本项目相关的国家最新的网络安全要求。</w:t>
      </w:r>
    </w:p>
    <w:p w14:paraId="283E3249">
      <w:pPr>
        <w:keepNext w:val="0"/>
        <w:keepLines w:val="0"/>
        <w:pageBreakBefore w:val="0"/>
        <w:kinsoku/>
        <w:wordWrap/>
        <w:overflowPunct/>
        <w:topLinePunct w:val="0"/>
        <w:autoSpaceDE/>
        <w:autoSpaceDN/>
        <w:bidi w:val="0"/>
        <w:adjustRightInd/>
        <w:snapToGrid/>
        <w:spacing w:line="360" w:lineRule="auto"/>
        <w:ind w:left="0" w:leftChars="0" w:right="0" w:firstLine="240" w:firstLineChars="1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满足国家等级医院评审、公立医院绩效考核及各类政策指令性数据上报、应用接口开发针对本项目的相关要求，费用包含在该项目中。</w:t>
      </w:r>
    </w:p>
    <w:p w14:paraId="00AA54EA">
      <w:pPr>
        <w:keepNext w:val="0"/>
        <w:keepLines w:val="0"/>
        <w:pageBreakBefore w:val="0"/>
        <w:kinsoku/>
        <w:wordWrap/>
        <w:overflowPunct/>
        <w:topLinePunct w:val="0"/>
        <w:autoSpaceDE/>
        <w:autoSpaceDN/>
        <w:bidi w:val="0"/>
        <w:adjustRightInd/>
        <w:snapToGrid/>
        <w:spacing w:line="360" w:lineRule="auto"/>
        <w:ind w:left="0" w:leftChars="0" w:right="0" w:firstLine="240" w:firstLineChars="1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质保期内，对国家及行业常规更新、补丁、指标调整应免费适配，如遇重大政策调整，建议双方另行协商</w:t>
      </w:r>
      <w:r>
        <w:rPr>
          <w:rFonts w:hint="eastAsia" w:ascii="宋体" w:hAnsi="宋体" w:cs="宋体"/>
          <w:color w:val="auto"/>
          <w:kern w:val="0"/>
          <w:sz w:val="24"/>
          <w:highlight w:val="none"/>
        </w:rPr>
        <w:t>。</w:t>
      </w:r>
    </w:p>
    <w:p w14:paraId="4F60B079">
      <w:pPr>
        <w:keepNext w:val="0"/>
        <w:keepLines w:val="0"/>
        <w:pageBreakBefore w:val="0"/>
        <w:kinsoku/>
        <w:wordWrap/>
        <w:overflowPunct/>
        <w:topLinePunct w:val="0"/>
        <w:autoSpaceDE/>
        <w:autoSpaceDN/>
        <w:bidi w:val="0"/>
        <w:adjustRightInd/>
        <w:snapToGrid/>
        <w:spacing w:line="360" w:lineRule="auto"/>
        <w:ind w:left="0" w:leftChars="0" w:right="0" w:firstLine="240" w:firstLineChars="1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为保证信息系统数据的互联互通，中标方需</w:t>
      </w:r>
      <w:r>
        <w:rPr>
          <w:rFonts w:hint="eastAsia" w:ascii="宋体" w:hAnsi="宋体" w:cs="宋体"/>
          <w:color w:val="auto"/>
          <w:kern w:val="0"/>
          <w:sz w:val="24"/>
          <w:highlight w:val="none"/>
          <w:lang w:eastAsia="zh-CN"/>
        </w:rPr>
        <w:t>配合</w:t>
      </w:r>
      <w:r>
        <w:rPr>
          <w:rFonts w:hint="eastAsia" w:ascii="宋体" w:hAnsi="宋体" w:cs="宋体"/>
          <w:color w:val="auto"/>
          <w:kern w:val="0"/>
          <w:sz w:val="24"/>
          <w:highlight w:val="none"/>
        </w:rPr>
        <w:t>本项目与包含但不限于HIS、EMR、LIS、PACS、集成平台、掌医、银医自助等软件及设备所需的所有接口改造，并</w:t>
      </w:r>
      <w:r>
        <w:rPr>
          <w:rFonts w:hint="eastAsia" w:ascii="宋体" w:hAnsi="宋体" w:cs="宋体"/>
          <w:color w:val="auto"/>
          <w:kern w:val="0"/>
          <w:sz w:val="24"/>
          <w:highlight w:val="none"/>
          <w:lang w:eastAsia="zh-CN"/>
        </w:rPr>
        <w:t>配合</w:t>
      </w:r>
      <w:r>
        <w:rPr>
          <w:rFonts w:hint="eastAsia" w:ascii="宋体" w:hAnsi="宋体" w:cs="宋体"/>
          <w:color w:val="auto"/>
          <w:kern w:val="0"/>
          <w:sz w:val="24"/>
          <w:highlight w:val="none"/>
        </w:rPr>
        <w:t>可能需要的各软件系统之间的数据接口和安装调试服务。</w:t>
      </w:r>
    </w:p>
    <w:p w14:paraId="331AE462">
      <w:pPr>
        <w:keepNext w:val="0"/>
        <w:keepLines w:val="0"/>
        <w:pageBreakBefore w:val="0"/>
        <w:kinsoku/>
        <w:wordWrap/>
        <w:overflowPunct/>
        <w:topLinePunct w:val="0"/>
        <w:autoSpaceDE/>
        <w:autoSpaceDN/>
        <w:bidi w:val="0"/>
        <w:adjustRightInd/>
        <w:snapToGrid/>
        <w:spacing w:line="360" w:lineRule="auto"/>
        <w:ind w:left="0" w:leftChars="0" w:right="0" w:firstLine="240" w:firstLineChars="100"/>
        <w:textAlignment w:val="auto"/>
        <w:rPr>
          <w:rFonts w:eastAsia="方正仿宋_GBK"/>
          <w:color w:val="auto"/>
          <w:kern w:val="0"/>
          <w:sz w:val="24"/>
          <w:highlight w:val="none"/>
          <w:lang w:bidi="ar"/>
        </w:rPr>
      </w:pPr>
      <w:r>
        <w:rPr>
          <w:rFonts w:hint="eastAsia" w:ascii="宋体" w:hAnsi="宋体" w:cs="宋体"/>
          <w:color w:val="auto"/>
          <w:kern w:val="0"/>
          <w:sz w:val="24"/>
          <w:highlight w:val="none"/>
        </w:rPr>
        <w:t>中标方提供的所有软件为当前最新版本，合同执行期间内有新版本时，中标方负责升级。如上级管理部门有要求接入其他相关软件系统，中标方及时负责提供相关软件接口，并协助招标方完成接入和联网工作。</w:t>
      </w:r>
    </w:p>
    <w:p w14:paraId="001C6F88">
      <w:pPr>
        <w:keepNext w:val="0"/>
        <w:keepLines w:val="0"/>
        <w:pageBreakBefore w:val="0"/>
        <w:widowControl/>
        <w:kinsoku/>
        <w:wordWrap/>
        <w:overflowPunct/>
        <w:topLinePunct w:val="0"/>
        <w:autoSpaceDE/>
        <w:autoSpaceDN/>
        <w:bidi w:val="0"/>
        <w:adjustRightInd/>
        <w:snapToGrid/>
        <w:spacing w:line="360" w:lineRule="auto"/>
        <w:ind w:left="0" w:leftChars="0" w:right="0" w:firstLine="482" w:firstLineChars="200"/>
        <w:jc w:val="left"/>
        <w:textAlignment w:val="auto"/>
        <w:rPr>
          <w:rFonts w:eastAsia="方正仿宋_GBK"/>
          <w:b/>
          <w:bCs/>
          <w:color w:val="auto"/>
          <w:kern w:val="0"/>
          <w:sz w:val="24"/>
          <w:highlight w:val="none"/>
          <w:lang w:bidi="ar"/>
        </w:rPr>
      </w:pPr>
      <w:r>
        <w:rPr>
          <w:rFonts w:hint="eastAsia" w:eastAsia="方正仿宋_GBK"/>
          <w:b/>
          <w:bCs/>
          <w:color w:val="auto"/>
          <w:kern w:val="0"/>
          <w:sz w:val="24"/>
          <w:highlight w:val="none"/>
          <w:lang w:bidi="ar"/>
        </w:rPr>
        <w:t>特别要求：中标方部署软硬件所涉及第三方厂家的所有接口联调费用均包含在此项目中，投标方务必提前做好市场调研工作</w:t>
      </w:r>
      <w:r>
        <w:rPr>
          <w:rFonts w:hint="eastAsia" w:eastAsia="方正仿宋_GBK"/>
          <w:b/>
          <w:bCs/>
          <w:color w:val="auto"/>
          <w:kern w:val="0"/>
          <w:sz w:val="24"/>
          <w:highlight w:val="none"/>
          <w:lang w:val="en-US" w:eastAsia="zh-CN" w:bidi="ar"/>
        </w:rPr>
        <w:t>需要时院方可协助协调联系</w:t>
      </w:r>
      <w:r>
        <w:rPr>
          <w:rFonts w:hint="eastAsia" w:eastAsia="方正仿宋_GBK"/>
          <w:b/>
          <w:bCs/>
          <w:color w:val="auto"/>
          <w:kern w:val="0"/>
          <w:sz w:val="24"/>
          <w:highlight w:val="none"/>
          <w:lang w:eastAsia="zh-CN" w:bidi="ar"/>
        </w:rPr>
        <w:t>。</w:t>
      </w:r>
    </w:p>
    <w:p w14:paraId="0E93A740">
      <w:pPr>
        <w:keepNext w:val="0"/>
        <w:keepLines w:val="0"/>
        <w:pageBreakBefore w:val="0"/>
        <w:kinsoku/>
        <w:wordWrap/>
        <w:overflowPunct/>
        <w:topLinePunct w:val="0"/>
        <w:autoSpaceDE/>
        <w:autoSpaceDN/>
        <w:bidi w:val="0"/>
        <w:adjustRightInd/>
        <w:snapToGrid/>
        <w:spacing w:line="360" w:lineRule="auto"/>
        <w:ind w:left="0" w:leftChars="0" w:right="0" w:firstLine="240" w:firstLineChars="1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中标方保证所供产品完全符合合同规定的质量和性能要求。中标方保证软件在正确安装、正常运转和维护条件下，在其使用期内具有满意的性能。在为期36个月的质保期内，中标方对所供产品由于开发、设计等缺陷而发生的任何不足或故障负责，其费用由中标方承担。</w:t>
      </w:r>
    </w:p>
    <w:p w14:paraId="5C8337DF">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如果质保期内的任何时间所发生的由于中标方开发、设计、安装导致的任何不能满足技术参数要求的情况，中标方应在3日内按照合同做出必要的调整、修复、替换或改动，以便合同产品能满足合同要求。上述工作所涉及到的所有费用，包括但不限于开发、设计、人工、培训等由中标方承担。</w:t>
      </w:r>
    </w:p>
    <w:p w14:paraId="2AA00A4E">
      <w:pPr>
        <w:keepNext w:val="0"/>
        <w:keepLines w:val="0"/>
        <w:pageBreakBefore w:val="0"/>
        <w:kinsoku/>
        <w:wordWrap/>
        <w:overflowPunct/>
        <w:topLinePunct w:val="0"/>
        <w:autoSpaceDE/>
        <w:autoSpaceDN/>
        <w:bidi w:val="0"/>
        <w:adjustRightInd/>
        <w:snapToGrid/>
        <w:spacing w:line="360" w:lineRule="auto"/>
        <w:ind w:left="0" w:leftChars="0" w:right="0" w:firstLine="240" w:firstLineChars="1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中标方交付的软件保证已经是永久激活的，招标方用户能永久正常使用。中标方保证交付货物是符合原厂商规定的正规渠道进货的产品，软件产品是注册最终用户信息的正版授权产品。中标方提供的所有软件为当前最新版本，合同执行期间内有新版本时，中标方负责升级。如上级管理部门有要求接入其他相关软件系统，中标方及时负责提供相关软件接口，并协助招标方完成接入和联网工作。</w:t>
      </w:r>
    </w:p>
    <w:p w14:paraId="09C7A99D">
      <w:pPr>
        <w:keepNext w:val="0"/>
        <w:keepLines w:val="0"/>
        <w:pageBreakBefore w:val="0"/>
        <w:kinsoku/>
        <w:wordWrap/>
        <w:overflowPunct/>
        <w:topLinePunct w:val="0"/>
        <w:autoSpaceDE/>
        <w:autoSpaceDN/>
        <w:bidi w:val="0"/>
        <w:adjustRightInd/>
        <w:snapToGrid/>
        <w:spacing w:line="360" w:lineRule="auto"/>
        <w:ind w:left="0" w:leftChars="0" w:right="0" w:firstLine="240" w:firstLineChars="1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中标方自安装调试完成后交付</w:t>
      </w:r>
      <w:r>
        <w:rPr>
          <w:rFonts w:hint="eastAsia" w:ascii="宋体" w:hAnsi="宋体" w:cs="宋体"/>
          <w:color w:val="auto"/>
          <w:kern w:val="0"/>
          <w:sz w:val="24"/>
          <w:highlight w:val="none"/>
        </w:rPr>
        <w:t>，招标方项目通过最终用户验收之日起软硬件享受质保3年，质保期内费用包含在本项目中由中标方承担，质保及售后条款按原厂商公布的条款或本合同列明的条款为准。</w:t>
      </w:r>
    </w:p>
    <w:p w14:paraId="0113326F">
      <w:pPr>
        <w:keepNext w:val="0"/>
        <w:keepLines w:val="0"/>
        <w:pageBreakBefore w:val="0"/>
        <w:kinsoku/>
        <w:wordWrap/>
        <w:overflowPunct/>
        <w:topLinePunct w:val="0"/>
        <w:autoSpaceDE/>
        <w:autoSpaceDN/>
        <w:bidi w:val="0"/>
        <w:adjustRightInd/>
        <w:snapToGrid/>
        <w:spacing w:line="360" w:lineRule="auto"/>
        <w:ind w:left="0" w:leftChars="0" w:right="0" w:firstLine="240" w:firstLineChars="100"/>
        <w:textAlignment w:val="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中标方需在质保期内，提供本项目所涉及的所有项目实施所需要的全部算力及存储服务，费用包含在此项目中。</w:t>
      </w:r>
    </w:p>
    <w:p w14:paraId="3CF371EB">
      <w:pPr>
        <w:keepNext w:val="0"/>
        <w:keepLines w:val="0"/>
        <w:pageBreakBefore w:val="0"/>
        <w:kinsoku/>
        <w:wordWrap/>
        <w:overflowPunct/>
        <w:topLinePunct w:val="0"/>
        <w:autoSpaceDE/>
        <w:autoSpaceDN/>
        <w:bidi w:val="0"/>
        <w:adjustRightInd/>
        <w:snapToGrid/>
        <w:spacing w:line="360" w:lineRule="auto"/>
        <w:ind w:left="0" w:leftChars="0" w:right="0" w:firstLine="240" w:firstLineChars="1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此次招标系统须根据院方要求，实现不</w:t>
      </w:r>
      <w:r>
        <w:rPr>
          <w:rFonts w:hint="eastAsia" w:ascii="宋体" w:hAnsi="宋体" w:cs="宋体"/>
          <w:color w:val="auto"/>
          <w:kern w:val="0"/>
          <w:sz w:val="24"/>
          <w:highlight w:val="none"/>
          <w:lang w:val="en-US" w:eastAsia="zh-CN"/>
        </w:rPr>
        <w:t>超过2次</w:t>
      </w:r>
      <w:r>
        <w:rPr>
          <w:rFonts w:hint="eastAsia" w:ascii="宋体" w:hAnsi="宋体" w:eastAsia="宋体" w:cs="宋体"/>
          <w:color w:val="auto"/>
          <w:kern w:val="0"/>
          <w:sz w:val="24"/>
          <w:highlight w:val="none"/>
        </w:rPr>
        <w:t>在</w:t>
      </w:r>
      <w:r>
        <w:rPr>
          <w:rFonts w:hint="eastAsia" w:ascii="宋体" w:hAnsi="宋体" w:cs="宋体"/>
          <w:color w:val="auto"/>
          <w:kern w:val="0"/>
          <w:sz w:val="24"/>
          <w:highlight w:val="none"/>
          <w:lang w:val="en-US" w:eastAsia="zh-CN"/>
        </w:rPr>
        <w:t>国产化和非国产化</w:t>
      </w:r>
      <w:r>
        <w:rPr>
          <w:rFonts w:hint="eastAsia" w:ascii="宋体" w:hAnsi="宋体" w:eastAsia="宋体" w:cs="宋体"/>
          <w:color w:val="auto"/>
          <w:kern w:val="0"/>
          <w:sz w:val="24"/>
          <w:highlight w:val="none"/>
        </w:rPr>
        <w:t>操作系统及数据库间进行数据迁移，能够确保数据完整性和一致性，费用包含在此项目中。</w:t>
      </w:r>
    </w:p>
    <w:p w14:paraId="4EBB2CA0">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所有</w:t>
      </w:r>
      <w:r>
        <w:rPr>
          <w:rFonts w:hint="eastAsia" w:ascii="宋体" w:hAnsi="宋体" w:cs="宋体"/>
          <w:color w:val="auto"/>
          <w:kern w:val="0"/>
          <w:sz w:val="24"/>
          <w:highlight w:val="none"/>
          <w:lang w:val="en-US" w:eastAsia="zh-CN"/>
        </w:rPr>
        <w:t>中标方承诺应标的</w:t>
      </w:r>
      <w:r>
        <w:rPr>
          <w:rFonts w:hint="eastAsia" w:ascii="宋体" w:hAnsi="宋体" w:cs="宋体"/>
          <w:color w:val="auto"/>
          <w:kern w:val="0"/>
          <w:sz w:val="24"/>
          <w:highlight w:val="none"/>
        </w:rPr>
        <w:t>功能支持项视为此项目中支持并实现，如不满足则不予验收。质保期结束后，如产生维保费用，年维保费用不得超过中标价格的10%，具体内容双方根据实际情况协商处理。</w:t>
      </w:r>
    </w:p>
    <w:p w14:paraId="4367144B">
      <w:pPr>
        <w:keepNext w:val="0"/>
        <w:keepLines w:val="0"/>
        <w:pageBreakBefore w:val="0"/>
        <w:widowControl/>
        <w:kinsoku/>
        <w:wordWrap/>
        <w:overflowPunct/>
        <w:topLinePunct w:val="0"/>
        <w:autoSpaceDE/>
        <w:autoSpaceDN/>
        <w:bidi w:val="0"/>
        <w:adjustRightInd/>
        <w:snapToGrid/>
        <w:spacing w:line="360" w:lineRule="auto"/>
        <w:ind w:left="0" w:leftChars="0" w:right="0"/>
        <w:jc w:val="left"/>
        <w:textAlignment w:val="auto"/>
        <w:outlineLvl w:val="0"/>
        <w:rPr>
          <w:rFonts w:hint="eastAsia" w:ascii="方正小标宋_GBK" w:hAnsi="方正小标宋_GBK" w:eastAsia="方正小标宋_GBK" w:cs="方正小标宋_GBK"/>
          <w:color w:val="auto"/>
          <w:kern w:val="0"/>
          <w:sz w:val="28"/>
          <w:szCs w:val="28"/>
          <w:highlight w:val="none"/>
          <w:lang w:bidi="ar"/>
        </w:rPr>
      </w:pPr>
      <w:r>
        <w:rPr>
          <w:rFonts w:hint="eastAsia" w:ascii="方正小标宋_GBK" w:hAnsi="方正小标宋_GBK" w:eastAsia="方正小标宋_GBK" w:cs="方正小标宋_GBK"/>
          <w:color w:val="auto"/>
          <w:kern w:val="0"/>
          <w:sz w:val="28"/>
          <w:szCs w:val="28"/>
          <w:highlight w:val="none"/>
          <w:lang w:val="en-US" w:eastAsia="zh-CN" w:bidi="ar"/>
        </w:rPr>
        <w:t>（八）、</w:t>
      </w:r>
      <w:r>
        <w:rPr>
          <w:rFonts w:hint="eastAsia" w:ascii="方正小标宋_GBK" w:hAnsi="方正小标宋_GBK" w:eastAsia="方正小标宋_GBK" w:cs="方正小标宋_GBK"/>
          <w:color w:val="auto"/>
          <w:kern w:val="0"/>
          <w:sz w:val="28"/>
          <w:szCs w:val="28"/>
          <w:highlight w:val="none"/>
          <w:lang w:bidi="ar"/>
        </w:rPr>
        <w:t>付款方式：</w:t>
      </w:r>
    </w:p>
    <w:p w14:paraId="53D21078">
      <w:pPr>
        <w:keepNext w:val="0"/>
        <w:keepLines w:val="0"/>
        <w:pageBreakBefore w:val="0"/>
        <w:kinsoku/>
        <w:wordWrap/>
        <w:overflowPunct/>
        <w:topLinePunct w:val="0"/>
        <w:autoSpaceDE/>
        <w:autoSpaceDN/>
        <w:bidi w:val="0"/>
        <w:adjustRightInd/>
        <w:snapToGrid/>
        <w:spacing w:line="360" w:lineRule="auto"/>
        <w:ind w:left="0" w:leftChars="0" w:right="0" w:firstLine="240" w:firstLineChars="1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若无特殊要求，本项目的付款方式采用分期支付。</w:t>
      </w:r>
    </w:p>
    <w:p w14:paraId="1F3D3929">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1、合同生效之日起30个</w:t>
      </w:r>
      <w:r>
        <w:rPr>
          <w:rFonts w:hint="eastAsia"/>
          <w:color w:val="auto"/>
          <w:highlight w:val="none"/>
          <w:lang w:val="en-US" w:eastAsia="zh-CN"/>
        </w:rPr>
        <w:t>日历日</w:t>
      </w:r>
      <w:r>
        <w:rPr>
          <w:rFonts w:hint="eastAsia" w:ascii="宋体" w:hAnsi="宋体" w:cs="宋体"/>
          <w:color w:val="auto"/>
          <w:kern w:val="0"/>
          <w:sz w:val="24"/>
          <w:highlight w:val="none"/>
        </w:rPr>
        <w:t>内，中标方按合同约定入场，招标方需支付给中标方合同金额40%，金额为（大写）： XXX元（小写：￥XXX元）人民币。</w:t>
      </w:r>
    </w:p>
    <w:p w14:paraId="16774066">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2、项目上线后，投入运行期满</w:t>
      </w:r>
      <w:r>
        <w:rPr>
          <w:rFonts w:hint="eastAsia" w:ascii="宋体" w:hAnsi="宋体" w:cs="宋体"/>
          <w:color w:val="auto"/>
          <w:kern w:val="0"/>
          <w:sz w:val="24"/>
          <w:highlight w:val="none"/>
          <w:lang w:val="en-US" w:eastAsia="zh-CN"/>
        </w:rPr>
        <w:t>90个日历日</w:t>
      </w:r>
      <w:r>
        <w:rPr>
          <w:rFonts w:hint="eastAsia" w:ascii="宋体" w:hAnsi="宋体" w:cs="宋体"/>
          <w:color w:val="auto"/>
          <w:kern w:val="0"/>
          <w:sz w:val="24"/>
          <w:highlight w:val="none"/>
        </w:rPr>
        <w:t>，并且医院验收合格后</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验收条件见五、交货时间和验收方法</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在30个</w:t>
      </w:r>
      <w:r>
        <w:rPr>
          <w:rFonts w:hint="eastAsia" w:ascii="宋体" w:hAnsi="宋体" w:cs="宋体"/>
          <w:color w:val="auto"/>
          <w:kern w:val="0"/>
          <w:sz w:val="24"/>
          <w:highlight w:val="none"/>
          <w:lang w:val="en-US" w:eastAsia="zh-CN"/>
        </w:rPr>
        <w:t>日历</w:t>
      </w:r>
      <w:r>
        <w:rPr>
          <w:rFonts w:hint="eastAsia" w:ascii="宋体" w:hAnsi="宋体" w:cs="宋体"/>
          <w:color w:val="auto"/>
          <w:kern w:val="0"/>
          <w:sz w:val="24"/>
          <w:highlight w:val="none"/>
        </w:rPr>
        <w:t>日内支付给中标方合同金额60%的款项，金额为（大写）：XXX元（小写：￥XXX 元）人民币。</w:t>
      </w:r>
    </w:p>
    <w:p w14:paraId="55CD101F">
      <w:pPr>
        <w:keepNext w:val="0"/>
        <w:keepLines w:val="0"/>
        <w:pageBreakBefore w:val="0"/>
        <w:widowControl/>
        <w:kinsoku/>
        <w:wordWrap/>
        <w:overflowPunct/>
        <w:topLinePunct w:val="0"/>
        <w:autoSpaceDE/>
        <w:autoSpaceDN/>
        <w:bidi w:val="0"/>
        <w:adjustRightInd/>
        <w:snapToGrid/>
        <w:spacing w:line="360" w:lineRule="auto"/>
        <w:ind w:left="0" w:leftChars="0" w:right="0"/>
        <w:jc w:val="left"/>
        <w:textAlignment w:val="auto"/>
        <w:outlineLvl w:val="0"/>
        <w:rPr>
          <w:rFonts w:eastAsia="方正仿宋_GBK"/>
          <w:color w:val="auto"/>
          <w:kern w:val="0"/>
          <w:sz w:val="28"/>
          <w:szCs w:val="28"/>
          <w:highlight w:val="none"/>
          <w:lang w:bidi="ar"/>
        </w:rPr>
      </w:pPr>
      <w:r>
        <w:rPr>
          <w:rFonts w:hint="eastAsia" w:ascii="方正小标宋_GBK" w:hAnsi="方正小标宋_GBK" w:eastAsia="方正小标宋_GBK" w:cs="方正小标宋_GBK"/>
          <w:color w:val="auto"/>
          <w:kern w:val="0"/>
          <w:sz w:val="28"/>
          <w:szCs w:val="28"/>
          <w:highlight w:val="none"/>
          <w:lang w:val="en-US" w:eastAsia="zh-CN" w:bidi="ar"/>
        </w:rPr>
        <w:t>（九）</w:t>
      </w:r>
      <w:r>
        <w:rPr>
          <w:rFonts w:ascii="方正小标宋_GBK" w:hAnsi="方正小标宋_GBK" w:eastAsia="方正小标宋_GBK" w:cs="方正小标宋_GBK"/>
          <w:color w:val="auto"/>
          <w:kern w:val="0"/>
          <w:sz w:val="28"/>
          <w:szCs w:val="28"/>
          <w:highlight w:val="none"/>
          <w:lang w:bidi="ar"/>
        </w:rPr>
        <w:t>、质量保证（产品质保期）</w:t>
      </w:r>
      <w:r>
        <w:rPr>
          <w:rFonts w:eastAsia="方正仿宋_GBK"/>
          <w:color w:val="auto"/>
          <w:kern w:val="0"/>
          <w:sz w:val="28"/>
          <w:szCs w:val="28"/>
          <w:highlight w:val="none"/>
          <w:lang w:bidi="ar"/>
        </w:rPr>
        <w:t>：</w:t>
      </w:r>
    </w:p>
    <w:p w14:paraId="3718274F">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1、项目管理要求</w:t>
      </w:r>
    </w:p>
    <w:p w14:paraId="574C58B3">
      <w:pPr>
        <w:keepNext w:val="0"/>
        <w:keepLines w:val="0"/>
        <w:pageBreakBefore w:val="0"/>
        <w:kinsoku/>
        <w:wordWrap/>
        <w:overflowPunct/>
        <w:topLinePunct w:val="0"/>
        <w:autoSpaceDE/>
        <w:autoSpaceDN/>
        <w:bidi w:val="0"/>
        <w:adjustRightInd/>
        <w:snapToGrid/>
        <w:spacing w:line="360" w:lineRule="auto"/>
        <w:ind w:left="0" w:leftChars="0" w:right="0" w:firstLine="240" w:firstLineChars="1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投标方应具有健全的项目管理制度和流程，以及合格的项目实施人员，确保项目实施的顺利，同时做好项目建设过程中文档资料的管理。 要求投标方提供至少包含下列几方面的项目管理方案： </w:t>
      </w:r>
    </w:p>
    <w:p w14:paraId="2C7B8260">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1）项目工作小组：中标供应商应成立针对本次建设项目的项目工作组。</w:t>
      </w:r>
    </w:p>
    <w:p w14:paraId="4E17F2B3">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2）项目签约后，项目实施期间供应商应提供专业的技术团队对项目进行全程监管，整个项目实施期间，投标方项目人员应与医院积极协作，共同推进项目落地。 </w:t>
      </w:r>
    </w:p>
    <w:p w14:paraId="5D083E3D">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3）项目实施期间，投标方须依据合同规定提供专业的开发和实施人员，上述人员在双方合同内确认后，未经甲方书面同意，不得进行人员变更。 </w:t>
      </w:r>
    </w:p>
    <w:p w14:paraId="70D7E50F">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4）文档资料管理；提供完善的文档资料管理方案。 </w:t>
      </w:r>
    </w:p>
    <w:p w14:paraId="608123E3">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2、项目实施要求 </w:t>
      </w:r>
    </w:p>
    <w:p w14:paraId="4A2D2C1E">
      <w:pPr>
        <w:keepNext w:val="0"/>
        <w:keepLines w:val="0"/>
        <w:pageBreakBefore w:val="0"/>
        <w:kinsoku/>
        <w:wordWrap/>
        <w:overflowPunct/>
        <w:topLinePunct w:val="0"/>
        <w:autoSpaceDE/>
        <w:autoSpaceDN/>
        <w:bidi w:val="0"/>
        <w:adjustRightInd/>
        <w:snapToGrid/>
        <w:spacing w:line="360" w:lineRule="auto"/>
        <w:ind w:left="0" w:leftChars="0" w:right="0" w:firstLine="240" w:firstLineChars="1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中标方在项目实施前，必须向业主方提交详细的项目实施计划，待业主方确认后方可开始实施。 </w:t>
      </w:r>
    </w:p>
    <w:p w14:paraId="01025B4A">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1）中标方应根据项目内容及理解，提供项目详尽的实施方案和进度表。实施方案内容大致包括：</w:t>
      </w:r>
    </w:p>
    <w:p w14:paraId="63C685CC">
      <w:pPr>
        <w:keepNext w:val="0"/>
        <w:keepLines w:val="0"/>
        <w:pageBreakBefore w:val="0"/>
        <w:kinsoku/>
        <w:wordWrap/>
        <w:overflowPunct/>
        <w:topLinePunct w:val="0"/>
        <w:autoSpaceDE/>
        <w:autoSpaceDN/>
        <w:bidi w:val="0"/>
        <w:adjustRightInd/>
        <w:snapToGrid/>
        <w:spacing w:line="360" w:lineRule="auto"/>
        <w:ind w:left="0" w:leftChars="0" w:right="0" w:firstLine="240" w:firstLineChars="1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组织保障安排：成立领导小组，领导小组中的责任分工等。制定具体的实施流程、实施内容。</w:t>
      </w:r>
    </w:p>
    <w:p w14:paraId="75CAFECC">
      <w:pPr>
        <w:keepNext w:val="0"/>
        <w:keepLines w:val="0"/>
        <w:pageBreakBefore w:val="0"/>
        <w:kinsoku/>
        <w:wordWrap/>
        <w:overflowPunct/>
        <w:topLinePunct w:val="0"/>
        <w:autoSpaceDE/>
        <w:autoSpaceDN/>
        <w:bidi w:val="0"/>
        <w:adjustRightInd/>
        <w:snapToGrid/>
        <w:spacing w:line="360" w:lineRule="auto"/>
        <w:ind w:left="0" w:leftChars="0" w:right="0" w:firstLine="240" w:firstLineChars="1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项目实施人员要求：为本项目提供稳定的实施团队，成员涵盖项目管理、开发、实施等人员，团队成员须为中标方正式在册的技术人员，不得使用挂靠人员。</w:t>
      </w:r>
    </w:p>
    <w:p w14:paraId="0E9BD706">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2）交付周期从合同签订后到全部软件实施完成并交付试运行。 </w:t>
      </w:r>
    </w:p>
    <w:p w14:paraId="459F438D">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3）实施团队：提供实施团队的组成，实施团队成员应具有在</w:t>
      </w:r>
      <w:r>
        <w:rPr>
          <w:rFonts w:hint="eastAsia" w:ascii="宋体" w:hAnsi="宋体" w:cs="宋体"/>
          <w:color w:val="auto"/>
          <w:kern w:val="0"/>
          <w:sz w:val="24"/>
          <w:highlight w:val="none"/>
          <w:lang w:val="en-US" w:eastAsia="zh-CN"/>
        </w:rPr>
        <w:t>类似项目</w:t>
      </w:r>
      <w:r>
        <w:rPr>
          <w:rFonts w:hint="eastAsia" w:ascii="宋体" w:hAnsi="宋体" w:cs="宋体"/>
          <w:color w:val="auto"/>
          <w:kern w:val="0"/>
          <w:sz w:val="24"/>
          <w:highlight w:val="none"/>
        </w:rPr>
        <w:t>的实施经验。</w:t>
      </w:r>
    </w:p>
    <w:p w14:paraId="7397CBA2">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4）实施方案：提供完整、可行的实施方案和实施计划以确保项目按时交付上线。方案中要求中标人根据项目建设单位的实际情况，科学合理的定出集成实施的时间表。对项目实施的各个阶段：需求分析阶段、系统配置、系统集成实施准备阶段、系统培训阶段、系统部署阶段、系统初验测试阶段、系统试运行阶段、系统终验阶段的进度做出详细的计划。对项目实施的进度计划及控制中各阶段中投标人所要做的工作及保障措施做出详细安排。 </w:t>
      </w:r>
    </w:p>
    <w:p w14:paraId="39B619F2">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5）质量保障：中标人须提出项目实施中的集成技术设计、设备采购、系统开发、安装调试和项目售后服务的全过程质量管理及控制的具体措施，并提出质量保障目标的承诺。要求中标人对本项目的工程实施进行风险控制。</w:t>
      </w:r>
    </w:p>
    <w:p w14:paraId="5A857D0A">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6）实施安全：项目实施过程中,中标方必须保证招标方数据的安全,招标方应配合中标方进行数据安全验证，承担由于操作或安全等问题导致招标方系统不能正常运转或数据丢失，造成招标方损失的，承担赔偿责任，</w:t>
      </w:r>
      <w:r>
        <w:rPr>
          <w:rFonts w:hint="eastAsia" w:ascii="宋体" w:hAnsi="宋体" w:cs="宋体"/>
          <w:color w:val="auto"/>
          <w:kern w:val="0"/>
          <w:sz w:val="24"/>
          <w:highlight w:val="none"/>
          <w:lang w:val="en-US" w:eastAsia="zh-CN"/>
        </w:rPr>
        <w:t>具体赔偿限额可在合同中约定。</w:t>
      </w:r>
      <w:r>
        <w:rPr>
          <w:rFonts w:hint="eastAsia" w:ascii="宋体" w:hAnsi="宋体" w:cs="宋体"/>
          <w:color w:val="auto"/>
          <w:kern w:val="0"/>
          <w:sz w:val="24"/>
          <w:highlight w:val="none"/>
        </w:rPr>
        <w:t>如为招标方原因操作的中标方不承担相应责任。</w:t>
      </w:r>
    </w:p>
    <w:p w14:paraId="529A1E75">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3、 项目培训要求 </w:t>
      </w:r>
    </w:p>
    <w:p w14:paraId="70804AFF">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 培训计划：投标方应负责使用人员的培训及考核。并在项目实施后继续按照医院要求继续定期培训和考核。投标方应提供完整的培训方案，所有的培训费用包含在投标总价内。 </w:t>
      </w:r>
    </w:p>
    <w:p w14:paraId="2123A163">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2) 培训对象：使用此软件的各科室。培训维护人员能顺利地完成日常的维护工作，熟悉本业务支撑系统的运行机制有着清晰明确的认识，并能够高效及时地解决系统突发运行故障，保证系统的正常运行；培训可让医院人员熟练使用本系统软件。 </w:t>
      </w:r>
    </w:p>
    <w:p w14:paraId="3E1379C6">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3) 培训内容：系统管理和维护、系统流程和相关管理思想、系统的操作技术培训，使操作人在各个层次上掌握应用软件系统的操作、系统配置、运营、故障处理及日常测试维护，从而确保全网能正常安全的运行。培训内容包含下列几个方面： </w:t>
      </w:r>
    </w:p>
    <w:p w14:paraId="3DAC6322">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（1）系统软件的用户使用培训，应用软件操作培训； </w:t>
      </w:r>
    </w:p>
    <w:p w14:paraId="0CF6B42C">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（2）系统管理培训、甲方技术人员开发维护培训； </w:t>
      </w:r>
    </w:p>
    <w:p w14:paraId="069AAC4C">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（3）应用软件操作疑难问题解答； </w:t>
      </w:r>
    </w:p>
    <w:p w14:paraId="3AFA9AE9">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（4）支撑软件（如数据库、操作系统、集成平台）的使用维护培训。 </w:t>
      </w:r>
    </w:p>
    <w:p w14:paraId="54DEABAD">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4、 项目验收要求 </w:t>
      </w:r>
    </w:p>
    <w:p w14:paraId="7F955C4B">
      <w:pPr>
        <w:keepNext w:val="0"/>
        <w:keepLines w:val="0"/>
        <w:pageBreakBefore w:val="0"/>
        <w:kinsoku/>
        <w:wordWrap/>
        <w:overflowPunct/>
        <w:topLinePunct w:val="0"/>
        <w:autoSpaceDE/>
        <w:autoSpaceDN/>
        <w:bidi w:val="0"/>
        <w:adjustRightInd/>
        <w:snapToGrid/>
        <w:spacing w:line="360" w:lineRule="auto"/>
        <w:ind w:left="0" w:leftChars="0" w:right="0" w:firstLine="240" w:firstLineChars="1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为保证项目验收质量，针对不同的验收内容，在实施验收操作中，采取以下的方法：</w:t>
      </w:r>
    </w:p>
    <w:p w14:paraId="3D1BC77D">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1）对照检查项目各项建设内容的结果是否与合同条款及工程实施方案相一致。 </w:t>
      </w:r>
    </w:p>
    <w:p w14:paraId="1F6A2C08">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2）对项目中所涉及的所有软件和应用程序一一登记，软件使用手册、应用程序各种技术文档等是否登记、造册和整理完整，并妥善保存。</w:t>
      </w:r>
    </w:p>
    <w:p w14:paraId="1BC885AB">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3）对项目建设中根据实际进展情况双方同意后修订的合同条款、协调开发建设中的问题和变更记录进行记录，并反馈执行情况。</w:t>
      </w:r>
    </w:p>
    <w:p w14:paraId="0069CD88">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4）运行项目系统软件，检验应用软件的实际能力是否与合同规定的一致。应用软件的实际操作和处理业务，是否在实际环境中正常运行，是否与合同规定的一致，达到了预期的目的。  </w:t>
      </w:r>
    </w:p>
    <w:p w14:paraId="2FB82034">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5、 文档管理要求 </w:t>
      </w:r>
    </w:p>
    <w:p w14:paraId="770C70B6">
      <w:pPr>
        <w:keepNext w:val="0"/>
        <w:keepLines w:val="0"/>
        <w:pageBreakBefore w:val="0"/>
        <w:kinsoku/>
        <w:wordWrap/>
        <w:overflowPunct/>
        <w:topLinePunct w:val="0"/>
        <w:autoSpaceDE/>
        <w:autoSpaceDN/>
        <w:bidi w:val="0"/>
        <w:adjustRightInd/>
        <w:snapToGrid/>
        <w:spacing w:line="360" w:lineRule="auto"/>
        <w:ind w:left="0" w:leftChars="0" w:right="0" w:firstLine="240" w:firstLineChars="1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文档是保证项目实施连贯性的重要保证，投标方需要提供完善的文档，并对项目进行 过程中的文档进行有效的管理，接受采购方对项目各阶段评估分析和监督管理。整个项目的过程包括后期修改维护提供系统、完整的项目管理、设计和开发、操作说明等书面文档及其电子版。</w:t>
      </w:r>
    </w:p>
    <w:p w14:paraId="4F6C1937">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6、验收合格后要求</w:t>
      </w:r>
    </w:p>
    <w:p w14:paraId="4230C41D">
      <w:pPr>
        <w:keepNext w:val="0"/>
        <w:keepLines w:val="0"/>
        <w:pageBreakBefore w:val="0"/>
        <w:kinsoku/>
        <w:wordWrap/>
        <w:overflowPunct/>
        <w:topLinePunct w:val="0"/>
        <w:autoSpaceDE/>
        <w:autoSpaceDN/>
        <w:bidi w:val="0"/>
        <w:adjustRightInd/>
        <w:snapToGrid/>
        <w:spacing w:line="360" w:lineRule="auto"/>
        <w:ind w:left="0" w:leftChars="0" w:right="0" w:firstLine="240" w:firstLineChars="1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本项目范围内验收后软硬件需提供3年质保服务，费用包含在本项目中由中标方承担；质保</w:t>
      </w:r>
      <w:r>
        <w:rPr>
          <w:rFonts w:hint="eastAsia" w:ascii="宋体" w:hAnsi="宋体" w:eastAsia="宋体" w:cs="宋体"/>
          <w:color w:val="auto"/>
          <w:kern w:val="0"/>
          <w:sz w:val="24"/>
          <w:highlight w:val="none"/>
        </w:rPr>
        <w:t>期内，中标方承诺对招标方提供全年7天24小时服务，并在接到招标方通知后</w:t>
      </w:r>
      <w:r>
        <w:rPr>
          <w:rFonts w:hint="eastAsia" w:ascii="宋体" w:hAnsi="宋体" w:eastAsia="宋体" w:cs="宋体"/>
          <w:color w:val="auto"/>
          <w:kern w:val="0"/>
          <w:sz w:val="24"/>
          <w:highlight w:val="none"/>
          <w:lang w:val="en-US" w:eastAsia="zh-CN"/>
        </w:rPr>
        <w:t>15</w:t>
      </w:r>
      <w:r>
        <w:rPr>
          <w:rFonts w:hint="eastAsia" w:ascii="宋体" w:hAnsi="宋体" w:eastAsia="宋体" w:cs="宋体"/>
          <w:color w:val="auto"/>
          <w:kern w:val="0"/>
          <w:sz w:val="24"/>
          <w:highlight w:val="none"/>
          <w:lang w:val="zh-TW" w:eastAsia="zh-TW"/>
        </w:rPr>
        <w:t>分钟内</w:t>
      </w:r>
      <w:r>
        <w:rPr>
          <w:rFonts w:hint="eastAsia" w:ascii="宋体" w:hAnsi="宋体" w:eastAsia="宋体" w:cs="宋体"/>
          <w:color w:val="auto"/>
          <w:kern w:val="0"/>
          <w:sz w:val="24"/>
          <w:highlight w:val="none"/>
        </w:rPr>
        <w:t>响应</w:t>
      </w:r>
      <w:r>
        <w:rPr>
          <w:rFonts w:hint="eastAsia" w:ascii="宋体" w:hAnsi="宋体" w:eastAsia="宋体" w:cs="宋体"/>
          <w:color w:val="auto"/>
          <w:kern w:val="0"/>
          <w:sz w:val="24"/>
          <w:highlight w:val="none"/>
          <w:lang w:val="zh-TW"/>
        </w:rPr>
        <w:t>，</w:t>
      </w:r>
      <w:r>
        <w:rPr>
          <w:rFonts w:hint="eastAsia" w:ascii="宋体" w:hAnsi="宋体" w:cs="宋体"/>
          <w:color w:val="auto"/>
          <w:kern w:val="0"/>
          <w:sz w:val="24"/>
          <w:highlight w:val="none"/>
          <w:lang w:val="en-US" w:eastAsia="zh-CN"/>
        </w:rPr>
        <w:t>24</w:t>
      </w:r>
      <w:r>
        <w:rPr>
          <w:rFonts w:hint="eastAsia" w:ascii="宋体" w:hAnsi="宋体" w:cs="宋体"/>
          <w:color w:val="auto"/>
          <w:kern w:val="0"/>
          <w:sz w:val="24"/>
          <w:highlight w:val="none"/>
        </w:rPr>
        <w:t>小时内到达现场快速解决问题，</w:t>
      </w:r>
      <w:r>
        <w:rPr>
          <w:rFonts w:hint="eastAsia" w:ascii="宋体" w:hAnsi="宋体" w:cs="宋体"/>
          <w:color w:val="auto"/>
          <w:kern w:val="0"/>
          <w:sz w:val="24"/>
          <w:highlight w:val="none"/>
          <w:lang w:val="zh-TW" w:eastAsia="zh-TW"/>
        </w:rPr>
        <w:t>一般故障 4小时内解决，重大疑难故障</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lang w:val="zh-TW" w:eastAsia="zh-TW"/>
        </w:rPr>
        <w:t>小时解决</w:t>
      </w:r>
      <w:r>
        <w:rPr>
          <w:rFonts w:hint="eastAsia" w:ascii="宋体" w:hAnsi="宋体" w:cs="宋体"/>
          <w:color w:val="auto"/>
          <w:kern w:val="0"/>
          <w:sz w:val="24"/>
          <w:highlight w:val="none"/>
        </w:rPr>
        <w:t>，如中标方未按时到场或未按时解决问题招标方有权进行考核并不予验收。</w:t>
      </w:r>
      <w:r>
        <w:rPr>
          <w:rFonts w:hint="eastAsia" w:cs="宋体" w:asciiTheme="minorEastAsia" w:hAnsiTheme="minorEastAsia"/>
          <w:color w:val="auto"/>
          <w:sz w:val="24"/>
          <w:highlight w:val="none"/>
          <w:lang w:val="en-US" w:eastAsia="zh-CN"/>
        </w:rPr>
        <w:t>（注：</w:t>
      </w:r>
      <w:r>
        <w:rPr>
          <w:rFonts w:hint="eastAsia" w:eastAsia="宋体" w:cstheme="minorBidi"/>
          <w:b w:val="0"/>
          <w:i w:val="0"/>
          <w:strike w:val="0"/>
          <w:color w:val="auto"/>
          <w:kern w:val="2"/>
          <w:sz w:val="24"/>
          <w:szCs w:val="24"/>
          <w:highlight w:val="none"/>
          <w:u w:val="none"/>
          <w:lang w:val="en-US" w:eastAsia="zh-CN" w:bidi="ar-SA"/>
        </w:rPr>
        <w:t>一般故障为系统出现问题，但不影响系统正常运行的故障。重大疑难故障为系统部分功能无法运行的故障</w:t>
      </w:r>
      <w:r>
        <w:rPr>
          <w:rFonts w:hint="eastAsia" w:cs="宋体" w:asciiTheme="minorEastAsia" w:hAnsiTheme="minorEastAsia"/>
          <w:color w:val="auto"/>
          <w:sz w:val="24"/>
          <w:highlight w:val="none"/>
          <w:lang w:val="en-US" w:eastAsia="zh-CN"/>
        </w:rPr>
        <w:t>）</w:t>
      </w:r>
      <w:r>
        <w:rPr>
          <w:rFonts w:hint="eastAsia" w:eastAsia="宋体" w:cs="宋体" w:asciiTheme="minorEastAsia" w:hAnsiTheme="minorEastAsia"/>
          <w:color w:val="auto"/>
          <w:sz w:val="24"/>
          <w:highlight w:val="none"/>
          <w:lang w:val="en-US" w:eastAsia="zh-CN"/>
        </w:rPr>
        <w:t>。</w:t>
      </w:r>
    </w:p>
    <w:p w14:paraId="310E8A51">
      <w:pPr>
        <w:keepNext w:val="0"/>
        <w:keepLines w:val="0"/>
        <w:pageBreakBefore w:val="0"/>
        <w:widowControl/>
        <w:kinsoku/>
        <w:wordWrap/>
        <w:overflowPunct/>
        <w:topLinePunct w:val="0"/>
        <w:autoSpaceDE/>
        <w:autoSpaceDN/>
        <w:bidi w:val="0"/>
        <w:adjustRightInd/>
        <w:snapToGrid/>
        <w:spacing w:line="360" w:lineRule="auto"/>
        <w:ind w:left="0" w:leftChars="0" w:right="0"/>
        <w:jc w:val="left"/>
        <w:textAlignment w:val="auto"/>
        <w:outlineLvl w:val="0"/>
        <w:rPr>
          <w:rFonts w:hint="eastAsia" w:ascii="方正小标宋_GBK" w:hAnsi="方正小标宋_GBK" w:eastAsia="方正小标宋_GBK" w:cs="方正小标宋_GBK"/>
          <w:color w:val="auto"/>
          <w:kern w:val="0"/>
          <w:sz w:val="28"/>
          <w:szCs w:val="28"/>
          <w:highlight w:val="none"/>
          <w:lang w:bidi="ar"/>
        </w:rPr>
      </w:pPr>
      <w:r>
        <w:rPr>
          <w:rFonts w:hint="eastAsia" w:ascii="方正小标宋_GBK" w:hAnsi="方正小标宋_GBK" w:eastAsia="方正小标宋_GBK" w:cs="方正小标宋_GBK"/>
          <w:color w:val="auto"/>
          <w:kern w:val="0"/>
          <w:sz w:val="28"/>
          <w:szCs w:val="28"/>
          <w:highlight w:val="none"/>
          <w:lang w:eastAsia="zh-CN" w:bidi="ar"/>
        </w:rPr>
        <w:t>（</w:t>
      </w:r>
      <w:r>
        <w:rPr>
          <w:rFonts w:hint="eastAsia" w:ascii="方正小标宋_GBK" w:hAnsi="方正小标宋_GBK" w:eastAsia="方正小标宋_GBK" w:cs="方正小标宋_GBK"/>
          <w:color w:val="auto"/>
          <w:kern w:val="0"/>
          <w:sz w:val="28"/>
          <w:szCs w:val="28"/>
          <w:highlight w:val="none"/>
          <w:lang w:val="en-US" w:eastAsia="zh-CN" w:bidi="ar"/>
        </w:rPr>
        <w:t>十</w:t>
      </w:r>
      <w:r>
        <w:rPr>
          <w:rFonts w:hint="eastAsia" w:ascii="方正小标宋_GBK" w:hAnsi="方正小标宋_GBK" w:eastAsia="方正小标宋_GBK" w:cs="方正小标宋_GBK"/>
          <w:color w:val="auto"/>
          <w:kern w:val="0"/>
          <w:sz w:val="28"/>
          <w:szCs w:val="28"/>
          <w:highlight w:val="none"/>
          <w:lang w:eastAsia="zh-CN" w:bidi="ar"/>
        </w:rPr>
        <w:t>）</w:t>
      </w:r>
      <w:r>
        <w:rPr>
          <w:rFonts w:hint="eastAsia" w:ascii="方正小标宋_GBK" w:hAnsi="方正小标宋_GBK" w:eastAsia="方正小标宋_GBK" w:cs="方正小标宋_GBK"/>
          <w:color w:val="auto"/>
          <w:kern w:val="0"/>
          <w:sz w:val="28"/>
          <w:szCs w:val="28"/>
          <w:highlight w:val="none"/>
          <w:lang w:bidi="ar"/>
        </w:rPr>
        <w:t>、交货时间和验收方法：</w:t>
      </w:r>
    </w:p>
    <w:p w14:paraId="1DB9D1A5">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（一）施工期：合同签订之日起</w:t>
      </w:r>
      <w:r>
        <w:rPr>
          <w:rFonts w:hint="eastAsia" w:ascii="宋体" w:hAnsi="宋体" w:cs="宋体"/>
          <w:color w:val="auto"/>
          <w:kern w:val="0"/>
          <w:sz w:val="24"/>
          <w:highlight w:val="none"/>
          <w:lang w:val="en-US" w:eastAsia="zh-CN"/>
        </w:rPr>
        <w:t>90</w:t>
      </w:r>
      <w:r>
        <w:rPr>
          <w:rFonts w:hint="eastAsia" w:ascii="宋体" w:hAnsi="宋体" w:cs="宋体"/>
          <w:color w:val="auto"/>
          <w:kern w:val="0"/>
          <w:sz w:val="24"/>
          <w:highlight w:val="none"/>
        </w:rPr>
        <w:t>个</w:t>
      </w:r>
      <w:r>
        <w:rPr>
          <w:rFonts w:hint="eastAsia" w:ascii="宋体" w:hAnsi="宋体" w:cs="宋体"/>
          <w:color w:val="auto"/>
          <w:kern w:val="0"/>
          <w:sz w:val="24"/>
          <w:highlight w:val="none"/>
          <w:lang w:val="en-US" w:eastAsia="zh-CN"/>
        </w:rPr>
        <w:t>日历日</w:t>
      </w:r>
      <w:r>
        <w:rPr>
          <w:rFonts w:hint="eastAsia" w:ascii="宋体" w:hAnsi="宋体" w:cs="宋体"/>
          <w:color w:val="auto"/>
          <w:kern w:val="0"/>
          <w:sz w:val="24"/>
          <w:highlight w:val="none"/>
        </w:rPr>
        <w:t>。</w:t>
      </w:r>
    </w:p>
    <w:p w14:paraId="2C4E57EF">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（二）交货地点：招标方规定地点</w:t>
      </w:r>
    </w:p>
    <w:p w14:paraId="1EFD8BE4">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（三）交货方式：由招标方（买方）、中标方（卖方）双方人员进行现场检测验收。</w:t>
      </w:r>
    </w:p>
    <w:p w14:paraId="153DEDCE">
      <w:pPr>
        <w:keepNext w:val="0"/>
        <w:keepLines w:val="0"/>
        <w:pageBreakBefore w:val="0"/>
        <w:kinsoku/>
        <w:wordWrap/>
        <w:overflowPunct/>
        <w:topLinePunct w:val="0"/>
        <w:autoSpaceDE/>
        <w:autoSpaceDN/>
        <w:bidi w:val="0"/>
        <w:adjustRightInd/>
        <w:snapToGrid/>
        <w:spacing w:line="360" w:lineRule="auto"/>
        <w:ind w:left="0" w:leftChars="0" w:right="0" w:firstLine="240" w:firstLineChars="1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交付文档验收要求：</w:t>
      </w:r>
    </w:p>
    <w:p w14:paraId="2CB196C1">
      <w:pPr>
        <w:keepNext w:val="0"/>
        <w:keepLines w:val="0"/>
        <w:pageBreakBefore w:val="0"/>
        <w:kinsoku/>
        <w:wordWrap/>
        <w:overflowPunct/>
        <w:topLinePunct w:val="0"/>
        <w:autoSpaceDE/>
        <w:autoSpaceDN/>
        <w:bidi w:val="0"/>
        <w:adjustRightInd/>
        <w:snapToGrid/>
        <w:spacing w:line="360" w:lineRule="auto"/>
        <w:ind w:left="0" w:leftChars="0" w:right="0" w:firstLine="240" w:firstLineChars="1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项目的工作内容及成果文档的提交应覆盖以下内容，电子文档是成果不可分割的部分。</w:t>
      </w:r>
    </w:p>
    <w:p w14:paraId="6F478135">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1）技术手册，至少包括：</w:t>
      </w:r>
    </w:p>
    <w:p w14:paraId="40A8A2EF">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软件培训资料；</w:t>
      </w:r>
    </w:p>
    <w:p w14:paraId="5207268C">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程序安装维护手册；</w:t>
      </w:r>
    </w:p>
    <w:p w14:paraId="2198850C">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软件使用操作手册；</w:t>
      </w:r>
    </w:p>
    <w:p w14:paraId="58B7D8B4">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软件中涉及数据表结构、数据库、操作系统账户密码等；</w:t>
      </w:r>
    </w:p>
    <w:p w14:paraId="665D9FCA">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重要数据字典信息等；</w:t>
      </w:r>
    </w:p>
    <w:p w14:paraId="561E390F">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项目验收报告。</w:t>
      </w:r>
    </w:p>
    <w:p w14:paraId="33EC82F1">
      <w:pPr>
        <w:keepNext w:val="0"/>
        <w:keepLines w:val="0"/>
        <w:pageBreakBefore w:val="0"/>
        <w:numPr>
          <w:ilvl w:val="0"/>
          <w:numId w:val="18"/>
        </w:numPr>
        <w:kinsoku/>
        <w:wordWrap/>
        <w:overflowPunct/>
        <w:topLinePunct w:val="0"/>
        <w:autoSpaceDE/>
        <w:autoSpaceDN/>
        <w:bidi w:val="0"/>
        <w:adjustRightInd/>
        <w:snapToGrid/>
        <w:spacing w:line="360" w:lineRule="auto"/>
        <w:ind w:left="0" w:leftChars="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约定的其它交付物，例如培训台账、照片、备份计划等。</w:t>
      </w:r>
    </w:p>
    <w:p w14:paraId="273EB498">
      <w:pPr>
        <w:adjustRightInd w:val="0"/>
        <w:snapToGrid w:val="0"/>
        <w:jc w:val="center"/>
        <w:rPr>
          <w:rFonts w:hint="eastAsia" w:ascii="黑体" w:hAnsi="黑体" w:eastAsia="黑体" w:cs="黑体"/>
          <w:sz w:val="32"/>
          <w:szCs w:val="36"/>
          <w:highlight w:val="none"/>
          <w:lang w:val="en-US" w:eastAsia="zh-CN"/>
        </w:rPr>
      </w:pPr>
    </w:p>
    <w:p w14:paraId="331ACB84">
      <w:pPr>
        <w:pStyle w:val="14"/>
        <w:rPr>
          <w:rFonts w:hint="default"/>
          <w:highlight w:val="none"/>
          <w:lang w:val="en-US" w:eastAsia="zh-CN"/>
        </w:rPr>
      </w:pPr>
    </w:p>
    <w:p w14:paraId="004C1D75">
      <w:pPr>
        <w:spacing w:line="360" w:lineRule="auto"/>
        <w:rPr>
          <w:rFonts w:hint="default" w:ascii="Times New Roman" w:hAnsi="Times New Roman" w:cs="Times New Roman"/>
          <w:color w:val="FF0000"/>
          <w:highlight w:val="none"/>
        </w:rPr>
      </w:pPr>
      <w:r>
        <w:rPr>
          <w:rFonts w:hint="default" w:ascii="Times New Roman" w:hAnsi="Times New Roman" w:cs="Times New Roman"/>
          <w:color w:val="FF0000"/>
          <w:highlight w:val="none"/>
        </w:rPr>
        <w:br w:type="page"/>
      </w:r>
    </w:p>
    <w:p w14:paraId="3C235B7F">
      <w:pPr>
        <w:pStyle w:val="2"/>
        <w:bidi w:val="0"/>
        <w:rPr>
          <w:rFonts w:hint="default"/>
          <w:highlight w:val="none"/>
        </w:rPr>
      </w:pPr>
      <w:bookmarkStart w:id="158" w:name="_Toc104293470"/>
      <w:bookmarkStart w:id="159" w:name="_Toc152516875"/>
      <w:bookmarkStart w:id="160" w:name="_Toc18879"/>
      <w:bookmarkStart w:id="161" w:name="EBf83faab37a5e498880c4f2b1190e47ca"/>
    </w:p>
    <w:p w14:paraId="03604496">
      <w:pPr>
        <w:pStyle w:val="2"/>
        <w:bidi w:val="0"/>
        <w:rPr>
          <w:rFonts w:hint="default"/>
          <w:highlight w:val="none"/>
        </w:rPr>
      </w:pPr>
      <w:r>
        <w:rPr>
          <w:rFonts w:hint="default"/>
          <w:highlight w:val="none"/>
        </w:rPr>
        <w:t>第七章  投标文件格式与要求</w:t>
      </w:r>
      <w:bookmarkEnd w:id="158"/>
      <w:bookmarkEnd w:id="159"/>
      <w:bookmarkEnd w:id="160"/>
    </w:p>
    <w:p w14:paraId="0B57390E">
      <w:pPr>
        <w:rPr>
          <w:rFonts w:hint="default" w:ascii="Times New Roman" w:hAnsi="Times New Roman" w:cs="Times New Roman"/>
          <w:highlight w:val="none"/>
        </w:rPr>
      </w:pPr>
      <w:r>
        <w:rPr>
          <w:rFonts w:hint="default" w:ascii="Times New Roman" w:hAnsi="Times New Roman" w:cs="Times New Roman"/>
          <w:highlight w:val="none"/>
        </w:rPr>
        <w:t> </w:t>
      </w:r>
      <w:r>
        <w:rPr>
          <w:rFonts w:hint="default" w:ascii="Times New Roman" w:hAnsi="Times New Roman" w:cs="Times New Roman"/>
          <w:szCs w:val="21"/>
          <w:highlight w:val="none"/>
        </w:rPr>
        <w:t xml:space="preserve"> </w:t>
      </w:r>
    </w:p>
    <w:p w14:paraId="2E824488">
      <w:pPr>
        <w:rPr>
          <w:rFonts w:hint="default" w:ascii="Times New Roman" w:hAnsi="Times New Roman" w:cs="Times New Roman"/>
          <w:highlight w:val="none"/>
        </w:rPr>
      </w:pPr>
    </w:p>
    <w:p w14:paraId="330574EB">
      <w:pPr>
        <w:widowControl/>
        <w:spacing w:after="400"/>
        <w:jc w:val="center"/>
        <w:rPr>
          <w:rFonts w:hint="default" w:ascii="Times New Roman" w:hAnsi="Times New Roman" w:eastAsia="黑体" w:cs="Times New Roman"/>
          <w:kern w:val="0"/>
          <w:sz w:val="40"/>
          <w:szCs w:val="40"/>
          <w:highlight w:val="none"/>
        </w:rPr>
      </w:pPr>
      <w:r>
        <w:rPr>
          <w:rFonts w:hint="default" w:ascii="Times New Roman" w:hAnsi="Times New Roman" w:eastAsia="黑体" w:cs="Times New Roman"/>
          <w:kern w:val="0"/>
          <w:sz w:val="40"/>
          <w:szCs w:val="40"/>
          <w:highlight w:val="none"/>
        </w:rPr>
        <w:t>目  录</w:t>
      </w:r>
    </w:p>
    <w:p w14:paraId="0200A293">
      <w:pPr>
        <w:widowControl/>
        <w:spacing w:before="240" w:after="240" w:line="200" w:lineRule="atLeast"/>
        <w:jc w:val="left"/>
        <w:rPr>
          <w:rFonts w:hint="default" w:ascii="Times New Roman" w:hAnsi="Times New Roman" w:eastAsia="黑体" w:cs="Times New Roman"/>
          <w:kern w:val="0"/>
          <w:sz w:val="24"/>
          <w:szCs w:val="24"/>
          <w:highlight w:val="none"/>
          <w:lang w:eastAsia="zh-CN"/>
        </w:rPr>
      </w:pPr>
      <w:r>
        <w:rPr>
          <w:rFonts w:hint="default" w:ascii="Times New Roman" w:hAnsi="Times New Roman" w:eastAsia="黑体" w:cs="Times New Roman"/>
          <w:kern w:val="0"/>
          <w:sz w:val="24"/>
          <w:szCs w:val="24"/>
          <w:highlight w:val="none"/>
          <w:lang w:eastAsia="zh-CN"/>
        </w:rPr>
        <w:t>资格响应文件</w:t>
      </w:r>
    </w:p>
    <w:p w14:paraId="5FCD4AF5">
      <w:pPr>
        <w:widowControl/>
        <w:spacing w:before="240" w:after="240" w:line="160" w:lineRule="atLeast"/>
        <w:ind w:firstLine="960"/>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w:t>
      </w:r>
    </w:p>
    <w:p w14:paraId="37EC58DD">
      <w:pPr>
        <w:widowControl/>
        <w:spacing w:before="240" w:after="240" w:line="200" w:lineRule="atLeast"/>
        <w:jc w:val="left"/>
        <w:rPr>
          <w:rFonts w:hint="default" w:ascii="Times New Roman" w:hAnsi="Times New Roman" w:eastAsia="黑体" w:cs="Times New Roman"/>
          <w:kern w:val="0"/>
          <w:sz w:val="24"/>
          <w:szCs w:val="24"/>
          <w:highlight w:val="none"/>
        </w:rPr>
      </w:pPr>
      <w:r>
        <w:rPr>
          <w:rFonts w:hint="default" w:ascii="Times New Roman" w:hAnsi="Times New Roman" w:eastAsia="黑体" w:cs="Times New Roman"/>
          <w:kern w:val="0"/>
          <w:sz w:val="24"/>
          <w:szCs w:val="24"/>
          <w:highlight w:val="none"/>
          <w:lang w:val="en-US" w:eastAsia="zh-CN"/>
        </w:rPr>
        <w:t>报价响应</w:t>
      </w:r>
      <w:r>
        <w:rPr>
          <w:rFonts w:hint="default" w:ascii="Times New Roman" w:hAnsi="Times New Roman" w:eastAsia="黑体" w:cs="Times New Roman"/>
          <w:kern w:val="0"/>
          <w:sz w:val="24"/>
          <w:szCs w:val="24"/>
          <w:highlight w:val="none"/>
        </w:rPr>
        <w:t>文件</w:t>
      </w:r>
    </w:p>
    <w:p w14:paraId="5C3C8836">
      <w:pPr>
        <w:widowControl/>
        <w:spacing w:before="240" w:after="240" w:line="160" w:lineRule="atLeast"/>
        <w:ind w:firstLine="960"/>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w:t>
      </w:r>
    </w:p>
    <w:p w14:paraId="6FDF0E9F">
      <w:pPr>
        <w:widowControl/>
        <w:spacing w:before="240" w:after="240" w:line="200" w:lineRule="atLeast"/>
        <w:jc w:val="left"/>
        <w:rPr>
          <w:rFonts w:hint="default" w:ascii="Times New Roman" w:hAnsi="Times New Roman" w:eastAsia="黑体" w:cs="Times New Roman"/>
          <w:kern w:val="0"/>
          <w:sz w:val="24"/>
          <w:szCs w:val="24"/>
          <w:highlight w:val="none"/>
        </w:rPr>
      </w:pPr>
      <w:r>
        <w:rPr>
          <w:rFonts w:hint="default" w:ascii="Times New Roman" w:hAnsi="Times New Roman" w:eastAsia="黑体" w:cs="Times New Roman"/>
          <w:kern w:val="0"/>
          <w:sz w:val="24"/>
          <w:szCs w:val="24"/>
          <w:highlight w:val="none"/>
          <w:lang w:val="en-US" w:eastAsia="zh-CN"/>
        </w:rPr>
        <w:t>商务</w:t>
      </w:r>
      <w:r>
        <w:rPr>
          <w:rFonts w:hint="default" w:ascii="Times New Roman" w:hAnsi="Times New Roman" w:eastAsia="黑体" w:cs="Times New Roman"/>
          <w:kern w:val="0"/>
          <w:sz w:val="24"/>
          <w:szCs w:val="24"/>
          <w:highlight w:val="none"/>
        </w:rPr>
        <w:t>技术</w:t>
      </w:r>
      <w:r>
        <w:rPr>
          <w:rFonts w:hint="default" w:ascii="Times New Roman" w:hAnsi="Times New Roman" w:eastAsia="黑体" w:cs="Times New Roman"/>
          <w:kern w:val="0"/>
          <w:sz w:val="24"/>
          <w:szCs w:val="24"/>
          <w:highlight w:val="none"/>
          <w:lang w:val="en-US" w:eastAsia="zh-CN"/>
        </w:rPr>
        <w:t>响应</w:t>
      </w:r>
      <w:r>
        <w:rPr>
          <w:rFonts w:hint="default" w:ascii="Times New Roman" w:hAnsi="Times New Roman" w:eastAsia="黑体" w:cs="Times New Roman"/>
          <w:kern w:val="0"/>
          <w:sz w:val="24"/>
          <w:szCs w:val="24"/>
          <w:highlight w:val="none"/>
        </w:rPr>
        <w:t>文件</w:t>
      </w:r>
    </w:p>
    <w:p w14:paraId="34B28770">
      <w:pPr>
        <w:widowControl/>
        <w:spacing w:before="240" w:after="240" w:line="160" w:lineRule="atLeast"/>
        <w:ind w:firstLine="960"/>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w:t>
      </w:r>
    </w:p>
    <w:p w14:paraId="7502E07E">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bookmarkEnd w:id="161"/>
    </w:p>
    <w:p w14:paraId="7F356896">
      <w:pPr>
        <w:widowControl/>
        <w:spacing w:line="440" w:lineRule="exact"/>
        <w:jc w:val="left"/>
        <w:rPr>
          <w:rFonts w:hint="default" w:ascii="Times New Roman" w:hAnsi="Times New Roman" w:eastAsia="Times New Roman" w:cs="Times New Roman"/>
          <w:kern w:val="0"/>
          <w:sz w:val="24"/>
          <w:szCs w:val="24"/>
          <w:highlight w:val="none"/>
        </w:rPr>
      </w:pPr>
    </w:p>
    <w:p w14:paraId="5BF5A833">
      <w:pPr>
        <w:jc w:val="center"/>
        <w:rPr>
          <w:rFonts w:hint="default" w:ascii="Times New Roman" w:hAnsi="Times New Roman" w:cs="Times New Roman"/>
          <w:highlight w:val="none"/>
        </w:rPr>
      </w:pPr>
    </w:p>
    <w:p w14:paraId="4FA3BFEB">
      <w:pPr>
        <w:jc w:val="center"/>
        <w:rPr>
          <w:rFonts w:hint="default" w:ascii="Times New Roman" w:hAnsi="Times New Roman" w:cs="Times New Roman"/>
          <w:highlight w:val="none"/>
        </w:rPr>
      </w:pPr>
    </w:p>
    <w:p w14:paraId="2DA1EF8B">
      <w:pPr>
        <w:jc w:val="center"/>
        <w:rPr>
          <w:rFonts w:hint="default" w:ascii="Times New Roman" w:hAnsi="Times New Roman" w:eastAsia="方正小标宋简体" w:cs="Times New Roman"/>
          <w:sz w:val="84"/>
          <w:szCs w:val="84"/>
          <w:highlight w:val="none"/>
        </w:rPr>
      </w:pPr>
    </w:p>
    <w:p w14:paraId="23CC0E1C">
      <w:pPr>
        <w:jc w:val="center"/>
        <w:rPr>
          <w:rFonts w:hint="default" w:ascii="Times New Roman" w:hAnsi="Times New Roman" w:cs="Times New Roman"/>
          <w:b/>
          <w:bCs/>
          <w:highlight w:val="none"/>
        </w:rPr>
      </w:pPr>
      <w:r>
        <w:rPr>
          <w:rFonts w:hint="default" w:ascii="Times New Roman" w:hAnsi="Times New Roman" w:cs="Times New Roman"/>
          <w:b/>
          <w:bCs/>
          <w:sz w:val="84"/>
          <w:szCs w:val="84"/>
          <w:highlight w:val="none"/>
        </w:rPr>
        <w:t>投 标 文 件</w:t>
      </w:r>
      <w:r>
        <w:rPr>
          <w:rFonts w:hint="default" w:ascii="Times New Roman" w:hAnsi="Times New Roman" w:cs="Times New Roman"/>
          <w:b/>
          <w:bCs/>
          <w:szCs w:val="21"/>
          <w:highlight w:val="none"/>
        </w:rPr>
        <w:t xml:space="preserve"> </w:t>
      </w:r>
    </w:p>
    <w:p w14:paraId="29D8132C">
      <w:pPr>
        <w:spacing w:before="312"/>
        <w:jc w:val="center"/>
        <w:rPr>
          <w:rFonts w:hint="default" w:ascii="Times New Roman" w:hAnsi="Times New Roman" w:cs="Times New Roman"/>
          <w:b/>
          <w:bCs/>
          <w:highlight w:val="none"/>
        </w:rPr>
      </w:pPr>
      <w:r>
        <w:rPr>
          <w:rFonts w:hint="default" w:ascii="Times New Roman" w:hAnsi="Times New Roman" w:cs="Times New Roman"/>
          <w:b/>
          <w:bCs/>
          <w:sz w:val="44"/>
          <w:szCs w:val="44"/>
          <w:highlight w:val="none"/>
        </w:rPr>
        <w:t>(</w:t>
      </w:r>
      <w:r>
        <w:rPr>
          <w:rFonts w:hint="default" w:ascii="Times New Roman" w:hAnsi="Times New Roman" w:cs="Times New Roman"/>
          <w:b/>
          <w:bCs/>
          <w:sz w:val="44"/>
          <w:szCs w:val="44"/>
          <w:highlight w:val="none"/>
          <w:lang w:eastAsia="zh-CN"/>
        </w:rPr>
        <w:t>资格响应文件</w:t>
      </w:r>
      <w:r>
        <w:rPr>
          <w:rFonts w:hint="default" w:ascii="Times New Roman" w:hAnsi="Times New Roman" w:cs="Times New Roman"/>
          <w:b/>
          <w:bCs/>
          <w:sz w:val="44"/>
          <w:szCs w:val="44"/>
          <w:highlight w:val="none"/>
        </w:rPr>
        <w:t>)</w:t>
      </w:r>
      <w:r>
        <w:rPr>
          <w:rFonts w:hint="default" w:ascii="Times New Roman" w:hAnsi="Times New Roman" w:cs="Times New Roman"/>
          <w:b/>
          <w:bCs/>
          <w:szCs w:val="21"/>
          <w:highlight w:val="none"/>
        </w:rPr>
        <w:t xml:space="preserve"> </w:t>
      </w:r>
    </w:p>
    <w:p w14:paraId="603978D6">
      <w:pP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6F8CFE51">
      <w:pPr>
        <w:rPr>
          <w:rFonts w:hint="default" w:ascii="Times New Roman" w:hAnsi="Times New Roman" w:cs="Times New Roman"/>
          <w:sz w:val="32"/>
          <w:szCs w:val="32"/>
          <w:highlight w:val="none"/>
        </w:rPr>
      </w:pPr>
    </w:p>
    <w:p w14:paraId="1BEA1DBF">
      <w:pPr>
        <w:rPr>
          <w:rFonts w:hint="default" w:ascii="Times New Roman" w:hAnsi="Times New Roman" w:cs="Times New Roman"/>
          <w:sz w:val="32"/>
          <w:szCs w:val="32"/>
          <w:highlight w:val="none"/>
        </w:rPr>
      </w:pPr>
    </w:p>
    <w:p w14:paraId="7CD399C6">
      <w:pPr>
        <w:ind w:firstLine="1760" w:firstLineChars="550"/>
        <w:rPr>
          <w:rFonts w:hint="default" w:ascii="Times New Roman" w:hAnsi="Times New Roman" w:cs="Times New Roman"/>
          <w:sz w:val="32"/>
          <w:szCs w:val="32"/>
          <w:highlight w:val="none"/>
        </w:rPr>
      </w:pPr>
    </w:p>
    <w:p w14:paraId="5950120F">
      <w:pPr>
        <w:spacing w:line="360" w:lineRule="auto"/>
        <w:ind w:firstLine="321" w:firstLineChars="100"/>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t xml:space="preserve">项目名称：                  </w:t>
      </w:r>
    </w:p>
    <w:p w14:paraId="035EC44E">
      <w:pPr>
        <w:spacing w:line="360" w:lineRule="auto"/>
        <w:ind w:firstLine="321" w:firstLineChars="100"/>
        <w:rPr>
          <w:rFonts w:hint="default" w:ascii="Times New Roman" w:hAnsi="Times New Roman" w:cs="Times New Roman"/>
          <w:highlight w:val="none"/>
        </w:rPr>
      </w:pPr>
      <w:r>
        <w:rPr>
          <w:rFonts w:hint="default" w:ascii="Times New Roman" w:hAnsi="Times New Roman" w:cs="Times New Roman"/>
          <w:b/>
          <w:bCs/>
          <w:sz w:val="32"/>
          <w:szCs w:val="32"/>
          <w:highlight w:val="none"/>
        </w:rPr>
        <w:t>项目编号：</w:t>
      </w:r>
      <w:r>
        <w:rPr>
          <w:rFonts w:hint="default" w:ascii="Times New Roman" w:hAnsi="Times New Roman" w:cs="Times New Roman"/>
          <w:szCs w:val="21"/>
          <w:highlight w:val="none"/>
        </w:rPr>
        <w:t xml:space="preserve"> </w:t>
      </w:r>
    </w:p>
    <w:p w14:paraId="2AA51685">
      <w:pPr>
        <w:ind w:firstLine="1500"/>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0D0161E0">
      <w:pPr>
        <w:ind w:firstLine="1500"/>
        <w:rPr>
          <w:rFonts w:hint="default" w:ascii="Times New Roman" w:hAnsi="Times New Roman" w:cs="Times New Roman"/>
          <w:szCs w:val="21"/>
          <w:highlight w:val="none"/>
        </w:rPr>
      </w:pPr>
    </w:p>
    <w:p w14:paraId="075835C9">
      <w:pPr>
        <w:ind w:firstLine="1500"/>
        <w:rPr>
          <w:rFonts w:hint="default" w:ascii="Times New Roman" w:hAnsi="Times New Roman" w:cs="Times New Roman"/>
          <w:szCs w:val="21"/>
          <w:highlight w:val="none"/>
        </w:rPr>
      </w:pPr>
    </w:p>
    <w:p w14:paraId="74AF1052">
      <w:pPr>
        <w:ind w:firstLine="1500"/>
        <w:rPr>
          <w:rFonts w:hint="default" w:ascii="Times New Roman" w:hAnsi="Times New Roman" w:cs="Times New Roman"/>
          <w:szCs w:val="21"/>
          <w:highlight w:val="none"/>
        </w:rPr>
      </w:pPr>
    </w:p>
    <w:p w14:paraId="4194A7FF">
      <w:pPr>
        <w:ind w:firstLine="1500"/>
        <w:rPr>
          <w:rFonts w:hint="default" w:ascii="Times New Roman" w:hAnsi="Times New Roman" w:cs="Times New Roman"/>
          <w:szCs w:val="21"/>
          <w:highlight w:val="none"/>
        </w:rPr>
      </w:pPr>
    </w:p>
    <w:p w14:paraId="71B83812">
      <w:pPr>
        <w:ind w:firstLine="1500"/>
        <w:rPr>
          <w:rFonts w:hint="default" w:ascii="Times New Roman" w:hAnsi="Times New Roman" w:cs="Times New Roman"/>
          <w:szCs w:val="21"/>
          <w:highlight w:val="none"/>
        </w:rPr>
      </w:pPr>
    </w:p>
    <w:p w14:paraId="3E2AD100">
      <w:pPr>
        <w:ind w:firstLine="1500"/>
        <w:rPr>
          <w:rFonts w:hint="default" w:ascii="Times New Roman" w:hAnsi="Times New Roman" w:cs="Times New Roman"/>
          <w:szCs w:val="21"/>
          <w:highlight w:val="none"/>
        </w:rPr>
      </w:pPr>
    </w:p>
    <w:p w14:paraId="6F7F2594">
      <w:pPr>
        <w:ind w:firstLine="1500"/>
        <w:rPr>
          <w:rFonts w:hint="default" w:ascii="Times New Roman" w:hAnsi="Times New Roman" w:cs="Times New Roman"/>
          <w:szCs w:val="21"/>
          <w:highlight w:val="none"/>
        </w:rPr>
      </w:pPr>
    </w:p>
    <w:p w14:paraId="11AA41B6">
      <w:pPr>
        <w:ind w:firstLine="1500"/>
        <w:rPr>
          <w:rFonts w:hint="default" w:ascii="Times New Roman" w:hAnsi="Times New Roman" w:cs="Times New Roman"/>
          <w:szCs w:val="21"/>
          <w:highlight w:val="none"/>
        </w:rPr>
      </w:pPr>
    </w:p>
    <w:p w14:paraId="31295DAD">
      <w:pPr>
        <w:ind w:firstLine="1500"/>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40AEC42D">
      <w:pPr>
        <w:rPr>
          <w:rFonts w:hint="default" w:ascii="Times New Roman" w:hAnsi="Times New Roman" w:cs="Times New Roman"/>
          <w:szCs w:val="21"/>
          <w:highlight w:val="none"/>
        </w:rPr>
      </w:pPr>
    </w:p>
    <w:p w14:paraId="129677EE">
      <w:pPr>
        <w:rPr>
          <w:rFonts w:hint="default" w:ascii="Times New Roman" w:hAnsi="Times New Roman" w:cs="Times New Roman"/>
          <w:highlight w:val="none"/>
        </w:rPr>
      </w:pPr>
    </w:p>
    <w:p w14:paraId="6BEE9B98">
      <w:pPr>
        <w:ind w:firstLine="1928" w:firstLineChars="600"/>
        <w:rPr>
          <w:rFonts w:hint="default" w:ascii="Times New Roman" w:hAnsi="Times New Roman" w:cs="Times New Roman"/>
          <w:b/>
          <w:highlight w:val="none"/>
        </w:rPr>
      </w:pPr>
      <w:r>
        <w:rPr>
          <w:rFonts w:hint="default" w:ascii="Times New Roman" w:hAnsi="Times New Roman" w:cs="Times New Roman"/>
          <w:b/>
          <w:sz w:val="32"/>
          <w:szCs w:val="32"/>
          <w:highlight w:val="none"/>
        </w:rPr>
        <w:t>投标人</w:t>
      </w:r>
      <w:r>
        <w:rPr>
          <w:rFonts w:hint="default" w:ascii="Times New Roman" w:hAnsi="Times New Roman" w:cs="Times New Roman"/>
          <w:b/>
          <w:bCs/>
          <w:sz w:val="32"/>
          <w:szCs w:val="32"/>
          <w:highlight w:val="none"/>
        </w:rPr>
        <w:t>：</w:t>
      </w:r>
      <w:r>
        <w:rPr>
          <w:rFonts w:hint="default" w:ascii="Times New Roman" w:hAnsi="Times New Roman" w:cs="Times New Roman"/>
          <w:b/>
          <w:sz w:val="32"/>
          <w:szCs w:val="32"/>
          <w:highlight w:val="none"/>
        </w:rPr>
        <w:t>________________________</w:t>
      </w:r>
      <w:r>
        <w:rPr>
          <w:rFonts w:hint="default" w:ascii="Times New Roman" w:hAnsi="Times New Roman" w:cs="Times New Roman"/>
          <w:b/>
          <w:szCs w:val="21"/>
          <w:highlight w:val="none"/>
        </w:rPr>
        <w:t xml:space="preserve"> </w:t>
      </w:r>
    </w:p>
    <w:p w14:paraId="7366D65E">
      <w:pPr>
        <w:ind w:firstLine="4800"/>
        <w:rPr>
          <w:rFonts w:hint="default" w:ascii="Times New Roman" w:hAnsi="Times New Roman" w:cs="Times New Roman"/>
          <w:b/>
          <w:highlight w:val="none"/>
        </w:rPr>
      </w:pPr>
      <w:r>
        <w:rPr>
          <w:rFonts w:hint="default" w:ascii="Times New Roman" w:hAnsi="Times New Roman" w:cs="Times New Roman"/>
          <w:b/>
          <w:szCs w:val="21"/>
          <w:highlight w:val="none"/>
        </w:rPr>
        <w:t xml:space="preserve">  </w:t>
      </w:r>
    </w:p>
    <w:p w14:paraId="46ABFA90">
      <w:pPr>
        <w:ind w:firstLine="4800"/>
        <w:rPr>
          <w:rFonts w:hint="default" w:ascii="Times New Roman" w:hAnsi="Times New Roman" w:cs="Times New Roman"/>
          <w:b/>
          <w:sz w:val="32"/>
          <w:szCs w:val="32"/>
          <w:highlight w:val="none"/>
        </w:rPr>
      </w:pPr>
      <w:r>
        <w:rPr>
          <w:rFonts w:hint="default" w:ascii="Times New Roman" w:hAnsi="Times New Roman" w:cs="Times New Roman"/>
          <w:b/>
          <w:szCs w:val="21"/>
          <w:highlight w:val="none"/>
        </w:rPr>
        <w:t xml:space="preserve">  </w:t>
      </w:r>
    </w:p>
    <w:p w14:paraId="710B6A3B">
      <w:pPr>
        <w:ind w:firstLine="4337" w:firstLineChars="1350"/>
        <w:rPr>
          <w:rFonts w:hint="default" w:ascii="Times New Roman" w:hAnsi="Times New Roman" w:cs="Times New Roman"/>
          <w:b/>
          <w:highlight w:val="none"/>
        </w:rPr>
      </w:pPr>
      <w:r>
        <w:rPr>
          <w:rFonts w:hint="default" w:ascii="Times New Roman" w:hAnsi="Times New Roman" w:cs="Times New Roman"/>
          <w:b/>
          <w:sz w:val="32"/>
          <w:szCs w:val="32"/>
          <w:highlight w:val="none"/>
        </w:rPr>
        <w:t>年  月  日</w:t>
      </w:r>
      <w:r>
        <w:rPr>
          <w:rFonts w:hint="default" w:ascii="Times New Roman" w:hAnsi="Times New Roman" w:cs="Times New Roman"/>
          <w:b/>
          <w:szCs w:val="21"/>
          <w:highlight w:val="none"/>
        </w:rPr>
        <w:t xml:space="preserve"> </w:t>
      </w:r>
    </w:p>
    <w:p w14:paraId="28AD773E">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p>
    <w:p w14:paraId="018A4986">
      <w:pPr>
        <w:spacing w:line="400" w:lineRule="exact"/>
        <w:jc w:val="center"/>
        <w:rPr>
          <w:rFonts w:hint="default" w:ascii="Times New Roman" w:hAnsi="Times New Roman" w:cs="Times New Roman"/>
          <w:b/>
          <w:bCs/>
          <w:sz w:val="32"/>
          <w:szCs w:val="32"/>
          <w:highlight w:val="none"/>
        </w:rPr>
      </w:pPr>
    </w:p>
    <w:p w14:paraId="39247580">
      <w:pPr>
        <w:spacing w:line="400" w:lineRule="exact"/>
        <w:jc w:val="center"/>
        <w:rPr>
          <w:rFonts w:hint="default" w:ascii="Times New Roman" w:hAnsi="Times New Roman" w:cs="Times New Roman"/>
          <w:szCs w:val="21"/>
          <w:highlight w:val="none"/>
        </w:rPr>
      </w:pPr>
      <w:r>
        <w:rPr>
          <w:rFonts w:hint="default" w:ascii="Times New Roman" w:hAnsi="Times New Roman" w:cs="Times New Roman"/>
          <w:b/>
          <w:bCs/>
          <w:sz w:val="32"/>
          <w:szCs w:val="32"/>
          <w:highlight w:val="none"/>
        </w:rPr>
        <w:t>一、供应商须具备政府采购法第二十二条规定的条件</w:t>
      </w:r>
    </w:p>
    <w:p w14:paraId="4D2128FF">
      <w:pPr>
        <w:rPr>
          <w:rFonts w:hint="default" w:ascii="Times New Roman" w:hAnsi="Times New Roman" w:cs="Times New Roman"/>
          <w:highlight w:val="none"/>
        </w:rPr>
      </w:pPr>
      <w:r>
        <w:rPr>
          <w:rFonts w:hint="default" w:ascii="Times New Roman" w:hAnsi="Times New Roman" w:cs="Times New Roman"/>
          <w:highlight w:val="none"/>
        </w:rPr>
        <w:t xml:space="preserve"> </w:t>
      </w:r>
    </w:p>
    <w:p w14:paraId="7C356EEA">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《中华人民共和国政府采购法》第二十二条  供应商参加政府采购活动应当具备下列条件：</w:t>
      </w:r>
    </w:p>
    <w:p w14:paraId="00EAC912">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（一）具有独立承担民事责任的能力；</w:t>
      </w:r>
    </w:p>
    <w:p w14:paraId="0DAC4BA5">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（二）具有良好的商业信誉和健全的财务会计制度；</w:t>
      </w:r>
    </w:p>
    <w:p w14:paraId="38F0B4F2">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（三）具有履行合同所必需的设备和专业技术能力；</w:t>
      </w:r>
    </w:p>
    <w:p w14:paraId="27966A22">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（四）有依法缴纳税收和社会保障资金的良好记录；</w:t>
      </w:r>
    </w:p>
    <w:p w14:paraId="36360E51">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（五）参加政府采购活动前三年内，在经营活动中没有重大违法记录；</w:t>
      </w:r>
    </w:p>
    <w:p w14:paraId="0FECF013">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（六）法律、行政法规规定的其他条件。</w:t>
      </w:r>
    </w:p>
    <w:p w14:paraId="074B738D">
      <w:pPr>
        <w:spacing w:line="400" w:lineRule="exact"/>
        <w:rPr>
          <w:rFonts w:hint="default" w:ascii="Times New Roman" w:hAnsi="Times New Roman" w:eastAsia="仿宋_GB2312" w:cs="Times New Roman"/>
          <w:sz w:val="24"/>
          <w:szCs w:val="24"/>
          <w:highlight w:val="none"/>
        </w:rPr>
      </w:pPr>
    </w:p>
    <w:p w14:paraId="5D430301">
      <w:pPr>
        <w:spacing w:line="40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参加政府采购活动的供应商应当具备政府采购法第二十二条第一款规定的条件，</w:t>
      </w:r>
      <w:r>
        <w:rPr>
          <w:rFonts w:hint="default" w:ascii="Times New Roman" w:hAnsi="Times New Roman" w:eastAsia="仿宋_GB2312" w:cs="Times New Roman"/>
          <w:b/>
          <w:sz w:val="24"/>
          <w:szCs w:val="24"/>
          <w:highlight w:val="none"/>
        </w:rPr>
        <w:t>投标文件中提供下列材料：</w:t>
      </w:r>
      <w:r>
        <w:rPr>
          <w:rFonts w:hint="default" w:ascii="Times New Roman" w:hAnsi="Times New Roman" w:eastAsia="仿宋_GB2312" w:cs="Times New Roman"/>
          <w:sz w:val="24"/>
          <w:szCs w:val="24"/>
          <w:highlight w:val="none"/>
        </w:rPr>
        <w:br w:type="textWrapping"/>
      </w:r>
      <w:r>
        <w:rPr>
          <w:rFonts w:hint="default" w:ascii="Times New Roman" w:hAnsi="Times New Roman" w:eastAsia="仿宋_GB2312" w:cs="Times New Roman"/>
          <w:sz w:val="24"/>
          <w:szCs w:val="24"/>
          <w:highlight w:val="none"/>
        </w:rPr>
        <w:t>　　（一）法人或者其他组织的营业执照等证明文件，自然人的身份证明；</w:t>
      </w:r>
      <w:r>
        <w:rPr>
          <w:rFonts w:hint="default" w:ascii="Times New Roman" w:hAnsi="Times New Roman" w:eastAsia="仿宋_GB2312" w:cs="Times New Roman"/>
          <w:sz w:val="24"/>
          <w:szCs w:val="24"/>
          <w:highlight w:val="none"/>
        </w:rPr>
        <w:br w:type="textWrapping"/>
      </w:r>
      <w:r>
        <w:rPr>
          <w:rFonts w:hint="default" w:ascii="Times New Roman" w:hAnsi="Times New Roman" w:eastAsia="仿宋_GB2312" w:cs="Times New Roman"/>
          <w:sz w:val="24"/>
          <w:szCs w:val="24"/>
          <w:highlight w:val="none"/>
        </w:rPr>
        <w:t>　　（二）财务状况报告，依法缴纳税收和社会保障资金的相关材料；</w:t>
      </w:r>
      <w:r>
        <w:rPr>
          <w:rFonts w:hint="default" w:ascii="Times New Roman" w:hAnsi="Times New Roman" w:eastAsia="仿宋_GB2312" w:cs="Times New Roman"/>
          <w:sz w:val="24"/>
          <w:szCs w:val="24"/>
          <w:highlight w:val="none"/>
        </w:rPr>
        <w:br w:type="textWrapping"/>
      </w:r>
      <w:r>
        <w:rPr>
          <w:rFonts w:hint="default" w:ascii="Times New Roman" w:hAnsi="Times New Roman" w:eastAsia="仿宋_GB2312" w:cs="Times New Roman"/>
          <w:sz w:val="24"/>
          <w:szCs w:val="24"/>
          <w:highlight w:val="none"/>
        </w:rPr>
        <w:t>　　（三）具备履行合同所必需的设备和专业技术能力的证明材料；</w:t>
      </w:r>
      <w:r>
        <w:rPr>
          <w:rFonts w:hint="default" w:ascii="Times New Roman" w:hAnsi="Times New Roman" w:eastAsia="仿宋_GB2312" w:cs="Times New Roman"/>
          <w:sz w:val="24"/>
          <w:szCs w:val="24"/>
          <w:highlight w:val="none"/>
        </w:rPr>
        <w:br w:type="textWrapping"/>
      </w:r>
      <w:r>
        <w:rPr>
          <w:rFonts w:hint="default" w:ascii="Times New Roman" w:hAnsi="Times New Roman" w:eastAsia="仿宋_GB2312" w:cs="Times New Roman"/>
          <w:sz w:val="24"/>
          <w:szCs w:val="24"/>
          <w:highlight w:val="none"/>
        </w:rPr>
        <w:t>　　（四）参加政府采购活动前3年内在经营活动中没有重大违法记录的书面声明；</w:t>
      </w:r>
      <w:r>
        <w:rPr>
          <w:rFonts w:hint="default" w:ascii="Times New Roman" w:hAnsi="Times New Roman" w:eastAsia="仿宋_GB2312" w:cs="Times New Roman"/>
          <w:sz w:val="24"/>
          <w:szCs w:val="24"/>
          <w:highlight w:val="none"/>
        </w:rPr>
        <w:br w:type="textWrapping"/>
      </w:r>
      <w:r>
        <w:rPr>
          <w:rFonts w:hint="default" w:ascii="Times New Roman" w:hAnsi="Times New Roman" w:eastAsia="仿宋_GB2312" w:cs="Times New Roman"/>
          <w:sz w:val="24"/>
          <w:szCs w:val="24"/>
          <w:highlight w:val="none"/>
        </w:rPr>
        <w:t>　　（五）具备法律、行政法规规定的其他条件的证明材料。</w:t>
      </w:r>
    </w:p>
    <w:p w14:paraId="10B377A3">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49C00BA4">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2ABDB7B7">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55E014EC">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633504B0">
      <w:pPr>
        <w:spacing w:line="400" w:lineRule="exact"/>
        <w:rPr>
          <w:rFonts w:hint="default" w:ascii="Times New Roman" w:hAnsi="Times New Roman" w:cs="Times New Roman"/>
          <w:szCs w:val="21"/>
          <w:highlight w:val="none"/>
        </w:rPr>
      </w:pPr>
    </w:p>
    <w:p w14:paraId="1AA2C44B">
      <w:pPr>
        <w:spacing w:line="400" w:lineRule="exact"/>
        <w:rPr>
          <w:rFonts w:hint="default" w:ascii="Times New Roman" w:hAnsi="Times New Roman" w:cs="Times New Roman"/>
          <w:szCs w:val="21"/>
          <w:highlight w:val="none"/>
        </w:rPr>
      </w:pPr>
    </w:p>
    <w:p w14:paraId="22DF8AE0">
      <w:pPr>
        <w:spacing w:line="400" w:lineRule="exact"/>
        <w:rPr>
          <w:rFonts w:hint="default" w:ascii="Times New Roman" w:hAnsi="Times New Roman" w:cs="Times New Roman"/>
          <w:szCs w:val="21"/>
          <w:highlight w:val="none"/>
        </w:rPr>
      </w:pPr>
    </w:p>
    <w:p w14:paraId="5C8CE3C0">
      <w:pPr>
        <w:spacing w:line="400" w:lineRule="exact"/>
        <w:rPr>
          <w:rFonts w:hint="default" w:ascii="Times New Roman" w:hAnsi="Times New Roman" w:cs="Times New Roman"/>
          <w:szCs w:val="21"/>
          <w:highlight w:val="none"/>
        </w:rPr>
      </w:pPr>
    </w:p>
    <w:p w14:paraId="44D261E9">
      <w:pPr>
        <w:widowControl/>
        <w:spacing w:line="400" w:lineRule="exact"/>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1932C56A">
      <w:pPr>
        <w:widowControl/>
        <w:wordWrap w:val="0"/>
        <w:jc w:val="right"/>
        <w:rPr>
          <w:rFonts w:hint="default" w:ascii="Times New Roman" w:hAnsi="Times New Roman" w:cs="Times New Roman" w:eastAsiaTheme="minorEastAsia"/>
          <w:kern w:val="0"/>
          <w:sz w:val="24"/>
          <w:szCs w:val="24"/>
          <w:highlight w:val="none"/>
        </w:rPr>
      </w:pPr>
      <w:r>
        <w:rPr>
          <w:rFonts w:hint="default" w:ascii="Times New Roman" w:hAnsi="Times New Roman" w:eastAsia="仿宋_GB2312" w:cs="Times New Roman"/>
          <w:kern w:val="0"/>
          <w:sz w:val="24"/>
          <w:szCs w:val="24"/>
          <w:highlight w:val="none"/>
        </w:rPr>
        <w:t>日  期：</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年</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月</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 xml:space="preserve">日  </w:t>
      </w:r>
      <w:r>
        <w:rPr>
          <w:rFonts w:hint="default" w:ascii="Times New Roman" w:hAnsi="Times New Roman" w:eastAsia="Times New Roman" w:cs="Times New Roman"/>
          <w:kern w:val="0"/>
          <w:sz w:val="24"/>
          <w:szCs w:val="24"/>
          <w:highlight w:val="none"/>
        </w:rPr>
        <w:t xml:space="preserve"> </w:t>
      </w:r>
    </w:p>
    <w:p w14:paraId="7F083971">
      <w:pPr>
        <w:spacing w:line="400" w:lineRule="exact"/>
        <w:rPr>
          <w:rFonts w:hint="default" w:ascii="Times New Roman" w:hAnsi="Times New Roman" w:eastAsia="Times New Roman" w:cs="Times New Roman"/>
          <w:kern w:val="0"/>
          <w:sz w:val="24"/>
          <w:szCs w:val="24"/>
          <w:highlight w:val="none"/>
        </w:rPr>
      </w:pPr>
      <w:r>
        <w:rPr>
          <w:rFonts w:hint="default" w:ascii="Times New Roman" w:hAnsi="Times New Roman" w:cs="Times New Roman"/>
          <w:highlight w:val="none"/>
        </w:rPr>
        <w:br w:type="page"/>
      </w:r>
    </w:p>
    <w:p w14:paraId="1445A5CD">
      <w:pPr>
        <w:spacing w:line="360" w:lineRule="exact"/>
        <w:ind w:right="560"/>
        <w:jc w:val="both"/>
        <w:rPr>
          <w:rFonts w:hint="default" w:ascii="Times New Roman" w:hAnsi="Times New Roman" w:eastAsia="宋体" w:cs="Times New Roman"/>
          <w:b/>
          <w:sz w:val="28"/>
          <w:szCs w:val="28"/>
          <w:highlight w:val="none"/>
          <w:lang w:val="en-US" w:eastAsia="zh-CN"/>
        </w:rPr>
      </w:pPr>
      <w:r>
        <w:rPr>
          <w:rFonts w:hint="eastAsia" w:ascii="Times New Roman" w:hAnsi="Times New Roman" w:cs="Times New Roman"/>
          <w:b/>
          <w:sz w:val="28"/>
          <w:szCs w:val="28"/>
          <w:highlight w:val="none"/>
          <w:lang w:val="en-US" w:eastAsia="zh-CN"/>
        </w:rPr>
        <w:t>实质性格式：</w:t>
      </w:r>
    </w:p>
    <w:p w14:paraId="3C95B8F0">
      <w:pPr>
        <w:spacing w:line="360" w:lineRule="exact"/>
        <w:ind w:right="560"/>
        <w:jc w:val="cente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二、授权委托书</w:t>
      </w:r>
    </w:p>
    <w:p w14:paraId="5F8C1012">
      <w:pPr>
        <w:adjustRightInd w:val="0"/>
        <w:snapToGrid w:val="0"/>
        <w:spacing w:line="440" w:lineRule="exact"/>
        <w:rPr>
          <w:rFonts w:hint="default" w:ascii="Times New Roman" w:hAnsi="Times New Roman" w:eastAsia="黑体" w:cs="Times New Roman"/>
          <w:sz w:val="28"/>
          <w:szCs w:val="28"/>
          <w:highlight w:val="none"/>
        </w:rPr>
      </w:pPr>
    </w:p>
    <w:p w14:paraId="51B123D5">
      <w:pPr>
        <w:adjustRightInd w:val="0"/>
        <w:snapToGrid w:val="0"/>
        <w:spacing w:line="440" w:lineRule="exact"/>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乌鲁木齐市公共资源交易中心（乌鲁木齐市政府采购中心）：</w:t>
      </w:r>
    </w:p>
    <w:p w14:paraId="6F8B88B3">
      <w:pPr>
        <w:adjustRightInd w:val="0"/>
        <w:snapToGrid w:val="0"/>
        <w:spacing w:line="440" w:lineRule="exact"/>
        <w:ind w:left="105" w:leftChars="50" w:firstLine="360" w:firstLineChars="15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本人</w:t>
      </w:r>
      <w:r>
        <w:rPr>
          <w:rFonts w:hint="default" w:ascii="Times New Roman" w:hAnsi="Times New Roman" w:eastAsia="仿宋_GB2312" w:cs="Times New Roman"/>
          <w:sz w:val="24"/>
          <w:szCs w:val="24"/>
          <w:highlight w:val="none"/>
          <w:u w:val="single"/>
        </w:rPr>
        <w:t xml:space="preserve">     （姓名）    </w:t>
      </w:r>
      <w:r>
        <w:rPr>
          <w:rFonts w:hint="default" w:ascii="Times New Roman" w:hAnsi="Times New Roman" w:eastAsia="仿宋_GB2312" w:cs="Times New Roman"/>
          <w:sz w:val="24"/>
          <w:szCs w:val="24"/>
          <w:highlight w:val="none"/>
        </w:rPr>
        <w:t>系</w:t>
      </w:r>
      <w:r>
        <w:rPr>
          <w:rFonts w:hint="default" w:ascii="Times New Roman" w:hAnsi="Times New Roman" w:eastAsia="仿宋_GB2312" w:cs="Times New Roman"/>
          <w:sz w:val="24"/>
          <w:szCs w:val="24"/>
          <w:highlight w:val="none"/>
          <w:u w:val="single"/>
        </w:rPr>
        <w:t xml:space="preserve">      （投标人名称）      </w:t>
      </w:r>
      <w:r>
        <w:rPr>
          <w:rFonts w:hint="default" w:ascii="Times New Roman" w:hAnsi="Times New Roman" w:eastAsia="仿宋_GB2312" w:cs="Times New Roman"/>
          <w:sz w:val="24"/>
          <w:szCs w:val="24"/>
          <w:highlight w:val="none"/>
        </w:rPr>
        <w:t>的法定代表人（或经营者/执行事务合伙人/负责人/自然人），现授权委托</w:t>
      </w:r>
      <w:r>
        <w:rPr>
          <w:rFonts w:hint="default" w:ascii="Times New Roman" w:hAnsi="Times New Roman" w:eastAsia="仿宋_GB2312" w:cs="Times New Roman"/>
          <w:sz w:val="24"/>
          <w:szCs w:val="24"/>
          <w:highlight w:val="none"/>
          <w:u w:val="single"/>
        </w:rPr>
        <w:t xml:space="preserve">   （姓名）     </w:t>
      </w:r>
      <w:r>
        <w:rPr>
          <w:rFonts w:hint="default" w:ascii="Times New Roman" w:hAnsi="Times New Roman" w:eastAsia="仿宋_GB2312" w:cs="Times New Roman"/>
          <w:sz w:val="24"/>
          <w:szCs w:val="24"/>
          <w:highlight w:val="none"/>
        </w:rPr>
        <w:t>为我单位授权代表，全权代表我单位参加由贵中心组织的</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项目（项目编号：</w:t>
      </w:r>
      <w:r>
        <w:rPr>
          <w:rFonts w:hint="default" w:ascii="Times New Roman" w:hAnsi="Times New Roman" w:eastAsia="仿宋_GB2312" w:cs="Times New Roman"/>
          <w:sz w:val="24"/>
          <w:szCs w:val="24"/>
          <w:highlight w:val="none"/>
          <w:u w:val="single"/>
        </w:rPr>
        <w:t xml:space="preserve">WZCG        </w:t>
      </w:r>
      <w:r>
        <w:rPr>
          <w:rFonts w:hint="default" w:ascii="Times New Roman" w:hAnsi="Times New Roman" w:eastAsia="仿宋_GB2312" w:cs="Times New Roman"/>
          <w:sz w:val="24"/>
          <w:szCs w:val="24"/>
          <w:highlight w:val="none"/>
        </w:rPr>
        <w:t>）的投标活动，授权代表在投标活动中的一切行为我公司均予以承认并由我单位承担法律责任和后果。</w:t>
      </w:r>
    </w:p>
    <w:p w14:paraId="5B9B2B55">
      <w:pPr>
        <w:adjustRightInd w:val="0"/>
        <w:snapToGrid w:val="0"/>
        <w:spacing w:line="440" w:lineRule="exact"/>
        <w:ind w:left="105" w:leftChars="50" w:firstLine="360" w:firstLineChars="15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授权代表无转委托权。</w:t>
      </w:r>
    </w:p>
    <w:p w14:paraId="00D9F9A3">
      <w:pPr>
        <w:adjustRightInd w:val="0"/>
        <w:snapToGrid w:val="0"/>
        <w:spacing w:line="440" w:lineRule="exact"/>
        <w:ind w:firstLine="480" w:firstLineChars="200"/>
        <w:jc w:val="left"/>
        <w:rPr>
          <w:rFonts w:hint="default" w:ascii="Times New Roman" w:hAnsi="Times New Roman" w:eastAsia="仿宋_GB2312" w:cs="Times New Roman"/>
          <w:sz w:val="24"/>
          <w:szCs w:val="24"/>
          <w:highlight w:val="none"/>
        </w:rPr>
      </w:pPr>
    </w:p>
    <w:p w14:paraId="3B6D7F77">
      <w:pPr>
        <w:adjustRightInd w:val="0"/>
        <w:snapToGrid w:val="0"/>
        <w:spacing w:line="440" w:lineRule="exact"/>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法定代表人（或经营者/执行事务合伙人/负责人/自然人）的</w:t>
      </w:r>
    </w:p>
    <w:p w14:paraId="253EF9EB">
      <w:pPr>
        <w:adjustRightInd w:val="0"/>
        <w:snapToGrid w:val="0"/>
        <w:spacing w:line="440" w:lineRule="exact"/>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证件号码（身份证）：</w:t>
      </w:r>
    </w:p>
    <w:p w14:paraId="32C3648D">
      <w:pPr>
        <w:adjustRightInd w:val="0"/>
        <w:snapToGrid w:val="0"/>
        <w:spacing w:line="440" w:lineRule="exact"/>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授权代表证件号码（身份证）：</w:t>
      </w:r>
    </w:p>
    <w:p w14:paraId="0A150847">
      <w:pPr>
        <w:adjustRightInd w:val="0"/>
        <w:snapToGrid w:val="0"/>
        <w:spacing w:line="440" w:lineRule="exact"/>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授权代表联系方式：</w:t>
      </w:r>
    </w:p>
    <w:p w14:paraId="59708000">
      <w:pPr>
        <w:adjustRightInd w:val="0"/>
        <w:snapToGrid w:val="0"/>
        <w:spacing w:line="440" w:lineRule="exact"/>
        <w:ind w:firstLine="480" w:firstLineChars="200"/>
        <w:jc w:val="left"/>
        <w:rPr>
          <w:rFonts w:hint="default" w:ascii="Times New Roman" w:hAnsi="Times New Roman" w:eastAsia="仿宋_GB2312" w:cs="Times New Roman"/>
          <w:sz w:val="24"/>
          <w:szCs w:val="24"/>
          <w:highlight w:val="none"/>
        </w:rPr>
      </w:pPr>
    </w:p>
    <w:p w14:paraId="47884FBF">
      <w:pPr>
        <w:adjustRightInd w:val="0"/>
        <w:snapToGrid w:val="0"/>
        <w:spacing w:line="440" w:lineRule="exact"/>
        <w:ind w:left="3780" w:leftChars="18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投标人：</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w:t>
      </w:r>
      <w:r>
        <w:rPr>
          <w:rFonts w:hint="default" w:ascii="Times New Roman" w:hAnsi="Times New Roman" w:cs="Times New Roman"/>
          <w:highlight w:val="none"/>
        </w:rPr>
        <w:t>公章</w:t>
      </w:r>
      <w:r>
        <w:rPr>
          <w:rFonts w:hint="default" w:ascii="Times New Roman" w:hAnsi="Times New Roman" w:eastAsia="仿宋_GB2312" w:cs="Times New Roman"/>
          <w:bCs/>
          <w:sz w:val="24"/>
          <w:szCs w:val="24"/>
          <w:highlight w:val="none"/>
        </w:rPr>
        <w:t>）</w:t>
      </w:r>
    </w:p>
    <w:p w14:paraId="65BBBDF6">
      <w:pPr>
        <w:adjustRightInd w:val="0"/>
        <w:snapToGrid w:val="0"/>
        <w:spacing w:line="440" w:lineRule="exact"/>
        <w:ind w:left="3780" w:leftChars="18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法定代表人（或经营者/执行事务合伙人/负责人/自然人）：</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（印章或签名）</w:t>
      </w:r>
    </w:p>
    <w:p w14:paraId="741F139E">
      <w:pPr>
        <w:adjustRightInd w:val="0"/>
        <w:snapToGrid w:val="0"/>
        <w:spacing w:line="440" w:lineRule="exact"/>
        <w:ind w:left="3780" w:leftChars="1800" w:right="699" w:rightChars="333"/>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014AFF5B">
      <w:pPr>
        <w:spacing w:line="400" w:lineRule="exact"/>
        <w:ind w:firstLine="420"/>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bl>
      <w:tblPr>
        <w:tblStyle w:val="29"/>
        <w:tblW w:w="0" w:type="dxa"/>
        <w:jc w:val="center"/>
        <w:tblLayout w:type="fixed"/>
        <w:tblCellMar>
          <w:top w:w="0" w:type="dxa"/>
          <w:left w:w="0" w:type="dxa"/>
          <w:bottom w:w="0" w:type="dxa"/>
          <w:right w:w="0" w:type="dxa"/>
        </w:tblCellMar>
      </w:tblPr>
      <w:tblGrid>
        <w:gridCol w:w="8014"/>
      </w:tblGrid>
      <w:tr w14:paraId="4AA2488F">
        <w:trPr>
          <w:trHeight w:val="4280" w:hRule="atLeast"/>
          <w:jc w:val="center"/>
        </w:trPr>
        <w:tc>
          <w:tcPr>
            <w:tcW w:w="801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930A423">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授权代表身份证影印件 </w:t>
            </w:r>
          </w:p>
        </w:tc>
      </w:tr>
    </w:tbl>
    <w:p w14:paraId="6B5609EE">
      <w:pPr>
        <w:spacing w:line="400" w:lineRule="exact"/>
        <w:rPr>
          <w:rFonts w:hint="default" w:ascii="Times New Roman" w:hAnsi="Times New Roman" w:eastAsia="Times New Roman" w:cs="Times New Roman"/>
          <w:kern w:val="0"/>
          <w:sz w:val="24"/>
          <w:szCs w:val="24"/>
          <w:highlight w:val="none"/>
        </w:rPr>
      </w:pPr>
      <w:r>
        <w:rPr>
          <w:rFonts w:hint="default" w:ascii="Times New Roman" w:hAnsi="Times New Roman" w:eastAsia="仿宋_GB2312" w:cs="Times New Roman"/>
          <w:sz w:val="24"/>
          <w:szCs w:val="24"/>
          <w:highlight w:val="none"/>
        </w:rPr>
        <w:t> </w:t>
      </w:r>
    </w:p>
    <w:p w14:paraId="439B0879">
      <w:pPr>
        <w:widowControl/>
        <w:jc w:val="left"/>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br w:type="page"/>
      </w:r>
    </w:p>
    <w:p w14:paraId="3C855275">
      <w:pPr>
        <w:jc w:val="center"/>
        <w:rPr>
          <w:rFonts w:hint="default" w:ascii="Times New Roman" w:hAnsi="Times New Roman" w:cs="Times New Roman"/>
          <w:b/>
          <w:sz w:val="32"/>
          <w:szCs w:val="32"/>
          <w:highlight w:val="none"/>
        </w:rPr>
      </w:pPr>
    </w:p>
    <w:p w14:paraId="3AD7355E">
      <w:pPr>
        <w:jc w:val="cente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三、身份证明书</w:t>
      </w:r>
    </w:p>
    <w:p w14:paraId="411023B3">
      <w:pPr>
        <w:spacing w:before="156" w:line="360" w:lineRule="auto"/>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52754142">
      <w:pPr>
        <w:spacing w:line="440" w:lineRule="exact"/>
        <w:rPr>
          <w:rFonts w:hint="default" w:ascii="Times New Roman" w:hAnsi="Times New Roman" w:eastAsia="仿宋_GB2312" w:cs="Times New Roman"/>
          <w:bCs/>
          <w:sz w:val="24"/>
          <w:szCs w:val="24"/>
          <w:highlight w:val="none"/>
          <w:u w:val="single"/>
        </w:rPr>
      </w:pPr>
      <w:r>
        <w:rPr>
          <w:rFonts w:hint="default" w:ascii="Times New Roman" w:hAnsi="Times New Roman" w:eastAsia="仿宋_GB2312" w:cs="Times New Roman"/>
          <w:bCs/>
          <w:sz w:val="24"/>
          <w:szCs w:val="24"/>
          <w:highlight w:val="none"/>
        </w:rPr>
        <w:t>投标人名称：</w:t>
      </w:r>
    </w:p>
    <w:p w14:paraId="386E43EE">
      <w:pPr>
        <w:spacing w:line="440" w:lineRule="exact"/>
        <w:rPr>
          <w:rFonts w:hint="default" w:ascii="Times New Roman" w:hAnsi="Times New Roman" w:eastAsia="仿宋_GB2312" w:cs="Times New Roman"/>
          <w:bCs/>
          <w:sz w:val="24"/>
          <w:szCs w:val="24"/>
          <w:highlight w:val="none"/>
          <w:u w:val="single"/>
        </w:rPr>
      </w:pPr>
      <w:r>
        <w:rPr>
          <w:rFonts w:hint="default" w:ascii="Times New Roman" w:hAnsi="Times New Roman" w:eastAsia="仿宋_GB2312" w:cs="Times New Roman"/>
          <w:bCs/>
          <w:sz w:val="24"/>
          <w:szCs w:val="24"/>
          <w:highlight w:val="none"/>
        </w:rPr>
        <w:t>企业类型：</w:t>
      </w:r>
    </w:p>
    <w:p w14:paraId="6C97CEFC">
      <w:pPr>
        <w:spacing w:line="440" w:lineRule="exact"/>
        <w:rPr>
          <w:rFonts w:hint="default" w:ascii="Times New Roman" w:hAnsi="Times New Roman" w:eastAsia="仿宋_GB2312" w:cs="Times New Roman"/>
          <w:bCs/>
          <w:sz w:val="24"/>
          <w:szCs w:val="24"/>
          <w:highlight w:val="none"/>
          <w:u w:val="single"/>
        </w:rPr>
      </w:pPr>
      <w:r>
        <w:rPr>
          <w:rFonts w:hint="default" w:ascii="Times New Roman" w:hAnsi="Times New Roman" w:eastAsia="仿宋_GB2312" w:cs="Times New Roman"/>
          <w:bCs/>
          <w:sz w:val="24"/>
          <w:szCs w:val="24"/>
          <w:highlight w:val="none"/>
        </w:rPr>
        <w:t>地    址：</w:t>
      </w:r>
    </w:p>
    <w:p w14:paraId="43DEFD9E">
      <w:pPr>
        <w:spacing w:line="440" w:lineRule="exact"/>
        <w:rPr>
          <w:rFonts w:hint="default" w:ascii="Times New Roman" w:hAnsi="Times New Roman" w:eastAsia="仿宋_GB2312" w:cs="Times New Roman"/>
          <w:bCs/>
          <w:sz w:val="24"/>
          <w:szCs w:val="24"/>
          <w:highlight w:val="none"/>
          <w:u w:val="single"/>
        </w:rPr>
      </w:pPr>
      <w:r>
        <w:rPr>
          <w:rFonts w:hint="default" w:ascii="Times New Roman" w:hAnsi="Times New Roman" w:eastAsia="仿宋_GB2312" w:cs="Times New Roman"/>
          <w:bCs/>
          <w:sz w:val="24"/>
          <w:szCs w:val="24"/>
          <w:highlight w:val="none"/>
        </w:rPr>
        <w:t>营业期限：</w:t>
      </w:r>
    </w:p>
    <w:p w14:paraId="4592B81E">
      <w:pPr>
        <w:spacing w:line="440" w:lineRule="exact"/>
        <w:rPr>
          <w:rFonts w:hint="default" w:ascii="Times New Roman" w:hAnsi="Times New Roman" w:eastAsia="仿宋_GB2312" w:cs="Times New Roman"/>
          <w:bCs/>
          <w:sz w:val="24"/>
          <w:szCs w:val="24"/>
          <w:highlight w:val="none"/>
          <w:u w:val="single"/>
        </w:rPr>
      </w:pPr>
      <w:r>
        <w:rPr>
          <w:rFonts w:hint="default" w:ascii="Times New Roman" w:hAnsi="Times New Roman" w:eastAsia="仿宋_GB2312" w:cs="Times New Roman"/>
          <w:bCs/>
          <w:sz w:val="24"/>
          <w:szCs w:val="24"/>
          <w:highlight w:val="none"/>
        </w:rPr>
        <w:t>成立时间：</w:t>
      </w:r>
    </w:p>
    <w:p w14:paraId="17348B76">
      <w:pPr>
        <w:spacing w:line="440" w:lineRule="exac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姓   名：</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 xml:space="preserve"> 性别：</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 xml:space="preserve">  年龄：</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 xml:space="preserve"> 职务：</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 xml:space="preserve">，系 </w:t>
      </w:r>
      <w:r>
        <w:rPr>
          <w:rFonts w:hint="default" w:ascii="Times New Roman" w:hAnsi="Times New Roman" w:eastAsia="仿宋_GB2312" w:cs="Times New Roman"/>
          <w:bCs/>
          <w:sz w:val="24"/>
          <w:szCs w:val="24"/>
          <w:highlight w:val="none"/>
          <w:u w:val="single"/>
        </w:rPr>
        <w:t xml:space="preserve">         （投标人名称）              </w:t>
      </w:r>
      <w:r>
        <w:rPr>
          <w:rFonts w:hint="default" w:ascii="Times New Roman" w:hAnsi="Times New Roman" w:eastAsia="仿宋_GB2312" w:cs="Times New Roman"/>
          <w:bCs/>
          <w:sz w:val="24"/>
          <w:szCs w:val="24"/>
          <w:highlight w:val="none"/>
        </w:rPr>
        <w:t>的法定代表人</w:t>
      </w:r>
      <w:r>
        <w:rPr>
          <w:rFonts w:hint="default" w:ascii="Times New Roman" w:hAnsi="Times New Roman" w:eastAsia="仿宋_GB2312" w:cs="Times New Roman"/>
          <w:sz w:val="24"/>
          <w:szCs w:val="24"/>
          <w:highlight w:val="none"/>
        </w:rPr>
        <w:t>（或经营者/执行事务合伙人/负责人/自然人）</w:t>
      </w:r>
      <w:r>
        <w:rPr>
          <w:rFonts w:hint="default" w:ascii="Times New Roman" w:hAnsi="Times New Roman" w:eastAsia="仿宋_GB2312" w:cs="Times New Roman"/>
          <w:bCs/>
          <w:sz w:val="24"/>
          <w:szCs w:val="24"/>
          <w:highlight w:val="none"/>
        </w:rPr>
        <w:t>。法定代表人</w:t>
      </w:r>
      <w:r>
        <w:rPr>
          <w:rFonts w:hint="default" w:ascii="Times New Roman" w:hAnsi="Times New Roman" w:eastAsia="仿宋_GB2312" w:cs="Times New Roman"/>
          <w:sz w:val="24"/>
          <w:szCs w:val="24"/>
          <w:highlight w:val="none"/>
        </w:rPr>
        <w:t xml:space="preserve">联系方式：          </w:t>
      </w:r>
    </w:p>
    <w:p w14:paraId="5218C53E">
      <w:pPr>
        <w:widowControl/>
        <w:jc w:val="left"/>
        <w:rPr>
          <w:rFonts w:hint="default" w:ascii="Times New Roman" w:hAnsi="Times New Roman" w:eastAsia="仿宋_GB2312" w:cs="Times New Roman"/>
          <w:kern w:val="0"/>
          <w:sz w:val="24"/>
          <w:szCs w:val="24"/>
          <w:highlight w:val="none"/>
        </w:rPr>
      </w:pPr>
    </w:p>
    <w:p w14:paraId="24946A1C">
      <w:pPr>
        <w:spacing w:line="440" w:lineRule="exact"/>
        <w:ind w:firstLine="595" w:firstLineChars="248"/>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特此证明。</w:t>
      </w:r>
    </w:p>
    <w:p w14:paraId="38F75AFD">
      <w:pPr>
        <w:spacing w:line="440" w:lineRule="exact"/>
        <w:ind w:firstLine="475" w:firstLineChars="198"/>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 xml:space="preserve">                                 投标人：</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（公章）</w:t>
      </w:r>
    </w:p>
    <w:p w14:paraId="04E771C5">
      <w:pPr>
        <w:spacing w:line="440" w:lineRule="exact"/>
        <w:ind w:firstLine="475" w:firstLineChars="198"/>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 xml:space="preserve">                                日  期：</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年</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月</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日</w:t>
      </w:r>
    </w:p>
    <w:p w14:paraId="17014080">
      <w:pPr>
        <w:spacing w:line="400" w:lineRule="exact"/>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bl>
      <w:tblPr>
        <w:tblStyle w:val="29"/>
        <w:tblW w:w="0" w:type="dxa"/>
        <w:jc w:val="center"/>
        <w:tblLayout w:type="fixed"/>
        <w:tblCellMar>
          <w:top w:w="0" w:type="dxa"/>
          <w:left w:w="0" w:type="dxa"/>
          <w:bottom w:w="0" w:type="dxa"/>
          <w:right w:w="0" w:type="dxa"/>
        </w:tblCellMar>
      </w:tblPr>
      <w:tblGrid>
        <w:gridCol w:w="8344"/>
      </w:tblGrid>
      <w:tr w14:paraId="45E85F89">
        <w:tblPrEx>
          <w:tblCellMar>
            <w:top w:w="0" w:type="dxa"/>
            <w:left w:w="0" w:type="dxa"/>
            <w:bottom w:w="0" w:type="dxa"/>
            <w:right w:w="0" w:type="dxa"/>
          </w:tblCellMar>
        </w:tblPrEx>
        <w:trPr>
          <w:trHeight w:val="4897" w:hRule="atLeast"/>
          <w:jc w:val="center"/>
        </w:trPr>
        <w:tc>
          <w:tcPr>
            <w:tcW w:w="834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11B3B07">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法定代表人（或经营者/执行事务合伙人/负责人/自然人）身份证影印件 </w:t>
            </w:r>
          </w:p>
        </w:tc>
      </w:tr>
    </w:tbl>
    <w:p w14:paraId="1251A154">
      <w:pPr>
        <w:spacing w:line="400" w:lineRule="exact"/>
        <w:rPr>
          <w:rFonts w:hint="default" w:ascii="Times New Roman" w:hAnsi="Times New Roman" w:cs="Times New Roman"/>
          <w:highlight w:val="none"/>
        </w:rPr>
      </w:pPr>
    </w:p>
    <w:p w14:paraId="55473485">
      <w:pPr>
        <w:rPr>
          <w:rFonts w:hint="default" w:ascii="Times New Roman" w:hAnsi="Times New Roman" w:cs="Times New Roman"/>
          <w:highlight w:val="none"/>
        </w:rPr>
      </w:pPr>
    </w:p>
    <w:p w14:paraId="074CB395">
      <w:pPr>
        <w:spacing w:line="400" w:lineRule="exact"/>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br w:type="page"/>
      </w:r>
    </w:p>
    <w:p w14:paraId="20905E35">
      <w:pPr>
        <w:spacing w:line="360" w:lineRule="exact"/>
        <w:ind w:right="560"/>
        <w:jc w:val="both"/>
        <w:rPr>
          <w:rFonts w:hint="default" w:ascii="Times New Roman" w:hAnsi="Times New Roman" w:cs="Times New Roman"/>
          <w:b/>
          <w:kern w:val="0"/>
          <w:sz w:val="32"/>
          <w:szCs w:val="32"/>
          <w:highlight w:val="none"/>
        </w:rPr>
      </w:pPr>
      <w:r>
        <w:rPr>
          <w:rFonts w:hint="eastAsia" w:ascii="Times New Roman" w:hAnsi="Times New Roman" w:cs="Times New Roman"/>
          <w:b/>
          <w:sz w:val="28"/>
          <w:szCs w:val="28"/>
          <w:highlight w:val="none"/>
          <w:lang w:val="en-US" w:eastAsia="zh-CN"/>
        </w:rPr>
        <w:t>实质性格式：</w:t>
      </w:r>
    </w:p>
    <w:p w14:paraId="7D27E898">
      <w:pPr>
        <w:spacing w:before="240" w:after="240"/>
        <w:jc w:val="center"/>
        <w:rPr>
          <w:rFonts w:hint="default" w:ascii="Times New Roman" w:hAnsi="Times New Roman" w:cs="Times New Roman"/>
          <w:b/>
          <w:sz w:val="32"/>
          <w:szCs w:val="32"/>
          <w:highlight w:val="none"/>
        </w:rPr>
      </w:pPr>
      <w:r>
        <w:rPr>
          <w:rFonts w:hint="default" w:ascii="Times New Roman" w:hAnsi="Times New Roman" w:cs="Times New Roman"/>
          <w:b/>
          <w:kern w:val="0"/>
          <w:sz w:val="32"/>
          <w:szCs w:val="32"/>
          <w:highlight w:val="none"/>
        </w:rPr>
        <w:t>四</w:t>
      </w:r>
      <w:r>
        <w:rPr>
          <w:rFonts w:hint="eastAsia" w:ascii="Times New Roman" w:hAnsi="Times New Roman" w:cs="Times New Roman"/>
          <w:b/>
          <w:kern w:val="0"/>
          <w:sz w:val="32"/>
          <w:szCs w:val="32"/>
          <w:highlight w:val="none"/>
          <w:lang w:eastAsia="zh-CN"/>
        </w:rPr>
        <w:t>、</w:t>
      </w:r>
      <w:r>
        <w:rPr>
          <w:rFonts w:hint="default" w:ascii="Times New Roman" w:hAnsi="Times New Roman" w:cs="Times New Roman"/>
          <w:b/>
          <w:sz w:val="32"/>
          <w:szCs w:val="32"/>
          <w:highlight w:val="none"/>
        </w:rPr>
        <w:t>反商业贿赂承诺书</w:t>
      </w:r>
    </w:p>
    <w:p w14:paraId="396B9B54">
      <w:pPr>
        <w:widowControl/>
        <w:jc w:val="left"/>
        <w:rPr>
          <w:rFonts w:hint="default" w:ascii="Times New Roman" w:hAnsi="Times New Roman" w:cs="Times New Roman"/>
          <w:kern w:val="0"/>
          <w:sz w:val="24"/>
          <w:szCs w:val="24"/>
          <w:highlight w:val="none"/>
        </w:rPr>
      </w:pPr>
    </w:p>
    <w:p w14:paraId="29427053">
      <w:pPr>
        <w:widowControl/>
        <w:spacing w:line="440" w:lineRule="exact"/>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为了从源头上防治腐败，杜绝商业贿赂行为的发生，更好地配合乌鲁木齐市公共资源交易中心（乌鲁木齐市政府采购中心）的工作，我们供应商承诺如下：</w:t>
      </w:r>
    </w:p>
    <w:p w14:paraId="156ACC9C">
      <w:pPr>
        <w:widowControl/>
        <w:spacing w:line="440" w:lineRule="exact"/>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1、不以各种名义给乌鲁木齐市公共资源交易中心（乌鲁木齐市政府采购中心）工作人员借或送现金、有价证券及物品。</w:t>
      </w:r>
    </w:p>
    <w:p w14:paraId="71559575">
      <w:pPr>
        <w:widowControl/>
        <w:spacing w:line="440" w:lineRule="exact"/>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2、不以个人名义邀请乌鲁木齐市公共资源交易中心（乌鲁木齐市政府采购中心）工作人员参与考察旅游活动和宴请活动。</w:t>
      </w:r>
    </w:p>
    <w:p w14:paraId="392F57EF">
      <w:pPr>
        <w:widowControl/>
        <w:spacing w:line="440" w:lineRule="exact"/>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3、不发生与采购事项有关的其他违规违纪行为。</w:t>
      </w:r>
    </w:p>
    <w:p w14:paraId="13ACD7C5">
      <w:pPr>
        <w:widowControl/>
        <w:spacing w:line="440" w:lineRule="exact"/>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如违反其中一项，同意乌鲁木齐市公共资源交易中心（乌鲁木齐市政府采购中心）将我公司列入政府采购黑名单并终止投标资格，今后不得参与乌鲁木齐市政府采购活动，触犯法律由司法部门处理。</w:t>
      </w:r>
    </w:p>
    <w:p w14:paraId="4FA27D8A">
      <w:pPr>
        <w:widowControl/>
        <w:spacing w:line="440" w:lineRule="exact"/>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                 </w:t>
      </w:r>
    </w:p>
    <w:p w14:paraId="7B601AF7">
      <w:pPr>
        <w:widowControl/>
        <w:spacing w:line="440" w:lineRule="exact"/>
        <w:jc w:val="left"/>
        <w:rPr>
          <w:rFonts w:hint="default" w:ascii="Times New Roman" w:hAnsi="Times New Roman" w:eastAsia="仿宋_GB2312" w:cs="Times New Roman"/>
          <w:kern w:val="0"/>
          <w:sz w:val="24"/>
          <w:szCs w:val="24"/>
          <w:highlight w:val="none"/>
        </w:rPr>
      </w:pPr>
    </w:p>
    <w:p w14:paraId="091EB8E9">
      <w:pPr>
        <w:widowControl/>
        <w:spacing w:line="440" w:lineRule="exact"/>
        <w:jc w:val="left"/>
        <w:rPr>
          <w:rFonts w:hint="default" w:ascii="Times New Roman" w:hAnsi="Times New Roman" w:eastAsia="仿宋_GB2312" w:cs="Times New Roman"/>
          <w:kern w:val="0"/>
          <w:sz w:val="24"/>
          <w:szCs w:val="24"/>
          <w:highlight w:val="none"/>
        </w:rPr>
      </w:pPr>
    </w:p>
    <w:p w14:paraId="4AF4D055">
      <w:pPr>
        <w:widowControl/>
        <w:spacing w:line="440" w:lineRule="exact"/>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79E7DAE0">
      <w:pPr>
        <w:widowControl/>
        <w:spacing w:line="440" w:lineRule="exact"/>
        <w:ind w:right="1200"/>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日  期：</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年</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月</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日</w:t>
      </w:r>
    </w:p>
    <w:p w14:paraId="6FC72C4B">
      <w:pPr>
        <w:widowControl/>
        <w:spacing w:line="440" w:lineRule="exact"/>
        <w:jc w:val="left"/>
        <w:rPr>
          <w:rFonts w:hint="default" w:ascii="Times New Roman" w:hAnsi="Times New Roman" w:eastAsia="仿宋_GB2312" w:cs="Times New Roman"/>
          <w:kern w:val="0"/>
          <w:sz w:val="24"/>
          <w:szCs w:val="24"/>
          <w:highlight w:val="none"/>
        </w:rPr>
      </w:pPr>
    </w:p>
    <w:p w14:paraId="5866E377">
      <w:pPr>
        <w:widowControl/>
        <w:spacing w:line="440" w:lineRule="exact"/>
        <w:jc w:val="left"/>
        <w:rPr>
          <w:rFonts w:hint="default" w:ascii="Times New Roman" w:hAnsi="Times New Roman" w:eastAsia="仿宋_GB2312" w:cs="Times New Roman"/>
          <w:kern w:val="0"/>
          <w:sz w:val="24"/>
          <w:szCs w:val="24"/>
          <w:highlight w:val="none"/>
        </w:rPr>
      </w:pPr>
    </w:p>
    <w:p w14:paraId="71177418">
      <w:pPr>
        <w:widowControl/>
        <w:spacing w:line="440" w:lineRule="exact"/>
        <w:jc w:val="left"/>
        <w:rPr>
          <w:rFonts w:hint="default" w:ascii="Times New Roman" w:hAnsi="Times New Roman" w:eastAsia="仿宋_GB2312" w:cs="Times New Roman"/>
          <w:kern w:val="0"/>
          <w:sz w:val="24"/>
          <w:szCs w:val="24"/>
          <w:highlight w:val="none"/>
        </w:rPr>
      </w:pPr>
    </w:p>
    <w:p w14:paraId="528B3DE7">
      <w:pPr>
        <w:spacing w:line="480" w:lineRule="exac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p>
    <w:p w14:paraId="1C91D0C0">
      <w:pPr>
        <w:pStyle w:val="37"/>
        <w:rPr>
          <w:rFonts w:hint="default"/>
          <w:highlight w:val="none"/>
        </w:rPr>
      </w:pPr>
    </w:p>
    <w:p w14:paraId="3AA7FA2B">
      <w:pPr>
        <w:jc w:val="center"/>
        <w:rPr>
          <w:rFonts w:hint="default" w:ascii="Times New Roman" w:hAnsi="Times New Roman" w:cs="Times New Roman"/>
          <w:b/>
          <w:sz w:val="32"/>
          <w:szCs w:val="32"/>
          <w:highlight w:val="none"/>
        </w:rPr>
      </w:pPr>
      <w:r>
        <w:rPr>
          <w:rFonts w:hint="eastAsia" w:ascii="Times New Roman" w:hAnsi="Times New Roman" w:cs="Times New Roman"/>
          <w:b/>
          <w:sz w:val="32"/>
          <w:szCs w:val="32"/>
          <w:highlight w:val="none"/>
          <w:lang w:val="en-US" w:eastAsia="zh-CN"/>
        </w:rPr>
        <w:t>五、</w:t>
      </w:r>
      <w:r>
        <w:rPr>
          <w:rFonts w:hint="default" w:ascii="Times New Roman" w:hAnsi="Times New Roman" w:cs="Times New Roman"/>
          <w:b/>
          <w:sz w:val="32"/>
          <w:szCs w:val="32"/>
          <w:highlight w:val="none"/>
        </w:rPr>
        <w:t>其他资格审查资料</w:t>
      </w:r>
    </w:p>
    <w:p w14:paraId="4D8188CB">
      <w:pPr>
        <w:ind w:firstLine="480" w:firstLineChars="200"/>
        <w:jc w:val="left"/>
        <w:rPr>
          <w:rFonts w:hint="default" w:ascii="Times New Roman" w:hAnsi="Times New Roman" w:eastAsia="宋体" w:cs="Times New Roman"/>
          <w:sz w:val="24"/>
          <w:szCs w:val="24"/>
          <w:highlight w:val="none"/>
          <w:lang w:val="en-US" w:eastAsia="zh-CN"/>
        </w:rPr>
      </w:pPr>
      <w:r>
        <w:rPr>
          <w:rFonts w:hint="eastAsia"/>
          <w:sz w:val="24"/>
          <w:highlight w:val="none"/>
          <w:lang w:val="en-US" w:eastAsia="zh-CN"/>
        </w:rPr>
        <w:t>如</w:t>
      </w:r>
      <w:r>
        <w:rPr>
          <w:sz w:val="24"/>
          <w:highlight w:val="none"/>
        </w:rPr>
        <w:t>其它落实政府采购政策的资格要求</w:t>
      </w:r>
      <w:r>
        <w:rPr>
          <w:color w:val="000000"/>
          <w:sz w:val="24"/>
          <w:szCs w:val="20"/>
          <w:highlight w:val="none"/>
        </w:rPr>
        <w:t>（如有）</w:t>
      </w:r>
      <w:r>
        <w:rPr>
          <w:rFonts w:hint="eastAsia"/>
          <w:color w:val="000000"/>
          <w:sz w:val="24"/>
          <w:szCs w:val="20"/>
          <w:highlight w:val="none"/>
          <w:lang w:val="en-US" w:eastAsia="zh-CN"/>
        </w:rPr>
        <w:t>等内容。</w:t>
      </w:r>
    </w:p>
    <w:p w14:paraId="2B3A339F">
      <w:pPr>
        <w:jc w:val="left"/>
        <w:rPr>
          <w:rFonts w:hint="default" w:ascii="Times New Roman" w:hAnsi="Times New Roman" w:cs="Times New Roman"/>
          <w:b/>
          <w:sz w:val="24"/>
          <w:szCs w:val="24"/>
          <w:highlight w:val="none"/>
        </w:rPr>
      </w:pPr>
    </w:p>
    <w:p w14:paraId="6F94C983">
      <w:pPr>
        <w:jc w:val="left"/>
        <w:rPr>
          <w:rFonts w:hint="default" w:ascii="Times New Roman" w:hAnsi="Times New Roman" w:cs="Times New Roman"/>
          <w:b/>
          <w:sz w:val="24"/>
          <w:szCs w:val="24"/>
          <w:highlight w:val="none"/>
        </w:rPr>
      </w:pPr>
    </w:p>
    <w:p w14:paraId="31F5FC65">
      <w:pPr>
        <w:jc w:val="left"/>
        <w:rPr>
          <w:rFonts w:hint="default" w:ascii="Times New Roman" w:hAnsi="Times New Roman" w:cs="Times New Roman"/>
          <w:b/>
          <w:sz w:val="24"/>
          <w:szCs w:val="24"/>
          <w:highlight w:val="none"/>
        </w:rPr>
      </w:pPr>
    </w:p>
    <w:p w14:paraId="39580C3A">
      <w:pPr>
        <w:jc w:val="left"/>
        <w:rPr>
          <w:rFonts w:hint="default" w:ascii="Times New Roman" w:hAnsi="Times New Roman" w:cs="Times New Roman"/>
          <w:b/>
          <w:sz w:val="24"/>
          <w:szCs w:val="24"/>
          <w:highlight w:val="none"/>
        </w:rPr>
      </w:pPr>
    </w:p>
    <w:p w14:paraId="002E9CC0">
      <w:pPr>
        <w:jc w:val="left"/>
        <w:rPr>
          <w:rFonts w:hint="default" w:ascii="Times New Roman" w:hAnsi="Times New Roman" w:cs="Times New Roman"/>
          <w:b/>
          <w:sz w:val="24"/>
          <w:szCs w:val="24"/>
          <w:highlight w:val="none"/>
        </w:rPr>
      </w:pPr>
    </w:p>
    <w:p w14:paraId="6474BEAF">
      <w:pPr>
        <w:jc w:val="left"/>
        <w:rPr>
          <w:rFonts w:hint="default" w:ascii="Times New Roman" w:hAnsi="Times New Roman" w:cs="Times New Roman"/>
          <w:b/>
          <w:sz w:val="24"/>
          <w:szCs w:val="24"/>
          <w:highlight w:val="none"/>
        </w:rPr>
      </w:pPr>
    </w:p>
    <w:p w14:paraId="798FC0CD">
      <w:pPr>
        <w:jc w:val="left"/>
        <w:rPr>
          <w:rFonts w:hint="default" w:ascii="Times New Roman" w:hAnsi="Times New Roman" w:cs="Times New Roman"/>
          <w:b/>
          <w:sz w:val="24"/>
          <w:szCs w:val="24"/>
          <w:highlight w:val="none"/>
        </w:rPr>
      </w:pPr>
    </w:p>
    <w:p w14:paraId="2133A764">
      <w:pPr>
        <w:jc w:val="left"/>
        <w:rPr>
          <w:rFonts w:hint="default" w:ascii="Times New Roman" w:hAnsi="Times New Roman" w:cs="Times New Roman"/>
          <w:b/>
          <w:sz w:val="24"/>
          <w:szCs w:val="24"/>
          <w:highlight w:val="none"/>
        </w:rPr>
      </w:pPr>
    </w:p>
    <w:p w14:paraId="623DE0C0">
      <w:pPr>
        <w:jc w:val="left"/>
        <w:rPr>
          <w:rFonts w:hint="default" w:ascii="Times New Roman" w:hAnsi="Times New Roman" w:cs="Times New Roman"/>
          <w:b/>
          <w:sz w:val="24"/>
          <w:szCs w:val="24"/>
          <w:highlight w:val="none"/>
        </w:rPr>
      </w:pPr>
    </w:p>
    <w:p w14:paraId="02DB3F31">
      <w:pPr>
        <w:jc w:val="left"/>
        <w:rPr>
          <w:rFonts w:hint="default" w:ascii="Times New Roman" w:hAnsi="Times New Roman" w:cs="Times New Roman"/>
          <w:b/>
          <w:sz w:val="24"/>
          <w:szCs w:val="24"/>
          <w:highlight w:val="none"/>
        </w:rPr>
      </w:pPr>
    </w:p>
    <w:p w14:paraId="4C980759">
      <w:pPr>
        <w:jc w:val="left"/>
        <w:rPr>
          <w:rFonts w:hint="default" w:ascii="Times New Roman" w:hAnsi="Times New Roman" w:cs="Times New Roman"/>
          <w:b/>
          <w:sz w:val="24"/>
          <w:szCs w:val="24"/>
          <w:highlight w:val="none"/>
        </w:rPr>
      </w:pPr>
    </w:p>
    <w:p w14:paraId="4824E162">
      <w:pPr>
        <w:jc w:val="left"/>
        <w:rPr>
          <w:rFonts w:hint="default" w:ascii="Times New Roman" w:hAnsi="Times New Roman" w:cs="Times New Roman"/>
          <w:b/>
          <w:sz w:val="24"/>
          <w:szCs w:val="24"/>
          <w:highlight w:val="none"/>
        </w:rPr>
      </w:pPr>
    </w:p>
    <w:p w14:paraId="5F9B2FA8">
      <w:pPr>
        <w:jc w:val="left"/>
        <w:rPr>
          <w:rFonts w:hint="default" w:ascii="Times New Roman" w:hAnsi="Times New Roman" w:cs="Times New Roman"/>
          <w:b/>
          <w:sz w:val="24"/>
          <w:szCs w:val="24"/>
          <w:highlight w:val="none"/>
        </w:rPr>
      </w:pPr>
    </w:p>
    <w:p w14:paraId="0890E811">
      <w:pPr>
        <w:jc w:val="left"/>
        <w:rPr>
          <w:rFonts w:hint="default" w:ascii="Times New Roman" w:hAnsi="Times New Roman" w:cs="Times New Roman"/>
          <w:b/>
          <w:sz w:val="24"/>
          <w:szCs w:val="24"/>
          <w:highlight w:val="none"/>
        </w:rPr>
      </w:pPr>
    </w:p>
    <w:p w14:paraId="223C16BA">
      <w:pPr>
        <w:jc w:val="left"/>
        <w:rPr>
          <w:rFonts w:hint="default" w:ascii="Times New Roman" w:hAnsi="Times New Roman" w:cs="Times New Roman"/>
          <w:b/>
          <w:sz w:val="24"/>
          <w:szCs w:val="24"/>
          <w:highlight w:val="none"/>
        </w:rPr>
      </w:pPr>
    </w:p>
    <w:p w14:paraId="122DCA63">
      <w:pPr>
        <w:jc w:val="left"/>
        <w:rPr>
          <w:rFonts w:hint="default" w:ascii="Times New Roman" w:hAnsi="Times New Roman" w:cs="Times New Roman"/>
          <w:b/>
          <w:sz w:val="24"/>
          <w:szCs w:val="24"/>
          <w:highlight w:val="none"/>
        </w:rPr>
      </w:pPr>
    </w:p>
    <w:p w14:paraId="317E5849">
      <w:pPr>
        <w:jc w:val="left"/>
        <w:rPr>
          <w:rFonts w:hint="default" w:ascii="Times New Roman" w:hAnsi="Times New Roman" w:cs="Times New Roman"/>
          <w:b/>
          <w:sz w:val="24"/>
          <w:szCs w:val="24"/>
          <w:highlight w:val="none"/>
        </w:rPr>
      </w:pPr>
    </w:p>
    <w:p w14:paraId="0F202ADD">
      <w:pPr>
        <w:jc w:val="left"/>
        <w:rPr>
          <w:rFonts w:hint="default" w:ascii="Times New Roman" w:hAnsi="Times New Roman" w:cs="Times New Roman"/>
          <w:b/>
          <w:sz w:val="24"/>
          <w:szCs w:val="24"/>
          <w:highlight w:val="none"/>
        </w:rPr>
      </w:pPr>
    </w:p>
    <w:p w14:paraId="0BA99147">
      <w:pPr>
        <w:jc w:val="left"/>
        <w:rPr>
          <w:rFonts w:hint="default" w:ascii="Times New Roman" w:hAnsi="Times New Roman" w:cs="Times New Roman"/>
          <w:b/>
          <w:sz w:val="24"/>
          <w:szCs w:val="24"/>
          <w:highlight w:val="none"/>
        </w:rPr>
      </w:pPr>
    </w:p>
    <w:p w14:paraId="1B31F455">
      <w:pPr>
        <w:jc w:val="left"/>
        <w:rPr>
          <w:rFonts w:hint="default" w:ascii="Times New Roman" w:hAnsi="Times New Roman" w:cs="Times New Roman"/>
          <w:b/>
          <w:sz w:val="24"/>
          <w:szCs w:val="24"/>
          <w:highlight w:val="none"/>
        </w:rPr>
      </w:pPr>
    </w:p>
    <w:p w14:paraId="497C580B">
      <w:pPr>
        <w:adjustRightInd w:val="0"/>
        <w:snapToGrid w:val="0"/>
        <w:spacing w:line="440" w:lineRule="exact"/>
        <w:jc w:val="righ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投标人：</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（公章）</w:t>
      </w:r>
    </w:p>
    <w:p w14:paraId="37DF51F8">
      <w:pPr>
        <w:adjustRightInd w:val="0"/>
        <w:snapToGrid w:val="0"/>
        <w:spacing w:line="440" w:lineRule="exact"/>
        <w:ind w:right="960"/>
        <w:jc w:val="righ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日  期：</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年</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月</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日</w:t>
      </w:r>
    </w:p>
    <w:p w14:paraId="25AB6C7D">
      <w:pPr>
        <w:jc w:val="left"/>
        <w:rPr>
          <w:rFonts w:hint="default" w:ascii="Times New Roman" w:hAnsi="Times New Roman" w:cs="Times New Roman"/>
          <w:b/>
          <w:highlight w:val="none"/>
        </w:rPr>
      </w:pPr>
    </w:p>
    <w:p w14:paraId="5A0EFA26">
      <w:pPr>
        <w:jc w:val="left"/>
        <w:rPr>
          <w:rFonts w:hint="default" w:ascii="Times New Roman" w:hAnsi="Times New Roman" w:cs="Times New Roman"/>
          <w:b/>
          <w:highlight w:val="none"/>
        </w:rPr>
      </w:pPr>
    </w:p>
    <w:p w14:paraId="78B96C0B">
      <w:pPr>
        <w:jc w:val="left"/>
        <w:rPr>
          <w:rFonts w:hint="default" w:ascii="Times New Roman" w:hAnsi="Times New Roman" w:cs="Times New Roman"/>
          <w:b/>
          <w:highlight w:val="none"/>
        </w:rPr>
      </w:pPr>
    </w:p>
    <w:p w14:paraId="7D7C396D">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p>
    <w:p w14:paraId="7E6878ED">
      <w:pPr>
        <w:widowControl/>
        <w:spacing w:line="440" w:lineRule="exact"/>
        <w:jc w:val="left"/>
        <w:rPr>
          <w:rFonts w:hint="default" w:ascii="Times New Roman" w:hAnsi="Times New Roman" w:eastAsia="Times New Roman" w:cs="Times New Roman"/>
          <w:kern w:val="0"/>
          <w:sz w:val="24"/>
          <w:szCs w:val="24"/>
          <w:highlight w:val="none"/>
        </w:rPr>
      </w:pPr>
    </w:p>
    <w:p w14:paraId="1904C831">
      <w:pPr>
        <w:spacing w:before="240" w:after="240"/>
        <w:rPr>
          <w:rFonts w:hint="default" w:ascii="Times New Roman" w:hAnsi="Times New Roman" w:eastAsia="华文中宋" w:cs="Times New Roman"/>
          <w:sz w:val="84"/>
          <w:szCs w:val="84"/>
          <w:highlight w:val="none"/>
        </w:rPr>
      </w:pPr>
    </w:p>
    <w:p w14:paraId="0B6AC0A3">
      <w:pPr>
        <w:jc w:val="center"/>
        <w:rPr>
          <w:rFonts w:hint="default" w:ascii="Times New Roman" w:hAnsi="Times New Roman" w:cs="Times New Roman"/>
          <w:b/>
          <w:bCs/>
          <w:highlight w:val="none"/>
        </w:rPr>
      </w:pPr>
      <w:r>
        <w:rPr>
          <w:rFonts w:hint="default" w:ascii="Times New Roman" w:hAnsi="Times New Roman" w:cs="Times New Roman"/>
          <w:b/>
          <w:bCs/>
          <w:sz w:val="84"/>
          <w:szCs w:val="84"/>
          <w:highlight w:val="none"/>
        </w:rPr>
        <w:t>投 标 文 件</w:t>
      </w:r>
      <w:r>
        <w:rPr>
          <w:rFonts w:hint="default" w:ascii="Times New Roman" w:hAnsi="Times New Roman" w:cs="Times New Roman"/>
          <w:b/>
          <w:bCs/>
          <w:szCs w:val="21"/>
          <w:highlight w:val="none"/>
        </w:rPr>
        <w:t xml:space="preserve"> </w:t>
      </w:r>
    </w:p>
    <w:p w14:paraId="29EAE2B6">
      <w:pPr>
        <w:spacing w:before="312"/>
        <w:jc w:val="center"/>
        <w:rPr>
          <w:rFonts w:hint="default" w:ascii="Times New Roman" w:hAnsi="Times New Roman" w:cs="Times New Roman"/>
          <w:b/>
          <w:bCs/>
          <w:highlight w:val="none"/>
        </w:rPr>
      </w:pPr>
      <w:r>
        <w:rPr>
          <w:rFonts w:hint="default" w:ascii="Times New Roman" w:hAnsi="Times New Roman" w:cs="Times New Roman"/>
          <w:b/>
          <w:bCs/>
          <w:sz w:val="44"/>
          <w:szCs w:val="44"/>
          <w:highlight w:val="none"/>
        </w:rPr>
        <w:t>(</w:t>
      </w:r>
      <w:r>
        <w:rPr>
          <w:rFonts w:hint="default" w:ascii="Times New Roman" w:hAnsi="Times New Roman" w:cs="Times New Roman"/>
          <w:b/>
          <w:bCs/>
          <w:sz w:val="44"/>
          <w:szCs w:val="44"/>
          <w:highlight w:val="none"/>
          <w:lang w:val="en-US" w:eastAsia="zh-CN"/>
        </w:rPr>
        <w:t>报价响应</w:t>
      </w:r>
      <w:r>
        <w:rPr>
          <w:rFonts w:hint="default" w:ascii="Times New Roman" w:hAnsi="Times New Roman" w:cs="Times New Roman"/>
          <w:b/>
          <w:bCs/>
          <w:sz w:val="44"/>
          <w:szCs w:val="44"/>
          <w:highlight w:val="none"/>
        </w:rPr>
        <w:t>文件)</w:t>
      </w:r>
      <w:r>
        <w:rPr>
          <w:rFonts w:hint="default" w:ascii="Times New Roman" w:hAnsi="Times New Roman" w:cs="Times New Roman"/>
          <w:b/>
          <w:bCs/>
          <w:szCs w:val="21"/>
          <w:highlight w:val="none"/>
        </w:rPr>
        <w:t xml:space="preserve"> </w:t>
      </w:r>
    </w:p>
    <w:p w14:paraId="701162CF">
      <w:pP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5EC89E69">
      <w:pPr>
        <w:rPr>
          <w:rFonts w:hint="default" w:ascii="Times New Roman" w:hAnsi="Times New Roman" w:cs="Times New Roman"/>
          <w:sz w:val="32"/>
          <w:szCs w:val="32"/>
          <w:highlight w:val="none"/>
        </w:rPr>
      </w:pPr>
    </w:p>
    <w:p w14:paraId="190BEFDD">
      <w:pPr>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 </w:t>
      </w:r>
    </w:p>
    <w:p w14:paraId="173AEE78">
      <w:pPr>
        <w:rPr>
          <w:rFonts w:hint="default" w:ascii="Times New Roman" w:hAnsi="Times New Roman" w:cs="Times New Roman"/>
          <w:highlight w:val="none"/>
        </w:rPr>
      </w:pPr>
      <w:r>
        <w:rPr>
          <w:rFonts w:hint="default" w:ascii="Times New Roman" w:hAnsi="Times New Roman" w:cs="Times New Roman"/>
          <w:sz w:val="32"/>
          <w:szCs w:val="32"/>
          <w:highlight w:val="none"/>
        </w:rPr>
        <w:t>                   </w:t>
      </w:r>
      <w:r>
        <w:rPr>
          <w:rFonts w:hint="default" w:ascii="Times New Roman" w:hAnsi="Times New Roman" w:cs="Times New Roman"/>
          <w:szCs w:val="21"/>
          <w:highlight w:val="none"/>
        </w:rPr>
        <w:t xml:space="preserve"> </w:t>
      </w:r>
    </w:p>
    <w:p w14:paraId="1844F8CB">
      <w:pPr>
        <w:spacing w:line="360" w:lineRule="auto"/>
        <w:ind w:firstLine="321" w:firstLineChars="100"/>
        <w:rPr>
          <w:rFonts w:hint="default" w:ascii="Times New Roman" w:hAnsi="Times New Roman" w:cs="Times New Roman"/>
          <w:highlight w:val="none"/>
        </w:rPr>
      </w:pPr>
      <w:r>
        <w:rPr>
          <w:rFonts w:hint="default" w:ascii="Times New Roman" w:hAnsi="Times New Roman" w:cs="Times New Roman"/>
          <w:b/>
          <w:bCs/>
          <w:sz w:val="32"/>
          <w:szCs w:val="32"/>
          <w:highlight w:val="none"/>
        </w:rPr>
        <w:t>项目名称：  </w:t>
      </w:r>
      <w:r>
        <w:rPr>
          <w:rFonts w:hint="default" w:ascii="Times New Roman" w:hAnsi="Times New Roman" w:cs="Times New Roman"/>
          <w:szCs w:val="21"/>
          <w:highlight w:val="none"/>
        </w:rPr>
        <w:t xml:space="preserve"> </w:t>
      </w:r>
    </w:p>
    <w:p w14:paraId="68DB1008">
      <w:pPr>
        <w:spacing w:line="360" w:lineRule="auto"/>
        <w:ind w:firstLine="321" w:firstLineChars="100"/>
        <w:rPr>
          <w:rFonts w:hint="default" w:ascii="Times New Roman" w:hAnsi="Times New Roman" w:cs="Times New Roman"/>
          <w:highlight w:val="none"/>
        </w:rPr>
      </w:pPr>
      <w:r>
        <w:rPr>
          <w:rFonts w:hint="default" w:ascii="Times New Roman" w:hAnsi="Times New Roman" w:cs="Times New Roman"/>
          <w:b/>
          <w:bCs/>
          <w:sz w:val="32"/>
          <w:szCs w:val="32"/>
          <w:highlight w:val="none"/>
        </w:rPr>
        <w:t>项目编号：</w:t>
      </w:r>
      <w:r>
        <w:rPr>
          <w:rFonts w:hint="default" w:ascii="Times New Roman" w:hAnsi="Times New Roman" w:cs="Times New Roman"/>
          <w:szCs w:val="21"/>
          <w:highlight w:val="none"/>
        </w:rPr>
        <w:t xml:space="preserve"> </w:t>
      </w:r>
    </w:p>
    <w:p w14:paraId="791E2F0A">
      <w:pPr>
        <w:ind w:firstLine="1500"/>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5C3798B4">
      <w:pPr>
        <w:ind w:firstLine="1500"/>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1C994089">
      <w:pPr>
        <w:ind w:firstLine="1500"/>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4C061ECA">
      <w:pPr>
        <w:ind w:firstLine="1500"/>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34931DBF">
      <w:pPr>
        <w:ind w:firstLine="1500"/>
        <w:rPr>
          <w:rFonts w:hint="default" w:ascii="Times New Roman" w:hAnsi="Times New Roman" w:cs="Times New Roman"/>
          <w:szCs w:val="21"/>
          <w:highlight w:val="none"/>
        </w:rPr>
      </w:pPr>
    </w:p>
    <w:p w14:paraId="56C43EBD">
      <w:pPr>
        <w:ind w:firstLine="1500"/>
        <w:rPr>
          <w:rFonts w:hint="default" w:ascii="Times New Roman" w:hAnsi="Times New Roman" w:cs="Times New Roman"/>
          <w:szCs w:val="21"/>
          <w:highlight w:val="none"/>
        </w:rPr>
      </w:pPr>
    </w:p>
    <w:p w14:paraId="7515C01C">
      <w:pPr>
        <w:ind w:firstLine="1500"/>
        <w:rPr>
          <w:rFonts w:hint="default" w:ascii="Times New Roman" w:hAnsi="Times New Roman" w:cs="Times New Roman"/>
          <w:szCs w:val="21"/>
          <w:highlight w:val="none"/>
        </w:rPr>
      </w:pPr>
    </w:p>
    <w:p w14:paraId="101D482E">
      <w:pPr>
        <w:ind w:firstLine="1500"/>
        <w:rPr>
          <w:rFonts w:hint="default" w:ascii="Times New Roman" w:hAnsi="Times New Roman" w:cs="Times New Roman"/>
          <w:highlight w:val="none"/>
        </w:rPr>
      </w:pPr>
    </w:p>
    <w:p w14:paraId="06F4513F">
      <w:pPr>
        <w:ind w:firstLine="1500"/>
        <w:rPr>
          <w:rFonts w:hint="default" w:ascii="Times New Roman" w:hAnsi="Times New Roman" w:cs="Times New Roman"/>
          <w:highlight w:val="none"/>
        </w:rPr>
      </w:pPr>
    </w:p>
    <w:p w14:paraId="4D0A2DE1">
      <w:pPr>
        <w:ind w:firstLine="1500"/>
        <w:rPr>
          <w:rFonts w:hint="default" w:ascii="Times New Roman" w:hAnsi="Times New Roman" w:cs="Times New Roman"/>
          <w:highlight w:val="none"/>
        </w:rPr>
      </w:pPr>
    </w:p>
    <w:p w14:paraId="2A11DFF3">
      <w:pPr>
        <w:ind w:firstLine="1500"/>
        <w:rPr>
          <w:rFonts w:hint="default" w:ascii="Times New Roman" w:hAnsi="Times New Roman" w:cs="Times New Roman"/>
          <w:highlight w:val="none"/>
        </w:rPr>
      </w:pPr>
    </w:p>
    <w:p w14:paraId="0E5FFF78">
      <w:pPr>
        <w:rPr>
          <w:rFonts w:hint="default" w:ascii="Times New Roman" w:hAnsi="Times New Roman" w:cs="Times New Roman"/>
          <w:highlight w:val="none"/>
        </w:rPr>
      </w:pPr>
    </w:p>
    <w:p w14:paraId="163BD6E8">
      <w:pPr>
        <w:ind w:firstLine="1500"/>
        <w:rPr>
          <w:rFonts w:hint="default" w:ascii="Times New Roman" w:hAnsi="Times New Roman" w:cs="Times New Roman"/>
          <w:highlight w:val="none"/>
        </w:rPr>
      </w:pPr>
    </w:p>
    <w:p w14:paraId="102BA132">
      <w:pP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10CB85DC">
      <w:pPr>
        <w:ind w:firstLine="1767" w:firstLineChars="550"/>
        <w:rPr>
          <w:rFonts w:hint="default" w:ascii="Times New Roman" w:hAnsi="Times New Roman" w:cs="Times New Roman"/>
          <w:b/>
          <w:highlight w:val="none"/>
        </w:rPr>
      </w:pPr>
      <w:r>
        <w:rPr>
          <w:rFonts w:hint="default" w:ascii="Times New Roman" w:hAnsi="Times New Roman" w:cs="Times New Roman"/>
          <w:b/>
          <w:sz w:val="32"/>
          <w:szCs w:val="32"/>
          <w:highlight w:val="none"/>
        </w:rPr>
        <w:t>投标人：__________________________</w:t>
      </w:r>
      <w:r>
        <w:rPr>
          <w:rFonts w:hint="default" w:ascii="Times New Roman" w:hAnsi="Times New Roman" w:cs="Times New Roman"/>
          <w:b/>
          <w:szCs w:val="21"/>
          <w:highlight w:val="none"/>
        </w:rPr>
        <w:t xml:space="preserve"> </w:t>
      </w:r>
    </w:p>
    <w:p w14:paraId="2DCFB949">
      <w:pPr>
        <w:ind w:firstLine="4800"/>
        <w:rPr>
          <w:rFonts w:hint="default" w:ascii="Times New Roman" w:hAnsi="Times New Roman" w:cs="Times New Roman"/>
          <w:b/>
          <w:highlight w:val="none"/>
        </w:rPr>
      </w:pPr>
      <w:r>
        <w:rPr>
          <w:rFonts w:hint="default" w:ascii="Times New Roman" w:hAnsi="Times New Roman" w:cs="Times New Roman"/>
          <w:b/>
          <w:szCs w:val="21"/>
          <w:highlight w:val="none"/>
        </w:rPr>
        <w:t xml:space="preserve">    </w:t>
      </w:r>
    </w:p>
    <w:p w14:paraId="3F859512">
      <w:pPr>
        <w:ind w:firstLine="4800"/>
        <w:rPr>
          <w:rFonts w:hint="default" w:ascii="Times New Roman" w:hAnsi="Times New Roman" w:cs="Times New Roman"/>
          <w:b/>
          <w:sz w:val="32"/>
          <w:szCs w:val="32"/>
          <w:highlight w:val="none"/>
        </w:rPr>
      </w:pPr>
      <w:r>
        <w:rPr>
          <w:rFonts w:hint="default" w:ascii="Times New Roman" w:hAnsi="Times New Roman" w:cs="Times New Roman"/>
          <w:b/>
          <w:szCs w:val="21"/>
          <w:highlight w:val="none"/>
        </w:rPr>
        <w:t xml:space="preserve">  </w:t>
      </w:r>
    </w:p>
    <w:p w14:paraId="5CBD9111">
      <w:pPr>
        <w:ind w:firstLine="4176" w:firstLineChars="1300"/>
        <w:rPr>
          <w:rFonts w:hint="default" w:ascii="Times New Roman" w:hAnsi="Times New Roman" w:cs="Times New Roman"/>
          <w:b/>
          <w:highlight w:val="none"/>
        </w:rPr>
      </w:pPr>
      <w:r>
        <w:rPr>
          <w:rFonts w:hint="default" w:ascii="Times New Roman" w:hAnsi="Times New Roman" w:cs="Times New Roman"/>
          <w:b/>
          <w:sz w:val="32"/>
          <w:szCs w:val="32"/>
          <w:highlight w:val="none"/>
        </w:rPr>
        <w:t xml:space="preserve">年   月  </w:t>
      </w:r>
      <w:r>
        <w:rPr>
          <w:rFonts w:hint="default" w:ascii="Times New Roman" w:hAnsi="Times New Roman" w:cs="Times New Roman"/>
          <w:b/>
          <w:sz w:val="32"/>
          <w:szCs w:val="32"/>
          <w:highlight w:val="none"/>
          <w:lang w:val="en-US" w:eastAsia="zh-CN"/>
        </w:rPr>
        <w:t xml:space="preserve"> </w:t>
      </w:r>
      <w:r>
        <w:rPr>
          <w:rFonts w:hint="default" w:ascii="Times New Roman" w:hAnsi="Times New Roman" w:cs="Times New Roman"/>
          <w:b/>
          <w:sz w:val="32"/>
          <w:szCs w:val="32"/>
          <w:highlight w:val="none"/>
        </w:rPr>
        <w:t>日</w:t>
      </w:r>
      <w:r>
        <w:rPr>
          <w:rFonts w:hint="default" w:ascii="Times New Roman" w:hAnsi="Times New Roman" w:cs="Times New Roman"/>
          <w:b/>
          <w:szCs w:val="21"/>
          <w:highlight w:val="none"/>
        </w:rPr>
        <w:t xml:space="preserve"> </w:t>
      </w:r>
    </w:p>
    <w:p w14:paraId="232A0832">
      <w:pPr>
        <w:widowControl/>
        <w:jc w:val="left"/>
        <w:rPr>
          <w:rFonts w:hint="default" w:ascii="Times New Roman" w:hAnsi="Times New Roman" w:eastAsia="Times New Roman" w:cs="Times New Roman"/>
          <w:kern w:val="0"/>
          <w:sz w:val="28"/>
          <w:szCs w:val="28"/>
          <w:highlight w:val="none"/>
        </w:rPr>
      </w:pPr>
    </w:p>
    <w:p w14:paraId="35DF20CE">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br w:type="page"/>
      </w:r>
    </w:p>
    <w:p w14:paraId="431EFD54">
      <w:pPr>
        <w:widowControl/>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p w14:paraId="3D9C4A24">
      <w:pPr>
        <w:widowControl/>
        <w:jc w:val="center"/>
        <w:rPr>
          <w:rFonts w:hint="default" w:ascii="Times New Roman" w:hAnsi="Times New Roman" w:cs="Times New Roman"/>
          <w:b/>
          <w:kern w:val="0"/>
          <w:sz w:val="32"/>
          <w:szCs w:val="32"/>
          <w:highlight w:val="none"/>
          <w:lang w:val="en-US" w:eastAsia="zh-CN"/>
        </w:rPr>
      </w:pPr>
      <w:r>
        <w:rPr>
          <w:rFonts w:hint="default" w:ascii="Times New Roman" w:hAnsi="Times New Roman" w:cs="Times New Roman"/>
          <w:b/>
          <w:kern w:val="0"/>
          <w:sz w:val="32"/>
          <w:szCs w:val="32"/>
          <w:highlight w:val="none"/>
        </w:rPr>
        <w:t>一、</w:t>
      </w:r>
      <w:r>
        <w:rPr>
          <w:rFonts w:hint="default" w:ascii="Times New Roman" w:hAnsi="Times New Roman" w:cs="Times New Roman"/>
          <w:b/>
          <w:kern w:val="0"/>
          <w:sz w:val="32"/>
          <w:szCs w:val="32"/>
          <w:highlight w:val="none"/>
          <w:lang w:val="en-US" w:eastAsia="zh-CN"/>
        </w:rPr>
        <w:t>价格表</w:t>
      </w:r>
    </w:p>
    <w:p w14:paraId="0C647526">
      <w:pPr>
        <w:widowControl/>
        <w:spacing w:line="240" w:lineRule="exact"/>
        <w:jc w:val="center"/>
        <w:rPr>
          <w:rFonts w:hint="default" w:ascii="Times New Roman" w:hAnsi="Times New Roman" w:cs="Times New Roman"/>
          <w:b/>
          <w:kern w:val="0"/>
          <w:sz w:val="32"/>
          <w:szCs w:val="32"/>
          <w:highlight w:val="none"/>
        </w:rPr>
      </w:pPr>
    </w:p>
    <w:p w14:paraId="36750463">
      <w:pPr>
        <w:jc w:val="center"/>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w:t>
      </w:r>
      <w:r>
        <w:rPr>
          <w:rFonts w:hint="eastAsia" w:ascii="Times New Roman" w:hAnsi="Times New Roman" w:cs="Times New Roman"/>
          <w:b/>
          <w:bCs/>
          <w:sz w:val="24"/>
          <w:szCs w:val="24"/>
          <w:highlight w:val="none"/>
          <w:lang w:val="en-US" w:eastAsia="zh-CN"/>
        </w:rPr>
        <w:t>货物类</w:t>
      </w:r>
      <w:r>
        <w:rPr>
          <w:rFonts w:hint="default" w:ascii="Times New Roman" w:hAnsi="Times New Roman" w:cs="Times New Roman"/>
          <w:b/>
          <w:bCs/>
          <w:sz w:val="24"/>
          <w:szCs w:val="24"/>
          <w:highlight w:val="none"/>
        </w:rPr>
        <w:t>）</w:t>
      </w:r>
    </w:p>
    <w:p w14:paraId="7FD4E06D">
      <w:pPr>
        <w:spacing w:line="400" w:lineRule="exact"/>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单位：</w:t>
      </w:r>
      <w:r>
        <w:rPr>
          <w:rFonts w:hint="default" w:ascii="Times New Roman" w:hAnsi="Times New Roman" w:eastAsia="仿宋_GB2312" w:cs="Times New Roman"/>
          <w:bCs/>
          <w:sz w:val="24"/>
          <w:szCs w:val="24"/>
          <w:highlight w:val="none"/>
        </w:rPr>
        <w:t>人民币/元</w:t>
      </w:r>
      <w:r>
        <w:rPr>
          <w:rFonts w:hint="default" w:ascii="Times New Roman" w:hAnsi="Times New Roman" w:eastAsia="仿宋_GB2312" w:cs="Times New Roman"/>
          <w:sz w:val="24"/>
          <w:szCs w:val="24"/>
          <w:highlight w:val="none"/>
        </w:rPr>
        <w:t xml:space="preserve"> </w:t>
      </w:r>
    </w:p>
    <w:tbl>
      <w:tblPr>
        <w:tblStyle w:val="29"/>
        <w:tblW w:w="4998"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430"/>
        <w:gridCol w:w="3401"/>
        <w:gridCol w:w="1840"/>
        <w:gridCol w:w="2095"/>
      </w:tblGrid>
      <w:tr w14:paraId="5BCADC5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244"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4D8AC195">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项目名称 </w:t>
            </w:r>
          </w:p>
        </w:tc>
        <w:tc>
          <w:tcPr>
            <w:tcW w:w="1741"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2DA70237">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942"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32E31E12">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项目编号 </w:t>
            </w:r>
          </w:p>
        </w:tc>
        <w:tc>
          <w:tcPr>
            <w:tcW w:w="1070"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2A4C6B24">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r w14:paraId="71931F6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244" w:type="pct"/>
            <w:tcBorders>
              <w:top w:val="single" w:color="000000" w:sz="8" w:space="0"/>
              <w:left w:val="single" w:color="000000" w:sz="8" w:space="0"/>
              <w:bottom w:val="single" w:color="000000" w:sz="8" w:space="0"/>
              <w:right w:val="single" w:color="000000" w:sz="8" w:space="0"/>
            </w:tcBorders>
            <w:noWrap w:val="0"/>
            <w:vAlign w:val="top"/>
          </w:tcPr>
          <w:p w14:paraId="6521501E">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标段名称</w:t>
            </w:r>
          </w:p>
        </w:tc>
        <w:tc>
          <w:tcPr>
            <w:tcW w:w="1741" w:type="pct"/>
            <w:tcBorders>
              <w:top w:val="single" w:color="000000" w:sz="8" w:space="0"/>
              <w:left w:val="single" w:color="000000" w:sz="8" w:space="0"/>
              <w:bottom w:val="single" w:color="000000" w:sz="8" w:space="0"/>
              <w:right w:val="single" w:color="000000" w:sz="8" w:space="0"/>
            </w:tcBorders>
            <w:noWrap w:val="0"/>
            <w:vAlign w:val="top"/>
          </w:tcPr>
          <w:p w14:paraId="6C78A7F8">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942"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2AF420EA">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标段编号</w:t>
            </w:r>
          </w:p>
        </w:tc>
        <w:tc>
          <w:tcPr>
            <w:tcW w:w="1070"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02CF8FC4">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r w14:paraId="28A304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244"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19F73E29">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总报价</w:t>
            </w:r>
            <w:r>
              <w:rPr>
                <w:rFonts w:hint="default" w:ascii="Times New Roman" w:hAnsi="Times New Roman" w:eastAsia="仿宋_GB2312" w:cs="Times New Roman"/>
                <w:sz w:val="24"/>
                <w:szCs w:val="24"/>
                <w:highlight w:val="none"/>
              </w:rPr>
              <w:t xml:space="preserve"> </w:t>
            </w:r>
          </w:p>
        </w:tc>
        <w:tc>
          <w:tcPr>
            <w:tcW w:w="3755" w:type="pct"/>
            <w:gridSpan w:val="3"/>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0CF65295">
            <w:pPr>
              <w:spacing w:line="400" w:lineRule="exact"/>
              <w:ind w:firstLine="105"/>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大写：</w:t>
            </w:r>
            <w:r>
              <w:rPr>
                <w:rFonts w:hint="default" w:ascii="Times New Roman" w:hAnsi="Times New Roman" w:eastAsia="仿宋_GB2312" w:cs="Times New Roman"/>
                <w:b/>
                <w:bCs/>
                <w:sz w:val="24"/>
                <w:szCs w:val="24"/>
                <w:highlight w:val="none"/>
                <w:u w:val="single"/>
              </w:rPr>
              <w:t>          </w:t>
            </w:r>
            <w:r>
              <w:rPr>
                <w:rFonts w:hint="eastAsia" w:ascii="Times New Roman" w:hAnsi="Times New Roman" w:eastAsia="仿宋_GB2312" w:cs="Times New Roman"/>
                <w:b/>
                <w:bCs/>
                <w:sz w:val="24"/>
                <w:szCs w:val="24"/>
                <w:highlight w:val="none"/>
                <w:u w:val="single"/>
                <w:lang w:val="en-US" w:eastAsia="zh-CN"/>
              </w:rPr>
              <w:t xml:space="preserve">              </w:t>
            </w:r>
            <w:r>
              <w:rPr>
                <w:rFonts w:hint="default" w:ascii="Times New Roman" w:hAnsi="Times New Roman" w:eastAsia="仿宋_GB2312" w:cs="Times New Roman"/>
                <w:b/>
                <w:bCs/>
                <w:sz w:val="24"/>
                <w:szCs w:val="24"/>
                <w:highlight w:val="none"/>
                <w:u w:val="single"/>
              </w:rPr>
              <w:t>      </w:t>
            </w:r>
            <w:r>
              <w:rPr>
                <w:rFonts w:hint="default" w:ascii="Times New Roman" w:hAnsi="Times New Roman" w:eastAsia="仿宋_GB2312" w:cs="Times New Roman"/>
                <w:b/>
                <w:bCs/>
                <w:sz w:val="24"/>
                <w:szCs w:val="24"/>
                <w:highlight w:val="none"/>
              </w:rPr>
              <w:t xml:space="preserve"> </w:t>
            </w:r>
            <w:r>
              <w:rPr>
                <w:rFonts w:hint="default" w:ascii="Times New Roman" w:hAnsi="Times New Roman" w:eastAsia="仿宋_GB2312" w:cs="Times New Roman"/>
                <w:sz w:val="24"/>
                <w:szCs w:val="24"/>
                <w:highlight w:val="none"/>
              </w:rPr>
              <w:t xml:space="preserve"> </w:t>
            </w:r>
          </w:p>
          <w:p w14:paraId="655DB02B">
            <w:pPr>
              <w:spacing w:line="400" w:lineRule="exact"/>
              <w:ind w:firstLine="105"/>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小写：</w:t>
            </w:r>
            <w:r>
              <w:rPr>
                <w:rFonts w:hint="default" w:ascii="Times New Roman" w:hAnsi="Times New Roman" w:eastAsia="仿宋_GB2312" w:cs="Times New Roman"/>
                <w:b/>
                <w:bCs/>
                <w:sz w:val="24"/>
                <w:szCs w:val="24"/>
                <w:highlight w:val="none"/>
                <w:u w:val="single"/>
              </w:rPr>
              <w:t>         </w:t>
            </w:r>
            <w:r>
              <w:rPr>
                <w:rFonts w:hint="eastAsia" w:ascii="Times New Roman" w:hAnsi="Times New Roman" w:eastAsia="仿宋_GB2312" w:cs="Times New Roman"/>
                <w:b/>
                <w:bCs/>
                <w:sz w:val="24"/>
                <w:szCs w:val="24"/>
                <w:highlight w:val="none"/>
                <w:u w:val="single"/>
                <w:lang w:val="en-US" w:eastAsia="zh-CN"/>
              </w:rPr>
              <w:t xml:space="preserve">              </w:t>
            </w:r>
            <w:r>
              <w:rPr>
                <w:rFonts w:hint="default" w:ascii="Times New Roman" w:hAnsi="Times New Roman" w:eastAsia="仿宋_GB2312" w:cs="Times New Roman"/>
                <w:b/>
                <w:bCs/>
                <w:sz w:val="24"/>
                <w:szCs w:val="24"/>
                <w:highlight w:val="none"/>
                <w:u w:val="single"/>
              </w:rPr>
              <w:t>       </w:t>
            </w:r>
            <w:r>
              <w:rPr>
                <w:rFonts w:hint="default" w:ascii="Times New Roman" w:hAnsi="Times New Roman" w:eastAsia="仿宋_GB2312" w:cs="Times New Roman"/>
                <w:b/>
                <w:bCs/>
                <w:sz w:val="24"/>
                <w:szCs w:val="24"/>
                <w:highlight w:val="none"/>
              </w:rPr>
              <w:t xml:space="preserve"> </w:t>
            </w:r>
            <w:r>
              <w:rPr>
                <w:rFonts w:hint="default" w:ascii="Times New Roman" w:hAnsi="Times New Roman" w:eastAsia="仿宋_GB2312" w:cs="Times New Roman"/>
                <w:sz w:val="24"/>
                <w:szCs w:val="24"/>
                <w:highlight w:val="none"/>
              </w:rPr>
              <w:t xml:space="preserve"> </w:t>
            </w:r>
          </w:p>
        </w:tc>
      </w:tr>
      <w:tr w14:paraId="4667133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244"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500D0D87">
            <w:pPr>
              <w:spacing w:line="400" w:lineRule="exact"/>
              <w:jc w:val="center"/>
              <w:rPr>
                <w:rFonts w:hint="default" w:ascii="Times New Roman" w:hAnsi="Times New Roman" w:eastAsia="仿宋_GB2312" w:cs="Times New Roman"/>
                <w:bCs/>
                <w:sz w:val="24"/>
                <w:szCs w:val="24"/>
                <w:highlight w:val="none"/>
                <w:lang w:val="en-US" w:eastAsia="zh-CN"/>
              </w:rPr>
            </w:pPr>
            <w:r>
              <w:rPr>
                <w:rFonts w:hint="eastAsia" w:ascii="Times New Roman" w:hAnsi="Times New Roman" w:eastAsia="仿宋_GB2312" w:cs="Times New Roman"/>
                <w:bCs/>
                <w:sz w:val="24"/>
                <w:szCs w:val="24"/>
                <w:highlight w:val="none"/>
                <w:lang w:val="en-US" w:eastAsia="zh-CN"/>
              </w:rPr>
              <w:t>核心产品品牌</w:t>
            </w:r>
          </w:p>
        </w:tc>
        <w:tc>
          <w:tcPr>
            <w:tcW w:w="3755" w:type="pct"/>
            <w:gridSpan w:val="3"/>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3EF5F170">
            <w:pPr>
              <w:spacing w:line="400" w:lineRule="exact"/>
              <w:ind w:firstLine="105"/>
              <w:rPr>
                <w:rFonts w:hint="default" w:ascii="Times New Roman" w:hAnsi="Times New Roman" w:eastAsia="仿宋_GB2312" w:cs="Times New Roman"/>
                <w:sz w:val="24"/>
                <w:szCs w:val="24"/>
                <w:highlight w:val="none"/>
              </w:rPr>
            </w:pPr>
          </w:p>
        </w:tc>
      </w:tr>
      <w:tr w14:paraId="0872ACD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244"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67BA07B0">
            <w:pPr>
              <w:spacing w:line="400" w:lineRule="exact"/>
              <w:jc w:val="center"/>
              <w:rPr>
                <w:rFonts w:hint="default" w:ascii="Times New Roman" w:hAnsi="Times New Roman" w:eastAsia="仿宋_GB2312" w:cs="Times New Roman"/>
                <w:bCs/>
                <w:sz w:val="24"/>
                <w:szCs w:val="24"/>
                <w:highlight w:val="none"/>
                <w:lang w:val="en-US" w:eastAsia="zh-CN"/>
              </w:rPr>
            </w:pPr>
            <w:r>
              <w:rPr>
                <w:rFonts w:hint="eastAsia" w:ascii="Times New Roman" w:hAnsi="Times New Roman" w:eastAsia="仿宋_GB2312" w:cs="Times New Roman"/>
                <w:bCs/>
                <w:sz w:val="24"/>
                <w:szCs w:val="24"/>
                <w:highlight w:val="none"/>
                <w:lang w:val="en-US" w:eastAsia="zh-CN"/>
              </w:rPr>
              <w:t>履约期限</w:t>
            </w:r>
          </w:p>
        </w:tc>
        <w:tc>
          <w:tcPr>
            <w:tcW w:w="3755" w:type="pct"/>
            <w:gridSpan w:val="3"/>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5566D111">
            <w:pPr>
              <w:spacing w:line="400" w:lineRule="exact"/>
              <w:ind w:firstLine="105"/>
              <w:rPr>
                <w:rFonts w:hint="default" w:ascii="Times New Roman" w:hAnsi="Times New Roman" w:eastAsia="仿宋_GB2312" w:cs="Times New Roman"/>
                <w:sz w:val="24"/>
                <w:szCs w:val="24"/>
                <w:highlight w:val="none"/>
              </w:rPr>
            </w:pPr>
          </w:p>
        </w:tc>
      </w:tr>
      <w:tr w14:paraId="3575FD2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61" w:hRule="atLeast"/>
          <w:jc w:val="center"/>
        </w:trPr>
        <w:tc>
          <w:tcPr>
            <w:tcW w:w="1244"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0F8F4ABD">
            <w:pPr>
              <w:spacing w:line="400" w:lineRule="exact"/>
              <w:jc w:val="center"/>
              <w:rPr>
                <w:rFonts w:hint="eastAsia" w:ascii="Times New Roman" w:hAnsi="Times New Roman" w:eastAsia="仿宋_GB2312" w:cs="Times New Roman"/>
                <w:bCs/>
                <w:sz w:val="24"/>
                <w:szCs w:val="24"/>
                <w:highlight w:val="none"/>
                <w:lang w:val="en-US" w:eastAsia="zh-CN"/>
              </w:rPr>
            </w:pPr>
            <w:r>
              <w:rPr>
                <w:rFonts w:hint="eastAsia" w:ascii="Times New Roman" w:hAnsi="Times New Roman" w:eastAsia="仿宋_GB2312" w:cs="Times New Roman"/>
                <w:bCs/>
                <w:sz w:val="24"/>
                <w:szCs w:val="24"/>
                <w:highlight w:val="none"/>
                <w:lang w:val="en-US" w:eastAsia="zh-CN"/>
              </w:rPr>
              <w:t>质保期</w:t>
            </w:r>
          </w:p>
        </w:tc>
        <w:tc>
          <w:tcPr>
            <w:tcW w:w="3755" w:type="pct"/>
            <w:gridSpan w:val="3"/>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05068AAE">
            <w:pPr>
              <w:spacing w:line="400" w:lineRule="exact"/>
              <w:ind w:firstLine="105"/>
              <w:rPr>
                <w:rFonts w:hint="default" w:ascii="Times New Roman" w:hAnsi="Times New Roman" w:eastAsia="仿宋_GB2312" w:cs="Times New Roman"/>
                <w:b/>
                <w:bCs/>
                <w:sz w:val="24"/>
                <w:szCs w:val="24"/>
                <w:highlight w:val="none"/>
              </w:rPr>
            </w:pPr>
          </w:p>
        </w:tc>
      </w:tr>
      <w:tr w14:paraId="2951E78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71" w:hRule="atLeast"/>
          <w:jc w:val="center"/>
        </w:trPr>
        <w:tc>
          <w:tcPr>
            <w:tcW w:w="1244" w:type="pct"/>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035E4D99">
            <w:pPr>
              <w:spacing w:line="400" w:lineRule="exact"/>
              <w:ind w:left="71"/>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备注</w:t>
            </w:r>
          </w:p>
        </w:tc>
        <w:tc>
          <w:tcPr>
            <w:tcW w:w="3755" w:type="pct"/>
            <w:gridSpan w:val="3"/>
            <w:tcBorders>
              <w:top w:val="nil"/>
              <w:left w:val="single" w:color="000000" w:sz="8" w:space="0"/>
              <w:bottom w:val="single" w:color="000000" w:sz="8" w:space="0"/>
              <w:right w:val="single" w:color="000000" w:sz="8" w:space="0"/>
            </w:tcBorders>
            <w:noWrap w:val="0"/>
            <w:vAlign w:val="top"/>
          </w:tcPr>
          <w:p w14:paraId="44E89E62">
            <w:pPr>
              <w:spacing w:line="400" w:lineRule="exact"/>
              <w:ind w:left="71"/>
              <w:rPr>
                <w:rFonts w:hint="default" w:ascii="Times New Roman" w:hAnsi="Times New Roman" w:eastAsia="仿宋_GB2312" w:cs="Times New Roman"/>
                <w:sz w:val="24"/>
                <w:szCs w:val="24"/>
                <w:highlight w:val="none"/>
              </w:rPr>
            </w:pPr>
          </w:p>
        </w:tc>
      </w:tr>
    </w:tbl>
    <w:p w14:paraId="71982FDB">
      <w:pPr>
        <w:pStyle w:val="14"/>
        <w:rPr>
          <w:rFonts w:hint="default"/>
          <w:highlight w:val="none"/>
          <w:lang w:val="en-US" w:eastAsia="zh-CN"/>
        </w:rPr>
      </w:pPr>
    </w:p>
    <w:p w14:paraId="43E0DBFC">
      <w:pPr>
        <w:widowControl/>
        <w:spacing w:line="400" w:lineRule="exact"/>
        <w:jc w:val="right"/>
        <w:rPr>
          <w:rFonts w:hint="default" w:ascii="Times New Roman" w:hAnsi="Times New Roman" w:eastAsia="仿宋_GB2312" w:cs="Times New Roman"/>
          <w:kern w:val="0"/>
          <w:sz w:val="24"/>
          <w:szCs w:val="24"/>
          <w:highlight w:val="none"/>
        </w:rPr>
      </w:pPr>
    </w:p>
    <w:p w14:paraId="3AF42EA0">
      <w:pPr>
        <w:widowControl/>
        <w:spacing w:line="400" w:lineRule="exact"/>
        <w:jc w:val="right"/>
        <w:rPr>
          <w:rFonts w:hint="default" w:ascii="Times New Roman" w:hAnsi="Times New Roman" w:eastAsia="仿宋_GB2312" w:cs="Times New Roman"/>
          <w:kern w:val="0"/>
          <w:sz w:val="24"/>
          <w:szCs w:val="24"/>
          <w:highlight w:val="none"/>
        </w:rPr>
      </w:pPr>
    </w:p>
    <w:p w14:paraId="1D8057C6">
      <w:pPr>
        <w:widowControl/>
        <w:spacing w:line="400" w:lineRule="exact"/>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2017D504">
      <w:pPr>
        <w:widowControl/>
        <w:wordWrap w:val="0"/>
        <w:jc w:val="right"/>
        <w:rPr>
          <w:rFonts w:hint="default" w:ascii="Times New Roman" w:hAnsi="Times New Roman" w:eastAsia="仿宋_GB2312" w:cs="Times New Roman"/>
          <w:b/>
          <w:kern w:val="0"/>
          <w:sz w:val="32"/>
          <w:szCs w:val="32"/>
          <w:highlight w:val="none"/>
          <w:lang w:val="en-US" w:eastAsia="zh-CN"/>
        </w:rPr>
      </w:pPr>
      <w:r>
        <w:rPr>
          <w:rFonts w:hint="default" w:ascii="Times New Roman" w:hAnsi="Times New Roman" w:eastAsia="仿宋_GB2312" w:cs="Times New Roman"/>
          <w:kern w:val="0"/>
          <w:sz w:val="24"/>
          <w:szCs w:val="24"/>
          <w:highlight w:val="none"/>
        </w:rPr>
        <w:t>日  期：</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年</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月</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日</w:t>
      </w:r>
      <w:r>
        <w:rPr>
          <w:rFonts w:hint="eastAsia" w:ascii="Times New Roman" w:hAnsi="Times New Roman" w:eastAsia="仿宋_GB2312" w:cs="Times New Roman"/>
          <w:kern w:val="0"/>
          <w:sz w:val="24"/>
          <w:szCs w:val="24"/>
          <w:highlight w:val="none"/>
          <w:lang w:val="en-US" w:eastAsia="zh-CN"/>
        </w:rPr>
        <w:t xml:space="preserve">    </w:t>
      </w:r>
    </w:p>
    <w:p w14:paraId="69E5DBF8">
      <w:pPr>
        <w:rPr>
          <w:rFonts w:hint="default" w:ascii="Times New Roman" w:hAnsi="Times New Roman" w:cs="Times New Roman"/>
          <w:b/>
          <w:kern w:val="0"/>
          <w:sz w:val="32"/>
          <w:szCs w:val="32"/>
          <w:highlight w:val="none"/>
        </w:rPr>
      </w:pPr>
      <w:r>
        <w:rPr>
          <w:rFonts w:hint="default" w:ascii="Times New Roman" w:hAnsi="Times New Roman" w:cs="Times New Roman"/>
          <w:b/>
          <w:kern w:val="0"/>
          <w:sz w:val="32"/>
          <w:szCs w:val="32"/>
          <w:highlight w:val="none"/>
        </w:rPr>
        <w:br w:type="page"/>
      </w:r>
    </w:p>
    <w:p w14:paraId="5E53203D">
      <w:pPr>
        <w:widowControl/>
        <w:jc w:val="left"/>
        <w:rPr>
          <w:rFonts w:hint="default" w:ascii="Times New Roman" w:hAnsi="Times New Roman" w:eastAsia="Times New Roman" w:cs="Times New Roman"/>
          <w:kern w:val="0"/>
          <w:sz w:val="28"/>
          <w:szCs w:val="28"/>
          <w:highlight w:val="none"/>
        </w:rPr>
      </w:pPr>
    </w:p>
    <w:p w14:paraId="408F9A74">
      <w:pPr>
        <w:jc w:val="cente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lang w:val="en-US" w:eastAsia="zh-CN"/>
        </w:rPr>
        <w:t>二</w:t>
      </w:r>
      <w:r>
        <w:rPr>
          <w:rFonts w:hint="default" w:ascii="Times New Roman" w:hAnsi="Times New Roman" w:cs="Times New Roman"/>
          <w:b/>
          <w:sz w:val="32"/>
          <w:szCs w:val="32"/>
          <w:highlight w:val="none"/>
        </w:rPr>
        <w:t>、</w:t>
      </w:r>
      <w:r>
        <w:rPr>
          <w:rFonts w:hint="default" w:ascii="Times New Roman" w:hAnsi="Times New Roman" w:cs="Times New Roman"/>
          <w:b/>
          <w:kern w:val="0"/>
          <w:sz w:val="32"/>
          <w:szCs w:val="32"/>
          <w:highlight w:val="none"/>
        </w:rPr>
        <w:t>供货一览表</w:t>
      </w:r>
    </w:p>
    <w:p w14:paraId="64FDD67E">
      <w:pPr>
        <w:adjustRightInd w:val="0"/>
        <w:snapToGrid w:val="0"/>
        <w:spacing w:line="400" w:lineRule="exact"/>
        <w:ind w:firstLine="211"/>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项目名称：</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bCs/>
          <w:sz w:val="24"/>
          <w:szCs w:val="24"/>
          <w:highlight w:val="none"/>
          <w:u w:val="single"/>
        </w:rPr>
        <w:t>                    </w:t>
      </w:r>
      <w:r>
        <w:rPr>
          <w:rFonts w:hint="default" w:ascii="Times New Roman" w:hAnsi="Times New Roman" w:eastAsia="仿宋_GB2312" w:cs="Times New Roman"/>
          <w:bCs/>
          <w:sz w:val="24"/>
          <w:szCs w:val="24"/>
          <w:highlight w:val="none"/>
          <w:u w:val="single"/>
          <w:lang w:val="en-US" w:eastAsia="zh-CN"/>
        </w:rPr>
        <w:t xml:space="preserve">       </w:t>
      </w:r>
      <w:r>
        <w:rPr>
          <w:rFonts w:hint="default" w:ascii="Times New Roman" w:hAnsi="Times New Roman" w:eastAsia="仿宋_GB2312" w:cs="Times New Roman"/>
          <w:bCs/>
          <w:sz w:val="24"/>
          <w:szCs w:val="24"/>
          <w:highlight w:val="none"/>
          <w:u w:val="single"/>
        </w:rPr>
        <w:t>        </w:t>
      </w:r>
      <w:r>
        <w:rPr>
          <w:rFonts w:hint="default" w:ascii="Times New Roman" w:hAnsi="Times New Roman" w:eastAsia="仿宋_GB2312" w:cs="Times New Roman"/>
          <w:bCs/>
          <w:sz w:val="24"/>
          <w:szCs w:val="24"/>
          <w:highlight w:val="none"/>
        </w:rPr>
        <w:t>项目编号：</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bCs/>
          <w:sz w:val="24"/>
          <w:szCs w:val="24"/>
          <w:highlight w:val="none"/>
          <w:u w:val="single"/>
        </w:rPr>
        <w:t>                                  </w:t>
      </w:r>
    </w:p>
    <w:p w14:paraId="2917E4EC">
      <w:pPr>
        <w:adjustRightInd w:val="0"/>
        <w:snapToGrid w:val="0"/>
        <w:spacing w:line="400" w:lineRule="exact"/>
        <w:ind w:firstLine="211"/>
        <w:rPr>
          <w:rFonts w:hint="default" w:ascii="Times New Roman" w:hAnsi="Times New Roman" w:eastAsia="仿宋_GB2312" w:cs="Times New Roman"/>
          <w:bCs/>
          <w:sz w:val="24"/>
          <w:szCs w:val="24"/>
          <w:highlight w:val="none"/>
          <w:u w:val="single"/>
        </w:rPr>
      </w:pPr>
      <w:r>
        <w:rPr>
          <w:rFonts w:hint="default" w:ascii="Times New Roman" w:hAnsi="Times New Roman" w:eastAsia="仿宋_GB2312" w:cs="Times New Roman"/>
          <w:bCs/>
          <w:sz w:val="24"/>
          <w:szCs w:val="24"/>
          <w:highlight w:val="none"/>
        </w:rPr>
        <w:t>标段名称：</w:t>
      </w:r>
      <w:r>
        <w:rPr>
          <w:rFonts w:hint="default" w:ascii="Times New Roman" w:hAnsi="Times New Roman" w:eastAsia="仿宋_GB2312" w:cs="Times New Roman"/>
          <w:bCs/>
          <w:sz w:val="24"/>
          <w:szCs w:val="24"/>
          <w:highlight w:val="none"/>
          <w:u w:val="single"/>
        </w:rPr>
        <w:t>                  </w:t>
      </w:r>
      <w:r>
        <w:rPr>
          <w:rFonts w:hint="default" w:ascii="Times New Roman" w:hAnsi="Times New Roman" w:eastAsia="仿宋_GB2312" w:cs="Times New Roman"/>
          <w:bCs/>
          <w:sz w:val="24"/>
          <w:szCs w:val="24"/>
          <w:highlight w:val="none"/>
          <w:u w:val="single"/>
          <w:lang w:val="en-US" w:eastAsia="zh-CN"/>
        </w:rPr>
        <w:t xml:space="preserve">       </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标段编号：</w:t>
      </w:r>
      <w:r>
        <w:rPr>
          <w:rFonts w:hint="default" w:ascii="Times New Roman" w:hAnsi="Times New Roman" w:eastAsia="仿宋_GB2312" w:cs="Times New Roman"/>
          <w:bCs/>
          <w:sz w:val="24"/>
          <w:szCs w:val="24"/>
          <w:highlight w:val="none"/>
          <w:u w:val="single"/>
        </w:rPr>
        <w:t>                                  </w:t>
      </w:r>
    </w:p>
    <w:p w14:paraId="5DC4646B">
      <w:pPr>
        <w:adjustRightInd w:val="0"/>
        <w:snapToGrid w:val="0"/>
        <w:spacing w:line="400" w:lineRule="exact"/>
        <w:rPr>
          <w:rFonts w:hint="default" w:ascii="Times New Roman" w:hAnsi="Times New Roman" w:eastAsia="仿宋_GB2312" w:cs="Times New Roman"/>
          <w:bCs/>
          <w:sz w:val="24"/>
          <w:szCs w:val="24"/>
          <w:highlight w:val="none"/>
        </w:rPr>
      </w:pPr>
    </w:p>
    <w:p w14:paraId="17CEE838">
      <w:pPr>
        <w:adjustRightInd w:val="0"/>
        <w:snapToGrid w:val="0"/>
        <w:spacing w:line="400" w:lineRule="exact"/>
        <w:jc w:val="right"/>
        <w:rPr>
          <w:rFonts w:hint="default" w:ascii="Times New Roman" w:hAnsi="Times New Roman" w:eastAsia="仿宋_GB2312" w:cs="Times New Roman"/>
          <w:bCs/>
          <w:sz w:val="24"/>
          <w:szCs w:val="24"/>
          <w:highlight w:val="none"/>
          <w:u w:val="single"/>
        </w:rPr>
      </w:pPr>
      <w:r>
        <w:rPr>
          <w:rFonts w:hint="default" w:ascii="Times New Roman" w:hAnsi="Times New Roman" w:eastAsia="仿宋_GB2312" w:cs="Times New Roman"/>
          <w:bCs/>
          <w:sz w:val="24"/>
          <w:szCs w:val="24"/>
          <w:highlight w:val="none"/>
        </w:rPr>
        <w:t>单位：人民币/元</w:t>
      </w:r>
    </w:p>
    <w:tbl>
      <w:tblPr>
        <w:tblStyle w:val="29"/>
        <w:tblW w:w="4992" w:type="pct"/>
        <w:tblInd w:w="0" w:type="dxa"/>
        <w:tblLayout w:type="autofit"/>
        <w:tblCellMar>
          <w:top w:w="0" w:type="dxa"/>
          <w:left w:w="0" w:type="dxa"/>
          <w:bottom w:w="0" w:type="dxa"/>
          <w:right w:w="0" w:type="dxa"/>
        </w:tblCellMar>
      </w:tblPr>
      <w:tblGrid>
        <w:gridCol w:w="426"/>
        <w:gridCol w:w="741"/>
        <w:gridCol w:w="1051"/>
        <w:gridCol w:w="719"/>
        <w:gridCol w:w="970"/>
        <w:gridCol w:w="743"/>
        <w:gridCol w:w="866"/>
        <w:gridCol w:w="2913"/>
        <w:gridCol w:w="675"/>
        <w:gridCol w:w="420"/>
        <w:gridCol w:w="426"/>
      </w:tblGrid>
      <w:tr w14:paraId="6D67DFF6">
        <w:tblPrEx>
          <w:tblCellMar>
            <w:top w:w="0" w:type="dxa"/>
            <w:left w:w="0" w:type="dxa"/>
            <w:bottom w:w="0" w:type="dxa"/>
            <w:right w:w="0" w:type="dxa"/>
          </w:tblCellMar>
        </w:tblPrEx>
        <w:trPr>
          <w:trHeight w:val="471" w:hRule="atLeast"/>
        </w:trPr>
        <w:tc>
          <w:tcPr>
            <w:tcW w:w="214"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3BB650C">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 xml:space="preserve">序号 </w:t>
            </w:r>
          </w:p>
        </w:tc>
        <w:tc>
          <w:tcPr>
            <w:tcW w:w="372" w:type="pct"/>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60702FD1">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货物名称</w:t>
            </w:r>
          </w:p>
        </w:tc>
        <w:tc>
          <w:tcPr>
            <w:tcW w:w="528" w:type="pct"/>
            <w:tcBorders>
              <w:top w:val="single" w:color="000000" w:sz="8" w:space="0"/>
              <w:left w:val="nil"/>
              <w:bottom w:val="single" w:color="000000" w:sz="8" w:space="0"/>
              <w:right w:val="single" w:color="000000" w:sz="8" w:space="0"/>
            </w:tcBorders>
            <w:vAlign w:val="center"/>
          </w:tcPr>
          <w:p w14:paraId="28A10EAB">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制造商</w:t>
            </w:r>
          </w:p>
          <w:p w14:paraId="3FD6DDCC">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名称</w:t>
            </w:r>
          </w:p>
        </w:tc>
        <w:tc>
          <w:tcPr>
            <w:tcW w:w="361" w:type="pct"/>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34FD7A5A">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品牌</w:t>
            </w:r>
          </w:p>
        </w:tc>
        <w:tc>
          <w:tcPr>
            <w:tcW w:w="487" w:type="pct"/>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45ED72CF">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规格</w:t>
            </w:r>
          </w:p>
          <w:p w14:paraId="778FD997">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 xml:space="preserve">型号 </w:t>
            </w:r>
          </w:p>
        </w:tc>
        <w:tc>
          <w:tcPr>
            <w:tcW w:w="373" w:type="pct"/>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7939414B">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产地/</w:t>
            </w:r>
          </w:p>
          <w:p w14:paraId="0ABDAC1F">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国别</w:t>
            </w:r>
          </w:p>
        </w:tc>
        <w:tc>
          <w:tcPr>
            <w:tcW w:w="435" w:type="pct"/>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191430E7">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制造商</w:t>
            </w:r>
          </w:p>
          <w:p w14:paraId="59F899D5">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规模</w:t>
            </w:r>
          </w:p>
        </w:tc>
        <w:tc>
          <w:tcPr>
            <w:tcW w:w="1463" w:type="pct"/>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6BA236F2">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 xml:space="preserve">主要技术参数和技术指标 </w:t>
            </w:r>
          </w:p>
        </w:tc>
        <w:tc>
          <w:tcPr>
            <w:tcW w:w="339" w:type="pct"/>
            <w:tcBorders>
              <w:top w:val="single" w:color="000000" w:sz="8" w:space="0"/>
              <w:left w:val="nil"/>
              <w:bottom w:val="single" w:color="000000" w:sz="8" w:space="0"/>
              <w:right w:val="single" w:color="auto" w:sz="4" w:space="0"/>
            </w:tcBorders>
            <w:vAlign w:val="center"/>
          </w:tcPr>
          <w:p w14:paraId="50E75519">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单价</w:t>
            </w:r>
          </w:p>
        </w:tc>
        <w:tc>
          <w:tcPr>
            <w:tcW w:w="211" w:type="pct"/>
            <w:tcBorders>
              <w:top w:val="single" w:color="000000" w:sz="8" w:space="0"/>
              <w:left w:val="single" w:color="auto" w:sz="4" w:space="0"/>
              <w:bottom w:val="single" w:color="000000" w:sz="8" w:space="0"/>
              <w:right w:val="single" w:color="auto" w:sz="4" w:space="0"/>
            </w:tcBorders>
            <w:vAlign w:val="center"/>
          </w:tcPr>
          <w:p w14:paraId="13A49410">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数量</w:t>
            </w:r>
          </w:p>
        </w:tc>
        <w:tc>
          <w:tcPr>
            <w:tcW w:w="21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26E6AC1">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 xml:space="preserve">备注 </w:t>
            </w:r>
          </w:p>
        </w:tc>
      </w:tr>
      <w:tr w14:paraId="5A6D31B5">
        <w:tblPrEx>
          <w:tblCellMar>
            <w:top w:w="0" w:type="dxa"/>
            <w:left w:w="0" w:type="dxa"/>
            <w:bottom w:w="0" w:type="dxa"/>
            <w:right w:w="0" w:type="dxa"/>
          </w:tblCellMar>
        </w:tblPrEx>
        <w:tc>
          <w:tcPr>
            <w:tcW w:w="214"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14C18BF2">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2" w:type="pct"/>
            <w:tcBorders>
              <w:top w:val="nil"/>
              <w:left w:val="nil"/>
              <w:bottom w:val="single" w:color="000000" w:sz="8" w:space="0"/>
              <w:right w:val="single" w:color="000000" w:sz="8" w:space="0"/>
            </w:tcBorders>
            <w:tcMar>
              <w:top w:w="0" w:type="dxa"/>
              <w:left w:w="108" w:type="dxa"/>
              <w:bottom w:w="0" w:type="dxa"/>
              <w:right w:w="108" w:type="dxa"/>
            </w:tcMar>
          </w:tcPr>
          <w:p w14:paraId="748A8568">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528" w:type="pct"/>
            <w:tcBorders>
              <w:top w:val="nil"/>
              <w:left w:val="nil"/>
              <w:bottom w:val="single" w:color="000000" w:sz="8" w:space="0"/>
              <w:right w:val="single" w:color="000000" w:sz="8" w:space="0"/>
            </w:tcBorders>
          </w:tcPr>
          <w:p w14:paraId="2CA1E02B">
            <w:pPr>
              <w:spacing w:line="400" w:lineRule="atLeast"/>
              <w:jc w:val="center"/>
              <w:rPr>
                <w:rFonts w:hint="default" w:ascii="Times New Roman" w:hAnsi="Times New Roman" w:cs="Times New Roman"/>
                <w:b/>
                <w:highlight w:val="none"/>
              </w:rPr>
            </w:pPr>
            <w:r>
              <w:rPr>
                <w:rFonts w:hint="default" w:ascii="Times New Roman" w:hAnsi="Times New Roman" w:cs="Times New Roman"/>
                <w:b/>
                <w:szCs w:val="21"/>
                <w:highlight w:val="none"/>
              </w:rPr>
              <w:t xml:space="preserve">  </w:t>
            </w:r>
          </w:p>
        </w:tc>
        <w:tc>
          <w:tcPr>
            <w:tcW w:w="361" w:type="pct"/>
            <w:tcBorders>
              <w:top w:val="nil"/>
              <w:left w:val="nil"/>
              <w:bottom w:val="single" w:color="000000" w:sz="8" w:space="0"/>
              <w:right w:val="single" w:color="000000" w:sz="8" w:space="0"/>
            </w:tcBorders>
            <w:tcMar>
              <w:top w:w="0" w:type="dxa"/>
              <w:left w:w="108" w:type="dxa"/>
              <w:bottom w:w="0" w:type="dxa"/>
              <w:right w:w="108" w:type="dxa"/>
            </w:tcMar>
          </w:tcPr>
          <w:p w14:paraId="41FB8D58">
            <w:pPr>
              <w:spacing w:line="400" w:lineRule="atLeast"/>
              <w:jc w:val="center"/>
              <w:rPr>
                <w:rFonts w:hint="default" w:ascii="Times New Roman" w:hAnsi="Times New Roman" w:cs="Times New Roman"/>
                <w:b/>
                <w:szCs w:val="21"/>
                <w:highlight w:val="none"/>
              </w:rPr>
            </w:pPr>
          </w:p>
        </w:tc>
        <w:tc>
          <w:tcPr>
            <w:tcW w:w="487" w:type="pct"/>
            <w:tcBorders>
              <w:top w:val="nil"/>
              <w:left w:val="nil"/>
              <w:bottom w:val="single" w:color="000000" w:sz="8" w:space="0"/>
              <w:right w:val="single" w:color="000000" w:sz="8" w:space="0"/>
            </w:tcBorders>
            <w:tcMar>
              <w:top w:w="0" w:type="dxa"/>
              <w:left w:w="108" w:type="dxa"/>
              <w:bottom w:w="0" w:type="dxa"/>
              <w:right w:w="108" w:type="dxa"/>
            </w:tcMar>
          </w:tcPr>
          <w:p w14:paraId="095CE0B9">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3" w:type="pct"/>
            <w:tcBorders>
              <w:top w:val="nil"/>
              <w:left w:val="nil"/>
              <w:bottom w:val="single" w:color="000000" w:sz="8" w:space="0"/>
              <w:right w:val="single" w:color="000000" w:sz="8" w:space="0"/>
            </w:tcBorders>
            <w:tcMar>
              <w:top w:w="0" w:type="dxa"/>
              <w:left w:w="108" w:type="dxa"/>
              <w:bottom w:w="0" w:type="dxa"/>
              <w:right w:w="108" w:type="dxa"/>
            </w:tcMar>
          </w:tcPr>
          <w:p w14:paraId="7F5837FE">
            <w:pPr>
              <w:spacing w:line="400" w:lineRule="atLeast"/>
              <w:jc w:val="center"/>
              <w:rPr>
                <w:rFonts w:hint="default" w:ascii="Times New Roman" w:hAnsi="Times New Roman" w:cs="Times New Roman"/>
                <w:szCs w:val="21"/>
                <w:highlight w:val="none"/>
              </w:rPr>
            </w:pPr>
          </w:p>
        </w:tc>
        <w:tc>
          <w:tcPr>
            <w:tcW w:w="435" w:type="pct"/>
            <w:tcBorders>
              <w:top w:val="nil"/>
              <w:left w:val="nil"/>
              <w:bottom w:val="single" w:color="000000" w:sz="8" w:space="0"/>
              <w:right w:val="single" w:color="000000" w:sz="8" w:space="0"/>
            </w:tcBorders>
            <w:tcMar>
              <w:top w:w="0" w:type="dxa"/>
              <w:left w:w="108" w:type="dxa"/>
              <w:bottom w:w="0" w:type="dxa"/>
              <w:right w:w="108" w:type="dxa"/>
            </w:tcMar>
          </w:tcPr>
          <w:p w14:paraId="411C31F1">
            <w:pPr>
              <w:spacing w:line="400" w:lineRule="atLeast"/>
              <w:jc w:val="center"/>
              <w:rPr>
                <w:rFonts w:hint="default" w:ascii="Times New Roman" w:hAnsi="Times New Roman" w:cs="Times New Roman"/>
                <w:szCs w:val="21"/>
                <w:highlight w:val="none"/>
              </w:rPr>
            </w:pPr>
          </w:p>
        </w:tc>
        <w:tc>
          <w:tcPr>
            <w:tcW w:w="1463" w:type="pct"/>
            <w:tcBorders>
              <w:top w:val="nil"/>
              <w:left w:val="nil"/>
              <w:bottom w:val="single" w:color="000000" w:sz="8" w:space="0"/>
              <w:right w:val="single" w:color="000000" w:sz="8" w:space="0"/>
            </w:tcBorders>
            <w:tcMar>
              <w:top w:w="0" w:type="dxa"/>
              <w:left w:w="108" w:type="dxa"/>
              <w:bottom w:w="0" w:type="dxa"/>
              <w:right w:w="108" w:type="dxa"/>
            </w:tcMar>
          </w:tcPr>
          <w:p w14:paraId="5E2CE2E1">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39" w:type="pct"/>
            <w:tcBorders>
              <w:top w:val="nil"/>
              <w:left w:val="nil"/>
              <w:bottom w:val="single" w:color="000000" w:sz="8" w:space="0"/>
              <w:right w:val="single" w:color="auto" w:sz="4" w:space="0"/>
            </w:tcBorders>
          </w:tcPr>
          <w:p w14:paraId="014EFABC">
            <w:pPr>
              <w:spacing w:line="400" w:lineRule="atLeast"/>
              <w:jc w:val="center"/>
              <w:rPr>
                <w:rFonts w:hint="default" w:ascii="Times New Roman" w:hAnsi="Times New Roman" w:cs="Times New Roman"/>
                <w:szCs w:val="21"/>
                <w:highlight w:val="none"/>
              </w:rPr>
            </w:pPr>
          </w:p>
        </w:tc>
        <w:tc>
          <w:tcPr>
            <w:tcW w:w="211" w:type="pct"/>
            <w:tcBorders>
              <w:top w:val="nil"/>
              <w:left w:val="single" w:color="auto" w:sz="4" w:space="0"/>
              <w:bottom w:val="single" w:color="000000" w:sz="8" w:space="0"/>
              <w:right w:val="single" w:color="auto" w:sz="4" w:space="0"/>
            </w:tcBorders>
          </w:tcPr>
          <w:p w14:paraId="1014CE1D">
            <w:pPr>
              <w:spacing w:line="400" w:lineRule="atLeast"/>
              <w:jc w:val="center"/>
              <w:rPr>
                <w:rFonts w:hint="default" w:ascii="Times New Roman" w:hAnsi="Times New Roman" w:cs="Times New Roman"/>
                <w:szCs w:val="21"/>
                <w:highlight w:val="none"/>
              </w:rPr>
            </w:pPr>
          </w:p>
        </w:tc>
        <w:tc>
          <w:tcPr>
            <w:tcW w:w="21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020574A">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r>
      <w:tr w14:paraId="737BCC07">
        <w:tblPrEx>
          <w:tblCellMar>
            <w:top w:w="0" w:type="dxa"/>
            <w:left w:w="0" w:type="dxa"/>
            <w:bottom w:w="0" w:type="dxa"/>
            <w:right w:w="0" w:type="dxa"/>
          </w:tblCellMar>
        </w:tblPrEx>
        <w:tc>
          <w:tcPr>
            <w:tcW w:w="214"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0BE29897">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2" w:type="pct"/>
            <w:tcBorders>
              <w:top w:val="nil"/>
              <w:left w:val="nil"/>
              <w:bottom w:val="single" w:color="000000" w:sz="8" w:space="0"/>
              <w:right w:val="single" w:color="000000" w:sz="8" w:space="0"/>
            </w:tcBorders>
            <w:tcMar>
              <w:top w:w="0" w:type="dxa"/>
              <w:left w:w="108" w:type="dxa"/>
              <w:bottom w:w="0" w:type="dxa"/>
              <w:right w:w="108" w:type="dxa"/>
            </w:tcMar>
          </w:tcPr>
          <w:p w14:paraId="39B6970F">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528" w:type="pct"/>
            <w:tcBorders>
              <w:top w:val="nil"/>
              <w:left w:val="nil"/>
              <w:bottom w:val="single" w:color="000000" w:sz="8" w:space="0"/>
              <w:right w:val="single" w:color="000000" w:sz="8" w:space="0"/>
            </w:tcBorders>
          </w:tcPr>
          <w:p w14:paraId="4F04E500">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61" w:type="pct"/>
            <w:tcBorders>
              <w:top w:val="nil"/>
              <w:left w:val="nil"/>
              <w:bottom w:val="single" w:color="000000" w:sz="8" w:space="0"/>
              <w:right w:val="single" w:color="000000" w:sz="8" w:space="0"/>
            </w:tcBorders>
            <w:tcMar>
              <w:top w:w="0" w:type="dxa"/>
              <w:left w:w="108" w:type="dxa"/>
              <w:bottom w:w="0" w:type="dxa"/>
              <w:right w:w="108" w:type="dxa"/>
            </w:tcMar>
          </w:tcPr>
          <w:p w14:paraId="52A6B5CE">
            <w:pPr>
              <w:spacing w:line="400" w:lineRule="atLeast"/>
              <w:jc w:val="center"/>
              <w:rPr>
                <w:rFonts w:hint="default" w:ascii="Times New Roman" w:hAnsi="Times New Roman" w:cs="Times New Roman"/>
                <w:szCs w:val="21"/>
                <w:highlight w:val="none"/>
              </w:rPr>
            </w:pPr>
          </w:p>
        </w:tc>
        <w:tc>
          <w:tcPr>
            <w:tcW w:w="487" w:type="pct"/>
            <w:tcBorders>
              <w:top w:val="nil"/>
              <w:left w:val="nil"/>
              <w:bottom w:val="single" w:color="000000" w:sz="8" w:space="0"/>
              <w:right w:val="single" w:color="000000" w:sz="8" w:space="0"/>
            </w:tcBorders>
            <w:tcMar>
              <w:top w:w="0" w:type="dxa"/>
              <w:left w:w="108" w:type="dxa"/>
              <w:bottom w:w="0" w:type="dxa"/>
              <w:right w:w="108" w:type="dxa"/>
            </w:tcMar>
          </w:tcPr>
          <w:p w14:paraId="15E49C3E">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3" w:type="pct"/>
            <w:tcBorders>
              <w:top w:val="nil"/>
              <w:left w:val="nil"/>
              <w:bottom w:val="single" w:color="000000" w:sz="8" w:space="0"/>
              <w:right w:val="single" w:color="000000" w:sz="8" w:space="0"/>
            </w:tcBorders>
            <w:tcMar>
              <w:top w:w="0" w:type="dxa"/>
              <w:left w:w="108" w:type="dxa"/>
              <w:bottom w:w="0" w:type="dxa"/>
              <w:right w:w="108" w:type="dxa"/>
            </w:tcMar>
          </w:tcPr>
          <w:p w14:paraId="450CBBCA">
            <w:pPr>
              <w:spacing w:line="400" w:lineRule="atLeast"/>
              <w:jc w:val="center"/>
              <w:rPr>
                <w:rFonts w:hint="default" w:ascii="Times New Roman" w:hAnsi="Times New Roman" w:cs="Times New Roman"/>
                <w:szCs w:val="21"/>
                <w:highlight w:val="none"/>
              </w:rPr>
            </w:pPr>
          </w:p>
        </w:tc>
        <w:tc>
          <w:tcPr>
            <w:tcW w:w="435" w:type="pct"/>
            <w:tcBorders>
              <w:top w:val="nil"/>
              <w:left w:val="nil"/>
              <w:bottom w:val="single" w:color="000000" w:sz="8" w:space="0"/>
              <w:right w:val="single" w:color="000000" w:sz="8" w:space="0"/>
            </w:tcBorders>
            <w:tcMar>
              <w:top w:w="0" w:type="dxa"/>
              <w:left w:w="108" w:type="dxa"/>
              <w:bottom w:w="0" w:type="dxa"/>
              <w:right w:w="108" w:type="dxa"/>
            </w:tcMar>
          </w:tcPr>
          <w:p w14:paraId="47AF07EA">
            <w:pPr>
              <w:spacing w:line="400" w:lineRule="atLeast"/>
              <w:jc w:val="center"/>
              <w:rPr>
                <w:rFonts w:hint="default" w:ascii="Times New Roman" w:hAnsi="Times New Roman" w:cs="Times New Roman"/>
                <w:szCs w:val="21"/>
                <w:highlight w:val="none"/>
              </w:rPr>
            </w:pPr>
          </w:p>
        </w:tc>
        <w:tc>
          <w:tcPr>
            <w:tcW w:w="1463" w:type="pct"/>
            <w:tcBorders>
              <w:top w:val="nil"/>
              <w:left w:val="nil"/>
              <w:bottom w:val="single" w:color="000000" w:sz="8" w:space="0"/>
              <w:right w:val="single" w:color="000000" w:sz="8" w:space="0"/>
            </w:tcBorders>
            <w:tcMar>
              <w:top w:w="0" w:type="dxa"/>
              <w:left w:w="108" w:type="dxa"/>
              <w:bottom w:w="0" w:type="dxa"/>
              <w:right w:w="108" w:type="dxa"/>
            </w:tcMar>
          </w:tcPr>
          <w:p w14:paraId="763A2A16">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39" w:type="pct"/>
            <w:tcBorders>
              <w:top w:val="nil"/>
              <w:left w:val="nil"/>
              <w:bottom w:val="single" w:color="000000" w:sz="8" w:space="0"/>
              <w:right w:val="single" w:color="auto" w:sz="4" w:space="0"/>
            </w:tcBorders>
          </w:tcPr>
          <w:p w14:paraId="6EB0AFCD">
            <w:pPr>
              <w:spacing w:line="400" w:lineRule="atLeast"/>
              <w:jc w:val="center"/>
              <w:rPr>
                <w:rFonts w:hint="default" w:ascii="Times New Roman" w:hAnsi="Times New Roman" w:cs="Times New Roman"/>
                <w:szCs w:val="21"/>
                <w:highlight w:val="none"/>
              </w:rPr>
            </w:pPr>
          </w:p>
        </w:tc>
        <w:tc>
          <w:tcPr>
            <w:tcW w:w="211" w:type="pct"/>
            <w:tcBorders>
              <w:top w:val="nil"/>
              <w:left w:val="single" w:color="auto" w:sz="4" w:space="0"/>
              <w:bottom w:val="single" w:color="000000" w:sz="8" w:space="0"/>
              <w:right w:val="single" w:color="auto" w:sz="4" w:space="0"/>
            </w:tcBorders>
          </w:tcPr>
          <w:p w14:paraId="3A252FCA">
            <w:pPr>
              <w:spacing w:line="400" w:lineRule="atLeast"/>
              <w:jc w:val="center"/>
              <w:rPr>
                <w:rFonts w:hint="default" w:ascii="Times New Roman" w:hAnsi="Times New Roman" w:cs="Times New Roman"/>
                <w:szCs w:val="21"/>
                <w:highlight w:val="none"/>
              </w:rPr>
            </w:pPr>
          </w:p>
        </w:tc>
        <w:tc>
          <w:tcPr>
            <w:tcW w:w="21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F27AB7B">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r>
      <w:tr w14:paraId="7C4FBEE8">
        <w:tblPrEx>
          <w:tblCellMar>
            <w:top w:w="0" w:type="dxa"/>
            <w:left w:w="0" w:type="dxa"/>
            <w:bottom w:w="0" w:type="dxa"/>
            <w:right w:w="0" w:type="dxa"/>
          </w:tblCellMar>
        </w:tblPrEx>
        <w:tc>
          <w:tcPr>
            <w:tcW w:w="214"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079EE557">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2" w:type="pct"/>
            <w:tcBorders>
              <w:top w:val="nil"/>
              <w:left w:val="nil"/>
              <w:bottom w:val="single" w:color="000000" w:sz="8" w:space="0"/>
              <w:right w:val="single" w:color="000000" w:sz="8" w:space="0"/>
            </w:tcBorders>
            <w:tcMar>
              <w:top w:w="0" w:type="dxa"/>
              <w:left w:w="108" w:type="dxa"/>
              <w:bottom w:w="0" w:type="dxa"/>
              <w:right w:w="108" w:type="dxa"/>
            </w:tcMar>
          </w:tcPr>
          <w:p w14:paraId="1A330288">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528" w:type="pct"/>
            <w:tcBorders>
              <w:top w:val="nil"/>
              <w:left w:val="nil"/>
              <w:bottom w:val="single" w:color="000000" w:sz="8" w:space="0"/>
              <w:right w:val="single" w:color="000000" w:sz="8" w:space="0"/>
            </w:tcBorders>
          </w:tcPr>
          <w:p w14:paraId="429220E5">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61" w:type="pct"/>
            <w:tcBorders>
              <w:top w:val="nil"/>
              <w:left w:val="nil"/>
              <w:bottom w:val="single" w:color="000000" w:sz="8" w:space="0"/>
              <w:right w:val="single" w:color="000000" w:sz="8" w:space="0"/>
            </w:tcBorders>
            <w:tcMar>
              <w:top w:w="0" w:type="dxa"/>
              <w:left w:w="108" w:type="dxa"/>
              <w:bottom w:w="0" w:type="dxa"/>
              <w:right w:w="108" w:type="dxa"/>
            </w:tcMar>
          </w:tcPr>
          <w:p w14:paraId="3C646C2A">
            <w:pPr>
              <w:spacing w:line="400" w:lineRule="atLeast"/>
              <w:jc w:val="center"/>
              <w:rPr>
                <w:rFonts w:hint="default" w:ascii="Times New Roman" w:hAnsi="Times New Roman" w:cs="Times New Roman"/>
                <w:szCs w:val="21"/>
                <w:highlight w:val="none"/>
              </w:rPr>
            </w:pPr>
          </w:p>
        </w:tc>
        <w:tc>
          <w:tcPr>
            <w:tcW w:w="487" w:type="pct"/>
            <w:tcBorders>
              <w:top w:val="nil"/>
              <w:left w:val="nil"/>
              <w:bottom w:val="single" w:color="000000" w:sz="8" w:space="0"/>
              <w:right w:val="single" w:color="000000" w:sz="8" w:space="0"/>
            </w:tcBorders>
            <w:tcMar>
              <w:top w:w="0" w:type="dxa"/>
              <w:left w:w="108" w:type="dxa"/>
              <w:bottom w:w="0" w:type="dxa"/>
              <w:right w:w="108" w:type="dxa"/>
            </w:tcMar>
          </w:tcPr>
          <w:p w14:paraId="33C7B60B">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3" w:type="pct"/>
            <w:tcBorders>
              <w:top w:val="nil"/>
              <w:left w:val="nil"/>
              <w:bottom w:val="single" w:color="000000" w:sz="8" w:space="0"/>
              <w:right w:val="single" w:color="000000" w:sz="8" w:space="0"/>
            </w:tcBorders>
            <w:tcMar>
              <w:top w:w="0" w:type="dxa"/>
              <w:left w:w="108" w:type="dxa"/>
              <w:bottom w:w="0" w:type="dxa"/>
              <w:right w:w="108" w:type="dxa"/>
            </w:tcMar>
          </w:tcPr>
          <w:p w14:paraId="4EBC32BD">
            <w:pPr>
              <w:spacing w:line="400" w:lineRule="atLeast"/>
              <w:jc w:val="center"/>
              <w:rPr>
                <w:rFonts w:hint="default" w:ascii="Times New Roman" w:hAnsi="Times New Roman" w:cs="Times New Roman"/>
                <w:szCs w:val="21"/>
                <w:highlight w:val="none"/>
              </w:rPr>
            </w:pPr>
          </w:p>
        </w:tc>
        <w:tc>
          <w:tcPr>
            <w:tcW w:w="435" w:type="pct"/>
            <w:tcBorders>
              <w:top w:val="nil"/>
              <w:left w:val="nil"/>
              <w:bottom w:val="single" w:color="000000" w:sz="8" w:space="0"/>
              <w:right w:val="single" w:color="000000" w:sz="8" w:space="0"/>
            </w:tcBorders>
            <w:tcMar>
              <w:top w:w="0" w:type="dxa"/>
              <w:left w:w="108" w:type="dxa"/>
              <w:bottom w:w="0" w:type="dxa"/>
              <w:right w:w="108" w:type="dxa"/>
            </w:tcMar>
          </w:tcPr>
          <w:p w14:paraId="4CF8DE05">
            <w:pPr>
              <w:spacing w:line="400" w:lineRule="atLeast"/>
              <w:jc w:val="center"/>
              <w:rPr>
                <w:rFonts w:hint="default" w:ascii="Times New Roman" w:hAnsi="Times New Roman" w:cs="Times New Roman"/>
                <w:szCs w:val="21"/>
                <w:highlight w:val="none"/>
              </w:rPr>
            </w:pPr>
          </w:p>
        </w:tc>
        <w:tc>
          <w:tcPr>
            <w:tcW w:w="1463" w:type="pct"/>
            <w:tcBorders>
              <w:top w:val="nil"/>
              <w:left w:val="nil"/>
              <w:bottom w:val="single" w:color="000000" w:sz="8" w:space="0"/>
              <w:right w:val="single" w:color="000000" w:sz="8" w:space="0"/>
            </w:tcBorders>
            <w:tcMar>
              <w:top w:w="0" w:type="dxa"/>
              <w:left w:w="108" w:type="dxa"/>
              <w:bottom w:w="0" w:type="dxa"/>
              <w:right w:w="108" w:type="dxa"/>
            </w:tcMar>
          </w:tcPr>
          <w:p w14:paraId="736BA78B">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39" w:type="pct"/>
            <w:tcBorders>
              <w:top w:val="nil"/>
              <w:left w:val="nil"/>
              <w:bottom w:val="single" w:color="000000" w:sz="8" w:space="0"/>
              <w:right w:val="single" w:color="auto" w:sz="4" w:space="0"/>
            </w:tcBorders>
          </w:tcPr>
          <w:p w14:paraId="4753F7B8">
            <w:pPr>
              <w:spacing w:line="400" w:lineRule="atLeast"/>
              <w:jc w:val="center"/>
              <w:rPr>
                <w:rFonts w:hint="default" w:ascii="Times New Roman" w:hAnsi="Times New Roman" w:cs="Times New Roman"/>
                <w:szCs w:val="21"/>
                <w:highlight w:val="none"/>
              </w:rPr>
            </w:pPr>
          </w:p>
        </w:tc>
        <w:tc>
          <w:tcPr>
            <w:tcW w:w="211" w:type="pct"/>
            <w:tcBorders>
              <w:top w:val="nil"/>
              <w:left w:val="single" w:color="auto" w:sz="4" w:space="0"/>
              <w:bottom w:val="single" w:color="000000" w:sz="8" w:space="0"/>
              <w:right w:val="single" w:color="auto" w:sz="4" w:space="0"/>
            </w:tcBorders>
          </w:tcPr>
          <w:p w14:paraId="389E553D">
            <w:pPr>
              <w:spacing w:line="400" w:lineRule="atLeast"/>
              <w:jc w:val="center"/>
              <w:rPr>
                <w:rFonts w:hint="default" w:ascii="Times New Roman" w:hAnsi="Times New Roman" w:cs="Times New Roman"/>
                <w:szCs w:val="21"/>
                <w:highlight w:val="none"/>
              </w:rPr>
            </w:pPr>
          </w:p>
        </w:tc>
        <w:tc>
          <w:tcPr>
            <w:tcW w:w="21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CA74E79">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r>
      <w:tr w14:paraId="1C2D4123">
        <w:tblPrEx>
          <w:tblCellMar>
            <w:top w:w="0" w:type="dxa"/>
            <w:left w:w="0" w:type="dxa"/>
            <w:bottom w:w="0" w:type="dxa"/>
            <w:right w:w="0" w:type="dxa"/>
          </w:tblCellMar>
        </w:tblPrEx>
        <w:tc>
          <w:tcPr>
            <w:tcW w:w="214"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7A979FC">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2" w:type="pct"/>
            <w:tcBorders>
              <w:top w:val="nil"/>
              <w:left w:val="nil"/>
              <w:bottom w:val="single" w:color="000000" w:sz="8" w:space="0"/>
              <w:right w:val="single" w:color="000000" w:sz="8" w:space="0"/>
            </w:tcBorders>
            <w:tcMar>
              <w:top w:w="0" w:type="dxa"/>
              <w:left w:w="108" w:type="dxa"/>
              <w:bottom w:w="0" w:type="dxa"/>
              <w:right w:w="108" w:type="dxa"/>
            </w:tcMar>
          </w:tcPr>
          <w:p w14:paraId="3D82F33A">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528" w:type="pct"/>
            <w:tcBorders>
              <w:top w:val="nil"/>
              <w:left w:val="nil"/>
              <w:bottom w:val="single" w:color="000000" w:sz="8" w:space="0"/>
              <w:right w:val="single" w:color="000000" w:sz="8" w:space="0"/>
            </w:tcBorders>
          </w:tcPr>
          <w:p w14:paraId="64990904">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61" w:type="pct"/>
            <w:tcBorders>
              <w:top w:val="nil"/>
              <w:left w:val="nil"/>
              <w:bottom w:val="single" w:color="000000" w:sz="8" w:space="0"/>
              <w:right w:val="single" w:color="000000" w:sz="8" w:space="0"/>
            </w:tcBorders>
            <w:tcMar>
              <w:top w:w="0" w:type="dxa"/>
              <w:left w:w="108" w:type="dxa"/>
              <w:bottom w:w="0" w:type="dxa"/>
              <w:right w:w="108" w:type="dxa"/>
            </w:tcMar>
          </w:tcPr>
          <w:p w14:paraId="30C0B48B">
            <w:pPr>
              <w:spacing w:line="400" w:lineRule="atLeast"/>
              <w:jc w:val="center"/>
              <w:rPr>
                <w:rFonts w:hint="default" w:ascii="Times New Roman" w:hAnsi="Times New Roman" w:cs="Times New Roman"/>
                <w:szCs w:val="21"/>
                <w:highlight w:val="none"/>
              </w:rPr>
            </w:pPr>
          </w:p>
        </w:tc>
        <w:tc>
          <w:tcPr>
            <w:tcW w:w="487" w:type="pct"/>
            <w:tcBorders>
              <w:top w:val="nil"/>
              <w:left w:val="nil"/>
              <w:bottom w:val="single" w:color="000000" w:sz="8" w:space="0"/>
              <w:right w:val="single" w:color="000000" w:sz="8" w:space="0"/>
            </w:tcBorders>
            <w:tcMar>
              <w:top w:w="0" w:type="dxa"/>
              <w:left w:w="108" w:type="dxa"/>
              <w:bottom w:w="0" w:type="dxa"/>
              <w:right w:w="108" w:type="dxa"/>
            </w:tcMar>
          </w:tcPr>
          <w:p w14:paraId="20891F89">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3" w:type="pct"/>
            <w:tcBorders>
              <w:top w:val="nil"/>
              <w:left w:val="nil"/>
              <w:bottom w:val="single" w:color="000000" w:sz="8" w:space="0"/>
              <w:right w:val="single" w:color="000000" w:sz="8" w:space="0"/>
            </w:tcBorders>
            <w:tcMar>
              <w:top w:w="0" w:type="dxa"/>
              <w:left w:w="108" w:type="dxa"/>
              <w:bottom w:w="0" w:type="dxa"/>
              <w:right w:w="108" w:type="dxa"/>
            </w:tcMar>
          </w:tcPr>
          <w:p w14:paraId="7331F8FB">
            <w:pPr>
              <w:spacing w:line="400" w:lineRule="atLeast"/>
              <w:jc w:val="center"/>
              <w:rPr>
                <w:rFonts w:hint="default" w:ascii="Times New Roman" w:hAnsi="Times New Roman" w:cs="Times New Roman"/>
                <w:szCs w:val="21"/>
                <w:highlight w:val="none"/>
              </w:rPr>
            </w:pPr>
          </w:p>
        </w:tc>
        <w:tc>
          <w:tcPr>
            <w:tcW w:w="435" w:type="pct"/>
            <w:tcBorders>
              <w:top w:val="nil"/>
              <w:left w:val="nil"/>
              <w:bottom w:val="single" w:color="000000" w:sz="8" w:space="0"/>
              <w:right w:val="single" w:color="000000" w:sz="8" w:space="0"/>
            </w:tcBorders>
            <w:tcMar>
              <w:top w:w="0" w:type="dxa"/>
              <w:left w:w="108" w:type="dxa"/>
              <w:bottom w:w="0" w:type="dxa"/>
              <w:right w:w="108" w:type="dxa"/>
            </w:tcMar>
          </w:tcPr>
          <w:p w14:paraId="3AAC1513">
            <w:pPr>
              <w:spacing w:line="400" w:lineRule="atLeast"/>
              <w:jc w:val="center"/>
              <w:rPr>
                <w:rFonts w:hint="default" w:ascii="Times New Roman" w:hAnsi="Times New Roman" w:cs="Times New Roman"/>
                <w:szCs w:val="21"/>
                <w:highlight w:val="none"/>
              </w:rPr>
            </w:pPr>
          </w:p>
        </w:tc>
        <w:tc>
          <w:tcPr>
            <w:tcW w:w="1463" w:type="pct"/>
            <w:tcBorders>
              <w:top w:val="nil"/>
              <w:left w:val="nil"/>
              <w:bottom w:val="single" w:color="000000" w:sz="8" w:space="0"/>
              <w:right w:val="single" w:color="000000" w:sz="8" w:space="0"/>
            </w:tcBorders>
            <w:tcMar>
              <w:top w:w="0" w:type="dxa"/>
              <w:left w:w="108" w:type="dxa"/>
              <w:bottom w:w="0" w:type="dxa"/>
              <w:right w:w="108" w:type="dxa"/>
            </w:tcMar>
          </w:tcPr>
          <w:p w14:paraId="716AF47B">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39" w:type="pct"/>
            <w:tcBorders>
              <w:top w:val="nil"/>
              <w:left w:val="nil"/>
              <w:bottom w:val="single" w:color="000000" w:sz="8" w:space="0"/>
              <w:right w:val="single" w:color="auto" w:sz="4" w:space="0"/>
            </w:tcBorders>
          </w:tcPr>
          <w:p w14:paraId="2559A888">
            <w:pPr>
              <w:spacing w:line="400" w:lineRule="atLeast"/>
              <w:jc w:val="center"/>
              <w:rPr>
                <w:rFonts w:hint="default" w:ascii="Times New Roman" w:hAnsi="Times New Roman" w:cs="Times New Roman"/>
                <w:szCs w:val="21"/>
                <w:highlight w:val="none"/>
              </w:rPr>
            </w:pPr>
          </w:p>
        </w:tc>
        <w:tc>
          <w:tcPr>
            <w:tcW w:w="211" w:type="pct"/>
            <w:tcBorders>
              <w:top w:val="nil"/>
              <w:left w:val="single" w:color="auto" w:sz="4" w:space="0"/>
              <w:bottom w:val="single" w:color="000000" w:sz="8" w:space="0"/>
              <w:right w:val="single" w:color="auto" w:sz="4" w:space="0"/>
            </w:tcBorders>
          </w:tcPr>
          <w:p w14:paraId="5FD69126">
            <w:pPr>
              <w:spacing w:line="400" w:lineRule="atLeast"/>
              <w:jc w:val="center"/>
              <w:rPr>
                <w:rFonts w:hint="default" w:ascii="Times New Roman" w:hAnsi="Times New Roman" w:cs="Times New Roman"/>
                <w:szCs w:val="21"/>
                <w:highlight w:val="none"/>
              </w:rPr>
            </w:pPr>
          </w:p>
        </w:tc>
        <w:tc>
          <w:tcPr>
            <w:tcW w:w="21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9902703">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r>
      <w:tr w14:paraId="4DB37740">
        <w:tblPrEx>
          <w:tblCellMar>
            <w:top w:w="0" w:type="dxa"/>
            <w:left w:w="0" w:type="dxa"/>
            <w:bottom w:w="0" w:type="dxa"/>
            <w:right w:w="0" w:type="dxa"/>
          </w:tblCellMar>
        </w:tblPrEx>
        <w:tc>
          <w:tcPr>
            <w:tcW w:w="214"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406F5D15">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2" w:type="pct"/>
            <w:tcBorders>
              <w:top w:val="nil"/>
              <w:left w:val="nil"/>
              <w:bottom w:val="single" w:color="000000" w:sz="8" w:space="0"/>
              <w:right w:val="single" w:color="000000" w:sz="8" w:space="0"/>
            </w:tcBorders>
            <w:tcMar>
              <w:top w:w="0" w:type="dxa"/>
              <w:left w:w="108" w:type="dxa"/>
              <w:bottom w:w="0" w:type="dxa"/>
              <w:right w:w="108" w:type="dxa"/>
            </w:tcMar>
          </w:tcPr>
          <w:p w14:paraId="4FBDDA65">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528" w:type="pct"/>
            <w:tcBorders>
              <w:top w:val="nil"/>
              <w:left w:val="nil"/>
              <w:bottom w:val="single" w:color="000000" w:sz="8" w:space="0"/>
              <w:right w:val="single" w:color="000000" w:sz="8" w:space="0"/>
            </w:tcBorders>
          </w:tcPr>
          <w:p w14:paraId="33FC3046">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61" w:type="pct"/>
            <w:tcBorders>
              <w:top w:val="nil"/>
              <w:left w:val="nil"/>
              <w:bottom w:val="single" w:color="000000" w:sz="8" w:space="0"/>
              <w:right w:val="single" w:color="000000" w:sz="8" w:space="0"/>
            </w:tcBorders>
            <w:tcMar>
              <w:top w:w="0" w:type="dxa"/>
              <w:left w:w="108" w:type="dxa"/>
              <w:bottom w:w="0" w:type="dxa"/>
              <w:right w:w="108" w:type="dxa"/>
            </w:tcMar>
          </w:tcPr>
          <w:p w14:paraId="1964A69A">
            <w:pPr>
              <w:spacing w:line="400" w:lineRule="atLeast"/>
              <w:jc w:val="center"/>
              <w:rPr>
                <w:rFonts w:hint="default" w:ascii="Times New Roman" w:hAnsi="Times New Roman" w:cs="Times New Roman"/>
                <w:szCs w:val="21"/>
                <w:highlight w:val="none"/>
              </w:rPr>
            </w:pPr>
          </w:p>
        </w:tc>
        <w:tc>
          <w:tcPr>
            <w:tcW w:w="487" w:type="pct"/>
            <w:tcBorders>
              <w:top w:val="nil"/>
              <w:left w:val="nil"/>
              <w:bottom w:val="single" w:color="000000" w:sz="8" w:space="0"/>
              <w:right w:val="single" w:color="000000" w:sz="8" w:space="0"/>
            </w:tcBorders>
            <w:tcMar>
              <w:top w:w="0" w:type="dxa"/>
              <w:left w:w="108" w:type="dxa"/>
              <w:bottom w:w="0" w:type="dxa"/>
              <w:right w:w="108" w:type="dxa"/>
            </w:tcMar>
          </w:tcPr>
          <w:p w14:paraId="3925CCF2">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3" w:type="pct"/>
            <w:tcBorders>
              <w:top w:val="nil"/>
              <w:left w:val="nil"/>
              <w:bottom w:val="single" w:color="000000" w:sz="8" w:space="0"/>
              <w:right w:val="single" w:color="000000" w:sz="8" w:space="0"/>
            </w:tcBorders>
            <w:tcMar>
              <w:top w:w="0" w:type="dxa"/>
              <w:left w:w="108" w:type="dxa"/>
              <w:bottom w:w="0" w:type="dxa"/>
              <w:right w:w="108" w:type="dxa"/>
            </w:tcMar>
          </w:tcPr>
          <w:p w14:paraId="226D9393">
            <w:pPr>
              <w:spacing w:line="400" w:lineRule="atLeast"/>
              <w:jc w:val="center"/>
              <w:rPr>
                <w:rFonts w:hint="default" w:ascii="Times New Roman" w:hAnsi="Times New Roman" w:cs="Times New Roman"/>
                <w:szCs w:val="21"/>
                <w:highlight w:val="none"/>
              </w:rPr>
            </w:pPr>
          </w:p>
        </w:tc>
        <w:tc>
          <w:tcPr>
            <w:tcW w:w="435" w:type="pct"/>
            <w:tcBorders>
              <w:top w:val="nil"/>
              <w:left w:val="nil"/>
              <w:bottom w:val="single" w:color="000000" w:sz="8" w:space="0"/>
              <w:right w:val="single" w:color="000000" w:sz="8" w:space="0"/>
            </w:tcBorders>
            <w:tcMar>
              <w:top w:w="0" w:type="dxa"/>
              <w:left w:w="108" w:type="dxa"/>
              <w:bottom w:w="0" w:type="dxa"/>
              <w:right w:w="108" w:type="dxa"/>
            </w:tcMar>
          </w:tcPr>
          <w:p w14:paraId="59F4E9A8">
            <w:pPr>
              <w:spacing w:line="400" w:lineRule="atLeast"/>
              <w:jc w:val="center"/>
              <w:rPr>
                <w:rFonts w:hint="default" w:ascii="Times New Roman" w:hAnsi="Times New Roman" w:cs="Times New Roman"/>
                <w:szCs w:val="21"/>
                <w:highlight w:val="none"/>
              </w:rPr>
            </w:pPr>
          </w:p>
        </w:tc>
        <w:tc>
          <w:tcPr>
            <w:tcW w:w="1463" w:type="pct"/>
            <w:tcBorders>
              <w:top w:val="nil"/>
              <w:left w:val="nil"/>
              <w:bottom w:val="single" w:color="000000" w:sz="8" w:space="0"/>
              <w:right w:val="single" w:color="000000" w:sz="8" w:space="0"/>
            </w:tcBorders>
            <w:tcMar>
              <w:top w:w="0" w:type="dxa"/>
              <w:left w:w="108" w:type="dxa"/>
              <w:bottom w:w="0" w:type="dxa"/>
              <w:right w:w="108" w:type="dxa"/>
            </w:tcMar>
          </w:tcPr>
          <w:p w14:paraId="3CEB5F89">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39" w:type="pct"/>
            <w:tcBorders>
              <w:top w:val="nil"/>
              <w:left w:val="nil"/>
              <w:bottom w:val="single" w:color="000000" w:sz="8" w:space="0"/>
              <w:right w:val="single" w:color="auto" w:sz="4" w:space="0"/>
            </w:tcBorders>
          </w:tcPr>
          <w:p w14:paraId="47BB416D">
            <w:pPr>
              <w:spacing w:line="400" w:lineRule="atLeast"/>
              <w:jc w:val="center"/>
              <w:rPr>
                <w:rFonts w:hint="default" w:ascii="Times New Roman" w:hAnsi="Times New Roman" w:cs="Times New Roman"/>
                <w:szCs w:val="21"/>
                <w:highlight w:val="none"/>
              </w:rPr>
            </w:pPr>
          </w:p>
        </w:tc>
        <w:tc>
          <w:tcPr>
            <w:tcW w:w="211" w:type="pct"/>
            <w:tcBorders>
              <w:top w:val="nil"/>
              <w:left w:val="single" w:color="auto" w:sz="4" w:space="0"/>
              <w:bottom w:val="single" w:color="000000" w:sz="8" w:space="0"/>
              <w:right w:val="single" w:color="auto" w:sz="4" w:space="0"/>
            </w:tcBorders>
          </w:tcPr>
          <w:p w14:paraId="3C7B6FF9">
            <w:pPr>
              <w:spacing w:line="400" w:lineRule="atLeast"/>
              <w:jc w:val="center"/>
              <w:rPr>
                <w:rFonts w:hint="default" w:ascii="Times New Roman" w:hAnsi="Times New Roman" w:cs="Times New Roman"/>
                <w:szCs w:val="21"/>
                <w:highlight w:val="none"/>
              </w:rPr>
            </w:pPr>
          </w:p>
        </w:tc>
        <w:tc>
          <w:tcPr>
            <w:tcW w:w="21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3DCA39B">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r>
      <w:tr w14:paraId="325A071C">
        <w:tblPrEx>
          <w:tblCellMar>
            <w:top w:w="0" w:type="dxa"/>
            <w:left w:w="0" w:type="dxa"/>
            <w:bottom w:w="0" w:type="dxa"/>
            <w:right w:w="0" w:type="dxa"/>
          </w:tblCellMar>
        </w:tblPrEx>
        <w:tc>
          <w:tcPr>
            <w:tcW w:w="214" w:type="pct"/>
            <w:tcBorders>
              <w:top w:val="nil"/>
              <w:left w:val="single" w:color="000000" w:sz="8" w:space="0"/>
              <w:bottom w:val="single" w:color="auto" w:sz="4" w:space="0"/>
              <w:right w:val="single" w:color="000000" w:sz="8" w:space="0"/>
            </w:tcBorders>
            <w:tcMar>
              <w:top w:w="0" w:type="dxa"/>
              <w:left w:w="108" w:type="dxa"/>
              <w:bottom w:w="0" w:type="dxa"/>
              <w:right w:w="108" w:type="dxa"/>
            </w:tcMar>
          </w:tcPr>
          <w:p w14:paraId="6ADFF827">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2" w:type="pct"/>
            <w:tcBorders>
              <w:top w:val="nil"/>
              <w:left w:val="nil"/>
              <w:bottom w:val="single" w:color="auto" w:sz="4" w:space="0"/>
              <w:right w:val="single" w:color="000000" w:sz="8" w:space="0"/>
            </w:tcBorders>
            <w:tcMar>
              <w:top w:w="0" w:type="dxa"/>
              <w:left w:w="108" w:type="dxa"/>
              <w:bottom w:w="0" w:type="dxa"/>
              <w:right w:w="108" w:type="dxa"/>
            </w:tcMar>
          </w:tcPr>
          <w:p w14:paraId="1BE43635">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528" w:type="pct"/>
            <w:tcBorders>
              <w:top w:val="nil"/>
              <w:left w:val="nil"/>
              <w:bottom w:val="single" w:color="auto" w:sz="4" w:space="0"/>
              <w:right w:val="single" w:color="000000" w:sz="8" w:space="0"/>
            </w:tcBorders>
          </w:tcPr>
          <w:p w14:paraId="522765A8">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61" w:type="pct"/>
            <w:tcBorders>
              <w:top w:val="nil"/>
              <w:left w:val="nil"/>
              <w:bottom w:val="single" w:color="auto" w:sz="4" w:space="0"/>
              <w:right w:val="single" w:color="000000" w:sz="8" w:space="0"/>
            </w:tcBorders>
            <w:tcMar>
              <w:top w:w="0" w:type="dxa"/>
              <w:left w:w="108" w:type="dxa"/>
              <w:bottom w:w="0" w:type="dxa"/>
              <w:right w:w="108" w:type="dxa"/>
            </w:tcMar>
          </w:tcPr>
          <w:p w14:paraId="2EB3D63C">
            <w:pPr>
              <w:spacing w:line="400" w:lineRule="atLeast"/>
              <w:jc w:val="center"/>
              <w:rPr>
                <w:rFonts w:hint="default" w:ascii="Times New Roman" w:hAnsi="Times New Roman" w:cs="Times New Roman"/>
                <w:szCs w:val="21"/>
                <w:highlight w:val="none"/>
              </w:rPr>
            </w:pPr>
          </w:p>
        </w:tc>
        <w:tc>
          <w:tcPr>
            <w:tcW w:w="487" w:type="pct"/>
            <w:tcBorders>
              <w:top w:val="nil"/>
              <w:left w:val="nil"/>
              <w:bottom w:val="single" w:color="auto" w:sz="4" w:space="0"/>
              <w:right w:val="single" w:color="000000" w:sz="8" w:space="0"/>
            </w:tcBorders>
            <w:tcMar>
              <w:top w:w="0" w:type="dxa"/>
              <w:left w:w="108" w:type="dxa"/>
              <w:bottom w:w="0" w:type="dxa"/>
              <w:right w:w="108" w:type="dxa"/>
            </w:tcMar>
          </w:tcPr>
          <w:p w14:paraId="4BC85D24">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3" w:type="pct"/>
            <w:tcBorders>
              <w:top w:val="nil"/>
              <w:left w:val="nil"/>
              <w:bottom w:val="single" w:color="auto" w:sz="4" w:space="0"/>
              <w:right w:val="single" w:color="000000" w:sz="8" w:space="0"/>
            </w:tcBorders>
            <w:tcMar>
              <w:top w:w="0" w:type="dxa"/>
              <w:left w:w="108" w:type="dxa"/>
              <w:bottom w:w="0" w:type="dxa"/>
              <w:right w:w="108" w:type="dxa"/>
            </w:tcMar>
          </w:tcPr>
          <w:p w14:paraId="6A96AD6A">
            <w:pPr>
              <w:spacing w:line="400" w:lineRule="atLeast"/>
              <w:jc w:val="center"/>
              <w:rPr>
                <w:rFonts w:hint="default" w:ascii="Times New Roman" w:hAnsi="Times New Roman" w:cs="Times New Roman"/>
                <w:szCs w:val="21"/>
                <w:highlight w:val="none"/>
              </w:rPr>
            </w:pPr>
          </w:p>
        </w:tc>
        <w:tc>
          <w:tcPr>
            <w:tcW w:w="435" w:type="pct"/>
            <w:tcBorders>
              <w:top w:val="nil"/>
              <w:left w:val="nil"/>
              <w:bottom w:val="single" w:color="auto" w:sz="4" w:space="0"/>
              <w:right w:val="single" w:color="000000" w:sz="8" w:space="0"/>
            </w:tcBorders>
            <w:tcMar>
              <w:top w:w="0" w:type="dxa"/>
              <w:left w:w="108" w:type="dxa"/>
              <w:bottom w:w="0" w:type="dxa"/>
              <w:right w:w="108" w:type="dxa"/>
            </w:tcMar>
          </w:tcPr>
          <w:p w14:paraId="0A6CB964">
            <w:pPr>
              <w:spacing w:line="400" w:lineRule="atLeast"/>
              <w:jc w:val="center"/>
              <w:rPr>
                <w:rFonts w:hint="default" w:ascii="Times New Roman" w:hAnsi="Times New Roman" w:cs="Times New Roman"/>
                <w:szCs w:val="21"/>
                <w:highlight w:val="none"/>
              </w:rPr>
            </w:pPr>
          </w:p>
        </w:tc>
        <w:tc>
          <w:tcPr>
            <w:tcW w:w="1463" w:type="pct"/>
            <w:tcBorders>
              <w:top w:val="nil"/>
              <w:left w:val="nil"/>
              <w:bottom w:val="single" w:color="auto" w:sz="4" w:space="0"/>
              <w:right w:val="single" w:color="000000" w:sz="8" w:space="0"/>
            </w:tcBorders>
            <w:tcMar>
              <w:top w:w="0" w:type="dxa"/>
              <w:left w:w="108" w:type="dxa"/>
              <w:bottom w:w="0" w:type="dxa"/>
              <w:right w:w="108" w:type="dxa"/>
            </w:tcMar>
          </w:tcPr>
          <w:p w14:paraId="47DF07C8">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39" w:type="pct"/>
            <w:tcBorders>
              <w:top w:val="nil"/>
              <w:left w:val="nil"/>
              <w:bottom w:val="single" w:color="auto" w:sz="4" w:space="0"/>
              <w:right w:val="single" w:color="auto" w:sz="4" w:space="0"/>
            </w:tcBorders>
          </w:tcPr>
          <w:p w14:paraId="22521364">
            <w:pPr>
              <w:spacing w:line="400" w:lineRule="atLeast"/>
              <w:jc w:val="center"/>
              <w:rPr>
                <w:rFonts w:hint="default" w:ascii="Times New Roman" w:hAnsi="Times New Roman" w:cs="Times New Roman"/>
                <w:szCs w:val="21"/>
                <w:highlight w:val="none"/>
              </w:rPr>
            </w:pPr>
          </w:p>
        </w:tc>
        <w:tc>
          <w:tcPr>
            <w:tcW w:w="211" w:type="pct"/>
            <w:tcBorders>
              <w:top w:val="nil"/>
              <w:left w:val="single" w:color="auto" w:sz="4" w:space="0"/>
              <w:bottom w:val="single" w:color="auto" w:sz="4" w:space="0"/>
              <w:right w:val="single" w:color="auto" w:sz="4" w:space="0"/>
            </w:tcBorders>
          </w:tcPr>
          <w:p w14:paraId="05F54F06">
            <w:pPr>
              <w:spacing w:line="400" w:lineRule="atLeast"/>
              <w:jc w:val="center"/>
              <w:rPr>
                <w:rFonts w:hint="default" w:ascii="Times New Roman" w:hAnsi="Times New Roman" w:cs="Times New Roman"/>
                <w:szCs w:val="21"/>
                <w:highlight w:val="none"/>
              </w:rPr>
            </w:pPr>
          </w:p>
        </w:tc>
        <w:tc>
          <w:tcPr>
            <w:tcW w:w="21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F632F03">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r>
      <w:tr w14:paraId="63E55E0F">
        <w:tblPrEx>
          <w:tblCellMar>
            <w:top w:w="0" w:type="dxa"/>
            <w:left w:w="0" w:type="dxa"/>
            <w:bottom w:w="0" w:type="dxa"/>
            <w:right w:w="0" w:type="dxa"/>
          </w:tblCellMar>
        </w:tblPrEx>
        <w:tc>
          <w:tcPr>
            <w:tcW w:w="21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E6CCB2F">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3A9B4AD">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528" w:type="pct"/>
            <w:tcBorders>
              <w:top w:val="single" w:color="auto" w:sz="4" w:space="0"/>
              <w:left w:val="single" w:color="auto" w:sz="4" w:space="0"/>
              <w:bottom w:val="single" w:color="auto" w:sz="4" w:space="0"/>
              <w:right w:val="single" w:color="auto" w:sz="4" w:space="0"/>
            </w:tcBorders>
          </w:tcPr>
          <w:p w14:paraId="633A195A">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6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B966595">
            <w:pPr>
              <w:spacing w:line="400" w:lineRule="atLeast"/>
              <w:jc w:val="center"/>
              <w:rPr>
                <w:rFonts w:hint="default" w:ascii="Times New Roman" w:hAnsi="Times New Roman" w:cs="Times New Roman"/>
                <w:szCs w:val="21"/>
                <w:highlight w:val="none"/>
              </w:rPr>
            </w:pPr>
          </w:p>
        </w:tc>
        <w:tc>
          <w:tcPr>
            <w:tcW w:w="48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FD9C97F">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D89D87F">
            <w:pPr>
              <w:spacing w:line="400" w:lineRule="atLeast"/>
              <w:jc w:val="center"/>
              <w:rPr>
                <w:rFonts w:hint="default" w:ascii="Times New Roman" w:hAnsi="Times New Roman" w:cs="Times New Roman"/>
                <w:szCs w:val="21"/>
                <w:highlight w:val="none"/>
              </w:rPr>
            </w:pPr>
          </w:p>
        </w:tc>
        <w:tc>
          <w:tcPr>
            <w:tcW w:w="43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F453C02">
            <w:pPr>
              <w:spacing w:line="400" w:lineRule="atLeast"/>
              <w:jc w:val="center"/>
              <w:rPr>
                <w:rFonts w:hint="default" w:ascii="Times New Roman" w:hAnsi="Times New Roman" w:cs="Times New Roman"/>
                <w:szCs w:val="21"/>
                <w:highlight w:val="none"/>
              </w:rPr>
            </w:pPr>
          </w:p>
        </w:tc>
        <w:tc>
          <w:tcPr>
            <w:tcW w:w="146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47C25AE">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39" w:type="pct"/>
            <w:tcBorders>
              <w:top w:val="single" w:color="auto" w:sz="4" w:space="0"/>
              <w:left w:val="single" w:color="auto" w:sz="4" w:space="0"/>
              <w:bottom w:val="single" w:color="auto" w:sz="4" w:space="0"/>
              <w:right w:val="single" w:color="auto" w:sz="4" w:space="0"/>
            </w:tcBorders>
          </w:tcPr>
          <w:p w14:paraId="5F45442A">
            <w:pPr>
              <w:spacing w:line="400" w:lineRule="atLeast"/>
              <w:jc w:val="center"/>
              <w:rPr>
                <w:rFonts w:hint="default" w:ascii="Times New Roman" w:hAnsi="Times New Roman" w:cs="Times New Roman"/>
                <w:szCs w:val="21"/>
                <w:highlight w:val="none"/>
              </w:rPr>
            </w:pPr>
          </w:p>
        </w:tc>
        <w:tc>
          <w:tcPr>
            <w:tcW w:w="211" w:type="pct"/>
            <w:tcBorders>
              <w:top w:val="single" w:color="auto" w:sz="4" w:space="0"/>
              <w:left w:val="single" w:color="auto" w:sz="4" w:space="0"/>
              <w:bottom w:val="single" w:color="auto" w:sz="4" w:space="0"/>
              <w:right w:val="single" w:color="auto" w:sz="4" w:space="0"/>
            </w:tcBorders>
          </w:tcPr>
          <w:p w14:paraId="1F03EEBE">
            <w:pPr>
              <w:spacing w:line="400" w:lineRule="atLeast"/>
              <w:jc w:val="center"/>
              <w:rPr>
                <w:rFonts w:hint="default" w:ascii="Times New Roman" w:hAnsi="Times New Roman" w:cs="Times New Roman"/>
                <w:szCs w:val="21"/>
                <w:highlight w:val="none"/>
              </w:rPr>
            </w:pPr>
          </w:p>
        </w:tc>
        <w:tc>
          <w:tcPr>
            <w:tcW w:w="21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E74589B">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r>
      <w:tr w14:paraId="264AA6FB">
        <w:tblPrEx>
          <w:tblCellMar>
            <w:top w:w="0" w:type="dxa"/>
            <w:left w:w="0" w:type="dxa"/>
            <w:bottom w:w="0" w:type="dxa"/>
            <w:right w:w="0" w:type="dxa"/>
          </w:tblCellMar>
        </w:tblPrEx>
        <w:tc>
          <w:tcPr>
            <w:tcW w:w="21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DE3309C">
            <w:pPr>
              <w:spacing w:line="400" w:lineRule="atLeast"/>
              <w:jc w:val="center"/>
              <w:rPr>
                <w:rFonts w:hint="default" w:ascii="Times New Roman" w:hAnsi="Times New Roman" w:cs="Times New Roman"/>
                <w:szCs w:val="21"/>
                <w:highlight w:val="none"/>
              </w:rPr>
            </w:pPr>
          </w:p>
        </w:tc>
        <w:tc>
          <w:tcPr>
            <w:tcW w:w="37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EBFDB24">
            <w:pPr>
              <w:spacing w:line="400" w:lineRule="atLeast"/>
              <w:jc w:val="center"/>
              <w:rPr>
                <w:rFonts w:hint="default" w:ascii="Times New Roman" w:hAnsi="Times New Roman" w:cs="Times New Roman"/>
                <w:szCs w:val="21"/>
                <w:highlight w:val="none"/>
              </w:rPr>
            </w:pPr>
          </w:p>
        </w:tc>
        <w:tc>
          <w:tcPr>
            <w:tcW w:w="528" w:type="pct"/>
            <w:tcBorders>
              <w:top w:val="single" w:color="auto" w:sz="4" w:space="0"/>
              <w:left w:val="single" w:color="auto" w:sz="4" w:space="0"/>
              <w:bottom w:val="single" w:color="auto" w:sz="4" w:space="0"/>
              <w:right w:val="single" w:color="auto" w:sz="4" w:space="0"/>
            </w:tcBorders>
          </w:tcPr>
          <w:p w14:paraId="57E1C3C6">
            <w:pPr>
              <w:spacing w:line="400" w:lineRule="atLeast"/>
              <w:jc w:val="center"/>
              <w:rPr>
                <w:rFonts w:hint="default" w:ascii="Times New Roman" w:hAnsi="Times New Roman" w:cs="Times New Roman"/>
                <w:szCs w:val="21"/>
                <w:highlight w:val="none"/>
              </w:rPr>
            </w:pPr>
          </w:p>
        </w:tc>
        <w:tc>
          <w:tcPr>
            <w:tcW w:w="36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6484ACD">
            <w:pPr>
              <w:spacing w:line="400" w:lineRule="atLeast"/>
              <w:jc w:val="center"/>
              <w:rPr>
                <w:rFonts w:hint="default" w:ascii="Times New Roman" w:hAnsi="Times New Roman" w:cs="Times New Roman"/>
                <w:szCs w:val="21"/>
                <w:highlight w:val="none"/>
              </w:rPr>
            </w:pPr>
          </w:p>
        </w:tc>
        <w:tc>
          <w:tcPr>
            <w:tcW w:w="48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EAAEA53">
            <w:pPr>
              <w:spacing w:line="400" w:lineRule="atLeast"/>
              <w:jc w:val="center"/>
              <w:rPr>
                <w:rFonts w:hint="default" w:ascii="Times New Roman" w:hAnsi="Times New Roman" w:cs="Times New Roman"/>
                <w:szCs w:val="21"/>
                <w:highlight w:val="none"/>
              </w:rPr>
            </w:pPr>
          </w:p>
        </w:tc>
        <w:tc>
          <w:tcPr>
            <w:tcW w:w="37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435A08C">
            <w:pPr>
              <w:spacing w:line="400" w:lineRule="atLeast"/>
              <w:jc w:val="center"/>
              <w:rPr>
                <w:rFonts w:hint="default" w:ascii="Times New Roman" w:hAnsi="Times New Roman" w:cs="Times New Roman"/>
                <w:szCs w:val="21"/>
                <w:highlight w:val="none"/>
              </w:rPr>
            </w:pPr>
          </w:p>
        </w:tc>
        <w:tc>
          <w:tcPr>
            <w:tcW w:w="43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498A322">
            <w:pPr>
              <w:spacing w:line="400" w:lineRule="atLeast"/>
              <w:jc w:val="center"/>
              <w:rPr>
                <w:rFonts w:hint="default" w:ascii="Times New Roman" w:hAnsi="Times New Roman" w:cs="Times New Roman"/>
                <w:szCs w:val="21"/>
                <w:highlight w:val="none"/>
              </w:rPr>
            </w:pPr>
          </w:p>
        </w:tc>
        <w:tc>
          <w:tcPr>
            <w:tcW w:w="146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29C5C73">
            <w:pPr>
              <w:spacing w:line="400" w:lineRule="atLeast"/>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总价</w:t>
            </w:r>
          </w:p>
        </w:tc>
        <w:tc>
          <w:tcPr>
            <w:tcW w:w="550" w:type="pct"/>
            <w:gridSpan w:val="2"/>
            <w:tcBorders>
              <w:top w:val="single" w:color="auto" w:sz="4" w:space="0"/>
              <w:left w:val="single" w:color="auto" w:sz="4" w:space="0"/>
              <w:bottom w:val="single" w:color="auto" w:sz="4" w:space="0"/>
              <w:right w:val="single" w:color="auto" w:sz="4" w:space="0"/>
            </w:tcBorders>
          </w:tcPr>
          <w:p w14:paraId="33CBB24E">
            <w:pPr>
              <w:spacing w:line="400" w:lineRule="atLeast"/>
              <w:jc w:val="center"/>
              <w:rPr>
                <w:rFonts w:hint="default" w:ascii="Times New Roman" w:hAnsi="Times New Roman" w:cs="Times New Roman"/>
                <w:szCs w:val="21"/>
                <w:highlight w:val="none"/>
              </w:rPr>
            </w:pPr>
          </w:p>
        </w:tc>
        <w:tc>
          <w:tcPr>
            <w:tcW w:w="21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C54D4D5">
            <w:pPr>
              <w:spacing w:line="400" w:lineRule="atLeast"/>
              <w:jc w:val="center"/>
              <w:rPr>
                <w:rFonts w:hint="default" w:ascii="Times New Roman" w:hAnsi="Times New Roman" w:cs="Times New Roman"/>
                <w:szCs w:val="21"/>
                <w:highlight w:val="none"/>
              </w:rPr>
            </w:pPr>
          </w:p>
        </w:tc>
      </w:tr>
    </w:tbl>
    <w:p w14:paraId="2B1E2E6A">
      <w:pPr>
        <w:rPr>
          <w:rFonts w:hint="eastAsia" w:ascii="Times New Roman" w:hAnsi="Times New Roman" w:eastAsia="仿宋_GB2312" w:cs="Times New Roman"/>
          <w:bCs/>
          <w:sz w:val="22"/>
          <w:szCs w:val="22"/>
          <w:highlight w:val="none"/>
          <w:lang w:val="en-US" w:eastAsia="zh-CN"/>
        </w:rPr>
      </w:pPr>
      <w:r>
        <w:rPr>
          <w:rFonts w:hint="default" w:ascii="Times New Roman" w:hAnsi="Times New Roman" w:cs="Times New Roman"/>
          <w:highlight w:val="none"/>
        </w:rPr>
        <w:t xml:space="preserve">  </w:t>
      </w:r>
      <w:r>
        <w:rPr>
          <w:rFonts w:hint="eastAsia" w:ascii="Times New Roman" w:hAnsi="Times New Roman" w:eastAsia="仿宋_GB2312" w:cs="Times New Roman"/>
          <w:b/>
          <w:bCs w:val="0"/>
          <w:sz w:val="22"/>
          <w:szCs w:val="22"/>
          <w:highlight w:val="none"/>
          <w:lang w:val="en-US" w:eastAsia="zh-CN"/>
        </w:rPr>
        <w:t>注：</w:t>
      </w:r>
      <w:r>
        <w:rPr>
          <w:rFonts w:hint="default" w:ascii="Times New Roman" w:hAnsi="Times New Roman" w:eastAsia="仿宋_GB2312" w:cs="Times New Roman"/>
          <w:bCs/>
          <w:sz w:val="22"/>
          <w:szCs w:val="22"/>
          <w:highlight w:val="none"/>
        </w:rPr>
        <w:t>制造商规模请填写“大型”、“中型”、“小型”、“微型”或“其他”</w:t>
      </w:r>
      <w:r>
        <w:rPr>
          <w:rFonts w:hint="eastAsia" w:ascii="Times New Roman" w:hAnsi="Times New Roman" w:eastAsia="仿宋_GB2312" w:cs="Times New Roman"/>
          <w:bCs/>
          <w:sz w:val="22"/>
          <w:szCs w:val="22"/>
          <w:highlight w:val="none"/>
          <w:lang w:eastAsia="zh-CN"/>
        </w:rPr>
        <w:t>。</w:t>
      </w:r>
    </w:p>
    <w:p w14:paraId="45D0E5BF">
      <w:pPr>
        <w:ind w:left="416" w:leftChars="198"/>
        <w:rPr>
          <w:rFonts w:hint="default" w:ascii="Times New Roman" w:hAnsi="Times New Roman" w:cs="Times New Roman"/>
          <w:b/>
          <w:sz w:val="32"/>
          <w:szCs w:val="32"/>
          <w:highlight w:val="none"/>
        </w:rPr>
      </w:pPr>
    </w:p>
    <w:p w14:paraId="41CAE039">
      <w:pPr>
        <w:adjustRightInd w:val="0"/>
        <w:snapToGrid w:val="0"/>
        <w:spacing w:line="400" w:lineRule="exact"/>
        <w:ind w:left="2940" w:firstLine="420"/>
        <w:rPr>
          <w:rFonts w:hint="default" w:ascii="Times New Roman" w:hAnsi="Times New Roman" w:eastAsia="仿宋_GB2312" w:cs="Times New Roman"/>
          <w:sz w:val="24"/>
          <w:szCs w:val="24"/>
          <w:highlight w:val="none"/>
        </w:rPr>
      </w:pPr>
    </w:p>
    <w:p w14:paraId="39EDAC12">
      <w:pPr>
        <w:adjustRightInd w:val="0"/>
        <w:snapToGrid w:val="0"/>
        <w:spacing w:line="400" w:lineRule="exact"/>
        <w:ind w:left="2940" w:firstLine="42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投标人：</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（公章）</w:t>
      </w:r>
    </w:p>
    <w:p w14:paraId="0E3321F8">
      <w:pPr>
        <w:adjustRightInd w:val="0"/>
        <w:snapToGrid w:val="0"/>
        <w:spacing w:line="400" w:lineRule="exact"/>
        <w:ind w:firstLine="4200" w:firstLineChars="175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5CA51E95">
      <w:pPr>
        <w:spacing w:line="400" w:lineRule="exact"/>
        <w:jc w:val="both"/>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br w:type="page"/>
      </w:r>
    </w:p>
    <w:p w14:paraId="7B35D0D8">
      <w:pPr>
        <w:spacing w:line="400" w:lineRule="exact"/>
        <w:jc w:val="center"/>
        <w:rPr>
          <w:rFonts w:hint="default" w:ascii="Times New Roman" w:hAnsi="Times New Roman" w:cs="Times New Roman"/>
          <w:b/>
          <w:bCs/>
          <w:sz w:val="32"/>
          <w:szCs w:val="32"/>
          <w:highlight w:val="none"/>
          <w:lang w:val="en-US" w:eastAsia="zh-CN"/>
        </w:rPr>
      </w:pPr>
    </w:p>
    <w:p w14:paraId="15AC3EE7">
      <w:pPr>
        <w:spacing w:line="400" w:lineRule="exact"/>
        <w:jc w:val="center"/>
        <w:rPr>
          <w:rFonts w:hint="default" w:ascii="Times New Roman" w:hAnsi="Times New Roman" w:eastAsia="宋体" w:cs="Times New Roman"/>
          <w:b/>
          <w:bCs/>
          <w:sz w:val="32"/>
          <w:szCs w:val="32"/>
          <w:highlight w:val="none"/>
          <w:lang w:val="en-US" w:eastAsia="zh-CN"/>
        </w:rPr>
      </w:pPr>
      <w:r>
        <w:rPr>
          <w:rFonts w:hint="default" w:ascii="Times New Roman" w:hAnsi="Times New Roman" w:cs="Times New Roman"/>
          <w:b/>
          <w:bCs/>
          <w:sz w:val="32"/>
          <w:szCs w:val="32"/>
          <w:highlight w:val="none"/>
          <w:lang w:val="en-US" w:eastAsia="zh-CN"/>
        </w:rPr>
        <w:t>三、其他报价响应材料</w:t>
      </w:r>
    </w:p>
    <w:p w14:paraId="0B8C0061">
      <w:pPr>
        <w:spacing w:line="360" w:lineRule="auto"/>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5D442350">
      <w:pPr>
        <w:spacing w:before="156"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4799FC20">
      <w:pPr>
        <w:spacing w:before="156" w:line="360" w:lineRule="auto"/>
        <w:rPr>
          <w:rFonts w:hint="default" w:ascii="Times New Roman" w:hAnsi="Times New Roman" w:cs="Times New Roman"/>
          <w:szCs w:val="21"/>
          <w:highlight w:val="none"/>
        </w:rPr>
      </w:pPr>
    </w:p>
    <w:p w14:paraId="36507BDD">
      <w:pPr>
        <w:spacing w:before="156" w:line="360" w:lineRule="auto"/>
        <w:rPr>
          <w:rFonts w:hint="default" w:ascii="Times New Roman" w:hAnsi="Times New Roman" w:cs="Times New Roman"/>
          <w:szCs w:val="21"/>
          <w:highlight w:val="none"/>
        </w:rPr>
      </w:pPr>
    </w:p>
    <w:p w14:paraId="4A7D4BA8">
      <w:pPr>
        <w:spacing w:before="156" w:line="360" w:lineRule="auto"/>
        <w:rPr>
          <w:rFonts w:hint="default" w:ascii="Times New Roman" w:hAnsi="Times New Roman" w:cs="Times New Roman"/>
          <w:szCs w:val="21"/>
          <w:highlight w:val="none"/>
        </w:rPr>
      </w:pPr>
    </w:p>
    <w:p w14:paraId="70AE386B">
      <w:pPr>
        <w:spacing w:before="156" w:line="360" w:lineRule="auto"/>
        <w:rPr>
          <w:rFonts w:hint="default" w:ascii="Times New Roman" w:hAnsi="Times New Roman" w:cs="Times New Roman"/>
          <w:szCs w:val="21"/>
          <w:highlight w:val="none"/>
        </w:rPr>
      </w:pPr>
    </w:p>
    <w:p w14:paraId="6A80A551">
      <w:pPr>
        <w:spacing w:before="156" w:line="360" w:lineRule="auto"/>
        <w:rPr>
          <w:rFonts w:hint="default" w:ascii="Times New Roman" w:hAnsi="Times New Roman" w:cs="Times New Roman"/>
          <w:szCs w:val="21"/>
          <w:highlight w:val="none"/>
        </w:rPr>
      </w:pPr>
    </w:p>
    <w:p w14:paraId="72EF0F6A">
      <w:pPr>
        <w:spacing w:before="156" w:line="360" w:lineRule="auto"/>
        <w:rPr>
          <w:rFonts w:hint="default" w:ascii="Times New Roman" w:hAnsi="Times New Roman" w:cs="Times New Roman"/>
          <w:szCs w:val="21"/>
          <w:highlight w:val="none"/>
        </w:rPr>
      </w:pPr>
    </w:p>
    <w:p w14:paraId="4689F19C">
      <w:pPr>
        <w:spacing w:before="156" w:line="360" w:lineRule="auto"/>
        <w:rPr>
          <w:rFonts w:hint="default" w:ascii="Times New Roman" w:hAnsi="Times New Roman" w:cs="Times New Roman"/>
          <w:szCs w:val="21"/>
          <w:highlight w:val="none"/>
        </w:rPr>
      </w:pPr>
    </w:p>
    <w:p w14:paraId="013C1A6F">
      <w:pPr>
        <w:spacing w:before="156" w:line="360" w:lineRule="auto"/>
        <w:rPr>
          <w:rFonts w:hint="default" w:ascii="Times New Roman" w:hAnsi="Times New Roman" w:cs="Times New Roman"/>
          <w:szCs w:val="21"/>
          <w:highlight w:val="none"/>
        </w:rPr>
      </w:pPr>
    </w:p>
    <w:p w14:paraId="64B8200C">
      <w:pPr>
        <w:rPr>
          <w:rFonts w:hint="default" w:ascii="Times New Roman" w:hAnsi="Times New Roman" w:eastAsia="仿宋_GB2312" w:cs="Times New Roman"/>
          <w:b/>
          <w:bCs/>
          <w:sz w:val="24"/>
          <w:szCs w:val="24"/>
          <w:highlight w:val="none"/>
        </w:rPr>
      </w:pPr>
    </w:p>
    <w:p w14:paraId="02A8B2EC">
      <w:pPr>
        <w:rPr>
          <w:rFonts w:hint="default" w:ascii="Times New Roman" w:hAnsi="Times New Roman" w:cs="Times New Roman"/>
          <w:highlight w:val="none"/>
        </w:rPr>
      </w:pPr>
      <w:r>
        <w:rPr>
          <w:rFonts w:hint="default" w:ascii="Times New Roman" w:hAnsi="Times New Roman" w:eastAsia="仿宋_GB2312" w:cs="Times New Roman"/>
          <w:sz w:val="24"/>
          <w:szCs w:val="24"/>
          <w:highlight w:val="none"/>
        </w:rPr>
        <w:t>注：编制其他</w:t>
      </w:r>
      <w:r>
        <w:rPr>
          <w:rFonts w:hint="default" w:ascii="Times New Roman" w:hAnsi="Times New Roman" w:eastAsia="仿宋_GB2312" w:cs="Times New Roman"/>
          <w:sz w:val="24"/>
          <w:szCs w:val="24"/>
          <w:highlight w:val="none"/>
          <w:lang w:val="en-US" w:eastAsia="zh-CN"/>
        </w:rPr>
        <w:t>报价响应相关</w:t>
      </w:r>
      <w:r>
        <w:rPr>
          <w:rFonts w:hint="default" w:ascii="Times New Roman" w:hAnsi="Times New Roman" w:eastAsia="仿宋_GB2312" w:cs="Times New Roman"/>
          <w:sz w:val="24"/>
          <w:szCs w:val="24"/>
          <w:highlight w:val="none"/>
        </w:rPr>
        <w:t>文件（如果需要）</w:t>
      </w:r>
    </w:p>
    <w:p w14:paraId="78BA36C0">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p>
    <w:p w14:paraId="7A730EEA">
      <w:pPr>
        <w:widowControl/>
        <w:spacing w:line="440" w:lineRule="exact"/>
        <w:jc w:val="left"/>
        <w:rPr>
          <w:rFonts w:hint="default" w:ascii="Times New Roman" w:hAnsi="Times New Roman" w:eastAsia="Times New Roman" w:cs="Times New Roman"/>
          <w:kern w:val="0"/>
          <w:sz w:val="24"/>
          <w:szCs w:val="24"/>
          <w:highlight w:val="none"/>
        </w:rPr>
      </w:pPr>
    </w:p>
    <w:p w14:paraId="40D9076F">
      <w:pPr>
        <w:spacing w:before="240" w:after="240"/>
        <w:rPr>
          <w:rFonts w:hint="default" w:ascii="Times New Roman" w:hAnsi="Times New Roman" w:eastAsia="华文中宋" w:cs="Times New Roman"/>
          <w:sz w:val="84"/>
          <w:szCs w:val="84"/>
          <w:highlight w:val="none"/>
        </w:rPr>
      </w:pPr>
    </w:p>
    <w:p w14:paraId="3D4F165C">
      <w:pPr>
        <w:jc w:val="center"/>
        <w:rPr>
          <w:rFonts w:hint="default" w:ascii="Times New Roman" w:hAnsi="Times New Roman" w:cs="Times New Roman"/>
          <w:b/>
          <w:bCs/>
          <w:highlight w:val="none"/>
        </w:rPr>
      </w:pPr>
      <w:r>
        <w:rPr>
          <w:rFonts w:hint="default" w:ascii="Times New Roman" w:hAnsi="Times New Roman" w:cs="Times New Roman"/>
          <w:b/>
          <w:bCs/>
          <w:sz w:val="84"/>
          <w:szCs w:val="84"/>
          <w:highlight w:val="none"/>
        </w:rPr>
        <w:t>投 标 文 件</w:t>
      </w:r>
      <w:r>
        <w:rPr>
          <w:rFonts w:hint="default" w:ascii="Times New Roman" w:hAnsi="Times New Roman" w:cs="Times New Roman"/>
          <w:b/>
          <w:bCs/>
          <w:szCs w:val="21"/>
          <w:highlight w:val="none"/>
        </w:rPr>
        <w:t xml:space="preserve"> </w:t>
      </w:r>
    </w:p>
    <w:p w14:paraId="629EC453">
      <w:pPr>
        <w:spacing w:before="312"/>
        <w:jc w:val="center"/>
        <w:rPr>
          <w:rFonts w:hint="default" w:ascii="Times New Roman" w:hAnsi="Times New Roman" w:cs="Times New Roman"/>
          <w:b/>
          <w:bCs/>
          <w:highlight w:val="none"/>
        </w:rPr>
      </w:pPr>
      <w:r>
        <w:rPr>
          <w:rFonts w:hint="default" w:ascii="Times New Roman" w:hAnsi="Times New Roman" w:cs="Times New Roman"/>
          <w:b/>
          <w:bCs/>
          <w:sz w:val="44"/>
          <w:szCs w:val="44"/>
          <w:highlight w:val="none"/>
        </w:rPr>
        <w:t>(</w:t>
      </w:r>
      <w:r>
        <w:rPr>
          <w:rFonts w:hint="default" w:ascii="Times New Roman" w:hAnsi="Times New Roman" w:cs="Times New Roman"/>
          <w:b/>
          <w:bCs/>
          <w:sz w:val="44"/>
          <w:szCs w:val="44"/>
          <w:highlight w:val="none"/>
          <w:lang w:val="en-US" w:eastAsia="zh-CN"/>
        </w:rPr>
        <w:t>商务</w:t>
      </w:r>
      <w:r>
        <w:rPr>
          <w:rFonts w:hint="default" w:ascii="Times New Roman" w:hAnsi="Times New Roman" w:cs="Times New Roman"/>
          <w:b/>
          <w:bCs/>
          <w:sz w:val="44"/>
          <w:szCs w:val="44"/>
          <w:highlight w:val="none"/>
        </w:rPr>
        <w:t>技术</w:t>
      </w:r>
      <w:r>
        <w:rPr>
          <w:rFonts w:hint="default" w:ascii="Times New Roman" w:hAnsi="Times New Roman" w:cs="Times New Roman"/>
          <w:b/>
          <w:bCs/>
          <w:sz w:val="44"/>
          <w:szCs w:val="44"/>
          <w:highlight w:val="none"/>
          <w:lang w:val="en-US" w:eastAsia="zh-CN"/>
        </w:rPr>
        <w:t>响应</w:t>
      </w:r>
      <w:r>
        <w:rPr>
          <w:rFonts w:hint="default" w:ascii="Times New Roman" w:hAnsi="Times New Roman" w:cs="Times New Roman"/>
          <w:b/>
          <w:bCs/>
          <w:sz w:val="44"/>
          <w:szCs w:val="44"/>
          <w:highlight w:val="none"/>
        </w:rPr>
        <w:t>文件)</w:t>
      </w:r>
      <w:r>
        <w:rPr>
          <w:rFonts w:hint="default" w:ascii="Times New Roman" w:hAnsi="Times New Roman" w:cs="Times New Roman"/>
          <w:b/>
          <w:bCs/>
          <w:szCs w:val="21"/>
          <w:highlight w:val="none"/>
        </w:rPr>
        <w:t xml:space="preserve"> </w:t>
      </w:r>
    </w:p>
    <w:p w14:paraId="1705D653">
      <w:pP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0D4A4D49">
      <w:pPr>
        <w:rPr>
          <w:rFonts w:hint="default" w:ascii="Times New Roman" w:hAnsi="Times New Roman" w:cs="Times New Roman"/>
          <w:sz w:val="32"/>
          <w:szCs w:val="32"/>
          <w:highlight w:val="none"/>
        </w:rPr>
      </w:pPr>
    </w:p>
    <w:p w14:paraId="6350DE34">
      <w:pPr>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 </w:t>
      </w:r>
    </w:p>
    <w:p w14:paraId="7A1DC343">
      <w:pPr>
        <w:rPr>
          <w:rFonts w:hint="default" w:ascii="Times New Roman" w:hAnsi="Times New Roman" w:cs="Times New Roman"/>
          <w:highlight w:val="none"/>
        </w:rPr>
      </w:pPr>
      <w:r>
        <w:rPr>
          <w:rFonts w:hint="default" w:ascii="Times New Roman" w:hAnsi="Times New Roman" w:cs="Times New Roman"/>
          <w:sz w:val="32"/>
          <w:szCs w:val="32"/>
          <w:highlight w:val="none"/>
        </w:rPr>
        <w:t>                   </w:t>
      </w:r>
      <w:r>
        <w:rPr>
          <w:rFonts w:hint="default" w:ascii="Times New Roman" w:hAnsi="Times New Roman" w:cs="Times New Roman"/>
          <w:szCs w:val="21"/>
          <w:highlight w:val="none"/>
        </w:rPr>
        <w:t xml:space="preserve"> </w:t>
      </w:r>
    </w:p>
    <w:p w14:paraId="5A9C2BBC">
      <w:pPr>
        <w:spacing w:line="360" w:lineRule="auto"/>
        <w:ind w:firstLine="321" w:firstLineChars="100"/>
        <w:rPr>
          <w:rFonts w:hint="default" w:ascii="Times New Roman" w:hAnsi="Times New Roman" w:cs="Times New Roman"/>
          <w:highlight w:val="none"/>
        </w:rPr>
      </w:pPr>
      <w:r>
        <w:rPr>
          <w:rFonts w:hint="default" w:ascii="Times New Roman" w:hAnsi="Times New Roman" w:cs="Times New Roman"/>
          <w:b/>
          <w:bCs/>
          <w:sz w:val="32"/>
          <w:szCs w:val="32"/>
          <w:highlight w:val="none"/>
        </w:rPr>
        <w:t>项目名称：  </w:t>
      </w:r>
      <w:r>
        <w:rPr>
          <w:rFonts w:hint="default" w:ascii="Times New Roman" w:hAnsi="Times New Roman" w:cs="Times New Roman"/>
          <w:szCs w:val="21"/>
          <w:highlight w:val="none"/>
        </w:rPr>
        <w:t xml:space="preserve"> </w:t>
      </w:r>
    </w:p>
    <w:p w14:paraId="2EC70ED5">
      <w:pPr>
        <w:spacing w:line="360" w:lineRule="auto"/>
        <w:ind w:firstLine="321" w:firstLineChars="100"/>
        <w:rPr>
          <w:rFonts w:hint="default" w:ascii="Times New Roman" w:hAnsi="Times New Roman" w:cs="Times New Roman"/>
          <w:highlight w:val="none"/>
        </w:rPr>
      </w:pPr>
      <w:r>
        <w:rPr>
          <w:rFonts w:hint="default" w:ascii="Times New Roman" w:hAnsi="Times New Roman" w:cs="Times New Roman"/>
          <w:b/>
          <w:bCs/>
          <w:sz w:val="32"/>
          <w:szCs w:val="32"/>
          <w:highlight w:val="none"/>
        </w:rPr>
        <w:t>项目编号：</w:t>
      </w:r>
      <w:r>
        <w:rPr>
          <w:rFonts w:hint="default" w:ascii="Times New Roman" w:hAnsi="Times New Roman" w:cs="Times New Roman"/>
          <w:szCs w:val="21"/>
          <w:highlight w:val="none"/>
        </w:rPr>
        <w:t xml:space="preserve"> </w:t>
      </w:r>
    </w:p>
    <w:p w14:paraId="7A9521F4">
      <w:pPr>
        <w:ind w:firstLine="1500"/>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4550FE10">
      <w:pPr>
        <w:ind w:firstLine="1500"/>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56850349">
      <w:pPr>
        <w:ind w:firstLine="1500"/>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57E13165">
      <w:pPr>
        <w:ind w:firstLine="1500"/>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33605952">
      <w:pPr>
        <w:ind w:firstLine="1500"/>
        <w:rPr>
          <w:rFonts w:hint="default" w:ascii="Times New Roman" w:hAnsi="Times New Roman" w:cs="Times New Roman"/>
          <w:szCs w:val="21"/>
          <w:highlight w:val="none"/>
        </w:rPr>
      </w:pPr>
    </w:p>
    <w:p w14:paraId="11E040E8">
      <w:pPr>
        <w:ind w:firstLine="1500"/>
        <w:rPr>
          <w:rFonts w:hint="default" w:ascii="Times New Roman" w:hAnsi="Times New Roman" w:cs="Times New Roman"/>
          <w:szCs w:val="21"/>
          <w:highlight w:val="none"/>
        </w:rPr>
      </w:pPr>
    </w:p>
    <w:p w14:paraId="6BD376C0">
      <w:pPr>
        <w:ind w:firstLine="1500"/>
        <w:rPr>
          <w:rFonts w:hint="default" w:ascii="Times New Roman" w:hAnsi="Times New Roman" w:cs="Times New Roman"/>
          <w:szCs w:val="21"/>
          <w:highlight w:val="none"/>
        </w:rPr>
      </w:pPr>
    </w:p>
    <w:p w14:paraId="4D975CAC">
      <w:pPr>
        <w:ind w:firstLine="1500"/>
        <w:rPr>
          <w:rFonts w:hint="default" w:ascii="Times New Roman" w:hAnsi="Times New Roman" w:cs="Times New Roman"/>
          <w:highlight w:val="none"/>
        </w:rPr>
      </w:pPr>
    </w:p>
    <w:p w14:paraId="0462B096">
      <w:pPr>
        <w:ind w:firstLine="1500"/>
        <w:rPr>
          <w:rFonts w:hint="default" w:ascii="Times New Roman" w:hAnsi="Times New Roman" w:cs="Times New Roman"/>
          <w:highlight w:val="none"/>
        </w:rPr>
      </w:pPr>
    </w:p>
    <w:p w14:paraId="16D0DB2E">
      <w:pPr>
        <w:ind w:firstLine="1500"/>
        <w:rPr>
          <w:rFonts w:hint="default" w:ascii="Times New Roman" w:hAnsi="Times New Roman" w:cs="Times New Roman"/>
          <w:highlight w:val="none"/>
        </w:rPr>
      </w:pPr>
    </w:p>
    <w:p w14:paraId="53489E02">
      <w:pPr>
        <w:ind w:firstLine="1500"/>
        <w:rPr>
          <w:rFonts w:hint="default" w:ascii="Times New Roman" w:hAnsi="Times New Roman" w:cs="Times New Roman"/>
          <w:highlight w:val="none"/>
        </w:rPr>
      </w:pPr>
    </w:p>
    <w:p w14:paraId="44C8CA18">
      <w:pPr>
        <w:rPr>
          <w:rFonts w:hint="default" w:ascii="Times New Roman" w:hAnsi="Times New Roman" w:cs="Times New Roman"/>
          <w:highlight w:val="none"/>
        </w:rPr>
      </w:pPr>
    </w:p>
    <w:p w14:paraId="26D24BF8">
      <w:pPr>
        <w:ind w:firstLine="1500"/>
        <w:rPr>
          <w:rFonts w:hint="default" w:ascii="Times New Roman" w:hAnsi="Times New Roman" w:cs="Times New Roman"/>
          <w:highlight w:val="none"/>
        </w:rPr>
      </w:pPr>
    </w:p>
    <w:p w14:paraId="1055A90C">
      <w:pP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2A406FBD">
      <w:pPr>
        <w:ind w:firstLine="1767" w:firstLineChars="550"/>
        <w:rPr>
          <w:rFonts w:hint="default" w:ascii="Times New Roman" w:hAnsi="Times New Roman" w:cs="Times New Roman"/>
          <w:b/>
          <w:highlight w:val="none"/>
        </w:rPr>
      </w:pPr>
      <w:r>
        <w:rPr>
          <w:rFonts w:hint="default" w:ascii="Times New Roman" w:hAnsi="Times New Roman" w:cs="Times New Roman"/>
          <w:b/>
          <w:sz w:val="32"/>
          <w:szCs w:val="32"/>
          <w:highlight w:val="none"/>
        </w:rPr>
        <w:t>投标人：__________________________</w:t>
      </w:r>
      <w:r>
        <w:rPr>
          <w:rFonts w:hint="default" w:ascii="Times New Roman" w:hAnsi="Times New Roman" w:cs="Times New Roman"/>
          <w:b/>
          <w:szCs w:val="21"/>
          <w:highlight w:val="none"/>
        </w:rPr>
        <w:t xml:space="preserve"> </w:t>
      </w:r>
    </w:p>
    <w:p w14:paraId="187B8849">
      <w:pPr>
        <w:ind w:firstLine="4800"/>
        <w:rPr>
          <w:rFonts w:hint="default" w:ascii="Times New Roman" w:hAnsi="Times New Roman" w:cs="Times New Roman"/>
          <w:b/>
          <w:highlight w:val="none"/>
        </w:rPr>
      </w:pPr>
      <w:r>
        <w:rPr>
          <w:rFonts w:hint="default" w:ascii="Times New Roman" w:hAnsi="Times New Roman" w:cs="Times New Roman"/>
          <w:b/>
          <w:szCs w:val="21"/>
          <w:highlight w:val="none"/>
        </w:rPr>
        <w:t xml:space="preserve">    </w:t>
      </w:r>
    </w:p>
    <w:p w14:paraId="5CE8CDBA">
      <w:pPr>
        <w:ind w:firstLine="4800"/>
        <w:rPr>
          <w:rFonts w:hint="default" w:ascii="Times New Roman" w:hAnsi="Times New Roman" w:cs="Times New Roman"/>
          <w:b/>
          <w:sz w:val="32"/>
          <w:szCs w:val="32"/>
          <w:highlight w:val="none"/>
        </w:rPr>
      </w:pPr>
      <w:r>
        <w:rPr>
          <w:rFonts w:hint="default" w:ascii="Times New Roman" w:hAnsi="Times New Roman" w:cs="Times New Roman"/>
          <w:b/>
          <w:szCs w:val="21"/>
          <w:highlight w:val="none"/>
        </w:rPr>
        <w:t xml:space="preserve">  </w:t>
      </w:r>
    </w:p>
    <w:p w14:paraId="60097800">
      <w:pPr>
        <w:widowControl/>
        <w:jc w:val="center"/>
        <w:rPr>
          <w:rFonts w:hint="default" w:ascii="Times New Roman" w:hAnsi="Times New Roman" w:cs="Times New Roman" w:eastAsiaTheme="minorEastAsia"/>
          <w:kern w:val="0"/>
          <w:sz w:val="24"/>
          <w:szCs w:val="24"/>
          <w:highlight w:val="none"/>
        </w:rPr>
      </w:pPr>
      <w:r>
        <w:rPr>
          <w:rFonts w:hint="default" w:ascii="Times New Roman" w:hAnsi="Times New Roman" w:cs="Times New Roman"/>
          <w:b/>
          <w:sz w:val="32"/>
          <w:szCs w:val="32"/>
          <w:highlight w:val="none"/>
        </w:rPr>
        <w:t xml:space="preserve">年   月  </w:t>
      </w:r>
      <w:r>
        <w:rPr>
          <w:rFonts w:hint="default" w:ascii="Times New Roman" w:hAnsi="Times New Roman" w:cs="Times New Roman"/>
          <w:b/>
          <w:sz w:val="32"/>
          <w:szCs w:val="32"/>
          <w:highlight w:val="none"/>
          <w:lang w:val="en-US" w:eastAsia="zh-CN"/>
        </w:rPr>
        <w:t xml:space="preserve"> </w:t>
      </w:r>
      <w:r>
        <w:rPr>
          <w:rFonts w:hint="default" w:ascii="Times New Roman" w:hAnsi="Times New Roman" w:cs="Times New Roman"/>
          <w:b/>
          <w:sz w:val="32"/>
          <w:szCs w:val="32"/>
          <w:highlight w:val="none"/>
        </w:rPr>
        <w:t>日</w:t>
      </w:r>
    </w:p>
    <w:p w14:paraId="71090266">
      <w:pPr>
        <w:widowControl/>
        <w:jc w:val="left"/>
        <w:rPr>
          <w:rFonts w:hint="default" w:ascii="Times New Roman" w:hAnsi="Times New Roman" w:eastAsia="Times New Roman" w:cs="Times New Roman"/>
          <w:kern w:val="0"/>
          <w:sz w:val="24"/>
          <w:szCs w:val="24"/>
          <w:highlight w:val="none"/>
        </w:rPr>
      </w:pPr>
    </w:p>
    <w:p w14:paraId="3CDD883A">
      <w:pP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br w:type="page"/>
      </w:r>
    </w:p>
    <w:p w14:paraId="465C90E6">
      <w:pPr>
        <w:spacing w:line="400" w:lineRule="exact"/>
        <w:ind w:right="420"/>
        <w:jc w:val="both"/>
        <w:rPr>
          <w:rFonts w:hint="default" w:ascii="Times New Roman" w:hAnsi="Times New Roman" w:eastAsia="宋体" w:cs="Times New Roman"/>
          <w:b/>
          <w:sz w:val="28"/>
          <w:szCs w:val="28"/>
          <w:highlight w:val="none"/>
          <w:lang w:val="en-US" w:eastAsia="zh-CN"/>
        </w:rPr>
      </w:pPr>
      <w:r>
        <w:rPr>
          <w:rFonts w:hint="eastAsia" w:ascii="Times New Roman" w:hAnsi="Times New Roman" w:cs="Times New Roman"/>
          <w:b/>
          <w:sz w:val="28"/>
          <w:szCs w:val="28"/>
          <w:highlight w:val="none"/>
          <w:lang w:val="en-US" w:eastAsia="zh-CN"/>
        </w:rPr>
        <w:t>实质性格式：</w:t>
      </w:r>
    </w:p>
    <w:p w14:paraId="7526642A">
      <w:pPr>
        <w:spacing w:line="400" w:lineRule="exact"/>
        <w:ind w:right="420"/>
        <w:jc w:val="cente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一、投标人基本情况</w:t>
      </w:r>
    </w:p>
    <w:p w14:paraId="5092A77E">
      <w:pPr>
        <w:spacing w:line="360" w:lineRule="auto"/>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5B69ADFD">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1、名称及概况： </w:t>
      </w:r>
    </w:p>
    <w:p w14:paraId="2D2D6374">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(1) 投标人名称：                          </w:t>
      </w:r>
    </w:p>
    <w:p w14:paraId="6A691853">
      <w:pPr>
        <w:adjustRightInd w:val="0"/>
        <w:snapToGrid w:val="0"/>
        <w:spacing w:line="440" w:lineRule="exact"/>
        <w:ind w:firstLine="955" w:firstLineChars="3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地址：                          </w:t>
      </w:r>
    </w:p>
    <w:p w14:paraId="56C56133">
      <w:pPr>
        <w:adjustRightInd w:val="0"/>
        <w:snapToGrid w:val="0"/>
        <w:spacing w:line="440" w:lineRule="exact"/>
        <w:ind w:firstLine="955" w:firstLineChars="3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传真/电话号码：                邮政编码：        </w:t>
      </w:r>
    </w:p>
    <w:p w14:paraId="73BD84E1">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(2) 成立或注册日期：                   ; </w:t>
      </w:r>
    </w:p>
    <w:p w14:paraId="1B4D4AF6">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(3) 统一社会信用代码：                  </w:t>
      </w:r>
    </w:p>
    <w:p w14:paraId="12EC0AA1">
      <w:pPr>
        <w:adjustRightInd w:val="0"/>
        <w:snapToGrid w:val="0"/>
        <w:spacing w:line="440" w:lineRule="exact"/>
        <w:ind w:firstLine="475" w:firstLineChars="198"/>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(4) 法定代表人（或经营者/执行事务合伙人/负责人/自然人）姓名：                                              </w:t>
      </w:r>
    </w:p>
    <w:p w14:paraId="4E510EB3">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2、经营范围：                          </w:t>
      </w:r>
    </w:p>
    <w:p w14:paraId="146664CE">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3、近年营业额： </w:t>
      </w:r>
    </w:p>
    <w:tbl>
      <w:tblPr>
        <w:tblStyle w:val="29"/>
        <w:tblW w:w="0" w:type="dxa"/>
        <w:tblInd w:w="817" w:type="dxa"/>
        <w:tblLayout w:type="fixed"/>
        <w:tblCellMar>
          <w:top w:w="0" w:type="dxa"/>
          <w:left w:w="0" w:type="dxa"/>
          <w:bottom w:w="0" w:type="dxa"/>
          <w:right w:w="0" w:type="dxa"/>
        </w:tblCellMar>
      </w:tblPr>
      <w:tblGrid>
        <w:gridCol w:w="2835"/>
        <w:gridCol w:w="4820"/>
      </w:tblGrid>
      <w:tr w14:paraId="647B6D6E">
        <w:trPr>
          <w:trHeight w:val="483" w:hRule="atLeast"/>
        </w:trPr>
        <w:tc>
          <w:tcPr>
            <w:tcW w:w="283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2E80F794">
            <w:pPr>
              <w:adjustRightInd w:val="0"/>
              <w:snapToGrid w:val="0"/>
              <w:spacing w:line="4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年度 </w:t>
            </w:r>
          </w:p>
        </w:tc>
        <w:tc>
          <w:tcPr>
            <w:tcW w:w="4820"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4745519D">
            <w:pPr>
              <w:adjustRightInd w:val="0"/>
              <w:snapToGrid w:val="0"/>
              <w:spacing w:line="4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总额 </w:t>
            </w:r>
          </w:p>
        </w:tc>
      </w:tr>
      <w:tr w14:paraId="4FB8B052">
        <w:tblPrEx>
          <w:tblCellMar>
            <w:top w:w="0" w:type="dxa"/>
            <w:left w:w="0" w:type="dxa"/>
            <w:bottom w:w="0" w:type="dxa"/>
            <w:right w:w="0" w:type="dxa"/>
          </w:tblCellMar>
        </w:tblPrEx>
        <w:trPr>
          <w:trHeight w:val="483" w:hRule="atLeast"/>
        </w:trPr>
        <w:tc>
          <w:tcPr>
            <w:tcW w:w="2835"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2285BAEF">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4820" w:type="dxa"/>
            <w:tcBorders>
              <w:top w:val="nil"/>
              <w:left w:val="nil"/>
              <w:bottom w:val="single" w:color="000000" w:sz="8" w:space="0"/>
              <w:right w:val="single" w:color="000000" w:sz="8" w:space="0"/>
            </w:tcBorders>
            <w:tcMar>
              <w:top w:w="0" w:type="dxa"/>
              <w:left w:w="108" w:type="dxa"/>
              <w:bottom w:w="0" w:type="dxa"/>
              <w:right w:w="108" w:type="dxa"/>
            </w:tcMar>
          </w:tcPr>
          <w:p w14:paraId="38C469DC">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r w14:paraId="1C08EDE4">
        <w:tblPrEx>
          <w:tblCellMar>
            <w:top w:w="0" w:type="dxa"/>
            <w:left w:w="0" w:type="dxa"/>
            <w:bottom w:w="0" w:type="dxa"/>
            <w:right w:w="0" w:type="dxa"/>
          </w:tblCellMar>
        </w:tblPrEx>
        <w:trPr>
          <w:trHeight w:val="483" w:hRule="atLeast"/>
        </w:trPr>
        <w:tc>
          <w:tcPr>
            <w:tcW w:w="2835"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738D7A56">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4820" w:type="dxa"/>
            <w:tcBorders>
              <w:top w:val="nil"/>
              <w:left w:val="nil"/>
              <w:bottom w:val="single" w:color="000000" w:sz="8" w:space="0"/>
              <w:right w:val="single" w:color="000000" w:sz="8" w:space="0"/>
            </w:tcBorders>
            <w:tcMar>
              <w:top w:w="0" w:type="dxa"/>
              <w:left w:w="108" w:type="dxa"/>
              <w:bottom w:w="0" w:type="dxa"/>
              <w:right w:w="108" w:type="dxa"/>
            </w:tcMar>
          </w:tcPr>
          <w:p w14:paraId="24EC3BD3">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r w14:paraId="136796B8">
        <w:tblPrEx>
          <w:tblCellMar>
            <w:top w:w="0" w:type="dxa"/>
            <w:left w:w="0" w:type="dxa"/>
            <w:bottom w:w="0" w:type="dxa"/>
            <w:right w:w="0" w:type="dxa"/>
          </w:tblCellMar>
        </w:tblPrEx>
        <w:trPr>
          <w:trHeight w:val="483" w:hRule="atLeast"/>
        </w:trPr>
        <w:tc>
          <w:tcPr>
            <w:tcW w:w="2835"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1F9AB090">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4820" w:type="dxa"/>
            <w:tcBorders>
              <w:top w:val="nil"/>
              <w:left w:val="nil"/>
              <w:bottom w:val="single" w:color="000000" w:sz="8" w:space="0"/>
              <w:right w:val="single" w:color="000000" w:sz="8" w:space="0"/>
            </w:tcBorders>
            <w:tcMar>
              <w:top w:w="0" w:type="dxa"/>
              <w:left w:w="108" w:type="dxa"/>
              <w:bottom w:w="0" w:type="dxa"/>
              <w:right w:w="108" w:type="dxa"/>
            </w:tcMar>
          </w:tcPr>
          <w:p w14:paraId="58B2770F">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bl>
    <w:p w14:paraId="6B8BD60F">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4、近年该货物</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服务</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 xml:space="preserve">主要销售客户的名称地址(可另附页)： </w:t>
      </w:r>
    </w:p>
    <w:p w14:paraId="6DFDC427">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 xml:space="preserve"> （用户名称和地址） </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 xml:space="preserve">（销售项目名称） </w:t>
      </w:r>
    </w:p>
    <w:p w14:paraId="721D9545">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 xml:space="preserve"> （用户名称和地址） </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 xml:space="preserve">（销售项目名称） </w:t>
      </w:r>
    </w:p>
    <w:p w14:paraId="67C68F59">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5、同意为投标人制造货物的制造商名称、地址（非制造商填写） </w:t>
      </w:r>
    </w:p>
    <w:p w14:paraId="2B2A7811">
      <w:pPr>
        <w:adjustRightInd w:val="0"/>
        <w:snapToGrid w:val="0"/>
        <w:spacing w:line="440" w:lineRule="exact"/>
        <w:ind w:left="420"/>
        <w:rPr>
          <w:rFonts w:hint="default" w:ascii="Times New Roman" w:hAnsi="Times New Roman" w:eastAsia="仿宋_GB2312" w:cs="Times New Roman"/>
          <w:sz w:val="24"/>
          <w:szCs w:val="24"/>
          <w:highlight w:val="none"/>
          <w:u w:val="single"/>
        </w:rPr>
      </w:pP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sz w:val="24"/>
          <w:szCs w:val="24"/>
          <w:highlight w:val="none"/>
          <w:u w:val="single"/>
        </w:rPr>
        <w:t>                              </w:t>
      </w:r>
    </w:p>
    <w:p w14:paraId="7FF2A363">
      <w:pPr>
        <w:adjustRightInd w:val="0"/>
        <w:snapToGrid w:val="0"/>
        <w:spacing w:line="440" w:lineRule="exact"/>
        <w:rPr>
          <w:rFonts w:hint="default" w:ascii="Times New Roman" w:hAnsi="Times New Roman" w:eastAsia="仿宋_GB2312" w:cs="Times New Roman"/>
          <w:sz w:val="24"/>
          <w:szCs w:val="24"/>
          <w:highlight w:val="none"/>
          <w:u w:val="single"/>
        </w:rPr>
      </w:pPr>
      <w:r>
        <w:rPr>
          <w:rFonts w:hint="default" w:ascii="Times New Roman" w:hAnsi="Times New Roman" w:eastAsia="仿宋_GB2312" w:cs="Times New Roman"/>
          <w:sz w:val="24"/>
          <w:szCs w:val="24"/>
          <w:highlight w:val="none"/>
          <w:u w:val="single"/>
        </w:rPr>
        <w:t xml:space="preserve">                                   </w:t>
      </w:r>
    </w:p>
    <w:p w14:paraId="22E81BF4">
      <w:pPr>
        <w:adjustRightInd w:val="0"/>
        <w:snapToGrid w:val="0"/>
        <w:spacing w:line="440" w:lineRule="exact"/>
        <w:ind w:left="420" w:firstLine="120" w:firstLineChars="5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6、近年类似项目业绩（可另附页）： </w:t>
      </w:r>
    </w:p>
    <w:p w14:paraId="108D2CF7">
      <w:pPr>
        <w:adjustRightInd w:val="0"/>
        <w:snapToGrid w:val="0"/>
        <w:spacing w:line="440" w:lineRule="exact"/>
        <w:ind w:left="420" w:firstLine="120" w:firstLineChars="5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采购人：</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 xml:space="preserve">    </w:t>
      </w:r>
    </w:p>
    <w:p w14:paraId="06B2919F">
      <w:pPr>
        <w:adjustRightInd w:val="0"/>
        <w:snapToGrid w:val="0"/>
        <w:spacing w:line="440" w:lineRule="exact"/>
        <w:ind w:left="420" w:firstLine="120" w:firstLineChars="5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合同签订时间：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 xml:space="preserve"> </w:t>
      </w:r>
    </w:p>
    <w:p w14:paraId="71012999">
      <w:pPr>
        <w:adjustRightInd w:val="0"/>
        <w:snapToGrid w:val="0"/>
        <w:spacing w:line="440" w:lineRule="exact"/>
        <w:ind w:left="420" w:firstLine="120" w:firstLineChars="5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数量：</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 xml:space="preserve"> </w:t>
      </w:r>
    </w:p>
    <w:p w14:paraId="3EF0FAA5">
      <w:pPr>
        <w:adjustRightInd w:val="0"/>
        <w:snapToGrid w:val="0"/>
        <w:spacing w:line="440" w:lineRule="exact"/>
        <w:ind w:left="420" w:firstLine="120" w:firstLineChars="5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合同金额：</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 xml:space="preserve"> </w:t>
      </w:r>
    </w:p>
    <w:p w14:paraId="2096FBA5">
      <w:pPr>
        <w:adjustRightInd w:val="0"/>
        <w:snapToGrid w:val="0"/>
        <w:spacing w:line="440" w:lineRule="exact"/>
        <w:ind w:left="420" w:leftChars="200" w:firstLine="120" w:firstLineChars="5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7、开立账户银行的名称和地址</w:t>
      </w:r>
      <w:r>
        <w:rPr>
          <w:rFonts w:hint="default" w:ascii="Times New Roman" w:hAnsi="Times New Roman" w:eastAsia="仿宋_GB2312" w:cs="Times New Roman"/>
          <w:sz w:val="24"/>
          <w:szCs w:val="24"/>
          <w:highlight w:val="none"/>
          <w:u w:val="single"/>
        </w:rPr>
        <w:t>                               </w:t>
      </w:r>
    </w:p>
    <w:p w14:paraId="7B06C72F">
      <w:pPr>
        <w:adjustRightInd w:val="0"/>
        <w:snapToGrid w:val="0"/>
        <w:spacing w:line="440" w:lineRule="exact"/>
        <w:ind w:left="420" w:leftChars="200" w:firstLine="120" w:firstLineChars="5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（提供开立账户银行存款账户信息扫描件）</w:t>
      </w:r>
    </w:p>
    <w:tbl>
      <w:tblPr>
        <w:tblStyle w:val="29"/>
        <w:tblW w:w="0" w:type="dxa"/>
        <w:jc w:val="center"/>
        <w:tblLayout w:type="fixed"/>
        <w:tblCellMar>
          <w:top w:w="0" w:type="dxa"/>
          <w:left w:w="0" w:type="dxa"/>
          <w:bottom w:w="0" w:type="dxa"/>
          <w:right w:w="0" w:type="dxa"/>
        </w:tblCellMar>
      </w:tblPr>
      <w:tblGrid>
        <w:gridCol w:w="8485"/>
      </w:tblGrid>
      <w:tr w14:paraId="2BB9512B">
        <w:tblPrEx>
          <w:tblCellMar>
            <w:top w:w="0" w:type="dxa"/>
            <w:left w:w="0" w:type="dxa"/>
            <w:bottom w:w="0" w:type="dxa"/>
            <w:right w:w="0" w:type="dxa"/>
          </w:tblCellMar>
        </w:tblPrEx>
        <w:trPr>
          <w:trHeight w:val="3335" w:hRule="atLeast"/>
          <w:jc w:val="center"/>
        </w:trPr>
        <w:tc>
          <w:tcPr>
            <w:tcW w:w="848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18FFD4F">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存款账户信息扫描件</w:t>
            </w:r>
          </w:p>
        </w:tc>
      </w:tr>
    </w:tbl>
    <w:p w14:paraId="34267621">
      <w:pPr>
        <w:adjustRightInd w:val="0"/>
        <w:snapToGrid w:val="0"/>
        <w:spacing w:line="44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8、供应商直接管理关系信息</w:t>
      </w:r>
    </w:p>
    <w:tbl>
      <w:tblPr>
        <w:tblStyle w:val="29"/>
        <w:tblW w:w="4989" w:type="pct"/>
        <w:tblInd w:w="0" w:type="dxa"/>
        <w:tblLayout w:type="autofit"/>
        <w:tblCellMar>
          <w:top w:w="0" w:type="dxa"/>
          <w:left w:w="0" w:type="dxa"/>
          <w:bottom w:w="0" w:type="dxa"/>
          <w:right w:w="0" w:type="dxa"/>
        </w:tblCellMar>
      </w:tblPr>
      <w:tblGrid>
        <w:gridCol w:w="726"/>
        <w:gridCol w:w="2837"/>
        <w:gridCol w:w="1490"/>
        <w:gridCol w:w="3740"/>
        <w:gridCol w:w="1151"/>
      </w:tblGrid>
      <w:tr w14:paraId="2123A610">
        <w:tblPrEx>
          <w:tblCellMar>
            <w:top w:w="0" w:type="dxa"/>
            <w:left w:w="0" w:type="dxa"/>
            <w:bottom w:w="0" w:type="dxa"/>
            <w:right w:w="0" w:type="dxa"/>
          </w:tblCellMar>
        </w:tblPrEx>
        <w:trPr>
          <w:trHeight w:val="483" w:hRule="atLeast"/>
        </w:trPr>
        <w:tc>
          <w:tcPr>
            <w:tcW w:w="365"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15AB948D">
            <w:pPr>
              <w:adjustRightInd w:val="0"/>
              <w:snapToGrid w:val="0"/>
              <w:spacing w:line="440" w:lineRule="exact"/>
              <w:jc w:val="cente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序号</w:t>
            </w:r>
            <w:r>
              <w:rPr>
                <w:rFonts w:hint="default" w:ascii="Times New Roman" w:hAnsi="Times New Roman" w:eastAsia="仿宋_GB2312" w:cs="Times New Roman"/>
                <w:sz w:val="24"/>
                <w:szCs w:val="24"/>
                <w:highlight w:val="none"/>
              </w:rPr>
              <w:t xml:space="preserve"> </w:t>
            </w:r>
          </w:p>
        </w:tc>
        <w:tc>
          <w:tcPr>
            <w:tcW w:w="1426"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1C55E071">
            <w:pPr>
              <w:adjustRightInd w:val="0"/>
              <w:snapToGrid w:val="0"/>
              <w:spacing w:line="440" w:lineRule="exact"/>
              <w:jc w:val="cente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直接控股股东名称</w:t>
            </w:r>
            <w:r>
              <w:rPr>
                <w:rFonts w:hint="default" w:ascii="Times New Roman" w:hAnsi="Times New Roman" w:eastAsia="仿宋_GB2312" w:cs="Times New Roman"/>
                <w:sz w:val="24"/>
                <w:szCs w:val="24"/>
                <w:highlight w:val="none"/>
              </w:rPr>
              <w:t xml:space="preserve"> </w:t>
            </w:r>
          </w:p>
        </w:tc>
        <w:tc>
          <w:tcPr>
            <w:tcW w:w="749"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757DBD58">
            <w:pPr>
              <w:adjustRightInd w:val="0"/>
              <w:snapToGrid w:val="0"/>
              <w:spacing w:line="44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出资比例</w:t>
            </w:r>
          </w:p>
        </w:tc>
        <w:tc>
          <w:tcPr>
            <w:tcW w:w="1880"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6F104161">
            <w:pPr>
              <w:adjustRightInd w:val="0"/>
              <w:snapToGrid w:val="0"/>
              <w:spacing w:line="4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身份证号码或统一社会信用代码</w:t>
            </w:r>
          </w:p>
        </w:tc>
        <w:tc>
          <w:tcPr>
            <w:tcW w:w="578"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1BD96CCB">
            <w:pPr>
              <w:adjustRightInd w:val="0"/>
              <w:snapToGrid w:val="0"/>
              <w:spacing w:line="44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备注</w:t>
            </w:r>
          </w:p>
        </w:tc>
      </w:tr>
      <w:tr w14:paraId="17D2A0DF">
        <w:tblPrEx>
          <w:tblCellMar>
            <w:top w:w="0" w:type="dxa"/>
            <w:left w:w="0" w:type="dxa"/>
            <w:bottom w:w="0" w:type="dxa"/>
            <w:right w:w="0" w:type="dxa"/>
          </w:tblCellMar>
        </w:tblPrEx>
        <w:trPr>
          <w:trHeight w:val="483" w:hRule="atLeast"/>
        </w:trPr>
        <w:tc>
          <w:tcPr>
            <w:tcW w:w="365"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65929D3">
            <w:pPr>
              <w:adjustRightInd w:val="0"/>
              <w:snapToGrid w:val="0"/>
              <w:spacing w:line="440" w:lineRule="exact"/>
              <w:rPr>
                <w:rFonts w:hint="eastAsia"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 xml:space="preserve">  </w:t>
            </w:r>
            <w:r>
              <w:rPr>
                <w:rFonts w:hint="eastAsia" w:ascii="Times New Roman" w:hAnsi="Times New Roman" w:eastAsia="仿宋_GB2312" w:cs="Times New Roman"/>
                <w:sz w:val="24"/>
                <w:szCs w:val="24"/>
                <w:highlight w:val="none"/>
                <w:lang w:val="en-US" w:eastAsia="zh-CN"/>
              </w:rPr>
              <w:t>1</w:t>
            </w:r>
          </w:p>
        </w:tc>
        <w:tc>
          <w:tcPr>
            <w:tcW w:w="1426" w:type="pct"/>
            <w:tcBorders>
              <w:top w:val="nil"/>
              <w:left w:val="nil"/>
              <w:bottom w:val="single" w:color="000000" w:sz="8" w:space="0"/>
              <w:right w:val="single" w:color="000000" w:sz="8" w:space="0"/>
            </w:tcBorders>
            <w:tcMar>
              <w:top w:w="0" w:type="dxa"/>
              <w:left w:w="108" w:type="dxa"/>
              <w:bottom w:w="0" w:type="dxa"/>
              <w:right w:w="108" w:type="dxa"/>
            </w:tcMar>
          </w:tcPr>
          <w:p w14:paraId="116EC642">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749" w:type="pct"/>
            <w:tcBorders>
              <w:top w:val="nil"/>
              <w:left w:val="nil"/>
              <w:bottom w:val="single" w:color="000000" w:sz="8" w:space="0"/>
              <w:right w:val="single" w:color="000000" w:sz="8" w:space="0"/>
            </w:tcBorders>
            <w:tcMar>
              <w:top w:w="0" w:type="dxa"/>
              <w:left w:w="108" w:type="dxa"/>
              <w:bottom w:w="0" w:type="dxa"/>
              <w:right w:w="108" w:type="dxa"/>
            </w:tcMar>
          </w:tcPr>
          <w:p w14:paraId="7754D5EF">
            <w:pPr>
              <w:adjustRightInd w:val="0"/>
              <w:snapToGrid w:val="0"/>
              <w:spacing w:line="440" w:lineRule="exact"/>
              <w:rPr>
                <w:rFonts w:hint="default" w:ascii="Times New Roman" w:hAnsi="Times New Roman" w:eastAsia="仿宋_GB2312" w:cs="Times New Roman"/>
                <w:sz w:val="24"/>
                <w:szCs w:val="24"/>
                <w:highlight w:val="none"/>
              </w:rPr>
            </w:pPr>
          </w:p>
        </w:tc>
        <w:tc>
          <w:tcPr>
            <w:tcW w:w="1880" w:type="pct"/>
            <w:tcBorders>
              <w:top w:val="nil"/>
              <w:left w:val="nil"/>
              <w:bottom w:val="single" w:color="000000" w:sz="8" w:space="0"/>
              <w:right w:val="single" w:color="000000" w:sz="8" w:space="0"/>
            </w:tcBorders>
            <w:tcMar>
              <w:top w:w="0" w:type="dxa"/>
              <w:left w:w="108" w:type="dxa"/>
              <w:bottom w:w="0" w:type="dxa"/>
              <w:right w:w="108" w:type="dxa"/>
            </w:tcMar>
          </w:tcPr>
          <w:p w14:paraId="6F8BB91D">
            <w:pPr>
              <w:adjustRightInd w:val="0"/>
              <w:snapToGrid w:val="0"/>
              <w:spacing w:line="440" w:lineRule="exact"/>
              <w:rPr>
                <w:rFonts w:hint="default" w:ascii="Times New Roman" w:hAnsi="Times New Roman" w:eastAsia="仿宋_GB2312" w:cs="Times New Roman"/>
                <w:sz w:val="24"/>
                <w:szCs w:val="24"/>
                <w:highlight w:val="none"/>
              </w:rPr>
            </w:pPr>
          </w:p>
        </w:tc>
        <w:tc>
          <w:tcPr>
            <w:tcW w:w="578" w:type="pct"/>
            <w:tcBorders>
              <w:top w:val="nil"/>
              <w:left w:val="nil"/>
              <w:bottom w:val="single" w:color="000000" w:sz="8" w:space="0"/>
              <w:right w:val="single" w:color="000000" w:sz="8" w:space="0"/>
            </w:tcBorders>
            <w:tcMar>
              <w:top w:w="0" w:type="dxa"/>
              <w:left w:w="108" w:type="dxa"/>
              <w:bottom w:w="0" w:type="dxa"/>
              <w:right w:w="108" w:type="dxa"/>
            </w:tcMar>
          </w:tcPr>
          <w:p w14:paraId="47B6D7AB">
            <w:pPr>
              <w:adjustRightInd w:val="0"/>
              <w:snapToGrid w:val="0"/>
              <w:spacing w:line="440" w:lineRule="exact"/>
              <w:rPr>
                <w:rFonts w:hint="default" w:ascii="Times New Roman" w:hAnsi="Times New Roman" w:eastAsia="仿宋_GB2312" w:cs="Times New Roman"/>
                <w:sz w:val="24"/>
                <w:szCs w:val="24"/>
                <w:highlight w:val="none"/>
              </w:rPr>
            </w:pPr>
          </w:p>
        </w:tc>
      </w:tr>
      <w:tr w14:paraId="011A221C">
        <w:tblPrEx>
          <w:tblCellMar>
            <w:top w:w="0" w:type="dxa"/>
            <w:left w:w="0" w:type="dxa"/>
            <w:bottom w:w="0" w:type="dxa"/>
            <w:right w:w="0" w:type="dxa"/>
          </w:tblCellMar>
        </w:tblPrEx>
        <w:trPr>
          <w:trHeight w:val="483" w:hRule="atLeast"/>
        </w:trPr>
        <w:tc>
          <w:tcPr>
            <w:tcW w:w="365"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2C414E5A">
            <w:pPr>
              <w:adjustRightInd w:val="0"/>
              <w:snapToGrid w:val="0"/>
              <w:spacing w:line="440" w:lineRule="exact"/>
              <w:rPr>
                <w:rFonts w:hint="eastAsia"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 xml:space="preserve">  </w:t>
            </w:r>
            <w:r>
              <w:rPr>
                <w:rFonts w:hint="eastAsia" w:ascii="Times New Roman" w:hAnsi="Times New Roman" w:eastAsia="仿宋_GB2312" w:cs="Times New Roman"/>
                <w:sz w:val="24"/>
                <w:szCs w:val="24"/>
                <w:highlight w:val="none"/>
                <w:lang w:val="en-US" w:eastAsia="zh-CN"/>
              </w:rPr>
              <w:t>2</w:t>
            </w:r>
          </w:p>
        </w:tc>
        <w:tc>
          <w:tcPr>
            <w:tcW w:w="1426" w:type="pct"/>
            <w:tcBorders>
              <w:top w:val="nil"/>
              <w:left w:val="nil"/>
              <w:bottom w:val="single" w:color="000000" w:sz="8" w:space="0"/>
              <w:right w:val="single" w:color="000000" w:sz="8" w:space="0"/>
            </w:tcBorders>
            <w:tcMar>
              <w:top w:w="0" w:type="dxa"/>
              <w:left w:w="108" w:type="dxa"/>
              <w:bottom w:w="0" w:type="dxa"/>
              <w:right w:w="108" w:type="dxa"/>
            </w:tcMar>
          </w:tcPr>
          <w:p w14:paraId="447FC5F4">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749" w:type="pct"/>
            <w:tcBorders>
              <w:top w:val="nil"/>
              <w:left w:val="nil"/>
              <w:bottom w:val="single" w:color="000000" w:sz="8" w:space="0"/>
              <w:right w:val="single" w:color="000000" w:sz="8" w:space="0"/>
            </w:tcBorders>
            <w:tcMar>
              <w:top w:w="0" w:type="dxa"/>
              <w:left w:w="108" w:type="dxa"/>
              <w:bottom w:w="0" w:type="dxa"/>
              <w:right w:w="108" w:type="dxa"/>
            </w:tcMar>
          </w:tcPr>
          <w:p w14:paraId="7B512892">
            <w:pPr>
              <w:adjustRightInd w:val="0"/>
              <w:snapToGrid w:val="0"/>
              <w:spacing w:line="440" w:lineRule="exact"/>
              <w:rPr>
                <w:rFonts w:hint="default" w:ascii="Times New Roman" w:hAnsi="Times New Roman" w:eastAsia="仿宋_GB2312" w:cs="Times New Roman"/>
                <w:sz w:val="24"/>
                <w:szCs w:val="24"/>
                <w:highlight w:val="none"/>
              </w:rPr>
            </w:pPr>
          </w:p>
        </w:tc>
        <w:tc>
          <w:tcPr>
            <w:tcW w:w="1880" w:type="pct"/>
            <w:tcBorders>
              <w:top w:val="nil"/>
              <w:left w:val="nil"/>
              <w:bottom w:val="single" w:color="000000" w:sz="8" w:space="0"/>
              <w:right w:val="single" w:color="000000" w:sz="8" w:space="0"/>
            </w:tcBorders>
            <w:tcMar>
              <w:top w:w="0" w:type="dxa"/>
              <w:left w:w="108" w:type="dxa"/>
              <w:bottom w:w="0" w:type="dxa"/>
              <w:right w:w="108" w:type="dxa"/>
            </w:tcMar>
          </w:tcPr>
          <w:p w14:paraId="24D0023B">
            <w:pPr>
              <w:adjustRightInd w:val="0"/>
              <w:snapToGrid w:val="0"/>
              <w:spacing w:line="440" w:lineRule="exact"/>
              <w:rPr>
                <w:rFonts w:hint="default" w:ascii="Times New Roman" w:hAnsi="Times New Roman" w:eastAsia="仿宋_GB2312" w:cs="Times New Roman"/>
                <w:sz w:val="24"/>
                <w:szCs w:val="24"/>
                <w:highlight w:val="none"/>
              </w:rPr>
            </w:pPr>
          </w:p>
        </w:tc>
        <w:tc>
          <w:tcPr>
            <w:tcW w:w="578" w:type="pct"/>
            <w:tcBorders>
              <w:top w:val="nil"/>
              <w:left w:val="nil"/>
              <w:bottom w:val="single" w:color="000000" w:sz="8" w:space="0"/>
              <w:right w:val="single" w:color="000000" w:sz="8" w:space="0"/>
            </w:tcBorders>
            <w:tcMar>
              <w:top w:w="0" w:type="dxa"/>
              <w:left w:w="108" w:type="dxa"/>
              <w:bottom w:w="0" w:type="dxa"/>
              <w:right w:w="108" w:type="dxa"/>
            </w:tcMar>
          </w:tcPr>
          <w:p w14:paraId="683341BD">
            <w:pPr>
              <w:adjustRightInd w:val="0"/>
              <w:snapToGrid w:val="0"/>
              <w:spacing w:line="440" w:lineRule="exact"/>
              <w:rPr>
                <w:rFonts w:hint="default" w:ascii="Times New Roman" w:hAnsi="Times New Roman" w:eastAsia="仿宋_GB2312" w:cs="Times New Roman"/>
                <w:sz w:val="24"/>
                <w:szCs w:val="24"/>
                <w:highlight w:val="none"/>
              </w:rPr>
            </w:pPr>
          </w:p>
        </w:tc>
      </w:tr>
      <w:tr w14:paraId="545BB3E0">
        <w:tblPrEx>
          <w:tblCellMar>
            <w:top w:w="0" w:type="dxa"/>
            <w:left w:w="0" w:type="dxa"/>
            <w:bottom w:w="0" w:type="dxa"/>
            <w:right w:w="0" w:type="dxa"/>
          </w:tblCellMar>
        </w:tblPrEx>
        <w:trPr>
          <w:trHeight w:val="483" w:hRule="atLeast"/>
        </w:trPr>
        <w:tc>
          <w:tcPr>
            <w:tcW w:w="365"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4CAF234">
            <w:pPr>
              <w:adjustRightInd w:val="0"/>
              <w:snapToGrid w:val="0"/>
              <w:spacing w:line="44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w:t>
            </w:r>
          </w:p>
        </w:tc>
        <w:tc>
          <w:tcPr>
            <w:tcW w:w="1426" w:type="pct"/>
            <w:tcBorders>
              <w:top w:val="nil"/>
              <w:left w:val="nil"/>
              <w:bottom w:val="single" w:color="000000" w:sz="8" w:space="0"/>
              <w:right w:val="single" w:color="000000" w:sz="8" w:space="0"/>
            </w:tcBorders>
            <w:tcMar>
              <w:top w:w="0" w:type="dxa"/>
              <w:left w:w="108" w:type="dxa"/>
              <w:bottom w:w="0" w:type="dxa"/>
              <w:right w:w="108" w:type="dxa"/>
            </w:tcMar>
          </w:tcPr>
          <w:p w14:paraId="692C79F5">
            <w:pPr>
              <w:adjustRightInd w:val="0"/>
              <w:snapToGrid w:val="0"/>
              <w:spacing w:line="440" w:lineRule="exact"/>
              <w:rPr>
                <w:rFonts w:hint="default" w:ascii="Times New Roman" w:hAnsi="Times New Roman" w:eastAsia="仿宋_GB2312" w:cs="Times New Roman"/>
                <w:sz w:val="24"/>
                <w:szCs w:val="24"/>
                <w:highlight w:val="none"/>
              </w:rPr>
            </w:pPr>
          </w:p>
        </w:tc>
        <w:tc>
          <w:tcPr>
            <w:tcW w:w="749" w:type="pct"/>
            <w:tcBorders>
              <w:top w:val="nil"/>
              <w:left w:val="nil"/>
              <w:bottom w:val="single" w:color="000000" w:sz="8" w:space="0"/>
              <w:right w:val="single" w:color="000000" w:sz="8" w:space="0"/>
            </w:tcBorders>
            <w:tcMar>
              <w:top w:w="0" w:type="dxa"/>
              <w:left w:w="108" w:type="dxa"/>
              <w:bottom w:w="0" w:type="dxa"/>
              <w:right w:w="108" w:type="dxa"/>
            </w:tcMar>
          </w:tcPr>
          <w:p w14:paraId="7680359D">
            <w:pPr>
              <w:adjustRightInd w:val="0"/>
              <w:snapToGrid w:val="0"/>
              <w:spacing w:line="440" w:lineRule="exact"/>
              <w:rPr>
                <w:rFonts w:hint="default" w:ascii="Times New Roman" w:hAnsi="Times New Roman" w:eastAsia="仿宋_GB2312" w:cs="Times New Roman"/>
                <w:sz w:val="24"/>
                <w:szCs w:val="24"/>
                <w:highlight w:val="none"/>
              </w:rPr>
            </w:pPr>
          </w:p>
        </w:tc>
        <w:tc>
          <w:tcPr>
            <w:tcW w:w="1880" w:type="pct"/>
            <w:tcBorders>
              <w:top w:val="nil"/>
              <w:left w:val="nil"/>
              <w:bottom w:val="single" w:color="000000" w:sz="8" w:space="0"/>
              <w:right w:val="single" w:color="000000" w:sz="8" w:space="0"/>
            </w:tcBorders>
            <w:tcMar>
              <w:top w:w="0" w:type="dxa"/>
              <w:left w:w="108" w:type="dxa"/>
              <w:bottom w:w="0" w:type="dxa"/>
              <w:right w:w="108" w:type="dxa"/>
            </w:tcMar>
          </w:tcPr>
          <w:p w14:paraId="6AA41395">
            <w:pPr>
              <w:adjustRightInd w:val="0"/>
              <w:snapToGrid w:val="0"/>
              <w:spacing w:line="440" w:lineRule="exact"/>
              <w:rPr>
                <w:rFonts w:hint="default" w:ascii="Times New Roman" w:hAnsi="Times New Roman" w:eastAsia="仿宋_GB2312" w:cs="Times New Roman"/>
                <w:sz w:val="24"/>
                <w:szCs w:val="24"/>
                <w:highlight w:val="none"/>
              </w:rPr>
            </w:pPr>
          </w:p>
        </w:tc>
        <w:tc>
          <w:tcPr>
            <w:tcW w:w="578" w:type="pct"/>
            <w:tcBorders>
              <w:top w:val="nil"/>
              <w:left w:val="nil"/>
              <w:bottom w:val="single" w:color="000000" w:sz="8" w:space="0"/>
              <w:right w:val="single" w:color="000000" w:sz="8" w:space="0"/>
            </w:tcBorders>
            <w:tcMar>
              <w:top w:w="0" w:type="dxa"/>
              <w:left w:w="108" w:type="dxa"/>
              <w:bottom w:w="0" w:type="dxa"/>
              <w:right w:w="108" w:type="dxa"/>
            </w:tcMar>
          </w:tcPr>
          <w:p w14:paraId="3CD448DE">
            <w:pPr>
              <w:adjustRightInd w:val="0"/>
              <w:snapToGrid w:val="0"/>
              <w:spacing w:line="440" w:lineRule="exact"/>
              <w:rPr>
                <w:rFonts w:hint="default" w:ascii="Times New Roman" w:hAnsi="Times New Roman" w:eastAsia="仿宋_GB2312" w:cs="Times New Roman"/>
                <w:sz w:val="24"/>
                <w:szCs w:val="24"/>
                <w:highlight w:val="none"/>
              </w:rPr>
            </w:pPr>
          </w:p>
        </w:tc>
      </w:tr>
      <w:tr w14:paraId="1E9C9F42">
        <w:tblPrEx>
          <w:tblCellMar>
            <w:top w:w="0" w:type="dxa"/>
            <w:left w:w="0" w:type="dxa"/>
            <w:bottom w:w="0" w:type="dxa"/>
            <w:right w:w="0" w:type="dxa"/>
          </w:tblCellMar>
        </w:tblPrEx>
        <w:trPr>
          <w:trHeight w:val="483" w:hRule="atLeast"/>
        </w:trPr>
        <w:tc>
          <w:tcPr>
            <w:tcW w:w="365"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464787AC">
            <w:pPr>
              <w:adjustRightInd w:val="0"/>
              <w:snapToGrid w:val="0"/>
              <w:spacing w:line="4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 xml:space="preserve">  </w:t>
            </w:r>
            <w:r>
              <w:rPr>
                <w:rFonts w:hint="eastAsia" w:ascii="Times New Roman" w:hAnsi="Times New Roman" w:eastAsia="仿宋_GB2312" w:cs="Times New Roman"/>
                <w:sz w:val="24"/>
                <w:szCs w:val="24"/>
                <w:highlight w:val="none"/>
                <w:lang w:val="en-US" w:eastAsia="zh-CN"/>
              </w:rPr>
              <w:t>...</w:t>
            </w:r>
          </w:p>
        </w:tc>
        <w:tc>
          <w:tcPr>
            <w:tcW w:w="1426" w:type="pct"/>
            <w:tcBorders>
              <w:top w:val="nil"/>
              <w:left w:val="nil"/>
              <w:bottom w:val="single" w:color="000000" w:sz="8" w:space="0"/>
              <w:right w:val="single" w:color="000000" w:sz="8" w:space="0"/>
            </w:tcBorders>
            <w:tcMar>
              <w:top w:w="0" w:type="dxa"/>
              <w:left w:w="108" w:type="dxa"/>
              <w:bottom w:w="0" w:type="dxa"/>
              <w:right w:w="108" w:type="dxa"/>
            </w:tcMar>
          </w:tcPr>
          <w:p w14:paraId="27A8BC3A">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749" w:type="pct"/>
            <w:tcBorders>
              <w:top w:val="nil"/>
              <w:left w:val="nil"/>
              <w:bottom w:val="single" w:color="000000" w:sz="8" w:space="0"/>
              <w:right w:val="single" w:color="000000" w:sz="8" w:space="0"/>
            </w:tcBorders>
            <w:tcMar>
              <w:top w:w="0" w:type="dxa"/>
              <w:left w:w="108" w:type="dxa"/>
              <w:bottom w:w="0" w:type="dxa"/>
              <w:right w:w="108" w:type="dxa"/>
            </w:tcMar>
          </w:tcPr>
          <w:p w14:paraId="424DCCCB">
            <w:pPr>
              <w:adjustRightInd w:val="0"/>
              <w:snapToGrid w:val="0"/>
              <w:spacing w:line="440" w:lineRule="exact"/>
              <w:rPr>
                <w:rFonts w:hint="default" w:ascii="Times New Roman" w:hAnsi="Times New Roman" w:eastAsia="仿宋_GB2312" w:cs="Times New Roman"/>
                <w:sz w:val="24"/>
                <w:szCs w:val="24"/>
                <w:highlight w:val="none"/>
              </w:rPr>
            </w:pPr>
          </w:p>
        </w:tc>
        <w:tc>
          <w:tcPr>
            <w:tcW w:w="1880" w:type="pct"/>
            <w:tcBorders>
              <w:top w:val="nil"/>
              <w:left w:val="nil"/>
              <w:bottom w:val="single" w:color="000000" w:sz="8" w:space="0"/>
              <w:right w:val="single" w:color="000000" w:sz="8" w:space="0"/>
            </w:tcBorders>
            <w:tcMar>
              <w:top w:w="0" w:type="dxa"/>
              <w:left w:w="108" w:type="dxa"/>
              <w:bottom w:w="0" w:type="dxa"/>
              <w:right w:w="108" w:type="dxa"/>
            </w:tcMar>
          </w:tcPr>
          <w:p w14:paraId="5D67FB55">
            <w:pPr>
              <w:adjustRightInd w:val="0"/>
              <w:snapToGrid w:val="0"/>
              <w:spacing w:line="440" w:lineRule="exact"/>
              <w:rPr>
                <w:rFonts w:hint="default" w:ascii="Times New Roman" w:hAnsi="Times New Roman" w:eastAsia="仿宋_GB2312" w:cs="Times New Roman"/>
                <w:sz w:val="24"/>
                <w:szCs w:val="24"/>
                <w:highlight w:val="none"/>
              </w:rPr>
            </w:pPr>
          </w:p>
        </w:tc>
        <w:tc>
          <w:tcPr>
            <w:tcW w:w="578" w:type="pct"/>
            <w:tcBorders>
              <w:top w:val="nil"/>
              <w:left w:val="nil"/>
              <w:bottom w:val="single" w:color="000000" w:sz="8" w:space="0"/>
              <w:right w:val="single" w:color="000000" w:sz="8" w:space="0"/>
            </w:tcBorders>
            <w:tcMar>
              <w:top w:w="0" w:type="dxa"/>
              <w:left w:w="108" w:type="dxa"/>
              <w:bottom w:w="0" w:type="dxa"/>
              <w:right w:w="108" w:type="dxa"/>
            </w:tcMar>
          </w:tcPr>
          <w:p w14:paraId="1ABDFD7E">
            <w:pPr>
              <w:adjustRightInd w:val="0"/>
              <w:snapToGrid w:val="0"/>
              <w:spacing w:line="440" w:lineRule="exact"/>
              <w:rPr>
                <w:rFonts w:hint="default" w:ascii="Times New Roman" w:hAnsi="Times New Roman" w:eastAsia="仿宋_GB2312" w:cs="Times New Roman"/>
                <w:sz w:val="24"/>
                <w:szCs w:val="24"/>
                <w:highlight w:val="none"/>
              </w:rPr>
            </w:pPr>
          </w:p>
        </w:tc>
      </w:tr>
    </w:tbl>
    <w:p w14:paraId="39DA51CD">
      <w:pPr>
        <w:adjustRightInd w:val="0"/>
        <w:snapToGrid w:val="0"/>
        <w:spacing w:line="440" w:lineRule="exact"/>
        <w:ind w:firstLine="442" w:firstLineChars="200"/>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b/>
          <w:bCs/>
          <w:sz w:val="22"/>
          <w:szCs w:val="22"/>
          <w:highlight w:val="none"/>
          <w:lang w:val="en-US" w:eastAsia="zh-CN"/>
        </w:rPr>
        <w:t>注：</w:t>
      </w:r>
      <w:r>
        <w:rPr>
          <w:rFonts w:hint="eastAsia" w:ascii="Times New Roman" w:hAnsi="Times New Roman" w:eastAsia="仿宋_GB2312" w:cs="Times New Roman"/>
          <w:sz w:val="22"/>
          <w:szCs w:val="22"/>
          <w:highlight w:val="none"/>
          <w:lang w:val="en-US" w:eastAsia="zh-CN"/>
        </w:rPr>
        <w:t>①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3D04B2F">
      <w:pPr>
        <w:adjustRightInd w:val="0"/>
        <w:snapToGrid w:val="0"/>
        <w:spacing w:line="440" w:lineRule="exact"/>
        <w:ind w:firstLine="440" w:firstLineChars="200"/>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②本表所指的控股关系仅限于直接控股关系，不包括间接的控股关系。公司实际控制人与公司之间的关系不属于本表所指的直接控股关系。</w:t>
      </w:r>
    </w:p>
    <w:p w14:paraId="3490CF8B">
      <w:pPr>
        <w:adjustRightInd w:val="0"/>
        <w:snapToGrid w:val="0"/>
        <w:spacing w:line="440" w:lineRule="exact"/>
        <w:ind w:firstLine="44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2"/>
          <w:szCs w:val="22"/>
          <w:highlight w:val="none"/>
          <w:lang w:val="en-US" w:eastAsia="zh-CN"/>
        </w:rPr>
        <w:t>③供应商不存在直接控股股东的，则填"无"。</w:t>
      </w:r>
    </w:p>
    <w:p w14:paraId="7831A544">
      <w:pPr>
        <w:adjustRightInd w:val="0"/>
        <w:snapToGrid w:val="0"/>
        <w:spacing w:line="44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9、供应商直接控股股东信息</w:t>
      </w:r>
    </w:p>
    <w:tbl>
      <w:tblPr>
        <w:tblStyle w:val="29"/>
        <w:tblW w:w="4998" w:type="pct"/>
        <w:tblInd w:w="0" w:type="dxa"/>
        <w:tblLayout w:type="autofit"/>
        <w:tblCellMar>
          <w:top w:w="0" w:type="dxa"/>
          <w:left w:w="0" w:type="dxa"/>
          <w:bottom w:w="0" w:type="dxa"/>
          <w:right w:w="0" w:type="dxa"/>
        </w:tblCellMar>
      </w:tblPr>
      <w:tblGrid>
        <w:gridCol w:w="851"/>
        <w:gridCol w:w="3345"/>
        <w:gridCol w:w="4411"/>
        <w:gridCol w:w="1355"/>
      </w:tblGrid>
      <w:tr w14:paraId="38A885C6">
        <w:tblPrEx>
          <w:tblCellMar>
            <w:top w:w="0" w:type="dxa"/>
            <w:left w:w="0" w:type="dxa"/>
            <w:bottom w:w="0" w:type="dxa"/>
            <w:right w:w="0" w:type="dxa"/>
          </w:tblCellMar>
        </w:tblPrEx>
        <w:trPr>
          <w:trHeight w:val="483" w:hRule="atLeast"/>
        </w:trPr>
        <w:tc>
          <w:tcPr>
            <w:tcW w:w="427"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08F63AAD">
            <w:pPr>
              <w:adjustRightInd w:val="0"/>
              <w:snapToGrid w:val="0"/>
              <w:spacing w:line="440" w:lineRule="exact"/>
              <w:jc w:val="cente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序号</w:t>
            </w:r>
            <w:r>
              <w:rPr>
                <w:rFonts w:hint="default" w:ascii="Times New Roman" w:hAnsi="Times New Roman" w:eastAsia="仿宋_GB2312" w:cs="Times New Roman"/>
                <w:sz w:val="24"/>
                <w:szCs w:val="24"/>
                <w:highlight w:val="none"/>
              </w:rPr>
              <w:t xml:space="preserve"> </w:t>
            </w:r>
          </w:p>
        </w:tc>
        <w:tc>
          <w:tcPr>
            <w:tcW w:w="1678"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5D128B32">
            <w:pPr>
              <w:adjustRightInd w:val="0"/>
              <w:snapToGrid w:val="0"/>
              <w:spacing w:line="440" w:lineRule="exact"/>
              <w:jc w:val="cente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直接管理关系单位名称</w:t>
            </w:r>
            <w:r>
              <w:rPr>
                <w:rFonts w:hint="default" w:ascii="Times New Roman" w:hAnsi="Times New Roman" w:eastAsia="仿宋_GB2312" w:cs="Times New Roman"/>
                <w:sz w:val="24"/>
                <w:szCs w:val="24"/>
                <w:highlight w:val="none"/>
              </w:rPr>
              <w:t xml:space="preserve"> </w:t>
            </w:r>
          </w:p>
        </w:tc>
        <w:tc>
          <w:tcPr>
            <w:tcW w:w="2213"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3A8C52B8">
            <w:pPr>
              <w:adjustRightInd w:val="0"/>
              <w:snapToGrid w:val="0"/>
              <w:spacing w:line="4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统一社会信用代码</w:t>
            </w:r>
          </w:p>
        </w:tc>
        <w:tc>
          <w:tcPr>
            <w:tcW w:w="680"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2AEBC1A8">
            <w:pPr>
              <w:adjustRightInd w:val="0"/>
              <w:snapToGrid w:val="0"/>
              <w:spacing w:line="44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备注</w:t>
            </w:r>
          </w:p>
        </w:tc>
      </w:tr>
      <w:tr w14:paraId="4029CFF8">
        <w:tblPrEx>
          <w:tblCellMar>
            <w:top w:w="0" w:type="dxa"/>
            <w:left w:w="0" w:type="dxa"/>
            <w:bottom w:w="0" w:type="dxa"/>
            <w:right w:w="0" w:type="dxa"/>
          </w:tblCellMar>
        </w:tblPrEx>
        <w:trPr>
          <w:trHeight w:val="483" w:hRule="atLeast"/>
        </w:trPr>
        <w:tc>
          <w:tcPr>
            <w:tcW w:w="427"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5F4D82B2">
            <w:pPr>
              <w:adjustRightInd w:val="0"/>
              <w:snapToGrid w:val="0"/>
              <w:spacing w:line="440" w:lineRule="exact"/>
              <w:rPr>
                <w:rFonts w:hint="eastAsia"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 xml:space="preserve">  </w:t>
            </w:r>
            <w:r>
              <w:rPr>
                <w:rFonts w:hint="eastAsia" w:ascii="Times New Roman" w:hAnsi="Times New Roman" w:eastAsia="仿宋_GB2312" w:cs="Times New Roman"/>
                <w:sz w:val="24"/>
                <w:szCs w:val="24"/>
                <w:highlight w:val="none"/>
                <w:lang w:val="en-US" w:eastAsia="zh-CN"/>
              </w:rPr>
              <w:t>1</w:t>
            </w:r>
          </w:p>
        </w:tc>
        <w:tc>
          <w:tcPr>
            <w:tcW w:w="1678" w:type="pct"/>
            <w:tcBorders>
              <w:top w:val="nil"/>
              <w:left w:val="nil"/>
              <w:bottom w:val="single" w:color="000000" w:sz="8" w:space="0"/>
              <w:right w:val="single" w:color="000000" w:sz="8" w:space="0"/>
            </w:tcBorders>
            <w:tcMar>
              <w:top w:w="0" w:type="dxa"/>
              <w:left w:w="108" w:type="dxa"/>
              <w:bottom w:w="0" w:type="dxa"/>
              <w:right w:w="108" w:type="dxa"/>
            </w:tcMar>
          </w:tcPr>
          <w:p w14:paraId="542763EF">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213" w:type="pct"/>
            <w:tcBorders>
              <w:top w:val="nil"/>
              <w:left w:val="nil"/>
              <w:bottom w:val="single" w:color="000000" w:sz="8" w:space="0"/>
              <w:right w:val="single" w:color="000000" w:sz="8" w:space="0"/>
            </w:tcBorders>
            <w:tcMar>
              <w:top w:w="0" w:type="dxa"/>
              <w:left w:w="108" w:type="dxa"/>
              <w:bottom w:w="0" w:type="dxa"/>
              <w:right w:w="108" w:type="dxa"/>
            </w:tcMar>
          </w:tcPr>
          <w:p w14:paraId="2B79F3BE">
            <w:pPr>
              <w:adjustRightInd w:val="0"/>
              <w:snapToGrid w:val="0"/>
              <w:spacing w:line="440" w:lineRule="exact"/>
              <w:rPr>
                <w:rFonts w:hint="default" w:ascii="Times New Roman" w:hAnsi="Times New Roman" w:eastAsia="仿宋_GB2312" w:cs="Times New Roman"/>
                <w:sz w:val="24"/>
                <w:szCs w:val="24"/>
                <w:highlight w:val="none"/>
              </w:rPr>
            </w:pPr>
          </w:p>
        </w:tc>
        <w:tc>
          <w:tcPr>
            <w:tcW w:w="680" w:type="pct"/>
            <w:tcBorders>
              <w:top w:val="nil"/>
              <w:left w:val="nil"/>
              <w:bottom w:val="single" w:color="000000" w:sz="8" w:space="0"/>
              <w:right w:val="single" w:color="000000" w:sz="8" w:space="0"/>
            </w:tcBorders>
            <w:tcMar>
              <w:top w:w="0" w:type="dxa"/>
              <w:left w:w="108" w:type="dxa"/>
              <w:bottom w:w="0" w:type="dxa"/>
              <w:right w:w="108" w:type="dxa"/>
            </w:tcMar>
          </w:tcPr>
          <w:p w14:paraId="3AD318CD">
            <w:pPr>
              <w:adjustRightInd w:val="0"/>
              <w:snapToGrid w:val="0"/>
              <w:spacing w:line="440" w:lineRule="exact"/>
              <w:rPr>
                <w:rFonts w:hint="default" w:ascii="Times New Roman" w:hAnsi="Times New Roman" w:eastAsia="仿宋_GB2312" w:cs="Times New Roman"/>
                <w:sz w:val="24"/>
                <w:szCs w:val="24"/>
                <w:highlight w:val="none"/>
              </w:rPr>
            </w:pPr>
          </w:p>
        </w:tc>
      </w:tr>
      <w:tr w14:paraId="270E0D5C">
        <w:tblPrEx>
          <w:tblCellMar>
            <w:top w:w="0" w:type="dxa"/>
            <w:left w:w="0" w:type="dxa"/>
            <w:bottom w:w="0" w:type="dxa"/>
            <w:right w:w="0" w:type="dxa"/>
          </w:tblCellMar>
        </w:tblPrEx>
        <w:trPr>
          <w:trHeight w:val="483" w:hRule="atLeast"/>
        </w:trPr>
        <w:tc>
          <w:tcPr>
            <w:tcW w:w="427"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5863F49">
            <w:pPr>
              <w:adjustRightInd w:val="0"/>
              <w:snapToGrid w:val="0"/>
              <w:spacing w:line="440" w:lineRule="exact"/>
              <w:rPr>
                <w:rFonts w:hint="eastAsia"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 xml:space="preserve">  </w:t>
            </w:r>
            <w:r>
              <w:rPr>
                <w:rFonts w:hint="eastAsia" w:ascii="Times New Roman" w:hAnsi="Times New Roman" w:eastAsia="仿宋_GB2312" w:cs="Times New Roman"/>
                <w:sz w:val="24"/>
                <w:szCs w:val="24"/>
                <w:highlight w:val="none"/>
                <w:lang w:val="en-US" w:eastAsia="zh-CN"/>
              </w:rPr>
              <w:t>2</w:t>
            </w:r>
          </w:p>
        </w:tc>
        <w:tc>
          <w:tcPr>
            <w:tcW w:w="1678" w:type="pct"/>
            <w:tcBorders>
              <w:top w:val="nil"/>
              <w:left w:val="nil"/>
              <w:bottom w:val="single" w:color="000000" w:sz="8" w:space="0"/>
              <w:right w:val="single" w:color="000000" w:sz="8" w:space="0"/>
            </w:tcBorders>
            <w:tcMar>
              <w:top w:w="0" w:type="dxa"/>
              <w:left w:w="108" w:type="dxa"/>
              <w:bottom w:w="0" w:type="dxa"/>
              <w:right w:w="108" w:type="dxa"/>
            </w:tcMar>
          </w:tcPr>
          <w:p w14:paraId="64B0FF52">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213" w:type="pct"/>
            <w:tcBorders>
              <w:top w:val="nil"/>
              <w:left w:val="nil"/>
              <w:bottom w:val="single" w:color="000000" w:sz="8" w:space="0"/>
              <w:right w:val="single" w:color="000000" w:sz="8" w:space="0"/>
            </w:tcBorders>
            <w:tcMar>
              <w:top w:w="0" w:type="dxa"/>
              <w:left w:w="108" w:type="dxa"/>
              <w:bottom w:w="0" w:type="dxa"/>
              <w:right w:w="108" w:type="dxa"/>
            </w:tcMar>
          </w:tcPr>
          <w:p w14:paraId="7F5FBD4C">
            <w:pPr>
              <w:adjustRightInd w:val="0"/>
              <w:snapToGrid w:val="0"/>
              <w:spacing w:line="440" w:lineRule="exact"/>
              <w:rPr>
                <w:rFonts w:hint="default" w:ascii="Times New Roman" w:hAnsi="Times New Roman" w:eastAsia="仿宋_GB2312" w:cs="Times New Roman"/>
                <w:sz w:val="24"/>
                <w:szCs w:val="24"/>
                <w:highlight w:val="none"/>
              </w:rPr>
            </w:pPr>
          </w:p>
        </w:tc>
        <w:tc>
          <w:tcPr>
            <w:tcW w:w="680" w:type="pct"/>
            <w:tcBorders>
              <w:top w:val="nil"/>
              <w:left w:val="nil"/>
              <w:bottom w:val="single" w:color="000000" w:sz="8" w:space="0"/>
              <w:right w:val="single" w:color="000000" w:sz="8" w:space="0"/>
            </w:tcBorders>
            <w:tcMar>
              <w:top w:w="0" w:type="dxa"/>
              <w:left w:w="108" w:type="dxa"/>
              <w:bottom w:w="0" w:type="dxa"/>
              <w:right w:w="108" w:type="dxa"/>
            </w:tcMar>
          </w:tcPr>
          <w:p w14:paraId="42F0B80B">
            <w:pPr>
              <w:adjustRightInd w:val="0"/>
              <w:snapToGrid w:val="0"/>
              <w:spacing w:line="440" w:lineRule="exact"/>
              <w:rPr>
                <w:rFonts w:hint="default" w:ascii="Times New Roman" w:hAnsi="Times New Roman" w:eastAsia="仿宋_GB2312" w:cs="Times New Roman"/>
                <w:sz w:val="24"/>
                <w:szCs w:val="24"/>
                <w:highlight w:val="none"/>
              </w:rPr>
            </w:pPr>
          </w:p>
        </w:tc>
      </w:tr>
      <w:tr w14:paraId="3ABC7B67">
        <w:tblPrEx>
          <w:tblCellMar>
            <w:top w:w="0" w:type="dxa"/>
            <w:left w:w="0" w:type="dxa"/>
            <w:bottom w:w="0" w:type="dxa"/>
            <w:right w:w="0" w:type="dxa"/>
          </w:tblCellMar>
        </w:tblPrEx>
        <w:trPr>
          <w:trHeight w:val="483" w:hRule="atLeast"/>
        </w:trPr>
        <w:tc>
          <w:tcPr>
            <w:tcW w:w="427"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2A2F5AB">
            <w:pPr>
              <w:adjustRightInd w:val="0"/>
              <w:snapToGrid w:val="0"/>
              <w:spacing w:line="44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w:t>
            </w:r>
          </w:p>
        </w:tc>
        <w:tc>
          <w:tcPr>
            <w:tcW w:w="1678" w:type="pct"/>
            <w:tcBorders>
              <w:top w:val="nil"/>
              <w:left w:val="nil"/>
              <w:bottom w:val="single" w:color="000000" w:sz="8" w:space="0"/>
              <w:right w:val="single" w:color="000000" w:sz="8" w:space="0"/>
            </w:tcBorders>
            <w:tcMar>
              <w:top w:w="0" w:type="dxa"/>
              <w:left w:w="108" w:type="dxa"/>
              <w:bottom w:w="0" w:type="dxa"/>
              <w:right w:w="108" w:type="dxa"/>
            </w:tcMar>
          </w:tcPr>
          <w:p w14:paraId="25F62402">
            <w:pPr>
              <w:adjustRightInd w:val="0"/>
              <w:snapToGrid w:val="0"/>
              <w:spacing w:line="440" w:lineRule="exact"/>
              <w:rPr>
                <w:rFonts w:hint="default" w:ascii="Times New Roman" w:hAnsi="Times New Roman" w:eastAsia="仿宋_GB2312" w:cs="Times New Roman"/>
                <w:sz w:val="24"/>
                <w:szCs w:val="24"/>
                <w:highlight w:val="none"/>
              </w:rPr>
            </w:pPr>
          </w:p>
        </w:tc>
        <w:tc>
          <w:tcPr>
            <w:tcW w:w="2213" w:type="pct"/>
            <w:tcBorders>
              <w:top w:val="nil"/>
              <w:left w:val="nil"/>
              <w:bottom w:val="single" w:color="000000" w:sz="8" w:space="0"/>
              <w:right w:val="single" w:color="000000" w:sz="8" w:space="0"/>
            </w:tcBorders>
            <w:tcMar>
              <w:top w:w="0" w:type="dxa"/>
              <w:left w:w="108" w:type="dxa"/>
              <w:bottom w:w="0" w:type="dxa"/>
              <w:right w:w="108" w:type="dxa"/>
            </w:tcMar>
          </w:tcPr>
          <w:p w14:paraId="5C0F4386">
            <w:pPr>
              <w:adjustRightInd w:val="0"/>
              <w:snapToGrid w:val="0"/>
              <w:spacing w:line="440" w:lineRule="exact"/>
              <w:rPr>
                <w:rFonts w:hint="default" w:ascii="Times New Roman" w:hAnsi="Times New Roman" w:eastAsia="仿宋_GB2312" w:cs="Times New Roman"/>
                <w:sz w:val="24"/>
                <w:szCs w:val="24"/>
                <w:highlight w:val="none"/>
              </w:rPr>
            </w:pPr>
          </w:p>
        </w:tc>
        <w:tc>
          <w:tcPr>
            <w:tcW w:w="680" w:type="pct"/>
            <w:tcBorders>
              <w:top w:val="nil"/>
              <w:left w:val="nil"/>
              <w:bottom w:val="single" w:color="000000" w:sz="8" w:space="0"/>
              <w:right w:val="single" w:color="000000" w:sz="8" w:space="0"/>
            </w:tcBorders>
            <w:tcMar>
              <w:top w:w="0" w:type="dxa"/>
              <w:left w:w="108" w:type="dxa"/>
              <w:bottom w:w="0" w:type="dxa"/>
              <w:right w:w="108" w:type="dxa"/>
            </w:tcMar>
          </w:tcPr>
          <w:p w14:paraId="42E8341E">
            <w:pPr>
              <w:adjustRightInd w:val="0"/>
              <w:snapToGrid w:val="0"/>
              <w:spacing w:line="440" w:lineRule="exact"/>
              <w:rPr>
                <w:rFonts w:hint="default" w:ascii="Times New Roman" w:hAnsi="Times New Roman" w:eastAsia="仿宋_GB2312" w:cs="Times New Roman"/>
                <w:sz w:val="24"/>
                <w:szCs w:val="24"/>
                <w:highlight w:val="none"/>
              </w:rPr>
            </w:pPr>
          </w:p>
        </w:tc>
      </w:tr>
      <w:tr w14:paraId="565ADE25">
        <w:tblPrEx>
          <w:tblCellMar>
            <w:top w:w="0" w:type="dxa"/>
            <w:left w:w="0" w:type="dxa"/>
            <w:bottom w:w="0" w:type="dxa"/>
            <w:right w:w="0" w:type="dxa"/>
          </w:tblCellMar>
        </w:tblPrEx>
        <w:trPr>
          <w:trHeight w:val="483" w:hRule="atLeast"/>
        </w:trPr>
        <w:tc>
          <w:tcPr>
            <w:tcW w:w="427"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18B14E52">
            <w:pPr>
              <w:adjustRightInd w:val="0"/>
              <w:snapToGrid w:val="0"/>
              <w:spacing w:line="4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 xml:space="preserve">  </w:t>
            </w:r>
            <w:r>
              <w:rPr>
                <w:rFonts w:hint="eastAsia" w:ascii="Times New Roman" w:hAnsi="Times New Roman" w:eastAsia="仿宋_GB2312" w:cs="Times New Roman"/>
                <w:sz w:val="24"/>
                <w:szCs w:val="24"/>
                <w:highlight w:val="none"/>
                <w:lang w:val="en-US" w:eastAsia="zh-CN"/>
              </w:rPr>
              <w:t>...</w:t>
            </w:r>
          </w:p>
        </w:tc>
        <w:tc>
          <w:tcPr>
            <w:tcW w:w="1678" w:type="pct"/>
            <w:tcBorders>
              <w:top w:val="nil"/>
              <w:left w:val="nil"/>
              <w:bottom w:val="single" w:color="000000" w:sz="8" w:space="0"/>
              <w:right w:val="single" w:color="000000" w:sz="8" w:space="0"/>
            </w:tcBorders>
            <w:tcMar>
              <w:top w:w="0" w:type="dxa"/>
              <w:left w:w="108" w:type="dxa"/>
              <w:bottom w:w="0" w:type="dxa"/>
              <w:right w:w="108" w:type="dxa"/>
            </w:tcMar>
          </w:tcPr>
          <w:p w14:paraId="18ACADCC">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213" w:type="pct"/>
            <w:tcBorders>
              <w:top w:val="nil"/>
              <w:left w:val="nil"/>
              <w:bottom w:val="single" w:color="000000" w:sz="8" w:space="0"/>
              <w:right w:val="single" w:color="000000" w:sz="8" w:space="0"/>
            </w:tcBorders>
            <w:tcMar>
              <w:top w:w="0" w:type="dxa"/>
              <w:left w:w="108" w:type="dxa"/>
              <w:bottom w:w="0" w:type="dxa"/>
              <w:right w:w="108" w:type="dxa"/>
            </w:tcMar>
          </w:tcPr>
          <w:p w14:paraId="2423E916">
            <w:pPr>
              <w:adjustRightInd w:val="0"/>
              <w:snapToGrid w:val="0"/>
              <w:spacing w:line="440" w:lineRule="exact"/>
              <w:rPr>
                <w:rFonts w:hint="default" w:ascii="Times New Roman" w:hAnsi="Times New Roman" w:eastAsia="仿宋_GB2312" w:cs="Times New Roman"/>
                <w:sz w:val="24"/>
                <w:szCs w:val="24"/>
                <w:highlight w:val="none"/>
              </w:rPr>
            </w:pPr>
          </w:p>
        </w:tc>
        <w:tc>
          <w:tcPr>
            <w:tcW w:w="680" w:type="pct"/>
            <w:tcBorders>
              <w:top w:val="nil"/>
              <w:left w:val="nil"/>
              <w:bottom w:val="single" w:color="000000" w:sz="8" w:space="0"/>
              <w:right w:val="single" w:color="000000" w:sz="8" w:space="0"/>
            </w:tcBorders>
            <w:tcMar>
              <w:top w:w="0" w:type="dxa"/>
              <w:left w:w="108" w:type="dxa"/>
              <w:bottom w:w="0" w:type="dxa"/>
              <w:right w:w="108" w:type="dxa"/>
            </w:tcMar>
          </w:tcPr>
          <w:p w14:paraId="45452E3A">
            <w:pPr>
              <w:adjustRightInd w:val="0"/>
              <w:snapToGrid w:val="0"/>
              <w:spacing w:line="440" w:lineRule="exact"/>
              <w:rPr>
                <w:rFonts w:hint="default" w:ascii="Times New Roman" w:hAnsi="Times New Roman" w:eastAsia="仿宋_GB2312" w:cs="Times New Roman"/>
                <w:sz w:val="24"/>
                <w:szCs w:val="24"/>
                <w:highlight w:val="none"/>
              </w:rPr>
            </w:pPr>
          </w:p>
        </w:tc>
      </w:tr>
    </w:tbl>
    <w:p w14:paraId="2A957B67">
      <w:pPr>
        <w:adjustRightInd w:val="0"/>
        <w:snapToGrid w:val="0"/>
        <w:spacing w:line="440" w:lineRule="exact"/>
        <w:ind w:firstLine="442" w:firstLineChars="200"/>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b/>
          <w:bCs/>
          <w:sz w:val="22"/>
          <w:szCs w:val="22"/>
          <w:highlight w:val="none"/>
          <w:lang w:val="en-US" w:eastAsia="zh-CN"/>
        </w:rPr>
        <w:t>注：</w:t>
      </w:r>
      <w:r>
        <w:rPr>
          <w:rFonts w:hint="eastAsia" w:ascii="Times New Roman" w:hAnsi="Times New Roman" w:eastAsia="仿宋_GB2312" w:cs="Times New Roman"/>
          <w:sz w:val="22"/>
          <w:szCs w:val="22"/>
          <w:highlight w:val="none"/>
          <w:lang w:val="en-US" w:eastAsia="zh-CN"/>
        </w:rPr>
        <w:t>①管理关系：是指不具有出资持股关系的其他单位之间存在的管理与被管理关系，如一些上下级关系的事业单位和团体组织。</w:t>
      </w:r>
    </w:p>
    <w:p w14:paraId="59A06813">
      <w:pPr>
        <w:adjustRightInd w:val="0"/>
        <w:snapToGrid w:val="0"/>
        <w:spacing w:line="440" w:lineRule="exact"/>
        <w:ind w:firstLine="440" w:firstLineChars="200"/>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②本表所指的管理关系仅限于直接管理关系，不包括间接的管理关系。</w:t>
      </w:r>
    </w:p>
    <w:p w14:paraId="26A2BA5A">
      <w:pPr>
        <w:adjustRightInd w:val="0"/>
        <w:snapToGrid w:val="0"/>
        <w:spacing w:line="440" w:lineRule="exact"/>
        <w:ind w:firstLine="44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2"/>
          <w:szCs w:val="22"/>
          <w:highlight w:val="none"/>
          <w:lang w:val="en-US" w:eastAsia="zh-CN"/>
        </w:rPr>
        <w:t>③供应商不存在直接管理关系的，则填"无"。</w:t>
      </w:r>
    </w:p>
    <w:p w14:paraId="790BD6D5">
      <w:pPr>
        <w:adjustRightInd w:val="0"/>
        <w:snapToGrid w:val="0"/>
        <w:spacing w:line="440" w:lineRule="exact"/>
        <w:ind w:firstLine="480" w:firstLineChars="200"/>
        <w:rPr>
          <w:rFonts w:hint="eastAsia" w:ascii="Times New Roman" w:hAnsi="Times New Roman" w:eastAsia="仿宋_GB2312" w:cs="Times New Roman"/>
          <w:sz w:val="24"/>
          <w:szCs w:val="24"/>
          <w:highlight w:val="none"/>
          <w:lang w:val="en-US" w:eastAsia="zh-CN"/>
        </w:rPr>
      </w:pPr>
    </w:p>
    <w:p w14:paraId="2D6E3641">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10</w:t>
      </w:r>
      <w:r>
        <w:rPr>
          <w:rFonts w:hint="default" w:ascii="Times New Roman" w:hAnsi="Times New Roman" w:eastAsia="仿宋_GB2312" w:cs="Times New Roman"/>
          <w:sz w:val="24"/>
          <w:szCs w:val="24"/>
          <w:highlight w:val="none"/>
        </w:rPr>
        <w:t>、其他情况：组织机构、技术力量、制造商体系认证情况等。</w:t>
      </w:r>
    </w:p>
    <w:p w14:paraId="7F27B9E1">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兹声明上述数据和资料是真实、有效的，我们同意遵照贵方要求出示有关证明文件。 </w:t>
      </w:r>
    </w:p>
    <w:p w14:paraId="12F8A065">
      <w:pPr>
        <w:adjustRightInd w:val="0"/>
        <w:snapToGrid w:val="0"/>
        <w:spacing w:line="440" w:lineRule="exact"/>
        <w:ind w:firstLine="42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p w14:paraId="53902DE9">
      <w:pPr>
        <w:adjustRightInd w:val="0"/>
        <w:snapToGrid w:val="0"/>
        <w:spacing w:line="440" w:lineRule="exact"/>
        <w:ind w:firstLine="3960" w:firstLineChars="165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投标人：</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 xml:space="preserve">（公章） </w:t>
      </w:r>
    </w:p>
    <w:p w14:paraId="1C06E817">
      <w:pPr>
        <w:adjustRightInd w:val="0"/>
        <w:snapToGrid w:val="0"/>
        <w:spacing w:line="440" w:lineRule="exact"/>
        <w:ind w:firstLine="3960" w:firstLineChars="165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 xml:space="preserve"> 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 xml:space="preserve"> 月</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 xml:space="preserve"> 日 </w:t>
      </w:r>
    </w:p>
    <w:p w14:paraId="159D13C8">
      <w:pPr>
        <w:widowControl/>
        <w:jc w:val="center"/>
        <w:rPr>
          <w:rFonts w:hint="default" w:ascii="Times New Roman" w:hAnsi="Times New Roman" w:cs="Times New Roman"/>
          <w:b/>
          <w:bCs/>
          <w:kern w:val="0"/>
          <w:sz w:val="32"/>
          <w:szCs w:val="32"/>
          <w:highlight w:val="none"/>
        </w:rPr>
      </w:pPr>
    </w:p>
    <w:p w14:paraId="22745A00">
      <w:pPr>
        <w:widowControl/>
        <w:jc w:val="center"/>
        <w:rPr>
          <w:rFonts w:hint="default" w:ascii="Times New Roman" w:hAnsi="Times New Roman" w:cs="Times New Roman"/>
          <w:b/>
          <w:bCs/>
          <w:kern w:val="0"/>
          <w:sz w:val="32"/>
          <w:szCs w:val="32"/>
          <w:highlight w:val="none"/>
        </w:rPr>
      </w:pPr>
    </w:p>
    <w:p w14:paraId="6397EC92">
      <w:pPr>
        <w:widowControl/>
        <w:jc w:val="center"/>
        <w:rPr>
          <w:rFonts w:hint="default" w:ascii="Times New Roman" w:hAnsi="Times New Roman" w:cs="Times New Roman"/>
          <w:b/>
          <w:bCs/>
          <w:kern w:val="0"/>
          <w:sz w:val="32"/>
          <w:szCs w:val="32"/>
          <w:highlight w:val="none"/>
        </w:rPr>
      </w:pPr>
      <w:r>
        <w:rPr>
          <w:rFonts w:hint="default" w:ascii="Times New Roman" w:hAnsi="Times New Roman" w:cs="Times New Roman"/>
          <w:b/>
          <w:bCs/>
          <w:kern w:val="0"/>
          <w:sz w:val="32"/>
          <w:szCs w:val="32"/>
          <w:highlight w:val="none"/>
        </w:rPr>
        <w:br w:type="page"/>
      </w:r>
    </w:p>
    <w:p w14:paraId="36FC0F67">
      <w:pPr>
        <w:spacing w:line="400" w:lineRule="exact"/>
        <w:ind w:right="420"/>
        <w:jc w:val="both"/>
        <w:rPr>
          <w:rFonts w:hint="default" w:ascii="Times New Roman" w:hAnsi="Times New Roman" w:cs="Times New Roman"/>
          <w:b/>
          <w:bCs/>
          <w:kern w:val="0"/>
          <w:sz w:val="32"/>
          <w:szCs w:val="32"/>
          <w:highlight w:val="none"/>
        </w:rPr>
      </w:pPr>
      <w:r>
        <w:rPr>
          <w:rFonts w:hint="eastAsia" w:ascii="Times New Roman" w:hAnsi="Times New Roman" w:cs="Times New Roman"/>
          <w:b/>
          <w:sz w:val="28"/>
          <w:szCs w:val="28"/>
          <w:highlight w:val="none"/>
          <w:lang w:val="en-US" w:eastAsia="zh-CN"/>
        </w:rPr>
        <w:t>实质性格式：</w:t>
      </w:r>
    </w:p>
    <w:p w14:paraId="564115CE">
      <w:pPr>
        <w:widowControl/>
        <w:jc w:val="center"/>
        <w:rPr>
          <w:rFonts w:hint="default" w:ascii="Times New Roman" w:hAnsi="Times New Roman" w:cs="Times New Roman"/>
          <w:kern w:val="0"/>
          <w:sz w:val="32"/>
          <w:szCs w:val="32"/>
          <w:highlight w:val="none"/>
        </w:rPr>
      </w:pPr>
      <w:r>
        <w:rPr>
          <w:rFonts w:hint="default" w:ascii="Times New Roman" w:hAnsi="Times New Roman" w:cs="Times New Roman"/>
          <w:b/>
          <w:bCs/>
          <w:kern w:val="0"/>
          <w:sz w:val="32"/>
          <w:szCs w:val="32"/>
          <w:highlight w:val="none"/>
        </w:rPr>
        <w:t>二、投标函</w:t>
      </w:r>
    </w:p>
    <w:p w14:paraId="4D2517F5">
      <w:pPr>
        <w:adjustRightInd w:val="0"/>
        <w:snapToGrid w:val="0"/>
        <w:spacing w:line="440" w:lineRule="exact"/>
        <w:rPr>
          <w:rFonts w:hint="default" w:ascii="Times New Roman" w:hAnsi="Times New Roman" w:cs="Times New Roman"/>
          <w:highlight w:val="none"/>
        </w:rPr>
      </w:pPr>
      <w:r>
        <w:rPr>
          <w:rFonts w:hint="default" w:ascii="Times New Roman" w:hAnsi="Times New Roman" w:cs="Times New Roman"/>
          <w:highlight w:val="none"/>
        </w:rPr>
        <w:t>       </w:t>
      </w:r>
      <w:r>
        <w:rPr>
          <w:rFonts w:hint="default" w:ascii="Times New Roman" w:hAnsi="Times New Roman" w:cs="Times New Roman"/>
          <w:szCs w:val="21"/>
          <w:highlight w:val="none"/>
        </w:rPr>
        <w:t xml:space="preserve"> </w:t>
      </w:r>
    </w:p>
    <w:p w14:paraId="20A3130B">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乌鲁木齐市公共资源交易中心（乌鲁木齐市政府采购中心）： </w:t>
      </w:r>
    </w:p>
    <w:p w14:paraId="534BADC7">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根据贵方</w:t>
      </w:r>
      <w:r>
        <w:rPr>
          <w:rFonts w:hint="default" w:ascii="Times New Roman" w:hAnsi="Times New Roman" w:eastAsia="仿宋_GB2312" w:cs="Times New Roman"/>
          <w:sz w:val="24"/>
          <w:szCs w:val="24"/>
          <w:highlight w:val="none"/>
          <w:u w:val="single"/>
        </w:rPr>
        <w:t>    （项目名称）     </w:t>
      </w:r>
      <w:r>
        <w:rPr>
          <w:rFonts w:hint="default" w:ascii="Times New Roman" w:hAnsi="Times New Roman" w:eastAsia="仿宋_GB2312" w:cs="Times New Roman"/>
          <w:sz w:val="24"/>
          <w:szCs w:val="24"/>
          <w:highlight w:val="none"/>
        </w:rPr>
        <w:t>（项目编号：</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）的投标邀请，正式授权签字代表</w:t>
      </w:r>
      <w:r>
        <w:rPr>
          <w:rFonts w:hint="default" w:ascii="Times New Roman" w:hAnsi="Times New Roman" w:eastAsia="仿宋_GB2312" w:cs="Times New Roman"/>
          <w:sz w:val="24"/>
          <w:szCs w:val="24"/>
          <w:highlight w:val="none"/>
          <w:u w:val="single"/>
        </w:rPr>
        <w:t xml:space="preserve">   （姓名、职务）  </w:t>
      </w:r>
      <w:r>
        <w:rPr>
          <w:rFonts w:hint="default" w:ascii="Times New Roman" w:hAnsi="Times New Roman" w:eastAsia="仿宋_GB2312" w:cs="Times New Roman"/>
          <w:sz w:val="24"/>
          <w:szCs w:val="24"/>
          <w:highlight w:val="none"/>
        </w:rPr>
        <w:t>代表投标人 </w:t>
      </w:r>
      <w:r>
        <w:rPr>
          <w:rFonts w:hint="default" w:ascii="Times New Roman" w:hAnsi="Times New Roman" w:eastAsia="仿宋_GB2312" w:cs="Times New Roman"/>
          <w:sz w:val="24"/>
          <w:szCs w:val="24"/>
          <w:highlight w:val="none"/>
          <w:u w:val="single"/>
        </w:rPr>
        <w:t xml:space="preserve">   （投标人名称）   </w:t>
      </w:r>
      <w:r>
        <w:rPr>
          <w:rFonts w:hint="default" w:ascii="Times New Roman" w:hAnsi="Times New Roman" w:eastAsia="仿宋_GB2312" w:cs="Times New Roman"/>
          <w:sz w:val="24"/>
          <w:szCs w:val="24"/>
          <w:highlight w:val="none"/>
        </w:rPr>
        <w:t xml:space="preserve">提交下述文件并在此声明，所有信息和文件是真实、完整、准确、最新的，并且未进行任何形式的篡改或伪造。因提供的任何资料存在虚假、不实的情况给主办方或任何第三方造成的所有损失，由我方承担法律责任。 </w:t>
      </w:r>
    </w:p>
    <w:p w14:paraId="400A62A6">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default" w:ascii="Times New Roman" w:hAnsi="Times New Roman" w:eastAsia="仿宋_GB2312" w:cs="Times New Roman"/>
          <w:sz w:val="24"/>
          <w:szCs w:val="24"/>
          <w:highlight w:val="none"/>
          <w:lang w:eastAsia="zh-CN"/>
        </w:rPr>
        <w:t>资格响应文件</w:t>
      </w:r>
      <w:r>
        <w:rPr>
          <w:rFonts w:hint="default" w:ascii="Times New Roman" w:hAnsi="Times New Roman" w:eastAsia="仿宋_GB2312" w:cs="Times New Roman"/>
          <w:sz w:val="24"/>
          <w:szCs w:val="24"/>
          <w:highlight w:val="none"/>
        </w:rPr>
        <w:t>；</w:t>
      </w:r>
    </w:p>
    <w:p w14:paraId="0F11F389">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default" w:ascii="Times New Roman" w:hAnsi="Times New Roman" w:eastAsia="仿宋_GB2312" w:cs="Times New Roman"/>
          <w:sz w:val="24"/>
          <w:szCs w:val="24"/>
          <w:highlight w:val="none"/>
          <w:lang w:val="en-US" w:eastAsia="zh-CN"/>
        </w:rPr>
        <w:t>报价响应文件</w:t>
      </w:r>
      <w:r>
        <w:rPr>
          <w:rFonts w:hint="default" w:ascii="Times New Roman" w:hAnsi="Times New Roman" w:eastAsia="仿宋_GB2312" w:cs="Times New Roman"/>
          <w:sz w:val="24"/>
          <w:szCs w:val="24"/>
          <w:highlight w:val="none"/>
        </w:rPr>
        <w:t xml:space="preserve">； </w:t>
      </w:r>
    </w:p>
    <w:p w14:paraId="1D8699DB">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default" w:ascii="Times New Roman" w:hAnsi="Times New Roman" w:eastAsia="仿宋_GB2312" w:cs="Times New Roman"/>
          <w:sz w:val="24"/>
          <w:szCs w:val="24"/>
          <w:highlight w:val="none"/>
          <w:lang w:val="en-US" w:eastAsia="zh-CN"/>
        </w:rPr>
        <w:t>商务</w:t>
      </w:r>
      <w:r>
        <w:rPr>
          <w:rFonts w:hint="default" w:ascii="Times New Roman" w:hAnsi="Times New Roman" w:eastAsia="仿宋_GB2312" w:cs="Times New Roman"/>
          <w:sz w:val="24"/>
          <w:szCs w:val="24"/>
          <w:highlight w:val="none"/>
        </w:rPr>
        <w:t>技术</w:t>
      </w:r>
      <w:r>
        <w:rPr>
          <w:rFonts w:hint="default" w:ascii="Times New Roman" w:hAnsi="Times New Roman" w:eastAsia="仿宋_GB2312" w:cs="Times New Roman"/>
          <w:sz w:val="24"/>
          <w:szCs w:val="24"/>
          <w:highlight w:val="none"/>
          <w:lang w:val="en-US" w:eastAsia="zh-CN"/>
        </w:rPr>
        <w:t>响应</w:t>
      </w:r>
      <w:r>
        <w:rPr>
          <w:rFonts w:hint="default" w:ascii="Times New Roman" w:hAnsi="Times New Roman" w:eastAsia="仿宋_GB2312" w:cs="Times New Roman"/>
          <w:sz w:val="24"/>
          <w:szCs w:val="24"/>
          <w:highlight w:val="none"/>
        </w:rPr>
        <w:t>文件；</w:t>
      </w:r>
    </w:p>
    <w:p w14:paraId="3CBBEE01">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4、演示视频（如有）。</w:t>
      </w:r>
    </w:p>
    <w:p w14:paraId="58EF264E">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在此，签字代表宣布同意如下： </w:t>
      </w:r>
    </w:p>
    <w:p w14:paraId="68EFDC1F">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1、按招标文件规定提供的货物（或服务）投标总价为：</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 xml:space="preserve">元(人民币大写)。 </w:t>
      </w:r>
    </w:p>
    <w:p w14:paraId="38C7F164">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2、我方如果中标，将保证履行招标文件及其澄清、修改文件（如果有）中的全部责任和义务，按质、按量、按期完成《采购需求》及《合同书》中的全部任务。 </w:t>
      </w:r>
    </w:p>
    <w:p w14:paraId="6160F714">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3、我方已详细阅读全部招标文件，完全理解并同意放弃对招标文件有不明及误解的权利。 </w:t>
      </w:r>
    </w:p>
    <w:p w14:paraId="5662E272">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我方承诺以中标为目的参与本次采购活动，自开标之日起遵循本招标文件规定，若我方成交，在招标文件前附表中规定的投标有效期内我方将履行本投标文件中的承诺，且在此期限内投标文件对我方具有法律约束力。</w:t>
      </w:r>
    </w:p>
    <w:p w14:paraId="363C61AC">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5、同意提供贵方可能要求的与本次采购有关的一切数据或资料。 </w:t>
      </w:r>
    </w:p>
    <w:p w14:paraId="1899FF06">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6</w:t>
      </w:r>
      <w:r>
        <w:rPr>
          <w:rFonts w:hint="default" w:ascii="Times New Roman" w:hAnsi="Times New Roman" w:eastAsia="仿宋_GB2312" w:cs="Times New Roman"/>
          <w:sz w:val="24"/>
          <w:szCs w:val="24"/>
          <w:highlight w:val="none"/>
        </w:rPr>
        <w:t>、我们完全理解贵方不一定要接受最低报价的投标或收到的任何投标。</w:t>
      </w:r>
    </w:p>
    <w:p w14:paraId="7EC839D5">
      <w:pPr>
        <w:pStyle w:val="37"/>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7、我方对在本函及投标文件中所作的所有承诺承担法律责任。</w:t>
      </w:r>
    </w:p>
    <w:p w14:paraId="3284887B">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8</w:t>
      </w:r>
      <w:r>
        <w:rPr>
          <w:rFonts w:hint="default" w:ascii="Times New Roman" w:hAnsi="Times New Roman" w:eastAsia="仿宋_GB2312" w:cs="Times New Roman"/>
          <w:sz w:val="24"/>
          <w:szCs w:val="24"/>
          <w:highlight w:val="none"/>
          <w:lang w:val="en-US" w:eastAsia="zh-CN"/>
        </w:rPr>
        <w:t>、投标有效期：自提交投标文件的截止之日起</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日</w:t>
      </w:r>
      <w:r>
        <w:rPr>
          <w:rFonts w:hint="eastAsia" w:ascii="Times New Roman" w:hAnsi="Times New Roman" w:eastAsia="仿宋_GB2312" w:cs="Times New Roman"/>
          <w:sz w:val="24"/>
          <w:szCs w:val="24"/>
          <w:highlight w:val="none"/>
          <w:lang w:val="en-US" w:eastAsia="zh-CN"/>
        </w:rPr>
        <w:t>。</w:t>
      </w:r>
    </w:p>
    <w:p w14:paraId="181BE760">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我方承诺未为本项目提供整体设计、规范编制或者项目管理、监理、检测等服务。</w:t>
      </w:r>
    </w:p>
    <w:p w14:paraId="0F2F9CA9">
      <w:pPr>
        <w:pStyle w:val="37"/>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kern w:val="2"/>
          <w:sz w:val="24"/>
          <w:szCs w:val="24"/>
          <w:highlight w:val="none"/>
          <w:lang w:val="en-US" w:eastAsia="zh-CN" w:bidi="ar-SA"/>
        </w:rPr>
        <w:t>我方对在本函及投标文件中所作的所有承诺承担法律责任。</w:t>
      </w:r>
    </w:p>
    <w:p w14:paraId="307B7EE1">
      <w:pPr>
        <w:adjustRightInd w:val="0"/>
        <w:snapToGrid w:val="0"/>
        <w:spacing w:line="440" w:lineRule="exact"/>
        <w:ind w:firstLine="480" w:firstLineChars="200"/>
        <w:rPr>
          <w:rFonts w:hint="default" w:ascii="Times New Roman" w:hAnsi="Times New Roman" w:eastAsia="仿宋_GB2312" w:cs="Times New Roman"/>
          <w:sz w:val="24"/>
          <w:szCs w:val="24"/>
          <w:highlight w:val="none"/>
          <w:u w:val="single"/>
        </w:rPr>
      </w:pPr>
      <w:r>
        <w:rPr>
          <w:rFonts w:hint="default" w:ascii="Times New Roman" w:hAnsi="Times New Roman" w:eastAsia="仿宋_GB2312" w:cs="Times New Roman"/>
          <w:sz w:val="24"/>
          <w:szCs w:val="24"/>
          <w:highlight w:val="none"/>
        </w:rPr>
        <w:t>投标人名称：</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（公章）</w:t>
      </w:r>
    </w:p>
    <w:p w14:paraId="14793807">
      <w:pPr>
        <w:adjustRightInd w:val="0"/>
        <w:snapToGrid w:val="0"/>
        <w:spacing w:line="440" w:lineRule="exact"/>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法定代表人（或经营者/执行事务合伙人/负责人/自然人）（或授权代表）：</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（印章或签名）</w:t>
      </w:r>
    </w:p>
    <w:p w14:paraId="7407F836">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地址：</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 xml:space="preserve">  </w:t>
      </w:r>
    </w:p>
    <w:p w14:paraId="33EB2D7F">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电话：</w:t>
      </w:r>
      <w:r>
        <w:rPr>
          <w:rFonts w:hint="default" w:ascii="Times New Roman" w:hAnsi="Times New Roman" w:eastAsia="仿宋_GB2312" w:cs="Times New Roman"/>
          <w:sz w:val="24"/>
          <w:szCs w:val="24"/>
          <w:highlight w:val="none"/>
          <w:u w:val="single"/>
        </w:rPr>
        <w:t xml:space="preserve">         </w:t>
      </w:r>
      <w:r>
        <w:rPr>
          <w:rFonts w:hint="eastAsia"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 xml:space="preserve">  传真：</w:t>
      </w:r>
      <w:r>
        <w:rPr>
          <w:rFonts w:hint="default" w:ascii="Times New Roman" w:hAnsi="Times New Roman" w:eastAsia="仿宋_GB2312" w:cs="Times New Roman"/>
          <w:sz w:val="24"/>
          <w:szCs w:val="24"/>
          <w:highlight w:val="none"/>
          <w:u w:val="single"/>
        </w:rPr>
        <w:t xml:space="preserve">    </w:t>
      </w:r>
      <w:r>
        <w:rPr>
          <w:rFonts w:hint="eastAsia"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eastAsia"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 xml:space="preserve">  </w:t>
      </w:r>
    </w:p>
    <w:p w14:paraId="7C4A4DCC">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开户行:</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 xml:space="preserve"> </w:t>
      </w:r>
    </w:p>
    <w:p w14:paraId="17429D0D">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账号: </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 xml:space="preserve"> </w:t>
      </w:r>
    </w:p>
    <w:p w14:paraId="6DF01A91">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日期：</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 xml:space="preserve"> 年</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5CA00089">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备注：</w:t>
      </w:r>
    </w:p>
    <w:p w14:paraId="17B9096E">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1、除可填信息外，对本投标函的任何修改将视为非实质性响应，在评审时视为无效投标。 </w:t>
      </w:r>
    </w:p>
    <w:p w14:paraId="706A363E">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2、投标人营业执照注册成立不足三年的，承诺声明时间自成立始至参加本次采购活动止。</w:t>
      </w:r>
    </w:p>
    <w:p w14:paraId="1AB47438">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p>
    <w:p w14:paraId="31B1ECF8">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br w:type="page"/>
      </w:r>
    </w:p>
    <w:p w14:paraId="5FEB4EA8">
      <w:pPr>
        <w:spacing w:line="400" w:lineRule="exact"/>
        <w:ind w:right="420"/>
        <w:jc w:val="both"/>
        <w:rPr>
          <w:rFonts w:hint="default" w:ascii="Times New Roman" w:hAnsi="Times New Roman" w:cs="Times New Roman"/>
          <w:b/>
          <w:bCs/>
          <w:sz w:val="32"/>
          <w:szCs w:val="32"/>
          <w:highlight w:val="none"/>
        </w:rPr>
      </w:pPr>
      <w:r>
        <w:rPr>
          <w:rFonts w:hint="eastAsia" w:ascii="Times New Roman" w:hAnsi="Times New Roman" w:cs="Times New Roman"/>
          <w:b/>
          <w:sz w:val="28"/>
          <w:szCs w:val="28"/>
          <w:highlight w:val="none"/>
          <w:lang w:val="en-US" w:eastAsia="zh-CN"/>
        </w:rPr>
        <w:t>实质性格式：</w:t>
      </w:r>
    </w:p>
    <w:p w14:paraId="2992FC75">
      <w:pPr>
        <w:jc w:val="center"/>
        <w:rPr>
          <w:rFonts w:ascii="Times New Roman" w:hAnsi="Times New Roman"/>
          <w:b/>
          <w:sz w:val="32"/>
          <w:szCs w:val="32"/>
          <w:highlight w:val="none"/>
        </w:rPr>
      </w:pPr>
      <w:r>
        <w:rPr>
          <w:rFonts w:hint="eastAsia" w:ascii="Times New Roman" w:hAnsi="Times New Roman" w:cs="Times New Roman"/>
          <w:b/>
          <w:kern w:val="0"/>
          <w:sz w:val="32"/>
          <w:szCs w:val="32"/>
          <w:highlight w:val="none"/>
          <w:lang w:val="en-US" w:eastAsia="zh-CN"/>
        </w:rPr>
        <w:t>三</w:t>
      </w:r>
      <w:r>
        <w:rPr>
          <w:rFonts w:hint="default" w:ascii="Times New Roman" w:hAnsi="Times New Roman" w:cs="Times New Roman"/>
          <w:b/>
          <w:kern w:val="0"/>
          <w:sz w:val="32"/>
          <w:szCs w:val="32"/>
          <w:highlight w:val="none"/>
          <w:lang w:val="en-US" w:eastAsia="zh-CN"/>
        </w:rPr>
        <w:t>、</w:t>
      </w:r>
      <w:r>
        <w:rPr>
          <w:rFonts w:ascii="Times New Roman" w:hAnsi="Times New Roman"/>
          <w:b/>
          <w:sz w:val="32"/>
          <w:szCs w:val="32"/>
          <w:highlight w:val="none"/>
        </w:rPr>
        <w:t>中小企业声明函</w:t>
      </w:r>
    </w:p>
    <w:p w14:paraId="1C57B231">
      <w:pPr>
        <w:pStyle w:val="14"/>
        <w:rPr>
          <w:highlight w:val="none"/>
        </w:rPr>
      </w:pPr>
    </w:p>
    <w:p w14:paraId="738C706E">
      <w:pPr>
        <w:spacing w:line="480" w:lineRule="exact"/>
        <w:jc w:val="center"/>
        <w:rPr>
          <w:rFonts w:ascii="Times New Roman" w:hAnsi="Times New Roman" w:eastAsia="方正小标宋简体" w:cs="Times New Roman"/>
          <w:sz w:val="44"/>
          <w:highlight w:val="none"/>
        </w:rPr>
      </w:pPr>
      <w:r>
        <w:rPr>
          <w:rFonts w:ascii="Times New Roman" w:hAnsi="Times New Roman" w:eastAsia="方正小标宋简体" w:cs="Times New Roman"/>
          <w:sz w:val="44"/>
          <w:highlight w:val="none"/>
        </w:rPr>
        <w:t>中小企业声明函（货物）</w:t>
      </w:r>
    </w:p>
    <w:p w14:paraId="6CBEC0A6">
      <w:pPr>
        <w:spacing w:line="480" w:lineRule="exact"/>
        <w:rPr>
          <w:rFonts w:ascii="Times New Roman" w:hAnsi="Times New Roman" w:eastAsia="仿宋_GB2312" w:cs="Times New Roman"/>
          <w:sz w:val="28"/>
          <w:highlight w:val="none"/>
        </w:rPr>
      </w:pPr>
    </w:p>
    <w:p w14:paraId="2FA3CC19">
      <w:pPr>
        <w:spacing w:line="480" w:lineRule="exact"/>
        <w:ind w:firstLine="560" w:firstLineChars="200"/>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本公司（联合体）郑重声明，根据《政府采购促进中小企业发展管理办法》（财库</w:t>
      </w:r>
      <w:r>
        <w:rPr>
          <w:rFonts w:ascii="Times New Roman" w:hAnsi="Times New Roman" w:eastAsia="微软雅黑" w:cs="Times New Roman"/>
          <w:sz w:val="28"/>
          <w:highlight w:val="none"/>
        </w:rPr>
        <w:t>﹝</w:t>
      </w:r>
      <w:r>
        <w:rPr>
          <w:rFonts w:ascii="Times New Roman" w:hAnsi="Times New Roman" w:eastAsia="仿宋_GB2312" w:cs="Times New Roman"/>
          <w:sz w:val="28"/>
          <w:highlight w:val="none"/>
        </w:rPr>
        <w:t>2020</w:t>
      </w:r>
      <w:r>
        <w:rPr>
          <w:rFonts w:ascii="Times New Roman" w:hAnsi="Times New Roman" w:eastAsia="微软雅黑" w:cs="Times New Roman"/>
          <w:sz w:val="28"/>
          <w:highlight w:val="none"/>
        </w:rPr>
        <w:t>﹞</w:t>
      </w:r>
      <w:r>
        <w:rPr>
          <w:rFonts w:ascii="Times New Roman" w:hAnsi="Times New Roman" w:eastAsia="仿宋_GB2312" w:cs="Times New Roman"/>
          <w:sz w:val="28"/>
          <w:highlight w:val="none"/>
        </w:rPr>
        <w:t>46 号）的规定，本公司（联合体）参加</w:t>
      </w:r>
      <w:r>
        <w:rPr>
          <w:rFonts w:ascii="Times New Roman" w:hAnsi="Times New Roman" w:eastAsia="仿宋_GB2312" w:cs="Times New Roman"/>
          <w:sz w:val="28"/>
          <w:highlight w:val="none"/>
          <w:u w:val="single"/>
        </w:rPr>
        <w:t xml:space="preserve">  （单位名称）    </w:t>
      </w:r>
      <w:r>
        <w:rPr>
          <w:rFonts w:ascii="Times New Roman" w:hAnsi="Times New Roman" w:eastAsia="仿宋_GB2312" w:cs="Times New Roman"/>
          <w:sz w:val="28"/>
          <w:highlight w:val="none"/>
        </w:rPr>
        <w:t>的</w:t>
      </w:r>
      <w:r>
        <w:rPr>
          <w:rFonts w:ascii="Times New Roman" w:hAnsi="Times New Roman" w:eastAsia="仿宋_GB2312" w:cs="Times New Roman"/>
          <w:sz w:val="28"/>
          <w:highlight w:val="none"/>
          <w:u w:val="single"/>
        </w:rPr>
        <w:t xml:space="preserve">    （项目名称）    </w:t>
      </w:r>
      <w:r>
        <w:rPr>
          <w:rFonts w:ascii="Times New Roman" w:hAnsi="Times New Roman" w:eastAsia="仿宋_GB2312" w:cs="Times New Roman"/>
          <w:sz w:val="28"/>
          <w:highlight w:val="none"/>
        </w:rPr>
        <w:t>采购活动，提供的货物全部由符合政策要求的中小企业制造。相关企业（含联合体中的中小企业、签订分包意向协议的中小企业）的具体情况如下：</w:t>
      </w:r>
    </w:p>
    <w:p w14:paraId="1B7B48BE">
      <w:pPr>
        <w:spacing w:line="480" w:lineRule="exact"/>
        <w:ind w:firstLine="560" w:firstLineChars="200"/>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1.</w:t>
      </w:r>
      <w:r>
        <w:rPr>
          <w:rFonts w:ascii="Times New Roman" w:hAnsi="Times New Roman" w:eastAsia="仿宋_GB2312" w:cs="Times New Roman"/>
          <w:sz w:val="28"/>
          <w:highlight w:val="none"/>
          <w:u w:val="single"/>
        </w:rPr>
        <w:t xml:space="preserve"> （标的名称） </w:t>
      </w:r>
      <w:r>
        <w:rPr>
          <w:rFonts w:ascii="Times New Roman" w:hAnsi="Times New Roman" w:eastAsia="仿宋_GB2312" w:cs="Times New Roman"/>
          <w:sz w:val="28"/>
          <w:highlight w:val="none"/>
        </w:rPr>
        <w:t>,属于</w:t>
      </w:r>
      <w:r>
        <w:rPr>
          <w:rFonts w:hint="eastAsia" w:ascii="Times New Roman" w:hAnsi="Times New Roman" w:eastAsia="仿宋_GB2312" w:cs="Times New Roman"/>
          <w:sz w:val="28"/>
          <w:highlight w:val="none"/>
          <w:u w:val="single"/>
        </w:rPr>
        <w:t>（采购文件中明确的所属行业）</w:t>
      </w:r>
      <w:r>
        <w:rPr>
          <w:rFonts w:ascii="Times New Roman" w:hAnsi="Times New Roman" w:eastAsia="仿宋_GB2312" w:cs="Times New Roman"/>
          <w:sz w:val="28"/>
          <w:highlight w:val="none"/>
        </w:rPr>
        <w:t>;制造商为</w:t>
      </w:r>
      <w:r>
        <w:rPr>
          <w:rFonts w:ascii="Times New Roman" w:hAnsi="Times New Roman" w:eastAsia="仿宋_GB2312" w:cs="Times New Roman"/>
          <w:sz w:val="28"/>
          <w:highlight w:val="none"/>
          <w:u w:val="single"/>
        </w:rPr>
        <w:t xml:space="preserve"> （企业名称） </w:t>
      </w:r>
      <w:r>
        <w:rPr>
          <w:rFonts w:ascii="Times New Roman" w:hAnsi="Times New Roman" w:eastAsia="仿宋_GB2312" w:cs="Times New Roman"/>
          <w:sz w:val="28"/>
          <w:highlight w:val="none"/>
        </w:rPr>
        <w:t>，从业人员</w:t>
      </w:r>
      <w:r>
        <w:rPr>
          <w:rFonts w:ascii="Times New Roman" w:hAnsi="Times New Roman" w:eastAsia="仿宋_GB2312" w:cs="Times New Roman"/>
          <w:sz w:val="28"/>
          <w:highlight w:val="none"/>
          <w:u w:val="single"/>
        </w:rPr>
        <w:t xml:space="preserve">  </w:t>
      </w:r>
      <w:r>
        <w:rPr>
          <w:rFonts w:ascii="Times New Roman" w:hAnsi="Times New Roman" w:eastAsia="仿宋_GB2312" w:cs="Times New Roman"/>
          <w:sz w:val="28"/>
          <w:highlight w:val="none"/>
          <w:u w:val="single"/>
        </w:rPr>
        <w:tab/>
      </w:r>
      <w:r>
        <w:rPr>
          <w:rFonts w:ascii="Times New Roman" w:hAnsi="Times New Roman" w:eastAsia="仿宋_GB2312" w:cs="Times New Roman"/>
          <w:sz w:val="28"/>
          <w:highlight w:val="none"/>
        </w:rPr>
        <w:t>人，营业收入为</w:t>
      </w:r>
      <w:r>
        <w:rPr>
          <w:rFonts w:ascii="Times New Roman" w:hAnsi="Times New Roman" w:eastAsia="仿宋_GB2312" w:cs="Times New Roman"/>
          <w:sz w:val="28"/>
          <w:highlight w:val="none"/>
          <w:u w:val="single"/>
        </w:rPr>
        <w:t xml:space="preserve">     </w:t>
      </w:r>
      <w:r>
        <w:rPr>
          <w:rFonts w:ascii="Times New Roman" w:hAnsi="Times New Roman" w:eastAsia="仿宋_GB2312" w:cs="Times New Roman"/>
          <w:sz w:val="28"/>
          <w:highlight w:val="none"/>
        </w:rPr>
        <w:t>万元</w:t>
      </w:r>
      <w:r>
        <w:rPr>
          <w:rFonts w:ascii="Times New Roman" w:hAnsi="Times New Roman" w:eastAsia="仿宋_GB2312" w:cs="Times New Roman"/>
          <w:sz w:val="28"/>
          <w:highlight w:val="none"/>
          <w:vertAlign w:val="superscript"/>
        </w:rPr>
        <w:t>1</w:t>
      </w:r>
      <w:r>
        <w:rPr>
          <w:rFonts w:ascii="Times New Roman" w:hAnsi="Times New Roman" w:eastAsia="仿宋_GB2312" w:cs="Times New Roman"/>
          <w:sz w:val="28"/>
          <w:highlight w:val="none"/>
        </w:rPr>
        <w:t>，资产总额为</w:t>
      </w:r>
      <w:r>
        <w:rPr>
          <w:rFonts w:ascii="Times New Roman" w:hAnsi="Times New Roman" w:eastAsia="仿宋_GB2312" w:cs="Times New Roman"/>
          <w:sz w:val="28"/>
          <w:highlight w:val="none"/>
          <w:u w:val="single"/>
        </w:rPr>
        <w:t xml:space="preserve">      </w:t>
      </w:r>
      <w:r>
        <w:rPr>
          <w:rFonts w:ascii="Times New Roman" w:hAnsi="Times New Roman" w:eastAsia="仿宋_GB2312" w:cs="Times New Roman"/>
          <w:sz w:val="28"/>
          <w:highlight w:val="none"/>
        </w:rPr>
        <w:t>万元，属于</w:t>
      </w:r>
      <w:r>
        <w:rPr>
          <w:rFonts w:ascii="Times New Roman" w:hAnsi="Times New Roman" w:eastAsia="仿宋_GB2312" w:cs="Times New Roman"/>
          <w:sz w:val="28"/>
          <w:highlight w:val="none"/>
          <w:u w:val="single"/>
        </w:rPr>
        <w:t>（中型企业、小型企业、微型企业）</w:t>
      </w:r>
      <w:r>
        <w:rPr>
          <w:rFonts w:ascii="Times New Roman" w:hAnsi="Times New Roman" w:eastAsia="仿宋_GB2312" w:cs="Times New Roman"/>
          <w:sz w:val="28"/>
          <w:highlight w:val="none"/>
        </w:rPr>
        <w:t>；</w:t>
      </w:r>
    </w:p>
    <w:p w14:paraId="1D752A08">
      <w:pPr>
        <w:spacing w:line="480" w:lineRule="exact"/>
        <w:ind w:firstLine="560" w:firstLineChars="200"/>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2.</w:t>
      </w:r>
      <w:r>
        <w:rPr>
          <w:rFonts w:ascii="Times New Roman" w:hAnsi="Times New Roman" w:eastAsia="仿宋_GB2312" w:cs="Times New Roman"/>
          <w:sz w:val="28"/>
          <w:highlight w:val="none"/>
          <w:u w:val="single"/>
        </w:rPr>
        <w:t xml:space="preserve"> （标的名称） </w:t>
      </w:r>
      <w:r>
        <w:rPr>
          <w:rFonts w:ascii="Times New Roman" w:hAnsi="Times New Roman" w:eastAsia="仿宋_GB2312" w:cs="Times New Roman"/>
          <w:sz w:val="28"/>
          <w:highlight w:val="none"/>
        </w:rPr>
        <w:t>,属于</w:t>
      </w:r>
      <w:r>
        <w:rPr>
          <w:rFonts w:hint="eastAsia" w:ascii="Times New Roman" w:hAnsi="Times New Roman" w:eastAsia="仿宋_GB2312" w:cs="Times New Roman"/>
          <w:sz w:val="28"/>
          <w:highlight w:val="none"/>
          <w:u w:val="single"/>
        </w:rPr>
        <w:t>（采购文件中明确的所属行业）</w:t>
      </w:r>
      <w:r>
        <w:rPr>
          <w:rFonts w:ascii="Times New Roman" w:hAnsi="Times New Roman" w:eastAsia="仿宋_GB2312" w:cs="Times New Roman"/>
          <w:sz w:val="28"/>
          <w:highlight w:val="none"/>
        </w:rPr>
        <w:t>；制造商为</w:t>
      </w:r>
      <w:r>
        <w:rPr>
          <w:rFonts w:ascii="Times New Roman" w:hAnsi="Times New Roman" w:eastAsia="仿宋_GB2312" w:cs="Times New Roman"/>
          <w:sz w:val="28"/>
          <w:highlight w:val="none"/>
          <w:u w:val="single"/>
        </w:rPr>
        <w:t xml:space="preserve"> （企业名称） </w:t>
      </w:r>
      <w:r>
        <w:rPr>
          <w:rFonts w:ascii="Times New Roman" w:hAnsi="Times New Roman" w:eastAsia="仿宋_GB2312" w:cs="Times New Roman"/>
          <w:sz w:val="28"/>
          <w:highlight w:val="none"/>
        </w:rPr>
        <w:t>，从业人员</w:t>
      </w:r>
      <w:r>
        <w:rPr>
          <w:rFonts w:ascii="Times New Roman" w:hAnsi="Times New Roman" w:eastAsia="仿宋_GB2312" w:cs="Times New Roman"/>
          <w:sz w:val="28"/>
          <w:highlight w:val="none"/>
          <w:u w:val="single"/>
        </w:rPr>
        <w:t xml:space="preserve">  </w:t>
      </w:r>
      <w:r>
        <w:rPr>
          <w:rFonts w:ascii="Times New Roman" w:hAnsi="Times New Roman" w:eastAsia="仿宋_GB2312" w:cs="Times New Roman"/>
          <w:sz w:val="28"/>
          <w:highlight w:val="none"/>
          <w:u w:val="single"/>
        </w:rPr>
        <w:tab/>
      </w:r>
      <w:r>
        <w:rPr>
          <w:rFonts w:ascii="Times New Roman" w:hAnsi="Times New Roman" w:eastAsia="仿宋_GB2312" w:cs="Times New Roman"/>
          <w:sz w:val="28"/>
          <w:highlight w:val="none"/>
        </w:rPr>
        <w:t>人，营业收入为</w:t>
      </w:r>
      <w:r>
        <w:rPr>
          <w:rFonts w:ascii="Times New Roman" w:hAnsi="Times New Roman" w:eastAsia="仿宋_GB2312" w:cs="Times New Roman"/>
          <w:sz w:val="28"/>
          <w:highlight w:val="none"/>
          <w:u w:val="single"/>
        </w:rPr>
        <w:t xml:space="preserve">     </w:t>
      </w:r>
      <w:r>
        <w:rPr>
          <w:rFonts w:ascii="Times New Roman" w:hAnsi="Times New Roman" w:eastAsia="仿宋_GB2312" w:cs="Times New Roman"/>
          <w:sz w:val="28"/>
          <w:highlight w:val="none"/>
        </w:rPr>
        <w:t>万元，资产总额为</w:t>
      </w:r>
      <w:r>
        <w:rPr>
          <w:rFonts w:ascii="Times New Roman" w:hAnsi="Times New Roman" w:eastAsia="仿宋_GB2312" w:cs="Times New Roman"/>
          <w:sz w:val="28"/>
          <w:highlight w:val="none"/>
          <w:u w:val="single"/>
        </w:rPr>
        <w:t xml:space="preserve">      </w:t>
      </w:r>
      <w:r>
        <w:rPr>
          <w:rFonts w:ascii="Times New Roman" w:hAnsi="Times New Roman" w:eastAsia="仿宋_GB2312" w:cs="Times New Roman"/>
          <w:sz w:val="28"/>
          <w:highlight w:val="none"/>
        </w:rPr>
        <w:t>万元，属于</w:t>
      </w:r>
      <w:r>
        <w:rPr>
          <w:rFonts w:ascii="Times New Roman" w:hAnsi="Times New Roman" w:eastAsia="仿宋_GB2312" w:cs="Times New Roman"/>
          <w:sz w:val="28"/>
          <w:highlight w:val="none"/>
          <w:u w:val="single"/>
        </w:rPr>
        <w:t>（中型企业、小型企业、微型企业）</w:t>
      </w:r>
      <w:r>
        <w:rPr>
          <w:rFonts w:ascii="Times New Roman" w:hAnsi="Times New Roman" w:eastAsia="仿宋_GB2312" w:cs="Times New Roman"/>
          <w:sz w:val="28"/>
          <w:highlight w:val="none"/>
        </w:rPr>
        <w:t>；</w:t>
      </w:r>
    </w:p>
    <w:p w14:paraId="4F729EC4">
      <w:pPr>
        <w:spacing w:line="480" w:lineRule="exact"/>
        <w:ind w:firstLine="560" w:firstLineChars="200"/>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w:t>
      </w:r>
    </w:p>
    <w:p w14:paraId="26B07C47">
      <w:pPr>
        <w:spacing w:line="480" w:lineRule="exact"/>
        <w:ind w:firstLine="560" w:firstLineChars="200"/>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以上企业，不属于大企业的分支机构，不存在控股股东为大企业的情形，也不存在与大企业的负责人为同一人的情形。</w:t>
      </w:r>
    </w:p>
    <w:p w14:paraId="2BF57A88">
      <w:pPr>
        <w:spacing w:line="480" w:lineRule="exact"/>
        <w:ind w:firstLine="560" w:firstLineChars="200"/>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本企业对上述声明内容的真实性负责。如有虚假，将依法承担相应责任。</w:t>
      </w:r>
    </w:p>
    <w:p w14:paraId="7FB732EC">
      <w:pPr>
        <w:spacing w:line="480" w:lineRule="exact"/>
        <w:rPr>
          <w:rFonts w:ascii="Times New Roman" w:hAnsi="Times New Roman" w:eastAsia="仿宋_GB2312" w:cs="Times New Roman"/>
          <w:sz w:val="28"/>
          <w:highlight w:val="none"/>
        </w:rPr>
      </w:pPr>
    </w:p>
    <w:p w14:paraId="1EF9F393">
      <w:pPr>
        <w:wordWrap w:val="0"/>
        <w:spacing w:line="480" w:lineRule="exact"/>
        <w:jc w:val="right"/>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 xml:space="preserve">企业名称（盖章）：                      </w:t>
      </w:r>
    </w:p>
    <w:p w14:paraId="4B684DF2">
      <w:pPr>
        <w:wordWrap w:val="0"/>
        <w:spacing w:line="480" w:lineRule="exact"/>
        <w:jc w:val="right"/>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 xml:space="preserve">日期：                      </w:t>
      </w:r>
    </w:p>
    <w:p w14:paraId="4CF55A60">
      <w:pPr>
        <w:spacing w:line="400" w:lineRule="exact"/>
        <w:rPr>
          <w:rFonts w:ascii="Times New Roman" w:hAnsi="Times New Roman" w:eastAsia="仿宋_GB2312" w:cs="Times New Roman"/>
          <w:sz w:val="21"/>
          <w:highlight w:val="none"/>
        </w:rPr>
      </w:pPr>
    </w:p>
    <w:p w14:paraId="2C9CD09D">
      <w:pPr>
        <w:spacing w:line="400" w:lineRule="exact"/>
        <w:rPr>
          <w:rFonts w:ascii="Times New Roman" w:hAnsi="Times New Roman" w:eastAsia="仿宋_GB2312" w:cs="Times New Roman"/>
          <w:sz w:val="21"/>
          <w:highlight w:val="none"/>
        </w:rPr>
      </w:pPr>
      <w:r>
        <w:rPr>
          <w:rFonts w:ascii="Times New Roman" w:hAnsi="Times New Roman" w:eastAsia="仿宋_GB2312" w:cs="Times New Roman"/>
          <w:sz w:val="21"/>
          <w:highlight w:val="none"/>
        </w:rPr>
        <w:t>注：填写前请认真阅读《政府采购促进中小企业发展管理办法》（财库</w:t>
      </w:r>
      <w:r>
        <w:rPr>
          <w:rFonts w:ascii="Times New Roman" w:hAnsi="Times New Roman" w:eastAsia="微软雅黑" w:cs="Times New Roman"/>
          <w:sz w:val="21"/>
          <w:highlight w:val="none"/>
        </w:rPr>
        <w:t>﹝</w:t>
      </w:r>
      <w:r>
        <w:rPr>
          <w:rFonts w:ascii="Times New Roman" w:hAnsi="Times New Roman" w:eastAsia="仿宋_GB2312" w:cs="Times New Roman"/>
          <w:sz w:val="21"/>
          <w:highlight w:val="none"/>
        </w:rPr>
        <w:t>2020</w:t>
      </w:r>
      <w:r>
        <w:rPr>
          <w:rFonts w:ascii="Times New Roman" w:hAnsi="Times New Roman" w:eastAsia="微软雅黑" w:cs="Times New Roman"/>
          <w:sz w:val="21"/>
          <w:highlight w:val="none"/>
        </w:rPr>
        <w:t>﹞</w:t>
      </w:r>
      <w:r>
        <w:rPr>
          <w:rFonts w:ascii="Times New Roman" w:hAnsi="Times New Roman" w:eastAsia="仿宋_GB2312" w:cs="Times New Roman"/>
          <w:sz w:val="21"/>
          <w:highlight w:val="none"/>
        </w:rPr>
        <w:t>46 号）的相关规定。</w:t>
      </w:r>
    </w:p>
    <w:p w14:paraId="756F80E2">
      <w:pPr>
        <w:spacing w:line="400" w:lineRule="exact"/>
        <w:rPr>
          <w:rFonts w:ascii="Times New Roman" w:hAnsi="Times New Roman" w:eastAsia="仿宋_GB2312" w:cs="Times New Roman"/>
          <w:sz w:val="28"/>
          <w:highlight w:val="none"/>
        </w:rPr>
        <w:sectPr>
          <w:headerReference r:id="rId4" w:type="default"/>
          <w:footerReference r:id="rId5" w:type="default"/>
          <w:pgSz w:w="11910" w:h="16840"/>
          <w:pgMar w:top="1440" w:right="1080" w:bottom="1440" w:left="1080" w:header="0" w:footer="1595" w:gutter="0"/>
          <w:cols w:space="720" w:num="1"/>
        </w:sectPr>
      </w:pPr>
      <w:r>
        <w:rPr>
          <w:rFonts w:ascii="Times New Roman" w:hAnsi="Times New Roman" w:eastAsia="仿宋_GB2312" w:cs="Times New Roman"/>
          <w:sz w:val="21"/>
          <w:highlight w:val="none"/>
          <w:vertAlign w:val="superscript"/>
        </w:rPr>
        <w:t>1</w:t>
      </w:r>
      <w:r>
        <w:rPr>
          <w:rFonts w:ascii="Times New Roman" w:hAnsi="Times New Roman" w:eastAsia="仿宋_GB2312" w:cs="Times New Roman"/>
          <w:sz w:val="21"/>
          <w:highlight w:val="none"/>
        </w:rPr>
        <w:t>从业人员、营业收入、资产总额填报上一年度数据，无上一年度数据的新成立企业可不填报。</w:t>
      </w:r>
    </w:p>
    <w:p w14:paraId="6413E463">
      <w:pPr>
        <w:jc w:val="both"/>
        <w:rPr>
          <w:rFonts w:hint="eastAsia" w:ascii="Times New Roman" w:hAnsi="Times New Roman"/>
          <w:b/>
          <w:sz w:val="32"/>
          <w:szCs w:val="32"/>
          <w:highlight w:val="none"/>
        </w:rPr>
      </w:pPr>
    </w:p>
    <w:p w14:paraId="1433D0D5">
      <w:pPr>
        <w:jc w:val="center"/>
        <w:rPr>
          <w:rFonts w:ascii="Times New Roman" w:hAnsi="Times New Roman"/>
          <w:b/>
          <w:sz w:val="32"/>
          <w:szCs w:val="32"/>
          <w:highlight w:val="none"/>
        </w:rPr>
      </w:pPr>
      <w:r>
        <w:rPr>
          <w:rFonts w:hint="eastAsia" w:ascii="Times New Roman" w:hAnsi="Times New Roman"/>
          <w:b/>
          <w:sz w:val="32"/>
          <w:szCs w:val="32"/>
          <w:highlight w:val="none"/>
          <w:lang w:val="en-US" w:eastAsia="zh-CN"/>
        </w:rPr>
        <w:t>四</w:t>
      </w:r>
      <w:r>
        <w:rPr>
          <w:rFonts w:ascii="Times New Roman" w:hAnsi="Times New Roman"/>
          <w:b/>
          <w:sz w:val="32"/>
          <w:szCs w:val="32"/>
          <w:highlight w:val="none"/>
        </w:rPr>
        <w:t>、残疾人福利性单位声明或</w:t>
      </w:r>
      <w:r>
        <w:rPr>
          <w:rFonts w:hint="eastAsia" w:ascii="Times New Roman" w:hAnsi="Times New Roman"/>
          <w:b/>
          <w:sz w:val="32"/>
          <w:szCs w:val="32"/>
          <w:highlight w:val="none"/>
          <w:lang w:eastAsia="zh-CN"/>
        </w:rPr>
        <w:t>监 狱</w:t>
      </w:r>
      <w:r>
        <w:rPr>
          <w:rFonts w:ascii="Times New Roman" w:hAnsi="Times New Roman"/>
          <w:b/>
          <w:sz w:val="32"/>
          <w:szCs w:val="32"/>
          <w:highlight w:val="none"/>
        </w:rPr>
        <w:t>企业证明材料（如有）</w:t>
      </w:r>
    </w:p>
    <w:p w14:paraId="1B7FE542">
      <w:pPr>
        <w:spacing w:line="400" w:lineRule="exact"/>
        <w:jc w:val="center"/>
        <w:rPr>
          <w:rFonts w:ascii="Times New Roman" w:hAnsi="Times New Roman"/>
          <w:b/>
          <w:sz w:val="32"/>
          <w:szCs w:val="32"/>
          <w:highlight w:val="none"/>
        </w:rPr>
      </w:pPr>
    </w:p>
    <w:p w14:paraId="6E2711BC">
      <w:pPr>
        <w:widowControl/>
        <w:spacing w:line="400" w:lineRule="exact"/>
        <w:jc w:val="center"/>
        <w:rPr>
          <w:rFonts w:ascii="Times New Roman" w:hAnsi="Times New Roman"/>
          <w:b/>
          <w:bCs/>
          <w:spacing w:val="6"/>
          <w:kern w:val="0"/>
          <w:sz w:val="32"/>
          <w:szCs w:val="32"/>
          <w:highlight w:val="none"/>
        </w:rPr>
      </w:pPr>
      <w:r>
        <w:rPr>
          <w:rFonts w:ascii="Times New Roman" w:hAnsi="Times New Roman"/>
          <w:b/>
          <w:bCs/>
          <w:spacing w:val="6"/>
          <w:kern w:val="0"/>
          <w:sz w:val="32"/>
          <w:szCs w:val="32"/>
          <w:highlight w:val="none"/>
        </w:rPr>
        <w:t>残疾人福利性单位声明函</w:t>
      </w:r>
    </w:p>
    <w:p w14:paraId="3F539A33">
      <w:pPr>
        <w:spacing w:line="588" w:lineRule="exact"/>
        <w:rPr>
          <w:rFonts w:ascii="Times New Roman" w:hAnsi="Times New Roman" w:eastAsia="仿宋_GB2312"/>
          <w:b/>
          <w:bCs/>
          <w:spacing w:val="6"/>
          <w:sz w:val="30"/>
          <w:szCs w:val="30"/>
          <w:highlight w:val="none"/>
        </w:rPr>
      </w:pPr>
    </w:p>
    <w:p w14:paraId="6124CE2F">
      <w:pPr>
        <w:adjustRightInd w:val="0"/>
        <w:snapToGrid w:val="0"/>
        <w:spacing w:line="440" w:lineRule="exact"/>
        <w:ind w:firstLine="554" w:firstLineChars="198"/>
        <w:rPr>
          <w:rFonts w:ascii="Times New Roman" w:hAnsi="Times New Roman" w:eastAsia="仿宋_GB2312"/>
          <w:sz w:val="28"/>
          <w:highlight w:val="none"/>
        </w:rPr>
      </w:pPr>
      <w:r>
        <w:rPr>
          <w:rFonts w:ascii="Times New Roman" w:hAnsi="Times New Roman" w:eastAsia="仿宋_GB2312"/>
          <w:sz w:val="28"/>
          <w:highlight w:val="none"/>
        </w:rPr>
        <w:t>本单位郑重声明，根据《财政部 民政部 中国残疾人联合会关于促进残疾人就业政府采购政策的通知》（财库〔2017〕141号）的规定，本单位为符合条件的残疾人福利性单位，且本单位参加</w:t>
      </w:r>
      <w:r>
        <w:rPr>
          <w:rFonts w:ascii="Times New Roman" w:hAnsi="Times New Roman" w:eastAsia="仿宋_GB2312"/>
          <w:sz w:val="28"/>
          <w:highlight w:val="none"/>
          <w:u w:val="single"/>
        </w:rPr>
        <w:t xml:space="preserve">      </w:t>
      </w:r>
      <w:r>
        <w:rPr>
          <w:rFonts w:ascii="Times New Roman" w:hAnsi="Times New Roman" w:eastAsia="仿宋_GB2312"/>
          <w:sz w:val="28"/>
          <w:highlight w:val="none"/>
        </w:rPr>
        <w:t>单位的</w:t>
      </w:r>
      <w:r>
        <w:rPr>
          <w:rFonts w:ascii="Times New Roman" w:hAnsi="Times New Roman" w:eastAsia="仿宋_GB2312"/>
          <w:sz w:val="28"/>
          <w:highlight w:val="none"/>
          <w:u w:val="single"/>
        </w:rPr>
        <w:t xml:space="preserve">               </w:t>
      </w:r>
      <w:r>
        <w:rPr>
          <w:rFonts w:ascii="Times New Roman" w:hAnsi="Times New Roman" w:eastAsia="仿宋_GB2312"/>
          <w:sz w:val="28"/>
          <w:highlight w:val="none"/>
        </w:rPr>
        <w:t>项目采购活动提供本单位制造的货物（由本单位承担工程/提供服务），或者提供其他残疾人福利性单位制造的货物（不包括使用非残疾人福利性单位注册商标的货物）。</w:t>
      </w:r>
    </w:p>
    <w:p w14:paraId="449D93BE">
      <w:pPr>
        <w:adjustRightInd w:val="0"/>
        <w:snapToGrid w:val="0"/>
        <w:spacing w:line="440" w:lineRule="exact"/>
        <w:ind w:firstLine="554" w:firstLineChars="198"/>
        <w:rPr>
          <w:rFonts w:ascii="Times New Roman" w:hAnsi="Times New Roman" w:eastAsia="仿宋_GB2312"/>
          <w:sz w:val="28"/>
          <w:highlight w:val="none"/>
        </w:rPr>
      </w:pPr>
      <w:r>
        <w:rPr>
          <w:rFonts w:ascii="Times New Roman" w:hAnsi="Times New Roman" w:eastAsia="仿宋_GB2312"/>
          <w:sz w:val="28"/>
          <w:highlight w:val="none"/>
        </w:rPr>
        <w:t>本单位对上述声明的真实性负责。如有虚假，将依法承担相应责任。</w:t>
      </w:r>
    </w:p>
    <w:p w14:paraId="7F82DA96">
      <w:pPr>
        <w:adjustRightInd w:val="0"/>
        <w:snapToGrid w:val="0"/>
        <w:spacing w:line="440" w:lineRule="exact"/>
        <w:ind w:firstLine="504" w:firstLineChars="200"/>
        <w:rPr>
          <w:rFonts w:ascii="Times New Roman" w:hAnsi="Times New Roman" w:eastAsia="仿宋_GB2312"/>
          <w:spacing w:val="6"/>
          <w:sz w:val="24"/>
          <w:highlight w:val="none"/>
        </w:rPr>
      </w:pPr>
    </w:p>
    <w:p w14:paraId="7800A510">
      <w:pPr>
        <w:adjustRightInd w:val="0"/>
        <w:snapToGrid w:val="0"/>
        <w:spacing w:line="440" w:lineRule="exact"/>
        <w:ind w:firstLine="504" w:firstLineChars="200"/>
        <w:rPr>
          <w:rFonts w:ascii="Times New Roman" w:hAnsi="Times New Roman" w:eastAsia="仿宋_GB2312"/>
          <w:spacing w:val="6"/>
          <w:sz w:val="24"/>
          <w:highlight w:val="none"/>
        </w:rPr>
      </w:pPr>
    </w:p>
    <w:p w14:paraId="58A9E494">
      <w:pPr>
        <w:adjustRightInd w:val="0"/>
        <w:snapToGrid w:val="0"/>
        <w:spacing w:line="440" w:lineRule="exact"/>
        <w:ind w:firstLine="504" w:firstLineChars="200"/>
        <w:rPr>
          <w:rFonts w:ascii="Times New Roman" w:hAnsi="Times New Roman" w:eastAsia="仿宋_GB2312"/>
          <w:spacing w:val="6"/>
          <w:sz w:val="24"/>
          <w:highlight w:val="none"/>
        </w:rPr>
      </w:pPr>
    </w:p>
    <w:p w14:paraId="3E47828B">
      <w:pPr>
        <w:adjustRightInd w:val="0"/>
        <w:snapToGrid w:val="0"/>
        <w:spacing w:line="440" w:lineRule="exact"/>
        <w:jc w:val="right"/>
        <w:rPr>
          <w:rFonts w:ascii="Times New Roman" w:hAnsi="Times New Roman" w:eastAsia="仿宋_GB2312"/>
          <w:sz w:val="24"/>
          <w:highlight w:val="none"/>
        </w:rPr>
      </w:pPr>
      <w:r>
        <w:rPr>
          <w:rFonts w:ascii="Times New Roman" w:hAnsi="Times New Roman" w:eastAsia="仿宋_GB2312"/>
          <w:sz w:val="24"/>
          <w:highlight w:val="none"/>
        </w:rPr>
        <w:t>投标人：</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（公章）</w:t>
      </w:r>
    </w:p>
    <w:p w14:paraId="722E83AF">
      <w:pPr>
        <w:adjustRightInd w:val="0"/>
        <w:snapToGrid w:val="0"/>
        <w:spacing w:line="440" w:lineRule="exact"/>
        <w:ind w:right="960"/>
        <w:jc w:val="right"/>
        <w:rPr>
          <w:rFonts w:ascii="Times New Roman" w:hAnsi="Times New Roman" w:eastAsia="仿宋_GB2312"/>
          <w:sz w:val="24"/>
          <w:highlight w:val="none"/>
        </w:rPr>
      </w:pPr>
      <w:r>
        <w:rPr>
          <w:rFonts w:ascii="Times New Roman" w:hAnsi="Times New Roman" w:eastAsia="仿宋_GB2312"/>
          <w:sz w:val="24"/>
          <w:highlight w:val="none"/>
        </w:rPr>
        <w:t xml:space="preserve">                         日  期：</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年</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月</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日</w:t>
      </w:r>
    </w:p>
    <w:p w14:paraId="13327552">
      <w:pPr>
        <w:wordWrap w:val="0"/>
        <w:spacing w:line="560" w:lineRule="exact"/>
        <w:jc w:val="right"/>
        <w:rPr>
          <w:rFonts w:ascii="Times New Roman" w:hAnsi="Times New Roman" w:eastAsia="仿宋_GB2312"/>
          <w:sz w:val="28"/>
          <w:szCs w:val="28"/>
          <w:highlight w:val="none"/>
        </w:rPr>
      </w:pPr>
    </w:p>
    <w:p w14:paraId="039407DD">
      <w:pPr>
        <w:spacing w:line="560" w:lineRule="exact"/>
        <w:rPr>
          <w:rFonts w:ascii="Times New Roman" w:hAnsi="Times New Roman" w:eastAsia="仿宋_GB2312"/>
          <w:sz w:val="28"/>
          <w:szCs w:val="28"/>
          <w:highlight w:val="none"/>
          <w:u w:val="single"/>
        </w:rPr>
      </w:pPr>
    </w:p>
    <w:p w14:paraId="41212C68">
      <w:pPr>
        <w:rPr>
          <w:rFonts w:ascii="Times New Roman" w:hAnsi="Times New Roman"/>
          <w:b/>
          <w:sz w:val="28"/>
          <w:highlight w:val="none"/>
        </w:rPr>
      </w:pPr>
      <w:r>
        <w:rPr>
          <w:rFonts w:ascii="Times New Roman" w:hAnsi="Times New Roman" w:eastAsia="仿宋_GB2312"/>
          <w:b/>
          <w:sz w:val="22"/>
          <w:szCs w:val="28"/>
          <w:highlight w:val="none"/>
        </w:rPr>
        <w:t>注：</w:t>
      </w:r>
      <w:r>
        <w:rPr>
          <w:rFonts w:ascii="Times New Roman" w:hAnsi="Times New Roman" w:eastAsia="仿宋_GB2312"/>
          <w:sz w:val="22"/>
          <w:szCs w:val="28"/>
          <w:highlight w:val="none"/>
        </w:rPr>
        <w:t>供应商为非残疾人福利性单位的，可不提供此声明。</w:t>
      </w:r>
    </w:p>
    <w:p w14:paraId="0677F229">
      <w:pPr>
        <w:spacing w:line="400" w:lineRule="exact"/>
        <w:jc w:val="center"/>
        <w:rPr>
          <w:rFonts w:ascii="Times New Roman" w:hAnsi="Times New Roman"/>
          <w:b/>
          <w:sz w:val="32"/>
          <w:szCs w:val="32"/>
          <w:highlight w:val="none"/>
        </w:rPr>
      </w:pPr>
    </w:p>
    <w:p w14:paraId="61729279">
      <w:pPr>
        <w:spacing w:line="400" w:lineRule="exact"/>
        <w:jc w:val="center"/>
        <w:rPr>
          <w:rFonts w:ascii="Times New Roman" w:hAnsi="Times New Roman"/>
          <w:b/>
          <w:sz w:val="32"/>
          <w:szCs w:val="32"/>
          <w:highlight w:val="none"/>
        </w:rPr>
      </w:pPr>
    </w:p>
    <w:p w14:paraId="0F0D3866">
      <w:pPr>
        <w:widowControl/>
        <w:spacing w:line="400" w:lineRule="exact"/>
        <w:jc w:val="center"/>
        <w:rPr>
          <w:rFonts w:ascii="Times New Roman" w:hAnsi="Times New Roman" w:eastAsia="Times New Roman"/>
          <w:b/>
          <w:kern w:val="0"/>
          <w:sz w:val="32"/>
          <w:szCs w:val="32"/>
          <w:highlight w:val="none"/>
        </w:rPr>
      </w:pPr>
      <w:r>
        <w:rPr>
          <w:rFonts w:ascii="Times New Roman" w:hAnsi="Times New Roman" w:eastAsia="Times New Roman"/>
          <w:b/>
          <w:kern w:val="0"/>
          <w:sz w:val="32"/>
          <w:szCs w:val="32"/>
          <w:highlight w:val="none"/>
        </w:rPr>
        <w:br w:type="page"/>
      </w:r>
    </w:p>
    <w:p w14:paraId="7D788691">
      <w:pPr>
        <w:widowControl/>
        <w:spacing w:line="400" w:lineRule="exact"/>
        <w:jc w:val="center"/>
        <w:rPr>
          <w:rFonts w:ascii="Times New Roman" w:hAnsi="Times New Roman"/>
          <w:b/>
          <w:bCs/>
          <w:spacing w:val="6"/>
          <w:kern w:val="0"/>
          <w:sz w:val="32"/>
          <w:szCs w:val="32"/>
          <w:highlight w:val="none"/>
        </w:rPr>
      </w:pPr>
    </w:p>
    <w:p w14:paraId="742F21B5">
      <w:pPr>
        <w:widowControl/>
        <w:spacing w:line="400" w:lineRule="exact"/>
        <w:jc w:val="center"/>
        <w:rPr>
          <w:rFonts w:ascii="Times New Roman" w:hAnsi="Times New Roman"/>
          <w:b/>
          <w:bCs/>
          <w:spacing w:val="6"/>
          <w:kern w:val="0"/>
          <w:sz w:val="32"/>
          <w:szCs w:val="32"/>
          <w:highlight w:val="none"/>
        </w:rPr>
      </w:pPr>
      <w:r>
        <w:rPr>
          <w:rFonts w:hint="eastAsia" w:ascii="Times New Roman" w:hAnsi="Times New Roman"/>
          <w:b/>
          <w:bCs/>
          <w:spacing w:val="6"/>
          <w:kern w:val="0"/>
          <w:sz w:val="32"/>
          <w:szCs w:val="32"/>
          <w:highlight w:val="none"/>
          <w:lang w:eastAsia="zh-CN"/>
        </w:rPr>
        <w:t>监 狱</w:t>
      </w:r>
      <w:r>
        <w:rPr>
          <w:rFonts w:ascii="Times New Roman" w:hAnsi="Times New Roman"/>
          <w:b/>
          <w:bCs/>
          <w:spacing w:val="6"/>
          <w:kern w:val="0"/>
          <w:sz w:val="32"/>
          <w:szCs w:val="32"/>
          <w:highlight w:val="none"/>
        </w:rPr>
        <w:t>企业证明材料</w:t>
      </w:r>
    </w:p>
    <w:p w14:paraId="20B8CD83">
      <w:pPr>
        <w:spacing w:line="588" w:lineRule="exact"/>
        <w:rPr>
          <w:rFonts w:ascii="Times New Roman" w:hAnsi="Times New Roman" w:eastAsia="仿宋_GB2312"/>
          <w:b/>
          <w:bCs/>
          <w:spacing w:val="6"/>
          <w:sz w:val="30"/>
          <w:szCs w:val="30"/>
          <w:highlight w:val="none"/>
        </w:rPr>
      </w:pPr>
    </w:p>
    <w:p w14:paraId="4B7753F8">
      <w:pPr>
        <w:adjustRightInd w:val="0"/>
        <w:snapToGrid w:val="0"/>
        <w:spacing w:line="440" w:lineRule="exact"/>
        <w:rPr>
          <w:rFonts w:ascii="Times New Roman" w:hAnsi="Times New Roman" w:eastAsia="仿宋_GB2312"/>
          <w:sz w:val="28"/>
          <w:highlight w:val="none"/>
        </w:rPr>
      </w:pPr>
    </w:p>
    <w:p w14:paraId="294B09E0">
      <w:pPr>
        <w:adjustRightInd w:val="0"/>
        <w:snapToGrid w:val="0"/>
        <w:spacing w:line="440" w:lineRule="exact"/>
        <w:rPr>
          <w:rFonts w:ascii="Times New Roman" w:hAnsi="Times New Roman" w:eastAsia="仿宋_GB2312"/>
          <w:sz w:val="28"/>
          <w:highlight w:val="none"/>
        </w:rPr>
      </w:pPr>
    </w:p>
    <w:p w14:paraId="5DB5DB34">
      <w:pPr>
        <w:adjustRightInd w:val="0"/>
        <w:snapToGrid w:val="0"/>
        <w:spacing w:line="440" w:lineRule="exact"/>
        <w:rPr>
          <w:rFonts w:ascii="Times New Roman" w:hAnsi="Times New Roman" w:eastAsia="仿宋_GB2312"/>
          <w:sz w:val="28"/>
          <w:highlight w:val="none"/>
        </w:rPr>
      </w:pPr>
    </w:p>
    <w:p w14:paraId="28A2F879">
      <w:pPr>
        <w:adjustRightInd w:val="0"/>
        <w:snapToGrid w:val="0"/>
        <w:spacing w:line="440" w:lineRule="exact"/>
        <w:rPr>
          <w:rFonts w:ascii="Times New Roman" w:hAnsi="Times New Roman" w:eastAsia="仿宋_GB2312"/>
          <w:sz w:val="28"/>
          <w:highlight w:val="none"/>
        </w:rPr>
      </w:pPr>
    </w:p>
    <w:p w14:paraId="5C97C6B6">
      <w:pPr>
        <w:adjustRightInd w:val="0"/>
        <w:snapToGrid w:val="0"/>
        <w:spacing w:line="440" w:lineRule="exact"/>
        <w:rPr>
          <w:rFonts w:ascii="Times New Roman" w:hAnsi="Times New Roman" w:eastAsia="仿宋_GB2312"/>
          <w:sz w:val="28"/>
          <w:highlight w:val="none"/>
        </w:rPr>
      </w:pPr>
    </w:p>
    <w:p w14:paraId="683BDE0C">
      <w:pPr>
        <w:adjustRightInd w:val="0"/>
        <w:snapToGrid w:val="0"/>
        <w:spacing w:line="440" w:lineRule="exact"/>
        <w:rPr>
          <w:rFonts w:ascii="Times New Roman" w:hAnsi="Times New Roman" w:eastAsia="仿宋_GB2312"/>
          <w:sz w:val="28"/>
          <w:highlight w:val="none"/>
        </w:rPr>
      </w:pPr>
    </w:p>
    <w:p w14:paraId="1630C379">
      <w:pPr>
        <w:adjustRightInd w:val="0"/>
        <w:snapToGrid w:val="0"/>
        <w:spacing w:line="440" w:lineRule="exact"/>
        <w:rPr>
          <w:rFonts w:ascii="Times New Roman" w:hAnsi="Times New Roman" w:eastAsia="仿宋_GB2312"/>
          <w:spacing w:val="6"/>
          <w:sz w:val="24"/>
          <w:highlight w:val="none"/>
        </w:rPr>
      </w:pPr>
    </w:p>
    <w:p w14:paraId="74FCF725">
      <w:pPr>
        <w:adjustRightInd w:val="0"/>
        <w:snapToGrid w:val="0"/>
        <w:spacing w:line="440" w:lineRule="exact"/>
        <w:rPr>
          <w:rFonts w:ascii="Times New Roman" w:hAnsi="Times New Roman" w:eastAsia="仿宋_GB2312"/>
          <w:spacing w:val="6"/>
          <w:sz w:val="24"/>
          <w:highlight w:val="none"/>
        </w:rPr>
      </w:pPr>
    </w:p>
    <w:p w14:paraId="71961953">
      <w:pPr>
        <w:adjustRightInd w:val="0"/>
        <w:snapToGrid w:val="0"/>
        <w:spacing w:line="440" w:lineRule="exact"/>
        <w:rPr>
          <w:rFonts w:ascii="Times New Roman" w:hAnsi="Times New Roman" w:eastAsia="仿宋_GB2312"/>
          <w:spacing w:val="6"/>
          <w:sz w:val="24"/>
          <w:highlight w:val="none"/>
        </w:rPr>
      </w:pPr>
    </w:p>
    <w:p w14:paraId="235FDAA5">
      <w:pPr>
        <w:adjustRightInd w:val="0"/>
        <w:snapToGrid w:val="0"/>
        <w:spacing w:line="440" w:lineRule="exact"/>
        <w:jc w:val="right"/>
        <w:rPr>
          <w:rFonts w:ascii="Times New Roman" w:hAnsi="Times New Roman" w:eastAsia="仿宋_GB2312"/>
          <w:sz w:val="24"/>
          <w:highlight w:val="none"/>
        </w:rPr>
      </w:pPr>
      <w:r>
        <w:rPr>
          <w:rFonts w:ascii="Times New Roman" w:hAnsi="Times New Roman" w:eastAsia="仿宋_GB2312"/>
          <w:sz w:val="24"/>
          <w:highlight w:val="none"/>
        </w:rPr>
        <w:t>投标人：</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（公章）</w:t>
      </w:r>
    </w:p>
    <w:p w14:paraId="1605F34A">
      <w:pPr>
        <w:adjustRightInd w:val="0"/>
        <w:snapToGrid w:val="0"/>
        <w:spacing w:line="440" w:lineRule="exact"/>
        <w:ind w:right="960"/>
        <w:jc w:val="right"/>
        <w:rPr>
          <w:rFonts w:ascii="Times New Roman" w:hAnsi="Times New Roman" w:eastAsia="仿宋_GB2312"/>
          <w:sz w:val="24"/>
          <w:highlight w:val="none"/>
        </w:rPr>
      </w:pPr>
      <w:r>
        <w:rPr>
          <w:rFonts w:ascii="Times New Roman" w:hAnsi="Times New Roman" w:eastAsia="仿宋_GB2312"/>
          <w:sz w:val="24"/>
          <w:highlight w:val="none"/>
        </w:rPr>
        <w:t>日  期：</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年</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月</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日</w:t>
      </w:r>
    </w:p>
    <w:p w14:paraId="41A126E5">
      <w:pPr>
        <w:wordWrap w:val="0"/>
        <w:spacing w:line="560" w:lineRule="exact"/>
        <w:jc w:val="right"/>
        <w:rPr>
          <w:rFonts w:ascii="Times New Roman" w:hAnsi="Times New Roman" w:eastAsia="仿宋_GB2312"/>
          <w:sz w:val="28"/>
          <w:szCs w:val="28"/>
          <w:highlight w:val="none"/>
        </w:rPr>
      </w:pPr>
    </w:p>
    <w:p w14:paraId="38E85BCC">
      <w:pPr>
        <w:spacing w:line="560" w:lineRule="exact"/>
        <w:rPr>
          <w:rFonts w:ascii="Times New Roman" w:hAnsi="Times New Roman" w:eastAsia="仿宋_GB2312"/>
          <w:sz w:val="28"/>
          <w:szCs w:val="28"/>
          <w:highlight w:val="none"/>
          <w:u w:val="single"/>
        </w:rPr>
      </w:pPr>
    </w:p>
    <w:p w14:paraId="790B2C24">
      <w:pPr>
        <w:spacing w:line="400" w:lineRule="exact"/>
        <w:rPr>
          <w:rFonts w:ascii="Times New Roman" w:hAnsi="Times New Roman"/>
          <w:sz w:val="28"/>
          <w:szCs w:val="28"/>
          <w:highlight w:val="none"/>
        </w:rPr>
      </w:pPr>
      <w:r>
        <w:rPr>
          <w:rFonts w:ascii="Times New Roman" w:hAnsi="Times New Roman" w:eastAsia="仿宋_GB2312"/>
          <w:b/>
          <w:sz w:val="22"/>
          <w:szCs w:val="28"/>
          <w:highlight w:val="none"/>
        </w:rPr>
        <w:t>注：</w:t>
      </w:r>
      <w:r>
        <w:rPr>
          <w:rFonts w:ascii="Times New Roman" w:hAnsi="Times New Roman" w:eastAsia="仿宋_GB2312"/>
          <w:sz w:val="22"/>
          <w:szCs w:val="28"/>
          <w:highlight w:val="none"/>
        </w:rPr>
        <w:t>供应商非</w:t>
      </w:r>
      <w:r>
        <w:rPr>
          <w:rFonts w:hint="eastAsia" w:ascii="Times New Roman" w:hAnsi="Times New Roman" w:eastAsia="仿宋_GB2312"/>
          <w:sz w:val="22"/>
          <w:szCs w:val="28"/>
          <w:highlight w:val="none"/>
          <w:lang w:eastAsia="zh-CN"/>
        </w:rPr>
        <w:t>监 狱</w:t>
      </w:r>
      <w:r>
        <w:rPr>
          <w:rFonts w:ascii="Times New Roman" w:hAnsi="Times New Roman" w:eastAsia="仿宋_GB2312"/>
          <w:sz w:val="22"/>
          <w:szCs w:val="28"/>
          <w:highlight w:val="none"/>
        </w:rPr>
        <w:t>企业的，可不提供此材料。</w:t>
      </w:r>
    </w:p>
    <w:p w14:paraId="485798B2">
      <w:pPr>
        <w:spacing w:line="400" w:lineRule="exact"/>
        <w:jc w:val="center"/>
        <w:rPr>
          <w:rFonts w:hint="default" w:ascii="Times New Roman" w:hAnsi="Times New Roman" w:cs="Times New Roman"/>
          <w:b/>
          <w:kern w:val="0"/>
          <w:sz w:val="32"/>
          <w:szCs w:val="32"/>
          <w:highlight w:val="none"/>
          <w:lang w:val="en-US" w:eastAsia="zh-CN"/>
        </w:rPr>
      </w:pPr>
    </w:p>
    <w:p w14:paraId="12EDFD51">
      <w:pPr>
        <w:rPr>
          <w:rFonts w:hint="default" w:ascii="Times New Roman" w:hAnsi="Times New Roman" w:cs="Times New Roman"/>
          <w:b/>
          <w:kern w:val="0"/>
          <w:sz w:val="32"/>
          <w:szCs w:val="32"/>
          <w:highlight w:val="none"/>
          <w:lang w:val="en-US" w:eastAsia="zh-CN"/>
        </w:rPr>
      </w:pPr>
      <w:r>
        <w:rPr>
          <w:rFonts w:hint="default" w:ascii="Times New Roman" w:hAnsi="Times New Roman" w:cs="Times New Roman"/>
          <w:b/>
          <w:kern w:val="0"/>
          <w:sz w:val="32"/>
          <w:szCs w:val="32"/>
          <w:highlight w:val="none"/>
          <w:lang w:val="en-US" w:eastAsia="zh-CN"/>
        </w:rPr>
        <w:br w:type="page"/>
      </w:r>
    </w:p>
    <w:p w14:paraId="539FEA7B">
      <w:pPr>
        <w:spacing w:line="400" w:lineRule="exact"/>
        <w:jc w:val="center"/>
        <w:rPr>
          <w:rFonts w:hint="default" w:ascii="Times New Roman" w:hAnsi="Times New Roman" w:cs="Times New Roman"/>
          <w:b/>
          <w:bCs/>
          <w:sz w:val="32"/>
          <w:szCs w:val="32"/>
          <w:highlight w:val="none"/>
        </w:rPr>
      </w:pPr>
    </w:p>
    <w:p w14:paraId="03E9B92F">
      <w:pPr>
        <w:spacing w:line="400" w:lineRule="exact"/>
        <w:jc w:val="center"/>
        <w:rPr>
          <w:rFonts w:hint="default" w:ascii="Times New Roman" w:hAnsi="Times New Roman" w:cs="Times New Roman"/>
          <w:b/>
          <w:sz w:val="32"/>
          <w:szCs w:val="32"/>
          <w:highlight w:val="none"/>
        </w:rPr>
      </w:pPr>
      <w:r>
        <w:rPr>
          <w:rFonts w:hint="eastAsia" w:ascii="Times New Roman" w:hAnsi="Times New Roman" w:cs="Times New Roman"/>
          <w:b/>
          <w:bCs/>
          <w:sz w:val="32"/>
          <w:szCs w:val="32"/>
          <w:highlight w:val="none"/>
          <w:lang w:val="en-US" w:eastAsia="zh-CN"/>
        </w:rPr>
        <w:t>五、</w:t>
      </w:r>
      <w:r>
        <w:rPr>
          <w:rFonts w:hint="default" w:ascii="Times New Roman" w:hAnsi="Times New Roman" w:cs="Times New Roman"/>
          <w:b/>
          <w:bCs/>
          <w:sz w:val="32"/>
          <w:szCs w:val="32"/>
          <w:highlight w:val="none"/>
        </w:rPr>
        <w:t>业</w:t>
      </w:r>
      <w:r>
        <w:rPr>
          <w:rFonts w:hint="default" w:ascii="Times New Roman" w:hAnsi="Times New Roman" w:cs="Times New Roman"/>
          <w:b/>
          <w:sz w:val="32"/>
          <w:szCs w:val="32"/>
          <w:highlight w:val="none"/>
        </w:rPr>
        <w:t>绩资料</w:t>
      </w:r>
    </w:p>
    <w:p w14:paraId="018EE091">
      <w:pPr>
        <w:spacing w:line="400" w:lineRule="exact"/>
        <w:rPr>
          <w:rFonts w:hint="default" w:ascii="Times New Roman" w:hAnsi="Times New Roman" w:cs="Times New Roman"/>
          <w:highlight w:val="none"/>
        </w:rPr>
      </w:pPr>
    </w:p>
    <w:p w14:paraId="4561D3B9">
      <w:pPr>
        <w:adjustRightInd w:val="0"/>
        <w:snapToGrid w:val="0"/>
        <w:spacing w:line="400" w:lineRule="exact"/>
        <w:jc w:val="cente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类似业绩汇总表</w:t>
      </w:r>
    </w:p>
    <w:p w14:paraId="08BD3969">
      <w:pPr>
        <w:spacing w:line="400" w:lineRule="exact"/>
        <w:ind w:right="1680"/>
        <w:jc w:val="left"/>
        <w:rPr>
          <w:rFonts w:hint="default" w:ascii="Times New Roman" w:hAnsi="Times New Roman" w:eastAsia="方正仿宋_GBK" w:cs="Times New Roman"/>
          <w:bCs/>
          <w:sz w:val="24"/>
          <w:szCs w:val="24"/>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127"/>
        <w:gridCol w:w="1559"/>
        <w:gridCol w:w="1417"/>
        <w:gridCol w:w="1560"/>
        <w:gridCol w:w="1166"/>
        <w:gridCol w:w="1192"/>
      </w:tblGrid>
      <w:tr w14:paraId="3C59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524D7B4">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vAlign w:val="center"/>
          </w:tcPr>
          <w:p w14:paraId="3B4456F3">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项目名称</w:t>
            </w:r>
          </w:p>
        </w:tc>
        <w:tc>
          <w:tcPr>
            <w:tcW w:w="1559" w:type="dxa"/>
            <w:tcBorders>
              <w:top w:val="single" w:color="auto" w:sz="4" w:space="0"/>
              <w:left w:val="single" w:color="auto" w:sz="4" w:space="0"/>
              <w:bottom w:val="single" w:color="auto" w:sz="4" w:space="0"/>
              <w:right w:val="single" w:color="auto" w:sz="4" w:space="0"/>
            </w:tcBorders>
            <w:vAlign w:val="center"/>
          </w:tcPr>
          <w:p w14:paraId="26C9935B">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采购单位</w:t>
            </w:r>
          </w:p>
        </w:tc>
        <w:tc>
          <w:tcPr>
            <w:tcW w:w="1417" w:type="dxa"/>
            <w:tcBorders>
              <w:top w:val="single" w:color="auto" w:sz="4" w:space="0"/>
              <w:left w:val="single" w:color="auto" w:sz="4" w:space="0"/>
              <w:bottom w:val="single" w:color="auto" w:sz="4" w:space="0"/>
              <w:right w:val="single" w:color="auto" w:sz="4" w:space="0"/>
            </w:tcBorders>
            <w:vAlign w:val="center"/>
          </w:tcPr>
          <w:p w14:paraId="3BD6632B">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合同金额</w:t>
            </w:r>
          </w:p>
        </w:tc>
        <w:tc>
          <w:tcPr>
            <w:tcW w:w="1560" w:type="dxa"/>
            <w:tcBorders>
              <w:top w:val="single" w:color="auto" w:sz="4" w:space="0"/>
              <w:left w:val="single" w:color="auto" w:sz="4" w:space="0"/>
              <w:bottom w:val="single" w:color="auto" w:sz="4" w:space="0"/>
              <w:right w:val="single" w:color="auto" w:sz="4" w:space="0"/>
            </w:tcBorders>
            <w:vAlign w:val="center"/>
          </w:tcPr>
          <w:p w14:paraId="7E2169BD">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 xml:space="preserve">合同签订时间 </w:t>
            </w:r>
          </w:p>
        </w:tc>
        <w:tc>
          <w:tcPr>
            <w:tcW w:w="1166" w:type="dxa"/>
            <w:tcBorders>
              <w:top w:val="single" w:color="auto" w:sz="4" w:space="0"/>
              <w:left w:val="single" w:color="auto" w:sz="4" w:space="0"/>
              <w:bottom w:val="single" w:color="auto" w:sz="4" w:space="0"/>
              <w:right w:val="single" w:color="auto" w:sz="4" w:space="0"/>
            </w:tcBorders>
            <w:vAlign w:val="center"/>
          </w:tcPr>
          <w:p w14:paraId="7326AE04">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 xml:space="preserve">完工时间 </w:t>
            </w:r>
          </w:p>
        </w:tc>
        <w:tc>
          <w:tcPr>
            <w:tcW w:w="1192" w:type="dxa"/>
            <w:tcBorders>
              <w:top w:val="single" w:color="auto" w:sz="4" w:space="0"/>
              <w:left w:val="single" w:color="auto" w:sz="4" w:space="0"/>
              <w:bottom w:val="single" w:color="auto" w:sz="4" w:space="0"/>
              <w:right w:val="single" w:color="auto" w:sz="4" w:space="0"/>
            </w:tcBorders>
            <w:vAlign w:val="center"/>
          </w:tcPr>
          <w:p w14:paraId="070D97FC">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备  注</w:t>
            </w:r>
          </w:p>
        </w:tc>
      </w:tr>
      <w:tr w14:paraId="3A4C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B7D200E">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354FF20C">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8A9F026">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9C5643A">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BF36B0B">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0B15A8EA">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142DC98D">
            <w:pPr>
              <w:adjustRightInd w:val="0"/>
              <w:snapToGrid w:val="0"/>
              <w:spacing w:line="400" w:lineRule="exact"/>
              <w:jc w:val="center"/>
              <w:rPr>
                <w:rFonts w:hint="default" w:ascii="Times New Roman" w:hAnsi="Times New Roman" w:eastAsia="仿宋_GB2312" w:cs="Times New Roman"/>
                <w:sz w:val="24"/>
                <w:szCs w:val="24"/>
                <w:highlight w:val="none"/>
              </w:rPr>
            </w:pPr>
          </w:p>
        </w:tc>
      </w:tr>
      <w:tr w14:paraId="55FA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33C6F491">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089E152A">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BDA0766">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A364033">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A4B4A53">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08173847">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03860468">
            <w:pPr>
              <w:adjustRightInd w:val="0"/>
              <w:snapToGrid w:val="0"/>
              <w:spacing w:line="400" w:lineRule="exact"/>
              <w:jc w:val="center"/>
              <w:rPr>
                <w:rFonts w:hint="default" w:ascii="Times New Roman" w:hAnsi="Times New Roman" w:eastAsia="仿宋_GB2312" w:cs="Times New Roman"/>
                <w:sz w:val="24"/>
                <w:szCs w:val="24"/>
                <w:highlight w:val="none"/>
              </w:rPr>
            </w:pPr>
          </w:p>
        </w:tc>
      </w:tr>
      <w:tr w14:paraId="3D06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3F705B21">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78CF6ABC">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1646DF90">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516F49F">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DABEFC6">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37A31BA2">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6FC44C76">
            <w:pPr>
              <w:adjustRightInd w:val="0"/>
              <w:snapToGrid w:val="0"/>
              <w:spacing w:line="400" w:lineRule="exact"/>
              <w:jc w:val="center"/>
              <w:rPr>
                <w:rFonts w:hint="default" w:ascii="Times New Roman" w:hAnsi="Times New Roman" w:eastAsia="仿宋_GB2312" w:cs="Times New Roman"/>
                <w:sz w:val="24"/>
                <w:szCs w:val="24"/>
                <w:highlight w:val="none"/>
              </w:rPr>
            </w:pPr>
          </w:p>
        </w:tc>
      </w:tr>
      <w:tr w14:paraId="449E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433454F0">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0456816A">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49D4249">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BF23EB5">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C93FFA7">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3B6716D8">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4A3E72DF">
            <w:pPr>
              <w:adjustRightInd w:val="0"/>
              <w:snapToGrid w:val="0"/>
              <w:spacing w:line="400" w:lineRule="exact"/>
              <w:jc w:val="center"/>
              <w:rPr>
                <w:rFonts w:hint="default" w:ascii="Times New Roman" w:hAnsi="Times New Roman" w:eastAsia="仿宋_GB2312" w:cs="Times New Roman"/>
                <w:sz w:val="24"/>
                <w:szCs w:val="24"/>
                <w:highlight w:val="none"/>
              </w:rPr>
            </w:pPr>
          </w:p>
        </w:tc>
      </w:tr>
      <w:tr w14:paraId="231F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518A981D">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FE9BF53">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1772B47C">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8DB179E">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57E50227">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2EDBEE72">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51570CFF">
            <w:pPr>
              <w:adjustRightInd w:val="0"/>
              <w:snapToGrid w:val="0"/>
              <w:spacing w:line="400" w:lineRule="exact"/>
              <w:jc w:val="center"/>
              <w:rPr>
                <w:rFonts w:hint="default" w:ascii="Times New Roman" w:hAnsi="Times New Roman" w:eastAsia="仿宋_GB2312" w:cs="Times New Roman"/>
                <w:sz w:val="24"/>
                <w:szCs w:val="24"/>
                <w:highlight w:val="none"/>
              </w:rPr>
            </w:pPr>
          </w:p>
        </w:tc>
      </w:tr>
      <w:tr w14:paraId="11A9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3BB6CCF">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4C986AE">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78C205F">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B18C42D">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3D0A85D5">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33D05FA2">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5D3A744D">
            <w:pPr>
              <w:adjustRightInd w:val="0"/>
              <w:snapToGrid w:val="0"/>
              <w:spacing w:line="400" w:lineRule="exact"/>
              <w:jc w:val="center"/>
              <w:rPr>
                <w:rFonts w:hint="default" w:ascii="Times New Roman" w:hAnsi="Times New Roman" w:eastAsia="仿宋_GB2312" w:cs="Times New Roman"/>
                <w:sz w:val="24"/>
                <w:szCs w:val="24"/>
                <w:highlight w:val="none"/>
              </w:rPr>
            </w:pPr>
          </w:p>
        </w:tc>
      </w:tr>
      <w:tr w14:paraId="2B56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05EB1B0E">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0A96B7EE">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219F53F">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E620273">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5CA3D5AF">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072F2AF3">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2C701973">
            <w:pPr>
              <w:adjustRightInd w:val="0"/>
              <w:snapToGrid w:val="0"/>
              <w:spacing w:line="400" w:lineRule="exact"/>
              <w:jc w:val="center"/>
              <w:rPr>
                <w:rFonts w:hint="default" w:ascii="Times New Roman" w:hAnsi="Times New Roman" w:eastAsia="仿宋_GB2312" w:cs="Times New Roman"/>
                <w:sz w:val="24"/>
                <w:szCs w:val="24"/>
                <w:highlight w:val="none"/>
              </w:rPr>
            </w:pPr>
          </w:p>
        </w:tc>
      </w:tr>
      <w:tr w14:paraId="5E48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85E1DA4">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2831C5D1">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合  计</w:t>
            </w:r>
          </w:p>
        </w:tc>
        <w:tc>
          <w:tcPr>
            <w:tcW w:w="1559" w:type="dxa"/>
            <w:tcBorders>
              <w:top w:val="single" w:color="auto" w:sz="4" w:space="0"/>
              <w:left w:val="single" w:color="auto" w:sz="4" w:space="0"/>
              <w:bottom w:val="single" w:color="auto" w:sz="4" w:space="0"/>
              <w:right w:val="single" w:color="auto" w:sz="4" w:space="0"/>
            </w:tcBorders>
            <w:vAlign w:val="center"/>
          </w:tcPr>
          <w:p w14:paraId="145ABD11">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95E2271">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5A7DA19C">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639694A6">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00CAA4C7">
            <w:pPr>
              <w:adjustRightInd w:val="0"/>
              <w:snapToGrid w:val="0"/>
              <w:spacing w:line="400" w:lineRule="exact"/>
              <w:jc w:val="center"/>
              <w:rPr>
                <w:rFonts w:hint="default" w:ascii="Times New Roman" w:hAnsi="Times New Roman" w:eastAsia="仿宋_GB2312" w:cs="Times New Roman"/>
                <w:sz w:val="24"/>
                <w:szCs w:val="24"/>
                <w:highlight w:val="none"/>
              </w:rPr>
            </w:pPr>
          </w:p>
        </w:tc>
      </w:tr>
    </w:tbl>
    <w:p w14:paraId="1AF6C4A6">
      <w:pPr>
        <w:autoSpaceDE w:val="0"/>
        <w:autoSpaceDN w:val="0"/>
        <w:adjustRightInd w:val="0"/>
        <w:ind w:right="64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p w14:paraId="01FD4C2A">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  投标人：</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w:t>
      </w:r>
      <w:r>
        <w:rPr>
          <w:rFonts w:hint="default" w:ascii="Times New Roman" w:hAnsi="Times New Roman" w:eastAsia="仿宋_GB2312" w:cs="Times New Roman"/>
          <w:sz w:val="24"/>
          <w:szCs w:val="24"/>
          <w:highlight w:val="none"/>
        </w:rPr>
        <w:t>公章</w:t>
      </w:r>
      <w:r>
        <w:rPr>
          <w:rFonts w:hint="default" w:ascii="Times New Roman" w:hAnsi="Times New Roman" w:eastAsia="仿宋_GB2312" w:cs="Times New Roman"/>
          <w:kern w:val="0"/>
          <w:sz w:val="24"/>
          <w:szCs w:val="24"/>
          <w:highlight w:val="none"/>
        </w:rPr>
        <w:t>）</w:t>
      </w:r>
    </w:p>
    <w:p w14:paraId="10CB8F01">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05346450">
      <w:pPr>
        <w:adjustRightInd w:val="0"/>
        <w:snapToGrid w:val="0"/>
        <w:spacing w:line="440" w:lineRule="exact"/>
        <w:jc w:val="left"/>
        <w:rPr>
          <w:rFonts w:hint="default" w:ascii="Times New Roman" w:hAnsi="Times New Roman" w:eastAsia="仿宋_GB2312" w:cs="Times New Roman"/>
          <w:sz w:val="24"/>
          <w:szCs w:val="24"/>
          <w:highlight w:val="none"/>
        </w:rPr>
      </w:pPr>
    </w:p>
    <w:p w14:paraId="3A44039B">
      <w:pPr>
        <w:adjustRightInd w:val="0"/>
        <w:snapToGrid w:val="0"/>
        <w:spacing w:line="440" w:lineRule="exact"/>
        <w:jc w:val="left"/>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附：业绩合同扫描件（若合同页数过多，可只上传主要页。）</w:t>
      </w:r>
    </w:p>
    <w:p w14:paraId="61B42E5F">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p>
    <w:p w14:paraId="68929762">
      <w:pPr>
        <w:jc w:val="center"/>
        <w:rPr>
          <w:rFonts w:hint="default" w:ascii="Times New Roman" w:hAnsi="Times New Roman" w:cs="Times New Roman"/>
          <w:b/>
          <w:kern w:val="0"/>
          <w:sz w:val="32"/>
          <w:szCs w:val="32"/>
          <w:highlight w:val="none"/>
          <w:lang w:val="en-US" w:eastAsia="zh-CN"/>
        </w:rPr>
      </w:pPr>
    </w:p>
    <w:p w14:paraId="7734C00D">
      <w:pPr>
        <w:rPr>
          <w:rFonts w:hint="eastAsia" w:ascii="Times New Roman" w:hAnsi="Times New Roman" w:cs="Times New Roman"/>
          <w:b/>
          <w:sz w:val="32"/>
          <w:szCs w:val="32"/>
          <w:highlight w:val="none"/>
          <w:lang w:val="en-US" w:eastAsia="zh-CN"/>
        </w:rPr>
      </w:pPr>
      <w:r>
        <w:rPr>
          <w:rFonts w:hint="eastAsia" w:ascii="Times New Roman" w:hAnsi="Times New Roman" w:cs="Times New Roman"/>
          <w:b/>
          <w:sz w:val="32"/>
          <w:szCs w:val="32"/>
          <w:highlight w:val="none"/>
          <w:lang w:val="en-US" w:eastAsia="zh-CN"/>
        </w:rPr>
        <w:br w:type="page"/>
      </w:r>
    </w:p>
    <w:p w14:paraId="7C01B485">
      <w:pPr>
        <w:jc w:val="center"/>
        <w:rPr>
          <w:rFonts w:hint="eastAsia" w:ascii="Times New Roman" w:hAnsi="Times New Roman" w:cs="Times New Roman"/>
          <w:b/>
          <w:sz w:val="32"/>
          <w:szCs w:val="32"/>
          <w:highlight w:val="none"/>
          <w:lang w:val="en-US" w:eastAsia="zh-CN"/>
        </w:rPr>
      </w:pPr>
    </w:p>
    <w:p w14:paraId="4D8B5086">
      <w:pPr>
        <w:jc w:val="center"/>
        <w:rPr>
          <w:rFonts w:hint="default" w:ascii="Times New Roman" w:hAnsi="Times New Roman" w:cs="Times New Roman"/>
          <w:b/>
          <w:sz w:val="32"/>
          <w:szCs w:val="32"/>
          <w:highlight w:val="none"/>
        </w:rPr>
      </w:pPr>
      <w:r>
        <w:rPr>
          <w:rFonts w:hint="eastAsia" w:ascii="Times New Roman" w:hAnsi="Times New Roman" w:cs="Times New Roman"/>
          <w:b/>
          <w:sz w:val="32"/>
          <w:szCs w:val="32"/>
          <w:highlight w:val="none"/>
          <w:lang w:val="en-US" w:eastAsia="zh-CN"/>
        </w:rPr>
        <w:t>六、</w:t>
      </w:r>
      <w:r>
        <w:rPr>
          <w:rFonts w:hint="default" w:ascii="Times New Roman" w:hAnsi="Times New Roman" w:cs="Times New Roman"/>
          <w:b/>
          <w:sz w:val="32"/>
          <w:szCs w:val="32"/>
          <w:highlight w:val="none"/>
        </w:rPr>
        <w:t>技术规格、参数响应/偏离表（货物类）</w:t>
      </w:r>
    </w:p>
    <w:p w14:paraId="7134FDFE">
      <w:pPr>
        <w:spacing w:line="360" w:lineRule="auto"/>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2C20280F">
      <w:pPr>
        <w:adjustRightInd w:val="0"/>
        <w:snapToGrid w:val="0"/>
        <w:spacing w:line="400" w:lineRule="exact"/>
        <w:ind w:firstLine="211"/>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项目名称：</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bCs/>
          <w:sz w:val="24"/>
          <w:szCs w:val="24"/>
          <w:highlight w:val="none"/>
          <w:u w:val="single"/>
        </w:rPr>
        <w:t>                                </w:t>
      </w:r>
      <w:r>
        <w:rPr>
          <w:rFonts w:hint="default" w:ascii="Times New Roman" w:hAnsi="Times New Roman" w:eastAsia="仿宋_GB2312" w:cs="Times New Roman"/>
          <w:bCs/>
          <w:sz w:val="24"/>
          <w:szCs w:val="24"/>
          <w:highlight w:val="none"/>
        </w:rPr>
        <w:t>项目编号：</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bCs/>
          <w:sz w:val="24"/>
          <w:szCs w:val="24"/>
          <w:highlight w:val="none"/>
          <w:u w:val="single"/>
        </w:rPr>
        <w:t>                                  </w:t>
      </w:r>
    </w:p>
    <w:p w14:paraId="60DDEAB0">
      <w:pPr>
        <w:adjustRightInd w:val="0"/>
        <w:snapToGrid w:val="0"/>
        <w:spacing w:line="400" w:lineRule="exact"/>
        <w:ind w:firstLine="211"/>
        <w:rPr>
          <w:rFonts w:hint="default" w:ascii="Times New Roman" w:hAnsi="Times New Roman" w:eastAsia="仿宋_GB2312" w:cs="Times New Roman"/>
          <w:bCs/>
          <w:sz w:val="24"/>
          <w:szCs w:val="24"/>
          <w:highlight w:val="none"/>
          <w:u w:val="single"/>
        </w:rPr>
      </w:pPr>
      <w:r>
        <w:rPr>
          <w:rFonts w:hint="default" w:ascii="Times New Roman" w:hAnsi="Times New Roman" w:eastAsia="仿宋_GB2312" w:cs="Times New Roman"/>
          <w:bCs/>
          <w:sz w:val="24"/>
          <w:szCs w:val="24"/>
          <w:highlight w:val="none"/>
        </w:rPr>
        <w:t>标段名称：</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标段编号：</w:t>
      </w:r>
      <w:r>
        <w:rPr>
          <w:rFonts w:hint="default" w:ascii="Times New Roman" w:hAnsi="Times New Roman" w:eastAsia="仿宋_GB2312" w:cs="Times New Roman"/>
          <w:bCs/>
          <w:sz w:val="24"/>
          <w:szCs w:val="24"/>
          <w:highlight w:val="none"/>
          <w:u w:val="single"/>
        </w:rPr>
        <w:t>                                  </w:t>
      </w:r>
    </w:p>
    <w:p w14:paraId="0C7D5623">
      <w:pPr>
        <w:adjustRightInd w:val="0"/>
        <w:snapToGrid w:val="0"/>
        <w:spacing w:line="400" w:lineRule="exact"/>
        <w:ind w:firstLine="211"/>
        <w:rPr>
          <w:rFonts w:hint="default" w:ascii="Times New Roman" w:hAnsi="Times New Roman" w:eastAsia="仿宋_GB2312" w:cs="Times New Roman"/>
          <w:bCs/>
          <w:sz w:val="24"/>
          <w:szCs w:val="24"/>
          <w:highlight w:val="none"/>
          <w:u w:val="single"/>
        </w:rPr>
      </w:pPr>
    </w:p>
    <w:p w14:paraId="174D62E7">
      <w:pPr>
        <w:ind w:firstLine="266"/>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bl>
      <w:tblPr>
        <w:tblStyle w:val="29"/>
        <w:tblW w:w="0" w:type="auto"/>
        <w:jc w:val="center"/>
        <w:tblLayout w:type="fixed"/>
        <w:tblCellMar>
          <w:top w:w="0" w:type="dxa"/>
          <w:left w:w="0" w:type="dxa"/>
          <w:bottom w:w="0" w:type="dxa"/>
          <w:right w:w="0" w:type="dxa"/>
        </w:tblCellMar>
      </w:tblPr>
      <w:tblGrid>
        <w:gridCol w:w="668"/>
        <w:gridCol w:w="1559"/>
        <w:gridCol w:w="2440"/>
        <w:gridCol w:w="2552"/>
        <w:gridCol w:w="1134"/>
        <w:gridCol w:w="1313"/>
      </w:tblGrid>
      <w:tr w14:paraId="7AB33F38">
        <w:tblPrEx>
          <w:tblCellMar>
            <w:top w:w="0" w:type="dxa"/>
            <w:left w:w="0" w:type="dxa"/>
            <w:bottom w:w="0" w:type="dxa"/>
            <w:right w:w="0" w:type="dxa"/>
          </w:tblCellMar>
        </w:tblPrEx>
        <w:trPr>
          <w:trHeight w:val="504" w:hRule="atLeast"/>
          <w:jc w:val="center"/>
        </w:trPr>
        <w:tc>
          <w:tcPr>
            <w:tcW w:w="668" w:type="dxa"/>
            <w:tcBorders>
              <w:top w:val="single" w:color="000000" w:sz="8" w:space="0"/>
              <w:left w:val="single" w:color="000000" w:sz="8" w:space="0"/>
              <w:bottom w:val="single" w:color="000000" w:sz="8" w:space="0"/>
              <w:right w:val="single" w:color="000000" w:sz="8" w:space="0"/>
            </w:tcBorders>
            <w:tcMar>
              <w:top w:w="0" w:type="dxa"/>
              <w:left w:w="28" w:type="dxa"/>
              <w:bottom w:w="0" w:type="dxa"/>
              <w:right w:w="28" w:type="dxa"/>
            </w:tcMar>
            <w:vAlign w:val="center"/>
          </w:tcPr>
          <w:p w14:paraId="21A13F37">
            <w:pPr>
              <w:adjustRightInd w:val="0"/>
              <w:snapToGrid w:val="0"/>
              <w:spacing w:line="400" w:lineRule="exact"/>
              <w:jc w:val="center"/>
              <w:rPr>
                <w:rFonts w:hint="default" w:ascii="Times New Roman" w:hAnsi="Times New Roman" w:eastAsia="仿宋_GB2312" w:cs="Times New Roman"/>
                <w:b/>
                <w:szCs w:val="21"/>
                <w:highlight w:val="none"/>
              </w:rPr>
            </w:pPr>
            <w:r>
              <w:rPr>
                <w:rFonts w:hint="default" w:ascii="Times New Roman" w:hAnsi="Times New Roman" w:eastAsia="仿宋_GB2312" w:cs="Times New Roman"/>
                <w:b/>
                <w:szCs w:val="21"/>
                <w:highlight w:val="none"/>
              </w:rPr>
              <w:t xml:space="preserve">序号 </w:t>
            </w:r>
          </w:p>
        </w:tc>
        <w:tc>
          <w:tcPr>
            <w:tcW w:w="1559" w:type="dxa"/>
            <w:tcBorders>
              <w:top w:val="single" w:color="000000" w:sz="8" w:space="0"/>
              <w:left w:val="nil"/>
              <w:bottom w:val="single" w:color="000000" w:sz="8" w:space="0"/>
              <w:right w:val="single" w:color="000000" w:sz="8" w:space="0"/>
            </w:tcBorders>
            <w:tcMar>
              <w:top w:w="0" w:type="dxa"/>
              <w:left w:w="28" w:type="dxa"/>
              <w:bottom w:w="0" w:type="dxa"/>
              <w:right w:w="28" w:type="dxa"/>
            </w:tcMar>
            <w:vAlign w:val="center"/>
          </w:tcPr>
          <w:p w14:paraId="343DCCDB">
            <w:pPr>
              <w:adjustRightInd w:val="0"/>
              <w:snapToGrid w:val="0"/>
              <w:spacing w:line="400" w:lineRule="exact"/>
              <w:jc w:val="center"/>
              <w:rPr>
                <w:rFonts w:hint="default" w:ascii="Times New Roman" w:hAnsi="Times New Roman" w:eastAsia="仿宋_GB2312" w:cs="Times New Roman"/>
                <w:b/>
                <w:szCs w:val="21"/>
                <w:highlight w:val="none"/>
              </w:rPr>
            </w:pPr>
            <w:r>
              <w:rPr>
                <w:rFonts w:hint="default" w:ascii="Times New Roman" w:hAnsi="Times New Roman" w:eastAsia="仿宋_GB2312" w:cs="Times New Roman"/>
                <w:b/>
                <w:szCs w:val="21"/>
                <w:highlight w:val="none"/>
              </w:rPr>
              <w:t xml:space="preserve">货物名称 </w:t>
            </w:r>
          </w:p>
        </w:tc>
        <w:tc>
          <w:tcPr>
            <w:tcW w:w="2440" w:type="dxa"/>
            <w:tcBorders>
              <w:top w:val="single" w:color="000000" w:sz="8" w:space="0"/>
              <w:left w:val="nil"/>
              <w:bottom w:val="single" w:color="000000" w:sz="8" w:space="0"/>
              <w:right w:val="single" w:color="000000" w:sz="8" w:space="0"/>
            </w:tcBorders>
            <w:tcMar>
              <w:top w:w="0" w:type="dxa"/>
              <w:left w:w="28" w:type="dxa"/>
              <w:bottom w:w="0" w:type="dxa"/>
              <w:right w:w="28" w:type="dxa"/>
            </w:tcMar>
            <w:vAlign w:val="center"/>
          </w:tcPr>
          <w:p w14:paraId="46423B52">
            <w:pPr>
              <w:adjustRightInd w:val="0"/>
              <w:snapToGrid w:val="0"/>
              <w:spacing w:line="400" w:lineRule="exact"/>
              <w:jc w:val="center"/>
              <w:rPr>
                <w:rFonts w:hint="default" w:ascii="Times New Roman" w:hAnsi="Times New Roman" w:eastAsia="仿宋_GB2312" w:cs="Times New Roman"/>
                <w:b/>
                <w:szCs w:val="21"/>
                <w:highlight w:val="none"/>
              </w:rPr>
            </w:pPr>
            <w:r>
              <w:rPr>
                <w:rFonts w:hint="default" w:ascii="Times New Roman" w:hAnsi="Times New Roman" w:eastAsia="仿宋_GB2312" w:cs="Times New Roman"/>
                <w:b/>
                <w:szCs w:val="21"/>
                <w:highlight w:val="none"/>
              </w:rPr>
              <w:t xml:space="preserve">招标文件的技术要求 </w:t>
            </w:r>
          </w:p>
        </w:tc>
        <w:tc>
          <w:tcPr>
            <w:tcW w:w="2552" w:type="dxa"/>
            <w:tcBorders>
              <w:top w:val="single" w:color="000000" w:sz="8" w:space="0"/>
              <w:left w:val="nil"/>
              <w:bottom w:val="single" w:color="000000" w:sz="8" w:space="0"/>
              <w:right w:val="single" w:color="000000" w:sz="8" w:space="0"/>
            </w:tcBorders>
            <w:tcMar>
              <w:top w:w="0" w:type="dxa"/>
              <w:left w:w="28" w:type="dxa"/>
              <w:bottom w:w="0" w:type="dxa"/>
              <w:right w:w="28" w:type="dxa"/>
            </w:tcMar>
            <w:vAlign w:val="center"/>
          </w:tcPr>
          <w:p w14:paraId="283B7542">
            <w:pPr>
              <w:adjustRightInd w:val="0"/>
              <w:snapToGrid w:val="0"/>
              <w:spacing w:line="400" w:lineRule="exact"/>
              <w:jc w:val="center"/>
              <w:rPr>
                <w:rFonts w:hint="default" w:ascii="Times New Roman" w:hAnsi="Times New Roman" w:eastAsia="仿宋_GB2312" w:cs="Times New Roman"/>
                <w:b/>
                <w:szCs w:val="21"/>
                <w:highlight w:val="none"/>
              </w:rPr>
            </w:pPr>
            <w:r>
              <w:rPr>
                <w:rFonts w:hint="default" w:ascii="Times New Roman" w:hAnsi="Times New Roman" w:eastAsia="仿宋_GB2312" w:cs="Times New Roman"/>
                <w:b/>
                <w:szCs w:val="21"/>
                <w:highlight w:val="none"/>
              </w:rPr>
              <w:t xml:space="preserve">投标文件的技术响应 </w:t>
            </w:r>
          </w:p>
        </w:tc>
        <w:tc>
          <w:tcPr>
            <w:tcW w:w="1134" w:type="dxa"/>
            <w:tcBorders>
              <w:top w:val="single" w:color="000000" w:sz="8" w:space="0"/>
              <w:left w:val="nil"/>
              <w:bottom w:val="single" w:color="000000" w:sz="8" w:space="0"/>
              <w:right w:val="single" w:color="000000" w:sz="8" w:space="0"/>
            </w:tcBorders>
            <w:tcMar>
              <w:top w:w="0" w:type="dxa"/>
              <w:left w:w="28" w:type="dxa"/>
              <w:bottom w:w="0" w:type="dxa"/>
              <w:right w:w="28" w:type="dxa"/>
            </w:tcMar>
            <w:vAlign w:val="center"/>
          </w:tcPr>
          <w:p w14:paraId="50777DB2">
            <w:pPr>
              <w:adjustRightInd w:val="0"/>
              <w:snapToGrid w:val="0"/>
              <w:spacing w:line="400" w:lineRule="exact"/>
              <w:jc w:val="center"/>
              <w:rPr>
                <w:rFonts w:hint="default" w:ascii="Times New Roman" w:hAnsi="Times New Roman" w:eastAsia="仿宋_GB2312" w:cs="Times New Roman"/>
                <w:b/>
                <w:szCs w:val="21"/>
                <w:highlight w:val="none"/>
              </w:rPr>
            </w:pPr>
            <w:r>
              <w:rPr>
                <w:rFonts w:hint="default" w:ascii="Times New Roman" w:hAnsi="Times New Roman" w:eastAsia="仿宋_GB2312" w:cs="Times New Roman"/>
                <w:b/>
                <w:szCs w:val="21"/>
                <w:highlight w:val="none"/>
              </w:rPr>
              <w:t xml:space="preserve">响应/偏离 </w:t>
            </w:r>
          </w:p>
        </w:tc>
        <w:tc>
          <w:tcPr>
            <w:tcW w:w="1313" w:type="dxa"/>
            <w:tcBorders>
              <w:top w:val="single" w:color="000000" w:sz="8" w:space="0"/>
              <w:left w:val="nil"/>
              <w:bottom w:val="single" w:color="000000" w:sz="8" w:space="0"/>
              <w:right w:val="single" w:color="000000" w:sz="8" w:space="0"/>
            </w:tcBorders>
            <w:tcMar>
              <w:top w:w="0" w:type="dxa"/>
              <w:left w:w="28" w:type="dxa"/>
              <w:bottom w:w="0" w:type="dxa"/>
              <w:right w:w="28" w:type="dxa"/>
            </w:tcMar>
            <w:vAlign w:val="center"/>
          </w:tcPr>
          <w:p w14:paraId="56E517C5">
            <w:pPr>
              <w:adjustRightInd w:val="0"/>
              <w:snapToGrid w:val="0"/>
              <w:spacing w:line="400" w:lineRule="exact"/>
              <w:jc w:val="center"/>
              <w:rPr>
                <w:rFonts w:hint="default" w:ascii="Times New Roman" w:hAnsi="Times New Roman" w:eastAsia="仿宋_GB2312" w:cs="Times New Roman"/>
                <w:b/>
                <w:szCs w:val="21"/>
                <w:highlight w:val="none"/>
              </w:rPr>
            </w:pPr>
            <w:r>
              <w:rPr>
                <w:rFonts w:hint="default" w:ascii="Times New Roman" w:hAnsi="Times New Roman" w:eastAsia="仿宋_GB2312" w:cs="Times New Roman"/>
                <w:b/>
                <w:szCs w:val="21"/>
                <w:highlight w:val="none"/>
              </w:rPr>
              <w:t xml:space="preserve">说明 </w:t>
            </w:r>
          </w:p>
        </w:tc>
      </w:tr>
      <w:tr w14:paraId="28586F79">
        <w:tblPrEx>
          <w:tblCellMar>
            <w:top w:w="0" w:type="dxa"/>
            <w:left w:w="0" w:type="dxa"/>
            <w:bottom w:w="0" w:type="dxa"/>
            <w:right w:w="0" w:type="dxa"/>
          </w:tblCellMar>
        </w:tblPrEx>
        <w:trPr>
          <w:trHeight w:val="505" w:hRule="atLeast"/>
          <w:jc w:val="center"/>
        </w:trPr>
        <w:tc>
          <w:tcPr>
            <w:tcW w:w="668" w:type="dxa"/>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3ED4899C">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559" w:type="dxa"/>
            <w:tcBorders>
              <w:top w:val="nil"/>
              <w:left w:val="nil"/>
              <w:bottom w:val="single" w:color="000000" w:sz="8" w:space="0"/>
              <w:right w:val="single" w:color="000000" w:sz="8" w:space="0"/>
            </w:tcBorders>
            <w:tcMar>
              <w:top w:w="0" w:type="dxa"/>
              <w:left w:w="28" w:type="dxa"/>
              <w:bottom w:w="0" w:type="dxa"/>
              <w:right w:w="28" w:type="dxa"/>
            </w:tcMar>
            <w:vAlign w:val="center"/>
          </w:tcPr>
          <w:p w14:paraId="35C3DF23">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440" w:type="dxa"/>
            <w:tcBorders>
              <w:top w:val="nil"/>
              <w:left w:val="nil"/>
              <w:bottom w:val="single" w:color="000000" w:sz="8" w:space="0"/>
              <w:right w:val="single" w:color="000000" w:sz="8" w:space="0"/>
            </w:tcBorders>
            <w:tcMar>
              <w:top w:w="0" w:type="dxa"/>
              <w:left w:w="28" w:type="dxa"/>
              <w:bottom w:w="0" w:type="dxa"/>
              <w:right w:w="28" w:type="dxa"/>
            </w:tcMar>
            <w:vAlign w:val="center"/>
          </w:tcPr>
          <w:p w14:paraId="45DC5D68">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552" w:type="dxa"/>
            <w:tcBorders>
              <w:top w:val="nil"/>
              <w:left w:val="nil"/>
              <w:bottom w:val="single" w:color="000000" w:sz="8" w:space="0"/>
              <w:right w:val="single" w:color="000000" w:sz="8" w:space="0"/>
            </w:tcBorders>
            <w:tcMar>
              <w:top w:w="0" w:type="dxa"/>
              <w:left w:w="28" w:type="dxa"/>
              <w:bottom w:w="0" w:type="dxa"/>
              <w:right w:w="28" w:type="dxa"/>
            </w:tcMar>
            <w:vAlign w:val="center"/>
          </w:tcPr>
          <w:p w14:paraId="586141CB">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134" w:type="dxa"/>
            <w:tcBorders>
              <w:top w:val="nil"/>
              <w:left w:val="nil"/>
              <w:bottom w:val="single" w:color="000000" w:sz="8" w:space="0"/>
              <w:right w:val="single" w:color="000000" w:sz="8" w:space="0"/>
            </w:tcBorders>
            <w:tcMar>
              <w:top w:w="0" w:type="dxa"/>
              <w:left w:w="28" w:type="dxa"/>
              <w:bottom w:w="0" w:type="dxa"/>
              <w:right w:w="28" w:type="dxa"/>
            </w:tcMar>
            <w:vAlign w:val="center"/>
          </w:tcPr>
          <w:p w14:paraId="5BAF67ED">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313" w:type="dxa"/>
            <w:tcBorders>
              <w:top w:val="nil"/>
              <w:left w:val="nil"/>
              <w:bottom w:val="single" w:color="000000" w:sz="8" w:space="0"/>
              <w:right w:val="single" w:color="000000" w:sz="8" w:space="0"/>
            </w:tcBorders>
            <w:tcMar>
              <w:top w:w="0" w:type="dxa"/>
              <w:left w:w="28" w:type="dxa"/>
              <w:bottom w:w="0" w:type="dxa"/>
              <w:right w:w="28" w:type="dxa"/>
            </w:tcMar>
            <w:vAlign w:val="center"/>
          </w:tcPr>
          <w:p w14:paraId="3C8B2A3B">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r w14:paraId="23BC39A8">
        <w:tblPrEx>
          <w:tblCellMar>
            <w:top w:w="0" w:type="dxa"/>
            <w:left w:w="0" w:type="dxa"/>
            <w:bottom w:w="0" w:type="dxa"/>
            <w:right w:w="0" w:type="dxa"/>
          </w:tblCellMar>
        </w:tblPrEx>
        <w:trPr>
          <w:trHeight w:val="505" w:hRule="atLeast"/>
          <w:jc w:val="center"/>
        </w:trPr>
        <w:tc>
          <w:tcPr>
            <w:tcW w:w="668" w:type="dxa"/>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775A144A">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559" w:type="dxa"/>
            <w:tcBorders>
              <w:top w:val="nil"/>
              <w:left w:val="nil"/>
              <w:bottom w:val="single" w:color="000000" w:sz="8" w:space="0"/>
              <w:right w:val="single" w:color="000000" w:sz="8" w:space="0"/>
            </w:tcBorders>
            <w:tcMar>
              <w:top w:w="0" w:type="dxa"/>
              <w:left w:w="28" w:type="dxa"/>
              <w:bottom w:w="0" w:type="dxa"/>
              <w:right w:w="28" w:type="dxa"/>
            </w:tcMar>
            <w:vAlign w:val="center"/>
          </w:tcPr>
          <w:p w14:paraId="4C89EB14">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440" w:type="dxa"/>
            <w:tcBorders>
              <w:top w:val="nil"/>
              <w:left w:val="nil"/>
              <w:bottom w:val="single" w:color="000000" w:sz="8" w:space="0"/>
              <w:right w:val="single" w:color="000000" w:sz="8" w:space="0"/>
            </w:tcBorders>
            <w:tcMar>
              <w:top w:w="0" w:type="dxa"/>
              <w:left w:w="28" w:type="dxa"/>
              <w:bottom w:w="0" w:type="dxa"/>
              <w:right w:w="28" w:type="dxa"/>
            </w:tcMar>
            <w:vAlign w:val="center"/>
          </w:tcPr>
          <w:p w14:paraId="70351CA7">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552" w:type="dxa"/>
            <w:tcBorders>
              <w:top w:val="nil"/>
              <w:left w:val="nil"/>
              <w:bottom w:val="single" w:color="000000" w:sz="8" w:space="0"/>
              <w:right w:val="single" w:color="000000" w:sz="8" w:space="0"/>
            </w:tcBorders>
            <w:tcMar>
              <w:top w:w="0" w:type="dxa"/>
              <w:left w:w="28" w:type="dxa"/>
              <w:bottom w:w="0" w:type="dxa"/>
              <w:right w:w="28" w:type="dxa"/>
            </w:tcMar>
            <w:vAlign w:val="center"/>
          </w:tcPr>
          <w:p w14:paraId="56778D33">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134" w:type="dxa"/>
            <w:tcBorders>
              <w:top w:val="nil"/>
              <w:left w:val="nil"/>
              <w:bottom w:val="single" w:color="000000" w:sz="8" w:space="0"/>
              <w:right w:val="single" w:color="000000" w:sz="8" w:space="0"/>
            </w:tcBorders>
            <w:tcMar>
              <w:top w:w="0" w:type="dxa"/>
              <w:left w:w="28" w:type="dxa"/>
              <w:bottom w:w="0" w:type="dxa"/>
              <w:right w:w="28" w:type="dxa"/>
            </w:tcMar>
            <w:vAlign w:val="center"/>
          </w:tcPr>
          <w:p w14:paraId="048B1B3D">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313" w:type="dxa"/>
            <w:tcBorders>
              <w:top w:val="nil"/>
              <w:left w:val="nil"/>
              <w:bottom w:val="single" w:color="000000" w:sz="8" w:space="0"/>
              <w:right w:val="single" w:color="000000" w:sz="8" w:space="0"/>
            </w:tcBorders>
            <w:tcMar>
              <w:top w:w="0" w:type="dxa"/>
              <w:left w:w="28" w:type="dxa"/>
              <w:bottom w:w="0" w:type="dxa"/>
              <w:right w:w="28" w:type="dxa"/>
            </w:tcMar>
            <w:vAlign w:val="center"/>
          </w:tcPr>
          <w:p w14:paraId="3A4E924E">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r w14:paraId="04AB6243">
        <w:tblPrEx>
          <w:tblCellMar>
            <w:top w:w="0" w:type="dxa"/>
            <w:left w:w="0" w:type="dxa"/>
            <w:bottom w:w="0" w:type="dxa"/>
            <w:right w:w="0" w:type="dxa"/>
          </w:tblCellMar>
        </w:tblPrEx>
        <w:trPr>
          <w:trHeight w:val="505" w:hRule="atLeast"/>
          <w:jc w:val="center"/>
        </w:trPr>
        <w:tc>
          <w:tcPr>
            <w:tcW w:w="668" w:type="dxa"/>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4E92DD1C">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559" w:type="dxa"/>
            <w:tcBorders>
              <w:top w:val="nil"/>
              <w:left w:val="nil"/>
              <w:bottom w:val="single" w:color="000000" w:sz="8" w:space="0"/>
              <w:right w:val="single" w:color="000000" w:sz="8" w:space="0"/>
            </w:tcBorders>
            <w:tcMar>
              <w:top w:w="0" w:type="dxa"/>
              <w:left w:w="28" w:type="dxa"/>
              <w:bottom w:w="0" w:type="dxa"/>
              <w:right w:w="28" w:type="dxa"/>
            </w:tcMar>
            <w:vAlign w:val="center"/>
          </w:tcPr>
          <w:p w14:paraId="1095C18A">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440" w:type="dxa"/>
            <w:tcBorders>
              <w:top w:val="nil"/>
              <w:left w:val="nil"/>
              <w:bottom w:val="single" w:color="000000" w:sz="8" w:space="0"/>
              <w:right w:val="single" w:color="000000" w:sz="8" w:space="0"/>
            </w:tcBorders>
            <w:tcMar>
              <w:top w:w="0" w:type="dxa"/>
              <w:left w:w="28" w:type="dxa"/>
              <w:bottom w:w="0" w:type="dxa"/>
              <w:right w:w="28" w:type="dxa"/>
            </w:tcMar>
            <w:vAlign w:val="center"/>
          </w:tcPr>
          <w:p w14:paraId="3D456943">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552" w:type="dxa"/>
            <w:tcBorders>
              <w:top w:val="nil"/>
              <w:left w:val="nil"/>
              <w:bottom w:val="single" w:color="000000" w:sz="8" w:space="0"/>
              <w:right w:val="single" w:color="000000" w:sz="8" w:space="0"/>
            </w:tcBorders>
            <w:tcMar>
              <w:top w:w="0" w:type="dxa"/>
              <w:left w:w="28" w:type="dxa"/>
              <w:bottom w:w="0" w:type="dxa"/>
              <w:right w:w="28" w:type="dxa"/>
            </w:tcMar>
            <w:vAlign w:val="center"/>
          </w:tcPr>
          <w:p w14:paraId="05A8CFA0">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134" w:type="dxa"/>
            <w:tcBorders>
              <w:top w:val="nil"/>
              <w:left w:val="nil"/>
              <w:bottom w:val="single" w:color="000000" w:sz="8" w:space="0"/>
              <w:right w:val="single" w:color="000000" w:sz="8" w:space="0"/>
            </w:tcBorders>
            <w:tcMar>
              <w:top w:w="0" w:type="dxa"/>
              <w:left w:w="28" w:type="dxa"/>
              <w:bottom w:w="0" w:type="dxa"/>
              <w:right w:w="28" w:type="dxa"/>
            </w:tcMar>
            <w:vAlign w:val="center"/>
          </w:tcPr>
          <w:p w14:paraId="20C93FC1">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313" w:type="dxa"/>
            <w:tcBorders>
              <w:top w:val="nil"/>
              <w:left w:val="nil"/>
              <w:bottom w:val="single" w:color="000000" w:sz="8" w:space="0"/>
              <w:right w:val="single" w:color="000000" w:sz="8" w:space="0"/>
            </w:tcBorders>
            <w:tcMar>
              <w:top w:w="0" w:type="dxa"/>
              <w:left w:w="28" w:type="dxa"/>
              <w:bottom w:w="0" w:type="dxa"/>
              <w:right w:w="28" w:type="dxa"/>
            </w:tcMar>
            <w:vAlign w:val="center"/>
          </w:tcPr>
          <w:p w14:paraId="6E60FDC1">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r w14:paraId="48A5B3D2">
        <w:tblPrEx>
          <w:tblCellMar>
            <w:top w:w="0" w:type="dxa"/>
            <w:left w:w="0" w:type="dxa"/>
            <w:bottom w:w="0" w:type="dxa"/>
            <w:right w:w="0" w:type="dxa"/>
          </w:tblCellMar>
        </w:tblPrEx>
        <w:trPr>
          <w:trHeight w:val="505" w:hRule="atLeast"/>
          <w:jc w:val="center"/>
        </w:trPr>
        <w:tc>
          <w:tcPr>
            <w:tcW w:w="668" w:type="dxa"/>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4C168440">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559" w:type="dxa"/>
            <w:tcBorders>
              <w:top w:val="nil"/>
              <w:left w:val="nil"/>
              <w:bottom w:val="single" w:color="000000" w:sz="8" w:space="0"/>
              <w:right w:val="single" w:color="000000" w:sz="8" w:space="0"/>
            </w:tcBorders>
            <w:tcMar>
              <w:top w:w="0" w:type="dxa"/>
              <w:left w:w="28" w:type="dxa"/>
              <w:bottom w:w="0" w:type="dxa"/>
              <w:right w:w="28" w:type="dxa"/>
            </w:tcMar>
            <w:vAlign w:val="center"/>
          </w:tcPr>
          <w:p w14:paraId="61AE4E08">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440" w:type="dxa"/>
            <w:tcBorders>
              <w:top w:val="nil"/>
              <w:left w:val="nil"/>
              <w:bottom w:val="single" w:color="000000" w:sz="8" w:space="0"/>
              <w:right w:val="single" w:color="000000" w:sz="8" w:space="0"/>
            </w:tcBorders>
            <w:tcMar>
              <w:top w:w="0" w:type="dxa"/>
              <w:left w:w="28" w:type="dxa"/>
              <w:bottom w:w="0" w:type="dxa"/>
              <w:right w:w="28" w:type="dxa"/>
            </w:tcMar>
            <w:vAlign w:val="center"/>
          </w:tcPr>
          <w:p w14:paraId="2EFF65F7">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552" w:type="dxa"/>
            <w:tcBorders>
              <w:top w:val="nil"/>
              <w:left w:val="nil"/>
              <w:bottom w:val="single" w:color="000000" w:sz="8" w:space="0"/>
              <w:right w:val="single" w:color="000000" w:sz="8" w:space="0"/>
            </w:tcBorders>
            <w:tcMar>
              <w:top w:w="0" w:type="dxa"/>
              <w:left w:w="28" w:type="dxa"/>
              <w:bottom w:w="0" w:type="dxa"/>
              <w:right w:w="28" w:type="dxa"/>
            </w:tcMar>
            <w:vAlign w:val="center"/>
          </w:tcPr>
          <w:p w14:paraId="6FF3DFED">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134" w:type="dxa"/>
            <w:tcBorders>
              <w:top w:val="nil"/>
              <w:left w:val="nil"/>
              <w:bottom w:val="single" w:color="000000" w:sz="8" w:space="0"/>
              <w:right w:val="single" w:color="000000" w:sz="8" w:space="0"/>
            </w:tcBorders>
            <w:tcMar>
              <w:top w:w="0" w:type="dxa"/>
              <w:left w:w="28" w:type="dxa"/>
              <w:bottom w:w="0" w:type="dxa"/>
              <w:right w:w="28" w:type="dxa"/>
            </w:tcMar>
            <w:vAlign w:val="center"/>
          </w:tcPr>
          <w:p w14:paraId="0F451904">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313" w:type="dxa"/>
            <w:tcBorders>
              <w:top w:val="nil"/>
              <w:left w:val="nil"/>
              <w:bottom w:val="single" w:color="000000" w:sz="8" w:space="0"/>
              <w:right w:val="single" w:color="000000" w:sz="8" w:space="0"/>
            </w:tcBorders>
            <w:tcMar>
              <w:top w:w="0" w:type="dxa"/>
              <w:left w:w="28" w:type="dxa"/>
              <w:bottom w:w="0" w:type="dxa"/>
              <w:right w:w="28" w:type="dxa"/>
            </w:tcMar>
            <w:vAlign w:val="center"/>
          </w:tcPr>
          <w:p w14:paraId="014FF39C">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r w14:paraId="69387911">
        <w:tblPrEx>
          <w:tblCellMar>
            <w:top w:w="0" w:type="dxa"/>
            <w:left w:w="0" w:type="dxa"/>
            <w:bottom w:w="0" w:type="dxa"/>
            <w:right w:w="0" w:type="dxa"/>
          </w:tblCellMar>
        </w:tblPrEx>
        <w:trPr>
          <w:trHeight w:val="505" w:hRule="atLeast"/>
          <w:jc w:val="center"/>
        </w:trPr>
        <w:tc>
          <w:tcPr>
            <w:tcW w:w="668" w:type="dxa"/>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2C1AD264">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559" w:type="dxa"/>
            <w:tcBorders>
              <w:top w:val="nil"/>
              <w:left w:val="nil"/>
              <w:bottom w:val="single" w:color="000000" w:sz="8" w:space="0"/>
              <w:right w:val="single" w:color="000000" w:sz="8" w:space="0"/>
            </w:tcBorders>
            <w:tcMar>
              <w:top w:w="0" w:type="dxa"/>
              <w:left w:w="28" w:type="dxa"/>
              <w:bottom w:w="0" w:type="dxa"/>
              <w:right w:w="28" w:type="dxa"/>
            </w:tcMar>
            <w:vAlign w:val="center"/>
          </w:tcPr>
          <w:p w14:paraId="30D73AF8">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440" w:type="dxa"/>
            <w:tcBorders>
              <w:top w:val="nil"/>
              <w:left w:val="nil"/>
              <w:bottom w:val="single" w:color="000000" w:sz="8" w:space="0"/>
              <w:right w:val="single" w:color="000000" w:sz="8" w:space="0"/>
            </w:tcBorders>
            <w:tcMar>
              <w:top w:w="0" w:type="dxa"/>
              <w:left w:w="28" w:type="dxa"/>
              <w:bottom w:w="0" w:type="dxa"/>
              <w:right w:w="28" w:type="dxa"/>
            </w:tcMar>
            <w:vAlign w:val="center"/>
          </w:tcPr>
          <w:p w14:paraId="561273DB">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552" w:type="dxa"/>
            <w:tcBorders>
              <w:top w:val="nil"/>
              <w:left w:val="nil"/>
              <w:bottom w:val="single" w:color="000000" w:sz="8" w:space="0"/>
              <w:right w:val="single" w:color="000000" w:sz="8" w:space="0"/>
            </w:tcBorders>
            <w:tcMar>
              <w:top w:w="0" w:type="dxa"/>
              <w:left w:w="28" w:type="dxa"/>
              <w:bottom w:w="0" w:type="dxa"/>
              <w:right w:w="28" w:type="dxa"/>
            </w:tcMar>
            <w:vAlign w:val="center"/>
          </w:tcPr>
          <w:p w14:paraId="43830611">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134" w:type="dxa"/>
            <w:tcBorders>
              <w:top w:val="nil"/>
              <w:left w:val="nil"/>
              <w:bottom w:val="single" w:color="000000" w:sz="8" w:space="0"/>
              <w:right w:val="single" w:color="000000" w:sz="8" w:space="0"/>
            </w:tcBorders>
            <w:tcMar>
              <w:top w:w="0" w:type="dxa"/>
              <w:left w:w="28" w:type="dxa"/>
              <w:bottom w:w="0" w:type="dxa"/>
              <w:right w:w="28" w:type="dxa"/>
            </w:tcMar>
            <w:vAlign w:val="center"/>
          </w:tcPr>
          <w:p w14:paraId="49DE2E70">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313" w:type="dxa"/>
            <w:tcBorders>
              <w:top w:val="nil"/>
              <w:left w:val="nil"/>
              <w:bottom w:val="single" w:color="000000" w:sz="8" w:space="0"/>
              <w:right w:val="single" w:color="000000" w:sz="8" w:space="0"/>
            </w:tcBorders>
            <w:tcMar>
              <w:top w:w="0" w:type="dxa"/>
              <w:left w:w="28" w:type="dxa"/>
              <w:bottom w:w="0" w:type="dxa"/>
              <w:right w:w="28" w:type="dxa"/>
            </w:tcMar>
            <w:vAlign w:val="center"/>
          </w:tcPr>
          <w:p w14:paraId="7D51FA26">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r w14:paraId="6F999833">
        <w:tblPrEx>
          <w:tblCellMar>
            <w:top w:w="0" w:type="dxa"/>
            <w:left w:w="0" w:type="dxa"/>
            <w:bottom w:w="0" w:type="dxa"/>
            <w:right w:w="0" w:type="dxa"/>
          </w:tblCellMar>
        </w:tblPrEx>
        <w:trPr>
          <w:trHeight w:val="505" w:hRule="atLeast"/>
          <w:jc w:val="center"/>
        </w:trPr>
        <w:tc>
          <w:tcPr>
            <w:tcW w:w="668" w:type="dxa"/>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2298ED1A">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559" w:type="dxa"/>
            <w:tcBorders>
              <w:top w:val="nil"/>
              <w:left w:val="nil"/>
              <w:bottom w:val="single" w:color="000000" w:sz="8" w:space="0"/>
              <w:right w:val="single" w:color="000000" w:sz="8" w:space="0"/>
            </w:tcBorders>
            <w:tcMar>
              <w:top w:w="0" w:type="dxa"/>
              <w:left w:w="28" w:type="dxa"/>
              <w:bottom w:w="0" w:type="dxa"/>
              <w:right w:w="28" w:type="dxa"/>
            </w:tcMar>
            <w:vAlign w:val="center"/>
          </w:tcPr>
          <w:p w14:paraId="262754E7">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440" w:type="dxa"/>
            <w:tcBorders>
              <w:top w:val="nil"/>
              <w:left w:val="nil"/>
              <w:bottom w:val="single" w:color="000000" w:sz="8" w:space="0"/>
              <w:right w:val="single" w:color="000000" w:sz="8" w:space="0"/>
            </w:tcBorders>
            <w:tcMar>
              <w:top w:w="0" w:type="dxa"/>
              <w:left w:w="28" w:type="dxa"/>
              <w:bottom w:w="0" w:type="dxa"/>
              <w:right w:w="28" w:type="dxa"/>
            </w:tcMar>
            <w:vAlign w:val="center"/>
          </w:tcPr>
          <w:p w14:paraId="59D80DA0">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552" w:type="dxa"/>
            <w:tcBorders>
              <w:top w:val="nil"/>
              <w:left w:val="nil"/>
              <w:bottom w:val="single" w:color="000000" w:sz="8" w:space="0"/>
              <w:right w:val="single" w:color="000000" w:sz="8" w:space="0"/>
            </w:tcBorders>
            <w:tcMar>
              <w:top w:w="0" w:type="dxa"/>
              <w:left w:w="28" w:type="dxa"/>
              <w:bottom w:w="0" w:type="dxa"/>
              <w:right w:w="28" w:type="dxa"/>
            </w:tcMar>
            <w:vAlign w:val="center"/>
          </w:tcPr>
          <w:p w14:paraId="5ECEBB22">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134" w:type="dxa"/>
            <w:tcBorders>
              <w:top w:val="nil"/>
              <w:left w:val="nil"/>
              <w:bottom w:val="single" w:color="000000" w:sz="8" w:space="0"/>
              <w:right w:val="single" w:color="000000" w:sz="8" w:space="0"/>
            </w:tcBorders>
            <w:tcMar>
              <w:top w:w="0" w:type="dxa"/>
              <w:left w:w="28" w:type="dxa"/>
              <w:bottom w:w="0" w:type="dxa"/>
              <w:right w:w="28" w:type="dxa"/>
            </w:tcMar>
            <w:vAlign w:val="center"/>
          </w:tcPr>
          <w:p w14:paraId="55567EC2">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313" w:type="dxa"/>
            <w:tcBorders>
              <w:top w:val="nil"/>
              <w:left w:val="nil"/>
              <w:bottom w:val="single" w:color="000000" w:sz="8" w:space="0"/>
              <w:right w:val="single" w:color="000000" w:sz="8" w:space="0"/>
            </w:tcBorders>
            <w:tcMar>
              <w:top w:w="0" w:type="dxa"/>
              <w:left w:w="28" w:type="dxa"/>
              <w:bottom w:w="0" w:type="dxa"/>
              <w:right w:w="28" w:type="dxa"/>
            </w:tcMar>
            <w:vAlign w:val="center"/>
          </w:tcPr>
          <w:p w14:paraId="00DD629E">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r w14:paraId="7C7FE406">
        <w:tblPrEx>
          <w:tblCellMar>
            <w:top w:w="0" w:type="dxa"/>
            <w:left w:w="0" w:type="dxa"/>
            <w:bottom w:w="0" w:type="dxa"/>
            <w:right w:w="0" w:type="dxa"/>
          </w:tblCellMar>
        </w:tblPrEx>
        <w:trPr>
          <w:trHeight w:val="505" w:hRule="atLeast"/>
          <w:jc w:val="center"/>
        </w:trPr>
        <w:tc>
          <w:tcPr>
            <w:tcW w:w="668" w:type="dxa"/>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5064C530">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559" w:type="dxa"/>
            <w:tcBorders>
              <w:top w:val="nil"/>
              <w:left w:val="nil"/>
              <w:bottom w:val="single" w:color="000000" w:sz="8" w:space="0"/>
              <w:right w:val="single" w:color="000000" w:sz="8" w:space="0"/>
            </w:tcBorders>
            <w:tcMar>
              <w:top w:w="0" w:type="dxa"/>
              <w:left w:w="28" w:type="dxa"/>
              <w:bottom w:w="0" w:type="dxa"/>
              <w:right w:w="28" w:type="dxa"/>
            </w:tcMar>
            <w:vAlign w:val="center"/>
          </w:tcPr>
          <w:p w14:paraId="55CC72E5">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440" w:type="dxa"/>
            <w:tcBorders>
              <w:top w:val="nil"/>
              <w:left w:val="nil"/>
              <w:bottom w:val="single" w:color="000000" w:sz="8" w:space="0"/>
              <w:right w:val="single" w:color="000000" w:sz="8" w:space="0"/>
            </w:tcBorders>
            <w:tcMar>
              <w:top w:w="0" w:type="dxa"/>
              <w:left w:w="28" w:type="dxa"/>
              <w:bottom w:w="0" w:type="dxa"/>
              <w:right w:w="28" w:type="dxa"/>
            </w:tcMar>
            <w:vAlign w:val="center"/>
          </w:tcPr>
          <w:p w14:paraId="66B6884A">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552" w:type="dxa"/>
            <w:tcBorders>
              <w:top w:val="nil"/>
              <w:left w:val="nil"/>
              <w:bottom w:val="single" w:color="000000" w:sz="8" w:space="0"/>
              <w:right w:val="single" w:color="000000" w:sz="8" w:space="0"/>
            </w:tcBorders>
            <w:tcMar>
              <w:top w:w="0" w:type="dxa"/>
              <w:left w:w="28" w:type="dxa"/>
              <w:bottom w:w="0" w:type="dxa"/>
              <w:right w:w="28" w:type="dxa"/>
            </w:tcMar>
            <w:vAlign w:val="center"/>
          </w:tcPr>
          <w:p w14:paraId="5132294B">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134" w:type="dxa"/>
            <w:tcBorders>
              <w:top w:val="nil"/>
              <w:left w:val="nil"/>
              <w:bottom w:val="single" w:color="000000" w:sz="8" w:space="0"/>
              <w:right w:val="single" w:color="000000" w:sz="8" w:space="0"/>
            </w:tcBorders>
            <w:tcMar>
              <w:top w:w="0" w:type="dxa"/>
              <w:left w:w="28" w:type="dxa"/>
              <w:bottom w:w="0" w:type="dxa"/>
              <w:right w:w="28" w:type="dxa"/>
            </w:tcMar>
            <w:vAlign w:val="center"/>
          </w:tcPr>
          <w:p w14:paraId="7548906F">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313" w:type="dxa"/>
            <w:tcBorders>
              <w:top w:val="nil"/>
              <w:left w:val="nil"/>
              <w:bottom w:val="single" w:color="000000" w:sz="8" w:space="0"/>
              <w:right w:val="single" w:color="000000" w:sz="8" w:space="0"/>
            </w:tcBorders>
            <w:tcMar>
              <w:top w:w="0" w:type="dxa"/>
              <w:left w:w="28" w:type="dxa"/>
              <w:bottom w:w="0" w:type="dxa"/>
              <w:right w:w="28" w:type="dxa"/>
            </w:tcMar>
            <w:vAlign w:val="center"/>
          </w:tcPr>
          <w:p w14:paraId="33636869">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r w14:paraId="3780984C">
        <w:tblPrEx>
          <w:tblCellMar>
            <w:top w:w="0" w:type="dxa"/>
            <w:left w:w="0" w:type="dxa"/>
            <w:bottom w:w="0" w:type="dxa"/>
            <w:right w:w="0" w:type="dxa"/>
          </w:tblCellMar>
        </w:tblPrEx>
        <w:trPr>
          <w:trHeight w:val="505" w:hRule="atLeast"/>
          <w:jc w:val="center"/>
        </w:trPr>
        <w:tc>
          <w:tcPr>
            <w:tcW w:w="668" w:type="dxa"/>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22C7658E">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559" w:type="dxa"/>
            <w:tcBorders>
              <w:top w:val="nil"/>
              <w:left w:val="nil"/>
              <w:bottom w:val="single" w:color="000000" w:sz="8" w:space="0"/>
              <w:right w:val="single" w:color="000000" w:sz="8" w:space="0"/>
            </w:tcBorders>
            <w:tcMar>
              <w:top w:w="0" w:type="dxa"/>
              <w:left w:w="28" w:type="dxa"/>
              <w:bottom w:w="0" w:type="dxa"/>
              <w:right w:w="28" w:type="dxa"/>
            </w:tcMar>
            <w:vAlign w:val="center"/>
          </w:tcPr>
          <w:p w14:paraId="5BC842A4">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440" w:type="dxa"/>
            <w:tcBorders>
              <w:top w:val="nil"/>
              <w:left w:val="nil"/>
              <w:bottom w:val="single" w:color="000000" w:sz="8" w:space="0"/>
              <w:right w:val="single" w:color="000000" w:sz="8" w:space="0"/>
            </w:tcBorders>
            <w:tcMar>
              <w:top w:w="0" w:type="dxa"/>
              <w:left w:w="28" w:type="dxa"/>
              <w:bottom w:w="0" w:type="dxa"/>
              <w:right w:w="28" w:type="dxa"/>
            </w:tcMar>
            <w:vAlign w:val="center"/>
          </w:tcPr>
          <w:p w14:paraId="368BA845">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552" w:type="dxa"/>
            <w:tcBorders>
              <w:top w:val="nil"/>
              <w:left w:val="nil"/>
              <w:bottom w:val="single" w:color="000000" w:sz="8" w:space="0"/>
              <w:right w:val="single" w:color="000000" w:sz="8" w:space="0"/>
            </w:tcBorders>
            <w:tcMar>
              <w:top w:w="0" w:type="dxa"/>
              <w:left w:w="28" w:type="dxa"/>
              <w:bottom w:w="0" w:type="dxa"/>
              <w:right w:w="28" w:type="dxa"/>
            </w:tcMar>
            <w:vAlign w:val="center"/>
          </w:tcPr>
          <w:p w14:paraId="0B4DED7C">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134" w:type="dxa"/>
            <w:tcBorders>
              <w:top w:val="nil"/>
              <w:left w:val="nil"/>
              <w:bottom w:val="single" w:color="000000" w:sz="8" w:space="0"/>
              <w:right w:val="single" w:color="000000" w:sz="8" w:space="0"/>
            </w:tcBorders>
            <w:tcMar>
              <w:top w:w="0" w:type="dxa"/>
              <w:left w:w="28" w:type="dxa"/>
              <w:bottom w:w="0" w:type="dxa"/>
              <w:right w:w="28" w:type="dxa"/>
            </w:tcMar>
            <w:vAlign w:val="center"/>
          </w:tcPr>
          <w:p w14:paraId="78F51A4D">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313" w:type="dxa"/>
            <w:tcBorders>
              <w:top w:val="nil"/>
              <w:left w:val="nil"/>
              <w:bottom w:val="single" w:color="000000" w:sz="8" w:space="0"/>
              <w:right w:val="single" w:color="000000" w:sz="8" w:space="0"/>
            </w:tcBorders>
            <w:tcMar>
              <w:top w:w="0" w:type="dxa"/>
              <w:left w:w="28" w:type="dxa"/>
              <w:bottom w:w="0" w:type="dxa"/>
              <w:right w:w="28" w:type="dxa"/>
            </w:tcMar>
            <w:vAlign w:val="center"/>
          </w:tcPr>
          <w:p w14:paraId="4D757464">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bl>
    <w:p w14:paraId="281F5641">
      <w:pPr>
        <w:adjustRightInd w:val="0"/>
        <w:snapToGrid w:val="0"/>
        <w:spacing w:line="400" w:lineRule="exact"/>
        <w:ind w:firstLine="4095" w:firstLineChars="1950"/>
        <w:rPr>
          <w:rFonts w:hint="default" w:ascii="Times New Roman" w:hAnsi="Times New Roman" w:cs="Times New Roman"/>
          <w:szCs w:val="21"/>
          <w:highlight w:val="none"/>
        </w:rPr>
      </w:pPr>
      <w:r>
        <w:rPr>
          <w:rFonts w:hint="default" w:ascii="Times New Roman" w:hAnsi="Times New Roman" w:cs="Times New Roman"/>
          <w:szCs w:val="21"/>
          <w:highlight w:val="none"/>
        </w:rPr>
        <w:t> </w:t>
      </w:r>
    </w:p>
    <w:p w14:paraId="61BE47BE">
      <w:pPr>
        <w:rPr>
          <w:rFonts w:hint="default" w:ascii="Times New Roman" w:hAnsi="Times New Roman" w:cs="Times New Roman"/>
          <w:highlight w:val="none"/>
        </w:rPr>
      </w:pPr>
    </w:p>
    <w:p w14:paraId="755B19EA">
      <w:pPr>
        <w:rPr>
          <w:rFonts w:hint="default" w:ascii="Times New Roman" w:hAnsi="Times New Roman" w:cs="Times New Roman"/>
          <w:highlight w:val="none"/>
        </w:rPr>
      </w:pPr>
    </w:p>
    <w:p w14:paraId="4F60FB97">
      <w:pPr>
        <w:wordWrap w:val="0"/>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29BB0AD1">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20158804">
      <w:pPr>
        <w:adjustRightInd w:val="0"/>
        <w:snapToGrid w:val="0"/>
        <w:spacing w:line="400" w:lineRule="exact"/>
        <w:ind w:firstLine="4080" w:firstLineChars="1700"/>
        <w:rPr>
          <w:rFonts w:hint="default" w:ascii="Times New Roman" w:hAnsi="Times New Roman" w:eastAsia="仿宋_GB2312" w:cs="Times New Roman"/>
          <w:sz w:val="24"/>
          <w:szCs w:val="24"/>
          <w:highlight w:val="none"/>
        </w:rPr>
      </w:pPr>
    </w:p>
    <w:p w14:paraId="449726F6">
      <w:pPr>
        <w:adjustRightInd w:val="0"/>
        <w:snapToGrid w:val="0"/>
        <w:spacing w:line="400" w:lineRule="exact"/>
        <w:ind w:firstLine="482" w:firstLineChars="200"/>
        <w:jc w:val="lef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
          <w:bCs w:val="0"/>
          <w:sz w:val="24"/>
          <w:szCs w:val="24"/>
          <w:highlight w:val="none"/>
        </w:rPr>
        <w:t>注：</w:t>
      </w:r>
      <w:r>
        <w:rPr>
          <w:rFonts w:hint="default" w:ascii="Times New Roman" w:hAnsi="Times New Roman" w:eastAsia="仿宋_GB2312" w:cs="Times New Roman"/>
          <w:bCs/>
          <w:sz w:val="24"/>
          <w:szCs w:val="24"/>
          <w:highlight w:val="none"/>
        </w:rPr>
        <w:t>1、“技术规格、参数响应/偏离表”，供应商应作详细的文字描述说明，不得简单填写“均响应”、“完全响应”等同等含义文字，否则，评标委员会将视为未响应。投标人在技术性能参数响应及偏离表中能用数值说明的,必须列出具体数值。如果能用数值说明，但投标人只注明“符合”或“满足”，将被视为负偏离。</w:t>
      </w:r>
    </w:p>
    <w:p w14:paraId="1970824F">
      <w:pPr>
        <w:adjustRightInd w:val="0"/>
        <w:snapToGrid w:val="0"/>
        <w:spacing w:line="440" w:lineRule="exact"/>
        <w:ind w:right="96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2、“响应/偏离”栏应注明“响应”或“正/负偏离”。</w:t>
      </w:r>
    </w:p>
    <w:p w14:paraId="1D164234">
      <w:pPr>
        <w:widowControl/>
        <w:jc w:val="center"/>
        <w:rPr>
          <w:rFonts w:hint="default" w:ascii="Times New Roman" w:hAnsi="Times New Roman" w:cs="Times New Roman"/>
          <w:b/>
          <w:kern w:val="0"/>
          <w:sz w:val="32"/>
          <w:szCs w:val="32"/>
          <w:highlight w:val="none"/>
          <w:lang w:val="en-US" w:eastAsia="zh-CN"/>
        </w:rPr>
      </w:pPr>
    </w:p>
    <w:p w14:paraId="6FA4F277">
      <w:pPr>
        <w:rPr>
          <w:rFonts w:hint="default" w:ascii="Times New Roman" w:hAnsi="Times New Roman" w:cs="Times New Roman"/>
          <w:b/>
          <w:kern w:val="0"/>
          <w:sz w:val="32"/>
          <w:szCs w:val="32"/>
          <w:highlight w:val="none"/>
        </w:rPr>
      </w:pPr>
      <w:r>
        <w:rPr>
          <w:rFonts w:hint="default" w:ascii="Times New Roman" w:hAnsi="Times New Roman" w:cs="Times New Roman"/>
          <w:b/>
          <w:kern w:val="0"/>
          <w:sz w:val="32"/>
          <w:szCs w:val="32"/>
          <w:highlight w:val="none"/>
        </w:rPr>
        <w:br w:type="page"/>
      </w:r>
    </w:p>
    <w:p w14:paraId="1B609FE8">
      <w:pPr>
        <w:widowControl/>
        <w:jc w:val="left"/>
        <w:rPr>
          <w:rFonts w:hint="default" w:ascii="Times New Roman" w:hAnsi="Times New Roman" w:eastAsia="Times New Roman" w:cs="Times New Roman"/>
          <w:kern w:val="0"/>
          <w:sz w:val="24"/>
          <w:szCs w:val="24"/>
          <w:highlight w:val="none"/>
        </w:rPr>
      </w:pPr>
      <w:r>
        <w:rPr>
          <w:rFonts w:hint="eastAsia" w:ascii="Times New Roman" w:hAnsi="Times New Roman" w:cs="Times New Roman"/>
          <w:b/>
          <w:sz w:val="28"/>
          <w:szCs w:val="28"/>
          <w:highlight w:val="none"/>
          <w:lang w:val="en-US" w:eastAsia="zh-CN"/>
        </w:rPr>
        <w:t>实质性格式：</w:t>
      </w:r>
    </w:p>
    <w:p w14:paraId="7B56F866">
      <w:pPr>
        <w:jc w:val="center"/>
        <w:rPr>
          <w:rFonts w:hint="eastAsia" w:ascii="Times New Roman" w:hAnsi="Times New Roman" w:eastAsia="宋体" w:cs="Times New Roman"/>
          <w:b/>
          <w:sz w:val="32"/>
          <w:szCs w:val="32"/>
          <w:highlight w:val="none"/>
          <w:lang w:eastAsia="zh-CN"/>
        </w:rPr>
      </w:pPr>
      <w:r>
        <w:rPr>
          <w:rFonts w:hint="eastAsia" w:ascii="Times New Roman" w:hAnsi="Times New Roman" w:cs="Times New Roman"/>
          <w:b/>
          <w:sz w:val="32"/>
          <w:szCs w:val="32"/>
          <w:highlight w:val="none"/>
          <w:lang w:val="en-US" w:eastAsia="zh-CN"/>
        </w:rPr>
        <w:t>七</w:t>
      </w:r>
      <w:r>
        <w:rPr>
          <w:rFonts w:hint="default" w:ascii="Times New Roman" w:hAnsi="Times New Roman" w:cs="Times New Roman"/>
          <w:b/>
          <w:sz w:val="32"/>
          <w:szCs w:val="32"/>
          <w:highlight w:val="none"/>
        </w:rPr>
        <w:t>、关于符合本国产品标准的声明函</w:t>
      </w:r>
      <w:r>
        <w:rPr>
          <w:rFonts w:hint="eastAsia" w:ascii="Times New Roman" w:hAnsi="Times New Roman" w:cs="Times New Roman"/>
          <w:b/>
          <w:sz w:val="32"/>
          <w:szCs w:val="32"/>
          <w:highlight w:val="none"/>
          <w:lang w:eastAsia="zh-CN"/>
        </w:rPr>
        <w:t>（</w:t>
      </w:r>
      <w:r>
        <w:rPr>
          <w:rFonts w:hint="eastAsia" w:ascii="Times New Roman" w:hAnsi="Times New Roman" w:cs="Times New Roman"/>
          <w:b/>
          <w:sz w:val="32"/>
          <w:szCs w:val="32"/>
          <w:highlight w:val="none"/>
          <w:lang w:val="en-US" w:eastAsia="zh-CN"/>
        </w:rPr>
        <w:t>如有</w:t>
      </w:r>
      <w:r>
        <w:rPr>
          <w:rFonts w:hint="eastAsia" w:ascii="Times New Roman" w:hAnsi="Times New Roman" w:cs="Times New Roman"/>
          <w:b/>
          <w:sz w:val="32"/>
          <w:szCs w:val="32"/>
          <w:highlight w:val="none"/>
          <w:lang w:eastAsia="zh-CN"/>
        </w:rPr>
        <w:t>）</w:t>
      </w:r>
    </w:p>
    <w:p w14:paraId="1A42C8DE">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p>
    <w:p w14:paraId="1C4E924D">
      <w:pPr>
        <w:adjustRightInd w:val="0"/>
        <w:snapToGrid w:val="0"/>
        <w:spacing w:line="440" w:lineRule="exact"/>
        <w:ind w:firstLine="475" w:firstLineChars="198"/>
        <w:rPr>
          <w:rFonts w:hint="eastAsia"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5B8F7086">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default" w:ascii="Times New Roman" w:hAnsi="Times New Roman" w:eastAsia="仿宋_GB2312" w:cs="Times New Roman"/>
          <w:i w:val="0"/>
          <w:iCs w:val="0"/>
          <w:caps w:val="0"/>
          <w:color w:val="auto"/>
          <w:spacing w:val="0"/>
          <w:sz w:val="24"/>
          <w:szCs w:val="24"/>
          <w:highlight w:val="none"/>
        </w:rPr>
      </w:pPr>
      <w:r>
        <w:rPr>
          <w:rFonts w:hint="default" w:ascii="Times New Roman" w:hAnsi="Times New Roman" w:eastAsia="仿宋_GB2312" w:cs="Times New Roman"/>
          <w:i w:val="0"/>
          <w:iCs w:val="0"/>
          <w:caps w:val="0"/>
          <w:color w:val="auto"/>
          <w:spacing w:val="0"/>
          <w:sz w:val="24"/>
          <w:szCs w:val="24"/>
          <w:highlight w:val="none"/>
          <w:shd w:val="clear" w:color="auto" w:fill="FFFFFF"/>
        </w:rPr>
        <w:t>1.</w:t>
      </w:r>
      <w:r>
        <w:rPr>
          <w:rStyle w:val="34"/>
          <w:rFonts w:hint="default" w:ascii="Times New Roman" w:hAnsi="Times New Roman" w:eastAsia="仿宋_GB2312" w:cs="Times New Roman"/>
          <w:i w:val="0"/>
          <w:iCs w:val="0"/>
          <w:caps w:val="0"/>
          <w:color w:val="auto"/>
          <w:spacing w:val="0"/>
          <w:sz w:val="24"/>
          <w:szCs w:val="24"/>
          <w:highlight w:val="none"/>
          <w:u w:val="single"/>
          <w:shd w:val="clear" w:color="auto" w:fill="FFFFFF"/>
        </w:rPr>
        <w:t>（产品名称1）</w:t>
      </w:r>
      <w:r>
        <w:rPr>
          <w:rStyle w:val="34"/>
          <w:rFonts w:hint="default" w:ascii="Times New Roman" w:hAnsi="Times New Roman" w:eastAsia="仿宋_GB2312" w:cs="Times New Roman"/>
          <w:i w:val="0"/>
          <w:iCs w:val="0"/>
          <w:caps w:val="0"/>
          <w:color w:val="auto"/>
          <w:spacing w:val="0"/>
          <w:sz w:val="24"/>
          <w:szCs w:val="24"/>
          <w:highlight w:val="none"/>
          <w:u w:val="none"/>
          <w:shd w:val="clear" w:color="auto" w:fill="FFFFFF"/>
          <w:vertAlign w:val="superscript"/>
        </w:rPr>
        <w:t>1</w:t>
      </w:r>
      <w:r>
        <w:rPr>
          <w:rFonts w:hint="default" w:ascii="Times New Roman" w:hAnsi="Times New Roman" w:eastAsia="仿宋_GB2312" w:cs="Times New Roman"/>
          <w:i w:val="0"/>
          <w:iCs w:val="0"/>
          <w:caps w:val="0"/>
          <w:color w:val="auto"/>
          <w:spacing w:val="0"/>
          <w:sz w:val="24"/>
          <w:szCs w:val="24"/>
          <w:highlight w:val="none"/>
          <w:shd w:val="clear" w:color="auto" w:fill="FFFFFF"/>
        </w:rPr>
        <w:t>，生产厂为</w:t>
      </w:r>
      <w:r>
        <w:rPr>
          <w:rStyle w:val="34"/>
          <w:rFonts w:hint="default" w:ascii="Times New Roman" w:hAnsi="Times New Roman" w:eastAsia="仿宋_GB2312" w:cs="Times New Roman"/>
          <w:i w:val="0"/>
          <w:iCs w:val="0"/>
          <w:caps w:val="0"/>
          <w:color w:val="auto"/>
          <w:spacing w:val="0"/>
          <w:sz w:val="24"/>
          <w:szCs w:val="24"/>
          <w:highlight w:val="none"/>
          <w:u w:val="single"/>
          <w:shd w:val="clear" w:color="auto" w:fill="FFFFFF"/>
        </w:rPr>
        <w:t>（厂名）</w:t>
      </w:r>
      <w:r>
        <w:rPr>
          <w:rStyle w:val="34"/>
          <w:rFonts w:hint="default" w:ascii="Times New Roman" w:hAnsi="Times New Roman" w:eastAsia="仿宋_GB2312" w:cs="Times New Roman"/>
          <w:i w:val="0"/>
          <w:iCs w:val="0"/>
          <w:caps w:val="0"/>
          <w:color w:val="auto"/>
          <w:spacing w:val="0"/>
          <w:sz w:val="24"/>
          <w:szCs w:val="24"/>
          <w:highlight w:val="none"/>
          <w:u w:val="none"/>
          <w:shd w:val="clear" w:color="auto" w:fill="FFFFFF"/>
          <w:vertAlign w:val="superscript"/>
        </w:rPr>
        <w:t>2</w:t>
      </w:r>
      <w:r>
        <w:rPr>
          <w:rFonts w:hint="default" w:ascii="Times New Roman" w:hAnsi="Times New Roman" w:eastAsia="仿宋_GB2312" w:cs="Times New Roman"/>
          <w:i w:val="0"/>
          <w:iCs w:val="0"/>
          <w:caps w:val="0"/>
          <w:color w:val="auto"/>
          <w:spacing w:val="0"/>
          <w:sz w:val="24"/>
          <w:szCs w:val="24"/>
          <w:highlight w:val="none"/>
          <w:shd w:val="clear" w:color="auto" w:fill="FFFFFF"/>
        </w:rPr>
        <w:t>，厂址为</w:t>
      </w:r>
      <w:r>
        <w:rPr>
          <w:rStyle w:val="34"/>
          <w:rFonts w:hint="default" w:ascii="Times New Roman" w:hAnsi="Times New Roman" w:eastAsia="仿宋_GB2312" w:cs="Times New Roman"/>
          <w:i w:val="0"/>
          <w:iCs w:val="0"/>
          <w:caps w:val="0"/>
          <w:color w:val="auto"/>
          <w:spacing w:val="0"/>
          <w:sz w:val="24"/>
          <w:szCs w:val="24"/>
          <w:highlight w:val="none"/>
          <w:u w:val="single"/>
          <w:shd w:val="clear" w:color="auto" w:fill="FFFFFF"/>
        </w:rPr>
        <w:t>（生产厂址）</w:t>
      </w:r>
      <w:r>
        <w:rPr>
          <w:rFonts w:hint="default" w:ascii="Times New Roman" w:hAnsi="Times New Roman" w:eastAsia="仿宋_GB2312" w:cs="Times New Roman"/>
          <w:i w:val="0"/>
          <w:iCs w:val="0"/>
          <w:caps w:val="0"/>
          <w:color w:val="auto"/>
          <w:spacing w:val="0"/>
          <w:sz w:val="24"/>
          <w:szCs w:val="24"/>
          <w:highlight w:val="none"/>
          <w:shd w:val="clear" w:color="auto" w:fill="FFFFFF"/>
        </w:rPr>
        <w:t>。</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4"/>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24"/>
          <w:szCs w:val="24"/>
          <w:highlight w:val="none"/>
          <w:shd w:val="clear" w:color="auto" w:fill="FFFFFF"/>
        </w:rPr>
        <w:t>的中国境内生产的组件成本占比≥</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4"/>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4"/>
          <w:rFonts w:hint="default" w:ascii="Times New Roman" w:hAnsi="Times New Roman" w:eastAsia="仿宋_GB2312" w:cs="Times New Roman"/>
          <w:i w:val="0"/>
          <w:iCs w:val="0"/>
          <w:caps w:val="0"/>
          <w:color w:val="auto"/>
          <w:spacing w:val="0"/>
          <w:sz w:val="24"/>
          <w:szCs w:val="24"/>
          <w:highlight w:val="none"/>
          <w:u w:val="none"/>
          <w:shd w:val="clear" w:color="auto" w:fill="FFFFFF"/>
          <w:vertAlign w:val="superscript"/>
        </w:rPr>
        <w:t>3</w:t>
      </w:r>
      <w:r>
        <w:rPr>
          <w:rFonts w:hint="default" w:ascii="Times New Roman" w:hAnsi="Times New Roman" w:eastAsia="仿宋_GB2312" w:cs="Times New Roman"/>
          <w:i w:val="0"/>
          <w:iCs w:val="0"/>
          <w:caps w:val="0"/>
          <w:color w:val="auto"/>
          <w:spacing w:val="0"/>
          <w:sz w:val="24"/>
          <w:szCs w:val="24"/>
          <w:highlight w:val="none"/>
          <w:shd w:val="clear" w:color="auto" w:fill="FFFFFF"/>
        </w:rPr>
        <w:t>。</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4"/>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24"/>
          <w:szCs w:val="24"/>
          <w:highlight w:val="none"/>
          <w:shd w:val="clear" w:color="auto" w:fill="FFFFFF"/>
        </w:rPr>
        <w:t>的</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4"/>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4"/>
          <w:rFonts w:hint="default" w:ascii="Times New Roman" w:hAnsi="Times New Roman" w:eastAsia="仿宋_GB2312" w:cs="Times New Roman"/>
          <w:i w:val="0"/>
          <w:iCs w:val="0"/>
          <w:caps w:val="0"/>
          <w:color w:val="auto"/>
          <w:spacing w:val="0"/>
          <w:sz w:val="24"/>
          <w:szCs w:val="24"/>
          <w:highlight w:val="none"/>
          <w:u w:val="none"/>
          <w:shd w:val="clear" w:color="auto" w:fill="FFFFFF"/>
          <w:vertAlign w:val="superscript"/>
        </w:rPr>
        <w:t>4</w:t>
      </w:r>
      <w:r>
        <w:rPr>
          <w:rFonts w:hint="default" w:ascii="Times New Roman" w:hAnsi="Times New Roman" w:eastAsia="仿宋_GB2312" w:cs="Times New Roman"/>
          <w:i w:val="0"/>
          <w:iCs w:val="0"/>
          <w:caps w:val="0"/>
          <w:color w:val="auto"/>
          <w:spacing w:val="0"/>
          <w:sz w:val="24"/>
          <w:szCs w:val="24"/>
          <w:highlight w:val="none"/>
          <w:shd w:val="clear" w:color="auto" w:fill="FFFFFF"/>
        </w:rPr>
        <w:t>在中国境内生产。</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4"/>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24"/>
          <w:szCs w:val="24"/>
          <w:highlight w:val="none"/>
          <w:shd w:val="clear" w:color="auto" w:fill="FFFFFF"/>
        </w:rPr>
        <w:t>的</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4"/>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4"/>
          <w:rFonts w:hint="default" w:ascii="Times New Roman" w:hAnsi="Times New Roman" w:eastAsia="仿宋_GB2312" w:cs="Times New Roman"/>
          <w:i w:val="0"/>
          <w:iCs w:val="0"/>
          <w:caps w:val="0"/>
          <w:color w:val="auto"/>
          <w:spacing w:val="0"/>
          <w:sz w:val="24"/>
          <w:szCs w:val="24"/>
          <w:highlight w:val="none"/>
          <w:u w:val="none"/>
          <w:shd w:val="clear" w:color="auto" w:fill="FFFFFF"/>
          <w:vertAlign w:val="superscript"/>
        </w:rPr>
        <w:t>5</w:t>
      </w:r>
      <w:r>
        <w:rPr>
          <w:rFonts w:hint="default" w:ascii="Times New Roman" w:hAnsi="Times New Roman" w:eastAsia="仿宋_GB2312" w:cs="Times New Roman"/>
          <w:i w:val="0"/>
          <w:iCs w:val="0"/>
          <w:caps w:val="0"/>
          <w:color w:val="auto"/>
          <w:spacing w:val="0"/>
          <w:sz w:val="24"/>
          <w:szCs w:val="24"/>
          <w:highlight w:val="none"/>
          <w:shd w:val="clear" w:color="auto" w:fill="FFFFFF"/>
        </w:rPr>
        <w:t>在中国境内完成。</w:t>
      </w:r>
    </w:p>
    <w:p w14:paraId="51CF59CD">
      <w:pPr>
        <w:adjustRightInd w:val="0"/>
        <w:snapToGrid w:val="0"/>
        <w:spacing w:line="440" w:lineRule="exact"/>
        <w:ind w:firstLine="475" w:firstLineChars="198"/>
        <w:rPr>
          <w:rFonts w:hint="eastAsia" w:ascii="Times New Roman" w:hAnsi="Times New Roman" w:eastAsia="仿宋_GB2312" w:cs="Times New Roman"/>
          <w:sz w:val="24"/>
          <w:szCs w:val="24"/>
          <w:highlight w:val="none"/>
        </w:rPr>
      </w:pPr>
      <w:r>
        <w:rPr>
          <w:rFonts w:hint="default" w:ascii="Times New Roman" w:hAnsi="Times New Roman" w:eastAsia="仿宋_GB2312" w:cs="Times New Roman"/>
          <w:i w:val="0"/>
          <w:iCs w:val="0"/>
          <w:caps w:val="0"/>
          <w:color w:val="auto"/>
          <w:spacing w:val="0"/>
          <w:sz w:val="24"/>
          <w:szCs w:val="24"/>
          <w:highlight w:val="none"/>
          <w:shd w:val="clear" w:color="auto" w:fill="FFFFFF"/>
          <w:lang w:val="en-US" w:eastAsia="zh-CN"/>
        </w:rPr>
        <w:t>2</w:t>
      </w:r>
      <w:r>
        <w:rPr>
          <w:rFonts w:hint="default" w:ascii="Times New Roman" w:hAnsi="Times New Roman" w:eastAsia="仿宋_GB2312" w:cs="Times New Roman"/>
          <w:i w:val="0"/>
          <w:iCs w:val="0"/>
          <w:caps w:val="0"/>
          <w:color w:val="auto"/>
          <w:spacing w:val="0"/>
          <w:sz w:val="24"/>
          <w:szCs w:val="24"/>
          <w:highlight w:val="none"/>
          <w:shd w:val="clear" w:color="auto" w:fill="FFFFFF"/>
        </w:rPr>
        <w:t>.</w:t>
      </w:r>
      <w:r>
        <w:rPr>
          <w:rStyle w:val="34"/>
          <w:rFonts w:hint="default" w:ascii="Times New Roman" w:hAnsi="Times New Roman" w:eastAsia="仿宋_GB2312" w:cs="Times New Roman"/>
          <w:i w:val="0"/>
          <w:iCs w:val="0"/>
          <w:caps w:val="0"/>
          <w:color w:val="auto"/>
          <w:spacing w:val="0"/>
          <w:sz w:val="24"/>
          <w:szCs w:val="24"/>
          <w:highlight w:val="none"/>
          <w:u w:val="single"/>
          <w:shd w:val="clear" w:color="auto" w:fill="FFFFFF"/>
        </w:rPr>
        <w:t>（产品名称</w:t>
      </w:r>
      <w:r>
        <w:rPr>
          <w:rStyle w:val="34"/>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2</w:t>
      </w:r>
      <w:r>
        <w:rPr>
          <w:rStyle w:val="34"/>
          <w:rFonts w:hint="default" w:ascii="Times New Roman" w:hAnsi="Times New Roman" w:eastAsia="仿宋_GB2312" w:cs="Times New Roman"/>
          <w:i w:val="0"/>
          <w:iCs w:val="0"/>
          <w:caps w:val="0"/>
          <w:color w:val="auto"/>
          <w:spacing w:val="0"/>
          <w:sz w:val="24"/>
          <w:szCs w:val="24"/>
          <w:highlight w:val="none"/>
          <w:u w:val="single"/>
          <w:shd w:val="clear" w:color="auto" w:fill="FFFFFF"/>
        </w:rPr>
        <w:t>）</w:t>
      </w:r>
      <w:r>
        <w:rPr>
          <w:rFonts w:hint="default" w:ascii="Times New Roman" w:hAnsi="Times New Roman" w:eastAsia="仿宋_GB2312" w:cs="Times New Roman"/>
          <w:i w:val="0"/>
          <w:iCs w:val="0"/>
          <w:caps w:val="0"/>
          <w:color w:val="auto"/>
          <w:spacing w:val="0"/>
          <w:sz w:val="24"/>
          <w:szCs w:val="24"/>
          <w:highlight w:val="none"/>
          <w:shd w:val="clear" w:color="auto" w:fill="FFFFFF"/>
        </w:rPr>
        <w:t>，生产厂为</w:t>
      </w:r>
      <w:r>
        <w:rPr>
          <w:rStyle w:val="34"/>
          <w:rFonts w:hint="default" w:ascii="Times New Roman" w:hAnsi="Times New Roman" w:eastAsia="仿宋_GB2312" w:cs="Times New Roman"/>
          <w:i w:val="0"/>
          <w:iCs w:val="0"/>
          <w:caps w:val="0"/>
          <w:color w:val="auto"/>
          <w:spacing w:val="0"/>
          <w:sz w:val="24"/>
          <w:szCs w:val="24"/>
          <w:highlight w:val="none"/>
          <w:u w:val="single"/>
          <w:shd w:val="clear" w:color="auto" w:fill="FFFFFF"/>
        </w:rPr>
        <w:t>（厂名）</w:t>
      </w:r>
      <w:r>
        <w:rPr>
          <w:rFonts w:hint="default" w:ascii="Times New Roman" w:hAnsi="Times New Roman" w:eastAsia="仿宋_GB2312" w:cs="Times New Roman"/>
          <w:i w:val="0"/>
          <w:iCs w:val="0"/>
          <w:caps w:val="0"/>
          <w:color w:val="auto"/>
          <w:spacing w:val="0"/>
          <w:sz w:val="24"/>
          <w:szCs w:val="24"/>
          <w:highlight w:val="none"/>
          <w:shd w:val="clear" w:color="auto" w:fill="FFFFFF"/>
        </w:rPr>
        <w:t>，厂址为</w:t>
      </w:r>
      <w:r>
        <w:rPr>
          <w:rStyle w:val="34"/>
          <w:rFonts w:hint="default" w:ascii="Times New Roman" w:hAnsi="Times New Roman" w:eastAsia="仿宋_GB2312" w:cs="Times New Roman"/>
          <w:i w:val="0"/>
          <w:iCs w:val="0"/>
          <w:caps w:val="0"/>
          <w:color w:val="auto"/>
          <w:spacing w:val="0"/>
          <w:sz w:val="24"/>
          <w:szCs w:val="24"/>
          <w:highlight w:val="none"/>
          <w:u w:val="single"/>
          <w:shd w:val="clear" w:color="auto" w:fill="FFFFFF"/>
        </w:rPr>
        <w:t>（生产厂址）</w:t>
      </w:r>
      <w:r>
        <w:rPr>
          <w:rFonts w:hint="default" w:ascii="Times New Roman" w:hAnsi="Times New Roman" w:eastAsia="仿宋_GB2312" w:cs="Times New Roman"/>
          <w:i w:val="0"/>
          <w:iCs w:val="0"/>
          <w:caps w:val="0"/>
          <w:color w:val="auto"/>
          <w:spacing w:val="0"/>
          <w:sz w:val="24"/>
          <w:szCs w:val="24"/>
          <w:highlight w:val="none"/>
          <w:shd w:val="clear" w:color="auto" w:fill="FFFFFF"/>
        </w:rPr>
        <w:t>。</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4"/>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24"/>
          <w:szCs w:val="24"/>
          <w:highlight w:val="none"/>
          <w:shd w:val="clear" w:color="auto" w:fill="FFFFFF"/>
        </w:rPr>
        <w:t>的中国境内生产的组件成本占比≥</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4"/>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24"/>
          <w:szCs w:val="24"/>
          <w:highlight w:val="none"/>
          <w:shd w:val="clear" w:color="auto" w:fill="FFFFFF"/>
        </w:rPr>
        <w:t>。</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4"/>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24"/>
          <w:szCs w:val="24"/>
          <w:highlight w:val="none"/>
          <w:shd w:val="clear" w:color="auto" w:fill="FFFFFF"/>
        </w:rPr>
        <w:t>的</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4"/>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24"/>
          <w:szCs w:val="24"/>
          <w:highlight w:val="none"/>
          <w:shd w:val="clear" w:color="auto" w:fill="FFFFFF"/>
        </w:rPr>
        <w:t>在中国境内生产。</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4"/>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24"/>
          <w:szCs w:val="24"/>
          <w:highlight w:val="none"/>
          <w:shd w:val="clear" w:color="auto" w:fill="FFFFFF"/>
        </w:rPr>
        <w:t>的</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4"/>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24"/>
          <w:szCs w:val="24"/>
          <w:highlight w:val="none"/>
          <w:shd w:val="clear" w:color="auto" w:fill="FFFFFF"/>
        </w:rPr>
        <w:t>在中国境内完成。</w:t>
      </w:r>
    </w:p>
    <w:p w14:paraId="01F54350">
      <w:pPr>
        <w:adjustRightInd w:val="0"/>
        <w:snapToGrid w:val="0"/>
        <w:spacing w:line="440" w:lineRule="exact"/>
        <w:ind w:firstLine="475" w:firstLineChars="198"/>
        <w:rPr>
          <w:rFonts w:hint="eastAsia"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w:t>
      </w:r>
    </w:p>
    <w:p w14:paraId="61303C45">
      <w:pPr>
        <w:adjustRightInd w:val="0"/>
        <w:snapToGrid w:val="0"/>
        <w:spacing w:line="440" w:lineRule="exact"/>
        <w:ind w:firstLine="475" w:firstLineChars="198"/>
        <w:rPr>
          <w:rFonts w:hint="eastAsia"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本公司（单位）对上述声明内容的真实性负责。如有虚假，愿承担相应法律责任。</w:t>
      </w:r>
    </w:p>
    <w:p w14:paraId="5495ACFA">
      <w:pPr>
        <w:adjustRightInd w:val="0"/>
        <w:snapToGrid w:val="0"/>
        <w:spacing w:line="440" w:lineRule="exact"/>
        <w:ind w:firstLine="475" w:firstLineChars="198"/>
        <w:jc w:val="right"/>
        <w:rPr>
          <w:rFonts w:hint="eastAsia" w:ascii="Times New Roman" w:hAnsi="Times New Roman" w:eastAsia="仿宋_GB2312" w:cs="Times New Roman"/>
          <w:sz w:val="24"/>
          <w:szCs w:val="24"/>
          <w:highlight w:val="none"/>
        </w:rPr>
      </w:pPr>
    </w:p>
    <w:p w14:paraId="5AA3D7CE">
      <w:pPr>
        <w:adjustRightInd w:val="0"/>
        <w:snapToGrid w:val="0"/>
        <w:spacing w:line="440" w:lineRule="exact"/>
        <w:ind w:firstLine="475" w:firstLineChars="198"/>
        <w:jc w:val="right"/>
        <w:rPr>
          <w:rFonts w:hint="eastAsia" w:ascii="Times New Roman" w:hAnsi="Times New Roman" w:eastAsia="仿宋_GB2312" w:cs="Times New Roman"/>
          <w:sz w:val="24"/>
          <w:szCs w:val="24"/>
          <w:highlight w:val="none"/>
        </w:rPr>
      </w:pPr>
    </w:p>
    <w:p w14:paraId="198F1199">
      <w:pPr>
        <w:adjustRightInd w:val="0"/>
        <w:snapToGrid w:val="0"/>
        <w:spacing w:line="440" w:lineRule="exact"/>
        <w:ind w:firstLine="475" w:firstLineChars="198"/>
        <w:jc w:val="right"/>
        <w:rPr>
          <w:rFonts w:hint="eastAsia"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公司（单位）名称（盖章）：      </w:t>
      </w:r>
    </w:p>
    <w:p w14:paraId="1C76E892">
      <w:pPr>
        <w:adjustRightInd w:val="0"/>
        <w:snapToGrid w:val="0"/>
        <w:spacing w:line="440" w:lineRule="exact"/>
        <w:ind w:firstLine="475" w:firstLineChars="198"/>
        <w:jc w:val="right"/>
        <w:rPr>
          <w:rFonts w:hint="eastAsia" w:ascii="宋体" w:hAnsi="宋体" w:eastAsia="宋体" w:cs="宋体"/>
          <w:i w:val="0"/>
          <w:iCs w:val="0"/>
          <w:caps w:val="0"/>
          <w:color w:val="333333"/>
          <w:spacing w:val="0"/>
          <w:sz w:val="24"/>
          <w:szCs w:val="24"/>
          <w:highlight w:val="none"/>
        </w:rPr>
      </w:pPr>
      <w:r>
        <w:rPr>
          <w:rFonts w:hint="eastAsia" w:ascii="Times New Roman" w:hAnsi="Times New Roman" w:eastAsia="仿宋_GB2312" w:cs="Times New Roman"/>
          <w:sz w:val="24"/>
          <w:szCs w:val="24"/>
          <w:highlight w:val="none"/>
        </w:rPr>
        <w:t>日期：　　　　　年　　月　日</w:t>
      </w:r>
      <w:r>
        <w:rPr>
          <w:rFonts w:hint="eastAsia" w:ascii="宋体" w:hAnsi="宋体" w:eastAsia="宋体" w:cs="宋体"/>
          <w:i w:val="0"/>
          <w:iCs w:val="0"/>
          <w:caps w:val="0"/>
          <w:color w:val="333333"/>
          <w:spacing w:val="0"/>
          <w:sz w:val="24"/>
          <w:szCs w:val="24"/>
          <w:highlight w:val="none"/>
          <w:shd w:val="clear" w:fill="FFFFFF"/>
        </w:rPr>
        <w:t>    </w:t>
      </w:r>
    </w:p>
    <w:p w14:paraId="067036AB">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p>
    <w:p w14:paraId="27345D56">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p>
    <w:p w14:paraId="5897EF95">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_____________________________</w:t>
      </w:r>
    </w:p>
    <w:p w14:paraId="0C01515E">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kern w:val="2"/>
          <w:sz w:val="21"/>
          <w:szCs w:val="21"/>
          <w:highlight w:val="none"/>
          <w:lang w:val="en-US" w:eastAsia="zh-CN" w:bidi="ar-SA"/>
        </w:rPr>
        <w:t>1.产品如有型号，请在“产品名称”栏一并填写。</w:t>
      </w:r>
    </w:p>
    <w:p w14:paraId="42EFC407">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kern w:val="2"/>
          <w:sz w:val="21"/>
          <w:szCs w:val="21"/>
          <w:highlight w:val="none"/>
          <w:lang w:val="en-US" w:eastAsia="zh-CN" w:bidi="ar-SA"/>
        </w:rPr>
        <w:t>2.生产厂名与厂址应与生产厂营业执照载明的相关信息保持一致。</w:t>
      </w:r>
    </w:p>
    <w:p w14:paraId="705A1131">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kern w:val="2"/>
          <w:sz w:val="21"/>
          <w:szCs w:val="21"/>
          <w:highlight w:val="none"/>
          <w:lang w:val="en-US" w:eastAsia="zh-CN" w:bidi="ar-SA"/>
        </w:rPr>
        <w:t>3.该产品的中国境内生产的组件成本占比相关要求实施前，“规定比例”栏可不填，下同。</w:t>
      </w:r>
    </w:p>
    <w:p w14:paraId="027237A1">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kern w:val="2"/>
          <w:sz w:val="21"/>
          <w:szCs w:val="21"/>
          <w:highlight w:val="none"/>
          <w:lang w:val="en-US" w:eastAsia="zh-CN" w:bidi="ar-SA"/>
        </w:rPr>
        <w:t>4.该产品的关键组件要求实施前，“关键组件”栏可不填，下同。</w:t>
      </w:r>
    </w:p>
    <w:p w14:paraId="13CD7D1F">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kern w:val="2"/>
          <w:sz w:val="21"/>
          <w:szCs w:val="21"/>
          <w:highlight w:val="none"/>
          <w:lang w:val="en-US" w:eastAsia="zh-CN" w:bidi="ar-SA"/>
        </w:rPr>
        <w:t>5.该产品的关键工序要求实施前，“关键工序”栏可不填，下同。</w:t>
      </w:r>
    </w:p>
    <w:p w14:paraId="39AD2817">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kern w:val="2"/>
          <w:sz w:val="21"/>
          <w:szCs w:val="21"/>
          <w:highlight w:val="none"/>
          <w:lang w:val="en-US" w:eastAsia="zh-CN" w:bidi="ar-SA"/>
        </w:rPr>
        <w:t>6.《声明函》中标注“</w:t>
      </w:r>
      <w:r>
        <w:rPr>
          <w:rFonts w:hint="eastAsia" w:ascii="Times New Roman" w:hAnsi="Times New Roman" w:eastAsia="仿宋_GB2312" w:cs="Times New Roman"/>
          <w:kern w:val="2"/>
          <w:sz w:val="21"/>
          <w:szCs w:val="21"/>
          <w:highlight w:val="none"/>
          <w:u w:val="single"/>
          <w:lang w:val="en-US" w:eastAsia="zh-CN" w:bidi="ar-SA"/>
        </w:rPr>
        <w:t xml:space="preserve">  /  </w:t>
      </w:r>
      <w:r>
        <w:rPr>
          <w:rFonts w:hint="eastAsia" w:ascii="Times New Roman" w:hAnsi="Times New Roman" w:eastAsia="仿宋_GB2312" w:cs="Times New Roman"/>
          <w:kern w:val="2"/>
          <w:sz w:val="21"/>
          <w:szCs w:val="21"/>
          <w:highlight w:val="none"/>
          <w:lang w:val="en-US" w:eastAsia="zh-CN" w:bidi="ar-SA"/>
        </w:rPr>
        <w:t>”的地方无需填写。</w:t>
      </w:r>
    </w:p>
    <w:p w14:paraId="42BBFB22">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仿宋_GB2312" w:cs="Times New Roman"/>
          <w:kern w:val="2"/>
          <w:sz w:val="21"/>
          <w:szCs w:val="21"/>
          <w:highlight w:val="none"/>
          <w:lang w:val="en-US" w:eastAsia="zh-CN" w:bidi="ar-SA"/>
        </w:rPr>
      </w:pPr>
    </w:p>
    <w:p w14:paraId="538D997B">
      <w:pPr>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kern w:val="2"/>
          <w:sz w:val="21"/>
          <w:szCs w:val="21"/>
          <w:highlight w:val="none"/>
          <w:lang w:val="en-US" w:eastAsia="zh-CN" w:bidi="ar-SA"/>
        </w:rPr>
        <w:br w:type="page"/>
      </w:r>
    </w:p>
    <w:p w14:paraId="108E238A">
      <w:pPr>
        <w:pStyle w:val="25"/>
        <w:shd w:val="clear" w:color="auto" w:fill="FFFFFF"/>
        <w:spacing w:before="30" w:beforeAutospacing="0" w:after="30" w:afterAutospacing="0"/>
        <w:jc w:val="both"/>
        <w:rPr>
          <w:rStyle w:val="32"/>
          <w:rFonts w:hint="eastAsia"/>
          <w:sz w:val="36"/>
          <w:szCs w:val="36"/>
          <w:highlight w:val="none"/>
        </w:rPr>
      </w:pPr>
      <w:r>
        <w:rPr>
          <w:rFonts w:hint="eastAsia" w:ascii="Times New Roman" w:hAnsi="Times New Roman" w:cs="Times New Roman"/>
          <w:b/>
          <w:sz w:val="28"/>
          <w:szCs w:val="28"/>
          <w:highlight w:val="none"/>
          <w:lang w:val="en-US" w:eastAsia="zh-CN"/>
        </w:rPr>
        <w:t>实质性格式：</w:t>
      </w:r>
    </w:p>
    <w:p w14:paraId="4F3E4BB7">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Style w:val="32"/>
          <w:sz w:val="36"/>
          <w:szCs w:val="36"/>
          <w:highlight w:val="none"/>
        </w:rPr>
      </w:pPr>
      <w:r>
        <w:rPr>
          <w:rFonts w:hint="eastAsia" w:ascii="Times New Roman" w:hAnsi="Times New Roman" w:eastAsia="宋体" w:cs="Times New Roman"/>
          <w:b/>
          <w:kern w:val="2"/>
          <w:sz w:val="32"/>
          <w:szCs w:val="32"/>
          <w:highlight w:val="none"/>
          <w:lang w:val="en-US" w:eastAsia="zh-CN" w:bidi="ar-SA"/>
        </w:rPr>
        <w:t>产品成本占比承诺函</w:t>
      </w:r>
      <w:r>
        <w:rPr>
          <w:rFonts w:hint="eastAsia" w:ascii="Times New Roman" w:hAnsi="Times New Roman" w:cs="Times New Roman"/>
          <w:b/>
          <w:kern w:val="2"/>
          <w:sz w:val="32"/>
          <w:szCs w:val="32"/>
          <w:highlight w:val="none"/>
          <w:lang w:val="en-US" w:eastAsia="zh-CN" w:bidi="ar-SA"/>
        </w:rPr>
        <w:t>（如有）</w:t>
      </w:r>
    </w:p>
    <w:p w14:paraId="65E94F0D">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Times New Roman" w:hAnsi="Times New Roman" w:eastAsia="仿宋_GB2312" w:cs="Times New Roman"/>
          <w:i w:val="0"/>
          <w:iCs w:val="0"/>
          <w:caps w:val="0"/>
          <w:color w:val="auto"/>
          <w:spacing w:val="0"/>
          <w:sz w:val="24"/>
          <w:szCs w:val="24"/>
          <w:highlight w:val="none"/>
          <w:shd w:val="clear" w:color="auto" w:fill="FFFFFF"/>
        </w:rPr>
      </w:pPr>
    </w:p>
    <w:p w14:paraId="47EDC71B">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default" w:ascii="Times New Roman" w:hAnsi="Times New Roman" w:eastAsia="仿宋_GB2312" w:cs="Times New Roman"/>
          <w:i w:val="0"/>
          <w:iCs w:val="0"/>
          <w:caps w:val="0"/>
          <w:color w:val="auto"/>
          <w:spacing w:val="0"/>
          <w:sz w:val="24"/>
          <w:szCs w:val="24"/>
          <w:highlight w:val="none"/>
          <w:shd w:val="clear" w:color="auto" w:fill="FFFFFF"/>
        </w:rPr>
      </w:pPr>
      <w:r>
        <w:rPr>
          <w:rFonts w:hint="eastAsia" w:ascii="Times New Roman" w:hAnsi="Times New Roman" w:eastAsia="仿宋_GB2312" w:cs="Times New Roman"/>
          <w:i w:val="0"/>
          <w:iCs w:val="0"/>
          <w:caps w:val="0"/>
          <w:color w:val="auto"/>
          <w:spacing w:val="0"/>
          <w:sz w:val="24"/>
          <w:szCs w:val="24"/>
          <w:highlight w:val="none"/>
          <w:shd w:val="clear" w:color="auto" w:fill="FFFFFF"/>
        </w:rPr>
        <w:t>我公司（单位）郑重承诺，我公司已阅读并理解《国务院办公厅关于在政府采购中实施本国产品标准及相关政策的通知》（国办发〔</w:t>
      </w:r>
      <w:r>
        <w:rPr>
          <w:rFonts w:hint="default" w:ascii="Times New Roman" w:hAnsi="Times New Roman" w:eastAsia="仿宋_GB2312" w:cs="Times New Roman"/>
          <w:i w:val="0"/>
          <w:iCs w:val="0"/>
          <w:caps w:val="0"/>
          <w:color w:val="auto"/>
          <w:spacing w:val="0"/>
          <w:sz w:val="24"/>
          <w:szCs w:val="24"/>
          <w:highlight w:val="none"/>
          <w:shd w:val="clear" w:color="auto" w:fill="FFFFFF"/>
        </w:rPr>
        <w:t>2025</w:t>
      </w:r>
      <w:r>
        <w:rPr>
          <w:rFonts w:hint="eastAsia" w:ascii="Times New Roman" w:hAnsi="Times New Roman" w:eastAsia="仿宋_GB2312" w:cs="Times New Roman"/>
          <w:i w:val="0"/>
          <w:iCs w:val="0"/>
          <w:caps w:val="0"/>
          <w:color w:val="auto"/>
          <w:spacing w:val="0"/>
          <w:sz w:val="24"/>
          <w:szCs w:val="24"/>
          <w:highlight w:val="none"/>
          <w:shd w:val="clear" w:color="auto" w:fill="FFFFFF"/>
        </w:rPr>
        <w:t>〕</w:t>
      </w:r>
      <w:r>
        <w:rPr>
          <w:rFonts w:hint="default" w:ascii="Times New Roman" w:hAnsi="Times New Roman" w:eastAsia="仿宋_GB2312" w:cs="Times New Roman"/>
          <w:i w:val="0"/>
          <w:iCs w:val="0"/>
          <w:caps w:val="0"/>
          <w:color w:val="auto"/>
          <w:spacing w:val="0"/>
          <w:sz w:val="24"/>
          <w:szCs w:val="24"/>
          <w:highlight w:val="none"/>
          <w:shd w:val="clear" w:color="auto" w:fill="FFFFFF"/>
        </w:rPr>
        <w:t>34</w:t>
      </w:r>
      <w:r>
        <w:rPr>
          <w:rFonts w:hint="eastAsia" w:ascii="Times New Roman" w:hAnsi="Times New Roman" w:eastAsia="仿宋_GB2312" w:cs="Times New Roman"/>
          <w:i w:val="0"/>
          <w:iCs w:val="0"/>
          <w:caps w:val="0"/>
          <w:color w:val="auto"/>
          <w:spacing w:val="0"/>
          <w:sz w:val="24"/>
          <w:szCs w:val="24"/>
          <w:highlight w:val="none"/>
          <w:shd w:val="clear" w:color="auto" w:fill="FFFFFF"/>
        </w:rPr>
        <w:t>号）的规定。据此承诺如下：</w:t>
      </w:r>
    </w:p>
    <w:p w14:paraId="0B8B8902">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default" w:ascii="Times New Roman" w:hAnsi="Times New Roman" w:eastAsia="仿宋_GB2312" w:cs="Times New Roman"/>
          <w:i w:val="0"/>
          <w:iCs w:val="0"/>
          <w:caps w:val="0"/>
          <w:color w:val="auto"/>
          <w:spacing w:val="0"/>
          <w:sz w:val="24"/>
          <w:szCs w:val="24"/>
          <w:highlight w:val="none"/>
          <w:shd w:val="clear" w:color="auto" w:fill="FFFFFF"/>
        </w:rPr>
      </w:pPr>
      <w:r>
        <w:rPr>
          <w:rFonts w:hint="eastAsia" w:ascii="Times New Roman" w:hAnsi="Times New Roman" w:eastAsia="仿宋_GB2312" w:cs="Times New Roman"/>
          <w:i w:val="0"/>
          <w:iCs w:val="0"/>
          <w:caps w:val="0"/>
          <w:color w:val="auto"/>
          <w:spacing w:val="0"/>
          <w:sz w:val="24"/>
          <w:szCs w:val="24"/>
          <w:highlight w:val="none"/>
          <w:shd w:val="clear" w:color="auto" w:fill="FFFFFF"/>
        </w:rPr>
        <w:t>为本采购项目或者采购</w:t>
      </w:r>
      <w:r>
        <w:rPr>
          <w:rFonts w:hint="eastAsia" w:ascii="Times New Roman" w:hAnsi="Times New Roman" w:eastAsia="仿宋_GB2312" w:cs="Times New Roman"/>
          <w:i w:val="0"/>
          <w:iCs w:val="0"/>
          <w:caps w:val="0"/>
          <w:color w:val="auto"/>
          <w:spacing w:val="0"/>
          <w:sz w:val="24"/>
          <w:szCs w:val="24"/>
          <w:highlight w:val="none"/>
          <w:shd w:val="clear" w:color="auto" w:fill="FFFFFF"/>
          <w:lang w:val="en-US" w:eastAsia="zh-CN"/>
        </w:rPr>
        <w:t>标段</w:t>
      </w:r>
      <w:r>
        <w:rPr>
          <w:rFonts w:hint="eastAsia" w:ascii="Times New Roman" w:hAnsi="Times New Roman" w:eastAsia="仿宋_GB2312" w:cs="Times New Roman"/>
          <w:i w:val="0"/>
          <w:iCs w:val="0"/>
          <w:caps w:val="0"/>
          <w:color w:val="auto"/>
          <w:spacing w:val="0"/>
          <w:sz w:val="24"/>
          <w:szCs w:val="24"/>
          <w:highlight w:val="none"/>
          <w:shd w:val="clear" w:color="auto" w:fill="FFFFFF"/>
        </w:rPr>
        <w:t>提供的符合本国产品标准的产品成本之和占提供的全部产品成本之和的比例为</w:t>
      </w:r>
      <w:r>
        <w:rPr>
          <w:rFonts w:hint="default" w:ascii="Times New Roman" w:hAnsi="Times New Roman" w:eastAsia="仿宋_GB2312" w:cs="Times New Roman"/>
          <w:i w:val="0"/>
          <w:iCs w:val="0"/>
          <w:caps w:val="0"/>
          <w:color w:val="auto"/>
          <w:spacing w:val="0"/>
          <w:sz w:val="24"/>
          <w:szCs w:val="24"/>
          <w:highlight w:val="none"/>
          <w:shd w:val="clear" w:color="auto" w:fill="FFFFFF"/>
        </w:rPr>
        <w:t>______%</w:t>
      </w:r>
      <w:r>
        <w:rPr>
          <w:rFonts w:hint="eastAsia" w:ascii="Times New Roman" w:hAnsi="Times New Roman" w:eastAsia="仿宋_GB2312" w:cs="Times New Roman"/>
          <w:i w:val="0"/>
          <w:iCs w:val="0"/>
          <w:caps w:val="0"/>
          <w:color w:val="auto"/>
          <w:spacing w:val="0"/>
          <w:sz w:val="24"/>
          <w:szCs w:val="24"/>
          <w:highlight w:val="none"/>
          <w:shd w:val="clear" w:color="auto" w:fill="FFFFFF"/>
        </w:rPr>
        <w:t>。</w:t>
      </w:r>
    </w:p>
    <w:p w14:paraId="0A8D1AC9">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仿宋_GB2312" w:cs="Times New Roman"/>
          <w:i w:val="0"/>
          <w:iCs w:val="0"/>
          <w:caps w:val="0"/>
          <w:color w:val="auto"/>
          <w:spacing w:val="0"/>
          <w:sz w:val="24"/>
          <w:szCs w:val="24"/>
          <w:highlight w:val="none"/>
          <w:shd w:val="clear" w:color="auto" w:fill="FFFFFF"/>
        </w:rPr>
      </w:pPr>
    </w:p>
    <w:p w14:paraId="77E682FC">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default" w:ascii="Times New Roman" w:hAnsi="Times New Roman" w:eastAsia="仿宋_GB2312" w:cs="Times New Roman"/>
          <w:i w:val="0"/>
          <w:iCs w:val="0"/>
          <w:caps w:val="0"/>
          <w:color w:val="auto"/>
          <w:spacing w:val="0"/>
          <w:sz w:val="24"/>
          <w:szCs w:val="24"/>
          <w:highlight w:val="none"/>
          <w:shd w:val="clear" w:color="auto" w:fill="FFFFFF"/>
        </w:rPr>
      </w:pPr>
      <w:r>
        <w:rPr>
          <w:rFonts w:hint="eastAsia" w:ascii="Times New Roman" w:hAnsi="Times New Roman" w:eastAsia="仿宋_GB2312" w:cs="Times New Roman"/>
          <w:i w:val="0"/>
          <w:iCs w:val="0"/>
          <w:caps w:val="0"/>
          <w:color w:val="auto"/>
          <w:spacing w:val="0"/>
          <w:sz w:val="24"/>
          <w:szCs w:val="24"/>
          <w:highlight w:val="none"/>
          <w:shd w:val="clear" w:color="auto" w:fill="FFFFFF"/>
        </w:rPr>
        <w:t>公司（单位）名称（盖章）：</w:t>
      </w:r>
      <w:r>
        <w:rPr>
          <w:rFonts w:hint="eastAsia" w:ascii="Times New Roman" w:hAnsi="Times New Roman" w:eastAsia="仿宋_GB2312" w:cs="Times New Roman"/>
          <w:i w:val="0"/>
          <w:iCs w:val="0"/>
          <w:caps w:val="0"/>
          <w:color w:val="auto"/>
          <w:spacing w:val="0"/>
          <w:sz w:val="24"/>
          <w:szCs w:val="24"/>
          <w:highlight w:val="none"/>
          <w:shd w:val="clear" w:color="auto" w:fill="FFFFFF"/>
          <w:lang w:val="en-US" w:eastAsia="zh-CN"/>
        </w:rPr>
        <w:t xml:space="preserve">      </w:t>
      </w:r>
      <w:r>
        <w:rPr>
          <w:rFonts w:hint="eastAsia" w:ascii="Times New Roman" w:hAnsi="Times New Roman" w:eastAsia="仿宋_GB2312" w:cs="Times New Roman"/>
          <w:i w:val="0"/>
          <w:iCs w:val="0"/>
          <w:caps w:val="0"/>
          <w:color w:val="auto"/>
          <w:spacing w:val="0"/>
          <w:sz w:val="24"/>
          <w:szCs w:val="24"/>
          <w:highlight w:val="none"/>
          <w:shd w:val="clear" w:color="auto" w:fill="FFFFFF"/>
        </w:rPr>
        <w:t>　        </w:t>
      </w:r>
    </w:p>
    <w:p w14:paraId="5236C96E">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default" w:ascii="Times New Roman" w:hAnsi="Times New Roman" w:eastAsia="仿宋_GB2312" w:cs="Times New Roman"/>
          <w:i w:val="0"/>
          <w:iCs w:val="0"/>
          <w:caps w:val="0"/>
          <w:color w:val="auto"/>
          <w:spacing w:val="0"/>
          <w:sz w:val="24"/>
          <w:szCs w:val="24"/>
          <w:highlight w:val="none"/>
          <w:shd w:val="clear" w:color="auto" w:fill="FFFFFF"/>
        </w:rPr>
      </w:pPr>
      <w:r>
        <w:rPr>
          <w:rFonts w:hint="eastAsia" w:ascii="Times New Roman" w:hAnsi="Times New Roman" w:eastAsia="仿宋_GB2312" w:cs="Times New Roman"/>
          <w:i w:val="0"/>
          <w:iCs w:val="0"/>
          <w:caps w:val="0"/>
          <w:color w:val="auto"/>
          <w:spacing w:val="0"/>
          <w:sz w:val="24"/>
          <w:szCs w:val="24"/>
          <w:highlight w:val="none"/>
          <w:shd w:val="clear" w:color="auto" w:fill="FFFFFF"/>
        </w:rPr>
        <w:t>日期：　     年　  月　  日     </w:t>
      </w:r>
    </w:p>
    <w:p w14:paraId="2A336B43">
      <w:pPr>
        <w:keepNext w:val="0"/>
        <w:keepLines w:val="0"/>
        <w:pageBreakBefore w:val="0"/>
        <w:widowControl/>
        <w:kinsoku/>
        <w:wordWrap/>
        <w:overflowPunct/>
        <w:topLinePunct w:val="0"/>
        <w:autoSpaceDE/>
        <w:autoSpaceDN/>
        <w:bidi w:val="0"/>
        <w:adjustRightInd/>
        <w:snapToGrid/>
        <w:spacing w:line="240" w:lineRule="auto"/>
        <w:jc w:val="left"/>
        <w:textAlignment w:val="auto"/>
        <w:rPr>
          <w:color w:val="000000"/>
          <w:sz w:val="24"/>
          <w:highlight w:val="none"/>
        </w:rPr>
      </w:pPr>
    </w:p>
    <w:p w14:paraId="414DF440">
      <w:pPr>
        <w:keepNext w:val="0"/>
        <w:keepLines w:val="0"/>
        <w:pageBreakBefore w:val="0"/>
        <w:widowControl/>
        <w:kinsoku/>
        <w:wordWrap/>
        <w:overflowPunct/>
        <w:topLinePunct w:val="0"/>
        <w:autoSpaceDE/>
        <w:autoSpaceDN/>
        <w:bidi w:val="0"/>
        <w:adjustRightInd/>
        <w:snapToGrid/>
        <w:spacing w:line="240" w:lineRule="auto"/>
        <w:jc w:val="left"/>
        <w:textAlignment w:val="auto"/>
        <w:rPr>
          <w:color w:val="000000"/>
          <w:sz w:val="24"/>
          <w:highlight w:val="none"/>
        </w:rPr>
      </w:pPr>
    </w:p>
    <w:p w14:paraId="58843C9F">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注：</w:t>
      </w:r>
    </w:p>
    <w:p w14:paraId="6BBA9651">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333333"/>
          <w:szCs w:val="21"/>
          <w:highlight w:val="none"/>
          <w:shd w:val="clear" w:color="auto" w:fill="FFFFFF"/>
        </w:rPr>
      </w:pPr>
      <w:r>
        <w:rPr>
          <w:rFonts w:hint="default" w:ascii="Times New Roman" w:hAnsi="Times New Roman" w:eastAsia="仿宋_GB2312" w:cs="Times New Roman"/>
          <w:color w:val="333333"/>
          <w:szCs w:val="21"/>
          <w:highlight w:val="none"/>
          <w:shd w:val="clear" w:color="auto" w:fill="FFFFFF"/>
        </w:rPr>
        <w:t>1. 本承诺函应按</w:t>
      </w:r>
      <w:r>
        <w:rPr>
          <w:rFonts w:hint="default" w:ascii="Times New Roman" w:hAnsi="Times New Roman" w:eastAsia="仿宋_GB2312" w:cs="Times New Roman"/>
          <w:color w:val="333333"/>
          <w:szCs w:val="21"/>
          <w:highlight w:val="none"/>
          <w:shd w:val="clear" w:color="auto" w:fill="FFFFFF"/>
          <w:lang w:val="en-US" w:eastAsia="zh-CN"/>
        </w:rPr>
        <w:t>标段</w:t>
      </w:r>
      <w:r>
        <w:rPr>
          <w:rFonts w:hint="default" w:ascii="Times New Roman" w:hAnsi="Times New Roman" w:eastAsia="仿宋_GB2312" w:cs="Times New Roman"/>
          <w:color w:val="333333"/>
          <w:szCs w:val="21"/>
          <w:highlight w:val="none"/>
          <w:shd w:val="clear" w:color="auto" w:fill="FFFFFF"/>
        </w:rPr>
        <w:t>分别提供。</w:t>
      </w:r>
    </w:p>
    <w:p w14:paraId="0E72395D">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333333"/>
          <w:szCs w:val="21"/>
          <w:highlight w:val="none"/>
          <w:shd w:val="clear" w:color="auto" w:fill="FFFFFF"/>
        </w:rPr>
      </w:pPr>
      <w:r>
        <w:rPr>
          <w:rFonts w:hint="default" w:ascii="Times New Roman" w:hAnsi="Times New Roman" w:eastAsia="仿宋_GB2312" w:cs="Times New Roman"/>
          <w:color w:val="333333"/>
          <w:szCs w:val="21"/>
          <w:highlight w:val="none"/>
          <w:shd w:val="clear" w:color="auto" w:fill="FFFFFF"/>
        </w:rPr>
        <w:t>2. 单一产品采购无须提供本承诺函；供应商提供产品全部为本国产品，且提供了《关于符合本国产品标准的声明函》时，无须提供本承诺函。</w:t>
      </w:r>
    </w:p>
    <w:p w14:paraId="78184308">
      <w:pPr>
        <w:keepNext w:val="0"/>
        <w:keepLines w:val="0"/>
        <w:pageBreakBefore w:val="0"/>
        <w:kinsoku/>
        <w:wordWrap/>
        <w:overflowPunct/>
        <w:topLinePunct w:val="0"/>
        <w:autoSpaceDE/>
        <w:autoSpaceDN/>
        <w:bidi w:val="0"/>
        <w:adjustRightInd/>
        <w:snapToGrid/>
        <w:spacing w:line="240" w:lineRule="auto"/>
        <w:textAlignment w:val="auto"/>
        <w:rPr>
          <w:color w:val="333333"/>
          <w:szCs w:val="21"/>
          <w:highlight w:val="none"/>
          <w:shd w:val="clear" w:color="auto" w:fill="FFFFFF"/>
        </w:rPr>
      </w:pPr>
      <w:r>
        <w:rPr>
          <w:rFonts w:hint="default" w:ascii="Times New Roman" w:hAnsi="Times New Roman" w:eastAsia="仿宋_GB2312" w:cs="Times New Roman"/>
          <w:color w:val="333333"/>
          <w:szCs w:val="21"/>
          <w:highlight w:val="none"/>
          <w:shd w:val="clear" w:color="auto" w:fill="FFFFFF"/>
        </w:rPr>
        <w:t>3. 当采购项目或单个采购包中含有多种产品，且供应商提供的产品同时包含本国产品及非本国产品，则供应商除需提供《关于符合本国产品标准的声明函》外，还需提供本承诺函；否则，不享受</w:t>
      </w:r>
      <w:r>
        <w:rPr>
          <w:rFonts w:hint="default" w:ascii="Times New Roman" w:hAnsi="Times New Roman" w:eastAsia="仿宋_GB2312" w:cs="Times New Roman"/>
          <w:highlight w:val="none"/>
        </w:rPr>
        <w:t>价格评审优惠</w:t>
      </w:r>
      <w:r>
        <w:rPr>
          <w:rFonts w:hint="default" w:ascii="Times New Roman" w:hAnsi="Times New Roman" w:eastAsia="仿宋_GB2312" w:cs="Times New Roman"/>
          <w:color w:val="333333"/>
          <w:szCs w:val="21"/>
          <w:highlight w:val="none"/>
          <w:shd w:val="clear" w:color="auto" w:fill="FFFFFF"/>
        </w:rPr>
        <w:t>。</w:t>
      </w:r>
    </w:p>
    <w:p w14:paraId="18B628E0">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Times New Roman" w:hAnsi="Times New Roman" w:eastAsia="仿宋_GB2312" w:cs="Times New Roman"/>
          <w:kern w:val="2"/>
          <w:sz w:val="21"/>
          <w:szCs w:val="21"/>
          <w:highlight w:val="none"/>
          <w:lang w:val="en-US" w:eastAsia="zh-CN" w:bidi="ar-SA"/>
        </w:rPr>
      </w:pPr>
    </w:p>
    <w:p w14:paraId="0BF0D7A4">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Times New Roman" w:hAnsi="Times New Roman" w:eastAsia="仿宋_GB2312" w:cs="Times New Roman"/>
          <w:kern w:val="2"/>
          <w:sz w:val="21"/>
          <w:szCs w:val="21"/>
          <w:highlight w:val="none"/>
          <w:lang w:val="en-US" w:eastAsia="zh-CN" w:bidi="ar-SA"/>
        </w:rPr>
      </w:pPr>
    </w:p>
    <w:p w14:paraId="70E5BAA7">
      <w:pP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br w:type="page"/>
      </w:r>
    </w:p>
    <w:p w14:paraId="43F19A51">
      <w:pPr>
        <w:jc w:val="center"/>
        <w:rPr>
          <w:rFonts w:hint="default" w:ascii="Times New Roman" w:hAnsi="Times New Roman" w:cs="Times New Roman"/>
          <w:b/>
          <w:sz w:val="32"/>
          <w:szCs w:val="32"/>
          <w:highlight w:val="none"/>
        </w:rPr>
      </w:pPr>
    </w:p>
    <w:p w14:paraId="17721BAC">
      <w:pPr>
        <w:jc w:val="center"/>
        <w:rPr>
          <w:rFonts w:hint="default" w:ascii="Times New Roman" w:hAnsi="Times New Roman" w:eastAsia="宋体" w:cs="Times New Roman"/>
          <w:b/>
          <w:sz w:val="32"/>
          <w:szCs w:val="32"/>
          <w:highlight w:val="none"/>
          <w:lang w:val="en-US" w:eastAsia="zh-CN"/>
        </w:rPr>
      </w:pPr>
      <w:r>
        <w:rPr>
          <w:rFonts w:hint="eastAsia" w:ascii="Times New Roman" w:hAnsi="Times New Roman" w:cs="Times New Roman"/>
          <w:b/>
          <w:sz w:val="32"/>
          <w:szCs w:val="32"/>
          <w:highlight w:val="none"/>
          <w:lang w:val="en-US" w:eastAsia="zh-CN"/>
        </w:rPr>
        <w:t>八、相关证书</w:t>
      </w:r>
    </w:p>
    <w:p w14:paraId="4C7EF220">
      <w:pP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在此处编辑招标文件要求的提供佐证材料。</w:t>
      </w:r>
    </w:p>
    <w:p w14:paraId="22C84C00">
      <w:pPr>
        <w:rPr>
          <w:rFonts w:hint="default" w:ascii="Times New Roman" w:hAnsi="Times New Roman" w:eastAsia="仿宋" w:cs="Times New Roman"/>
          <w:sz w:val="24"/>
          <w:szCs w:val="32"/>
          <w:highlight w:val="none"/>
        </w:rPr>
      </w:pPr>
      <w:r>
        <w:rPr>
          <w:rFonts w:hint="default" w:ascii="Times New Roman" w:hAnsi="Times New Roman" w:eastAsia="仿宋" w:cs="Times New Roman"/>
          <w:b/>
          <w:sz w:val="24"/>
          <w:szCs w:val="32"/>
          <w:highlight w:val="none"/>
        </w:rPr>
        <w:t>要求</w:t>
      </w:r>
      <w:r>
        <w:rPr>
          <w:rFonts w:hint="default" w:ascii="Times New Roman" w:hAnsi="Times New Roman" w:eastAsia="仿宋" w:cs="Times New Roman"/>
          <w:sz w:val="24"/>
          <w:szCs w:val="32"/>
          <w:highlight w:val="none"/>
        </w:rPr>
        <w:t>：1.按</w:t>
      </w:r>
      <w:r>
        <w:rPr>
          <w:rFonts w:hint="default" w:ascii="Times New Roman" w:hAnsi="Times New Roman" w:eastAsia="仿宋" w:cs="Times New Roman"/>
          <w:sz w:val="24"/>
          <w:szCs w:val="32"/>
          <w:highlight w:val="none"/>
          <w:lang w:val="en-US" w:eastAsia="zh-CN"/>
        </w:rPr>
        <w:t>招标文件</w:t>
      </w:r>
      <w:r>
        <w:rPr>
          <w:rFonts w:hint="default" w:ascii="Times New Roman" w:hAnsi="Times New Roman" w:eastAsia="仿宋" w:cs="Times New Roman"/>
          <w:sz w:val="24"/>
          <w:szCs w:val="32"/>
          <w:highlight w:val="none"/>
        </w:rPr>
        <w:t>第</w:t>
      </w:r>
      <w:r>
        <w:rPr>
          <w:rFonts w:hint="default" w:ascii="Times New Roman" w:hAnsi="Times New Roman" w:eastAsia="仿宋" w:cs="Times New Roman"/>
          <w:sz w:val="24"/>
          <w:szCs w:val="32"/>
          <w:highlight w:val="none"/>
          <w:lang w:val="en-US" w:eastAsia="zh-CN"/>
        </w:rPr>
        <w:t>五</w:t>
      </w:r>
      <w:r>
        <w:rPr>
          <w:rFonts w:hint="default" w:ascii="Times New Roman" w:hAnsi="Times New Roman" w:eastAsia="仿宋" w:cs="Times New Roman"/>
          <w:sz w:val="24"/>
          <w:szCs w:val="32"/>
          <w:highlight w:val="none"/>
        </w:rPr>
        <w:t>章罗列顺序编辑；</w:t>
      </w:r>
    </w:p>
    <w:p w14:paraId="2420FB45">
      <w:pPr>
        <w:spacing w:line="400" w:lineRule="exact"/>
        <w:rPr>
          <w:rFonts w:hint="default" w:ascii="Times New Roman" w:hAnsi="Times New Roman" w:cs="Times New Roman"/>
          <w:szCs w:val="21"/>
          <w:highlight w:val="none"/>
        </w:rPr>
      </w:pPr>
      <w:r>
        <w:rPr>
          <w:rFonts w:hint="default" w:ascii="Times New Roman" w:hAnsi="Times New Roman" w:eastAsia="仿宋" w:cs="Times New Roman"/>
          <w:sz w:val="24"/>
          <w:szCs w:val="32"/>
          <w:highlight w:val="none"/>
        </w:rPr>
        <w:t>2.</w:t>
      </w:r>
      <w:r>
        <w:rPr>
          <w:rFonts w:hint="eastAsia" w:ascii="Times New Roman" w:hAnsi="Times New Roman" w:eastAsia="仿宋" w:cs="Times New Roman"/>
          <w:sz w:val="24"/>
          <w:szCs w:val="32"/>
          <w:highlight w:val="none"/>
          <w:lang w:val="en-US" w:eastAsia="zh-CN"/>
        </w:rPr>
        <w:t>对照证书名称</w:t>
      </w:r>
      <w:r>
        <w:rPr>
          <w:rFonts w:hint="default" w:ascii="Times New Roman" w:hAnsi="Times New Roman" w:eastAsia="仿宋" w:cs="Times New Roman"/>
          <w:sz w:val="24"/>
          <w:szCs w:val="32"/>
          <w:highlight w:val="none"/>
          <w:lang w:val="en-US" w:eastAsia="zh-CN"/>
        </w:rPr>
        <w:t>编制</w:t>
      </w:r>
      <w:r>
        <w:rPr>
          <w:rFonts w:hint="default" w:ascii="Times New Roman" w:hAnsi="Times New Roman" w:eastAsia="仿宋" w:cs="Times New Roman"/>
          <w:sz w:val="24"/>
          <w:szCs w:val="32"/>
          <w:highlight w:val="none"/>
        </w:rPr>
        <w:t>每项</w:t>
      </w:r>
      <w:r>
        <w:rPr>
          <w:rFonts w:hint="eastAsia" w:ascii="Times New Roman" w:hAnsi="Times New Roman" w:eastAsia="仿宋" w:cs="Times New Roman"/>
          <w:sz w:val="24"/>
          <w:szCs w:val="32"/>
          <w:highlight w:val="none"/>
          <w:lang w:val="en-US" w:eastAsia="zh-CN"/>
        </w:rPr>
        <w:t>证书</w:t>
      </w:r>
      <w:r>
        <w:rPr>
          <w:rFonts w:hint="default" w:ascii="Times New Roman" w:hAnsi="Times New Roman" w:eastAsia="仿宋" w:cs="Times New Roman"/>
          <w:sz w:val="24"/>
          <w:szCs w:val="32"/>
          <w:highlight w:val="none"/>
        </w:rPr>
        <w:t>资料小标题</w:t>
      </w:r>
      <w:r>
        <w:rPr>
          <w:rFonts w:hint="default" w:ascii="Times New Roman" w:hAnsi="Times New Roman" w:eastAsia="仿宋" w:cs="Times New Roman"/>
          <w:sz w:val="24"/>
          <w:szCs w:val="32"/>
          <w:highlight w:val="none"/>
          <w:lang w:eastAsia="zh-CN"/>
        </w:rPr>
        <w:t>；</w:t>
      </w:r>
    </w:p>
    <w:p w14:paraId="6E36963F">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3123ECC5">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4810FEC4">
      <w:pPr>
        <w:spacing w:line="400" w:lineRule="exact"/>
        <w:rPr>
          <w:rFonts w:hint="default" w:ascii="Times New Roman" w:hAnsi="Times New Roman" w:cs="Times New Roman"/>
          <w:szCs w:val="21"/>
          <w:highlight w:val="none"/>
        </w:rPr>
      </w:pPr>
    </w:p>
    <w:p w14:paraId="77AB7A3E">
      <w:pPr>
        <w:spacing w:line="400" w:lineRule="exact"/>
        <w:rPr>
          <w:rFonts w:hint="default" w:ascii="Times New Roman" w:hAnsi="Times New Roman" w:cs="Times New Roman"/>
          <w:szCs w:val="21"/>
          <w:highlight w:val="none"/>
        </w:rPr>
      </w:pPr>
    </w:p>
    <w:p w14:paraId="53AAC3F8">
      <w:pPr>
        <w:spacing w:line="400" w:lineRule="exact"/>
        <w:rPr>
          <w:rFonts w:hint="default" w:ascii="Times New Roman" w:hAnsi="Times New Roman" w:cs="Times New Roman"/>
          <w:szCs w:val="21"/>
          <w:highlight w:val="none"/>
        </w:rPr>
      </w:pPr>
    </w:p>
    <w:p w14:paraId="2C503F79">
      <w:pPr>
        <w:spacing w:line="400" w:lineRule="exact"/>
        <w:rPr>
          <w:rFonts w:hint="default" w:ascii="Times New Roman" w:hAnsi="Times New Roman" w:cs="Times New Roman"/>
          <w:szCs w:val="21"/>
          <w:highlight w:val="none"/>
        </w:rPr>
      </w:pPr>
    </w:p>
    <w:p w14:paraId="0A2AB3A8">
      <w:pPr>
        <w:spacing w:line="400" w:lineRule="exact"/>
        <w:rPr>
          <w:rFonts w:hint="default" w:ascii="Times New Roman" w:hAnsi="Times New Roman" w:cs="Times New Roman"/>
          <w:szCs w:val="21"/>
          <w:highlight w:val="none"/>
        </w:rPr>
      </w:pPr>
    </w:p>
    <w:p w14:paraId="2ACDECAE">
      <w:pPr>
        <w:spacing w:line="400" w:lineRule="exact"/>
        <w:rPr>
          <w:rFonts w:hint="default" w:ascii="Times New Roman" w:hAnsi="Times New Roman" w:cs="Times New Roman"/>
          <w:szCs w:val="21"/>
          <w:highlight w:val="none"/>
        </w:rPr>
      </w:pPr>
    </w:p>
    <w:p w14:paraId="15F724FB">
      <w:pPr>
        <w:spacing w:line="400" w:lineRule="exact"/>
        <w:rPr>
          <w:rFonts w:hint="default" w:ascii="Times New Roman" w:hAnsi="Times New Roman" w:cs="Times New Roman"/>
          <w:szCs w:val="21"/>
          <w:highlight w:val="none"/>
        </w:rPr>
      </w:pPr>
    </w:p>
    <w:p w14:paraId="621CCA6E">
      <w:pPr>
        <w:spacing w:line="400" w:lineRule="exact"/>
        <w:rPr>
          <w:rFonts w:hint="default" w:ascii="Times New Roman" w:hAnsi="Times New Roman" w:cs="Times New Roman"/>
          <w:szCs w:val="21"/>
          <w:highlight w:val="none"/>
        </w:rPr>
      </w:pPr>
    </w:p>
    <w:p w14:paraId="7E4D25E3">
      <w:pPr>
        <w:spacing w:line="400" w:lineRule="exact"/>
        <w:rPr>
          <w:rFonts w:hint="default" w:ascii="Times New Roman" w:hAnsi="Times New Roman" w:cs="Times New Roman"/>
          <w:szCs w:val="21"/>
          <w:highlight w:val="none"/>
        </w:rPr>
      </w:pPr>
    </w:p>
    <w:p w14:paraId="688357CA">
      <w:pPr>
        <w:spacing w:line="400" w:lineRule="exact"/>
        <w:rPr>
          <w:rFonts w:hint="default" w:ascii="Times New Roman" w:hAnsi="Times New Roman" w:cs="Times New Roman"/>
          <w:szCs w:val="21"/>
          <w:highlight w:val="none"/>
        </w:rPr>
      </w:pPr>
    </w:p>
    <w:p w14:paraId="5AEDCE42">
      <w:pPr>
        <w:spacing w:line="400" w:lineRule="exact"/>
        <w:rPr>
          <w:rFonts w:hint="default" w:ascii="Times New Roman" w:hAnsi="Times New Roman" w:cs="Times New Roman"/>
          <w:szCs w:val="21"/>
          <w:highlight w:val="none"/>
        </w:rPr>
      </w:pPr>
    </w:p>
    <w:p w14:paraId="654C5B90">
      <w:pPr>
        <w:spacing w:line="400" w:lineRule="exact"/>
        <w:rPr>
          <w:rFonts w:hint="default" w:ascii="Times New Roman" w:hAnsi="Times New Roman" w:cs="Times New Roman"/>
          <w:szCs w:val="21"/>
          <w:highlight w:val="none"/>
        </w:rPr>
      </w:pPr>
    </w:p>
    <w:p w14:paraId="6C8AF495">
      <w:pPr>
        <w:spacing w:line="400" w:lineRule="exact"/>
        <w:rPr>
          <w:rFonts w:hint="default" w:ascii="Times New Roman" w:hAnsi="Times New Roman" w:cs="Times New Roman"/>
          <w:szCs w:val="21"/>
          <w:highlight w:val="none"/>
        </w:rPr>
      </w:pPr>
    </w:p>
    <w:p w14:paraId="07F8C21F">
      <w:pPr>
        <w:spacing w:line="400" w:lineRule="exact"/>
        <w:rPr>
          <w:rFonts w:hint="default" w:ascii="Times New Roman" w:hAnsi="Times New Roman" w:cs="Times New Roman"/>
          <w:szCs w:val="21"/>
          <w:highlight w:val="none"/>
        </w:rPr>
      </w:pPr>
    </w:p>
    <w:p w14:paraId="53C92B53">
      <w:pPr>
        <w:spacing w:line="400" w:lineRule="exact"/>
        <w:rPr>
          <w:rFonts w:hint="default" w:ascii="Times New Roman" w:hAnsi="Times New Roman" w:cs="Times New Roman"/>
          <w:szCs w:val="21"/>
          <w:highlight w:val="none"/>
        </w:rPr>
      </w:pPr>
    </w:p>
    <w:p w14:paraId="232F73D3">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36AE4244">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252E8F1C">
      <w:pPr>
        <w:widowControl/>
        <w:tabs>
          <w:tab w:val="left" w:pos="540"/>
        </w:tabs>
        <w:jc w:val="left"/>
        <w:rPr>
          <w:rFonts w:hint="default" w:ascii="Times New Roman" w:hAnsi="Times New Roman" w:eastAsia="Times New Roman" w:cs="Times New Roman"/>
          <w:kern w:val="0"/>
          <w:sz w:val="24"/>
          <w:szCs w:val="24"/>
          <w:highlight w:val="none"/>
        </w:rPr>
      </w:pPr>
    </w:p>
    <w:p w14:paraId="4EC0E2D2">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sz w:val="24"/>
          <w:szCs w:val="24"/>
          <w:highlight w:val="none"/>
        </w:rPr>
        <w:br w:type="page"/>
      </w:r>
    </w:p>
    <w:p w14:paraId="4684C531">
      <w:pPr>
        <w:jc w:val="center"/>
        <w:rPr>
          <w:rFonts w:hint="default" w:ascii="Times New Roman" w:hAnsi="Times New Roman" w:cs="Times New Roman"/>
          <w:b/>
          <w:sz w:val="32"/>
          <w:szCs w:val="32"/>
          <w:highlight w:val="none"/>
          <w:lang w:val="en-US" w:eastAsia="zh-CN"/>
        </w:rPr>
      </w:pPr>
    </w:p>
    <w:p w14:paraId="0CF2C8E6">
      <w:pPr>
        <w:jc w:val="center"/>
        <w:rPr>
          <w:rFonts w:hint="eastAsia" w:ascii="Times New Roman" w:hAnsi="Times New Roman" w:eastAsia="宋体" w:cs="Times New Roman"/>
          <w:b/>
          <w:sz w:val="32"/>
          <w:szCs w:val="32"/>
          <w:highlight w:val="none"/>
          <w:lang w:val="en-US" w:eastAsia="zh-CN"/>
        </w:rPr>
      </w:pPr>
      <w:r>
        <w:rPr>
          <w:rFonts w:hint="eastAsia" w:ascii="Times New Roman" w:hAnsi="Times New Roman" w:cs="Times New Roman"/>
          <w:b/>
          <w:sz w:val="32"/>
          <w:szCs w:val="32"/>
          <w:highlight w:val="none"/>
          <w:lang w:val="en-US" w:eastAsia="zh-CN"/>
        </w:rPr>
        <w:t>九</w:t>
      </w:r>
      <w:r>
        <w:rPr>
          <w:rFonts w:hint="default" w:ascii="Times New Roman" w:hAnsi="Times New Roman" w:cs="Times New Roman"/>
          <w:b/>
          <w:sz w:val="32"/>
          <w:szCs w:val="32"/>
          <w:highlight w:val="none"/>
        </w:rPr>
        <w:t>、</w:t>
      </w:r>
      <w:r>
        <w:rPr>
          <w:rFonts w:hint="eastAsia" w:ascii="Times New Roman" w:hAnsi="Times New Roman" w:cs="Times New Roman"/>
          <w:b/>
          <w:sz w:val="32"/>
          <w:szCs w:val="32"/>
          <w:highlight w:val="none"/>
          <w:lang w:val="en-US" w:eastAsia="zh-CN"/>
        </w:rPr>
        <w:t>项目技术方案（项目分析）</w:t>
      </w:r>
    </w:p>
    <w:p w14:paraId="0A4FD6C6">
      <w:pPr>
        <w:ind w:firstLine="480" w:firstLineChars="200"/>
        <w:rPr>
          <w:rFonts w:hint="default" w:ascii="Times New Roman" w:hAnsi="Times New Roman" w:cs="Times New Roman"/>
          <w:szCs w:val="21"/>
          <w:highlight w:val="none"/>
        </w:rPr>
      </w:pPr>
      <w:r>
        <w:rPr>
          <w:rFonts w:hint="eastAsia" w:ascii="Times New Roman" w:hAnsi="Times New Roman" w:eastAsia="仿宋" w:cs="Times New Roman"/>
          <w:sz w:val="24"/>
          <w:szCs w:val="32"/>
          <w:highlight w:val="none"/>
          <w:lang w:val="en-US" w:eastAsia="zh-CN"/>
        </w:rPr>
        <w:t>请按照</w:t>
      </w:r>
      <w:r>
        <w:rPr>
          <w:rFonts w:hint="default" w:ascii="Times New Roman" w:hAnsi="Times New Roman" w:eastAsia="仿宋" w:cs="Times New Roman"/>
          <w:sz w:val="24"/>
          <w:szCs w:val="32"/>
          <w:highlight w:val="none"/>
        </w:rPr>
        <w:t>招标文件</w:t>
      </w:r>
      <w:r>
        <w:rPr>
          <w:rFonts w:hint="eastAsia" w:ascii="Times New Roman" w:hAnsi="Times New Roman" w:eastAsia="仿宋" w:cs="Times New Roman"/>
          <w:sz w:val="24"/>
          <w:szCs w:val="32"/>
          <w:highlight w:val="none"/>
          <w:lang w:val="en-US" w:eastAsia="zh-CN"/>
        </w:rPr>
        <w:t>第五章中的评分点编制对应内容小标题</w:t>
      </w:r>
      <w:r>
        <w:rPr>
          <w:rFonts w:hint="default" w:ascii="Times New Roman" w:hAnsi="Times New Roman" w:eastAsia="仿宋" w:cs="Times New Roman"/>
          <w:sz w:val="24"/>
          <w:szCs w:val="32"/>
          <w:highlight w:val="none"/>
        </w:rPr>
        <w:t>。</w:t>
      </w:r>
    </w:p>
    <w:p w14:paraId="4DAFB57B">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768D28F6">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69878EA5">
      <w:pPr>
        <w:spacing w:line="400" w:lineRule="exact"/>
        <w:rPr>
          <w:rFonts w:hint="default" w:ascii="Times New Roman" w:hAnsi="Times New Roman" w:cs="Times New Roman"/>
          <w:szCs w:val="21"/>
          <w:highlight w:val="none"/>
        </w:rPr>
      </w:pPr>
    </w:p>
    <w:p w14:paraId="7CD24897">
      <w:pPr>
        <w:spacing w:line="400" w:lineRule="exact"/>
        <w:rPr>
          <w:rFonts w:hint="default" w:ascii="Times New Roman" w:hAnsi="Times New Roman" w:cs="Times New Roman"/>
          <w:szCs w:val="21"/>
          <w:highlight w:val="none"/>
        </w:rPr>
      </w:pPr>
    </w:p>
    <w:p w14:paraId="6EE449AC">
      <w:pPr>
        <w:spacing w:line="400" w:lineRule="exact"/>
        <w:rPr>
          <w:rFonts w:hint="default" w:ascii="Times New Roman" w:hAnsi="Times New Roman" w:cs="Times New Roman"/>
          <w:szCs w:val="21"/>
          <w:highlight w:val="none"/>
        </w:rPr>
      </w:pPr>
    </w:p>
    <w:p w14:paraId="44121494">
      <w:pPr>
        <w:spacing w:line="400" w:lineRule="exact"/>
        <w:rPr>
          <w:rFonts w:hint="default" w:ascii="Times New Roman" w:hAnsi="Times New Roman" w:cs="Times New Roman"/>
          <w:szCs w:val="21"/>
          <w:highlight w:val="none"/>
        </w:rPr>
      </w:pPr>
    </w:p>
    <w:p w14:paraId="5021F5F1">
      <w:pPr>
        <w:spacing w:line="400" w:lineRule="exact"/>
        <w:rPr>
          <w:rFonts w:hint="default" w:ascii="Times New Roman" w:hAnsi="Times New Roman" w:cs="Times New Roman"/>
          <w:szCs w:val="21"/>
          <w:highlight w:val="none"/>
        </w:rPr>
      </w:pPr>
    </w:p>
    <w:p w14:paraId="19AFA3FA">
      <w:pPr>
        <w:spacing w:line="400" w:lineRule="exact"/>
        <w:rPr>
          <w:rFonts w:hint="default" w:ascii="Times New Roman" w:hAnsi="Times New Roman" w:cs="Times New Roman"/>
          <w:szCs w:val="21"/>
          <w:highlight w:val="none"/>
        </w:rPr>
      </w:pPr>
    </w:p>
    <w:p w14:paraId="6774D1DB">
      <w:pPr>
        <w:spacing w:line="400" w:lineRule="exact"/>
        <w:rPr>
          <w:rFonts w:hint="default" w:ascii="Times New Roman" w:hAnsi="Times New Roman" w:cs="Times New Roman"/>
          <w:szCs w:val="21"/>
          <w:highlight w:val="none"/>
        </w:rPr>
      </w:pPr>
    </w:p>
    <w:p w14:paraId="23E4FA68">
      <w:pPr>
        <w:spacing w:line="400" w:lineRule="exact"/>
        <w:rPr>
          <w:rFonts w:hint="default" w:ascii="Times New Roman" w:hAnsi="Times New Roman" w:cs="Times New Roman"/>
          <w:szCs w:val="21"/>
          <w:highlight w:val="none"/>
        </w:rPr>
      </w:pPr>
    </w:p>
    <w:p w14:paraId="770A2BE5">
      <w:pPr>
        <w:spacing w:line="400" w:lineRule="exact"/>
        <w:rPr>
          <w:rFonts w:hint="default" w:ascii="Times New Roman" w:hAnsi="Times New Roman" w:cs="Times New Roman"/>
          <w:szCs w:val="21"/>
          <w:highlight w:val="none"/>
        </w:rPr>
      </w:pPr>
    </w:p>
    <w:p w14:paraId="6B38D401">
      <w:pPr>
        <w:spacing w:line="400" w:lineRule="exact"/>
        <w:rPr>
          <w:rFonts w:hint="default" w:ascii="Times New Roman" w:hAnsi="Times New Roman" w:cs="Times New Roman"/>
          <w:szCs w:val="21"/>
          <w:highlight w:val="none"/>
        </w:rPr>
      </w:pPr>
    </w:p>
    <w:p w14:paraId="2D139FA0">
      <w:pPr>
        <w:spacing w:line="400" w:lineRule="exact"/>
        <w:rPr>
          <w:rFonts w:hint="default" w:ascii="Times New Roman" w:hAnsi="Times New Roman" w:cs="Times New Roman"/>
          <w:szCs w:val="21"/>
          <w:highlight w:val="none"/>
        </w:rPr>
      </w:pPr>
    </w:p>
    <w:p w14:paraId="14476CE6">
      <w:pPr>
        <w:spacing w:line="400" w:lineRule="exact"/>
        <w:rPr>
          <w:rFonts w:hint="default" w:ascii="Times New Roman" w:hAnsi="Times New Roman" w:cs="Times New Roman"/>
          <w:szCs w:val="21"/>
          <w:highlight w:val="none"/>
        </w:rPr>
      </w:pPr>
    </w:p>
    <w:p w14:paraId="11DF5740">
      <w:pPr>
        <w:spacing w:line="400" w:lineRule="exact"/>
        <w:rPr>
          <w:rFonts w:hint="default" w:ascii="Times New Roman" w:hAnsi="Times New Roman" w:cs="Times New Roman"/>
          <w:szCs w:val="21"/>
          <w:highlight w:val="none"/>
        </w:rPr>
      </w:pPr>
    </w:p>
    <w:p w14:paraId="57E0E3E9">
      <w:pPr>
        <w:spacing w:line="400" w:lineRule="exact"/>
        <w:rPr>
          <w:rFonts w:hint="default" w:ascii="Times New Roman" w:hAnsi="Times New Roman" w:cs="Times New Roman"/>
          <w:szCs w:val="21"/>
          <w:highlight w:val="none"/>
        </w:rPr>
      </w:pPr>
    </w:p>
    <w:p w14:paraId="0126BF2E">
      <w:pPr>
        <w:spacing w:line="400" w:lineRule="exact"/>
        <w:rPr>
          <w:rFonts w:hint="default" w:ascii="Times New Roman" w:hAnsi="Times New Roman" w:cs="Times New Roman"/>
          <w:szCs w:val="21"/>
          <w:highlight w:val="none"/>
        </w:rPr>
      </w:pPr>
    </w:p>
    <w:p w14:paraId="70E2F8D4">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0338520C">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7B2474CB">
      <w:pPr>
        <w:widowControl/>
        <w:tabs>
          <w:tab w:val="left" w:pos="540"/>
        </w:tabs>
        <w:jc w:val="left"/>
        <w:rPr>
          <w:rFonts w:hint="default" w:ascii="Times New Roman" w:hAnsi="Times New Roman" w:eastAsia="Times New Roman" w:cs="Times New Roman"/>
          <w:kern w:val="0"/>
          <w:sz w:val="24"/>
          <w:szCs w:val="24"/>
          <w:highlight w:val="none"/>
        </w:rPr>
      </w:pPr>
    </w:p>
    <w:p w14:paraId="3ADE018B">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sz w:val="24"/>
          <w:szCs w:val="24"/>
          <w:highlight w:val="none"/>
        </w:rPr>
        <w:br w:type="page"/>
      </w:r>
    </w:p>
    <w:p w14:paraId="215F453D">
      <w:pPr>
        <w:widowControl/>
        <w:jc w:val="left"/>
        <w:rPr>
          <w:rFonts w:hint="default" w:ascii="Times New Roman" w:hAnsi="Times New Roman" w:eastAsia="Times New Roman" w:cs="Times New Roman"/>
          <w:kern w:val="0"/>
          <w:sz w:val="24"/>
          <w:szCs w:val="24"/>
          <w:highlight w:val="none"/>
        </w:rPr>
      </w:pPr>
    </w:p>
    <w:p w14:paraId="71D5D647">
      <w:pPr>
        <w:jc w:val="center"/>
        <w:rPr>
          <w:rFonts w:hint="default" w:ascii="Times New Roman" w:hAnsi="Times New Roman" w:eastAsia="宋体" w:cs="Times New Roman"/>
          <w:b/>
          <w:sz w:val="32"/>
          <w:szCs w:val="32"/>
          <w:highlight w:val="none"/>
          <w:lang w:val="en-US" w:eastAsia="zh-CN"/>
        </w:rPr>
      </w:pPr>
      <w:r>
        <w:rPr>
          <w:rFonts w:hint="eastAsia" w:ascii="Times New Roman" w:hAnsi="Times New Roman" w:cs="Times New Roman"/>
          <w:b/>
          <w:sz w:val="32"/>
          <w:szCs w:val="32"/>
          <w:highlight w:val="none"/>
          <w:lang w:val="en-US" w:eastAsia="zh-CN"/>
        </w:rPr>
        <w:t>十</w:t>
      </w:r>
      <w:r>
        <w:rPr>
          <w:rFonts w:hint="default" w:ascii="Times New Roman" w:hAnsi="Times New Roman" w:cs="Times New Roman"/>
          <w:b/>
          <w:sz w:val="32"/>
          <w:szCs w:val="32"/>
          <w:highlight w:val="none"/>
        </w:rPr>
        <w:t>、实施方案</w:t>
      </w:r>
    </w:p>
    <w:p w14:paraId="0513520B">
      <w:pPr>
        <w:ind w:firstLine="420" w:firstLineChars="200"/>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 xml:space="preserve">  </w:t>
      </w:r>
      <w:r>
        <w:rPr>
          <w:rFonts w:hint="eastAsia" w:ascii="Times New Roman" w:hAnsi="Times New Roman" w:eastAsia="仿宋" w:cs="Times New Roman"/>
          <w:sz w:val="24"/>
          <w:szCs w:val="32"/>
          <w:highlight w:val="none"/>
          <w:lang w:val="en-US" w:eastAsia="zh-CN"/>
        </w:rPr>
        <w:t>请按照</w:t>
      </w:r>
      <w:r>
        <w:rPr>
          <w:rFonts w:hint="default" w:ascii="Times New Roman" w:hAnsi="Times New Roman" w:eastAsia="仿宋" w:cs="Times New Roman"/>
          <w:sz w:val="24"/>
          <w:szCs w:val="32"/>
          <w:highlight w:val="none"/>
        </w:rPr>
        <w:t>招标文件</w:t>
      </w:r>
      <w:r>
        <w:rPr>
          <w:rFonts w:hint="eastAsia" w:ascii="Times New Roman" w:hAnsi="Times New Roman" w:eastAsia="仿宋" w:cs="Times New Roman"/>
          <w:sz w:val="24"/>
          <w:szCs w:val="32"/>
          <w:highlight w:val="none"/>
          <w:lang w:val="en-US" w:eastAsia="zh-CN"/>
        </w:rPr>
        <w:t>第五章中的评分点编制对应内容小标题</w:t>
      </w:r>
      <w:r>
        <w:rPr>
          <w:rFonts w:hint="default" w:ascii="Times New Roman" w:hAnsi="Times New Roman" w:eastAsia="仿宋" w:cs="Times New Roman"/>
          <w:sz w:val="24"/>
          <w:szCs w:val="32"/>
          <w:highlight w:val="none"/>
        </w:rPr>
        <w:t>。</w:t>
      </w:r>
    </w:p>
    <w:p w14:paraId="5CAA0812">
      <w:pPr>
        <w:spacing w:line="400" w:lineRule="exact"/>
        <w:rPr>
          <w:rFonts w:hint="default" w:ascii="Times New Roman" w:hAnsi="Times New Roman" w:eastAsia="宋体" w:cs="Times New Roman"/>
          <w:szCs w:val="21"/>
          <w:highlight w:val="none"/>
          <w:lang w:val="en-US" w:eastAsia="zh-CN"/>
        </w:rPr>
      </w:pPr>
    </w:p>
    <w:p w14:paraId="0DA5198F">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36A11E98">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62440E0C">
      <w:pPr>
        <w:spacing w:line="400" w:lineRule="exact"/>
        <w:rPr>
          <w:rFonts w:hint="default" w:ascii="Times New Roman" w:hAnsi="Times New Roman" w:cs="Times New Roman"/>
          <w:szCs w:val="21"/>
          <w:highlight w:val="none"/>
        </w:rPr>
      </w:pPr>
    </w:p>
    <w:p w14:paraId="6593CF31">
      <w:pPr>
        <w:spacing w:line="400" w:lineRule="exact"/>
        <w:rPr>
          <w:rFonts w:hint="default" w:ascii="Times New Roman" w:hAnsi="Times New Roman" w:cs="Times New Roman"/>
          <w:szCs w:val="21"/>
          <w:highlight w:val="none"/>
        </w:rPr>
      </w:pPr>
    </w:p>
    <w:p w14:paraId="7E5A8F38">
      <w:pPr>
        <w:spacing w:line="400" w:lineRule="exact"/>
        <w:rPr>
          <w:rFonts w:hint="default" w:ascii="Times New Roman" w:hAnsi="Times New Roman" w:cs="Times New Roman"/>
          <w:szCs w:val="21"/>
          <w:highlight w:val="none"/>
        </w:rPr>
      </w:pPr>
    </w:p>
    <w:p w14:paraId="68210C3D">
      <w:pPr>
        <w:spacing w:line="400" w:lineRule="exact"/>
        <w:rPr>
          <w:rFonts w:hint="default" w:ascii="Times New Roman" w:hAnsi="Times New Roman" w:cs="Times New Roman"/>
          <w:szCs w:val="21"/>
          <w:highlight w:val="none"/>
        </w:rPr>
      </w:pPr>
    </w:p>
    <w:p w14:paraId="377A7F69">
      <w:pPr>
        <w:spacing w:line="400" w:lineRule="exact"/>
        <w:rPr>
          <w:rFonts w:hint="default" w:ascii="Times New Roman" w:hAnsi="Times New Roman" w:cs="Times New Roman"/>
          <w:szCs w:val="21"/>
          <w:highlight w:val="none"/>
        </w:rPr>
      </w:pPr>
    </w:p>
    <w:p w14:paraId="7B6A4336">
      <w:pPr>
        <w:spacing w:line="400" w:lineRule="exact"/>
        <w:rPr>
          <w:rFonts w:hint="default" w:ascii="Times New Roman" w:hAnsi="Times New Roman" w:cs="Times New Roman"/>
          <w:szCs w:val="21"/>
          <w:highlight w:val="none"/>
        </w:rPr>
      </w:pPr>
    </w:p>
    <w:p w14:paraId="47600D57">
      <w:pPr>
        <w:spacing w:line="400" w:lineRule="exact"/>
        <w:rPr>
          <w:rFonts w:hint="default" w:ascii="Times New Roman" w:hAnsi="Times New Roman" w:cs="Times New Roman"/>
          <w:szCs w:val="21"/>
          <w:highlight w:val="none"/>
        </w:rPr>
      </w:pPr>
    </w:p>
    <w:p w14:paraId="2AF67217">
      <w:pPr>
        <w:spacing w:line="400" w:lineRule="exact"/>
        <w:rPr>
          <w:rFonts w:hint="default" w:ascii="Times New Roman" w:hAnsi="Times New Roman" w:cs="Times New Roman"/>
          <w:szCs w:val="21"/>
          <w:highlight w:val="none"/>
        </w:rPr>
      </w:pPr>
    </w:p>
    <w:p w14:paraId="697D0150">
      <w:pPr>
        <w:spacing w:line="400" w:lineRule="exact"/>
        <w:rPr>
          <w:rFonts w:hint="default" w:ascii="Times New Roman" w:hAnsi="Times New Roman" w:cs="Times New Roman"/>
          <w:szCs w:val="21"/>
          <w:highlight w:val="none"/>
        </w:rPr>
      </w:pPr>
    </w:p>
    <w:p w14:paraId="3E71C2E6">
      <w:pPr>
        <w:spacing w:line="400" w:lineRule="exact"/>
        <w:rPr>
          <w:rFonts w:hint="default" w:ascii="Times New Roman" w:hAnsi="Times New Roman" w:cs="Times New Roman"/>
          <w:szCs w:val="21"/>
          <w:highlight w:val="none"/>
        </w:rPr>
      </w:pPr>
    </w:p>
    <w:p w14:paraId="0A83B497">
      <w:pPr>
        <w:spacing w:line="400" w:lineRule="exact"/>
        <w:rPr>
          <w:rFonts w:hint="default" w:ascii="Times New Roman" w:hAnsi="Times New Roman" w:cs="Times New Roman"/>
          <w:szCs w:val="21"/>
          <w:highlight w:val="none"/>
        </w:rPr>
      </w:pPr>
    </w:p>
    <w:p w14:paraId="68B2E930">
      <w:pPr>
        <w:spacing w:line="400" w:lineRule="exact"/>
        <w:rPr>
          <w:rFonts w:hint="default" w:ascii="Times New Roman" w:hAnsi="Times New Roman" w:cs="Times New Roman"/>
          <w:szCs w:val="21"/>
          <w:highlight w:val="none"/>
        </w:rPr>
      </w:pPr>
    </w:p>
    <w:p w14:paraId="656DAAC3">
      <w:pPr>
        <w:spacing w:line="400" w:lineRule="exact"/>
        <w:rPr>
          <w:rFonts w:hint="default" w:ascii="Times New Roman" w:hAnsi="Times New Roman" w:cs="Times New Roman"/>
          <w:szCs w:val="21"/>
          <w:highlight w:val="none"/>
        </w:rPr>
      </w:pPr>
    </w:p>
    <w:p w14:paraId="136E51B8">
      <w:pPr>
        <w:spacing w:line="400" w:lineRule="exact"/>
        <w:rPr>
          <w:rFonts w:hint="default" w:ascii="Times New Roman" w:hAnsi="Times New Roman" w:cs="Times New Roman"/>
          <w:szCs w:val="21"/>
          <w:highlight w:val="none"/>
        </w:rPr>
      </w:pPr>
    </w:p>
    <w:p w14:paraId="2AEBF615">
      <w:pPr>
        <w:spacing w:line="400" w:lineRule="exact"/>
        <w:rPr>
          <w:rFonts w:hint="default" w:ascii="Times New Roman" w:hAnsi="Times New Roman" w:cs="Times New Roman"/>
          <w:szCs w:val="21"/>
          <w:highlight w:val="none"/>
        </w:rPr>
      </w:pPr>
    </w:p>
    <w:p w14:paraId="42BFC7A9">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2FCCE869">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20A36476">
      <w:pPr>
        <w:widowControl/>
        <w:tabs>
          <w:tab w:val="left" w:pos="540"/>
        </w:tabs>
        <w:jc w:val="left"/>
        <w:rPr>
          <w:rFonts w:hint="default" w:ascii="Times New Roman" w:hAnsi="Times New Roman" w:eastAsia="Times New Roman" w:cs="Times New Roman"/>
          <w:kern w:val="0"/>
          <w:sz w:val="24"/>
          <w:szCs w:val="24"/>
          <w:highlight w:val="none"/>
        </w:rPr>
      </w:pPr>
    </w:p>
    <w:p w14:paraId="586D1CEF">
      <w:pPr>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p>
    <w:p w14:paraId="75370000">
      <w:pPr>
        <w:jc w:val="center"/>
        <w:rPr>
          <w:rFonts w:hint="default" w:ascii="Times New Roman" w:hAnsi="Times New Roman" w:eastAsia="宋体" w:cs="Times New Roman"/>
          <w:b/>
          <w:sz w:val="32"/>
          <w:szCs w:val="32"/>
          <w:highlight w:val="none"/>
          <w:lang w:val="en-US" w:eastAsia="zh-CN"/>
        </w:rPr>
      </w:pPr>
      <w:r>
        <w:rPr>
          <w:rFonts w:hint="eastAsia" w:ascii="Times New Roman" w:hAnsi="Times New Roman" w:cs="Times New Roman"/>
          <w:b/>
          <w:sz w:val="32"/>
          <w:szCs w:val="32"/>
          <w:highlight w:val="none"/>
          <w:lang w:val="en-US" w:eastAsia="zh-CN"/>
        </w:rPr>
        <w:t>十一</w:t>
      </w:r>
      <w:r>
        <w:rPr>
          <w:rFonts w:hint="default" w:ascii="Times New Roman" w:hAnsi="Times New Roman" w:cs="Times New Roman"/>
          <w:b/>
          <w:sz w:val="32"/>
          <w:szCs w:val="32"/>
          <w:highlight w:val="none"/>
        </w:rPr>
        <w:t>、售后服务</w:t>
      </w:r>
    </w:p>
    <w:p w14:paraId="2E795789">
      <w:pPr>
        <w:ind w:firstLine="420" w:firstLineChars="200"/>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 xml:space="preserve">  </w:t>
      </w:r>
      <w:r>
        <w:rPr>
          <w:rFonts w:hint="eastAsia" w:ascii="Times New Roman" w:hAnsi="Times New Roman" w:eastAsia="仿宋" w:cs="Times New Roman"/>
          <w:sz w:val="24"/>
          <w:szCs w:val="32"/>
          <w:highlight w:val="none"/>
          <w:lang w:val="en-US" w:eastAsia="zh-CN"/>
        </w:rPr>
        <w:t>请按照</w:t>
      </w:r>
      <w:r>
        <w:rPr>
          <w:rFonts w:hint="default" w:ascii="Times New Roman" w:hAnsi="Times New Roman" w:eastAsia="仿宋" w:cs="Times New Roman"/>
          <w:sz w:val="24"/>
          <w:szCs w:val="32"/>
          <w:highlight w:val="none"/>
        </w:rPr>
        <w:t>招标文件</w:t>
      </w:r>
      <w:r>
        <w:rPr>
          <w:rFonts w:hint="eastAsia" w:ascii="Times New Roman" w:hAnsi="Times New Roman" w:eastAsia="仿宋" w:cs="Times New Roman"/>
          <w:sz w:val="24"/>
          <w:szCs w:val="32"/>
          <w:highlight w:val="none"/>
          <w:lang w:val="en-US" w:eastAsia="zh-CN"/>
        </w:rPr>
        <w:t>第五章中的评分点编制对应内容小标题</w:t>
      </w:r>
      <w:r>
        <w:rPr>
          <w:rFonts w:hint="default" w:ascii="Times New Roman" w:hAnsi="Times New Roman" w:eastAsia="仿宋" w:cs="Times New Roman"/>
          <w:sz w:val="24"/>
          <w:szCs w:val="32"/>
          <w:highlight w:val="none"/>
        </w:rPr>
        <w:t>。</w:t>
      </w:r>
    </w:p>
    <w:p w14:paraId="40FEFE46">
      <w:pPr>
        <w:spacing w:line="400" w:lineRule="exact"/>
        <w:rPr>
          <w:rFonts w:hint="default" w:ascii="Times New Roman" w:hAnsi="Times New Roman" w:eastAsia="宋体" w:cs="Times New Roman"/>
          <w:szCs w:val="21"/>
          <w:highlight w:val="none"/>
          <w:lang w:val="en-US" w:eastAsia="zh-CN"/>
        </w:rPr>
      </w:pPr>
    </w:p>
    <w:p w14:paraId="439FB9FD">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37E92587">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23B89A01">
      <w:pPr>
        <w:spacing w:line="400" w:lineRule="exact"/>
        <w:rPr>
          <w:rFonts w:hint="default" w:ascii="Times New Roman" w:hAnsi="Times New Roman" w:cs="Times New Roman"/>
          <w:szCs w:val="21"/>
          <w:highlight w:val="none"/>
        </w:rPr>
      </w:pPr>
    </w:p>
    <w:p w14:paraId="76B71B26">
      <w:pPr>
        <w:spacing w:line="400" w:lineRule="exact"/>
        <w:rPr>
          <w:rFonts w:hint="default" w:ascii="Times New Roman" w:hAnsi="Times New Roman" w:cs="Times New Roman"/>
          <w:szCs w:val="21"/>
          <w:highlight w:val="none"/>
        </w:rPr>
      </w:pPr>
    </w:p>
    <w:p w14:paraId="64A1A0DE">
      <w:pPr>
        <w:spacing w:line="400" w:lineRule="exact"/>
        <w:rPr>
          <w:rFonts w:hint="default" w:ascii="Times New Roman" w:hAnsi="Times New Roman" w:cs="Times New Roman"/>
          <w:szCs w:val="21"/>
          <w:highlight w:val="none"/>
        </w:rPr>
      </w:pPr>
    </w:p>
    <w:p w14:paraId="789D724E">
      <w:pPr>
        <w:spacing w:line="400" w:lineRule="exact"/>
        <w:rPr>
          <w:rFonts w:hint="default" w:ascii="Times New Roman" w:hAnsi="Times New Roman" w:cs="Times New Roman"/>
          <w:szCs w:val="21"/>
          <w:highlight w:val="none"/>
        </w:rPr>
      </w:pPr>
    </w:p>
    <w:p w14:paraId="04EA702B">
      <w:pPr>
        <w:spacing w:line="400" w:lineRule="exact"/>
        <w:rPr>
          <w:rFonts w:hint="default" w:ascii="Times New Roman" w:hAnsi="Times New Roman" w:cs="Times New Roman"/>
          <w:szCs w:val="21"/>
          <w:highlight w:val="none"/>
        </w:rPr>
      </w:pPr>
    </w:p>
    <w:p w14:paraId="7D0CF59A">
      <w:pPr>
        <w:spacing w:line="400" w:lineRule="exact"/>
        <w:rPr>
          <w:rFonts w:hint="default" w:ascii="Times New Roman" w:hAnsi="Times New Roman" w:cs="Times New Roman"/>
          <w:szCs w:val="21"/>
          <w:highlight w:val="none"/>
        </w:rPr>
      </w:pPr>
    </w:p>
    <w:p w14:paraId="7739556A">
      <w:pPr>
        <w:spacing w:line="400" w:lineRule="exact"/>
        <w:rPr>
          <w:rFonts w:hint="default" w:ascii="Times New Roman" w:hAnsi="Times New Roman" w:cs="Times New Roman"/>
          <w:szCs w:val="21"/>
          <w:highlight w:val="none"/>
        </w:rPr>
      </w:pPr>
    </w:p>
    <w:p w14:paraId="71DF39D5">
      <w:pPr>
        <w:spacing w:line="400" w:lineRule="exact"/>
        <w:rPr>
          <w:rFonts w:hint="default" w:ascii="Times New Roman" w:hAnsi="Times New Roman" w:cs="Times New Roman"/>
          <w:szCs w:val="21"/>
          <w:highlight w:val="none"/>
        </w:rPr>
      </w:pPr>
    </w:p>
    <w:p w14:paraId="2A05C195">
      <w:pPr>
        <w:spacing w:line="400" w:lineRule="exact"/>
        <w:rPr>
          <w:rFonts w:hint="default" w:ascii="Times New Roman" w:hAnsi="Times New Roman" w:cs="Times New Roman"/>
          <w:szCs w:val="21"/>
          <w:highlight w:val="none"/>
        </w:rPr>
      </w:pPr>
    </w:p>
    <w:p w14:paraId="170715DE">
      <w:pPr>
        <w:spacing w:line="400" w:lineRule="exact"/>
        <w:rPr>
          <w:rFonts w:hint="default" w:ascii="Times New Roman" w:hAnsi="Times New Roman" w:cs="Times New Roman"/>
          <w:szCs w:val="21"/>
          <w:highlight w:val="none"/>
        </w:rPr>
      </w:pPr>
    </w:p>
    <w:p w14:paraId="7688B9D0">
      <w:pPr>
        <w:spacing w:line="400" w:lineRule="exact"/>
        <w:rPr>
          <w:rFonts w:hint="default" w:ascii="Times New Roman" w:hAnsi="Times New Roman" w:cs="Times New Roman"/>
          <w:szCs w:val="21"/>
          <w:highlight w:val="none"/>
        </w:rPr>
      </w:pPr>
    </w:p>
    <w:p w14:paraId="39404767">
      <w:pPr>
        <w:spacing w:line="400" w:lineRule="exact"/>
        <w:rPr>
          <w:rFonts w:hint="default" w:ascii="Times New Roman" w:hAnsi="Times New Roman" w:cs="Times New Roman"/>
          <w:szCs w:val="21"/>
          <w:highlight w:val="none"/>
        </w:rPr>
      </w:pPr>
    </w:p>
    <w:p w14:paraId="4726C7D3">
      <w:pPr>
        <w:spacing w:line="400" w:lineRule="exact"/>
        <w:rPr>
          <w:rFonts w:hint="default" w:ascii="Times New Roman" w:hAnsi="Times New Roman" w:cs="Times New Roman"/>
          <w:szCs w:val="21"/>
          <w:highlight w:val="none"/>
        </w:rPr>
      </w:pPr>
    </w:p>
    <w:p w14:paraId="77573D81">
      <w:pPr>
        <w:spacing w:line="400" w:lineRule="exact"/>
        <w:rPr>
          <w:rFonts w:hint="default" w:ascii="Times New Roman" w:hAnsi="Times New Roman" w:cs="Times New Roman"/>
          <w:szCs w:val="21"/>
          <w:highlight w:val="none"/>
        </w:rPr>
      </w:pPr>
    </w:p>
    <w:p w14:paraId="762E33B1">
      <w:pPr>
        <w:spacing w:line="400" w:lineRule="exact"/>
        <w:rPr>
          <w:rFonts w:hint="default" w:ascii="Times New Roman" w:hAnsi="Times New Roman" w:cs="Times New Roman"/>
          <w:szCs w:val="21"/>
          <w:highlight w:val="none"/>
        </w:rPr>
      </w:pPr>
    </w:p>
    <w:p w14:paraId="75A78B45">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62E6ABF2">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541ABA26">
      <w:pPr>
        <w:widowControl/>
        <w:tabs>
          <w:tab w:val="left" w:pos="540"/>
        </w:tabs>
        <w:jc w:val="left"/>
        <w:rPr>
          <w:rFonts w:hint="default" w:ascii="Times New Roman" w:hAnsi="Times New Roman" w:eastAsia="Times New Roman" w:cs="Times New Roman"/>
          <w:kern w:val="0"/>
          <w:sz w:val="24"/>
          <w:szCs w:val="24"/>
          <w:highlight w:val="none"/>
        </w:rPr>
      </w:pPr>
    </w:p>
    <w:p w14:paraId="08FCAC9D">
      <w:pPr>
        <w:widowControl/>
        <w:jc w:val="left"/>
        <w:rPr>
          <w:rFonts w:hint="default" w:ascii="Times New Roman" w:hAnsi="Times New Roman" w:eastAsia="Times New Roman" w:cs="Times New Roman"/>
          <w:kern w:val="0"/>
          <w:sz w:val="24"/>
          <w:szCs w:val="24"/>
          <w:highlight w:val="none"/>
        </w:rPr>
      </w:pPr>
    </w:p>
    <w:p w14:paraId="3E4C7994">
      <w:pPr>
        <w:rPr>
          <w:rFonts w:hint="default"/>
          <w:highlight w:val="none"/>
        </w:rPr>
      </w:pPr>
      <w:r>
        <w:rPr>
          <w:rFonts w:hint="default"/>
          <w:highlight w:val="none"/>
        </w:rPr>
        <w:br w:type="page"/>
      </w:r>
    </w:p>
    <w:p w14:paraId="620CD2A6">
      <w:pPr>
        <w:pStyle w:val="17"/>
        <w:rPr>
          <w:rFonts w:hint="default"/>
          <w:highlight w:val="none"/>
        </w:rPr>
      </w:pPr>
    </w:p>
    <w:p w14:paraId="0210A020">
      <w:pPr>
        <w:jc w:val="center"/>
        <w:rPr>
          <w:rFonts w:hint="default" w:ascii="Times New Roman" w:hAnsi="Times New Roman" w:eastAsia="宋体" w:cs="Times New Roman"/>
          <w:b/>
          <w:sz w:val="32"/>
          <w:szCs w:val="32"/>
          <w:highlight w:val="none"/>
          <w:lang w:val="en-US" w:eastAsia="zh-CN"/>
        </w:rPr>
      </w:pPr>
      <w:r>
        <w:rPr>
          <w:rFonts w:hint="eastAsia" w:ascii="Times New Roman" w:hAnsi="Times New Roman" w:cs="Times New Roman"/>
          <w:b/>
          <w:sz w:val="32"/>
          <w:szCs w:val="32"/>
          <w:highlight w:val="none"/>
          <w:lang w:val="en-US" w:eastAsia="zh-CN"/>
        </w:rPr>
        <w:t>十二</w:t>
      </w:r>
      <w:r>
        <w:rPr>
          <w:rFonts w:hint="default" w:ascii="Times New Roman" w:hAnsi="Times New Roman" w:cs="Times New Roman"/>
          <w:b/>
          <w:sz w:val="32"/>
          <w:szCs w:val="32"/>
          <w:highlight w:val="none"/>
        </w:rPr>
        <w:t>、培训方案</w:t>
      </w:r>
    </w:p>
    <w:p w14:paraId="403C59F5">
      <w:pPr>
        <w:ind w:firstLine="480" w:firstLineChars="200"/>
        <w:rPr>
          <w:rFonts w:hint="default" w:ascii="Times New Roman" w:hAnsi="Times New Roman" w:cs="Times New Roman"/>
          <w:szCs w:val="21"/>
          <w:highlight w:val="none"/>
        </w:rPr>
      </w:pPr>
      <w:r>
        <w:rPr>
          <w:rFonts w:hint="eastAsia" w:ascii="Times New Roman" w:hAnsi="Times New Roman" w:eastAsia="仿宋" w:cs="Times New Roman"/>
          <w:sz w:val="24"/>
          <w:szCs w:val="32"/>
          <w:highlight w:val="none"/>
          <w:lang w:val="en-US" w:eastAsia="zh-CN"/>
        </w:rPr>
        <w:t>请按照</w:t>
      </w:r>
      <w:r>
        <w:rPr>
          <w:rFonts w:hint="default" w:ascii="Times New Roman" w:hAnsi="Times New Roman" w:eastAsia="仿宋" w:cs="Times New Roman"/>
          <w:sz w:val="24"/>
          <w:szCs w:val="32"/>
          <w:highlight w:val="none"/>
        </w:rPr>
        <w:t>招标文件</w:t>
      </w:r>
      <w:r>
        <w:rPr>
          <w:rFonts w:hint="eastAsia" w:ascii="Times New Roman" w:hAnsi="Times New Roman" w:eastAsia="仿宋" w:cs="Times New Roman"/>
          <w:sz w:val="24"/>
          <w:szCs w:val="32"/>
          <w:highlight w:val="none"/>
          <w:lang w:val="en-US" w:eastAsia="zh-CN"/>
        </w:rPr>
        <w:t>第五章中的评分点编制对应内容小标题</w:t>
      </w:r>
      <w:r>
        <w:rPr>
          <w:rFonts w:hint="default" w:ascii="Times New Roman" w:hAnsi="Times New Roman" w:eastAsia="仿宋" w:cs="Times New Roman"/>
          <w:sz w:val="24"/>
          <w:szCs w:val="32"/>
          <w:highlight w:val="none"/>
        </w:rPr>
        <w:t>。</w:t>
      </w:r>
    </w:p>
    <w:p w14:paraId="4601E690">
      <w:pPr>
        <w:spacing w:line="400" w:lineRule="exact"/>
        <w:rPr>
          <w:rFonts w:hint="default" w:ascii="Times New Roman" w:hAnsi="Times New Roman" w:cs="Times New Roman"/>
          <w:szCs w:val="21"/>
          <w:highlight w:val="none"/>
        </w:rPr>
      </w:pPr>
    </w:p>
    <w:p w14:paraId="2F7F74D0">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19E62081">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29A85D75">
      <w:pPr>
        <w:spacing w:line="400" w:lineRule="exact"/>
        <w:rPr>
          <w:rFonts w:hint="default" w:ascii="Times New Roman" w:hAnsi="Times New Roman" w:cs="Times New Roman"/>
          <w:szCs w:val="21"/>
          <w:highlight w:val="none"/>
        </w:rPr>
      </w:pPr>
    </w:p>
    <w:p w14:paraId="4334C42F">
      <w:pPr>
        <w:spacing w:line="400" w:lineRule="exact"/>
        <w:rPr>
          <w:rFonts w:hint="default" w:ascii="Times New Roman" w:hAnsi="Times New Roman" w:cs="Times New Roman"/>
          <w:szCs w:val="21"/>
          <w:highlight w:val="none"/>
        </w:rPr>
      </w:pPr>
    </w:p>
    <w:p w14:paraId="4BD3E7C4">
      <w:pPr>
        <w:spacing w:line="400" w:lineRule="exact"/>
        <w:rPr>
          <w:rFonts w:hint="default" w:ascii="Times New Roman" w:hAnsi="Times New Roman" w:cs="Times New Roman"/>
          <w:szCs w:val="21"/>
          <w:highlight w:val="none"/>
        </w:rPr>
      </w:pPr>
    </w:p>
    <w:p w14:paraId="78DFAF68">
      <w:pPr>
        <w:spacing w:line="400" w:lineRule="exact"/>
        <w:rPr>
          <w:rFonts w:hint="default" w:ascii="Times New Roman" w:hAnsi="Times New Roman" w:cs="Times New Roman"/>
          <w:szCs w:val="21"/>
          <w:highlight w:val="none"/>
        </w:rPr>
      </w:pPr>
    </w:p>
    <w:p w14:paraId="1DD8E5A0">
      <w:pPr>
        <w:spacing w:line="400" w:lineRule="exact"/>
        <w:rPr>
          <w:rFonts w:hint="default" w:ascii="Times New Roman" w:hAnsi="Times New Roman" w:cs="Times New Roman"/>
          <w:szCs w:val="21"/>
          <w:highlight w:val="none"/>
        </w:rPr>
      </w:pPr>
    </w:p>
    <w:p w14:paraId="5CA73860">
      <w:pPr>
        <w:spacing w:line="400" w:lineRule="exact"/>
        <w:rPr>
          <w:rFonts w:hint="default" w:ascii="Times New Roman" w:hAnsi="Times New Roman" w:cs="Times New Roman"/>
          <w:szCs w:val="21"/>
          <w:highlight w:val="none"/>
        </w:rPr>
      </w:pPr>
    </w:p>
    <w:p w14:paraId="2F2EF8BE">
      <w:pPr>
        <w:spacing w:line="400" w:lineRule="exact"/>
        <w:rPr>
          <w:rFonts w:hint="default" w:ascii="Times New Roman" w:hAnsi="Times New Roman" w:cs="Times New Roman"/>
          <w:szCs w:val="21"/>
          <w:highlight w:val="none"/>
        </w:rPr>
      </w:pPr>
    </w:p>
    <w:p w14:paraId="0C24BE8D">
      <w:pPr>
        <w:spacing w:line="400" w:lineRule="exact"/>
        <w:rPr>
          <w:rFonts w:hint="default" w:ascii="Times New Roman" w:hAnsi="Times New Roman" w:cs="Times New Roman"/>
          <w:szCs w:val="21"/>
          <w:highlight w:val="none"/>
        </w:rPr>
      </w:pPr>
    </w:p>
    <w:p w14:paraId="2AA55380">
      <w:pPr>
        <w:spacing w:line="400" w:lineRule="exact"/>
        <w:rPr>
          <w:rFonts w:hint="default" w:ascii="Times New Roman" w:hAnsi="Times New Roman" w:cs="Times New Roman"/>
          <w:szCs w:val="21"/>
          <w:highlight w:val="none"/>
        </w:rPr>
      </w:pPr>
    </w:p>
    <w:p w14:paraId="4FF48AB5">
      <w:pPr>
        <w:spacing w:line="400" w:lineRule="exact"/>
        <w:rPr>
          <w:rFonts w:hint="default" w:ascii="Times New Roman" w:hAnsi="Times New Roman" w:cs="Times New Roman"/>
          <w:szCs w:val="21"/>
          <w:highlight w:val="none"/>
        </w:rPr>
      </w:pPr>
    </w:p>
    <w:p w14:paraId="294F1875">
      <w:pPr>
        <w:spacing w:line="400" w:lineRule="exact"/>
        <w:rPr>
          <w:rFonts w:hint="default" w:ascii="Times New Roman" w:hAnsi="Times New Roman" w:cs="Times New Roman"/>
          <w:szCs w:val="21"/>
          <w:highlight w:val="none"/>
        </w:rPr>
      </w:pPr>
    </w:p>
    <w:p w14:paraId="05F09437">
      <w:pPr>
        <w:spacing w:line="400" w:lineRule="exact"/>
        <w:rPr>
          <w:rFonts w:hint="default" w:ascii="Times New Roman" w:hAnsi="Times New Roman" w:cs="Times New Roman"/>
          <w:szCs w:val="21"/>
          <w:highlight w:val="none"/>
        </w:rPr>
      </w:pPr>
    </w:p>
    <w:p w14:paraId="2F03AA2A">
      <w:pPr>
        <w:spacing w:line="400" w:lineRule="exact"/>
        <w:rPr>
          <w:rFonts w:hint="default" w:ascii="Times New Roman" w:hAnsi="Times New Roman" w:cs="Times New Roman"/>
          <w:szCs w:val="21"/>
          <w:highlight w:val="none"/>
        </w:rPr>
      </w:pPr>
    </w:p>
    <w:p w14:paraId="2549797B">
      <w:pPr>
        <w:spacing w:line="400" w:lineRule="exact"/>
        <w:rPr>
          <w:rFonts w:hint="default" w:ascii="Times New Roman" w:hAnsi="Times New Roman" w:cs="Times New Roman"/>
          <w:szCs w:val="21"/>
          <w:highlight w:val="none"/>
        </w:rPr>
      </w:pPr>
    </w:p>
    <w:p w14:paraId="18CEC4DF">
      <w:pPr>
        <w:spacing w:line="400" w:lineRule="exact"/>
        <w:rPr>
          <w:rFonts w:hint="default" w:ascii="Times New Roman" w:hAnsi="Times New Roman" w:cs="Times New Roman"/>
          <w:szCs w:val="21"/>
          <w:highlight w:val="none"/>
        </w:rPr>
      </w:pPr>
    </w:p>
    <w:p w14:paraId="25894379">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45F7A858">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335039F9">
      <w:pPr>
        <w:widowControl/>
        <w:tabs>
          <w:tab w:val="left" w:pos="540"/>
        </w:tabs>
        <w:jc w:val="left"/>
        <w:rPr>
          <w:rFonts w:hint="default" w:ascii="Times New Roman" w:hAnsi="Times New Roman" w:eastAsia="Times New Roman" w:cs="Times New Roman"/>
          <w:kern w:val="0"/>
          <w:sz w:val="24"/>
          <w:szCs w:val="24"/>
          <w:highlight w:val="none"/>
        </w:rPr>
      </w:pPr>
    </w:p>
    <w:p w14:paraId="6D722D1D">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br w:type="page"/>
      </w:r>
    </w:p>
    <w:p w14:paraId="167F7A56">
      <w:pPr>
        <w:pStyle w:val="17"/>
        <w:rPr>
          <w:rFonts w:hint="default"/>
          <w:highlight w:val="none"/>
        </w:rPr>
      </w:pPr>
    </w:p>
    <w:p w14:paraId="4CD73167">
      <w:pPr>
        <w:pStyle w:val="191"/>
        <w:jc w:val="center"/>
        <w:rPr>
          <w:rFonts w:hint="default" w:ascii="Times New Roman" w:hAnsi="Times New Roman" w:eastAsia="宋体" w:cs="Times New Roman"/>
          <w:b/>
          <w:sz w:val="32"/>
          <w:szCs w:val="32"/>
          <w:highlight w:val="none"/>
          <w:lang w:val="en-US" w:eastAsia="zh-CN"/>
        </w:rPr>
      </w:pPr>
      <w:r>
        <w:rPr>
          <w:rFonts w:hint="eastAsia" w:cs="Times New Roman"/>
          <w:b/>
          <w:sz w:val="32"/>
          <w:szCs w:val="32"/>
          <w:highlight w:val="none"/>
          <w:lang w:val="en-US" w:eastAsia="zh-CN"/>
        </w:rPr>
        <w:t>十三</w:t>
      </w:r>
      <w:r>
        <w:rPr>
          <w:rFonts w:hint="default" w:ascii="Times New Roman" w:hAnsi="Times New Roman" w:cs="Times New Roman"/>
          <w:b/>
          <w:sz w:val="32"/>
          <w:szCs w:val="32"/>
          <w:highlight w:val="none"/>
        </w:rPr>
        <w:t>、</w:t>
      </w:r>
      <w:r>
        <w:rPr>
          <w:rFonts w:hint="eastAsia" w:cs="Times New Roman"/>
          <w:b/>
          <w:sz w:val="32"/>
          <w:szCs w:val="32"/>
          <w:highlight w:val="none"/>
          <w:lang w:val="en-US" w:eastAsia="zh-CN"/>
        </w:rPr>
        <w:t>其他文件</w:t>
      </w:r>
    </w:p>
    <w:p w14:paraId="28E3CF3D">
      <w:pPr>
        <w:pStyle w:val="191"/>
        <w:spacing w:line="360" w:lineRule="auto"/>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100EF542">
      <w:pPr>
        <w:pStyle w:val="191"/>
        <w:spacing w:before="156"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328458AD">
      <w:pPr>
        <w:pStyle w:val="191"/>
        <w:spacing w:before="156" w:line="360" w:lineRule="auto"/>
        <w:rPr>
          <w:rFonts w:hint="default" w:ascii="Times New Roman" w:hAnsi="Times New Roman" w:cs="Times New Roman"/>
          <w:szCs w:val="21"/>
          <w:highlight w:val="none"/>
        </w:rPr>
      </w:pPr>
    </w:p>
    <w:p w14:paraId="7973993F">
      <w:pPr>
        <w:pStyle w:val="191"/>
        <w:spacing w:before="156" w:line="360" w:lineRule="auto"/>
        <w:rPr>
          <w:rFonts w:hint="default" w:ascii="Times New Roman" w:hAnsi="Times New Roman" w:cs="Times New Roman"/>
          <w:szCs w:val="21"/>
          <w:highlight w:val="none"/>
        </w:rPr>
      </w:pPr>
    </w:p>
    <w:p w14:paraId="4208164B">
      <w:pPr>
        <w:pStyle w:val="191"/>
        <w:spacing w:before="156" w:line="360" w:lineRule="auto"/>
        <w:rPr>
          <w:rFonts w:hint="default" w:ascii="Times New Roman" w:hAnsi="Times New Roman" w:cs="Times New Roman"/>
          <w:szCs w:val="21"/>
          <w:highlight w:val="none"/>
        </w:rPr>
      </w:pPr>
    </w:p>
    <w:p w14:paraId="7B441072">
      <w:pPr>
        <w:pStyle w:val="191"/>
        <w:spacing w:before="156" w:line="360" w:lineRule="auto"/>
        <w:rPr>
          <w:rFonts w:hint="default" w:ascii="Times New Roman" w:hAnsi="Times New Roman" w:cs="Times New Roman"/>
          <w:szCs w:val="21"/>
          <w:highlight w:val="none"/>
        </w:rPr>
      </w:pPr>
    </w:p>
    <w:p w14:paraId="3F40AB1E">
      <w:pPr>
        <w:pStyle w:val="191"/>
        <w:spacing w:before="156" w:line="360" w:lineRule="auto"/>
        <w:rPr>
          <w:rFonts w:hint="default" w:ascii="Times New Roman" w:hAnsi="Times New Roman" w:cs="Times New Roman"/>
          <w:szCs w:val="21"/>
          <w:highlight w:val="none"/>
        </w:rPr>
      </w:pPr>
    </w:p>
    <w:p w14:paraId="27C8C5AF">
      <w:pPr>
        <w:pStyle w:val="191"/>
        <w:spacing w:before="156" w:line="360" w:lineRule="auto"/>
        <w:rPr>
          <w:rFonts w:hint="default" w:ascii="Times New Roman" w:hAnsi="Times New Roman" w:cs="Times New Roman"/>
          <w:szCs w:val="21"/>
          <w:highlight w:val="none"/>
        </w:rPr>
      </w:pPr>
    </w:p>
    <w:p w14:paraId="48AB1156">
      <w:pPr>
        <w:pStyle w:val="191"/>
        <w:spacing w:before="156" w:line="360" w:lineRule="auto"/>
        <w:rPr>
          <w:rFonts w:hint="default" w:ascii="Times New Roman" w:hAnsi="Times New Roman" w:cs="Times New Roman"/>
          <w:szCs w:val="21"/>
          <w:highlight w:val="none"/>
        </w:rPr>
      </w:pPr>
    </w:p>
    <w:p w14:paraId="5E6B7659">
      <w:pPr>
        <w:pStyle w:val="191"/>
        <w:spacing w:before="156" w:line="360" w:lineRule="auto"/>
        <w:rPr>
          <w:rFonts w:hint="default" w:ascii="Times New Roman" w:hAnsi="Times New Roman" w:cs="Times New Roman"/>
          <w:highlight w:val="none"/>
        </w:rPr>
      </w:pPr>
    </w:p>
    <w:p w14:paraId="53D19C1B">
      <w:pPr>
        <w:pStyle w:val="191"/>
        <w:spacing w:line="40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注</w:t>
      </w:r>
      <w:r>
        <w:rPr>
          <w:rFonts w:hint="default" w:ascii="Times New Roman" w:hAnsi="Times New Roman" w:eastAsia="仿宋_GB2312" w:cs="Times New Roman"/>
          <w:sz w:val="24"/>
          <w:szCs w:val="24"/>
          <w:highlight w:val="none"/>
        </w:rPr>
        <w:t>：编制招标文件要求的其他</w:t>
      </w:r>
      <w:r>
        <w:rPr>
          <w:rFonts w:hint="default" w:ascii="Times New Roman" w:hAnsi="Times New Roman" w:eastAsia="仿宋_GB2312" w:cs="Times New Roman"/>
          <w:sz w:val="24"/>
          <w:szCs w:val="24"/>
          <w:highlight w:val="none"/>
          <w:lang w:val="en-US" w:eastAsia="zh-CN"/>
        </w:rPr>
        <w:t>商务技术</w:t>
      </w:r>
      <w:r>
        <w:rPr>
          <w:rFonts w:hint="default" w:ascii="Times New Roman" w:hAnsi="Times New Roman" w:eastAsia="仿宋_GB2312" w:cs="Times New Roman"/>
          <w:sz w:val="24"/>
          <w:szCs w:val="24"/>
          <w:highlight w:val="none"/>
        </w:rPr>
        <w:t>文件。</w:t>
      </w:r>
    </w:p>
    <w:p w14:paraId="1AC9743D">
      <w:pPr>
        <w:jc w:val="center"/>
        <w:rPr>
          <w:rFonts w:hint="default" w:ascii="Times New Roman" w:hAnsi="Times New Roman" w:eastAsia="Times New Roman" w:cs="Times New Roman"/>
          <w:color w:val="000080"/>
          <w:kern w:val="0"/>
          <w:sz w:val="20"/>
          <w:szCs w:val="24"/>
          <w:highlight w:val="none"/>
        </w:rPr>
      </w:pPr>
    </w:p>
    <w:p w14:paraId="2DC2F284">
      <w:pPr>
        <w:pStyle w:val="191"/>
        <w:spacing w:line="400" w:lineRule="exact"/>
        <w:rPr>
          <w:rFonts w:hint="default" w:ascii="Times New Roman" w:hAnsi="Times New Roman" w:eastAsia="仿宋_GB2312" w:cs="Times New Roman"/>
          <w:sz w:val="24"/>
          <w:szCs w:val="24"/>
          <w:highlight w:val="none"/>
        </w:rPr>
      </w:pPr>
    </w:p>
    <w:p w14:paraId="35556F59">
      <w:pPr>
        <w:jc w:val="center"/>
        <w:rPr>
          <w:rFonts w:hint="default" w:ascii="Times New Roman" w:hAnsi="Times New Roman" w:eastAsia="Times New Roman" w:cs="Times New Roman"/>
          <w:color w:val="000080"/>
          <w:kern w:val="0"/>
          <w:sz w:val="20"/>
          <w:szCs w:val="24"/>
          <w:highlight w:val="none"/>
        </w:rPr>
      </w:pPr>
    </w:p>
    <w:p w14:paraId="67F8A0A3">
      <w:pPr>
        <w:rPr>
          <w:rFonts w:hint="default" w:ascii="Times New Roman" w:hAnsi="Times New Roman" w:cs="Times New Roman"/>
          <w:highlight w:val="none"/>
        </w:rPr>
      </w:pPr>
      <w:r>
        <w:rPr>
          <w:rFonts w:hint="default" w:ascii="Times New Roman" w:hAnsi="Times New Roman" w:cs="Times New Roman"/>
          <w:highlight w:val="none"/>
        </w:rPr>
        <w:t xml:space="preserve"> </w:t>
      </w:r>
      <w:bookmarkEnd w:id="1"/>
    </w:p>
    <w:p w14:paraId="080D5A98">
      <w:pPr>
        <w:rPr>
          <w:rFonts w:hint="default" w:ascii="Times New Roman" w:hAnsi="Times New Roman" w:cs="Times New Roman"/>
          <w:highlight w:val="none"/>
        </w:rPr>
      </w:pPr>
    </w:p>
    <w:sectPr>
      <w:headerReference r:id="rId6" w:type="default"/>
      <w:footerReference r:id="rId7"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书宋简体">
    <w:panose1 w:val="02000000000000000000"/>
    <w:charset w:val="86"/>
    <w:family w:val="auto"/>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文鼎CS楷体">
    <w:altName w:val="微软雅黑"/>
    <w:panose1 w:val="00000000000000000000"/>
    <w:charset w:val="00"/>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 w:name="Segoe UI">
    <w:panose1 w:val="020B0502040204020203"/>
    <w:charset w:val="00"/>
    <w:family w:val="swiss"/>
    <w:pitch w:val="default"/>
    <w:sig w:usb0="E10022FF" w:usb1="C000E47F" w:usb2="00000029" w:usb3="00000000" w:csb0="200001DF" w:csb1="20000000"/>
  </w:font>
  <w:font w:name="方正黑体_GBK">
    <w:panose1 w:val="02000000000000000000"/>
    <w:charset w:val="86"/>
    <w:family w:val="auto"/>
    <w:pitch w:val="default"/>
    <w:sig w:usb0="A00002BF" w:usb1="38CF7CFA" w:usb2="00082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E59D4">
    <w:pPr>
      <w:pStyle w:val="20"/>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D0EBA">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3D0EBA">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D61D5">
    <w:pPr>
      <w:pStyle w:val="14"/>
      <w:spacing w:line="14" w:lineRule="auto"/>
      <w:ind w:left="0"/>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6DF25">
                          <w:pPr>
                            <w:pStyle w:val="20"/>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86DF25">
                    <w:pPr>
                      <w:pStyle w:val="20"/>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6CD53">
    <w:pPr>
      <w:pStyle w:val="20"/>
      <w:tabs>
        <w:tab w:val="center" w:pos="4153"/>
        <w:tab w:val="right" w:pos="8306"/>
        <w:tab w:val="clear" w:pos="4680"/>
        <w:tab w:val="clear" w:pos="9360"/>
      </w:tabs>
    </w:pPr>
    <w:r>
      <w:rPr>
        <w:sz w:val="2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941A3">
                          <w:pPr>
                            <w:pStyle w:val="2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0A941A3">
                    <w:pPr>
                      <w:pStyle w:val="2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B853A">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8A690">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C5B66"/>
    <w:multiLevelType w:val="multilevel"/>
    <w:tmpl w:val="9D5C5B66"/>
    <w:lvl w:ilvl="0" w:tentative="0">
      <w:start w:val="1"/>
      <w:numFmt w:val="decimal"/>
      <w:lvlText w:val="%1."/>
      <w:lvlJc w:val="left"/>
      <w:pPr>
        <w:tabs>
          <w:tab w:val="left" w:pos="0"/>
        </w:tabs>
        <w:ind w:left="0" w:leftChars="0" w:firstLine="0" w:firstLineChars="0"/>
      </w:p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
    <w:nsid w:val="A26A980C"/>
    <w:multiLevelType w:val="multilevel"/>
    <w:tmpl w:val="A26A980C"/>
    <w:lvl w:ilvl="0" w:tentative="0">
      <w:start w:val="1"/>
      <w:numFmt w:val="decimal"/>
      <w:lvlText w:val="%1."/>
      <w:lvlJc w:val="left"/>
      <w:pPr>
        <w:tabs>
          <w:tab w:val="left" w:pos="0"/>
        </w:tabs>
        <w:ind w:left="0" w:leftChars="0" w:firstLine="0" w:firstLineChars="0"/>
      </w:pPr>
    </w:lvl>
    <w:lvl w:ilvl="1" w:tentative="0">
      <w:start w:val="1"/>
      <w:numFmt w:val="decimal"/>
      <w:lvlText w:val="%2."/>
      <w:lvlJc w:val="left"/>
      <w:pPr>
        <w:tabs>
          <w:tab w:val="left" w:pos="1830"/>
        </w:tabs>
        <w:ind w:left="1830" w:hanging="570"/>
      </w:pPr>
      <w:rPr>
        <w:rFonts w:hint="default"/>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2">
    <w:nsid w:val="AA0C78AF"/>
    <w:multiLevelType w:val="singleLevel"/>
    <w:tmpl w:val="AA0C78AF"/>
    <w:lvl w:ilvl="0" w:tentative="0">
      <w:start w:val="1"/>
      <w:numFmt w:val="decimal"/>
      <w:suff w:val="nothing"/>
      <w:lvlText w:val="%1．"/>
      <w:lvlJc w:val="left"/>
      <w:pPr>
        <w:ind w:left="0" w:leftChars="0" w:firstLine="0" w:firstLineChars="0"/>
      </w:pPr>
      <w:rPr>
        <w:rFonts w:hint="default"/>
      </w:rPr>
    </w:lvl>
  </w:abstractNum>
  <w:abstractNum w:abstractNumId="3">
    <w:nsid w:val="ACEE9C93"/>
    <w:multiLevelType w:val="singleLevel"/>
    <w:tmpl w:val="ACEE9C93"/>
    <w:lvl w:ilvl="0" w:tentative="0">
      <w:start w:val="1"/>
      <w:numFmt w:val="chineseCounting"/>
      <w:suff w:val="nothing"/>
      <w:lvlText w:val="%1、"/>
      <w:lvlJc w:val="left"/>
      <w:rPr>
        <w:rFonts w:hint="eastAsia"/>
      </w:rPr>
    </w:lvl>
  </w:abstractNum>
  <w:abstractNum w:abstractNumId="4">
    <w:nsid w:val="B31207F8"/>
    <w:multiLevelType w:val="multilevel"/>
    <w:tmpl w:val="B31207F8"/>
    <w:lvl w:ilvl="0" w:tentative="0">
      <w:start w:val="1"/>
      <w:numFmt w:val="decimal"/>
      <w:lvlText w:val="%1."/>
      <w:lvlJc w:val="left"/>
      <w:pPr>
        <w:tabs>
          <w:tab w:val="left" w:pos="0"/>
        </w:tabs>
        <w:ind w:left="0" w:leftChars="0" w:firstLine="0" w:firstLineChars="0"/>
      </w:p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5">
    <w:nsid w:val="C57D07C9"/>
    <w:multiLevelType w:val="singleLevel"/>
    <w:tmpl w:val="C57D07C9"/>
    <w:lvl w:ilvl="0" w:tentative="0">
      <w:start w:val="6"/>
      <w:numFmt w:val="decimal"/>
      <w:suff w:val="space"/>
      <w:lvlText w:val="%1."/>
      <w:lvlJc w:val="left"/>
    </w:lvl>
  </w:abstractNum>
  <w:abstractNum w:abstractNumId="6">
    <w:nsid w:val="CFE7C3F8"/>
    <w:multiLevelType w:val="singleLevel"/>
    <w:tmpl w:val="CFE7C3F8"/>
    <w:lvl w:ilvl="0" w:tentative="0">
      <w:start w:val="1"/>
      <w:numFmt w:val="decimal"/>
      <w:suff w:val="nothing"/>
      <w:lvlText w:val="（%1）"/>
      <w:lvlJc w:val="left"/>
    </w:lvl>
  </w:abstractNum>
  <w:abstractNum w:abstractNumId="7">
    <w:nsid w:val="D3515D17"/>
    <w:multiLevelType w:val="multilevel"/>
    <w:tmpl w:val="D3515D17"/>
    <w:lvl w:ilvl="0" w:tentative="0">
      <w:start w:val="1"/>
      <w:numFmt w:val="decimal"/>
      <w:lvlText w:val="%1."/>
      <w:lvlJc w:val="left"/>
      <w:pPr>
        <w:tabs>
          <w:tab w:val="left" w:pos="0"/>
        </w:tabs>
        <w:ind w:left="0" w:leftChars="0" w:firstLine="0" w:firstLineChars="0"/>
      </w:p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8">
    <w:nsid w:val="D70D5865"/>
    <w:multiLevelType w:val="singleLevel"/>
    <w:tmpl w:val="D70D5865"/>
    <w:lvl w:ilvl="0" w:tentative="0">
      <w:start w:val="1"/>
      <w:numFmt w:val="decimal"/>
      <w:suff w:val="space"/>
      <w:lvlText w:val="%1."/>
      <w:lvlJc w:val="left"/>
    </w:lvl>
  </w:abstractNum>
  <w:abstractNum w:abstractNumId="9">
    <w:nsid w:val="EB9B7CD8"/>
    <w:multiLevelType w:val="singleLevel"/>
    <w:tmpl w:val="EB9B7CD8"/>
    <w:lvl w:ilvl="0" w:tentative="0">
      <w:start w:val="1"/>
      <w:numFmt w:val="decimal"/>
      <w:suff w:val="space"/>
      <w:lvlText w:val="%1."/>
      <w:lvlJc w:val="left"/>
    </w:lvl>
  </w:abstractNum>
  <w:abstractNum w:abstractNumId="10">
    <w:nsid w:val="ED1FC86D"/>
    <w:multiLevelType w:val="multilevel"/>
    <w:tmpl w:val="ED1FC86D"/>
    <w:lvl w:ilvl="0" w:tentative="0">
      <w:start w:val="1"/>
      <w:numFmt w:val="chineseCountingThousand"/>
      <w:lvlText w:val="(%1)"/>
      <w:lvlJc w:val="left"/>
      <w:pPr>
        <w:tabs>
          <w:tab w:val="left" w:pos="0"/>
        </w:tabs>
        <w:ind w:left="0" w:leftChars="0" w:firstLine="0" w:firstLineChars="0"/>
      </w:pPr>
      <w:rPr>
        <w:rFonts w:hint="eastAsia"/>
      </w:rPr>
    </w:lvl>
    <w:lvl w:ilvl="1" w:tentative="0">
      <w:start w:val="1"/>
      <w:numFmt w:val="lowerLetter"/>
      <w:lvlText w:val="%2)"/>
      <w:lvlJc w:val="left"/>
      <w:pPr>
        <w:tabs>
          <w:tab w:val="left" w:pos="1400"/>
        </w:tabs>
        <w:ind w:left="1400" w:hanging="420"/>
      </w:pPr>
      <w:rPr>
        <w:rFonts w:hint="eastAsia"/>
      </w:rPr>
    </w:lvl>
    <w:lvl w:ilvl="2" w:tentative="0">
      <w:start w:val="1"/>
      <w:numFmt w:val="lowerRoman"/>
      <w:lvlText w:val="%3."/>
      <w:lvlJc w:val="right"/>
      <w:pPr>
        <w:tabs>
          <w:tab w:val="left" w:pos="1820"/>
        </w:tabs>
        <w:ind w:left="1820" w:hanging="420"/>
      </w:pPr>
      <w:rPr>
        <w:rFonts w:hint="eastAsia"/>
      </w:rPr>
    </w:lvl>
    <w:lvl w:ilvl="3" w:tentative="0">
      <w:start w:val="1"/>
      <w:numFmt w:val="decimal"/>
      <w:lvlText w:val="%4."/>
      <w:lvlJc w:val="left"/>
      <w:pPr>
        <w:tabs>
          <w:tab w:val="left" w:pos="2240"/>
        </w:tabs>
        <w:ind w:left="2240" w:hanging="420"/>
      </w:pPr>
      <w:rPr>
        <w:rFonts w:hint="eastAsia"/>
      </w:rPr>
    </w:lvl>
    <w:lvl w:ilvl="4" w:tentative="0">
      <w:start w:val="1"/>
      <w:numFmt w:val="lowerLetter"/>
      <w:lvlText w:val="%5)"/>
      <w:lvlJc w:val="left"/>
      <w:pPr>
        <w:tabs>
          <w:tab w:val="left" w:pos="2660"/>
        </w:tabs>
        <w:ind w:left="2660" w:hanging="420"/>
      </w:pPr>
      <w:rPr>
        <w:rFonts w:hint="eastAsia"/>
      </w:rPr>
    </w:lvl>
    <w:lvl w:ilvl="5" w:tentative="0">
      <w:start w:val="1"/>
      <w:numFmt w:val="lowerRoman"/>
      <w:lvlText w:val="%6."/>
      <w:lvlJc w:val="right"/>
      <w:pPr>
        <w:tabs>
          <w:tab w:val="left" w:pos="3080"/>
        </w:tabs>
        <w:ind w:left="3080" w:hanging="420"/>
      </w:pPr>
      <w:rPr>
        <w:rFonts w:hint="eastAsia"/>
      </w:rPr>
    </w:lvl>
    <w:lvl w:ilvl="6" w:tentative="0">
      <w:start w:val="1"/>
      <w:numFmt w:val="decimal"/>
      <w:lvlText w:val="%7."/>
      <w:lvlJc w:val="left"/>
      <w:pPr>
        <w:tabs>
          <w:tab w:val="left" w:pos="3500"/>
        </w:tabs>
        <w:ind w:left="3500" w:hanging="420"/>
      </w:pPr>
      <w:rPr>
        <w:rFonts w:hint="eastAsia"/>
      </w:rPr>
    </w:lvl>
    <w:lvl w:ilvl="7" w:tentative="0">
      <w:start w:val="1"/>
      <w:numFmt w:val="lowerLetter"/>
      <w:lvlText w:val="%8)"/>
      <w:lvlJc w:val="left"/>
      <w:pPr>
        <w:tabs>
          <w:tab w:val="left" w:pos="3920"/>
        </w:tabs>
        <w:ind w:left="3920" w:hanging="420"/>
      </w:pPr>
      <w:rPr>
        <w:rFonts w:hint="eastAsia"/>
      </w:rPr>
    </w:lvl>
    <w:lvl w:ilvl="8" w:tentative="0">
      <w:start w:val="1"/>
      <w:numFmt w:val="lowerRoman"/>
      <w:lvlText w:val="%9."/>
      <w:lvlJc w:val="right"/>
      <w:pPr>
        <w:tabs>
          <w:tab w:val="left" w:pos="4340"/>
        </w:tabs>
        <w:ind w:left="4340" w:hanging="420"/>
      </w:pPr>
      <w:rPr>
        <w:rFonts w:hint="eastAsia"/>
      </w:rPr>
    </w:lvl>
  </w:abstractNum>
  <w:abstractNum w:abstractNumId="11">
    <w:nsid w:val="F4D6F053"/>
    <w:multiLevelType w:val="singleLevel"/>
    <w:tmpl w:val="F4D6F053"/>
    <w:lvl w:ilvl="0" w:tentative="0">
      <w:start w:val="1"/>
      <w:numFmt w:val="decimal"/>
      <w:suff w:val="space"/>
      <w:lvlText w:val="%1."/>
      <w:lvlJc w:val="left"/>
    </w:lvl>
  </w:abstractNum>
  <w:abstractNum w:abstractNumId="12">
    <w:nsid w:val="FFEFC674"/>
    <w:multiLevelType w:val="singleLevel"/>
    <w:tmpl w:val="FFEFC674"/>
    <w:lvl w:ilvl="0" w:tentative="0">
      <w:start w:val="1"/>
      <w:numFmt w:val="decimal"/>
      <w:suff w:val="nothing"/>
      <w:lvlText w:val="（%1）"/>
      <w:lvlJc w:val="left"/>
    </w:lvl>
  </w:abstractNum>
  <w:abstractNum w:abstractNumId="13">
    <w:nsid w:val="056265A4"/>
    <w:multiLevelType w:val="singleLevel"/>
    <w:tmpl w:val="056265A4"/>
    <w:lvl w:ilvl="0" w:tentative="0">
      <w:start w:val="2"/>
      <w:numFmt w:val="chineseCounting"/>
      <w:suff w:val="space"/>
      <w:lvlText w:val="（%1）"/>
      <w:lvlJc w:val="left"/>
      <w:rPr>
        <w:rFonts w:hint="eastAsia"/>
        <w:b/>
        <w:bCs/>
        <w:sz w:val="32"/>
        <w:szCs w:val="32"/>
      </w:rPr>
    </w:lvl>
  </w:abstractNum>
  <w:abstractNum w:abstractNumId="14">
    <w:nsid w:val="1FB7F969"/>
    <w:multiLevelType w:val="singleLevel"/>
    <w:tmpl w:val="1FB7F969"/>
    <w:lvl w:ilvl="0" w:tentative="0">
      <w:start w:val="2"/>
      <w:numFmt w:val="decimal"/>
      <w:suff w:val="nothing"/>
      <w:lvlText w:val="%1）"/>
      <w:lvlJc w:val="left"/>
    </w:lvl>
  </w:abstractNum>
  <w:abstractNum w:abstractNumId="15">
    <w:nsid w:val="3049E974"/>
    <w:multiLevelType w:val="singleLevel"/>
    <w:tmpl w:val="3049E974"/>
    <w:lvl w:ilvl="0" w:tentative="0">
      <w:start w:val="2"/>
      <w:numFmt w:val="chineseCounting"/>
      <w:suff w:val="nothing"/>
      <w:lvlText w:val="（%1）"/>
      <w:lvlJc w:val="left"/>
      <w:rPr>
        <w:rFonts w:hint="eastAsia"/>
      </w:rPr>
    </w:lvl>
  </w:abstractNum>
  <w:abstractNum w:abstractNumId="16">
    <w:nsid w:val="54F3103C"/>
    <w:multiLevelType w:val="singleLevel"/>
    <w:tmpl w:val="54F3103C"/>
    <w:lvl w:ilvl="0" w:tentative="0">
      <w:start w:val="1"/>
      <w:numFmt w:val="decimal"/>
      <w:suff w:val="nothing"/>
      <w:lvlText w:val="%1．"/>
      <w:lvlJc w:val="left"/>
      <w:pPr>
        <w:ind w:left="0" w:leftChars="0" w:firstLine="0" w:firstLineChars="0"/>
      </w:pPr>
      <w:rPr>
        <w:rFonts w:hint="default"/>
      </w:rPr>
    </w:lvl>
  </w:abstractNum>
  <w:abstractNum w:abstractNumId="17">
    <w:nsid w:val="7A0F6431"/>
    <w:multiLevelType w:val="singleLevel"/>
    <w:tmpl w:val="7A0F6431"/>
    <w:lvl w:ilvl="0" w:tentative="0">
      <w:start w:val="1"/>
      <w:numFmt w:val="decimal"/>
      <w:suff w:val="space"/>
      <w:lvlText w:val="%1."/>
      <w:lvlJc w:val="left"/>
    </w:lvl>
  </w:abstractNum>
  <w:num w:numId="1">
    <w:abstractNumId w:val="5"/>
  </w:num>
  <w:num w:numId="2">
    <w:abstractNumId w:val="11"/>
  </w:num>
  <w:num w:numId="3">
    <w:abstractNumId w:val="8"/>
  </w:num>
  <w:num w:numId="4">
    <w:abstractNumId w:val="9"/>
  </w:num>
  <w:num w:numId="5">
    <w:abstractNumId w:val="17"/>
  </w:num>
  <w:num w:numId="6">
    <w:abstractNumId w:val="6"/>
  </w:num>
  <w:num w:numId="7">
    <w:abstractNumId w:val="12"/>
  </w:num>
  <w:num w:numId="8">
    <w:abstractNumId w:val="10"/>
  </w:num>
  <w:num w:numId="9">
    <w:abstractNumId w:val="0"/>
  </w:num>
  <w:num w:numId="10">
    <w:abstractNumId w:val="4"/>
  </w:num>
  <w:num w:numId="11">
    <w:abstractNumId w:val="7"/>
  </w:num>
  <w:num w:numId="12">
    <w:abstractNumId w:val="1"/>
  </w:num>
  <w:num w:numId="13">
    <w:abstractNumId w:val="13"/>
  </w:num>
  <w:num w:numId="14">
    <w:abstractNumId w:val="15"/>
  </w:num>
  <w:num w:numId="15">
    <w:abstractNumId w:val="3"/>
  </w:num>
  <w:num w:numId="16">
    <w:abstractNumId w:val="16"/>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8EA"/>
    <w:rsid w:val="00002FDE"/>
    <w:rsid w:val="000071B6"/>
    <w:rsid w:val="00007277"/>
    <w:rsid w:val="000144B2"/>
    <w:rsid w:val="00014FE8"/>
    <w:rsid w:val="00015D60"/>
    <w:rsid w:val="00017347"/>
    <w:rsid w:val="00032F35"/>
    <w:rsid w:val="000426D8"/>
    <w:rsid w:val="000454BF"/>
    <w:rsid w:val="00050ACD"/>
    <w:rsid w:val="000540C1"/>
    <w:rsid w:val="0005413F"/>
    <w:rsid w:val="0005535D"/>
    <w:rsid w:val="00060D9D"/>
    <w:rsid w:val="00064C91"/>
    <w:rsid w:val="0006501C"/>
    <w:rsid w:val="00066A64"/>
    <w:rsid w:val="00072288"/>
    <w:rsid w:val="00083177"/>
    <w:rsid w:val="00092513"/>
    <w:rsid w:val="000948DB"/>
    <w:rsid w:val="000A14B4"/>
    <w:rsid w:val="000A2CE9"/>
    <w:rsid w:val="000A6597"/>
    <w:rsid w:val="000C1D1F"/>
    <w:rsid w:val="000C296C"/>
    <w:rsid w:val="000C3B19"/>
    <w:rsid w:val="000C4B9E"/>
    <w:rsid w:val="000C65CD"/>
    <w:rsid w:val="000D1EAF"/>
    <w:rsid w:val="000E1C3C"/>
    <w:rsid w:val="000E262A"/>
    <w:rsid w:val="000E63A2"/>
    <w:rsid w:val="000F5760"/>
    <w:rsid w:val="00103BF0"/>
    <w:rsid w:val="001119EC"/>
    <w:rsid w:val="00114AF0"/>
    <w:rsid w:val="0012005C"/>
    <w:rsid w:val="00132ECF"/>
    <w:rsid w:val="0013702B"/>
    <w:rsid w:val="001437CF"/>
    <w:rsid w:val="00154B01"/>
    <w:rsid w:val="00157C72"/>
    <w:rsid w:val="00161609"/>
    <w:rsid w:val="001628F8"/>
    <w:rsid w:val="00163161"/>
    <w:rsid w:val="00167E35"/>
    <w:rsid w:val="00173FB9"/>
    <w:rsid w:val="00176E1C"/>
    <w:rsid w:val="00176EC0"/>
    <w:rsid w:val="001814F4"/>
    <w:rsid w:val="001819E1"/>
    <w:rsid w:val="00182525"/>
    <w:rsid w:val="00184728"/>
    <w:rsid w:val="00191C23"/>
    <w:rsid w:val="001A4A19"/>
    <w:rsid w:val="001A5879"/>
    <w:rsid w:val="001B3FE0"/>
    <w:rsid w:val="001B45C4"/>
    <w:rsid w:val="001C06E7"/>
    <w:rsid w:val="001C6576"/>
    <w:rsid w:val="001D2B05"/>
    <w:rsid w:val="001D3655"/>
    <w:rsid w:val="001E1655"/>
    <w:rsid w:val="001E2C04"/>
    <w:rsid w:val="001E40CD"/>
    <w:rsid w:val="001E46C7"/>
    <w:rsid w:val="001F2E47"/>
    <w:rsid w:val="001F3966"/>
    <w:rsid w:val="0020215B"/>
    <w:rsid w:val="00212DEF"/>
    <w:rsid w:val="00213B40"/>
    <w:rsid w:val="00216F2C"/>
    <w:rsid w:val="00231595"/>
    <w:rsid w:val="002319C0"/>
    <w:rsid w:val="00234CD0"/>
    <w:rsid w:val="00245978"/>
    <w:rsid w:val="002501D5"/>
    <w:rsid w:val="0025646F"/>
    <w:rsid w:val="00260C2D"/>
    <w:rsid w:val="00261B3C"/>
    <w:rsid w:val="00264136"/>
    <w:rsid w:val="00266EEC"/>
    <w:rsid w:val="002676B8"/>
    <w:rsid w:val="00267D8D"/>
    <w:rsid w:val="00270438"/>
    <w:rsid w:val="0027346B"/>
    <w:rsid w:val="00281A97"/>
    <w:rsid w:val="00286FF2"/>
    <w:rsid w:val="002A0305"/>
    <w:rsid w:val="002B781B"/>
    <w:rsid w:val="002C3F16"/>
    <w:rsid w:val="002D56F4"/>
    <w:rsid w:val="002D57D0"/>
    <w:rsid w:val="002E2CDD"/>
    <w:rsid w:val="002E7FF5"/>
    <w:rsid w:val="002F713E"/>
    <w:rsid w:val="002F7B3E"/>
    <w:rsid w:val="003073E7"/>
    <w:rsid w:val="00311776"/>
    <w:rsid w:val="00320BC1"/>
    <w:rsid w:val="0032360E"/>
    <w:rsid w:val="003300FB"/>
    <w:rsid w:val="0033014A"/>
    <w:rsid w:val="003332B3"/>
    <w:rsid w:val="00341BEA"/>
    <w:rsid w:val="00352530"/>
    <w:rsid w:val="00354C80"/>
    <w:rsid w:val="00361647"/>
    <w:rsid w:val="0036229C"/>
    <w:rsid w:val="00364579"/>
    <w:rsid w:val="00364F3E"/>
    <w:rsid w:val="00367808"/>
    <w:rsid w:val="003716F4"/>
    <w:rsid w:val="00375278"/>
    <w:rsid w:val="003762C3"/>
    <w:rsid w:val="00382259"/>
    <w:rsid w:val="003832FB"/>
    <w:rsid w:val="00390012"/>
    <w:rsid w:val="00395B45"/>
    <w:rsid w:val="00395DC2"/>
    <w:rsid w:val="003A3C96"/>
    <w:rsid w:val="003A47B0"/>
    <w:rsid w:val="003A4AE3"/>
    <w:rsid w:val="003A5278"/>
    <w:rsid w:val="003A6D1A"/>
    <w:rsid w:val="003A7D3E"/>
    <w:rsid w:val="003B3307"/>
    <w:rsid w:val="003B5F8E"/>
    <w:rsid w:val="003B796B"/>
    <w:rsid w:val="003C290A"/>
    <w:rsid w:val="003C2B4A"/>
    <w:rsid w:val="003C77A2"/>
    <w:rsid w:val="003D0339"/>
    <w:rsid w:val="003D0809"/>
    <w:rsid w:val="003D18EF"/>
    <w:rsid w:val="003D2CF7"/>
    <w:rsid w:val="003D4500"/>
    <w:rsid w:val="003D48E8"/>
    <w:rsid w:val="003D4D73"/>
    <w:rsid w:val="003D586C"/>
    <w:rsid w:val="003E2B15"/>
    <w:rsid w:val="003F467D"/>
    <w:rsid w:val="003F5358"/>
    <w:rsid w:val="00400775"/>
    <w:rsid w:val="004139CD"/>
    <w:rsid w:val="00414430"/>
    <w:rsid w:val="00415A93"/>
    <w:rsid w:val="00423020"/>
    <w:rsid w:val="0043084A"/>
    <w:rsid w:val="00432B23"/>
    <w:rsid w:val="00432C52"/>
    <w:rsid w:val="00440AFC"/>
    <w:rsid w:val="004412A0"/>
    <w:rsid w:val="004471F5"/>
    <w:rsid w:val="00455031"/>
    <w:rsid w:val="00455517"/>
    <w:rsid w:val="00460342"/>
    <w:rsid w:val="0046034D"/>
    <w:rsid w:val="0046131C"/>
    <w:rsid w:val="004653B7"/>
    <w:rsid w:val="00470748"/>
    <w:rsid w:val="00471E42"/>
    <w:rsid w:val="004728BA"/>
    <w:rsid w:val="004776B4"/>
    <w:rsid w:val="0048052B"/>
    <w:rsid w:val="00490D09"/>
    <w:rsid w:val="00493695"/>
    <w:rsid w:val="00495766"/>
    <w:rsid w:val="00497AB9"/>
    <w:rsid w:val="004A0B75"/>
    <w:rsid w:val="004A27CC"/>
    <w:rsid w:val="004A497F"/>
    <w:rsid w:val="004A5604"/>
    <w:rsid w:val="004A60B1"/>
    <w:rsid w:val="004A762E"/>
    <w:rsid w:val="004B1A7A"/>
    <w:rsid w:val="004C00E9"/>
    <w:rsid w:val="004C52EB"/>
    <w:rsid w:val="004E5CD3"/>
    <w:rsid w:val="004F40F8"/>
    <w:rsid w:val="004F59F3"/>
    <w:rsid w:val="004F5A7E"/>
    <w:rsid w:val="004F5D5B"/>
    <w:rsid w:val="004F6EE8"/>
    <w:rsid w:val="00506007"/>
    <w:rsid w:val="00507439"/>
    <w:rsid w:val="0051168E"/>
    <w:rsid w:val="0051184B"/>
    <w:rsid w:val="0052276D"/>
    <w:rsid w:val="00522B04"/>
    <w:rsid w:val="00527446"/>
    <w:rsid w:val="005332A0"/>
    <w:rsid w:val="0053580F"/>
    <w:rsid w:val="00544330"/>
    <w:rsid w:val="005447AE"/>
    <w:rsid w:val="00546D39"/>
    <w:rsid w:val="00547064"/>
    <w:rsid w:val="00550CC2"/>
    <w:rsid w:val="005608E8"/>
    <w:rsid w:val="00561995"/>
    <w:rsid w:val="005661AB"/>
    <w:rsid w:val="0056716F"/>
    <w:rsid w:val="00575566"/>
    <w:rsid w:val="00577308"/>
    <w:rsid w:val="00592C19"/>
    <w:rsid w:val="00596597"/>
    <w:rsid w:val="00596ED2"/>
    <w:rsid w:val="005A695F"/>
    <w:rsid w:val="005A69F5"/>
    <w:rsid w:val="005C79E0"/>
    <w:rsid w:val="005D36C5"/>
    <w:rsid w:val="005D3AF9"/>
    <w:rsid w:val="005E233E"/>
    <w:rsid w:val="005F3738"/>
    <w:rsid w:val="0060018D"/>
    <w:rsid w:val="00605478"/>
    <w:rsid w:val="006060A9"/>
    <w:rsid w:val="00607979"/>
    <w:rsid w:val="006147B0"/>
    <w:rsid w:val="00624C16"/>
    <w:rsid w:val="006321E4"/>
    <w:rsid w:val="00632FA6"/>
    <w:rsid w:val="006528D3"/>
    <w:rsid w:val="0066166F"/>
    <w:rsid w:val="006617BE"/>
    <w:rsid w:val="00662085"/>
    <w:rsid w:val="00666741"/>
    <w:rsid w:val="006719D5"/>
    <w:rsid w:val="0067429C"/>
    <w:rsid w:val="00684D79"/>
    <w:rsid w:val="00685641"/>
    <w:rsid w:val="006A5201"/>
    <w:rsid w:val="006A7561"/>
    <w:rsid w:val="006A7F37"/>
    <w:rsid w:val="006B36A0"/>
    <w:rsid w:val="006B50A5"/>
    <w:rsid w:val="006C515D"/>
    <w:rsid w:val="006C6904"/>
    <w:rsid w:val="006D2C1E"/>
    <w:rsid w:val="006E0C2D"/>
    <w:rsid w:val="006F78EA"/>
    <w:rsid w:val="006F7929"/>
    <w:rsid w:val="0071454A"/>
    <w:rsid w:val="0071647F"/>
    <w:rsid w:val="007168F6"/>
    <w:rsid w:val="00727530"/>
    <w:rsid w:val="00735524"/>
    <w:rsid w:val="007402F0"/>
    <w:rsid w:val="00744721"/>
    <w:rsid w:val="00745F0F"/>
    <w:rsid w:val="00751E02"/>
    <w:rsid w:val="00753458"/>
    <w:rsid w:val="007571BC"/>
    <w:rsid w:val="007615CC"/>
    <w:rsid w:val="00762E79"/>
    <w:rsid w:val="007700BD"/>
    <w:rsid w:val="007757A4"/>
    <w:rsid w:val="00777364"/>
    <w:rsid w:val="0078546F"/>
    <w:rsid w:val="007861BA"/>
    <w:rsid w:val="00790E34"/>
    <w:rsid w:val="007A0093"/>
    <w:rsid w:val="007B3396"/>
    <w:rsid w:val="007B5DE2"/>
    <w:rsid w:val="007D2E20"/>
    <w:rsid w:val="007D6327"/>
    <w:rsid w:val="007D71A0"/>
    <w:rsid w:val="007E7863"/>
    <w:rsid w:val="007F6B46"/>
    <w:rsid w:val="008018B4"/>
    <w:rsid w:val="008036FD"/>
    <w:rsid w:val="008071D0"/>
    <w:rsid w:val="00807E41"/>
    <w:rsid w:val="008117FF"/>
    <w:rsid w:val="00812C96"/>
    <w:rsid w:val="00823C1E"/>
    <w:rsid w:val="00831B8F"/>
    <w:rsid w:val="00836F40"/>
    <w:rsid w:val="008410A2"/>
    <w:rsid w:val="00843F23"/>
    <w:rsid w:val="00844536"/>
    <w:rsid w:val="008537BD"/>
    <w:rsid w:val="00855084"/>
    <w:rsid w:val="00865D88"/>
    <w:rsid w:val="00872E17"/>
    <w:rsid w:val="00876F88"/>
    <w:rsid w:val="00880C8E"/>
    <w:rsid w:val="008824D5"/>
    <w:rsid w:val="008835F0"/>
    <w:rsid w:val="00886CE2"/>
    <w:rsid w:val="0088785D"/>
    <w:rsid w:val="00892027"/>
    <w:rsid w:val="00892FB3"/>
    <w:rsid w:val="00893081"/>
    <w:rsid w:val="008943F1"/>
    <w:rsid w:val="00895AE4"/>
    <w:rsid w:val="00895D3D"/>
    <w:rsid w:val="00896540"/>
    <w:rsid w:val="008A1468"/>
    <w:rsid w:val="008A3962"/>
    <w:rsid w:val="008B308A"/>
    <w:rsid w:val="008C2663"/>
    <w:rsid w:val="008D54E9"/>
    <w:rsid w:val="008D6458"/>
    <w:rsid w:val="008E48E7"/>
    <w:rsid w:val="008F2A58"/>
    <w:rsid w:val="00904893"/>
    <w:rsid w:val="009069FD"/>
    <w:rsid w:val="00912AB0"/>
    <w:rsid w:val="0092515E"/>
    <w:rsid w:val="009279EB"/>
    <w:rsid w:val="00931FAB"/>
    <w:rsid w:val="00932937"/>
    <w:rsid w:val="00934D9B"/>
    <w:rsid w:val="0094187F"/>
    <w:rsid w:val="0094791C"/>
    <w:rsid w:val="00951312"/>
    <w:rsid w:val="009530BA"/>
    <w:rsid w:val="00957345"/>
    <w:rsid w:val="009604CC"/>
    <w:rsid w:val="0096375F"/>
    <w:rsid w:val="009670CA"/>
    <w:rsid w:val="00967E71"/>
    <w:rsid w:val="0098164A"/>
    <w:rsid w:val="00983E2E"/>
    <w:rsid w:val="009855E6"/>
    <w:rsid w:val="009858F6"/>
    <w:rsid w:val="009938F1"/>
    <w:rsid w:val="009979AC"/>
    <w:rsid w:val="009A53BD"/>
    <w:rsid w:val="009B4C68"/>
    <w:rsid w:val="009C3924"/>
    <w:rsid w:val="009C722F"/>
    <w:rsid w:val="009D4568"/>
    <w:rsid w:val="009D55C8"/>
    <w:rsid w:val="009D63FA"/>
    <w:rsid w:val="009D6F92"/>
    <w:rsid w:val="009F078E"/>
    <w:rsid w:val="009F6887"/>
    <w:rsid w:val="00A057DA"/>
    <w:rsid w:val="00A07877"/>
    <w:rsid w:val="00A11B19"/>
    <w:rsid w:val="00A12A6A"/>
    <w:rsid w:val="00A16F33"/>
    <w:rsid w:val="00A249C5"/>
    <w:rsid w:val="00A52285"/>
    <w:rsid w:val="00A54157"/>
    <w:rsid w:val="00A60B86"/>
    <w:rsid w:val="00A60FA6"/>
    <w:rsid w:val="00A60FCC"/>
    <w:rsid w:val="00A620E7"/>
    <w:rsid w:val="00A62E34"/>
    <w:rsid w:val="00A71B5C"/>
    <w:rsid w:val="00A76B86"/>
    <w:rsid w:val="00A849BD"/>
    <w:rsid w:val="00A93021"/>
    <w:rsid w:val="00A96BC9"/>
    <w:rsid w:val="00AA0C1A"/>
    <w:rsid w:val="00AA15D0"/>
    <w:rsid w:val="00AA33DA"/>
    <w:rsid w:val="00AA55F0"/>
    <w:rsid w:val="00AA6108"/>
    <w:rsid w:val="00AA6CB7"/>
    <w:rsid w:val="00AB322B"/>
    <w:rsid w:val="00AB3236"/>
    <w:rsid w:val="00AB617F"/>
    <w:rsid w:val="00AB7492"/>
    <w:rsid w:val="00AC49D7"/>
    <w:rsid w:val="00AC79D0"/>
    <w:rsid w:val="00AD042E"/>
    <w:rsid w:val="00AD788E"/>
    <w:rsid w:val="00AF32BE"/>
    <w:rsid w:val="00B00BF9"/>
    <w:rsid w:val="00B0269B"/>
    <w:rsid w:val="00B03284"/>
    <w:rsid w:val="00B0486C"/>
    <w:rsid w:val="00B060DE"/>
    <w:rsid w:val="00B06F06"/>
    <w:rsid w:val="00B10BAE"/>
    <w:rsid w:val="00B11AEB"/>
    <w:rsid w:val="00B11C66"/>
    <w:rsid w:val="00B23535"/>
    <w:rsid w:val="00B2607E"/>
    <w:rsid w:val="00B26AC7"/>
    <w:rsid w:val="00B27F9A"/>
    <w:rsid w:val="00B318CE"/>
    <w:rsid w:val="00B3415E"/>
    <w:rsid w:val="00B347B1"/>
    <w:rsid w:val="00B34F75"/>
    <w:rsid w:val="00B43473"/>
    <w:rsid w:val="00B45617"/>
    <w:rsid w:val="00B47D35"/>
    <w:rsid w:val="00B54DAD"/>
    <w:rsid w:val="00B55EF2"/>
    <w:rsid w:val="00B618F7"/>
    <w:rsid w:val="00B62B49"/>
    <w:rsid w:val="00B63251"/>
    <w:rsid w:val="00B65648"/>
    <w:rsid w:val="00B66091"/>
    <w:rsid w:val="00B66548"/>
    <w:rsid w:val="00B77097"/>
    <w:rsid w:val="00B83969"/>
    <w:rsid w:val="00B85AB3"/>
    <w:rsid w:val="00B87F7A"/>
    <w:rsid w:val="00B963C4"/>
    <w:rsid w:val="00B963CA"/>
    <w:rsid w:val="00BA24C0"/>
    <w:rsid w:val="00BA7FCB"/>
    <w:rsid w:val="00BB21B0"/>
    <w:rsid w:val="00BB2FE2"/>
    <w:rsid w:val="00BB33FC"/>
    <w:rsid w:val="00BB6E2A"/>
    <w:rsid w:val="00BC2EDC"/>
    <w:rsid w:val="00BC48E6"/>
    <w:rsid w:val="00BC4D92"/>
    <w:rsid w:val="00BD3DDB"/>
    <w:rsid w:val="00BD7CE7"/>
    <w:rsid w:val="00BE4030"/>
    <w:rsid w:val="00BE430D"/>
    <w:rsid w:val="00BE6D81"/>
    <w:rsid w:val="00BF3604"/>
    <w:rsid w:val="00C00B15"/>
    <w:rsid w:val="00C02FB0"/>
    <w:rsid w:val="00C057DC"/>
    <w:rsid w:val="00C07305"/>
    <w:rsid w:val="00C23FEB"/>
    <w:rsid w:val="00C40515"/>
    <w:rsid w:val="00C43B39"/>
    <w:rsid w:val="00C44248"/>
    <w:rsid w:val="00C46773"/>
    <w:rsid w:val="00C52E85"/>
    <w:rsid w:val="00C53E16"/>
    <w:rsid w:val="00C54418"/>
    <w:rsid w:val="00C54BE6"/>
    <w:rsid w:val="00C613CB"/>
    <w:rsid w:val="00C65864"/>
    <w:rsid w:val="00C80067"/>
    <w:rsid w:val="00C8156A"/>
    <w:rsid w:val="00C86100"/>
    <w:rsid w:val="00C879B7"/>
    <w:rsid w:val="00C93945"/>
    <w:rsid w:val="00CA0C6F"/>
    <w:rsid w:val="00CA27FC"/>
    <w:rsid w:val="00CA5737"/>
    <w:rsid w:val="00CB75EA"/>
    <w:rsid w:val="00CC7869"/>
    <w:rsid w:val="00CD10AA"/>
    <w:rsid w:val="00CD630D"/>
    <w:rsid w:val="00CD7324"/>
    <w:rsid w:val="00CE0255"/>
    <w:rsid w:val="00CF1DA5"/>
    <w:rsid w:val="00D1045B"/>
    <w:rsid w:val="00D10E57"/>
    <w:rsid w:val="00D12E41"/>
    <w:rsid w:val="00D12FA6"/>
    <w:rsid w:val="00D13D18"/>
    <w:rsid w:val="00D150C3"/>
    <w:rsid w:val="00D211FD"/>
    <w:rsid w:val="00D33029"/>
    <w:rsid w:val="00D330AE"/>
    <w:rsid w:val="00D33FE3"/>
    <w:rsid w:val="00D421E6"/>
    <w:rsid w:val="00D50C8E"/>
    <w:rsid w:val="00D61202"/>
    <w:rsid w:val="00D63232"/>
    <w:rsid w:val="00D64E8B"/>
    <w:rsid w:val="00D65E0B"/>
    <w:rsid w:val="00D74DC8"/>
    <w:rsid w:val="00D7679F"/>
    <w:rsid w:val="00D80942"/>
    <w:rsid w:val="00D82351"/>
    <w:rsid w:val="00D82801"/>
    <w:rsid w:val="00D83491"/>
    <w:rsid w:val="00D85BD1"/>
    <w:rsid w:val="00D86441"/>
    <w:rsid w:val="00D93B8C"/>
    <w:rsid w:val="00D97287"/>
    <w:rsid w:val="00DA0F6E"/>
    <w:rsid w:val="00DA15B7"/>
    <w:rsid w:val="00DA42C1"/>
    <w:rsid w:val="00DA5BA6"/>
    <w:rsid w:val="00DA70C9"/>
    <w:rsid w:val="00DB2451"/>
    <w:rsid w:val="00DB5C56"/>
    <w:rsid w:val="00DC5A43"/>
    <w:rsid w:val="00DD3661"/>
    <w:rsid w:val="00DE5CAE"/>
    <w:rsid w:val="00DE6A2D"/>
    <w:rsid w:val="00DE769E"/>
    <w:rsid w:val="00DF4B0A"/>
    <w:rsid w:val="00E0400B"/>
    <w:rsid w:val="00E06F99"/>
    <w:rsid w:val="00E110A7"/>
    <w:rsid w:val="00E24282"/>
    <w:rsid w:val="00E45724"/>
    <w:rsid w:val="00E520B7"/>
    <w:rsid w:val="00E56DB1"/>
    <w:rsid w:val="00E602A2"/>
    <w:rsid w:val="00E728DD"/>
    <w:rsid w:val="00E80DBC"/>
    <w:rsid w:val="00E81501"/>
    <w:rsid w:val="00E85AC0"/>
    <w:rsid w:val="00EA257E"/>
    <w:rsid w:val="00EC4167"/>
    <w:rsid w:val="00EC5EA9"/>
    <w:rsid w:val="00ED444C"/>
    <w:rsid w:val="00EE3BCA"/>
    <w:rsid w:val="00EF1E53"/>
    <w:rsid w:val="00EF5074"/>
    <w:rsid w:val="00EF5172"/>
    <w:rsid w:val="00EF5FCC"/>
    <w:rsid w:val="00EF6A7D"/>
    <w:rsid w:val="00F03661"/>
    <w:rsid w:val="00F07BB1"/>
    <w:rsid w:val="00F22365"/>
    <w:rsid w:val="00F2405D"/>
    <w:rsid w:val="00F266E8"/>
    <w:rsid w:val="00F33F21"/>
    <w:rsid w:val="00F40C82"/>
    <w:rsid w:val="00F40F4D"/>
    <w:rsid w:val="00F440E2"/>
    <w:rsid w:val="00F52376"/>
    <w:rsid w:val="00F52999"/>
    <w:rsid w:val="00F52C35"/>
    <w:rsid w:val="00F54666"/>
    <w:rsid w:val="00F55437"/>
    <w:rsid w:val="00F56296"/>
    <w:rsid w:val="00F601D9"/>
    <w:rsid w:val="00F73444"/>
    <w:rsid w:val="00F8137F"/>
    <w:rsid w:val="00F84960"/>
    <w:rsid w:val="00F87476"/>
    <w:rsid w:val="00F9005E"/>
    <w:rsid w:val="00FA10A1"/>
    <w:rsid w:val="00FA3B36"/>
    <w:rsid w:val="00FA4AB2"/>
    <w:rsid w:val="00FA70F1"/>
    <w:rsid w:val="00FA7A6F"/>
    <w:rsid w:val="00FB6790"/>
    <w:rsid w:val="00FC558A"/>
    <w:rsid w:val="00FC5F46"/>
    <w:rsid w:val="00FC7301"/>
    <w:rsid w:val="00FD26BD"/>
    <w:rsid w:val="00FD6361"/>
    <w:rsid w:val="00FD6A8D"/>
    <w:rsid w:val="00FD6C4B"/>
    <w:rsid w:val="00FE0DCD"/>
    <w:rsid w:val="00FE113B"/>
    <w:rsid w:val="00FE343B"/>
    <w:rsid w:val="00FE56F0"/>
    <w:rsid w:val="00FE66AA"/>
    <w:rsid w:val="00FE7330"/>
    <w:rsid w:val="00FF191C"/>
    <w:rsid w:val="00FF1953"/>
    <w:rsid w:val="00FF51A0"/>
    <w:rsid w:val="01580C56"/>
    <w:rsid w:val="01623ECD"/>
    <w:rsid w:val="01763232"/>
    <w:rsid w:val="01807AF1"/>
    <w:rsid w:val="01A37947"/>
    <w:rsid w:val="01A85FCF"/>
    <w:rsid w:val="01E75E57"/>
    <w:rsid w:val="01EC5006"/>
    <w:rsid w:val="02250DFE"/>
    <w:rsid w:val="0258151A"/>
    <w:rsid w:val="027F0426"/>
    <w:rsid w:val="03130C9A"/>
    <w:rsid w:val="0398212A"/>
    <w:rsid w:val="03E9547A"/>
    <w:rsid w:val="04E33A5F"/>
    <w:rsid w:val="05096028"/>
    <w:rsid w:val="052027CE"/>
    <w:rsid w:val="05BD0878"/>
    <w:rsid w:val="0624284C"/>
    <w:rsid w:val="064E7F30"/>
    <w:rsid w:val="066B2E48"/>
    <w:rsid w:val="068F0BD1"/>
    <w:rsid w:val="06A72B5B"/>
    <w:rsid w:val="075445D5"/>
    <w:rsid w:val="07773408"/>
    <w:rsid w:val="07C74150"/>
    <w:rsid w:val="080E345D"/>
    <w:rsid w:val="08550AB7"/>
    <w:rsid w:val="08A81240"/>
    <w:rsid w:val="08BD59C0"/>
    <w:rsid w:val="08BE33E4"/>
    <w:rsid w:val="08D04D46"/>
    <w:rsid w:val="08DC5128"/>
    <w:rsid w:val="090D4CAB"/>
    <w:rsid w:val="097C031F"/>
    <w:rsid w:val="0A9B6AB0"/>
    <w:rsid w:val="0CCF2339"/>
    <w:rsid w:val="0D4A68A1"/>
    <w:rsid w:val="0D68630B"/>
    <w:rsid w:val="0DC161D1"/>
    <w:rsid w:val="0DF60BF1"/>
    <w:rsid w:val="0E5B4EA0"/>
    <w:rsid w:val="0F5C607F"/>
    <w:rsid w:val="0F7F477C"/>
    <w:rsid w:val="0FD348ED"/>
    <w:rsid w:val="1013176C"/>
    <w:rsid w:val="10460CC2"/>
    <w:rsid w:val="10734F8E"/>
    <w:rsid w:val="11FF376C"/>
    <w:rsid w:val="12A41EFC"/>
    <w:rsid w:val="12C403A4"/>
    <w:rsid w:val="12DD46A3"/>
    <w:rsid w:val="137C4806"/>
    <w:rsid w:val="14601D7C"/>
    <w:rsid w:val="14F37FF3"/>
    <w:rsid w:val="1514605B"/>
    <w:rsid w:val="1517097B"/>
    <w:rsid w:val="15455FD0"/>
    <w:rsid w:val="15B7232D"/>
    <w:rsid w:val="15D8600E"/>
    <w:rsid w:val="160C56C2"/>
    <w:rsid w:val="16101D7E"/>
    <w:rsid w:val="16AB3173"/>
    <w:rsid w:val="16D66554"/>
    <w:rsid w:val="177D548D"/>
    <w:rsid w:val="179E331F"/>
    <w:rsid w:val="17D34C26"/>
    <w:rsid w:val="17EF6030"/>
    <w:rsid w:val="183A43E2"/>
    <w:rsid w:val="184778F6"/>
    <w:rsid w:val="18721181"/>
    <w:rsid w:val="18A546CF"/>
    <w:rsid w:val="18C3452E"/>
    <w:rsid w:val="18E31BC7"/>
    <w:rsid w:val="19032A61"/>
    <w:rsid w:val="19215027"/>
    <w:rsid w:val="19B00A58"/>
    <w:rsid w:val="19B012E6"/>
    <w:rsid w:val="19C401D2"/>
    <w:rsid w:val="19C52E58"/>
    <w:rsid w:val="1A0F059D"/>
    <w:rsid w:val="1A1C3866"/>
    <w:rsid w:val="1B284CAF"/>
    <w:rsid w:val="1B2D36A3"/>
    <w:rsid w:val="1BB138FD"/>
    <w:rsid w:val="1BBB420C"/>
    <w:rsid w:val="1BF530EC"/>
    <w:rsid w:val="1CC04A68"/>
    <w:rsid w:val="1D6A64D1"/>
    <w:rsid w:val="1DF45926"/>
    <w:rsid w:val="1E092B57"/>
    <w:rsid w:val="1E10773D"/>
    <w:rsid w:val="1E7159FF"/>
    <w:rsid w:val="1ED05F7B"/>
    <w:rsid w:val="1EFD3A9C"/>
    <w:rsid w:val="1F1D139B"/>
    <w:rsid w:val="1F513806"/>
    <w:rsid w:val="1F865547"/>
    <w:rsid w:val="1F9D4A9E"/>
    <w:rsid w:val="1FB33873"/>
    <w:rsid w:val="1FC66330"/>
    <w:rsid w:val="20015EDA"/>
    <w:rsid w:val="202136BF"/>
    <w:rsid w:val="2080575F"/>
    <w:rsid w:val="209B51C4"/>
    <w:rsid w:val="20E30DFF"/>
    <w:rsid w:val="21AE1E97"/>
    <w:rsid w:val="21F75221"/>
    <w:rsid w:val="220B1C23"/>
    <w:rsid w:val="230953F9"/>
    <w:rsid w:val="23237F25"/>
    <w:rsid w:val="232B11B7"/>
    <w:rsid w:val="23311076"/>
    <w:rsid w:val="2379093F"/>
    <w:rsid w:val="238734D8"/>
    <w:rsid w:val="23D24851"/>
    <w:rsid w:val="241C182F"/>
    <w:rsid w:val="242023D2"/>
    <w:rsid w:val="246421F6"/>
    <w:rsid w:val="25281192"/>
    <w:rsid w:val="25425A58"/>
    <w:rsid w:val="25641764"/>
    <w:rsid w:val="256667B5"/>
    <w:rsid w:val="25CF7050"/>
    <w:rsid w:val="25ED6BFB"/>
    <w:rsid w:val="264C396C"/>
    <w:rsid w:val="268279BE"/>
    <w:rsid w:val="26F1696B"/>
    <w:rsid w:val="27501502"/>
    <w:rsid w:val="27537923"/>
    <w:rsid w:val="28886E0E"/>
    <w:rsid w:val="291455D7"/>
    <w:rsid w:val="29150622"/>
    <w:rsid w:val="297F5DA9"/>
    <w:rsid w:val="2A324725"/>
    <w:rsid w:val="2A7B4CC0"/>
    <w:rsid w:val="2B4F051B"/>
    <w:rsid w:val="2B575927"/>
    <w:rsid w:val="2C6815E9"/>
    <w:rsid w:val="2C7A0008"/>
    <w:rsid w:val="2CA84CD4"/>
    <w:rsid w:val="2CEB63EA"/>
    <w:rsid w:val="2D1D2509"/>
    <w:rsid w:val="2D500E96"/>
    <w:rsid w:val="2E14108C"/>
    <w:rsid w:val="2ECE4FDA"/>
    <w:rsid w:val="2F1E302B"/>
    <w:rsid w:val="302970F3"/>
    <w:rsid w:val="30742D64"/>
    <w:rsid w:val="309B556A"/>
    <w:rsid w:val="30EE1395"/>
    <w:rsid w:val="31490108"/>
    <w:rsid w:val="31776F9A"/>
    <w:rsid w:val="318D3859"/>
    <w:rsid w:val="31BF7644"/>
    <w:rsid w:val="32A07E9E"/>
    <w:rsid w:val="32CD13EC"/>
    <w:rsid w:val="33A44248"/>
    <w:rsid w:val="33BA63EC"/>
    <w:rsid w:val="34CE04B2"/>
    <w:rsid w:val="353611F1"/>
    <w:rsid w:val="356C733B"/>
    <w:rsid w:val="358124C9"/>
    <w:rsid w:val="362D5E70"/>
    <w:rsid w:val="377D2FE0"/>
    <w:rsid w:val="37B81AC6"/>
    <w:rsid w:val="37F741E2"/>
    <w:rsid w:val="383D3652"/>
    <w:rsid w:val="38785A35"/>
    <w:rsid w:val="388D68D4"/>
    <w:rsid w:val="389C1B3B"/>
    <w:rsid w:val="38BF2926"/>
    <w:rsid w:val="39487705"/>
    <w:rsid w:val="394D6D12"/>
    <w:rsid w:val="3956631D"/>
    <w:rsid w:val="39872BE8"/>
    <w:rsid w:val="3A3D2A7E"/>
    <w:rsid w:val="3C0A06C8"/>
    <w:rsid w:val="3C145375"/>
    <w:rsid w:val="3CE80EF0"/>
    <w:rsid w:val="3CF06E89"/>
    <w:rsid w:val="3D37507E"/>
    <w:rsid w:val="3D3A2780"/>
    <w:rsid w:val="3DCC00F6"/>
    <w:rsid w:val="3DF927AD"/>
    <w:rsid w:val="3E1607D7"/>
    <w:rsid w:val="3E407AAF"/>
    <w:rsid w:val="3E5A30FD"/>
    <w:rsid w:val="3E5D2CC9"/>
    <w:rsid w:val="3F2D1CB6"/>
    <w:rsid w:val="3F431BC8"/>
    <w:rsid w:val="3F8D2AEF"/>
    <w:rsid w:val="3FA362DD"/>
    <w:rsid w:val="400E6DA6"/>
    <w:rsid w:val="401D6F8B"/>
    <w:rsid w:val="40220553"/>
    <w:rsid w:val="408F70EB"/>
    <w:rsid w:val="41380592"/>
    <w:rsid w:val="415D5357"/>
    <w:rsid w:val="41850D59"/>
    <w:rsid w:val="41884094"/>
    <w:rsid w:val="41FF2584"/>
    <w:rsid w:val="4260230D"/>
    <w:rsid w:val="44015C7B"/>
    <w:rsid w:val="449E3321"/>
    <w:rsid w:val="45284162"/>
    <w:rsid w:val="45B5636D"/>
    <w:rsid w:val="460D2DB8"/>
    <w:rsid w:val="46366141"/>
    <w:rsid w:val="464252CA"/>
    <w:rsid w:val="46B0445E"/>
    <w:rsid w:val="47296F58"/>
    <w:rsid w:val="4760213D"/>
    <w:rsid w:val="47C460CD"/>
    <w:rsid w:val="4837587F"/>
    <w:rsid w:val="48870389"/>
    <w:rsid w:val="48A55CFF"/>
    <w:rsid w:val="48B265F5"/>
    <w:rsid w:val="49180694"/>
    <w:rsid w:val="49406134"/>
    <w:rsid w:val="49E656E9"/>
    <w:rsid w:val="49EF65FB"/>
    <w:rsid w:val="4A4C4151"/>
    <w:rsid w:val="4AB740F4"/>
    <w:rsid w:val="4AC62318"/>
    <w:rsid w:val="4AD50ED2"/>
    <w:rsid w:val="4B45738D"/>
    <w:rsid w:val="4BB375DD"/>
    <w:rsid w:val="4BC9150D"/>
    <w:rsid w:val="4C63620D"/>
    <w:rsid w:val="4E5A441A"/>
    <w:rsid w:val="4E782283"/>
    <w:rsid w:val="4F4D360D"/>
    <w:rsid w:val="4FCC3EF9"/>
    <w:rsid w:val="50A866F2"/>
    <w:rsid w:val="50C73805"/>
    <w:rsid w:val="511833DB"/>
    <w:rsid w:val="515B223B"/>
    <w:rsid w:val="51DA7627"/>
    <w:rsid w:val="520402B5"/>
    <w:rsid w:val="52252DD4"/>
    <w:rsid w:val="52270ED5"/>
    <w:rsid w:val="52AA50E1"/>
    <w:rsid w:val="52B6389C"/>
    <w:rsid w:val="539C3A03"/>
    <w:rsid w:val="53D1497F"/>
    <w:rsid w:val="53FE1652"/>
    <w:rsid w:val="54D6703E"/>
    <w:rsid w:val="556D348C"/>
    <w:rsid w:val="55CF0356"/>
    <w:rsid w:val="5642787D"/>
    <w:rsid w:val="56F33326"/>
    <w:rsid w:val="56FC5D6F"/>
    <w:rsid w:val="575D6941"/>
    <w:rsid w:val="57F1549A"/>
    <w:rsid w:val="58244FA7"/>
    <w:rsid w:val="5830463D"/>
    <w:rsid w:val="58E53D30"/>
    <w:rsid w:val="59460125"/>
    <w:rsid w:val="5ABE16F9"/>
    <w:rsid w:val="5AE97247"/>
    <w:rsid w:val="5B1B5005"/>
    <w:rsid w:val="5B773940"/>
    <w:rsid w:val="5BB23404"/>
    <w:rsid w:val="5BD228CE"/>
    <w:rsid w:val="5CA83D6A"/>
    <w:rsid w:val="5CCE758F"/>
    <w:rsid w:val="5CDF2A4B"/>
    <w:rsid w:val="5D3A69D3"/>
    <w:rsid w:val="5D4D7E34"/>
    <w:rsid w:val="5DDA2ADC"/>
    <w:rsid w:val="5DE6679D"/>
    <w:rsid w:val="5E330476"/>
    <w:rsid w:val="5E3E4C2D"/>
    <w:rsid w:val="5E471CBA"/>
    <w:rsid w:val="5E5935CB"/>
    <w:rsid w:val="5EAA032B"/>
    <w:rsid w:val="5EB02500"/>
    <w:rsid w:val="5EDE5F07"/>
    <w:rsid w:val="5F323DA7"/>
    <w:rsid w:val="5FA640EB"/>
    <w:rsid w:val="5FE65EE3"/>
    <w:rsid w:val="5FF81943"/>
    <w:rsid w:val="6008663C"/>
    <w:rsid w:val="601B50B8"/>
    <w:rsid w:val="60395667"/>
    <w:rsid w:val="607C3E58"/>
    <w:rsid w:val="60AC6765"/>
    <w:rsid w:val="60BE5A58"/>
    <w:rsid w:val="60CB745A"/>
    <w:rsid w:val="61343606"/>
    <w:rsid w:val="613E7F81"/>
    <w:rsid w:val="61873DA7"/>
    <w:rsid w:val="62022D5A"/>
    <w:rsid w:val="620B60B7"/>
    <w:rsid w:val="626E5007"/>
    <w:rsid w:val="628C0F03"/>
    <w:rsid w:val="62A37C9F"/>
    <w:rsid w:val="632737D7"/>
    <w:rsid w:val="633F2762"/>
    <w:rsid w:val="63A70B65"/>
    <w:rsid w:val="63B76BA9"/>
    <w:rsid w:val="63F7410E"/>
    <w:rsid w:val="646628FF"/>
    <w:rsid w:val="64783648"/>
    <w:rsid w:val="65740167"/>
    <w:rsid w:val="65CE2975"/>
    <w:rsid w:val="663E7D2D"/>
    <w:rsid w:val="66897745"/>
    <w:rsid w:val="66A72C8A"/>
    <w:rsid w:val="66EB5F60"/>
    <w:rsid w:val="67280744"/>
    <w:rsid w:val="67A376E5"/>
    <w:rsid w:val="67F14B3D"/>
    <w:rsid w:val="68F17D99"/>
    <w:rsid w:val="6A06384E"/>
    <w:rsid w:val="6AD74A57"/>
    <w:rsid w:val="6ADA35A3"/>
    <w:rsid w:val="6B460705"/>
    <w:rsid w:val="6B472CBA"/>
    <w:rsid w:val="6BF53CA3"/>
    <w:rsid w:val="6C5A7338"/>
    <w:rsid w:val="6C984089"/>
    <w:rsid w:val="6D7D01AD"/>
    <w:rsid w:val="6DE36C58"/>
    <w:rsid w:val="6EAB637C"/>
    <w:rsid w:val="6F1F0BDE"/>
    <w:rsid w:val="6F6E4BFB"/>
    <w:rsid w:val="6F93311C"/>
    <w:rsid w:val="700465D9"/>
    <w:rsid w:val="707C3099"/>
    <w:rsid w:val="71144511"/>
    <w:rsid w:val="71203125"/>
    <w:rsid w:val="71453E6C"/>
    <w:rsid w:val="718070C4"/>
    <w:rsid w:val="72FB469E"/>
    <w:rsid w:val="730936C7"/>
    <w:rsid w:val="734C07CD"/>
    <w:rsid w:val="738D4541"/>
    <w:rsid w:val="73A96B65"/>
    <w:rsid w:val="744B2AA3"/>
    <w:rsid w:val="74795EDA"/>
    <w:rsid w:val="747D3DE3"/>
    <w:rsid w:val="74985FFF"/>
    <w:rsid w:val="74E34252"/>
    <w:rsid w:val="758A7389"/>
    <w:rsid w:val="758E68E9"/>
    <w:rsid w:val="75A56820"/>
    <w:rsid w:val="75B82225"/>
    <w:rsid w:val="75E654F2"/>
    <w:rsid w:val="76B4160A"/>
    <w:rsid w:val="76FB34AD"/>
    <w:rsid w:val="77735805"/>
    <w:rsid w:val="77B72A76"/>
    <w:rsid w:val="797807D6"/>
    <w:rsid w:val="79C417D7"/>
    <w:rsid w:val="79DC1781"/>
    <w:rsid w:val="79E174D6"/>
    <w:rsid w:val="7A1B2804"/>
    <w:rsid w:val="7A94376E"/>
    <w:rsid w:val="7BE11253"/>
    <w:rsid w:val="7C145E11"/>
    <w:rsid w:val="7C933BEE"/>
    <w:rsid w:val="7CCD432F"/>
    <w:rsid w:val="7E1A042F"/>
    <w:rsid w:val="7E2364DE"/>
    <w:rsid w:val="7E2A2A0B"/>
    <w:rsid w:val="7EA448D3"/>
    <w:rsid w:val="7EB50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0"/>
    <w:qFormat/>
    <w:uiPriority w:val="0"/>
    <w:pPr>
      <w:keepNext/>
      <w:spacing w:before="240" w:after="60"/>
      <w:jc w:val="center"/>
      <w:outlineLvl w:val="0"/>
    </w:pPr>
    <w:rPr>
      <w:rFonts w:ascii="Times New Roman" w:hAnsi="Times New Roman" w:eastAsia="黑体"/>
      <w:bCs/>
      <w:kern w:val="32"/>
      <w:sz w:val="36"/>
      <w:szCs w:val="48"/>
    </w:rPr>
  </w:style>
  <w:style w:type="paragraph" w:styleId="3">
    <w:name w:val="heading 2"/>
    <w:basedOn w:val="1"/>
    <w:next w:val="1"/>
    <w:link w:val="41"/>
    <w:unhideWhenUsed/>
    <w:qFormat/>
    <w:uiPriority w:val="0"/>
    <w:pPr>
      <w:keepNext/>
      <w:spacing w:before="60" w:after="60"/>
      <w:ind w:firstLine="400" w:firstLineChars="200"/>
      <w:jc w:val="left"/>
      <w:outlineLvl w:val="1"/>
    </w:pPr>
    <w:rPr>
      <w:rFonts w:ascii="Times New Roman" w:hAnsi="Times New Roman" w:eastAsia="仿宋_GB2312"/>
      <w:b/>
      <w:bCs/>
      <w:iCs/>
      <w:sz w:val="24"/>
      <w:szCs w:val="36"/>
    </w:rPr>
  </w:style>
  <w:style w:type="paragraph" w:styleId="4">
    <w:name w:val="heading 3"/>
    <w:basedOn w:val="1"/>
    <w:next w:val="1"/>
    <w:link w:val="42"/>
    <w:semiHidden/>
    <w:unhideWhenUsed/>
    <w:qFormat/>
    <w:uiPriority w:val="0"/>
    <w:pPr>
      <w:keepNext/>
      <w:spacing w:before="240" w:after="60"/>
      <w:outlineLvl w:val="2"/>
    </w:pPr>
    <w:rPr>
      <w:rFonts w:ascii="Times New Roman" w:hAnsi="Times New Roman" w:eastAsia="Times New Roman"/>
      <w:b/>
      <w:bCs/>
      <w:sz w:val="28"/>
      <w:szCs w:val="28"/>
    </w:rPr>
  </w:style>
  <w:style w:type="paragraph" w:styleId="5">
    <w:name w:val="heading 4"/>
    <w:basedOn w:val="1"/>
    <w:next w:val="1"/>
    <w:link w:val="43"/>
    <w:semiHidden/>
    <w:unhideWhenUsed/>
    <w:qFormat/>
    <w:uiPriority w:val="0"/>
    <w:pPr>
      <w:keepNext/>
      <w:spacing w:before="240" w:after="60"/>
      <w:outlineLvl w:val="3"/>
    </w:pPr>
    <w:rPr>
      <w:rFonts w:ascii="Times New Roman" w:hAnsi="Times New Roman" w:eastAsia="Times New Roman"/>
      <w:b/>
      <w:bCs/>
      <w:sz w:val="24"/>
      <w:szCs w:val="24"/>
    </w:rPr>
  </w:style>
  <w:style w:type="paragraph" w:styleId="6">
    <w:name w:val="heading 5"/>
    <w:basedOn w:val="1"/>
    <w:next w:val="1"/>
    <w:link w:val="44"/>
    <w:semiHidden/>
    <w:unhideWhenUsed/>
    <w:qFormat/>
    <w:uiPriority w:val="0"/>
    <w:pPr>
      <w:spacing w:before="240" w:after="60"/>
      <w:outlineLvl w:val="4"/>
    </w:pPr>
    <w:rPr>
      <w:rFonts w:ascii="Times New Roman" w:hAnsi="Times New Roman" w:eastAsia="Times New Roman"/>
      <w:b/>
      <w:bCs/>
      <w:iCs/>
      <w:sz w:val="20"/>
      <w:szCs w:val="20"/>
    </w:rPr>
  </w:style>
  <w:style w:type="paragraph" w:styleId="7">
    <w:name w:val="heading 6"/>
    <w:basedOn w:val="1"/>
    <w:next w:val="1"/>
    <w:link w:val="45"/>
    <w:semiHidden/>
    <w:unhideWhenUsed/>
    <w:qFormat/>
    <w:uiPriority w:val="0"/>
    <w:pPr>
      <w:spacing w:before="240" w:after="60"/>
      <w:outlineLvl w:val="5"/>
    </w:pPr>
    <w:rPr>
      <w:rFonts w:ascii="Times New Roman" w:hAnsi="Times New Roman" w:eastAsia="Times New Roman"/>
      <w:b/>
      <w:bCs/>
      <w:sz w:val="16"/>
      <w:szCs w:val="16"/>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8">
    <w:name w:val="Normal Indent"/>
    <w:basedOn w:val="1"/>
    <w:unhideWhenUsed/>
    <w:qFormat/>
    <w:uiPriority w:val="0"/>
    <w:pPr>
      <w:ind w:firstLine="420" w:firstLineChars="200"/>
    </w:pPr>
    <w:rPr>
      <w:rFonts w:ascii="Times New Roman" w:hAnsi="Times New Roman"/>
    </w:rPr>
  </w:style>
  <w:style w:type="paragraph" w:styleId="9">
    <w:name w:val="toa heading"/>
    <w:basedOn w:val="1"/>
    <w:next w:val="1"/>
    <w:semiHidden/>
    <w:unhideWhenUsed/>
    <w:qFormat/>
    <w:uiPriority w:val="0"/>
    <w:pPr>
      <w:spacing w:before="120"/>
    </w:pPr>
    <w:rPr>
      <w:rFonts w:ascii="Arial" w:hAnsi="Arial" w:cs="Arial"/>
      <w:sz w:val="24"/>
      <w:szCs w:val="24"/>
    </w:rPr>
  </w:style>
  <w:style w:type="paragraph" w:styleId="10">
    <w:name w:val="annotation text"/>
    <w:basedOn w:val="1"/>
    <w:link w:val="48"/>
    <w:semiHidden/>
    <w:unhideWhenUsed/>
    <w:qFormat/>
    <w:uiPriority w:val="99"/>
    <w:pPr>
      <w:jc w:val="left"/>
    </w:pPr>
  </w:style>
  <w:style w:type="paragraph" w:styleId="11">
    <w:name w:val="index 6"/>
    <w:basedOn w:val="12"/>
    <w:next w:val="12"/>
    <w:qFormat/>
    <w:uiPriority w:val="99"/>
    <w:pPr>
      <w:ind w:left="2100"/>
    </w:pPr>
  </w:style>
  <w:style w:type="paragraph" w:customStyle="1" w:styleId="12">
    <w:name w:val="正文_21_0"/>
    <w:next w:val="11"/>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3">
    <w:name w:val="Body Text 3"/>
    <w:basedOn w:val="1"/>
    <w:next w:val="1"/>
    <w:unhideWhenUsed/>
    <w:qFormat/>
    <w:uiPriority w:val="99"/>
    <w:pPr>
      <w:spacing w:after="120" w:line="240" w:lineRule="auto"/>
    </w:pPr>
    <w:rPr>
      <w:rFonts w:ascii="Times New Roman" w:hAnsi="Times New Roman"/>
      <w:sz w:val="16"/>
      <w:szCs w:val="16"/>
    </w:rPr>
  </w:style>
  <w:style w:type="paragraph" w:styleId="14">
    <w:name w:val="Body Text"/>
    <w:basedOn w:val="1"/>
    <w:next w:val="13"/>
    <w:link w:val="51"/>
    <w:semiHidden/>
    <w:unhideWhenUsed/>
    <w:qFormat/>
    <w:uiPriority w:val="0"/>
    <w:pPr>
      <w:spacing w:after="120"/>
    </w:pPr>
  </w:style>
  <w:style w:type="paragraph" w:styleId="15">
    <w:name w:val="Body Text Indent"/>
    <w:basedOn w:val="1"/>
    <w:link w:val="52"/>
    <w:semiHidden/>
    <w:unhideWhenUsed/>
    <w:qFormat/>
    <w:uiPriority w:val="99"/>
    <w:pPr>
      <w:spacing w:after="120"/>
      <w:ind w:left="420" w:leftChars="200"/>
    </w:pPr>
  </w:style>
  <w:style w:type="paragraph" w:styleId="16">
    <w:name w:val="toc 3"/>
    <w:basedOn w:val="1"/>
    <w:next w:val="1"/>
    <w:autoRedefine/>
    <w:semiHidden/>
    <w:unhideWhenUsed/>
    <w:qFormat/>
    <w:uiPriority w:val="39"/>
    <w:pPr>
      <w:spacing w:after="100" w:line="256" w:lineRule="auto"/>
      <w:ind w:left="440"/>
    </w:pPr>
    <w:rPr>
      <w:sz w:val="22"/>
    </w:rPr>
  </w:style>
  <w:style w:type="paragraph" w:styleId="17">
    <w:name w:val="Plain Text"/>
    <w:basedOn w:val="1"/>
    <w:link w:val="55"/>
    <w:semiHidden/>
    <w:unhideWhenUsed/>
    <w:qFormat/>
    <w:uiPriority w:val="0"/>
    <w:rPr>
      <w:rFonts w:ascii="宋体" w:hAnsi="Courier New" w:cs="Courier New"/>
      <w:szCs w:val="21"/>
    </w:rPr>
  </w:style>
  <w:style w:type="paragraph" w:styleId="18">
    <w:name w:val="Date"/>
    <w:basedOn w:val="1"/>
    <w:next w:val="1"/>
    <w:link w:val="53"/>
    <w:semiHidden/>
    <w:unhideWhenUsed/>
    <w:qFormat/>
    <w:uiPriority w:val="99"/>
    <w:pPr>
      <w:ind w:left="100" w:leftChars="2500"/>
    </w:pPr>
    <w:rPr>
      <w:rFonts w:cs="Calibri"/>
    </w:rPr>
  </w:style>
  <w:style w:type="paragraph" w:styleId="19">
    <w:name w:val="Balloon Text"/>
    <w:basedOn w:val="1"/>
    <w:link w:val="57"/>
    <w:semiHidden/>
    <w:unhideWhenUsed/>
    <w:qFormat/>
    <w:uiPriority w:val="0"/>
    <w:rPr>
      <w:rFonts w:ascii="Times New Roman" w:hAnsi="Times New Roman"/>
      <w:kern w:val="0"/>
      <w:sz w:val="18"/>
      <w:szCs w:val="18"/>
    </w:rPr>
  </w:style>
  <w:style w:type="paragraph" w:styleId="20">
    <w:name w:val="footer"/>
    <w:basedOn w:val="1"/>
    <w:link w:val="50"/>
    <w:unhideWhenUsed/>
    <w:qFormat/>
    <w:uiPriority w:val="0"/>
    <w:pPr>
      <w:widowControl/>
      <w:tabs>
        <w:tab w:val="center" w:pos="4680"/>
        <w:tab w:val="right" w:pos="9360"/>
      </w:tabs>
      <w:jc w:val="left"/>
    </w:pPr>
    <w:rPr>
      <w:rFonts w:ascii="等线" w:hAnsi="等线" w:eastAsia="等线"/>
      <w:kern w:val="0"/>
      <w:sz w:val="22"/>
    </w:rPr>
  </w:style>
  <w:style w:type="paragraph" w:styleId="21">
    <w:name w:val="header"/>
    <w:basedOn w:val="1"/>
    <w:link w:val="49"/>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2">
    <w:name w:val="toc 1"/>
    <w:basedOn w:val="1"/>
    <w:next w:val="1"/>
    <w:autoRedefine/>
    <w:semiHidden/>
    <w:unhideWhenUsed/>
    <w:qFormat/>
    <w:uiPriority w:val="39"/>
    <w:pPr>
      <w:spacing w:after="100" w:line="256" w:lineRule="auto"/>
    </w:pPr>
    <w:rPr>
      <w:sz w:val="22"/>
    </w:rPr>
  </w:style>
  <w:style w:type="paragraph" w:styleId="23">
    <w:name w:val="toc 2"/>
    <w:basedOn w:val="1"/>
    <w:next w:val="1"/>
    <w:autoRedefine/>
    <w:semiHidden/>
    <w:unhideWhenUsed/>
    <w:qFormat/>
    <w:uiPriority w:val="39"/>
    <w:pPr>
      <w:spacing w:after="100" w:line="256" w:lineRule="auto"/>
      <w:ind w:left="220"/>
    </w:pPr>
    <w:rPr>
      <w:sz w:val="22"/>
    </w:rPr>
  </w:style>
  <w:style w:type="paragraph" w:styleId="24">
    <w:name w:val="HTML Preformatted"/>
    <w:basedOn w:val="1"/>
    <w:link w:val="46"/>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5">
    <w:name w:val="Normal (Web)"/>
    <w:basedOn w:val="1"/>
    <w:semiHidden/>
    <w:unhideWhenUsed/>
    <w:qFormat/>
    <w:uiPriority w:val="0"/>
    <w:pPr>
      <w:widowControl/>
      <w:spacing w:before="100" w:beforeAutospacing="1" w:after="100" w:afterAutospacing="1"/>
      <w:jc w:val="left"/>
    </w:pPr>
    <w:rPr>
      <w:rFonts w:ascii="宋体" w:hAnsi="宋体" w:cs="宋体"/>
      <w:kern w:val="0"/>
      <w:sz w:val="24"/>
      <w:szCs w:val="24"/>
    </w:rPr>
  </w:style>
  <w:style w:type="paragraph" w:styleId="26">
    <w:name w:val="annotation subject"/>
    <w:basedOn w:val="10"/>
    <w:next w:val="10"/>
    <w:link w:val="56"/>
    <w:semiHidden/>
    <w:unhideWhenUsed/>
    <w:qFormat/>
    <w:uiPriority w:val="99"/>
    <w:rPr>
      <w:b/>
      <w:bCs/>
    </w:rPr>
  </w:style>
  <w:style w:type="paragraph" w:styleId="27">
    <w:name w:val="Body Text First Indent"/>
    <w:basedOn w:val="14"/>
    <w:qFormat/>
    <w:uiPriority w:val="0"/>
    <w:pPr>
      <w:spacing w:line="360" w:lineRule="auto"/>
      <w:ind w:firstLine="200" w:firstLineChars="200"/>
    </w:pPr>
    <w:rPr>
      <w:rFonts w:ascii="仿宋_GB2312" w:eastAsia="仿宋_GB2312"/>
      <w:sz w:val="30"/>
      <w:szCs w:val="30"/>
    </w:rPr>
  </w:style>
  <w:style w:type="paragraph" w:styleId="28">
    <w:name w:val="Body Text First Indent 2"/>
    <w:basedOn w:val="15"/>
    <w:next w:val="1"/>
    <w:link w:val="54"/>
    <w:semiHidden/>
    <w:unhideWhenUsed/>
    <w:qFormat/>
    <w:uiPriority w:val="99"/>
    <w:pPr>
      <w:keepNext/>
      <w:keepLines/>
      <w:widowControl w:val="0"/>
      <w:spacing w:line="380" w:lineRule="exact"/>
      <w:ind w:firstLine="480" w:firstLineChars="200"/>
      <w:outlineLvl w:val="3"/>
    </w:pPr>
    <w:rPr>
      <w:rFonts w:ascii="Calibri" w:hAnsi="Calibri" w:eastAsia="方正书宋简体" w:cs="Times New Roman"/>
      <w:b/>
      <w:bCs/>
      <w:kern w:val="2"/>
      <w:sz w:val="28"/>
      <w:szCs w:val="28"/>
      <w:lang w:val="en-US" w:eastAsia="zh-CN" w:bidi="ar-SA"/>
    </w:rPr>
  </w:style>
  <w:style w:type="table" w:styleId="30">
    <w:name w:val="Table Grid"/>
    <w:basedOn w:val="29"/>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bCs/>
    </w:rPr>
  </w:style>
  <w:style w:type="character" w:styleId="33">
    <w:name w:val="FollowedHyperlink"/>
    <w:semiHidden/>
    <w:unhideWhenUsed/>
    <w:qFormat/>
    <w:uiPriority w:val="99"/>
    <w:rPr>
      <w:color w:val="800080"/>
      <w:u w:val="single"/>
    </w:rPr>
  </w:style>
  <w:style w:type="character" w:styleId="34">
    <w:name w:val="Emphasis"/>
    <w:basedOn w:val="31"/>
    <w:qFormat/>
    <w:uiPriority w:val="0"/>
    <w:rPr>
      <w:i/>
    </w:rPr>
  </w:style>
  <w:style w:type="character" w:styleId="35">
    <w:name w:val="Hyperlink"/>
    <w:semiHidden/>
    <w:unhideWhenUsed/>
    <w:qFormat/>
    <w:uiPriority w:val="99"/>
    <w:rPr>
      <w:color w:val="0000FF"/>
      <w:u w:val="single"/>
    </w:rPr>
  </w:style>
  <w:style w:type="character" w:styleId="36">
    <w:name w:val="annotation reference"/>
    <w:semiHidden/>
    <w:unhideWhenUsed/>
    <w:qFormat/>
    <w:uiPriority w:val="0"/>
    <w:rPr>
      <w:sz w:val="21"/>
      <w:szCs w:val="21"/>
    </w:rPr>
  </w:style>
  <w:style w:type="paragraph" w:customStyle="1" w:styleId="37">
    <w:name w:val="AONormal"/>
    <w:qFormat/>
    <w:uiPriority w:val="0"/>
    <w:pPr>
      <w:autoSpaceDE w:val="0"/>
      <w:autoSpaceDN w:val="0"/>
      <w:adjustRightInd w:val="0"/>
      <w:spacing w:line="400" w:lineRule="exact"/>
      <w:ind w:firstLine="440" w:firstLineChars="200"/>
    </w:pPr>
    <w:rPr>
      <w:rFonts w:ascii="华文楷体" w:hAnsi="华文楷体" w:eastAsia="华文楷体" w:cs="华文楷体"/>
      <w:kern w:val="0"/>
      <w:sz w:val="22"/>
      <w:szCs w:val="21"/>
      <w:lang w:val="en-US" w:eastAsia="zh-CN" w:bidi="ar-SA"/>
    </w:rPr>
  </w:style>
  <w:style w:type="paragraph" w:customStyle="1" w:styleId="38">
    <w:name w:val="正文_21"/>
    <w:next w:val="2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标题 4_0"/>
    <w:basedOn w:val="38"/>
    <w:next w:val="38"/>
    <w:unhideWhenUsed/>
    <w:qFormat/>
    <w:uiPriority w:val="9"/>
    <w:pPr>
      <w:keepNext/>
      <w:keepLines/>
      <w:spacing w:before="280" w:after="290" w:line="376" w:lineRule="auto"/>
      <w:outlineLvl w:val="3"/>
    </w:pPr>
    <w:rPr>
      <w:rFonts w:ascii="Calibri" w:hAnsi="Calibri" w:eastAsia="华文仿宋"/>
      <w:b/>
      <w:bCs/>
      <w:sz w:val="28"/>
      <w:szCs w:val="28"/>
    </w:rPr>
  </w:style>
  <w:style w:type="character" w:customStyle="1" w:styleId="40">
    <w:name w:val="标题 1 字符"/>
    <w:basedOn w:val="31"/>
    <w:link w:val="2"/>
    <w:qFormat/>
    <w:uiPriority w:val="0"/>
    <w:rPr>
      <w:rFonts w:ascii="Times New Roman" w:hAnsi="Times New Roman" w:eastAsia="黑体" w:cs="Times New Roman"/>
      <w:bCs/>
      <w:kern w:val="32"/>
      <w:sz w:val="36"/>
      <w:szCs w:val="48"/>
    </w:rPr>
  </w:style>
  <w:style w:type="character" w:customStyle="1" w:styleId="41">
    <w:name w:val="标题 2 字符"/>
    <w:basedOn w:val="31"/>
    <w:link w:val="3"/>
    <w:semiHidden/>
    <w:qFormat/>
    <w:uiPriority w:val="0"/>
    <w:rPr>
      <w:rFonts w:ascii="Times New Roman" w:hAnsi="Times New Roman" w:eastAsia="仿宋_GB2312" w:cs="Times New Roman"/>
      <w:b/>
      <w:bCs/>
      <w:iCs/>
      <w:sz w:val="24"/>
      <w:szCs w:val="36"/>
    </w:rPr>
  </w:style>
  <w:style w:type="character" w:customStyle="1" w:styleId="42">
    <w:name w:val="标题 3 字符"/>
    <w:basedOn w:val="31"/>
    <w:link w:val="4"/>
    <w:semiHidden/>
    <w:qFormat/>
    <w:uiPriority w:val="0"/>
    <w:rPr>
      <w:rFonts w:ascii="Times New Roman" w:hAnsi="Times New Roman" w:eastAsia="Times New Roman" w:cs="Times New Roman"/>
      <w:b/>
      <w:bCs/>
      <w:sz w:val="28"/>
      <w:szCs w:val="28"/>
    </w:rPr>
  </w:style>
  <w:style w:type="character" w:customStyle="1" w:styleId="43">
    <w:name w:val="标题 4 字符"/>
    <w:basedOn w:val="31"/>
    <w:link w:val="5"/>
    <w:semiHidden/>
    <w:qFormat/>
    <w:uiPriority w:val="0"/>
    <w:rPr>
      <w:rFonts w:ascii="Times New Roman" w:hAnsi="Times New Roman" w:eastAsia="Times New Roman" w:cs="Times New Roman"/>
      <w:b/>
      <w:bCs/>
      <w:sz w:val="24"/>
      <w:szCs w:val="24"/>
    </w:rPr>
  </w:style>
  <w:style w:type="character" w:customStyle="1" w:styleId="44">
    <w:name w:val="标题 5 字符"/>
    <w:basedOn w:val="31"/>
    <w:link w:val="6"/>
    <w:semiHidden/>
    <w:qFormat/>
    <w:uiPriority w:val="0"/>
    <w:rPr>
      <w:rFonts w:ascii="Times New Roman" w:hAnsi="Times New Roman" w:eastAsia="Times New Roman" w:cs="Times New Roman"/>
      <w:b/>
      <w:bCs/>
      <w:iCs/>
      <w:sz w:val="20"/>
      <w:szCs w:val="20"/>
    </w:rPr>
  </w:style>
  <w:style w:type="character" w:customStyle="1" w:styleId="45">
    <w:name w:val="标题 6 字符"/>
    <w:basedOn w:val="31"/>
    <w:link w:val="7"/>
    <w:semiHidden/>
    <w:qFormat/>
    <w:uiPriority w:val="0"/>
    <w:rPr>
      <w:rFonts w:ascii="Times New Roman" w:hAnsi="Times New Roman" w:eastAsia="Times New Roman" w:cs="Times New Roman"/>
      <w:b/>
      <w:bCs/>
      <w:sz w:val="16"/>
      <w:szCs w:val="16"/>
    </w:rPr>
  </w:style>
  <w:style w:type="character" w:customStyle="1" w:styleId="46">
    <w:name w:val="HTML 预设格式 字符"/>
    <w:basedOn w:val="31"/>
    <w:link w:val="24"/>
    <w:semiHidden/>
    <w:qFormat/>
    <w:uiPriority w:val="99"/>
    <w:rPr>
      <w:rFonts w:ascii="宋体" w:hAnsi="宋体" w:eastAsia="宋体" w:cs="Times New Roman"/>
      <w:kern w:val="0"/>
      <w:sz w:val="24"/>
      <w:szCs w:val="24"/>
    </w:rPr>
  </w:style>
  <w:style w:type="paragraph" w:customStyle="1" w:styleId="47">
    <w:name w:val="msonormal"/>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8">
    <w:name w:val="批注文字 字符"/>
    <w:basedOn w:val="31"/>
    <w:link w:val="10"/>
    <w:semiHidden/>
    <w:qFormat/>
    <w:uiPriority w:val="99"/>
    <w:rPr>
      <w:rFonts w:ascii="Calibri" w:hAnsi="Calibri" w:eastAsia="宋体" w:cs="Times New Roman"/>
    </w:rPr>
  </w:style>
  <w:style w:type="character" w:customStyle="1" w:styleId="49">
    <w:name w:val="页眉 字符"/>
    <w:basedOn w:val="31"/>
    <w:link w:val="21"/>
    <w:qFormat/>
    <w:uiPriority w:val="0"/>
    <w:rPr>
      <w:rFonts w:ascii="Times New Roman" w:hAnsi="Times New Roman" w:eastAsia="宋体" w:cs="Times New Roman"/>
      <w:kern w:val="0"/>
      <w:sz w:val="18"/>
      <w:szCs w:val="18"/>
    </w:rPr>
  </w:style>
  <w:style w:type="character" w:customStyle="1" w:styleId="50">
    <w:name w:val="页脚 字符"/>
    <w:basedOn w:val="31"/>
    <w:link w:val="20"/>
    <w:qFormat/>
    <w:uiPriority w:val="0"/>
    <w:rPr>
      <w:rFonts w:ascii="等线" w:hAnsi="等线" w:eastAsia="等线" w:cs="Times New Roman"/>
      <w:kern w:val="0"/>
      <w:sz w:val="22"/>
    </w:rPr>
  </w:style>
  <w:style w:type="character" w:customStyle="1" w:styleId="51">
    <w:name w:val="正文文本 字符"/>
    <w:basedOn w:val="31"/>
    <w:link w:val="14"/>
    <w:semiHidden/>
    <w:qFormat/>
    <w:uiPriority w:val="0"/>
    <w:rPr>
      <w:rFonts w:ascii="Calibri" w:hAnsi="Calibri" w:eastAsia="宋体" w:cs="Times New Roman"/>
    </w:rPr>
  </w:style>
  <w:style w:type="character" w:customStyle="1" w:styleId="52">
    <w:name w:val="正文文本缩进 字符"/>
    <w:basedOn w:val="31"/>
    <w:link w:val="15"/>
    <w:semiHidden/>
    <w:qFormat/>
    <w:uiPriority w:val="99"/>
    <w:rPr>
      <w:rFonts w:ascii="Calibri" w:hAnsi="Calibri" w:eastAsia="宋体" w:cs="Times New Roman"/>
    </w:rPr>
  </w:style>
  <w:style w:type="character" w:customStyle="1" w:styleId="53">
    <w:name w:val="日期 字符"/>
    <w:basedOn w:val="31"/>
    <w:link w:val="18"/>
    <w:semiHidden/>
    <w:qFormat/>
    <w:uiPriority w:val="99"/>
    <w:rPr>
      <w:rFonts w:ascii="Calibri" w:hAnsi="Calibri" w:eastAsia="宋体" w:cs="Calibri"/>
    </w:rPr>
  </w:style>
  <w:style w:type="character" w:customStyle="1" w:styleId="54">
    <w:name w:val="正文首行缩进 2 字符"/>
    <w:basedOn w:val="52"/>
    <w:link w:val="28"/>
    <w:semiHidden/>
    <w:qFormat/>
    <w:uiPriority w:val="99"/>
    <w:rPr>
      <w:rFonts w:ascii="Calibri" w:hAnsi="Calibri" w:eastAsia="方正书宋简体" w:cs="Times New Roman"/>
      <w:b/>
      <w:bCs/>
      <w:sz w:val="28"/>
      <w:szCs w:val="28"/>
    </w:rPr>
  </w:style>
  <w:style w:type="character" w:customStyle="1" w:styleId="55">
    <w:name w:val="纯文本 字符"/>
    <w:basedOn w:val="31"/>
    <w:link w:val="17"/>
    <w:semiHidden/>
    <w:qFormat/>
    <w:uiPriority w:val="0"/>
    <w:rPr>
      <w:rFonts w:ascii="宋体" w:hAnsi="Courier New" w:eastAsia="宋体" w:cs="Courier New"/>
      <w:szCs w:val="21"/>
    </w:rPr>
  </w:style>
  <w:style w:type="character" w:customStyle="1" w:styleId="56">
    <w:name w:val="批注主题 字符"/>
    <w:basedOn w:val="48"/>
    <w:link w:val="26"/>
    <w:semiHidden/>
    <w:qFormat/>
    <w:uiPriority w:val="99"/>
    <w:rPr>
      <w:rFonts w:ascii="Calibri" w:hAnsi="Calibri" w:eastAsia="宋体" w:cs="Times New Roman"/>
      <w:b/>
      <w:bCs/>
    </w:rPr>
  </w:style>
  <w:style w:type="character" w:customStyle="1" w:styleId="57">
    <w:name w:val="批注框文本 字符"/>
    <w:basedOn w:val="31"/>
    <w:link w:val="19"/>
    <w:semiHidden/>
    <w:qFormat/>
    <w:uiPriority w:val="0"/>
    <w:rPr>
      <w:rFonts w:ascii="Times New Roman" w:hAnsi="Times New Roman" w:eastAsia="宋体" w:cs="Times New Roman"/>
      <w:kern w:val="0"/>
      <w:sz w:val="18"/>
      <w:szCs w:val="18"/>
    </w:rPr>
  </w:style>
  <w:style w:type="paragraph" w:styleId="58">
    <w:name w:val="No Spacing"/>
    <w:basedOn w:val="1"/>
    <w:qFormat/>
    <w:uiPriority w:val="1"/>
  </w:style>
  <w:style w:type="paragraph" w:styleId="59">
    <w:name w:val="List Paragraph"/>
    <w:basedOn w:val="1"/>
    <w:qFormat/>
    <w:uiPriority w:val="99"/>
    <w:pPr>
      <w:ind w:firstLine="420" w:firstLineChars="200"/>
    </w:pPr>
  </w:style>
  <w:style w:type="paragraph" w:customStyle="1" w:styleId="60">
    <w:name w:val="TOC Heading"/>
    <w:basedOn w:val="2"/>
    <w:next w:val="1"/>
    <w:semiHidden/>
    <w:unhideWhenUsed/>
    <w:qFormat/>
    <w:uiPriority w:val="39"/>
    <w:pPr>
      <w:keepLines/>
      <w:spacing w:after="0" w:line="256" w:lineRule="auto"/>
      <w:outlineLvl w:val="9"/>
    </w:pPr>
    <w:rPr>
      <w:rFonts w:ascii="Calibri Light" w:hAnsi="Calibri Light" w:eastAsia="宋体"/>
      <w:bCs w:val="0"/>
      <w:color w:val="2E74B5"/>
      <w:kern w:val="0"/>
      <w:sz w:val="32"/>
      <w:szCs w:val="32"/>
    </w:rPr>
  </w:style>
  <w:style w:type="paragraph" w:customStyle="1" w:styleId="61">
    <w:name w:val="正文_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Normal_18"/>
    <w:qFormat/>
    <w:uiPriority w:val="0"/>
    <w:rPr>
      <w:rFonts w:ascii="Times New Roman" w:hAnsi="Times New Roman" w:eastAsia="Times New Roman" w:cs="Times New Roman"/>
      <w:kern w:val="0"/>
      <w:sz w:val="24"/>
      <w:szCs w:val="24"/>
      <w:lang w:val="en-US" w:eastAsia="zh-CN" w:bidi="ar-SA"/>
    </w:rPr>
  </w:style>
  <w:style w:type="paragraph" w:customStyle="1" w:styleId="63">
    <w:name w:val="正文_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Normal_8"/>
    <w:qFormat/>
    <w:uiPriority w:val="0"/>
    <w:rPr>
      <w:rFonts w:ascii="Times New Roman" w:hAnsi="Times New Roman" w:eastAsia="Times New Roman" w:cs="Times New Roman"/>
      <w:kern w:val="0"/>
      <w:sz w:val="24"/>
      <w:szCs w:val="24"/>
      <w:lang w:val="en-US" w:eastAsia="zh-CN" w:bidi="ar-SA"/>
    </w:rPr>
  </w:style>
  <w:style w:type="paragraph" w:customStyle="1" w:styleId="65">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Normal_20"/>
    <w:qFormat/>
    <w:uiPriority w:val="0"/>
    <w:rPr>
      <w:rFonts w:ascii="Times New Roman" w:hAnsi="Times New Roman" w:eastAsia="Times New Roman" w:cs="Times New Roman"/>
      <w:kern w:val="0"/>
      <w:sz w:val="24"/>
      <w:szCs w:val="24"/>
      <w:lang w:val="en-US" w:eastAsia="zh-CN" w:bidi="ar-SA"/>
    </w:rPr>
  </w:style>
  <w:style w:type="paragraph" w:customStyle="1" w:styleId="67">
    <w:name w:val="正文_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8">
    <w:name w:val="Normal_22"/>
    <w:qFormat/>
    <w:uiPriority w:val="0"/>
    <w:rPr>
      <w:rFonts w:ascii="Times New Roman" w:hAnsi="Times New Roman" w:eastAsia="Times New Roman" w:cs="Times New Roman"/>
      <w:kern w:val="0"/>
      <w:sz w:val="24"/>
      <w:szCs w:val="24"/>
      <w:lang w:val="en-US" w:eastAsia="zh-CN" w:bidi="ar-SA"/>
    </w:rPr>
  </w:style>
  <w:style w:type="paragraph" w:customStyle="1" w:styleId="69">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Normal_28"/>
    <w:qFormat/>
    <w:uiPriority w:val="0"/>
    <w:rPr>
      <w:rFonts w:ascii="Times New Roman" w:hAnsi="Times New Roman" w:eastAsia="Times New Roman" w:cs="Times New Roman"/>
      <w:kern w:val="0"/>
      <w:sz w:val="24"/>
      <w:szCs w:val="24"/>
      <w:lang w:val="en-US" w:eastAsia="zh-CN" w:bidi="ar-SA"/>
    </w:rPr>
  </w:style>
  <w:style w:type="paragraph" w:customStyle="1" w:styleId="71">
    <w:name w:val="Normal_6"/>
    <w:qFormat/>
    <w:uiPriority w:val="0"/>
    <w:rPr>
      <w:rFonts w:ascii="Times New Roman" w:hAnsi="Times New Roman" w:eastAsia="Times New Roman" w:cs="Times New Roman"/>
      <w:kern w:val="0"/>
      <w:sz w:val="24"/>
      <w:szCs w:val="24"/>
      <w:lang w:val="en-US" w:eastAsia="zh-CN" w:bidi="ar-SA"/>
    </w:rPr>
  </w:style>
  <w:style w:type="paragraph" w:customStyle="1" w:styleId="72">
    <w:name w:val="Normal_21"/>
    <w:qFormat/>
    <w:uiPriority w:val="0"/>
    <w:rPr>
      <w:rFonts w:ascii="Times New Roman" w:hAnsi="Times New Roman" w:eastAsia="Times New Roman" w:cs="Times New Roman"/>
      <w:kern w:val="0"/>
      <w:sz w:val="24"/>
      <w:szCs w:val="24"/>
      <w:lang w:val="en-US" w:eastAsia="zh-CN" w:bidi="ar-SA"/>
    </w:rPr>
  </w:style>
  <w:style w:type="paragraph" w:customStyle="1" w:styleId="73">
    <w:name w:val="正文_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4">
    <w:name w:val="p_1"/>
    <w:basedOn w:val="68"/>
    <w:qFormat/>
    <w:uiPriority w:val="0"/>
    <w:pPr>
      <w:spacing w:line="360" w:lineRule="auto"/>
      <w:jc w:val="both"/>
    </w:pPr>
  </w:style>
  <w:style w:type="paragraph" w:customStyle="1" w:styleId="75">
    <w:name w:val="正文_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正文_1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Normal_2"/>
    <w:qFormat/>
    <w:uiPriority w:val="0"/>
    <w:rPr>
      <w:rFonts w:ascii="Times New Roman" w:hAnsi="Times New Roman" w:eastAsia="Times New Roman" w:cs="Times New Roman"/>
      <w:kern w:val="0"/>
      <w:sz w:val="24"/>
      <w:szCs w:val="24"/>
      <w:lang w:val="en-US" w:eastAsia="zh-CN" w:bidi="ar-SA"/>
    </w:rPr>
  </w:style>
  <w:style w:type="paragraph" w:customStyle="1" w:styleId="78">
    <w:name w:val="Normal_0_0"/>
    <w:qFormat/>
    <w:uiPriority w:val="0"/>
    <w:rPr>
      <w:rFonts w:ascii="Times New Roman" w:hAnsi="Times New Roman" w:eastAsia="Times New Roman" w:cs="Times New Roman"/>
      <w:kern w:val="0"/>
      <w:sz w:val="24"/>
      <w:szCs w:val="24"/>
      <w:lang w:val="en-US" w:eastAsia="zh-CN" w:bidi="ar-SA"/>
    </w:rPr>
  </w:style>
  <w:style w:type="paragraph" w:customStyle="1" w:styleId="79">
    <w:name w:val="Normal_9"/>
    <w:qFormat/>
    <w:uiPriority w:val="0"/>
    <w:rPr>
      <w:rFonts w:ascii="Times New Roman" w:hAnsi="Times New Roman" w:eastAsia="Times New Roman" w:cs="Times New Roman"/>
      <w:kern w:val="0"/>
      <w:sz w:val="24"/>
      <w:szCs w:val="24"/>
      <w:lang w:val="en-US" w:eastAsia="zh-CN" w:bidi="ar-SA"/>
    </w:rPr>
  </w:style>
  <w:style w:type="paragraph" w:customStyle="1" w:styleId="80">
    <w:name w:val="正文_1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正文_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2">
    <w:name w:val="Normal_13"/>
    <w:qFormat/>
    <w:uiPriority w:val="0"/>
    <w:rPr>
      <w:rFonts w:ascii="Times New Roman" w:hAnsi="Times New Roman" w:eastAsia="Times New Roman" w:cs="Times New Roman"/>
      <w:kern w:val="0"/>
      <w:sz w:val="24"/>
      <w:szCs w:val="24"/>
      <w:lang w:val="en-US" w:eastAsia="zh-CN" w:bidi="ar-SA"/>
    </w:rPr>
  </w:style>
  <w:style w:type="paragraph" w:customStyle="1" w:styleId="83">
    <w:name w:val="Normal_5"/>
    <w:qFormat/>
    <w:uiPriority w:val="0"/>
    <w:rPr>
      <w:rFonts w:ascii="Times New Roman" w:hAnsi="Times New Roman" w:eastAsia="Times New Roman" w:cs="Times New Roman"/>
      <w:kern w:val="0"/>
      <w:sz w:val="24"/>
      <w:szCs w:val="24"/>
      <w:lang w:val="en-US" w:eastAsia="zh-CN" w:bidi="ar-SA"/>
    </w:rPr>
  </w:style>
  <w:style w:type="paragraph" w:customStyle="1" w:styleId="84">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Normal_14"/>
    <w:qFormat/>
    <w:uiPriority w:val="0"/>
    <w:rPr>
      <w:rFonts w:ascii="Times New Roman" w:hAnsi="Times New Roman" w:eastAsia="Times New Roman" w:cs="Times New Roman"/>
      <w:kern w:val="0"/>
      <w:sz w:val="24"/>
      <w:szCs w:val="24"/>
      <w:lang w:val="en-US" w:eastAsia="zh-CN" w:bidi="ar-SA"/>
    </w:rPr>
  </w:style>
  <w:style w:type="paragraph" w:customStyle="1" w:styleId="86">
    <w:name w:val="Normal_25"/>
    <w:qFormat/>
    <w:uiPriority w:val="0"/>
    <w:rPr>
      <w:rFonts w:ascii="Times New Roman" w:hAnsi="Times New Roman" w:eastAsia="Times New Roman" w:cs="Times New Roman"/>
      <w:kern w:val="0"/>
      <w:sz w:val="24"/>
      <w:szCs w:val="24"/>
      <w:lang w:val="en-US" w:eastAsia="zh-CN" w:bidi="ar-SA"/>
    </w:rPr>
  </w:style>
  <w:style w:type="paragraph" w:customStyle="1" w:styleId="87">
    <w:name w:val="正文_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8">
    <w:name w:val="Normal_23"/>
    <w:qFormat/>
    <w:uiPriority w:val="0"/>
    <w:rPr>
      <w:rFonts w:ascii="Times New Roman" w:hAnsi="Times New Roman" w:eastAsia="Times New Roman" w:cs="Times New Roman"/>
      <w:kern w:val="0"/>
      <w:sz w:val="24"/>
      <w:szCs w:val="24"/>
      <w:lang w:val="en-US" w:eastAsia="zh-CN" w:bidi="ar-SA"/>
    </w:rPr>
  </w:style>
  <w:style w:type="paragraph" w:customStyle="1" w:styleId="89">
    <w:name w:val="Normal_3"/>
    <w:qFormat/>
    <w:uiPriority w:val="0"/>
    <w:rPr>
      <w:rFonts w:ascii="Times New Roman" w:hAnsi="Times New Roman" w:eastAsia="Times New Roman" w:cs="Times New Roman"/>
      <w:kern w:val="0"/>
      <w:sz w:val="24"/>
      <w:szCs w:val="24"/>
      <w:lang w:val="en-US" w:eastAsia="zh-CN" w:bidi="ar-SA"/>
    </w:rPr>
  </w:style>
  <w:style w:type="paragraph" w:customStyle="1" w:styleId="90">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1">
    <w:name w:val="_Style 2"/>
    <w:basedOn w:val="2"/>
    <w:next w:val="1"/>
    <w:qFormat/>
    <w:uiPriority w:val="39"/>
    <w:pPr>
      <w:keepLines/>
      <w:spacing w:after="0" w:line="256" w:lineRule="auto"/>
      <w:outlineLvl w:val="9"/>
    </w:pPr>
    <w:rPr>
      <w:rFonts w:ascii="Calibri Light" w:hAnsi="Calibri Light" w:eastAsia="宋体"/>
      <w:bCs w:val="0"/>
      <w:color w:val="2E74B5"/>
      <w:kern w:val="0"/>
      <w:sz w:val="32"/>
      <w:szCs w:val="32"/>
    </w:rPr>
  </w:style>
  <w:style w:type="paragraph" w:customStyle="1" w:styleId="92">
    <w:name w:val="p_0"/>
    <w:basedOn w:val="66"/>
    <w:qFormat/>
    <w:uiPriority w:val="0"/>
    <w:pPr>
      <w:spacing w:line="360" w:lineRule="auto"/>
      <w:jc w:val="both"/>
    </w:pPr>
  </w:style>
  <w:style w:type="paragraph" w:customStyle="1" w:styleId="93">
    <w:name w:val="Normal_12"/>
    <w:qFormat/>
    <w:uiPriority w:val="0"/>
    <w:rPr>
      <w:rFonts w:ascii="Times New Roman" w:hAnsi="Times New Roman" w:eastAsia="Times New Roman" w:cs="Times New Roman"/>
      <w:kern w:val="0"/>
      <w:sz w:val="24"/>
      <w:szCs w:val="24"/>
      <w:lang w:val="en-US" w:eastAsia="zh-CN" w:bidi="ar-SA"/>
    </w:rPr>
  </w:style>
  <w:style w:type="paragraph" w:customStyle="1" w:styleId="94">
    <w:name w:val="Normal_26"/>
    <w:qFormat/>
    <w:uiPriority w:val="0"/>
    <w:rPr>
      <w:rFonts w:ascii="Times New Roman" w:hAnsi="Times New Roman" w:eastAsia="Times New Roman" w:cs="Times New Roman"/>
      <w:kern w:val="0"/>
      <w:sz w:val="24"/>
      <w:szCs w:val="24"/>
      <w:lang w:val="en-US" w:eastAsia="zh-CN" w:bidi="ar-SA"/>
    </w:rPr>
  </w:style>
  <w:style w:type="paragraph" w:customStyle="1" w:styleId="95">
    <w:name w:val="Normal_29"/>
    <w:qFormat/>
    <w:uiPriority w:val="0"/>
    <w:rPr>
      <w:rFonts w:ascii="Times New Roman" w:hAnsi="Times New Roman" w:eastAsia="Times New Roman" w:cs="Times New Roman"/>
      <w:kern w:val="0"/>
      <w:sz w:val="24"/>
      <w:szCs w:val="24"/>
      <w:lang w:val="en-US" w:eastAsia="zh-CN" w:bidi="ar-SA"/>
    </w:rPr>
  </w:style>
  <w:style w:type="paragraph" w:customStyle="1" w:styleId="96">
    <w:name w:val="Normal_16"/>
    <w:qFormat/>
    <w:uiPriority w:val="0"/>
    <w:rPr>
      <w:rFonts w:ascii="Times New Roman" w:hAnsi="Times New Roman" w:eastAsia="Times New Roman" w:cs="Times New Roman"/>
      <w:kern w:val="0"/>
      <w:sz w:val="24"/>
      <w:szCs w:val="24"/>
      <w:lang w:val="en-US" w:eastAsia="zh-CN" w:bidi="ar-SA"/>
    </w:rPr>
  </w:style>
  <w:style w:type="paragraph" w:customStyle="1" w:styleId="97">
    <w:name w:val="Normal_19"/>
    <w:qFormat/>
    <w:uiPriority w:val="0"/>
    <w:rPr>
      <w:rFonts w:ascii="Times New Roman" w:hAnsi="Times New Roman" w:eastAsia="Times New Roman" w:cs="Times New Roman"/>
      <w:kern w:val="0"/>
      <w:sz w:val="24"/>
      <w:szCs w:val="24"/>
      <w:lang w:val="en-US" w:eastAsia="zh-CN" w:bidi="ar-SA"/>
    </w:rPr>
  </w:style>
  <w:style w:type="paragraph" w:customStyle="1" w:styleId="98">
    <w:name w:val="Normal_24"/>
    <w:qFormat/>
    <w:uiPriority w:val="0"/>
    <w:rPr>
      <w:rFonts w:ascii="Times New Roman" w:hAnsi="Times New Roman" w:eastAsia="Times New Roman" w:cs="Times New Roman"/>
      <w:kern w:val="0"/>
      <w:sz w:val="24"/>
      <w:szCs w:val="24"/>
      <w:lang w:val="en-US" w:eastAsia="zh-CN" w:bidi="ar-SA"/>
    </w:rPr>
  </w:style>
  <w:style w:type="paragraph" w:customStyle="1" w:styleId="99">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1">
    <w:name w:val="p_3"/>
    <w:basedOn w:val="94"/>
    <w:qFormat/>
    <w:uiPriority w:val="0"/>
    <w:pPr>
      <w:spacing w:line="360" w:lineRule="auto"/>
      <w:jc w:val="both"/>
    </w:pPr>
  </w:style>
  <w:style w:type="paragraph" w:customStyle="1" w:styleId="102">
    <w:name w:val="Normal_4"/>
    <w:qFormat/>
    <w:uiPriority w:val="0"/>
    <w:rPr>
      <w:rFonts w:ascii="Times New Roman" w:hAnsi="Times New Roman" w:eastAsia="Times New Roman" w:cs="Times New Roman"/>
      <w:kern w:val="0"/>
      <w:sz w:val="24"/>
      <w:szCs w:val="24"/>
      <w:lang w:val="en-US" w:eastAsia="zh-CN" w:bidi="ar-SA"/>
    </w:rPr>
  </w:style>
  <w:style w:type="paragraph" w:customStyle="1" w:styleId="103">
    <w:name w:val="Normal_0"/>
    <w:qFormat/>
    <w:uiPriority w:val="0"/>
    <w:rPr>
      <w:rFonts w:ascii="Times New Roman" w:hAnsi="Times New Roman" w:eastAsia="Times New Roman" w:cs="Times New Roman"/>
      <w:kern w:val="0"/>
      <w:sz w:val="24"/>
      <w:szCs w:val="24"/>
      <w:lang w:val="en-US" w:eastAsia="zh-CN" w:bidi="ar-SA"/>
    </w:rPr>
  </w:style>
  <w:style w:type="paragraph" w:customStyle="1" w:styleId="10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
    <w:name w:val="Normal_15"/>
    <w:qFormat/>
    <w:uiPriority w:val="0"/>
    <w:rPr>
      <w:rFonts w:ascii="Times New Roman" w:hAnsi="Times New Roman" w:eastAsia="Times New Roman" w:cs="Times New Roman"/>
      <w:kern w:val="0"/>
      <w:sz w:val="24"/>
      <w:szCs w:val="24"/>
      <w:lang w:val="en-US" w:eastAsia="zh-CN" w:bidi="ar-SA"/>
    </w:rPr>
  </w:style>
  <w:style w:type="paragraph" w:customStyle="1" w:styleId="106">
    <w:name w:val="Normal_17"/>
    <w:qFormat/>
    <w:uiPriority w:val="0"/>
    <w:rPr>
      <w:rFonts w:ascii="Times New Roman" w:hAnsi="Times New Roman" w:eastAsia="Times New Roman" w:cs="Times New Roman"/>
      <w:kern w:val="0"/>
      <w:sz w:val="24"/>
      <w:szCs w:val="24"/>
      <w:lang w:val="en-US" w:eastAsia="zh-CN" w:bidi="ar-SA"/>
    </w:rPr>
  </w:style>
  <w:style w:type="paragraph" w:customStyle="1" w:styleId="107">
    <w:name w:val="p"/>
    <w:basedOn w:val="93"/>
    <w:qFormat/>
    <w:uiPriority w:val="0"/>
    <w:pPr>
      <w:spacing w:line="360" w:lineRule="auto"/>
      <w:jc w:val="both"/>
    </w:pPr>
  </w:style>
  <w:style w:type="paragraph" w:customStyle="1" w:styleId="108">
    <w:name w:val="Normal_31"/>
    <w:qFormat/>
    <w:uiPriority w:val="0"/>
    <w:rPr>
      <w:rFonts w:ascii="Times New Roman" w:hAnsi="Times New Roman" w:eastAsia="Times New Roman" w:cs="Times New Roman"/>
      <w:kern w:val="0"/>
      <w:sz w:val="24"/>
      <w:szCs w:val="24"/>
      <w:lang w:val="en-US" w:eastAsia="zh-CN" w:bidi="ar-SA"/>
    </w:rPr>
  </w:style>
  <w:style w:type="paragraph" w:customStyle="1" w:styleId="109">
    <w:name w:val="Normal_11"/>
    <w:qFormat/>
    <w:uiPriority w:val="0"/>
    <w:rPr>
      <w:rFonts w:ascii="Times New Roman" w:hAnsi="Times New Roman" w:eastAsia="Times New Roman" w:cs="Times New Roman"/>
      <w:kern w:val="0"/>
      <w:sz w:val="24"/>
      <w:szCs w:val="24"/>
      <w:lang w:val="en-US" w:eastAsia="zh-CN" w:bidi="ar-SA"/>
    </w:rPr>
  </w:style>
  <w:style w:type="paragraph" w:customStyle="1" w:styleId="110">
    <w:name w:val="Normal_10"/>
    <w:qFormat/>
    <w:uiPriority w:val="0"/>
    <w:rPr>
      <w:rFonts w:ascii="Times New Roman" w:hAnsi="Times New Roman" w:eastAsia="Times New Roman" w:cs="Times New Roman"/>
      <w:kern w:val="0"/>
      <w:sz w:val="24"/>
      <w:szCs w:val="24"/>
      <w:lang w:val="en-US" w:eastAsia="zh-CN" w:bidi="ar-SA"/>
    </w:rPr>
  </w:style>
  <w:style w:type="paragraph" w:customStyle="1" w:styleId="111">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2">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3">
    <w:name w:val="Normal_7"/>
    <w:qFormat/>
    <w:uiPriority w:val="0"/>
    <w:rPr>
      <w:rFonts w:ascii="Times New Roman" w:hAnsi="Times New Roman" w:eastAsia="Times New Roman" w:cs="Times New Roman"/>
      <w:kern w:val="0"/>
      <w:sz w:val="24"/>
      <w:szCs w:val="24"/>
      <w:lang w:val="en-US" w:eastAsia="zh-CN" w:bidi="ar-SA"/>
    </w:rPr>
  </w:style>
  <w:style w:type="paragraph" w:customStyle="1" w:styleId="114">
    <w:name w:val="p_2"/>
    <w:basedOn w:val="98"/>
    <w:qFormat/>
    <w:uiPriority w:val="0"/>
    <w:pPr>
      <w:spacing w:line="360" w:lineRule="auto"/>
      <w:jc w:val="both"/>
    </w:pPr>
  </w:style>
  <w:style w:type="paragraph" w:customStyle="1" w:styleId="115">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6">
    <w:name w:val="Normal_1_0"/>
    <w:qFormat/>
    <w:uiPriority w:val="0"/>
    <w:rPr>
      <w:rFonts w:ascii="Times New Roman" w:hAnsi="Times New Roman" w:eastAsia="Times New Roman" w:cs="Times New Roman"/>
      <w:kern w:val="0"/>
      <w:sz w:val="24"/>
      <w:szCs w:val="24"/>
      <w:lang w:val="en-US" w:eastAsia="zh-CN" w:bidi="ar-SA"/>
    </w:rPr>
  </w:style>
  <w:style w:type="paragraph" w:customStyle="1" w:styleId="117">
    <w:name w:val="正文_1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8">
    <w:name w:val="正文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9">
    <w:name w:val="Normal_27"/>
    <w:qFormat/>
    <w:uiPriority w:val="0"/>
    <w:rPr>
      <w:rFonts w:ascii="Times New Roman" w:hAnsi="Times New Roman" w:eastAsia="Times New Roman" w:cs="Times New Roman"/>
      <w:kern w:val="0"/>
      <w:sz w:val="24"/>
      <w:szCs w:val="24"/>
      <w:lang w:val="en-US" w:eastAsia="zh-CN" w:bidi="ar-SA"/>
    </w:rPr>
  </w:style>
  <w:style w:type="paragraph" w:customStyle="1" w:styleId="120">
    <w:name w:val="Normal_1"/>
    <w:qFormat/>
    <w:uiPriority w:val="0"/>
    <w:rPr>
      <w:rFonts w:ascii="Times New Roman" w:hAnsi="Times New Roman" w:eastAsia="Times New Roman" w:cs="Times New Roman"/>
      <w:kern w:val="0"/>
      <w:sz w:val="24"/>
      <w:szCs w:val="24"/>
      <w:lang w:val="en-US" w:eastAsia="zh-CN" w:bidi="ar-SA"/>
    </w:rPr>
  </w:style>
  <w:style w:type="paragraph" w:customStyle="1" w:styleId="121">
    <w:name w:val="Normal_33"/>
    <w:qFormat/>
    <w:uiPriority w:val="0"/>
    <w:rPr>
      <w:rFonts w:ascii="Times New Roman" w:hAnsi="Times New Roman" w:eastAsia="Times New Roman" w:cs="Times New Roman"/>
      <w:kern w:val="0"/>
      <w:sz w:val="24"/>
      <w:szCs w:val="24"/>
      <w:lang w:val="en-US" w:eastAsia="zh-CN" w:bidi="ar-SA"/>
    </w:rPr>
  </w:style>
  <w:style w:type="paragraph" w:customStyle="1" w:styleId="122">
    <w:name w:val="Normal_30"/>
    <w:qFormat/>
    <w:uiPriority w:val="0"/>
    <w:rPr>
      <w:rFonts w:ascii="Times New Roman" w:hAnsi="Times New Roman" w:eastAsia="Times New Roman" w:cs="Times New Roman"/>
      <w:kern w:val="0"/>
      <w:sz w:val="24"/>
      <w:szCs w:val="24"/>
      <w:lang w:val="en-US" w:eastAsia="zh-CN" w:bidi="ar-SA"/>
    </w:rPr>
  </w:style>
  <w:style w:type="paragraph" w:customStyle="1" w:styleId="123">
    <w:name w:val="Normal_32"/>
    <w:qFormat/>
    <w:uiPriority w:val="0"/>
    <w:rPr>
      <w:rFonts w:ascii="Times New Roman" w:hAnsi="Times New Roman" w:eastAsia="Times New Roman" w:cs="Times New Roman"/>
      <w:kern w:val="0"/>
      <w:sz w:val="24"/>
      <w:szCs w:val="24"/>
      <w:lang w:val="en-US" w:eastAsia="zh-CN" w:bidi="ar-SA"/>
    </w:rPr>
  </w:style>
  <w:style w:type="paragraph" w:customStyle="1" w:styleId="124">
    <w:name w:val="正文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page"/>
    <w:basedOn w:val="1"/>
    <w:qFormat/>
    <w:uiPriority w:val="0"/>
    <w:pPr>
      <w:spacing w:line="600" w:lineRule="atLeast"/>
      <w:jc w:val="center"/>
    </w:pPr>
    <w:rPr>
      <w:rFonts w:ascii="仿宋" w:hAnsi="仿宋" w:eastAsia="仿宋" w:cs="仿宋"/>
      <w:sz w:val="26"/>
      <w:szCs w:val="26"/>
    </w:rPr>
  </w:style>
  <w:style w:type="paragraph" w:customStyle="1" w:styleId="126">
    <w:name w:val="Normal_34"/>
    <w:qFormat/>
    <w:uiPriority w:val="0"/>
    <w:rPr>
      <w:rFonts w:ascii="Times New Roman" w:hAnsi="Times New Roman" w:eastAsia="Times New Roman" w:cs="Times New Roman"/>
      <w:kern w:val="0"/>
      <w:sz w:val="24"/>
      <w:szCs w:val="24"/>
      <w:lang w:val="en-US" w:eastAsia="zh-CN" w:bidi="ar-SA"/>
    </w:rPr>
  </w:style>
  <w:style w:type="paragraph" w:customStyle="1" w:styleId="127">
    <w:name w:val="Normal_35"/>
    <w:qFormat/>
    <w:uiPriority w:val="0"/>
    <w:rPr>
      <w:rFonts w:ascii="Times New Roman" w:hAnsi="Times New Roman" w:eastAsia="Times New Roman" w:cs="Times New Roman"/>
      <w:kern w:val="0"/>
      <w:sz w:val="24"/>
      <w:szCs w:val="24"/>
      <w:lang w:val="en-US" w:eastAsia="zh-CN" w:bidi="ar-SA"/>
    </w:rPr>
  </w:style>
  <w:style w:type="paragraph" w:customStyle="1" w:styleId="128">
    <w:name w:val="Normal_36"/>
    <w:qFormat/>
    <w:uiPriority w:val="0"/>
    <w:rPr>
      <w:rFonts w:ascii="Times New Roman" w:hAnsi="Times New Roman" w:eastAsia="Times New Roman" w:cs="Times New Roman"/>
      <w:kern w:val="0"/>
      <w:sz w:val="24"/>
      <w:szCs w:val="24"/>
      <w:lang w:val="en-US" w:eastAsia="zh-CN" w:bidi="ar-SA"/>
    </w:rPr>
  </w:style>
  <w:style w:type="paragraph" w:customStyle="1" w:styleId="129">
    <w:name w:val="Normal_43"/>
    <w:qFormat/>
    <w:uiPriority w:val="0"/>
    <w:rPr>
      <w:rFonts w:ascii="Times New Roman" w:hAnsi="Times New Roman" w:eastAsia="Times New Roman" w:cs="Times New Roman"/>
      <w:kern w:val="0"/>
      <w:sz w:val="24"/>
      <w:szCs w:val="24"/>
      <w:lang w:val="en-US" w:eastAsia="zh-CN" w:bidi="ar-SA"/>
    </w:rPr>
  </w:style>
  <w:style w:type="paragraph" w:customStyle="1" w:styleId="130">
    <w:name w:val="Normal_0_1"/>
    <w:qFormat/>
    <w:uiPriority w:val="0"/>
    <w:rPr>
      <w:rFonts w:ascii="Times New Roman" w:hAnsi="Times New Roman" w:eastAsia="Times New Roman" w:cs="Times New Roman"/>
      <w:kern w:val="0"/>
      <w:sz w:val="24"/>
      <w:szCs w:val="24"/>
      <w:lang w:val="en-US" w:eastAsia="zh-CN" w:bidi="ar-SA"/>
    </w:rPr>
  </w:style>
  <w:style w:type="paragraph" w:customStyle="1" w:styleId="131">
    <w:name w:val="Normal_0_0_0"/>
    <w:qFormat/>
    <w:uiPriority w:val="0"/>
    <w:rPr>
      <w:rFonts w:ascii="Times New Roman" w:hAnsi="Times New Roman" w:eastAsia="Times New Roman" w:cs="Times New Roman"/>
      <w:kern w:val="0"/>
      <w:sz w:val="24"/>
      <w:szCs w:val="24"/>
      <w:lang w:val="en-US" w:eastAsia="zh-CN" w:bidi="ar-SA"/>
    </w:rPr>
  </w:style>
  <w:style w:type="paragraph" w:customStyle="1" w:styleId="132">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3">
    <w:name w:val="Normal_1_1"/>
    <w:qFormat/>
    <w:uiPriority w:val="0"/>
    <w:rPr>
      <w:rFonts w:ascii="Times New Roman" w:hAnsi="Times New Roman" w:eastAsia="Times New Roman" w:cs="Times New Roman"/>
      <w:kern w:val="0"/>
      <w:sz w:val="24"/>
      <w:szCs w:val="24"/>
      <w:lang w:val="en-US" w:eastAsia="zh-CN" w:bidi="ar-SA"/>
    </w:rPr>
  </w:style>
  <w:style w:type="paragraph" w:customStyle="1" w:styleId="134">
    <w:name w:val="Normal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Normal_10_0"/>
    <w:qFormat/>
    <w:uiPriority w:val="0"/>
    <w:rPr>
      <w:rFonts w:ascii="Times New Roman" w:hAnsi="Times New Roman" w:eastAsia="Times New Roman" w:cs="Times New Roman"/>
      <w:kern w:val="0"/>
      <w:sz w:val="24"/>
      <w:szCs w:val="24"/>
      <w:lang w:val="en-US" w:eastAsia="zh-CN" w:bidi="ar-SA"/>
    </w:rPr>
  </w:style>
  <w:style w:type="paragraph" w:customStyle="1" w:styleId="136">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7">
    <w:name w:val="Normal_11_0"/>
    <w:qFormat/>
    <w:uiPriority w:val="0"/>
    <w:rPr>
      <w:rFonts w:ascii="Times New Roman" w:hAnsi="Times New Roman" w:eastAsia="Times New Roman" w:cs="Times New Roman"/>
      <w:kern w:val="0"/>
      <w:sz w:val="24"/>
      <w:szCs w:val="24"/>
      <w:lang w:val="en-US" w:eastAsia="zh-CN" w:bidi="ar-SA"/>
    </w:rPr>
  </w:style>
  <w:style w:type="paragraph" w:customStyle="1" w:styleId="138">
    <w:name w:val="Normal_3_0"/>
    <w:qFormat/>
    <w:uiPriority w:val="0"/>
    <w:rPr>
      <w:rFonts w:ascii="Times New Roman" w:hAnsi="Times New Roman" w:eastAsia="Times New Roman" w:cs="Times New Roman"/>
      <w:kern w:val="0"/>
      <w:sz w:val="24"/>
      <w:szCs w:val="24"/>
      <w:lang w:val="en-US" w:eastAsia="zh-CN" w:bidi="ar-SA"/>
    </w:rPr>
  </w:style>
  <w:style w:type="paragraph" w:customStyle="1" w:styleId="139">
    <w:name w:val="Normal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
    <w:name w:val="Normal_5_0"/>
    <w:basedOn w:val="139"/>
    <w:qFormat/>
    <w:uiPriority w:val="0"/>
    <w:pPr>
      <w:widowControl/>
      <w:jc w:val="left"/>
    </w:pPr>
    <w:rPr>
      <w:rFonts w:ascii="Times New Roman" w:hAnsi="Times New Roman"/>
      <w:kern w:val="0"/>
      <w:sz w:val="24"/>
      <w:szCs w:val="24"/>
    </w:rPr>
  </w:style>
  <w:style w:type="paragraph" w:customStyle="1" w:styleId="142">
    <w:name w:val="Normal_6_0"/>
    <w:qFormat/>
    <w:uiPriority w:val="0"/>
    <w:rPr>
      <w:rFonts w:ascii="Times New Roman" w:hAnsi="Times New Roman" w:eastAsia="Times New Roman" w:cs="Times New Roman"/>
      <w:kern w:val="0"/>
      <w:sz w:val="24"/>
      <w:szCs w:val="24"/>
      <w:lang w:val="en-US" w:eastAsia="zh-CN" w:bidi="ar-SA"/>
    </w:rPr>
  </w:style>
  <w:style w:type="paragraph" w:customStyle="1" w:styleId="143">
    <w:name w:val="Normal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4">
    <w:name w:val="Normal_8_0"/>
    <w:qFormat/>
    <w:uiPriority w:val="0"/>
    <w:rPr>
      <w:rFonts w:ascii="Times New Roman" w:hAnsi="Times New Roman" w:eastAsia="Times New Roman" w:cs="Times New Roman"/>
      <w:kern w:val="0"/>
      <w:sz w:val="24"/>
      <w:szCs w:val="24"/>
      <w:lang w:val="en-US" w:eastAsia="zh-CN" w:bidi="ar-SA"/>
    </w:rPr>
  </w:style>
  <w:style w:type="paragraph" w:customStyle="1" w:styleId="145">
    <w:name w:val="Normal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6">
    <w:name w:val="Normal_12_0"/>
    <w:qFormat/>
    <w:uiPriority w:val="0"/>
    <w:rPr>
      <w:rFonts w:ascii="Times New Roman" w:hAnsi="Times New Roman" w:eastAsia="Times New Roman" w:cs="Times New Roman"/>
      <w:kern w:val="0"/>
      <w:sz w:val="24"/>
      <w:szCs w:val="24"/>
      <w:lang w:val="en-US" w:eastAsia="zh-CN" w:bidi="ar-SA"/>
    </w:rPr>
  </w:style>
  <w:style w:type="paragraph" w:customStyle="1" w:styleId="147">
    <w:name w:val="Normal_1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Normal_14_0"/>
    <w:qFormat/>
    <w:uiPriority w:val="0"/>
    <w:rPr>
      <w:rFonts w:ascii="Times New Roman" w:hAnsi="Times New Roman" w:eastAsia="Times New Roman" w:cs="Times New Roman"/>
      <w:kern w:val="0"/>
      <w:sz w:val="24"/>
      <w:szCs w:val="24"/>
      <w:lang w:val="en-US" w:eastAsia="zh-CN" w:bidi="ar-SA"/>
    </w:rPr>
  </w:style>
  <w:style w:type="paragraph" w:customStyle="1" w:styleId="149">
    <w:name w:val="Normal_15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0">
    <w:name w:val="批注文字 Char_0"/>
    <w:link w:val="151"/>
    <w:qFormat/>
    <w:locked/>
    <w:uiPriority w:val="99"/>
  </w:style>
  <w:style w:type="paragraph" w:customStyle="1" w:styleId="151">
    <w:name w:val="Comment Text"/>
    <w:basedOn w:val="149"/>
    <w:link w:val="150"/>
    <w:qFormat/>
    <w:uiPriority w:val="99"/>
    <w:pPr>
      <w:jc w:val="left"/>
    </w:pPr>
    <w:rPr>
      <w:rFonts w:asciiTheme="minorHAnsi" w:hAnsiTheme="minorHAnsi" w:eastAsiaTheme="minorEastAsia" w:cstheme="minorBidi"/>
    </w:rPr>
  </w:style>
  <w:style w:type="paragraph" w:customStyle="1" w:styleId="152">
    <w:name w:val="Normal_16_0"/>
    <w:qFormat/>
    <w:uiPriority w:val="0"/>
    <w:rPr>
      <w:rFonts w:ascii="Times New Roman" w:hAnsi="Times New Roman" w:eastAsia="Times New Roman" w:cs="Times New Roman"/>
      <w:kern w:val="0"/>
      <w:sz w:val="24"/>
      <w:szCs w:val="24"/>
      <w:lang w:val="en-US" w:eastAsia="zh-CN" w:bidi="ar-SA"/>
    </w:rPr>
  </w:style>
  <w:style w:type="paragraph" w:customStyle="1" w:styleId="153">
    <w:name w:val="正文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4">
    <w:name w:val="Normal_5_0_0"/>
    <w:basedOn w:val="153"/>
    <w:qFormat/>
    <w:uiPriority w:val="0"/>
    <w:pPr>
      <w:widowControl/>
      <w:jc w:val="left"/>
    </w:pPr>
    <w:rPr>
      <w:rFonts w:ascii="Times New Roman" w:hAnsi="Times New Roman"/>
      <w:kern w:val="0"/>
      <w:sz w:val="24"/>
      <w:szCs w:val="24"/>
    </w:rPr>
  </w:style>
  <w:style w:type="paragraph" w:customStyle="1" w:styleId="155">
    <w:name w:val="Normal_17_0"/>
    <w:qFormat/>
    <w:uiPriority w:val="0"/>
    <w:rPr>
      <w:rFonts w:ascii="Times New Roman" w:hAnsi="Times New Roman" w:eastAsia="Times New Roman" w:cs="Times New Roman"/>
      <w:kern w:val="0"/>
      <w:sz w:val="24"/>
      <w:szCs w:val="24"/>
      <w:lang w:val="en-US" w:eastAsia="zh-CN" w:bidi="ar-SA"/>
    </w:rPr>
  </w:style>
  <w:style w:type="paragraph" w:customStyle="1" w:styleId="156">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7">
    <w:name w:val="Normal_18_0"/>
    <w:qFormat/>
    <w:uiPriority w:val="0"/>
    <w:rPr>
      <w:rFonts w:ascii="Times New Roman" w:hAnsi="Times New Roman" w:eastAsia="Times New Roman" w:cs="Times New Roman"/>
      <w:kern w:val="0"/>
      <w:sz w:val="24"/>
      <w:szCs w:val="24"/>
      <w:lang w:val="en-US" w:eastAsia="zh-CN" w:bidi="ar-SA"/>
    </w:rPr>
  </w:style>
  <w:style w:type="paragraph" w:customStyle="1" w:styleId="158">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9">
    <w:name w:val="Normal_19_0"/>
    <w:qFormat/>
    <w:uiPriority w:val="0"/>
    <w:rPr>
      <w:rFonts w:ascii="Times New Roman" w:hAnsi="Times New Roman" w:eastAsia="Times New Roman" w:cs="Times New Roman"/>
      <w:kern w:val="0"/>
      <w:sz w:val="24"/>
      <w:szCs w:val="24"/>
      <w:lang w:val="en-US" w:eastAsia="zh-CN" w:bidi="ar-SA"/>
    </w:rPr>
  </w:style>
  <w:style w:type="paragraph" w:customStyle="1" w:styleId="160">
    <w:name w:val="正文_2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1">
    <w:name w:val="Normal_20_0"/>
    <w:qFormat/>
    <w:uiPriority w:val="0"/>
    <w:rPr>
      <w:rFonts w:ascii="Times New Roman" w:hAnsi="Times New Roman" w:eastAsia="Times New Roman" w:cs="Times New Roman"/>
      <w:kern w:val="0"/>
      <w:sz w:val="24"/>
      <w:szCs w:val="24"/>
      <w:lang w:val="en-US" w:eastAsia="zh-CN" w:bidi="ar-SA"/>
    </w:rPr>
  </w:style>
  <w:style w:type="paragraph" w:customStyle="1" w:styleId="162">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3">
    <w:name w:val="Normal_29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4">
    <w:name w:val="Normal_21_0"/>
    <w:qFormat/>
    <w:uiPriority w:val="0"/>
    <w:rPr>
      <w:rFonts w:ascii="Times New Roman" w:hAnsi="Times New Roman" w:eastAsia="Times New Roman" w:cs="Times New Roman"/>
      <w:kern w:val="0"/>
      <w:sz w:val="24"/>
      <w:szCs w:val="24"/>
      <w:lang w:val="en-US" w:eastAsia="zh-CN" w:bidi="ar-SA"/>
    </w:rPr>
  </w:style>
  <w:style w:type="paragraph" w:customStyle="1" w:styleId="165">
    <w:name w:val="Normal_8_0_0"/>
    <w:qFormat/>
    <w:uiPriority w:val="0"/>
    <w:rPr>
      <w:rFonts w:ascii="Times New Roman" w:hAnsi="Times New Roman" w:eastAsia="Times New Roman" w:cs="Times New Roman"/>
      <w:kern w:val="0"/>
      <w:sz w:val="24"/>
      <w:szCs w:val="24"/>
      <w:lang w:val="en-US" w:eastAsia="zh-CN" w:bidi="ar-SA"/>
    </w:rPr>
  </w:style>
  <w:style w:type="paragraph" w:customStyle="1" w:styleId="166">
    <w:name w:val="正文_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7">
    <w:name w:val="Normal_22_0"/>
    <w:qFormat/>
    <w:uiPriority w:val="0"/>
    <w:rPr>
      <w:rFonts w:ascii="Times New Roman" w:hAnsi="Times New Roman" w:eastAsia="Times New Roman" w:cs="Times New Roman"/>
      <w:kern w:val="0"/>
      <w:sz w:val="24"/>
      <w:szCs w:val="24"/>
      <w:lang w:val="en-US" w:eastAsia="zh-CN" w:bidi="ar-SA"/>
    </w:rPr>
  </w:style>
  <w:style w:type="paragraph" w:customStyle="1" w:styleId="168">
    <w:name w:val="Normal_9_0_0"/>
    <w:qFormat/>
    <w:uiPriority w:val="0"/>
    <w:rPr>
      <w:rFonts w:ascii="Times New Roman" w:hAnsi="Times New Roman" w:eastAsia="Times New Roman" w:cs="Times New Roman"/>
      <w:kern w:val="0"/>
      <w:sz w:val="24"/>
      <w:szCs w:val="24"/>
      <w:lang w:val="en-US" w:eastAsia="zh-CN" w:bidi="ar-SA"/>
    </w:rPr>
  </w:style>
  <w:style w:type="paragraph" w:customStyle="1" w:styleId="169">
    <w:name w:val="正文_8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0">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Normal_23_0"/>
    <w:qFormat/>
    <w:uiPriority w:val="0"/>
    <w:rPr>
      <w:rFonts w:ascii="Times New Roman" w:hAnsi="Times New Roman" w:eastAsia="Times New Roman" w:cs="Times New Roman"/>
      <w:kern w:val="0"/>
      <w:sz w:val="24"/>
      <w:szCs w:val="24"/>
      <w:lang w:val="en-US" w:eastAsia="zh-CN" w:bidi="ar-SA"/>
    </w:rPr>
  </w:style>
  <w:style w:type="paragraph" w:customStyle="1" w:styleId="172">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3">
    <w:name w:val="Normal_2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4">
    <w:name w:val="正文_2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5">
    <w:name w:val="Normal_25_0"/>
    <w:qFormat/>
    <w:uiPriority w:val="0"/>
    <w:rPr>
      <w:rFonts w:ascii="Times New Roman" w:hAnsi="Times New Roman" w:eastAsia="Times New Roman" w:cs="Times New Roman"/>
      <w:kern w:val="0"/>
      <w:sz w:val="24"/>
      <w:szCs w:val="24"/>
      <w:lang w:val="en-US" w:eastAsia="zh-CN" w:bidi="ar-SA"/>
    </w:rPr>
  </w:style>
  <w:style w:type="paragraph" w:customStyle="1" w:styleId="176">
    <w:name w:val="正文_1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7">
    <w:name w:val="正文_1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8">
    <w:name w:val="Normal_26_0"/>
    <w:qFormat/>
    <w:uiPriority w:val="0"/>
    <w:rPr>
      <w:rFonts w:ascii="Times New Roman" w:hAnsi="Times New Roman" w:eastAsia="Times New Roman" w:cs="Times New Roman"/>
      <w:kern w:val="0"/>
      <w:sz w:val="24"/>
      <w:szCs w:val="24"/>
      <w:lang w:val="en-US" w:eastAsia="zh-CN" w:bidi="ar-SA"/>
    </w:rPr>
  </w:style>
  <w:style w:type="paragraph" w:customStyle="1" w:styleId="179">
    <w:name w:val="Normal_31_0"/>
    <w:qFormat/>
    <w:uiPriority w:val="0"/>
    <w:rPr>
      <w:rFonts w:ascii="Times New Roman" w:hAnsi="Times New Roman" w:eastAsia="Times New Roman" w:cs="Times New Roman"/>
      <w:kern w:val="0"/>
      <w:sz w:val="24"/>
      <w:szCs w:val="24"/>
      <w:lang w:val="en-US" w:eastAsia="zh-CN" w:bidi="ar-SA"/>
    </w:rPr>
  </w:style>
  <w:style w:type="paragraph" w:customStyle="1" w:styleId="180">
    <w:name w:val="正文_1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1">
    <w:name w:val="Normal_2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2">
    <w:name w:val="Normal_28_0"/>
    <w:qFormat/>
    <w:uiPriority w:val="0"/>
    <w:rPr>
      <w:rFonts w:ascii="Times New Roman" w:hAnsi="Times New Roman" w:eastAsia="Times New Roman" w:cs="Times New Roman"/>
      <w:kern w:val="0"/>
      <w:sz w:val="24"/>
      <w:szCs w:val="24"/>
      <w:lang w:val="en-US" w:eastAsia="zh-CN" w:bidi="ar-SA"/>
    </w:rPr>
  </w:style>
  <w:style w:type="paragraph" w:customStyle="1" w:styleId="183">
    <w:name w:val="正文_8_0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4">
    <w:name w:val="正文_1_0_0_0_1_0_0"/>
    <w:basedOn w:val="183"/>
    <w:qFormat/>
    <w:uiPriority w:val="0"/>
    <w:rPr>
      <w:rFonts w:ascii="Times New Roman" w:hAnsi="Times New Roman"/>
      <w:szCs w:val="21"/>
    </w:rPr>
  </w:style>
  <w:style w:type="paragraph" w:customStyle="1" w:styleId="185">
    <w:name w:val="Normal_5_1_1_0_0"/>
    <w:basedOn w:val="183"/>
    <w:qFormat/>
    <w:uiPriority w:val="0"/>
    <w:pPr>
      <w:widowControl/>
      <w:jc w:val="left"/>
    </w:pPr>
    <w:rPr>
      <w:rFonts w:ascii="Times New Roman" w:hAnsi="Times New Roman"/>
      <w:kern w:val="0"/>
      <w:sz w:val="24"/>
      <w:szCs w:val="24"/>
    </w:rPr>
  </w:style>
  <w:style w:type="paragraph" w:customStyle="1" w:styleId="186">
    <w:name w:val="Normal_29_0"/>
    <w:qFormat/>
    <w:uiPriority w:val="0"/>
    <w:rPr>
      <w:rFonts w:ascii="Times New Roman" w:hAnsi="Times New Roman" w:eastAsia="Times New Roman" w:cs="Times New Roman"/>
      <w:kern w:val="0"/>
      <w:sz w:val="24"/>
      <w:szCs w:val="24"/>
      <w:lang w:val="en-US" w:eastAsia="zh-CN" w:bidi="ar-SA"/>
    </w:rPr>
  </w:style>
  <w:style w:type="paragraph" w:customStyle="1" w:styleId="187">
    <w:name w:val="Normal_30_0"/>
    <w:qFormat/>
    <w:uiPriority w:val="0"/>
    <w:rPr>
      <w:rFonts w:ascii="Times New Roman" w:hAnsi="Times New Roman" w:eastAsia="Times New Roman" w:cs="Times New Roman"/>
      <w:kern w:val="0"/>
      <w:sz w:val="24"/>
      <w:szCs w:val="24"/>
      <w:lang w:val="en-US" w:eastAsia="zh-CN" w:bidi="ar-SA"/>
    </w:rPr>
  </w:style>
  <w:style w:type="paragraph" w:customStyle="1" w:styleId="188">
    <w:name w:val="Normal_3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9">
    <w:name w:val="正文_1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0">
    <w:name w:val="Normal_33_0"/>
    <w:qFormat/>
    <w:uiPriority w:val="0"/>
    <w:rPr>
      <w:rFonts w:ascii="Times New Roman" w:hAnsi="Times New Roman" w:eastAsia="Times New Roman" w:cs="Times New Roman"/>
      <w:kern w:val="0"/>
      <w:sz w:val="24"/>
      <w:szCs w:val="24"/>
      <w:lang w:val="en-US" w:eastAsia="zh-CN" w:bidi="ar-SA"/>
    </w:rPr>
  </w:style>
  <w:style w:type="paragraph" w:customStyle="1" w:styleId="191">
    <w:name w:val="正文_18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2">
    <w:name w:val="Normal_3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3">
    <w:name w:val="Normal_35_0"/>
    <w:qFormat/>
    <w:uiPriority w:val="0"/>
    <w:rPr>
      <w:rFonts w:ascii="Times New Roman" w:hAnsi="Times New Roman" w:eastAsia="Times New Roman" w:cs="Times New Roman"/>
      <w:kern w:val="0"/>
      <w:sz w:val="24"/>
      <w:szCs w:val="24"/>
      <w:lang w:val="en-US" w:eastAsia="zh-CN" w:bidi="ar-SA"/>
    </w:rPr>
  </w:style>
  <w:style w:type="paragraph" w:customStyle="1" w:styleId="194">
    <w:name w:val="正文_18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5">
    <w:name w:val="Normal_3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6">
    <w:name w:val="Normal_37"/>
    <w:qFormat/>
    <w:uiPriority w:val="0"/>
    <w:rPr>
      <w:rFonts w:ascii="Times New Roman" w:hAnsi="Times New Roman" w:eastAsia="Times New Roman" w:cs="Times New Roman"/>
      <w:kern w:val="0"/>
      <w:sz w:val="24"/>
      <w:szCs w:val="24"/>
      <w:lang w:val="en-US" w:eastAsia="zh-CN" w:bidi="ar-SA"/>
    </w:rPr>
  </w:style>
  <w:style w:type="paragraph" w:customStyle="1" w:styleId="197">
    <w:name w:val="Normal_31_0_0"/>
    <w:qFormat/>
    <w:uiPriority w:val="0"/>
    <w:rPr>
      <w:rFonts w:ascii="Times New Roman" w:hAnsi="Times New Roman" w:eastAsia="Times New Roman" w:cs="Times New Roman"/>
      <w:kern w:val="0"/>
      <w:sz w:val="24"/>
      <w:szCs w:val="24"/>
      <w:lang w:val="en-US" w:eastAsia="zh-CN" w:bidi="ar-SA"/>
    </w:rPr>
  </w:style>
  <w:style w:type="paragraph" w:customStyle="1" w:styleId="198">
    <w:name w:val="正文_19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9">
    <w:name w:val="Normal_3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0">
    <w:name w:val="Normal_39"/>
    <w:qFormat/>
    <w:uiPriority w:val="0"/>
    <w:rPr>
      <w:rFonts w:ascii="Times New Roman" w:hAnsi="Times New Roman" w:eastAsia="Times New Roman" w:cs="Times New Roman"/>
      <w:kern w:val="0"/>
      <w:sz w:val="24"/>
      <w:szCs w:val="24"/>
      <w:lang w:val="en-US" w:eastAsia="zh-CN" w:bidi="ar-SA"/>
    </w:rPr>
  </w:style>
  <w:style w:type="paragraph" w:customStyle="1" w:styleId="201">
    <w:name w:val="Normal_33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2">
    <w:name w:val="Normal_40"/>
    <w:qFormat/>
    <w:uiPriority w:val="0"/>
    <w:rPr>
      <w:rFonts w:ascii="Times New Roman" w:hAnsi="Times New Roman" w:eastAsia="Times New Roman" w:cs="Times New Roman"/>
      <w:kern w:val="0"/>
      <w:sz w:val="24"/>
      <w:szCs w:val="24"/>
      <w:lang w:val="en-US" w:eastAsia="zh-CN" w:bidi="ar-SA"/>
    </w:rPr>
  </w:style>
  <w:style w:type="paragraph" w:customStyle="1" w:styleId="203">
    <w:name w:val="正文_8_0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_1_0_0_0_1_0_0_0"/>
    <w:basedOn w:val="203"/>
    <w:qFormat/>
    <w:uiPriority w:val="0"/>
    <w:rPr>
      <w:rFonts w:ascii="Times New Roman" w:hAnsi="Times New Roman"/>
      <w:szCs w:val="21"/>
    </w:rPr>
  </w:style>
  <w:style w:type="paragraph" w:customStyle="1" w:styleId="205">
    <w:name w:val="Normal_5_1_1_0_0_0"/>
    <w:basedOn w:val="203"/>
    <w:qFormat/>
    <w:uiPriority w:val="0"/>
    <w:pPr>
      <w:widowControl/>
      <w:jc w:val="left"/>
    </w:pPr>
    <w:rPr>
      <w:rFonts w:ascii="Times New Roman" w:hAnsi="Times New Roman"/>
      <w:kern w:val="0"/>
      <w:sz w:val="24"/>
      <w:szCs w:val="24"/>
    </w:rPr>
  </w:style>
  <w:style w:type="paragraph" w:customStyle="1" w:styleId="206">
    <w:name w:val="Normal_41"/>
    <w:qFormat/>
    <w:uiPriority w:val="0"/>
    <w:rPr>
      <w:rFonts w:ascii="Times New Roman" w:hAnsi="Times New Roman" w:eastAsia="Times New Roman" w:cs="Times New Roman"/>
      <w:kern w:val="0"/>
      <w:sz w:val="24"/>
      <w:szCs w:val="24"/>
      <w:lang w:val="en-US" w:eastAsia="zh-CN" w:bidi="ar-SA"/>
    </w:rPr>
  </w:style>
  <w:style w:type="paragraph" w:customStyle="1" w:styleId="207">
    <w:name w:val="正文_1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8">
    <w:name w:val="Normal_42"/>
    <w:qFormat/>
    <w:uiPriority w:val="0"/>
    <w:rPr>
      <w:rFonts w:ascii="Times New Roman" w:hAnsi="Times New Roman" w:eastAsia="Times New Roman" w:cs="Times New Roman"/>
      <w:kern w:val="0"/>
      <w:sz w:val="24"/>
      <w:szCs w:val="24"/>
      <w:lang w:val="en-US" w:eastAsia="zh-CN" w:bidi="ar-SA"/>
    </w:rPr>
  </w:style>
  <w:style w:type="paragraph" w:customStyle="1" w:styleId="209">
    <w:name w:val="正文_1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0">
    <w:name w:val="样式1"/>
    <w:basedOn w:val="38"/>
    <w:qFormat/>
    <w:uiPriority w:val="0"/>
    <w:pPr>
      <w:spacing w:before="120" w:after="120" w:line="300" w:lineRule="auto"/>
    </w:pPr>
    <w:rPr>
      <w:rFonts w:ascii="宋体" w:hAnsi="宋体"/>
      <w:b/>
      <w:sz w:val="24"/>
      <w:szCs w:val="20"/>
    </w:rPr>
  </w:style>
  <w:style w:type="paragraph" w:customStyle="1" w:styleId="211">
    <w:name w:val="标题 2_0"/>
    <w:basedOn w:val="38"/>
    <w:next w:val="38"/>
    <w:qFormat/>
    <w:uiPriority w:val="0"/>
    <w:pPr>
      <w:keepNext/>
      <w:keepLines/>
      <w:spacing w:before="260" w:after="260" w:line="412" w:lineRule="auto"/>
      <w:outlineLvl w:val="1"/>
    </w:pPr>
    <w:rPr>
      <w:rFonts w:ascii="Arial" w:hAnsi="Arial" w:eastAsia="黑体"/>
      <w:b/>
      <w:sz w:val="32"/>
    </w:rPr>
  </w:style>
  <w:style w:type="paragraph" w:customStyle="1" w:styleId="212">
    <w:name w:val="正文_1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3">
    <w:name w:val="正文_1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4">
    <w:name w:val="正文_7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5">
    <w:name w:val="正文_8_0_0"/>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216">
    <w:name w:val="正文_8_1"/>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217">
    <w:name w:val="Normal_0_2"/>
    <w:qFormat/>
    <w:uiPriority w:val="0"/>
    <w:rPr>
      <w:rFonts w:ascii="Times New Roman" w:hAnsi="Times New Roman" w:eastAsia="Times New Roman" w:cs="Times New Roman"/>
      <w:kern w:val="0"/>
      <w:sz w:val="24"/>
      <w:szCs w:val="24"/>
      <w:lang w:val="en-US" w:eastAsia="zh-CN" w:bidi="ar-SA"/>
    </w:rPr>
  </w:style>
  <w:style w:type="paragraph" w:customStyle="1" w:styleId="218">
    <w:name w:val="Normal_0_3"/>
    <w:qFormat/>
    <w:uiPriority w:val="0"/>
    <w:rPr>
      <w:rFonts w:ascii="Times New Roman" w:hAnsi="Times New Roman" w:eastAsia="Times New Roman" w:cs="Times New Roman"/>
      <w:kern w:val="0"/>
      <w:sz w:val="24"/>
      <w:szCs w:val="24"/>
      <w:lang w:val="en-US" w:eastAsia="zh-CN" w:bidi="ar-SA"/>
    </w:rPr>
  </w:style>
  <w:style w:type="paragraph" w:customStyle="1" w:styleId="219">
    <w:name w:val="Normal_1_6"/>
    <w:qFormat/>
    <w:uiPriority w:val="0"/>
    <w:rPr>
      <w:rFonts w:ascii="Times New Roman" w:hAnsi="Times New Roman" w:eastAsia="Times New Roman" w:cs="Times New Roman"/>
      <w:kern w:val="0"/>
      <w:sz w:val="24"/>
      <w:szCs w:val="24"/>
      <w:lang w:val="en-US" w:eastAsia="zh-CN" w:bidi="ar-SA"/>
    </w:rPr>
  </w:style>
  <w:style w:type="paragraph" w:customStyle="1" w:styleId="220">
    <w:name w:val="Normal_0_0_2"/>
    <w:qFormat/>
    <w:uiPriority w:val="0"/>
    <w:rPr>
      <w:rFonts w:ascii="Times New Roman" w:hAnsi="Times New Roman" w:eastAsia="Times New Roman" w:cs="Times New Roman"/>
      <w:kern w:val="0"/>
      <w:sz w:val="24"/>
      <w:szCs w:val="24"/>
      <w:lang w:val="en-US" w:eastAsia="zh-CN" w:bidi="ar-SA"/>
    </w:rPr>
  </w:style>
  <w:style w:type="paragraph" w:customStyle="1" w:styleId="221">
    <w:name w:val="正文_0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2">
    <w:name w:val="Normal_2_5"/>
    <w:qFormat/>
    <w:uiPriority w:val="0"/>
    <w:rPr>
      <w:rFonts w:ascii="Times New Roman" w:hAnsi="Times New Roman" w:eastAsia="Times New Roman" w:cs="Times New Roman"/>
      <w:kern w:val="0"/>
      <w:sz w:val="24"/>
      <w:szCs w:val="24"/>
      <w:lang w:val="en-US" w:eastAsia="zh-CN" w:bidi="ar-SA"/>
    </w:rPr>
  </w:style>
  <w:style w:type="paragraph" w:customStyle="1" w:styleId="223">
    <w:name w:val="正文_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Normal_3_2"/>
    <w:qFormat/>
    <w:uiPriority w:val="0"/>
    <w:rPr>
      <w:rFonts w:ascii="Times New Roman" w:hAnsi="Times New Roman" w:eastAsia="Times New Roman" w:cs="Times New Roman"/>
      <w:kern w:val="0"/>
      <w:sz w:val="24"/>
      <w:szCs w:val="24"/>
      <w:lang w:val="en-US" w:eastAsia="zh-CN" w:bidi="ar-SA"/>
    </w:rPr>
  </w:style>
  <w:style w:type="paragraph" w:customStyle="1" w:styleId="225">
    <w:name w:val="正文_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Normal_4_2"/>
    <w:qFormat/>
    <w:uiPriority w:val="0"/>
    <w:rPr>
      <w:rFonts w:ascii="Times New Roman" w:hAnsi="Times New Roman" w:eastAsia="Times New Roman" w:cs="Times New Roman"/>
      <w:kern w:val="0"/>
      <w:sz w:val="24"/>
      <w:szCs w:val="24"/>
      <w:lang w:val="en-US" w:eastAsia="zh-CN" w:bidi="ar-SA"/>
    </w:rPr>
  </w:style>
  <w:style w:type="paragraph" w:customStyle="1" w:styleId="227">
    <w:name w:val="正文_2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Normal_5_3"/>
    <w:qFormat/>
    <w:uiPriority w:val="0"/>
    <w:rPr>
      <w:rFonts w:ascii="Times New Roman" w:hAnsi="Times New Roman" w:eastAsia="Times New Roman" w:cs="Times New Roman"/>
      <w:kern w:val="0"/>
      <w:sz w:val="24"/>
      <w:szCs w:val="24"/>
      <w:lang w:val="en-US" w:eastAsia="zh-CN" w:bidi="ar-SA"/>
    </w:rPr>
  </w:style>
  <w:style w:type="paragraph" w:customStyle="1" w:styleId="229">
    <w:name w:val="正文_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Normal_6_2"/>
    <w:qFormat/>
    <w:uiPriority w:val="0"/>
    <w:rPr>
      <w:rFonts w:ascii="Times New Roman" w:hAnsi="Times New Roman" w:eastAsia="Times New Roman" w:cs="Times New Roman"/>
      <w:kern w:val="0"/>
      <w:sz w:val="24"/>
      <w:szCs w:val="24"/>
      <w:lang w:val="en-US" w:eastAsia="zh-CN" w:bidi="ar-SA"/>
    </w:rPr>
  </w:style>
  <w:style w:type="paragraph" w:customStyle="1" w:styleId="231">
    <w:name w:val="Normal_7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2">
    <w:name w:val="正文_6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3">
    <w:name w:val="正文_9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4">
    <w:name w:val="正文_10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5">
    <w:name w:val="Normal_11_2"/>
    <w:qFormat/>
    <w:uiPriority w:val="0"/>
    <w:rPr>
      <w:rFonts w:ascii="Times New Roman" w:hAnsi="Times New Roman" w:eastAsia="Times New Roman" w:cs="Times New Roman"/>
      <w:kern w:val="0"/>
      <w:sz w:val="24"/>
      <w:szCs w:val="24"/>
      <w:lang w:val="en-US" w:eastAsia="zh-CN" w:bidi="ar-SA"/>
    </w:rPr>
  </w:style>
  <w:style w:type="paragraph" w:customStyle="1" w:styleId="236">
    <w:name w:val="Normal_8_2"/>
    <w:qFormat/>
    <w:uiPriority w:val="0"/>
    <w:rPr>
      <w:rFonts w:ascii="Times New Roman" w:hAnsi="Times New Roman" w:eastAsia="Times New Roman" w:cs="Times New Roman"/>
      <w:kern w:val="0"/>
      <w:sz w:val="24"/>
      <w:szCs w:val="24"/>
      <w:lang w:val="en-US" w:eastAsia="zh-CN" w:bidi="ar-SA"/>
    </w:rPr>
  </w:style>
  <w:style w:type="paragraph" w:customStyle="1" w:styleId="237">
    <w:name w:val="正文_4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8">
    <w:name w:val="Normal_9_2"/>
    <w:qFormat/>
    <w:uiPriority w:val="0"/>
    <w:rPr>
      <w:rFonts w:ascii="Times New Roman" w:hAnsi="Times New Roman" w:eastAsia="Times New Roman" w:cs="Times New Roman"/>
      <w:kern w:val="0"/>
      <w:sz w:val="24"/>
      <w:szCs w:val="24"/>
      <w:lang w:val="en-US" w:eastAsia="zh-CN" w:bidi="ar-SA"/>
    </w:rPr>
  </w:style>
  <w:style w:type="paragraph" w:customStyle="1" w:styleId="239">
    <w:name w:val="正文_5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Normal_10_2"/>
    <w:qFormat/>
    <w:uiPriority w:val="0"/>
    <w:rPr>
      <w:rFonts w:ascii="Times New Roman" w:hAnsi="Times New Roman" w:eastAsia="Times New Roman" w:cs="Times New Roman"/>
      <w:kern w:val="0"/>
      <w:sz w:val="24"/>
      <w:szCs w:val="24"/>
      <w:lang w:val="en-US" w:eastAsia="zh-CN" w:bidi="ar-SA"/>
    </w:rPr>
  </w:style>
  <w:style w:type="paragraph" w:customStyle="1" w:styleId="241">
    <w:name w:val="正文_7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2">
    <w:name w:val="Normal_12_2"/>
    <w:qFormat/>
    <w:uiPriority w:val="0"/>
    <w:rPr>
      <w:rFonts w:ascii="Times New Roman" w:hAnsi="Times New Roman" w:eastAsia="Times New Roman" w:cs="Times New Roman"/>
      <w:kern w:val="0"/>
      <w:sz w:val="24"/>
      <w:szCs w:val="24"/>
      <w:lang w:val="en-US" w:eastAsia="zh-CN" w:bidi="ar-SA"/>
    </w:rPr>
  </w:style>
  <w:style w:type="paragraph" w:customStyle="1" w:styleId="243">
    <w:name w:val="Normal_1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4">
    <w:name w:val="正文_14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5">
    <w:name w:val="Normal_19_2"/>
    <w:qFormat/>
    <w:uiPriority w:val="0"/>
    <w:rPr>
      <w:rFonts w:ascii="Times New Roman" w:hAnsi="Times New Roman" w:eastAsia="Times New Roman" w:cs="Times New Roman"/>
      <w:kern w:val="0"/>
      <w:sz w:val="24"/>
      <w:szCs w:val="24"/>
      <w:lang w:val="en-US" w:eastAsia="zh-CN" w:bidi="ar-SA"/>
    </w:rPr>
  </w:style>
  <w:style w:type="paragraph" w:customStyle="1" w:styleId="246">
    <w:name w:val="Normal_14_2"/>
    <w:qFormat/>
    <w:uiPriority w:val="0"/>
    <w:rPr>
      <w:rFonts w:ascii="Times New Roman" w:hAnsi="Times New Roman" w:eastAsia="Times New Roman" w:cs="Times New Roman"/>
      <w:kern w:val="0"/>
      <w:sz w:val="24"/>
      <w:szCs w:val="24"/>
      <w:lang w:val="en-US" w:eastAsia="zh-CN" w:bidi="ar-SA"/>
    </w:rPr>
  </w:style>
  <w:style w:type="paragraph" w:customStyle="1" w:styleId="247">
    <w:name w:val="Normal_20_0_7"/>
    <w:qFormat/>
    <w:uiPriority w:val="0"/>
    <w:rPr>
      <w:rFonts w:ascii="Times New Roman" w:hAnsi="Times New Roman" w:eastAsia="Times New Roman" w:cs="Times New Roman"/>
      <w:kern w:val="0"/>
      <w:sz w:val="24"/>
      <w:szCs w:val="24"/>
      <w:lang w:val="en-US" w:eastAsia="zh-CN" w:bidi="ar-SA"/>
    </w:rPr>
  </w:style>
  <w:style w:type="paragraph" w:customStyle="1" w:styleId="248">
    <w:name w:val="正文_1_0_0_0_7"/>
    <w:basedOn w:val="1"/>
    <w:qFormat/>
    <w:uiPriority w:val="0"/>
    <w:rPr>
      <w:rFonts w:ascii="Times New Roman" w:hAnsi="Times New Roman"/>
      <w:szCs w:val="21"/>
    </w:rPr>
  </w:style>
  <w:style w:type="paragraph" w:customStyle="1" w:styleId="249">
    <w:name w:val="Normal_5_1_7"/>
    <w:basedOn w:val="1"/>
    <w:qFormat/>
    <w:uiPriority w:val="0"/>
    <w:pPr>
      <w:widowControl/>
      <w:jc w:val="left"/>
    </w:pPr>
    <w:rPr>
      <w:rFonts w:ascii="Times New Roman" w:hAnsi="Times New Roman"/>
      <w:kern w:val="0"/>
      <w:sz w:val="24"/>
      <w:szCs w:val="24"/>
    </w:rPr>
  </w:style>
  <w:style w:type="paragraph" w:customStyle="1" w:styleId="250">
    <w:name w:val="Normal_15_2"/>
    <w:qFormat/>
    <w:uiPriority w:val="0"/>
    <w:rPr>
      <w:rFonts w:ascii="Times New Roman" w:hAnsi="Times New Roman" w:eastAsia="Times New Roman" w:cs="Times New Roman"/>
      <w:kern w:val="0"/>
      <w:sz w:val="24"/>
      <w:szCs w:val="24"/>
      <w:lang w:val="en-US" w:eastAsia="zh-CN" w:bidi="ar-SA"/>
    </w:rPr>
  </w:style>
  <w:style w:type="paragraph" w:customStyle="1" w:styleId="251">
    <w:name w:val="正文_1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2">
    <w:name w:val="Normal_16_2"/>
    <w:qFormat/>
    <w:uiPriority w:val="0"/>
    <w:rPr>
      <w:rFonts w:ascii="Times New Roman" w:hAnsi="Times New Roman" w:eastAsia="Times New Roman" w:cs="Times New Roman"/>
      <w:kern w:val="0"/>
      <w:sz w:val="24"/>
      <w:szCs w:val="24"/>
      <w:lang w:val="en-US" w:eastAsia="zh-CN" w:bidi="ar-SA"/>
    </w:rPr>
  </w:style>
  <w:style w:type="paragraph" w:customStyle="1" w:styleId="253">
    <w:name w:val="Normal_17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Normal_18_2"/>
    <w:qFormat/>
    <w:uiPriority w:val="0"/>
    <w:rPr>
      <w:rFonts w:ascii="Times New Roman" w:hAnsi="Times New Roman" w:eastAsia="Times New Roman" w:cs="Times New Roman"/>
      <w:kern w:val="0"/>
      <w:sz w:val="24"/>
      <w:szCs w:val="24"/>
      <w:lang w:val="en-US" w:eastAsia="zh-CN" w:bidi="ar-SA"/>
    </w:rPr>
  </w:style>
  <w:style w:type="paragraph" w:customStyle="1" w:styleId="255">
    <w:name w:val="正文_12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6">
    <w:name w:val="Normal_20_3"/>
    <w:qFormat/>
    <w:uiPriority w:val="0"/>
    <w:rPr>
      <w:rFonts w:ascii="Times New Roman" w:hAnsi="Times New Roman" w:eastAsia="Times New Roman" w:cs="Times New Roman"/>
      <w:kern w:val="0"/>
      <w:sz w:val="24"/>
      <w:szCs w:val="24"/>
      <w:lang w:val="en-US" w:eastAsia="zh-CN" w:bidi="ar-SA"/>
    </w:rPr>
  </w:style>
  <w:style w:type="paragraph" w:customStyle="1" w:styleId="257">
    <w:name w:val="Normal_2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8">
    <w:name w:val="Normal_22_2"/>
    <w:qFormat/>
    <w:uiPriority w:val="0"/>
    <w:rPr>
      <w:rFonts w:ascii="Times New Roman" w:hAnsi="Times New Roman" w:eastAsia="Times New Roman" w:cs="Times New Roman"/>
      <w:kern w:val="0"/>
      <w:sz w:val="24"/>
      <w:szCs w:val="24"/>
      <w:lang w:val="en-US" w:eastAsia="zh-CN" w:bidi="ar-SA"/>
    </w:rPr>
  </w:style>
  <w:style w:type="paragraph" w:customStyle="1" w:styleId="259">
    <w:name w:val="正文_1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0">
    <w:name w:val="Normal_23_2"/>
    <w:qFormat/>
    <w:uiPriority w:val="0"/>
    <w:rPr>
      <w:rFonts w:ascii="Times New Roman" w:hAnsi="Times New Roman" w:eastAsia="Times New Roman" w:cs="Times New Roman"/>
      <w:kern w:val="0"/>
      <w:sz w:val="24"/>
      <w:szCs w:val="24"/>
      <w:lang w:val="en-US" w:eastAsia="zh-CN" w:bidi="ar-SA"/>
    </w:rPr>
  </w:style>
  <w:style w:type="paragraph" w:customStyle="1" w:styleId="261">
    <w:name w:val="Normal_31_2"/>
    <w:qFormat/>
    <w:uiPriority w:val="0"/>
    <w:rPr>
      <w:rFonts w:ascii="Times New Roman" w:hAnsi="Times New Roman" w:eastAsia="Times New Roman" w:cs="Times New Roman"/>
      <w:kern w:val="0"/>
      <w:sz w:val="24"/>
      <w:szCs w:val="24"/>
      <w:lang w:val="en-US" w:eastAsia="zh-CN" w:bidi="ar-SA"/>
    </w:rPr>
  </w:style>
  <w:style w:type="paragraph" w:customStyle="1" w:styleId="262">
    <w:name w:val="正文_19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3">
    <w:name w:val="Normal_24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4">
    <w:name w:val="Normal_25_2"/>
    <w:qFormat/>
    <w:uiPriority w:val="0"/>
    <w:rPr>
      <w:rFonts w:ascii="Times New Roman" w:hAnsi="Times New Roman" w:eastAsia="Times New Roman" w:cs="Times New Roman"/>
      <w:kern w:val="0"/>
      <w:sz w:val="24"/>
      <w:szCs w:val="24"/>
      <w:lang w:val="en-US" w:eastAsia="zh-CN" w:bidi="ar-SA"/>
    </w:rPr>
  </w:style>
  <w:style w:type="paragraph" w:customStyle="1" w:styleId="265">
    <w:name w:val="正文_16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6">
    <w:name w:val="正文_7_0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7">
    <w:name w:val="Normal_27_2"/>
    <w:qFormat/>
    <w:uiPriority w:val="0"/>
    <w:rPr>
      <w:rFonts w:ascii="Times New Roman" w:hAnsi="Times New Roman" w:eastAsia="Times New Roman" w:cs="Times New Roman"/>
      <w:kern w:val="0"/>
      <w:sz w:val="24"/>
      <w:szCs w:val="24"/>
      <w:lang w:val="en-US" w:eastAsia="zh-CN" w:bidi="ar-SA"/>
    </w:rPr>
  </w:style>
  <w:style w:type="paragraph" w:customStyle="1" w:styleId="268">
    <w:name w:val="正文_8_1_1"/>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269">
    <w:name w:val="Normal_29_2"/>
    <w:qFormat/>
    <w:uiPriority w:val="0"/>
    <w:rPr>
      <w:rFonts w:ascii="Times New Roman" w:hAnsi="Times New Roman" w:eastAsia="Times New Roman" w:cs="Times New Roman"/>
      <w:kern w:val="0"/>
      <w:sz w:val="24"/>
      <w:szCs w:val="24"/>
      <w:lang w:val="en-US" w:eastAsia="zh-CN" w:bidi="ar-SA"/>
    </w:rPr>
  </w:style>
  <w:style w:type="paragraph" w:customStyle="1" w:styleId="270">
    <w:name w:val="正文_8_2_1"/>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271">
    <w:name w:val="Normal_30_2"/>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72">
    <w:name w:val="Normal_31_0_2"/>
    <w:qFormat/>
    <w:uiPriority w:val="0"/>
    <w:pPr>
      <w:spacing w:after="200" w:line="276" w:lineRule="auto"/>
    </w:pPr>
    <w:rPr>
      <w:rFonts w:ascii="Times New Roman" w:hAnsi="Times New Roman" w:eastAsia="Times New Roman" w:cs="Times New Roman"/>
      <w:kern w:val="0"/>
      <w:sz w:val="24"/>
      <w:szCs w:val="24"/>
      <w:lang w:val="en-US" w:eastAsia="zh-CN" w:bidi="ar-SA"/>
    </w:rPr>
  </w:style>
  <w:style w:type="paragraph" w:customStyle="1" w:styleId="273">
    <w:name w:val="Normal_33_2"/>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74">
    <w:name w:val="Normal_20_0_0_1"/>
    <w:qFormat/>
    <w:uiPriority w:val="0"/>
    <w:rPr>
      <w:rFonts w:ascii="Times New Roman" w:hAnsi="Times New Roman" w:eastAsia="Times New Roman" w:cs="Times New Roman"/>
      <w:kern w:val="0"/>
      <w:sz w:val="24"/>
      <w:szCs w:val="24"/>
      <w:lang w:val="en-US" w:eastAsia="zh-CN" w:bidi="ar-SA"/>
    </w:rPr>
  </w:style>
  <w:style w:type="paragraph" w:customStyle="1" w:styleId="275">
    <w:name w:val="正文_1_0_0_0_0_1"/>
    <w:basedOn w:val="1"/>
    <w:qFormat/>
    <w:uiPriority w:val="0"/>
    <w:rPr>
      <w:rFonts w:ascii="Times New Roman" w:hAnsi="Times New Roman"/>
      <w:szCs w:val="21"/>
    </w:rPr>
  </w:style>
  <w:style w:type="paragraph" w:customStyle="1" w:styleId="276">
    <w:name w:val="Normal_5_1_0_1"/>
    <w:basedOn w:val="1"/>
    <w:qFormat/>
    <w:uiPriority w:val="0"/>
    <w:pPr>
      <w:widowControl/>
      <w:jc w:val="left"/>
    </w:pPr>
    <w:rPr>
      <w:rFonts w:ascii="Times New Roman" w:hAnsi="Times New Roman"/>
      <w:kern w:val="0"/>
      <w:sz w:val="24"/>
      <w:szCs w:val="24"/>
    </w:rPr>
  </w:style>
  <w:style w:type="paragraph" w:customStyle="1" w:styleId="277">
    <w:name w:val="Normal_35_1"/>
    <w:qFormat/>
    <w:uiPriority w:val="0"/>
    <w:rPr>
      <w:rFonts w:ascii="Times New Roman" w:hAnsi="Times New Roman" w:eastAsia="Times New Roman" w:cs="Times New Roman"/>
      <w:kern w:val="0"/>
      <w:sz w:val="24"/>
      <w:szCs w:val="24"/>
      <w:lang w:val="en-US" w:eastAsia="zh-CN" w:bidi="ar-SA"/>
    </w:rPr>
  </w:style>
  <w:style w:type="paragraph" w:customStyle="1" w:styleId="278">
    <w:name w:val="Normal_20_0_1_1"/>
    <w:qFormat/>
    <w:uiPriority w:val="0"/>
    <w:rPr>
      <w:rFonts w:ascii="Times New Roman" w:hAnsi="Times New Roman" w:eastAsia="Times New Roman" w:cs="Times New Roman"/>
      <w:kern w:val="0"/>
      <w:sz w:val="24"/>
      <w:szCs w:val="24"/>
      <w:lang w:val="en-US" w:eastAsia="zh-CN" w:bidi="ar-SA"/>
    </w:rPr>
  </w:style>
  <w:style w:type="paragraph" w:customStyle="1" w:styleId="279">
    <w:name w:val="正文_1_0_0_0_1_1"/>
    <w:basedOn w:val="1"/>
    <w:qFormat/>
    <w:uiPriority w:val="0"/>
    <w:rPr>
      <w:rFonts w:ascii="Times New Roman" w:hAnsi="Times New Roman"/>
      <w:szCs w:val="21"/>
    </w:rPr>
  </w:style>
  <w:style w:type="paragraph" w:customStyle="1" w:styleId="280">
    <w:name w:val="Normal_5_1_1_1"/>
    <w:basedOn w:val="1"/>
    <w:qFormat/>
    <w:uiPriority w:val="0"/>
    <w:pPr>
      <w:widowControl/>
      <w:jc w:val="left"/>
    </w:pPr>
    <w:rPr>
      <w:rFonts w:ascii="Times New Roman" w:hAnsi="Times New Roman"/>
      <w:kern w:val="0"/>
      <w:sz w:val="24"/>
      <w:szCs w:val="24"/>
    </w:rPr>
  </w:style>
  <w:style w:type="paragraph" w:customStyle="1" w:styleId="281">
    <w:name w:val="Normal_36_1"/>
    <w:qFormat/>
    <w:uiPriority w:val="0"/>
    <w:rPr>
      <w:rFonts w:ascii="Times New Roman" w:hAnsi="Times New Roman" w:eastAsia="Times New Roman" w:cs="Times New Roman"/>
      <w:kern w:val="0"/>
      <w:sz w:val="24"/>
      <w:szCs w:val="24"/>
      <w:lang w:val="en-US" w:eastAsia="zh-CN" w:bidi="ar-SA"/>
    </w:rPr>
  </w:style>
  <w:style w:type="paragraph" w:customStyle="1" w:styleId="282">
    <w:name w:val="Normal_20_0_2_1"/>
    <w:qFormat/>
    <w:uiPriority w:val="0"/>
    <w:rPr>
      <w:rFonts w:ascii="Times New Roman" w:hAnsi="Times New Roman" w:eastAsia="Times New Roman" w:cs="Times New Roman"/>
      <w:kern w:val="0"/>
      <w:sz w:val="24"/>
      <w:szCs w:val="24"/>
      <w:lang w:val="en-US" w:eastAsia="zh-CN" w:bidi="ar-SA"/>
    </w:rPr>
  </w:style>
  <w:style w:type="paragraph" w:customStyle="1" w:styleId="283">
    <w:name w:val="正文_1_0_0_0_2_1"/>
    <w:basedOn w:val="1"/>
    <w:qFormat/>
    <w:uiPriority w:val="0"/>
    <w:rPr>
      <w:rFonts w:ascii="Times New Roman" w:hAnsi="Times New Roman"/>
      <w:szCs w:val="21"/>
    </w:rPr>
  </w:style>
  <w:style w:type="paragraph" w:customStyle="1" w:styleId="284">
    <w:name w:val="Normal_5_1_2_1"/>
    <w:basedOn w:val="1"/>
    <w:qFormat/>
    <w:uiPriority w:val="0"/>
    <w:pPr>
      <w:widowControl/>
      <w:jc w:val="left"/>
    </w:pPr>
    <w:rPr>
      <w:rFonts w:ascii="Times New Roman" w:hAnsi="Times New Roman"/>
      <w:kern w:val="0"/>
      <w:sz w:val="24"/>
      <w:szCs w:val="24"/>
    </w:rPr>
  </w:style>
  <w:style w:type="paragraph" w:customStyle="1" w:styleId="285">
    <w:name w:val="Normal_37_1"/>
    <w:qFormat/>
    <w:uiPriority w:val="0"/>
    <w:rPr>
      <w:rFonts w:ascii="Times New Roman" w:hAnsi="Times New Roman" w:eastAsia="Times New Roman" w:cs="Times New Roman"/>
      <w:kern w:val="0"/>
      <w:sz w:val="24"/>
      <w:szCs w:val="24"/>
      <w:lang w:val="en-US" w:eastAsia="zh-CN" w:bidi="ar-SA"/>
    </w:rPr>
  </w:style>
  <w:style w:type="paragraph" w:customStyle="1" w:styleId="286">
    <w:name w:val="Normal_20_0_3_1"/>
    <w:qFormat/>
    <w:uiPriority w:val="0"/>
    <w:rPr>
      <w:rFonts w:ascii="Times New Roman" w:hAnsi="Times New Roman" w:eastAsia="Times New Roman" w:cs="Times New Roman"/>
      <w:kern w:val="0"/>
      <w:sz w:val="24"/>
      <w:szCs w:val="24"/>
      <w:lang w:val="en-US" w:eastAsia="zh-CN" w:bidi="ar-SA"/>
    </w:rPr>
  </w:style>
  <w:style w:type="paragraph" w:customStyle="1" w:styleId="287">
    <w:name w:val="正文_1_0_0_0_3_1"/>
    <w:basedOn w:val="1"/>
    <w:qFormat/>
    <w:uiPriority w:val="0"/>
    <w:rPr>
      <w:rFonts w:ascii="Times New Roman" w:hAnsi="Times New Roman"/>
      <w:szCs w:val="21"/>
    </w:rPr>
  </w:style>
  <w:style w:type="paragraph" w:customStyle="1" w:styleId="288">
    <w:name w:val="Normal_5_1_3_1"/>
    <w:basedOn w:val="1"/>
    <w:qFormat/>
    <w:uiPriority w:val="0"/>
    <w:pPr>
      <w:widowControl/>
      <w:jc w:val="left"/>
    </w:pPr>
    <w:rPr>
      <w:rFonts w:ascii="Times New Roman" w:hAnsi="Times New Roman"/>
      <w:kern w:val="0"/>
      <w:sz w:val="24"/>
      <w:szCs w:val="24"/>
    </w:rPr>
  </w:style>
  <w:style w:type="paragraph" w:customStyle="1" w:styleId="289">
    <w:name w:val="Normal_38_1"/>
    <w:qFormat/>
    <w:uiPriority w:val="0"/>
    <w:rPr>
      <w:rFonts w:ascii="Times New Roman" w:hAnsi="Times New Roman" w:eastAsia="Times New Roman" w:cs="Times New Roman"/>
      <w:kern w:val="0"/>
      <w:sz w:val="24"/>
      <w:szCs w:val="24"/>
      <w:lang w:val="en-US" w:eastAsia="zh-CN" w:bidi="ar-SA"/>
    </w:rPr>
  </w:style>
  <w:style w:type="paragraph" w:customStyle="1" w:styleId="290">
    <w:name w:val="Normal_20_0_4_1"/>
    <w:qFormat/>
    <w:uiPriority w:val="0"/>
    <w:rPr>
      <w:rFonts w:ascii="Times New Roman" w:hAnsi="Times New Roman" w:eastAsia="Times New Roman" w:cs="Times New Roman"/>
      <w:kern w:val="0"/>
      <w:sz w:val="24"/>
      <w:szCs w:val="24"/>
      <w:lang w:val="en-US" w:eastAsia="zh-CN" w:bidi="ar-SA"/>
    </w:rPr>
  </w:style>
  <w:style w:type="paragraph" w:customStyle="1" w:styleId="291">
    <w:name w:val="正文_1_0_0_0_4_1"/>
    <w:basedOn w:val="1"/>
    <w:qFormat/>
    <w:uiPriority w:val="0"/>
    <w:rPr>
      <w:rFonts w:ascii="Times New Roman" w:hAnsi="Times New Roman"/>
      <w:szCs w:val="21"/>
    </w:rPr>
  </w:style>
  <w:style w:type="paragraph" w:customStyle="1" w:styleId="292">
    <w:name w:val="Normal_5_1_4_1"/>
    <w:basedOn w:val="1"/>
    <w:qFormat/>
    <w:uiPriority w:val="0"/>
    <w:pPr>
      <w:widowControl/>
      <w:jc w:val="left"/>
    </w:pPr>
    <w:rPr>
      <w:rFonts w:ascii="Times New Roman" w:hAnsi="Times New Roman"/>
      <w:kern w:val="0"/>
      <w:sz w:val="24"/>
      <w:szCs w:val="24"/>
    </w:rPr>
  </w:style>
  <w:style w:type="paragraph" w:customStyle="1" w:styleId="293">
    <w:name w:val="Normal_39_1"/>
    <w:qFormat/>
    <w:uiPriority w:val="0"/>
    <w:rPr>
      <w:rFonts w:ascii="Times New Roman" w:hAnsi="Times New Roman" w:eastAsia="Times New Roman" w:cs="Times New Roman"/>
      <w:kern w:val="0"/>
      <w:sz w:val="24"/>
      <w:szCs w:val="24"/>
      <w:lang w:val="en-US" w:eastAsia="zh-CN" w:bidi="ar-SA"/>
    </w:rPr>
  </w:style>
  <w:style w:type="paragraph" w:customStyle="1" w:styleId="294">
    <w:name w:val="Normal_20_0_5_1"/>
    <w:qFormat/>
    <w:uiPriority w:val="0"/>
    <w:rPr>
      <w:rFonts w:ascii="Times New Roman" w:hAnsi="Times New Roman" w:eastAsia="Times New Roman" w:cs="Times New Roman"/>
      <w:kern w:val="0"/>
      <w:sz w:val="24"/>
      <w:szCs w:val="24"/>
      <w:lang w:val="en-US" w:eastAsia="zh-CN" w:bidi="ar-SA"/>
    </w:rPr>
  </w:style>
  <w:style w:type="paragraph" w:customStyle="1" w:styleId="295">
    <w:name w:val="正文_1_0_0_0_5_1"/>
    <w:basedOn w:val="1"/>
    <w:qFormat/>
    <w:uiPriority w:val="0"/>
    <w:rPr>
      <w:rFonts w:ascii="Times New Roman" w:hAnsi="Times New Roman"/>
      <w:szCs w:val="21"/>
    </w:rPr>
  </w:style>
  <w:style w:type="paragraph" w:customStyle="1" w:styleId="296">
    <w:name w:val="Normal_5_1_5_1"/>
    <w:basedOn w:val="1"/>
    <w:qFormat/>
    <w:uiPriority w:val="0"/>
    <w:pPr>
      <w:widowControl/>
      <w:jc w:val="left"/>
    </w:pPr>
    <w:rPr>
      <w:rFonts w:ascii="Times New Roman" w:hAnsi="Times New Roman"/>
      <w:kern w:val="0"/>
      <w:sz w:val="24"/>
      <w:szCs w:val="24"/>
    </w:rPr>
  </w:style>
  <w:style w:type="paragraph" w:customStyle="1" w:styleId="297">
    <w:name w:val="Normal_37_1_0_0"/>
    <w:qFormat/>
    <w:uiPriority w:val="0"/>
    <w:rPr>
      <w:rFonts w:ascii="Times New Roman" w:hAnsi="Times New Roman" w:eastAsia="Times New Roman" w:cs="Times New Roman"/>
      <w:kern w:val="0"/>
      <w:sz w:val="24"/>
      <w:szCs w:val="24"/>
      <w:lang w:val="en-US" w:eastAsia="zh-CN" w:bidi="ar-SA"/>
    </w:rPr>
  </w:style>
  <w:style w:type="paragraph" w:customStyle="1" w:styleId="298">
    <w:name w:val="Normal_33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9">
    <w:name w:val="Normal_1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0">
    <w:name w:val="批注文字_0"/>
    <w:basedOn w:val="124"/>
    <w:qFormat/>
    <w:uiPriority w:val="99"/>
    <w:pPr>
      <w:widowControl/>
      <w:kinsoku w:val="0"/>
      <w:autoSpaceDE w:val="0"/>
      <w:autoSpaceDN w:val="0"/>
      <w:adjustRightInd w:val="0"/>
      <w:snapToGrid w:val="0"/>
      <w:jc w:val="left"/>
    </w:pPr>
    <w:rPr>
      <w:rFonts w:ascii="Arial" w:hAnsi="Arial" w:eastAsia="Arial" w:cs="Arial"/>
      <w:color w:val="000000"/>
      <w:kern w:val="0"/>
      <w:szCs w:val="21"/>
    </w:rPr>
  </w:style>
  <w:style w:type="paragraph" w:customStyle="1" w:styleId="301">
    <w:name w:val="Normal_20_0_1_0_0"/>
    <w:qFormat/>
    <w:uiPriority w:val="0"/>
    <w:rPr>
      <w:rFonts w:ascii="Times New Roman" w:hAnsi="Times New Roman" w:eastAsia="Times New Roman" w:cs="Times New Roman"/>
      <w:kern w:val="0"/>
      <w:sz w:val="24"/>
      <w:szCs w:val="24"/>
      <w:lang w:val="en-US" w:eastAsia="zh-CN" w:bidi="ar-SA"/>
    </w:rPr>
  </w:style>
  <w:style w:type="paragraph" w:customStyle="1" w:styleId="302">
    <w:name w:val="正文_1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3">
    <w:name w:val="正文_1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4">
    <w:name w:val="首行缩进"/>
    <w:basedOn w:val="1"/>
    <w:qFormat/>
    <w:uiPriority w:val="0"/>
    <w:pPr>
      <w:ind w:firstLine="480" w:firstLineChars="200"/>
    </w:pPr>
    <w:rPr>
      <w:szCs w:val="20"/>
      <w:lang w:val="zh-CN"/>
    </w:rPr>
  </w:style>
  <w:style w:type="paragraph" w:customStyle="1" w:styleId="305">
    <w:name w:val="Default"/>
    <w:autoRedefine/>
    <w:qFormat/>
    <w:uiPriority w:val="0"/>
    <w:pPr>
      <w:widowControl w:val="0"/>
      <w:autoSpaceDE w:val="0"/>
      <w:autoSpaceDN w:val="0"/>
      <w:adjustRightInd w:val="0"/>
      <w:spacing w:line="460" w:lineRule="exact"/>
    </w:pPr>
    <w:rPr>
      <w:rFonts w:ascii="方正仿宋_GBK" w:hAnsi="方正仿宋_GBK" w:eastAsia="方正仿宋_GBK" w:cs="方正仿宋_GBK"/>
      <w:b/>
      <w:color w:val="000000"/>
      <w:kern w:val="0"/>
      <w:sz w:val="28"/>
      <w:szCs w:val="28"/>
      <w:lang w:val="en-US" w:eastAsia="zh-CN" w:bidi="ar-SA"/>
    </w:rPr>
  </w:style>
  <w:style w:type="paragraph" w:customStyle="1" w:styleId="306">
    <w:name w:val="列出段落1"/>
    <w:basedOn w:val="1"/>
    <w:qFormat/>
    <w:uiPriority w:val="0"/>
    <w:pPr>
      <w:ind w:firstLine="420" w:firstLineChars="200"/>
    </w:pPr>
    <w:rPr>
      <w:rFonts w:ascii="Times New Roman" w:hAnsi="Times New Roman"/>
      <w:szCs w:val="21"/>
    </w:rPr>
  </w:style>
  <w:style w:type="paragraph" w:customStyle="1" w:styleId="307">
    <w:name w:val="目录 53"/>
    <w:next w:val="1"/>
    <w:qFormat/>
    <w:uiPriority w:val="0"/>
    <w:pPr>
      <w:wordWrap w:val="0"/>
      <w:ind w:left="1275"/>
      <w:jc w:val="both"/>
    </w:pPr>
    <w:rPr>
      <w:rFonts w:ascii="Times New Roman" w:hAnsi="Times New Roman" w:eastAsia="宋体" w:cs="Times New Roman"/>
      <w:kern w:val="0"/>
      <w:sz w:val="21"/>
      <w:szCs w:val="20"/>
      <w:lang w:val="en-US" w:eastAsia="zh-CN" w:bidi="ar-SA"/>
    </w:rPr>
  </w:style>
  <w:style w:type="character" w:customStyle="1" w:styleId="308">
    <w:name w:val="批注文字 字符1"/>
    <w:semiHidden/>
    <w:qFormat/>
    <w:uiPriority w:val="99"/>
    <w:rPr>
      <w:rFonts w:hint="default" w:ascii="Calibri" w:hAnsi="Calibri" w:cs="Calibri"/>
      <w:kern w:val="2"/>
      <w:sz w:val="21"/>
      <w:szCs w:val="22"/>
    </w:rPr>
  </w:style>
  <w:style w:type="character" w:customStyle="1" w:styleId="309">
    <w:name w:val="未处理的提及"/>
    <w:qFormat/>
    <w:uiPriority w:val="99"/>
    <w:rPr>
      <w:color w:val="605E5C"/>
      <w:shd w:val="clear" w:color="auto" w:fill="E1DFDD"/>
    </w:rPr>
  </w:style>
  <w:style w:type="character" w:customStyle="1" w:styleId="310">
    <w:name w:val="批注主题 字符1"/>
    <w:basedOn w:val="48"/>
    <w:semiHidden/>
    <w:qFormat/>
    <w:uiPriority w:val="99"/>
    <w:rPr>
      <w:rFonts w:hint="default" w:ascii="Calibri" w:hAnsi="Calibri" w:eastAsia="宋体" w:cs="Calibri"/>
      <w:b/>
      <w:bCs/>
      <w:kern w:val="2"/>
      <w:sz w:val="21"/>
      <w:szCs w:val="22"/>
    </w:rPr>
  </w:style>
  <w:style w:type="character" w:customStyle="1" w:styleId="311">
    <w:name w:val="批注框文本 字符1"/>
    <w:basedOn w:val="31"/>
    <w:semiHidden/>
    <w:qFormat/>
    <w:uiPriority w:val="99"/>
    <w:rPr>
      <w:rFonts w:hint="default" w:ascii="Calibri" w:hAnsi="Calibri" w:cs="Calibri"/>
      <w:kern w:val="2"/>
      <w:sz w:val="18"/>
      <w:szCs w:val="18"/>
    </w:rPr>
  </w:style>
  <w:style w:type="character" w:customStyle="1" w:styleId="312">
    <w:name w:val="页脚 字符1"/>
    <w:basedOn w:val="31"/>
    <w:semiHidden/>
    <w:qFormat/>
    <w:uiPriority w:val="99"/>
    <w:rPr>
      <w:rFonts w:hint="default" w:ascii="Calibri" w:hAnsi="Calibri" w:cs="Calibri"/>
      <w:kern w:val="2"/>
      <w:sz w:val="18"/>
      <w:szCs w:val="18"/>
    </w:rPr>
  </w:style>
  <w:style w:type="character" w:customStyle="1" w:styleId="313">
    <w:name w:val="页眉 字符1"/>
    <w:basedOn w:val="31"/>
    <w:semiHidden/>
    <w:qFormat/>
    <w:uiPriority w:val="99"/>
    <w:rPr>
      <w:rFonts w:hint="default" w:ascii="Calibri" w:hAnsi="Calibri" w:cs="Calibri"/>
      <w:kern w:val="2"/>
      <w:sz w:val="18"/>
      <w:szCs w:val="18"/>
    </w:rPr>
  </w:style>
  <w:style w:type="character" w:customStyle="1" w:styleId="314">
    <w:name w:val="批注文字 Char1"/>
    <w:semiHidden/>
    <w:qFormat/>
    <w:locked/>
    <w:uiPriority w:val="99"/>
    <w:rPr>
      <w:kern w:val="2"/>
      <w:sz w:val="21"/>
      <w:szCs w:val="22"/>
    </w:rPr>
  </w:style>
  <w:style w:type="paragraph" w:customStyle="1" w:styleId="315">
    <w:name w:val="Comment Text_1_0"/>
    <w:basedOn w:val="1"/>
    <w:link w:val="316"/>
    <w:qFormat/>
    <w:uiPriority w:val="0"/>
  </w:style>
  <w:style w:type="character" w:customStyle="1" w:styleId="316">
    <w:name w:val="批注文字 字符_0_0"/>
    <w:link w:val="315"/>
    <w:qFormat/>
    <w:locked/>
    <w:uiPriority w:val="0"/>
    <w:rPr>
      <w:rFonts w:ascii="Calibri" w:hAnsi="Calibri" w:eastAsia="宋体" w:cs="Times New Roman"/>
    </w:rPr>
  </w:style>
  <w:style w:type="character" w:customStyle="1" w:styleId="317">
    <w:name w:val="批注文字 Char_1"/>
    <w:qFormat/>
    <w:uiPriority w:val="99"/>
    <w:rPr>
      <w:rFonts w:hint="default" w:ascii="Times New Roman" w:hAnsi="Times New Roman" w:eastAsia="宋体" w:cs="Times New Roman"/>
    </w:rPr>
  </w:style>
  <w:style w:type="table" w:customStyle="1" w:styleId="318">
    <w:name w:val="网格型1"/>
    <w:basedOn w:val="29"/>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
    <w:name w:val="Table Normal"/>
    <w:qFormat/>
    <w:uiPriority w:val="0"/>
    <w:rPr>
      <w:rFonts w:ascii="Calibri" w:hAnsi="Calibri" w:eastAsia="宋体" w:cs="Times New Roman"/>
      <w:kern w:val="0"/>
      <w:sz w:val="20"/>
      <w:szCs w:val="20"/>
    </w:rPr>
    <w:tblPr>
      <w:tblCellMar>
        <w:top w:w="0" w:type="dxa"/>
        <w:left w:w="0" w:type="dxa"/>
        <w:bottom w:w="0" w:type="dxa"/>
        <w:right w:w="0" w:type="dxa"/>
      </w:tblCellMar>
    </w:tblPr>
  </w:style>
  <w:style w:type="table" w:customStyle="1" w:styleId="320">
    <w:name w:val="网格型11"/>
    <w:basedOn w:val="29"/>
    <w:qFormat/>
    <w:uiPriority w:val="59"/>
    <w:rPr>
      <w:rFonts w:ascii="等线" w:hAnsi="等线" w:eastAsia="等线"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1">
    <w:name w:val="网格型2"/>
    <w:basedOn w:val="29"/>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
    <w:name w:val="网格型3"/>
    <w:basedOn w:val="29"/>
    <w:qFormat/>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3">
    <w:name w:val="p_4"/>
    <w:basedOn w:val="70"/>
    <w:qFormat/>
    <w:uiPriority w:val="0"/>
    <w:pPr>
      <w:spacing w:line="360" w:lineRule="auto"/>
      <w:jc w:val="both"/>
    </w:pPr>
  </w:style>
  <w:style w:type="paragraph" w:customStyle="1" w:styleId="324">
    <w:name w:val="Comment Text_0"/>
    <w:basedOn w:val="199"/>
    <w:qFormat/>
    <w:uiPriority w:val="99"/>
    <w:pPr>
      <w:jc w:val="left"/>
    </w:pPr>
  </w:style>
  <w:style w:type="paragraph" w:customStyle="1" w:styleId="325">
    <w:name w:val="正文_1_0"/>
    <w:basedOn w:val="153"/>
    <w:qFormat/>
    <w:uiPriority w:val="0"/>
    <w:rPr>
      <w:rFonts w:ascii="Times New Roman" w:hAnsi="Times New Roman"/>
      <w:szCs w:val="21"/>
    </w:rPr>
  </w:style>
  <w:style w:type="paragraph" w:customStyle="1" w:styleId="326">
    <w:name w:val="样式 右侧:  1.69 厘米"/>
    <w:basedOn w:val="1"/>
    <w:qFormat/>
    <w:uiPriority w:val="0"/>
    <w:pPr>
      <w:widowControl/>
      <w:adjustRightInd w:val="0"/>
      <w:snapToGrid w:val="0"/>
      <w:spacing w:line="288" w:lineRule="auto"/>
      <w:ind w:right="960"/>
      <w:jc w:val="left"/>
    </w:pPr>
    <w:rPr>
      <w:rFonts w:eastAsia="仿宋" w:cs="宋体"/>
      <w:kern w:val="0"/>
      <w:szCs w:val="20"/>
    </w:rPr>
  </w:style>
  <w:style w:type="paragraph" w:customStyle="1" w:styleId="327">
    <w:name w:val="Table Paragraph"/>
    <w:basedOn w:val="1"/>
    <w:qFormat/>
    <w:uiPriority w:val="1"/>
    <w:pPr>
      <w:widowControl/>
      <w:adjustRightInd w:val="0"/>
      <w:snapToGrid w:val="0"/>
      <w:spacing w:line="288" w:lineRule="auto"/>
      <w:jc w:val="left"/>
    </w:pPr>
    <w:rPr>
      <w:rFonts w:ascii="宋体" w:hAnsi="宋体" w:cs="宋体"/>
      <w:kern w:val="0"/>
      <w:szCs w:val="21"/>
    </w:rPr>
  </w:style>
  <w:style w:type="character" w:customStyle="1" w:styleId="328">
    <w:name w:val="font41"/>
    <w:basedOn w:val="31"/>
    <w:qFormat/>
    <w:uiPriority w:val="0"/>
    <w:rPr>
      <w:rFonts w:hint="default" w:ascii="Times New Roman" w:hAnsi="Times New Roman" w:cs="Times New Roman"/>
      <w:color w:val="000000"/>
      <w:sz w:val="21"/>
      <w:szCs w:val="21"/>
      <w:u w:val="none"/>
    </w:rPr>
  </w:style>
  <w:style w:type="character" w:customStyle="1" w:styleId="329">
    <w:name w:val="font31"/>
    <w:basedOn w:val="31"/>
    <w:qFormat/>
    <w:uiPriority w:val="0"/>
    <w:rPr>
      <w:rFonts w:hint="eastAsia" w:ascii="宋体" w:hAnsi="宋体" w:eastAsia="宋体" w:cs="宋体"/>
      <w:color w:val="000000"/>
      <w:sz w:val="21"/>
      <w:szCs w:val="21"/>
      <w:u w:val="none"/>
    </w:rPr>
  </w:style>
  <w:style w:type="character" w:customStyle="1" w:styleId="330">
    <w:name w:val="font21"/>
    <w:basedOn w:val="31"/>
    <w:qFormat/>
    <w:uiPriority w:val="0"/>
    <w:rPr>
      <w:rFonts w:hint="eastAsia" w:ascii="仿宋" w:hAnsi="仿宋" w:eastAsia="仿宋" w:cs="仿宋"/>
      <w:color w:val="000000"/>
      <w:sz w:val="22"/>
      <w:szCs w:val="22"/>
      <w:u w:val="none"/>
    </w:rPr>
  </w:style>
  <w:style w:type="character" w:customStyle="1" w:styleId="331">
    <w:name w:val="font51"/>
    <w:basedOn w:val="31"/>
    <w:qFormat/>
    <w:uiPriority w:val="0"/>
    <w:rPr>
      <w:rFonts w:hint="eastAsia" w:ascii="仿宋" w:hAnsi="仿宋" w:eastAsia="仿宋" w:cs="仿宋"/>
      <w:color w:val="FF0000"/>
      <w:sz w:val="24"/>
      <w:szCs w:val="24"/>
      <w:u w:val="none"/>
    </w:rPr>
  </w:style>
  <w:style w:type="paragraph" w:customStyle="1" w:styleId="332">
    <w:name w:val="列出段落2"/>
    <w:basedOn w:val="1"/>
    <w:qFormat/>
    <w:uiPriority w:val="99"/>
    <w:pPr>
      <w:ind w:firstLine="420" w:firstLineChars="200"/>
    </w:pPr>
  </w:style>
  <w:style w:type="paragraph" w:customStyle="1" w:styleId="333">
    <w:name w:val="wdcj_7_p"/>
    <w:basedOn w:val="1"/>
    <w:autoRedefine/>
    <w:qFormat/>
    <w:uiPriority w:val="0"/>
    <w:pPr>
      <w:widowControl/>
      <w:spacing w:before="100" w:beforeAutospacing="1" w:after="100" w:afterAutospacing="1"/>
      <w:ind w:firstLine="480"/>
      <w:jc w:val="left"/>
    </w:pPr>
    <w:rPr>
      <w:rFonts w:ascii="宋体" w:hAnsi="宋体" w:eastAsia="宋体" w:cs="宋体"/>
      <w:kern w:val="0"/>
      <w:szCs w:val="24"/>
    </w:rPr>
  </w:style>
  <w:style w:type="paragraph" w:customStyle="1" w:styleId="334">
    <w:name w:val="wdcj_5_p"/>
    <w:basedOn w:val="1"/>
    <w:autoRedefine/>
    <w:qFormat/>
    <w:uiPriority w:val="0"/>
    <w:pPr>
      <w:widowControl/>
      <w:spacing w:before="100" w:beforeAutospacing="1" w:after="100" w:afterAutospacing="1"/>
      <w:jc w:val="left"/>
    </w:pPr>
    <w:rPr>
      <w:rFonts w:ascii="宋体" w:hAnsi="宋体" w:eastAsia="宋体" w:cs="宋体"/>
      <w:b/>
      <w:bCs/>
      <w:kern w:val="0"/>
      <w:szCs w:val="24"/>
    </w:rPr>
  </w:style>
  <w:style w:type="paragraph" w:customStyle="1" w:styleId="335">
    <w:name w:val="wdcj_6_p"/>
    <w:basedOn w:val="1"/>
    <w:autoRedefine/>
    <w:qFormat/>
    <w:uiPriority w:val="0"/>
    <w:pPr>
      <w:widowControl/>
      <w:spacing w:before="100" w:beforeAutospacing="1" w:after="100" w:afterAutospacing="1"/>
      <w:jc w:val="left"/>
    </w:pPr>
    <w:rPr>
      <w:rFonts w:ascii="宋体" w:hAnsi="宋体" w:eastAsia="宋体" w:cs="宋体"/>
      <w:kern w:val="0"/>
      <w:szCs w:val="24"/>
    </w:rPr>
  </w:style>
  <w:style w:type="character" w:customStyle="1" w:styleId="336">
    <w:name w:val="wea-textarea-normal"/>
    <w:basedOn w:val="31"/>
    <w:autoRedefine/>
    <w:qFormat/>
    <w:uiPriority w:val="0"/>
  </w:style>
  <w:style w:type="paragraph" w:customStyle="1" w:styleId="337">
    <w:name w:val="标题二、"/>
    <w:basedOn w:val="1"/>
    <w:qFormat/>
    <w:uiPriority w:val="99"/>
    <w:pPr>
      <w:spacing w:line="360" w:lineRule="auto"/>
      <w:ind w:firstLine="200" w:firstLineChars="200"/>
      <w:outlineLvl w:val="2"/>
    </w:pPr>
    <w:rPr>
      <w:rFonts w:ascii="宋体" w:hAnsi="宋体"/>
      <w:b/>
      <w:szCs w:val="21"/>
    </w:rPr>
  </w:style>
  <w:style w:type="paragraph" w:customStyle="1" w:styleId="338">
    <w:name w:val="一级条标题"/>
    <w:basedOn w:val="339"/>
    <w:next w:val="340"/>
    <w:qFormat/>
    <w:uiPriority w:val="0"/>
    <w:pPr>
      <w:spacing w:line="240" w:lineRule="auto"/>
      <w:ind w:left="420"/>
      <w:outlineLvl w:val="2"/>
    </w:pPr>
  </w:style>
  <w:style w:type="paragraph" w:customStyle="1" w:styleId="339">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340">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character" w:customStyle="1" w:styleId="341">
    <w:name w:val="font11"/>
    <w:basedOn w:val="31"/>
    <w:autoRedefine/>
    <w:qFormat/>
    <w:uiPriority w:val="0"/>
    <w:rPr>
      <w:rFonts w:hint="eastAsia" w:ascii="仿宋" w:hAnsi="仿宋" w:eastAsia="仿宋" w:cs="仿宋"/>
      <w:color w:val="000000"/>
      <w:sz w:val="24"/>
      <w:szCs w:val="24"/>
      <w:u w:val="none"/>
    </w:rPr>
  </w:style>
  <w:style w:type="paragraph" w:customStyle="1" w:styleId="342">
    <w:name w:val="表格文字2"/>
    <w:basedOn w:val="343"/>
    <w:qFormat/>
    <w:uiPriority w:val="99"/>
    <w:pPr>
      <w:spacing w:before="25" w:after="25"/>
      <w:jc w:val="left"/>
    </w:pPr>
    <w:rPr>
      <w:bCs/>
      <w:spacing w:val="10"/>
      <w:kern w:val="0"/>
    </w:rPr>
  </w:style>
  <w:style w:type="paragraph" w:customStyle="1" w:styleId="34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44">
    <w:name w:val="纯文本1"/>
    <w:basedOn w:val="1"/>
    <w:qFormat/>
    <w:uiPriority w:val="0"/>
    <w:pPr>
      <w:spacing w:beforeLines="50" w:afterLines="50" w:line="400" w:lineRule="exact"/>
    </w:pPr>
    <w:rPr>
      <w:rFonts w:ascii="宋体" w:hAnsi="Courier New"/>
      <w:kern w:val="0"/>
      <w:sz w:val="24"/>
    </w:rPr>
  </w:style>
  <w:style w:type="paragraph" w:customStyle="1" w:styleId="345">
    <w:name w:val="正文缩进2"/>
    <w:basedOn w:val="1"/>
    <w:autoRedefine/>
    <w:qFormat/>
    <w:uiPriority w:val="0"/>
    <w:pPr>
      <w:wordWrap w:val="0"/>
      <w:ind w:firstLine="480"/>
    </w:pPr>
    <w:rPr>
      <w:iCs/>
      <w:shd w:val="clear" w:color="auto" w:fill="FFFFFF" w:themeFill="background1"/>
      <w:lang w:val="zh-CN"/>
    </w:rPr>
  </w:style>
  <w:style w:type="paragraph" w:customStyle="1" w:styleId="34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347">
    <w:name w:val="表格正文"/>
    <w:basedOn w:val="1"/>
    <w:qFormat/>
    <w:uiPriority w:val="0"/>
    <w:pPr>
      <w:adjustRightInd w:val="0"/>
      <w:snapToGrid w:val="0"/>
      <w:jc w:val="left"/>
    </w:pPr>
    <w:rPr>
      <w:rFonts w:ascii="宋体" w:hAnsi="宋体"/>
      <w:sz w:val="18"/>
      <w:szCs w:val="28"/>
    </w:rPr>
  </w:style>
  <w:style w:type="paragraph" w:customStyle="1" w:styleId="348">
    <w:name w:val="Table Text"/>
    <w:basedOn w:val="1"/>
    <w:semiHidden/>
    <w:qFormat/>
    <w:uiPriority w:val="0"/>
    <w:rPr>
      <w:rFonts w:ascii="仿宋" w:hAnsi="仿宋" w:eastAsia="仿宋" w:cs="仿宋"/>
      <w:sz w:val="24"/>
      <w:szCs w:val="24"/>
      <w:lang w:val="en-US" w:eastAsia="en-US" w:bidi="ar-SA"/>
    </w:rPr>
  </w:style>
  <w:style w:type="paragraph" w:customStyle="1" w:styleId="349">
    <w:name w:val="BOC 4"/>
    <w:qFormat/>
    <w:uiPriority w:val="0"/>
    <w:pPr>
      <w:keepNext/>
      <w:keepLines/>
      <w:widowControl w:val="0"/>
      <w:suppressLineNumbers w:val="0"/>
      <w:spacing w:before="240" w:beforeAutospacing="0" w:after="240" w:afterAutospacing="0" w:line="480" w:lineRule="auto"/>
      <w:jc w:val="both"/>
      <w:outlineLvl w:val="3"/>
    </w:pPr>
    <w:rPr>
      <w:rFonts w:hint="default" w:ascii="Times New Roman" w:hAnsi="Times New Roman" w:eastAsia="黑体" w:cs="Times New Roman"/>
      <w:b/>
      <w:bCs/>
      <w:kern w:val="44"/>
      <w:sz w:val="32"/>
      <w:szCs w:val="32"/>
      <w:lang w:val="en-US" w:eastAsia="zh-CN" w:bidi="ar"/>
    </w:rPr>
  </w:style>
  <w:style w:type="paragraph" w:customStyle="1" w:styleId="350">
    <w:name w:val="BOC 5"/>
    <w:qFormat/>
    <w:uiPriority w:val="0"/>
    <w:pPr>
      <w:keepNext/>
      <w:keepLines/>
      <w:widowControl w:val="0"/>
      <w:suppressLineNumbers w:val="0"/>
      <w:autoSpaceDE w:val="0"/>
      <w:autoSpaceDN w:val="0"/>
      <w:adjustRightInd w:val="0"/>
      <w:spacing w:before="260" w:beforeAutospacing="0" w:after="260" w:afterAutospacing="0" w:line="480" w:lineRule="auto"/>
      <w:jc w:val="left"/>
      <w:outlineLvl w:val="4"/>
    </w:pPr>
    <w:rPr>
      <w:rFonts w:hint="default" w:ascii="Arial" w:hAnsi="Arial" w:eastAsia="黑体" w:cs="宋体"/>
      <w:b/>
      <w:bCs/>
      <w:color w:val="000000"/>
      <w:kern w:val="0"/>
      <w:sz w:val="32"/>
      <w:szCs w:val="3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138</Pages>
  <Words>63257</Words>
  <Characters>72210</Characters>
  <Lines>1925</Lines>
  <Paragraphs>1707</Paragraphs>
  <TotalTime>2</TotalTime>
  <ScaleCrop>false</ScaleCrop>
  <LinksUpToDate>false</LinksUpToDate>
  <CharactersWithSpaces>78130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2024-08-20T04:14:00Z</dcterms:created>
  <dc:creator>PC-207-01</dc:creator>
  <cp:lastModifiedBy>PC-207-01</cp:lastModifiedBy>
  <cp:lastPrinted>2024-10-28T04:30:00Z</cp:lastPrinted>
  <dcterms:modified xsi:type="dcterms:W3CDTF">2026-04-17T09:27:57Z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6B4DF0145F3B4EC8B626ED32C2EC3674_13</vt:lpwstr>
  </property>
  <property fmtid="{D5CDD505-2E9C-101B-9397-08002B2CF9AE}" pid="4" name="KSOTemplateDocerSaveRecord">
    <vt:lpwstr>eyJoZGlkIjoiMTYwNjQyZmMxMmU0MDY4NTYyMDc2MDE2YzE2NTlmYWIifQ==</vt:lpwstr>
  </property>
</Properties>
</file>