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9496">
      <w:pPr>
        <w:spacing w:line="277" w:lineRule="auto"/>
        <w:rPr>
          <w:rFonts w:hint="eastAsia" w:ascii="仿宋" w:hAnsi="仿宋" w:eastAsia="仿宋" w:cs="仿宋"/>
          <w:sz w:val="21"/>
        </w:rPr>
      </w:pPr>
    </w:p>
    <w:p w14:paraId="7B9F726F">
      <w:pPr>
        <w:spacing w:line="277" w:lineRule="auto"/>
        <w:rPr>
          <w:rFonts w:hint="eastAsia" w:ascii="仿宋" w:hAnsi="仿宋" w:eastAsia="仿宋" w:cs="仿宋"/>
          <w:sz w:val="21"/>
        </w:rPr>
      </w:pPr>
    </w:p>
    <w:p w14:paraId="43F799AF">
      <w:pPr>
        <w:spacing w:line="278" w:lineRule="auto"/>
        <w:rPr>
          <w:rFonts w:hint="eastAsia" w:ascii="仿宋" w:hAnsi="仿宋" w:eastAsia="仿宋" w:cs="仿宋"/>
          <w:sz w:val="21"/>
        </w:rPr>
      </w:pPr>
    </w:p>
    <w:p w14:paraId="78AB45E4">
      <w:pPr>
        <w:spacing w:before="113" w:line="496" w:lineRule="auto"/>
        <w:jc w:val="center"/>
        <w:rPr>
          <w:rFonts w:hint="eastAsia" w:ascii="仿宋" w:hAnsi="仿宋" w:eastAsia="仿宋" w:cs="仿宋"/>
          <w:sz w:val="35"/>
          <w:szCs w:val="35"/>
          <w:lang w:eastAsia="zh-CN"/>
        </w:rPr>
      </w:pPr>
      <w:r>
        <w:rPr>
          <w:rFonts w:hint="eastAsia" w:ascii="仿宋" w:hAnsi="仿宋" w:eastAsia="仿宋" w:cs="仿宋"/>
          <w:sz w:val="35"/>
          <w:szCs w:val="35"/>
          <w:lang w:eastAsia="zh-CN"/>
        </w:rPr>
        <w:t>伊犁哈萨克自治州疾病预防控制中心（卫生监督所）2026年结核菌素纯蛋白衍生物（TB-PPD)单一来源采购项目</w:t>
      </w:r>
    </w:p>
    <w:p w14:paraId="51CA7C80">
      <w:pPr>
        <w:spacing w:line="266" w:lineRule="auto"/>
        <w:rPr>
          <w:rFonts w:hint="eastAsia" w:ascii="仿宋" w:hAnsi="仿宋" w:eastAsia="仿宋" w:cs="仿宋"/>
          <w:sz w:val="21"/>
        </w:rPr>
      </w:pPr>
    </w:p>
    <w:p w14:paraId="74CAE5F5">
      <w:pPr>
        <w:spacing w:line="267" w:lineRule="auto"/>
        <w:rPr>
          <w:rFonts w:hint="eastAsia" w:ascii="仿宋" w:hAnsi="仿宋" w:eastAsia="仿宋" w:cs="仿宋"/>
          <w:sz w:val="21"/>
        </w:rPr>
      </w:pPr>
    </w:p>
    <w:p w14:paraId="21689D10">
      <w:pPr>
        <w:spacing w:before="231" w:line="223" w:lineRule="auto"/>
        <w:jc w:val="center"/>
        <w:outlineLvl w:val="0"/>
        <w:rPr>
          <w:rFonts w:hint="eastAsia" w:ascii="仿宋" w:hAnsi="仿宋" w:eastAsia="仿宋" w:cs="仿宋"/>
          <w:sz w:val="71"/>
          <w:szCs w:val="71"/>
        </w:rPr>
      </w:pPr>
      <w:bookmarkStart w:id="0" w:name="_Toc28970"/>
      <w:r>
        <w:rPr>
          <w:rFonts w:hint="eastAsia" w:ascii="仿宋" w:hAnsi="仿宋" w:eastAsia="仿宋" w:cs="仿宋"/>
          <w:spacing w:val="6"/>
          <w:sz w:val="71"/>
          <w:szCs w:val="71"/>
          <w14:textOutline w14:w="13075" w14:cap="sq" w14:cmpd="sng">
            <w14:solidFill>
              <w14:srgbClr w14:val="000000"/>
            </w14:solidFill>
            <w14:prstDash w14:val="solid"/>
            <w14:bevel/>
          </w14:textOutline>
        </w:rPr>
        <w:t>单一来源采购文件</w:t>
      </w:r>
      <w:bookmarkEnd w:id="0"/>
    </w:p>
    <w:p w14:paraId="322EAC1A">
      <w:pPr>
        <w:spacing w:before="301" w:line="226" w:lineRule="auto"/>
        <w:jc w:val="center"/>
        <w:rPr>
          <w:rFonts w:hint="eastAsia" w:ascii="仿宋" w:hAnsi="仿宋" w:eastAsia="仿宋" w:cs="仿宋"/>
          <w:sz w:val="23"/>
          <w:szCs w:val="23"/>
          <w:lang w:eastAsia="zh-CN"/>
        </w:rPr>
      </w:pPr>
      <w:r>
        <w:rPr>
          <w:rFonts w:hint="eastAsia" w:ascii="仿宋" w:hAnsi="仿宋" w:eastAsia="仿宋" w:cs="仿宋"/>
          <w:spacing w:val="-1"/>
          <w:sz w:val="23"/>
          <w:szCs w:val="23"/>
        </w:rPr>
        <w:t>项目编号：</w:t>
      </w:r>
      <w:r>
        <w:rPr>
          <w:rFonts w:hint="eastAsia" w:ascii="仿宋" w:hAnsi="仿宋" w:eastAsia="仿宋" w:cs="仿宋"/>
          <w:spacing w:val="-1"/>
          <w:sz w:val="23"/>
          <w:szCs w:val="23"/>
          <w:lang w:eastAsia="zh-CN"/>
        </w:rPr>
        <w:t>XJHRXYLJK-2026-03</w:t>
      </w:r>
    </w:p>
    <w:p w14:paraId="167E36F5">
      <w:pPr>
        <w:spacing w:line="272" w:lineRule="auto"/>
        <w:rPr>
          <w:rFonts w:hint="eastAsia" w:ascii="仿宋" w:hAnsi="仿宋" w:eastAsia="仿宋" w:cs="仿宋"/>
          <w:sz w:val="21"/>
        </w:rPr>
      </w:pPr>
    </w:p>
    <w:p w14:paraId="2012DA9E">
      <w:pPr>
        <w:spacing w:line="273" w:lineRule="auto"/>
        <w:rPr>
          <w:rFonts w:hint="eastAsia" w:ascii="仿宋" w:hAnsi="仿宋" w:eastAsia="仿宋" w:cs="仿宋"/>
          <w:sz w:val="21"/>
        </w:rPr>
      </w:pPr>
    </w:p>
    <w:p w14:paraId="54925FF6">
      <w:pPr>
        <w:spacing w:line="273" w:lineRule="auto"/>
        <w:rPr>
          <w:rFonts w:hint="eastAsia" w:ascii="仿宋" w:hAnsi="仿宋" w:eastAsia="仿宋" w:cs="仿宋"/>
          <w:sz w:val="21"/>
        </w:rPr>
      </w:pPr>
    </w:p>
    <w:p w14:paraId="2AEFAA0D">
      <w:pPr>
        <w:spacing w:line="273" w:lineRule="auto"/>
        <w:rPr>
          <w:rFonts w:hint="eastAsia" w:ascii="仿宋" w:hAnsi="仿宋" w:eastAsia="仿宋" w:cs="仿宋"/>
          <w:sz w:val="21"/>
        </w:rPr>
      </w:pPr>
    </w:p>
    <w:p w14:paraId="4C6A2EE5">
      <w:pPr>
        <w:spacing w:line="273" w:lineRule="auto"/>
        <w:rPr>
          <w:rFonts w:hint="eastAsia" w:ascii="仿宋" w:hAnsi="仿宋" w:eastAsia="仿宋" w:cs="仿宋"/>
          <w:sz w:val="21"/>
        </w:rPr>
      </w:pPr>
    </w:p>
    <w:p w14:paraId="1C61E876">
      <w:pPr>
        <w:spacing w:before="91" w:line="219" w:lineRule="auto"/>
        <w:rPr>
          <w:rFonts w:hint="eastAsia" w:ascii="仿宋" w:hAnsi="仿宋" w:eastAsia="仿宋" w:cs="仿宋"/>
          <w:sz w:val="28"/>
          <w:szCs w:val="28"/>
        </w:rPr>
      </w:pPr>
      <w:r>
        <w:rPr>
          <w:rFonts w:hint="eastAsia" w:ascii="仿宋" w:hAnsi="仿宋" w:eastAsia="仿宋" w:cs="仿宋"/>
          <w:spacing w:val="-2"/>
          <w:sz w:val="28"/>
          <w:szCs w:val="28"/>
        </w:rPr>
        <w:t>采</w:t>
      </w:r>
      <w:r>
        <w:rPr>
          <w:rFonts w:hint="eastAsia" w:ascii="仿宋" w:hAnsi="仿宋" w:eastAsia="仿宋" w:cs="仿宋"/>
          <w:spacing w:val="33"/>
          <w:sz w:val="28"/>
          <w:szCs w:val="28"/>
        </w:rPr>
        <w:t xml:space="preserve"> </w:t>
      </w:r>
      <w:r>
        <w:rPr>
          <w:rFonts w:hint="eastAsia" w:ascii="仿宋" w:hAnsi="仿宋" w:eastAsia="仿宋" w:cs="仿宋"/>
          <w:spacing w:val="-2"/>
          <w:sz w:val="28"/>
          <w:szCs w:val="28"/>
        </w:rPr>
        <w:t>购</w:t>
      </w:r>
      <w:r>
        <w:rPr>
          <w:rFonts w:hint="eastAsia" w:ascii="仿宋" w:hAnsi="仿宋" w:eastAsia="仿宋" w:cs="仿宋"/>
          <w:spacing w:val="12"/>
          <w:sz w:val="28"/>
          <w:szCs w:val="28"/>
        </w:rPr>
        <w:t xml:space="preserve"> </w:t>
      </w:r>
      <w:r>
        <w:rPr>
          <w:rFonts w:hint="eastAsia" w:ascii="仿宋" w:hAnsi="仿宋" w:eastAsia="仿宋" w:cs="仿宋"/>
          <w:spacing w:val="-2"/>
          <w:sz w:val="28"/>
          <w:szCs w:val="28"/>
        </w:rPr>
        <w:t>人</w:t>
      </w:r>
      <w:r>
        <w:rPr>
          <w:rFonts w:hint="eastAsia" w:ascii="仿宋" w:hAnsi="仿宋" w:eastAsia="仿宋" w:cs="仿宋"/>
          <w:spacing w:val="-2"/>
          <w:sz w:val="28"/>
          <w:szCs w:val="28"/>
          <w:lang w:eastAsia="zh-CN"/>
        </w:rPr>
        <w:t>：伊犁哈萨克自治州疾病预防控制中心（卫生监督所）</w:t>
      </w:r>
      <w:r>
        <w:rPr>
          <w:rFonts w:hint="eastAsia" w:ascii="仿宋" w:hAnsi="仿宋" w:eastAsia="仿宋" w:cs="仿宋"/>
          <w:spacing w:val="-2"/>
          <w:sz w:val="28"/>
          <w:szCs w:val="28"/>
        </w:rPr>
        <w:t>(盖章)</w:t>
      </w:r>
    </w:p>
    <w:p w14:paraId="277841B7">
      <w:pPr>
        <w:spacing w:before="213" w:line="221" w:lineRule="auto"/>
        <w:rPr>
          <w:rFonts w:hint="eastAsia" w:ascii="仿宋" w:hAnsi="仿宋" w:eastAsia="仿宋" w:cs="仿宋"/>
          <w:sz w:val="28"/>
          <w:szCs w:val="28"/>
          <w:lang w:eastAsia="zh-CN"/>
        </w:rPr>
      </w:pPr>
      <w:r>
        <w:rPr>
          <w:rFonts w:hint="eastAsia" w:ascii="仿宋" w:hAnsi="仿宋" w:eastAsia="仿宋" w:cs="仿宋"/>
          <w:spacing w:val="-7"/>
          <w:sz w:val="28"/>
          <w:szCs w:val="28"/>
        </w:rPr>
        <w:t>联</w:t>
      </w:r>
      <w:r>
        <w:rPr>
          <w:rFonts w:hint="eastAsia" w:ascii="仿宋" w:hAnsi="仿宋" w:eastAsia="仿宋" w:cs="仿宋"/>
          <w:spacing w:val="18"/>
          <w:sz w:val="28"/>
          <w:szCs w:val="28"/>
        </w:rPr>
        <w:t xml:space="preserve"> </w:t>
      </w:r>
      <w:r>
        <w:rPr>
          <w:rFonts w:hint="eastAsia" w:ascii="仿宋" w:hAnsi="仿宋" w:eastAsia="仿宋" w:cs="仿宋"/>
          <w:spacing w:val="-7"/>
          <w:sz w:val="28"/>
          <w:szCs w:val="28"/>
        </w:rPr>
        <w:t>系</w:t>
      </w:r>
      <w:r>
        <w:rPr>
          <w:rFonts w:hint="eastAsia" w:ascii="仿宋" w:hAnsi="仿宋" w:eastAsia="仿宋" w:cs="仿宋"/>
          <w:spacing w:val="12"/>
          <w:sz w:val="28"/>
          <w:szCs w:val="28"/>
        </w:rPr>
        <w:t xml:space="preserve"> </w:t>
      </w:r>
      <w:r>
        <w:rPr>
          <w:rFonts w:hint="eastAsia" w:ascii="仿宋" w:hAnsi="仿宋" w:eastAsia="仿宋" w:cs="仿宋"/>
          <w:spacing w:val="-7"/>
          <w:sz w:val="28"/>
          <w:szCs w:val="28"/>
        </w:rPr>
        <w:t>人：</w:t>
      </w:r>
      <w:r>
        <w:rPr>
          <w:rFonts w:hint="eastAsia" w:ascii="仿宋" w:hAnsi="仿宋" w:eastAsia="仿宋" w:cs="仿宋"/>
          <w:spacing w:val="-7"/>
          <w:sz w:val="28"/>
          <w:szCs w:val="28"/>
          <w:lang w:eastAsia="zh-CN"/>
        </w:rPr>
        <w:t>郑美玲</w:t>
      </w:r>
    </w:p>
    <w:p w14:paraId="6166FCD3">
      <w:pPr>
        <w:spacing w:before="209" w:line="222" w:lineRule="auto"/>
        <w:rPr>
          <w:rFonts w:hint="eastAsia" w:ascii="仿宋" w:hAnsi="仿宋" w:eastAsia="仿宋" w:cs="仿宋"/>
          <w:sz w:val="28"/>
          <w:szCs w:val="28"/>
          <w:lang w:eastAsia="zh-CN"/>
        </w:rPr>
      </w:pPr>
      <w:r>
        <w:rPr>
          <w:rFonts w:hint="eastAsia" w:ascii="仿宋" w:hAnsi="仿宋" w:eastAsia="仿宋" w:cs="仿宋"/>
          <w:spacing w:val="-15"/>
          <w:sz w:val="28"/>
          <w:szCs w:val="28"/>
        </w:rPr>
        <w:t>联系电话：</w:t>
      </w:r>
      <w:r>
        <w:rPr>
          <w:rFonts w:hint="eastAsia" w:ascii="仿宋" w:hAnsi="仿宋" w:eastAsia="仿宋" w:cs="仿宋"/>
          <w:spacing w:val="-15"/>
          <w:sz w:val="28"/>
          <w:szCs w:val="28"/>
          <w:lang w:eastAsia="zh-CN"/>
        </w:rPr>
        <w:t>15609998828</w:t>
      </w:r>
    </w:p>
    <w:p w14:paraId="2258DA0C">
      <w:pPr>
        <w:spacing w:line="312" w:lineRule="auto"/>
        <w:rPr>
          <w:rFonts w:hint="eastAsia" w:ascii="仿宋" w:hAnsi="仿宋" w:eastAsia="仿宋" w:cs="仿宋"/>
          <w:sz w:val="21"/>
        </w:rPr>
      </w:pPr>
    </w:p>
    <w:p w14:paraId="174716A3">
      <w:pPr>
        <w:spacing w:before="1" w:line="20" w:lineRule="exact"/>
        <w:ind w:firstLine="715"/>
        <w:textAlignment w:val="center"/>
        <w:rPr>
          <w:rFonts w:hint="eastAsia" w:ascii="仿宋" w:hAnsi="仿宋" w:eastAsia="仿宋" w:cs="仿宋"/>
        </w:rPr>
      </w:pPr>
      <w:r>
        <w:rPr>
          <w:rFonts w:hint="eastAsia" w:ascii="仿宋" w:hAnsi="仿宋" w:eastAsia="仿宋" w:cs="仿宋"/>
        </w:rPr>
        <w:drawing>
          <wp:inline distT="0" distB="0" distL="0" distR="0">
            <wp:extent cx="5440045" cy="76200"/>
            <wp:effectExtent l="0" t="0" r="8255"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34"/>
                    <a:stretch>
                      <a:fillRect/>
                    </a:stretch>
                  </pic:blipFill>
                  <pic:spPr>
                    <a:xfrm>
                      <a:off x="0" y="0"/>
                      <a:ext cx="5440045" cy="76200"/>
                    </a:xfrm>
                    <a:prstGeom prst="rect">
                      <a:avLst/>
                    </a:prstGeom>
                  </pic:spPr>
                </pic:pic>
              </a:graphicData>
            </a:graphic>
          </wp:inline>
        </w:drawing>
      </w:r>
    </w:p>
    <w:p w14:paraId="78B482B7">
      <w:pPr>
        <w:spacing w:line="325" w:lineRule="auto"/>
        <w:rPr>
          <w:rFonts w:hint="eastAsia" w:ascii="仿宋" w:hAnsi="仿宋" w:eastAsia="仿宋" w:cs="仿宋"/>
          <w:sz w:val="21"/>
        </w:rPr>
      </w:pPr>
    </w:p>
    <w:p w14:paraId="2E6CD5D6">
      <w:pPr>
        <w:spacing w:before="91" w:line="219" w:lineRule="auto"/>
        <w:rPr>
          <w:rFonts w:hint="eastAsia" w:ascii="仿宋" w:hAnsi="仿宋" w:eastAsia="仿宋" w:cs="仿宋"/>
          <w:sz w:val="28"/>
          <w:szCs w:val="28"/>
        </w:rPr>
      </w:pPr>
      <w:r>
        <w:rPr>
          <w:rFonts w:hint="eastAsia" w:ascii="仿宋" w:hAnsi="仿宋" w:eastAsia="仿宋" w:cs="仿宋"/>
          <w:spacing w:val="-9"/>
          <w:sz w:val="28"/>
          <w:szCs w:val="28"/>
        </w:rPr>
        <w:t>采购代理机构：</w:t>
      </w:r>
      <w:r>
        <w:rPr>
          <w:rFonts w:hint="eastAsia" w:ascii="仿宋" w:hAnsi="仿宋" w:eastAsia="仿宋" w:cs="仿宋"/>
          <w:spacing w:val="-9"/>
          <w:sz w:val="28"/>
          <w:szCs w:val="28"/>
          <w:lang w:eastAsia="zh-CN"/>
        </w:rPr>
        <w:t>新疆浩瑞兴建设工程项目管理咨询有限公司</w:t>
      </w:r>
      <w:r>
        <w:rPr>
          <w:rFonts w:hint="eastAsia" w:ascii="仿宋" w:hAnsi="仿宋" w:eastAsia="仿宋" w:cs="仿宋"/>
          <w:spacing w:val="-9"/>
          <w:sz w:val="28"/>
          <w:szCs w:val="28"/>
        </w:rPr>
        <w:t>（盖章）</w:t>
      </w:r>
    </w:p>
    <w:p w14:paraId="664D4AAB">
      <w:pPr>
        <w:spacing w:before="212" w:line="220" w:lineRule="auto"/>
        <w:rPr>
          <w:rFonts w:hint="eastAsia" w:ascii="仿宋" w:hAnsi="仿宋" w:eastAsia="仿宋" w:cs="仿宋"/>
          <w:sz w:val="28"/>
          <w:szCs w:val="28"/>
          <w:lang w:eastAsia="zh-CN"/>
        </w:rPr>
      </w:pPr>
      <w:r>
        <w:rPr>
          <w:rFonts w:hint="eastAsia" w:ascii="仿宋" w:hAnsi="仿宋" w:eastAsia="仿宋" w:cs="仿宋"/>
          <w:spacing w:val="-4"/>
          <w:sz w:val="28"/>
          <w:szCs w:val="28"/>
        </w:rPr>
        <w:t>联</w:t>
      </w:r>
      <w:r>
        <w:rPr>
          <w:rFonts w:hint="eastAsia" w:ascii="仿宋" w:hAnsi="仿宋" w:eastAsia="仿宋" w:cs="仿宋"/>
          <w:spacing w:val="21"/>
          <w:sz w:val="28"/>
          <w:szCs w:val="28"/>
        </w:rPr>
        <w:t xml:space="preserve"> </w:t>
      </w:r>
      <w:r>
        <w:rPr>
          <w:rFonts w:hint="eastAsia" w:ascii="仿宋" w:hAnsi="仿宋" w:eastAsia="仿宋" w:cs="仿宋"/>
          <w:spacing w:val="-4"/>
          <w:sz w:val="28"/>
          <w:szCs w:val="28"/>
        </w:rPr>
        <w:t>系</w:t>
      </w:r>
      <w:r>
        <w:rPr>
          <w:rFonts w:hint="eastAsia" w:ascii="仿宋" w:hAnsi="仿宋" w:eastAsia="仿宋" w:cs="仿宋"/>
          <w:spacing w:val="12"/>
          <w:sz w:val="28"/>
          <w:szCs w:val="28"/>
        </w:rPr>
        <w:t xml:space="preserve"> </w:t>
      </w:r>
      <w:r>
        <w:rPr>
          <w:rFonts w:hint="eastAsia" w:ascii="仿宋" w:hAnsi="仿宋" w:eastAsia="仿宋" w:cs="仿宋"/>
          <w:spacing w:val="-4"/>
          <w:sz w:val="28"/>
          <w:szCs w:val="28"/>
        </w:rPr>
        <w:t>人：</w:t>
      </w:r>
      <w:r>
        <w:rPr>
          <w:rFonts w:hint="eastAsia" w:ascii="仿宋" w:hAnsi="仿宋" w:eastAsia="仿宋" w:cs="仿宋"/>
          <w:spacing w:val="-4"/>
          <w:sz w:val="28"/>
          <w:szCs w:val="28"/>
          <w:lang w:eastAsia="zh-CN"/>
        </w:rPr>
        <w:t>陈淑君</w:t>
      </w:r>
    </w:p>
    <w:p w14:paraId="21F34472">
      <w:pPr>
        <w:spacing w:before="212" w:line="222" w:lineRule="auto"/>
        <w:ind w:firstLine="2"/>
        <w:rPr>
          <w:rFonts w:hint="eastAsia" w:ascii="仿宋" w:hAnsi="仿宋" w:eastAsia="仿宋" w:cs="仿宋"/>
          <w:spacing w:val="-15"/>
          <w:sz w:val="28"/>
          <w:szCs w:val="28"/>
          <w:lang w:eastAsia="zh-CN"/>
        </w:rPr>
      </w:pPr>
      <w:r>
        <w:rPr>
          <w:rFonts w:hint="eastAsia" w:ascii="仿宋" w:hAnsi="仿宋" w:eastAsia="仿宋" w:cs="仿宋"/>
          <w:spacing w:val="-15"/>
          <w:sz w:val="28"/>
          <w:szCs w:val="28"/>
        </w:rPr>
        <w:t>联系电话：</w:t>
      </w:r>
      <w:r>
        <w:rPr>
          <w:rFonts w:hint="eastAsia" w:ascii="仿宋" w:hAnsi="仿宋" w:eastAsia="仿宋" w:cs="仿宋"/>
          <w:spacing w:val="-15"/>
          <w:sz w:val="28"/>
          <w:szCs w:val="28"/>
          <w:lang w:eastAsia="zh-CN"/>
        </w:rPr>
        <w:t>15160968614</w:t>
      </w:r>
    </w:p>
    <w:p w14:paraId="0908E497">
      <w:pPr>
        <w:spacing w:before="212" w:line="222" w:lineRule="auto"/>
        <w:ind w:firstLine="2"/>
        <w:rPr>
          <w:rFonts w:hint="eastAsia" w:ascii="仿宋" w:hAnsi="仿宋" w:eastAsia="仿宋" w:cs="仿宋"/>
          <w:sz w:val="28"/>
          <w:szCs w:val="28"/>
          <w:lang w:eastAsia="zh-CN"/>
        </w:rPr>
      </w:pPr>
      <w:r>
        <w:rPr>
          <w:rFonts w:hint="eastAsia" w:ascii="仿宋" w:hAnsi="仿宋" w:eastAsia="仿宋" w:cs="仿宋"/>
          <w:spacing w:val="-9"/>
          <w:sz w:val="28"/>
          <w:szCs w:val="28"/>
          <w:lang w:val="en-US" w:eastAsia="zh-CN"/>
        </w:rPr>
        <w:t>联系</w:t>
      </w:r>
      <w:r>
        <w:rPr>
          <w:rFonts w:hint="eastAsia" w:ascii="仿宋" w:hAnsi="仿宋" w:eastAsia="仿宋" w:cs="仿宋"/>
          <w:spacing w:val="-9"/>
          <w:sz w:val="28"/>
          <w:szCs w:val="28"/>
        </w:rPr>
        <w:t>地址：</w:t>
      </w:r>
      <w:r>
        <w:rPr>
          <w:rFonts w:hint="eastAsia" w:ascii="仿宋" w:hAnsi="仿宋" w:eastAsia="仿宋" w:cs="仿宋"/>
          <w:spacing w:val="-9"/>
          <w:sz w:val="28"/>
          <w:szCs w:val="28"/>
          <w:lang w:eastAsia="zh-CN"/>
        </w:rPr>
        <w:t>新疆乌鲁木齐市水磨沟区安居南路鸿瑞豪庭四号楼907室</w:t>
      </w:r>
    </w:p>
    <w:p w14:paraId="340F0672">
      <w:pPr>
        <w:rPr>
          <w:rFonts w:hint="eastAsia" w:ascii="仿宋" w:hAnsi="仿宋" w:eastAsia="仿宋" w:cs="仿宋"/>
        </w:rPr>
        <w:sectPr>
          <w:headerReference r:id="rId5" w:type="default"/>
          <w:footerReference r:id="rId6" w:type="default"/>
          <w:pgSz w:w="12240" w:h="15840"/>
          <w:pgMar w:top="1440" w:right="1080" w:bottom="1440" w:left="1080" w:header="737" w:footer="1759" w:gutter="0"/>
          <w:pgNumType w:fmt="numberInDash"/>
          <w:cols w:space="720" w:num="1"/>
        </w:sectPr>
      </w:pPr>
    </w:p>
    <w:sdt>
      <w:sdtPr>
        <w:rPr>
          <w:rFonts w:hint="eastAsia" w:ascii="仿宋" w:hAnsi="仿宋" w:eastAsia="仿宋" w:cs="仿宋"/>
          <w:snapToGrid w:val="0"/>
          <w:color w:val="000000"/>
          <w:kern w:val="0"/>
          <w:sz w:val="21"/>
          <w:szCs w:val="21"/>
        </w:rPr>
        <w:id w:val="147482609"/>
        <w15:color w:val="DBDBDB"/>
        <w:docPartObj>
          <w:docPartGallery w:val="Table of Contents"/>
          <w:docPartUnique/>
        </w:docPartObj>
      </w:sdtPr>
      <w:sdtEndPr>
        <w:rPr>
          <w:rFonts w:hint="eastAsia" w:ascii="仿宋" w:hAnsi="仿宋" w:eastAsia="仿宋" w:cs="仿宋"/>
          <w:snapToGrid w:val="0"/>
          <w:color w:val="000000"/>
          <w:kern w:val="0"/>
          <w:sz w:val="21"/>
          <w:szCs w:val="21"/>
        </w:rPr>
      </w:sdtEndPr>
      <w:sdtContent>
        <w:p w14:paraId="06DEBA8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leftChars="0" w:right="0" w:rightChars="0" w:firstLine="0" w:firstLineChars="0"/>
            <w:jc w:val="center"/>
            <w:textAlignment w:val="baseline"/>
            <w:rPr>
              <w:rFonts w:hint="eastAsia" w:ascii="仿宋" w:hAnsi="仿宋" w:eastAsia="仿宋" w:cs="仿宋"/>
              <w:b/>
              <w:bCs/>
              <w:sz w:val="28"/>
              <w:szCs w:val="28"/>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14:paraId="32055172">
          <w:pPr>
            <w:pStyle w:val="14"/>
            <w:tabs>
              <w:tab w:val="right" w:leader="dot" w:pos="863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p>
        <w:p w14:paraId="693C1E48">
          <w:pPr>
            <w:pStyle w:val="14"/>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_Toc25514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6"/>
              <w:sz w:val="28"/>
              <w:szCs w:val="44"/>
            </w:rPr>
            <w:t>第一章</w:t>
          </w:r>
          <w:r>
            <w:rPr>
              <w:rFonts w:hint="eastAsia" w:ascii="仿宋" w:hAnsi="仿宋" w:eastAsia="仿宋" w:cs="仿宋"/>
              <w:b w:val="0"/>
              <w:bCs w:val="0"/>
              <w:spacing w:val="35"/>
              <w:sz w:val="28"/>
              <w:szCs w:val="44"/>
            </w:rPr>
            <w:t xml:space="preserve"> </w:t>
          </w:r>
          <w:r>
            <w:rPr>
              <w:rFonts w:hint="eastAsia" w:ascii="仿宋" w:hAnsi="仿宋" w:eastAsia="仿宋" w:cs="仿宋"/>
              <w:b w:val="0"/>
              <w:bCs w:val="0"/>
              <w:spacing w:val="6"/>
              <w:sz w:val="28"/>
              <w:szCs w:val="44"/>
            </w:rPr>
            <w:t>单一来源采购公示</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_Toc25514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2</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65CC4548">
          <w:pPr>
            <w:pStyle w:val="14"/>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_Toc2782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7"/>
              <w:sz w:val="28"/>
              <w:szCs w:val="44"/>
            </w:rPr>
            <w:t>第二章</w:t>
          </w:r>
          <w:r>
            <w:rPr>
              <w:rFonts w:hint="eastAsia" w:ascii="仿宋" w:hAnsi="仿宋" w:eastAsia="仿宋" w:cs="仿宋"/>
              <w:b w:val="0"/>
              <w:bCs w:val="0"/>
              <w:spacing w:val="24"/>
              <w:sz w:val="28"/>
              <w:szCs w:val="44"/>
            </w:rPr>
            <w:t xml:space="preserve"> </w:t>
          </w:r>
          <w:r>
            <w:rPr>
              <w:rFonts w:hint="eastAsia" w:ascii="仿宋" w:hAnsi="仿宋" w:eastAsia="仿宋" w:cs="仿宋"/>
              <w:b w:val="0"/>
              <w:bCs w:val="0"/>
              <w:spacing w:val="7"/>
              <w:sz w:val="28"/>
              <w:szCs w:val="44"/>
            </w:rPr>
            <w:t>投标人须知前附表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_Toc2782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4F3F476B">
          <w:pPr>
            <w:pStyle w:val="14"/>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_Toc28822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6"/>
              <w:sz w:val="28"/>
              <w:szCs w:val="44"/>
            </w:rPr>
            <w:t>第三章</w:t>
          </w:r>
          <w:r>
            <w:rPr>
              <w:rFonts w:hint="eastAsia" w:ascii="仿宋" w:hAnsi="仿宋" w:eastAsia="仿宋" w:cs="仿宋"/>
              <w:b w:val="0"/>
              <w:bCs w:val="0"/>
              <w:spacing w:val="20"/>
              <w:sz w:val="28"/>
              <w:szCs w:val="44"/>
            </w:rPr>
            <w:t xml:space="preserve"> </w:t>
          </w:r>
          <w:r>
            <w:rPr>
              <w:rFonts w:hint="eastAsia" w:ascii="仿宋" w:hAnsi="仿宋" w:eastAsia="仿宋" w:cs="仿宋"/>
              <w:b w:val="0"/>
              <w:bCs w:val="0"/>
              <w:spacing w:val="6"/>
              <w:sz w:val="28"/>
              <w:szCs w:val="44"/>
            </w:rPr>
            <w:t>投标须知</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_Toc28822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BC816FE">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_Toc24898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5"/>
              <w:sz w:val="28"/>
              <w:szCs w:val="28"/>
              <w14:textOutline w14:w="3795" w14:cap="sq" w14:cmpd="sng">
                <w14:solidFill>
                  <w14:srgbClr w14:val="000000"/>
                </w14:solidFill>
                <w14:prstDash w14:val="solid"/>
                <w14:bevel/>
              </w14:textOutline>
            </w:rPr>
            <w:t>第一节</w:t>
          </w:r>
          <w:r>
            <w:rPr>
              <w:rFonts w:hint="eastAsia" w:ascii="仿宋" w:hAnsi="仿宋" w:eastAsia="仿宋" w:cs="仿宋"/>
              <w:b w:val="0"/>
              <w:bCs w:val="0"/>
              <w:spacing w:val="23"/>
              <w:sz w:val="28"/>
              <w:szCs w:val="28"/>
            </w:rPr>
            <w:t xml:space="preserve"> </w:t>
          </w:r>
          <w:r>
            <w:rPr>
              <w:rFonts w:hint="eastAsia" w:ascii="仿宋" w:hAnsi="仿宋" w:eastAsia="仿宋" w:cs="仿宋"/>
              <w:b w:val="0"/>
              <w:bCs w:val="0"/>
              <w:spacing w:val="5"/>
              <w:sz w:val="28"/>
              <w:szCs w:val="28"/>
              <w14:textOutline w14:w="3795" w14:cap="sq" w14:cmpd="sng">
                <w14:solidFill>
                  <w14:srgbClr w14:val="000000"/>
                </w14:solidFill>
                <w14:prstDash w14:val="solid"/>
                <w14:bevel/>
              </w14:textOutline>
            </w:rPr>
            <w:t>总则</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_Toc24898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585B2D28">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_Toc31586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8"/>
              <w:sz w:val="28"/>
              <w:szCs w:val="28"/>
              <w14:textOutline w14:w="3795" w14:cap="sq" w14:cmpd="sng">
                <w14:solidFill>
                  <w14:srgbClr w14:val="000000"/>
                </w14:solidFill>
                <w14:prstDash w14:val="solid"/>
                <w14:bevel/>
              </w14:textOutline>
            </w:rPr>
            <w:t>第二节</w:t>
          </w:r>
          <w:r>
            <w:rPr>
              <w:rFonts w:hint="eastAsia" w:ascii="仿宋" w:hAnsi="仿宋" w:eastAsia="仿宋" w:cs="仿宋"/>
              <w:b w:val="0"/>
              <w:bCs w:val="0"/>
              <w:spacing w:val="25"/>
              <w:sz w:val="28"/>
              <w:szCs w:val="28"/>
            </w:rPr>
            <w:t xml:space="preserve"> </w:t>
          </w:r>
          <w:r>
            <w:rPr>
              <w:rFonts w:hint="eastAsia" w:ascii="仿宋" w:hAnsi="仿宋" w:eastAsia="仿宋" w:cs="仿宋"/>
              <w:b w:val="0"/>
              <w:bCs w:val="0"/>
              <w:spacing w:val="8"/>
              <w:sz w:val="28"/>
              <w:szCs w:val="28"/>
              <w14:textOutline w14:w="3795" w14:cap="sq" w14:cmpd="sng">
                <w14:solidFill>
                  <w14:srgbClr w14:val="000000"/>
                </w14:solidFill>
                <w14:prstDash w14:val="solid"/>
                <w14:bevel/>
              </w14:textOutline>
            </w:rPr>
            <w:t>单一来源采购文件</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_Toc31586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31000E2">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_Toc11421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8"/>
              <w:sz w:val="28"/>
              <w:szCs w:val="28"/>
              <w14:textOutline w14:w="3795" w14:cap="sq" w14:cmpd="sng">
                <w14:solidFill>
                  <w14:srgbClr w14:val="000000"/>
                </w14:solidFill>
                <w14:prstDash w14:val="solid"/>
                <w14:bevel/>
              </w14:textOutline>
            </w:rPr>
            <w:t>第三节</w:t>
          </w:r>
          <w:r>
            <w:rPr>
              <w:rFonts w:hint="eastAsia" w:ascii="仿宋" w:hAnsi="仿宋" w:eastAsia="仿宋" w:cs="仿宋"/>
              <w:b w:val="0"/>
              <w:bCs w:val="0"/>
              <w:spacing w:val="25"/>
              <w:sz w:val="28"/>
              <w:szCs w:val="28"/>
            </w:rPr>
            <w:t xml:space="preserve"> </w:t>
          </w:r>
          <w:r>
            <w:rPr>
              <w:rFonts w:hint="eastAsia" w:ascii="仿宋" w:hAnsi="仿宋" w:eastAsia="仿宋" w:cs="仿宋"/>
              <w:b w:val="0"/>
              <w:bCs w:val="0"/>
              <w:spacing w:val="8"/>
              <w:sz w:val="28"/>
              <w:szCs w:val="28"/>
              <w14:textOutline w14:w="3795" w14:cap="sq" w14:cmpd="sng">
                <w14:solidFill>
                  <w14:srgbClr w14:val="000000"/>
                </w14:solidFill>
                <w14:prstDash w14:val="solid"/>
                <w14:bevel/>
              </w14:textOutline>
            </w:rPr>
            <w:t>单一来源响应文件</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_Toc11421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11</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2B8AEEB3">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_Toc31069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7"/>
              <w:sz w:val="28"/>
              <w:szCs w:val="28"/>
              <w14:textOutline w14:w="3795" w14:cap="sq" w14:cmpd="sng">
                <w14:solidFill>
                  <w14:srgbClr w14:val="000000"/>
                </w14:solidFill>
                <w14:prstDash w14:val="solid"/>
                <w14:bevel/>
              </w14:textOutline>
            </w:rPr>
            <w:t>第四节</w:t>
          </w:r>
          <w:r>
            <w:rPr>
              <w:rFonts w:hint="eastAsia" w:ascii="仿宋" w:hAnsi="仿宋" w:eastAsia="仿宋" w:cs="仿宋"/>
              <w:b w:val="0"/>
              <w:bCs w:val="0"/>
              <w:spacing w:val="24"/>
              <w:sz w:val="28"/>
              <w:szCs w:val="28"/>
            </w:rPr>
            <w:t xml:space="preserve"> </w:t>
          </w:r>
          <w:r>
            <w:rPr>
              <w:rFonts w:hint="eastAsia" w:ascii="仿宋" w:hAnsi="仿宋" w:eastAsia="仿宋" w:cs="仿宋"/>
              <w:b w:val="0"/>
              <w:bCs w:val="0"/>
              <w:spacing w:val="7"/>
              <w:sz w:val="28"/>
              <w:szCs w:val="28"/>
              <w14:textOutline w14:w="3795" w14:cap="sq" w14:cmpd="sng">
                <w14:solidFill>
                  <w14:srgbClr w14:val="000000"/>
                </w14:solidFill>
                <w14:prstDash w14:val="solid"/>
                <w14:bevel/>
              </w14:textOutline>
            </w:rPr>
            <w:t>纪律和监督</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_Toc31069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13</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BAC841C">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_Toc4499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9"/>
              <w:sz w:val="28"/>
              <w:szCs w:val="28"/>
              <w14:textOutline w14:w="3795" w14:cap="sq" w14:cmpd="sng">
                <w14:solidFill>
                  <w14:srgbClr w14:val="000000"/>
                </w14:solidFill>
                <w14:prstDash w14:val="solid"/>
                <w14:bevel/>
              </w14:textOutline>
            </w:rPr>
            <w:t>第五节</w:t>
          </w:r>
          <w:r>
            <w:rPr>
              <w:rFonts w:hint="eastAsia" w:ascii="仿宋" w:hAnsi="仿宋" w:eastAsia="仿宋" w:cs="仿宋"/>
              <w:b w:val="0"/>
              <w:bCs w:val="0"/>
              <w:spacing w:val="14"/>
              <w:sz w:val="28"/>
              <w:szCs w:val="28"/>
            </w:rPr>
            <w:t xml:space="preserve"> </w:t>
          </w:r>
          <w:r>
            <w:rPr>
              <w:rFonts w:hint="eastAsia" w:ascii="仿宋" w:hAnsi="仿宋" w:eastAsia="仿宋" w:cs="仿宋"/>
              <w:b w:val="0"/>
              <w:bCs w:val="0"/>
              <w:spacing w:val="9"/>
              <w:sz w:val="28"/>
              <w:szCs w:val="28"/>
              <w14:textOutline w14:w="3795" w14:cap="sq" w14:cmpd="sng">
                <w14:solidFill>
                  <w14:srgbClr w14:val="000000"/>
                </w14:solidFill>
                <w14:prstDash w14:val="solid"/>
                <w14:bevel/>
              </w14:textOutline>
            </w:rPr>
            <w:t>询问、质疑和投诉</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_Toc4499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55BB45A">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_Toc22180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6"/>
              <w:sz w:val="28"/>
              <w:szCs w:val="36"/>
              <w14:textOutline w14:w="4358" w14:cap="sq" w14:cmpd="sng">
                <w14:solidFill>
                  <w14:srgbClr w14:val="000000"/>
                </w14:solidFill>
                <w14:prstDash w14:val="solid"/>
                <w14:bevel/>
              </w14:textOutline>
            </w:rPr>
            <w:t>第六节</w:t>
          </w:r>
          <w:r>
            <w:rPr>
              <w:rFonts w:hint="eastAsia" w:ascii="仿宋" w:hAnsi="仿宋" w:eastAsia="仿宋" w:cs="仿宋"/>
              <w:b w:val="0"/>
              <w:bCs w:val="0"/>
              <w:spacing w:val="18"/>
              <w:sz w:val="28"/>
              <w:szCs w:val="36"/>
            </w:rPr>
            <w:t xml:space="preserve"> </w:t>
          </w:r>
          <w:r>
            <w:rPr>
              <w:rFonts w:hint="eastAsia" w:ascii="仿宋" w:hAnsi="仿宋" w:eastAsia="仿宋" w:cs="仿宋"/>
              <w:b w:val="0"/>
              <w:bCs w:val="0"/>
              <w:spacing w:val="6"/>
              <w:sz w:val="28"/>
              <w:szCs w:val="36"/>
              <w14:textOutline w14:w="4358" w14:cap="sq" w14:cmpd="sng">
                <w14:solidFill>
                  <w14:srgbClr w14:val="000000"/>
                </w14:solidFill>
                <w14:prstDash w14:val="solid"/>
                <w14:bevel/>
              </w14:textOutline>
            </w:rPr>
            <w:t>评标</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_Toc22180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1C69A8F6">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_Toc4207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8"/>
              <w:sz w:val="28"/>
              <w:szCs w:val="28"/>
              <w14:textOutline w14:w="3795" w14:cap="sq" w14:cmpd="sng">
                <w14:solidFill>
                  <w14:srgbClr w14:val="000000"/>
                </w14:solidFill>
                <w14:prstDash w14:val="solid"/>
                <w14:bevel/>
              </w14:textOutline>
            </w:rPr>
            <w:t>第七节</w:t>
          </w:r>
          <w:r>
            <w:rPr>
              <w:rFonts w:hint="eastAsia" w:ascii="仿宋" w:hAnsi="仿宋" w:eastAsia="仿宋" w:cs="仿宋"/>
              <w:b w:val="0"/>
              <w:bCs w:val="0"/>
              <w:spacing w:val="22"/>
              <w:sz w:val="28"/>
              <w:szCs w:val="28"/>
            </w:rPr>
            <w:t xml:space="preserve"> </w:t>
          </w:r>
          <w:r>
            <w:rPr>
              <w:rFonts w:hint="eastAsia" w:ascii="仿宋" w:hAnsi="仿宋" w:eastAsia="仿宋" w:cs="仿宋"/>
              <w:b w:val="0"/>
              <w:bCs w:val="0"/>
              <w:spacing w:val="8"/>
              <w:sz w:val="28"/>
              <w:szCs w:val="28"/>
              <w14:textOutline w14:w="3795" w14:cap="sq" w14:cmpd="sng">
                <w14:solidFill>
                  <w14:srgbClr w14:val="000000"/>
                </w14:solidFill>
                <w14:prstDash w14:val="solid"/>
                <w14:bevel/>
              </w14:textOutline>
            </w:rPr>
            <w:t>合同条款及格式</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_Toc4207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17</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37AEF427">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_Toc26772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6"/>
              <w:sz w:val="28"/>
              <w:szCs w:val="36"/>
              <w14:textOutline w14:w="4358" w14:cap="sq" w14:cmpd="sng">
                <w14:solidFill>
                  <w14:srgbClr w14:val="000000"/>
                </w14:solidFill>
                <w14:prstDash w14:val="solid"/>
                <w14:bevel/>
              </w14:textOutline>
            </w:rPr>
            <w:t>5.2.11.反商业贿赂书</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_Toc26772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34</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20336EAF">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_Toc9776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5"/>
              <w:sz w:val="28"/>
              <w:szCs w:val="36"/>
              <w14:textOutline w14:w="4358" w14:cap="sq" w14:cmpd="sng">
                <w14:solidFill>
                  <w14:srgbClr w14:val="000000"/>
                </w14:solidFill>
                <w14:prstDash w14:val="solid"/>
                <w14:bevel/>
              </w14:textOutline>
            </w:rPr>
            <w:t>5.2.12</w:t>
          </w:r>
          <w:r>
            <w:rPr>
              <w:rFonts w:hint="eastAsia" w:ascii="仿宋" w:hAnsi="仿宋" w:eastAsia="仿宋" w:cs="仿宋"/>
              <w:b w:val="0"/>
              <w:bCs w:val="0"/>
              <w:spacing w:val="42"/>
              <w:sz w:val="28"/>
              <w:szCs w:val="36"/>
            </w:rPr>
            <w:t xml:space="preserve"> </w:t>
          </w:r>
          <w:r>
            <w:rPr>
              <w:rFonts w:hint="eastAsia" w:ascii="仿宋" w:hAnsi="仿宋" w:eastAsia="仿宋" w:cs="仿宋"/>
              <w:b w:val="0"/>
              <w:bCs w:val="0"/>
              <w:spacing w:val="5"/>
              <w:sz w:val="28"/>
              <w:szCs w:val="36"/>
              <w14:textOutline w14:w="4358" w14:cap="sq" w14:cmpd="sng">
                <w14:solidFill>
                  <w14:srgbClr w14:val="000000"/>
                </w14:solidFill>
                <w14:prstDash w14:val="solid"/>
                <w14:bevel/>
              </w14:textOutline>
            </w:rPr>
            <w:t>中小微企业声明函</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_Toc9776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35</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347360C7">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_Toc4753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5.2.13.资格声明（制造商、代理商或经销商）</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_Toc4753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38</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399389A">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_Toc12416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5.2.14.投标人近年类似项目业绩情况表</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_Toc12416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39</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4CBBD4F3">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_Toc30063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5"/>
              <w:sz w:val="28"/>
              <w:szCs w:val="36"/>
              <w14:textOutline w14:w="4358" w14:cap="sq" w14:cmpd="sng">
                <w14:solidFill>
                  <w14:srgbClr w14:val="000000"/>
                </w14:solidFill>
                <w14:prstDash w14:val="solid"/>
                <w14:bevel/>
              </w14:textOutline>
            </w:rPr>
            <w:t>5.2.15.供货计划</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_Toc30063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05D25E61">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_Toc12957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5"/>
              <w:sz w:val="28"/>
              <w:szCs w:val="36"/>
              <w14:textOutline w14:w="4358" w14:cap="sq" w14:cmpd="sng">
                <w14:solidFill>
                  <w14:srgbClr w14:val="000000"/>
                </w14:solidFill>
                <w14:prstDash w14:val="solid"/>
                <w14:bevel/>
              </w14:textOutline>
            </w:rPr>
            <w:t>5.2.16</w:t>
          </w:r>
          <w:r>
            <w:rPr>
              <w:rFonts w:hint="eastAsia" w:ascii="仿宋" w:hAnsi="仿宋" w:eastAsia="仿宋" w:cs="仿宋"/>
              <w:b w:val="0"/>
              <w:bCs w:val="0"/>
              <w:spacing w:val="11"/>
              <w:sz w:val="28"/>
              <w:szCs w:val="36"/>
            </w:rPr>
            <w:t xml:space="preserve"> </w:t>
          </w:r>
          <w:r>
            <w:rPr>
              <w:rFonts w:hint="eastAsia" w:ascii="仿宋" w:hAnsi="仿宋" w:eastAsia="仿宋" w:cs="仿宋"/>
              <w:b w:val="0"/>
              <w:bCs w:val="0"/>
              <w:spacing w:val="5"/>
              <w:sz w:val="28"/>
              <w:szCs w:val="36"/>
              <w14:textOutline w14:w="4358" w14:cap="sq" w14:cmpd="sng">
                <w14:solidFill>
                  <w14:srgbClr w14:val="000000"/>
                </w14:solidFill>
                <w14:prstDash w14:val="solid"/>
                <w14:bevel/>
              </w14:textOutline>
            </w:rPr>
            <w:t>服务方案</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_Toc12957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288CB6DE">
          <w:pPr>
            <w:pStyle w:val="16"/>
            <w:keepNext w:val="0"/>
            <w:keepLines w:val="0"/>
            <w:pageBreakBefore w:val="0"/>
            <w:widowControl/>
            <w:tabs>
              <w:tab w:val="right" w:leader="dot" w:pos="8632"/>
            </w:tabs>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\l _Toc24211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5.2.17.其他需要提交的资料</w:t>
          </w:r>
          <w:r>
            <w:rPr>
              <w:rFonts w:hint="eastAsia" w:ascii="仿宋" w:hAnsi="仿宋" w:eastAsia="仿宋" w:cs="仿宋"/>
              <w:b w:val="0"/>
              <w:bCs w:val="0"/>
              <w:sz w:val="28"/>
              <w:szCs w:val="28"/>
            </w:rPr>
            <w:tab/>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PAGEREF _Toc24211 \h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rPr>
            <w:t>40</w:t>
          </w:r>
          <w:r>
            <w:rPr>
              <w:rFonts w:hint="eastAsia" w:ascii="仿宋" w:hAnsi="仿宋" w:eastAsia="仿宋" w:cs="仿宋"/>
              <w:b w:val="0"/>
              <w:bCs w:val="0"/>
              <w:sz w:val="28"/>
              <w:szCs w:val="28"/>
            </w:rPr>
            <w:fldChar w:fldCharType="end"/>
          </w:r>
          <w:r>
            <w:rPr>
              <w:rFonts w:hint="eastAsia" w:ascii="仿宋" w:hAnsi="仿宋" w:eastAsia="仿宋" w:cs="仿宋"/>
              <w:b w:val="0"/>
              <w:bCs w:val="0"/>
              <w:sz w:val="28"/>
              <w:szCs w:val="28"/>
            </w:rPr>
            <w:fldChar w:fldCharType="end"/>
          </w:r>
        </w:p>
        <w:p w14:paraId="5815BABE">
          <w:pPr>
            <w:pStyle w:val="15"/>
            <w:keepNext w:val="0"/>
            <w:keepLines w:val="0"/>
            <w:pageBreakBefore w:val="0"/>
            <w:widowControl/>
            <w:tabs>
              <w:tab w:val="right" w:leader="dot" w:pos="8632"/>
            </w:tabs>
            <w:kinsoku/>
            <w:wordWrap/>
            <w:overflowPunct/>
            <w:topLinePunct w:val="0"/>
            <w:autoSpaceDE/>
            <w:autoSpaceDN/>
            <w:bidi w:val="0"/>
            <w:adjustRightInd/>
            <w:snapToGrid/>
            <w:spacing w:line="600" w:lineRule="exact"/>
            <w:ind w:left="0" w:leftChars="0" w:firstLine="882" w:firstLineChars="300"/>
            <w:textAlignment w:val="auto"/>
            <w:rPr>
              <w:rFonts w:hint="eastAsia" w:ascii="仿宋" w:hAnsi="仿宋" w:eastAsia="仿宋" w:cs="仿宋"/>
            </w:rPr>
          </w:pPr>
          <w:r>
            <w:rPr>
              <w:rFonts w:hint="eastAsia" w:ascii="仿宋" w:hAnsi="仿宋" w:eastAsia="仿宋" w:cs="仿宋"/>
              <w:b w:val="0"/>
              <w:bCs w:val="0"/>
              <w:spacing w:val="7"/>
              <w:sz w:val="28"/>
              <w:szCs w:val="36"/>
              <w:lang w:val="en-US" w:eastAsia="zh-CN"/>
              <w14:textOutline w14:w="4358" w14:cap="sq" w14:cmpd="sng">
                <w14:solidFill>
                  <w14:srgbClr w14:val="000000"/>
                </w14:solidFill>
                <w14:prstDash w14:val="solid"/>
                <w14:bevel/>
              </w14:textOutline>
            </w:rPr>
            <w:t>5.</w: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2.1</w:t>
          </w:r>
          <w:r>
            <w:rPr>
              <w:rFonts w:hint="eastAsia" w:ascii="仿宋" w:hAnsi="仿宋" w:eastAsia="仿宋" w:cs="仿宋"/>
              <w:b w:val="0"/>
              <w:bCs w:val="0"/>
              <w:spacing w:val="7"/>
              <w:sz w:val="28"/>
              <w:szCs w:val="36"/>
              <w:lang w:val="en-US" w:eastAsia="zh-CN"/>
              <w14:textOutline w14:w="4358" w14:cap="sq" w14:cmpd="sng">
                <w14:solidFill>
                  <w14:srgbClr w14:val="000000"/>
                </w14:solidFill>
                <w14:prstDash w14:val="solid"/>
                <w14:bevel/>
              </w14:textOutline>
            </w:rPr>
            <w:t>8</w: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w: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fldChar w:fldCharType="begin"/>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instrText xml:space="preserve"> HYPERLINK \l _Toc23013 </w:instrTex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fldChar w:fldCharType="separate"/>
          </w:r>
          <w:r>
            <w:rPr>
              <w:rFonts w:hint="eastAsia" w:ascii="仿宋" w:hAnsi="仿宋" w:eastAsia="仿宋" w:cs="仿宋"/>
              <w:b w:val="0"/>
              <w:bCs w:val="0"/>
              <w:spacing w:val="7"/>
              <w:sz w:val="28"/>
              <w:szCs w:val="36"/>
              <w:lang w:val="en-US" w:eastAsia="zh-CN"/>
              <w14:textOutline w14:w="4358" w14:cap="sq" w14:cmpd="sng">
                <w14:solidFill>
                  <w14:srgbClr w14:val="000000"/>
                </w14:solidFill>
                <w14:prstDash w14:val="solid"/>
                <w14:bevel/>
              </w14:textOutline>
            </w:rPr>
            <w:t>保证金退还申请函</w: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ab/>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fldChar w:fldCharType="begin"/>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instrText xml:space="preserve"> PAGEREF _Toc23013 \h </w:instrTex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fldChar w:fldCharType="separate"/>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t>41</w:t>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fldChar w:fldCharType="end"/>
          </w:r>
          <w:r>
            <w:rPr>
              <w:rFonts w:hint="eastAsia" w:ascii="仿宋" w:hAnsi="仿宋" w:eastAsia="仿宋" w:cs="仿宋"/>
              <w:b w:val="0"/>
              <w:bCs w:val="0"/>
              <w:spacing w:val="7"/>
              <w:sz w:val="28"/>
              <w:szCs w:val="36"/>
              <w14:textOutline w14:w="4358" w14:cap="sq" w14:cmpd="sng">
                <w14:solidFill>
                  <w14:srgbClr w14:val="000000"/>
                </w14:solidFill>
                <w14:prstDash w14:val="solid"/>
                <w14:bevel/>
              </w14:textOutline>
            </w:rPr>
            <w:fldChar w:fldCharType="end"/>
          </w:r>
        </w:p>
        <w:p w14:paraId="02CDD765">
          <w:pPr>
            <w:rPr>
              <w:rFonts w:hint="eastAsia" w:ascii="仿宋" w:hAnsi="仿宋" w:eastAsia="仿宋" w:cs="仿宋"/>
            </w:rPr>
            <w:sectPr>
              <w:footerReference r:id="rId7" w:type="default"/>
              <w:pgSz w:w="12240" w:h="15840"/>
              <w:pgMar w:top="1440" w:right="1080" w:bottom="1440" w:left="1080" w:header="737" w:footer="1016" w:gutter="0"/>
              <w:pgNumType w:fmt="decimal" w:start="1"/>
              <w:cols w:space="720" w:num="1"/>
            </w:sectPr>
          </w:pPr>
          <w:r>
            <w:rPr>
              <w:rFonts w:hint="eastAsia" w:ascii="仿宋" w:hAnsi="仿宋" w:eastAsia="仿宋" w:cs="仿宋"/>
            </w:rPr>
            <w:fldChar w:fldCharType="end"/>
          </w:r>
        </w:p>
      </w:sdtContent>
    </w:sdt>
    <w:p w14:paraId="3FD5E1A8">
      <w:pPr>
        <w:spacing w:before="269" w:line="226" w:lineRule="auto"/>
        <w:ind w:firstLine="3156"/>
        <w:outlineLvl w:val="0"/>
        <w:rPr>
          <w:rFonts w:hint="eastAsia" w:ascii="仿宋" w:hAnsi="仿宋" w:eastAsia="仿宋" w:cs="仿宋"/>
          <w:b/>
          <w:bCs/>
          <w:sz w:val="31"/>
          <w:szCs w:val="31"/>
        </w:rPr>
      </w:pPr>
      <w:bookmarkStart w:id="1" w:name="_Toc25514"/>
      <w:r>
        <w:rPr>
          <w:rFonts w:hint="eastAsia" w:ascii="仿宋" w:hAnsi="仿宋" w:eastAsia="仿宋" w:cs="仿宋"/>
          <w:b/>
          <w:bCs/>
          <w:spacing w:val="6"/>
          <w:sz w:val="31"/>
          <w:szCs w:val="31"/>
        </w:rPr>
        <w:t>第一章</w:t>
      </w:r>
      <w:r>
        <w:rPr>
          <w:rFonts w:hint="eastAsia" w:ascii="仿宋" w:hAnsi="仿宋" w:eastAsia="仿宋" w:cs="仿宋"/>
          <w:b/>
          <w:bCs/>
          <w:spacing w:val="35"/>
          <w:sz w:val="31"/>
          <w:szCs w:val="31"/>
        </w:rPr>
        <w:t xml:space="preserve"> </w:t>
      </w:r>
      <w:r>
        <w:rPr>
          <w:rFonts w:hint="eastAsia" w:ascii="仿宋" w:hAnsi="仿宋" w:eastAsia="仿宋" w:cs="仿宋"/>
          <w:b/>
          <w:bCs/>
          <w:spacing w:val="6"/>
          <w:sz w:val="31"/>
          <w:szCs w:val="31"/>
        </w:rPr>
        <w:t>单一来源采购公示</w:t>
      </w:r>
      <w:bookmarkEnd w:id="1"/>
    </w:p>
    <w:p w14:paraId="651022A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仿宋" w:hAnsi="仿宋" w:eastAsia="仿宋" w:cs="仿宋"/>
        </w:rPr>
      </w:pPr>
      <w:bookmarkStart w:id="2" w:name="_Toc30895"/>
      <w:r>
        <w:rPr>
          <w:rFonts w:hint="eastAsia" w:ascii="仿宋" w:hAnsi="仿宋" w:eastAsia="仿宋" w:cs="仿宋"/>
        </w:rPr>
        <w:t>一、项目信息</w:t>
      </w:r>
      <w:bookmarkEnd w:id="2"/>
    </w:p>
    <w:p w14:paraId="21AF5F2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2"/>
        <w:rPr>
          <w:rFonts w:hint="eastAsia" w:ascii="仿宋" w:hAnsi="仿宋" w:eastAsia="仿宋" w:cs="仿宋"/>
          <w:lang w:eastAsia="zh-CN"/>
        </w:rPr>
      </w:pPr>
      <w:bookmarkStart w:id="3" w:name="_Toc13764"/>
      <w:r>
        <w:rPr>
          <w:rFonts w:hint="eastAsia" w:ascii="仿宋" w:hAnsi="仿宋" w:eastAsia="仿宋" w:cs="仿宋"/>
        </w:rPr>
        <w:t>（1）采购人：</w:t>
      </w:r>
      <w:bookmarkEnd w:id="3"/>
      <w:r>
        <w:rPr>
          <w:rFonts w:hint="eastAsia" w:ascii="仿宋" w:hAnsi="仿宋" w:eastAsia="仿宋" w:cs="仿宋"/>
          <w:lang w:eastAsia="zh-CN"/>
        </w:rPr>
        <w:t>伊犁哈萨克自治州疾病预防控制中心（卫生监督所）</w:t>
      </w:r>
    </w:p>
    <w:p w14:paraId="2245582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lang w:eastAsia="zh-CN"/>
        </w:rPr>
      </w:pPr>
      <w:r>
        <w:rPr>
          <w:rFonts w:hint="eastAsia" w:ascii="仿宋" w:hAnsi="仿宋" w:eastAsia="仿宋" w:cs="仿宋"/>
        </w:rPr>
        <w:t>（2）项目名称</w:t>
      </w:r>
      <w:r>
        <w:rPr>
          <w:rFonts w:hint="eastAsia" w:ascii="仿宋" w:hAnsi="仿宋" w:eastAsia="仿宋" w:cs="仿宋"/>
          <w:lang w:eastAsia="zh-CN"/>
        </w:rPr>
        <w:t>：伊犁哈萨克自治州疾病预防控制中心（卫生监督所）2026年结核菌素纯蛋白衍生物（TB-PPD)单一来源采购项目</w:t>
      </w:r>
    </w:p>
    <w:p w14:paraId="3F3157A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2"/>
        <w:rPr>
          <w:rFonts w:hint="eastAsia" w:ascii="仿宋" w:hAnsi="仿宋" w:eastAsia="仿宋" w:cs="仿宋"/>
        </w:rPr>
      </w:pPr>
      <w:bookmarkStart w:id="4" w:name="_Toc1294"/>
      <w:r>
        <w:rPr>
          <w:rFonts w:hint="eastAsia" w:ascii="仿宋" w:hAnsi="仿宋" w:eastAsia="仿宋" w:cs="仿宋"/>
        </w:rPr>
        <w:t>（3）拟采购的货物或服务的说明：</w:t>
      </w:r>
      <w:bookmarkEnd w:id="4"/>
    </w:p>
    <w:p w14:paraId="003768D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仿宋" w:hAnsi="仿宋" w:eastAsia="仿宋" w:cs="仿宋"/>
          <w:lang w:eastAsia="zh-CN"/>
        </w:rPr>
      </w:pPr>
      <w:r>
        <w:rPr>
          <w:rFonts w:hint="eastAsia" w:ascii="仿宋" w:hAnsi="仿宋" w:eastAsia="仿宋" w:cs="仿宋"/>
        </w:rPr>
        <w:t>标的名称：</w:t>
      </w:r>
      <w:r>
        <w:rPr>
          <w:rFonts w:hint="eastAsia" w:ascii="仿宋" w:hAnsi="仿宋" w:eastAsia="仿宋" w:cs="仿宋"/>
          <w:lang w:val="en-US" w:eastAsia="zh-CN"/>
        </w:rPr>
        <w:t>结核菌素纯蛋白衍生物(TB-PPD)</w:t>
      </w:r>
    </w:p>
    <w:p w14:paraId="37505EAF">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default" w:ascii="仿宋" w:hAnsi="仿宋" w:eastAsia="仿宋" w:cs="仿宋"/>
          <w:lang w:val="en-US" w:eastAsia="zh-CN"/>
        </w:rPr>
      </w:pPr>
      <w:r>
        <w:rPr>
          <w:rFonts w:hint="eastAsia" w:ascii="仿宋" w:hAnsi="仿宋" w:eastAsia="仿宋" w:cs="仿宋"/>
        </w:rPr>
        <w:t>预算金额(元)：</w:t>
      </w:r>
      <w:r>
        <w:rPr>
          <w:rFonts w:hint="eastAsia" w:ascii="仿宋" w:hAnsi="仿宋" w:eastAsia="仿宋" w:cs="仿宋"/>
          <w:lang w:val="en-US" w:eastAsia="zh-CN"/>
        </w:rPr>
        <w:t>317220.00（大写：叁拾壹万柒仟贰佰贰拾元整）</w:t>
      </w:r>
    </w:p>
    <w:p w14:paraId="6FFE1704">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仿宋" w:hAnsi="仿宋" w:eastAsia="仿宋" w:cs="仿宋"/>
        </w:rPr>
      </w:pPr>
      <w:r>
        <w:rPr>
          <w:rFonts w:hint="eastAsia" w:ascii="仿宋" w:hAnsi="仿宋" w:eastAsia="仿宋" w:cs="仿宋"/>
        </w:rPr>
        <w:t>货物或服务的说明：</w:t>
      </w:r>
      <w:r>
        <w:rPr>
          <w:rFonts w:hint="eastAsia" w:ascii="仿宋" w:hAnsi="仿宋" w:eastAsia="仿宋" w:cs="仿宋"/>
          <w:lang w:val="en-US" w:eastAsia="zh-CN"/>
        </w:rPr>
        <w:t>结核病筛查PPD试剂，规格20单位/每支，数量4665支。</w:t>
      </w:r>
      <w:r>
        <w:rPr>
          <w:rFonts w:hint="eastAsia" w:ascii="仿宋" w:hAnsi="仿宋" w:eastAsia="仿宋" w:cs="仿宋"/>
        </w:rPr>
        <w:t>简要规格描述或项目基本概况介绍</w:t>
      </w:r>
      <w:r>
        <w:rPr>
          <w:rFonts w:hint="eastAsia" w:ascii="仿宋" w:hAnsi="仿宋" w:eastAsia="仿宋" w:cs="仿宋"/>
          <w:lang w:val="en-US" w:eastAsia="zh-CN"/>
        </w:rPr>
        <w:t>及</w:t>
      </w:r>
      <w:r>
        <w:rPr>
          <w:rFonts w:hint="eastAsia" w:ascii="仿宋" w:hAnsi="仿宋" w:eastAsia="仿宋" w:cs="仿宋"/>
        </w:rPr>
        <w:t>用途：详见单一来源采购文件</w:t>
      </w:r>
    </w:p>
    <w:p w14:paraId="7092800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2"/>
        <w:rPr>
          <w:rFonts w:hint="eastAsia" w:ascii="仿宋" w:hAnsi="仿宋" w:eastAsia="仿宋" w:cs="仿宋"/>
        </w:rPr>
      </w:pPr>
      <w:bookmarkStart w:id="5" w:name="_Toc21184"/>
      <w:r>
        <w:rPr>
          <w:rFonts w:hint="eastAsia" w:ascii="仿宋" w:hAnsi="仿宋" w:eastAsia="仿宋" w:cs="仿宋"/>
        </w:rPr>
        <w:t>（4）拟采购的货物或服务的预算总金额（元）</w:t>
      </w:r>
      <w:r>
        <w:rPr>
          <w:rFonts w:hint="eastAsia" w:ascii="仿宋" w:hAnsi="仿宋" w:eastAsia="仿宋" w:cs="仿宋"/>
          <w:lang w:eastAsia="zh-CN"/>
        </w:rPr>
        <w:t>：</w:t>
      </w:r>
      <w:bookmarkEnd w:id="5"/>
      <w:r>
        <w:rPr>
          <w:rFonts w:hint="eastAsia" w:ascii="仿宋" w:hAnsi="仿宋" w:eastAsia="仿宋" w:cs="仿宋"/>
          <w:lang w:val="en-US" w:eastAsia="zh-CN"/>
        </w:rPr>
        <w:t>317220.00</w:t>
      </w:r>
    </w:p>
    <w:p w14:paraId="01001E7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rPr>
      </w:pPr>
      <w:r>
        <w:rPr>
          <w:rFonts w:hint="eastAsia" w:ascii="仿宋" w:hAnsi="仿宋" w:eastAsia="仿宋" w:cs="仿宋"/>
        </w:rPr>
        <w:t>（5）采用单一来源采购方式的原因及说明：我单位根据政府采购法三十一条规定：符合下列情形之一的货物或者服务，可以依照本法采用单一来源方式采购：</w:t>
      </w:r>
      <w:r>
        <w:rPr>
          <w:rFonts w:hint="eastAsia" w:ascii="仿宋" w:hAnsi="仿宋" w:eastAsia="仿宋" w:cs="仿宋"/>
          <w:lang w:val="en-US" w:eastAsia="zh-CN"/>
        </w:rPr>
        <w:t>1、结核菌素纯量白衍生物(TB-PPD)是国内唯一的生产厂家 ；</w:t>
      </w:r>
    </w:p>
    <w:p w14:paraId="2BD443A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rPr>
      </w:pPr>
      <w:r>
        <w:rPr>
          <w:rFonts w:hint="eastAsia" w:ascii="仿宋" w:hAnsi="仿宋" w:eastAsia="仿宋" w:cs="仿宋"/>
          <w:lang w:val="en-US" w:eastAsia="zh-CN"/>
        </w:rPr>
        <w:t>2、结核菌素纯蛋白衍生物(TB-PPD)试剂价廉,副反应低,特异度和敏感度较高,适用于在结核病患者密接人群和重点场所结核病筛查和确诊工作。为伊犁州降低结核病发病率，遏制结核病的流行，实现伊犁州到2035年终止结核病的目标，根据《伊犁州结核病防治工作专项行动实施方案》的文件精神，要大力开展在结核病患者密接人群或重点场所结核病筛查工作，所以现在采购该试剂，确保筛查工作顺利开展。</w:t>
      </w:r>
      <w:bookmarkStart w:id="78" w:name="_GoBack"/>
      <w:bookmarkEnd w:id="78"/>
      <w:r>
        <w:rPr>
          <w:rFonts w:hint="eastAsia" w:ascii="仿宋" w:hAnsi="仿宋" w:eastAsia="仿宋" w:cs="仿宋"/>
        </w:rPr>
        <w:t>鉴于上述情况，我中心</w:t>
      </w:r>
      <w:r>
        <w:rPr>
          <w:rFonts w:hint="eastAsia" w:ascii="仿宋" w:hAnsi="仿宋" w:eastAsia="仿宋" w:cs="仿宋"/>
          <w:lang w:val="en-US" w:eastAsia="zh-CN"/>
        </w:rPr>
        <w:t>特此申请</w:t>
      </w:r>
      <w:r>
        <w:rPr>
          <w:rFonts w:hint="eastAsia" w:ascii="仿宋" w:hAnsi="仿宋" w:eastAsia="仿宋" w:cs="仿宋"/>
        </w:rPr>
        <w:t>采用单一来源方式采购。</w:t>
      </w:r>
    </w:p>
    <w:p w14:paraId="4E427835">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6</w:t>
      </w:r>
      <w:r>
        <w:rPr>
          <w:rFonts w:hint="eastAsia" w:ascii="仿宋" w:hAnsi="仿宋" w:eastAsia="仿宋" w:cs="仿宋"/>
          <w:lang w:eastAsia="zh-CN"/>
        </w:rPr>
        <w:t>）落实政府采购政策需满足的资格要求：</w:t>
      </w:r>
      <w:r>
        <w:rPr>
          <w:rFonts w:hint="eastAsia" w:ascii="仿宋" w:hAnsi="仿宋" w:eastAsia="仿宋" w:cs="仿宋"/>
          <w:lang w:val="en-US" w:eastAsia="zh-CN"/>
        </w:rPr>
        <w:t>本项目专门面向中小企业（含中型、小型、微型企业）采购</w:t>
      </w:r>
    </w:p>
    <w:p w14:paraId="4876B6D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仿宋" w:hAnsi="仿宋" w:eastAsia="仿宋" w:cs="仿宋"/>
        </w:rPr>
      </w:pPr>
      <w:bookmarkStart w:id="6" w:name="_Toc2405"/>
      <w:r>
        <w:rPr>
          <w:rFonts w:hint="eastAsia" w:ascii="仿宋" w:hAnsi="仿宋" w:eastAsia="仿宋" w:cs="仿宋"/>
        </w:rPr>
        <w:t>二、拟定供应商信息</w:t>
      </w:r>
      <w:bookmarkEnd w:id="6"/>
    </w:p>
    <w:p w14:paraId="4FAACC80">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仿宋" w:hAnsi="仿宋" w:eastAsia="仿宋" w:cs="仿宋"/>
          <w:lang w:eastAsia="zh-CN"/>
        </w:rPr>
      </w:pPr>
      <w:r>
        <w:rPr>
          <w:rFonts w:hint="eastAsia" w:ascii="仿宋" w:hAnsi="仿宋" w:eastAsia="仿宋" w:cs="仿宋"/>
        </w:rPr>
        <w:t>名称：</w:t>
      </w:r>
      <w:r>
        <w:rPr>
          <w:rFonts w:hint="eastAsia" w:ascii="仿宋" w:hAnsi="仿宋" w:eastAsia="仿宋" w:cs="仿宋"/>
          <w:lang w:eastAsia="zh-CN"/>
        </w:rPr>
        <w:t>新疆生产建设兵团医药有限责任公司</w:t>
      </w:r>
    </w:p>
    <w:p w14:paraId="02B12B65">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仿宋" w:hAnsi="仿宋" w:eastAsia="仿宋" w:cs="仿宋"/>
          <w:lang w:val="en-US" w:eastAsia="zh-CN"/>
        </w:rPr>
      </w:pPr>
      <w:r>
        <w:rPr>
          <w:rFonts w:hint="eastAsia" w:ascii="仿宋" w:hAnsi="仿宋" w:eastAsia="仿宋" w:cs="仿宋"/>
          <w:lang w:val="en-US" w:eastAsia="zh-CN"/>
        </w:rPr>
        <w:t>地址：新疆乌鲁木齐市(第十二师)沙依巴克区104团西山西街61号</w:t>
      </w:r>
    </w:p>
    <w:p w14:paraId="4012067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仿宋" w:hAnsi="仿宋" w:eastAsia="仿宋" w:cs="仿宋"/>
        </w:rPr>
      </w:pPr>
      <w:bookmarkStart w:id="7" w:name="_Toc20216"/>
      <w:r>
        <w:rPr>
          <w:rFonts w:hint="eastAsia" w:ascii="仿宋" w:hAnsi="仿宋" w:eastAsia="仿宋" w:cs="仿宋"/>
        </w:rPr>
        <w:t>三、公示期限</w:t>
      </w:r>
      <w:bookmarkEnd w:id="7"/>
    </w:p>
    <w:p w14:paraId="4CC0116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rPr>
      </w:pPr>
      <w:bookmarkStart w:id="8" w:name="_Toc10157"/>
      <w:r>
        <w:rPr>
          <w:rFonts w:hint="eastAsia" w:ascii="仿宋" w:hAnsi="仿宋" w:eastAsia="仿宋" w:cs="仿宋"/>
        </w:rPr>
        <w:t>  2026年03月23日至2026年03月30日</w:t>
      </w:r>
    </w:p>
    <w:p w14:paraId="7A87B3E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rPr>
      </w:pPr>
      <w:r>
        <w:rPr>
          <w:rFonts w:hint="eastAsia" w:ascii="仿宋" w:hAnsi="仿宋" w:eastAsia="仿宋" w:cs="仿宋"/>
        </w:rPr>
        <w:t>四、其他补充事宜</w:t>
      </w:r>
      <w:bookmarkEnd w:id="8"/>
    </w:p>
    <w:p w14:paraId="2DF44284">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仿宋" w:hAnsi="仿宋" w:eastAsia="仿宋" w:cs="仿宋"/>
        </w:rPr>
      </w:pPr>
      <w:r>
        <w:rPr>
          <w:rFonts w:hint="eastAsia" w:ascii="仿宋" w:hAnsi="仿宋" w:eastAsia="仿宋" w:cs="仿宋"/>
        </w:rPr>
        <w:t>根据《关于转发财政部 &lt;政府采购非招标采购方式管理办法&gt;的通知》 （新财购[2014]2号）第四章第三十八条要求，公示期不少于</w:t>
      </w:r>
      <w:r>
        <w:rPr>
          <w:rFonts w:hint="eastAsia" w:ascii="仿宋" w:hAnsi="仿宋" w:eastAsia="仿宋" w:cs="仿宋"/>
          <w:lang w:val="en-US" w:eastAsia="zh-CN"/>
        </w:rPr>
        <w:t>5</w:t>
      </w:r>
      <w:r>
        <w:rPr>
          <w:rFonts w:hint="eastAsia" w:ascii="仿宋" w:hAnsi="仿宋" w:eastAsia="仿宋" w:cs="仿宋"/>
        </w:rPr>
        <w:t>个工作日，即  2026年03月23日至2026年03月30日止。 公式期内任何供应商、单位或个人，对采用单一来源采购方式公示有异议的可以在公示期内将书面意见反馈给采购人或代理机构并同时抄送相关财政监督部门。</w:t>
      </w:r>
    </w:p>
    <w:p w14:paraId="71966A3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outlineLvl w:val="1"/>
        <w:rPr>
          <w:rFonts w:hint="eastAsia" w:ascii="仿宋" w:hAnsi="仿宋" w:eastAsia="仿宋" w:cs="仿宋"/>
        </w:rPr>
      </w:pPr>
      <w:bookmarkStart w:id="9" w:name="_Toc12149"/>
      <w:r>
        <w:rPr>
          <w:rFonts w:hint="eastAsia" w:ascii="仿宋" w:hAnsi="仿宋" w:eastAsia="仿宋" w:cs="仿宋"/>
        </w:rPr>
        <w:t>五、联系方式</w:t>
      </w:r>
      <w:bookmarkEnd w:id="9"/>
    </w:p>
    <w:p w14:paraId="23BD7A6B">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2"/>
        <w:rPr>
          <w:rFonts w:hint="eastAsia" w:ascii="仿宋" w:hAnsi="仿宋" w:eastAsia="仿宋" w:cs="仿宋"/>
          <w:lang w:eastAsia="zh-CN"/>
        </w:rPr>
      </w:pPr>
      <w:bookmarkStart w:id="10" w:name="_Toc30680"/>
      <w:r>
        <w:rPr>
          <w:rFonts w:hint="eastAsia" w:ascii="仿宋" w:hAnsi="仿宋" w:eastAsia="仿宋" w:cs="仿宋"/>
        </w:rPr>
        <w:t>1.采购人信息：</w:t>
      </w:r>
      <w:bookmarkEnd w:id="10"/>
      <w:r>
        <w:rPr>
          <w:rFonts w:hint="eastAsia" w:ascii="仿宋" w:hAnsi="仿宋" w:eastAsia="仿宋" w:cs="仿宋"/>
          <w:lang w:eastAsia="zh-CN"/>
        </w:rPr>
        <w:t>伊犁哈萨克自治州疾病预防控制中心（卫生监督所）</w:t>
      </w:r>
    </w:p>
    <w:p w14:paraId="665F367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lang w:eastAsia="zh-CN"/>
        </w:rPr>
      </w:pPr>
      <w:r>
        <w:rPr>
          <w:rFonts w:hint="eastAsia" w:ascii="仿宋" w:hAnsi="仿宋" w:eastAsia="仿宋" w:cs="仿宋"/>
        </w:rPr>
        <w:t>联 系 人：</w:t>
      </w:r>
      <w:r>
        <w:rPr>
          <w:rFonts w:hint="eastAsia" w:ascii="仿宋" w:hAnsi="仿宋" w:eastAsia="仿宋" w:cs="仿宋"/>
          <w:lang w:eastAsia="zh-CN"/>
        </w:rPr>
        <w:t>郑美玲</w:t>
      </w:r>
    </w:p>
    <w:p w14:paraId="41EC087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lang w:eastAsia="zh-CN"/>
        </w:rPr>
      </w:pPr>
      <w:r>
        <w:rPr>
          <w:rFonts w:hint="eastAsia" w:ascii="仿宋" w:hAnsi="仿宋" w:eastAsia="仿宋" w:cs="仿宋"/>
        </w:rPr>
        <w:t>联系电话：</w:t>
      </w:r>
      <w:r>
        <w:rPr>
          <w:rFonts w:hint="eastAsia" w:ascii="仿宋" w:hAnsi="仿宋" w:eastAsia="仿宋" w:cs="仿宋"/>
          <w:lang w:eastAsia="zh-CN"/>
        </w:rPr>
        <w:t>15609998828</w:t>
      </w:r>
    </w:p>
    <w:p w14:paraId="252FB8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lang w:eastAsia="zh-CN"/>
        </w:rPr>
      </w:pPr>
      <w:r>
        <w:rPr>
          <w:rFonts w:hint="eastAsia" w:ascii="仿宋" w:hAnsi="仿宋" w:eastAsia="仿宋" w:cs="仿宋"/>
        </w:rPr>
        <w:t>联系地址：</w:t>
      </w:r>
      <w:r>
        <w:rPr>
          <w:rFonts w:hint="eastAsia" w:ascii="仿宋" w:hAnsi="仿宋" w:eastAsia="仿宋" w:cs="仿宋"/>
          <w:lang w:eastAsia="zh-CN"/>
        </w:rPr>
        <w:t>伊宁市青年街8号</w:t>
      </w:r>
    </w:p>
    <w:p w14:paraId="76E2850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2"/>
        <w:rPr>
          <w:rFonts w:hint="eastAsia" w:ascii="仿宋" w:hAnsi="仿宋" w:eastAsia="仿宋" w:cs="仿宋"/>
        </w:rPr>
      </w:pPr>
      <w:bookmarkStart w:id="11" w:name="_Toc32555"/>
      <w:r>
        <w:rPr>
          <w:rFonts w:hint="eastAsia" w:ascii="仿宋" w:hAnsi="仿宋" w:eastAsia="仿宋" w:cs="仿宋"/>
        </w:rPr>
        <w:t>2.财政部门</w:t>
      </w:r>
      <w:bookmarkEnd w:id="11"/>
    </w:p>
    <w:p w14:paraId="3C48768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rPr>
      </w:pPr>
      <w:r>
        <w:rPr>
          <w:rFonts w:hint="eastAsia" w:ascii="仿宋" w:hAnsi="仿宋" w:eastAsia="仿宋" w:cs="仿宋"/>
        </w:rPr>
        <w:t>联 系 人：赵文君</w:t>
      </w:r>
    </w:p>
    <w:p w14:paraId="5F16766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rPr>
      </w:pPr>
      <w:r>
        <w:rPr>
          <w:rFonts w:hint="eastAsia" w:ascii="仿宋" w:hAnsi="仿宋" w:eastAsia="仿宋" w:cs="仿宋"/>
        </w:rPr>
        <w:t>联系电话：0999-8075070</w:t>
      </w:r>
    </w:p>
    <w:p w14:paraId="5D202BA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rPr>
      </w:pPr>
      <w:r>
        <w:rPr>
          <w:rFonts w:hint="eastAsia" w:ascii="仿宋" w:hAnsi="仿宋" w:eastAsia="仿宋" w:cs="仿宋"/>
        </w:rPr>
        <w:t>联系地址：伊宁市海棠路3号</w:t>
      </w:r>
    </w:p>
    <w:p w14:paraId="656B394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outlineLvl w:val="2"/>
        <w:rPr>
          <w:rFonts w:hint="eastAsia" w:ascii="仿宋" w:hAnsi="仿宋" w:eastAsia="仿宋" w:cs="仿宋"/>
          <w:lang w:eastAsia="zh-CN"/>
        </w:rPr>
      </w:pPr>
      <w:bookmarkStart w:id="12" w:name="_Toc2222"/>
      <w:r>
        <w:rPr>
          <w:rFonts w:hint="eastAsia" w:ascii="仿宋" w:hAnsi="仿宋" w:eastAsia="仿宋" w:cs="仿宋"/>
        </w:rPr>
        <w:t>3.采购代理机构：</w:t>
      </w:r>
      <w:r>
        <w:rPr>
          <w:rFonts w:hint="eastAsia" w:ascii="仿宋" w:hAnsi="仿宋" w:eastAsia="仿宋" w:cs="仿宋"/>
          <w:lang w:eastAsia="zh-CN"/>
        </w:rPr>
        <w:t>新疆浩瑞兴建设工程项目管理咨询有限公司</w:t>
      </w:r>
      <w:bookmarkEnd w:id="12"/>
    </w:p>
    <w:p w14:paraId="5DE9318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lang w:eastAsia="zh-CN"/>
        </w:rPr>
      </w:pPr>
      <w:r>
        <w:rPr>
          <w:rFonts w:hint="eastAsia" w:ascii="仿宋" w:hAnsi="仿宋" w:eastAsia="仿宋" w:cs="仿宋"/>
        </w:rPr>
        <w:t>联 系 人：</w:t>
      </w:r>
      <w:r>
        <w:rPr>
          <w:rFonts w:hint="eastAsia" w:ascii="仿宋" w:hAnsi="仿宋" w:eastAsia="仿宋" w:cs="仿宋"/>
          <w:lang w:eastAsia="zh-CN"/>
        </w:rPr>
        <w:t>陈淑君</w:t>
      </w:r>
    </w:p>
    <w:p w14:paraId="289B87C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lang w:eastAsia="zh-CN"/>
        </w:rPr>
      </w:pPr>
      <w:r>
        <w:rPr>
          <w:rFonts w:hint="eastAsia" w:ascii="仿宋" w:hAnsi="仿宋" w:eastAsia="仿宋" w:cs="仿宋"/>
        </w:rPr>
        <w:t>联系电话：</w:t>
      </w:r>
      <w:r>
        <w:rPr>
          <w:rFonts w:hint="eastAsia" w:ascii="仿宋" w:hAnsi="仿宋" w:eastAsia="仿宋" w:cs="仿宋"/>
          <w:lang w:eastAsia="zh-CN"/>
        </w:rPr>
        <w:t>15160968614</w:t>
      </w:r>
    </w:p>
    <w:p w14:paraId="49CC2E7A">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lang w:eastAsia="zh-CN"/>
        </w:rPr>
      </w:pPr>
      <w:r>
        <w:rPr>
          <w:rFonts w:hint="eastAsia" w:ascii="仿宋" w:hAnsi="仿宋" w:eastAsia="仿宋" w:cs="仿宋"/>
        </w:rPr>
        <w:t>联系地址：</w:t>
      </w:r>
      <w:r>
        <w:rPr>
          <w:rFonts w:hint="eastAsia" w:ascii="仿宋" w:hAnsi="仿宋" w:eastAsia="仿宋" w:cs="仿宋"/>
          <w:lang w:eastAsia="zh-CN"/>
        </w:rPr>
        <w:t>新疆乌鲁木齐市水磨沟区安居南路鸿瑞豪庭四号楼907室</w:t>
      </w:r>
    </w:p>
    <w:p w14:paraId="65E6F09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rPr>
        <w:sectPr>
          <w:footerReference r:id="rId8" w:type="default"/>
          <w:pgSz w:w="12240" w:h="15840"/>
          <w:pgMar w:top="1440" w:right="1080" w:bottom="1440" w:left="1080" w:header="737" w:footer="720" w:gutter="0"/>
          <w:pgNumType w:fmt="decimal"/>
          <w:cols w:space="720" w:num="1"/>
        </w:sectPr>
      </w:pPr>
    </w:p>
    <w:p w14:paraId="3FA267FF">
      <w:pPr>
        <w:spacing w:before="142" w:line="218" w:lineRule="auto"/>
        <w:ind w:firstLine="3106"/>
        <w:outlineLvl w:val="0"/>
        <w:rPr>
          <w:rFonts w:hint="eastAsia" w:ascii="仿宋" w:hAnsi="仿宋" w:eastAsia="仿宋" w:cs="仿宋"/>
          <w:b/>
          <w:bCs/>
          <w:sz w:val="31"/>
          <w:szCs w:val="31"/>
        </w:rPr>
      </w:pPr>
      <w:bookmarkStart w:id="13" w:name="_Toc2782"/>
      <w:r>
        <w:rPr>
          <w:rFonts w:hint="eastAsia" w:ascii="仿宋" w:hAnsi="仿宋" w:eastAsia="仿宋" w:cs="仿宋"/>
          <w:b/>
          <w:bCs/>
          <w:spacing w:val="7"/>
          <w:sz w:val="31"/>
          <w:szCs w:val="31"/>
        </w:rPr>
        <w:t>第二章</w:t>
      </w:r>
      <w:r>
        <w:rPr>
          <w:rFonts w:hint="eastAsia" w:ascii="仿宋" w:hAnsi="仿宋" w:eastAsia="仿宋" w:cs="仿宋"/>
          <w:b/>
          <w:bCs/>
          <w:spacing w:val="24"/>
          <w:sz w:val="31"/>
          <w:szCs w:val="31"/>
        </w:rPr>
        <w:t xml:space="preserve"> </w:t>
      </w:r>
      <w:r>
        <w:rPr>
          <w:rFonts w:hint="eastAsia" w:ascii="仿宋" w:hAnsi="仿宋" w:eastAsia="仿宋" w:cs="仿宋"/>
          <w:b/>
          <w:bCs/>
          <w:spacing w:val="7"/>
          <w:sz w:val="31"/>
          <w:szCs w:val="31"/>
        </w:rPr>
        <w:t>投标人须知前附表</w:t>
      </w:r>
      <w:bookmarkEnd w:id="13"/>
    </w:p>
    <w:tbl>
      <w:tblPr>
        <w:tblStyle w:val="17"/>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530"/>
        <w:gridCol w:w="7677"/>
        <w:gridCol w:w="4"/>
      </w:tblGrid>
      <w:tr w14:paraId="139C2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19" w:hRule="atLeast"/>
        </w:trPr>
        <w:tc>
          <w:tcPr>
            <w:tcW w:w="652" w:type="dxa"/>
            <w:vAlign w:val="top"/>
          </w:tcPr>
          <w:p w14:paraId="2A965BE7">
            <w:pPr>
              <w:spacing w:before="263" w:line="228" w:lineRule="auto"/>
              <w:ind w:firstLine="124"/>
              <w:rPr>
                <w:rFonts w:hint="eastAsia" w:ascii="仿宋" w:hAnsi="仿宋" w:eastAsia="仿宋" w:cs="仿宋"/>
                <w:sz w:val="20"/>
                <w:szCs w:val="20"/>
              </w:rPr>
            </w:pPr>
            <w:r>
              <w:rPr>
                <w:rFonts w:hint="eastAsia" w:ascii="仿宋" w:hAnsi="仿宋" w:eastAsia="仿宋" w:cs="仿宋"/>
                <w:spacing w:val="4"/>
                <w:sz w:val="20"/>
                <w:szCs w:val="20"/>
                <w14:textOutline w14:w="3795" w14:cap="sq" w14:cmpd="sng">
                  <w14:solidFill>
                    <w14:srgbClr w14:val="000000"/>
                  </w14:solidFill>
                  <w14:prstDash w14:val="solid"/>
                  <w14:bevel/>
                </w14:textOutline>
              </w:rPr>
              <w:t>项号</w:t>
            </w:r>
          </w:p>
        </w:tc>
        <w:tc>
          <w:tcPr>
            <w:tcW w:w="9207" w:type="dxa"/>
            <w:gridSpan w:val="2"/>
            <w:vAlign w:val="top"/>
          </w:tcPr>
          <w:p w14:paraId="2B1C47C1">
            <w:pPr>
              <w:spacing w:before="262" w:line="228" w:lineRule="auto"/>
              <w:ind w:firstLine="4189"/>
              <w:rPr>
                <w:rFonts w:hint="eastAsia" w:ascii="仿宋" w:hAnsi="仿宋" w:eastAsia="仿宋" w:cs="仿宋"/>
                <w:sz w:val="20"/>
                <w:szCs w:val="20"/>
              </w:rPr>
            </w:pPr>
            <w:r>
              <w:rPr>
                <w:rFonts w:hint="eastAsia" w:ascii="仿宋" w:hAnsi="仿宋" w:eastAsia="仿宋" w:cs="仿宋"/>
                <w:spacing w:val="8"/>
                <w:sz w:val="20"/>
                <w:szCs w:val="20"/>
                <w14:textOutline w14:w="3795" w14:cap="sq" w14:cmpd="sng">
                  <w14:solidFill>
                    <w14:srgbClr w14:val="000000"/>
                  </w14:solidFill>
                  <w14:prstDash w14:val="solid"/>
                  <w14:bevel/>
                </w14:textOutline>
              </w:rPr>
              <w:t>编列内容</w:t>
            </w:r>
          </w:p>
        </w:tc>
      </w:tr>
      <w:tr w14:paraId="6F30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207" w:hRule="atLeast"/>
        </w:trPr>
        <w:tc>
          <w:tcPr>
            <w:tcW w:w="652" w:type="dxa"/>
            <w:vMerge w:val="restart"/>
            <w:tcBorders>
              <w:bottom w:val="nil"/>
            </w:tcBorders>
            <w:vAlign w:val="top"/>
          </w:tcPr>
          <w:p w14:paraId="060AB4D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p w14:paraId="26BFC4C6">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p w14:paraId="09D4DAC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p w14:paraId="73F8EC50">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p w14:paraId="79589C08">
            <w:pPr>
              <w:keepNext w:val="0"/>
              <w:keepLines w:val="0"/>
              <w:pageBreakBefore w:val="0"/>
              <w:widowControl/>
              <w:kinsoku w:val="0"/>
              <w:wordWrap/>
              <w:overflowPunct/>
              <w:topLinePunct w:val="0"/>
              <w:autoSpaceDE w:val="0"/>
              <w:autoSpaceDN w:val="0"/>
              <w:bidi w:val="0"/>
              <w:adjustRightInd w:val="0"/>
              <w:snapToGrid w:val="0"/>
              <w:spacing w:line="420" w:lineRule="exact"/>
              <w:ind w:firstLine="295"/>
              <w:textAlignment w:val="baseline"/>
              <w:rPr>
                <w:rFonts w:hint="eastAsia" w:ascii="仿宋" w:hAnsi="仿宋" w:eastAsia="仿宋" w:cs="仿宋"/>
                <w:sz w:val="20"/>
                <w:szCs w:val="20"/>
              </w:rPr>
            </w:pPr>
            <w:r>
              <w:rPr>
                <w:rFonts w:hint="eastAsia" w:ascii="仿宋" w:hAnsi="仿宋" w:eastAsia="仿宋" w:cs="仿宋"/>
                <w:sz w:val="20"/>
                <w:szCs w:val="20"/>
              </w:rPr>
              <w:t>1</w:t>
            </w:r>
          </w:p>
        </w:tc>
        <w:tc>
          <w:tcPr>
            <w:tcW w:w="1530" w:type="dxa"/>
            <w:vAlign w:val="center"/>
          </w:tcPr>
          <w:p w14:paraId="1E82D0C1">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0"/>
                <w:szCs w:val="20"/>
              </w:rPr>
            </w:pPr>
            <w:r>
              <w:rPr>
                <w:rFonts w:hint="eastAsia" w:ascii="仿宋" w:hAnsi="仿宋" w:eastAsia="仿宋" w:cs="仿宋"/>
                <w:spacing w:val="1"/>
                <w:sz w:val="20"/>
                <w:szCs w:val="20"/>
              </w:rPr>
              <w:t>采购人</w:t>
            </w:r>
          </w:p>
        </w:tc>
        <w:tc>
          <w:tcPr>
            <w:tcW w:w="7677" w:type="dxa"/>
            <w:vAlign w:val="top"/>
          </w:tcPr>
          <w:p w14:paraId="088F03AC">
            <w:pPr>
              <w:keepNext w:val="0"/>
              <w:keepLines w:val="0"/>
              <w:pageBreakBefore w:val="0"/>
              <w:widowControl/>
              <w:kinsoku w:val="0"/>
              <w:wordWrap/>
              <w:overflowPunct/>
              <w:topLinePunct w:val="0"/>
              <w:autoSpaceDE w:val="0"/>
              <w:autoSpaceDN w:val="0"/>
              <w:bidi w:val="0"/>
              <w:adjustRightInd w:val="0"/>
              <w:snapToGrid w:val="0"/>
              <w:spacing w:line="420" w:lineRule="exact"/>
              <w:ind w:firstLine="59"/>
              <w:textAlignment w:val="baseline"/>
              <w:rPr>
                <w:rFonts w:hint="eastAsia" w:ascii="仿宋" w:hAnsi="仿宋" w:eastAsia="仿宋" w:cs="仿宋"/>
                <w:sz w:val="20"/>
                <w:szCs w:val="20"/>
                <w:lang w:eastAsia="zh-CN"/>
              </w:rPr>
            </w:pPr>
            <w:r>
              <w:rPr>
                <w:rFonts w:hint="eastAsia" w:ascii="仿宋" w:hAnsi="仿宋" w:eastAsia="仿宋" w:cs="仿宋"/>
                <w:spacing w:val="3"/>
                <w:sz w:val="20"/>
                <w:szCs w:val="20"/>
              </w:rPr>
              <w:t>采购人名称：</w:t>
            </w:r>
            <w:r>
              <w:rPr>
                <w:rFonts w:hint="eastAsia" w:ascii="仿宋" w:hAnsi="仿宋" w:eastAsia="仿宋" w:cs="仿宋"/>
                <w:spacing w:val="3"/>
                <w:sz w:val="20"/>
                <w:szCs w:val="20"/>
                <w:lang w:eastAsia="zh-CN"/>
              </w:rPr>
              <w:t>伊犁哈萨克自治州疾病预防控制中心（卫生监督所）</w:t>
            </w:r>
          </w:p>
          <w:p w14:paraId="136FEA04">
            <w:pPr>
              <w:keepNext w:val="0"/>
              <w:keepLines w:val="0"/>
              <w:pageBreakBefore w:val="0"/>
              <w:widowControl/>
              <w:kinsoku w:val="0"/>
              <w:wordWrap/>
              <w:overflowPunct/>
              <w:topLinePunct w:val="0"/>
              <w:autoSpaceDE w:val="0"/>
              <w:autoSpaceDN w:val="0"/>
              <w:bidi w:val="0"/>
              <w:adjustRightInd w:val="0"/>
              <w:snapToGrid w:val="0"/>
              <w:spacing w:line="420" w:lineRule="exact"/>
              <w:ind w:firstLine="60"/>
              <w:textAlignment w:val="baseline"/>
              <w:rPr>
                <w:rFonts w:hint="eastAsia" w:ascii="仿宋" w:hAnsi="仿宋" w:eastAsia="仿宋" w:cs="仿宋"/>
                <w:sz w:val="20"/>
                <w:szCs w:val="20"/>
                <w:lang w:eastAsia="zh-CN"/>
              </w:rPr>
            </w:pPr>
            <w:r>
              <w:rPr>
                <w:rFonts w:hint="eastAsia" w:ascii="仿宋" w:hAnsi="仿宋" w:eastAsia="仿宋" w:cs="仿宋"/>
                <w:spacing w:val="-6"/>
                <w:sz w:val="20"/>
                <w:szCs w:val="20"/>
              </w:rPr>
              <w:t>地址：</w:t>
            </w:r>
            <w:r>
              <w:rPr>
                <w:rFonts w:hint="eastAsia" w:ascii="仿宋" w:hAnsi="仿宋" w:eastAsia="仿宋" w:cs="仿宋"/>
                <w:spacing w:val="-6"/>
                <w:sz w:val="20"/>
                <w:szCs w:val="20"/>
                <w:lang w:eastAsia="zh-CN"/>
              </w:rPr>
              <w:t>伊宁市青年街8号</w:t>
            </w:r>
          </w:p>
          <w:p w14:paraId="7A3E22B2">
            <w:pPr>
              <w:keepNext w:val="0"/>
              <w:keepLines w:val="0"/>
              <w:pageBreakBefore w:val="0"/>
              <w:widowControl/>
              <w:kinsoku w:val="0"/>
              <w:wordWrap/>
              <w:overflowPunct/>
              <w:topLinePunct w:val="0"/>
              <w:autoSpaceDE w:val="0"/>
              <w:autoSpaceDN w:val="0"/>
              <w:bidi w:val="0"/>
              <w:adjustRightInd w:val="0"/>
              <w:snapToGrid w:val="0"/>
              <w:spacing w:line="420" w:lineRule="exact"/>
              <w:ind w:firstLine="61"/>
              <w:textAlignment w:val="baseline"/>
              <w:rPr>
                <w:rFonts w:hint="eastAsia" w:ascii="仿宋" w:hAnsi="仿宋" w:eastAsia="仿宋" w:cs="仿宋"/>
                <w:sz w:val="20"/>
                <w:szCs w:val="20"/>
                <w:lang w:eastAsia="zh-CN"/>
              </w:rPr>
            </w:pPr>
            <w:r>
              <w:rPr>
                <w:rFonts w:hint="eastAsia" w:ascii="仿宋" w:hAnsi="仿宋" w:eastAsia="仿宋" w:cs="仿宋"/>
                <w:spacing w:val="-20"/>
                <w:sz w:val="20"/>
                <w:szCs w:val="20"/>
              </w:rPr>
              <w:t>联系人：</w:t>
            </w:r>
            <w:r>
              <w:rPr>
                <w:rFonts w:hint="eastAsia" w:ascii="仿宋" w:hAnsi="仿宋" w:eastAsia="仿宋" w:cs="仿宋"/>
                <w:spacing w:val="-20"/>
                <w:sz w:val="20"/>
                <w:szCs w:val="20"/>
                <w:lang w:eastAsia="zh-CN"/>
              </w:rPr>
              <w:t>郑美玲</w:t>
            </w:r>
          </w:p>
          <w:p w14:paraId="0BDACC43">
            <w:pPr>
              <w:keepNext w:val="0"/>
              <w:keepLines w:val="0"/>
              <w:pageBreakBefore w:val="0"/>
              <w:widowControl/>
              <w:kinsoku w:val="0"/>
              <w:wordWrap/>
              <w:overflowPunct/>
              <w:topLinePunct w:val="0"/>
              <w:autoSpaceDE w:val="0"/>
              <w:autoSpaceDN w:val="0"/>
              <w:bidi w:val="0"/>
              <w:adjustRightInd w:val="0"/>
              <w:snapToGrid w:val="0"/>
              <w:spacing w:line="420" w:lineRule="exact"/>
              <w:ind w:firstLine="61"/>
              <w:textAlignment w:val="baseline"/>
              <w:rPr>
                <w:rFonts w:hint="eastAsia" w:ascii="仿宋" w:hAnsi="仿宋" w:eastAsia="仿宋" w:cs="仿宋"/>
                <w:sz w:val="20"/>
                <w:szCs w:val="20"/>
                <w:lang w:eastAsia="zh-CN"/>
              </w:rPr>
            </w:pPr>
            <w:r>
              <w:rPr>
                <w:rFonts w:hint="eastAsia" w:ascii="仿宋" w:hAnsi="仿宋" w:eastAsia="仿宋" w:cs="仿宋"/>
                <w:spacing w:val="-6"/>
                <w:sz w:val="20"/>
                <w:szCs w:val="20"/>
              </w:rPr>
              <w:t>联系电话：</w:t>
            </w:r>
            <w:r>
              <w:rPr>
                <w:rFonts w:hint="eastAsia" w:ascii="仿宋" w:hAnsi="仿宋" w:eastAsia="仿宋" w:cs="仿宋"/>
                <w:spacing w:val="-6"/>
                <w:sz w:val="20"/>
                <w:szCs w:val="20"/>
                <w:lang w:eastAsia="zh-CN"/>
              </w:rPr>
              <w:t>15609998828</w:t>
            </w:r>
          </w:p>
        </w:tc>
      </w:tr>
      <w:tr w14:paraId="3082E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208" w:hRule="atLeast"/>
        </w:trPr>
        <w:tc>
          <w:tcPr>
            <w:tcW w:w="652" w:type="dxa"/>
            <w:vMerge w:val="continue"/>
            <w:tcBorders>
              <w:top w:val="nil"/>
            </w:tcBorders>
            <w:vAlign w:val="top"/>
          </w:tcPr>
          <w:p w14:paraId="0408107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053F04E1">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rPr>
            </w:pPr>
            <w:r>
              <w:rPr>
                <w:rFonts w:hint="eastAsia" w:ascii="仿宋" w:hAnsi="仿宋" w:eastAsia="仿宋" w:cs="仿宋"/>
                <w:spacing w:val="1"/>
                <w:sz w:val="20"/>
                <w:szCs w:val="20"/>
              </w:rPr>
              <w:t>采购代理机构</w:t>
            </w:r>
          </w:p>
        </w:tc>
        <w:tc>
          <w:tcPr>
            <w:tcW w:w="7677" w:type="dxa"/>
            <w:vAlign w:val="top"/>
          </w:tcPr>
          <w:p w14:paraId="260CCD26">
            <w:pPr>
              <w:keepNext w:val="0"/>
              <w:keepLines w:val="0"/>
              <w:pageBreakBefore w:val="0"/>
              <w:widowControl/>
              <w:kinsoku w:val="0"/>
              <w:wordWrap/>
              <w:overflowPunct/>
              <w:topLinePunct w:val="0"/>
              <w:autoSpaceDE w:val="0"/>
              <w:autoSpaceDN w:val="0"/>
              <w:bidi w:val="0"/>
              <w:adjustRightInd w:val="0"/>
              <w:snapToGrid w:val="0"/>
              <w:spacing w:line="420" w:lineRule="exact"/>
              <w:ind w:firstLine="59"/>
              <w:textAlignment w:val="baseline"/>
              <w:rPr>
                <w:rFonts w:hint="eastAsia" w:ascii="仿宋" w:hAnsi="仿宋" w:eastAsia="仿宋" w:cs="仿宋"/>
                <w:sz w:val="20"/>
                <w:szCs w:val="20"/>
                <w:lang w:eastAsia="zh-CN"/>
              </w:rPr>
            </w:pPr>
            <w:r>
              <w:rPr>
                <w:rFonts w:hint="eastAsia" w:ascii="仿宋" w:hAnsi="仿宋" w:eastAsia="仿宋" w:cs="仿宋"/>
                <w:spacing w:val="2"/>
                <w:sz w:val="20"/>
                <w:szCs w:val="20"/>
              </w:rPr>
              <w:t>采购代理机构：</w:t>
            </w:r>
            <w:r>
              <w:rPr>
                <w:rFonts w:hint="eastAsia" w:ascii="仿宋" w:hAnsi="仿宋" w:eastAsia="仿宋" w:cs="仿宋"/>
                <w:spacing w:val="2"/>
                <w:sz w:val="20"/>
                <w:szCs w:val="20"/>
                <w:lang w:eastAsia="zh-CN"/>
              </w:rPr>
              <w:t>新疆浩瑞兴建设工程项目管理咨询有限公司</w:t>
            </w:r>
          </w:p>
          <w:p w14:paraId="556ECBFE">
            <w:pPr>
              <w:keepNext w:val="0"/>
              <w:keepLines w:val="0"/>
              <w:pageBreakBefore w:val="0"/>
              <w:widowControl/>
              <w:kinsoku w:val="0"/>
              <w:wordWrap/>
              <w:overflowPunct/>
              <w:topLinePunct w:val="0"/>
              <w:autoSpaceDE w:val="0"/>
              <w:autoSpaceDN w:val="0"/>
              <w:bidi w:val="0"/>
              <w:adjustRightInd w:val="0"/>
              <w:snapToGrid w:val="0"/>
              <w:spacing w:line="420" w:lineRule="exact"/>
              <w:ind w:firstLine="60"/>
              <w:textAlignment w:val="baseline"/>
              <w:rPr>
                <w:rFonts w:hint="eastAsia" w:ascii="仿宋" w:hAnsi="仿宋" w:eastAsia="仿宋" w:cs="仿宋"/>
                <w:sz w:val="20"/>
                <w:szCs w:val="20"/>
                <w:lang w:eastAsia="zh-CN"/>
              </w:rPr>
            </w:pPr>
            <w:r>
              <w:rPr>
                <w:rFonts w:hint="eastAsia" w:ascii="仿宋" w:hAnsi="仿宋" w:eastAsia="仿宋" w:cs="仿宋"/>
                <w:sz w:val="20"/>
                <w:szCs w:val="20"/>
              </w:rPr>
              <w:t>地址：</w:t>
            </w:r>
            <w:r>
              <w:rPr>
                <w:rFonts w:hint="eastAsia" w:ascii="仿宋" w:hAnsi="仿宋" w:eastAsia="仿宋" w:cs="仿宋"/>
                <w:sz w:val="20"/>
                <w:szCs w:val="20"/>
                <w:lang w:eastAsia="zh-CN"/>
              </w:rPr>
              <w:t>新疆乌鲁木齐市水磨沟区安居南路鸿瑞豪庭四号楼907室</w:t>
            </w:r>
          </w:p>
          <w:p w14:paraId="24F32CF9">
            <w:pPr>
              <w:keepNext w:val="0"/>
              <w:keepLines w:val="0"/>
              <w:pageBreakBefore w:val="0"/>
              <w:widowControl/>
              <w:kinsoku w:val="0"/>
              <w:wordWrap/>
              <w:overflowPunct/>
              <w:topLinePunct w:val="0"/>
              <w:autoSpaceDE w:val="0"/>
              <w:autoSpaceDN w:val="0"/>
              <w:bidi w:val="0"/>
              <w:adjustRightInd w:val="0"/>
              <w:snapToGrid w:val="0"/>
              <w:spacing w:line="420" w:lineRule="exact"/>
              <w:ind w:firstLine="61"/>
              <w:textAlignment w:val="baseline"/>
              <w:rPr>
                <w:rFonts w:hint="eastAsia" w:ascii="仿宋" w:hAnsi="仿宋" w:eastAsia="仿宋" w:cs="仿宋"/>
                <w:sz w:val="20"/>
                <w:szCs w:val="20"/>
                <w:lang w:eastAsia="zh-CN"/>
              </w:rPr>
            </w:pPr>
            <w:r>
              <w:rPr>
                <w:rFonts w:hint="eastAsia" w:ascii="仿宋" w:hAnsi="仿宋" w:eastAsia="仿宋" w:cs="仿宋"/>
                <w:spacing w:val="-6"/>
                <w:sz w:val="20"/>
                <w:szCs w:val="20"/>
              </w:rPr>
              <w:t>联系人：</w:t>
            </w:r>
            <w:r>
              <w:rPr>
                <w:rFonts w:hint="eastAsia" w:ascii="仿宋" w:hAnsi="仿宋" w:eastAsia="仿宋" w:cs="仿宋"/>
                <w:spacing w:val="-6"/>
                <w:sz w:val="20"/>
                <w:szCs w:val="20"/>
                <w:lang w:eastAsia="zh-CN"/>
              </w:rPr>
              <w:t>陈淑君</w:t>
            </w:r>
          </w:p>
          <w:p w14:paraId="6BE95577">
            <w:pPr>
              <w:keepNext w:val="0"/>
              <w:keepLines w:val="0"/>
              <w:pageBreakBefore w:val="0"/>
              <w:widowControl/>
              <w:kinsoku w:val="0"/>
              <w:wordWrap/>
              <w:overflowPunct/>
              <w:topLinePunct w:val="0"/>
              <w:autoSpaceDE w:val="0"/>
              <w:autoSpaceDN w:val="0"/>
              <w:bidi w:val="0"/>
              <w:adjustRightInd w:val="0"/>
              <w:snapToGrid w:val="0"/>
              <w:spacing w:line="420" w:lineRule="exact"/>
              <w:ind w:firstLine="61"/>
              <w:textAlignment w:val="baseline"/>
              <w:rPr>
                <w:rFonts w:hint="eastAsia" w:ascii="仿宋" w:hAnsi="仿宋" w:eastAsia="仿宋" w:cs="仿宋"/>
                <w:sz w:val="20"/>
                <w:szCs w:val="20"/>
                <w:lang w:eastAsia="zh-CN"/>
              </w:rPr>
            </w:pPr>
            <w:r>
              <w:rPr>
                <w:rFonts w:hint="eastAsia" w:ascii="仿宋" w:hAnsi="仿宋" w:eastAsia="仿宋" w:cs="仿宋"/>
                <w:spacing w:val="-6"/>
                <w:sz w:val="20"/>
                <w:szCs w:val="20"/>
              </w:rPr>
              <w:t>联系电话：</w:t>
            </w:r>
            <w:r>
              <w:rPr>
                <w:rFonts w:hint="eastAsia" w:ascii="仿宋" w:hAnsi="仿宋" w:eastAsia="仿宋" w:cs="仿宋"/>
                <w:spacing w:val="-6"/>
                <w:sz w:val="20"/>
                <w:szCs w:val="20"/>
                <w:lang w:eastAsia="zh-CN"/>
              </w:rPr>
              <w:t>15160968614</w:t>
            </w:r>
          </w:p>
        </w:tc>
      </w:tr>
      <w:tr w14:paraId="45AD2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61" w:hRule="atLeast"/>
        </w:trPr>
        <w:tc>
          <w:tcPr>
            <w:tcW w:w="652" w:type="dxa"/>
            <w:vMerge w:val="restart"/>
            <w:tcBorders>
              <w:bottom w:val="nil"/>
            </w:tcBorders>
            <w:vAlign w:val="center"/>
          </w:tcPr>
          <w:p w14:paraId="42DA8915">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0"/>
                <w:szCs w:val="20"/>
              </w:rPr>
            </w:pPr>
            <w:r>
              <w:rPr>
                <w:rFonts w:hint="eastAsia" w:ascii="仿宋" w:hAnsi="仿宋" w:eastAsia="仿宋" w:cs="仿宋"/>
                <w:sz w:val="20"/>
                <w:szCs w:val="20"/>
              </w:rPr>
              <w:t>2</w:t>
            </w:r>
          </w:p>
        </w:tc>
        <w:tc>
          <w:tcPr>
            <w:tcW w:w="1530" w:type="dxa"/>
            <w:vAlign w:val="center"/>
          </w:tcPr>
          <w:p w14:paraId="1E138506">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z w:val="20"/>
                <w:szCs w:val="20"/>
              </w:rPr>
            </w:pPr>
            <w:r>
              <w:rPr>
                <w:rFonts w:hint="eastAsia" w:ascii="仿宋" w:hAnsi="仿宋" w:eastAsia="仿宋" w:cs="仿宋"/>
                <w:spacing w:val="-11"/>
                <w:sz w:val="20"/>
                <w:szCs w:val="20"/>
              </w:rPr>
              <w:t>项目名称</w:t>
            </w:r>
          </w:p>
        </w:tc>
        <w:tc>
          <w:tcPr>
            <w:tcW w:w="7677" w:type="dxa"/>
            <w:vAlign w:val="center"/>
          </w:tcPr>
          <w:p w14:paraId="760B79D5">
            <w:pPr>
              <w:keepNext w:val="0"/>
              <w:keepLines w:val="0"/>
              <w:pageBreakBefore w:val="0"/>
              <w:widowControl/>
              <w:kinsoku w:val="0"/>
              <w:wordWrap/>
              <w:overflowPunct/>
              <w:topLinePunct w:val="0"/>
              <w:autoSpaceDE w:val="0"/>
              <w:autoSpaceDN w:val="0"/>
              <w:bidi w:val="0"/>
              <w:adjustRightInd w:val="0"/>
              <w:snapToGrid w:val="0"/>
              <w:spacing w:line="420" w:lineRule="exact"/>
              <w:ind w:left="62" w:right="58"/>
              <w:jc w:val="both"/>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lang w:eastAsia="zh-CN"/>
              </w:rPr>
              <w:t>伊犁哈萨克自治州疾病预防控制中心（卫生监督所）2026年结核菌素纯蛋白衍生物（TB-PPD)单一来源采购项目</w:t>
            </w:r>
          </w:p>
        </w:tc>
      </w:tr>
      <w:tr w14:paraId="0038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32" w:hRule="atLeast"/>
        </w:trPr>
        <w:tc>
          <w:tcPr>
            <w:tcW w:w="652" w:type="dxa"/>
            <w:vMerge w:val="continue"/>
            <w:vAlign w:val="top"/>
          </w:tcPr>
          <w:p w14:paraId="3C5C128A">
            <w:pPr>
              <w:keepNext w:val="0"/>
              <w:keepLines w:val="0"/>
              <w:pageBreakBefore w:val="0"/>
              <w:widowControl/>
              <w:kinsoku w:val="0"/>
              <w:wordWrap/>
              <w:overflowPunct/>
              <w:topLinePunct w:val="0"/>
              <w:autoSpaceDE w:val="0"/>
              <w:autoSpaceDN w:val="0"/>
              <w:bidi w:val="0"/>
              <w:adjustRightInd w:val="0"/>
              <w:snapToGrid w:val="0"/>
              <w:spacing w:line="420" w:lineRule="exact"/>
              <w:ind w:firstLine="282"/>
              <w:textAlignment w:val="baseline"/>
              <w:rPr>
                <w:rFonts w:hint="eastAsia" w:ascii="仿宋" w:hAnsi="仿宋" w:eastAsia="仿宋" w:cs="仿宋"/>
                <w:sz w:val="20"/>
                <w:szCs w:val="20"/>
              </w:rPr>
            </w:pPr>
          </w:p>
        </w:tc>
        <w:tc>
          <w:tcPr>
            <w:tcW w:w="1530" w:type="dxa"/>
            <w:vAlign w:val="center"/>
          </w:tcPr>
          <w:p w14:paraId="5169255F">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spacing w:val="-11"/>
                <w:sz w:val="20"/>
                <w:szCs w:val="20"/>
              </w:rPr>
            </w:pPr>
            <w:r>
              <w:rPr>
                <w:rFonts w:hint="eastAsia" w:ascii="仿宋" w:hAnsi="仿宋" w:eastAsia="仿宋" w:cs="仿宋"/>
                <w:spacing w:val="-11"/>
                <w:sz w:val="20"/>
                <w:szCs w:val="20"/>
              </w:rPr>
              <w:t>项目编号</w:t>
            </w:r>
          </w:p>
        </w:tc>
        <w:tc>
          <w:tcPr>
            <w:tcW w:w="7677" w:type="dxa"/>
            <w:vAlign w:val="center"/>
          </w:tcPr>
          <w:p w14:paraId="527CDB40">
            <w:pPr>
              <w:keepNext w:val="0"/>
              <w:keepLines w:val="0"/>
              <w:pageBreakBefore w:val="0"/>
              <w:widowControl/>
              <w:kinsoku w:val="0"/>
              <w:wordWrap/>
              <w:overflowPunct/>
              <w:topLinePunct w:val="0"/>
              <w:autoSpaceDE w:val="0"/>
              <w:autoSpaceDN w:val="0"/>
              <w:bidi w:val="0"/>
              <w:adjustRightInd w:val="0"/>
              <w:snapToGrid w:val="0"/>
              <w:spacing w:line="420" w:lineRule="exact"/>
              <w:ind w:left="62" w:right="58"/>
              <w:jc w:val="both"/>
              <w:textAlignment w:val="baseline"/>
              <w:rPr>
                <w:rFonts w:hint="eastAsia" w:ascii="仿宋" w:hAnsi="仿宋" w:eastAsia="仿宋" w:cs="仿宋"/>
                <w:spacing w:val="7"/>
                <w:sz w:val="20"/>
                <w:szCs w:val="20"/>
                <w:lang w:eastAsia="zh-CN"/>
              </w:rPr>
            </w:pPr>
            <w:r>
              <w:rPr>
                <w:rFonts w:hint="eastAsia" w:ascii="仿宋" w:hAnsi="仿宋" w:eastAsia="仿宋" w:cs="仿宋"/>
                <w:spacing w:val="4"/>
                <w:sz w:val="20"/>
                <w:szCs w:val="20"/>
                <w:lang w:eastAsia="zh-CN"/>
              </w:rPr>
              <w:t>XJHRXYLJK-2026-03</w:t>
            </w:r>
          </w:p>
        </w:tc>
      </w:tr>
      <w:tr w14:paraId="0105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5513E983">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098BBD55">
            <w:pPr>
              <w:keepNext w:val="0"/>
              <w:keepLines w:val="0"/>
              <w:pageBreakBefore w:val="0"/>
              <w:widowControl/>
              <w:kinsoku w:val="0"/>
              <w:wordWrap/>
              <w:overflowPunct/>
              <w:topLinePunct w:val="0"/>
              <w:autoSpaceDE w:val="0"/>
              <w:autoSpaceDN w:val="0"/>
              <w:bidi w:val="0"/>
              <w:adjustRightInd w:val="0"/>
              <w:snapToGrid w:val="0"/>
              <w:spacing w:line="420" w:lineRule="exact"/>
              <w:ind w:firstLine="65"/>
              <w:jc w:val="center"/>
              <w:textAlignment w:val="baseline"/>
              <w:rPr>
                <w:rFonts w:hint="eastAsia" w:ascii="仿宋" w:hAnsi="仿宋" w:eastAsia="仿宋" w:cs="仿宋"/>
                <w:sz w:val="20"/>
                <w:szCs w:val="20"/>
              </w:rPr>
            </w:pPr>
            <w:r>
              <w:rPr>
                <w:rFonts w:hint="eastAsia" w:ascii="仿宋" w:hAnsi="仿宋" w:eastAsia="仿宋" w:cs="仿宋"/>
                <w:spacing w:val="-11"/>
                <w:sz w:val="20"/>
                <w:szCs w:val="20"/>
              </w:rPr>
              <w:t>项目地点</w:t>
            </w:r>
          </w:p>
        </w:tc>
        <w:tc>
          <w:tcPr>
            <w:tcW w:w="7677" w:type="dxa"/>
            <w:vAlign w:val="center"/>
          </w:tcPr>
          <w:p w14:paraId="2DE62389">
            <w:pPr>
              <w:keepNext w:val="0"/>
              <w:keepLines w:val="0"/>
              <w:pageBreakBefore w:val="0"/>
              <w:widowControl/>
              <w:kinsoku w:val="0"/>
              <w:wordWrap/>
              <w:overflowPunct/>
              <w:topLinePunct w:val="0"/>
              <w:autoSpaceDE w:val="0"/>
              <w:autoSpaceDN w:val="0"/>
              <w:bidi w:val="0"/>
              <w:adjustRightInd w:val="0"/>
              <w:snapToGrid w:val="0"/>
              <w:spacing w:line="420" w:lineRule="exact"/>
              <w:ind w:firstLine="61"/>
              <w:jc w:val="both"/>
              <w:textAlignment w:val="baseline"/>
              <w:rPr>
                <w:rFonts w:hint="eastAsia" w:ascii="仿宋" w:hAnsi="仿宋" w:eastAsia="仿宋" w:cs="仿宋"/>
                <w:sz w:val="20"/>
                <w:szCs w:val="20"/>
              </w:rPr>
            </w:pPr>
            <w:r>
              <w:rPr>
                <w:rFonts w:hint="eastAsia" w:ascii="仿宋" w:hAnsi="仿宋" w:eastAsia="仿宋" w:cs="仿宋"/>
                <w:spacing w:val="9"/>
                <w:sz w:val="20"/>
                <w:szCs w:val="20"/>
              </w:rPr>
              <w:t>新疆维吾尔自治区伊犁哈萨克自治州</w:t>
            </w:r>
          </w:p>
        </w:tc>
      </w:tr>
      <w:tr w14:paraId="3B8C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4D14501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400B4366">
            <w:pPr>
              <w:keepNext w:val="0"/>
              <w:keepLines w:val="0"/>
              <w:pageBreakBefore w:val="0"/>
              <w:widowControl/>
              <w:kinsoku w:val="0"/>
              <w:wordWrap/>
              <w:overflowPunct/>
              <w:topLinePunct w:val="0"/>
              <w:autoSpaceDE w:val="0"/>
              <w:autoSpaceDN w:val="0"/>
              <w:bidi w:val="0"/>
              <w:adjustRightInd w:val="0"/>
              <w:snapToGrid w:val="0"/>
              <w:spacing w:line="420" w:lineRule="exact"/>
              <w:ind w:firstLine="66"/>
              <w:jc w:val="center"/>
              <w:textAlignment w:val="baseline"/>
              <w:rPr>
                <w:rFonts w:hint="eastAsia" w:ascii="仿宋" w:hAnsi="仿宋" w:eastAsia="仿宋" w:cs="仿宋"/>
                <w:sz w:val="20"/>
                <w:szCs w:val="20"/>
              </w:rPr>
            </w:pPr>
            <w:r>
              <w:rPr>
                <w:rFonts w:hint="eastAsia" w:ascii="仿宋" w:hAnsi="仿宋" w:eastAsia="仿宋" w:cs="仿宋"/>
                <w:spacing w:val="-2"/>
                <w:sz w:val="20"/>
                <w:szCs w:val="20"/>
              </w:rPr>
              <w:t>交货地点</w:t>
            </w:r>
          </w:p>
        </w:tc>
        <w:tc>
          <w:tcPr>
            <w:tcW w:w="7677" w:type="dxa"/>
            <w:vAlign w:val="center"/>
          </w:tcPr>
          <w:p w14:paraId="621D1343">
            <w:pPr>
              <w:keepNext w:val="0"/>
              <w:keepLines w:val="0"/>
              <w:pageBreakBefore w:val="0"/>
              <w:widowControl/>
              <w:kinsoku w:val="0"/>
              <w:wordWrap/>
              <w:overflowPunct/>
              <w:topLinePunct w:val="0"/>
              <w:autoSpaceDE w:val="0"/>
              <w:autoSpaceDN w:val="0"/>
              <w:bidi w:val="0"/>
              <w:adjustRightInd w:val="0"/>
              <w:snapToGrid w:val="0"/>
              <w:spacing w:line="420" w:lineRule="exact"/>
              <w:ind w:firstLine="80"/>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采购人指定地点</w:t>
            </w:r>
          </w:p>
        </w:tc>
      </w:tr>
      <w:tr w14:paraId="15036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3F8876A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7D94953A">
            <w:pPr>
              <w:keepNext w:val="0"/>
              <w:keepLines w:val="0"/>
              <w:pageBreakBefore w:val="0"/>
              <w:widowControl/>
              <w:kinsoku w:val="0"/>
              <w:wordWrap/>
              <w:overflowPunct/>
              <w:topLinePunct w:val="0"/>
              <w:autoSpaceDE w:val="0"/>
              <w:autoSpaceDN w:val="0"/>
              <w:bidi w:val="0"/>
              <w:adjustRightInd w:val="0"/>
              <w:snapToGrid w:val="0"/>
              <w:spacing w:line="420" w:lineRule="exact"/>
              <w:ind w:firstLine="61"/>
              <w:jc w:val="center"/>
              <w:textAlignment w:val="baseline"/>
              <w:rPr>
                <w:rFonts w:hint="eastAsia" w:ascii="仿宋" w:hAnsi="仿宋" w:eastAsia="仿宋" w:cs="仿宋"/>
                <w:sz w:val="20"/>
                <w:szCs w:val="20"/>
              </w:rPr>
            </w:pPr>
            <w:r>
              <w:rPr>
                <w:rFonts w:hint="eastAsia" w:ascii="仿宋" w:hAnsi="仿宋" w:eastAsia="仿宋" w:cs="仿宋"/>
                <w:spacing w:val="-4"/>
                <w:sz w:val="20"/>
                <w:szCs w:val="20"/>
              </w:rPr>
              <w:t>供货时间</w:t>
            </w:r>
          </w:p>
        </w:tc>
        <w:tc>
          <w:tcPr>
            <w:tcW w:w="7677" w:type="dxa"/>
            <w:vAlign w:val="center"/>
          </w:tcPr>
          <w:p w14:paraId="364DC11B">
            <w:pPr>
              <w:keepNext w:val="0"/>
              <w:keepLines w:val="0"/>
              <w:pageBreakBefore w:val="0"/>
              <w:widowControl/>
              <w:kinsoku w:val="0"/>
              <w:wordWrap/>
              <w:overflowPunct/>
              <w:topLinePunct w:val="0"/>
              <w:autoSpaceDE w:val="0"/>
              <w:autoSpaceDN w:val="0"/>
              <w:bidi w:val="0"/>
              <w:adjustRightInd w:val="0"/>
              <w:snapToGrid w:val="0"/>
              <w:spacing w:line="420" w:lineRule="exact"/>
              <w:ind w:firstLine="76"/>
              <w:jc w:val="both"/>
              <w:textAlignment w:val="baseline"/>
              <w:rPr>
                <w:rFonts w:hint="eastAsia" w:ascii="仿宋" w:hAnsi="仿宋" w:eastAsia="仿宋" w:cs="仿宋"/>
                <w:sz w:val="20"/>
                <w:szCs w:val="20"/>
              </w:rPr>
            </w:pPr>
            <w:r>
              <w:rPr>
                <w:rFonts w:hint="eastAsia" w:ascii="仿宋" w:hAnsi="仿宋" w:eastAsia="仿宋" w:cs="仿宋"/>
                <w:spacing w:val="3"/>
                <w:sz w:val="20"/>
                <w:szCs w:val="20"/>
                <w:lang w:val="en-US" w:eastAsia="zh-CN"/>
              </w:rPr>
              <w:t>自合同签订之日起按甲方通知七日内完成供货（具体以实际签订合同为准）</w:t>
            </w:r>
            <w:r>
              <w:rPr>
                <w:rFonts w:hint="eastAsia" w:ascii="仿宋" w:hAnsi="仿宋" w:eastAsia="仿宋" w:cs="仿宋"/>
                <w:spacing w:val="-7"/>
                <w:sz w:val="20"/>
                <w:szCs w:val="20"/>
              </w:rPr>
              <w:t xml:space="preserve"> </w:t>
            </w:r>
          </w:p>
        </w:tc>
      </w:tr>
      <w:tr w14:paraId="040CE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24D735A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249C7CD6">
            <w:pPr>
              <w:keepNext w:val="0"/>
              <w:keepLines w:val="0"/>
              <w:pageBreakBefore w:val="0"/>
              <w:widowControl/>
              <w:kinsoku w:val="0"/>
              <w:wordWrap/>
              <w:overflowPunct/>
              <w:topLinePunct w:val="0"/>
              <w:autoSpaceDE w:val="0"/>
              <w:autoSpaceDN w:val="0"/>
              <w:bidi w:val="0"/>
              <w:adjustRightInd w:val="0"/>
              <w:snapToGrid w:val="0"/>
              <w:spacing w:line="420" w:lineRule="exact"/>
              <w:ind w:firstLine="70"/>
              <w:jc w:val="center"/>
              <w:textAlignment w:val="baseline"/>
              <w:rPr>
                <w:rFonts w:hint="eastAsia" w:ascii="仿宋" w:hAnsi="仿宋" w:eastAsia="仿宋" w:cs="仿宋"/>
                <w:sz w:val="20"/>
                <w:szCs w:val="20"/>
              </w:rPr>
            </w:pPr>
            <w:r>
              <w:rPr>
                <w:rFonts w:hint="eastAsia" w:ascii="仿宋" w:hAnsi="仿宋" w:eastAsia="仿宋" w:cs="仿宋"/>
                <w:spacing w:val="-2"/>
                <w:sz w:val="20"/>
                <w:szCs w:val="20"/>
              </w:rPr>
              <w:t>资金来源</w:t>
            </w:r>
          </w:p>
        </w:tc>
        <w:tc>
          <w:tcPr>
            <w:tcW w:w="7677" w:type="dxa"/>
            <w:vAlign w:val="center"/>
          </w:tcPr>
          <w:p w14:paraId="31CE44B6">
            <w:pPr>
              <w:keepNext w:val="0"/>
              <w:keepLines w:val="0"/>
              <w:pageBreakBefore w:val="0"/>
              <w:widowControl/>
              <w:kinsoku w:val="0"/>
              <w:wordWrap/>
              <w:overflowPunct/>
              <w:topLinePunct w:val="0"/>
              <w:autoSpaceDE w:val="0"/>
              <w:autoSpaceDN w:val="0"/>
              <w:bidi w:val="0"/>
              <w:adjustRightInd w:val="0"/>
              <w:snapToGrid w:val="0"/>
              <w:spacing w:line="420" w:lineRule="exact"/>
              <w:ind w:firstLine="61"/>
              <w:jc w:val="both"/>
              <w:textAlignment w:val="baseline"/>
              <w:rPr>
                <w:rFonts w:hint="eastAsia" w:ascii="仿宋" w:hAnsi="仿宋" w:eastAsia="仿宋" w:cs="仿宋"/>
                <w:sz w:val="20"/>
                <w:szCs w:val="20"/>
              </w:rPr>
            </w:pPr>
            <w:r>
              <w:rPr>
                <w:rFonts w:hint="eastAsia" w:ascii="仿宋" w:hAnsi="仿宋" w:eastAsia="仿宋" w:cs="仿宋"/>
                <w:spacing w:val="7"/>
                <w:sz w:val="20"/>
                <w:szCs w:val="20"/>
              </w:rPr>
              <w:t>财政资金</w:t>
            </w:r>
          </w:p>
        </w:tc>
      </w:tr>
      <w:tr w14:paraId="1A4B3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4C1B6B8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67FD9C8F">
            <w:pPr>
              <w:keepNext w:val="0"/>
              <w:keepLines w:val="0"/>
              <w:pageBreakBefore w:val="0"/>
              <w:widowControl/>
              <w:kinsoku w:val="0"/>
              <w:wordWrap/>
              <w:overflowPunct/>
              <w:topLinePunct w:val="0"/>
              <w:autoSpaceDE w:val="0"/>
              <w:autoSpaceDN w:val="0"/>
              <w:bidi w:val="0"/>
              <w:adjustRightInd w:val="0"/>
              <w:snapToGrid w:val="0"/>
              <w:spacing w:line="420" w:lineRule="exact"/>
              <w:ind w:firstLine="63"/>
              <w:jc w:val="center"/>
              <w:textAlignment w:val="baseline"/>
              <w:rPr>
                <w:rFonts w:hint="eastAsia" w:ascii="仿宋" w:hAnsi="仿宋" w:eastAsia="仿宋" w:cs="仿宋"/>
                <w:sz w:val="20"/>
                <w:szCs w:val="20"/>
              </w:rPr>
            </w:pPr>
            <w:r>
              <w:rPr>
                <w:rFonts w:hint="eastAsia" w:ascii="仿宋" w:hAnsi="仿宋" w:eastAsia="仿宋" w:cs="仿宋"/>
                <w:spacing w:val="-1"/>
                <w:sz w:val="20"/>
                <w:szCs w:val="20"/>
              </w:rPr>
              <w:t>预算金额</w:t>
            </w:r>
          </w:p>
        </w:tc>
        <w:tc>
          <w:tcPr>
            <w:tcW w:w="7677" w:type="dxa"/>
            <w:vAlign w:val="center"/>
          </w:tcPr>
          <w:p w14:paraId="2761D446">
            <w:pPr>
              <w:keepNext w:val="0"/>
              <w:keepLines w:val="0"/>
              <w:pageBreakBefore w:val="0"/>
              <w:widowControl/>
              <w:kinsoku w:val="0"/>
              <w:wordWrap/>
              <w:overflowPunct/>
              <w:topLinePunct w:val="0"/>
              <w:autoSpaceDE w:val="0"/>
              <w:autoSpaceDN w:val="0"/>
              <w:bidi w:val="0"/>
              <w:adjustRightInd w:val="0"/>
              <w:snapToGrid w:val="0"/>
              <w:spacing w:line="420" w:lineRule="exact"/>
              <w:ind w:firstLine="65"/>
              <w:jc w:val="both"/>
              <w:textAlignment w:val="baseline"/>
              <w:rPr>
                <w:rFonts w:hint="eastAsia" w:ascii="仿宋" w:hAnsi="仿宋" w:eastAsia="仿宋" w:cs="仿宋"/>
                <w:sz w:val="20"/>
                <w:szCs w:val="20"/>
              </w:rPr>
            </w:pPr>
            <w:r>
              <w:rPr>
                <w:rFonts w:hint="eastAsia" w:ascii="仿宋" w:hAnsi="仿宋" w:eastAsia="仿宋" w:cs="仿宋"/>
                <w:lang w:val="en-US" w:eastAsia="zh-CN"/>
              </w:rPr>
              <w:t>317220.00（大写：叁拾壹万柒仟贰佰贰拾元整）</w:t>
            </w:r>
          </w:p>
        </w:tc>
      </w:tr>
      <w:tr w14:paraId="17A1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082699F3">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54D719AB">
            <w:pPr>
              <w:keepNext w:val="0"/>
              <w:keepLines w:val="0"/>
              <w:pageBreakBefore w:val="0"/>
              <w:widowControl/>
              <w:kinsoku w:val="0"/>
              <w:wordWrap/>
              <w:overflowPunct/>
              <w:topLinePunct w:val="0"/>
              <w:autoSpaceDE w:val="0"/>
              <w:autoSpaceDN w:val="0"/>
              <w:bidi w:val="0"/>
              <w:adjustRightInd w:val="0"/>
              <w:snapToGrid w:val="0"/>
              <w:spacing w:line="420" w:lineRule="exact"/>
              <w:ind w:firstLine="64"/>
              <w:jc w:val="center"/>
              <w:textAlignment w:val="baseline"/>
              <w:rPr>
                <w:rFonts w:hint="eastAsia" w:ascii="仿宋" w:hAnsi="仿宋" w:eastAsia="仿宋" w:cs="仿宋"/>
                <w:sz w:val="20"/>
                <w:szCs w:val="20"/>
              </w:rPr>
            </w:pPr>
            <w:r>
              <w:rPr>
                <w:rFonts w:hint="eastAsia" w:ascii="仿宋" w:hAnsi="仿宋" w:eastAsia="仿宋" w:cs="仿宋"/>
                <w:spacing w:val="-6"/>
                <w:sz w:val="20"/>
                <w:szCs w:val="20"/>
              </w:rPr>
              <w:t>最高限价</w:t>
            </w:r>
          </w:p>
        </w:tc>
        <w:tc>
          <w:tcPr>
            <w:tcW w:w="7677" w:type="dxa"/>
            <w:vAlign w:val="center"/>
          </w:tcPr>
          <w:p w14:paraId="7699FD10">
            <w:pPr>
              <w:keepNext w:val="0"/>
              <w:keepLines w:val="0"/>
              <w:pageBreakBefore w:val="0"/>
              <w:widowControl/>
              <w:kinsoku w:val="0"/>
              <w:wordWrap/>
              <w:overflowPunct/>
              <w:topLinePunct w:val="0"/>
              <w:autoSpaceDE w:val="0"/>
              <w:autoSpaceDN w:val="0"/>
              <w:bidi w:val="0"/>
              <w:adjustRightInd w:val="0"/>
              <w:snapToGrid w:val="0"/>
              <w:spacing w:line="420" w:lineRule="exact"/>
              <w:ind w:firstLine="62"/>
              <w:jc w:val="both"/>
              <w:textAlignment w:val="baseline"/>
              <w:rPr>
                <w:rFonts w:hint="eastAsia" w:ascii="仿宋" w:hAnsi="仿宋" w:eastAsia="仿宋" w:cs="仿宋"/>
                <w:sz w:val="20"/>
                <w:szCs w:val="20"/>
              </w:rPr>
            </w:pPr>
            <w:r>
              <w:rPr>
                <w:rFonts w:hint="eastAsia" w:ascii="仿宋" w:hAnsi="仿宋" w:eastAsia="仿宋" w:cs="仿宋"/>
                <w:lang w:val="en-US" w:eastAsia="zh-CN"/>
              </w:rPr>
              <w:t>317220.00（大写：叁拾壹万柒仟贰佰贰拾元整）</w:t>
            </w:r>
          </w:p>
        </w:tc>
      </w:tr>
      <w:tr w14:paraId="202D4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0CBFAE3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430899A2">
            <w:pPr>
              <w:keepNext w:val="0"/>
              <w:keepLines w:val="0"/>
              <w:pageBreakBefore w:val="0"/>
              <w:widowControl/>
              <w:kinsoku w:val="0"/>
              <w:wordWrap/>
              <w:overflowPunct/>
              <w:topLinePunct w:val="0"/>
              <w:autoSpaceDE w:val="0"/>
              <w:autoSpaceDN w:val="0"/>
              <w:bidi w:val="0"/>
              <w:adjustRightInd w:val="0"/>
              <w:snapToGrid w:val="0"/>
              <w:spacing w:line="420" w:lineRule="exact"/>
              <w:ind w:firstLine="62"/>
              <w:jc w:val="center"/>
              <w:textAlignment w:val="baseline"/>
              <w:rPr>
                <w:rFonts w:hint="eastAsia" w:ascii="仿宋" w:hAnsi="仿宋" w:eastAsia="仿宋" w:cs="仿宋"/>
                <w:sz w:val="20"/>
                <w:szCs w:val="20"/>
              </w:rPr>
            </w:pPr>
            <w:r>
              <w:rPr>
                <w:rFonts w:hint="eastAsia" w:ascii="仿宋" w:hAnsi="仿宋" w:eastAsia="仿宋" w:cs="仿宋"/>
                <w:sz w:val="20"/>
                <w:szCs w:val="20"/>
              </w:rPr>
              <w:t>招标方式</w:t>
            </w:r>
          </w:p>
        </w:tc>
        <w:tc>
          <w:tcPr>
            <w:tcW w:w="7677" w:type="dxa"/>
            <w:vAlign w:val="center"/>
          </w:tcPr>
          <w:p w14:paraId="5CA36185">
            <w:pPr>
              <w:keepNext w:val="0"/>
              <w:keepLines w:val="0"/>
              <w:pageBreakBefore w:val="0"/>
              <w:widowControl/>
              <w:kinsoku w:val="0"/>
              <w:wordWrap/>
              <w:overflowPunct/>
              <w:topLinePunct w:val="0"/>
              <w:autoSpaceDE w:val="0"/>
              <w:autoSpaceDN w:val="0"/>
              <w:bidi w:val="0"/>
              <w:adjustRightInd w:val="0"/>
              <w:snapToGrid w:val="0"/>
              <w:spacing w:line="420" w:lineRule="exact"/>
              <w:ind w:firstLine="62"/>
              <w:jc w:val="both"/>
              <w:textAlignment w:val="baseline"/>
              <w:rPr>
                <w:rFonts w:hint="eastAsia" w:ascii="仿宋" w:hAnsi="仿宋" w:eastAsia="仿宋" w:cs="仿宋"/>
                <w:sz w:val="20"/>
                <w:szCs w:val="20"/>
              </w:rPr>
            </w:pPr>
            <w:r>
              <w:rPr>
                <w:rFonts w:hint="eastAsia" w:ascii="仿宋" w:hAnsi="仿宋" w:eastAsia="仿宋" w:cs="仿宋"/>
                <w:spacing w:val="7"/>
                <w:sz w:val="20"/>
                <w:szCs w:val="20"/>
              </w:rPr>
              <w:t>单一来源采购</w:t>
            </w:r>
          </w:p>
        </w:tc>
      </w:tr>
      <w:tr w14:paraId="35AD1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7C42AFD5">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7415400B">
            <w:pPr>
              <w:keepNext w:val="0"/>
              <w:keepLines w:val="0"/>
              <w:pageBreakBefore w:val="0"/>
              <w:widowControl/>
              <w:kinsoku w:val="0"/>
              <w:wordWrap/>
              <w:overflowPunct/>
              <w:topLinePunct w:val="0"/>
              <w:autoSpaceDE w:val="0"/>
              <w:autoSpaceDN w:val="0"/>
              <w:bidi w:val="0"/>
              <w:adjustRightInd w:val="0"/>
              <w:snapToGrid w:val="0"/>
              <w:spacing w:line="420" w:lineRule="exact"/>
              <w:ind w:firstLine="63"/>
              <w:jc w:val="center"/>
              <w:textAlignment w:val="baseline"/>
              <w:rPr>
                <w:rFonts w:hint="eastAsia" w:ascii="仿宋" w:hAnsi="仿宋" w:eastAsia="仿宋" w:cs="仿宋"/>
                <w:sz w:val="20"/>
                <w:szCs w:val="20"/>
              </w:rPr>
            </w:pPr>
            <w:r>
              <w:rPr>
                <w:rFonts w:hint="eastAsia" w:ascii="仿宋" w:hAnsi="仿宋" w:eastAsia="仿宋" w:cs="仿宋"/>
                <w:sz w:val="20"/>
                <w:szCs w:val="20"/>
              </w:rPr>
              <w:t>现场踏勘</w:t>
            </w:r>
          </w:p>
        </w:tc>
        <w:tc>
          <w:tcPr>
            <w:tcW w:w="7677" w:type="dxa"/>
            <w:vAlign w:val="center"/>
          </w:tcPr>
          <w:p w14:paraId="0C8352A6">
            <w:pPr>
              <w:keepNext w:val="0"/>
              <w:keepLines w:val="0"/>
              <w:pageBreakBefore w:val="0"/>
              <w:widowControl/>
              <w:kinsoku w:val="0"/>
              <w:wordWrap/>
              <w:overflowPunct/>
              <w:topLinePunct w:val="0"/>
              <w:autoSpaceDE w:val="0"/>
              <w:autoSpaceDN w:val="0"/>
              <w:bidi w:val="0"/>
              <w:adjustRightInd w:val="0"/>
              <w:snapToGrid w:val="0"/>
              <w:spacing w:line="420" w:lineRule="exact"/>
              <w:ind w:firstLine="64"/>
              <w:jc w:val="both"/>
              <w:textAlignment w:val="baseline"/>
              <w:rPr>
                <w:rFonts w:hint="eastAsia" w:ascii="仿宋" w:hAnsi="仿宋" w:eastAsia="仿宋" w:cs="仿宋"/>
                <w:sz w:val="20"/>
                <w:szCs w:val="20"/>
              </w:rPr>
            </w:pPr>
            <w:r>
              <w:rPr>
                <w:rFonts w:hint="eastAsia" w:ascii="仿宋" w:hAnsi="仿宋" w:eastAsia="仿宋" w:cs="仿宋"/>
                <w:spacing w:val="9"/>
                <w:sz w:val="20"/>
                <w:szCs w:val="20"/>
              </w:rPr>
              <w:t>不组织现场考察或者召开答疑会</w:t>
            </w:r>
          </w:p>
        </w:tc>
      </w:tr>
      <w:tr w14:paraId="22E9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bottom w:val="nil"/>
            </w:tcBorders>
            <w:vAlign w:val="top"/>
          </w:tcPr>
          <w:p w14:paraId="1A8E723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331C9480">
            <w:pPr>
              <w:keepNext w:val="0"/>
              <w:keepLines w:val="0"/>
              <w:pageBreakBefore w:val="0"/>
              <w:widowControl/>
              <w:kinsoku w:val="0"/>
              <w:wordWrap/>
              <w:overflowPunct/>
              <w:topLinePunct w:val="0"/>
              <w:autoSpaceDE w:val="0"/>
              <w:autoSpaceDN w:val="0"/>
              <w:bidi w:val="0"/>
              <w:adjustRightInd w:val="0"/>
              <w:snapToGrid w:val="0"/>
              <w:spacing w:line="420" w:lineRule="exact"/>
              <w:ind w:firstLine="61"/>
              <w:jc w:val="center"/>
              <w:textAlignment w:val="baseline"/>
              <w:rPr>
                <w:rFonts w:hint="eastAsia" w:ascii="仿宋" w:hAnsi="仿宋" w:eastAsia="仿宋" w:cs="仿宋"/>
                <w:sz w:val="20"/>
                <w:szCs w:val="20"/>
              </w:rPr>
            </w:pPr>
            <w:r>
              <w:rPr>
                <w:rFonts w:hint="eastAsia" w:ascii="仿宋" w:hAnsi="仿宋" w:eastAsia="仿宋" w:cs="仿宋"/>
                <w:spacing w:val="-6"/>
                <w:sz w:val="20"/>
                <w:szCs w:val="20"/>
              </w:rPr>
              <w:t>评比办法</w:t>
            </w:r>
          </w:p>
        </w:tc>
        <w:tc>
          <w:tcPr>
            <w:tcW w:w="7677" w:type="dxa"/>
            <w:vAlign w:val="center"/>
          </w:tcPr>
          <w:p w14:paraId="0D267F6A">
            <w:pPr>
              <w:keepNext w:val="0"/>
              <w:keepLines w:val="0"/>
              <w:pageBreakBefore w:val="0"/>
              <w:widowControl/>
              <w:kinsoku w:val="0"/>
              <w:wordWrap/>
              <w:overflowPunct/>
              <w:topLinePunct w:val="0"/>
              <w:autoSpaceDE w:val="0"/>
              <w:autoSpaceDN w:val="0"/>
              <w:bidi w:val="0"/>
              <w:adjustRightInd w:val="0"/>
              <w:snapToGrid w:val="0"/>
              <w:spacing w:line="420" w:lineRule="exact"/>
              <w:ind w:firstLine="61"/>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本项目采用综合评议法</w:t>
            </w:r>
          </w:p>
        </w:tc>
      </w:tr>
      <w:tr w14:paraId="3D83E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495" w:hRule="atLeast"/>
        </w:trPr>
        <w:tc>
          <w:tcPr>
            <w:tcW w:w="652" w:type="dxa"/>
            <w:vMerge w:val="continue"/>
            <w:tcBorders>
              <w:top w:val="nil"/>
            </w:tcBorders>
            <w:vAlign w:val="top"/>
          </w:tcPr>
          <w:p w14:paraId="366C0313">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 w:hAnsi="仿宋" w:eastAsia="仿宋" w:cs="仿宋"/>
                <w:sz w:val="21"/>
              </w:rPr>
            </w:pPr>
          </w:p>
        </w:tc>
        <w:tc>
          <w:tcPr>
            <w:tcW w:w="1530" w:type="dxa"/>
            <w:vAlign w:val="center"/>
          </w:tcPr>
          <w:p w14:paraId="0BAD8135">
            <w:pPr>
              <w:keepNext w:val="0"/>
              <w:keepLines w:val="0"/>
              <w:pageBreakBefore w:val="0"/>
              <w:widowControl/>
              <w:kinsoku w:val="0"/>
              <w:wordWrap/>
              <w:overflowPunct/>
              <w:topLinePunct w:val="0"/>
              <w:autoSpaceDE w:val="0"/>
              <w:autoSpaceDN w:val="0"/>
              <w:bidi w:val="0"/>
              <w:adjustRightInd w:val="0"/>
              <w:snapToGrid w:val="0"/>
              <w:spacing w:line="420" w:lineRule="exact"/>
              <w:ind w:firstLine="70"/>
              <w:jc w:val="center"/>
              <w:textAlignment w:val="baseline"/>
              <w:rPr>
                <w:rFonts w:hint="eastAsia" w:ascii="仿宋" w:hAnsi="仿宋" w:eastAsia="仿宋" w:cs="仿宋"/>
                <w:sz w:val="20"/>
                <w:szCs w:val="20"/>
              </w:rPr>
            </w:pPr>
            <w:r>
              <w:rPr>
                <w:rFonts w:hint="eastAsia" w:ascii="仿宋" w:hAnsi="仿宋" w:eastAsia="仿宋" w:cs="仿宋"/>
                <w:spacing w:val="-4"/>
                <w:sz w:val="20"/>
                <w:szCs w:val="20"/>
              </w:rPr>
              <w:t>资格审查方式</w:t>
            </w:r>
          </w:p>
        </w:tc>
        <w:tc>
          <w:tcPr>
            <w:tcW w:w="7677" w:type="dxa"/>
            <w:vAlign w:val="center"/>
          </w:tcPr>
          <w:p w14:paraId="470C8428">
            <w:pPr>
              <w:keepNext w:val="0"/>
              <w:keepLines w:val="0"/>
              <w:pageBreakBefore w:val="0"/>
              <w:widowControl/>
              <w:kinsoku w:val="0"/>
              <w:wordWrap/>
              <w:overflowPunct/>
              <w:topLinePunct w:val="0"/>
              <w:autoSpaceDE w:val="0"/>
              <w:autoSpaceDN w:val="0"/>
              <w:bidi w:val="0"/>
              <w:adjustRightInd w:val="0"/>
              <w:snapToGrid w:val="0"/>
              <w:spacing w:line="420" w:lineRule="exact"/>
              <w:ind w:firstLine="69"/>
              <w:jc w:val="both"/>
              <w:textAlignment w:val="baseline"/>
              <w:rPr>
                <w:rFonts w:hint="eastAsia" w:ascii="仿宋" w:hAnsi="仿宋" w:eastAsia="仿宋" w:cs="仿宋"/>
                <w:sz w:val="20"/>
                <w:szCs w:val="20"/>
              </w:rPr>
            </w:pPr>
            <w:r>
              <w:rPr>
                <w:rFonts w:hint="eastAsia" w:ascii="仿宋" w:hAnsi="仿宋" w:eastAsia="仿宋" w:cs="仿宋"/>
                <w:spacing w:val="5"/>
                <w:sz w:val="20"/>
                <w:szCs w:val="20"/>
              </w:rPr>
              <w:t>资格后审</w:t>
            </w:r>
          </w:p>
        </w:tc>
      </w:tr>
      <w:tr w14:paraId="1199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507" w:hRule="atLeast"/>
        </w:trPr>
        <w:tc>
          <w:tcPr>
            <w:tcW w:w="652" w:type="dxa"/>
            <w:vAlign w:val="center"/>
          </w:tcPr>
          <w:p w14:paraId="1CC3E57D">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rPr>
            </w:pPr>
            <w:r>
              <w:rPr>
                <w:rFonts w:hint="eastAsia" w:ascii="仿宋" w:hAnsi="仿宋" w:eastAsia="仿宋" w:cs="仿宋"/>
              </w:rPr>
              <w:t>3</w:t>
            </w:r>
          </w:p>
        </w:tc>
        <w:tc>
          <w:tcPr>
            <w:tcW w:w="1530" w:type="dxa"/>
            <w:vAlign w:val="center"/>
          </w:tcPr>
          <w:p w14:paraId="076B5695">
            <w:pPr>
              <w:keepNext w:val="0"/>
              <w:keepLines w:val="0"/>
              <w:pageBreakBefore w:val="0"/>
              <w:widowControl/>
              <w:kinsoku w:val="0"/>
              <w:wordWrap/>
              <w:overflowPunct/>
              <w:topLinePunct w:val="0"/>
              <w:autoSpaceDE w:val="0"/>
              <w:autoSpaceDN w:val="0"/>
              <w:bidi w:val="0"/>
              <w:adjustRightInd w:val="0"/>
              <w:snapToGrid w:val="0"/>
              <w:spacing w:line="420" w:lineRule="exact"/>
              <w:jc w:val="center"/>
              <w:textAlignment w:val="baseline"/>
              <w:rPr>
                <w:rFonts w:hint="eastAsia" w:ascii="仿宋" w:hAnsi="仿宋" w:eastAsia="仿宋" w:cs="仿宋"/>
              </w:rPr>
            </w:pPr>
            <w:r>
              <w:rPr>
                <w:rFonts w:hint="eastAsia" w:ascii="仿宋" w:hAnsi="仿宋" w:eastAsia="仿宋" w:cs="仿宋"/>
                <w:spacing w:val="-4"/>
                <w:sz w:val="20"/>
                <w:szCs w:val="20"/>
              </w:rPr>
              <w:t>采购需求</w:t>
            </w:r>
          </w:p>
        </w:tc>
        <w:tc>
          <w:tcPr>
            <w:tcW w:w="7677" w:type="dxa"/>
            <w:vAlign w:val="center"/>
          </w:tcPr>
          <w:p w14:paraId="10F809D2">
            <w:pPr>
              <w:keepNext w:val="0"/>
              <w:keepLines w:val="0"/>
              <w:pageBreakBefore w:val="0"/>
              <w:widowControl/>
              <w:kinsoku w:val="0"/>
              <w:wordWrap/>
              <w:overflowPunct/>
              <w:topLinePunct w:val="0"/>
              <w:autoSpaceDE w:val="0"/>
              <w:autoSpaceDN w:val="0"/>
              <w:bidi w:val="0"/>
              <w:adjustRightInd w:val="0"/>
              <w:snapToGrid w:val="0"/>
              <w:spacing w:line="420" w:lineRule="exact"/>
              <w:jc w:val="both"/>
              <w:textAlignment w:val="baseline"/>
              <w:rPr>
                <w:rFonts w:hint="eastAsia" w:ascii="仿宋" w:hAnsi="仿宋" w:eastAsia="仿宋" w:cs="仿宋"/>
              </w:rPr>
            </w:pPr>
            <w:r>
              <w:rPr>
                <w:rFonts w:hint="eastAsia" w:ascii="仿宋" w:hAnsi="仿宋" w:eastAsia="仿宋" w:cs="仿宋"/>
                <w:spacing w:val="7"/>
                <w:sz w:val="20"/>
                <w:szCs w:val="20"/>
                <w:lang w:eastAsia="zh-CN"/>
              </w:rPr>
              <w:t>结核病筛查PPD试剂</w:t>
            </w:r>
            <w:r>
              <w:rPr>
                <w:rFonts w:hint="eastAsia" w:ascii="仿宋" w:hAnsi="仿宋" w:eastAsia="仿宋" w:cs="仿宋"/>
                <w:spacing w:val="5"/>
                <w:sz w:val="20"/>
                <w:szCs w:val="20"/>
              </w:rPr>
              <w:t>，关于招标范围的详细说明见第四章“技术标准和服务要求”。</w:t>
            </w:r>
          </w:p>
        </w:tc>
      </w:tr>
      <w:tr w14:paraId="23640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701" w:hRule="atLeast"/>
        </w:trPr>
        <w:tc>
          <w:tcPr>
            <w:tcW w:w="652" w:type="dxa"/>
            <w:vAlign w:val="center"/>
          </w:tcPr>
          <w:p w14:paraId="2A77DE0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0"/>
                <w:szCs w:val="20"/>
              </w:rPr>
            </w:pPr>
            <w:r>
              <w:rPr>
                <w:rFonts w:hint="eastAsia" w:ascii="仿宋" w:hAnsi="仿宋" w:eastAsia="仿宋" w:cs="仿宋"/>
                <w:sz w:val="20"/>
                <w:szCs w:val="20"/>
              </w:rPr>
              <w:t>4</w:t>
            </w:r>
          </w:p>
        </w:tc>
        <w:tc>
          <w:tcPr>
            <w:tcW w:w="1530" w:type="dxa"/>
            <w:vAlign w:val="center"/>
          </w:tcPr>
          <w:p w14:paraId="524C8E1D">
            <w:pPr>
              <w:keepNext w:val="0"/>
              <w:keepLines w:val="0"/>
              <w:pageBreakBefore w:val="0"/>
              <w:widowControl/>
              <w:kinsoku w:val="0"/>
              <w:wordWrap/>
              <w:overflowPunct/>
              <w:topLinePunct w:val="0"/>
              <w:autoSpaceDE w:val="0"/>
              <w:autoSpaceDN w:val="0"/>
              <w:bidi w:val="0"/>
              <w:adjustRightInd w:val="0"/>
              <w:snapToGrid w:val="0"/>
              <w:spacing w:line="360" w:lineRule="exact"/>
              <w:ind w:right="55"/>
              <w:jc w:val="center"/>
              <w:textAlignment w:val="baseline"/>
              <w:rPr>
                <w:rFonts w:hint="eastAsia" w:ascii="仿宋" w:hAnsi="仿宋" w:eastAsia="仿宋" w:cs="仿宋"/>
                <w:sz w:val="20"/>
                <w:szCs w:val="20"/>
              </w:rPr>
            </w:pPr>
            <w:r>
              <w:rPr>
                <w:rFonts w:hint="eastAsia" w:ascii="仿宋" w:hAnsi="仿宋" w:eastAsia="仿宋" w:cs="仿宋"/>
                <w:spacing w:val="-5"/>
                <w:sz w:val="20"/>
                <w:szCs w:val="20"/>
              </w:rPr>
              <w:t>投标人的资格</w:t>
            </w:r>
            <w:r>
              <w:rPr>
                <w:rFonts w:hint="eastAsia" w:ascii="仿宋" w:hAnsi="仿宋" w:eastAsia="仿宋" w:cs="仿宋"/>
                <w:spacing w:val="-1"/>
                <w:sz w:val="20"/>
                <w:szCs w:val="20"/>
              </w:rPr>
              <w:t>要求</w:t>
            </w:r>
          </w:p>
        </w:tc>
        <w:tc>
          <w:tcPr>
            <w:tcW w:w="7677" w:type="dxa"/>
            <w:vAlign w:val="top"/>
          </w:tcPr>
          <w:p w14:paraId="5C6E1618">
            <w:pPr>
              <w:keepNext w:val="0"/>
              <w:keepLines w:val="0"/>
              <w:pageBreakBefore w:val="0"/>
              <w:widowControl/>
              <w:kinsoku w:val="0"/>
              <w:wordWrap/>
              <w:overflowPunct/>
              <w:topLinePunct w:val="0"/>
              <w:autoSpaceDE w:val="0"/>
              <w:autoSpaceDN w:val="0"/>
              <w:bidi w:val="0"/>
              <w:adjustRightInd w:val="0"/>
              <w:snapToGrid w:val="0"/>
              <w:spacing w:line="360" w:lineRule="exact"/>
              <w:ind w:left="80" w:right="116" w:hanging="21"/>
              <w:textAlignment w:val="baseline"/>
              <w:rPr>
                <w:rFonts w:hint="eastAsia" w:ascii="仿宋" w:hAnsi="仿宋" w:eastAsia="仿宋" w:cs="仿宋"/>
                <w:sz w:val="20"/>
                <w:szCs w:val="20"/>
              </w:rPr>
            </w:pPr>
            <w:r>
              <w:rPr>
                <w:rFonts w:hint="eastAsia" w:ascii="仿宋" w:hAnsi="仿宋" w:eastAsia="仿宋" w:cs="仿宋"/>
                <w:spacing w:val="6"/>
                <w:sz w:val="20"/>
                <w:szCs w:val="20"/>
              </w:rPr>
              <w:t>4.1.1</w:t>
            </w:r>
            <w:r>
              <w:rPr>
                <w:rFonts w:hint="eastAsia" w:ascii="仿宋" w:hAnsi="仿宋" w:eastAsia="仿宋" w:cs="仿宋"/>
                <w:spacing w:val="-35"/>
                <w:sz w:val="20"/>
                <w:szCs w:val="20"/>
              </w:rPr>
              <w:t xml:space="preserve"> </w:t>
            </w:r>
            <w:r>
              <w:rPr>
                <w:rFonts w:hint="eastAsia" w:ascii="仿宋" w:hAnsi="仿宋" w:eastAsia="仿宋" w:cs="仿宋"/>
                <w:spacing w:val="6"/>
                <w:sz w:val="20"/>
                <w:szCs w:val="20"/>
              </w:rPr>
              <w:t>符合《中华人民共和国政府采购法》第二十二条规定条件，并提供《中华人</w:t>
            </w:r>
            <w:r>
              <w:rPr>
                <w:rFonts w:hint="eastAsia" w:ascii="仿宋" w:hAnsi="仿宋" w:eastAsia="仿宋" w:cs="仿宋"/>
                <w:sz w:val="20"/>
                <w:szCs w:val="20"/>
              </w:rPr>
              <w:t xml:space="preserve"> </w:t>
            </w:r>
            <w:r>
              <w:rPr>
                <w:rFonts w:hint="eastAsia" w:ascii="仿宋" w:hAnsi="仿宋" w:eastAsia="仿宋" w:cs="仿宋"/>
                <w:spacing w:val="4"/>
                <w:sz w:val="20"/>
                <w:szCs w:val="20"/>
              </w:rPr>
              <w:t>民共和国政府采购法实施条例》</w:t>
            </w:r>
            <w:r>
              <w:rPr>
                <w:rFonts w:hint="eastAsia" w:ascii="仿宋" w:hAnsi="仿宋" w:eastAsia="仿宋" w:cs="仿宋"/>
                <w:spacing w:val="28"/>
                <w:sz w:val="20"/>
                <w:szCs w:val="20"/>
              </w:rPr>
              <w:t xml:space="preserve"> </w:t>
            </w:r>
            <w:r>
              <w:rPr>
                <w:rFonts w:hint="eastAsia" w:ascii="仿宋" w:hAnsi="仿宋" w:eastAsia="仿宋" w:cs="仿宋"/>
                <w:spacing w:val="4"/>
                <w:sz w:val="20"/>
                <w:szCs w:val="20"/>
              </w:rPr>
              <w:t>第十七条规定提供的证明材料；</w:t>
            </w:r>
          </w:p>
          <w:p w14:paraId="59B246A2">
            <w:pPr>
              <w:keepNext w:val="0"/>
              <w:keepLines w:val="0"/>
              <w:pageBreakBefore w:val="0"/>
              <w:widowControl/>
              <w:kinsoku w:val="0"/>
              <w:wordWrap/>
              <w:overflowPunct/>
              <w:topLinePunct w:val="0"/>
              <w:autoSpaceDE w:val="0"/>
              <w:autoSpaceDN w:val="0"/>
              <w:bidi w:val="0"/>
              <w:adjustRightInd w:val="0"/>
              <w:snapToGrid w:val="0"/>
              <w:spacing w:line="360" w:lineRule="exact"/>
              <w:ind w:firstLine="59"/>
              <w:textAlignment w:val="baseline"/>
              <w:rPr>
                <w:rFonts w:hint="eastAsia" w:ascii="仿宋" w:hAnsi="仿宋" w:eastAsia="仿宋" w:cs="仿宋"/>
                <w:sz w:val="20"/>
                <w:szCs w:val="20"/>
              </w:rPr>
            </w:pPr>
            <w:r>
              <w:rPr>
                <w:rFonts w:hint="eastAsia" w:ascii="仿宋" w:hAnsi="仿宋" w:eastAsia="仿宋" w:cs="仿宋"/>
                <w:spacing w:val="8"/>
                <w:sz w:val="20"/>
                <w:szCs w:val="20"/>
              </w:rPr>
              <w:t>①具有独立承担民事责任的能力；</w:t>
            </w:r>
          </w:p>
          <w:p w14:paraId="5E25DDEB">
            <w:pPr>
              <w:keepNext w:val="0"/>
              <w:keepLines w:val="0"/>
              <w:pageBreakBefore w:val="0"/>
              <w:widowControl/>
              <w:kinsoku w:val="0"/>
              <w:wordWrap/>
              <w:overflowPunct/>
              <w:topLinePunct w:val="0"/>
              <w:autoSpaceDE w:val="0"/>
              <w:autoSpaceDN w:val="0"/>
              <w:bidi w:val="0"/>
              <w:adjustRightInd w:val="0"/>
              <w:snapToGrid w:val="0"/>
              <w:spacing w:line="360" w:lineRule="exact"/>
              <w:ind w:firstLine="59"/>
              <w:textAlignment w:val="baseline"/>
              <w:rPr>
                <w:rFonts w:hint="eastAsia" w:ascii="仿宋" w:hAnsi="仿宋" w:eastAsia="仿宋" w:cs="仿宋"/>
                <w:sz w:val="20"/>
                <w:szCs w:val="20"/>
              </w:rPr>
            </w:pPr>
            <w:r>
              <w:rPr>
                <w:rFonts w:hint="eastAsia" w:ascii="仿宋" w:hAnsi="仿宋" w:eastAsia="仿宋" w:cs="仿宋"/>
                <w:spacing w:val="9"/>
                <w:sz w:val="20"/>
                <w:szCs w:val="20"/>
              </w:rPr>
              <w:t>②具有良好的商业信誉和健全的财务会计制度；</w:t>
            </w:r>
          </w:p>
          <w:p w14:paraId="54084890">
            <w:pPr>
              <w:keepNext w:val="0"/>
              <w:keepLines w:val="0"/>
              <w:pageBreakBefore w:val="0"/>
              <w:widowControl/>
              <w:kinsoku w:val="0"/>
              <w:wordWrap/>
              <w:overflowPunct/>
              <w:topLinePunct w:val="0"/>
              <w:autoSpaceDE w:val="0"/>
              <w:autoSpaceDN w:val="0"/>
              <w:bidi w:val="0"/>
              <w:adjustRightInd w:val="0"/>
              <w:snapToGrid w:val="0"/>
              <w:spacing w:line="360" w:lineRule="exact"/>
              <w:ind w:left="59" w:right="1588"/>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③具有履行合同所必需的设备和专业技术能力；</w:t>
            </w:r>
            <w:r>
              <w:rPr>
                <w:rFonts w:hint="eastAsia" w:ascii="仿宋" w:hAnsi="仿宋" w:eastAsia="仿宋" w:cs="仿宋"/>
                <w:sz w:val="20"/>
                <w:szCs w:val="20"/>
              </w:rPr>
              <w:t xml:space="preserve">                 </w:t>
            </w:r>
            <w:r>
              <w:rPr>
                <w:rFonts w:hint="eastAsia" w:ascii="仿宋" w:hAnsi="仿宋" w:eastAsia="仿宋" w:cs="仿宋"/>
                <w:spacing w:val="7"/>
                <w:sz w:val="20"/>
                <w:szCs w:val="20"/>
              </w:rPr>
              <w:t>④有依法缴纳税收和社会保障资金的良好记录；</w:t>
            </w:r>
            <w:r>
              <w:rPr>
                <w:rFonts w:hint="eastAsia" w:ascii="仿宋" w:hAnsi="仿宋" w:eastAsia="仿宋" w:cs="仿宋"/>
                <w:sz w:val="20"/>
                <w:szCs w:val="20"/>
              </w:rPr>
              <w:t xml:space="preserve">                 </w:t>
            </w:r>
            <w:r>
              <w:rPr>
                <w:rFonts w:hint="eastAsia" w:ascii="仿宋" w:hAnsi="仿宋" w:eastAsia="仿宋" w:cs="仿宋"/>
                <w:spacing w:val="7"/>
                <w:sz w:val="20"/>
                <w:szCs w:val="20"/>
              </w:rPr>
              <w:t>⑤参加招标采购活动前三年内，在经营活动中没有重大违法记录</w:t>
            </w:r>
          </w:p>
          <w:p w14:paraId="2A2B6A43">
            <w:pPr>
              <w:keepNext w:val="0"/>
              <w:keepLines w:val="0"/>
              <w:pageBreakBefore w:val="0"/>
              <w:widowControl/>
              <w:kinsoku w:val="0"/>
              <w:wordWrap/>
              <w:overflowPunct/>
              <w:topLinePunct w:val="0"/>
              <w:autoSpaceDE w:val="0"/>
              <w:autoSpaceDN w:val="0"/>
              <w:bidi w:val="0"/>
              <w:adjustRightInd w:val="0"/>
              <w:snapToGrid w:val="0"/>
              <w:spacing w:line="360" w:lineRule="exact"/>
              <w:ind w:left="59" w:right="1588"/>
              <w:textAlignment w:val="baseline"/>
              <w:rPr>
                <w:rFonts w:hint="eastAsia" w:ascii="仿宋" w:hAnsi="仿宋" w:eastAsia="仿宋" w:cs="仿宋"/>
                <w:sz w:val="20"/>
                <w:szCs w:val="20"/>
              </w:rPr>
            </w:pPr>
            <w:r>
              <w:rPr>
                <w:rFonts w:hint="eastAsia" w:ascii="仿宋" w:hAnsi="仿宋" w:eastAsia="仿宋" w:cs="仿宋"/>
                <w:spacing w:val="9"/>
                <w:sz w:val="20"/>
                <w:szCs w:val="20"/>
              </w:rPr>
              <w:t>⑥法律、行政法规规定的其他条件。</w:t>
            </w:r>
          </w:p>
          <w:p w14:paraId="1CE6ADEA">
            <w:pPr>
              <w:keepNext w:val="0"/>
              <w:keepLines w:val="0"/>
              <w:pageBreakBefore w:val="0"/>
              <w:widowControl/>
              <w:kinsoku w:val="0"/>
              <w:wordWrap/>
              <w:overflowPunct/>
              <w:topLinePunct w:val="0"/>
              <w:autoSpaceDE w:val="0"/>
              <w:autoSpaceDN w:val="0"/>
              <w:bidi w:val="0"/>
              <w:adjustRightInd w:val="0"/>
              <w:snapToGrid w:val="0"/>
              <w:spacing w:line="360" w:lineRule="exact"/>
              <w:ind w:left="61" w:right="327" w:hanging="2"/>
              <w:textAlignment w:val="baseline"/>
              <w:rPr>
                <w:rFonts w:hint="eastAsia" w:ascii="仿宋" w:hAnsi="仿宋" w:eastAsia="仿宋" w:cs="仿宋"/>
                <w:spacing w:val="-55"/>
                <w:sz w:val="20"/>
                <w:szCs w:val="20"/>
              </w:rPr>
            </w:pPr>
            <w:r>
              <w:rPr>
                <w:rFonts w:hint="eastAsia" w:ascii="仿宋" w:hAnsi="仿宋" w:eastAsia="仿宋" w:cs="仿宋"/>
                <w:spacing w:val="8"/>
                <w:sz w:val="20"/>
                <w:szCs w:val="20"/>
              </w:rPr>
              <w:t>4.1.2</w:t>
            </w:r>
            <w:r>
              <w:rPr>
                <w:rFonts w:hint="eastAsia" w:ascii="仿宋" w:hAnsi="仿宋" w:eastAsia="仿宋" w:cs="仿宋"/>
                <w:spacing w:val="-8"/>
                <w:sz w:val="20"/>
                <w:szCs w:val="20"/>
              </w:rPr>
              <w:t xml:space="preserve"> </w:t>
            </w:r>
            <w:r>
              <w:rPr>
                <w:rFonts w:hint="eastAsia" w:ascii="仿宋" w:hAnsi="仿宋" w:eastAsia="仿宋" w:cs="仿宋"/>
                <w:spacing w:val="8"/>
                <w:sz w:val="20"/>
                <w:szCs w:val="20"/>
              </w:rPr>
              <w:t>具有经年检合格且在有效期内的工商营业执照（经营范围需符合本项目要</w:t>
            </w:r>
            <w:r>
              <w:rPr>
                <w:rFonts w:hint="eastAsia" w:ascii="仿宋" w:hAnsi="仿宋" w:eastAsia="仿宋" w:cs="仿宋"/>
                <w:sz w:val="20"/>
                <w:szCs w:val="20"/>
              </w:rPr>
              <w:t xml:space="preserve"> 求</w:t>
            </w:r>
            <w:r>
              <w:rPr>
                <w:rFonts w:hint="eastAsia" w:ascii="仿宋" w:hAnsi="仿宋" w:eastAsia="仿宋" w:cs="仿宋"/>
                <w:spacing w:val="-55"/>
                <w:sz w:val="20"/>
                <w:szCs w:val="20"/>
              </w:rPr>
              <w:t>）</w:t>
            </w:r>
            <w:r>
              <w:rPr>
                <w:rFonts w:hint="eastAsia" w:ascii="仿宋" w:hAnsi="仿宋" w:eastAsia="仿宋" w:cs="仿宋"/>
                <w:spacing w:val="21"/>
                <w:sz w:val="20"/>
                <w:szCs w:val="20"/>
              </w:rPr>
              <w:t xml:space="preserve"> </w:t>
            </w:r>
            <w:r>
              <w:rPr>
                <w:rFonts w:hint="eastAsia" w:ascii="仿宋" w:hAnsi="仿宋" w:eastAsia="仿宋" w:cs="仿宋"/>
                <w:spacing w:val="-55"/>
                <w:sz w:val="20"/>
                <w:szCs w:val="20"/>
              </w:rPr>
              <w:t>；</w:t>
            </w:r>
          </w:p>
          <w:p w14:paraId="728E62BA">
            <w:pPr>
              <w:keepNext w:val="0"/>
              <w:keepLines w:val="0"/>
              <w:pageBreakBefore w:val="0"/>
              <w:widowControl/>
              <w:kinsoku w:val="0"/>
              <w:wordWrap/>
              <w:overflowPunct/>
              <w:topLinePunct w:val="0"/>
              <w:autoSpaceDE w:val="0"/>
              <w:autoSpaceDN w:val="0"/>
              <w:bidi w:val="0"/>
              <w:adjustRightInd w:val="0"/>
              <w:snapToGrid w:val="0"/>
              <w:spacing w:line="360" w:lineRule="exact"/>
              <w:ind w:left="61" w:right="327" w:hanging="2"/>
              <w:textAlignment w:val="baseline"/>
              <w:rPr>
                <w:rFonts w:hint="eastAsia" w:ascii="仿宋" w:hAnsi="仿宋" w:eastAsia="仿宋" w:cs="仿宋"/>
                <w:sz w:val="20"/>
                <w:szCs w:val="20"/>
              </w:rPr>
            </w:pPr>
            <w:r>
              <w:rPr>
                <w:rFonts w:hint="eastAsia" w:ascii="仿宋" w:hAnsi="仿宋" w:eastAsia="仿宋" w:cs="仿宋"/>
                <w:spacing w:val="5"/>
                <w:sz w:val="20"/>
                <w:szCs w:val="20"/>
              </w:rPr>
              <w:t>4.1.3</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rPr>
              <w:t>投标人不得为“信用中国”网站（网址</w:t>
            </w:r>
            <w:r>
              <w:rPr>
                <w:rFonts w:hint="eastAsia" w:ascii="仿宋" w:hAnsi="仿宋" w:eastAsia="仿宋" w:cs="仿宋"/>
                <w:spacing w:val="-42"/>
                <w:sz w:val="20"/>
                <w:szCs w:val="20"/>
              </w:rPr>
              <w:t xml:space="preserve"> </w:t>
            </w:r>
            <w:r>
              <w:rPr>
                <w:rFonts w:hint="eastAsia" w:ascii="仿宋" w:hAnsi="仿宋" w:eastAsia="仿宋" w:cs="仿宋"/>
                <w:spacing w:val="5"/>
                <w:sz w:val="20"/>
                <w:szCs w:val="20"/>
              </w:rPr>
              <w:t>http://www.creditchina.gov.cn</w:t>
            </w:r>
            <w:r>
              <w:rPr>
                <w:rFonts w:hint="eastAsia" w:ascii="仿宋" w:hAnsi="仿宋" w:eastAsia="仿宋" w:cs="仿宋"/>
                <w:spacing w:val="7"/>
                <w:sz w:val="20"/>
                <w:szCs w:val="20"/>
              </w:rPr>
              <w:t xml:space="preserve">  </w:t>
            </w:r>
            <w:r>
              <w:rPr>
                <w:rFonts w:hint="eastAsia" w:ascii="仿宋" w:hAnsi="仿宋" w:eastAsia="仿宋" w:cs="仿宋"/>
                <w:spacing w:val="5"/>
                <w:sz w:val="20"/>
                <w:szCs w:val="20"/>
              </w:rPr>
              <w:t>）</w:t>
            </w:r>
            <w:r>
              <w:rPr>
                <w:rFonts w:hint="eastAsia" w:ascii="仿宋" w:hAnsi="仿宋" w:eastAsia="仿宋" w:cs="仿宋"/>
                <w:sz w:val="20"/>
                <w:szCs w:val="20"/>
              </w:rPr>
              <w:t xml:space="preserve"> </w:t>
            </w:r>
            <w:r>
              <w:rPr>
                <w:rFonts w:hint="eastAsia" w:ascii="仿宋" w:hAnsi="仿宋" w:eastAsia="仿宋" w:cs="仿宋"/>
                <w:spacing w:val="4"/>
                <w:sz w:val="20"/>
                <w:szCs w:val="20"/>
              </w:rPr>
              <w:t>中列入失信被执行人和重大税收违法案件当事人名单的投标</w:t>
            </w:r>
            <w:r>
              <w:rPr>
                <w:rFonts w:hint="eastAsia" w:ascii="仿宋" w:hAnsi="仿宋" w:eastAsia="仿宋" w:cs="仿宋"/>
                <w:spacing w:val="4"/>
                <w:sz w:val="20"/>
                <w:szCs w:val="20"/>
                <w:lang w:eastAsia="zh-CN"/>
              </w:rPr>
              <w:t>；</w:t>
            </w:r>
            <w:r>
              <w:rPr>
                <w:rFonts w:hint="eastAsia" w:ascii="仿宋" w:hAnsi="仿宋" w:eastAsia="仿宋" w:cs="仿宋"/>
                <w:spacing w:val="4"/>
                <w:sz w:val="20"/>
                <w:szCs w:val="20"/>
              </w:rPr>
              <w:t>不得为“国家企业</w:t>
            </w:r>
            <w:r>
              <w:rPr>
                <w:rFonts w:hint="eastAsia" w:ascii="仿宋" w:hAnsi="仿宋" w:eastAsia="仿宋" w:cs="仿宋"/>
                <w:sz w:val="20"/>
                <w:szCs w:val="20"/>
              </w:rPr>
              <w:t xml:space="preserve">  </w:t>
            </w:r>
            <w:r>
              <w:rPr>
                <w:rFonts w:hint="eastAsia" w:ascii="仿宋" w:hAnsi="仿宋" w:eastAsia="仿宋" w:cs="仿宋"/>
                <w:spacing w:val="8"/>
                <w:sz w:val="20"/>
                <w:szCs w:val="20"/>
              </w:rPr>
              <w:t>信用信息公示系统”网站（网址</w:t>
            </w:r>
          </w:p>
          <w:p w14:paraId="1347C975">
            <w:pPr>
              <w:keepNext w:val="0"/>
              <w:keepLines w:val="0"/>
              <w:pageBreakBefore w:val="0"/>
              <w:widowControl/>
              <w:kinsoku w:val="0"/>
              <w:wordWrap/>
              <w:overflowPunct/>
              <w:topLinePunct w:val="0"/>
              <w:autoSpaceDE w:val="0"/>
              <w:autoSpaceDN w:val="0"/>
              <w:bidi w:val="0"/>
              <w:adjustRightInd w:val="0"/>
              <w:snapToGrid w:val="0"/>
              <w:spacing w:line="360" w:lineRule="exact"/>
              <w:ind w:left="59" w:right="28" w:hanging="1"/>
              <w:textAlignment w:val="baseline"/>
              <w:rPr>
                <w:rFonts w:hint="eastAsia" w:ascii="仿宋" w:hAnsi="仿宋" w:eastAsia="仿宋" w:cs="仿宋"/>
                <w:sz w:val="20"/>
                <w:szCs w:val="20"/>
                <w:lang w:eastAsia="zh-CN"/>
              </w:rPr>
            </w:pPr>
            <w:r>
              <w:rPr>
                <w:rFonts w:hint="eastAsia" w:ascii="仿宋" w:hAnsi="仿宋" w:eastAsia="仿宋" w:cs="仿宋"/>
                <w:spacing w:val="4"/>
                <w:sz w:val="20"/>
                <w:szCs w:val="20"/>
              </w:rPr>
              <w:t>http://www.gsxt.gov.cn/corp-query-homepage.html）列入严重违法失信企业名单</w:t>
            </w:r>
            <w:r>
              <w:rPr>
                <w:rFonts w:hint="eastAsia" w:ascii="仿宋" w:hAnsi="仿宋" w:eastAsia="仿宋" w:cs="仿宋"/>
                <w:spacing w:val="19"/>
                <w:sz w:val="20"/>
                <w:szCs w:val="20"/>
              </w:rPr>
              <w:t xml:space="preserve"> </w:t>
            </w:r>
            <w:r>
              <w:rPr>
                <w:rFonts w:hint="eastAsia" w:ascii="仿宋" w:hAnsi="仿宋" w:eastAsia="仿宋" w:cs="仿宋"/>
                <w:spacing w:val="1"/>
                <w:sz w:val="20"/>
                <w:szCs w:val="20"/>
              </w:rPr>
              <w:t>（黑名单）的投标人</w:t>
            </w:r>
            <w:r>
              <w:rPr>
                <w:rFonts w:hint="eastAsia" w:ascii="仿宋" w:hAnsi="仿宋" w:eastAsia="仿宋" w:cs="仿宋"/>
                <w:spacing w:val="1"/>
                <w:sz w:val="20"/>
                <w:szCs w:val="20"/>
                <w:lang w:eastAsia="zh-CN"/>
              </w:rPr>
              <w:t>；</w:t>
            </w:r>
            <w:r>
              <w:rPr>
                <w:rFonts w:hint="eastAsia" w:ascii="仿宋" w:hAnsi="仿宋" w:eastAsia="仿宋" w:cs="仿宋"/>
                <w:spacing w:val="1"/>
                <w:sz w:val="20"/>
                <w:szCs w:val="20"/>
              </w:rPr>
              <w:t>不得为中国政府采购网（网址</w:t>
            </w:r>
            <w:r>
              <w:rPr>
                <w:rFonts w:hint="eastAsia" w:ascii="仿宋" w:hAnsi="仿宋" w:eastAsia="仿宋" w:cs="仿宋"/>
                <w:spacing w:val="-40"/>
                <w:sz w:val="20"/>
                <w:szCs w:val="20"/>
              </w:rPr>
              <w:t xml:space="preserve"> </w:t>
            </w:r>
            <w:r>
              <w:rPr>
                <w:rFonts w:hint="eastAsia" w:ascii="仿宋" w:hAnsi="仿宋" w:eastAsia="仿宋" w:cs="仿宋"/>
                <w:spacing w:val="1"/>
                <w:sz w:val="20"/>
                <w:szCs w:val="20"/>
              </w:rPr>
              <w:t>http://www.ccgp.gov.cn</w:t>
            </w:r>
            <w:r>
              <w:rPr>
                <w:rFonts w:hint="eastAsia" w:ascii="仿宋" w:hAnsi="仿宋" w:eastAsia="仿宋" w:cs="仿宋"/>
                <w:spacing w:val="6"/>
                <w:sz w:val="20"/>
                <w:szCs w:val="20"/>
              </w:rPr>
              <w:t xml:space="preserve"> </w:t>
            </w:r>
            <w:r>
              <w:rPr>
                <w:rFonts w:hint="eastAsia" w:ascii="仿宋" w:hAnsi="仿宋" w:eastAsia="仿宋" w:cs="仿宋"/>
                <w:spacing w:val="1"/>
                <w:sz w:val="20"/>
                <w:szCs w:val="20"/>
              </w:rPr>
              <w:t>）</w:t>
            </w:r>
            <w:r>
              <w:rPr>
                <w:rFonts w:hint="eastAsia" w:ascii="仿宋" w:hAnsi="仿宋" w:eastAsia="仿宋" w:cs="仿宋"/>
                <w:spacing w:val="9"/>
                <w:sz w:val="20"/>
                <w:szCs w:val="20"/>
              </w:rPr>
              <w:t>政府采购严重违法失信行为记录名单中被财政部门禁止参加政府采购活动的投标人</w:t>
            </w:r>
            <w:r>
              <w:rPr>
                <w:rFonts w:hint="eastAsia" w:ascii="仿宋" w:hAnsi="仿宋" w:eastAsia="仿宋" w:cs="仿宋"/>
                <w:spacing w:val="28"/>
                <w:sz w:val="20"/>
                <w:szCs w:val="20"/>
              </w:rPr>
              <w:t xml:space="preserve"> </w:t>
            </w:r>
            <w:r>
              <w:rPr>
                <w:rFonts w:hint="eastAsia" w:ascii="仿宋" w:hAnsi="仿宋" w:eastAsia="仿宋" w:cs="仿宋"/>
                <w:spacing w:val="10"/>
                <w:sz w:val="20"/>
                <w:szCs w:val="20"/>
              </w:rPr>
              <w:t>（处罚决定规定的时间和地域范围内</w:t>
            </w:r>
            <w:r>
              <w:rPr>
                <w:rFonts w:hint="eastAsia" w:ascii="仿宋" w:hAnsi="仿宋" w:eastAsia="仿宋" w:cs="仿宋"/>
                <w:spacing w:val="-51"/>
                <w:sz w:val="20"/>
                <w:szCs w:val="20"/>
              </w:rPr>
              <w:t>）</w:t>
            </w:r>
            <w:r>
              <w:rPr>
                <w:rFonts w:hint="eastAsia" w:ascii="仿宋" w:hAnsi="仿宋" w:eastAsia="仿宋" w:cs="仿宋"/>
                <w:spacing w:val="14"/>
                <w:sz w:val="20"/>
                <w:szCs w:val="20"/>
                <w:lang w:eastAsia="zh-CN"/>
              </w:rPr>
              <w:t>，</w:t>
            </w:r>
            <w:r>
              <w:rPr>
                <w:rFonts w:hint="eastAsia" w:ascii="仿宋" w:hAnsi="仿宋" w:eastAsia="仿宋" w:cs="仿宋"/>
                <w:spacing w:val="10"/>
                <w:sz w:val="20"/>
                <w:szCs w:val="20"/>
              </w:rPr>
              <w:t>投标人及法定代表人不得存在行贿犯罪记</w:t>
            </w:r>
            <w:r>
              <w:rPr>
                <w:rFonts w:hint="eastAsia" w:ascii="仿宋" w:hAnsi="仿宋" w:eastAsia="仿宋" w:cs="仿宋"/>
                <w:sz w:val="20"/>
                <w:szCs w:val="20"/>
              </w:rPr>
              <w:t xml:space="preserve"> </w:t>
            </w:r>
            <w:r>
              <w:rPr>
                <w:rFonts w:hint="eastAsia" w:ascii="仿宋" w:hAnsi="仿宋" w:eastAsia="仿宋" w:cs="仿宋"/>
                <w:spacing w:val="4"/>
                <w:sz w:val="20"/>
                <w:szCs w:val="20"/>
              </w:rPr>
              <w:t>录行为，须提供中国裁判文书网（https://wenshu.court.gov.cn/）行贿犯罪记录</w:t>
            </w:r>
            <w:r>
              <w:rPr>
                <w:rFonts w:hint="eastAsia" w:ascii="仿宋" w:hAnsi="仿宋" w:eastAsia="仿宋" w:cs="仿宋"/>
                <w:spacing w:val="10"/>
                <w:sz w:val="20"/>
                <w:szCs w:val="20"/>
              </w:rPr>
              <w:t>行为查询截图，均须提供查询结果打印件（加盖企业公章</w:t>
            </w:r>
            <w:r>
              <w:rPr>
                <w:rFonts w:hint="eastAsia" w:ascii="仿宋" w:hAnsi="仿宋" w:eastAsia="仿宋" w:cs="仿宋"/>
                <w:spacing w:val="-47"/>
                <w:sz w:val="20"/>
                <w:szCs w:val="20"/>
              </w:rPr>
              <w:t>）</w:t>
            </w:r>
            <w:r>
              <w:rPr>
                <w:rFonts w:hint="eastAsia" w:ascii="仿宋" w:hAnsi="仿宋" w:eastAsia="仿宋" w:cs="仿宋"/>
                <w:spacing w:val="-7"/>
                <w:sz w:val="20"/>
                <w:szCs w:val="20"/>
                <w:lang w:eastAsia="zh-CN"/>
              </w:rPr>
              <w:t>；</w:t>
            </w:r>
          </w:p>
          <w:p w14:paraId="3AD8CA39">
            <w:pPr>
              <w:keepNext w:val="0"/>
              <w:keepLines w:val="0"/>
              <w:pageBreakBefore w:val="0"/>
              <w:widowControl/>
              <w:kinsoku w:val="0"/>
              <w:wordWrap/>
              <w:overflowPunct/>
              <w:topLinePunct w:val="0"/>
              <w:autoSpaceDE w:val="0"/>
              <w:autoSpaceDN w:val="0"/>
              <w:bidi w:val="0"/>
              <w:adjustRightInd w:val="0"/>
              <w:snapToGrid w:val="0"/>
              <w:spacing w:line="360" w:lineRule="exact"/>
              <w:ind w:firstLine="59"/>
              <w:textAlignment w:val="baseline"/>
              <w:rPr>
                <w:rFonts w:hint="eastAsia" w:ascii="仿宋" w:hAnsi="仿宋" w:eastAsia="仿宋" w:cs="仿宋"/>
                <w:sz w:val="20"/>
                <w:szCs w:val="20"/>
              </w:rPr>
            </w:pPr>
            <w:r>
              <w:rPr>
                <w:rFonts w:hint="eastAsia" w:ascii="仿宋" w:hAnsi="仿宋" w:eastAsia="仿宋" w:cs="仿宋"/>
                <w:spacing w:val="6"/>
                <w:sz w:val="20"/>
                <w:szCs w:val="20"/>
              </w:rPr>
              <w:t>4.2</w:t>
            </w:r>
            <w:r>
              <w:rPr>
                <w:rFonts w:hint="eastAsia" w:ascii="仿宋" w:hAnsi="仿宋" w:eastAsia="仿宋" w:cs="仿宋"/>
                <w:spacing w:val="-37"/>
                <w:sz w:val="20"/>
                <w:szCs w:val="20"/>
              </w:rPr>
              <w:t xml:space="preserve"> </w:t>
            </w:r>
            <w:r>
              <w:rPr>
                <w:rFonts w:hint="eastAsia" w:ascii="仿宋" w:hAnsi="仿宋" w:eastAsia="仿宋" w:cs="仿宋"/>
                <w:spacing w:val="6"/>
                <w:sz w:val="20"/>
                <w:szCs w:val="20"/>
              </w:rPr>
              <w:t>特殊资格要求</w:t>
            </w:r>
          </w:p>
          <w:p w14:paraId="722D68F3">
            <w:pPr>
              <w:keepNext w:val="0"/>
              <w:keepLines w:val="0"/>
              <w:pageBreakBefore w:val="0"/>
              <w:widowControl/>
              <w:kinsoku w:val="0"/>
              <w:wordWrap/>
              <w:overflowPunct/>
              <w:topLinePunct w:val="0"/>
              <w:autoSpaceDE w:val="0"/>
              <w:autoSpaceDN w:val="0"/>
              <w:bidi w:val="0"/>
              <w:adjustRightInd w:val="0"/>
              <w:snapToGrid w:val="0"/>
              <w:spacing w:line="360" w:lineRule="exact"/>
              <w:ind w:firstLine="64"/>
              <w:textAlignment w:val="baseline"/>
              <w:rPr>
                <w:rFonts w:hint="eastAsia" w:ascii="仿宋" w:hAnsi="仿宋" w:eastAsia="仿宋" w:cs="仿宋"/>
                <w:spacing w:val="10"/>
                <w:sz w:val="20"/>
                <w:szCs w:val="20"/>
              </w:rPr>
            </w:pPr>
            <w:r>
              <w:rPr>
                <w:rFonts w:hint="eastAsia" w:ascii="仿宋" w:hAnsi="仿宋" w:eastAsia="仿宋" w:cs="仿宋"/>
                <w:spacing w:val="10"/>
                <w:sz w:val="20"/>
                <w:szCs w:val="20"/>
              </w:rPr>
              <w:t>4.2.1</w:t>
            </w:r>
            <w:r>
              <w:rPr>
                <w:rFonts w:hint="eastAsia" w:ascii="仿宋" w:hAnsi="仿宋" w:eastAsia="仿宋" w:cs="仿宋"/>
                <w:spacing w:val="10"/>
                <w:sz w:val="20"/>
                <w:szCs w:val="20"/>
                <w:lang w:val="en-US" w:eastAsia="zh-CN"/>
              </w:rPr>
              <w:t>要求投标人具备有效期内的药品经营许可证或药品生产许可证</w:t>
            </w:r>
          </w:p>
          <w:p w14:paraId="1993D63C">
            <w:pPr>
              <w:keepNext w:val="0"/>
              <w:keepLines w:val="0"/>
              <w:pageBreakBefore w:val="0"/>
              <w:widowControl/>
              <w:kinsoku w:val="0"/>
              <w:wordWrap/>
              <w:overflowPunct/>
              <w:topLinePunct w:val="0"/>
              <w:autoSpaceDE w:val="0"/>
              <w:autoSpaceDN w:val="0"/>
              <w:bidi w:val="0"/>
              <w:adjustRightInd w:val="0"/>
              <w:snapToGrid w:val="0"/>
              <w:spacing w:line="360" w:lineRule="exact"/>
              <w:ind w:firstLine="64"/>
              <w:textAlignment w:val="baseline"/>
              <w:rPr>
                <w:rFonts w:hint="eastAsia" w:ascii="仿宋" w:hAnsi="仿宋" w:eastAsia="仿宋" w:cs="仿宋"/>
                <w:sz w:val="20"/>
                <w:szCs w:val="20"/>
              </w:rPr>
            </w:pPr>
            <w:r>
              <w:rPr>
                <w:rFonts w:hint="eastAsia" w:ascii="仿宋" w:hAnsi="仿宋" w:eastAsia="仿宋" w:cs="仿宋"/>
                <w:spacing w:val="10"/>
                <w:sz w:val="20"/>
                <w:szCs w:val="20"/>
              </w:rPr>
              <w:t>4.3本项目不接受联合体投标。</w:t>
            </w:r>
          </w:p>
        </w:tc>
      </w:tr>
      <w:tr w14:paraId="1847B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1320" w:hRule="atLeast"/>
        </w:trPr>
        <w:tc>
          <w:tcPr>
            <w:tcW w:w="652" w:type="dxa"/>
            <w:vMerge w:val="restart"/>
            <w:tcBorders>
              <w:bottom w:val="nil"/>
            </w:tcBorders>
            <w:vAlign w:val="top"/>
          </w:tcPr>
          <w:p w14:paraId="1C4C053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1"/>
              </w:rPr>
            </w:pPr>
          </w:p>
          <w:p w14:paraId="4193CD08">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1"/>
              </w:rPr>
            </w:pPr>
          </w:p>
          <w:p w14:paraId="08732C3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1"/>
              </w:rPr>
            </w:pPr>
          </w:p>
          <w:p w14:paraId="71BF9D4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1"/>
              </w:rPr>
            </w:pPr>
          </w:p>
          <w:p w14:paraId="225FC168">
            <w:pPr>
              <w:keepNext w:val="0"/>
              <w:keepLines w:val="0"/>
              <w:pageBreakBefore w:val="0"/>
              <w:widowControl/>
              <w:kinsoku w:val="0"/>
              <w:wordWrap/>
              <w:overflowPunct/>
              <w:topLinePunct w:val="0"/>
              <w:autoSpaceDE w:val="0"/>
              <w:autoSpaceDN w:val="0"/>
              <w:bidi w:val="0"/>
              <w:adjustRightInd w:val="0"/>
              <w:snapToGrid w:val="0"/>
              <w:spacing w:line="360" w:lineRule="exact"/>
              <w:ind w:firstLine="283"/>
              <w:textAlignment w:val="baseline"/>
              <w:rPr>
                <w:rFonts w:hint="eastAsia" w:ascii="仿宋" w:hAnsi="仿宋" w:eastAsia="仿宋" w:cs="仿宋"/>
                <w:sz w:val="20"/>
                <w:szCs w:val="20"/>
              </w:rPr>
            </w:pPr>
            <w:r>
              <w:rPr>
                <w:rFonts w:hint="eastAsia" w:ascii="仿宋" w:hAnsi="仿宋" w:eastAsia="仿宋" w:cs="仿宋"/>
                <w:sz w:val="20"/>
                <w:szCs w:val="20"/>
              </w:rPr>
              <w:t>5</w:t>
            </w:r>
          </w:p>
        </w:tc>
        <w:tc>
          <w:tcPr>
            <w:tcW w:w="1530" w:type="dxa"/>
            <w:vAlign w:val="center"/>
          </w:tcPr>
          <w:p w14:paraId="3EE99FFA">
            <w:pPr>
              <w:keepNext w:val="0"/>
              <w:keepLines w:val="0"/>
              <w:pageBreakBefore w:val="0"/>
              <w:widowControl/>
              <w:kinsoku w:val="0"/>
              <w:wordWrap/>
              <w:overflowPunct/>
              <w:topLinePunct w:val="0"/>
              <w:autoSpaceDE w:val="0"/>
              <w:autoSpaceDN w:val="0"/>
              <w:bidi w:val="0"/>
              <w:adjustRightInd w:val="0"/>
              <w:snapToGrid w:val="0"/>
              <w:spacing w:line="360" w:lineRule="exact"/>
              <w:ind w:left="61" w:right="55" w:firstLine="4"/>
              <w:jc w:val="center"/>
              <w:textAlignment w:val="baseline"/>
              <w:rPr>
                <w:rFonts w:hint="eastAsia" w:ascii="仿宋" w:hAnsi="仿宋" w:eastAsia="仿宋" w:cs="仿宋"/>
                <w:sz w:val="20"/>
                <w:szCs w:val="20"/>
                <w:lang w:val="en-US" w:eastAsia="zh-CN"/>
              </w:rPr>
            </w:pPr>
            <w:r>
              <w:rPr>
                <w:rFonts w:hint="eastAsia" w:ascii="仿宋" w:hAnsi="仿宋" w:eastAsia="仿宋" w:cs="仿宋"/>
                <w:spacing w:val="-1"/>
                <w:sz w:val="20"/>
                <w:szCs w:val="20"/>
              </w:rPr>
              <w:t>获</w:t>
            </w:r>
            <w:r>
              <w:rPr>
                <w:rFonts w:hint="eastAsia" w:ascii="仿宋" w:hAnsi="仿宋" w:eastAsia="仿宋" w:cs="仿宋"/>
                <w:spacing w:val="-56"/>
                <w:sz w:val="20"/>
                <w:szCs w:val="20"/>
              </w:rPr>
              <w:t xml:space="preserve"> </w:t>
            </w:r>
            <w:r>
              <w:rPr>
                <w:rFonts w:hint="eastAsia" w:ascii="仿宋" w:hAnsi="仿宋" w:eastAsia="仿宋" w:cs="仿宋"/>
                <w:spacing w:val="-1"/>
                <w:sz w:val="20"/>
                <w:szCs w:val="20"/>
              </w:rPr>
              <w:t>取</w:t>
            </w:r>
            <w:r>
              <w:rPr>
                <w:rFonts w:hint="eastAsia" w:ascii="仿宋" w:hAnsi="仿宋" w:eastAsia="仿宋" w:cs="仿宋"/>
                <w:spacing w:val="-59"/>
                <w:sz w:val="20"/>
                <w:szCs w:val="20"/>
              </w:rPr>
              <w:t xml:space="preserve"> </w:t>
            </w:r>
            <w:r>
              <w:rPr>
                <w:rFonts w:hint="eastAsia" w:ascii="仿宋" w:hAnsi="仿宋" w:eastAsia="仿宋" w:cs="仿宋"/>
                <w:spacing w:val="-1"/>
                <w:sz w:val="20"/>
                <w:szCs w:val="20"/>
              </w:rPr>
              <w:t>单</w:t>
            </w:r>
            <w:r>
              <w:rPr>
                <w:rFonts w:hint="eastAsia" w:ascii="仿宋" w:hAnsi="仿宋" w:eastAsia="仿宋" w:cs="仿宋"/>
                <w:spacing w:val="-56"/>
                <w:sz w:val="20"/>
                <w:szCs w:val="20"/>
              </w:rPr>
              <w:t xml:space="preserve"> </w:t>
            </w:r>
            <w:r>
              <w:rPr>
                <w:rFonts w:hint="eastAsia" w:ascii="仿宋" w:hAnsi="仿宋" w:eastAsia="仿宋" w:cs="仿宋"/>
                <w:spacing w:val="-1"/>
                <w:sz w:val="20"/>
                <w:szCs w:val="20"/>
              </w:rPr>
              <w:t>一</w:t>
            </w:r>
            <w:r>
              <w:rPr>
                <w:rFonts w:hint="eastAsia" w:ascii="仿宋" w:hAnsi="仿宋" w:eastAsia="仿宋" w:cs="仿宋"/>
                <w:spacing w:val="-60"/>
                <w:sz w:val="20"/>
                <w:szCs w:val="20"/>
              </w:rPr>
              <w:t xml:space="preserve"> </w:t>
            </w:r>
            <w:r>
              <w:rPr>
                <w:rFonts w:hint="eastAsia" w:ascii="仿宋" w:hAnsi="仿宋" w:eastAsia="仿宋" w:cs="仿宋"/>
                <w:spacing w:val="-1"/>
                <w:sz w:val="20"/>
                <w:szCs w:val="20"/>
              </w:rPr>
              <w:t>来</w:t>
            </w:r>
            <w:r>
              <w:rPr>
                <w:rFonts w:hint="eastAsia" w:ascii="仿宋" w:hAnsi="仿宋" w:eastAsia="仿宋" w:cs="仿宋"/>
                <w:spacing w:val="-59"/>
                <w:sz w:val="20"/>
                <w:szCs w:val="20"/>
              </w:rPr>
              <w:t xml:space="preserve"> </w:t>
            </w:r>
            <w:r>
              <w:rPr>
                <w:rFonts w:hint="eastAsia" w:ascii="仿宋" w:hAnsi="仿宋" w:eastAsia="仿宋" w:cs="仿宋"/>
                <w:spacing w:val="-1"/>
                <w:sz w:val="20"/>
                <w:szCs w:val="20"/>
              </w:rPr>
              <w:t>源</w:t>
            </w:r>
            <w:r>
              <w:rPr>
                <w:rFonts w:hint="eastAsia" w:ascii="仿宋" w:hAnsi="仿宋" w:eastAsia="仿宋" w:cs="仿宋"/>
                <w:sz w:val="20"/>
                <w:szCs w:val="20"/>
              </w:rPr>
              <w:t xml:space="preserve"> </w:t>
            </w:r>
            <w:r>
              <w:rPr>
                <w:rFonts w:hint="eastAsia" w:ascii="仿宋" w:hAnsi="仿宋" w:eastAsia="仿宋" w:cs="仿宋"/>
                <w:spacing w:val="1"/>
                <w:sz w:val="20"/>
                <w:szCs w:val="20"/>
              </w:rPr>
              <w:t>采购文件</w:t>
            </w:r>
          </w:p>
        </w:tc>
        <w:tc>
          <w:tcPr>
            <w:tcW w:w="7677" w:type="dxa"/>
            <w:vAlign w:val="center"/>
          </w:tcPr>
          <w:p w14:paraId="55D16BB2">
            <w:pPr>
              <w:keepNext w:val="0"/>
              <w:keepLines w:val="0"/>
              <w:pageBreakBefore w:val="0"/>
              <w:widowControl/>
              <w:kinsoku w:val="0"/>
              <w:wordWrap/>
              <w:overflowPunct/>
              <w:topLinePunct w:val="0"/>
              <w:autoSpaceDE w:val="0"/>
              <w:autoSpaceDN w:val="0"/>
              <w:bidi w:val="0"/>
              <w:adjustRightInd w:val="0"/>
              <w:snapToGrid w:val="0"/>
              <w:spacing w:line="360" w:lineRule="exact"/>
              <w:ind w:firstLine="59"/>
              <w:jc w:val="both"/>
              <w:textAlignment w:val="baseline"/>
              <w:rPr>
                <w:rFonts w:hint="eastAsia" w:ascii="仿宋" w:hAnsi="仿宋" w:eastAsia="仿宋" w:cs="仿宋"/>
                <w:spacing w:val="6"/>
                <w:sz w:val="20"/>
                <w:szCs w:val="20"/>
              </w:rPr>
            </w:pPr>
            <w:r>
              <w:rPr>
                <w:rFonts w:hint="eastAsia" w:ascii="仿宋" w:hAnsi="仿宋" w:eastAsia="仿宋" w:cs="仿宋"/>
                <w:spacing w:val="6"/>
                <w:sz w:val="20"/>
                <w:szCs w:val="20"/>
              </w:rPr>
              <w:t>地点</w:t>
            </w:r>
            <w:r>
              <w:rPr>
                <w:rFonts w:hint="eastAsia" w:ascii="仿宋" w:hAnsi="仿宋" w:eastAsia="仿宋" w:cs="仿宋"/>
                <w:spacing w:val="6"/>
                <w:sz w:val="20"/>
                <w:szCs w:val="20"/>
                <w:lang w:eastAsia="zh-CN"/>
              </w:rPr>
              <w:t>：</w:t>
            </w:r>
            <w:r>
              <w:rPr>
                <w:rFonts w:hint="eastAsia" w:ascii="仿宋" w:hAnsi="仿宋" w:eastAsia="仿宋" w:cs="仿宋"/>
                <w:spacing w:val="6"/>
                <w:sz w:val="20"/>
                <w:szCs w:val="20"/>
              </w:rPr>
              <w:t>政采云平台</w:t>
            </w:r>
          </w:p>
          <w:p w14:paraId="1FD6D365">
            <w:pPr>
              <w:keepNext w:val="0"/>
              <w:keepLines w:val="0"/>
              <w:pageBreakBefore w:val="0"/>
              <w:widowControl/>
              <w:kinsoku w:val="0"/>
              <w:wordWrap/>
              <w:overflowPunct/>
              <w:topLinePunct w:val="0"/>
              <w:autoSpaceDE w:val="0"/>
              <w:autoSpaceDN w:val="0"/>
              <w:bidi w:val="0"/>
              <w:adjustRightInd w:val="0"/>
              <w:snapToGrid w:val="0"/>
              <w:spacing w:line="360" w:lineRule="exact"/>
              <w:ind w:firstLine="59"/>
              <w:jc w:val="both"/>
              <w:textAlignment w:val="baseline"/>
              <w:rPr>
                <w:rFonts w:hint="eastAsia" w:ascii="仿宋" w:hAnsi="仿宋" w:eastAsia="仿宋" w:cs="仿宋"/>
                <w:sz w:val="20"/>
                <w:szCs w:val="20"/>
                <w:lang w:eastAsia="zh-CN"/>
              </w:rPr>
            </w:pPr>
            <w:r>
              <w:rPr>
                <w:rFonts w:hint="eastAsia" w:ascii="仿宋" w:hAnsi="仿宋" w:eastAsia="仿宋" w:cs="仿宋"/>
                <w:spacing w:val="6"/>
                <w:sz w:val="20"/>
                <w:szCs w:val="20"/>
                <w:lang w:val="en-US" w:eastAsia="zh-CN"/>
              </w:rPr>
              <w:t>方式：</w:t>
            </w:r>
            <w:r>
              <w:rPr>
                <w:rFonts w:hint="eastAsia" w:ascii="仿宋" w:hAnsi="仿宋" w:eastAsia="仿宋" w:cs="仿宋"/>
                <w:spacing w:val="6"/>
                <w:sz w:val="20"/>
                <w:szCs w:val="20"/>
                <w:lang w:eastAsia="zh-CN"/>
              </w:rPr>
              <w:t xml:space="preserve">供应商登陆政采云平台 http://www.zcygov.cn/，在线申请获取采购文件（登录政府采购云平台→项目采购→获取采购文件→申请，审核通过后可下载招标文件，如有操作性问题，可与政采云在线客服进行咨询，咨询电话：95763） </w:t>
            </w:r>
          </w:p>
        </w:tc>
      </w:tr>
      <w:tr w14:paraId="30943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63" w:hRule="atLeast"/>
        </w:trPr>
        <w:tc>
          <w:tcPr>
            <w:tcW w:w="652" w:type="dxa"/>
            <w:vMerge w:val="continue"/>
            <w:tcBorders>
              <w:top w:val="nil"/>
            </w:tcBorders>
            <w:vAlign w:val="top"/>
          </w:tcPr>
          <w:p w14:paraId="13E4373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1"/>
              </w:rPr>
            </w:pPr>
          </w:p>
        </w:tc>
        <w:tc>
          <w:tcPr>
            <w:tcW w:w="1530" w:type="dxa"/>
            <w:vAlign w:val="top"/>
          </w:tcPr>
          <w:p w14:paraId="514B7234">
            <w:pPr>
              <w:keepNext w:val="0"/>
              <w:keepLines w:val="0"/>
              <w:pageBreakBefore w:val="0"/>
              <w:widowControl/>
              <w:kinsoku w:val="0"/>
              <w:wordWrap/>
              <w:overflowPunct/>
              <w:topLinePunct w:val="0"/>
              <w:autoSpaceDE w:val="0"/>
              <w:autoSpaceDN w:val="0"/>
              <w:bidi w:val="0"/>
              <w:adjustRightInd w:val="0"/>
              <w:snapToGrid w:val="0"/>
              <w:spacing w:line="360" w:lineRule="exact"/>
              <w:ind w:left="63" w:right="55"/>
              <w:jc w:val="center"/>
              <w:textAlignment w:val="baseline"/>
              <w:rPr>
                <w:rFonts w:hint="eastAsia" w:ascii="仿宋" w:hAnsi="仿宋" w:eastAsia="仿宋" w:cs="仿宋"/>
                <w:sz w:val="20"/>
                <w:szCs w:val="20"/>
              </w:rPr>
            </w:pPr>
            <w:r>
              <w:rPr>
                <w:rFonts w:hint="eastAsia" w:ascii="仿宋" w:hAnsi="仿宋" w:eastAsia="仿宋" w:cs="仿宋"/>
                <w:spacing w:val="-1"/>
                <w:sz w:val="20"/>
                <w:szCs w:val="20"/>
              </w:rPr>
              <w:t>单一来源采购文件费</w:t>
            </w:r>
          </w:p>
        </w:tc>
        <w:tc>
          <w:tcPr>
            <w:tcW w:w="7677" w:type="dxa"/>
            <w:vAlign w:val="center"/>
          </w:tcPr>
          <w:p w14:paraId="58047C5D">
            <w:pPr>
              <w:keepNext w:val="0"/>
              <w:keepLines w:val="0"/>
              <w:pageBreakBefore w:val="0"/>
              <w:widowControl/>
              <w:kinsoku w:val="0"/>
              <w:wordWrap/>
              <w:overflowPunct/>
              <w:topLinePunct w:val="0"/>
              <w:autoSpaceDE w:val="0"/>
              <w:autoSpaceDN w:val="0"/>
              <w:bidi w:val="0"/>
              <w:adjustRightInd w:val="0"/>
              <w:snapToGrid w:val="0"/>
              <w:spacing w:line="360" w:lineRule="exact"/>
              <w:ind w:firstLine="62"/>
              <w:jc w:val="both"/>
              <w:textAlignment w:val="baseline"/>
              <w:rPr>
                <w:rFonts w:hint="eastAsia" w:ascii="仿宋" w:hAnsi="仿宋" w:eastAsia="仿宋" w:cs="仿宋"/>
                <w:sz w:val="20"/>
                <w:szCs w:val="20"/>
              </w:rPr>
            </w:pPr>
            <w:r>
              <w:rPr>
                <w:rFonts w:hint="eastAsia" w:ascii="仿宋" w:hAnsi="仿宋" w:eastAsia="仿宋" w:cs="仿宋"/>
                <w:spacing w:val="6"/>
                <w:sz w:val="20"/>
                <w:szCs w:val="20"/>
              </w:rPr>
              <w:t>0</w:t>
            </w:r>
            <w:r>
              <w:rPr>
                <w:rFonts w:hint="eastAsia" w:ascii="仿宋" w:hAnsi="仿宋" w:eastAsia="仿宋" w:cs="仿宋"/>
                <w:spacing w:val="-29"/>
                <w:sz w:val="20"/>
                <w:szCs w:val="20"/>
              </w:rPr>
              <w:t xml:space="preserve"> </w:t>
            </w:r>
            <w:r>
              <w:rPr>
                <w:rFonts w:hint="eastAsia" w:ascii="仿宋" w:hAnsi="仿宋" w:eastAsia="仿宋" w:cs="仿宋"/>
                <w:spacing w:val="6"/>
                <w:sz w:val="20"/>
                <w:szCs w:val="20"/>
              </w:rPr>
              <w:t>元/标段，售后不退</w:t>
            </w:r>
          </w:p>
        </w:tc>
      </w:tr>
      <w:tr w14:paraId="0DB47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543" w:hRule="atLeast"/>
        </w:trPr>
        <w:tc>
          <w:tcPr>
            <w:tcW w:w="652" w:type="dxa"/>
            <w:vAlign w:val="center"/>
          </w:tcPr>
          <w:p w14:paraId="3694D2F9">
            <w:pPr>
              <w:keepNext w:val="0"/>
              <w:keepLines w:val="0"/>
              <w:pageBreakBefore w:val="0"/>
              <w:widowControl/>
              <w:kinsoku w:val="0"/>
              <w:wordWrap/>
              <w:overflowPunct/>
              <w:topLinePunct w:val="0"/>
              <w:autoSpaceDE w:val="0"/>
              <w:autoSpaceDN w:val="0"/>
              <w:bidi w:val="0"/>
              <w:adjustRightInd w:val="0"/>
              <w:snapToGrid w:val="0"/>
              <w:spacing w:line="360" w:lineRule="exact"/>
              <w:ind w:firstLine="281"/>
              <w:jc w:val="both"/>
              <w:textAlignment w:val="baseline"/>
              <w:rPr>
                <w:rFonts w:hint="eastAsia" w:ascii="仿宋" w:hAnsi="仿宋" w:eastAsia="仿宋" w:cs="仿宋"/>
                <w:sz w:val="20"/>
                <w:szCs w:val="20"/>
              </w:rPr>
            </w:pPr>
            <w:r>
              <w:rPr>
                <w:rFonts w:hint="eastAsia" w:ascii="仿宋" w:hAnsi="仿宋" w:eastAsia="仿宋" w:cs="仿宋"/>
                <w:sz w:val="20"/>
                <w:szCs w:val="20"/>
              </w:rPr>
              <w:t>6</w:t>
            </w:r>
          </w:p>
        </w:tc>
        <w:tc>
          <w:tcPr>
            <w:tcW w:w="1530" w:type="dxa"/>
            <w:vAlign w:val="center"/>
          </w:tcPr>
          <w:p w14:paraId="0ED0118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0"/>
                <w:szCs w:val="20"/>
              </w:rPr>
            </w:pPr>
            <w:r>
              <w:rPr>
                <w:rFonts w:hint="eastAsia" w:ascii="仿宋" w:hAnsi="仿宋" w:eastAsia="仿宋" w:cs="仿宋"/>
                <w:spacing w:val="-3"/>
                <w:sz w:val="20"/>
                <w:szCs w:val="20"/>
              </w:rPr>
              <w:t>公告期限</w:t>
            </w:r>
          </w:p>
        </w:tc>
        <w:tc>
          <w:tcPr>
            <w:tcW w:w="7677" w:type="dxa"/>
            <w:vAlign w:val="center"/>
          </w:tcPr>
          <w:p w14:paraId="1C073C9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w:t>
            </w:r>
          </w:p>
        </w:tc>
      </w:tr>
      <w:tr w14:paraId="3235E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709" w:hRule="atLeast"/>
        </w:trPr>
        <w:tc>
          <w:tcPr>
            <w:tcW w:w="652" w:type="dxa"/>
            <w:vMerge w:val="restart"/>
            <w:vAlign w:val="center"/>
          </w:tcPr>
          <w:p w14:paraId="51B621D4">
            <w:pPr>
              <w:keepNext w:val="0"/>
              <w:keepLines w:val="0"/>
              <w:pageBreakBefore w:val="0"/>
              <w:widowControl/>
              <w:kinsoku w:val="0"/>
              <w:wordWrap/>
              <w:overflowPunct/>
              <w:topLinePunct w:val="0"/>
              <w:autoSpaceDE w:val="0"/>
              <w:autoSpaceDN w:val="0"/>
              <w:bidi w:val="0"/>
              <w:adjustRightInd w:val="0"/>
              <w:snapToGrid w:val="0"/>
              <w:spacing w:line="360" w:lineRule="exact"/>
              <w:ind w:firstLine="284"/>
              <w:jc w:val="both"/>
              <w:textAlignment w:val="baseline"/>
              <w:rPr>
                <w:rFonts w:hint="eastAsia" w:ascii="仿宋" w:hAnsi="仿宋" w:eastAsia="仿宋" w:cs="仿宋"/>
                <w:sz w:val="20"/>
                <w:szCs w:val="20"/>
              </w:rPr>
            </w:pPr>
            <w:r>
              <w:rPr>
                <w:rFonts w:hint="eastAsia" w:ascii="仿宋" w:hAnsi="仿宋" w:eastAsia="仿宋" w:cs="仿宋"/>
                <w:sz w:val="20"/>
                <w:szCs w:val="20"/>
              </w:rPr>
              <w:t>7</w:t>
            </w:r>
          </w:p>
        </w:tc>
        <w:tc>
          <w:tcPr>
            <w:tcW w:w="1530" w:type="dxa"/>
            <w:vAlign w:val="center"/>
          </w:tcPr>
          <w:p w14:paraId="72DD08DA">
            <w:pPr>
              <w:keepNext w:val="0"/>
              <w:keepLines w:val="0"/>
              <w:pageBreakBefore w:val="0"/>
              <w:widowControl/>
              <w:kinsoku w:val="0"/>
              <w:wordWrap/>
              <w:overflowPunct/>
              <w:topLinePunct w:val="0"/>
              <w:autoSpaceDE w:val="0"/>
              <w:autoSpaceDN w:val="0"/>
              <w:bidi w:val="0"/>
              <w:adjustRightInd w:val="0"/>
              <w:snapToGrid w:val="0"/>
              <w:spacing w:line="360" w:lineRule="exact"/>
              <w:ind w:left="63" w:right="55"/>
              <w:jc w:val="center"/>
              <w:textAlignment w:val="baseline"/>
              <w:rPr>
                <w:rFonts w:hint="eastAsia" w:ascii="仿宋" w:hAnsi="仿宋" w:eastAsia="仿宋" w:cs="仿宋"/>
                <w:sz w:val="20"/>
                <w:szCs w:val="20"/>
              </w:rPr>
            </w:pPr>
            <w:r>
              <w:rPr>
                <w:rFonts w:hint="eastAsia" w:ascii="仿宋" w:hAnsi="仿宋" w:eastAsia="仿宋" w:cs="仿宋"/>
                <w:spacing w:val="-2"/>
                <w:sz w:val="20"/>
                <w:szCs w:val="20"/>
              </w:rPr>
              <w:t>单</w:t>
            </w:r>
            <w:r>
              <w:rPr>
                <w:rFonts w:hint="eastAsia" w:ascii="仿宋" w:hAnsi="仿宋" w:eastAsia="仿宋" w:cs="仿宋"/>
                <w:spacing w:val="-54"/>
                <w:sz w:val="20"/>
                <w:szCs w:val="20"/>
              </w:rPr>
              <w:t xml:space="preserve"> </w:t>
            </w:r>
            <w:r>
              <w:rPr>
                <w:rFonts w:hint="eastAsia" w:ascii="仿宋" w:hAnsi="仿宋" w:eastAsia="仿宋" w:cs="仿宋"/>
                <w:spacing w:val="-2"/>
                <w:sz w:val="20"/>
                <w:szCs w:val="20"/>
              </w:rPr>
              <w:t>一</w:t>
            </w:r>
            <w:r>
              <w:rPr>
                <w:rFonts w:hint="eastAsia" w:ascii="仿宋" w:hAnsi="仿宋" w:eastAsia="仿宋" w:cs="仿宋"/>
                <w:spacing w:val="-60"/>
                <w:sz w:val="20"/>
                <w:szCs w:val="20"/>
              </w:rPr>
              <w:t xml:space="preserve"> </w:t>
            </w:r>
            <w:r>
              <w:rPr>
                <w:rFonts w:hint="eastAsia" w:ascii="仿宋" w:hAnsi="仿宋" w:eastAsia="仿宋" w:cs="仿宋"/>
                <w:spacing w:val="-2"/>
                <w:sz w:val="20"/>
                <w:szCs w:val="20"/>
              </w:rPr>
              <w:t>来</w:t>
            </w:r>
            <w:r>
              <w:rPr>
                <w:rFonts w:hint="eastAsia" w:ascii="仿宋" w:hAnsi="仿宋" w:eastAsia="仿宋" w:cs="仿宋"/>
                <w:spacing w:val="-60"/>
                <w:sz w:val="20"/>
                <w:szCs w:val="20"/>
              </w:rPr>
              <w:t xml:space="preserve"> </w:t>
            </w:r>
            <w:r>
              <w:rPr>
                <w:rFonts w:hint="eastAsia" w:ascii="仿宋" w:hAnsi="仿宋" w:eastAsia="仿宋" w:cs="仿宋"/>
                <w:spacing w:val="-2"/>
                <w:sz w:val="20"/>
                <w:szCs w:val="20"/>
              </w:rPr>
              <w:t>源响应</w:t>
            </w:r>
            <w:r>
              <w:rPr>
                <w:rFonts w:hint="eastAsia" w:ascii="仿宋" w:hAnsi="仿宋" w:eastAsia="仿宋" w:cs="仿宋"/>
                <w:sz w:val="20"/>
                <w:szCs w:val="20"/>
              </w:rPr>
              <w:t xml:space="preserve"> </w:t>
            </w:r>
            <w:r>
              <w:rPr>
                <w:rFonts w:hint="eastAsia" w:ascii="仿宋" w:hAnsi="仿宋" w:eastAsia="仿宋" w:cs="仿宋"/>
                <w:spacing w:val="-1"/>
                <w:sz w:val="20"/>
                <w:szCs w:val="20"/>
              </w:rPr>
              <w:t>文件递交</w:t>
            </w:r>
          </w:p>
        </w:tc>
        <w:tc>
          <w:tcPr>
            <w:tcW w:w="7677" w:type="dxa"/>
            <w:vAlign w:val="center"/>
          </w:tcPr>
          <w:p w14:paraId="460084D2">
            <w:pPr>
              <w:keepNext w:val="0"/>
              <w:keepLines w:val="0"/>
              <w:pageBreakBefore w:val="0"/>
              <w:widowControl/>
              <w:kinsoku w:val="0"/>
              <w:wordWrap/>
              <w:overflowPunct/>
              <w:topLinePunct w:val="0"/>
              <w:autoSpaceDE w:val="0"/>
              <w:autoSpaceDN w:val="0"/>
              <w:bidi w:val="0"/>
              <w:adjustRightInd w:val="0"/>
              <w:snapToGrid w:val="0"/>
              <w:spacing w:line="360" w:lineRule="exact"/>
              <w:ind w:firstLine="61" w:firstLineChars="0"/>
              <w:jc w:val="both"/>
              <w:textAlignment w:val="baseline"/>
              <w:rPr>
                <w:rFonts w:hint="eastAsia" w:ascii="仿宋" w:hAnsi="仿宋" w:eastAsia="仿宋" w:cs="仿宋"/>
                <w:spacing w:val="-4"/>
                <w:sz w:val="20"/>
                <w:szCs w:val="20"/>
              </w:rPr>
            </w:pPr>
            <w:r>
              <w:rPr>
                <w:rFonts w:hint="eastAsia" w:ascii="仿宋" w:hAnsi="仿宋" w:eastAsia="仿宋" w:cs="仿宋"/>
                <w:spacing w:val="-4"/>
                <w:sz w:val="20"/>
                <w:szCs w:val="20"/>
              </w:rPr>
              <w:t>截止时间：</w:t>
            </w:r>
            <w:r>
              <w:rPr>
                <w:rFonts w:hint="eastAsia" w:ascii="仿宋" w:hAnsi="仿宋" w:eastAsia="仿宋" w:cs="仿宋"/>
                <w:spacing w:val="-4"/>
                <w:sz w:val="20"/>
                <w:szCs w:val="20"/>
                <w:lang w:val="en-US" w:eastAsia="zh-CN"/>
              </w:rPr>
              <w:t>2026年04月22日上午10:30（北京时间）</w:t>
            </w:r>
          </w:p>
          <w:p w14:paraId="13D1D96E">
            <w:pPr>
              <w:keepNext w:val="0"/>
              <w:keepLines w:val="0"/>
              <w:pageBreakBefore w:val="0"/>
              <w:widowControl/>
              <w:kinsoku w:val="0"/>
              <w:wordWrap/>
              <w:overflowPunct/>
              <w:topLinePunct w:val="0"/>
              <w:autoSpaceDE w:val="0"/>
              <w:autoSpaceDN w:val="0"/>
              <w:bidi w:val="0"/>
              <w:adjustRightInd w:val="0"/>
              <w:snapToGrid w:val="0"/>
              <w:spacing w:line="360" w:lineRule="exact"/>
              <w:ind w:firstLine="61" w:firstLineChars="0"/>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递交地点：政采云平台客户端</w:t>
            </w:r>
          </w:p>
        </w:tc>
      </w:tr>
      <w:tr w14:paraId="69D2F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 w:type="dxa"/>
          <w:trHeight w:val="606" w:hRule="atLeast"/>
        </w:trPr>
        <w:tc>
          <w:tcPr>
            <w:tcW w:w="652" w:type="dxa"/>
            <w:vMerge w:val="continue"/>
            <w:vAlign w:val="top"/>
          </w:tcPr>
          <w:p w14:paraId="48EFC27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napToGrid w:val="0"/>
                <w:color w:val="000000"/>
                <w:kern w:val="0"/>
                <w:sz w:val="21"/>
                <w:szCs w:val="21"/>
              </w:rPr>
            </w:pPr>
          </w:p>
        </w:tc>
        <w:tc>
          <w:tcPr>
            <w:tcW w:w="1530" w:type="dxa"/>
            <w:vAlign w:val="center"/>
          </w:tcPr>
          <w:p w14:paraId="64C4CB09">
            <w:pPr>
              <w:keepNext w:val="0"/>
              <w:keepLines w:val="0"/>
              <w:pageBreakBefore w:val="0"/>
              <w:widowControl/>
              <w:kinsoku w:val="0"/>
              <w:wordWrap/>
              <w:overflowPunct/>
              <w:topLinePunct w:val="0"/>
              <w:autoSpaceDE w:val="0"/>
              <w:autoSpaceDN w:val="0"/>
              <w:bidi w:val="0"/>
              <w:adjustRightInd w:val="0"/>
              <w:snapToGrid w:val="0"/>
              <w:spacing w:line="360" w:lineRule="exact"/>
              <w:ind w:firstLine="62" w:firstLineChars="0"/>
              <w:jc w:val="center"/>
              <w:textAlignment w:val="baseline"/>
              <w:rPr>
                <w:rFonts w:hint="eastAsia" w:ascii="仿宋" w:hAnsi="仿宋" w:eastAsia="仿宋" w:cs="仿宋"/>
                <w:snapToGrid w:val="0"/>
                <w:color w:val="000000"/>
                <w:kern w:val="0"/>
                <w:sz w:val="20"/>
                <w:szCs w:val="20"/>
              </w:rPr>
            </w:pPr>
            <w:r>
              <w:rPr>
                <w:rFonts w:hint="eastAsia" w:ascii="仿宋" w:hAnsi="仿宋" w:eastAsia="仿宋" w:cs="仿宋"/>
                <w:spacing w:val="-4"/>
                <w:sz w:val="20"/>
                <w:szCs w:val="20"/>
              </w:rPr>
              <w:t>协商时间</w:t>
            </w:r>
          </w:p>
        </w:tc>
        <w:tc>
          <w:tcPr>
            <w:tcW w:w="7677" w:type="dxa"/>
            <w:vAlign w:val="center"/>
          </w:tcPr>
          <w:p w14:paraId="68F40F1F">
            <w:pPr>
              <w:keepNext w:val="0"/>
              <w:keepLines w:val="0"/>
              <w:pageBreakBefore w:val="0"/>
              <w:widowControl/>
              <w:kinsoku w:val="0"/>
              <w:wordWrap/>
              <w:overflowPunct/>
              <w:topLinePunct w:val="0"/>
              <w:autoSpaceDE w:val="0"/>
              <w:autoSpaceDN w:val="0"/>
              <w:bidi w:val="0"/>
              <w:adjustRightInd w:val="0"/>
              <w:snapToGrid w:val="0"/>
              <w:spacing w:line="360" w:lineRule="exact"/>
              <w:ind w:firstLine="61"/>
              <w:jc w:val="both"/>
              <w:textAlignment w:val="baseline"/>
              <w:rPr>
                <w:rFonts w:hint="eastAsia" w:ascii="仿宋" w:hAnsi="仿宋" w:eastAsia="仿宋" w:cs="仿宋"/>
                <w:sz w:val="20"/>
                <w:szCs w:val="20"/>
              </w:rPr>
            </w:pPr>
            <w:r>
              <w:rPr>
                <w:rFonts w:hint="eastAsia" w:ascii="仿宋" w:hAnsi="仿宋" w:eastAsia="仿宋" w:cs="仿宋"/>
                <w:spacing w:val="-10"/>
                <w:sz w:val="20"/>
                <w:szCs w:val="20"/>
              </w:rPr>
              <w:t>协商时间：</w:t>
            </w:r>
            <w:r>
              <w:rPr>
                <w:rFonts w:hint="eastAsia" w:ascii="仿宋" w:hAnsi="仿宋" w:eastAsia="仿宋" w:cs="仿宋"/>
                <w:spacing w:val="-4"/>
                <w:sz w:val="20"/>
                <w:szCs w:val="20"/>
                <w:lang w:val="en-US" w:eastAsia="zh-CN"/>
              </w:rPr>
              <w:t>2026年04月22日上午10:30（北京时间）</w:t>
            </w:r>
          </w:p>
          <w:p w14:paraId="13E1660F">
            <w:pPr>
              <w:keepNext w:val="0"/>
              <w:keepLines w:val="0"/>
              <w:pageBreakBefore w:val="0"/>
              <w:widowControl/>
              <w:kinsoku w:val="0"/>
              <w:wordWrap/>
              <w:overflowPunct/>
              <w:topLinePunct w:val="0"/>
              <w:autoSpaceDE w:val="0"/>
              <w:autoSpaceDN w:val="0"/>
              <w:bidi w:val="0"/>
              <w:adjustRightInd w:val="0"/>
              <w:snapToGrid w:val="0"/>
              <w:spacing w:line="360" w:lineRule="exact"/>
              <w:ind w:firstLine="61" w:firstLineChars="0"/>
              <w:jc w:val="both"/>
              <w:textAlignment w:val="baseline"/>
              <w:rPr>
                <w:rFonts w:hint="eastAsia" w:ascii="仿宋" w:hAnsi="仿宋" w:eastAsia="仿宋" w:cs="仿宋"/>
                <w:snapToGrid w:val="0"/>
                <w:color w:val="000000"/>
                <w:kern w:val="0"/>
                <w:sz w:val="20"/>
                <w:szCs w:val="20"/>
              </w:rPr>
            </w:pPr>
            <w:r>
              <w:rPr>
                <w:rFonts w:hint="eastAsia" w:ascii="仿宋" w:hAnsi="仿宋" w:eastAsia="仿宋" w:cs="仿宋"/>
                <w:spacing w:val="-4"/>
                <w:sz w:val="20"/>
                <w:szCs w:val="20"/>
              </w:rPr>
              <w:t>协商地点：政采云平台客户端</w:t>
            </w:r>
          </w:p>
        </w:tc>
      </w:tr>
      <w:tr w14:paraId="2668E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9" w:hRule="atLeast"/>
        </w:trPr>
        <w:tc>
          <w:tcPr>
            <w:tcW w:w="652" w:type="dxa"/>
            <w:vAlign w:val="center"/>
          </w:tcPr>
          <w:p w14:paraId="430C2BAC">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0"/>
                <w:szCs w:val="20"/>
              </w:rPr>
            </w:pPr>
            <w:r>
              <w:rPr>
                <w:rFonts w:hint="eastAsia" w:ascii="仿宋" w:hAnsi="仿宋" w:eastAsia="仿宋" w:cs="仿宋"/>
                <w:sz w:val="20"/>
                <w:szCs w:val="20"/>
              </w:rPr>
              <w:t>8</w:t>
            </w:r>
          </w:p>
        </w:tc>
        <w:tc>
          <w:tcPr>
            <w:tcW w:w="1530" w:type="dxa"/>
            <w:vAlign w:val="center"/>
          </w:tcPr>
          <w:p w14:paraId="7946F35D">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0"/>
                <w:szCs w:val="20"/>
              </w:rPr>
            </w:pPr>
            <w:r>
              <w:rPr>
                <w:rFonts w:hint="eastAsia" w:ascii="仿宋" w:hAnsi="仿宋" w:eastAsia="仿宋" w:cs="仿宋"/>
                <w:spacing w:val="-1"/>
                <w:sz w:val="20"/>
                <w:szCs w:val="20"/>
              </w:rPr>
              <w:t>投标保证金</w:t>
            </w:r>
          </w:p>
        </w:tc>
        <w:tc>
          <w:tcPr>
            <w:tcW w:w="7681" w:type="dxa"/>
            <w:gridSpan w:val="2"/>
            <w:vAlign w:val="top"/>
          </w:tcPr>
          <w:p w14:paraId="13D4CC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val="en-US" w:eastAsia="zh-CN"/>
              </w:rPr>
            </w:pPr>
            <w:r>
              <w:rPr>
                <w:rFonts w:hint="eastAsia" w:ascii="仿宋" w:hAnsi="仿宋" w:eastAsia="仿宋" w:cs="仿宋"/>
                <w:sz w:val="20"/>
                <w:szCs w:val="20"/>
              </w:rPr>
              <w:t>1.投标保证金的金额：</w:t>
            </w:r>
            <w:r>
              <w:rPr>
                <w:rFonts w:hint="eastAsia" w:ascii="仿宋" w:hAnsi="仿宋" w:eastAsia="仿宋" w:cs="仿宋"/>
                <w:sz w:val="20"/>
                <w:szCs w:val="20"/>
                <w:lang w:val="en-US" w:eastAsia="zh-CN"/>
              </w:rPr>
              <w:t>6000.00（大写：陆仟元整）</w:t>
            </w:r>
          </w:p>
          <w:p w14:paraId="7657871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rPr>
            </w:pPr>
            <w:r>
              <w:rPr>
                <w:rFonts w:hint="eastAsia" w:ascii="仿宋" w:hAnsi="仿宋" w:eastAsia="仿宋" w:cs="仿宋"/>
                <w:sz w:val="20"/>
                <w:szCs w:val="20"/>
              </w:rPr>
              <w:t>2.投标保证金的形式：</w:t>
            </w:r>
            <w:r>
              <w:rPr>
                <w:rFonts w:hint="eastAsia" w:ascii="仿宋" w:hAnsi="仿宋" w:eastAsia="仿宋" w:cs="仿宋"/>
                <w:sz w:val="20"/>
                <w:szCs w:val="20"/>
                <w:lang w:val="en-US" w:eastAsia="zh-CN"/>
              </w:rPr>
              <w:t>以支票、汇票、本票或者金融机构、担保机构出具的保函等非现金形式提交</w:t>
            </w:r>
            <w:r>
              <w:rPr>
                <w:rFonts w:hint="eastAsia" w:ascii="仿宋" w:hAnsi="仿宋" w:eastAsia="仿宋" w:cs="仿宋"/>
                <w:sz w:val="20"/>
                <w:szCs w:val="20"/>
              </w:rPr>
              <w:t>；</w:t>
            </w:r>
          </w:p>
          <w:p w14:paraId="5CD175F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rPr>
            </w:pPr>
            <w:r>
              <w:rPr>
                <w:rFonts w:hint="eastAsia" w:ascii="仿宋" w:hAnsi="仿宋" w:eastAsia="仿宋" w:cs="仿宋"/>
                <w:sz w:val="20"/>
                <w:szCs w:val="20"/>
              </w:rPr>
              <w:t>3.投标保证金的递交方式：</w:t>
            </w:r>
          </w:p>
          <w:p w14:paraId="4AFDD04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注：采用保函形式递交保证金的，供应商须在投标截止时间前，将所投项目对应的保函随响应文件一起上传到政采云平台。</w:t>
            </w:r>
          </w:p>
          <w:p w14:paraId="258E6B4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采用保函形式递交保证金的：（1）根据国家现行采购政策，投标保证金可以使用金融系统电子保函。电子保函按照“一包段一保函”的原则，办理电子保函必须在投标截止时间（开标时间）前完成。投标人需自行评估异地、跨行、公休日等因素造成的保函办理延迟风险，并承担相应责任；开标前，投保人必须下载加密保单作为保证金缴纳凭证放入投标文件中；（2）电子保函操作流程：登录政采云平台→点击右上角[金融服务]进入详情页→点击页面上方[保险/保函]，根据实际情况申请办理即可。供应商须在投标截止时间前，将所投项目对应的保函随响应文件一起上传到政采云平台。友情提示：银行法定节假日不办理公对公账户电汇业务，请提前办理。投标保证金是否在规定截止时间前到户的风险由投标单位承担，投标保证金在银行的划转需要一定时间，望投标单位尽早缴纳！</w:t>
            </w:r>
          </w:p>
          <w:p w14:paraId="46C313B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账户名：新疆浩瑞兴建设工程项目管理咨询有限公司乌鲁木齐分公司</w:t>
            </w:r>
          </w:p>
          <w:p w14:paraId="074A45F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开户行：</w:t>
            </w:r>
            <w:r>
              <w:rPr>
                <w:rFonts w:hint="eastAsia" w:ascii="仿宋" w:hAnsi="仿宋" w:eastAsia="仿宋" w:cs="仿宋"/>
                <w:sz w:val="20"/>
                <w:szCs w:val="20"/>
                <w:lang w:eastAsia="zh-CN"/>
              </w:rPr>
              <w:t>乌鲁木齐银行股份有限公司东方支行</w:t>
            </w:r>
          </w:p>
          <w:p w14:paraId="207851E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账  号：</w:t>
            </w:r>
            <w:r>
              <w:rPr>
                <w:rFonts w:hint="eastAsia" w:ascii="仿宋" w:hAnsi="仿宋" w:eastAsia="仿宋" w:cs="仿宋"/>
                <w:sz w:val="20"/>
                <w:szCs w:val="20"/>
                <w:lang w:eastAsia="zh-CN"/>
              </w:rPr>
              <w:t>0000020080110079596717</w:t>
            </w:r>
          </w:p>
          <w:p w14:paraId="36B9FAF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行  号：</w:t>
            </w:r>
            <w:r>
              <w:rPr>
                <w:rFonts w:hint="eastAsia" w:ascii="仿宋" w:hAnsi="仿宋" w:eastAsia="仿宋" w:cs="仿宋"/>
                <w:sz w:val="20"/>
                <w:szCs w:val="20"/>
                <w:lang w:eastAsia="zh-CN"/>
              </w:rPr>
              <w:t>313881000512</w:t>
            </w:r>
          </w:p>
          <w:p w14:paraId="5EE3267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rPr>
            </w:pPr>
            <w:r>
              <w:rPr>
                <w:rFonts w:hint="eastAsia" w:ascii="仿宋" w:hAnsi="仿宋" w:eastAsia="仿宋" w:cs="仿宋"/>
                <w:sz w:val="20"/>
                <w:szCs w:val="20"/>
                <w:lang w:val="en-US" w:eastAsia="zh-CN"/>
              </w:rPr>
              <w:t>备注：请投标人在汇款时务必注明所投标项目的招标编号及用途，否则，因款项用途不明导致投标无效等后果由投标人自行承担。</w:t>
            </w:r>
          </w:p>
          <w:p w14:paraId="3BAA2AC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rPr>
            </w:pPr>
            <w:r>
              <w:rPr>
                <w:rFonts w:hint="eastAsia" w:ascii="仿宋" w:hAnsi="仿宋" w:eastAsia="仿宋" w:cs="仿宋"/>
                <w:sz w:val="20"/>
                <w:szCs w:val="20"/>
              </w:rPr>
              <w:t>4.潜在投标人可以自主选择以上任一种形式递交保证金。</w:t>
            </w:r>
          </w:p>
        </w:tc>
      </w:tr>
      <w:tr w14:paraId="00894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2" w:type="dxa"/>
            <w:vAlign w:val="top"/>
          </w:tcPr>
          <w:p w14:paraId="58305BA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 w:hAnsi="仿宋" w:eastAsia="仿宋" w:cs="仿宋"/>
                <w:sz w:val="21"/>
              </w:rPr>
            </w:pPr>
          </w:p>
          <w:p w14:paraId="01A1C78E">
            <w:pPr>
              <w:keepNext w:val="0"/>
              <w:keepLines w:val="0"/>
              <w:pageBreakBefore w:val="0"/>
              <w:widowControl/>
              <w:kinsoku w:val="0"/>
              <w:wordWrap/>
              <w:overflowPunct/>
              <w:topLinePunct w:val="0"/>
              <w:autoSpaceDE w:val="0"/>
              <w:autoSpaceDN w:val="0"/>
              <w:bidi w:val="0"/>
              <w:adjustRightInd w:val="0"/>
              <w:snapToGrid w:val="0"/>
              <w:spacing w:line="280" w:lineRule="exact"/>
              <w:ind w:firstLine="280"/>
              <w:textAlignment w:val="baseline"/>
              <w:rPr>
                <w:rFonts w:hint="eastAsia" w:ascii="仿宋" w:hAnsi="仿宋" w:eastAsia="仿宋" w:cs="仿宋"/>
                <w:sz w:val="20"/>
                <w:szCs w:val="20"/>
              </w:rPr>
            </w:pPr>
            <w:r>
              <w:rPr>
                <w:rFonts w:hint="eastAsia" w:ascii="仿宋" w:hAnsi="仿宋" w:eastAsia="仿宋" w:cs="仿宋"/>
                <w:sz w:val="20"/>
                <w:szCs w:val="20"/>
              </w:rPr>
              <w:t>9</w:t>
            </w:r>
          </w:p>
        </w:tc>
        <w:tc>
          <w:tcPr>
            <w:tcW w:w="1530" w:type="dxa"/>
            <w:vAlign w:val="top"/>
          </w:tcPr>
          <w:p w14:paraId="4452D81A">
            <w:pPr>
              <w:keepNext w:val="0"/>
              <w:keepLines w:val="0"/>
              <w:pageBreakBefore w:val="0"/>
              <w:widowControl/>
              <w:kinsoku w:val="0"/>
              <w:wordWrap/>
              <w:overflowPunct/>
              <w:topLinePunct w:val="0"/>
              <w:autoSpaceDE w:val="0"/>
              <w:autoSpaceDN w:val="0"/>
              <w:bidi w:val="0"/>
              <w:adjustRightInd w:val="0"/>
              <w:snapToGrid w:val="0"/>
              <w:spacing w:line="280" w:lineRule="exact"/>
              <w:ind w:left="60" w:right="55" w:firstLine="4"/>
              <w:jc w:val="center"/>
              <w:textAlignment w:val="baseline"/>
              <w:rPr>
                <w:rFonts w:hint="eastAsia" w:ascii="仿宋" w:hAnsi="仿宋" w:eastAsia="仿宋" w:cs="仿宋"/>
                <w:sz w:val="20"/>
                <w:szCs w:val="20"/>
              </w:rPr>
            </w:pPr>
            <w:r>
              <w:rPr>
                <w:rFonts w:hint="eastAsia" w:ascii="仿宋" w:hAnsi="仿宋" w:eastAsia="仿宋" w:cs="仿宋"/>
                <w:spacing w:val="-1"/>
                <w:sz w:val="20"/>
                <w:szCs w:val="20"/>
              </w:rPr>
              <w:t>投</w:t>
            </w:r>
            <w:r>
              <w:rPr>
                <w:rFonts w:hint="eastAsia" w:ascii="仿宋" w:hAnsi="仿宋" w:eastAsia="仿宋" w:cs="仿宋"/>
                <w:spacing w:val="-55"/>
                <w:sz w:val="20"/>
                <w:szCs w:val="20"/>
              </w:rPr>
              <w:t xml:space="preserve"> </w:t>
            </w:r>
            <w:r>
              <w:rPr>
                <w:rFonts w:hint="eastAsia" w:ascii="仿宋" w:hAnsi="仿宋" w:eastAsia="仿宋" w:cs="仿宋"/>
                <w:spacing w:val="-1"/>
                <w:sz w:val="20"/>
                <w:szCs w:val="20"/>
              </w:rPr>
              <w:t>标</w:t>
            </w:r>
            <w:r>
              <w:rPr>
                <w:rFonts w:hint="eastAsia" w:ascii="仿宋" w:hAnsi="仿宋" w:eastAsia="仿宋" w:cs="仿宋"/>
                <w:spacing w:val="-59"/>
                <w:sz w:val="20"/>
                <w:szCs w:val="20"/>
              </w:rPr>
              <w:t xml:space="preserve"> </w:t>
            </w:r>
            <w:r>
              <w:rPr>
                <w:rFonts w:hint="eastAsia" w:ascii="仿宋" w:hAnsi="仿宋" w:eastAsia="仿宋" w:cs="仿宋"/>
                <w:spacing w:val="-1"/>
                <w:sz w:val="20"/>
                <w:szCs w:val="20"/>
              </w:rPr>
              <w:t>人</w:t>
            </w:r>
            <w:r>
              <w:rPr>
                <w:rFonts w:hint="eastAsia" w:ascii="仿宋" w:hAnsi="仿宋" w:eastAsia="仿宋" w:cs="仿宋"/>
                <w:spacing w:val="-57"/>
                <w:sz w:val="20"/>
                <w:szCs w:val="20"/>
              </w:rPr>
              <w:t xml:space="preserve"> </w:t>
            </w:r>
            <w:r>
              <w:rPr>
                <w:rFonts w:hint="eastAsia" w:ascii="仿宋" w:hAnsi="仿宋" w:eastAsia="仿宋" w:cs="仿宋"/>
                <w:spacing w:val="-1"/>
                <w:sz w:val="20"/>
                <w:szCs w:val="20"/>
              </w:rPr>
              <w:t>要</w:t>
            </w:r>
            <w:r>
              <w:rPr>
                <w:rFonts w:hint="eastAsia" w:ascii="仿宋" w:hAnsi="仿宋" w:eastAsia="仿宋" w:cs="仿宋"/>
                <w:spacing w:val="-60"/>
                <w:sz w:val="20"/>
                <w:szCs w:val="20"/>
              </w:rPr>
              <w:t xml:space="preserve"> </w:t>
            </w:r>
            <w:r>
              <w:rPr>
                <w:rFonts w:hint="eastAsia" w:ascii="仿宋" w:hAnsi="仿宋" w:eastAsia="仿宋" w:cs="仿宋"/>
                <w:spacing w:val="-1"/>
                <w:sz w:val="20"/>
                <w:szCs w:val="20"/>
              </w:rPr>
              <w:t>求</w:t>
            </w:r>
            <w:r>
              <w:rPr>
                <w:rFonts w:hint="eastAsia" w:ascii="仿宋" w:hAnsi="仿宋" w:eastAsia="仿宋" w:cs="仿宋"/>
                <w:spacing w:val="-58"/>
                <w:sz w:val="20"/>
                <w:szCs w:val="20"/>
              </w:rPr>
              <w:t xml:space="preserve"> </w:t>
            </w:r>
            <w:r>
              <w:rPr>
                <w:rFonts w:hint="eastAsia" w:ascii="仿宋" w:hAnsi="仿宋" w:eastAsia="仿宋" w:cs="仿宋"/>
                <w:spacing w:val="-1"/>
                <w:sz w:val="20"/>
                <w:szCs w:val="20"/>
              </w:rPr>
              <w:t>澄</w:t>
            </w:r>
            <w:r>
              <w:rPr>
                <w:rFonts w:hint="eastAsia" w:ascii="仿宋" w:hAnsi="仿宋" w:eastAsia="仿宋" w:cs="仿宋"/>
                <w:sz w:val="20"/>
                <w:szCs w:val="20"/>
              </w:rPr>
              <w:t xml:space="preserve"> 清</w:t>
            </w:r>
            <w:r>
              <w:rPr>
                <w:rFonts w:hint="eastAsia" w:ascii="仿宋" w:hAnsi="仿宋" w:eastAsia="仿宋" w:cs="仿宋"/>
                <w:spacing w:val="-55"/>
                <w:sz w:val="20"/>
                <w:szCs w:val="20"/>
              </w:rPr>
              <w:t xml:space="preserve"> </w:t>
            </w:r>
            <w:r>
              <w:rPr>
                <w:rFonts w:hint="eastAsia" w:ascii="仿宋" w:hAnsi="仿宋" w:eastAsia="仿宋" w:cs="仿宋"/>
                <w:sz w:val="20"/>
                <w:szCs w:val="20"/>
              </w:rPr>
              <w:t>单</w:t>
            </w:r>
            <w:r>
              <w:rPr>
                <w:rFonts w:hint="eastAsia" w:ascii="仿宋" w:hAnsi="仿宋" w:eastAsia="仿宋" w:cs="仿宋"/>
                <w:spacing w:val="-57"/>
                <w:sz w:val="20"/>
                <w:szCs w:val="20"/>
              </w:rPr>
              <w:t xml:space="preserve"> </w:t>
            </w:r>
            <w:r>
              <w:rPr>
                <w:rFonts w:hint="eastAsia" w:ascii="仿宋" w:hAnsi="仿宋" w:eastAsia="仿宋" w:cs="仿宋"/>
                <w:sz w:val="20"/>
                <w:szCs w:val="20"/>
              </w:rPr>
              <w:t>一</w:t>
            </w:r>
            <w:r>
              <w:rPr>
                <w:rFonts w:hint="eastAsia" w:ascii="仿宋" w:hAnsi="仿宋" w:eastAsia="仿宋" w:cs="仿宋"/>
                <w:spacing w:val="-58"/>
                <w:sz w:val="20"/>
                <w:szCs w:val="20"/>
              </w:rPr>
              <w:t xml:space="preserve"> </w:t>
            </w:r>
            <w:r>
              <w:rPr>
                <w:rFonts w:hint="eastAsia" w:ascii="仿宋" w:hAnsi="仿宋" w:eastAsia="仿宋" w:cs="仿宋"/>
                <w:sz w:val="20"/>
                <w:szCs w:val="20"/>
              </w:rPr>
              <w:t>来</w:t>
            </w:r>
            <w:r>
              <w:rPr>
                <w:rFonts w:hint="eastAsia" w:ascii="仿宋" w:hAnsi="仿宋" w:eastAsia="仿宋" w:cs="仿宋"/>
                <w:spacing w:val="-62"/>
                <w:sz w:val="20"/>
                <w:szCs w:val="20"/>
              </w:rPr>
              <w:t xml:space="preserve"> </w:t>
            </w:r>
            <w:r>
              <w:rPr>
                <w:rFonts w:hint="eastAsia" w:ascii="仿宋" w:hAnsi="仿宋" w:eastAsia="仿宋" w:cs="仿宋"/>
                <w:sz w:val="20"/>
                <w:szCs w:val="20"/>
              </w:rPr>
              <w:t>源</w:t>
            </w:r>
            <w:r>
              <w:rPr>
                <w:rFonts w:hint="eastAsia" w:ascii="仿宋" w:hAnsi="仿宋" w:eastAsia="仿宋" w:cs="仿宋"/>
                <w:spacing w:val="-59"/>
                <w:sz w:val="20"/>
                <w:szCs w:val="20"/>
              </w:rPr>
              <w:t xml:space="preserve"> </w:t>
            </w:r>
            <w:r>
              <w:rPr>
                <w:rFonts w:hint="eastAsia" w:ascii="仿宋" w:hAnsi="仿宋" w:eastAsia="仿宋" w:cs="仿宋"/>
                <w:sz w:val="20"/>
                <w:szCs w:val="20"/>
              </w:rPr>
              <w:t xml:space="preserve">采 </w:t>
            </w:r>
            <w:r>
              <w:rPr>
                <w:rFonts w:hint="eastAsia" w:ascii="仿宋" w:hAnsi="仿宋" w:eastAsia="仿宋" w:cs="仿宋"/>
                <w:spacing w:val="1"/>
                <w:sz w:val="20"/>
                <w:szCs w:val="20"/>
              </w:rPr>
              <w:t>购文件</w:t>
            </w:r>
          </w:p>
        </w:tc>
        <w:tc>
          <w:tcPr>
            <w:tcW w:w="7681" w:type="dxa"/>
            <w:gridSpan w:val="2"/>
            <w:vAlign w:val="center"/>
          </w:tcPr>
          <w:p w14:paraId="3198098D">
            <w:pPr>
              <w:keepNext w:val="0"/>
              <w:keepLines w:val="0"/>
              <w:pageBreakBefore w:val="0"/>
              <w:widowControl/>
              <w:kinsoku w:val="0"/>
              <w:wordWrap/>
              <w:overflowPunct/>
              <w:topLinePunct w:val="0"/>
              <w:autoSpaceDE w:val="0"/>
              <w:autoSpaceDN w:val="0"/>
              <w:bidi w:val="0"/>
              <w:adjustRightInd w:val="0"/>
              <w:snapToGrid w:val="0"/>
              <w:spacing w:line="280" w:lineRule="exact"/>
              <w:ind w:firstLine="70"/>
              <w:jc w:val="both"/>
              <w:textAlignment w:val="baseline"/>
              <w:rPr>
                <w:rFonts w:hint="eastAsia" w:ascii="仿宋" w:hAnsi="仿宋" w:eastAsia="仿宋" w:cs="仿宋"/>
                <w:sz w:val="20"/>
                <w:szCs w:val="20"/>
              </w:rPr>
            </w:pPr>
            <w:r>
              <w:rPr>
                <w:rFonts w:hint="eastAsia" w:ascii="仿宋" w:hAnsi="仿宋" w:eastAsia="仿宋" w:cs="仿宋"/>
                <w:spacing w:val="-15"/>
                <w:sz w:val="20"/>
                <w:szCs w:val="20"/>
              </w:rPr>
              <w:t>时间：开标前</w:t>
            </w:r>
            <w:r>
              <w:rPr>
                <w:rFonts w:hint="eastAsia" w:ascii="仿宋" w:hAnsi="仿宋" w:eastAsia="仿宋" w:cs="仿宋"/>
                <w:spacing w:val="-22"/>
                <w:sz w:val="20"/>
                <w:szCs w:val="20"/>
                <w:u w:val="single"/>
              </w:rPr>
              <w:t xml:space="preserve"> </w:t>
            </w:r>
            <w:r>
              <w:rPr>
                <w:rFonts w:hint="eastAsia" w:ascii="仿宋" w:hAnsi="仿宋" w:eastAsia="仿宋" w:cs="仿宋"/>
                <w:spacing w:val="-22"/>
                <w:sz w:val="20"/>
                <w:szCs w:val="20"/>
                <w:u w:val="single"/>
                <w:lang w:val="en-US" w:eastAsia="zh-CN"/>
              </w:rPr>
              <w:t xml:space="preserve"> </w:t>
            </w:r>
            <w:r>
              <w:rPr>
                <w:rFonts w:hint="eastAsia" w:ascii="仿宋" w:hAnsi="仿宋" w:eastAsia="仿宋" w:cs="仿宋"/>
                <w:spacing w:val="-15"/>
                <w:sz w:val="20"/>
                <w:szCs w:val="20"/>
                <w:u w:val="single"/>
                <w:lang w:val="en-US" w:eastAsia="zh-CN"/>
              </w:rPr>
              <w:t xml:space="preserve">5  </w:t>
            </w:r>
            <w:r>
              <w:rPr>
                <w:rFonts w:hint="eastAsia" w:ascii="仿宋" w:hAnsi="仿宋" w:eastAsia="仿宋" w:cs="仿宋"/>
                <w:spacing w:val="-15"/>
                <w:sz w:val="20"/>
                <w:szCs w:val="20"/>
              </w:rPr>
              <w:t>天</w:t>
            </w:r>
          </w:p>
          <w:p w14:paraId="4402E3B9">
            <w:pPr>
              <w:keepNext w:val="0"/>
              <w:keepLines w:val="0"/>
              <w:pageBreakBefore w:val="0"/>
              <w:widowControl/>
              <w:kinsoku w:val="0"/>
              <w:wordWrap/>
              <w:overflowPunct/>
              <w:topLinePunct w:val="0"/>
              <w:autoSpaceDE w:val="0"/>
              <w:autoSpaceDN w:val="0"/>
              <w:bidi w:val="0"/>
              <w:adjustRightInd w:val="0"/>
              <w:snapToGrid w:val="0"/>
              <w:spacing w:line="280" w:lineRule="exact"/>
              <w:ind w:firstLine="63"/>
              <w:jc w:val="both"/>
              <w:textAlignment w:val="baseline"/>
              <w:rPr>
                <w:rFonts w:hint="eastAsia" w:ascii="仿宋" w:hAnsi="仿宋" w:eastAsia="仿宋" w:cs="仿宋"/>
                <w:sz w:val="20"/>
                <w:szCs w:val="20"/>
              </w:rPr>
            </w:pPr>
            <w:r>
              <w:rPr>
                <w:rFonts w:hint="eastAsia" w:ascii="仿宋" w:hAnsi="仿宋" w:eastAsia="仿宋" w:cs="仿宋"/>
                <w:position w:val="1"/>
                <w:sz w:val="20"/>
                <w:szCs w:val="20"/>
              </w:rPr>
              <w:t>形式：书面递交同时</w:t>
            </w:r>
            <w:r>
              <w:rPr>
                <w:rFonts w:hint="eastAsia" w:ascii="仿宋" w:hAnsi="仿宋" w:eastAsia="仿宋" w:cs="仿宋"/>
                <w:position w:val="1"/>
                <w:sz w:val="20"/>
                <w:szCs w:val="20"/>
                <w:lang w:val="en-US" w:eastAsia="zh-CN"/>
              </w:rPr>
              <w:t>3680537509@qq.com</w:t>
            </w:r>
          </w:p>
        </w:tc>
      </w:tr>
      <w:tr w14:paraId="4918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52" w:type="dxa"/>
            <w:vAlign w:val="top"/>
          </w:tcPr>
          <w:p w14:paraId="212A6D8A">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仿宋" w:hAnsi="仿宋" w:eastAsia="仿宋" w:cs="仿宋"/>
                <w:sz w:val="21"/>
              </w:rPr>
            </w:pPr>
          </w:p>
          <w:p w14:paraId="10CAAFB1">
            <w:pPr>
              <w:keepNext w:val="0"/>
              <w:keepLines w:val="0"/>
              <w:pageBreakBefore w:val="0"/>
              <w:widowControl/>
              <w:kinsoku w:val="0"/>
              <w:wordWrap/>
              <w:overflowPunct/>
              <w:topLinePunct w:val="0"/>
              <w:autoSpaceDE w:val="0"/>
              <w:autoSpaceDN w:val="0"/>
              <w:bidi w:val="0"/>
              <w:adjustRightInd w:val="0"/>
              <w:snapToGrid w:val="0"/>
              <w:spacing w:line="280" w:lineRule="exact"/>
              <w:ind w:firstLine="242"/>
              <w:textAlignment w:val="baseline"/>
              <w:rPr>
                <w:rFonts w:hint="eastAsia" w:ascii="仿宋" w:hAnsi="仿宋" w:eastAsia="仿宋" w:cs="仿宋"/>
                <w:sz w:val="20"/>
                <w:szCs w:val="20"/>
              </w:rPr>
            </w:pPr>
            <w:r>
              <w:rPr>
                <w:rFonts w:hint="eastAsia" w:ascii="仿宋" w:hAnsi="仿宋" w:eastAsia="仿宋" w:cs="仿宋"/>
                <w:spacing w:val="-7"/>
                <w:sz w:val="20"/>
                <w:szCs w:val="20"/>
              </w:rPr>
              <w:t>10</w:t>
            </w:r>
          </w:p>
        </w:tc>
        <w:tc>
          <w:tcPr>
            <w:tcW w:w="1530" w:type="dxa"/>
            <w:vAlign w:val="center"/>
          </w:tcPr>
          <w:p w14:paraId="2BA78C44">
            <w:pPr>
              <w:keepNext w:val="0"/>
              <w:keepLines w:val="0"/>
              <w:pageBreakBefore w:val="0"/>
              <w:widowControl/>
              <w:kinsoku w:val="0"/>
              <w:wordWrap/>
              <w:overflowPunct/>
              <w:topLinePunct w:val="0"/>
              <w:autoSpaceDE w:val="0"/>
              <w:autoSpaceDN w:val="0"/>
              <w:bidi w:val="0"/>
              <w:adjustRightInd w:val="0"/>
              <w:snapToGrid w:val="0"/>
              <w:spacing w:line="280" w:lineRule="exact"/>
              <w:ind w:left="61" w:right="55" w:firstLine="1"/>
              <w:jc w:val="center"/>
              <w:textAlignment w:val="baseline"/>
              <w:rPr>
                <w:rFonts w:hint="eastAsia" w:ascii="仿宋" w:hAnsi="仿宋" w:eastAsia="仿宋" w:cs="仿宋"/>
                <w:sz w:val="20"/>
                <w:szCs w:val="20"/>
              </w:rPr>
            </w:pPr>
            <w:r>
              <w:rPr>
                <w:rFonts w:hint="eastAsia" w:ascii="仿宋" w:hAnsi="仿宋" w:eastAsia="仿宋" w:cs="仿宋"/>
                <w:spacing w:val="20"/>
                <w:w w:val="107"/>
                <w:sz w:val="20"/>
                <w:szCs w:val="20"/>
              </w:rPr>
              <w:t>单一来源采购</w:t>
            </w:r>
            <w:r>
              <w:rPr>
                <w:rFonts w:hint="eastAsia" w:ascii="仿宋" w:hAnsi="仿宋" w:eastAsia="仿宋" w:cs="仿宋"/>
                <w:spacing w:val="-3"/>
                <w:sz w:val="20"/>
                <w:szCs w:val="20"/>
              </w:rPr>
              <w:t>文</w:t>
            </w:r>
            <w:r>
              <w:rPr>
                <w:rFonts w:hint="eastAsia" w:ascii="仿宋" w:hAnsi="仿宋" w:eastAsia="仿宋" w:cs="仿宋"/>
                <w:spacing w:val="-59"/>
                <w:sz w:val="20"/>
                <w:szCs w:val="20"/>
              </w:rPr>
              <w:t xml:space="preserve"> </w:t>
            </w:r>
            <w:r>
              <w:rPr>
                <w:rFonts w:hint="eastAsia" w:ascii="仿宋" w:hAnsi="仿宋" w:eastAsia="仿宋" w:cs="仿宋"/>
                <w:spacing w:val="-3"/>
                <w:sz w:val="20"/>
                <w:szCs w:val="20"/>
              </w:rPr>
              <w:t>件</w:t>
            </w:r>
            <w:r>
              <w:rPr>
                <w:rFonts w:hint="eastAsia" w:ascii="仿宋" w:hAnsi="仿宋" w:eastAsia="仿宋" w:cs="仿宋"/>
                <w:spacing w:val="-44"/>
                <w:sz w:val="20"/>
                <w:szCs w:val="20"/>
              </w:rPr>
              <w:t xml:space="preserve"> </w:t>
            </w:r>
            <w:r>
              <w:rPr>
                <w:rFonts w:hint="eastAsia" w:ascii="仿宋" w:hAnsi="仿宋" w:eastAsia="仿宋" w:cs="仿宋"/>
                <w:spacing w:val="-3"/>
                <w:sz w:val="20"/>
                <w:szCs w:val="20"/>
              </w:rPr>
              <w:t>的</w:t>
            </w:r>
            <w:r>
              <w:rPr>
                <w:rFonts w:hint="eastAsia" w:ascii="仿宋" w:hAnsi="仿宋" w:eastAsia="仿宋" w:cs="仿宋"/>
                <w:spacing w:val="-59"/>
                <w:sz w:val="20"/>
                <w:szCs w:val="20"/>
              </w:rPr>
              <w:t xml:space="preserve"> </w:t>
            </w:r>
            <w:r>
              <w:rPr>
                <w:rFonts w:hint="eastAsia" w:ascii="仿宋" w:hAnsi="仿宋" w:eastAsia="仿宋" w:cs="仿宋"/>
                <w:spacing w:val="-3"/>
                <w:sz w:val="20"/>
                <w:szCs w:val="20"/>
              </w:rPr>
              <w:t>修</w:t>
            </w:r>
            <w:r>
              <w:rPr>
                <w:rFonts w:hint="eastAsia" w:ascii="仿宋" w:hAnsi="仿宋" w:eastAsia="仿宋" w:cs="仿宋"/>
                <w:spacing w:val="-53"/>
                <w:sz w:val="20"/>
                <w:szCs w:val="20"/>
              </w:rPr>
              <w:t xml:space="preserve"> </w:t>
            </w:r>
            <w:r>
              <w:rPr>
                <w:rFonts w:hint="eastAsia" w:ascii="仿宋" w:hAnsi="仿宋" w:eastAsia="仿宋" w:cs="仿宋"/>
                <w:spacing w:val="-3"/>
                <w:sz w:val="20"/>
                <w:szCs w:val="20"/>
              </w:rPr>
              <w:t>改</w:t>
            </w:r>
            <w:r>
              <w:rPr>
                <w:rFonts w:hint="eastAsia" w:ascii="仿宋" w:hAnsi="仿宋" w:eastAsia="仿宋" w:cs="仿宋"/>
                <w:spacing w:val="-59"/>
                <w:sz w:val="20"/>
                <w:szCs w:val="20"/>
              </w:rPr>
              <w:t xml:space="preserve"> </w:t>
            </w:r>
            <w:r>
              <w:rPr>
                <w:rFonts w:hint="eastAsia" w:ascii="仿宋" w:hAnsi="仿宋" w:eastAsia="仿宋" w:cs="仿宋"/>
                <w:spacing w:val="-3"/>
                <w:sz w:val="20"/>
                <w:szCs w:val="20"/>
              </w:rPr>
              <w:t>及</w:t>
            </w:r>
            <w:r>
              <w:rPr>
                <w:rFonts w:hint="eastAsia" w:ascii="仿宋" w:hAnsi="仿宋" w:eastAsia="仿宋" w:cs="仿宋"/>
                <w:sz w:val="20"/>
                <w:szCs w:val="20"/>
              </w:rPr>
              <w:t>澄清</w:t>
            </w:r>
          </w:p>
        </w:tc>
        <w:tc>
          <w:tcPr>
            <w:tcW w:w="7681" w:type="dxa"/>
            <w:gridSpan w:val="2"/>
            <w:vAlign w:val="center"/>
          </w:tcPr>
          <w:p w14:paraId="54E87BF2">
            <w:pPr>
              <w:keepNext w:val="0"/>
              <w:keepLines w:val="0"/>
              <w:pageBreakBefore w:val="0"/>
              <w:widowControl/>
              <w:kinsoku w:val="0"/>
              <w:wordWrap/>
              <w:overflowPunct/>
              <w:topLinePunct w:val="0"/>
              <w:autoSpaceDE w:val="0"/>
              <w:autoSpaceDN w:val="0"/>
              <w:bidi w:val="0"/>
              <w:adjustRightInd w:val="0"/>
              <w:snapToGrid w:val="0"/>
              <w:spacing w:line="280" w:lineRule="exact"/>
              <w:ind w:firstLine="70"/>
              <w:jc w:val="both"/>
              <w:textAlignment w:val="baseline"/>
              <w:rPr>
                <w:rFonts w:hint="eastAsia" w:ascii="仿宋" w:hAnsi="仿宋" w:eastAsia="仿宋" w:cs="仿宋"/>
                <w:sz w:val="20"/>
                <w:szCs w:val="20"/>
              </w:rPr>
            </w:pPr>
            <w:r>
              <w:rPr>
                <w:rFonts w:hint="eastAsia" w:ascii="仿宋" w:hAnsi="仿宋" w:eastAsia="仿宋" w:cs="仿宋"/>
                <w:spacing w:val="-15"/>
                <w:sz w:val="20"/>
                <w:szCs w:val="20"/>
              </w:rPr>
              <w:t>时间：开标前</w:t>
            </w:r>
            <w:r>
              <w:rPr>
                <w:rFonts w:hint="eastAsia" w:ascii="仿宋" w:hAnsi="仿宋" w:eastAsia="仿宋" w:cs="仿宋"/>
                <w:spacing w:val="-15"/>
                <w:sz w:val="20"/>
                <w:szCs w:val="20"/>
                <w:u w:val="single"/>
                <w:lang w:val="en-US" w:eastAsia="zh-CN"/>
              </w:rPr>
              <w:t xml:space="preserve">  </w:t>
            </w:r>
            <w:r>
              <w:rPr>
                <w:rFonts w:hint="eastAsia" w:ascii="仿宋" w:hAnsi="仿宋" w:eastAsia="仿宋" w:cs="仿宋"/>
                <w:spacing w:val="-22"/>
                <w:sz w:val="20"/>
                <w:szCs w:val="20"/>
                <w:u w:val="single"/>
                <w:lang w:val="en-US" w:eastAsia="zh-CN"/>
              </w:rPr>
              <w:t xml:space="preserve">5  </w:t>
            </w:r>
            <w:r>
              <w:rPr>
                <w:rFonts w:hint="eastAsia" w:ascii="仿宋" w:hAnsi="仿宋" w:eastAsia="仿宋" w:cs="仿宋"/>
                <w:spacing w:val="-15"/>
                <w:sz w:val="20"/>
                <w:szCs w:val="20"/>
              </w:rPr>
              <w:t>天</w:t>
            </w:r>
          </w:p>
          <w:p w14:paraId="742A4C89">
            <w:pPr>
              <w:keepNext w:val="0"/>
              <w:keepLines w:val="0"/>
              <w:pageBreakBefore w:val="0"/>
              <w:widowControl/>
              <w:kinsoku w:val="0"/>
              <w:wordWrap/>
              <w:overflowPunct/>
              <w:topLinePunct w:val="0"/>
              <w:autoSpaceDE w:val="0"/>
              <w:autoSpaceDN w:val="0"/>
              <w:bidi w:val="0"/>
              <w:adjustRightInd w:val="0"/>
              <w:snapToGrid w:val="0"/>
              <w:spacing w:line="280" w:lineRule="exact"/>
              <w:ind w:firstLine="63"/>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形式：政采云平台发布</w:t>
            </w:r>
          </w:p>
        </w:tc>
      </w:tr>
      <w:tr w14:paraId="13BF7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52" w:type="dxa"/>
            <w:vAlign w:val="center"/>
          </w:tcPr>
          <w:p w14:paraId="22F850FB">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 w:hAnsi="仿宋" w:eastAsia="仿宋" w:cs="仿宋"/>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1</w:t>
            </w:r>
          </w:p>
        </w:tc>
        <w:tc>
          <w:tcPr>
            <w:tcW w:w="1530" w:type="dxa"/>
            <w:vAlign w:val="center"/>
          </w:tcPr>
          <w:p w14:paraId="413F7702">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仿宋" w:hAnsi="仿宋" w:eastAsia="仿宋" w:cs="仿宋"/>
              </w:rPr>
            </w:pPr>
            <w:r>
              <w:rPr>
                <w:rFonts w:hint="eastAsia" w:ascii="仿宋" w:hAnsi="仿宋" w:eastAsia="仿宋" w:cs="仿宋"/>
                <w:spacing w:val="-7"/>
                <w:sz w:val="20"/>
                <w:szCs w:val="20"/>
              </w:rPr>
              <w:t>投标有效期</w:t>
            </w:r>
          </w:p>
        </w:tc>
        <w:tc>
          <w:tcPr>
            <w:tcW w:w="7681" w:type="dxa"/>
            <w:gridSpan w:val="2"/>
            <w:vAlign w:val="center"/>
          </w:tcPr>
          <w:p w14:paraId="5DE89F8A">
            <w:pPr>
              <w:keepNext w:val="0"/>
              <w:keepLines w:val="0"/>
              <w:pageBreakBefore w:val="0"/>
              <w:widowControl/>
              <w:kinsoku w:val="0"/>
              <w:wordWrap/>
              <w:overflowPunct/>
              <w:topLinePunct w:val="0"/>
              <w:autoSpaceDE w:val="0"/>
              <w:autoSpaceDN w:val="0"/>
              <w:bidi w:val="0"/>
              <w:adjustRightInd w:val="0"/>
              <w:snapToGrid w:val="0"/>
              <w:spacing w:line="280" w:lineRule="exact"/>
              <w:ind w:left="63" w:right="65" w:firstLine="31"/>
              <w:jc w:val="both"/>
              <w:textAlignment w:val="baseline"/>
              <w:rPr>
                <w:rFonts w:hint="eastAsia" w:ascii="仿宋" w:hAnsi="仿宋" w:eastAsia="仿宋" w:cs="仿宋"/>
                <w:sz w:val="20"/>
                <w:szCs w:val="20"/>
              </w:rPr>
            </w:pPr>
            <w:r>
              <w:rPr>
                <w:rFonts w:hint="eastAsia" w:ascii="仿宋" w:hAnsi="仿宋" w:eastAsia="仿宋" w:cs="仿宋"/>
                <w:spacing w:val="7"/>
                <w:sz w:val="20"/>
                <w:szCs w:val="20"/>
              </w:rPr>
              <w:t>自投标截止之日起</w:t>
            </w:r>
            <w:r>
              <w:rPr>
                <w:rFonts w:hint="eastAsia" w:ascii="仿宋" w:hAnsi="仿宋" w:eastAsia="仿宋" w:cs="仿宋"/>
                <w:spacing w:val="50"/>
                <w:sz w:val="20"/>
                <w:szCs w:val="20"/>
                <w:lang w:val="en-US" w:eastAsia="zh-CN"/>
              </w:rPr>
              <w:t>90</w:t>
            </w:r>
            <w:r>
              <w:rPr>
                <w:rFonts w:hint="eastAsia" w:ascii="仿宋" w:hAnsi="仿宋" w:eastAsia="仿宋" w:cs="仿宋"/>
                <w:spacing w:val="7"/>
                <w:sz w:val="20"/>
                <w:szCs w:val="20"/>
              </w:rPr>
              <w:t>个日历日，有效期不满足要求的投标将被视为非实质性响应</w:t>
            </w:r>
            <w:r>
              <w:rPr>
                <w:rFonts w:hint="eastAsia" w:ascii="仿宋" w:hAnsi="仿宋" w:eastAsia="仿宋" w:cs="仿宋"/>
                <w:sz w:val="20"/>
                <w:szCs w:val="20"/>
              </w:rPr>
              <w:t xml:space="preserve"> </w:t>
            </w:r>
            <w:r>
              <w:rPr>
                <w:rFonts w:hint="eastAsia" w:ascii="仿宋" w:hAnsi="仿宋" w:eastAsia="仿宋" w:cs="仿宋"/>
                <w:spacing w:val="3"/>
                <w:sz w:val="20"/>
                <w:szCs w:val="20"/>
              </w:rPr>
              <w:t>投标。</w:t>
            </w:r>
          </w:p>
        </w:tc>
      </w:tr>
      <w:tr w14:paraId="36B3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52" w:type="dxa"/>
            <w:vAlign w:val="center"/>
          </w:tcPr>
          <w:p w14:paraId="55678C3D">
            <w:pPr>
              <w:keepNext w:val="0"/>
              <w:keepLines w:val="0"/>
              <w:pageBreakBefore w:val="0"/>
              <w:widowControl/>
              <w:kinsoku w:val="0"/>
              <w:wordWrap/>
              <w:overflowPunct/>
              <w:topLinePunct w:val="0"/>
              <w:autoSpaceDE w:val="0"/>
              <w:autoSpaceDN w:val="0"/>
              <w:bidi w:val="0"/>
              <w:adjustRightInd w:val="0"/>
              <w:snapToGrid w:val="0"/>
              <w:spacing w:line="280" w:lineRule="exact"/>
              <w:ind w:firstLine="242"/>
              <w:jc w:val="both"/>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2</w:t>
            </w:r>
          </w:p>
        </w:tc>
        <w:tc>
          <w:tcPr>
            <w:tcW w:w="1530" w:type="dxa"/>
            <w:vAlign w:val="center"/>
          </w:tcPr>
          <w:p w14:paraId="0694D23B">
            <w:pPr>
              <w:keepNext w:val="0"/>
              <w:keepLines w:val="0"/>
              <w:pageBreakBefore w:val="0"/>
              <w:widowControl/>
              <w:kinsoku w:val="0"/>
              <w:wordWrap/>
              <w:overflowPunct/>
              <w:topLinePunct w:val="0"/>
              <w:autoSpaceDE w:val="0"/>
              <w:autoSpaceDN w:val="0"/>
              <w:bidi w:val="0"/>
              <w:adjustRightInd w:val="0"/>
              <w:snapToGrid w:val="0"/>
              <w:spacing w:line="280" w:lineRule="exact"/>
              <w:ind w:left="67" w:right="55" w:hanging="4"/>
              <w:jc w:val="center"/>
              <w:textAlignment w:val="baseline"/>
              <w:rPr>
                <w:rFonts w:hint="eastAsia" w:ascii="仿宋" w:hAnsi="仿宋" w:eastAsia="仿宋" w:cs="仿宋"/>
                <w:sz w:val="20"/>
                <w:szCs w:val="20"/>
              </w:rPr>
            </w:pPr>
            <w:r>
              <w:rPr>
                <w:rFonts w:hint="eastAsia" w:ascii="仿宋" w:hAnsi="仿宋" w:eastAsia="仿宋" w:cs="仿宋"/>
                <w:spacing w:val="-2"/>
                <w:sz w:val="20"/>
                <w:szCs w:val="20"/>
              </w:rPr>
              <w:t>单一来源采购</w:t>
            </w:r>
            <w:r>
              <w:rPr>
                <w:rFonts w:hint="eastAsia" w:ascii="仿宋" w:hAnsi="仿宋" w:eastAsia="仿宋" w:cs="仿宋"/>
                <w:spacing w:val="2"/>
                <w:sz w:val="20"/>
                <w:szCs w:val="20"/>
              </w:rPr>
              <w:t xml:space="preserve"> </w:t>
            </w:r>
            <w:r>
              <w:rPr>
                <w:rFonts w:hint="eastAsia" w:ascii="仿宋" w:hAnsi="仿宋" w:eastAsia="仿宋" w:cs="仿宋"/>
                <w:spacing w:val="-1"/>
                <w:sz w:val="20"/>
                <w:szCs w:val="20"/>
              </w:rPr>
              <w:t>公</w:t>
            </w:r>
            <w:r>
              <w:rPr>
                <w:rFonts w:hint="eastAsia" w:ascii="仿宋" w:hAnsi="仿宋" w:eastAsia="仿宋" w:cs="仿宋"/>
                <w:spacing w:val="-58"/>
                <w:sz w:val="20"/>
                <w:szCs w:val="20"/>
              </w:rPr>
              <w:t xml:space="preserve"> </w:t>
            </w:r>
            <w:r>
              <w:rPr>
                <w:rFonts w:hint="eastAsia" w:ascii="仿宋" w:hAnsi="仿宋" w:eastAsia="仿宋" w:cs="仿宋"/>
                <w:spacing w:val="-1"/>
                <w:sz w:val="20"/>
                <w:szCs w:val="20"/>
              </w:rPr>
              <w:t>示</w:t>
            </w:r>
            <w:r>
              <w:rPr>
                <w:rFonts w:hint="eastAsia" w:ascii="仿宋" w:hAnsi="仿宋" w:eastAsia="仿宋" w:cs="仿宋"/>
                <w:spacing w:val="-57"/>
                <w:sz w:val="20"/>
                <w:szCs w:val="20"/>
              </w:rPr>
              <w:t xml:space="preserve"> </w:t>
            </w:r>
            <w:r>
              <w:rPr>
                <w:rFonts w:hint="eastAsia" w:ascii="仿宋" w:hAnsi="仿宋" w:eastAsia="仿宋" w:cs="仿宋"/>
                <w:spacing w:val="-1"/>
                <w:sz w:val="20"/>
                <w:szCs w:val="20"/>
              </w:rPr>
              <w:t>发</w:t>
            </w:r>
            <w:r>
              <w:rPr>
                <w:rFonts w:hint="eastAsia" w:ascii="仿宋" w:hAnsi="仿宋" w:eastAsia="仿宋" w:cs="仿宋"/>
                <w:spacing w:val="-59"/>
                <w:sz w:val="20"/>
                <w:szCs w:val="20"/>
              </w:rPr>
              <w:t xml:space="preserve"> </w:t>
            </w:r>
            <w:r>
              <w:rPr>
                <w:rFonts w:hint="eastAsia" w:ascii="仿宋" w:hAnsi="仿宋" w:eastAsia="仿宋" w:cs="仿宋"/>
                <w:spacing w:val="-1"/>
                <w:sz w:val="20"/>
                <w:szCs w:val="20"/>
              </w:rPr>
              <w:t>布</w:t>
            </w:r>
            <w:r>
              <w:rPr>
                <w:rFonts w:hint="eastAsia" w:ascii="仿宋" w:hAnsi="仿宋" w:eastAsia="仿宋" w:cs="仿宋"/>
                <w:spacing w:val="-60"/>
                <w:sz w:val="20"/>
                <w:szCs w:val="20"/>
              </w:rPr>
              <w:t xml:space="preserve"> </w:t>
            </w:r>
            <w:r>
              <w:rPr>
                <w:rFonts w:hint="eastAsia" w:ascii="仿宋" w:hAnsi="仿宋" w:eastAsia="仿宋" w:cs="仿宋"/>
                <w:spacing w:val="-1"/>
                <w:sz w:val="20"/>
                <w:szCs w:val="20"/>
              </w:rPr>
              <w:t>媒</w:t>
            </w:r>
            <w:r>
              <w:rPr>
                <w:rFonts w:hint="eastAsia" w:ascii="仿宋" w:hAnsi="仿宋" w:eastAsia="仿宋" w:cs="仿宋"/>
                <w:spacing w:val="-59"/>
                <w:sz w:val="20"/>
                <w:szCs w:val="20"/>
              </w:rPr>
              <w:t xml:space="preserve"> </w:t>
            </w:r>
            <w:r>
              <w:rPr>
                <w:rFonts w:hint="eastAsia" w:ascii="仿宋" w:hAnsi="仿宋" w:eastAsia="仿宋" w:cs="仿宋"/>
                <w:spacing w:val="-1"/>
                <w:sz w:val="20"/>
                <w:szCs w:val="20"/>
              </w:rPr>
              <w:t>体</w:t>
            </w:r>
          </w:p>
        </w:tc>
        <w:tc>
          <w:tcPr>
            <w:tcW w:w="7681" w:type="dxa"/>
            <w:gridSpan w:val="2"/>
            <w:vAlign w:val="center"/>
          </w:tcPr>
          <w:p w14:paraId="23257220">
            <w:pPr>
              <w:keepNext w:val="0"/>
              <w:keepLines w:val="0"/>
              <w:pageBreakBefore w:val="0"/>
              <w:widowControl/>
              <w:kinsoku w:val="0"/>
              <w:wordWrap/>
              <w:overflowPunct/>
              <w:topLinePunct w:val="0"/>
              <w:autoSpaceDE w:val="0"/>
              <w:autoSpaceDN w:val="0"/>
              <w:bidi w:val="0"/>
              <w:adjustRightInd w:val="0"/>
              <w:snapToGrid w:val="0"/>
              <w:spacing w:line="280" w:lineRule="exact"/>
              <w:ind w:firstLine="61"/>
              <w:jc w:val="both"/>
              <w:textAlignment w:val="baseline"/>
              <w:rPr>
                <w:rFonts w:hint="eastAsia" w:ascii="仿宋" w:hAnsi="仿宋" w:eastAsia="仿宋" w:cs="仿宋"/>
                <w:sz w:val="20"/>
                <w:szCs w:val="20"/>
              </w:rPr>
            </w:pPr>
            <w:r>
              <w:rPr>
                <w:rFonts w:hint="eastAsia" w:ascii="仿宋" w:hAnsi="仿宋" w:eastAsia="仿宋" w:cs="仿宋"/>
                <w:spacing w:val="5"/>
                <w:sz w:val="20"/>
                <w:szCs w:val="20"/>
              </w:rPr>
              <w:t>新疆政府采购网（http://www.ccgp-xinjiang.gov.cn/）</w:t>
            </w:r>
          </w:p>
        </w:tc>
      </w:tr>
      <w:tr w14:paraId="6C61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652" w:type="dxa"/>
            <w:vAlign w:val="top"/>
          </w:tcPr>
          <w:p w14:paraId="64CFEFD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1"/>
              </w:rPr>
            </w:pPr>
          </w:p>
          <w:p w14:paraId="1823426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1"/>
              </w:rPr>
            </w:pPr>
          </w:p>
          <w:p w14:paraId="088E4850">
            <w:pPr>
              <w:keepNext w:val="0"/>
              <w:keepLines w:val="0"/>
              <w:pageBreakBefore w:val="0"/>
              <w:widowControl/>
              <w:kinsoku w:val="0"/>
              <w:wordWrap/>
              <w:overflowPunct/>
              <w:topLinePunct w:val="0"/>
              <w:autoSpaceDE w:val="0"/>
              <w:autoSpaceDN w:val="0"/>
              <w:bidi w:val="0"/>
              <w:adjustRightInd w:val="0"/>
              <w:snapToGrid w:val="0"/>
              <w:spacing w:line="300" w:lineRule="exact"/>
              <w:ind w:firstLine="242"/>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3</w:t>
            </w:r>
          </w:p>
        </w:tc>
        <w:tc>
          <w:tcPr>
            <w:tcW w:w="1530" w:type="dxa"/>
            <w:vAlign w:val="center"/>
          </w:tcPr>
          <w:p w14:paraId="4E301031">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2"/>
                <w:sz w:val="20"/>
                <w:szCs w:val="20"/>
              </w:rPr>
            </w:pPr>
            <w:r>
              <w:rPr>
                <w:rFonts w:hint="eastAsia" w:ascii="仿宋" w:hAnsi="仿宋" w:eastAsia="仿宋" w:cs="仿宋"/>
                <w:spacing w:val="-2"/>
                <w:sz w:val="20"/>
                <w:szCs w:val="20"/>
              </w:rPr>
              <w:t>履约保证金</w:t>
            </w:r>
          </w:p>
          <w:p w14:paraId="13F9E40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20"/>
                <w:szCs w:val="20"/>
                <w:lang w:eastAsia="zh-CN"/>
              </w:rPr>
            </w:pPr>
            <w:r>
              <w:rPr>
                <w:rFonts w:hint="eastAsia" w:ascii="仿宋" w:hAnsi="仿宋" w:eastAsia="仿宋" w:cs="仿宋"/>
                <w:spacing w:val="-2"/>
                <w:sz w:val="20"/>
                <w:szCs w:val="20"/>
                <w:lang w:eastAsia="zh-CN"/>
              </w:rPr>
              <w:t>（</w:t>
            </w:r>
            <w:r>
              <w:rPr>
                <w:rFonts w:hint="eastAsia" w:ascii="仿宋" w:hAnsi="仿宋" w:eastAsia="仿宋" w:cs="仿宋"/>
                <w:spacing w:val="-2"/>
                <w:sz w:val="20"/>
                <w:szCs w:val="20"/>
                <w:lang w:val="en-US" w:eastAsia="zh-CN"/>
              </w:rPr>
              <w:t>如需</w:t>
            </w:r>
            <w:r>
              <w:rPr>
                <w:rFonts w:hint="eastAsia" w:ascii="仿宋" w:hAnsi="仿宋" w:eastAsia="仿宋" w:cs="仿宋"/>
                <w:spacing w:val="-2"/>
                <w:sz w:val="20"/>
                <w:szCs w:val="20"/>
                <w:lang w:eastAsia="zh-CN"/>
              </w:rPr>
              <w:t>）</w:t>
            </w:r>
          </w:p>
        </w:tc>
        <w:tc>
          <w:tcPr>
            <w:tcW w:w="7681" w:type="dxa"/>
            <w:gridSpan w:val="2"/>
            <w:vAlign w:val="top"/>
          </w:tcPr>
          <w:p w14:paraId="482FEE7F">
            <w:pPr>
              <w:keepNext w:val="0"/>
              <w:keepLines w:val="0"/>
              <w:pageBreakBefore w:val="0"/>
              <w:widowControl/>
              <w:kinsoku w:val="0"/>
              <w:wordWrap/>
              <w:overflowPunct/>
              <w:topLinePunct w:val="0"/>
              <w:autoSpaceDE w:val="0"/>
              <w:autoSpaceDN w:val="0"/>
              <w:bidi w:val="0"/>
              <w:adjustRightInd w:val="0"/>
              <w:snapToGrid w:val="0"/>
              <w:spacing w:line="300" w:lineRule="exact"/>
              <w:ind w:left="63" w:right="58" w:firstLine="12"/>
              <w:textAlignment w:val="baseline"/>
              <w:rPr>
                <w:rFonts w:hint="eastAsia" w:ascii="仿宋" w:hAnsi="仿宋" w:eastAsia="仿宋" w:cs="仿宋"/>
                <w:sz w:val="20"/>
                <w:szCs w:val="20"/>
              </w:rPr>
            </w:pPr>
            <w:r>
              <w:rPr>
                <w:rFonts w:hint="eastAsia" w:ascii="仿宋" w:hAnsi="仿宋" w:eastAsia="仿宋" w:cs="仿宋"/>
                <w:sz w:val="20"/>
                <w:szCs w:val="20"/>
              </w:rPr>
              <w:t>14.1.履约保证金的形式为履约保函；金额为合同总额的</w:t>
            </w:r>
            <w:r>
              <w:rPr>
                <w:rFonts w:hint="eastAsia" w:ascii="仿宋" w:hAnsi="仿宋" w:eastAsia="仿宋" w:cs="仿宋"/>
                <w:sz w:val="20"/>
                <w:szCs w:val="20"/>
                <w:lang w:val="en-US" w:eastAsia="zh-CN"/>
              </w:rPr>
              <w:t>5</w:t>
            </w:r>
            <w:r>
              <w:rPr>
                <w:rFonts w:hint="eastAsia" w:ascii="仿宋" w:hAnsi="仿宋" w:eastAsia="仿宋" w:cs="仿宋"/>
                <w:sz w:val="20"/>
                <w:szCs w:val="20"/>
              </w:rPr>
              <w:t>%；</w:t>
            </w:r>
          </w:p>
          <w:p w14:paraId="2C793438">
            <w:pPr>
              <w:keepNext w:val="0"/>
              <w:keepLines w:val="0"/>
              <w:pageBreakBefore w:val="0"/>
              <w:widowControl/>
              <w:kinsoku w:val="0"/>
              <w:wordWrap/>
              <w:overflowPunct/>
              <w:topLinePunct w:val="0"/>
              <w:autoSpaceDE w:val="0"/>
              <w:autoSpaceDN w:val="0"/>
              <w:bidi w:val="0"/>
              <w:adjustRightInd w:val="0"/>
              <w:snapToGrid w:val="0"/>
              <w:spacing w:line="300" w:lineRule="exact"/>
              <w:ind w:left="63" w:right="58" w:firstLine="12"/>
              <w:textAlignment w:val="baseline"/>
              <w:rPr>
                <w:rFonts w:hint="eastAsia" w:ascii="仿宋" w:hAnsi="仿宋" w:eastAsia="仿宋" w:cs="仿宋"/>
                <w:sz w:val="20"/>
                <w:szCs w:val="20"/>
              </w:rPr>
            </w:pPr>
            <w:r>
              <w:rPr>
                <w:rFonts w:hint="eastAsia" w:ascii="仿宋" w:hAnsi="仿宋" w:eastAsia="仿宋" w:cs="仿宋"/>
                <w:spacing w:val="3"/>
                <w:sz w:val="20"/>
                <w:szCs w:val="20"/>
              </w:rPr>
              <w:t>14.2.中标企业收到中标通知书后（签订协议前）向采购人提交；</w:t>
            </w:r>
            <w:r>
              <w:rPr>
                <w:rFonts w:hint="eastAsia" w:ascii="仿宋" w:hAnsi="仿宋" w:eastAsia="仿宋" w:cs="仿宋"/>
                <w:sz w:val="20"/>
                <w:szCs w:val="20"/>
              </w:rPr>
              <w:t xml:space="preserve">                 </w:t>
            </w:r>
            <w:r>
              <w:rPr>
                <w:rFonts w:hint="eastAsia" w:ascii="仿宋" w:hAnsi="仿宋" w:eastAsia="仿宋" w:cs="仿宋"/>
                <w:spacing w:val="6"/>
                <w:sz w:val="20"/>
                <w:szCs w:val="20"/>
              </w:rPr>
              <w:t>14.3.在合同签订时中标企业须同时提供履约保函；</w:t>
            </w:r>
            <w:r>
              <w:rPr>
                <w:rFonts w:hint="eastAsia" w:ascii="仿宋" w:hAnsi="仿宋" w:eastAsia="仿宋" w:cs="仿宋"/>
                <w:sz w:val="20"/>
                <w:szCs w:val="20"/>
              </w:rPr>
              <w:t xml:space="preserve">                              </w:t>
            </w:r>
            <w:r>
              <w:rPr>
                <w:rFonts w:hint="eastAsia" w:ascii="仿宋" w:hAnsi="仿宋" w:eastAsia="仿宋" w:cs="仿宋"/>
                <w:spacing w:val="6"/>
                <w:sz w:val="20"/>
                <w:szCs w:val="20"/>
              </w:rPr>
              <w:t>14.4.投标人未按招标文件规定缴纳履约保证金的，视为自动放弃本次中标项目并且</w:t>
            </w:r>
            <w:r>
              <w:rPr>
                <w:rFonts w:hint="eastAsia" w:ascii="仿宋" w:hAnsi="仿宋" w:eastAsia="仿宋" w:cs="仿宋"/>
                <w:spacing w:val="20"/>
                <w:sz w:val="20"/>
                <w:szCs w:val="20"/>
              </w:rPr>
              <w:t xml:space="preserve"> </w:t>
            </w:r>
            <w:r>
              <w:rPr>
                <w:rFonts w:hint="eastAsia" w:ascii="仿宋" w:hAnsi="仿宋" w:eastAsia="仿宋" w:cs="仿宋"/>
                <w:spacing w:val="8"/>
                <w:sz w:val="20"/>
                <w:szCs w:val="20"/>
              </w:rPr>
              <w:t>投标保证金将不予退还。</w:t>
            </w:r>
          </w:p>
        </w:tc>
      </w:tr>
      <w:tr w14:paraId="1EDD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2" w:type="dxa"/>
            <w:vAlign w:val="top"/>
          </w:tcPr>
          <w:p w14:paraId="4865B29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6E2C806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77D7BE0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7411142C">
            <w:pPr>
              <w:keepNext w:val="0"/>
              <w:keepLines w:val="0"/>
              <w:pageBreakBefore w:val="0"/>
              <w:widowControl/>
              <w:kinsoku w:val="0"/>
              <w:wordWrap/>
              <w:overflowPunct/>
              <w:topLinePunct w:val="0"/>
              <w:autoSpaceDE w:val="0"/>
              <w:autoSpaceDN w:val="0"/>
              <w:bidi w:val="0"/>
              <w:adjustRightInd w:val="0"/>
              <w:snapToGrid w:val="0"/>
              <w:spacing w:line="240" w:lineRule="exact"/>
              <w:ind w:firstLine="242" w:firstLineChars="0"/>
              <w:textAlignment w:val="baseline"/>
              <w:rPr>
                <w:rFonts w:hint="eastAsia" w:ascii="仿宋" w:hAnsi="仿宋" w:eastAsia="仿宋" w:cs="仿宋"/>
                <w:snapToGrid w:val="0"/>
                <w:color w:val="000000"/>
                <w:kern w:val="0"/>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4</w:t>
            </w:r>
          </w:p>
        </w:tc>
        <w:tc>
          <w:tcPr>
            <w:tcW w:w="1530" w:type="dxa"/>
            <w:vAlign w:val="center"/>
          </w:tcPr>
          <w:p w14:paraId="5917812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napToGrid w:val="0"/>
                <w:color w:val="000000"/>
                <w:kern w:val="0"/>
                <w:sz w:val="20"/>
                <w:szCs w:val="20"/>
              </w:rPr>
            </w:pPr>
            <w:r>
              <w:rPr>
                <w:rFonts w:hint="eastAsia" w:ascii="仿宋" w:hAnsi="仿宋" w:eastAsia="仿宋" w:cs="仿宋"/>
                <w:sz w:val="20"/>
                <w:szCs w:val="20"/>
              </w:rPr>
              <w:t>开标程序</w:t>
            </w:r>
          </w:p>
        </w:tc>
        <w:tc>
          <w:tcPr>
            <w:tcW w:w="7681" w:type="dxa"/>
            <w:gridSpan w:val="2"/>
            <w:vAlign w:val="top"/>
          </w:tcPr>
          <w:p w14:paraId="719FB47A">
            <w:pPr>
              <w:keepNext w:val="0"/>
              <w:keepLines w:val="0"/>
              <w:pageBreakBefore w:val="0"/>
              <w:widowControl/>
              <w:kinsoku w:val="0"/>
              <w:wordWrap/>
              <w:overflowPunct/>
              <w:topLinePunct w:val="0"/>
              <w:autoSpaceDE w:val="0"/>
              <w:autoSpaceDN w:val="0"/>
              <w:bidi w:val="0"/>
              <w:adjustRightInd w:val="0"/>
              <w:snapToGrid w:val="0"/>
              <w:spacing w:line="240" w:lineRule="exact"/>
              <w:ind w:left="59" w:leftChars="0" w:right="58" w:rightChars="0" w:firstLine="16" w:firstLineChars="0"/>
              <w:jc w:val="both"/>
              <w:textAlignment w:val="baseline"/>
              <w:rPr>
                <w:rFonts w:hint="eastAsia" w:ascii="仿宋" w:hAnsi="仿宋" w:eastAsia="仿宋" w:cs="仿宋"/>
                <w:spacing w:val="9"/>
                <w:sz w:val="20"/>
                <w:szCs w:val="20"/>
              </w:rPr>
            </w:pPr>
            <w:r>
              <w:rPr>
                <w:rFonts w:hint="eastAsia" w:ascii="仿宋" w:hAnsi="仿宋" w:eastAsia="仿宋" w:cs="仿宋"/>
                <w:spacing w:val="6"/>
                <w:sz w:val="20"/>
                <w:szCs w:val="20"/>
              </w:rPr>
              <w:t>15.1</w:t>
            </w:r>
            <w:r>
              <w:rPr>
                <w:rFonts w:hint="eastAsia" w:ascii="仿宋" w:hAnsi="仿宋" w:eastAsia="仿宋" w:cs="仿宋"/>
                <w:spacing w:val="-21"/>
                <w:sz w:val="20"/>
                <w:szCs w:val="20"/>
              </w:rPr>
              <w:t xml:space="preserve"> </w:t>
            </w:r>
            <w:r>
              <w:rPr>
                <w:rFonts w:hint="eastAsia" w:ascii="仿宋" w:hAnsi="仿宋" w:eastAsia="仿宋" w:cs="仿宋"/>
                <w:spacing w:val="6"/>
                <w:sz w:val="20"/>
                <w:szCs w:val="20"/>
              </w:rPr>
              <w:t>按照本须知第</w:t>
            </w:r>
            <w:r>
              <w:rPr>
                <w:rFonts w:hint="eastAsia" w:ascii="仿宋" w:hAnsi="仿宋" w:eastAsia="仿宋" w:cs="仿宋"/>
                <w:spacing w:val="-33"/>
                <w:sz w:val="20"/>
                <w:szCs w:val="20"/>
              </w:rPr>
              <w:t xml:space="preserve"> </w:t>
            </w:r>
            <w:r>
              <w:rPr>
                <w:rFonts w:hint="eastAsia" w:ascii="仿宋" w:hAnsi="仿宋" w:eastAsia="仿宋" w:cs="仿宋"/>
                <w:spacing w:val="6"/>
                <w:sz w:val="20"/>
                <w:szCs w:val="20"/>
              </w:rPr>
              <w:t>5.1</w:t>
            </w:r>
            <w:r>
              <w:rPr>
                <w:rFonts w:hint="eastAsia" w:ascii="仿宋" w:hAnsi="仿宋" w:eastAsia="仿宋" w:cs="仿宋"/>
                <w:spacing w:val="-39"/>
                <w:sz w:val="20"/>
                <w:szCs w:val="20"/>
              </w:rPr>
              <w:t xml:space="preserve"> </w:t>
            </w:r>
            <w:r>
              <w:rPr>
                <w:rFonts w:hint="eastAsia" w:ascii="仿宋" w:hAnsi="仿宋" w:eastAsia="仿宋" w:cs="仿宋"/>
                <w:spacing w:val="6"/>
                <w:sz w:val="20"/>
                <w:szCs w:val="20"/>
              </w:rPr>
              <w:t>款的规定，采购人邀请所有投标人的法定代表人或其委托代</w:t>
            </w:r>
            <w:r>
              <w:rPr>
                <w:rFonts w:hint="eastAsia" w:ascii="仿宋" w:hAnsi="仿宋" w:eastAsia="仿宋" w:cs="仿宋"/>
                <w:sz w:val="20"/>
                <w:szCs w:val="20"/>
              </w:rPr>
              <w:t xml:space="preserve"> </w:t>
            </w:r>
            <w:r>
              <w:rPr>
                <w:rFonts w:hint="eastAsia" w:ascii="仿宋" w:hAnsi="仿宋" w:eastAsia="仿宋" w:cs="仿宋"/>
                <w:spacing w:val="9"/>
                <w:sz w:val="20"/>
                <w:szCs w:val="20"/>
              </w:rPr>
              <w:t>理人参加开标会。投标人的法定代表人或其委托代理人应当按时参加开标会。</w:t>
            </w:r>
          </w:p>
          <w:p w14:paraId="5CD19267">
            <w:pPr>
              <w:keepNext w:val="0"/>
              <w:keepLines w:val="0"/>
              <w:pageBreakBefore w:val="0"/>
              <w:widowControl/>
              <w:kinsoku w:val="0"/>
              <w:wordWrap/>
              <w:overflowPunct/>
              <w:topLinePunct w:val="0"/>
              <w:autoSpaceDE w:val="0"/>
              <w:autoSpaceDN w:val="0"/>
              <w:bidi w:val="0"/>
              <w:adjustRightInd w:val="0"/>
              <w:snapToGrid w:val="0"/>
              <w:spacing w:line="240" w:lineRule="exact"/>
              <w:ind w:firstLine="61"/>
              <w:jc w:val="both"/>
              <w:textAlignment w:val="baseline"/>
              <w:rPr>
                <w:rFonts w:hint="eastAsia" w:ascii="仿宋" w:hAnsi="仿宋" w:eastAsia="仿宋" w:cs="仿宋"/>
                <w:sz w:val="20"/>
                <w:szCs w:val="20"/>
              </w:rPr>
            </w:pPr>
            <w:r>
              <w:rPr>
                <w:rFonts w:hint="eastAsia" w:ascii="仿宋" w:hAnsi="仿宋" w:eastAsia="仿宋" w:cs="仿宋"/>
                <w:spacing w:val="8"/>
                <w:sz w:val="20"/>
                <w:szCs w:val="20"/>
              </w:rPr>
              <w:t>开标前，请各投标人上传下列有效证件查验：</w:t>
            </w:r>
          </w:p>
          <w:p w14:paraId="780F1E43">
            <w:pPr>
              <w:keepNext w:val="0"/>
              <w:keepLines w:val="0"/>
              <w:pageBreakBefore w:val="0"/>
              <w:widowControl/>
              <w:kinsoku w:val="0"/>
              <w:wordWrap/>
              <w:overflowPunct/>
              <w:topLinePunct w:val="0"/>
              <w:autoSpaceDE w:val="0"/>
              <w:autoSpaceDN w:val="0"/>
              <w:bidi w:val="0"/>
              <w:adjustRightInd w:val="0"/>
              <w:snapToGrid w:val="0"/>
              <w:spacing w:line="240" w:lineRule="exact"/>
              <w:ind w:left="66" w:right="56" w:firstLine="4"/>
              <w:jc w:val="both"/>
              <w:textAlignment w:val="baseline"/>
              <w:rPr>
                <w:rFonts w:hint="eastAsia" w:ascii="仿宋" w:hAnsi="仿宋" w:eastAsia="仿宋" w:cs="仿宋"/>
                <w:sz w:val="20"/>
                <w:szCs w:val="20"/>
              </w:rPr>
            </w:pPr>
            <w:r>
              <w:rPr>
                <w:rFonts w:hint="eastAsia" w:ascii="仿宋" w:hAnsi="仿宋" w:eastAsia="仿宋" w:cs="仿宋"/>
                <w:spacing w:val="4"/>
                <w:sz w:val="20"/>
                <w:szCs w:val="20"/>
              </w:rPr>
              <w:t>（1）法定代表人参与投标工作的须提供法定代表人（单位负责人）身份证明及本人</w:t>
            </w:r>
            <w:r>
              <w:rPr>
                <w:rFonts w:hint="eastAsia" w:ascii="仿宋" w:hAnsi="仿宋" w:eastAsia="仿宋" w:cs="仿宋"/>
                <w:sz w:val="20"/>
                <w:szCs w:val="20"/>
              </w:rPr>
              <w:t xml:space="preserve"> </w:t>
            </w:r>
            <w:r>
              <w:rPr>
                <w:rFonts w:hint="eastAsia" w:ascii="仿宋" w:hAnsi="仿宋" w:eastAsia="仿宋" w:cs="仿宋"/>
                <w:spacing w:val="5"/>
                <w:sz w:val="20"/>
                <w:szCs w:val="20"/>
              </w:rPr>
              <w:t>身份证；委托代理人参与投标工作的须同时提供法定代表人身份证明、法定代表人</w:t>
            </w:r>
            <w:r>
              <w:rPr>
                <w:rFonts w:hint="eastAsia" w:ascii="仿宋" w:hAnsi="仿宋" w:eastAsia="仿宋" w:cs="仿宋"/>
                <w:sz w:val="20"/>
                <w:szCs w:val="20"/>
              </w:rPr>
              <w:t xml:space="preserve"> </w:t>
            </w:r>
            <w:r>
              <w:rPr>
                <w:rFonts w:hint="eastAsia" w:ascii="仿宋" w:hAnsi="仿宋" w:eastAsia="仿宋" w:cs="仿宋"/>
                <w:spacing w:val="9"/>
                <w:sz w:val="20"/>
                <w:szCs w:val="20"/>
              </w:rPr>
              <w:t>身份证、法定代表人授权委托书及委托代理人的身份证；</w:t>
            </w:r>
          </w:p>
          <w:p w14:paraId="6DF6FD6B">
            <w:pPr>
              <w:keepNext w:val="0"/>
              <w:keepLines w:val="0"/>
              <w:pageBreakBefore w:val="0"/>
              <w:widowControl/>
              <w:kinsoku w:val="0"/>
              <w:wordWrap/>
              <w:overflowPunct/>
              <w:topLinePunct w:val="0"/>
              <w:autoSpaceDE w:val="0"/>
              <w:autoSpaceDN w:val="0"/>
              <w:bidi w:val="0"/>
              <w:adjustRightInd w:val="0"/>
              <w:snapToGrid w:val="0"/>
              <w:spacing w:line="240" w:lineRule="exact"/>
              <w:ind w:firstLine="70"/>
              <w:jc w:val="both"/>
              <w:textAlignment w:val="baseline"/>
              <w:rPr>
                <w:rFonts w:hint="eastAsia" w:ascii="仿宋" w:hAnsi="仿宋" w:eastAsia="仿宋" w:cs="仿宋"/>
                <w:sz w:val="20"/>
                <w:szCs w:val="20"/>
              </w:rPr>
            </w:pPr>
            <w:r>
              <w:rPr>
                <w:rFonts w:hint="eastAsia" w:ascii="仿宋" w:hAnsi="仿宋" w:eastAsia="仿宋" w:cs="仿宋"/>
                <w:spacing w:val="6"/>
                <w:sz w:val="20"/>
                <w:szCs w:val="20"/>
              </w:rPr>
              <w:t>（2）</w:t>
            </w:r>
            <w:r>
              <w:rPr>
                <w:rFonts w:hint="eastAsia" w:ascii="仿宋" w:hAnsi="仿宋" w:eastAsia="仿宋" w:cs="仿宋"/>
                <w:spacing w:val="8"/>
                <w:sz w:val="20"/>
                <w:szCs w:val="20"/>
              </w:rPr>
              <w:t>经年检合格且在有效期内的工商营业执照（经营范围需符合本项目要</w:t>
            </w:r>
            <w:r>
              <w:rPr>
                <w:rFonts w:hint="eastAsia" w:ascii="仿宋" w:hAnsi="仿宋" w:eastAsia="仿宋" w:cs="仿宋"/>
                <w:sz w:val="20"/>
                <w:szCs w:val="20"/>
              </w:rPr>
              <w:t>求</w:t>
            </w:r>
            <w:r>
              <w:rPr>
                <w:rFonts w:hint="eastAsia" w:ascii="仿宋" w:hAnsi="仿宋" w:eastAsia="仿宋" w:cs="仿宋"/>
                <w:spacing w:val="-55"/>
                <w:sz w:val="20"/>
                <w:szCs w:val="20"/>
              </w:rPr>
              <w:t>）</w:t>
            </w:r>
            <w:r>
              <w:rPr>
                <w:rFonts w:hint="eastAsia" w:ascii="仿宋" w:hAnsi="仿宋" w:eastAsia="仿宋" w:cs="仿宋"/>
                <w:spacing w:val="21"/>
                <w:sz w:val="20"/>
                <w:szCs w:val="20"/>
              </w:rPr>
              <w:t xml:space="preserve"> </w:t>
            </w:r>
            <w:r>
              <w:rPr>
                <w:rFonts w:hint="eastAsia" w:ascii="仿宋" w:hAnsi="仿宋" w:eastAsia="仿宋" w:cs="仿宋"/>
                <w:spacing w:val="6"/>
                <w:sz w:val="20"/>
                <w:szCs w:val="20"/>
              </w:rPr>
              <w:t>；</w:t>
            </w:r>
          </w:p>
          <w:p w14:paraId="03439DBD">
            <w:pPr>
              <w:keepNext w:val="0"/>
              <w:keepLines w:val="0"/>
              <w:pageBreakBefore w:val="0"/>
              <w:widowControl/>
              <w:kinsoku w:val="0"/>
              <w:wordWrap/>
              <w:overflowPunct/>
              <w:topLinePunct w:val="0"/>
              <w:autoSpaceDE w:val="0"/>
              <w:autoSpaceDN w:val="0"/>
              <w:bidi w:val="0"/>
              <w:adjustRightInd w:val="0"/>
              <w:snapToGrid w:val="0"/>
              <w:spacing w:line="240" w:lineRule="exact"/>
              <w:ind w:firstLine="70"/>
              <w:jc w:val="both"/>
              <w:textAlignment w:val="baseline"/>
              <w:rPr>
                <w:rFonts w:hint="eastAsia" w:ascii="仿宋" w:hAnsi="仿宋" w:eastAsia="仿宋" w:cs="仿宋"/>
                <w:sz w:val="20"/>
                <w:szCs w:val="20"/>
              </w:rPr>
            </w:pPr>
            <w:r>
              <w:rPr>
                <w:rFonts w:hint="eastAsia" w:ascii="仿宋" w:hAnsi="仿宋" w:eastAsia="仿宋" w:cs="仿宋"/>
                <w:spacing w:val="-1"/>
                <w:sz w:val="20"/>
                <w:szCs w:val="20"/>
              </w:rPr>
              <w:t>（3）</w:t>
            </w:r>
            <w:r>
              <w:rPr>
                <w:rFonts w:hint="eastAsia" w:ascii="仿宋" w:hAnsi="仿宋" w:eastAsia="仿宋" w:cs="仿宋"/>
                <w:spacing w:val="-1"/>
                <w:sz w:val="20"/>
                <w:szCs w:val="20"/>
                <w:lang w:val="en-US" w:eastAsia="zh-CN"/>
              </w:rPr>
              <w:t>要求投标人具备有效期内的药品经营许可证或药品生产许可证</w:t>
            </w:r>
            <w:r>
              <w:rPr>
                <w:rFonts w:hint="eastAsia" w:ascii="仿宋" w:hAnsi="仿宋" w:eastAsia="仿宋" w:cs="仿宋"/>
                <w:spacing w:val="-1"/>
                <w:sz w:val="20"/>
                <w:szCs w:val="20"/>
              </w:rPr>
              <w:t>；</w:t>
            </w:r>
          </w:p>
          <w:p w14:paraId="2AEC0D9B">
            <w:pPr>
              <w:keepNext w:val="0"/>
              <w:keepLines w:val="0"/>
              <w:pageBreakBefore w:val="0"/>
              <w:widowControl/>
              <w:kinsoku w:val="0"/>
              <w:wordWrap/>
              <w:overflowPunct/>
              <w:topLinePunct w:val="0"/>
              <w:autoSpaceDE w:val="0"/>
              <w:autoSpaceDN w:val="0"/>
              <w:bidi w:val="0"/>
              <w:adjustRightInd w:val="0"/>
              <w:snapToGrid w:val="0"/>
              <w:spacing w:line="240" w:lineRule="exact"/>
              <w:ind w:left="61" w:right="58" w:firstLine="9"/>
              <w:jc w:val="both"/>
              <w:textAlignment w:val="baseline"/>
              <w:rPr>
                <w:rFonts w:hint="eastAsia" w:ascii="仿宋" w:hAnsi="仿宋" w:eastAsia="仿宋" w:cs="仿宋"/>
                <w:sz w:val="20"/>
                <w:szCs w:val="20"/>
              </w:rPr>
            </w:pPr>
            <w:r>
              <w:rPr>
                <w:rFonts w:hint="eastAsia" w:ascii="仿宋" w:hAnsi="仿宋" w:eastAsia="仿宋" w:cs="仿宋"/>
                <w:sz w:val="20"/>
                <w:szCs w:val="20"/>
              </w:rPr>
              <w:t>（4）</w:t>
            </w:r>
            <w:r>
              <w:rPr>
                <w:rFonts w:hint="eastAsia" w:ascii="仿宋" w:hAnsi="仿宋" w:eastAsia="仿宋" w:cs="仿宋"/>
                <w:spacing w:val="4"/>
                <w:sz w:val="20"/>
                <w:szCs w:val="20"/>
              </w:rPr>
              <w:t>投标人</w:t>
            </w:r>
            <w:r>
              <w:rPr>
                <w:rFonts w:hint="eastAsia" w:ascii="仿宋" w:hAnsi="仿宋" w:eastAsia="仿宋" w:cs="仿宋"/>
                <w:spacing w:val="-11"/>
                <w:sz w:val="20"/>
                <w:szCs w:val="20"/>
              </w:rPr>
              <w:t xml:space="preserve"> </w:t>
            </w:r>
            <w:r>
              <w:rPr>
                <w:rFonts w:hint="eastAsia" w:ascii="仿宋" w:hAnsi="仿宋" w:eastAsia="仿宋" w:cs="仿宋"/>
                <w:spacing w:val="4"/>
                <w:sz w:val="20"/>
                <w:szCs w:val="20"/>
              </w:rPr>
              <w:t>202</w:t>
            </w:r>
            <w:r>
              <w:rPr>
                <w:rFonts w:hint="eastAsia" w:ascii="仿宋" w:hAnsi="仿宋" w:eastAsia="仿宋" w:cs="仿宋"/>
                <w:spacing w:val="4"/>
                <w:sz w:val="20"/>
                <w:szCs w:val="20"/>
                <w:lang w:val="en-US" w:eastAsia="zh-CN"/>
              </w:rPr>
              <w:t>4或2025</w:t>
            </w:r>
            <w:r>
              <w:rPr>
                <w:rFonts w:hint="eastAsia" w:ascii="仿宋" w:hAnsi="仿宋" w:eastAsia="仿宋" w:cs="仿宋"/>
                <w:spacing w:val="-38"/>
                <w:sz w:val="20"/>
                <w:szCs w:val="20"/>
              </w:rPr>
              <w:t xml:space="preserve"> </w:t>
            </w:r>
            <w:r>
              <w:rPr>
                <w:rFonts w:hint="eastAsia" w:ascii="仿宋" w:hAnsi="仿宋" w:eastAsia="仿宋" w:cs="仿宋"/>
                <w:spacing w:val="4"/>
                <w:sz w:val="20"/>
                <w:szCs w:val="20"/>
              </w:rPr>
              <w:t>年度财务审计报告（注：新公司无需</w:t>
            </w:r>
            <w:r>
              <w:rPr>
                <w:rFonts w:hint="eastAsia" w:ascii="仿宋" w:hAnsi="仿宋" w:eastAsia="仿宋" w:cs="仿宋"/>
                <w:spacing w:val="9"/>
                <w:sz w:val="20"/>
                <w:szCs w:val="20"/>
              </w:rPr>
              <w:t>提供财务审计报告，但需要提供银行资信证明</w:t>
            </w:r>
            <w:r>
              <w:rPr>
                <w:rFonts w:hint="eastAsia" w:ascii="仿宋" w:hAnsi="仿宋" w:eastAsia="仿宋" w:cs="仿宋"/>
                <w:spacing w:val="9"/>
                <w:sz w:val="20"/>
                <w:szCs w:val="20"/>
                <w:lang w:val="en-US" w:eastAsia="zh-CN"/>
              </w:rPr>
              <w:t>或财务报表</w:t>
            </w:r>
            <w:r>
              <w:rPr>
                <w:rFonts w:hint="eastAsia" w:ascii="仿宋" w:hAnsi="仿宋" w:eastAsia="仿宋" w:cs="仿宋"/>
                <w:spacing w:val="-50"/>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50"/>
                <w:sz w:val="20"/>
                <w:szCs w:val="20"/>
              </w:rPr>
              <w:t>；</w:t>
            </w:r>
          </w:p>
          <w:p w14:paraId="6AA90972">
            <w:pPr>
              <w:keepNext w:val="0"/>
              <w:keepLines w:val="0"/>
              <w:pageBreakBefore w:val="0"/>
              <w:widowControl/>
              <w:kinsoku w:val="0"/>
              <w:wordWrap/>
              <w:overflowPunct/>
              <w:topLinePunct w:val="0"/>
              <w:autoSpaceDE w:val="0"/>
              <w:autoSpaceDN w:val="0"/>
              <w:bidi w:val="0"/>
              <w:adjustRightInd w:val="0"/>
              <w:snapToGrid w:val="0"/>
              <w:spacing w:line="240" w:lineRule="exact"/>
              <w:ind w:firstLine="70"/>
              <w:jc w:val="both"/>
              <w:textAlignment w:val="baseline"/>
              <w:rPr>
                <w:rFonts w:hint="eastAsia" w:ascii="仿宋" w:hAnsi="仿宋" w:eastAsia="仿宋" w:cs="仿宋"/>
                <w:sz w:val="20"/>
                <w:szCs w:val="20"/>
                <w:lang w:eastAsia="zh-CN"/>
              </w:rPr>
            </w:pP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5</w:t>
            </w:r>
            <w:r>
              <w:rPr>
                <w:rFonts w:hint="eastAsia" w:ascii="仿宋" w:hAnsi="仿宋" w:eastAsia="仿宋" w:cs="仿宋"/>
                <w:spacing w:val="8"/>
                <w:sz w:val="20"/>
                <w:szCs w:val="20"/>
              </w:rPr>
              <w:t>）具有履行合同所必需的设备和专业技术能力（提供承诺函）</w:t>
            </w:r>
            <w:r>
              <w:rPr>
                <w:rFonts w:hint="eastAsia" w:ascii="仿宋" w:hAnsi="仿宋" w:eastAsia="仿宋" w:cs="仿宋"/>
                <w:spacing w:val="8"/>
                <w:sz w:val="20"/>
                <w:szCs w:val="20"/>
                <w:lang w:eastAsia="zh-CN"/>
              </w:rPr>
              <w:t>；</w:t>
            </w:r>
          </w:p>
          <w:p w14:paraId="696496D5">
            <w:pPr>
              <w:keepNext w:val="0"/>
              <w:keepLines w:val="0"/>
              <w:pageBreakBefore w:val="0"/>
              <w:widowControl/>
              <w:kinsoku w:val="0"/>
              <w:wordWrap/>
              <w:overflowPunct/>
              <w:topLinePunct w:val="0"/>
              <w:autoSpaceDE w:val="0"/>
              <w:autoSpaceDN w:val="0"/>
              <w:bidi w:val="0"/>
              <w:adjustRightInd w:val="0"/>
              <w:snapToGrid w:val="0"/>
              <w:spacing w:line="240" w:lineRule="exact"/>
              <w:ind w:firstLine="70"/>
              <w:jc w:val="both"/>
              <w:textAlignment w:val="baseline"/>
              <w:rPr>
                <w:rFonts w:hint="eastAsia" w:ascii="仿宋" w:hAnsi="仿宋" w:eastAsia="仿宋" w:cs="仿宋"/>
                <w:sz w:val="20"/>
                <w:szCs w:val="20"/>
                <w:lang w:eastAsia="zh-CN"/>
              </w:rPr>
            </w:pPr>
            <w:r>
              <w:rPr>
                <w:rFonts w:hint="eastAsia" w:ascii="仿宋" w:hAnsi="仿宋" w:eastAsia="仿宋" w:cs="仿宋"/>
                <w:spacing w:val="4"/>
                <w:sz w:val="20"/>
                <w:szCs w:val="20"/>
              </w:rPr>
              <w:t>（</w:t>
            </w:r>
            <w:r>
              <w:rPr>
                <w:rFonts w:hint="eastAsia" w:ascii="仿宋" w:hAnsi="仿宋" w:eastAsia="仿宋" w:cs="仿宋"/>
                <w:spacing w:val="4"/>
                <w:sz w:val="20"/>
                <w:szCs w:val="20"/>
                <w:lang w:val="en-US" w:eastAsia="zh-CN"/>
              </w:rPr>
              <w:t>6</w:t>
            </w:r>
            <w:r>
              <w:rPr>
                <w:rFonts w:hint="eastAsia" w:ascii="仿宋" w:hAnsi="仿宋" w:eastAsia="仿宋" w:cs="仿宋"/>
                <w:spacing w:val="4"/>
                <w:sz w:val="20"/>
                <w:szCs w:val="20"/>
              </w:rPr>
              <w:t>）有依法缴纳税收和社会保障资金的良好记录（近半年任意一个月缴纳税收和社保的相关证明材料）</w:t>
            </w:r>
            <w:r>
              <w:rPr>
                <w:rFonts w:hint="eastAsia" w:ascii="仿宋" w:hAnsi="仿宋" w:eastAsia="仿宋" w:cs="仿宋"/>
                <w:spacing w:val="4"/>
                <w:sz w:val="20"/>
                <w:szCs w:val="20"/>
                <w:lang w:eastAsia="zh-CN"/>
              </w:rPr>
              <w:t>；</w:t>
            </w:r>
          </w:p>
          <w:p w14:paraId="676CB7BD">
            <w:pPr>
              <w:keepNext w:val="0"/>
              <w:keepLines w:val="0"/>
              <w:pageBreakBefore w:val="0"/>
              <w:widowControl/>
              <w:kinsoku w:val="0"/>
              <w:wordWrap/>
              <w:overflowPunct/>
              <w:topLinePunct w:val="0"/>
              <w:autoSpaceDE w:val="0"/>
              <w:autoSpaceDN w:val="0"/>
              <w:bidi w:val="0"/>
              <w:adjustRightInd w:val="0"/>
              <w:snapToGrid w:val="0"/>
              <w:spacing w:line="240" w:lineRule="exact"/>
              <w:ind w:firstLine="70"/>
              <w:jc w:val="both"/>
              <w:textAlignment w:val="baseline"/>
              <w:rPr>
                <w:rFonts w:hint="eastAsia" w:ascii="仿宋" w:hAnsi="仿宋" w:eastAsia="仿宋" w:cs="仿宋"/>
                <w:sz w:val="20"/>
                <w:szCs w:val="20"/>
                <w:lang w:eastAsia="zh-CN"/>
              </w:rPr>
            </w:pPr>
            <w:r>
              <w:rPr>
                <w:rFonts w:hint="eastAsia" w:ascii="仿宋" w:hAnsi="仿宋" w:eastAsia="仿宋" w:cs="仿宋"/>
                <w:spacing w:val="8"/>
                <w:sz w:val="20"/>
                <w:szCs w:val="20"/>
              </w:rPr>
              <w:t>（</w:t>
            </w:r>
            <w:r>
              <w:rPr>
                <w:rFonts w:hint="eastAsia" w:ascii="仿宋" w:hAnsi="仿宋" w:eastAsia="仿宋" w:cs="仿宋"/>
                <w:spacing w:val="8"/>
                <w:sz w:val="20"/>
                <w:szCs w:val="20"/>
                <w:lang w:val="en-US" w:eastAsia="zh-CN"/>
              </w:rPr>
              <w:t>7</w:t>
            </w:r>
            <w:r>
              <w:rPr>
                <w:rFonts w:hint="eastAsia" w:ascii="仿宋" w:hAnsi="仿宋" w:eastAsia="仿宋" w:cs="仿宋"/>
                <w:spacing w:val="8"/>
                <w:sz w:val="20"/>
                <w:szCs w:val="20"/>
              </w:rPr>
              <w:t>）参加招标采购活动前三年内，在经营活动中没有重大违法记录（提供声明函）</w:t>
            </w:r>
            <w:r>
              <w:rPr>
                <w:rFonts w:hint="eastAsia" w:ascii="仿宋" w:hAnsi="仿宋" w:eastAsia="仿宋" w:cs="仿宋"/>
                <w:spacing w:val="8"/>
                <w:sz w:val="20"/>
                <w:szCs w:val="20"/>
                <w:lang w:eastAsia="zh-CN"/>
              </w:rPr>
              <w:t>；</w:t>
            </w:r>
          </w:p>
          <w:p w14:paraId="4F208937">
            <w:pPr>
              <w:keepNext w:val="0"/>
              <w:keepLines w:val="0"/>
              <w:pageBreakBefore w:val="0"/>
              <w:widowControl/>
              <w:kinsoku w:val="0"/>
              <w:wordWrap/>
              <w:overflowPunct/>
              <w:topLinePunct w:val="0"/>
              <w:autoSpaceDE w:val="0"/>
              <w:autoSpaceDN w:val="0"/>
              <w:bidi w:val="0"/>
              <w:adjustRightInd w:val="0"/>
              <w:snapToGrid w:val="0"/>
              <w:spacing w:line="240" w:lineRule="exact"/>
              <w:ind w:left="60" w:right="58" w:firstLine="10"/>
              <w:jc w:val="both"/>
              <w:textAlignment w:val="baseline"/>
              <w:rPr>
                <w:rFonts w:hint="eastAsia" w:ascii="仿宋" w:hAnsi="仿宋" w:eastAsia="仿宋" w:cs="仿宋"/>
                <w:sz w:val="20"/>
                <w:szCs w:val="20"/>
              </w:rPr>
            </w:pPr>
            <w:r>
              <w:rPr>
                <w:rFonts w:hint="eastAsia" w:ascii="仿宋" w:hAnsi="仿宋" w:eastAsia="仿宋" w:cs="仿宋"/>
                <w:spacing w:val="10"/>
                <w:sz w:val="20"/>
                <w:szCs w:val="20"/>
              </w:rPr>
              <w:t>（</w:t>
            </w:r>
            <w:r>
              <w:rPr>
                <w:rFonts w:hint="eastAsia" w:ascii="仿宋" w:hAnsi="仿宋" w:eastAsia="仿宋" w:cs="仿宋"/>
                <w:spacing w:val="10"/>
                <w:sz w:val="20"/>
                <w:szCs w:val="20"/>
                <w:lang w:val="en-US" w:eastAsia="zh-CN"/>
              </w:rPr>
              <w:t>8</w:t>
            </w:r>
            <w:r>
              <w:rPr>
                <w:rFonts w:hint="eastAsia" w:ascii="仿宋" w:hAnsi="仿宋" w:eastAsia="仿宋" w:cs="仿宋"/>
                <w:spacing w:val="10"/>
                <w:sz w:val="20"/>
                <w:szCs w:val="20"/>
              </w:rPr>
              <w:t>）</w:t>
            </w:r>
            <w:r>
              <w:rPr>
                <w:rFonts w:hint="eastAsia" w:ascii="仿宋" w:hAnsi="仿宋" w:eastAsia="仿宋" w:cs="仿宋"/>
                <w:spacing w:val="2"/>
                <w:sz w:val="20"/>
                <w:szCs w:val="20"/>
              </w:rPr>
              <w:t>提供“信用中国”网站（www.creditchina.gov.cn</w:t>
            </w:r>
            <w:r>
              <w:rPr>
                <w:rFonts w:hint="eastAsia" w:ascii="仿宋" w:hAnsi="仿宋" w:eastAsia="仿宋" w:cs="仿宋"/>
                <w:spacing w:val="35"/>
                <w:sz w:val="20"/>
                <w:szCs w:val="20"/>
              </w:rPr>
              <w:t xml:space="preserve"> </w:t>
            </w:r>
            <w:r>
              <w:rPr>
                <w:rFonts w:hint="eastAsia" w:ascii="仿宋" w:hAnsi="仿宋" w:eastAsia="仿宋" w:cs="仿宋"/>
                <w:spacing w:val="2"/>
                <w:sz w:val="20"/>
                <w:szCs w:val="20"/>
              </w:rPr>
              <w:t>）、“国家企业信用信息</w:t>
            </w:r>
            <w:r>
              <w:rPr>
                <w:rFonts w:hint="eastAsia" w:ascii="仿宋" w:hAnsi="仿宋" w:eastAsia="仿宋" w:cs="仿宋"/>
                <w:sz w:val="20"/>
                <w:szCs w:val="20"/>
              </w:rPr>
              <w:t xml:space="preserve"> </w:t>
            </w:r>
            <w:r>
              <w:rPr>
                <w:rFonts w:hint="eastAsia" w:ascii="仿宋" w:hAnsi="仿宋" w:eastAsia="仿宋" w:cs="仿宋"/>
                <w:spacing w:val="3"/>
                <w:sz w:val="20"/>
                <w:szCs w:val="20"/>
              </w:rPr>
              <w:t>公示系统”</w:t>
            </w:r>
            <w:r>
              <w:rPr>
                <w:rFonts w:hint="eastAsia" w:ascii="仿宋" w:hAnsi="仿宋" w:eastAsia="仿宋" w:cs="仿宋"/>
                <w:spacing w:val="42"/>
                <w:sz w:val="20"/>
                <w:szCs w:val="20"/>
              </w:rPr>
              <w:t xml:space="preserve"> </w:t>
            </w:r>
            <w:r>
              <w:rPr>
                <w:rFonts w:hint="eastAsia" w:ascii="仿宋" w:hAnsi="仿宋" w:eastAsia="仿宋" w:cs="仿宋"/>
                <w:spacing w:val="3"/>
                <w:sz w:val="20"/>
                <w:szCs w:val="20"/>
              </w:rPr>
              <w:t>网站（www.gsxt.gov.cn/corp-query-homepage.html）中国政府采购</w:t>
            </w:r>
            <w:r>
              <w:rPr>
                <w:rFonts w:hint="eastAsia" w:ascii="仿宋" w:hAnsi="仿宋" w:eastAsia="仿宋" w:cs="仿宋"/>
                <w:sz w:val="20"/>
                <w:szCs w:val="20"/>
              </w:rPr>
              <w:t xml:space="preserve"> </w:t>
            </w:r>
            <w:r>
              <w:rPr>
                <w:rFonts w:hint="eastAsia" w:ascii="仿宋" w:hAnsi="仿宋" w:eastAsia="仿宋" w:cs="仿宋"/>
                <w:spacing w:val="3"/>
                <w:sz w:val="20"/>
                <w:szCs w:val="20"/>
              </w:rPr>
              <w:t>网（www.ccgp.gov.cn</w:t>
            </w:r>
            <w:r>
              <w:rPr>
                <w:rFonts w:hint="eastAsia" w:ascii="仿宋" w:hAnsi="仿宋" w:eastAsia="仿宋" w:cs="仿宋"/>
                <w:spacing w:val="64"/>
                <w:sz w:val="20"/>
                <w:szCs w:val="20"/>
              </w:rPr>
              <w:t xml:space="preserve"> </w:t>
            </w:r>
            <w:r>
              <w:rPr>
                <w:rFonts w:hint="eastAsia" w:ascii="仿宋" w:hAnsi="仿宋" w:eastAsia="仿宋" w:cs="仿宋"/>
                <w:spacing w:val="3"/>
                <w:sz w:val="20"/>
                <w:szCs w:val="20"/>
              </w:rPr>
              <w:t>）、中国裁判文书网（https://wenshu.court.gov.cn/）查</w:t>
            </w:r>
            <w:r>
              <w:rPr>
                <w:rFonts w:hint="eastAsia" w:ascii="仿宋" w:hAnsi="仿宋" w:eastAsia="仿宋" w:cs="仿宋"/>
                <w:sz w:val="20"/>
                <w:szCs w:val="20"/>
              </w:rPr>
              <w:t xml:space="preserve"> </w:t>
            </w:r>
            <w:r>
              <w:rPr>
                <w:rFonts w:hint="eastAsia" w:ascii="仿宋" w:hAnsi="仿宋" w:eastAsia="仿宋" w:cs="仿宋"/>
                <w:spacing w:val="11"/>
                <w:sz w:val="20"/>
                <w:szCs w:val="20"/>
              </w:rPr>
              <w:t>询结果打印件（加盖企业公章</w:t>
            </w:r>
            <w:r>
              <w:rPr>
                <w:rFonts w:hint="eastAsia" w:ascii="仿宋" w:hAnsi="仿宋" w:eastAsia="仿宋" w:cs="仿宋"/>
                <w:spacing w:val="-53"/>
                <w:sz w:val="20"/>
                <w:szCs w:val="20"/>
              </w:rPr>
              <w:t>）</w:t>
            </w:r>
            <w:r>
              <w:rPr>
                <w:rFonts w:hint="eastAsia" w:ascii="仿宋" w:hAnsi="仿宋" w:eastAsia="仿宋" w:cs="仿宋"/>
                <w:spacing w:val="-5"/>
                <w:sz w:val="20"/>
                <w:szCs w:val="20"/>
              </w:rPr>
              <w:t xml:space="preserve"> </w:t>
            </w:r>
            <w:r>
              <w:rPr>
                <w:rFonts w:hint="eastAsia" w:ascii="仿宋" w:hAnsi="仿宋" w:eastAsia="仿宋" w:cs="仿宋"/>
                <w:spacing w:val="-53"/>
                <w:sz w:val="20"/>
                <w:szCs w:val="20"/>
              </w:rPr>
              <w:t>；</w:t>
            </w:r>
          </w:p>
          <w:p w14:paraId="39BD0CFB">
            <w:pPr>
              <w:keepNext w:val="0"/>
              <w:keepLines w:val="0"/>
              <w:pageBreakBefore w:val="0"/>
              <w:widowControl/>
              <w:kinsoku w:val="0"/>
              <w:wordWrap/>
              <w:overflowPunct/>
              <w:topLinePunct w:val="0"/>
              <w:autoSpaceDE w:val="0"/>
              <w:autoSpaceDN w:val="0"/>
              <w:bidi w:val="0"/>
              <w:adjustRightInd w:val="0"/>
              <w:snapToGrid w:val="0"/>
              <w:spacing w:line="240" w:lineRule="exact"/>
              <w:ind w:left="61" w:right="58" w:firstLine="9"/>
              <w:jc w:val="both"/>
              <w:textAlignment w:val="baseline"/>
              <w:rPr>
                <w:rFonts w:hint="eastAsia" w:ascii="仿宋" w:hAnsi="仿宋" w:eastAsia="仿宋" w:cs="仿宋"/>
                <w:spacing w:val="-54"/>
                <w:sz w:val="20"/>
                <w:szCs w:val="20"/>
              </w:rPr>
            </w:pPr>
            <w:r>
              <w:rPr>
                <w:rFonts w:hint="eastAsia" w:ascii="仿宋" w:hAnsi="仿宋" w:eastAsia="仿宋" w:cs="仿宋"/>
                <w:spacing w:val="6"/>
                <w:sz w:val="20"/>
                <w:szCs w:val="20"/>
              </w:rPr>
              <w:t>（</w:t>
            </w:r>
            <w:r>
              <w:rPr>
                <w:rFonts w:hint="eastAsia" w:ascii="仿宋" w:hAnsi="仿宋" w:eastAsia="仿宋" w:cs="仿宋"/>
                <w:spacing w:val="6"/>
                <w:sz w:val="20"/>
                <w:szCs w:val="20"/>
                <w:lang w:val="en-US" w:eastAsia="zh-CN"/>
              </w:rPr>
              <w:t>9</w:t>
            </w:r>
            <w:r>
              <w:rPr>
                <w:rFonts w:hint="eastAsia" w:ascii="仿宋" w:hAnsi="仿宋" w:eastAsia="仿宋" w:cs="仿宋"/>
                <w:spacing w:val="6"/>
                <w:sz w:val="20"/>
                <w:szCs w:val="20"/>
              </w:rPr>
              <w:t>）</w:t>
            </w:r>
            <w:r>
              <w:rPr>
                <w:rFonts w:hint="eastAsia" w:ascii="仿宋" w:hAnsi="仿宋" w:eastAsia="仿宋" w:cs="仿宋"/>
                <w:spacing w:val="24"/>
                <w:sz w:val="20"/>
                <w:szCs w:val="20"/>
              </w:rPr>
              <w:t xml:space="preserve"> </w:t>
            </w:r>
            <w:r>
              <w:rPr>
                <w:rFonts w:hint="eastAsia" w:ascii="仿宋" w:hAnsi="仿宋" w:eastAsia="仿宋" w:cs="仿宋"/>
                <w:spacing w:val="6"/>
                <w:sz w:val="20"/>
                <w:szCs w:val="20"/>
              </w:rPr>
              <w:t>投标保证金递交证明资料（汇款凭证或投标保函</w:t>
            </w:r>
            <w:r>
              <w:rPr>
                <w:rFonts w:hint="eastAsia" w:ascii="仿宋" w:hAnsi="仿宋" w:eastAsia="仿宋" w:cs="仿宋"/>
                <w:spacing w:val="-54"/>
                <w:sz w:val="20"/>
                <w:szCs w:val="20"/>
              </w:rPr>
              <w:t>）</w:t>
            </w:r>
            <w:r>
              <w:rPr>
                <w:rFonts w:hint="eastAsia" w:ascii="仿宋" w:hAnsi="仿宋" w:eastAsia="仿宋" w:cs="仿宋"/>
                <w:spacing w:val="22"/>
                <w:sz w:val="20"/>
                <w:szCs w:val="20"/>
              </w:rPr>
              <w:t xml:space="preserve"> </w:t>
            </w:r>
            <w:r>
              <w:rPr>
                <w:rFonts w:hint="eastAsia" w:ascii="仿宋" w:hAnsi="仿宋" w:eastAsia="仿宋" w:cs="仿宋"/>
                <w:spacing w:val="-54"/>
                <w:sz w:val="20"/>
                <w:szCs w:val="20"/>
              </w:rPr>
              <w:t>；</w:t>
            </w:r>
          </w:p>
          <w:p w14:paraId="5510FB85">
            <w:pPr>
              <w:pStyle w:val="2"/>
              <w:ind w:left="0" w:leftChars="0" w:firstLine="0" w:firstLineChars="0"/>
              <w:rPr>
                <w:rFonts w:hint="eastAsia" w:eastAsia="仿宋"/>
                <w:lang w:eastAsia="zh-CN"/>
              </w:rPr>
            </w:pPr>
            <w:r>
              <w:rPr>
                <w:rFonts w:hint="eastAsia" w:ascii="仿宋" w:hAnsi="仿宋" w:eastAsia="仿宋" w:cs="仿宋"/>
                <w:lang w:eastAsia="zh-CN"/>
              </w:rPr>
              <w:t>（</w:t>
            </w:r>
            <w:r>
              <w:rPr>
                <w:rFonts w:hint="eastAsia" w:ascii="仿宋" w:hAnsi="仿宋" w:eastAsia="仿宋" w:cs="仿宋"/>
                <w:lang w:val="en-US" w:eastAsia="zh-CN"/>
              </w:rPr>
              <w:t>10</w:t>
            </w:r>
            <w:r>
              <w:rPr>
                <w:rFonts w:hint="eastAsia" w:ascii="仿宋" w:hAnsi="仿宋" w:eastAsia="仿宋" w:cs="仿宋"/>
                <w:lang w:eastAsia="zh-CN"/>
              </w:rPr>
              <w:t>）</w:t>
            </w:r>
            <w:r>
              <w:rPr>
                <w:rFonts w:hint="eastAsia" w:eastAsia="仿宋"/>
                <w:lang w:eastAsia="zh-CN"/>
              </w:rPr>
              <w:t>本项目不接受联合体投标（提供承诺函）；</w:t>
            </w:r>
          </w:p>
          <w:p w14:paraId="1DACD284">
            <w:pPr>
              <w:rPr>
                <w:rFonts w:hint="eastAsia"/>
                <w:lang w:eastAsia="zh-CN"/>
              </w:rPr>
            </w:pPr>
            <w:r>
              <w:rPr>
                <w:rFonts w:hint="eastAsia" w:eastAsia="仿宋"/>
                <w:lang w:eastAsia="zh-CN"/>
              </w:rPr>
              <w:t>（</w:t>
            </w:r>
            <w:r>
              <w:rPr>
                <w:rFonts w:hint="eastAsia" w:eastAsia="仿宋"/>
                <w:lang w:val="en-US" w:eastAsia="zh-CN"/>
              </w:rPr>
              <w:t>11</w:t>
            </w:r>
            <w:r>
              <w:rPr>
                <w:rFonts w:hint="eastAsia" w:eastAsia="仿宋"/>
                <w:lang w:eastAsia="zh-CN"/>
              </w:rPr>
              <w:t>）供应商应为中小企业。</w:t>
            </w:r>
          </w:p>
          <w:p w14:paraId="1A21D139">
            <w:pPr>
              <w:pStyle w:val="2"/>
              <w:rPr>
                <w:rFonts w:hint="eastAsia"/>
              </w:rPr>
            </w:pPr>
            <w:r>
              <w:rPr>
                <w:rFonts w:hint="eastAsia" w:ascii="仿宋" w:hAnsi="仿宋" w:eastAsia="仿宋" w:cs="仿宋"/>
                <w:spacing w:val="5"/>
                <w:sz w:val="20"/>
                <w:szCs w:val="20"/>
                <w14:textOutline w14:w="3795" w14:cap="sq" w14:cmpd="sng">
                  <w14:solidFill>
                    <w14:srgbClr w14:val="000000"/>
                  </w14:solidFill>
                  <w14:prstDash w14:val="solid"/>
                  <w14:bevel/>
                </w14:textOutline>
              </w:rPr>
              <w:t>备注：上述证件须提供原件的直接扫描件并加盖公章或电子章，扫描内容须清晰可</w:t>
            </w:r>
            <w:r>
              <w:rPr>
                <w:rFonts w:hint="eastAsia" w:ascii="仿宋" w:hAnsi="仿宋" w:eastAsia="仿宋" w:cs="仿宋"/>
                <w:sz w:val="20"/>
                <w:szCs w:val="20"/>
              </w:rPr>
              <w:t xml:space="preserve"> </w:t>
            </w:r>
            <w:r>
              <w:rPr>
                <w:rFonts w:hint="eastAsia" w:ascii="仿宋" w:hAnsi="仿宋" w:eastAsia="仿宋" w:cs="仿宋"/>
                <w:spacing w:val="5"/>
                <w:sz w:val="20"/>
                <w:szCs w:val="20"/>
                <w14:textOutline w14:w="3795" w14:cap="sq" w14:cmpd="sng">
                  <w14:solidFill>
                    <w14:srgbClr w14:val="000000"/>
                  </w14:solidFill>
                  <w14:prstDash w14:val="solid"/>
                  <w14:bevel/>
                </w14:textOutline>
              </w:rPr>
              <w:t>辨，上述证件齐全有效、满足要求的投标人为有效投标人；上述证件的公证件，本</w:t>
            </w:r>
            <w:r>
              <w:rPr>
                <w:rFonts w:hint="eastAsia" w:ascii="仿宋" w:hAnsi="仿宋" w:eastAsia="仿宋" w:cs="仿宋"/>
                <w:spacing w:val="8"/>
                <w:sz w:val="20"/>
                <w:szCs w:val="20"/>
                <w14:textOutline w14:w="3795" w14:cap="sq" w14:cmpd="sng">
                  <w14:solidFill>
                    <w14:srgbClr w14:val="000000"/>
                  </w14:solidFill>
                  <w14:prstDash w14:val="solid"/>
                  <w14:bevel/>
                </w14:textOutline>
              </w:rPr>
              <w:t>次招标不予认可。</w:t>
            </w:r>
          </w:p>
        </w:tc>
      </w:tr>
      <w:tr w14:paraId="11292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652" w:type="dxa"/>
            <w:vAlign w:val="top"/>
          </w:tcPr>
          <w:p w14:paraId="5F75B1CC">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562C3478">
            <w:pPr>
              <w:keepNext w:val="0"/>
              <w:keepLines w:val="0"/>
              <w:pageBreakBefore w:val="0"/>
              <w:widowControl/>
              <w:kinsoku w:val="0"/>
              <w:wordWrap/>
              <w:overflowPunct/>
              <w:topLinePunct w:val="0"/>
              <w:autoSpaceDE w:val="0"/>
              <w:autoSpaceDN w:val="0"/>
              <w:bidi w:val="0"/>
              <w:adjustRightInd w:val="0"/>
              <w:snapToGrid w:val="0"/>
              <w:spacing w:line="240" w:lineRule="exact"/>
              <w:ind w:firstLine="242"/>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5</w:t>
            </w:r>
          </w:p>
        </w:tc>
        <w:tc>
          <w:tcPr>
            <w:tcW w:w="1530" w:type="dxa"/>
            <w:vAlign w:val="center"/>
          </w:tcPr>
          <w:p w14:paraId="5B36E5B4">
            <w:pPr>
              <w:keepNext w:val="0"/>
              <w:keepLines w:val="0"/>
              <w:pageBreakBefore w:val="0"/>
              <w:widowControl/>
              <w:kinsoku w:val="0"/>
              <w:wordWrap/>
              <w:overflowPunct/>
              <w:topLinePunct w:val="0"/>
              <w:autoSpaceDE w:val="0"/>
              <w:autoSpaceDN w:val="0"/>
              <w:bidi w:val="0"/>
              <w:adjustRightInd w:val="0"/>
              <w:snapToGrid w:val="0"/>
              <w:spacing w:line="240" w:lineRule="exact"/>
              <w:ind w:right="136"/>
              <w:jc w:val="center"/>
              <w:textAlignment w:val="baseline"/>
              <w:rPr>
                <w:rFonts w:hint="eastAsia" w:ascii="仿宋" w:hAnsi="仿宋" w:eastAsia="仿宋" w:cs="仿宋"/>
                <w:sz w:val="20"/>
                <w:szCs w:val="20"/>
              </w:rPr>
            </w:pPr>
            <w:r>
              <w:rPr>
                <w:rFonts w:hint="eastAsia" w:ascii="仿宋" w:hAnsi="仿宋" w:eastAsia="仿宋" w:cs="仿宋"/>
                <w:spacing w:val="8"/>
                <w:sz w:val="20"/>
                <w:szCs w:val="20"/>
              </w:rPr>
              <w:t>专家小组的组</w:t>
            </w:r>
            <w:r>
              <w:rPr>
                <w:rFonts w:hint="eastAsia" w:ascii="仿宋" w:hAnsi="仿宋" w:eastAsia="仿宋" w:cs="仿宋"/>
                <w:sz w:val="20"/>
                <w:szCs w:val="20"/>
              </w:rPr>
              <w:t>建</w:t>
            </w:r>
          </w:p>
        </w:tc>
        <w:tc>
          <w:tcPr>
            <w:tcW w:w="7681" w:type="dxa"/>
            <w:gridSpan w:val="2"/>
            <w:vAlign w:val="center"/>
          </w:tcPr>
          <w:p w14:paraId="1D7BE70F">
            <w:pPr>
              <w:keepNext w:val="0"/>
              <w:keepLines w:val="0"/>
              <w:pageBreakBefore w:val="0"/>
              <w:widowControl/>
              <w:kinsoku w:val="0"/>
              <w:wordWrap/>
              <w:overflowPunct/>
              <w:topLinePunct w:val="0"/>
              <w:autoSpaceDE w:val="0"/>
              <w:autoSpaceDN w:val="0"/>
              <w:bidi w:val="0"/>
              <w:adjustRightInd w:val="0"/>
              <w:snapToGrid w:val="0"/>
              <w:spacing w:line="240" w:lineRule="exact"/>
              <w:ind w:firstLine="61"/>
              <w:jc w:val="both"/>
              <w:textAlignment w:val="baseline"/>
              <w:rPr>
                <w:rFonts w:hint="eastAsia" w:ascii="仿宋" w:hAnsi="仿宋" w:eastAsia="仿宋" w:cs="仿宋"/>
                <w:sz w:val="20"/>
                <w:szCs w:val="20"/>
              </w:rPr>
            </w:pPr>
            <w:r>
              <w:rPr>
                <w:rFonts w:hint="eastAsia" w:ascii="仿宋" w:hAnsi="仿宋" w:eastAsia="仿宋" w:cs="仿宋"/>
                <w:sz w:val="20"/>
                <w:szCs w:val="20"/>
              </w:rPr>
              <w:t>专家小组构成：</w:t>
            </w:r>
            <w:r>
              <w:rPr>
                <w:rFonts w:hint="eastAsia" w:ascii="仿宋" w:hAnsi="仿宋" w:eastAsia="仿宋" w:cs="仿宋"/>
                <w:spacing w:val="68"/>
                <w:sz w:val="20"/>
                <w:szCs w:val="20"/>
                <w:lang w:val="en-US" w:eastAsia="zh-CN"/>
              </w:rPr>
              <w:t>5</w:t>
            </w:r>
            <w:r>
              <w:rPr>
                <w:rFonts w:hint="eastAsia" w:ascii="仿宋" w:hAnsi="仿宋" w:eastAsia="仿宋" w:cs="仿宋"/>
                <w:sz w:val="20"/>
                <w:szCs w:val="20"/>
              </w:rPr>
              <w:t>人，其中采购人代表</w:t>
            </w:r>
            <w:r>
              <w:rPr>
                <w:rFonts w:hint="eastAsia" w:ascii="仿宋" w:hAnsi="仿宋" w:eastAsia="仿宋" w:cs="仿宋"/>
                <w:spacing w:val="-22"/>
                <w:sz w:val="20"/>
                <w:szCs w:val="20"/>
              </w:rPr>
              <w:t xml:space="preserve"> </w:t>
            </w:r>
            <w:r>
              <w:rPr>
                <w:rFonts w:hint="eastAsia" w:ascii="仿宋" w:hAnsi="仿宋" w:eastAsia="仿宋" w:cs="仿宋"/>
                <w:sz w:val="20"/>
                <w:szCs w:val="20"/>
              </w:rPr>
              <w:t>1</w:t>
            </w:r>
            <w:r>
              <w:rPr>
                <w:rFonts w:hint="eastAsia" w:ascii="仿宋" w:hAnsi="仿宋" w:eastAsia="仿宋" w:cs="仿宋"/>
                <w:spacing w:val="-38"/>
                <w:sz w:val="20"/>
                <w:szCs w:val="20"/>
              </w:rPr>
              <w:t xml:space="preserve"> </w:t>
            </w:r>
            <w:r>
              <w:rPr>
                <w:rFonts w:hint="eastAsia" w:ascii="仿宋" w:hAnsi="仿宋" w:eastAsia="仿宋" w:cs="仿宋"/>
                <w:sz w:val="20"/>
                <w:szCs w:val="20"/>
              </w:rPr>
              <w:t>人，评标专家</w:t>
            </w:r>
            <w:r>
              <w:rPr>
                <w:rFonts w:hint="eastAsia" w:ascii="仿宋" w:hAnsi="仿宋" w:eastAsia="仿宋" w:cs="仿宋"/>
                <w:spacing w:val="-35"/>
                <w:sz w:val="20"/>
                <w:szCs w:val="20"/>
                <w:lang w:val="en-US" w:eastAsia="zh-CN"/>
              </w:rPr>
              <w:t>4</w:t>
            </w:r>
            <w:r>
              <w:rPr>
                <w:rFonts w:hint="eastAsia" w:ascii="仿宋" w:hAnsi="仿宋" w:eastAsia="仿宋" w:cs="仿宋"/>
                <w:spacing w:val="-36"/>
                <w:sz w:val="20"/>
                <w:szCs w:val="20"/>
              </w:rPr>
              <w:t xml:space="preserve"> </w:t>
            </w:r>
            <w:r>
              <w:rPr>
                <w:rFonts w:hint="eastAsia" w:ascii="仿宋" w:hAnsi="仿宋" w:eastAsia="仿宋" w:cs="仿宋"/>
                <w:sz w:val="20"/>
                <w:szCs w:val="20"/>
              </w:rPr>
              <w:t>人。</w:t>
            </w:r>
          </w:p>
          <w:p w14:paraId="749A94C6">
            <w:pPr>
              <w:keepNext w:val="0"/>
              <w:keepLines w:val="0"/>
              <w:pageBreakBefore w:val="0"/>
              <w:widowControl/>
              <w:kinsoku w:val="0"/>
              <w:wordWrap/>
              <w:overflowPunct/>
              <w:topLinePunct w:val="0"/>
              <w:autoSpaceDE w:val="0"/>
              <w:autoSpaceDN w:val="0"/>
              <w:bidi w:val="0"/>
              <w:adjustRightInd w:val="0"/>
              <w:snapToGrid w:val="0"/>
              <w:spacing w:line="240" w:lineRule="exact"/>
              <w:ind w:firstLine="59"/>
              <w:jc w:val="both"/>
              <w:textAlignment w:val="baseline"/>
              <w:rPr>
                <w:rFonts w:hint="eastAsia" w:ascii="仿宋" w:hAnsi="仿宋" w:eastAsia="仿宋" w:cs="仿宋"/>
                <w:sz w:val="20"/>
                <w:szCs w:val="20"/>
              </w:rPr>
            </w:pPr>
            <w:r>
              <w:rPr>
                <w:rFonts w:hint="eastAsia" w:ascii="仿宋" w:hAnsi="仿宋" w:eastAsia="仿宋" w:cs="仿宋"/>
                <w:spacing w:val="2"/>
                <w:sz w:val="20"/>
                <w:szCs w:val="20"/>
              </w:rPr>
              <w:t>评标专家确定方式：评标专家由随机抽取的方式确定。</w:t>
            </w:r>
          </w:p>
        </w:tc>
      </w:tr>
      <w:tr w14:paraId="74E7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0" w:hRule="atLeast"/>
        </w:trPr>
        <w:tc>
          <w:tcPr>
            <w:tcW w:w="652" w:type="dxa"/>
            <w:vAlign w:val="top"/>
          </w:tcPr>
          <w:p w14:paraId="7A02BF13">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796BBA57">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3281CD11">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2C5CBFD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3C1946F6">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48D1C3B0">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2C1F2A38">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sz w:val="21"/>
              </w:rPr>
            </w:pPr>
          </w:p>
          <w:p w14:paraId="110A36DB">
            <w:pPr>
              <w:keepNext w:val="0"/>
              <w:keepLines w:val="0"/>
              <w:pageBreakBefore w:val="0"/>
              <w:widowControl/>
              <w:kinsoku w:val="0"/>
              <w:wordWrap/>
              <w:overflowPunct/>
              <w:topLinePunct w:val="0"/>
              <w:autoSpaceDE w:val="0"/>
              <w:autoSpaceDN w:val="0"/>
              <w:bidi w:val="0"/>
              <w:adjustRightInd w:val="0"/>
              <w:snapToGrid w:val="0"/>
              <w:spacing w:line="240" w:lineRule="exact"/>
              <w:ind w:firstLine="242"/>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6</w:t>
            </w:r>
          </w:p>
        </w:tc>
        <w:tc>
          <w:tcPr>
            <w:tcW w:w="1530" w:type="dxa"/>
            <w:vAlign w:val="center"/>
          </w:tcPr>
          <w:p w14:paraId="4DFB1B32">
            <w:pPr>
              <w:keepNext w:val="0"/>
              <w:keepLines w:val="0"/>
              <w:pageBreakBefore w:val="0"/>
              <w:widowControl/>
              <w:kinsoku w:val="0"/>
              <w:wordWrap/>
              <w:overflowPunct/>
              <w:topLinePunct w:val="0"/>
              <w:autoSpaceDE w:val="0"/>
              <w:autoSpaceDN w:val="0"/>
              <w:bidi w:val="0"/>
              <w:adjustRightInd w:val="0"/>
              <w:snapToGrid w:val="0"/>
              <w:spacing w:line="240" w:lineRule="exact"/>
              <w:ind w:right="55"/>
              <w:jc w:val="center"/>
              <w:textAlignment w:val="baseline"/>
              <w:rPr>
                <w:rFonts w:hint="eastAsia" w:ascii="仿宋" w:hAnsi="仿宋" w:eastAsia="仿宋" w:cs="仿宋"/>
                <w:sz w:val="20"/>
                <w:szCs w:val="20"/>
              </w:rPr>
            </w:pPr>
            <w:r>
              <w:rPr>
                <w:rFonts w:hint="eastAsia" w:ascii="仿宋" w:hAnsi="仿宋" w:eastAsia="仿宋" w:cs="仿宋"/>
                <w:sz w:val="20"/>
                <w:szCs w:val="20"/>
              </w:rPr>
              <w:t xml:space="preserve">投标人应考虑 </w:t>
            </w:r>
            <w:r>
              <w:rPr>
                <w:rFonts w:hint="eastAsia" w:ascii="仿宋" w:hAnsi="仿宋" w:eastAsia="仿宋" w:cs="仿宋"/>
                <w:spacing w:val="-7"/>
                <w:sz w:val="20"/>
                <w:szCs w:val="20"/>
              </w:rPr>
              <w:t>多方因素</w:t>
            </w:r>
          </w:p>
        </w:tc>
        <w:tc>
          <w:tcPr>
            <w:tcW w:w="7681" w:type="dxa"/>
            <w:gridSpan w:val="2"/>
            <w:vAlign w:val="center"/>
          </w:tcPr>
          <w:p w14:paraId="71325BB7">
            <w:pPr>
              <w:keepNext w:val="0"/>
              <w:keepLines w:val="0"/>
              <w:pageBreakBefore w:val="0"/>
              <w:widowControl/>
              <w:kinsoku w:val="0"/>
              <w:wordWrap/>
              <w:overflowPunct/>
              <w:topLinePunct w:val="0"/>
              <w:autoSpaceDE w:val="0"/>
              <w:autoSpaceDN w:val="0"/>
              <w:bidi w:val="0"/>
              <w:adjustRightInd w:val="0"/>
              <w:snapToGrid w:val="0"/>
              <w:spacing w:line="240" w:lineRule="exact"/>
              <w:ind w:left="63" w:right="58" w:firstLine="12"/>
              <w:jc w:val="both"/>
              <w:textAlignment w:val="baseline"/>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1</w:t>
            </w:r>
            <w:r>
              <w:rPr>
                <w:rFonts w:hint="eastAsia" w:ascii="仿宋" w:hAnsi="仿宋" w:eastAsia="仿宋" w:cs="仿宋"/>
                <w:spacing w:val="9"/>
                <w:sz w:val="20"/>
                <w:szCs w:val="20"/>
                <w:lang w:eastAsia="zh-CN"/>
                <w14:textOutline w14:w="3795" w14:cap="sq" w14:cmpd="sng">
                  <w14:solidFill>
                    <w14:srgbClr w14:val="000000"/>
                  </w14:solidFill>
                  <w14:prstDash w14:val="solid"/>
                  <w14:bevel/>
                </w14:textOutline>
              </w:rPr>
              <w:t>、</w:t>
            </w:r>
            <w:r>
              <w:rPr>
                <w:rFonts w:hint="eastAsia" w:ascii="仿宋" w:hAnsi="仿宋" w:eastAsia="仿宋" w:cs="仿宋"/>
                <w:spacing w:val="9"/>
                <w:sz w:val="20"/>
                <w:szCs w:val="20"/>
                <w14:textOutline w14:w="3795" w14:cap="sq" w14:cmpd="sng">
                  <w14:solidFill>
                    <w14:srgbClr w14:val="000000"/>
                  </w14:solidFill>
                  <w14:prstDash w14:val="solid"/>
                  <w14:bevel/>
                </w14:textOutline>
              </w:rPr>
              <w:t>采购人根据中标企业生产规模、供货能力、社会公认度及工作实际需要情况综合</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分配供货比例；</w:t>
            </w:r>
          </w:p>
          <w:p w14:paraId="0D2DC527">
            <w:pPr>
              <w:keepNext w:val="0"/>
              <w:keepLines w:val="0"/>
              <w:pageBreakBefore w:val="0"/>
              <w:widowControl/>
              <w:kinsoku w:val="0"/>
              <w:wordWrap/>
              <w:overflowPunct/>
              <w:topLinePunct w:val="0"/>
              <w:autoSpaceDE w:val="0"/>
              <w:autoSpaceDN w:val="0"/>
              <w:bidi w:val="0"/>
              <w:adjustRightInd w:val="0"/>
              <w:snapToGrid w:val="0"/>
              <w:spacing w:line="240" w:lineRule="exact"/>
              <w:ind w:left="59" w:right="58" w:firstLine="3"/>
              <w:jc w:val="both"/>
              <w:textAlignment w:val="baseline"/>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2.国家政策调整或取消该招标品种的，该品种将不再列入招标计划或如果已经进行</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了招标的该品种将作为无效招标处理，</w:t>
            </w:r>
            <w:r>
              <w:rPr>
                <w:rFonts w:hint="eastAsia" w:ascii="仿宋" w:hAnsi="仿宋" w:eastAsia="仿宋" w:cs="仿宋"/>
                <w:spacing w:val="-31"/>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由此产生的一切费用和损失由投标人承担，</w:t>
            </w:r>
            <w:r>
              <w:rPr>
                <w:rFonts w:hint="eastAsia" w:ascii="仿宋" w:hAnsi="仿宋" w:eastAsia="仿宋" w:cs="仿宋"/>
                <w:spacing w:val="9"/>
                <w:sz w:val="20"/>
                <w:szCs w:val="20"/>
                <w14:textOutline w14:w="3795" w14:cap="sq" w14:cmpd="sng">
                  <w14:solidFill>
                    <w14:srgbClr w14:val="000000"/>
                  </w14:solidFill>
                  <w14:prstDash w14:val="solid"/>
                  <w14:bevel/>
                </w14:textOutline>
              </w:rPr>
              <w:t>采购人不承担任何责任；</w:t>
            </w:r>
          </w:p>
          <w:p w14:paraId="0EED926F">
            <w:pPr>
              <w:keepNext w:val="0"/>
              <w:keepLines w:val="0"/>
              <w:pageBreakBefore w:val="0"/>
              <w:widowControl/>
              <w:kinsoku w:val="0"/>
              <w:wordWrap/>
              <w:overflowPunct/>
              <w:topLinePunct w:val="0"/>
              <w:autoSpaceDE w:val="0"/>
              <w:autoSpaceDN w:val="0"/>
              <w:bidi w:val="0"/>
              <w:adjustRightInd w:val="0"/>
              <w:snapToGrid w:val="0"/>
              <w:spacing w:line="240" w:lineRule="exact"/>
              <w:ind w:left="60" w:right="57" w:firstLine="4"/>
              <w:jc w:val="both"/>
              <w:textAlignment w:val="baseline"/>
              <w:rPr>
                <w:rFonts w:hint="eastAsia" w:ascii="仿宋" w:hAnsi="仿宋" w:eastAsia="仿宋" w:cs="仿宋"/>
                <w:sz w:val="20"/>
                <w:szCs w:val="20"/>
              </w:rPr>
            </w:pPr>
            <w:r>
              <w:rPr>
                <w:rFonts w:hint="eastAsia" w:ascii="仿宋" w:hAnsi="仿宋" w:eastAsia="仿宋" w:cs="仿宋"/>
                <w:spacing w:val="8"/>
                <w:sz w:val="20"/>
                <w:szCs w:val="20"/>
                <w14:textOutline w14:w="3795" w14:cap="sq" w14:cmpd="sng">
                  <w14:solidFill>
                    <w14:srgbClr w14:val="000000"/>
                  </w14:solidFill>
                  <w14:prstDash w14:val="solid"/>
                  <w14:bevel/>
                </w14:textOutline>
              </w:rPr>
              <w:t>3、质保期：除“产品需求一览表”载明的特殊规定外，本项目质保期不得少于</w:t>
            </w:r>
            <w:r>
              <w:rPr>
                <w:rFonts w:hint="eastAsia" w:ascii="仿宋" w:hAnsi="仿宋" w:eastAsia="仿宋" w:cs="仿宋"/>
                <w:spacing w:val="-34"/>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9</w:t>
            </w:r>
            <w:r>
              <w:rPr>
                <w:rFonts w:hint="eastAsia" w:ascii="仿宋" w:hAnsi="仿宋" w:eastAsia="仿宋" w:cs="仿宋"/>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个月；</w:t>
            </w:r>
          </w:p>
          <w:p w14:paraId="6D7E9DEF">
            <w:pPr>
              <w:keepNext w:val="0"/>
              <w:keepLines w:val="0"/>
              <w:pageBreakBefore w:val="0"/>
              <w:widowControl/>
              <w:kinsoku w:val="0"/>
              <w:wordWrap/>
              <w:overflowPunct/>
              <w:topLinePunct w:val="0"/>
              <w:autoSpaceDE w:val="0"/>
              <w:autoSpaceDN w:val="0"/>
              <w:bidi w:val="0"/>
              <w:adjustRightInd w:val="0"/>
              <w:snapToGrid w:val="0"/>
              <w:spacing w:line="240" w:lineRule="exact"/>
              <w:ind w:firstLine="59"/>
              <w:jc w:val="both"/>
              <w:textAlignment w:val="baseline"/>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4、质量要求：合格；</w:t>
            </w:r>
          </w:p>
          <w:p w14:paraId="6D269538">
            <w:pPr>
              <w:keepNext w:val="0"/>
              <w:keepLines w:val="0"/>
              <w:pageBreakBefore w:val="0"/>
              <w:widowControl/>
              <w:kinsoku w:val="0"/>
              <w:wordWrap/>
              <w:overflowPunct/>
              <w:topLinePunct w:val="0"/>
              <w:autoSpaceDE w:val="0"/>
              <w:autoSpaceDN w:val="0"/>
              <w:bidi w:val="0"/>
              <w:adjustRightInd w:val="0"/>
              <w:snapToGrid w:val="0"/>
              <w:spacing w:line="240" w:lineRule="exact"/>
              <w:ind w:firstLine="64"/>
              <w:jc w:val="both"/>
              <w:textAlignment w:val="baseline"/>
              <w:rPr>
                <w:rFonts w:hint="eastAsia" w:ascii="仿宋" w:hAnsi="仿宋" w:eastAsia="仿宋" w:cs="仿宋"/>
                <w:sz w:val="20"/>
                <w:szCs w:val="20"/>
              </w:rPr>
            </w:pPr>
            <w:r>
              <w:rPr>
                <w:rFonts w:hint="eastAsia" w:ascii="仿宋" w:hAnsi="仿宋" w:eastAsia="仿宋" w:cs="仿宋"/>
                <w:spacing w:val="2"/>
                <w:sz w:val="20"/>
                <w:szCs w:val="20"/>
                <w14:textOutline w14:w="3795" w14:cap="sq" w14:cmpd="sng">
                  <w14:solidFill>
                    <w14:srgbClr w14:val="000000"/>
                  </w14:solidFill>
                  <w14:prstDash w14:val="solid"/>
                  <w14:bevel/>
                </w14:textOutline>
              </w:rPr>
              <w:t>5、售后服务响应时间：本项目的售后服务响应时间为</w:t>
            </w:r>
            <w:r>
              <w:rPr>
                <w:rFonts w:hint="eastAsia" w:ascii="仿宋" w:hAnsi="仿宋" w:eastAsia="仿宋" w:cs="仿宋"/>
                <w:spacing w:val="-34"/>
                <w:sz w:val="20"/>
                <w:szCs w:val="20"/>
              </w:rPr>
              <w:t xml:space="preserve"> </w:t>
            </w:r>
            <w:r>
              <w:rPr>
                <w:rFonts w:hint="eastAsia" w:ascii="仿宋" w:hAnsi="仿宋" w:eastAsia="仿宋" w:cs="仿宋"/>
                <w:spacing w:val="2"/>
                <w:sz w:val="20"/>
                <w:szCs w:val="20"/>
                <w14:textOutline w14:w="3795" w14:cap="sq" w14:cmpd="sng">
                  <w14:solidFill>
                    <w14:srgbClr w14:val="000000"/>
                  </w14:solidFill>
                  <w14:prstDash w14:val="solid"/>
                  <w14:bevel/>
                </w14:textOutline>
              </w:rPr>
              <w:t>2</w:t>
            </w:r>
            <w:r>
              <w:rPr>
                <w:rFonts w:hint="eastAsia" w:ascii="仿宋" w:hAnsi="仿宋" w:eastAsia="仿宋" w:cs="仿宋"/>
                <w:spacing w:val="-32"/>
                <w:sz w:val="20"/>
                <w:szCs w:val="20"/>
              </w:rPr>
              <w:t xml:space="preserve"> </w:t>
            </w:r>
            <w:r>
              <w:rPr>
                <w:rFonts w:hint="eastAsia" w:ascii="仿宋" w:hAnsi="仿宋" w:eastAsia="仿宋" w:cs="仿宋"/>
                <w:spacing w:val="2"/>
                <w:sz w:val="20"/>
                <w:szCs w:val="20"/>
                <w14:textOutline w14:w="3795" w14:cap="sq" w14:cmpd="sng">
                  <w14:solidFill>
                    <w14:srgbClr w14:val="000000"/>
                  </w14:solidFill>
                  <w14:prstDash w14:val="solid"/>
                  <w14:bevel/>
                </w14:textOutline>
              </w:rPr>
              <w:t>小时；</w:t>
            </w:r>
          </w:p>
          <w:p w14:paraId="670CD9D6">
            <w:pPr>
              <w:keepNext w:val="0"/>
              <w:keepLines w:val="0"/>
              <w:pageBreakBefore w:val="0"/>
              <w:widowControl/>
              <w:kinsoku w:val="0"/>
              <w:wordWrap/>
              <w:overflowPunct/>
              <w:topLinePunct w:val="0"/>
              <w:autoSpaceDE w:val="0"/>
              <w:autoSpaceDN w:val="0"/>
              <w:bidi w:val="0"/>
              <w:adjustRightInd w:val="0"/>
              <w:snapToGrid w:val="0"/>
              <w:spacing w:line="240" w:lineRule="exact"/>
              <w:ind w:firstLine="62"/>
              <w:jc w:val="both"/>
              <w:textAlignment w:val="baseline"/>
              <w:rPr>
                <w:rFonts w:hint="eastAsia" w:ascii="仿宋" w:hAnsi="仿宋" w:eastAsia="仿宋" w:cs="仿宋"/>
                <w:spacing w:val="11"/>
                <w:w w:val="99"/>
                <w:sz w:val="20"/>
                <w:szCs w:val="20"/>
                <w14:textOutline w14:w="3795" w14:cap="sq" w14:cmpd="sng">
                  <w14:solidFill>
                    <w14:srgbClr w14:val="000000"/>
                  </w14:solidFill>
                  <w14:prstDash w14:val="solid"/>
                  <w14:bevel/>
                </w14:textOutline>
              </w:rPr>
            </w:pPr>
            <w:r>
              <w:rPr>
                <w:rFonts w:hint="eastAsia" w:ascii="仿宋" w:hAnsi="仿宋" w:eastAsia="仿宋" w:cs="仿宋"/>
                <w:spacing w:val="11"/>
                <w:w w:val="99"/>
                <w:sz w:val="20"/>
                <w:szCs w:val="20"/>
                <w14:textOutline w14:w="3795" w14:cap="sq" w14:cmpd="sng">
                  <w14:solidFill>
                    <w14:srgbClr w14:val="000000"/>
                  </w14:solidFill>
                  <w14:prstDash w14:val="solid"/>
                  <w14:bevel/>
                </w14:textOutline>
              </w:rPr>
              <w:t>6、为确保投标人充分了解采购需求，投标人须认真阅读第五章供货需求；</w:t>
            </w:r>
          </w:p>
          <w:p w14:paraId="2839D80E">
            <w:pPr>
              <w:keepNext w:val="0"/>
              <w:keepLines w:val="0"/>
              <w:pageBreakBefore w:val="0"/>
              <w:widowControl/>
              <w:kinsoku w:val="0"/>
              <w:wordWrap/>
              <w:overflowPunct/>
              <w:topLinePunct w:val="0"/>
              <w:autoSpaceDE w:val="0"/>
              <w:autoSpaceDN w:val="0"/>
              <w:bidi w:val="0"/>
              <w:adjustRightInd w:val="0"/>
              <w:snapToGrid w:val="0"/>
              <w:spacing w:line="240" w:lineRule="exact"/>
              <w:ind w:firstLine="62"/>
              <w:jc w:val="both"/>
              <w:textAlignment w:val="baseline"/>
              <w:rPr>
                <w:rFonts w:hint="eastAsia" w:ascii="仿宋" w:hAnsi="仿宋" w:eastAsia="仿宋" w:cs="仿宋"/>
                <w:sz w:val="20"/>
                <w:szCs w:val="20"/>
              </w:rPr>
            </w:pPr>
            <w:r>
              <w:rPr>
                <w:rFonts w:hint="eastAsia" w:ascii="仿宋" w:hAnsi="仿宋" w:eastAsia="仿宋" w:cs="仿宋"/>
                <w:spacing w:val="11"/>
                <w:w w:val="99"/>
                <w:sz w:val="20"/>
                <w:szCs w:val="20"/>
                <w14:textOutline w14:w="3795" w14:cap="sq" w14:cmpd="sng">
                  <w14:solidFill>
                    <w14:srgbClr w14:val="000000"/>
                  </w14:solidFill>
                  <w14:prstDash w14:val="solid"/>
                  <w14:bevel/>
                </w14:textOutline>
              </w:rPr>
              <w:t>7、单一来源响应文件中描述的投标货物参数与投标人提供的产品实物必须完全吻 合，严禁弄虚作假以次充好骗取评标加分； 如投标人违反上述规定，专家小组将否 决其投标，采购人将没收其投标保证金并提请行业监管部门将该投标人列入“严重违法失信行为记录名单”中，三年内禁止参加政府采购活动。</w:t>
            </w:r>
          </w:p>
        </w:tc>
      </w:tr>
      <w:tr w14:paraId="6971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52" w:type="dxa"/>
            <w:vAlign w:val="center"/>
          </w:tcPr>
          <w:p w14:paraId="7AE38694">
            <w:pPr>
              <w:keepNext w:val="0"/>
              <w:keepLines w:val="0"/>
              <w:pageBreakBefore w:val="0"/>
              <w:widowControl/>
              <w:kinsoku w:val="0"/>
              <w:wordWrap/>
              <w:overflowPunct/>
              <w:topLinePunct w:val="0"/>
              <w:autoSpaceDE w:val="0"/>
              <w:autoSpaceDN w:val="0"/>
              <w:bidi w:val="0"/>
              <w:adjustRightInd w:val="0"/>
              <w:snapToGrid w:val="0"/>
              <w:spacing w:line="240" w:lineRule="exact"/>
              <w:ind w:firstLine="242"/>
              <w:jc w:val="both"/>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7</w:t>
            </w:r>
          </w:p>
        </w:tc>
        <w:tc>
          <w:tcPr>
            <w:tcW w:w="1530" w:type="dxa"/>
            <w:vAlign w:val="center"/>
          </w:tcPr>
          <w:p w14:paraId="2760A4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0"/>
                <w:szCs w:val="20"/>
              </w:rPr>
            </w:pPr>
            <w:r>
              <w:rPr>
                <w:rFonts w:hint="eastAsia" w:ascii="仿宋" w:hAnsi="仿宋" w:eastAsia="仿宋" w:cs="仿宋"/>
                <w:spacing w:val="8"/>
                <w:sz w:val="20"/>
                <w:szCs w:val="20"/>
              </w:rPr>
              <w:t>采购代理费</w:t>
            </w:r>
          </w:p>
        </w:tc>
        <w:tc>
          <w:tcPr>
            <w:tcW w:w="7681" w:type="dxa"/>
            <w:gridSpan w:val="2"/>
            <w:vAlign w:val="center"/>
          </w:tcPr>
          <w:p w14:paraId="61522C58">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default" w:ascii="仿宋" w:hAnsi="仿宋" w:eastAsia="仿宋" w:cs="仿宋"/>
                <w:sz w:val="20"/>
                <w:szCs w:val="20"/>
                <w:lang w:val="en-US" w:eastAsia="zh-CN"/>
              </w:rPr>
            </w:pPr>
            <w:r>
              <w:rPr>
                <w:rFonts w:hint="eastAsia" w:ascii="仿宋" w:hAnsi="仿宋" w:eastAsia="仿宋" w:cs="仿宋"/>
                <w:sz w:val="20"/>
                <w:szCs w:val="20"/>
              </w:rPr>
              <w:t>采购代理费：中标方按有关规定向采购代理机构缴纳采购代理服务费，金额按国家发改委（计价格［2002］1980号、发改价格[ 2011] 534号）文规定计取</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账户信息如下：</w:t>
            </w:r>
          </w:p>
          <w:p w14:paraId="5BB03F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账户名：新疆浩瑞兴建设工程项目管理咨询有限公司乌鲁木齐分公司</w:t>
            </w:r>
          </w:p>
          <w:p w14:paraId="122A9FC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开户行：</w:t>
            </w:r>
            <w:r>
              <w:rPr>
                <w:rFonts w:hint="eastAsia" w:ascii="仿宋" w:hAnsi="仿宋" w:eastAsia="仿宋" w:cs="仿宋"/>
                <w:sz w:val="20"/>
                <w:szCs w:val="20"/>
                <w:lang w:eastAsia="zh-CN"/>
              </w:rPr>
              <w:t>乌鲁木齐银行股份有限公司东方支行</w:t>
            </w:r>
          </w:p>
          <w:p w14:paraId="2B37F6B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20"/>
                <w:szCs w:val="20"/>
                <w:lang w:eastAsia="zh-CN"/>
              </w:rPr>
            </w:pPr>
            <w:r>
              <w:rPr>
                <w:rFonts w:hint="eastAsia" w:ascii="仿宋" w:hAnsi="仿宋" w:eastAsia="仿宋" w:cs="仿宋"/>
                <w:sz w:val="20"/>
                <w:szCs w:val="20"/>
              </w:rPr>
              <w:t>账  号：</w:t>
            </w:r>
            <w:r>
              <w:rPr>
                <w:rFonts w:hint="eastAsia" w:ascii="仿宋" w:hAnsi="仿宋" w:eastAsia="仿宋" w:cs="仿宋"/>
                <w:sz w:val="20"/>
                <w:szCs w:val="20"/>
                <w:lang w:eastAsia="zh-CN"/>
              </w:rPr>
              <w:t>0000020080110079596717</w:t>
            </w:r>
          </w:p>
          <w:p w14:paraId="0E68BF1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lang w:eastAsia="zh-CN"/>
              </w:rPr>
            </w:pPr>
            <w:r>
              <w:rPr>
                <w:rFonts w:hint="eastAsia" w:ascii="仿宋" w:hAnsi="仿宋" w:eastAsia="仿宋" w:cs="仿宋"/>
                <w:sz w:val="20"/>
                <w:szCs w:val="20"/>
              </w:rPr>
              <w:t>行  号：</w:t>
            </w:r>
            <w:r>
              <w:rPr>
                <w:rFonts w:hint="eastAsia" w:ascii="仿宋" w:hAnsi="仿宋" w:eastAsia="仿宋" w:cs="仿宋"/>
                <w:sz w:val="20"/>
                <w:szCs w:val="20"/>
                <w:lang w:eastAsia="zh-CN"/>
              </w:rPr>
              <w:t>313881000512</w:t>
            </w:r>
          </w:p>
        </w:tc>
      </w:tr>
      <w:tr w14:paraId="05B9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652" w:type="dxa"/>
            <w:vAlign w:val="center"/>
          </w:tcPr>
          <w:p w14:paraId="455273CE">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0"/>
                <w:szCs w:val="20"/>
                <w:lang w:eastAsia="zh-CN"/>
              </w:rPr>
            </w:pPr>
            <w:r>
              <w:rPr>
                <w:rFonts w:hint="eastAsia" w:ascii="仿宋" w:hAnsi="仿宋" w:eastAsia="仿宋" w:cs="仿宋"/>
                <w:spacing w:val="-7"/>
                <w:sz w:val="20"/>
                <w:szCs w:val="20"/>
              </w:rPr>
              <w:t>1</w:t>
            </w:r>
            <w:r>
              <w:rPr>
                <w:rFonts w:hint="eastAsia" w:ascii="仿宋" w:hAnsi="仿宋" w:eastAsia="仿宋" w:cs="仿宋"/>
                <w:spacing w:val="-7"/>
                <w:sz w:val="20"/>
                <w:szCs w:val="20"/>
                <w:lang w:val="en-US" w:eastAsia="zh-CN"/>
              </w:rPr>
              <w:t>8</w:t>
            </w:r>
          </w:p>
        </w:tc>
        <w:tc>
          <w:tcPr>
            <w:tcW w:w="1530" w:type="dxa"/>
            <w:vAlign w:val="center"/>
          </w:tcPr>
          <w:p w14:paraId="7655B6BD">
            <w:pPr>
              <w:keepNext w:val="0"/>
              <w:keepLines w:val="0"/>
              <w:pageBreakBefore w:val="0"/>
              <w:widowControl/>
              <w:kinsoku w:val="0"/>
              <w:wordWrap/>
              <w:overflowPunct/>
              <w:topLinePunct w:val="0"/>
              <w:autoSpaceDE w:val="0"/>
              <w:autoSpaceDN w:val="0"/>
              <w:bidi w:val="0"/>
              <w:adjustRightInd w:val="0"/>
              <w:snapToGrid w:val="0"/>
              <w:spacing w:line="240" w:lineRule="exact"/>
              <w:ind w:right="136"/>
              <w:jc w:val="center"/>
              <w:textAlignment w:val="baseline"/>
              <w:rPr>
                <w:rFonts w:hint="eastAsia" w:ascii="仿宋" w:hAnsi="仿宋" w:eastAsia="仿宋" w:cs="仿宋"/>
                <w:sz w:val="20"/>
                <w:szCs w:val="20"/>
                <w:lang w:eastAsia="zh-CN"/>
              </w:rPr>
            </w:pPr>
            <w:r>
              <w:rPr>
                <w:rFonts w:hint="eastAsia" w:ascii="仿宋" w:hAnsi="仿宋" w:eastAsia="仿宋" w:cs="仿宋"/>
                <w:spacing w:val="8"/>
                <w:sz w:val="20"/>
                <w:szCs w:val="20"/>
                <w:lang w:val="en-US" w:eastAsia="zh-CN"/>
              </w:rPr>
              <w:t>备注</w:t>
            </w:r>
          </w:p>
        </w:tc>
        <w:tc>
          <w:tcPr>
            <w:tcW w:w="7681" w:type="dxa"/>
            <w:gridSpan w:val="2"/>
            <w:vAlign w:val="center"/>
          </w:tcPr>
          <w:p w14:paraId="54AA6A4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sz w:val="20"/>
                <w:szCs w:val="20"/>
              </w:rPr>
            </w:pPr>
            <w:r>
              <w:rPr>
                <w:rFonts w:hint="eastAsia" w:ascii="仿宋" w:hAnsi="仿宋" w:eastAsia="仿宋" w:cs="仿宋"/>
                <w:sz w:val="20"/>
                <w:szCs w:val="20"/>
              </w:rPr>
              <w:t>1、单一来源文件中部分加“*”、加粗、加下划线、废标、无效标、投标被拒绝字样的条款，为招标的实质性要求和条件，着重提醒各投标人注意，并认真查看招标文件中的每一个条款及要求，因误读招标文件而造成的后果，招标人概不负责。</w:t>
            </w:r>
          </w:p>
          <w:p w14:paraId="713086A8">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仿宋" w:hAnsi="仿宋" w:eastAsia="仿宋" w:cs="仿宋"/>
                <w:sz w:val="20"/>
                <w:szCs w:val="20"/>
              </w:rPr>
            </w:pPr>
            <w:r>
              <w:rPr>
                <w:rFonts w:hint="eastAsia" w:ascii="仿宋" w:hAnsi="仿宋" w:eastAsia="仿宋" w:cs="仿宋"/>
                <w:sz w:val="20"/>
                <w:szCs w:val="20"/>
              </w:rPr>
              <w:t>2、响应文件中有弄虚作假的内容，其响应文件作废。（如假证书、假业绩、隐瞒不良行为记录、夸大荣誉、使用非本单位在职员工的相关证件及不符合招标文件规定的条款等）；在签订合同之前，投标人如发现投标人的响应文件有弄虚作假内容，招标人可拒绝与其签订合同。并将其列入政府采购黑名单库。</w:t>
            </w:r>
          </w:p>
          <w:p w14:paraId="291583D9">
            <w:pPr>
              <w:pStyle w:val="10"/>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lang w:val="en-US" w:eastAsia="zh-CN"/>
              </w:rPr>
            </w:pPr>
            <w:r>
              <w:rPr>
                <w:rFonts w:hint="eastAsia" w:ascii="仿宋" w:hAnsi="仿宋" w:eastAsia="仿宋" w:cs="仿宋"/>
                <w:sz w:val="20"/>
                <w:szCs w:val="20"/>
                <w:lang w:val="en-US" w:eastAsia="zh-CN"/>
              </w:rPr>
              <w:t>3、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18640269">
      <w:pPr>
        <w:keepNext w:val="0"/>
        <w:keepLines w:val="0"/>
        <w:pageBreakBefore w:val="0"/>
        <w:widowControl/>
        <w:kinsoku w:val="0"/>
        <w:wordWrap/>
        <w:overflowPunct/>
        <w:topLinePunct w:val="0"/>
        <w:autoSpaceDE w:val="0"/>
        <w:autoSpaceDN w:val="0"/>
        <w:bidi w:val="0"/>
        <w:adjustRightInd w:val="0"/>
        <w:snapToGrid w:val="0"/>
        <w:spacing w:before="30" w:line="240" w:lineRule="exact"/>
        <w:ind w:firstLine="167"/>
        <w:textAlignment w:val="baseline"/>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本表是本招标项目的具体资料，是对投标人须知的具体补充和修改，如有矛盾，</w:t>
      </w:r>
      <w:r>
        <w:rPr>
          <w:rFonts w:hint="eastAsia" w:ascii="仿宋" w:hAnsi="仿宋" w:eastAsia="仿宋" w:cs="仿宋"/>
          <w:spacing w:val="-42"/>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以本资料表为准。</w:t>
      </w:r>
    </w:p>
    <w:p w14:paraId="34BF7292">
      <w:pPr>
        <w:rPr>
          <w:rFonts w:hint="eastAsia" w:ascii="仿宋" w:hAnsi="仿宋" w:eastAsia="仿宋" w:cs="仿宋"/>
        </w:rPr>
        <w:sectPr>
          <w:footerReference r:id="rId9" w:type="default"/>
          <w:pgSz w:w="12240" w:h="15840"/>
          <w:pgMar w:top="1440" w:right="1080" w:bottom="1440" w:left="1080" w:header="737" w:footer="875" w:gutter="0"/>
          <w:pgNumType w:fmt="decimal"/>
          <w:cols w:space="720" w:num="1"/>
        </w:sectPr>
      </w:pPr>
    </w:p>
    <w:p w14:paraId="3010B8F3">
      <w:pPr>
        <w:spacing w:before="269" w:line="226" w:lineRule="auto"/>
        <w:ind w:firstLine="3628"/>
        <w:outlineLvl w:val="0"/>
        <w:rPr>
          <w:rFonts w:hint="eastAsia" w:ascii="仿宋" w:hAnsi="仿宋" w:eastAsia="仿宋" w:cs="仿宋"/>
          <w:sz w:val="31"/>
          <w:szCs w:val="31"/>
        </w:rPr>
      </w:pPr>
      <w:bookmarkStart w:id="14" w:name="_Toc28822"/>
      <w:r>
        <w:rPr>
          <w:rFonts w:hint="eastAsia" w:ascii="仿宋" w:hAnsi="仿宋" w:eastAsia="仿宋" w:cs="仿宋"/>
          <w:spacing w:val="6"/>
          <w:sz w:val="31"/>
          <w:szCs w:val="31"/>
        </w:rPr>
        <w:t>第三章</w:t>
      </w:r>
      <w:r>
        <w:rPr>
          <w:rFonts w:hint="eastAsia" w:ascii="仿宋" w:hAnsi="仿宋" w:eastAsia="仿宋" w:cs="仿宋"/>
          <w:spacing w:val="20"/>
          <w:sz w:val="31"/>
          <w:szCs w:val="31"/>
        </w:rPr>
        <w:t xml:space="preserve"> </w:t>
      </w:r>
      <w:r>
        <w:rPr>
          <w:rFonts w:hint="eastAsia" w:ascii="仿宋" w:hAnsi="仿宋" w:eastAsia="仿宋" w:cs="仿宋"/>
          <w:spacing w:val="6"/>
          <w:sz w:val="31"/>
          <w:szCs w:val="31"/>
        </w:rPr>
        <w:t>投标须知</w:t>
      </w:r>
      <w:bookmarkEnd w:id="14"/>
    </w:p>
    <w:p w14:paraId="118E15E0">
      <w:pPr>
        <w:spacing w:line="376" w:lineRule="auto"/>
        <w:rPr>
          <w:rFonts w:hint="eastAsia" w:ascii="仿宋" w:hAnsi="仿宋" w:eastAsia="仿宋" w:cs="仿宋"/>
          <w:sz w:val="21"/>
        </w:rPr>
      </w:pPr>
    </w:p>
    <w:p w14:paraId="411797E5">
      <w:pPr>
        <w:spacing w:before="65" w:line="228" w:lineRule="auto"/>
        <w:ind w:firstLine="4413"/>
        <w:outlineLvl w:val="1"/>
        <w:rPr>
          <w:rFonts w:hint="eastAsia" w:ascii="仿宋" w:hAnsi="仿宋" w:eastAsia="仿宋" w:cs="仿宋"/>
          <w:sz w:val="20"/>
          <w:szCs w:val="20"/>
        </w:rPr>
      </w:pPr>
      <w:bookmarkStart w:id="15" w:name="_Toc24898"/>
      <w:r>
        <w:rPr>
          <w:rFonts w:hint="eastAsia" w:ascii="仿宋" w:hAnsi="仿宋" w:eastAsia="仿宋" w:cs="仿宋"/>
          <w:spacing w:val="5"/>
          <w:sz w:val="20"/>
          <w:szCs w:val="20"/>
          <w14:textOutline w14:w="3795" w14:cap="sq" w14:cmpd="sng">
            <w14:solidFill>
              <w14:srgbClr w14:val="000000"/>
            </w14:solidFill>
            <w14:prstDash w14:val="solid"/>
            <w14:bevel/>
          </w14:textOutline>
        </w:rPr>
        <w:t>第一节</w:t>
      </w:r>
      <w:r>
        <w:rPr>
          <w:rFonts w:hint="eastAsia" w:ascii="仿宋" w:hAnsi="仿宋" w:eastAsia="仿宋" w:cs="仿宋"/>
          <w:spacing w:val="23"/>
          <w:sz w:val="20"/>
          <w:szCs w:val="20"/>
        </w:rPr>
        <w:t xml:space="preserve"> </w:t>
      </w:r>
      <w:r>
        <w:rPr>
          <w:rFonts w:hint="eastAsia" w:ascii="仿宋" w:hAnsi="仿宋" w:eastAsia="仿宋" w:cs="仿宋"/>
          <w:spacing w:val="5"/>
          <w:sz w:val="20"/>
          <w:szCs w:val="20"/>
          <w14:textOutline w14:w="3795" w14:cap="sq" w14:cmpd="sng">
            <w14:solidFill>
              <w14:srgbClr w14:val="000000"/>
            </w14:solidFill>
            <w14:prstDash w14:val="solid"/>
            <w14:bevel/>
          </w14:textOutline>
        </w:rPr>
        <w:t>总则</w:t>
      </w:r>
      <w:bookmarkEnd w:id="15"/>
    </w:p>
    <w:p w14:paraId="45ACD612">
      <w:pPr>
        <w:spacing w:before="161" w:line="228" w:lineRule="auto"/>
        <w:ind w:firstLine="22"/>
        <w:outlineLvl w:val="2"/>
        <w:rPr>
          <w:rFonts w:hint="eastAsia" w:ascii="仿宋" w:hAnsi="仿宋" w:eastAsia="仿宋" w:cs="仿宋"/>
          <w:sz w:val="20"/>
          <w:szCs w:val="20"/>
        </w:rPr>
      </w:pPr>
      <w:bookmarkStart w:id="16" w:name="_Toc13752"/>
      <w:r>
        <w:rPr>
          <w:rFonts w:hint="eastAsia" w:ascii="仿宋" w:hAnsi="仿宋" w:eastAsia="仿宋" w:cs="仿宋"/>
          <w:spacing w:val="5"/>
          <w:sz w:val="20"/>
          <w:szCs w:val="20"/>
          <w14:textOutline w14:w="3795" w14:cap="sq" w14:cmpd="sng">
            <w14:solidFill>
              <w14:srgbClr w14:val="000000"/>
            </w14:solidFill>
            <w14:prstDash w14:val="solid"/>
            <w14:bevel/>
          </w14:textOutline>
        </w:rPr>
        <w:t>1.1</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14:textOutline w14:w="3795" w14:cap="sq" w14:cmpd="sng">
            <w14:solidFill>
              <w14:srgbClr w14:val="000000"/>
            </w14:solidFill>
            <w14:prstDash w14:val="solid"/>
            <w14:bevel/>
          </w14:textOutline>
        </w:rPr>
        <w:t>项目适用范围</w:t>
      </w:r>
      <w:bookmarkEnd w:id="16"/>
    </w:p>
    <w:p w14:paraId="6098FCA2">
      <w:pPr>
        <w:spacing w:before="161" w:line="377" w:lineRule="auto"/>
        <w:ind w:left="5" w:right="1" w:firstLine="421"/>
        <w:rPr>
          <w:rFonts w:hint="eastAsia" w:ascii="仿宋" w:hAnsi="仿宋" w:eastAsia="仿宋" w:cs="仿宋"/>
          <w:sz w:val="20"/>
          <w:szCs w:val="20"/>
        </w:rPr>
      </w:pPr>
      <w:r>
        <w:rPr>
          <w:rFonts w:hint="eastAsia" w:ascii="仿宋" w:hAnsi="仿宋" w:eastAsia="仿宋" w:cs="仿宋"/>
          <w:spacing w:val="5"/>
          <w:sz w:val="20"/>
          <w:szCs w:val="20"/>
        </w:rPr>
        <w:t>根据《中华人民共和国政府采购法》</w:t>
      </w:r>
      <w:r>
        <w:rPr>
          <w:rFonts w:hint="eastAsia" w:ascii="仿宋" w:hAnsi="仿宋" w:eastAsia="仿宋" w:cs="仿宋"/>
          <w:spacing w:val="5"/>
          <w:sz w:val="20"/>
          <w:szCs w:val="20"/>
          <w:lang w:eastAsia="zh-CN"/>
        </w:rPr>
        <w:t>、</w:t>
      </w:r>
      <w:r>
        <w:rPr>
          <w:rFonts w:hint="eastAsia" w:ascii="仿宋" w:hAnsi="仿宋" w:eastAsia="仿宋" w:cs="仿宋"/>
          <w:spacing w:val="5"/>
          <w:sz w:val="20"/>
          <w:szCs w:val="20"/>
        </w:rPr>
        <w:t>《中华人民共和国政府采购法实施条例》</w:t>
      </w:r>
      <w:r>
        <w:rPr>
          <w:rFonts w:hint="eastAsia" w:ascii="仿宋" w:hAnsi="仿宋" w:eastAsia="仿宋" w:cs="仿宋"/>
          <w:spacing w:val="5"/>
          <w:sz w:val="20"/>
          <w:szCs w:val="20"/>
          <w:lang w:eastAsia="zh-CN"/>
        </w:rPr>
        <w:t>、</w:t>
      </w:r>
      <w:r>
        <w:rPr>
          <w:rFonts w:hint="eastAsia" w:ascii="仿宋" w:hAnsi="仿宋" w:eastAsia="仿宋" w:cs="仿宋"/>
          <w:spacing w:val="-84"/>
          <w:sz w:val="20"/>
          <w:szCs w:val="20"/>
        </w:rPr>
        <w:t xml:space="preserve"> </w:t>
      </w:r>
      <w:r>
        <w:rPr>
          <w:rFonts w:hint="eastAsia" w:ascii="仿宋" w:hAnsi="仿宋" w:eastAsia="仿宋" w:cs="仿宋"/>
          <w:spacing w:val="5"/>
          <w:sz w:val="20"/>
          <w:szCs w:val="20"/>
        </w:rPr>
        <w:t>《政府采购货物和服</w:t>
      </w:r>
      <w:r>
        <w:rPr>
          <w:rFonts w:hint="eastAsia" w:ascii="仿宋" w:hAnsi="仿宋" w:eastAsia="仿宋" w:cs="仿宋"/>
          <w:spacing w:val="4"/>
          <w:sz w:val="20"/>
          <w:szCs w:val="20"/>
        </w:rPr>
        <w:t>务招标投标管理办法》（财政部令第</w:t>
      </w:r>
      <w:r>
        <w:rPr>
          <w:rFonts w:hint="eastAsia" w:ascii="仿宋" w:hAnsi="仿宋" w:eastAsia="仿宋" w:cs="仿宋"/>
          <w:spacing w:val="-36"/>
          <w:sz w:val="20"/>
          <w:szCs w:val="20"/>
        </w:rPr>
        <w:t xml:space="preserve"> </w:t>
      </w:r>
      <w:r>
        <w:rPr>
          <w:rFonts w:hint="eastAsia" w:ascii="仿宋" w:hAnsi="仿宋" w:eastAsia="仿宋" w:cs="仿宋"/>
          <w:spacing w:val="4"/>
          <w:sz w:val="20"/>
          <w:szCs w:val="20"/>
        </w:rPr>
        <w:t>87</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rPr>
        <w:t>号）等有关法律、法规和规章的规定，本采购项目已具备单一来源采</w:t>
      </w:r>
      <w:r>
        <w:rPr>
          <w:rFonts w:hint="eastAsia" w:ascii="仿宋" w:hAnsi="仿宋" w:eastAsia="仿宋" w:cs="仿宋"/>
          <w:spacing w:val="9"/>
          <w:sz w:val="20"/>
          <w:szCs w:val="20"/>
        </w:rPr>
        <w:t>购条件，现对本次货物采购及相关服务进行单一来源采购。</w:t>
      </w:r>
    </w:p>
    <w:p w14:paraId="75D2C79D">
      <w:pPr>
        <w:spacing w:before="1" w:line="227" w:lineRule="auto"/>
        <w:ind w:firstLine="22"/>
        <w:outlineLvl w:val="2"/>
        <w:rPr>
          <w:rFonts w:hint="eastAsia" w:ascii="仿宋" w:hAnsi="仿宋" w:eastAsia="仿宋" w:cs="仿宋"/>
          <w:sz w:val="20"/>
          <w:szCs w:val="20"/>
        </w:rPr>
      </w:pPr>
      <w:bookmarkStart w:id="17" w:name="_Toc24858"/>
      <w:r>
        <w:rPr>
          <w:rFonts w:hint="eastAsia" w:ascii="仿宋" w:hAnsi="仿宋" w:eastAsia="仿宋" w:cs="仿宋"/>
          <w:spacing w:val="5"/>
          <w:sz w:val="20"/>
          <w:szCs w:val="20"/>
          <w14:textOutline w14:w="3795" w14:cap="sq" w14:cmpd="sng">
            <w14:solidFill>
              <w14:srgbClr w14:val="000000"/>
            </w14:solidFill>
            <w14:prstDash w14:val="solid"/>
            <w14:bevel/>
          </w14:textOutline>
        </w:rPr>
        <w:t>1.2</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14:textOutline w14:w="3795" w14:cap="sq" w14:cmpd="sng">
            <w14:solidFill>
              <w14:srgbClr w14:val="000000"/>
            </w14:solidFill>
            <w14:prstDash w14:val="solid"/>
            <w14:bevel/>
          </w14:textOutline>
        </w:rPr>
        <w:t>项目的一般概述</w:t>
      </w:r>
      <w:bookmarkEnd w:id="17"/>
    </w:p>
    <w:p w14:paraId="0D705021">
      <w:pPr>
        <w:spacing w:before="161" w:line="227" w:lineRule="auto"/>
        <w:ind w:firstLine="442"/>
        <w:rPr>
          <w:rFonts w:hint="eastAsia" w:ascii="仿宋" w:hAnsi="仿宋" w:eastAsia="仿宋" w:cs="仿宋"/>
          <w:sz w:val="20"/>
          <w:szCs w:val="20"/>
        </w:rPr>
      </w:pPr>
      <w:r>
        <w:rPr>
          <w:rFonts w:hint="eastAsia" w:ascii="仿宋" w:hAnsi="仿宋" w:eastAsia="仿宋" w:cs="仿宋"/>
          <w:spacing w:val="-3"/>
          <w:sz w:val="20"/>
          <w:szCs w:val="20"/>
        </w:rPr>
        <w:t>1.2.1</w:t>
      </w:r>
      <w:r>
        <w:rPr>
          <w:rFonts w:hint="eastAsia" w:ascii="仿宋" w:hAnsi="仿宋" w:eastAsia="仿宋" w:cs="仿宋"/>
          <w:spacing w:val="24"/>
          <w:sz w:val="20"/>
          <w:szCs w:val="20"/>
        </w:rPr>
        <w:t xml:space="preserve"> </w:t>
      </w:r>
      <w:r>
        <w:rPr>
          <w:rFonts w:hint="eastAsia" w:ascii="仿宋" w:hAnsi="仿宋" w:eastAsia="仿宋" w:cs="仿宋"/>
          <w:spacing w:val="-3"/>
          <w:sz w:val="20"/>
          <w:szCs w:val="20"/>
        </w:rPr>
        <w:t>采购人：见投标人须知前附表</w:t>
      </w:r>
    </w:p>
    <w:p w14:paraId="00D70205">
      <w:pPr>
        <w:spacing w:before="162" w:line="227" w:lineRule="auto"/>
        <w:ind w:firstLine="442"/>
        <w:rPr>
          <w:rFonts w:hint="eastAsia" w:ascii="仿宋" w:hAnsi="仿宋" w:eastAsia="仿宋" w:cs="仿宋"/>
          <w:sz w:val="20"/>
          <w:szCs w:val="20"/>
        </w:rPr>
      </w:pPr>
      <w:r>
        <w:rPr>
          <w:rFonts w:hint="eastAsia" w:ascii="仿宋" w:hAnsi="仿宋" w:eastAsia="仿宋" w:cs="仿宋"/>
          <w:spacing w:val="-1"/>
          <w:sz w:val="20"/>
          <w:szCs w:val="20"/>
        </w:rPr>
        <w:t>1.2.2</w:t>
      </w:r>
      <w:r>
        <w:rPr>
          <w:rFonts w:hint="eastAsia" w:ascii="仿宋" w:hAnsi="仿宋" w:eastAsia="仿宋" w:cs="仿宋"/>
          <w:spacing w:val="22"/>
          <w:sz w:val="20"/>
          <w:szCs w:val="20"/>
        </w:rPr>
        <w:t xml:space="preserve"> </w:t>
      </w:r>
      <w:r>
        <w:rPr>
          <w:rFonts w:hint="eastAsia" w:ascii="仿宋" w:hAnsi="仿宋" w:eastAsia="仿宋" w:cs="仿宋"/>
          <w:spacing w:val="-1"/>
          <w:sz w:val="20"/>
          <w:szCs w:val="20"/>
        </w:rPr>
        <w:t>采购代理机构：见投标人须知前附表</w:t>
      </w:r>
    </w:p>
    <w:p w14:paraId="169B2F63">
      <w:pPr>
        <w:spacing w:before="162" w:line="227" w:lineRule="auto"/>
        <w:ind w:firstLine="442"/>
        <w:rPr>
          <w:rFonts w:hint="eastAsia" w:ascii="仿宋" w:hAnsi="仿宋" w:eastAsia="仿宋" w:cs="仿宋"/>
          <w:sz w:val="20"/>
          <w:szCs w:val="20"/>
        </w:rPr>
      </w:pPr>
      <w:r>
        <w:rPr>
          <w:rFonts w:hint="eastAsia" w:ascii="仿宋" w:hAnsi="仿宋" w:eastAsia="仿宋" w:cs="仿宋"/>
          <w:sz w:val="20"/>
          <w:szCs w:val="20"/>
        </w:rPr>
        <w:t>1.2.3</w:t>
      </w:r>
      <w:r>
        <w:rPr>
          <w:rFonts w:hint="eastAsia" w:ascii="仿宋" w:hAnsi="仿宋" w:eastAsia="仿宋" w:cs="仿宋"/>
          <w:spacing w:val="41"/>
          <w:sz w:val="20"/>
          <w:szCs w:val="20"/>
        </w:rPr>
        <w:t xml:space="preserve"> </w:t>
      </w:r>
      <w:r>
        <w:rPr>
          <w:rFonts w:hint="eastAsia" w:ascii="仿宋" w:hAnsi="仿宋" w:eastAsia="仿宋" w:cs="仿宋"/>
          <w:sz w:val="20"/>
          <w:szCs w:val="20"/>
        </w:rPr>
        <w:t>项目名称、编号、地址：见投标人须知前附表</w:t>
      </w:r>
    </w:p>
    <w:p w14:paraId="64BF74AD">
      <w:pPr>
        <w:spacing w:before="165" w:line="227" w:lineRule="auto"/>
        <w:ind w:firstLine="442"/>
        <w:rPr>
          <w:rFonts w:hint="eastAsia" w:ascii="仿宋" w:hAnsi="仿宋" w:eastAsia="仿宋" w:cs="仿宋"/>
          <w:sz w:val="20"/>
          <w:szCs w:val="20"/>
        </w:rPr>
      </w:pPr>
      <w:r>
        <w:rPr>
          <w:rFonts w:hint="eastAsia" w:ascii="仿宋" w:hAnsi="仿宋" w:eastAsia="仿宋" w:cs="仿宋"/>
          <w:spacing w:val="-1"/>
          <w:sz w:val="20"/>
          <w:szCs w:val="20"/>
        </w:rPr>
        <w:t>1.2.4</w:t>
      </w:r>
      <w:r>
        <w:rPr>
          <w:rFonts w:hint="eastAsia" w:ascii="仿宋" w:hAnsi="仿宋" w:eastAsia="仿宋" w:cs="仿宋"/>
          <w:spacing w:val="32"/>
          <w:sz w:val="20"/>
          <w:szCs w:val="20"/>
        </w:rPr>
        <w:t xml:space="preserve"> </w:t>
      </w:r>
      <w:r>
        <w:rPr>
          <w:rFonts w:hint="eastAsia" w:ascii="仿宋" w:hAnsi="仿宋" w:eastAsia="仿宋" w:cs="仿宋"/>
          <w:spacing w:val="-1"/>
          <w:sz w:val="20"/>
          <w:szCs w:val="20"/>
        </w:rPr>
        <w:t>供货时间、地址：见投标人须知前附表</w:t>
      </w:r>
    </w:p>
    <w:p w14:paraId="5F7D7F2B">
      <w:pPr>
        <w:spacing w:before="162" w:line="227" w:lineRule="auto"/>
        <w:ind w:firstLine="442"/>
        <w:rPr>
          <w:rFonts w:hint="eastAsia" w:ascii="仿宋" w:hAnsi="仿宋" w:eastAsia="仿宋" w:cs="仿宋"/>
          <w:sz w:val="20"/>
          <w:szCs w:val="20"/>
        </w:rPr>
      </w:pPr>
      <w:r>
        <w:rPr>
          <w:rFonts w:hint="eastAsia" w:ascii="仿宋" w:hAnsi="仿宋" w:eastAsia="仿宋" w:cs="仿宋"/>
          <w:spacing w:val="-2"/>
          <w:sz w:val="20"/>
          <w:szCs w:val="20"/>
        </w:rPr>
        <w:t>1.2.5</w:t>
      </w:r>
      <w:r>
        <w:rPr>
          <w:rFonts w:hint="eastAsia" w:ascii="仿宋" w:hAnsi="仿宋" w:eastAsia="仿宋" w:cs="仿宋"/>
          <w:spacing w:val="19"/>
          <w:sz w:val="20"/>
          <w:szCs w:val="20"/>
        </w:rPr>
        <w:t xml:space="preserve"> </w:t>
      </w:r>
      <w:r>
        <w:rPr>
          <w:rFonts w:hint="eastAsia" w:ascii="仿宋" w:hAnsi="仿宋" w:eastAsia="仿宋" w:cs="仿宋"/>
          <w:spacing w:val="-2"/>
          <w:sz w:val="20"/>
          <w:szCs w:val="20"/>
        </w:rPr>
        <w:t>采购需求：见投标人须知前附表</w:t>
      </w:r>
    </w:p>
    <w:p w14:paraId="50EB20B2">
      <w:pPr>
        <w:spacing w:before="162" w:line="227" w:lineRule="auto"/>
        <w:ind w:firstLine="442"/>
        <w:rPr>
          <w:rFonts w:hint="eastAsia" w:ascii="仿宋" w:hAnsi="仿宋" w:eastAsia="仿宋" w:cs="仿宋"/>
          <w:sz w:val="20"/>
          <w:szCs w:val="20"/>
        </w:rPr>
      </w:pPr>
      <w:r>
        <w:rPr>
          <w:rFonts w:hint="eastAsia" w:ascii="仿宋" w:hAnsi="仿宋" w:eastAsia="仿宋" w:cs="仿宋"/>
          <w:spacing w:val="1"/>
          <w:sz w:val="20"/>
          <w:szCs w:val="20"/>
        </w:rPr>
        <w:t>1.2.6</w:t>
      </w:r>
      <w:r>
        <w:rPr>
          <w:rFonts w:hint="eastAsia" w:ascii="仿宋" w:hAnsi="仿宋" w:eastAsia="仿宋" w:cs="仿宋"/>
          <w:spacing w:val="20"/>
          <w:sz w:val="20"/>
          <w:szCs w:val="20"/>
        </w:rPr>
        <w:t xml:space="preserve"> </w:t>
      </w:r>
      <w:r>
        <w:rPr>
          <w:rFonts w:hint="eastAsia" w:ascii="仿宋" w:hAnsi="仿宋" w:eastAsia="仿宋" w:cs="仿宋"/>
          <w:spacing w:val="1"/>
          <w:sz w:val="20"/>
          <w:szCs w:val="20"/>
        </w:rPr>
        <w:t>投标人应考虑多方因素：见投标人须知前附表。</w:t>
      </w:r>
    </w:p>
    <w:p w14:paraId="4EBA959C">
      <w:pPr>
        <w:spacing w:before="162" w:line="228" w:lineRule="auto"/>
        <w:ind w:firstLine="22"/>
        <w:outlineLvl w:val="2"/>
        <w:rPr>
          <w:rFonts w:hint="eastAsia" w:ascii="仿宋" w:hAnsi="仿宋" w:eastAsia="仿宋" w:cs="仿宋"/>
          <w:sz w:val="20"/>
          <w:szCs w:val="20"/>
        </w:rPr>
      </w:pPr>
      <w:bookmarkStart w:id="18" w:name="_Toc20502"/>
      <w:r>
        <w:rPr>
          <w:rFonts w:hint="eastAsia" w:ascii="仿宋" w:hAnsi="仿宋" w:eastAsia="仿宋" w:cs="仿宋"/>
          <w:spacing w:val="2"/>
          <w:sz w:val="20"/>
          <w:szCs w:val="20"/>
          <w14:textOutline w14:w="3795" w14:cap="sq" w14:cmpd="sng">
            <w14:solidFill>
              <w14:srgbClr w14:val="000000"/>
            </w14:solidFill>
            <w14:prstDash w14:val="solid"/>
            <w14:bevel/>
          </w14:textOutline>
        </w:rPr>
        <w:t>1.3</w:t>
      </w:r>
      <w:r>
        <w:rPr>
          <w:rFonts w:hint="eastAsia" w:ascii="仿宋" w:hAnsi="仿宋" w:eastAsia="仿宋" w:cs="仿宋"/>
          <w:spacing w:val="27"/>
          <w:sz w:val="20"/>
          <w:szCs w:val="20"/>
        </w:rPr>
        <w:t xml:space="preserve"> </w:t>
      </w:r>
      <w:r>
        <w:rPr>
          <w:rFonts w:hint="eastAsia" w:ascii="仿宋" w:hAnsi="仿宋" w:eastAsia="仿宋" w:cs="仿宋"/>
          <w:spacing w:val="2"/>
          <w:sz w:val="20"/>
          <w:szCs w:val="20"/>
          <w14:textOutline w14:w="3795" w14:cap="sq" w14:cmpd="sng">
            <w14:solidFill>
              <w14:srgbClr w14:val="000000"/>
            </w14:solidFill>
            <w14:prstDash w14:val="solid"/>
            <w14:bevel/>
          </w14:textOutline>
        </w:rPr>
        <w:t>费用承担</w:t>
      </w:r>
      <w:bookmarkEnd w:id="18"/>
    </w:p>
    <w:p w14:paraId="37148CF7">
      <w:pPr>
        <w:spacing w:before="164" w:line="227" w:lineRule="auto"/>
        <w:ind w:firstLine="442"/>
        <w:rPr>
          <w:rFonts w:hint="eastAsia" w:ascii="仿宋" w:hAnsi="仿宋" w:eastAsia="仿宋" w:cs="仿宋"/>
          <w:sz w:val="20"/>
          <w:szCs w:val="20"/>
        </w:rPr>
      </w:pPr>
      <w:r>
        <w:rPr>
          <w:rFonts w:hint="eastAsia" w:ascii="仿宋" w:hAnsi="仿宋" w:eastAsia="仿宋" w:cs="仿宋"/>
          <w:sz w:val="20"/>
          <w:szCs w:val="20"/>
        </w:rPr>
        <w:t>1.3.1</w:t>
      </w:r>
      <w:r>
        <w:rPr>
          <w:rFonts w:hint="eastAsia" w:ascii="仿宋" w:hAnsi="仿宋" w:eastAsia="仿宋" w:cs="仿宋"/>
          <w:spacing w:val="-22"/>
          <w:sz w:val="20"/>
          <w:szCs w:val="20"/>
        </w:rPr>
        <w:t xml:space="preserve"> </w:t>
      </w:r>
      <w:r>
        <w:rPr>
          <w:rFonts w:hint="eastAsia" w:ascii="仿宋" w:hAnsi="仿宋" w:eastAsia="仿宋" w:cs="仿宋"/>
          <w:sz w:val="20"/>
          <w:szCs w:val="20"/>
        </w:rPr>
        <w:t>单一来源采购文件费：见投标人须知前附表。</w:t>
      </w:r>
    </w:p>
    <w:p w14:paraId="7A195F25">
      <w:pPr>
        <w:spacing w:before="161" w:line="377" w:lineRule="auto"/>
        <w:ind w:left="9" w:right="1" w:firstLine="432"/>
        <w:rPr>
          <w:rFonts w:hint="eastAsia" w:ascii="仿宋" w:hAnsi="仿宋" w:eastAsia="仿宋" w:cs="仿宋"/>
          <w:sz w:val="20"/>
          <w:szCs w:val="20"/>
        </w:rPr>
      </w:pPr>
      <w:r>
        <w:rPr>
          <w:rFonts w:hint="eastAsia" w:ascii="仿宋" w:hAnsi="仿宋" w:eastAsia="仿宋" w:cs="仿宋"/>
          <w:spacing w:val="7"/>
          <w:sz w:val="20"/>
          <w:szCs w:val="20"/>
        </w:rPr>
        <w:t>1.3.2</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投标人自行承担响应招标、参加投标竞争的一切费用。不论投标的结果如何，采购人或采购代理机</w:t>
      </w:r>
      <w:r>
        <w:rPr>
          <w:rFonts w:hint="eastAsia" w:ascii="仿宋" w:hAnsi="仿宋" w:eastAsia="仿宋" w:cs="仿宋"/>
          <w:sz w:val="20"/>
          <w:szCs w:val="20"/>
        </w:rPr>
        <w:t xml:space="preserve"> </w:t>
      </w:r>
      <w:r>
        <w:rPr>
          <w:rFonts w:hint="eastAsia" w:ascii="仿宋" w:hAnsi="仿宋" w:eastAsia="仿宋" w:cs="仿宋"/>
          <w:spacing w:val="9"/>
          <w:sz w:val="20"/>
          <w:szCs w:val="20"/>
        </w:rPr>
        <w:t>构在任何情况下均无义务和责任,承担因投标所发生的一切费用。</w:t>
      </w:r>
    </w:p>
    <w:p w14:paraId="6C078D8C">
      <w:pPr>
        <w:spacing w:line="226" w:lineRule="auto"/>
        <w:ind w:firstLine="442"/>
        <w:rPr>
          <w:rFonts w:hint="eastAsia" w:ascii="仿宋" w:hAnsi="仿宋" w:eastAsia="仿宋" w:cs="仿宋"/>
          <w:sz w:val="20"/>
          <w:szCs w:val="20"/>
        </w:rPr>
      </w:pPr>
      <w:r>
        <w:rPr>
          <w:rFonts w:hint="eastAsia" w:ascii="仿宋" w:hAnsi="仿宋" w:eastAsia="仿宋" w:cs="仿宋"/>
          <w:spacing w:val="7"/>
          <w:sz w:val="20"/>
          <w:szCs w:val="20"/>
        </w:rPr>
        <w:t>1.3.3</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招标代理服务费在中标结果公告发出后</w:t>
      </w:r>
      <w:r>
        <w:rPr>
          <w:rFonts w:hint="eastAsia" w:ascii="仿宋" w:hAnsi="仿宋" w:eastAsia="仿宋" w:cs="仿宋"/>
          <w:spacing w:val="-34"/>
          <w:sz w:val="20"/>
          <w:szCs w:val="20"/>
        </w:rPr>
        <w:t xml:space="preserve"> </w:t>
      </w:r>
      <w:r>
        <w:rPr>
          <w:rFonts w:hint="eastAsia" w:ascii="仿宋" w:hAnsi="仿宋" w:eastAsia="仿宋" w:cs="仿宋"/>
          <w:spacing w:val="7"/>
          <w:sz w:val="20"/>
          <w:szCs w:val="20"/>
        </w:rPr>
        <w:t>2</w:t>
      </w:r>
      <w:r>
        <w:rPr>
          <w:rFonts w:hint="eastAsia" w:ascii="仿宋" w:hAnsi="仿宋" w:eastAsia="仿宋" w:cs="仿宋"/>
          <w:spacing w:val="-38"/>
          <w:sz w:val="20"/>
          <w:szCs w:val="20"/>
        </w:rPr>
        <w:t xml:space="preserve"> </w:t>
      </w:r>
      <w:r>
        <w:rPr>
          <w:rFonts w:hint="eastAsia" w:ascii="仿宋" w:hAnsi="仿宋" w:eastAsia="仿宋" w:cs="仿宋"/>
          <w:spacing w:val="7"/>
          <w:sz w:val="20"/>
          <w:szCs w:val="20"/>
        </w:rPr>
        <w:t>个工作日内由中标企业支付。</w:t>
      </w:r>
    </w:p>
    <w:p w14:paraId="2DF55AC2">
      <w:pPr>
        <w:spacing w:before="165" w:line="377" w:lineRule="auto"/>
        <w:ind w:left="7" w:right="3" w:firstLine="434"/>
        <w:rPr>
          <w:rFonts w:hint="eastAsia" w:ascii="仿宋" w:hAnsi="仿宋" w:eastAsia="仿宋" w:cs="仿宋"/>
          <w:sz w:val="20"/>
          <w:szCs w:val="20"/>
        </w:rPr>
      </w:pPr>
      <w:r>
        <w:rPr>
          <w:rFonts w:hint="eastAsia" w:ascii="仿宋" w:hAnsi="仿宋" w:eastAsia="仿宋" w:cs="仿宋"/>
          <w:spacing w:val="7"/>
          <w:sz w:val="20"/>
          <w:szCs w:val="20"/>
        </w:rPr>
        <w:t>1.3.4</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如中标企业未在规定时间内向采购代理机构支付招标代理服务费，中标企业承诺同意应当支付的招</w:t>
      </w:r>
      <w:r>
        <w:rPr>
          <w:rFonts w:hint="eastAsia" w:ascii="仿宋" w:hAnsi="仿宋" w:eastAsia="仿宋" w:cs="仿宋"/>
          <w:spacing w:val="9"/>
          <w:sz w:val="20"/>
          <w:szCs w:val="20"/>
        </w:rPr>
        <w:t>标代理服务费从其递交的投标保证金中扣除。</w:t>
      </w:r>
    </w:p>
    <w:p w14:paraId="0E35ADD8">
      <w:pPr>
        <w:spacing w:line="228" w:lineRule="auto"/>
        <w:ind w:firstLine="22"/>
        <w:outlineLvl w:val="2"/>
        <w:rPr>
          <w:rFonts w:hint="eastAsia" w:ascii="仿宋" w:hAnsi="仿宋" w:eastAsia="仿宋" w:cs="仿宋"/>
          <w:sz w:val="20"/>
          <w:szCs w:val="20"/>
        </w:rPr>
      </w:pPr>
      <w:bookmarkStart w:id="19" w:name="_Toc11624"/>
      <w:r>
        <w:rPr>
          <w:rFonts w:hint="eastAsia" w:ascii="仿宋" w:hAnsi="仿宋" w:eastAsia="仿宋" w:cs="仿宋"/>
          <w:spacing w:val="4"/>
          <w:sz w:val="20"/>
          <w:szCs w:val="20"/>
          <w14:textOutline w14:w="3795" w14:cap="sq" w14:cmpd="sng">
            <w14:solidFill>
              <w14:srgbClr w14:val="000000"/>
            </w14:solidFill>
            <w14:prstDash w14:val="solid"/>
            <w14:bevel/>
          </w14:textOutline>
        </w:rPr>
        <w:t>1.4</w:t>
      </w:r>
      <w:r>
        <w:rPr>
          <w:rFonts w:hint="eastAsia" w:ascii="仿宋" w:hAnsi="仿宋" w:eastAsia="仿宋" w:cs="仿宋"/>
          <w:spacing w:val="-35"/>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投标保证金</w:t>
      </w:r>
      <w:bookmarkEnd w:id="19"/>
    </w:p>
    <w:p w14:paraId="21A3C3C0">
      <w:pPr>
        <w:spacing w:before="160" w:line="377" w:lineRule="auto"/>
        <w:ind w:left="8" w:right="51" w:firstLine="433"/>
        <w:rPr>
          <w:rFonts w:hint="eastAsia" w:ascii="仿宋" w:hAnsi="仿宋" w:eastAsia="仿宋" w:cs="仿宋"/>
          <w:sz w:val="20"/>
          <w:szCs w:val="20"/>
        </w:rPr>
      </w:pPr>
      <w:r>
        <w:rPr>
          <w:rFonts w:hint="eastAsia" w:ascii="仿宋" w:hAnsi="仿宋" w:eastAsia="仿宋" w:cs="仿宋"/>
          <w:spacing w:val="5"/>
          <w:sz w:val="20"/>
          <w:szCs w:val="20"/>
        </w:rPr>
        <w:t>1.4.1 投标人在提交单一来源响应文件时，应提交不少于《投标人须知前附表</w:t>
      </w:r>
      <w:r>
        <w:rPr>
          <w:rFonts w:hint="eastAsia" w:ascii="仿宋" w:hAnsi="仿宋" w:eastAsia="仿宋" w:cs="仿宋"/>
          <w:spacing w:val="5"/>
          <w:sz w:val="20"/>
          <w:szCs w:val="20"/>
          <w:lang w:eastAsia="zh-CN"/>
        </w:rPr>
        <w:t>》</w:t>
      </w:r>
      <w:r>
        <w:rPr>
          <w:rFonts w:hint="eastAsia" w:ascii="仿宋" w:hAnsi="仿宋" w:eastAsia="仿宋" w:cs="仿宋"/>
          <w:spacing w:val="5"/>
          <w:sz w:val="20"/>
          <w:szCs w:val="20"/>
        </w:rPr>
        <w:t>第</w:t>
      </w:r>
      <w:r>
        <w:rPr>
          <w:rFonts w:hint="eastAsia" w:ascii="仿宋" w:hAnsi="仿宋" w:eastAsia="仿宋" w:cs="仿宋"/>
          <w:spacing w:val="15"/>
          <w:sz w:val="20"/>
          <w:szCs w:val="20"/>
          <w:u w:val="single" w:color="auto"/>
          <w:lang w:val="en-US" w:eastAsia="zh-CN"/>
        </w:rPr>
        <w:t>8</w:t>
      </w:r>
      <w:r>
        <w:rPr>
          <w:rFonts w:hint="eastAsia" w:ascii="仿宋" w:hAnsi="仿宋" w:eastAsia="仿宋" w:cs="仿宋"/>
          <w:spacing w:val="5"/>
          <w:sz w:val="20"/>
          <w:szCs w:val="20"/>
        </w:rPr>
        <w:t>条约定的投标保证</w:t>
      </w:r>
      <w:r>
        <w:rPr>
          <w:rFonts w:hint="eastAsia" w:ascii="仿宋" w:hAnsi="仿宋" w:eastAsia="仿宋" w:cs="仿宋"/>
          <w:spacing w:val="1"/>
          <w:sz w:val="20"/>
          <w:szCs w:val="20"/>
        </w:rPr>
        <w:t>金数额，按要求缴纳；并作为其投标的一部分。</w:t>
      </w:r>
    </w:p>
    <w:p w14:paraId="0E969BB8">
      <w:pPr>
        <w:spacing w:before="1" w:line="226" w:lineRule="auto"/>
        <w:ind w:firstLine="442"/>
        <w:rPr>
          <w:rFonts w:hint="eastAsia" w:ascii="仿宋" w:hAnsi="仿宋" w:eastAsia="仿宋" w:cs="仿宋"/>
          <w:sz w:val="20"/>
          <w:szCs w:val="20"/>
        </w:rPr>
      </w:pPr>
      <w:r>
        <w:rPr>
          <w:rFonts w:hint="eastAsia" w:ascii="仿宋" w:hAnsi="仿宋" w:eastAsia="仿宋" w:cs="仿宋"/>
          <w:spacing w:val="6"/>
          <w:sz w:val="20"/>
          <w:szCs w:val="20"/>
        </w:rPr>
        <w:t>1.4.2</w:t>
      </w:r>
      <w:r>
        <w:rPr>
          <w:rFonts w:hint="eastAsia" w:ascii="仿宋" w:hAnsi="仿宋" w:eastAsia="仿宋" w:cs="仿宋"/>
          <w:spacing w:val="15"/>
          <w:sz w:val="20"/>
          <w:szCs w:val="20"/>
        </w:rPr>
        <w:t xml:space="preserve"> </w:t>
      </w:r>
      <w:r>
        <w:rPr>
          <w:rFonts w:hint="eastAsia" w:ascii="仿宋" w:hAnsi="仿宋" w:eastAsia="仿宋" w:cs="仿宋"/>
          <w:spacing w:val="6"/>
          <w:sz w:val="20"/>
          <w:szCs w:val="20"/>
        </w:rPr>
        <w:t>采购人投标保证金退还</w:t>
      </w:r>
    </w:p>
    <w:p w14:paraId="53F22A97">
      <w:pPr>
        <w:spacing w:before="163" w:line="377" w:lineRule="auto"/>
        <w:ind w:left="6" w:right="3" w:firstLine="430"/>
        <w:rPr>
          <w:rFonts w:hint="eastAsia" w:ascii="仿宋" w:hAnsi="仿宋" w:eastAsia="仿宋" w:cs="仿宋"/>
          <w:sz w:val="20"/>
          <w:szCs w:val="20"/>
        </w:rPr>
      </w:pPr>
      <w:r>
        <w:rPr>
          <w:rFonts w:hint="eastAsia" w:ascii="仿宋" w:hAnsi="仿宋" w:eastAsia="仿宋" w:cs="仿宋"/>
          <w:spacing w:val="9"/>
          <w:sz w:val="20"/>
          <w:szCs w:val="20"/>
        </w:rPr>
        <w:t>（1）投标人在投标截止时间前撤回已提交的单一来源响应文件的，采购人或者采购代理机构应当自收到</w:t>
      </w:r>
      <w:r>
        <w:rPr>
          <w:rFonts w:hint="eastAsia" w:ascii="仿宋" w:hAnsi="仿宋" w:eastAsia="仿宋" w:cs="仿宋"/>
          <w:spacing w:val="17"/>
          <w:sz w:val="20"/>
          <w:szCs w:val="20"/>
        </w:rPr>
        <w:t xml:space="preserve"> </w:t>
      </w:r>
      <w:r>
        <w:rPr>
          <w:rFonts w:hint="eastAsia" w:ascii="仿宋" w:hAnsi="仿宋" w:eastAsia="仿宋" w:cs="仿宋"/>
          <w:spacing w:val="9"/>
          <w:sz w:val="20"/>
          <w:szCs w:val="20"/>
        </w:rPr>
        <w:t>投标人书面撤回通知之日起</w:t>
      </w:r>
      <w:r>
        <w:rPr>
          <w:rFonts w:hint="eastAsia" w:ascii="仿宋" w:hAnsi="仿宋" w:eastAsia="仿宋" w:cs="仿宋"/>
          <w:spacing w:val="-24"/>
          <w:sz w:val="20"/>
          <w:szCs w:val="20"/>
        </w:rPr>
        <w:t xml:space="preserve"> </w:t>
      </w:r>
      <w:r>
        <w:rPr>
          <w:rFonts w:hint="eastAsia" w:ascii="仿宋" w:hAnsi="仿宋" w:eastAsia="仿宋" w:cs="仿宋"/>
          <w:spacing w:val="9"/>
          <w:sz w:val="20"/>
          <w:szCs w:val="20"/>
        </w:rPr>
        <w:t>5</w:t>
      </w:r>
      <w:r>
        <w:rPr>
          <w:rFonts w:hint="eastAsia" w:ascii="仿宋" w:hAnsi="仿宋" w:eastAsia="仿宋" w:cs="仿宋"/>
          <w:spacing w:val="-38"/>
          <w:sz w:val="20"/>
          <w:szCs w:val="20"/>
        </w:rPr>
        <w:t xml:space="preserve"> </w:t>
      </w:r>
      <w:r>
        <w:rPr>
          <w:rFonts w:hint="eastAsia" w:ascii="仿宋" w:hAnsi="仿宋" w:eastAsia="仿宋" w:cs="仿宋"/>
          <w:spacing w:val="9"/>
          <w:sz w:val="20"/>
          <w:szCs w:val="20"/>
        </w:rPr>
        <w:t>个工作日内，退还已收取的投标保证金，但因投标人自身原因导致无法及时退</w:t>
      </w:r>
      <w:r>
        <w:rPr>
          <w:rFonts w:hint="eastAsia" w:ascii="仿宋" w:hAnsi="仿宋" w:eastAsia="仿宋" w:cs="仿宋"/>
          <w:spacing w:val="6"/>
          <w:sz w:val="20"/>
          <w:szCs w:val="20"/>
        </w:rPr>
        <w:t>还的除外。</w:t>
      </w:r>
    </w:p>
    <w:p w14:paraId="6090D191">
      <w:pPr>
        <w:spacing w:before="3" w:line="382" w:lineRule="auto"/>
        <w:ind w:left="6" w:firstLine="430"/>
        <w:rPr>
          <w:rFonts w:hint="eastAsia" w:ascii="仿宋" w:hAnsi="仿宋" w:eastAsia="仿宋" w:cs="仿宋"/>
          <w:sz w:val="20"/>
          <w:szCs w:val="20"/>
        </w:rPr>
      </w:pPr>
      <w:r>
        <w:rPr>
          <w:rFonts w:hint="eastAsia" w:ascii="仿宋" w:hAnsi="仿宋" w:eastAsia="仿宋" w:cs="仿宋"/>
          <w:spacing w:val="3"/>
          <w:sz w:val="20"/>
          <w:szCs w:val="20"/>
        </w:rPr>
        <w:t>（2）中标企业自收到成交通知书之日三十日内与采购人签订《合同》</w:t>
      </w:r>
      <w:r>
        <w:rPr>
          <w:rFonts w:hint="eastAsia" w:ascii="仿宋" w:hAnsi="仿宋" w:eastAsia="仿宋" w:cs="仿宋"/>
          <w:spacing w:val="-8"/>
          <w:sz w:val="20"/>
          <w:szCs w:val="20"/>
        </w:rPr>
        <w:t xml:space="preserve"> </w:t>
      </w:r>
      <w:r>
        <w:rPr>
          <w:rFonts w:hint="eastAsia" w:ascii="仿宋" w:hAnsi="仿宋" w:eastAsia="仿宋" w:cs="仿宋"/>
          <w:spacing w:val="3"/>
          <w:sz w:val="20"/>
          <w:szCs w:val="20"/>
        </w:rPr>
        <w:t>，自采购合同签订之日并送一份《合</w:t>
      </w:r>
      <w:r>
        <w:rPr>
          <w:rFonts w:hint="eastAsia" w:ascii="仿宋" w:hAnsi="仿宋" w:eastAsia="仿宋" w:cs="仿宋"/>
          <w:sz w:val="20"/>
          <w:szCs w:val="20"/>
        </w:rPr>
        <w:t xml:space="preserve"> </w:t>
      </w:r>
      <w:r>
        <w:rPr>
          <w:rFonts w:hint="eastAsia" w:ascii="仿宋" w:hAnsi="仿宋" w:eastAsia="仿宋" w:cs="仿宋"/>
          <w:spacing w:val="7"/>
          <w:sz w:val="20"/>
          <w:szCs w:val="20"/>
        </w:rPr>
        <w:t>同》原件及履约保函复印件加盖公章给采购代理机构，按每标段，单个中标产品的合同实际总金额计算招标</w:t>
      </w:r>
      <w:r>
        <w:rPr>
          <w:rFonts w:hint="eastAsia" w:ascii="仿宋" w:hAnsi="仿宋" w:eastAsia="仿宋" w:cs="仿宋"/>
          <w:spacing w:val="9"/>
          <w:sz w:val="20"/>
          <w:szCs w:val="20"/>
        </w:rPr>
        <w:t>代理服务费，成功缴纳后，5</w:t>
      </w:r>
      <w:r>
        <w:rPr>
          <w:rFonts w:hint="eastAsia" w:ascii="仿宋" w:hAnsi="仿宋" w:eastAsia="仿宋" w:cs="仿宋"/>
          <w:spacing w:val="-23"/>
          <w:sz w:val="20"/>
          <w:szCs w:val="20"/>
        </w:rPr>
        <w:t xml:space="preserve"> </w:t>
      </w:r>
      <w:r>
        <w:rPr>
          <w:rFonts w:hint="eastAsia" w:ascii="仿宋" w:hAnsi="仿宋" w:eastAsia="仿宋" w:cs="仿宋"/>
          <w:spacing w:val="9"/>
          <w:sz w:val="20"/>
          <w:szCs w:val="20"/>
        </w:rPr>
        <w:t>个工作日内退还该中标企业的投标保证金或者转为成交供应商的履约保证金。</w:t>
      </w:r>
    </w:p>
    <w:p w14:paraId="01C39334">
      <w:pPr>
        <w:spacing w:before="124" w:line="228" w:lineRule="auto"/>
        <w:ind w:firstLine="442"/>
        <w:rPr>
          <w:rFonts w:hint="eastAsia" w:ascii="仿宋" w:hAnsi="仿宋" w:eastAsia="仿宋" w:cs="仿宋"/>
          <w:sz w:val="20"/>
          <w:szCs w:val="20"/>
        </w:rPr>
      </w:pPr>
      <w:r>
        <w:rPr>
          <w:rFonts w:hint="eastAsia" w:ascii="仿宋" w:hAnsi="仿宋" w:eastAsia="仿宋" w:cs="仿宋"/>
          <w:spacing w:val="6"/>
          <w:sz w:val="20"/>
          <w:szCs w:val="20"/>
        </w:rPr>
        <w:t>1.4.3</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投标保证金有效期与投标有效期一致。</w:t>
      </w:r>
    </w:p>
    <w:p w14:paraId="3D8EF968">
      <w:pPr>
        <w:spacing w:before="161" w:line="228" w:lineRule="auto"/>
        <w:ind w:firstLine="442"/>
        <w:rPr>
          <w:rFonts w:hint="eastAsia" w:ascii="仿宋" w:hAnsi="仿宋" w:eastAsia="仿宋" w:cs="仿宋"/>
          <w:sz w:val="20"/>
          <w:szCs w:val="20"/>
        </w:rPr>
      </w:pPr>
      <w:r>
        <w:rPr>
          <w:rFonts w:hint="eastAsia" w:ascii="仿宋" w:hAnsi="仿宋" w:eastAsia="仿宋" w:cs="仿宋"/>
          <w:spacing w:val="5"/>
          <w:sz w:val="20"/>
          <w:szCs w:val="20"/>
        </w:rPr>
        <w:t>1.4.4</w:t>
      </w:r>
      <w:r>
        <w:rPr>
          <w:rFonts w:hint="eastAsia" w:ascii="仿宋" w:hAnsi="仿宋" w:eastAsia="仿宋" w:cs="仿宋"/>
          <w:spacing w:val="35"/>
          <w:sz w:val="20"/>
          <w:szCs w:val="20"/>
        </w:rPr>
        <w:t xml:space="preserve"> </w:t>
      </w:r>
      <w:r>
        <w:rPr>
          <w:rFonts w:hint="eastAsia" w:ascii="仿宋" w:hAnsi="仿宋" w:eastAsia="仿宋" w:cs="仿宋"/>
          <w:spacing w:val="5"/>
          <w:sz w:val="20"/>
          <w:szCs w:val="20"/>
        </w:rPr>
        <w:t>不予退还投标保证金的情形：</w:t>
      </w:r>
    </w:p>
    <w:p w14:paraId="1A4B3D38">
      <w:pPr>
        <w:spacing w:before="162" w:line="228" w:lineRule="auto"/>
        <w:ind w:firstLine="437"/>
        <w:rPr>
          <w:rFonts w:hint="eastAsia" w:ascii="仿宋" w:hAnsi="仿宋" w:eastAsia="仿宋" w:cs="仿宋"/>
          <w:sz w:val="20"/>
          <w:szCs w:val="20"/>
        </w:rPr>
      </w:pPr>
      <w:r>
        <w:rPr>
          <w:rFonts w:hint="eastAsia" w:ascii="仿宋" w:hAnsi="仿宋" w:eastAsia="仿宋" w:cs="仿宋"/>
          <w:spacing w:val="8"/>
          <w:sz w:val="20"/>
          <w:szCs w:val="20"/>
        </w:rPr>
        <w:t>（1）投标人在规定的投标有效期内撤销或修改其投标文件的；</w:t>
      </w:r>
    </w:p>
    <w:p w14:paraId="37037BA1">
      <w:pPr>
        <w:spacing w:before="161" w:line="227" w:lineRule="auto"/>
        <w:ind w:firstLine="437"/>
        <w:rPr>
          <w:rFonts w:hint="eastAsia" w:ascii="仿宋" w:hAnsi="仿宋" w:eastAsia="仿宋" w:cs="仿宋"/>
          <w:sz w:val="20"/>
          <w:szCs w:val="20"/>
        </w:rPr>
      </w:pPr>
      <w:r>
        <w:rPr>
          <w:rFonts w:hint="eastAsia" w:ascii="仿宋" w:hAnsi="仿宋" w:eastAsia="仿宋" w:cs="仿宋"/>
          <w:spacing w:val="7"/>
          <w:sz w:val="20"/>
          <w:szCs w:val="20"/>
        </w:rPr>
        <w:t>（2）投标文件中提供虚假材料的；</w:t>
      </w:r>
    </w:p>
    <w:p w14:paraId="48B1D312">
      <w:pPr>
        <w:spacing w:before="161" w:line="228" w:lineRule="auto"/>
        <w:ind w:firstLine="437"/>
        <w:rPr>
          <w:rFonts w:hint="eastAsia" w:ascii="仿宋" w:hAnsi="仿宋" w:eastAsia="仿宋" w:cs="仿宋"/>
          <w:sz w:val="20"/>
          <w:szCs w:val="20"/>
        </w:rPr>
      </w:pPr>
      <w:r>
        <w:rPr>
          <w:rFonts w:hint="eastAsia" w:ascii="仿宋" w:hAnsi="仿宋" w:eastAsia="仿宋" w:cs="仿宋"/>
          <w:spacing w:val="8"/>
          <w:sz w:val="20"/>
          <w:szCs w:val="20"/>
        </w:rPr>
        <w:t>（3）未按招标文件规定提交履约保证金的；</w:t>
      </w:r>
    </w:p>
    <w:p w14:paraId="7DDF96C5">
      <w:pPr>
        <w:spacing w:before="160" w:line="378" w:lineRule="auto"/>
        <w:ind w:left="6" w:right="70" w:firstLine="430"/>
        <w:rPr>
          <w:rFonts w:hint="eastAsia" w:ascii="仿宋" w:hAnsi="仿宋" w:eastAsia="仿宋" w:cs="仿宋"/>
          <w:sz w:val="20"/>
          <w:szCs w:val="20"/>
        </w:rPr>
      </w:pPr>
      <w:r>
        <w:rPr>
          <w:rFonts w:hint="eastAsia" w:ascii="仿宋" w:hAnsi="仿宋" w:eastAsia="仿宋" w:cs="仿宋"/>
          <w:spacing w:val="9"/>
          <w:sz w:val="20"/>
          <w:szCs w:val="20"/>
        </w:rPr>
        <w:t>（4）除因不可抗力或招标文件认可的情形外，中标人无正当理由不与招标人订立合同、在签订合同时向</w:t>
      </w:r>
      <w:r>
        <w:rPr>
          <w:rFonts w:hint="eastAsia" w:ascii="仿宋" w:hAnsi="仿宋" w:eastAsia="仿宋" w:cs="仿宋"/>
          <w:spacing w:val="19"/>
          <w:sz w:val="20"/>
          <w:szCs w:val="20"/>
        </w:rPr>
        <w:t xml:space="preserve"> </w:t>
      </w:r>
      <w:r>
        <w:rPr>
          <w:rFonts w:hint="eastAsia" w:ascii="仿宋" w:hAnsi="仿宋" w:eastAsia="仿宋" w:cs="仿宋"/>
          <w:spacing w:val="9"/>
          <w:sz w:val="20"/>
          <w:szCs w:val="20"/>
        </w:rPr>
        <w:t>采购人提出附加条件或者更改合同实质性内容的；</w:t>
      </w:r>
    </w:p>
    <w:p w14:paraId="7143444C">
      <w:pPr>
        <w:spacing w:before="1" w:line="227" w:lineRule="auto"/>
        <w:ind w:firstLine="437"/>
        <w:rPr>
          <w:rFonts w:hint="eastAsia" w:ascii="仿宋" w:hAnsi="仿宋" w:eastAsia="仿宋" w:cs="仿宋"/>
          <w:sz w:val="20"/>
          <w:szCs w:val="20"/>
        </w:rPr>
      </w:pPr>
      <w:r>
        <w:rPr>
          <w:rFonts w:hint="eastAsia" w:ascii="仿宋" w:hAnsi="仿宋" w:eastAsia="仿宋" w:cs="仿宋"/>
          <w:spacing w:val="7"/>
          <w:sz w:val="20"/>
          <w:szCs w:val="20"/>
        </w:rPr>
        <w:t>（5）中标人放弃中标的。</w:t>
      </w:r>
    </w:p>
    <w:p w14:paraId="1E5D7A52">
      <w:pPr>
        <w:spacing w:before="161" w:line="378" w:lineRule="auto"/>
        <w:ind w:left="40" w:right="70" w:firstLine="402"/>
        <w:rPr>
          <w:rFonts w:hint="eastAsia" w:ascii="仿宋" w:hAnsi="仿宋" w:eastAsia="仿宋" w:cs="仿宋"/>
          <w:sz w:val="20"/>
          <w:szCs w:val="20"/>
        </w:rPr>
      </w:pPr>
      <w:r>
        <w:rPr>
          <w:rFonts w:hint="eastAsia" w:ascii="仿宋" w:hAnsi="仿宋" w:eastAsia="仿宋" w:cs="仿宋"/>
          <w:spacing w:val="7"/>
          <w:sz w:val="20"/>
          <w:szCs w:val="20"/>
        </w:rPr>
        <w:t>1.4.5</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下列任何情况发生时，情节严重的，由采购人或采购代理机构上报相关财政监督部门，将其列入不</w:t>
      </w:r>
      <w:r>
        <w:rPr>
          <w:rFonts w:hint="eastAsia" w:ascii="仿宋" w:hAnsi="仿宋" w:eastAsia="仿宋" w:cs="仿宋"/>
          <w:spacing w:val="8"/>
          <w:sz w:val="20"/>
          <w:szCs w:val="20"/>
        </w:rPr>
        <w:t>良行为记录名单，在一至三年内禁止参加政府采购活动，并予以通报：</w:t>
      </w:r>
    </w:p>
    <w:p w14:paraId="17580016">
      <w:pPr>
        <w:spacing w:before="1" w:line="226" w:lineRule="auto"/>
        <w:ind w:firstLine="228"/>
        <w:rPr>
          <w:rFonts w:hint="eastAsia" w:ascii="仿宋" w:hAnsi="仿宋" w:eastAsia="仿宋" w:cs="仿宋"/>
          <w:sz w:val="20"/>
          <w:szCs w:val="20"/>
        </w:rPr>
      </w:pPr>
      <w:r>
        <w:rPr>
          <w:rFonts w:hint="eastAsia" w:ascii="仿宋" w:hAnsi="仿宋" w:eastAsia="仿宋" w:cs="仿宋"/>
          <w:spacing w:val="8"/>
          <w:sz w:val="20"/>
          <w:szCs w:val="20"/>
        </w:rPr>
        <w:t>（1）投标人在投标有效期内采用不正当的手段扰乱招投标秩序；</w:t>
      </w:r>
    </w:p>
    <w:p w14:paraId="63A02F0F">
      <w:pPr>
        <w:spacing w:before="162" w:line="228" w:lineRule="auto"/>
        <w:ind w:firstLine="228"/>
        <w:rPr>
          <w:rFonts w:hint="eastAsia" w:ascii="仿宋" w:hAnsi="仿宋" w:eastAsia="仿宋" w:cs="仿宋"/>
          <w:sz w:val="20"/>
          <w:szCs w:val="20"/>
        </w:rPr>
      </w:pPr>
      <w:r>
        <w:rPr>
          <w:rFonts w:hint="eastAsia" w:ascii="仿宋" w:hAnsi="仿宋" w:eastAsia="仿宋" w:cs="仿宋"/>
          <w:spacing w:val="6"/>
          <w:sz w:val="20"/>
          <w:szCs w:val="20"/>
        </w:rPr>
        <w:t>（2）将中标项目转让给他人，或者在单一来源响应文件中未说明，且未经批准，将中标项目分包给他人的；</w:t>
      </w:r>
    </w:p>
    <w:p w14:paraId="1E4BBF7B">
      <w:pPr>
        <w:spacing w:before="161" w:line="228" w:lineRule="auto"/>
        <w:ind w:firstLine="228"/>
        <w:rPr>
          <w:rFonts w:hint="eastAsia" w:ascii="仿宋" w:hAnsi="仿宋" w:eastAsia="仿宋" w:cs="仿宋"/>
          <w:sz w:val="20"/>
          <w:szCs w:val="20"/>
        </w:rPr>
      </w:pPr>
      <w:r>
        <w:rPr>
          <w:rFonts w:hint="eastAsia" w:ascii="仿宋" w:hAnsi="仿宋" w:eastAsia="仿宋" w:cs="仿宋"/>
          <w:spacing w:val="7"/>
          <w:sz w:val="20"/>
          <w:szCs w:val="20"/>
        </w:rPr>
        <w:t>（3）拒绝履行合同义务的；</w:t>
      </w:r>
    </w:p>
    <w:p w14:paraId="32FF7E7F">
      <w:pPr>
        <w:spacing w:before="161" w:line="228" w:lineRule="auto"/>
        <w:ind w:firstLine="22"/>
        <w:outlineLvl w:val="2"/>
        <w:rPr>
          <w:rFonts w:hint="eastAsia" w:ascii="仿宋" w:hAnsi="仿宋" w:eastAsia="仿宋" w:cs="仿宋"/>
          <w:sz w:val="20"/>
          <w:szCs w:val="20"/>
        </w:rPr>
      </w:pPr>
      <w:bookmarkStart w:id="20" w:name="_Toc23954"/>
      <w:r>
        <w:rPr>
          <w:rFonts w:hint="eastAsia" w:ascii="仿宋" w:hAnsi="仿宋" w:eastAsia="仿宋" w:cs="仿宋"/>
          <w:spacing w:val="3"/>
          <w:sz w:val="20"/>
          <w:szCs w:val="20"/>
          <w14:textOutline w14:w="3795" w14:cap="sq" w14:cmpd="sng">
            <w14:solidFill>
              <w14:srgbClr w14:val="000000"/>
            </w14:solidFill>
            <w14:prstDash w14:val="solid"/>
            <w14:bevel/>
          </w14:textOutline>
        </w:rPr>
        <w:t>1.5</w:t>
      </w:r>
      <w:r>
        <w:rPr>
          <w:rFonts w:hint="eastAsia" w:ascii="仿宋" w:hAnsi="仿宋" w:eastAsia="仿宋" w:cs="仿宋"/>
          <w:spacing w:val="-30"/>
          <w:sz w:val="20"/>
          <w:szCs w:val="20"/>
        </w:rPr>
        <w:t xml:space="preserve"> </w:t>
      </w:r>
      <w:r>
        <w:rPr>
          <w:rFonts w:hint="eastAsia" w:ascii="仿宋" w:hAnsi="仿宋" w:eastAsia="仿宋" w:cs="仿宋"/>
          <w:spacing w:val="3"/>
          <w:sz w:val="20"/>
          <w:szCs w:val="20"/>
          <w14:textOutline w14:w="3795" w14:cap="sq" w14:cmpd="sng">
            <w14:solidFill>
              <w14:srgbClr w14:val="000000"/>
            </w14:solidFill>
            <w14:prstDash w14:val="solid"/>
            <w14:bevel/>
          </w14:textOutline>
        </w:rPr>
        <w:t>投标有效期：</w:t>
      </w:r>
      <w:bookmarkEnd w:id="20"/>
    </w:p>
    <w:p w14:paraId="7E188FBB">
      <w:pPr>
        <w:spacing w:before="162" w:line="377" w:lineRule="auto"/>
        <w:ind w:left="6" w:right="73" w:firstLine="437"/>
        <w:rPr>
          <w:rFonts w:hint="eastAsia" w:ascii="仿宋" w:hAnsi="仿宋" w:eastAsia="仿宋" w:cs="仿宋"/>
          <w:sz w:val="20"/>
          <w:szCs w:val="20"/>
        </w:rPr>
      </w:pPr>
      <w:r>
        <w:rPr>
          <w:rFonts w:hint="eastAsia" w:ascii="仿宋" w:hAnsi="仿宋" w:eastAsia="仿宋" w:cs="仿宋"/>
          <w:spacing w:val="11"/>
          <w:sz w:val="20"/>
          <w:szCs w:val="20"/>
        </w:rPr>
        <w:t>出现特殊情况需要延长投标有效期的，采购人将通知所有投标人延长投标有效期。投标人同意延长的，</w:t>
      </w:r>
      <w:r>
        <w:rPr>
          <w:rFonts w:hint="eastAsia" w:ascii="仿宋" w:hAnsi="仿宋" w:eastAsia="仿宋" w:cs="仿宋"/>
          <w:spacing w:val="8"/>
          <w:sz w:val="20"/>
          <w:szCs w:val="20"/>
        </w:rPr>
        <w:t>应当相应延长其投标保证金的有效期，但不得要求或被允许修改或撤销其单一来源响应文件；投标人拒绝延</w:t>
      </w:r>
      <w:r>
        <w:rPr>
          <w:rFonts w:hint="eastAsia" w:ascii="仿宋" w:hAnsi="仿宋" w:eastAsia="仿宋" w:cs="仿宋"/>
          <w:spacing w:val="9"/>
          <w:sz w:val="20"/>
          <w:szCs w:val="20"/>
        </w:rPr>
        <w:t>长的，其投标失效，但投标人有权收回其投标保证金。</w:t>
      </w:r>
    </w:p>
    <w:p w14:paraId="7830F621">
      <w:pPr>
        <w:spacing w:before="1" w:line="227" w:lineRule="auto"/>
        <w:ind w:firstLine="22"/>
        <w:outlineLvl w:val="2"/>
        <w:rPr>
          <w:rFonts w:hint="eastAsia" w:ascii="仿宋" w:hAnsi="仿宋" w:eastAsia="仿宋" w:cs="仿宋"/>
          <w:sz w:val="20"/>
          <w:szCs w:val="20"/>
        </w:rPr>
      </w:pPr>
      <w:bookmarkStart w:id="21" w:name="_Toc24547"/>
      <w:r>
        <w:rPr>
          <w:rFonts w:hint="eastAsia" w:ascii="仿宋" w:hAnsi="仿宋" w:eastAsia="仿宋" w:cs="仿宋"/>
          <w:spacing w:val="4"/>
          <w:sz w:val="20"/>
          <w:szCs w:val="20"/>
          <w14:textOutline w14:w="3795" w14:cap="sq" w14:cmpd="sng">
            <w14:solidFill>
              <w14:srgbClr w14:val="000000"/>
            </w14:solidFill>
            <w14:prstDash w14:val="solid"/>
            <w14:bevel/>
          </w14:textOutline>
        </w:rPr>
        <w:t>1.6</w:t>
      </w:r>
      <w:r>
        <w:rPr>
          <w:rFonts w:hint="eastAsia" w:ascii="仿宋" w:hAnsi="仿宋" w:eastAsia="仿宋" w:cs="仿宋"/>
          <w:spacing w:val="-40"/>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踏勘现场</w:t>
      </w:r>
      <w:bookmarkEnd w:id="21"/>
    </w:p>
    <w:p w14:paraId="075ABFBF">
      <w:pPr>
        <w:spacing w:before="161" w:line="378" w:lineRule="auto"/>
        <w:ind w:left="6" w:firstLine="435"/>
        <w:rPr>
          <w:rFonts w:hint="eastAsia" w:ascii="仿宋" w:hAnsi="仿宋" w:eastAsia="仿宋" w:cs="仿宋"/>
          <w:sz w:val="20"/>
          <w:szCs w:val="20"/>
        </w:rPr>
      </w:pPr>
      <w:r>
        <w:rPr>
          <w:rFonts w:hint="eastAsia" w:ascii="仿宋" w:hAnsi="仿宋" w:eastAsia="仿宋" w:cs="仿宋"/>
          <w:spacing w:val="8"/>
          <w:sz w:val="20"/>
          <w:szCs w:val="20"/>
        </w:rPr>
        <w:t>1.6.1投标人须知前附表规定组织踏勘现场的，采购人或采购代理机构按投标人须知前附表规定的时间、</w:t>
      </w:r>
      <w:r>
        <w:rPr>
          <w:rFonts w:hint="eastAsia" w:ascii="仿宋" w:hAnsi="仿宋" w:eastAsia="仿宋" w:cs="仿宋"/>
          <w:sz w:val="20"/>
          <w:szCs w:val="20"/>
        </w:rPr>
        <w:t xml:space="preserve"> </w:t>
      </w:r>
      <w:r>
        <w:rPr>
          <w:rFonts w:hint="eastAsia" w:ascii="仿宋" w:hAnsi="仿宋" w:eastAsia="仿宋" w:cs="仿宋"/>
          <w:spacing w:val="8"/>
          <w:sz w:val="20"/>
          <w:szCs w:val="20"/>
        </w:rPr>
        <w:t>地点组织投标人踏勘项目现场。</w:t>
      </w:r>
    </w:p>
    <w:p w14:paraId="03555980">
      <w:pPr>
        <w:spacing w:line="227" w:lineRule="auto"/>
        <w:ind w:firstLine="442"/>
        <w:rPr>
          <w:rFonts w:hint="eastAsia" w:ascii="仿宋" w:hAnsi="仿宋" w:eastAsia="仿宋" w:cs="仿宋"/>
          <w:sz w:val="20"/>
          <w:szCs w:val="20"/>
        </w:rPr>
      </w:pPr>
      <w:r>
        <w:rPr>
          <w:rFonts w:hint="eastAsia" w:ascii="仿宋" w:hAnsi="仿宋" w:eastAsia="仿宋" w:cs="仿宋"/>
          <w:spacing w:val="6"/>
          <w:sz w:val="20"/>
          <w:szCs w:val="20"/>
        </w:rPr>
        <w:t>1.6.2投标人踏勘现场发生的费用自理。</w:t>
      </w:r>
    </w:p>
    <w:p w14:paraId="1D884369">
      <w:pPr>
        <w:spacing w:before="162" w:line="227" w:lineRule="auto"/>
        <w:ind w:firstLine="442"/>
        <w:rPr>
          <w:rFonts w:hint="eastAsia" w:ascii="仿宋" w:hAnsi="仿宋" w:eastAsia="仿宋" w:cs="仿宋"/>
          <w:sz w:val="20"/>
          <w:szCs w:val="20"/>
        </w:rPr>
      </w:pPr>
      <w:r>
        <w:rPr>
          <w:rFonts w:hint="eastAsia" w:ascii="仿宋" w:hAnsi="仿宋" w:eastAsia="仿宋" w:cs="仿宋"/>
          <w:spacing w:val="7"/>
          <w:sz w:val="20"/>
          <w:szCs w:val="20"/>
        </w:rPr>
        <w:t>1.6.3除采购人或采购代理机构的原因外，投标人自行负责在踏勘现场中所发生的人员伤亡和财产损失。</w:t>
      </w:r>
    </w:p>
    <w:p w14:paraId="7BE4BA00">
      <w:pPr>
        <w:spacing w:before="161" w:line="377" w:lineRule="auto"/>
        <w:ind w:left="8" w:right="71" w:firstLine="433"/>
        <w:rPr>
          <w:rFonts w:hint="eastAsia" w:ascii="仿宋" w:hAnsi="仿宋" w:eastAsia="仿宋" w:cs="仿宋"/>
          <w:sz w:val="20"/>
          <w:szCs w:val="20"/>
        </w:rPr>
      </w:pPr>
      <w:r>
        <w:rPr>
          <w:rFonts w:hint="eastAsia" w:ascii="仿宋" w:hAnsi="仿宋" w:eastAsia="仿宋" w:cs="仿宋"/>
          <w:spacing w:val="10"/>
          <w:sz w:val="20"/>
          <w:szCs w:val="20"/>
        </w:rPr>
        <w:t>1.6.4采购人或采购代理机构在踏勘现场中介绍的项目有关情况，供投标人在编制单一来源响应文件时</w:t>
      </w:r>
      <w:r>
        <w:rPr>
          <w:rFonts w:hint="eastAsia" w:ascii="仿宋" w:hAnsi="仿宋" w:eastAsia="仿宋" w:cs="仿宋"/>
          <w:sz w:val="20"/>
          <w:szCs w:val="20"/>
        </w:rPr>
        <w:t xml:space="preserve"> </w:t>
      </w:r>
      <w:r>
        <w:rPr>
          <w:rFonts w:hint="eastAsia" w:ascii="仿宋" w:hAnsi="仿宋" w:eastAsia="仿宋" w:cs="仿宋"/>
          <w:spacing w:val="9"/>
          <w:sz w:val="20"/>
          <w:szCs w:val="20"/>
        </w:rPr>
        <w:t>参考，采购人或采购代理机构不对投标人据此作出的判断和决策负责。</w:t>
      </w:r>
    </w:p>
    <w:p w14:paraId="1388BF7F">
      <w:pPr>
        <w:spacing w:before="1" w:line="226" w:lineRule="auto"/>
        <w:ind w:firstLine="442"/>
        <w:rPr>
          <w:rFonts w:hint="eastAsia" w:ascii="仿宋" w:hAnsi="仿宋" w:eastAsia="仿宋" w:cs="仿宋"/>
          <w:sz w:val="20"/>
          <w:szCs w:val="20"/>
        </w:rPr>
      </w:pPr>
      <w:r>
        <w:rPr>
          <w:rFonts w:hint="eastAsia" w:ascii="仿宋" w:hAnsi="仿宋" w:eastAsia="仿宋" w:cs="仿宋"/>
          <w:spacing w:val="6"/>
          <w:sz w:val="20"/>
          <w:szCs w:val="20"/>
        </w:rPr>
        <w:t>1.6.5本项目不组织现场考察或者开答疑会。</w:t>
      </w:r>
    </w:p>
    <w:p w14:paraId="48952FA8">
      <w:pPr>
        <w:spacing w:before="162" w:line="228" w:lineRule="auto"/>
        <w:ind w:firstLine="22"/>
        <w:outlineLvl w:val="2"/>
        <w:rPr>
          <w:rFonts w:hint="eastAsia" w:ascii="仿宋" w:hAnsi="仿宋" w:eastAsia="仿宋" w:cs="仿宋"/>
          <w:sz w:val="20"/>
          <w:szCs w:val="20"/>
        </w:rPr>
      </w:pPr>
      <w:bookmarkStart w:id="22" w:name="_Toc7929"/>
      <w:r>
        <w:rPr>
          <w:rFonts w:hint="eastAsia" w:ascii="仿宋" w:hAnsi="仿宋" w:eastAsia="仿宋" w:cs="仿宋"/>
          <w:spacing w:val="7"/>
          <w:sz w:val="20"/>
          <w:szCs w:val="20"/>
          <w14:textOutline w14:w="3795" w14:cap="sq" w14:cmpd="sng">
            <w14:solidFill>
              <w14:srgbClr w14:val="000000"/>
            </w14:solidFill>
            <w14:prstDash w14:val="solid"/>
            <w14:bevel/>
          </w14:textOutline>
        </w:rPr>
        <w:t>1.7</w:t>
      </w:r>
      <w:r>
        <w:rPr>
          <w:rFonts w:hint="eastAsia" w:ascii="仿宋" w:hAnsi="仿宋" w:eastAsia="仿宋" w:cs="仿宋"/>
          <w:spacing w:val="32"/>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投标人存在下列情况之一的，投标无效：</w:t>
      </w:r>
      <w:bookmarkEnd w:id="22"/>
    </w:p>
    <w:p w14:paraId="091D9108">
      <w:pPr>
        <w:spacing w:before="163" w:line="227" w:lineRule="auto"/>
        <w:ind w:firstLine="442"/>
        <w:rPr>
          <w:rFonts w:hint="eastAsia" w:ascii="仿宋" w:hAnsi="仿宋" w:eastAsia="仿宋" w:cs="仿宋"/>
          <w:sz w:val="20"/>
          <w:szCs w:val="20"/>
        </w:rPr>
      </w:pPr>
      <w:r>
        <w:rPr>
          <w:rFonts w:hint="eastAsia" w:ascii="仿宋" w:hAnsi="仿宋" w:eastAsia="仿宋" w:cs="仿宋"/>
          <w:spacing w:val="7"/>
          <w:sz w:val="20"/>
          <w:szCs w:val="20"/>
        </w:rPr>
        <w:t>1.7.1</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rPr>
        <w:t>未按照单一来源采购文件的规定提交投标保证金的；</w:t>
      </w:r>
    </w:p>
    <w:p w14:paraId="70E352A4">
      <w:pPr>
        <w:spacing w:before="162" w:line="227" w:lineRule="auto"/>
        <w:ind w:firstLine="442"/>
        <w:rPr>
          <w:rFonts w:hint="eastAsia" w:ascii="仿宋" w:hAnsi="仿宋" w:eastAsia="仿宋" w:cs="仿宋"/>
          <w:sz w:val="20"/>
          <w:szCs w:val="20"/>
        </w:rPr>
      </w:pPr>
      <w:r>
        <w:rPr>
          <w:rFonts w:hint="eastAsia" w:ascii="仿宋" w:hAnsi="仿宋" w:eastAsia="仿宋" w:cs="仿宋"/>
          <w:spacing w:val="7"/>
          <w:sz w:val="20"/>
          <w:szCs w:val="20"/>
        </w:rPr>
        <w:t>1.7.2</w:t>
      </w:r>
      <w:r>
        <w:rPr>
          <w:rFonts w:hint="eastAsia" w:ascii="仿宋" w:hAnsi="仿宋" w:eastAsia="仿宋" w:cs="仿宋"/>
          <w:spacing w:val="-12"/>
          <w:sz w:val="20"/>
          <w:szCs w:val="20"/>
        </w:rPr>
        <w:t xml:space="preserve"> </w:t>
      </w:r>
      <w:r>
        <w:rPr>
          <w:rFonts w:hint="eastAsia" w:ascii="仿宋" w:hAnsi="仿宋" w:eastAsia="仿宋" w:cs="仿宋"/>
          <w:spacing w:val="7"/>
          <w:sz w:val="20"/>
          <w:szCs w:val="20"/>
        </w:rPr>
        <w:t>单一来源响应文件未按单一来源采购文件要求签署、盖章的；</w:t>
      </w:r>
    </w:p>
    <w:p w14:paraId="445AAF1B">
      <w:pPr>
        <w:spacing w:before="162" w:line="227" w:lineRule="auto"/>
        <w:ind w:firstLine="442"/>
        <w:rPr>
          <w:rFonts w:hint="eastAsia" w:ascii="仿宋" w:hAnsi="仿宋" w:eastAsia="仿宋" w:cs="仿宋"/>
          <w:sz w:val="20"/>
          <w:szCs w:val="20"/>
        </w:rPr>
      </w:pPr>
      <w:r>
        <w:rPr>
          <w:rFonts w:hint="eastAsia" w:ascii="仿宋" w:hAnsi="仿宋" w:eastAsia="仿宋" w:cs="仿宋"/>
          <w:spacing w:val="7"/>
          <w:sz w:val="20"/>
          <w:szCs w:val="20"/>
        </w:rPr>
        <w:t>1.7.3</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不具备单一来源采购文件中规定的资格要求的；</w:t>
      </w:r>
    </w:p>
    <w:p w14:paraId="737093D3">
      <w:pPr>
        <w:spacing w:before="163" w:line="226" w:lineRule="auto"/>
        <w:ind w:firstLine="442"/>
        <w:rPr>
          <w:rFonts w:hint="eastAsia" w:ascii="仿宋" w:hAnsi="仿宋" w:eastAsia="仿宋" w:cs="仿宋"/>
          <w:sz w:val="20"/>
          <w:szCs w:val="20"/>
        </w:rPr>
      </w:pPr>
      <w:r>
        <w:rPr>
          <w:rFonts w:hint="eastAsia" w:ascii="仿宋" w:hAnsi="仿宋" w:eastAsia="仿宋" w:cs="仿宋"/>
          <w:spacing w:val="7"/>
          <w:sz w:val="20"/>
          <w:szCs w:val="20"/>
        </w:rPr>
        <w:t>1.7.4</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报价超过单一来源采购文件中规定的预算金额或者最高限价的；</w:t>
      </w:r>
    </w:p>
    <w:p w14:paraId="25672342">
      <w:pPr>
        <w:spacing w:before="165" w:line="227" w:lineRule="auto"/>
        <w:ind w:firstLine="442"/>
        <w:rPr>
          <w:rFonts w:hint="eastAsia" w:ascii="仿宋" w:hAnsi="仿宋" w:eastAsia="仿宋" w:cs="仿宋"/>
          <w:sz w:val="20"/>
          <w:szCs w:val="20"/>
        </w:rPr>
      </w:pPr>
      <w:r>
        <w:rPr>
          <w:rFonts w:hint="eastAsia" w:ascii="仿宋" w:hAnsi="仿宋" w:eastAsia="仿宋" w:cs="仿宋"/>
          <w:spacing w:val="7"/>
          <w:sz w:val="20"/>
          <w:szCs w:val="20"/>
        </w:rPr>
        <w:t>1.7.5</w:t>
      </w:r>
      <w:r>
        <w:rPr>
          <w:rFonts w:hint="eastAsia" w:ascii="仿宋" w:hAnsi="仿宋" w:eastAsia="仿宋" w:cs="仿宋"/>
          <w:spacing w:val="-39"/>
          <w:sz w:val="20"/>
          <w:szCs w:val="20"/>
        </w:rPr>
        <w:t xml:space="preserve"> </w:t>
      </w:r>
      <w:r>
        <w:rPr>
          <w:rFonts w:hint="eastAsia" w:ascii="仿宋" w:hAnsi="仿宋" w:eastAsia="仿宋" w:cs="仿宋"/>
          <w:spacing w:val="7"/>
          <w:sz w:val="20"/>
          <w:szCs w:val="20"/>
        </w:rPr>
        <w:t>单一来源响应文件含有采购人不能接受的附加条件的；</w:t>
      </w:r>
    </w:p>
    <w:p w14:paraId="5EF340ED">
      <w:pPr>
        <w:spacing w:before="123" w:line="227" w:lineRule="auto"/>
        <w:ind w:firstLine="442"/>
        <w:rPr>
          <w:rFonts w:hint="eastAsia" w:ascii="仿宋" w:hAnsi="仿宋" w:eastAsia="仿宋" w:cs="仿宋"/>
          <w:spacing w:val="7"/>
          <w:sz w:val="20"/>
          <w:szCs w:val="20"/>
        </w:rPr>
      </w:pPr>
      <w:r>
        <w:rPr>
          <w:rFonts w:hint="eastAsia" w:ascii="仿宋" w:hAnsi="仿宋" w:eastAsia="仿宋" w:cs="仿宋"/>
          <w:spacing w:val="7"/>
          <w:sz w:val="20"/>
          <w:szCs w:val="20"/>
        </w:rPr>
        <w:t>1.7.6</w:t>
      </w:r>
      <w:r>
        <w:rPr>
          <w:rFonts w:hint="eastAsia" w:ascii="仿宋" w:hAnsi="仿宋" w:eastAsia="仿宋" w:cs="仿宋"/>
          <w:spacing w:val="-30"/>
          <w:sz w:val="20"/>
          <w:szCs w:val="20"/>
        </w:rPr>
        <w:t xml:space="preserve"> </w:t>
      </w:r>
      <w:r>
        <w:rPr>
          <w:rFonts w:hint="eastAsia" w:ascii="仿宋" w:hAnsi="仿宋" w:eastAsia="仿宋" w:cs="仿宋"/>
          <w:spacing w:val="7"/>
          <w:sz w:val="20"/>
          <w:szCs w:val="20"/>
        </w:rPr>
        <w:t>不具备单一来源采购文件中规定的资格要求的；</w:t>
      </w:r>
    </w:p>
    <w:p w14:paraId="3211E549">
      <w:pPr>
        <w:spacing w:before="123" w:line="227" w:lineRule="auto"/>
        <w:ind w:firstLine="442"/>
        <w:rPr>
          <w:rFonts w:hint="eastAsia" w:ascii="仿宋" w:hAnsi="仿宋" w:eastAsia="仿宋" w:cs="仿宋"/>
          <w:sz w:val="20"/>
          <w:szCs w:val="20"/>
        </w:rPr>
      </w:pPr>
      <w:r>
        <w:rPr>
          <w:rFonts w:hint="eastAsia" w:ascii="仿宋" w:hAnsi="仿宋" w:eastAsia="仿宋" w:cs="仿宋"/>
          <w:spacing w:val="8"/>
          <w:sz w:val="20"/>
          <w:szCs w:val="20"/>
        </w:rPr>
        <w:t>1.7.7</w:t>
      </w:r>
      <w:r>
        <w:rPr>
          <w:rFonts w:hint="eastAsia" w:ascii="仿宋" w:hAnsi="仿宋" w:eastAsia="仿宋" w:cs="仿宋"/>
          <w:spacing w:val="-32"/>
          <w:sz w:val="20"/>
          <w:szCs w:val="20"/>
        </w:rPr>
        <w:t xml:space="preserve"> </w:t>
      </w:r>
      <w:r>
        <w:rPr>
          <w:rFonts w:hint="eastAsia" w:ascii="仿宋" w:hAnsi="仿宋" w:eastAsia="仿宋" w:cs="仿宋"/>
          <w:spacing w:val="8"/>
          <w:sz w:val="20"/>
          <w:szCs w:val="20"/>
        </w:rPr>
        <w:t>与采购人存在利害关系可能影响招标公正性的法人、其他组织或者个人的；</w:t>
      </w:r>
    </w:p>
    <w:p w14:paraId="76C50D4F">
      <w:pPr>
        <w:spacing w:before="161" w:line="378" w:lineRule="auto"/>
        <w:ind w:left="10" w:right="1" w:firstLine="432"/>
        <w:rPr>
          <w:rFonts w:hint="eastAsia" w:ascii="仿宋" w:hAnsi="仿宋" w:eastAsia="仿宋" w:cs="仿宋"/>
          <w:sz w:val="20"/>
          <w:szCs w:val="20"/>
        </w:rPr>
      </w:pPr>
      <w:r>
        <w:rPr>
          <w:rFonts w:hint="eastAsia" w:ascii="仿宋" w:hAnsi="仿宋" w:eastAsia="仿宋" w:cs="仿宋"/>
          <w:spacing w:val="7"/>
          <w:sz w:val="20"/>
          <w:szCs w:val="20"/>
        </w:rPr>
        <w:t>1.7.8</w:t>
      </w:r>
      <w:r>
        <w:rPr>
          <w:rFonts w:hint="eastAsia" w:ascii="仿宋" w:hAnsi="仿宋" w:eastAsia="仿宋" w:cs="仿宋"/>
          <w:spacing w:val="-8"/>
          <w:sz w:val="20"/>
          <w:szCs w:val="20"/>
        </w:rPr>
        <w:t xml:space="preserve"> </w:t>
      </w:r>
      <w:r>
        <w:rPr>
          <w:rFonts w:hint="eastAsia" w:ascii="仿宋" w:hAnsi="仿宋" w:eastAsia="仿宋" w:cs="仿宋"/>
          <w:spacing w:val="7"/>
          <w:sz w:val="20"/>
          <w:szCs w:val="20"/>
        </w:rPr>
        <w:t>单位负责人为同一人或者存在控股、管理关系的不同单位，参加同一标段投标或者未划分标段的同</w:t>
      </w:r>
      <w:r>
        <w:rPr>
          <w:rFonts w:hint="eastAsia" w:ascii="仿宋" w:hAnsi="仿宋" w:eastAsia="仿宋" w:cs="仿宋"/>
          <w:sz w:val="20"/>
          <w:szCs w:val="20"/>
        </w:rPr>
        <w:t xml:space="preserve"> </w:t>
      </w:r>
      <w:r>
        <w:rPr>
          <w:rFonts w:hint="eastAsia" w:ascii="仿宋" w:hAnsi="仿宋" w:eastAsia="仿宋" w:cs="仿宋"/>
          <w:spacing w:val="7"/>
          <w:sz w:val="20"/>
          <w:szCs w:val="20"/>
        </w:rPr>
        <w:t>一招标项目投标的；</w:t>
      </w:r>
    </w:p>
    <w:p w14:paraId="6F46073E">
      <w:pPr>
        <w:spacing w:before="1" w:line="376" w:lineRule="auto"/>
        <w:ind w:left="9" w:right="3" w:firstLine="432"/>
        <w:rPr>
          <w:rFonts w:hint="eastAsia" w:ascii="仿宋" w:hAnsi="仿宋" w:eastAsia="仿宋" w:cs="仿宋"/>
          <w:sz w:val="20"/>
          <w:szCs w:val="20"/>
        </w:rPr>
      </w:pPr>
      <w:r>
        <w:rPr>
          <w:rFonts w:hint="eastAsia" w:ascii="仿宋" w:hAnsi="仿宋" w:eastAsia="仿宋" w:cs="仿宋"/>
          <w:spacing w:val="7"/>
          <w:sz w:val="20"/>
          <w:szCs w:val="20"/>
        </w:rPr>
        <w:t>1.7.9</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法定代表人为同一个人的两个及两个以上法人，母公司、全资子公司及其控股公司，参加同一标段</w:t>
      </w:r>
      <w:r>
        <w:rPr>
          <w:rFonts w:hint="eastAsia" w:ascii="仿宋" w:hAnsi="仿宋" w:eastAsia="仿宋" w:cs="仿宋"/>
          <w:sz w:val="20"/>
          <w:szCs w:val="20"/>
        </w:rPr>
        <w:t xml:space="preserve"> </w:t>
      </w:r>
      <w:r>
        <w:rPr>
          <w:rFonts w:hint="eastAsia" w:ascii="仿宋" w:hAnsi="仿宋" w:eastAsia="仿宋" w:cs="仿宋"/>
          <w:spacing w:val="8"/>
          <w:sz w:val="20"/>
          <w:szCs w:val="20"/>
        </w:rPr>
        <w:t>投标或者未划分标段的同一招标项目投标的；</w:t>
      </w:r>
    </w:p>
    <w:p w14:paraId="13E27E1E">
      <w:pPr>
        <w:spacing w:line="226" w:lineRule="auto"/>
        <w:ind w:firstLine="442"/>
        <w:rPr>
          <w:rFonts w:hint="eastAsia" w:ascii="仿宋" w:hAnsi="仿宋" w:eastAsia="仿宋" w:cs="仿宋"/>
          <w:sz w:val="20"/>
          <w:szCs w:val="20"/>
        </w:rPr>
      </w:pPr>
      <w:r>
        <w:rPr>
          <w:rFonts w:hint="eastAsia" w:ascii="仿宋" w:hAnsi="仿宋" w:eastAsia="仿宋" w:cs="仿宋"/>
          <w:spacing w:val="4"/>
          <w:sz w:val="20"/>
          <w:szCs w:val="20"/>
        </w:rPr>
        <w:t>1.7.10</w:t>
      </w:r>
      <w:r>
        <w:rPr>
          <w:rFonts w:hint="eastAsia" w:ascii="仿宋" w:hAnsi="仿宋" w:eastAsia="仿宋" w:cs="仿宋"/>
          <w:spacing w:val="-34"/>
          <w:sz w:val="20"/>
          <w:szCs w:val="20"/>
        </w:rPr>
        <w:t xml:space="preserve"> </w:t>
      </w:r>
      <w:r>
        <w:rPr>
          <w:rFonts w:hint="eastAsia" w:ascii="仿宋" w:hAnsi="仿宋" w:eastAsia="仿宋" w:cs="仿宋"/>
          <w:spacing w:val="4"/>
          <w:sz w:val="20"/>
          <w:szCs w:val="20"/>
        </w:rPr>
        <w:t>被责令停业的；</w:t>
      </w:r>
    </w:p>
    <w:p w14:paraId="2EDBB840">
      <w:pPr>
        <w:spacing w:before="164" w:line="228" w:lineRule="auto"/>
        <w:ind w:firstLine="442"/>
        <w:rPr>
          <w:rFonts w:hint="eastAsia" w:ascii="仿宋" w:hAnsi="仿宋" w:eastAsia="仿宋" w:cs="仿宋"/>
          <w:sz w:val="20"/>
          <w:szCs w:val="20"/>
        </w:rPr>
      </w:pPr>
      <w:r>
        <w:rPr>
          <w:rFonts w:hint="eastAsia" w:ascii="仿宋" w:hAnsi="仿宋" w:eastAsia="仿宋" w:cs="仿宋"/>
          <w:spacing w:val="5"/>
          <w:sz w:val="20"/>
          <w:szCs w:val="20"/>
        </w:rPr>
        <w:t>1.7.11</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被暂停或取消投标资格的；</w:t>
      </w:r>
    </w:p>
    <w:p w14:paraId="7A0BCE95">
      <w:pPr>
        <w:spacing w:before="161" w:line="228" w:lineRule="auto"/>
        <w:ind w:firstLine="442"/>
        <w:rPr>
          <w:rFonts w:hint="eastAsia" w:ascii="仿宋" w:hAnsi="仿宋" w:eastAsia="仿宋" w:cs="仿宋"/>
          <w:sz w:val="20"/>
          <w:szCs w:val="20"/>
        </w:rPr>
      </w:pPr>
      <w:r>
        <w:rPr>
          <w:rFonts w:hint="eastAsia" w:ascii="仿宋" w:hAnsi="仿宋" w:eastAsia="仿宋" w:cs="仿宋"/>
          <w:spacing w:val="5"/>
          <w:sz w:val="20"/>
          <w:szCs w:val="20"/>
        </w:rPr>
        <w:t>1.7.12</w:t>
      </w:r>
      <w:r>
        <w:rPr>
          <w:rFonts w:hint="eastAsia" w:ascii="仿宋" w:hAnsi="仿宋" w:eastAsia="仿宋" w:cs="仿宋"/>
          <w:spacing w:val="-31"/>
          <w:sz w:val="20"/>
          <w:szCs w:val="20"/>
        </w:rPr>
        <w:t xml:space="preserve"> </w:t>
      </w:r>
      <w:r>
        <w:rPr>
          <w:rFonts w:hint="eastAsia" w:ascii="仿宋" w:hAnsi="仿宋" w:eastAsia="仿宋" w:cs="仿宋"/>
          <w:spacing w:val="5"/>
          <w:sz w:val="20"/>
          <w:szCs w:val="20"/>
        </w:rPr>
        <w:t>财产被接管或冻结的；</w:t>
      </w:r>
    </w:p>
    <w:p w14:paraId="64B1543E">
      <w:pPr>
        <w:spacing w:before="161" w:line="228" w:lineRule="auto"/>
        <w:ind w:firstLine="442"/>
        <w:rPr>
          <w:rFonts w:hint="eastAsia" w:ascii="仿宋" w:hAnsi="仿宋" w:eastAsia="仿宋" w:cs="仿宋"/>
          <w:sz w:val="20"/>
          <w:szCs w:val="20"/>
        </w:rPr>
      </w:pPr>
      <w:r>
        <w:rPr>
          <w:rFonts w:hint="eastAsia" w:ascii="仿宋" w:hAnsi="仿宋" w:eastAsia="仿宋" w:cs="仿宋"/>
          <w:spacing w:val="7"/>
          <w:sz w:val="20"/>
          <w:szCs w:val="20"/>
        </w:rPr>
        <w:t>1.7.13</w:t>
      </w:r>
      <w:r>
        <w:rPr>
          <w:rFonts w:hint="eastAsia" w:ascii="仿宋" w:hAnsi="仿宋" w:eastAsia="仿宋" w:cs="仿宋"/>
          <w:spacing w:val="-19"/>
          <w:sz w:val="20"/>
          <w:szCs w:val="20"/>
        </w:rPr>
        <w:t xml:space="preserve"> </w:t>
      </w:r>
      <w:r>
        <w:rPr>
          <w:rFonts w:hint="eastAsia" w:ascii="仿宋" w:hAnsi="仿宋" w:eastAsia="仿宋" w:cs="仿宋"/>
          <w:spacing w:val="7"/>
          <w:sz w:val="20"/>
          <w:szCs w:val="20"/>
        </w:rPr>
        <w:t>在最近三年内有骗取中标或严重违约或重大质量问题的；</w:t>
      </w:r>
    </w:p>
    <w:p w14:paraId="02F74FAB">
      <w:pPr>
        <w:spacing w:before="161" w:line="378" w:lineRule="auto"/>
        <w:ind w:left="10" w:right="3" w:firstLine="432"/>
        <w:rPr>
          <w:rFonts w:hint="eastAsia" w:ascii="仿宋" w:hAnsi="仿宋" w:eastAsia="仿宋" w:cs="仿宋"/>
          <w:sz w:val="20"/>
          <w:szCs w:val="20"/>
        </w:rPr>
      </w:pPr>
      <w:r>
        <w:rPr>
          <w:rFonts w:hint="eastAsia" w:ascii="仿宋" w:hAnsi="仿宋" w:eastAsia="仿宋" w:cs="仿宋"/>
          <w:spacing w:val="9"/>
          <w:sz w:val="20"/>
          <w:szCs w:val="20"/>
        </w:rPr>
        <w:t>1.7.14</w:t>
      </w:r>
      <w:r>
        <w:rPr>
          <w:rFonts w:hint="eastAsia" w:ascii="仿宋" w:hAnsi="仿宋" w:eastAsia="仿宋" w:cs="仿宋"/>
          <w:spacing w:val="-7"/>
          <w:sz w:val="20"/>
          <w:szCs w:val="20"/>
        </w:rPr>
        <w:t xml:space="preserve"> </w:t>
      </w:r>
      <w:r>
        <w:rPr>
          <w:rFonts w:hint="eastAsia" w:ascii="仿宋" w:hAnsi="仿宋" w:eastAsia="仿宋" w:cs="仿宋"/>
          <w:spacing w:val="9"/>
          <w:sz w:val="20"/>
          <w:szCs w:val="20"/>
        </w:rPr>
        <w:t>单一来源响应文件中有弄虚作假的内容，其单一来源响应文件作废（假证书、假业绩、隐瞒不良</w:t>
      </w:r>
      <w:r>
        <w:rPr>
          <w:rFonts w:hint="eastAsia" w:ascii="仿宋" w:hAnsi="仿宋" w:eastAsia="仿宋" w:cs="仿宋"/>
          <w:spacing w:val="8"/>
          <w:sz w:val="20"/>
          <w:szCs w:val="20"/>
        </w:rPr>
        <w:t>行为记录、夸大荣誉</w:t>
      </w:r>
      <w:r>
        <w:rPr>
          <w:rFonts w:hint="eastAsia" w:ascii="仿宋" w:hAnsi="仿宋" w:eastAsia="仿宋" w:cs="仿宋"/>
          <w:spacing w:val="-53"/>
          <w:sz w:val="20"/>
          <w:szCs w:val="20"/>
        </w:rPr>
        <w:t>）</w:t>
      </w:r>
      <w:r>
        <w:rPr>
          <w:rFonts w:hint="eastAsia" w:ascii="仿宋" w:hAnsi="仿宋" w:eastAsia="仿宋" w:cs="仿宋"/>
          <w:spacing w:val="23"/>
          <w:sz w:val="20"/>
          <w:szCs w:val="20"/>
        </w:rPr>
        <w:t xml:space="preserve"> </w:t>
      </w:r>
      <w:r>
        <w:rPr>
          <w:rFonts w:hint="eastAsia" w:ascii="仿宋" w:hAnsi="仿宋" w:eastAsia="仿宋" w:cs="仿宋"/>
          <w:spacing w:val="-53"/>
          <w:sz w:val="20"/>
          <w:szCs w:val="20"/>
        </w:rPr>
        <w:t>；</w:t>
      </w:r>
    </w:p>
    <w:p w14:paraId="389AE283">
      <w:pPr>
        <w:spacing w:before="1" w:line="226" w:lineRule="auto"/>
        <w:ind w:firstLine="442"/>
        <w:rPr>
          <w:rFonts w:hint="eastAsia" w:ascii="仿宋" w:hAnsi="仿宋" w:eastAsia="仿宋" w:cs="仿宋"/>
          <w:sz w:val="20"/>
          <w:szCs w:val="20"/>
        </w:rPr>
      </w:pPr>
      <w:r>
        <w:rPr>
          <w:rFonts w:hint="eastAsia" w:ascii="仿宋" w:hAnsi="仿宋" w:eastAsia="仿宋" w:cs="仿宋"/>
          <w:spacing w:val="7"/>
          <w:sz w:val="20"/>
          <w:szCs w:val="20"/>
        </w:rPr>
        <w:t>1.7.15</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法律、规定和单一来源采购文件规定的其他无效情形</w:t>
      </w:r>
    </w:p>
    <w:p w14:paraId="0EBBBF92">
      <w:pPr>
        <w:spacing w:before="162" w:line="227" w:lineRule="auto"/>
        <w:ind w:firstLine="22"/>
        <w:outlineLvl w:val="2"/>
        <w:rPr>
          <w:rFonts w:hint="eastAsia" w:ascii="仿宋" w:hAnsi="仿宋" w:eastAsia="仿宋" w:cs="仿宋"/>
          <w:sz w:val="20"/>
          <w:szCs w:val="20"/>
        </w:rPr>
      </w:pPr>
      <w:bookmarkStart w:id="23" w:name="_Toc21579"/>
      <w:r>
        <w:rPr>
          <w:rFonts w:hint="eastAsia" w:ascii="仿宋" w:hAnsi="仿宋" w:eastAsia="仿宋" w:cs="仿宋"/>
          <w:spacing w:val="8"/>
          <w:sz w:val="20"/>
          <w:szCs w:val="20"/>
          <w14:textOutline w14:w="3795" w14:cap="sq" w14:cmpd="sng">
            <w14:solidFill>
              <w14:srgbClr w14:val="000000"/>
            </w14:solidFill>
            <w14:prstDash w14:val="solid"/>
            <w14:bevel/>
          </w14:textOutline>
        </w:rPr>
        <w:t>1.8</w:t>
      </w:r>
      <w:r>
        <w:rPr>
          <w:rFonts w:hint="eastAsia" w:ascii="仿宋" w:hAnsi="仿宋" w:eastAsia="仿宋" w:cs="仿宋"/>
          <w:spacing w:val="24"/>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投标人应具备承担本招标项目的资格条件和能力：</w:t>
      </w:r>
      <w:bookmarkEnd w:id="23"/>
    </w:p>
    <w:p w14:paraId="6A8C59BC">
      <w:pPr>
        <w:spacing w:before="162" w:line="227" w:lineRule="auto"/>
        <w:ind w:firstLine="442"/>
        <w:rPr>
          <w:rFonts w:hint="eastAsia" w:ascii="仿宋" w:hAnsi="仿宋" w:eastAsia="仿宋" w:cs="仿宋"/>
          <w:sz w:val="20"/>
          <w:szCs w:val="20"/>
        </w:rPr>
      </w:pPr>
      <w:r>
        <w:rPr>
          <w:rFonts w:hint="eastAsia" w:ascii="仿宋" w:hAnsi="仿宋" w:eastAsia="仿宋" w:cs="仿宋"/>
          <w:spacing w:val="6"/>
          <w:sz w:val="20"/>
          <w:szCs w:val="20"/>
        </w:rPr>
        <w:t>1.8.1</w:t>
      </w:r>
      <w:r>
        <w:rPr>
          <w:rFonts w:hint="eastAsia" w:ascii="仿宋" w:hAnsi="仿宋" w:eastAsia="仿宋" w:cs="仿宋"/>
          <w:spacing w:val="-15"/>
          <w:sz w:val="20"/>
          <w:szCs w:val="20"/>
        </w:rPr>
        <w:t xml:space="preserve"> </w:t>
      </w:r>
      <w:r>
        <w:rPr>
          <w:rFonts w:hint="eastAsia" w:ascii="仿宋" w:hAnsi="仿宋" w:eastAsia="仿宋" w:cs="仿宋"/>
          <w:spacing w:val="6"/>
          <w:sz w:val="20"/>
          <w:szCs w:val="20"/>
        </w:rPr>
        <w:t>投标人的资格要求见投标人须知前附表；</w:t>
      </w:r>
    </w:p>
    <w:p w14:paraId="2A53D7BF">
      <w:pPr>
        <w:spacing w:before="164" w:line="377" w:lineRule="auto"/>
        <w:ind w:left="7" w:right="1" w:firstLine="434"/>
        <w:rPr>
          <w:rFonts w:hint="eastAsia" w:ascii="仿宋" w:hAnsi="仿宋" w:eastAsia="仿宋" w:cs="仿宋"/>
          <w:sz w:val="20"/>
          <w:szCs w:val="20"/>
        </w:rPr>
      </w:pPr>
      <w:r>
        <w:rPr>
          <w:rFonts w:hint="eastAsia" w:ascii="仿宋" w:hAnsi="仿宋" w:eastAsia="仿宋" w:cs="仿宋"/>
          <w:color w:val="111111"/>
          <w:spacing w:val="7"/>
          <w:sz w:val="20"/>
          <w:szCs w:val="20"/>
        </w:rPr>
        <w:t>1.</w:t>
      </w:r>
      <w:r>
        <w:rPr>
          <w:rFonts w:hint="eastAsia" w:ascii="仿宋" w:hAnsi="仿宋" w:eastAsia="仿宋" w:cs="仿宋"/>
          <w:spacing w:val="7"/>
          <w:sz w:val="20"/>
          <w:szCs w:val="20"/>
        </w:rPr>
        <w:t>8</w:t>
      </w:r>
      <w:r>
        <w:rPr>
          <w:rFonts w:hint="eastAsia" w:ascii="仿宋" w:hAnsi="仿宋" w:eastAsia="仿宋" w:cs="仿宋"/>
          <w:color w:val="111111"/>
          <w:spacing w:val="7"/>
          <w:sz w:val="20"/>
          <w:szCs w:val="20"/>
        </w:rPr>
        <w:t>.2</w:t>
      </w:r>
      <w:r>
        <w:rPr>
          <w:rFonts w:hint="eastAsia" w:ascii="仿宋" w:hAnsi="仿宋" w:eastAsia="仿宋" w:cs="仿宋"/>
          <w:color w:val="111111"/>
          <w:spacing w:val="-8"/>
          <w:sz w:val="20"/>
          <w:szCs w:val="20"/>
        </w:rPr>
        <w:t xml:space="preserve"> </w:t>
      </w:r>
      <w:r>
        <w:rPr>
          <w:rFonts w:hint="eastAsia" w:ascii="仿宋" w:hAnsi="仿宋" w:eastAsia="仿宋" w:cs="仿宋"/>
          <w:color w:val="111111"/>
          <w:spacing w:val="7"/>
          <w:sz w:val="20"/>
          <w:szCs w:val="20"/>
        </w:rPr>
        <w:t>便于采购人完成评标定标工作，资质有效期应覆盖投标有效期，资质证书报名阶段没过期，开标时</w:t>
      </w:r>
      <w:r>
        <w:rPr>
          <w:rFonts w:hint="eastAsia" w:ascii="仿宋" w:hAnsi="仿宋" w:eastAsia="仿宋" w:cs="仿宋"/>
          <w:color w:val="111111"/>
          <w:sz w:val="20"/>
          <w:szCs w:val="20"/>
        </w:rPr>
        <w:t xml:space="preserve"> </w:t>
      </w:r>
      <w:r>
        <w:rPr>
          <w:rFonts w:hint="eastAsia" w:ascii="仿宋" w:hAnsi="仿宋" w:eastAsia="仿宋" w:cs="仿宋"/>
          <w:color w:val="111111"/>
          <w:spacing w:val="9"/>
          <w:sz w:val="20"/>
          <w:szCs w:val="20"/>
        </w:rPr>
        <w:t>可能过期时须提供资质审批部门开具的证明，证明正在履行复验程序且无导致企业资质降级或撤销事由的书</w:t>
      </w:r>
      <w:r>
        <w:rPr>
          <w:rFonts w:hint="eastAsia" w:ascii="仿宋" w:hAnsi="仿宋" w:eastAsia="仿宋" w:cs="仿宋"/>
          <w:color w:val="111111"/>
          <w:spacing w:val="5"/>
          <w:sz w:val="20"/>
          <w:szCs w:val="20"/>
        </w:rPr>
        <w:t>面证明。</w:t>
      </w:r>
    </w:p>
    <w:p w14:paraId="2CD62FCD">
      <w:pPr>
        <w:spacing w:line="227" w:lineRule="auto"/>
        <w:ind w:firstLine="442"/>
        <w:rPr>
          <w:rFonts w:hint="eastAsia" w:ascii="仿宋" w:hAnsi="仿宋" w:eastAsia="仿宋" w:cs="仿宋"/>
          <w:sz w:val="20"/>
          <w:szCs w:val="20"/>
        </w:rPr>
      </w:pPr>
      <w:r>
        <w:rPr>
          <w:rFonts w:hint="eastAsia" w:ascii="仿宋" w:hAnsi="仿宋" w:eastAsia="仿宋" w:cs="仿宋"/>
          <w:color w:val="111111"/>
          <w:spacing w:val="6"/>
          <w:sz w:val="20"/>
          <w:szCs w:val="20"/>
        </w:rPr>
        <w:t>1.</w:t>
      </w:r>
      <w:r>
        <w:rPr>
          <w:rFonts w:hint="eastAsia" w:ascii="仿宋" w:hAnsi="仿宋" w:eastAsia="仿宋" w:cs="仿宋"/>
          <w:spacing w:val="6"/>
          <w:sz w:val="20"/>
          <w:szCs w:val="20"/>
        </w:rPr>
        <w:t>8</w:t>
      </w:r>
      <w:r>
        <w:rPr>
          <w:rFonts w:hint="eastAsia" w:ascii="仿宋" w:hAnsi="仿宋" w:eastAsia="仿宋" w:cs="仿宋"/>
          <w:color w:val="111111"/>
          <w:spacing w:val="6"/>
          <w:sz w:val="20"/>
          <w:szCs w:val="20"/>
        </w:rPr>
        <w:t>.3</w:t>
      </w:r>
      <w:r>
        <w:rPr>
          <w:rFonts w:hint="eastAsia" w:ascii="仿宋" w:hAnsi="仿宋" w:eastAsia="仿宋" w:cs="仿宋"/>
          <w:color w:val="111111"/>
          <w:spacing w:val="-33"/>
          <w:sz w:val="20"/>
          <w:szCs w:val="20"/>
        </w:rPr>
        <w:t xml:space="preserve"> </w:t>
      </w:r>
      <w:r>
        <w:rPr>
          <w:rFonts w:hint="eastAsia" w:ascii="仿宋" w:hAnsi="仿宋" w:eastAsia="仿宋" w:cs="仿宋"/>
          <w:spacing w:val="6"/>
          <w:sz w:val="20"/>
          <w:szCs w:val="20"/>
        </w:rPr>
        <w:t>法律、法规规定的其他条件。</w:t>
      </w:r>
    </w:p>
    <w:p w14:paraId="20B8F852">
      <w:pPr>
        <w:spacing w:before="162" w:line="227" w:lineRule="auto"/>
        <w:ind w:firstLine="22"/>
        <w:outlineLvl w:val="2"/>
        <w:rPr>
          <w:rFonts w:hint="eastAsia" w:ascii="仿宋" w:hAnsi="仿宋" w:eastAsia="仿宋" w:cs="仿宋"/>
          <w:sz w:val="20"/>
          <w:szCs w:val="20"/>
        </w:rPr>
      </w:pPr>
      <w:bookmarkStart w:id="24" w:name="_Toc20104"/>
      <w:r>
        <w:rPr>
          <w:rFonts w:hint="eastAsia" w:ascii="仿宋" w:hAnsi="仿宋" w:eastAsia="仿宋" w:cs="仿宋"/>
          <w:spacing w:val="6"/>
          <w:sz w:val="20"/>
          <w:szCs w:val="20"/>
          <w14:textOutline w14:w="3795" w14:cap="sq" w14:cmpd="sng">
            <w14:solidFill>
              <w14:srgbClr w14:val="000000"/>
            </w14:solidFill>
            <w14:prstDash w14:val="solid"/>
            <w14:bevel/>
          </w14:textOutline>
        </w:rPr>
        <w:t>1.9</w:t>
      </w:r>
      <w:r>
        <w:rPr>
          <w:rFonts w:hint="eastAsia" w:ascii="仿宋" w:hAnsi="仿宋" w:eastAsia="仿宋" w:cs="仿宋"/>
          <w:spacing w:val="-23"/>
          <w:sz w:val="20"/>
          <w:szCs w:val="20"/>
        </w:rPr>
        <w:t xml:space="preserve"> </w:t>
      </w:r>
      <w:r>
        <w:rPr>
          <w:rFonts w:hint="eastAsia" w:ascii="仿宋" w:hAnsi="仿宋" w:eastAsia="仿宋" w:cs="仿宋"/>
          <w:spacing w:val="6"/>
          <w:sz w:val="20"/>
          <w:szCs w:val="20"/>
          <w14:textOutline w14:w="3795" w14:cap="sq" w14:cmpd="sng">
            <w14:solidFill>
              <w14:srgbClr w14:val="000000"/>
            </w14:solidFill>
            <w14:prstDash w14:val="solid"/>
            <w14:bevel/>
          </w14:textOutline>
        </w:rPr>
        <w:t>单一来源采购文件的约束力：</w:t>
      </w:r>
      <w:bookmarkEnd w:id="24"/>
    </w:p>
    <w:p w14:paraId="148DC7DE">
      <w:pPr>
        <w:spacing w:before="162" w:line="227" w:lineRule="auto"/>
        <w:ind w:firstLine="429"/>
        <w:rPr>
          <w:rFonts w:hint="eastAsia" w:ascii="仿宋" w:hAnsi="仿宋" w:eastAsia="仿宋" w:cs="仿宋"/>
          <w:sz w:val="21"/>
        </w:rPr>
      </w:pPr>
      <w:r>
        <w:rPr>
          <w:rFonts w:hint="eastAsia" w:ascii="仿宋" w:hAnsi="仿宋" w:eastAsia="仿宋" w:cs="仿宋"/>
          <w:spacing w:val="9"/>
          <w:sz w:val="20"/>
          <w:szCs w:val="20"/>
        </w:rPr>
        <w:t>投标人报名参与本项目即被认可接受本单一来源采购文件中的所有条款和规定。</w:t>
      </w:r>
    </w:p>
    <w:p w14:paraId="5534FA7C">
      <w:pPr>
        <w:spacing w:line="320" w:lineRule="auto"/>
        <w:rPr>
          <w:rFonts w:hint="eastAsia" w:ascii="仿宋" w:hAnsi="仿宋" w:eastAsia="仿宋" w:cs="仿宋"/>
          <w:sz w:val="21"/>
        </w:rPr>
      </w:pPr>
    </w:p>
    <w:p w14:paraId="152D64F6">
      <w:pPr>
        <w:spacing w:before="65" w:line="227" w:lineRule="auto"/>
        <w:ind w:firstLine="3782"/>
        <w:outlineLvl w:val="1"/>
        <w:rPr>
          <w:rFonts w:hint="eastAsia" w:ascii="仿宋" w:hAnsi="仿宋" w:eastAsia="仿宋" w:cs="仿宋"/>
          <w:sz w:val="20"/>
          <w:szCs w:val="20"/>
        </w:rPr>
      </w:pPr>
      <w:bookmarkStart w:id="25" w:name="_Toc31586"/>
      <w:r>
        <w:rPr>
          <w:rFonts w:hint="eastAsia" w:ascii="仿宋" w:hAnsi="仿宋" w:eastAsia="仿宋" w:cs="仿宋"/>
          <w:spacing w:val="8"/>
          <w:sz w:val="20"/>
          <w:szCs w:val="20"/>
          <w14:textOutline w14:w="3795" w14:cap="sq" w14:cmpd="sng">
            <w14:solidFill>
              <w14:srgbClr w14:val="000000"/>
            </w14:solidFill>
            <w14:prstDash w14:val="solid"/>
            <w14:bevel/>
          </w14:textOutline>
        </w:rPr>
        <w:t>第二节</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单一来源采购文件</w:t>
      </w:r>
      <w:bookmarkEnd w:id="25"/>
    </w:p>
    <w:p w14:paraId="3290A5B2">
      <w:pPr>
        <w:spacing w:before="162" w:line="227" w:lineRule="auto"/>
        <w:ind w:firstLine="9"/>
        <w:outlineLvl w:val="2"/>
        <w:rPr>
          <w:rFonts w:hint="eastAsia" w:ascii="仿宋" w:hAnsi="仿宋" w:eastAsia="仿宋" w:cs="仿宋"/>
          <w:sz w:val="20"/>
          <w:szCs w:val="20"/>
        </w:rPr>
      </w:pPr>
      <w:bookmarkStart w:id="26" w:name="_Toc9103"/>
      <w:r>
        <w:rPr>
          <w:rFonts w:hint="eastAsia" w:ascii="仿宋" w:hAnsi="仿宋" w:eastAsia="仿宋" w:cs="仿宋"/>
          <w:spacing w:val="8"/>
          <w:sz w:val="20"/>
          <w:szCs w:val="20"/>
          <w14:textOutline w14:w="3795" w14:cap="sq" w14:cmpd="sng">
            <w14:solidFill>
              <w14:srgbClr w14:val="000000"/>
            </w14:solidFill>
            <w14:prstDash w14:val="solid"/>
            <w14:bevel/>
          </w14:textOutline>
        </w:rPr>
        <w:t>2.1</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单一来源采购文件的组成</w:t>
      </w:r>
      <w:bookmarkEnd w:id="26"/>
    </w:p>
    <w:p w14:paraId="24A750F0">
      <w:pPr>
        <w:spacing w:before="162" w:line="227" w:lineRule="auto"/>
        <w:ind w:firstLine="429"/>
        <w:rPr>
          <w:rFonts w:hint="eastAsia" w:ascii="仿宋" w:hAnsi="仿宋" w:eastAsia="仿宋" w:cs="仿宋"/>
          <w:sz w:val="20"/>
          <w:szCs w:val="20"/>
        </w:rPr>
      </w:pPr>
      <w:r>
        <w:rPr>
          <w:rFonts w:hint="eastAsia" w:ascii="仿宋" w:hAnsi="仿宋" w:eastAsia="仿宋" w:cs="仿宋"/>
          <w:spacing w:val="5"/>
          <w:sz w:val="20"/>
          <w:szCs w:val="20"/>
        </w:rPr>
        <w:t>2.1.1</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单一来源采购公示；</w:t>
      </w:r>
    </w:p>
    <w:p w14:paraId="48212AF7">
      <w:pPr>
        <w:spacing w:before="162" w:line="227" w:lineRule="auto"/>
        <w:ind w:firstLine="429"/>
        <w:rPr>
          <w:rFonts w:hint="eastAsia" w:ascii="仿宋" w:hAnsi="仿宋" w:eastAsia="仿宋" w:cs="仿宋"/>
          <w:sz w:val="20"/>
          <w:szCs w:val="20"/>
        </w:rPr>
      </w:pPr>
      <w:r>
        <w:rPr>
          <w:rFonts w:hint="eastAsia" w:ascii="仿宋" w:hAnsi="仿宋" w:eastAsia="仿宋" w:cs="仿宋"/>
          <w:spacing w:val="5"/>
          <w:sz w:val="20"/>
          <w:szCs w:val="20"/>
        </w:rPr>
        <w:t>2.1.2</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投标人须知前附表；</w:t>
      </w:r>
    </w:p>
    <w:p w14:paraId="5F92D25F">
      <w:pPr>
        <w:spacing w:before="165" w:line="228" w:lineRule="auto"/>
        <w:ind w:firstLine="429"/>
        <w:rPr>
          <w:rFonts w:hint="eastAsia" w:ascii="仿宋" w:hAnsi="仿宋" w:eastAsia="仿宋" w:cs="仿宋"/>
          <w:sz w:val="20"/>
          <w:szCs w:val="20"/>
        </w:rPr>
      </w:pPr>
      <w:r>
        <w:rPr>
          <w:rFonts w:hint="eastAsia" w:ascii="仿宋" w:hAnsi="仿宋" w:eastAsia="仿宋" w:cs="仿宋"/>
          <w:spacing w:val="5"/>
          <w:sz w:val="20"/>
          <w:szCs w:val="20"/>
        </w:rPr>
        <w:t>2.1.3</w:t>
      </w:r>
      <w:r>
        <w:rPr>
          <w:rFonts w:hint="eastAsia" w:ascii="仿宋" w:hAnsi="仿宋" w:eastAsia="仿宋" w:cs="仿宋"/>
          <w:spacing w:val="-34"/>
          <w:sz w:val="20"/>
          <w:szCs w:val="20"/>
        </w:rPr>
        <w:t xml:space="preserve"> </w:t>
      </w:r>
      <w:r>
        <w:rPr>
          <w:rFonts w:hint="eastAsia" w:ascii="仿宋" w:hAnsi="仿宋" w:eastAsia="仿宋" w:cs="仿宋"/>
          <w:spacing w:val="5"/>
          <w:sz w:val="20"/>
          <w:szCs w:val="20"/>
        </w:rPr>
        <w:t>投标人须知</w:t>
      </w:r>
    </w:p>
    <w:p w14:paraId="6FBADB61">
      <w:pPr>
        <w:spacing w:before="160" w:line="228" w:lineRule="auto"/>
        <w:ind w:firstLine="429"/>
        <w:rPr>
          <w:rFonts w:hint="eastAsia" w:ascii="仿宋" w:hAnsi="仿宋" w:eastAsia="仿宋" w:cs="仿宋"/>
          <w:sz w:val="20"/>
          <w:szCs w:val="20"/>
        </w:rPr>
      </w:pPr>
      <w:r>
        <w:rPr>
          <w:rFonts w:hint="eastAsia" w:ascii="仿宋" w:hAnsi="仿宋" w:eastAsia="仿宋" w:cs="仿宋"/>
          <w:spacing w:val="6"/>
          <w:sz w:val="20"/>
          <w:szCs w:val="20"/>
        </w:rPr>
        <w:t>2.1.4</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技术标准和服务要求；</w:t>
      </w:r>
    </w:p>
    <w:p w14:paraId="692573ED">
      <w:pPr>
        <w:spacing w:before="162" w:line="227" w:lineRule="auto"/>
        <w:ind w:firstLine="429"/>
        <w:rPr>
          <w:rFonts w:hint="eastAsia" w:ascii="仿宋" w:hAnsi="仿宋" w:eastAsia="仿宋" w:cs="仿宋"/>
          <w:sz w:val="20"/>
          <w:szCs w:val="20"/>
        </w:rPr>
      </w:pPr>
      <w:r>
        <w:rPr>
          <w:rFonts w:hint="eastAsia" w:ascii="仿宋" w:hAnsi="仿宋" w:eastAsia="仿宋" w:cs="仿宋"/>
          <w:spacing w:val="8"/>
          <w:sz w:val="20"/>
          <w:szCs w:val="20"/>
        </w:rPr>
        <w:t>2.1.5</w:t>
      </w:r>
      <w:r>
        <w:rPr>
          <w:rFonts w:hint="eastAsia" w:ascii="仿宋" w:hAnsi="仿宋" w:eastAsia="仿宋" w:cs="仿宋"/>
          <w:spacing w:val="-35"/>
          <w:sz w:val="20"/>
          <w:szCs w:val="20"/>
        </w:rPr>
        <w:t xml:space="preserve"> </w:t>
      </w:r>
      <w:r>
        <w:rPr>
          <w:rFonts w:hint="eastAsia" w:ascii="仿宋" w:hAnsi="仿宋" w:eastAsia="仿宋" w:cs="仿宋"/>
          <w:spacing w:val="8"/>
          <w:sz w:val="20"/>
          <w:szCs w:val="20"/>
        </w:rPr>
        <w:t>单一来源响应文件格式（附文件后</w:t>
      </w:r>
      <w:r>
        <w:rPr>
          <w:rFonts w:hint="eastAsia" w:ascii="仿宋" w:hAnsi="仿宋" w:eastAsia="仿宋" w:cs="仿宋"/>
          <w:spacing w:val="-46"/>
          <w:sz w:val="20"/>
          <w:szCs w:val="20"/>
        </w:rPr>
        <w:t>）</w:t>
      </w:r>
      <w:r>
        <w:rPr>
          <w:rFonts w:hint="eastAsia" w:ascii="仿宋" w:hAnsi="仿宋" w:eastAsia="仿宋" w:cs="仿宋"/>
          <w:spacing w:val="-5"/>
          <w:sz w:val="20"/>
          <w:szCs w:val="20"/>
        </w:rPr>
        <w:t xml:space="preserve"> </w:t>
      </w:r>
      <w:r>
        <w:rPr>
          <w:rFonts w:hint="eastAsia" w:ascii="仿宋" w:hAnsi="仿宋" w:eastAsia="仿宋" w:cs="仿宋"/>
          <w:spacing w:val="-46"/>
          <w:sz w:val="20"/>
          <w:szCs w:val="20"/>
        </w:rPr>
        <w:t>；</w:t>
      </w:r>
    </w:p>
    <w:p w14:paraId="4C1564CF">
      <w:pPr>
        <w:spacing w:before="162" w:line="228" w:lineRule="auto"/>
        <w:ind w:firstLine="429"/>
        <w:rPr>
          <w:rFonts w:hint="eastAsia" w:ascii="仿宋" w:hAnsi="仿宋" w:eastAsia="仿宋" w:cs="仿宋"/>
          <w:sz w:val="20"/>
          <w:szCs w:val="20"/>
        </w:rPr>
      </w:pPr>
      <w:r>
        <w:rPr>
          <w:rFonts w:hint="eastAsia" w:ascii="仿宋" w:hAnsi="仿宋" w:eastAsia="仿宋" w:cs="仿宋"/>
          <w:spacing w:val="4"/>
          <w:sz w:val="20"/>
          <w:szCs w:val="20"/>
        </w:rPr>
        <w:t>2.1.6</w:t>
      </w:r>
      <w:r>
        <w:rPr>
          <w:rFonts w:hint="eastAsia" w:ascii="仿宋" w:hAnsi="仿宋" w:eastAsia="仿宋" w:cs="仿宋"/>
          <w:spacing w:val="-32"/>
          <w:sz w:val="20"/>
          <w:szCs w:val="20"/>
        </w:rPr>
        <w:t xml:space="preserve"> </w:t>
      </w:r>
      <w:r>
        <w:rPr>
          <w:rFonts w:hint="eastAsia" w:ascii="仿宋" w:hAnsi="仿宋" w:eastAsia="仿宋" w:cs="仿宋"/>
          <w:spacing w:val="4"/>
          <w:sz w:val="20"/>
          <w:szCs w:val="20"/>
        </w:rPr>
        <w:t>补充条款。</w:t>
      </w:r>
    </w:p>
    <w:p w14:paraId="1BA04E51">
      <w:pPr>
        <w:spacing w:before="161" w:line="227" w:lineRule="auto"/>
        <w:ind w:firstLine="9"/>
        <w:outlineLvl w:val="2"/>
        <w:rPr>
          <w:rFonts w:hint="eastAsia" w:ascii="仿宋" w:hAnsi="仿宋" w:eastAsia="仿宋" w:cs="仿宋"/>
          <w:sz w:val="20"/>
          <w:szCs w:val="20"/>
        </w:rPr>
      </w:pPr>
      <w:bookmarkStart w:id="27" w:name="_Toc23176"/>
      <w:r>
        <w:rPr>
          <w:rFonts w:hint="eastAsia" w:ascii="仿宋" w:hAnsi="仿宋" w:eastAsia="仿宋" w:cs="仿宋"/>
          <w:spacing w:val="7"/>
          <w:sz w:val="20"/>
          <w:szCs w:val="20"/>
          <w14:textOutline w14:w="3795" w14:cap="sq" w14:cmpd="sng">
            <w14:solidFill>
              <w14:srgbClr w14:val="000000"/>
            </w14:solidFill>
            <w14:prstDash w14:val="solid"/>
            <w14:bevel/>
          </w14:textOutline>
        </w:rPr>
        <w:t>2.2</w:t>
      </w:r>
      <w:r>
        <w:rPr>
          <w:rFonts w:hint="eastAsia" w:ascii="仿宋" w:hAnsi="仿宋" w:eastAsia="仿宋" w:cs="仿宋"/>
          <w:spacing w:val="29"/>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单一来源采购文件的澄清</w:t>
      </w:r>
      <w:bookmarkEnd w:id="27"/>
    </w:p>
    <w:p w14:paraId="47F2F719">
      <w:pPr>
        <w:spacing w:before="124" w:line="377" w:lineRule="auto"/>
        <w:ind w:left="6" w:firstLine="423"/>
        <w:rPr>
          <w:rFonts w:hint="eastAsia" w:ascii="仿宋" w:hAnsi="仿宋" w:eastAsia="仿宋" w:cs="仿宋"/>
          <w:sz w:val="20"/>
          <w:szCs w:val="20"/>
        </w:rPr>
      </w:pPr>
      <w:r>
        <w:rPr>
          <w:rFonts w:hint="eastAsia" w:ascii="仿宋" w:hAnsi="仿宋" w:eastAsia="仿宋" w:cs="仿宋"/>
          <w:spacing w:val="11"/>
          <w:sz w:val="20"/>
          <w:szCs w:val="20"/>
        </w:rPr>
        <w:t>2.2.1</w:t>
      </w:r>
      <w:r>
        <w:rPr>
          <w:rFonts w:hint="eastAsia" w:ascii="仿宋" w:hAnsi="仿宋" w:eastAsia="仿宋" w:cs="仿宋"/>
          <w:spacing w:val="24"/>
          <w:sz w:val="20"/>
          <w:szCs w:val="20"/>
        </w:rPr>
        <w:t xml:space="preserve"> </w:t>
      </w:r>
      <w:r>
        <w:rPr>
          <w:rFonts w:hint="eastAsia" w:ascii="仿宋" w:hAnsi="仿宋" w:eastAsia="仿宋" w:cs="仿宋"/>
          <w:spacing w:val="11"/>
          <w:sz w:val="20"/>
          <w:szCs w:val="20"/>
        </w:rPr>
        <w:t>投标人应当仔细阅读和检查单一来源采购文件的全部内容。如发现缺页或附件不全，应当及时向</w:t>
      </w:r>
      <w:r>
        <w:rPr>
          <w:rFonts w:hint="eastAsia" w:ascii="仿宋" w:hAnsi="仿宋" w:eastAsia="仿宋" w:cs="仿宋"/>
          <w:sz w:val="20"/>
          <w:szCs w:val="20"/>
        </w:rPr>
        <w:t xml:space="preserve"> </w:t>
      </w:r>
      <w:r>
        <w:rPr>
          <w:rFonts w:hint="eastAsia" w:ascii="仿宋" w:hAnsi="仿宋" w:eastAsia="仿宋" w:cs="仿宋"/>
          <w:spacing w:val="7"/>
          <w:sz w:val="20"/>
          <w:szCs w:val="20"/>
        </w:rPr>
        <w:t>采购代理机构提出，</w:t>
      </w:r>
      <w:r>
        <w:rPr>
          <w:rFonts w:hint="eastAsia" w:ascii="仿宋" w:hAnsi="仿宋" w:eastAsia="仿宋" w:cs="仿宋"/>
          <w:spacing w:val="-17"/>
          <w:sz w:val="20"/>
          <w:szCs w:val="20"/>
        </w:rPr>
        <w:t xml:space="preserve"> </w:t>
      </w:r>
      <w:r>
        <w:rPr>
          <w:rFonts w:hint="eastAsia" w:ascii="仿宋" w:hAnsi="仿宋" w:eastAsia="仿宋" w:cs="仿宋"/>
          <w:spacing w:val="7"/>
          <w:sz w:val="20"/>
          <w:szCs w:val="20"/>
        </w:rPr>
        <w:t>以便补齐。如有疑问，应当在投标人须知前附表规定的时间、方式向采购代理机构提出，</w:t>
      </w:r>
      <w:r>
        <w:rPr>
          <w:rFonts w:hint="eastAsia" w:ascii="仿宋" w:hAnsi="仿宋" w:eastAsia="仿宋" w:cs="仿宋"/>
          <w:spacing w:val="9"/>
          <w:sz w:val="20"/>
          <w:szCs w:val="20"/>
        </w:rPr>
        <w:t>要求采购代理机构对单一来源采购文件予以澄清。</w:t>
      </w:r>
    </w:p>
    <w:p w14:paraId="436F93D1">
      <w:pPr>
        <w:spacing w:before="1" w:line="376" w:lineRule="auto"/>
        <w:ind w:left="7" w:right="54" w:firstLine="421"/>
        <w:rPr>
          <w:rFonts w:hint="eastAsia" w:ascii="仿宋" w:hAnsi="仿宋" w:eastAsia="仿宋" w:cs="仿宋"/>
          <w:sz w:val="20"/>
          <w:szCs w:val="20"/>
        </w:rPr>
      </w:pPr>
      <w:r>
        <w:rPr>
          <w:rFonts w:hint="eastAsia" w:ascii="仿宋" w:hAnsi="仿宋" w:eastAsia="仿宋" w:cs="仿宋"/>
          <w:spacing w:val="11"/>
          <w:sz w:val="20"/>
          <w:szCs w:val="20"/>
        </w:rPr>
        <w:t>2.2.2</w:t>
      </w:r>
      <w:r>
        <w:rPr>
          <w:rFonts w:hint="eastAsia" w:ascii="仿宋" w:hAnsi="仿宋" w:eastAsia="仿宋" w:cs="仿宋"/>
          <w:spacing w:val="24"/>
          <w:sz w:val="20"/>
          <w:szCs w:val="20"/>
        </w:rPr>
        <w:t xml:space="preserve"> </w:t>
      </w:r>
      <w:r>
        <w:rPr>
          <w:rFonts w:hint="eastAsia" w:ascii="仿宋" w:hAnsi="仿宋" w:eastAsia="仿宋" w:cs="仿宋"/>
          <w:spacing w:val="11"/>
          <w:sz w:val="20"/>
          <w:szCs w:val="20"/>
        </w:rPr>
        <w:t>单一来源采购文件的澄清将按照投标人须知前附表规定的时间、方式发布，但不指明澄清问题的</w:t>
      </w:r>
      <w:r>
        <w:rPr>
          <w:rFonts w:hint="eastAsia" w:ascii="仿宋" w:hAnsi="仿宋" w:eastAsia="仿宋" w:cs="仿宋"/>
          <w:spacing w:val="4"/>
          <w:sz w:val="20"/>
          <w:szCs w:val="20"/>
        </w:rPr>
        <w:t>来源。</w:t>
      </w:r>
    </w:p>
    <w:p w14:paraId="5597DADA">
      <w:pPr>
        <w:spacing w:line="226" w:lineRule="auto"/>
        <w:ind w:firstLine="9"/>
        <w:outlineLvl w:val="2"/>
        <w:rPr>
          <w:rFonts w:hint="eastAsia" w:ascii="仿宋" w:hAnsi="仿宋" w:eastAsia="仿宋" w:cs="仿宋"/>
          <w:sz w:val="20"/>
          <w:szCs w:val="20"/>
        </w:rPr>
      </w:pPr>
      <w:bookmarkStart w:id="28" w:name="_Toc13329"/>
      <w:r>
        <w:rPr>
          <w:rFonts w:hint="eastAsia" w:ascii="仿宋" w:hAnsi="仿宋" w:eastAsia="仿宋" w:cs="仿宋"/>
          <w:spacing w:val="8"/>
          <w:sz w:val="20"/>
          <w:szCs w:val="20"/>
          <w14:textOutline w14:w="3795" w14:cap="sq" w14:cmpd="sng">
            <w14:solidFill>
              <w14:srgbClr w14:val="000000"/>
            </w14:solidFill>
            <w14:prstDash w14:val="solid"/>
            <w14:bevel/>
          </w14:textOutline>
        </w:rPr>
        <w:t>2.3</w:t>
      </w:r>
      <w:r>
        <w:rPr>
          <w:rFonts w:hint="eastAsia" w:ascii="仿宋" w:hAnsi="仿宋" w:eastAsia="仿宋" w:cs="仿宋"/>
          <w:spacing w:val="-37"/>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单一来源采购文件的修改</w:t>
      </w:r>
      <w:bookmarkEnd w:id="28"/>
    </w:p>
    <w:p w14:paraId="564FD9A8">
      <w:pPr>
        <w:spacing w:before="164" w:line="377" w:lineRule="auto"/>
        <w:ind w:left="7" w:right="54" w:firstLine="421"/>
        <w:rPr>
          <w:rFonts w:hint="eastAsia" w:ascii="仿宋" w:hAnsi="仿宋" w:eastAsia="仿宋" w:cs="仿宋"/>
          <w:sz w:val="20"/>
          <w:szCs w:val="20"/>
        </w:rPr>
      </w:pPr>
      <w:r>
        <w:rPr>
          <w:rFonts w:hint="eastAsia" w:ascii="仿宋" w:hAnsi="仿宋" w:eastAsia="仿宋" w:cs="仿宋"/>
          <w:spacing w:val="11"/>
          <w:sz w:val="20"/>
          <w:szCs w:val="20"/>
        </w:rPr>
        <w:t>2.3.1单一来源采购文件的修改将按照投标人须知前附表规定的时间、方式发布，但不指明澄清问题的</w:t>
      </w:r>
      <w:r>
        <w:rPr>
          <w:rFonts w:hint="eastAsia" w:ascii="仿宋" w:hAnsi="仿宋" w:eastAsia="仿宋" w:cs="仿宋"/>
          <w:spacing w:val="4"/>
          <w:sz w:val="20"/>
          <w:szCs w:val="20"/>
        </w:rPr>
        <w:t>来源。</w:t>
      </w:r>
    </w:p>
    <w:p w14:paraId="6AE79851">
      <w:pPr>
        <w:spacing w:before="1" w:line="377" w:lineRule="auto"/>
        <w:ind w:left="6" w:right="54" w:firstLine="423"/>
        <w:rPr>
          <w:rFonts w:hint="eastAsia" w:ascii="仿宋" w:hAnsi="仿宋" w:eastAsia="仿宋" w:cs="仿宋"/>
          <w:sz w:val="20"/>
          <w:szCs w:val="20"/>
        </w:rPr>
      </w:pPr>
      <w:r>
        <w:rPr>
          <w:rFonts w:hint="eastAsia" w:ascii="仿宋" w:hAnsi="仿宋" w:eastAsia="仿宋" w:cs="仿宋"/>
          <w:spacing w:val="11"/>
          <w:sz w:val="20"/>
          <w:szCs w:val="20"/>
        </w:rPr>
        <w:t>2.3.2在投标人须知前附表规定的截止时间前，无论出于何种原因，采购代理机构和采购人可主动地或</w:t>
      </w:r>
      <w:r>
        <w:rPr>
          <w:rFonts w:hint="eastAsia" w:ascii="仿宋" w:hAnsi="仿宋" w:eastAsia="仿宋" w:cs="仿宋"/>
          <w:sz w:val="20"/>
          <w:szCs w:val="20"/>
        </w:rPr>
        <w:t xml:space="preserve"> </w:t>
      </w:r>
      <w:r>
        <w:rPr>
          <w:rFonts w:hint="eastAsia" w:ascii="仿宋" w:hAnsi="仿宋" w:eastAsia="仿宋" w:cs="仿宋"/>
          <w:spacing w:val="9"/>
          <w:sz w:val="20"/>
          <w:szCs w:val="20"/>
        </w:rPr>
        <w:t>在解答潜在投标人提出的澄清问题时对单一来源采购文件进行修改。</w:t>
      </w:r>
    </w:p>
    <w:p w14:paraId="54917E68">
      <w:pPr>
        <w:spacing w:before="1" w:line="226" w:lineRule="auto"/>
        <w:ind w:firstLine="429"/>
        <w:rPr>
          <w:rFonts w:hint="eastAsia" w:ascii="仿宋" w:hAnsi="仿宋" w:eastAsia="仿宋" w:cs="仿宋"/>
          <w:sz w:val="20"/>
          <w:szCs w:val="20"/>
        </w:rPr>
      </w:pPr>
      <w:r>
        <w:rPr>
          <w:rFonts w:hint="eastAsia" w:ascii="仿宋" w:hAnsi="仿宋" w:eastAsia="仿宋" w:cs="仿宋"/>
          <w:spacing w:val="8"/>
          <w:sz w:val="20"/>
          <w:szCs w:val="20"/>
        </w:rPr>
        <w:t>2.3.3单一来源采购文件的修改部分是单一来源采购文件的组成部分对投标人具有约束力。</w:t>
      </w:r>
    </w:p>
    <w:p w14:paraId="537B50A1">
      <w:pPr>
        <w:spacing w:before="161" w:line="377" w:lineRule="auto"/>
        <w:ind w:left="9" w:right="54" w:firstLine="420"/>
        <w:rPr>
          <w:rFonts w:hint="eastAsia" w:ascii="仿宋" w:hAnsi="仿宋" w:eastAsia="仿宋" w:cs="仿宋"/>
          <w:sz w:val="20"/>
          <w:szCs w:val="20"/>
        </w:rPr>
      </w:pPr>
      <w:r>
        <w:rPr>
          <w:rFonts w:hint="eastAsia" w:ascii="仿宋" w:hAnsi="仿宋" w:eastAsia="仿宋" w:cs="仿宋"/>
          <w:spacing w:val="11"/>
          <w:sz w:val="20"/>
          <w:szCs w:val="20"/>
        </w:rPr>
        <w:t>2.3.4为使投标人准备投标时有充分时间对单一来源采购文件的修改部分进行研究，采购人可适当推迟</w:t>
      </w:r>
      <w:r>
        <w:rPr>
          <w:rFonts w:hint="eastAsia" w:ascii="仿宋" w:hAnsi="仿宋" w:eastAsia="仿宋" w:cs="仿宋"/>
          <w:spacing w:val="6"/>
          <w:sz w:val="20"/>
          <w:szCs w:val="20"/>
        </w:rPr>
        <w:t>投标截止期。</w:t>
      </w:r>
    </w:p>
    <w:p w14:paraId="268584C6">
      <w:pPr>
        <w:spacing w:before="2" w:line="376" w:lineRule="auto"/>
        <w:ind w:left="10" w:right="54" w:firstLine="419"/>
        <w:rPr>
          <w:rFonts w:hint="eastAsia" w:ascii="仿宋" w:hAnsi="仿宋" w:eastAsia="仿宋" w:cs="仿宋"/>
          <w:sz w:val="20"/>
          <w:szCs w:val="20"/>
        </w:rPr>
      </w:pPr>
      <w:r>
        <w:rPr>
          <w:rFonts w:hint="eastAsia" w:ascii="仿宋" w:hAnsi="仿宋" w:eastAsia="仿宋" w:cs="仿宋"/>
          <w:spacing w:val="10"/>
          <w:sz w:val="20"/>
          <w:szCs w:val="20"/>
        </w:rPr>
        <w:t>2.3.5当采购人发放的单一来源采购文件及单一来源采购文件的答疑文件、修改文件、补充文件前后不</w:t>
      </w:r>
      <w:r>
        <w:rPr>
          <w:rFonts w:hint="eastAsia" w:ascii="仿宋" w:hAnsi="仿宋" w:eastAsia="仿宋" w:cs="仿宋"/>
          <w:spacing w:val="8"/>
          <w:sz w:val="20"/>
          <w:szCs w:val="20"/>
        </w:rPr>
        <w:t>一致，发生矛盾情况时，以最后发出的为准。</w:t>
      </w:r>
    </w:p>
    <w:p w14:paraId="008C3A43">
      <w:pPr>
        <w:spacing w:before="3" w:line="377" w:lineRule="auto"/>
        <w:ind w:left="7" w:right="157" w:firstLine="421"/>
        <w:rPr>
          <w:rFonts w:hint="eastAsia" w:ascii="仿宋" w:hAnsi="仿宋" w:eastAsia="仿宋" w:cs="仿宋"/>
          <w:sz w:val="20"/>
          <w:szCs w:val="20"/>
        </w:rPr>
      </w:pPr>
      <w:r>
        <w:rPr>
          <w:rFonts w:hint="eastAsia" w:ascii="仿宋" w:hAnsi="仿宋" w:eastAsia="仿宋" w:cs="仿宋"/>
          <w:spacing w:val="8"/>
          <w:sz w:val="20"/>
          <w:szCs w:val="20"/>
        </w:rPr>
        <w:t>2.3.6如果单一来源采购文件各个组成部分之间出现歧义或相互矛盾，或任何文件中呈现明显的或不符</w:t>
      </w:r>
      <w:r>
        <w:rPr>
          <w:rFonts w:hint="eastAsia" w:ascii="仿宋" w:hAnsi="仿宋" w:eastAsia="仿宋" w:cs="仿宋"/>
          <w:spacing w:val="9"/>
          <w:sz w:val="20"/>
          <w:szCs w:val="20"/>
        </w:rPr>
        <w:t>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企业将必须接受由采购人依据合同有关条款而做出</w:t>
      </w:r>
      <w:r>
        <w:rPr>
          <w:rFonts w:hint="eastAsia" w:ascii="仿宋" w:hAnsi="仿宋" w:eastAsia="仿宋" w:cs="仿宋"/>
          <w:spacing w:val="7"/>
          <w:sz w:val="20"/>
          <w:szCs w:val="20"/>
        </w:rPr>
        <w:t>的书面澄清。</w:t>
      </w:r>
    </w:p>
    <w:p w14:paraId="514E999E">
      <w:pPr>
        <w:spacing w:line="228" w:lineRule="auto"/>
        <w:ind w:firstLine="9"/>
        <w:outlineLvl w:val="2"/>
        <w:rPr>
          <w:rFonts w:hint="eastAsia" w:ascii="仿宋" w:hAnsi="仿宋" w:eastAsia="仿宋" w:cs="仿宋"/>
          <w:sz w:val="20"/>
          <w:szCs w:val="20"/>
        </w:rPr>
      </w:pPr>
      <w:bookmarkStart w:id="29" w:name="_Toc17736"/>
      <w:r>
        <w:rPr>
          <w:rFonts w:hint="eastAsia" w:ascii="仿宋" w:hAnsi="仿宋" w:eastAsia="仿宋" w:cs="仿宋"/>
          <w:spacing w:val="3"/>
          <w:sz w:val="20"/>
          <w:szCs w:val="20"/>
          <w14:textOutline w14:w="3795" w14:cap="sq" w14:cmpd="sng">
            <w14:solidFill>
              <w14:srgbClr w14:val="000000"/>
            </w14:solidFill>
            <w14:prstDash w14:val="solid"/>
            <w14:bevel/>
          </w14:textOutline>
        </w:rPr>
        <w:t>2.4</w:t>
      </w:r>
      <w:r>
        <w:rPr>
          <w:rFonts w:hint="eastAsia" w:ascii="仿宋" w:hAnsi="仿宋" w:eastAsia="仿宋" w:cs="仿宋"/>
          <w:spacing w:val="-36"/>
          <w:sz w:val="20"/>
          <w:szCs w:val="20"/>
        </w:rPr>
        <w:t xml:space="preserve"> </w:t>
      </w:r>
      <w:r>
        <w:rPr>
          <w:rFonts w:hint="eastAsia" w:ascii="仿宋" w:hAnsi="仿宋" w:eastAsia="仿宋" w:cs="仿宋"/>
          <w:spacing w:val="3"/>
          <w:sz w:val="20"/>
          <w:szCs w:val="20"/>
          <w14:textOutline w14:w="3795" w14:cap="sq" w14:cmpd="sng">
            <w14:solidFill>
              <w14:srgbClr w14:val="000000"/>
            </w14:solidFill>
            <w14:prstDash w14:val="solid"/>
            <w14:bevel/>
          </w14:textOutline>
        </w:rPr>
        <w:t>保密</w:t>
      </w:r>
      <w:bookmarkEnd w:id="29"/>
    </w:p>
    <w:p w14:paraId="74F8F26C">
      <w:pPr>
        <w:spacing w:before="160" w:line="385" w:lineRule="auto"/>
        <w:ind w:right="57" w:firstLine="444" w:firstLineChars="200"/>
        <w:rPr>
          <w:rFonts w:hint="eastAsia" w:ascii="仿宋" w:hAnsi="仿宋" w:eastAsia="仿宋" w:cs="仿宋"/>
          <w:sz w:val="20"/>
          <w:szCs w:val="20"/>
        </w:rPr>
      </w:pPr>
      <w:r>
        <w:rPr>
          <w:rFonts w:hint="eastAsia" w:ascii="仿宋" w:hAnsi="仿宋" w:eastAsia="仿宋" w:cs="仿宋"/>
          <w:spacing w:val="11"/>
          <w:sz w:val="20"/>
          <w:szCs w:val="20"/>
        </w:rPr>
        <w:t>参与招标投标活动的各方应当对单一来源采购文件和单一来源响应文件中的商业和技术等秘密保密，否</w:t>
      </w:r>
      <w:r>
        <w:rPr>
          <w:rFonts w:hint="eastAsia" w:ascii="仿宋" w:hAnsi="仿宋" w:eastAsia="仿宋" w:cs="仿宋"/>
          <w:spacing w:val="8"/>
          <w:sz w:val="20"/>
          <w:szCs w:val="20"/>
        </w:rPr>
        <w:t>则应当承担相应的法律责任。</w:t>
      </w:r>
    </w:p>
    <w:p w14:paraId="7292E66E">
      <w:pPr>
        <w:spacing w:before="256" w:line="228" w:lineRule="auto"/>
        <w:ind w:firstLine="3782"/>
        <w:outlineLvl w:val="1"/>
        <w:rPr>
          <w:rFonts w:hint="eastAsia" w:ascii="仿宋" w:hAnsi="仿宋" w:eastAsia="仿宋" w:cs="仿宋"/>
          <w:sz w:val="20"/>
          <w:szCs w:val="20"/>
        </w:rPr>
      </w:pPr>
      <w:bookmarkStart w:id="30" w:name="_Toc11421"/>
      <w:r>
        <w:rPr>
          <w:rFonts w:hint="eastAsia" w:ascii="仿宋" w:hAnsi="仿宋" w:eastAsia="仿宋" w:cs="仿宋"/>
          <w:spacing w:val="8"/>
          <w:sz w:val="20"/>
          <w:szCs w:val="20"/>
          <w14:textOutline w14:w="3795" w14:cap="sq" w14:cmpd="sng">
            <w14:solidFill>
              <w14:srgbClr w14:val="000000"/>
            </w14:solidFill>
            <w14:prstDash w14:val="solid"/>
            <w14:bevel/>
          </w14:textOutline>
        </w:rPr>
        <w:t>第三节</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单一来源响应文件</w:t>
      </w:r>
      <w:bookmarkEnd w:id="30"/>
    </w:p>
    <w:p w14:paraId="56DF8429">
      <w:pPr>
        <w:spacing w:before="161" w:line="228" w:lineRule="auto"/>
        <w:ind w:firstLine="11"/>
        <w:outlineLvl w:val="2"/>
        <w:rPr>
          <w:rFonts w:hint="eastAsia" w:ascii="仿宋" w:hAnsi="仿宋" w:eastAsia="仿宋" w:cs="仿宋"/>
          <w:sz w:val="20"/>
          <w:szCs w:val="20"/>
        </w:rPr>
      </w:pPr>
      <w:bookmarkStart w:id="31" w:name="_Toc2147"/>
      <w:r>
        <w:rPr>
          <w:rFonts w:hint="eastAsia" w:ascii="仿宋" w:hAnsi="仿宋" w:eastAsia="仿宋" w:cs="仿宋"/>
          <w:spacing w:val="8"/>
          <w:sz w:val="20"/>
          <w:szCs w:val="20"/>
          <w14:textOutline w14:w="3795" w14:cap="sq" w14:cmpd="sng">
            <w14:solidFill>
              <w14:srgbClr w14:val="000000"/>
            </w14:solidFill>
            <w14:prstDash w14:val="solid"/>
            <w14:bevel/>
          </w14:textOutline>
        </w:rPr>
        <w:t>3.1</w:t>
      </w:r>
      <w:r>
        <w:rPr>
          <w:rFonts w:hint="eastAsia" w:ascii="仿宋" w:hAnsi="仿宋" w:eastAsia="仿宋" w:cs="仿宋"/>
          <w:spacing w:val="14"/>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单一来源响应文件的组成</w:t>
      </w:r>
      <w:bookmarkEnd w:id="31"/>
    </w:p>
    <w:p w14:paraId="0154C60C">
      <w:pPr>
        <w:spacing w:before="161" w:line="228" w:lineRule="auto"/>
        <w:ind w:firstLine="437"/>
        <w:rPr>
          <w:rFonts w:hint="eastAsia" w:ascii="仿宋" w:hAnsi="仿宋" w:eastAsia="仿宋" w:cs="仿宋"/>
          <w:sz w:val="20"/>
          <w:szCs w:val="20"/>
        </w:rPr>
      </w:pPr>
      <w:r>
        <w:rPr>
          <w:rFonts w:hint="eastAsia" w:ascii="仿宋" w:hAnsi="仿宋" w:eastAsia="仿宋" w:cs="仿宋"/>
          <w:spacing w:val="6"/>
          <w:sz w:val="20"/>
          <w:szCs w:val="20"/>
        </w:rPr>
        <w:t>（1）投标函</w:t>
      </w:r>
    </w:p>
    <w:p w14:paraId="79F7BBA6">
      <w:pPr>
        <w:spacing w:before="161" w:line="228" w:lineRule="auto"/>
        <w:ind w:firstLine="437"/>
        <w:rPr>
          <w:rFonts w:hint="eastAsia" w:ascii="仿宋" w:hAnsi="仿宋" w:eastAsia="仿宋" w:cs="仿宋"/>
          <w:sz w:val="20"/>
          <w:szCs w:val="20"/>
        </w:rPr>
      </w:pPr>
      <w:r>
        <w:rPr>
          <w:rFonts w:hint="eastAsia" w:ascii="仿宋" w:hAnsi="仿宋" w:eastAsia="仿宋" w:cs="仿宋"/>
          <w:spacing w:val="7"/>
          <w:sz w:val="20"/>
          <w:szCs w:val="20"/>
        </w:rPr>
        <w:t>（2）开标一览表</w:t>
      </w:r>
    </w:p>
    <w:p w14:paraId="226AF951">
      <w:pPr>
        <w:spacing w:before="163" w:line="227" w:lineRule="auto"/>
        <w:ind w:firstLine="437"/>
        <w:rPr>
          <w:rFonts w:hint="eastAsia" w:ascii="仿宋" w:hAnsi="仿宋" w:eastAsia="仿宋" w:cs="仿宋"/>
          <w:sz w:val="20"/>
          <w:szCs w:val="20"/>
        </w:rPr>
      </w:pPr>
      <w:r>
        <w:rPr>
          <w:rFonts w:hint="eastAsia" w:ascii="仿宋" w:hAnsi="仿宋" w:eastAsia="仿宋" w:cs="仿宋"/>
          <w:spacing w:val="8"/>
          <w:sz w:val="20"/>
          <w:szCs w:val="20"/>
        </w:rPr>
        <w:t>（3）法定代表人身份证明书</w:t>
      </w:r>
    </w:p>
    <w:p w14:paraId="064CBFF4">
      <w:pPr>
        <w:spacing w:before="162" w:line="227" w:lineRule="auto"/>
        <w:ind w:firstLine="437"/>
        <w:rPr>
          <w:rFonts w:hint="eastAsia" w:ascii="仿宋" w:hAnsi="仿宋" w:eastAsia="仿宋" w:cs="仿宋"/>
          <w:sz w:val="20"/>
          <w:szCs w:val="20"/>
        </w:rPr>
      </w:pPr>
      <w:r>
        <w:rPr>
          <w:rFonts w:hint="eastAsia" w:ascii="仿宋" w:hAnsi="仿宋" w:eastAsia="仿宋" w:cs="仿宋"/>
          <w:spacing w:val="7"/>
          <w:sz w:val="20"/>
          <w:szCs w:val="20"/>
        </w:rPr>
        <w:t>（4）授权委托书</w:t>
      </w:r>
    </w:p>
    <w:p w14:paraId="5F122CEF">
      <w:pPr>
        <w:spacing w:before="162" w:line="227" w:lineRule="auto"/>
        <w:ind w:firstLine="437"/>
        <w:rPr>
          <w:rFonts w:hint="eastAsia" w:ascii="仿宋" w:hAnsi="仿宋" w:eastAsia="仿宋" w:cs="仿宋"/>
          <w:spacing w:val="8"/>
          <w:sz w:val="20"/>
          <w:szCs w:val="20"/>
        </w:rPr>
      </w:pPr>
      <w:r>
        <w:rPr>
          <w:rFonts w:hint="eastAsia" w:ascii="仿宋" w:hAnsi="仿宋" w:eastAsia="仿宋" w:cs="仿宋"/>
          <w:spacing w:val="8"/>
          <w:sz w:val="20"/>
          <w:szCs w:val="20"/>
        </w:rPr>
        <w:t>（5）无重大违法记录的承诺书</w:t>
      </w:r>
    </w:p>
    <w:p w14:paraId="0A4CBB99">
      <w:pPr>
        <w:spacing w:before="162" w:line="227" w:lineRule="auto"/>
        <w:ind w:firstLine="437"/>
        <w:rPr>
          <w:rFonts w:hint="eastAsia" w:ascii="仿宋" w:hAnsi="仿宋" w:eastAsia="仿宋" w:cs="仿宋"/>
          <w:sz w:val="20"/>
          <w:szCs w:val="20"/>
        </w:rPr>
      </w:pPr>
      <w:r>
        <w:rPr>
          <w:rFonts w:hint="eastAsia" w:ascii="仿宋" w:hAnsi="仿宋" w:eastAsia="仿宋" w:cs="仿宋"/>
          <w:spacing w:val="7"/>
          <w:sz w:val="20"/>
          <w:szCs w:val="20"/>
        </w:rPr>
        <w:t>（6）投标人概况</w:t>
      </w:r>
    </w:p>
    <w:p w14:paraId="7CB3B700">
      <w:pPr>
        <w:spacing w:before="123" w:line="227" w:lineRule="auto"/>
        <w:ind w:firstLine="437"/>
        <w:rPr>
          <w:rFonts w:hint="eastAsia" w:ascii="仿宋" w:hAnsi="仿宋" w:eastAsia="仿宋" w:cs="仿宋"/>
          <w:sz w:val="20"/>
          <w:szCs w:val="20"/>
        </w:rPr>
      </w:pPr>
      <w:r>
        <w:rPr>
          <w:rFonts w:hint="eastAsia" w:ascii="仿宋" w:hAnsi="仿宋" w:eastAsia="仿宋" w:cs="仿宋"/>
          <w:spacing w:val="7"/>
          <w:sz w:val="20"/>
          <w:szCs w:val="20"/>
        </w:rPr>
        <w:t>（7）项目负责人简历表</w:t>
      </w:r>
    </w:p>
    <w:p w14:paraId="30530F7C">
      <w:pPr>
        <w:spacing w:before="161" w:line="228" w:lineRule="auto"/>
        <w:ind w:firstLine="437"/>
        <w:rPr>
          <w:rFonts w:hint="eastAsia" w:ascii="仿宋" w:hAnsi="仿宋" w:eastAsia="仿宋" w:cs="仿宋"/>
          <w:sz w:val="20"/>
          <w:szCs w:val="20"/>
        </w:rPr>
      </w:pPr>
      <w:r>
        <w:rPr>
          <w:rFonts w:hint="eastAsia" w:ascii="仿宋" w:hAnsi="仿宋" w:eastAsia="仿宋" w:cs="仿宋"/>
          <w:spacing w:val="7"/>
          <w:sz w:val="20"/>
          <w:szCs w:val="20"/>
        </w:rPr>
        <w:t>（8）项目管理人员表</w:t>
      </w:r>
    </w:p>
    <w:p w14:paraId="4A5C6B4A">
      <w:pPr>
        <w:spacing w:before="163" w:line="228" w:lineRule="auto"/>
        <w:ind w:firstLine="437"/>
        <w:rPr>
          <w:rFonts w:hint="eastAsia" w:ascii="仿宋" w:hAnsi="仿宋" w:eastAsia="仿宋" w:cs="仿宋"/>
          <w:sz w:val="20"/>
          <w:szCs w:val="20"/>
        </w:rPr>
      </w:pPr>
      <w:r>
        <w:rPr>
          <w:rFonts w:hint="eastAsia" w:ascii="仿宋" w:hAnsi="仿宋" w:eastAsia="仿宋" w:cs="仿宋"/>
          <w:spacing w:val="7"/>
          <w:sz w:val="20"/>
          <w:szCs w:val="20"/>
        </w:rPr>
        <w:t>（9）技术条款偏离表</w:t>
      </w:r>
    </w:p>
    <w:p w14:paraId="72BAD6FE">
      <w:pPr>
        <w:spacing w:before="161" w:line="228" w:lineRule="auto"/>
        <w:ind w:firstLine="437"/>
        <w:rPr>
          <w:rFonts w:hint="eastAsia" w:ascii="仿宋" w:hAnsi="仿宋" w:eastAsia="仿宋" w:cs="仿宋"/>
          <w:sz w:val="20"/>
          <w:szCs w:val="20"/>
        </w:rPr>
      </w:pPr>
      <w:r>
        <w:rPr>
          <w:rFonts w:hint="eastAsia" w:ascii="仿宋" w:hAnsi="仿宋" w:eastAsia="仿宋" w:cs="仿宋"/>
          <w:spacing w:val="-3"/>
          <w:sz w:val="20"/>
          <w:szCs w:val="20"/>
        </w:rPr>
        <w:t>（10）商务条款偏离表</w:t>
      </w:r>
    </w:p>
    <w:p w14:paraId="4C3C8E82">
      <w:pPr>
        <w:spacing w:before="161" w:line="227" w:lineRule="auto"/>
        <w:ind w:firstLine="437"/>
        <w:rPr>
          <w:rFonts w:hint="eastAsia" w:ascii="仿宋" w:hAnsi="仿宋" w:eastAsia="仿宋" w:cs="仿宋"/>
          <w:sz w:val="20"/>
          <w:szCs w:val="20"/>
        </w:rPr>
      </w:pPr>
      <w:r>
        <w:rPr>
          <w:rFonts w:hint="eastAsia" w:ascii="仿宋" w:hAnsi="仿宋" w:eastAsia="仿宋" w:cs="仿宋"/>
          <w:spacing w:val="-2"/>
          <w:sz w:val="20"/>
          <w:szCs w:val="20"/>
        </w:rPr>
        <w:t>（11）反商业贿赂承诺书</w:t>
      </w:r>
    </w:p>
    <w:p w14:paraId="57E833DC">
      <w:pPr>
        <w:spacing w:before="162" w:line="228" w:lineRule="auto"/>
        <w:ind w:firstLine="437"/>
        <w:rPr>
          <w:rFonts w:hint="eastAsia" w:ascii="仿宋" w:hAnsi="仿宋" w:eastAsia="仿宋" w:cs="仿宋"/>
          <w:sz w:val="20"/>
          <w:szCs w:val="20"/>
        </w:rPr>
      </w:pPr>
      <w:r>
        <w:rPr>
          <w:rFonts w:hint="eastAsia" w:ascii="仿宋" w:hAnsi="仿宋" w:eastAsia="仿宋" w:cs="仿宋"/>
          <w:spacing w:val="-4"/>
          <w:sz w:val="20"/>
          <w:szCs w:val="20"/>
        </w:rPr>
        <w:t>（12）中小微企业声明函</w:t>
      </w:r>
    </w:p>
    <w:p w14:paraId="21063B7B">
      <w:pPr>
        <w:spacing w:before="163" w:line="228" w:lineRule="auto"/>
        <w:ind w:firstLine="437"/>
        <w:rPr>
          <w:rFonts w:hint="eastAsia" w:ascii="仿宋" w:hAnsi="仿宋" w:eastAsia="仿宋" w:cs="仿宋"/>
          <w:sz w:val="20"/>
          <w:szCs w:val="20"/>
        </w:rPr>
      </w:pPr>
      <w:r>
        <w:rPr>
          <w:rFonts w:hint="eastAsia" w:ascii="仿宋" w:hAnsi="仿宋" w:eastAsia="仿宋" w:cs="仿宋"/>
          <w:spacing w:val="-9"/>
          <w:sz w:val="20"/>
          <w:szCs w:val="20"/>
        </w:rPr>
        <w:t>（13）资格声明</w:t>
      </w:r>
    </w:p>
    <w:p w14:paraId="6BCACA1E">
      <w:pPr>
        <w:spacing w:before="161" w:line="228" w:lineRule="auto"/>
        <w:ind w:firstLine="437"/>
        <w:rPr>
          <w:rFonts w:hint="eastAsia" w:ascii="仿宋" w:hAnsi="仿宋" w:eastAsia="仿宋" w:cs="仿宋"/>
          <w:sz w:val="20"/>
          <w:szCs w:val="20"/>
        </w:rPr>
      </w:pPr>
      <w:r>
        <w:rPr>
          <w:rFonts w:hint="eastAsia" w:ascii="仿宋" w:hAnsi="仿宋" w:eastAsia="仿宋" w:cs="仿宋"/>
          <w:spacing w:val="2"/>
          <w:sz w:val="20"/>
          <w:szCs w:val="20"/>
        </w:rPr>
        <w:t>（14）投标人近年类似项目业绩情况表</w:t>
      </w:r>
    </w:p>
    <w:p w14:paraId="65FD089A">
      <w:pPr>
        <w:spacing w:before="161" w:line="227" w:lineRule="auto"/>
        <w:ind w:firstLine="437"/>
        <w:rPr>
          <w:rFonts w:hint="eastAsia" w:ascii="仿宋" w:hAnsi="仿宋" w:eastAsia="仿宋" w:cs="仿宋"/>
          <w:sz w:val="20"/>
          <w:szCs w:val="20"/>
        </w:rPr>
      </w:pPr>
      <w:r>
        <w:rPr>
          <w:rFonts w:hint="eastAsia" w:ascii="仿宋" w:hAnsi="仿宋" w:eastAsia="仿宋" w:cs="仿宋"/>
          <w:spacing w:val="-8"/>
          <w:sz w:val="20"/>
          <w:szCs w:val="20"/>
        </w:rPr>
        <w:t>（15）供货计划</w:t>
      </w:r>
    </w:p>
    <w:p w14:paraId="36B74335">
      <w:pPr>
        <w:spacing w:before="162" w:line="228" w:lineRule="auto"/>
        <w:ind w:firstLine="437"/>
        <w:rPr>
          <w:rFonts w:hint="eastAsia" w:ascii="仿宋" w:hAnsi="仿宋" w:eastAsia="仿宋" w:cs="仿宋"/>
          <w:sz w:val="20"/>
          <w:szCs w:val="20"/>
        </w:rPr>
      </w:pPr>
      <w:r>
        <w:rPr>
          <w:rFonts w:hint="eastAsia" w:ascii="仿宋" w:hAnsi="仿宋" w:eastAsia="仿宋" w:cs="仿宋"/>
          <w:spacing w:val="-8"/>
          <w:sz w:val="20"/>
          <w:szCs w:val="20"/>
        </w:rPr>
        <w:t>（16）服务方案</w:t>
      </w:r>
    </w:p>
    <w:p w14:paraId="74857241">
      <w:pPr>
        <w:spacing w:before="164" w:line="228" w:lineRule="auto"/>
        <w:ind w:firstLine="437"/>
        <w:rPr>
          <w:rFonts w:hint="eastAsia" w:ascii="仿宋" w:hAnsi="仿宋" w:eastAsia="仿宋" w:cs="仿宋"/>
          <w:sz w:val="20"/>
          <w:szCs w:val="20"/>
        </w:rPr>
      </w:pPr>
      <w:r>
        <w:rPr>
          <w:rFonts w:hint="eastAsia" w:ascii="仿宋" w:hAnsi="仿宋" w:eastAsia="仿宋" w:cs="仿宋"/>
          <w:spacing w:val="-1"/>
          <w:sz w:val="20"/>
          <w:szCs w:val="20"/>
        </w:rPr>
        <w:t>（17）其他需要提交的资料</w:t>
      </w:r>
    </w:p>
    <w:p w14:paraId="3FCFE13D">
      <w:pPr>
        <w:spacing w:before="161" w:line="227" w:lineRule="auto"/>
        <w:ind w:firstLine="437"/>
        <w:rPr>
          <w:rFonts w:hint="eastAsia" w:ascii="仿宋" w:hAnsi="仿宋" w:eastAsia="仿宋" w:cs="仿宋"/>
          <w:sz w:val="20"/>
          <w:szCs w:val="20"/>
        </w:rPr>
      </w:pPr>
      <w:r>
        <w:rPr>
          <w:rFonts w:hint="eastAsia" w:ascii="仿宋" w:hAnsi="仿宋" w:eastAsia="仿宋" w:cs="仿宋"/>
          <w:spacing w:val="6"/>
          <w:sz w:val="20"/>
          <w:szCs w:val="20"/>
        </w:rPr>
        <w:t>（18）其他需要提交的资料（根据单一来源采购文件的要求和投标人认为需要提供的资料）</w:t>
      </w:r>
    </w:p>
    <w:p w14:paraId="60414F6A">
      <w:pPr>
        <w:spacing w:before="162" w:line="226" w:lineRule="auto"/>
        <w:ind w:firstLine="11"/>
        <w:outlineLvl w:val="2"/>
        <w:rPr>
          <w:rFonts w:hint="eastAsia" w:ascii="仿宋" w:hAnsi="仿宋" w:eastAsia="仿宋" w:cs="仿宋"/>
          <w:sz w:val="20"/>
          <w:szCs w:val="20"/>
        </w:rPr>
      </w:pPr>
      <w:bookmarkStart w:id="32" w:name="_Toc22448"/>
      <w:r>
        <w:rPr>
          <w:rFonts w:hint="eastAsia" w:ascii="仿宋" w:hAnsi="仿宋" w:eastAsia="仿宋" w:cs="仿宋"/>
          <w:spacing w:val="5"/>
          <w:sz w:val="20"/>
          <w:szCs w:val="20"/>
          <w14:textOutline w14:w="3795" w14:cap="sq" w14:cmpd="sng">
            <w14:solidFill>
              <w14:srgbClr w14:val="000000"/>
            </w14:solidFill>
            <w14:prstDash w14:val="solid"/>
            <w14:bevel/>
          </w14:textOutline>
        </w:rPr>
        <w:t>3.2</w:t>
      </w:r>
      <w:r>
        <w:rPr>
          <w:rFonts w:hint="eastAsia" w:ascii="仿宋" w:hAnsi="仿宋" w:eastAsia="仿宋" w:cs="仿宋"/>
          <w:spacing w:val="17"/>
          <w:sz w:val="20"/>
          <w:szCs w:val="20"/>
        </w:rPr>
        <w:t xml:space="preserve"> </w:t>
      </w:r>
      <w:r>
        <w:rPr>
          <w:rFonts w:hint="eastAsia" w:ascii="仿宋" w:hAnsi="仿宋" w:eastAsia="仿宋" w:cs="仿宋"/>
          <w:spacing w:val="5"/>
          <w:sz w:val="20"/>
          <w:szCs w:val="20"/>
          <w14:textOutline w14:w="3795" w14:cap="sq" w14:cmpd="sng">
            <w14:solidFill>
              <w14:srgbClr w14:val="000000"/>
            </w14:solidFill>
            <w14:prstDash w14:val="solid"/>
            <w14:bevel/>
          </w14:textOutline>
        </w:rPr>
        <w:t>投标价格</w:t>
      </w:r>
      <w:bookmarkEnd w:id="32"/>
    </w:p>
    <w:p w14:paraId="0A095825">
      <w:pPr>
        <w:spacing w:before="162" w:line="377" w:lineRule="auto"/>
        <w:ind w:left="6" w:right="205" w:firstLine="425"/>
        <w:rPr>
          <w:rFonts w:hint="eastAsia" w:ascii="仿宋" w:hAnsi="仿宋" w:eastAsia="仿宋" w:cs="仿宋"/>
          <w:sz w:val="20"/>
          <w:szCs w:val="20"/>
        </w:rPr>
      </w:pPr>
      <w:r>
        <w:rPr>
          <w:rFonts w:hint="eastAsia" w:ascii="仿宋" w:hAnsi="仿宋" w:eastAsia="仿宋" w:cs="仿宋"/>
          <w:spacing w:val="11"/>
          <w:sz w:val="20"/>
          <w:szCs w:val="20"/>
        </w:rPr>
        <w:t>3.2.1投标人应当按第四章“技术标准和服务要求”的规定进行报价，并填写第五章“单一来源响应文</w:t>
      </w:r>
      <w:r>
        <w:rPr>
          <w:rFonts w:hint="eastAsia" w:ascii="仿宋" w:hAnsi="仿宋" w:eastAsia="仿宋" w:cs="仿宋"/>
          <w:sz w:val="20"/>
          <w:szCs w:val="20"/>
        </w:rPr>
        <w:t xml:space="preserve"> </w:t>
      </w:r>
      <w:r>
        <w:rPr>
          <w:rFonts w:hint="eastAsia" w:ascii="仿宋" w:hAnsi="仿宋" w:eastAsia="仿宋" w:cs="仿宋"/>
          <w:spacing w:val="3"/>
          <w:sz w:val="20"/>
          <w:szCs w:val="20"/>
        </w:rPr>
        <w:t>件格式”中开标一览表（报价单）的投标报价表。</w:t>
      </w:r>
    </w:p>
    <w:p w14:paraId="0AA3F8C5">
      <w:pPr>
        <w:spacing w:line="226" w:lineRule="auto"/>
        <w:ind w:firstLine="431"/>
        <w:rPr>
          <w:rFonts w:hint="eastAsia" w:ascii="仿宋" w:hAnsi="仿宋" w:eastAsia="仿宋" w:cs="仿宋"/>
          <w:sz w:val="20"/>
          <w:szCs w:val="20"/>
        </w:rPr>
      </w:pPr>
      <w:r>
        <w:rPr>
          <w:rFonts w:hint="eastAsia" w:ascii="仿宋" w:hAnsi="仿宋" w:eastAsia="仿宋" w:cs="仿宋"/>
          <w:spacing w:val="7"/>
          <w:sz w:val="20"/>
          <w:szCs w:val="20"/>
        </w:rPr>
        <w:t>3.2.2投标人的投标价格不能超出本项目最高限价。</w:t>
      </w:r>
    </w:p>
    <w:p w14:paraId="0347057C">
      <w:pPr>
        <w:spacing w:before="165" w:line="377" w:lineRule="auto"/>
        <w:ind w:left="26" w:firstLine="404"/>
        <w:rPr>
          <w:rFonts w:hint="eastAsia" w:ascii="仿宋" w:hAnsi="仿宋" w:eastAsia="仿宋" w:cs="仿宋"/>
          <w:sz w:val="20"/>
          <w:szCs w:val="20"/>
        </w:rPr>
      </w:pPr>
      <w:r>
        <w:rPr>
          <w:rFonts w:hint="eastAsia" w:ascii="仿宋" w:hAnsi="仿宋" w:eastAsia="仿宋" w:cs="仿宋"/>
          <w:spacing w:val="7"/>
          <w:sz w:val="20"/>
          <w:szCs w:val="20"/>
        </w:rPr>
        <w:t>3.2.3投标人在投标截止时间前修改投标函中的投标报价的，应同时修改第五章“单一来源响应文件格式”</w:t>
      </w:r>
      <w:r>
        <w:rPr>
          <w:rFonts w:hint="eastAsia" w:ascii="仿宋" w:hAnsi="仿宋" w:eastAsia="仿宋" w:cs="仿宋"/>
          <w:sz w:val="20"/>
          <w:szCs w:val="20"/>
        </w:rPr>
        <w:t xml:space="preserve"> 中开标一览表（报价单）的相应报价。</w:t>
      </w:r>
    </w:p>
    <w:p w14:paraId="647CE7A0">
      <w:pPr>
        <w:spacing w:before="1" w:line="227" w:lineRule="auto"/>
        <w:ind w:firstLine="11"/>
        <w:outlineLvl w:val="2"/>
        <w:rPr>
          <w:rFonts w:hint="eastAsia" w:ascii="仿宋" w:hAnsi="仿宋" w:eastAsia="仿宋" w:cs="仿宋"/>
          <w:sz w:val="20"/>
          <w:szCs w:val="20"/>
        </w:rPr>
      </w:pPr>
      <w:bookmarkStart w:id="33" w:name="_Toc14874"/>
      <w:r>
        <w:rPr>
          <w:rFonts w:hint="eastAsia" w:ascii="仿宋" w:hAnsi="仿宋" w:eastAsia="仿宋" w:cs="仿宋"/>
          <w:spacing w:val="7"/>
          <w:sz w:val="20"/>
          <w:szCs w:val="20"/>
          <w14:textOutline w14:w="3795" w14:cap="sq" w14:cmpd="sng">
            <w14:solidFill>
              <w14:srgbClr w14:val="000000"/>
            </w14:solidFill>
            <w14:prstDash w14:val="solid"/>
            <w14:bevel/>
          </w14:textOutline>
        </w:rPr>
        <w:t>3.3</w:t>
      </w:r>
      <w:r>
        <w:rPr>
          <w:rFonts w:hint="eastAsia" w:ascii="仿宋" w:hAnsi="仿宋" w:eastAsia="仿宋" w:cs="仿宋"/>
          <w:spacing w:val="-27"/>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单一来源响应文件密封</w:t>
      </w:r>
      <w:bookmarkEnd w:id="33"/>
    </w:p>
    <w:p w14:paraId="36D9E0B3">
      <w:pPr>
        <w:spacing w:before="160" w:line="378" w:lineRule="auto"/>
        <w:ind w:left="7" w:right="208" w:firstLine="423"/>
        <w:rPr>
          <w:rFonts w:hint="eastAsia" w:ascii="仿宋" w:hAnsi="仿宋" w:eastAsia="仿宋" w:cs="仿宋"/>
          <w:sz w:val="20"/>
          <w:szCs w:val="20"/>
        </w:rPr>
      </w:pPr>
      <w:r>
        <w:rPr>
          <w:rFonts w:hint="eastAsia" w:ascii="仿宋" w:hAnsi="仿宋" w:eastAsia="仿宋" w:cs="仿宋"/>
          <w:b/>
          <w:bCs/>
          <w:spacing w:val="7"/>
          <w:sz w:val="20"/>
          <w:szCs w:val="20"/>
        </w:rPr>
        <w:t>3.3.1</w:t>
      </w:r>
      <w:r>
        <w:rPr>
          <w:rFonts w:hint="eastAsia" w:ascii="仿宋" w:hAnsi="仿宋" w:eastAsia="仿宋" w:cs="仿宋"/>
          <w:spacing w:val="7"/>
          <w:sz w:val="20"/>
          <w:szCs w:val="20"/>
        </w:rPr>
        <w:t>投标文件按标段分别编制递交，不允许将两个及以上标段的投标文件编制在一起，否则，届时其投</w:t>
      </w:r>
      <w:r>
        <w:rPr>
          <w:rFonts w:hint="eastAsia" w:ascii="仿宋" w:hAnsi="仿宋" w:eastAsia="仿宋" w:cs="仿宋"/>
          <w:spacing w:val="6"/>
          <w:sz w:val="20"/>
          <w:szCs w:val="20"/>
        </w:rPr>
        <w:t>标将被拒绝。</w:t>
      </w:r>
    </w:p>
    <w:p w14:paraId="5B0F60E4">
      <w:pPr>
        <w:spacing w:before="1" w:line="377" w:lineRule="auto"/>
        <w:ind w:left="6" w:right="205" w:firstLine="424"/>
        <w:rPr>
          <w:rFonts w:hint="eastAsia" w:ascii="仿宋" w:hAnsi="仿宋" w:eastAsia="仿宋" w:cs="仿宋"/>
          <w:sz w:val="20"/>
          <w:szCs w:val="20"/>
        </w:rPr>
      </w:pPr>
      <w:r>
        <w:rPr>
          <w:rFonts w:hint="eastAsia" w:ascii="仿宋" w:hAnsi="仿宋" w:eastAsia="仿宋" w:cs="仿宋"/>
          <w:b/>
          <w:bCs/>
          <w:spacing w:val="6"/>
          <w:sz w:val="20"/>
          <w:szCs w:val="20"/>
        </w:rPr>
        <w:t>3.3.2</w:t>
      </w:r>
      <w:r>
        <w:rPr>
          <w:rFonts w:hint="eastAsia" w:ascii="仿宋" w:hAnsi="仿宋" w:eastAsia="仿宋" w:cs="仿宋"/>
          <w:b/>
          <w:bCs/>
          <w:spacing w:val="-32"/>
          <w:sz w:val="20"/>
          <w:szCs w:val="20"/>
        </w:rPr>
        <w:t xml:space="preserve"> </w:t>
      </w:r>
      <w:r>
        <w:rPr>
          <w:rFonts w:hint="eastAsia" w:ascii="仿宋" w:hAnsi="仿宋" w:eastAsia="仿宋" w:cs="仿宋"/>
          <w:spacing w:val="6"/>
          <w:sz w:val="20"/>
          <w:szCs w:val="20"/>
        </w:rPr>
        <w:t>投标函及对投标文件的澄清、说明和补正应由投标人的法定代表人（单位负责人）</w:t>
      </w:r>
      <w:r>
        <w:rPr>
          <w:rFonts w:hint="eastAsia" w:ascii="仿宋" w:hAnsi="仿宋" w:eastAsia="仿宋" w:cs="仿宋"/>
          <w:spacing w:val="-17"/>
          <w:sz w:val="20"/>
          <w:szCs w:val="20"/>
        </w:rPr>
        <w:t xml:space="preserve"> </w:t>
      </w:r>
      <w:r>
        <w:rPr>
          <w:rFonts w:hint="eastAsia" w:ascii="仿宋" w:hAnsi="仿宋" w:eastAsia="仿宋" w:cs="仿宋"/>
          <w:spacing w:val="6"/>
          <w:sz w:val="20"/>
          <w:szCs w:val="20"/>
        </w:rPr>
        <w:t>或其授权的代理</w:t>
      </w:r>
      <w:r>
        <w:rPr>
          <w:rFonts w:hint="eastAsia" w:ascii="仿宋" w:hAnsi="仿宋" w:eastAsia="仿宋" w:cs="仿宋"/>
          <w:sz w:val="20"/>
          <w:szCs w:val="20"/>
        </w:rPr>
        <w:t xml:space="preserve"> </w:t>
      </w:r>
      <w:r>
        <w:rPr>
          <w:rFonts w:hint="eastAsia" w:ascii="仿宋" w:hAnsi="仿宋" w:eastAsia="仿宋" w:cs="仿宋"/>
          <w:spacing w:val="6"/>
          <w:sz w:val="20"/>
          <w:szCs w:val="20"/>
        </w:rPr>
        <w:t>人签字或盖单位章。</w:t>
      </w:r>
      <w:r>
        <w:rPr>
          <w:rFonts w:hint="eastAsia" w:ascii="仿宋" w:hAnsi="仿宋" w:eastAsia="仿宋" w:cs="仿宋"/>
          <w:spacing w:val="-34"/>
          <w:sz w:val="20"/>
          <w:szCs w:val="20"/>
        </w:rPr>
        <w:t xml:space="preserve"> </w:t>
      </w:r>
      <w:r>
        <w:rPr>
          <w:rFonts w:hint="eastAsia" w:ascii="仿宋" w:hAnsi="仿宋" w:eastAsia="仿宋" w:cs="仿宋"/>
          <w:spacing w:val="6"/>
          <w:sz w:val="20"/>
          <w:szCs w:val="20"/>
        </w:rPr>
        <w:t>由投标人的法定代表人（单位负责人）签字的，应附法定代表人（单位负责人）</w:t>
      </w:r>
      <w:r>
        <w:rPr>
          <w:rFonts w:hint="eastAsia" w:ascii="仿宋" w:hAnsi="仿宋" w:eastAsia="仿宋" w:cs="仿宋"/>
          <w:spacing w:val="11"/>
          <w:sz w:val="20"/>
          <w:szCs w:val="20"/>
        </w:rPr>
        <w:t xml:space="preserve"> </w:t>
      </w:r>
      <w:r>
        <w:rPr>
          <w:rFonts w:hint="eastAsia" w:ascii="仿宋" w:hAnsi="仿宋" w:eastAsia="仿宋" w:cs="仿宋"/>
          <w:spacing w:val="6"/>
          <w:sz w:val="20"/>
          <w:szCs w:val="20"/>
        </w:rPr>
        <w:t>身份证</w:t>
      </w:r>
      <w:r>
        <w:rPr>
          <w:rFonts w:hint="eastAsia" w:ascii="仿宋" w:hAnsi="仿宋" w:eastAsia="仿宋" w:cs="仿宋"/>
          <w:spacing w:val="9"/>
          <w:sz w:val="20"/>
          <w:szCs w:val="20"/>
        </w:rPr>
        <w:t>明，由代理人签字的，应附授权委托书，身份证明或授权委托书应符合“投标文件格式”的要求。投标文件</w:t>
      </w:r>
      <w:r>
        <w:rPr>
          <w:rFonts w:hint="eastAsia" w:ascii="仿宋" w:hAnsi="仿宋" w:eastAsia="仿宋" w:cs="仿宋"/>
          <w:spacing w:val="11"/>
          <w:sz w:val="20"/>
          <w:szCs w:val="20"/>
        </w:rPr>
        <w:t>应尽量避免涂改、行间插字或删除。如果出现上述情况，改动之处应由投标人的法定代表人（单位负责人）</w:t>
      </w:r>
      <w:r>
        <w:rPr>
          <w:rFonts w:hint="eastAsia" w:ascii="仿宋" w:hAnsi="仿宋" w:eastAsia="仿宋" w:cs="仿宋"/>
          <w:spacing w:val="8"/>
          <w:sz w:val="20"/>
          <w:szCs w:val="20"/>
        </w:rPr>
        <w:t>或其授权的代理人签字或盖单位章。</w:t>
      </w:r>
    </w:p>
    <w:p w14:paraId="3E9ABED9">
      <w:pPr>
        <w:spacing w:before="1" w:line="226" w:lineRule="auto"/>
        <w:ind w:firstLine="431"/>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3.3.3</w:t>
      </w:r>
      <w:r>
        <w:rPr>
          <w:rFonts w:hint="eastAsia" w:ascii="仿宋" w:hAnsi="仿宋" w:eastAsia="仿宋" w:cs="仿宋"/>
          <w:spacing w:val="-34"/>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投标人单一来源响应文件若有以下情况的采购代理机构有权拒绝：</w:t>
      </w:r>
    </w:p>
    <w:p w14:paraId="1558A644">
      <w:pPr>
        <w:spacing w:before="162" w:line="225" w:lineRule="auto"/>
        <w:ind w:firstLine="436" w:firstLineChars="200"/>
        <w:rPr>
          <w:rFonts w:hint="eastAsia" w:ascii="仿宋" w:hAnsi="仿宋" w:eastAsia="仿宋" w:cs="仿宋"/>
          <w:sz w:val="20"/>
          <w:szCs w:val="20"/>
        </w:rPr>
      </w:pPr>
      <w:r>
        <w:rPr>
          <w:rFonts w:hint="eastAsia" w:ascii="仿宋" w:hAnsi="仿宋" w:eastAsia="仿宋" w:cs="仿宋"/>
          <w:spacing w:val="9"/>
          <w:sz w:val="20"/>
          <w:szCs w:val="20"/>
        </w:rPr>
        <w:t>①单一来源响应文件在递交截止时间后递交的；</w:t>
      </w:r>
    </w:p>
    <w:p w14:paraId="2918D4B8">
      <w:pPr>
        <w:spacing w:before="165" w:line="225" w:lineRule="auto"/>
        <w:ind w:firstLine="436" w:firstLineChars="200"/>
        <w:rPr>
          <w:rFonts w:hint="eastAsia" w:ascii="仿宋" w:hAnsi="仿宋" w:eastAsia="仿宋" w:cs="仿宋"/>
          <w:sz w:val="20"/>
          <w:szCs w:val="20"/>
        </w:rPr>
      </w:pPr>
      <w:r>
        <w:rPr>
          <w:rFonts w:hint="eastAsia" w:ascii="仿宋" w:hAnsi="仿宋" w:eastAsia="仿宋" w:cs="仿宋"/>
          <w:spacing w:val="9"/>
          <w:sz w:val="20"/>
          <w:szCs w:val="20"/>
        </w:rPr>
        <w:t>②单一来源响应文件不完整或有附加条件的，有保留的，有涂改的，有变更的；</w:t>
      </w:r>
    </w:p>
    <w:p w14:paraId="42458787">
      <w:pPr>
        <w:spacing w:before="163" w:line="228" w:lineRule="auto"/>
        <w:ind w:firstLine="431"/>
        <w:rPr>
          <w:rFonts w:hint="eastAsia" w:ascii="仿宋" w:hAnsi="仿宋" w:eastAsia="仿宋" w:cs="仿宋"/>
          <w:spacing w:val="7"/>
          <w:sz w:val="20"/>
          <w:szCs w:val="20"/>
          <w14:textOutline w14:w="3795" w14:cap="sq" w14:cmpd="sng">
            <w14:solidFill>
              <w14:srgbClr w14:val="000000"/>
            </w14:solidFill>
            <w14:prstDash w14:val="solid"/>
            <w14:bevel/>
          </w14:textOutline>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3.3.4</w:t>
      </w:r>
      <w:r>
        <w:rPr>
          <w:rFonts w:hint="eastAsia" w:ascii="仿宋" w:hAnsi="仿宋" w:eastAsia="仿宋" w:cs="仿宋"/>
          <w:spacing w:val="25"/>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单一来源响应文件格式</w:t>
      </w:r>
    </w:p>
    <w:p w14:paraId="1FAFE4A3">
      <w:pPr>
        <w:spacing w:before="163" w:line="228" w:lineRule="auto"/>
        <w:ind w:firstLine="436" w:firstLineChars="200"/>
        <w:rPr>
          <w:rFonts w:hint="eastAsia" w:ascii="仿宋" w:hAnsi="仿宋" w:eastAsia="仿宋" w:cs="仿宋"/>
          <w:sz w:val="20"/>
          <w:szCs w:val="20"/>
        </w:rPr>
      </w:pPr>
      <w:r>
        <w:rPr>
          <w:rFonts w:hint="eastAsia" w:ascii="仿宋" w:hAnsi="仿宋" w:eastAsia="仿宋" w:cs="仿宋"/>
          <w:spacing w:val="9"/>
          <w:sz w:val="20"/>
          <w:szCs w:val="20"/>
        </w:rPr>
        <w:t>①单一来源响应文件电子版要求包含单一来源响应文件全部内容</w:t>
      </w:r>
      <w:r>
        <w:rPr>
          <w:rFonts w:hint="eastAsia" w:ascii="仿宋" w:hAnsi="仿宋" w:eastAsia="仿宋" w:cs="仿宋"/>
          <w:spacing w:val="8"/>
          <w:sz w:val="20"/>
          <w:szCs w:val="20"/>
        </w:rPr>
        <w:t>。</w:t>
      </w:r>
    </w:p>
    <w:p w14:paraId="67ED48A1">
      <w:pPr>
        <w:spacing w:before="123" w:line="378" w:lineRule="auto"/>
        <w:ind w:right="1" w:firstLine="456" w:firstLineChars="200"/>
        <w:rPr>
          <w:rFonts w:hint="eastAsia" w:ascii="仿宋" w:hAnsi="仿宋" w:eastAsia="仿宋" w:cs="仿宋"/>
          <w:sz w:val="20"/>
          <w:szCs w:val="20"/>
        </w:rPr>
      </w:pPr>
      <w:r>
        <w:rPr>
          <w:rFonts w:hint="eastAsia" w:ascii="仿宋" w:hAnsi="仿宋" w:eastAsia="仿宋" w:cs="仿宋"/>
          <w:spacing w:val="14"/>
          <w:sz w:val="20"/>
          <w:szCs w:val="20"/>
        </w:rPr>
        <w:t>②单一来源响应文件应当对单一来源采购文件有关招标范围、技术与服务要求等实质性内容做出响</w:t>
      </w:r>
      <w:r>
        <w:rPr>
          <w:rFonts w:hint="eastAsia" w:ascii="仿宋" w:hAnsi="仿宋" w:eastAsia="仿宋" w:cs="仿宋"/>
          <w:sz w:val="20"/>
          <w:szCs w:val="20"/>
        </w:rPr>
        <w:t xml:space="preserve"> 应。</w:t>
      </w:r>
    </w:p>
    <w:p w14:paraId="1FA7F169">
      <w:pPr>
        <w:spacing w:line="227" w:lineRule="auto"/>
        <w:ind w:firstLine="431"/>
        <w:rPr>
          <w:rFonts w:hint="eastAsia" w:ascii="仿宋" w:hAnsi="仿宋" w:eastAsia="仿宋" w:cs="仿宋"/>
          <w:sz w:val="20"/>
          <w:szCs w:val="20"/>
        </w:rPr>
      </w:pPr>
      <w:r>
        <w:rPr>
          <w:rFonts w:hint="eastAsia" w:ascii="仿宋" w:hAnsi="仿宋" w:eastAsia="仿宋" w:cs="仿宋"/>
          <w:spacing w:val="8"/>
          <w:sz w:val="20"/>
          <w:szCs w:val="20"/>
          <w14:textOutline w14:w="3795" w14:cap="sq" w14:cmpd="sng">
            <w14:solidFill>
              <w14:srgbClr w14:val="000000"/>
            </w14:solidFill>
            <w14:prstDash w14:val="solid"/>
            <w14:bevel/>
          </w14:textOutline>
        </w:rPr>
        <w:t>3.3.5</w:t>
      </w:r>
      <w:r>
        <w:rPr>
          <w:rFonts w:hint="eastAsia" w:ascii="仿宋" w:hAnsi="仿宋" w:eastAsia="仿宋" w:cs="仿宋"/>
          <w:spacing w:val="21"/>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单一来源响应文件的修改与撤回</w:t>
      </w:r>
    </w:p>
    <w:p w14:paraId="319C58EC">
      <w:pPr>
        <w:spacing w:before="160" w:line="377" w:lineRule="auto"/>
        <w:ind w:right="1" w:firstLine="436" w:firstLineChars="200"/>
        <w:rPr>
          <w:rFonts w:hint="eastAsia" w:ascii="仿宋" w:hAnsi="仿宋" w:eastAsia="仿宋" w:cs="仿宋"/>
          <w:sz w:val="20"/>
          <w:szCs w:val="20"/>
        </w:rPr>
      </w:pPr>
      <w:r>
        <w:rPr>
          <w:rFonts w:hint="eastAsia" w:ascii="仿宋" w:hAnsi="仿宋" w:eastAsia="仿宋" w:cs="仿宋"/>
          <w:spacing w:val="9"/>
          <w:sz w:val="20"/>
          <w:szCs w:val="20"/>
        </w:rPr>
        <w:t>①投标人递交单一来源响应文件后，在规定投标截止时间前，可以书面形式向采购人递交修改或撤回</w:t>
      </w:r>
      <w:r>
        <w:rPr>
          <w:rFonts w:hint="eastAsia" w:ascii="仿宋" w:hAnsi="仿宋" w:eastAsia="仿宋" w:cs="仿宋"/>
          <w:sz w:val="20"/>
          <w:szCs w:val="20"/>
        </w:rPr>
        <w:t xml:space="preserve"> </w:t>
      </w:r>
      <w:r>
        <w:rPr>
          <w:rFonts w:hint="eastAsia" w:ascii="仿宋" w:hAnsi="仿宋" w:eastAsia="仿宋" w:cs="仿宋"/>
          <w:spacing w:val="8"/>
          <w:sz w:val="20"/>
          <w:szCs w:val="20"/>
        </w:rPr>
        <w:t>其单一来源响应文件的通知。</w:t>
      </w:r>
    </w:p>
    <w:p w14:paraId="01E8B2E1">
      <w:pPr>
        <w:spacing w:before="2" w:line="386" w:lineRule="auto"/>
        <w:ind w:right="1" w:firstLine="436" w:firstLineChars="200"/>
        <w:rPr>
          <w:rFonts w:hint="eastAsia" w:ascii="仿宋" w:hAnsi="仿宋" w:eastAsia="仿宋" w:cs="仿宋"/>
          <w:sz w:val="21"/>
        </w:rPr>
      </w:pPr>
      <w:r>
        <w:rPr>
          <w:rFonts w:hint="eastAsia" w:ascii="仿宋" w:hAnsi="仿宋" w:eastAsia="仿宋" w:cs="仿宋"/>
          <w:spacing w:val="9"/>
          <w:sz w:val="20"/>
          <w:szCs w:val="20"/>
        </w:rPr>
        <w:t>②修改的内容为单一来源响应文件的组成部分。修改的单一来源响应文件应按照本单一来源采购文件</w:t>
      </w:r>
      <w:r>
        <w:rPr>
          <w:rFonts w:hint="eastAsia" w:ascii="仿宋" w:hAnsi="仿宋" w:eastAsia="仿宋" w:cs="仿宋"/>
          <w:sz w:val="20"/>
          <w:szCs w:val="20"/>
        </w:rPr>
        <w:t xml:space="preserve"> </w:t>
      </w:r>
      <w:r>
        <w:rPr>
          <w:rFonts w:hint="eastAsia" w:ascii="仿宋" w:hAnsi="仿宋" w:eastAsia="仿宋" w:cs="仿宋"/>
          <w:spacing w:val="8"/>
          <w:sz w:val="20"/>
          <w:szCs w:val="20"/>
        </w:rPr>
        <w:t>的规定进行编制、标记和递交，并标明“修改”字样。</w:t>
      </w:r>
    </w:p>
    <w:p w14:paraId="741BBBFF">
      <w:pPr>
        <w:spacing w:before="65" w:line="228" w:lineRule="auto"/>
        <w:ind w:firstLine="4098"/>
        <w:outlineLvl w:val="1"/>
        <w:rPr>
          <w:rFonts w:hint="eastAsia" w:ascii="仿宋" w:hAnsi="仿宋" w:eastAsia="仿宋" w:cs="仿宋"/>
          <w:sz w:val="20"/>
          <w:szCs w:val="20"/>
        </w:rPr>
      </w:pPr>
      <w:bookmarkStart w:id="34" w:name="_Toc31069"/>
      <w:r>
        <w:rPr>
          <w:rFonts w:hint="eastAsia" w:ascii="仿宋" w:hAnsi="仿宋" w:eastAsia="仿宋" w:cs="仿宋"/>
          <w:spacing w:val="7"/>
          <w:sz w:val="20"/>
          <w:szCs w:val="20"/>
          <w14:textOutline w14:w="3795" w14:cap="sq" w14:cmpd="sng">
            <w14:solidFill>
              <w14:srgbClr w14:val="000000"/>
            </w14:solidFill>
            <w14:prstDash w14:val="solid"/>
            <w14:bevel/>
          </w14:textOutline>
        </w:rPr>
        <w:t>第四节</w:t>
      </w:r>
      <w:r>
        <w:rPr>
          <w:rFonts w:hint="eastAsia" w:ascii="仿宋" w:hAnsi="仿宋" w:eastAsia="仿宋" w:cs="仿宋"/>
          <w:spacing w:val="24"/>
          <w:sz w:val="20"/>
          <w:szCs w:val="20"/>
        </w:rPr>
        <w:t xml:space="preserve"> </w:t>
      </w:r>
      <w:r>
        <w:rPr>
          <w:rFonts w:hint="eastAsia" w:ascii="仿宋" w:hAnsi="仿宋" w:eastAsia="仿宋" w:cs="仿宋"/>
          <w:spacing w:val="7"/>
          <w:sz w:val="20"/>
          <w:szCs w:val="20"/>
          <w14:textOutline w14:w="3795" w14:cap="sq" w14:cmpd="sng">
            <w14:solidFill>
              <w14:srgbClr w14:val="000000"/>
            </w14:solidFill>
            <w14:prstDash w14:val="solid"/>
            <w14:bevel/>
          </w14:textOutline>
        </w:rPr>
        <w:t>纪律和监督</w:t>
      </w:r>
      <w:bookmarkEnd w:id="34"/>
    </w:p>
    <w:p w14:paraId="45E57BAB">
      <w:pPr>
        <w:spacing w:before="161" w:line="227" w:lineRule="auto"/>
        <w:ind w:firstLine="6"/>
        <w:outlineLvl w:val="2"/>
        <w:rPr>
          <w:rFonts w:hint="eastAsia" w:ascii="仿宋" w:hAnsi="仿宋" w:eastAsia="仿宋" w:cs="仿宋"/>
          <w:sz w:val="20"/>
          <w:szCs w:val="20"/>
        </w:rPr>
      </w:pPr>
      <w:bookmarkStart w:id="35" w:name="_Toc16828"/>
      <w:r>
        <w:rPr>
          <w:rFonts w:hint="eastAsia" w:ascii="仿宋" w:hAnsi="仿宋" w:eastAsia="仿宋" w:cs="仿宋"/>
          <w:spacing w:val="8"/>
          <w:sz w:val="20"/>
          <w:szCs w:val="20"/>
          <w14:textOutline w14:w="3795" w14:cap="sq" w14:cmpd="sng">
            <w14:solidFill>
              <w14:srgbClr w14:val="000000"/>
            </w14:solidFill>
            <w14:prstDash w14:val="solid"/>
            <w14:bevel/>
          </w14:textOutline>
        </w:rPr>
        <w:t>4.1</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对采购人的纪律要求</w:t>
      </w:r>
      <w:bookmarkEnd w:id="35"/>
    </w:p>
    <w:p w14:paraId="662728C2">
      <w:pPr>
        <w:spacing w:before="161" w:line="378" w:lineRule="auto"/>
        <w:ind w:left="8" w:right="3" w:firstLine="417"/>
        <w:rPr>
          <w:rFonts w:hint="eastAsia" w:ascii="仿宋" w:hAnsi="仿宋" w:eastAsia="仿宋" w:cs="仿宋"/>
          <w:sz w:val="20"/>
          <w:szCs w:val="20"/>
        </w:rPr>
      </w:pPr>
      <w:r>
        <w:rPr>
          <w:rFonts w:hint="eastAsia" w:ascii="仿宋" w:hAnsi="仿宋" w:eastAsia="仿宋" w:cs="仿宋"/>
          <w:spacing w:val="12"/>
          <w:sz w:val="20"/>
          <w:szCs w:val="20"/>
        </w:rPr>
        <w:t>采购人不得泄漏招标投标活动中应当保密的情况和资料，不得与投标人串通损害国家利益、社会公共利</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益或者他人合法权益。</w:t>
      </w:r>
    </w:p>
    <w:p w14:paraId="7128799E">
      <w:pPr>
        <w:spacing w:before="1" w:line="227" w:lineRule="auto"/>
        <w:ind w:firstLine="6"/>
        <w:outlineLvl w:val="2"/>
        <w:rPr>
          <w:rFonts w:hint="eastAsia" w:ascii="仿宋" w:hAnsi="仿宋" w:eastAsia="仿宋" w:cs="仿宋"/>
          <w:sz w:val="20"/>
          <w:szCs w:val="20"/>
        </w:rPr>
      </w:pPr>
      <w:bookmarkStart w:id="36" w:name="_Toc26904"/>
      <w:r>
        <w:rPr>
          <w:rFonts w:hint="eastAsia" w:ascii="仿宋" w:hAnsi="仿宋" w:eastAsia="仿宋" w:cs="仿宋"/>
          <w:spacing w:val="8"/>
          <w:sz w:val="20"/>
          <w:szCs w:val="20"/>
          <w14:textOutline w14:w="3795" w14:cap="sq" w14:cmpd="sng">
            <w14:solidFill>
              <w14:srgbClr w14:val="000000"/>
            </w14:solidFill>
            <w14:prstDash w14:val="solid"/>
            <w14:bevel/>
          </w14:textOutline>
        </w:rPr>
        <w:t>4.2</w:t>
      </w:r>
      <w:r>
        <w:rPr>
          <w:rFonts w:hint="eastAsia" w:ascii="仿宋" w:hAnsi="仿宋" w:eastAsia="仿宋" w:cs="仿宋"/>
          <w:spacing w:val="15"/>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对投标人的纪律要求</w:t>
      </w:r>
      <w:bookmarkEnd w:id="36"/>
    </w:p>
    <w:p w14:paraId="381622E5">
      <w:pPr>
        <w:spacing w:before="162" w:line="228" w:lineRule="auto"/>
        <w:ind w:firstLine="429"/>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投标人有下列情形之一的，视为投标人串通投标，其投标无效：</w:t>
      </w:r>
    </w:p>
    <w:p w14:paraId="375E89E4">
      <w:pPr>
        <w:spacing w:before="160" w:line="228" w:lineRule="auto"/>
        <w:ind w:firstLine="426"/>
        <w:rPr>
          <w:rFonts w:hint="eastAsia" w:ascii="仿宋" w:hAnsi="仿宋" w:eastAsia="仿宋" w:cs="仿宋"/>
          <w:sz w:val="20"/>
          <w:szCs w:val="20"/>
        </w:rPr>
      </w:pPr>
      <w:r>
        <w:rPr>
          <w:rFonts w:hint="eastAsia" w:ascii="仿宋" w:hAnsi="仿宋" w:eastAsia="仿宋" w:cs="仿宋"/>
          <w:spacing w:val="8"/>
          <w:sz w:val="20"/>
          <w:szCs w:val="20"/>
        </w:rPr>
        <w:t>4.2.1</w:t>
      </w:r>
      <w:r>
        <w:rPr>
          <w:rFonts w:hint="eastAsia" w:ascii="仿宋" w:hAnsi="仿宋" w:eastAsia="仿宋" w:cs="仿宋"/>
          <w:spacing w:val="-29"/>
          <w:sz w:val="20"/>
          <w:szCs w:val="20"/>
        </w:rPr>
        <w:t xml:space="preserve"> </w:t>
      </w:r>
      <w:r>
        <w:rPr>
          <w:rFonts w:hint="eastAsia" w:ascii="仿宋" w:hAnsi="仿宋" w:eastAsia="仿宋" w:cs="仿宋"/>
          <w:spacing w:val="8"/>
          <w:sz w:val="20"/>
          <w:szCs w:val="20"/>
        </w:rPr>
        <w:t>不同投标人的单一来源响应文件由同一单位或者个人编制；</w:t>
      </w:r>
    </w:p>
    <w:p w14:paraId="14B952C1">
      <w:pPr>
        <w:spacing w:before="161" w:line="228" w:lineRule="auto"/>
        <w:ind w:firstLine="426"/>
        <w:rPr>
          <w:rFonts w:hint="eastAsia" w:ascii="仿宋" w:hAnsi="仿宋" w:eastAsia="仿宋" w:cs="仿宋"/>
          <w:sz w:val="20"/>
          <w:szCs w:val="20"/>
        </w:rPr>
      </w:pPr>
      <w:r>
        <w:rPr>
          <w:rFonts w:hint="eastAsia" w:ascii="仿宋" w:hAnsi="仿宋" w:eastAsia="仿宋" w:cs="仿宋"/>
          <w:spacing w:val="7"/>
          <w:sz w:val="20"/>
          <w:szCs w:val="20"/>
        </w:rPr>
        <w:t>4.2.2</w:t>
      </w:r>
      <w:r>
        <w:rPr>
          <w:rFonts w:hint="eastAsia" w:ascii="仿宋" w:hAnsi="仿宋" w:eastAsia="仿宋" w:cs="仿宋"/>
          <w:spacing w:val="-10"/>
          <w:sz w:val="20"/>
          <w:szCs w:val="20"/>
        </w:rPr>
        <w:t xml:space="preserve"> </w:t>
      </w:r>
      <w:r>
        <w:rPr>
          <w:rFonts w:hint="eastAsia" w:ascii="仿宋" w:hAnsi="仿宋" w:eastAsia="仿宋" w:cs="仿宋"/>
          <w:spacing w:val="7"/>
          <w:sz w:val="20"/>
          <w:szCs w:val="20"/>
        </w:rPr>
        <w:t>不同投标人委托同一单位或者个人办理投标事宜；</w:t>
      </w:r>
    </w:p>
    <w:p w14:paraId="03E76DD5">
      <w:pPr>
        <w:spacing w:before="161" w:line="228" w:lineRule="auto"/>
        <w:ind w:firstLine="426"/>
        <w:rPr>
          <w:rFonts w:hint="eastAsia" w:ascii="仿宋" w:hAnsi="仿宋" w:eastAsia="仿宋" w:cs="仿宋"/>
          <w:sz w:val="20"/>
          <w:szCs w:val="20"/>
        </w:rPr>
      </w:pPr>
      <w:r>
        <w:rPr>
          <w:rFonts w:hint="eastAsia" w:ascii="仿宋" w:hAnsi="仿宋" w:eastAsia="仿宋" w:cs="仿宋"/>
          <w:spacing w:val="8"/>
          <w:sz w:val="20"/>
          <w:szCs w:val="20"/>
        </w:rPr>
        <w:t>4.2.3</w:t>
      </w:r>
      <w:r>
        <w:rPr>
          <w:rFonts w:hint="eastAsia" w:ascii="仿宋" w:hAnsi="仿宋" w:eastAsia="仿宋" w:cs="仿宋"/>
          <w:spacing w:val="-13"/>
          <w:sz w:val="20"/>
          <w:szCs w:val="20"/>
        </w:rPr>
        <w:t xml:space="preserve"> </w:t>
      </w:r>
      <w:r>
        <w:rPr>
          <w:rFonts w:hint="eastAsia" w:ascii="仿宋" w:hAnsi="仿宋" w:eastAsia="仿宋" w:cs="仿宋"/>
          <w:spacing w:val="8"/>
          <w:sz w:val="20"/>
          <w:szCs w:val="20"/>
        </w:rPr>
        <w:t>不同投标人的单一来源响应文件载明的项目管理成员或者联系人员为同一人；</w:t>
      </w:r>
    </w:p>
    <w:p w14:paraId="4E3FE844">
      <w:pPr>
        <w:spacing w:before="161" w:line="226" w:lineRule="auto"/>
        <w:ind w:firstLine="426"/>
        <w:rPr>
          <w:rFonts w:hint="eastAsia" w:ascii="仿宋" w:hAnsi="仿宋" w:eastAsia="仿宋" w:cs="仿宋"/>
          <w:sz w:val="20"/>
          <w:szCs w:val="20"/>
        </w:rPr>
      </w:pPr>
      <w:r>
        <w:rPr>
          <w:rFonts w:hint="eastAsia" w:ascii="仿宋" w:hAnsi="仿宋" w:eastAsia="仿宋" w:cs="仿宋"/>
          <w:spacing w:val="8"/>
          <w:sz w:val="20"/>
          <w:szCs w:val="20"/>
        </w:rPr>
        <w:t>4.2.4</w:t>
      </w:r>
      <w:r>
        <w:rPr>
          <w:rFonts w:hint="eastAsia" w:ascii="仿宋" w:hAnsi="仿宋" w:eastAsia="仿宋" w:cs="仿宋"/>
          <w:spacing w:val="-17"/>
          <w:sz w:val="20"/>
          <w:szCs w:val="20"/>
        </w:rPr>
        <w:t xml:space="preserve"> </w:t>
      </w:r>
      <w:r>
        <w:rPr>
          <w:rFonts w:hint="eastAsia" w:ascii="仿宋" w:hAnsi="仿宋" w:eastAsia="仿宋" w:cs="仿宋"/>
          <w:spacing w:val="8"/>
          <w:sz w:val="20"/>
          <w:szCs w:val="20"/>
        </w:rPr>
        <w:t>不同投标人的单一来源响应文件异常一致或者投标报价呈现规律性差异；</w:t>
      </w:r>
    </w:p>
    <w:p w14:paraId="29029A78">
      <w:pPr>
        <w:spacing w:before="165" w:line="228" w:lineRule="auto"/>
        <w:ind w:firstLine="426"/>
        <w:rPr>
          <w:rFonts w:hint="eastAsia" w:ascii="仿宋" w:hAnsi="仿宋" w:eastAsia="仿宋" w:cs="仿宋"/>
          <w:sz w:val="20"/>
          <w:szCs w:val="20"/>
        </w:rPr>
      </w:pPr>
      <w:r>
        <w:rPr>
          <w:rFonts w:hint="eastAsia" w:ascii="仿宋" w:hAnsi="仿宋" w:eastAsia="仿宋" w:cs="仿宋"/>
          <w:spacing w:val="7"/>
          <w:sz w:val="20"/>
          <w:szCs w:val="20"/>
        </w:rPr>
        <w:t>4.2.5</w:t>
      </w:r>
      <w:r>
        <w:rPr>
          <w:rFonts w:hint="eastAsia" w:ascii="仿宋" w:hAnsi="仿宋" w:eastAsia="仿宋" w:cs="仿宋"/>
          <w:spacing w:val="-20"/>
          <w:sz w:val="20"/>
          <w:szCs w:val="20"/>
        </w:rPr>
        <w:t xml:space="preserve"> </w:t>
      </w:r>
      <w:r>
        <w:rPr>
          <w:rFonts w:hint="eastAsia" w:ascii="仿宋" w:hAnsi="仿宋" w:eastAsia="仿宋" w:cs="仿宋"/>
          <w:spacing w:val="7"/>
          <w:sz w:val="20"/>
          <w:szCs w:val="20"/>
        </w:rPr>
        <w:t>不同投标人的单一来源响应文件相互混装；</w:t>
      </w:r>
    </w:p>
    <w:p w14:paraId="70DF10B1">
      <w:pPr>
        <w:spacing w:before="161" w:line="228" w:lineRule="auto"/>
        <w:ind w:firstLine="426"/>
        <w:rPr>
          <w:rFonts w:hint="eastAsia" w:ascii="仿宋" w:hAnsi="仿宋" w:eastAsia="仿宋" w:cs="仿宋"/>
          <w:sz w:val="20"/>
          <w:szCs w:val="20"/>
        </w:rPr>
      </w:pPr>
      <w:r>
        <w:rPr>
          <w:rFonts w:hint="eastAsia" w:ascii="仿宋" w:hAnsi="仿宋" w:eastAsia="仿宋" w:cs="仿宋"/>
          <w:spacing w:val="8"/>
          <w:sz w:val="20"/>
          <w:szCs w:val="20"/>
        </w:rPr>
        <w:t>4.2.6</w:t>
      </w:r>
      <w:r>
        <w:rPr>
          <w:rFonts w:hint="eastAsia" w:ascii="仿宋" w:hAnsi="仿宋" w:eastAsia="仿宋" w:cs="仿宋"/>
          <w:spacing w:val="-28"/>
          <w:sz w:val="20"/>
          <w:szCs w:val="20"/>
        </w:rPr>
        <w:t xml:space="preserve"> </w:t>
      </w:r>
      <w:r>
        <w:rPr>
          <w:rFonts w:hint="eastAsia" w:ascii="仿宋" w:hAnsi="仿宋" w:eastAsia="仿宋" w:cs="仿宋"/>
          <w:spacing w:val="8"/>
          <w:sz w:val="20"/>
          <w:szCs w:val="20"/>
        </w:rPr>
        <w:t>不同投标人的投标保证金从同一单位或者个人的账户转出。</w:t>
      </w:r>
    </w:p>
    <w:p w14:paraId="5C70F1CE">
      <w:pPr>
        <w:spacing w:before="161" w:line="228" w:lineRule="auto"/>
        <w:ind w:firstLine="6"/>
        <w:outlineLvl w:val="2"/>
        <w:rPr>
          <w:rFonts w:hint="eastAsia" w:ascii="仿宋" w:hAnsi="仿宋" w:eastAsia="仿宋" w:cs="仿宋"/>
          <w:sz w:val="20"/>
          <w:szCs w:val="20"/>
        </w:rPr>
      </w:pPr>
      <w:bookmarkStart w:id="37" w:name="_Toc30924"/>
      <w:r>
        <w:rPr>
          <w:rFonts w:hint="eastAsia" w:ascii="仿宋" w:hAnsi="仿宋" w:eastAsia="仿宋" w:cs="仿宋"/>
          <w:spacing w:val="8"/>
          <w:sz w:val="20"/>
          <w:szCs w:val="20"/>
          <w14:textOutline w14:w="3795" w14:cap="sq" w14:cmpd="sng">
            <w14:solidFill>
              <w14:srgbClr w14:val="000000"/>
            </w14:solidFill>
            <w14:prstDash w14:val="solid"/>
            <w14:bevel/>
          </w14:textOutline>
        </w:rPr>
        <w:t>4.3</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对专家小组成员的纪律要求</w:t>
      </w:r>
      <w:bookmarkEnd w:id="37"/>
    </w:p>
    <w:p w14:paraId="3072F687">
      <w:pPr>
        <w:spacing w:before="163" w:line="377" w:lineRule="auto"/>
        <w:ind w:left="6" w:right="3" w:firstLine="421"/>
        <w:rPr>
          <w:rFonts w:hint="eastAsia" w:ascii="仿宋" w:hAnsi="仿宋" w:eastAsia="仿宋" w:cs="仿宋"/>
          <w:sz w:val="20"/>
          <w:szCs w:val="20"/>
        </w:rPr>
      </w:pPr>
      <w:r>
        <w:rPr>
          <w:rFonts w:hint="eastAsia" w:ascii="仿宋" w:hAnsi="仿宋" w:eastAsia="仿宋" w:cs="仿宋"/>
          <w:spacing w:val="12"/>
          <w:sz w:val="20"/>
          <w:szCs w:val="20"/>
        </w:rPr>
        <w:t>专家小组成员不得收受他人的财物或者其他好处，不得向他人透漏对单一来源响应文件的评审和比较、</w:t>
      </w:r>
      <w:r>
        <w:rPr>
          <w:rFonts w:hint="eastAsia" w:ascii="仿宋" w:hAnsi="仿宋" w:eastAsia="仿宋" w:cs="仿宋"/>
          <w:sz w:val="20"/>
          <w:szCs w:val="20"/>
        </w:rPr>
        <w:t xml:space="preserve"> </w:t>
      </w:r>
      <w:r>
        <w:rPr>
          <w:rFonts w:hint="eastAsia" w:ascii="仿宋" w:hAnsi="仿宋" w:eastAsia="仿宋" w:cs="仿宋"/>
          <w:spacing w:val="11"/>
          <w:sz w:val="20"/>
          <w:szCs w:val="20"/>
        </w:rPr>
        <w:t>中标候选人的推荐情况以及评标有关的其他情况。在评标活动中，专家小组成员不得擅离职守，影响评标程</w:t>
      </w:r>
      <w:r>
        <w:rPr>
          <w:rFonts w:hint="eastAsia" w:ascii="仿宋" w:hAnsi="仿宋" w:eastAsia="仿宋" w:cs="仿宋"/>
          <w:spacing w:val="45"/>
          <w:sz w:val="20"/>
          <w:szCs w:val="20"/>
        </w:rPr>
        <w:t xml:space="preserve"> </w:t>
      </w:r>
      <w:r>
        <w:rPr>
          <w:rFonts w:hint="eastAsia" w:ascii="仿宋" w:hAnsi="仿宋" w:eastAsia="仿宋" w:cs="仿宋"/>
          <w:spacing w:val="9"/>
          <w:sz w:val="20"/>
          <w:szCs w:val="20"/>
        </w:rPr>
        <w:t>序正常进行，不得使用评标办法没有规定的评审因素和标准进行评标。</w:t>
      </w:r>
    </w:p>
    <w:p w14:paraId="52D75099">
      <w:pPr>
        <w:spacing w:before="1" w:line="227" w:lineRule="auto"/>
        <w:ind w:firstLine="6"/>
        <w:outlineLvl w:val="2"/>
        <w:rPr>
          <w:rFonts w:hint="eastAsia" w:ascii="仿宋" w:hAnsi="仿宋" w:eastAsia="仿宋" w:cs="仿宋"/>
          <w:sz w:val="20"/>
          <w:szCs w:val="20"/>
        </w:rPr>
      </w:pPr>
      <w:bookmarkStart w:id="38" w:name="_Toc25287"/>
      <w:r>
        <w:rPr>
          <w:rFonts w:hint="eastAsia" w:ascii="仿宋" w:hAnsi="仿宋" w:eastAsia="仿宋" w:cs="仿宋"/>
          <w:spacing w:val="9"/>
          <w:sz w:val="20"/>
          <w:szCs w:val="20"/>
          <w14:textOutline w14:w="3795" w14:cap="sq" w14:cmpd="sng">
            <w14:solidFill>
              <w14:srgbClr w14:val="000000"/>
            </w14:solidFill>
            <w14:prstDash w14:val="solid"/>
            <w14:bevel/>
          </w14:textOutline>
        </w:rPr>
        <w:t>4.4</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对与评标活动有关的工作人员的纪律要求</w:t>
      </w:r>
      <w:bookmarkEnd w:id="38"/>
    </w:p>
    <w:p w14:paraId="04ED8BC1">
      <w:pPr>
        <w:spacing w:before="162" w:line="377" w:lineRule="auto"/>
        <w:ind w:left="6" w:right="3" w:firstLine="425"/>
        <w:rPr>
          <w:rFonts w:hint="eastAsia" w:ascii="仿宋" w:hAnsi="仿宋" w:eastAsia="仿宋" w:cs="仿宋"/>
          <w:sz w:val="20"/>
          <w:szCs w:val="20"/>
        </w:rPr>
      </w:pPr>
      <w:r>
        <w:rPr>
          <w:rFonts w:hint="eastAsia" w:ascii="仿宋" w:hAnsi="仿宋" w:eastAsia="仿宋" w:cs="仿宋"/>
          <w:spacing w:val="11"/>
          <w:sz w:val="20"/>
          <w:szCs w:val="20"/>
        </w:rPr>
        <w:t>与评标活动有关的工作人员不得收受他人的财物或者其他好处，不得向他人透漏对单一来源响应文件的评审和比较、中标候选人的推荐情况以及评标有关的其他情况。在评标活动中，与评标活动有关的工作人员</w:t>
      </w:r>
      <w:r>
        <w:rPr>
          <w:rFonts w:hint="eastAsia" w:ascii="仿宋" w:hAnsi="仿宋" w:eastAsia="仿宋" w:cs="仿宋"/>
          <w:spacing w:val="9"/>
          <w:sz w:val="20"/>
          <w:szCs w:val="20"/>
        </w:rPr>
        <w:t>不得擅离职守，影响评标程序正常进行。</w:t>
      </w:r>
    </w:p>
    <w:p w14:paraId="6E41A132">
      <w:pPr>
        <w:spacing w:line="229" w:lineRule="auto"/>
        <w:ind w:firstLine="6"/>
        <w:outlineLvl w:val="2"/>
        <w:rPr>
          <w:rFonts w:hint="eastAsia" w:ascii="仿宋" w:hAnsi="仿宋" w:eastAsia="仿宋" w:cs="仿宋"/>
          <w:sz w:val="20"/>
          <w:szCs w:val="20"/>
        </w:rPr>
      </w:pPr>
      <w:bookmarkStart w:id="39" w:name="_Toc6719"/>
      <w:r>
        <w:rPr>
          <w:rFonts w:hint="eastAsia" w:ascii="仿宋" w:hAnsi="仿宋" w:eastAsia="仿宋" w:cs="仿宋"/>
          <w:spacing w:val="4"/>
          <w:sz w:val="20"/>
          <w:szCs w:val="20"/>
          <w14:textOutline w14:w="3795" w14:cap="sq" w14:cmpd="sng">
            <w14:solidFill>
              <w14:srgbClr w14:val="000000"/>
            </w14:solidFill>
            <w14:prstDash w14:val="solid"/>
            <w14:bevel/>
          </w14:textOutline>
        </w:rPr>
        <w:t>4.5</w:t>
      </w:r>
      <w:r>
        <w:rPr>
          <w:rFonts w:hint="eastAsia" w:ascii="仿宋" w:hAnsi="仿宋" w:eastAsia="仿宋" w:cs="仿宋"/>
          <w:spacing w:val="15"/>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监督</w:t>
      </w:r>
      <w:bookmarkEnd w:id="39"/>
    </w:p>
    <w:p w14:paraId="726AFBC6">
      <w:pPr>
        <w:spacing w:before="160" w:line="227" w:lineRule="auto"/>
        <w:ind w:firstLine="427"/>
        <w:rPr>
          <w:rFonts w:hint="eastAsia" w:ascii="仿宋" w:hAnsi="仿宋" w:eastAsia="仿宋" w:cs="仿宋"/>
          <w:sz w:val="20"/>
          <w:szCs w:val="20"/>
        </w:rPr>
      </w:pPr>
      <w:r>
        <w:rPr>
          <w:rFonts w:hint="eastAsia" w:ascii="仿宋" w:hAnsi="仿宋" w:eastAsia="仿宋" w:cs="仿宋"/>
          <w:spacing w:val="9"/>
          <w:sz w:val="20"/>
          <w:szCs w:val="20"/>
        </w:rPr>
        <w:t>本项目的招标投标活动及其相关当事人应当接受有管辖权的监督部门依法实施的监督。</w:t>
      </w:r>
    </w:p>
    <w:p w14:paraId="7E72608C">
      <w:pPr>
        <w:spacing w:line="396" w:lineRule="auto"/>
        <w:rPr>
          <w:rFonts w:hint="eastAsia" w:ascii="仿宋" w:hAnsi="仿宋" w:eastAsia="仿宋" w:cs="仿宋"/>
          <w:sz w:val="21"/>
        </w:rPr>
      </w:pPr>
    </w:p>
    <w:p w14:paraId="30A9EF7D">
      <w:pPr>
        <w:spacing w:before="65" w:line="228" w:lineRule="auto"/>
        <w:ind w:firstLine="3775"/>
        <w:outlineLvl w:val="1"/>
        <w:rPr>
          <w:rFonts w:hint="eastAsia" w:ascii="仿宋" w:hAnsi="仿宋" w:eastAsia="仿宋" w:cs="仿宋"/>
          <w:sz w:val="20"/>
          <w:szCs w:val="20"/>
        </w:rPr>
      </w:pPr>
      <w:bookmarkStart w:id="40" w:name="_Toc4499"/>
      <w:r>
        <w:rPr>
          <w:rFonts w:hint="eastAsia" w:ascii="仿宋" w:hAnsi="仿宋" w:eastAsia="仿宋" w:cs="仿宋"/>
          <w:spacing w:val="9"/>
          <w:sz w:val="20"/>
          <w:szCs w:val="20"/>
          <w14:textOutline w14:w="3795" w14:cap="sq" w14:cmpd="sng">
            <w14:solidFill>
              <w14:srgbClr w14:val="000000"/>
            </w14:solidFill>
            <w14:prstDash w14:val="solid"/>
            <w14:bevel/>
          </w14:textOutline>
        </w:rPr>
        <w:t>第五节</w:t>
      </w:r>
      <w:r>
        <w:rPr>
          <w:rFonts w:hint="eastAsia" w:ascii="仿宋" w:hAnsi="仿宋" w:eastAsia="仿宋" w:cs="仿宋"/>
          <w:spacing w:val="14"/>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询问、质疑和投诉</w:t>
      </w:r>
      <w:bookmarkEnd w:id="40"/>
    </w:p>
    <w:p w14:paraId="6DA4CF57">
      <w:pPr>
        <w:spacing w:before="161" w:line="229" w:lineRule="auto"/>
        <w:ind w:firstLine="4"/>
        <w:outlineLvl w:val="2"/>
        <w:rPr>
          <w:rFonts w:hint="eastAsia" w:ascii="仿宋" w:hAnsi="仿宋" w:eastAsia="仿宋" w:cs="仿宋"/>
          <w:sz w:val="20"/>
          <w:szCs w:val="20"/>
        </w:rPr>
      </w:pPr>
      <w:bookmarkStart w:id="41" w:name="_Toc6290"/>
      <w:r>
        <w:rPr>
          <w:rFonts w:hint="eastAsia" w:ascii="仿宋" w:hAnsi="仿宋" w:eastAsia="仿宋" w:cs="仿宋"/>
          <w:spacing w:val="3"/>
          <w:sz w:val="20"/>
          <w:szCs w:val="20"/>
          <w14:textOutline w14:w="3795" w14:cap="sq" w14:cmpd="sng">
            <w14:solidFill>
              <w14:srgbClr w14:val="000000"/>
            </w14:solidFill>
            <w14:prstDash w14:val="solid"/>
            <w14:bevel/>
          </w14:textOutline>
        </w:rPr>
        <w:t>5.1</w:t>
      </w:r>
      <w:r>
        <w:rPr>
          <w:rFonts w:hint="eastAsia" w:ascii="仿宋" w:hAnsi="仿宋" w:eastAsia="仿宋" w:cs="仿宋"/>
          <w:spacing w:val="15"/>
          <w:sz w:val="20"/>
          <w:szCs w:val="20"/>
        </w:rPr>
        <w:t xml:space="preserve"> </w:t>
      </w:r>
      <w:r>
        <w:rPr>
          <w:rFonts w:hint="eastAsia" w:ascii="仿宋" w:hAnsi="仿宋" w:eastAsia="仿宋" w:cs="仿宋"/>
          <w:spacing w:val="3"/>
          <w:sz w:val="20"/>
          <w:szCs w:val="20"/>
          <w14:textOutline w14:w="3795" w14:cap="sq" w14:cmpd="sng">
            <w14:solidFill>
              <w14:srgbClr w14:val="000000"/>
            </w14:solidFill>
            <w14:prstDash w14:val="solid"/>
            <w14:bevel/>
          </w14:textOutline>
        </w:rPr>
        <w:t>询问</w:t>
      </w:r>
      <w:bookmarkEnd w:id="41"/>
    </w:p>
    <w:p w14:paraId="2FA26D0F">
      <w:pPr>
        <w:spacing w:before="161" w:line="377" w:lineRule="auto"/>
        <w:ind w:left="1" w:right="2" w:firstLine="420"/>
        <w:rPr>
          <w:rFonts w:hint="eastAsia" w:ascii="仿宋" w:hAnsi="仿宋" w:eastAsia="仿宋" w:cs="仿宋"/>
          <w:sz w:val="20"/>
          <w:szCs w:val="20"/>
        </w:rPr>
      </w:pPr>
      <w:r>
        <w:rPr>
          <w:rFonts w:hint="eastAsia" w:ascii="仿宋" w:hAnsi="仿宋" w:eastAsia="仿宋" w:cs="仿宋"/>
          <w:spacing w:val="11"/>
          <w:sz w:val="20"/>
          <w:szCs w:val="20"/>
        </w:rPr>
        <w:t>投标人对采购活动事项有疑问的，可以提出询问，我公司将在两个工作日内作出答复，但答复的内容不</w:t>
      </w:r>
      <w:r>
        <w:rPr>
          <w:rFonts w:hint="eastAsia" w:ascii="仿宋" w:hAnsi="仿宋" w:eastAsia="仿宋" w:cs="仿宋"/>
          <w:spacing w:val="43"/>
          <w:sz w:val="20"/>
          <w:szCs w:val="20"/>
        </w:rPr>
        <w:t xml:space="preserve"> </w:t>
      </w:r>
      <w:r>
        <w:rPr>
          <w:rFonts w:hint="eastAsia" w:ascii="仿宋" w:hAnsi="仿宋" w:eastAsia="仿宋" w:cs="仿宋"/>
          <w:spacing w:val="7"/>
          <w:sz w:val="20"/>
          <w:szCs w:val="20"/>
        </w:rPr>
        <w:t>涉及商业秘密。</w:t>
      </w:r>
    </w:p>
    <w:p w14:paraId="279F6079">
      <w:pPr>
        <w:spacing w:line="228" w:lineRule="auto"/>
        <w:ind w:firstLine="4"/>
        <w:outlineLvl w:val="2"/>
        <w:rPr>
          <w:rFonts w:hint="eastAsia" w:ascii="仿宋" w:hAnsi="仿宋" w:eastAsia="仿宋" w:cs="仿宋"/>
          <w:sz w:val="20"/>
          <w:szCs w:val="20"/>
        </w:rPr>
      </w:pPr>
      <w:bookmarkStart w:id="42" w:name="_Toc10767"/>
      <w:r>
        <w:rPr>
          <w:rFonts w:hint="eastAsia" w:ascii="仿宋" w:hAnsi="仿宋" w:eastAsia="仿宋" w:cs="仿宋"/>
          <w:spacing w:val="3"/>
          <w:sz w:val="20"/>
          <w:szCs w:val="20"/>
          <w14:textOutline w14:w="3795" w14:cap="sq" w14:cmpd="sng">
            <w14:solidFill>
              <w14:srgbClr w14:val="000000"/>
            </w14:solidFill>
            <w14:prstDash w14:val="solid"/>
            <w14:bevel/>
          </w14:textOutline>
        </w:rPr>
        <w:t>5.2</w:t>
      </w:r>
      <w:r>
        <w:rPr>
          <w:rFonts w:hint="eastAsia" w:ascii="仿宋" w:hAnsi="仿宋" w:eastAsia="仿宋" w:cs="仿宋"/>
          <w:spacing w:val="15"/>
          <w:sz w:val="20"/>
          <w:szCs w:val="20"/>
        </w:rPr>
        <w:t xml:space="preserve"> </w:t>
      </w:r>
      <w:r>
        <w:rPr>
          <w:rFonts w:hint="eastAsia" w:ascii="仿宋" w:hAnsi="仿宋" w:eastAsia="仿宋" w:cs="仿宋"/>
          <w:spacing w:val="3"/>
          <w:sz w:val="20"/>
          <w:szCs w:val="20"/>
          <w14:textOutline w14:w="3795" w14:cap="sq" w14:cmpd="sng">
            <w14:solidFill>
              <w14:srgbClr w14:val="000000"/>
            </w14:solidFill>
            <w14:prstDash w14:val="solid"/>
            <w14:bevel/>
          </w14:textOutline>
        </w:rPr>
        <w:t>质疑</w:t>
      </w:r>
      <w:bookmarkEnd w:id="42"/>
    </w:p>
    <w:p w14:paraId="1B50C0B0">
      <w:pPr>
        <w:spacing w:before="160" w:line="378" w:lineRule="auto"/>
        <w:ind w:left="1" w:right="2" w:firstLine="422"/>
        <w:rPr>
          <w:rFonts w:hint="eastAsia" w:ascii="仿宋" w:hAnsi="仿宋" w:eastAsia="仿宋" w:cs="仿宋"/>
          <w:sz w:val="20"/>
          <w:szCs w:val="20"/>
        </w:rPr>
      </w:pPr>
      <w:r>
        <w:rPr>
          <w:rFonts w:hint="eastAsia" w:ascii="仿宋" w:hAnsi="仿宋" w:eastAsia="仿宋" w:cs="仿宋"/>
          <w:spacing w:val="7"/>
          <w:sz w:val="20"/>
          <w:szCs w:val="20"/>
        </w:rPr>
        <w:t>5.2.1</w:t>
      </w:r>
      <w:r>
        <w:rPr>
          <w:rFonts w:hint="eastAsia" w:ascii="仿宋" w:hAnsi="仿宋" w:eastAsia="仿宋" w:cs="仿宋"/>
          <w:spacing w:val="1"/>
          <w:sz w:val="20"/>
          <w:szCs w:val="20"/>
        </w:rPr>
        <w:t xml:space="preserve"> </w:t>
      </w:r>
      <w:r>
        <w:rPr>
          <w:rFonts w:hint="eastAsia" w:ascii="仿宋" w:hAnsi="仿宋" w:eastAsia="仿宋" w:cs="仿宋"/>
          <w:spacing w:val="7"/>
          <w:sz w:val="20"/>
          <w:szCs w:val="20"/>
        </w:rPr>
        <w:t>提出质疑的投标人应当是参与所质疑项目采购活动的供应商。潜在供应商依法获取其可质疑的采购</w:t>
      </w:r>
      <w:r>
        <w:rPr>
          <w:rFonts w:hint="eastAsia" w:ascii="仿宋" w:hAnsi="仿宋" w:eastAsia="仿宋" w:cs="仿宋"/>
          <w:sz w:val="20"/>
          <w:szCs w:val="20"/>
        </w:rPr>
        <w:t xml:space="preserve"> </w:t>
      </w:r>
      <w:r>
        <w:rPr>
          <w:rFonts w:hint="eastAsia" w:ascii="仿宋" w:hAnsi="仿宋" w:eastAsia="仿宋" w:cs="仿宋"/>
          <w:spacing w:val="8"/>
          <w:sz w:val="20"/>
          <w:szCs w:val="20"/>
        </w:rPr>
        <w:t>文件的，可以对采购文件提出质疑。</w:t>
      </w:r>
    </w:p>
    <w:p w14:paraId="04C9CD60">
      <w:pPr>
        <w:spacing w:before="1" w:line="376" w:lineRule="auto"/>
        <w:ind w:left="4" w:right="2" w:firstLine="479"/>
        <w:rPr>
          <w:rFonts w:hint="eastAsia" w:ascii="仿宋" w:hAnsi="仿宋" w:eastAsia="仿宋" w:cs="仿宋"/>
          <w:sz w:val="20"/>
          <w:szCs w:val="20"/>
        </w:rPr>
      </w:pPr>
      <w:r>
        <w:rPr>
          <w:rFonts w:hint="eastAsia" w:ascii="仿宋" w:hAnsi="仿宋" w:eastAsia="仿宋" w:cs="仿宋"/>
          <w:spacing w:val="10"/>
          <w:sz w:val="20"/>
          <w:szCs w:val="20"/>
        </w:rPr>
        <w:t>5.2.2</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投标人认为采购文件、采购过程和采购结果使自己的权益受到损害的，可以在知道或应知其权益</w:t>
      </w:r>
      <w:r>
        <w:rPr>
          <w:rFonts w:hint="eastAsia" w:ascii="仿宋" w:hAnsi="仿宋" w:eastAsia="仿宋" w:cs="仿宋"/>
          <w:sz w:val="20"/>
          <w:szCs w:val="20"/>
        </w:rPr>
        <w:t xml:space="preserve"> </w:t>
      </w:r>
      <w:r>
        <w:rPr>
          <w:rFonts w:hint="eastAsia" w:ascii="仿宋" w:hAnsi="仿宋" w:eastAsia="仿宋" w:cs="仿宋"/>
          <w:spacing w:val="7"/>
          <w:sz w:val="20"/>
          <w:szCs w:val="20"/>
        </w:rPr>
        <w:t>受到损害之日起七个工作日内，</w:t>
      </w:r>
      <w:r>
        <w:rPr>
          <w:rFonts w:hint="eastAsia" w:ascii="仿宋" w:hAnsi="仿宋" w:eastAsia="仿宋" w:cs="仿宋"/>
          <w:spacing w:val="-51"/>
          <w:sz w:val="20"/>
          <w:szCs w:val="20"/>
        </w:rPr>
        <w:t xml:space="preserve"> </w:t>
      </w:r>
      <w:r>
        <w:rPr>
          <w:rFonts w:hint="eastAsia" w:ascii="仿宋" w:hAnsi="仿宋" w:eastAsia="仿宋" w:cs="仿宋"/>
          <w:spacing w:val="7"/>
          <w:sz w:val="20"/>
          <w:szCs w:val="20"/>
        </w:rPr>
        <w:t>以书面形式提出质疑。</w:t>
      </w:r>
    </w:p>
    <w:p w14:paraId="5558B57E">
      <w:pPr>
        <w:spacing w:before="2" w:line="377" w:lineRule="auto"/>
        <w:ind w:left="20" w:right="2" w:firstLine="463"/>
        <w:rPr>
          <w:rFonts w:hint="eastAsia" w:ascii="仿宋" w:hAnsi="仿宋" w:eastAsia="仿宋" w:cs="仿宋"/>
          <w:sz w:val="20"/>
          <w:szCs w:val="20"/>
        </w:rPr>
      </w:pPr>
      <w:r>
        <w:rPr>
          <w:rFonts w:hint="eastAsia" w:ascii="仿宋" w:hAnsi="仿宋" w:eastAsia="仿宋" w:cs="仿宋"/>
          <w:spacing w:val="10"/>
          <w:sz w:val="20"/>
          <w:szCs w:val="20"/>
        </w:rPr>
        <w:t>5.2.3</w:t>
      </w:r>
      <w:r>
        <w:rPr>
          <w:rFonts w:hint="eastAsia" w:ascii="仿宋" w:hAnsi="仿宋" w:eastAsia="仿宋" w:cs="仿宋"/>
          <w:spacing w:val="7"/>
          <w:sz w:val="20"/>
          <w:szCs w:val="20"/>
        </w:rPr>
        <w:t xml:space="preserve"> </w:t>
      </w:r>
      <w:r>
        <w:rPr>
          <w:rFonts w:hint="eastAsia" w:ascii="仿宋" w:hAnsi="仿宋" w:eastAsia="仿宋" w:cs="仿宋"/>
          <w:spacing w:val="10"/>
          <w:sz w:val="20"/>
          <w:szCs w:val="20"/>
        </w:rPr>
        <w:t>投标人应当在法定质疑期内一次性提出针对同一采购程序环节的质疑。投标人如在法定期限内对</w:t>
      </w:r>
      <w:r>
        <w:rPr>
          <w:rFonts w:hint="eastAsia" w:ascii="仿宋" w:hAnsi="仿宋" w:eastAsia="仿宋" w:cs="仿宋"/>
          <w:sz w:val="20"/>
          <w:szCs w:val="20"/>
        </w:rPr>
        <w:t xml:space="preserve"> </w:t>
      </w:r>
      <w:r>
        <w:rPr>
          <w:rFonts w:hint="eastAsia" w:ascii="仿宋" w:hAnsi="仿宋" w:eastAsia="仿宋" w:cs="仿宋"/>
          <w:spacing w:val="8"/>
          <w:sz w:val="20"/>
          <w:szCs w:val="20"/>
        </w:rPr>
        <w:t>同一采购程序环节提出多次质疑的，将只对供应商第一次质疑作出答复。</w:t>
      </w:r>
    </w:p>
    <w:p w14:paraId="00B4843F">
      <w:pPr>
        <w:spacing w:before="1" w:line="376" w:lineRule="auto"/>
        <w:ind w:right="2" w:firstLine="483"/>
        <w:rPr>
          <w:rFonts w:hint="eastAsia" w:ascii="仿宋" w:hAnsi="仿宋" w:eastAsia="仿宋" w:cs="仿宋"/>
          <w:sz w:val="20"/>
          <w:szCs w:val="20"/>
        </w:rPr>
      </w:pPr>
      <w:r>
        <w:rPr>
          <w:rFonts w:hint="eastAsia" w:ascii="仿宋" w:hAnsi="仿宋" w:eastAsia="仿宋" w:cs="仿宋"/>
          <w:spacing w:val="8"/>
          <w:sz w:val="20"/>
          <w:szCs w:val="20"/>
        </w:rPr>
        <w:t>5.2.4</w:t>
      </w:r>
      <w:r>
        <w:rPr>
          <w:rFonts w:hint="eastAsia" w:ascii="仿宋" w:hAnsi="仿宋" w:eastAsia="仿宋" w:cs="仿宋"/>
          <w:spacing w:val="-25"/>
          <w:sz w:val="20"/>
          <w:szCs w:val="20"/>
        </w:rPr>
        <w:t xml:space="preserve"> </w:t>
      </w:r>
      <w:r>
        <w:rPr>
          <w:rFonts w:hint="eastAsia" w:ascii="仿宋" w:hAnsi="仿宋" w:eastAsia="仿宋" w:cs="仿宋"/>
          <w:spacing w:val="8"/>
          <w:sz w:val="20"/>
          <w:szCs w:val="20"/>
        </w:rPr>
        <w:t>质疑函必须按要求的格式和内容进行填写。投标人如组成联合体参加投标，则《质疑函范本》中</w:t>
      </w:r>
      <w:r>
        <w:rPr>
          <w:rFonts w:hint="eastAsia" w:ascii="仿宋" w:hAnsi="仿宋" w:eastAsia="仿宋" w:cs="仿宋"/>
          <w:sz w:val="20"/>
          <w:szCs w:val="20"/>
        </w:rPr>
        <w:t xml:space="preserve"> </w:t>
      </w:r>
      <w:r>
        <w:rPr>
          <w:rFonts w:hint="eastAsia" w:ascii="仿宋" w:hAnsi="仿宋" w:eastAsia="仿宋" w:cs="仿宋"/>
          <w:spacing w:val="9"/>
          <w:sz w:val="20"/>
          <w:szCs w:val="20"/>
        </w:rPr>
        <w:t>要求签字、盖章、加盖公章之处，联合体各方均须按要求签字、盖章、加盖公章。</w:t>
      </w:r>
    </w:p>
    <w:p w14:paraId="203149C5">
      <w:pPr>
        <w:spacing w:before="1" w:line="376" w:lineRule="auto"/>
        <w:ind w:left="20" w:firstLine="463"/>
        <w:rPr>
          <w:rFonts w:hint="eastAsia" w:ascii="仿宋" w:hAnsi="仿宋" w:eastAsia="仿宋" w:cs="仿宋"/>
          <w:sz w:val="20"/>
          <w:szCs w:val="20"/>
        </w:rPr>
      </w:pPr>
      <w:r>
        <w:rPr>
          <w:rFonts w:hint="eastAsia" w:ascii="仿宋" w:hAnsi="仿宋" w:eastAsia="仿宋" w:cs="仿宋"/>
          <w:spacing w:val="10"/>
          <w:sz w:val="20"/>
          <w:szCs w:val="20"/>
        </w:rPr>
        <w:t>5.2.5</w:t>
      </w:r>
      <w:r>
        <w:rPr>
          <w:rFonts w:hint="eastAsia" w:ascii="仿宋" w:hAnsi="仿宋" w:eastAsia="仿宋" w:cs="仿宋"/>
          <w:spacing w:val="-23"/>
          <w:sz w:val="20"/>
          <w:szCs w:val="20"/>
        </w:rPr>
        <w:t xml:space="preserve"> </w:t>
      </w:r>
      <w:r>
        <w:rPr>
          <w:rFonts w:hint="eastAsia" w:ascii="仿宋" w:hAnsi="仿宋" w:eastAsia="仿宋" w:cs="仿宋"/>
          <w:spacing w:val="10"/>
          <w:sz w:val="20"/>
          <w:szCs w:val="20"/>
        </w:rPr>
        <w:t>只接收以纸质原件形式送达的质疑。项目开标前的质疑（针对采购文件的质疑</w:t>
      </w:r>
      <w:r>
        <w:rPr>
          <w:rFonts w:hint="eastAsia" w:ascii="仿宋" w:hAnsi="仿宋" w:eastAsia="仿宋" w:cs="仿宋"/>
          <w:spacing w:val="-56"/>
          <w:sz w:val="20"/>
          <w:szCs w:val="20"/>
        </w:rPr>
        <w:t>）</w:t>
      </w:r>
      <w:r>
        <w:rPr>
          <w:rFonts w:hint="eastAsia" w:ascii="仿宋" w:hAnsi="仿宋" w:eastAsia="仿宋" w:cs="仿宋"/>
          <w:spacing w:val="19"/>
          <w:sz w:val="20"/>
          <w:szCs w:val="20"/>
        </w:rPr>
        <w:t xml:space="preserve"> </w:t>
      </w:r>
      <w:r>
        <w:rPr>
          <w:rFonts w:hint="eastAsia" w:ascii="仿宋" w:hAnsi="仿宋" w:eastAsia="仿宋" w:cs="仿宋"/>
          <w:spacing w:val="-56"/>
          <w:sz w:val="20"/>
          <w:szCs w:val="20"/>
        </w:rPr>
        <w:t>，</w:t>
      </w:r>
      <w:r>
        <w:rPr>
          <w:rFonts w:hint="eastAsia" w:ascii="仿宋" w:hAnsi="仿宋" w:eastAsia="仿宋" w:cs="仿宋"/>
          <w:spacing w:val="-55"/>
          <w:sz w:val="20"/>
          <w:szCs w:val="20"/>
        </w:rPr>
        <w:t xml:space="preserve"> </w:t>
      </w:r>
      <w:r>
        <w:rPr>
          <w:rFonts w:hint="eastAsia" w:ascii="仿宋" w:hAnsi="仿宋" w:eastAsia="仿宋" w:cs="仿宋"/>
          <w:spacing w:val="10"/>
          <w:sz w:val="20"/>
          <w:szCs w:val="20"/>
        </w:rPr>
        <w:t>由采购人负责</w:t>
      </w:r>
      <w:r>
        <w:rPr>
          <w:rFonts w:hint="eastAsia" w:ascii="仿宋" w:hAnsi="仿宋" w:eastAsia="仿宋" w:cs="仿宋"/>
          <w:sz w:val="20"/>
          <w:szCs w:val="20"/>
        </w:rPr>
        <w:t xml:space="preserve"> </w:t>
      </w:r>
      <w:r>
        <w:rPr>
          <w:rFonts w:hint="eastAsia" w:ascii="仿宋" w:hAnsi="仿宋" w:eastAsia="仿宋" w:cs="仿宋"/>
          <w:spacing w:val="8"/>
          <w:sz w:val="20"/>
          <w:szCs w:val="20"/>
        </w:rPr>
        <w:t>回复答疑。项目开评标中评标结束后由代理公司负责回复。</w:t>
      </w:r>
    </w:p>
    <w:p w14:paraId="4318E4AE">
      <w:pPr>
        <w:spacing w:before="1" w:line="226" w:lineRule="auto"/>
        <w:ind w:firstLine="480"/>
        <w:rPr>
          <w:rFonts w:hint="eastAsia" w:ascii="仿宋" w:hAnsi="仿宋" w:eastAsia="仿宋" w:cs="仿宋"/>
          <w:sz w:val="20"/>
          <w:szCs w:val="20"/>
        </w:rPr>
      </w:pPr>
      <w:r>
        <w:rPr>
          <w:rFonts w:hint="eastAsia" w:ascii="仿宋" w:hAnsi="仿宋" w:eastAsia="仿宋" w:cs="仿宋"/>
          <w:spacing w:val="-1"/>
          <w:sz w:val="20"/>
          <w:szCs w:val="20"/>
        </w:rPr>
        <w:t>开标前、后质疑（针对采购文件的质疑）接收人：本项目采购单位联系人，联系地址：见第一章</w:t>
      </w:r>
      <w:r>
        <w:rPr>
          <w:rFonts w:hint="eastAsia" w:ascii="仿宋" w:hAnsi="仿宋" w:eastAsia="仿宋" w:cs="仿宋"/>
          <w:spacing w:val="9"/>
          <w:sz w:val="20"/>
          <w:szCs w:val="20"/>
        </w:rPr>
        <w:t xml:space="preserve"> </w:t>
      </w:r>
      <w:r>
        <w:rPr>
          <w:rFonts w:hint="eastAsia" w:ascii="仿宋" w:hAnsi="仿宋" w:eastAsia="仿宋" w:cs="仿宋"/>
          <w:spacing w:val="-1"/>
          <w:sz w:val="20"/>
          <w:szCs w:val="20"/>
        </w:rPr>
        <w:t>。</w:t>
      </w:r>
    </w:p>
    <w:p w14:paraId="22D85569">
      <w:pPr>
        <w:spacing w:before="163" w:line="228" w:lineRule="auto"/>
        <w:ind w:firstLine="484"/>
        <w:rPr>
          <w:rFonts w:hint="eastAsia" w:ascii="仿宋" w:hAnsi="仿宋" w:eastAsia="仿宋" w:cs="仿宋"/>
          <w:sz w:val="20"/>
          <w:szCs w:val="20"/>
        </w:rPr>
      </w:pPr>
      <w:r>
        <w:rPr>
          <w:rFonts w:hint="eastAsia" w:ascii="仿宋" w:hAnsi="仿宋" w:eastAsia="仿宋" w:cs="仿宋"/>
          <w:spacing w:val="5"/>
          <w:sz w:val="20"/>
          <w:szCs w:val="20"/>
        </w:rPr>
        <w:t>5.2.6</w:t>
      </w:r>
      <w:r>
        <w:rPr>
          <w:rFonts w:hint="eastAsia" w:ascii="仿宋" w:hAnsi="仿宋" w:eastAsia="仿宋" w:cs="仿宋"/>
          <w:spacing w:val="-6"/>
          <w:sz w:val="20"/>
          <w:szCs w:val="20"/>
        </w:rPr>
        <w:t xml:space="preserve"> </w:t>
      </w:r>
      <w:r>
        <w:rPr>
          <w:rFonts w:hint="eastAsia" w:ascii="仿宋" w:hAnsi="仿宋" w:eastAsia="仿宋" w:cs="仿宋"/>
          <w:spacing w:val="5"/>
          <w:sz w:val="20"/>
          <w:szCs w:val="20"/>
        </w:rPr>
        <w:t>以下情形的质疑不予受理</w:t>
      </w:r>
    </w:p>
    <w:p w14:paraId="0C6F6CEC">
      <w:pPr>
        <w:spacing w:before="163" w:line="225" w:lineRule="auto"/>
        <w:ind w:firstLine="479"/>
        <w:rPr>
          <w:rFonts w:hint="eastAsia" w:ascii="仿宋" w:hAnsi="仿宋" w:eastAsia="仿宋" w:cs="仿宋"/>
          <w:sz w:val="20"/>
          <w:szCs w:val="20"/>
        </w:rPr>
      </w:pPr>
      <w:r>
        <w:rPr>
          <w:rFonts w:hint="eastAsia" w:ascii="仿宋" w:hAnsi="仿宋" w:eastAsia="仿宋" w:cs="仿宋"/>
          <w:spacing w:val="5"/>
          <w:sz w:val="20"/>
          <w:szCs w:val="20"/>
        </w:rPr>
        <w:t>①内容不符合《政府采购质疑和投诉办法》第十二条规定的质疑。</w:t>
      </w:r>
    </w:p>
    <w:p w14:paraId="0C29AD43">
      <w:pPr>
        <w:spacing w:before="164" w:line="225" w:lineRule="auto"/>
        <w:ind w:firstLine="478"/>
        <w:rPr>
          <w:rFonts w:hint="eastAsia" w:ascii="仿宋" w:hAnsi="仿宋" w:eastAsia="仿宋" w:cs="仿宋"/>
          <w:sz w:val="20"/>
          <w:szCs w:val="20"/>
        </w:rPr>
      </w:pPr>
      <w:r>
        <w:rPr>
          <w:rFonts w:hint="eastAsia" w:ascii="仿宋" w:hAnsi="仿宋" w:eastAsia="仿宋" w:cs="仿宋"/>
          <w:spacing w:val="8"/>
          <w:sz w:val="20"/>
          <w:szCs w:val="20"/>
        </w:rPr>
        <w:t>②超出政府采购法定期限的质疑。</w:t>
      </w:r>
    </w:p>
    <w:p w14:paraId="1265CA20">
      <w:pPr>
        <w:spacing w:before="164" w:line="327" w:lineRule="auto"/>
        <w:ind w:left="478" w:right="498"/>
        <w:rPr>
          <w:rFonts w:hint="eastAsia" w:ascii="仿宋" w:hAnsi="仿宋" w:eastAsia="仿宋" w:cs="仿宋"/>
          <w:spacing w:val="9"/>
          <w:sz w:val="20"/>
          <w:szCs w:val="20"/>
        </w:rPr>
      </w:pPr>
      <w:r>
        <w:rPr>
          <w:rFonts w:hint="eastAsia" w:ascii="仿宋" w:hAnsi="仿宋" w:eastAsia="仿宋" w:cs="仿宋"/>
          <w:spacing w:val="8"/>
          <w:sz w:val="20"/>
          <w:szCs w:val="20"/>
        </w:rPr>
        <w:t>③以传真、</w:t>
      </w:r>
      <w:r>
        <w:rPr>
          <w:rFonts w:hint="eastAsia" w:ascii="仿宋" w:hAnsi="仿宋" w:eastAsia="仿宋" w:cs="仿宋"/>
          <w:spacing w:val="-39"/>
          <w:sz w:val="20"/>
          <w:szCs w:val="20"/>
        </w:rPr>
        <w:t xml:space="preserve"> </w:t>
      </w:r>
      <w:r>
        <w:rPr>
          <w:rFonts w:hint="eastAsia" w:ascii="仿宋" w:hAnsi="仿宋" w:eastAsia="仿宋" w:cs="仿宋"/>
          <w:spacing w:val="8"/>
          <w:sz w:val="20"/>
          <w:szCs w:val="20"/>
        </w:rPr>
        <w:t>电子邮件等方式递交的非原件形式的质疑。</w:t>
      </w:r>
      <w:r>
        <w:rPr>
          <w:rFonts w:hint="eastAsia" w:ascii="仿宋" w:hAnsi="仿宋" w:eastAsia="仿宋" w:cs="仿宋"/>
          <w:sz w:val="20"/>
          <w:szCs w:val="20"/>
        </w:rPr>
        <w:t xml:space="preserve">                                        </w:t>
      </w:r>
      <w:r>
        <w:rPr>
          <w:rFonts w:hint="eastAsia" w:ascii="仿宋" w:hAnsi="仿宋" w:eastAsia="仿宋" w:cs="仿宋"/>
          <w:spacing w:val="10"/>
          <w:sz w:val="20"/>
          <w:szCs w:val="20"/>
        </w:rPr>
        <w:t>④未参加投标活动的投标人或在投标活动中自身权益未受到损害的投标人所提出的质疑。</w:t>
      </w:r>
      <w:r>
        <w:rPr>
          <w:rFonts w:hint="eastAsia" w:ascii="仿宋" w:hAnsi="仿宋" w:eastAsia="仿宋" w:cs="仿宋"/>
          <w:spacing w:val="1"/>
          <w:sz w:val="20"/>
          <w:szCs w:val="20"/>
        </w:rPr>
        <w:t xml:space="preserve">         </w:t>
      </w:r>
      <w:r>
        <w:rPr>
          <w:rFonts w:hint="eastAsia" w:ascii="仿宋" w:hAnsi="仿宋" w:eastAsia="仿宋" w:cs="仿宋"/>
          <w:spacing w:val="9"/>
          <w:sz w:val="20"/>
          <w:szCs w:val="20"/>
        </w:rPr>
        <w:t>⑤投标人组成联合体参加投标，联合体中任何一方或多方未按要求签字、盖章、加盖公章的</w:t>
      </w:r>
    </w:p>
    <w:p w14:paraId="1D618789">
      <w:pPr>
        <w:spacing w:before="164" w:line="327" w:lineRule="auto"/>
        <w:ind w:right="498" w:firstLine="428" w:firstLineChars="200"/>
        <w:rPr>
          <w:rFonts w:hint="eastAsia" w:ascii="仿宋" w:hAnsi="仿宋" w:eastAsia="仿宋" w:cs="仿宋"/>
          <w:sz w:val="20"/>
          <w:szCs w:val="20"/>
        </w:rPr>
      </w:pPr>
      <w:r>
        <w:rPr>
          <w:rFonts w:hint="eastAsia" w:ascii="仿宋" w:hAnsi="仿宋" w:eastAsia="仿宋" w:cs="仿宋"/>
          <w:spacing w:val="7"/>
          <w:sz w:val="20"/>
          <w:szCs w:val="20"/>
        </w:rPr>
        <w:t>5.2.7</w:t>
      </w:r>
      <w:r>
        <w:rPr>
          <w:rFonts w:hint="eastAsia" w:ascii="仿宋" w:hAnsi="仿宋" w:eastAsia="仿宋" w:cs="仿宋"/>
          <w:spacing w:val="3"/>
          <w:sz w:val="20"/>
          <w:szCs w:val="20"/>
        </w:rPr>
        <w:t xml:space="preserve"> </w:t>
      </w:r>
      <w:r>
        <w:rPr>
          <w:rFonts w:hint="eastAsia" w:ascii="仿宋" w:hAnsi="仿宋" w:eastAsia="仿宋" w:cs="仿宋"/>
          <w:spacing w:val="7"/>
          <w:sz w:val="20"/>
          <w:szCs w:val="20"/>
        </w:rPr>
        <w:t>投标人提出书面质疑必须有理、有据，不得捏造事实、提供虚假材料进行恶意质疑。否则，一经查</w:t>
      </w:r>
      <w:r>
        <w:rPr>
          <w:rFonts w:hint="eastAsia" w:ascii="仿宋" w:hAnsi="仿宋" w:eastAsia="仿宋" w:cs="仿宋"/>
          <w:spacing w:val="11"/>
          <w:sz w:val="20"/>
          <w:szCs w:val="20"/>
        </w:rPr>
        <w:t>实，依据政府采购的有关规定，报请政府采购监管部门对该投标人进行相应的行政处罚和记录该供应商的失</w:t>
      </w:r>
      <w:r>
        <w:rPr>
          <w:rFonts w:hint="eastAsia" w:ascii="仿宋" w:hAnsi="仿宋" w:eastAsia="仿宋" w:cs="仿宋"/>
          <w:spacing w:val="5"/>
          <w:sz w:val="20"/>
          <w:szCs w:val="20"/>
        </w:rPr>
        <w:t>信信息。</w:t>
      </w:r>
    </w:p>
    <w:p w14:paraId="0BA33060">
      <w:pPr>
        <w:spacing w:before="1" w:line="228" w:lineRule="auto"/>
        <w:ind w:firstLine="4"/>
        <w:outlineLvl w:val="2"/>
        <w:rPr>
          <w:rFonts w:hint="eastAsia" w:ascii="仿宋" w:hAnsi="仿宋" w:eastAsia="仿宋" w:cs="仿宋"/>
          <w:sz w:val="20"/>
          <w:szCs w:val="20"/>
        </w:rPr>
      </w:pPr>
      <w:bookmarkStart w:id="43" w:name="_Toc31194"/>
      <w:r>
        <w:rPr>
          <w:rFonts w:hint="eastAsia" w:ascii="仿宋" w:hAnsi="仿宋" w:eastAsia="仿宋" w:cs="仿宋"/>
          <w:spacing w:val="3"/>
          <w:sz w:val="20"/>
          <w:szCs w:val="20"/>
          <w14:textOutline w14:w="3795" w14:cap="sq" w14:cmpd="sng">
            <w14:solidFill>
              <w14:srgbClr w14:val="000000"/>
            </w14:solidFill>
            <w14:prstDash w14:val="solid"/>
            <w14:bevel/>
          </w14:textOutline>
        </w:rPr>
        <w:t>5.3</w:t>
      </w:r>
      <w:r>
        <w:rPr>
          <w:rFonts w:hint="eastAsia" w:ascii="仿宋" w:hAnsi="仿宋" w:eastAsia="仿宋" w:cs="仿宋"/>
          <w:spacing w:val="15"/>
          <w:sz w:val="20"/>
          <w:szCs w:val="20"/>
        </w:rPr>
        <w:t xml:space="preserve"> </w:t>
      </w:r>
      <w:r>
        <w:rPr>
          <w:rFonts w:hint="eastAsia" w:ascii="仿宋" w:hAnsi="仿宋" w:eastAsia="仿宋" w:cs="仿宋"/>
          <w:spacing w:val="3"/>
          <w:sz w:val="20"/>
          <w:szCs w:val="20"/>
          <w14:textOutline w14:w="3795" w14:cap="sq" w14:cmpd="sng">
            <w14:solidFill>
              <w14:srgbClr w14:val="000000"/>
            </w14:solidFill>
            <w14:prstDash w14:val="solid"/>
            <w14:bevel/>
          </w14:textOutline>
        </w:rPr>
        <w:t>投诉</w:t>
      </w:r>
      <w:bookmarkEnd w:id="43"/>
    </w:p>
    <w:p w14:paraId="40BB4A82">
      <w:pPr>
        <w:spacing w:before="160" w:line="385" w:lineRule="auto"/>
        <w:ind w:left="25" w:firstLine="395"/>
        <w:rPr>
          <w:rFonts w:hint="eastAsia" w:ascii="仿宋" w:hAnsi="仿宋" w:eastAsia="仿宋" w:cs="仿宋"/>
          <w:sz w:val="20"/>
          <w:szCs w:val="20"/>
        </w:rPr>
      </w:pPr>
      <w:r>
        <w:rPr>
          <w:rFonts w:hint="eastAsia" w:ascii="仿宋" w:hAnsi="仿宋" w:eastAsia="仿宋" w:cs="仿宋"/>
          <w:spacing w:val="12"/>
          <w:sz w:val="20"/>
          <w:szCs w:val="20"/>
        </w:rPr>
        <w:t>质疑供应商对我单位的答复不满意，或未在规定的时间内作出答复的，可以在答复期满后十五个工作日</w:t>
      </w:r>
      <w:r>
        <w:rPr>
          <w:rFonts w:hint="eastAsia" w:ascii="仿宋" w:hAnsi="仿宋" w:eastAsia="仿宋" w:cs="仿宋"/>
          <w:spacing w:val="4"/>
          <w:sz w:val="20"/>
          <w:szCs w:val="20"/>
        </w:rPr>
        <w:t>内向财政局投诉。</w:t>
      </w:r>
    </w:p>
    <w:p w14:paraId="1EF0DA05">
      <w:pPr>
        <w:spacing w:line="256" w:lineRule="auto"/>
        <w:rPr>
          <w:rFonts w:hint="eastAsia" w:ascii="仿宋" w:hAnsi="仿宋" w:eastAsia="仿宋" w:cs="仿宋"/>
          <w:sz w:val="21"/>
        </w:rPr>
      </w:pPr>
    </w:p>
    <w:p w14:paraId="7CEAF295">
      <w:pPr>
        <w:numPr>
          <w:ilvl w:val="0"/>
          <w:numId w:val="1"/>
        </w:numPr>
        <w:spacing w:before="123" w:line="228" w:lineRule="auto"/>
        <w:ind w:firstLine="10"/>
        <w:jc w:val="center"/>
        <w:rPr>
          <w:rFonts w:hint="eastAsia" w:ascii="仿宋" w:hAnsi="仿宋" w:eastAsia="仿宋" w:cs="仿宋"/>
          <w:spacing w:val="6"/>
          <w:sz w:val="23"/>
          <w:szCs w:val="23"/>
          <w14:textOutline w14:w="4358" w14:cap="sq" w14:cmpd="sng">
            <w14:solidFill>
              <w14:srgbClr w14:val="000000"/>
            </w14:solidFill>
            <w14:prstDash w14:val="solid"/>
            <w14:bevel/>
          </w14:textOutline>
        </w:rPr>
      </w:pPr>
      <w:bookmarkStart w:id="44" w:name="_Toc22180"/>
      <w:r>
        <w:rPr>
          <w:rFonts w:hint="eastAsia" w:ascii="仿宋" w:hAnsi="仿宋" w:eastAsia="仿宋" w:cs="仿宋"/>
          <w:spacing w:val="6"/>
          <w:sz w:val="23"/>
          <w:szCs w:val="23"/>
          <w14:textOutline w14:w="4358" w14:cap="sq" w14:cmpd="sng">
            <w14:solidFill>
              <w14:srgbClr w14:val="000000"/>
            </w14:solidFill>
            <w14:prstDash w14:val="solid"/>
            <w14:bevel/>
          </w14:textOutline>
        </w:rPr>
        <w:t>评标</w:t>
      </w:r>
      <w:bookmarkEnd w:id="44"/>
    </w:p>
    <w:p w14:paraId="475DCC65">
      <w:pPr>
        <w:numPr>
          <w:ilvl w:val="0"/>
          <w:numId w:val="0"/>
        </w:numPr>
        <w:spacing w:before="123" w:line="228" w:lineRule="auto"/>
        <w:rPr>
          <w:rFonts w:hint="eastAsia" w:ascii="仿宋" w:hAnsi="仿宋" w:eastAsia="仿宋" w:cs="仿宋"/>
          <w:spacing w:val="-7"/>
          <w:sz w:val="20"/>
          <w:szCs w:val="20"/>
        </w:rPr>
      </w:pPr>
      <w:r>
        <w:rPr>
          <w:rFonts w:hint="eastAsia" w:ascii="仿宋" w:hAnsi="仿宋" w:eastAsia="仿宋" w:cs="仿宋"/>
          <w:snapToGrid w:val="0"/>
          <w:color w:val="000000"/>
          <w:spacing w:val="-7"/>
          <w:kern w:val="0"/>
          <w:sz w:val="20"/>
          <w:szCs w:val="20"/>
        </w:rPr>
        <w:t>一、</w:t>
      </w:r>
      <w:r>
        <w:rPr>
          <w:rFonts w:hint="eastAsia" w:ascii="仿宋" w:hAnsi="仿宋" w:eastAsia="仿宋" w:cs="仿宋"/>
          <w:spacing w:val="-7"/>
          <w:sz w:val="20"/>
          <w:szCs w:val="20"/>
        </w:rPr>
        <w:t>评标办法：综合评议法</w:t>
      </w:r>
    </w:p>
    <w:p w14:paraId="37D34156">
      <w:pPr>
        <w:numPr>
          <w:ilvl w:val="0"/>
          <w:numId w:val="0"/>
        </w:numPr>
        <w:spacing w:before="123" w:line="228" w:lineRule="auto"/>
        <w:rPr>
          <w:rFonts w:hint="eastAsia"/>
        </w:rPr>
      </w:pPr>
      <w:r>
        <w:rPr>
          <w:rFonts w:hint="eastAsia" w:ascii="仿宋" w:hAnsi="仿宋" w:eastAsia="仿宋" w:cs="仿宋"/>
          <w:spacing w:val="-7"/>
          <w:sz w:val="20"/>
          <w:szCs w:val="20"/>
        </w:rPr>
        <w:t>二、评标因素：包括下列内容</w:t>
      </w:r>
    </w:p>
    <w:p w14:paraId="10C11488">
      <w:pPr>
        <w:spacing w:before="161" w:line="228" w:lineRule="auto"/>
        <w:ind w:firstLine="426"/>
        <w:rPr>
          <w:rFonts w:hint="eastAsia" w:ascii="仿宋" w:hAnsi="仿宋" w:eastAsia="仿宋" w:cs="仿宋"/>
          <w:sz w:val="20"/>
          <w:szCs w:val="20"/>
        </w:rPr>
      </w:pPr>
      <w:r>
        <w:rPr>
          <w:rFonts w:hint="eastAsia" w:ascii="仿宋" w:hAnsi="仿宋" w:eastAsia="仿宋" w:cs="仿宋"/>
          <w:spacing w:val="8"/>
          <w:sz w:val="20"/>
          <w:szCs w:val="20"/>
        </w:rPr>
        <w:t>⑴对单一来源响应文件的审查和响应性的确定；</w:t>
      </w:r>
    </w:p>
    <w:p w14:paraId="39967B82">
      <w:pPr>
        <w:spacing w:before="160" w:line="228" w:lineRule="auto"/>
        <w:ind w:firstLine="426"/>
        <w:rPr>
          <w:rFonts w:hint="eastAsia" w:ascii="仿宋" w:hAnsi="仿宋" w:eastAsia="仿宋" w:cs="仿宋"/>
          <w:sz w:val="20"/>
          <w:szCs w:val="20"/>
        </w:rPr>
      </w:pPr>
      <w:r>
        <w:rPr>
          <w:rFonts w:hint="eastAsia" w:ascii="仿宋" w:hAnsi="仿宋" w:eastAsia="仿宋" w:cs="仿宋"/>
          <w:spacing w:val="8"/>
          <w:sz w:val="20"/>
          <w:szCs w:val="20"/>
        </w:rPr>
        <w:t>⑵对单一来源响应文件中投标人的财务、技术和生产能力的确定；</w:t>
      </w:r>
    </w:p>
    <w:p w14:paraId="52D58DC7">
      <w:pPr>
        <w:spacing w:before="161" w:line="411" w:lineRule="exact"/>
        <w:ind w:firstLine="426"/>
        <w:rPr>
          <w:rFonts w:hint="eastAsia" w:ascii="仿宋" w:hAnsi="仿宋" w:eastAsia="仿宋" w:cs="仿宋"/>
          <w:sz w:val="20"/>
          <w:szCs w:val="20"/>
        </w:rPr>
      </w:pPr>
      <w:r>
        <w:rPr>
          <w:rFonts w:hint="eastAsia" w:ascii="仿宋" w:hAnsi="仿宋" w:eastAsia="仿宋" w:cs="仿宋"/>
          <w:spacing w:val="8"/>
          <w:position w:val="15"/>
          <w:sz w:val="20"/>
          <w:szCs w:val="20"/>
        </w:rPr>
        <w:t>⑶对投标产品实用性、先进性和经济性的确定；</w:t>
      </w:r>
    </w:p>
    <w:p w14:paraId="1EA14D45">
      <w:pPr>
        <w:spacing w:line="226" w:lineRule="auto"/>
        <w:ind w:firstLine="426"/>
        <w:rPr>
          <w:rFonts w:hint="eastAsia" w:ascii="仿宋" w:hAnsi="仿宋" w:eastAsia="仿宋" w:cs="仿宋"/>
          <w:sz w:val="20"/>
          <w:szCs w:val="20"/>
        </w:rPr>
      </w:pPr>
      <w:r>
        <w:rPr>
          <w:rFonts w:hint="eastAsia" w:ascii="仿宋" w:hAnsi="仿宋" w:eastAsia="仿宋" w:cs="仿宋"/>
          <w:spacing w:val="8"/>
          <w:sz w:val="20"/>
          <w:szCs w:val="20"/>
        </w:rPr>
        <w:t>⑷对投标人投标解决方案及报价的评估确定；</w:t>
      </w:r>
    </w:p>
    <w:p w14:paraId="5905A98A">
      <w:pPr>
        <w:spacing w:before="163" w:line="227" w:lineRule="auto"/>
        <w:ind w:firstLine="426"/>
        <w:rPr>
          <w:rFonts w:hint="eastAsia" w:ascii="仿宋" w:hAnsi="仿宋" w:eastAsia="仿宋" w:cs="仿宋"/>
          <w:sz w:val="20"/>
          <w:szCs w:val="20"/>
        </w:rPr>
      </w:pPr>
      <w:r>
        <w:rPr>
          <w:rFonts w:hint="eastAsia" w:ascii="仿宋" w:hAnsi="仿宋" w:eastAsia="仿宋" w:cs="仿宋"/>
          <w:spacing w:val="8"/>
          <w:sz w:val="20"/>
          <w:szCs w:val="20"/>
        </w:rPr>
        <w:t>⑸对投标人售后服务机构设置和能力的确定；</w:t>
      </w:r>
    </w:p>
    <w:p w14:paraId="5D56B7AF">
      <w:pPr>
        <w:spacing w:before="162" w:line="408" w:lineRule="exact"/>
        <w:ind w:firstLine="426"/>
        <w:rPr>
          <w:rFonts w:hint="eastAsia" w:ascii="仿宋" w:hAnsi="仿宋" w:eastAsia="仿宋" w:cs="仿宋"/>
          <w:sz w:val="20"/>
          <w:szCs w:val="20"/>
        </w:rPr>
      </w:pPr>
      <w:r>
        <w:rPr>
          <w:rFonts w:hint="eastAsia" w:ascii="仿宋" w:hAnsi="仿宋" w:eastAsia="仿宋" w:cs="仿宋"/>
          <w:spacing w:val="8"/>
          <w:position w:val="15"/>
          <w:sz w:val="20"/>
          <w:szCs w:val="20"/>
        </w:rPr>
        <w:t>⑹对投标人单一来源响应文件技术规格偏差的调整确定；</w:t>
      </w:r>
    </w:p>
    <w:p w14:paraId="000E36B5">
      <w:pPr>
        <w:spacing w:before="1" w:line="227" w:lineRule="auto"/>
        <w:ind w:firstLine="426"/>
        <w:rPr>
          <w:rFonts w:hint="eastAsia" w:ascii="仿宋" w:hAnsi="仿宋" w:eastAsia="仿宋" w:cs="仿宋"/>
          <w:sz w:val="20"/>
          <w:szCs w:val="20"/>
        </w:rPr>
      </w:pPr>
      <w:r>
        <w:rPr>
          <w:rFonts w:hint="eastAsia" w:ascii="仿宋" w:hAnsi="仿宋" w:eastAsia="仿宋" w:cs="仿宋"/>
          <w:spacing w:val="8"/>
          <w:sz w:val="20"/>
          <w:szCs w:val="20"/>
        </w:rPr>
        <w:t>⑺对投标人单一来源响应文件商务偏差的调整确定；</w:t>
      </w:r>
    </w:p>
    <w:p w14:paraId="72A55D2A">
      <w:pPr>
        <w:spacing w:before="163" w:line="408" w:lineRule="exact"/>
        <w:ind w:firstLine="426"/>
        <w:rPr>
          <w:rFonts w:hint="eastAsia" w:ascii="仿宋" w:hAnsi="仿宋" w:eastAsia="仿宋" w:cs="仿宋"/>
          <w:sz w:val="20"/>
          <w:szCs w:val="20"/>
        </w:rPr>
      </w:pPr>
      <w:r>
        <w:rPr>
          <w:rFonts w:hint="eastAsia" w:ascii="仿宋" w:hAnsi="仿宋" w:eastAsia="仿宋" w:cs="仿宋"/>
          <w:spacing w:val="8"/>
          <w:position w:val="15"/>
          <w:sz w:val="20"/>
          <w:szCs w:val="20"/>
        </w:rPr>
        <w:t>⑻对投标人的技术、商务澄清内容答复的确定；</w:t>
      </w:r>
    </w:p>
    <w:p w14:paraId="2F49CACE">
      <w:pPr>
        <w:spacing w:before="1" w:line="226" w:lineRule="auto"/>
        <w:ind w:firstLine="426"/>
        <w:rPr>
          <w:rFonts w:hint="eastAsia" w:ascii="仿宋" w:hAnsi="仿宋" w:eastAsia="仿宋" w:cs="仿宋"/>
          <w:sz w:val="20"/>
          <w:szCs w:val="20"/>
        </w:rPr>
      </w:pPr>
      <w:r>
        <w:rPr>
          <w:rFonts w:hint="eastAsia" w:ascii="仿宋" w:hAnsi="仿宋" w:eastAsia="仿宋" w:cs="仿宋"/>
          <w:spacing w:val="8"/>
          <w:sz w:val="20"/>
          <w:szCs w:val="20"/>
        </w:rPr>
        <w:t>⑼对投标人近年的类似业绩评估确定；</w:t>
      </w:r>
    </w:p>
    <w:p w14:paraId="171561DB">
      <w:pPr>
        <w:spacing w:before="163" w:line="223" w:lineRule="auto"/>
        <w:ind w:firstLine="4154"/>
        <w:rPr>
          <w:rFonts w:hint="eastAsia" w:ascii="仿宋" w:hAnsi="仿宋" w:eastAsia="仿宋" w:cs="仿宋"/>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《资格审查标准》</w:t>
      </w:r>
    </w:p>
    <w:tbl>
      <w:tblPr>
        <w:tblStyle w:val="17"/>
        <w:tblW w:w="9164" w:type="dxa"/>
        <w:tblInd w:w="4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8528"/>
      </w:tblGrid>
      <w:tr w14:paraId="01AF9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36" w:type="dxa"/>
            <w:tcBorders>
              <w:top w:val="single" w:color="000000" w:sz="2" w:space="0"/>
              <w:bottom w:val="single" w:color="000000" w:sz="2" w:space="0"/>
            </w:tcBorders>
            <w:vAlign w:val="top"/>
          </w:tcPr>
          <w:p w14:paraId="408750F8">
            <w:pPr>
              <w:spacing w:before="123" w:line="229" w:lineRule="auto"/>
              <w:ind w:firstLine="105"/>
              <w:rPr>
                <w:rFonts w:hint="eastAsia" w:ascii="仿宋" w:hAnsi="仿宋" w:eastAsia="仿宋" w:cs="仿宋"/>
                <w:sz w:val="20"/>
                <w:szCs w:val="20"/>
              </w:rPr>
            </w:pPr>
            <w:r>
              <w:rPr>
                <w:rFonts w:hint="eastAsia" w:ascii="仿宋" w:hAnsi="仿宋" w:eastAsia="仿宋" w:cs="仿宋"/>
                <w:spacing w:val="6"/>
                <w:sz w:val="20"/>
                <w:szCs w:val="20"/>
                <w14:textOutline w14:w="3795" w14:cap="sq" w14:cmpd="sng">
                  <w14:solidFill>
                    <w14:srgbClr w14:val="000000"/>
                  </w14:solidFill>
                  <w14:prstDash w14:val="solid"/>
                  <w14:bevel/>
                </w14:textOutline>
              </w:rPr>
              <w:t>序号</w:t>
            </w:r>
          </w:p>
        </w:tc>
        <w:tc>
          <w:tcPr>
            <w:tcW w:w="8528" w:type="dxa"/>
            <w:tcBorders>
              <w:top w:val="single" w:color="000000" w:sz="2" w:space="0"/>
              <w:bottom w:val="single" w:color="000000" w:sz="2" w:space="0"/>
            </w:tcBorders>
            <w:vAlign w:val="top"/>
          </w:tcPr>
          <w:p w14:paraId="300955E1">
            <w:pPr>
              <w:spacing w:before="123" w:line="228" w:lineRule="auto"/>
              <w:ind w:firstLine="3849"/>
              <w:rPr>
                <w:rFonts w:hint="eastAsia" w:ascii="仿宋" w:hAnsi="仿宋" w:eastAsia="仿宋" w:cs="仿宋"/>
                <w:sz w:val="20"/>
                <w:szCs w:val="20"/>
              </w:rPr>
            </w:pPr>
            <w:r>
              <w:rPr>
                <w:rFonts w:hint="eastAsia" w:ascii="仿宋" w:hAnsi="仿宋" w:eastAsia="仿宋" w:cs="仿宋"/>
                <w:spacing w:val="5"/>
                <w:sz w:val="20"/>
                <w:szCs w:val="20"/>
                <w14:textOutline w14:w="3795" w14:cap="sq" w14:cmpd="sng">
                  <w14:solidFill>
                    <w14:srgbClr w14:val="000000"/>
                  </w14:solidFill>
                  <w14:prstDash w14:val="solid"/>
                  <w14:bevel/>
                </w14:textOutline>
              </w:rPr>
              <w:t>审查标准</w:t>
            </w:r>
          </w:p>
        </w:tc>
      </w:tr>
      <w:tr w14:paraId="50E2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3" w:hRule="atLeast"/>
        </w:trPr>
        <w:tc>
          <w:tcPr>
            <w:tcW w:w="636" w:type="dxa"/>
            <w:tcBorders>
              <w:top w:val="single" w:color="000000" w:sz="2" w:space="0"/>
              <w:bottom w:val="single" w:color="000000" w:sz="2" w:space="0"/>
            </w:tcBorders>
            <w:vAlign w:val="top"/>
          </w:tcPr>
          <w:p w14:paraId="77E9051C">
            <w:pPr>
              <w:spacing w:before="225" w:line="193" w:lineRule="auto"/>
              <w:ind w:firstLine="278"/>
              <w:rPr>
                <w:rFonts w:hint="eastAsia" w:ascii="仿宋" w:hAnsi="仿宋" w:eastAsia="仿宋" w:cs="仿宋"/>
                <w:sz w:val="20"/>
                <w:szCs w:val="20"/>
              </w:rPr>
            </w:pPr>
            <w:r>
              <w:rPr>
                <w:rFonts w:hint="eastAsia" w:ascii="仿宋" w:hAnsi="仿宋" w:eastAsia="仿宋" w:cs="仿宋"/>
                <w:sz w:val="20"/>
                <w:szCs w:val="20"/>
              </w:rPr>
              <w:t>1</w:t>
            </w:r>
          </w:p>
        </w:tc>
        <w:tc>
          <w:tcPr>
            <w:tcW w:w="8528" w:type="dxa"/>
            <w:tcBorders>
              <w:top w:val="single" w:color="000000" w:sz="2" w:space="0"/>
              <w:bottom w:val="single" w:color="000000" w:sz="2" w:space="0"/>
            </w:tcBorders>
            <w:vAlign w:val="top"/>
          </w:tcPr>
          <w:p w14:paraId="21FD097C">
            <w:pPr>
              <w:spacing w:before="193" w:line="227" w:lineRule="auto"/>
              <w:ind w:firstLine="12"/>
              <w:rPr>
                <w:rFonts w:hint="eastAsia" w:ascii="仿宋" w:hAnsi="仿宋" w:eastAsia="仿宋" w:cs="仿宋"/>
                <w:sz w:val="20"/>
                <w:szCs w:val="20"/>
              </w:rPr>
            </w:pPr>
            <w:r>
              <w:rPr>
                <w:rFonts w:hint="eastAsia" w:ascii="仿宋" w:hAnsi="仿宋" w:eastAsia="仿宋" w:cs="仿宋"/>
                <w:spacing w:val="5"/>
                <w:sz w:val="20"/>
                <w:szCs w:val="20"/>
              </w:rPr>
              <w:t>资格审查的内容详见本单一来源采购文件第二章《投标人须知前附表》</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知第</w:t>
            </w:r>
            <w:r>
              <w:rPr>
                <w:rFonts w:hint="eastAsia" w:ascii="仿宋" w:hAnsi="仿宋" w:eastAsia="仿宋" w:cs="仿宋"/>
                <w:spacing w:val="-21"/>
                <w:sz w:val="20"/>
                <w:szCs w:val="20"/>
              </w:rPr>
              <w:t xml:space="preserve"> </w:t>
            </w:r>
            <w:r>
              <w:rPr>
                <w:rFonts w:hint="eastAsia" w:ascii="仿宋" w:hAnsi="仿宋" w:eastAsia="仿宋" w:cs="仿宋"/>
                <w:spacing w:val="5"/>
                <w:sz w:val="20"/>
                <w:szCs w:val="20"/>
              </w:rPr>
              <w:t>1</w:t>
            </w:r>
            <w:r>
              <w:rPr>
                <w:rFonts w:hint="eastAsia" w:ascii="仿宋" w:hAnsi="仿宋" w:eastAsia="仿宋" w:cs="仿宋"/>
                <w:spacing w:val="5"/>
                <w:sz w:val="20"/>
                <w:szCs w:val="20"/>
                <w:lang w:val="en-US" w:eastAsia="zh-CN"/>
              </w:rPr>
              <w:t>4</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条规定；</w:t>
            </w:r>
          </w:p>
        </w:tc>
      </w:tr>
      <w:tr w14:paraId="2B25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2" w:hRule="atLeast"/>
        </w:trPr>
        <w:tc>
          <w:tcPr>
            <w:tcW w:w="9164" w:type="dxa"/>
            <w:gridSpan w:val="2"/>
            <w:tcBorders>
              <w:top w:val="single" w:color="000000" w:sz="2" w:space="0"/>
              <w:bottom w:val="single" w:color="000000" w:sz="2" w:space="0"/>
            </w:tcBorders>
            <w:vAlign w:val="top"/>
          </w:tcPr>
          <w:p w14:paraId="09EE8E7D">
            <w:pPr>
              <w:spacing w:before="42" w:line="286" w:lineRule="auto"/>
              <w:ind w:left="32" w:right="23"/>
              <w:rPr>
                <w:rFonts w:hint="eastAsia" w:ascii="仿宋" w:hAnsi="仿宋" w:eastAsia="仿宋" w:cs="仿宋"/>
                <w:sz w:val="20"/>
                <w:szCs w:val="20"/>
              </w:rPr>
            </w:pPr>
            <w:r>
              <w:rPr>
                <w:rFonts w:hint="eastAsia" w:ascii="仿宋" w:hAnsi="仿宋" w:eastAsia="仿宋" w:cs="仿宋"/>
                <w:spacing w:val="1"/>
                <w:sz w:val="20"/>
                <w:szCs w:val="20"/>
                <w14:textOutline w14:w="3795" w14:cap="sq" w14:cmpd="sng">
                  <w14:solidFill>
                    <w14:srgbClr w14:val="000000"/>
                  </w14:solidFill>
                  <w14:prstDash w14:val="solid"/>
                  <w14:bevel/>
                </w14:textOutline>
              </w:rPr>
              <w:t>备注：通过打“</w:t>
            </w:r>
            <w:r>
              <w:rPr>
                <w:rFonts w:hint="eastAsia" w:ascii="仿宋" w:hAnsi="仿宋" w:eastAsia="仿宋" w:cs="仿宋"/>
                <w:spacing w:val="-38"/>
                <w:sz w:val="20"/>
                <w:szCs w:val="20"/>
              </w:rPr>
              <w:t xml:space="preserve"> </w:t>
            </w:r>
            <w:r>
              <w:rPr>
                <w:rFonts w:hint="eastAsia" w:ascii="仿宋" w:hAnsi="仿宋" w:eastAsia="仿宋" w:cs="仿宋"/>
                <w:spacing w:val="1"/>
                <w:sz w:val="20"/>
                <w:szCs w:val="20"/>
                <w14:textOutline w14:w="3795" w14:cap="sq" w14:cmpd="sng">
                  <w14:solidFill>
                    <w14:srgbClr w14:val="000000"/>
                  </w14:solidFill>
                  <w14:prstDash w14:val="solid"/>
                  <w14:bevel/>
                </w14:textOutline>
              </w:rPr>
              <w:t>√</w:t>
            </w:r>
            <w:r>
              <w:rPr>
                <w:rFonts w:hint="eastAsia" w:ascii="仿宋" w:hAnsi="仿宋" w:eastAsia="仿宋" w:cs="仿宋"/>
                <w:spacing w:val="-70"/>
                <w:sz w:val="20"/>
                <w:szCs w:val="20"/>
              </w:rPr>
              <w:t xml:space="preserve"> </w:t>
            </w:r>
            <w:r>
              <w:rPr>
                <w:rFonts w:hint="eastAsia" w:ascii="仿宋" w:hAnsi="仿宋" w:eastAsia="仿宋" w:cs="仿宋"/>
                <w:spacing w:val="1"/>
                <w:sz w:val="20"/>
                <w:szCs w:val="20"/>
                <w14:textOutline w14:w="3795" w14:cap="sq" w14:cmpd="sng">
                  <w14:solidFill>
                    <w14:srgbClr w14:val="000000"/>
                  </w14:solidFill>
                  <w14:prstDash w14:val="solid"/>
                  <w14:bevel/>
                </w14:textOutline>
              </w:rPr>
              <w:t>”，不通过打“</w:t>
            </w:r>
            <w:r>
              <w:rPr>
                <w:rFonts w:hint="eastAsia" w:ascii="仿宋" w:hAnsi="仿宋" w:eastAsia="仿宋" w:cs="仿宋"/>
                <w:spacing w:val="-63"/>
                <w:sz w:val="20"/>
                <w:szCs w:val="20"/>
              </w:rPr>
              <w:t xml:space="preserve"> </w:t>
            </w:r>
            <w:r>
              <w:rPr>
                <w:rFonts w:hint="eastAsia" w:ascii="仿宋" w:hAnsi="仿宋" w:eastAsia="仿宋" w:cs="仿宋"/>
                <w:spacing w:val="1"/>
                <w:sz w:val="20"/>
                <w:szCs w:val="20"/>
                <w14:textOutline w14:w="3795" w14:cap="sq" w14:cmpd="sng">
                  <w14:solidFill>
                    <w14:srgbClr w14:val="000000"/>
                  </w14:solidFill>
                  <w14:prstDash w14:val="solid"/>
                  <w14:bevel/>
                </w14:textOutline>
              </w:rPr>
              <w:t>×</w:t>
            </w:r>
            <w:r>
              <w:rPr>
                <w:rFonts w:hint="eastAsia" w:ascii="仿宋" w:hAnsi="仿宋" w:eastAsia="仿宋" w:cs="仿宋"/>
                <w:spacing w:val="-70"/>
                <w:sz w:val="20"/>
                <w:szCs w:val="20"/>
              </w:rPr>
              <w:t xml:space="preserve"> </w:t>
            </w:r>
            <w:r>
              <w:rPr>
                <w:rFonts w:hint="eastAsia" w:ascii="仿宋" w:hAnsi="仿宋" w:eastAsia="仿宋" w:cs="仿宋"/>
                <w:spacing w:val="1"/>
                <w:sz w:val="20"/>
                <w:szCs w:val="20"/>
                <w14:textOutline w14:w="3795" w14:cap="sq" w14:cmpd="sng">
                  <w14:solidFill>
                    <w14:srgbClr w14:val="000000"/>
                  </w14:solidFill>
                  <w14:prstDash w14:val="solid"/>
                  <w14:bevel/>
                </w14:textOutline>
              </w:rPr>
              <w:t>”；如果资格评审中有一项不满足审查标准的，采购人将认定</w:t>
            </w:r>
            <w:r>
              <w:rPr>
                <w:rFonts w:hint="eastAsia" w:ascii="仿宋" w:hAnsi="仿宋" w:eastAsia="仿宋" w:cs="仿宋"/>
                <w:sz w:val="20"/>
                <w:szCs w:val="20"/>
              </w:rPr>
              <w:t xml:space="preserve"> </w:t>
            </w:r>
            <w:r>
              <w:rPr>
                <w:rFonts w:hint="eastAsia" w:ascii="仿宋" w:hAnsi="仿宋" w:eastAsia="仿宋" w:cs="仿宋"/>
                <w:spacing w:val="11"/>
                <w:sz w:val="20"/>
                <w:szCs w:val="20"/>
                <w14:textOutline w14:w="3795" w14:cap="sq" w14:cmpd="sng">
                  <w14:solidFill>
                    <w14:srgbClr w14:val="000000"/>
                  </w14:solidFill>
                  <w14:prstDash w14:val="solid"/>
                  <w14:bevel/>
                </w14:textOutline>
              </w:rPr>
              <w:t>该投标人不通过资格审查，单一来源响应文件将被拒绝评审。并且不允许投标人通过修改或撤销其</w:t>
            </w:r>
            <w:r>
              <w:rPr>
                <w:rFonts w:hint="eastAsia" w:ascii="仿宋" w:hAnsi="仿宋" w:eastAsia="仿宋" w:cs="仿宋"/>
                <w:spacing w:val="18"/>
                <w:sz w:val="20"/>
                <w:szCs w:val="20"/>
              </w:rPr>
              <w:t xml:space="preserve"> </w:t>
            </w:r>
            <w:r>
              <w:rPr>
                <w:rFonts w:hint="eastAsia" w:ascii="仿宋" w:hAnsi="仿宋" w:eastAsia="仿宋" w:cs="仿宋"/>
                <w:spacing w:val="9"/>
                <w:sz w:val="20"/>
                <w:szCs w:val="20"/>
                <w14:textOutline w14:w="3795" w14:cap="sq" w14:cmpd="sng">
                  <w14:solidFill>
                    <w14:srgbClr w14:val="000000"/>
                  </w14:solidFill>
                  <w14:prstDash w14:val="solid"/>
                  <w14:bevel/>
                </w14:textOutline>
              </w:rPr>
              <w:t>不符合要求的差异或保留，使之成为具有响应性的投标。</w:t>
            </w:r>
          </w:p>
        </w:tc>
      </w:tr>
    </w:tbl>
    <w:p w14:paraId="66CE0798">
      <w:pPr>
        <w:spacing w:before="303" w:line="223" w:lineRule="auto"/>
        <w:ind w:firstLine="3629"/>
        <w:rPr>
          <w:rFonts w:hint="eastAsia" w:ascii="仿宋" w:hAnsi="仿宋" w:eastAsia="仿宋" w:cs="仿宋"/>
          <w:sz w:val="20"/>
          <w:szCs w:val="20"/>
        </w:rPr>
      </w:pPr>
      <w:r>
        <w:rPr>
          <w:rFonts w:hint="eastAsia" w:ascii="仿宋" w:hAnsi="仿宋" w:eastAsia="仿宋" w:cs="仿宋"/>
          <w:spacing w:val="8"/>
          <w:sz w:val="20"/>
          <w:szCs w:val="20"/>
          <w14:textOutline w14:w="3795" w14:cap="sq" w14:cmpd="sng">
            <w14:solidFill>
              <w14:srgbClr w14:val="000000"/>
            </w14:solidFill>
            <w14:prstDash w14:val="solid"/>
            <w14:bevel/>
          </w14:textOutline>
        </w:rPr>
        <w:t>《完备性及符合性审查标准》</w:t>
      </w:r>
    </w:p>
    <w:tbl>
      <w:tblPr>
        <w:tblStyle w:val="17"/>
        <w:tblW w:w="10075"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9"/>
        <w:gridCol w:w="8529"/>
        <w:gridCol w:w="517"/>
      </w:tblGrid>
      <w:tr w14:paraId="0240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29" w:type="dxa"/>
            <w:tcBorders>
              <w:left w:val="single" w:color="000000" w:sz="6" w:space="0"/>
              <w:right w:val="single" w:color="000000" w:sz="6" w:space="0"/>
            </w:tcBorders>
            <w:vAlign w:val="top"/>
          </w:tcPr>
          <w:p w14:paraId="55A0A015">
            <w:pPr>
              <w:spacing w:before="142" w:line="229" w:lineRule="auto"/>
              <w:ind w:firstLine="11"/>
              <w:rPr>
                <w:rFonts w:hint="eastAsia" w:ascii="仿宋" w:hAnsi="仿宋" w:eastAsia="仿宋" w:cs="仿宋"/>
                <w:sz w:val="20"/>
                <w:szCs w:val="20"/>
              </w:rPr>
            </w:pPr>
            <w:r>
              <w:rPr>
                <w:rFonts w:hint="eastAsia" w:ascii="仿宋" w:hAnsi="仿宋" w:eastAsia="仿宋" w:cs="仿宋"/>
                <w:spacing w:val="5"/>
                <w:sz w:val="20"/>
                <w:szCs w:val="20"/>
              </w:rPr>
              <w:t>序号</w:t>
            </w:r>
          </w:p>
        </w:tc>
        <w:tc>
          <w:tcPr>
            <w:tcW w:w="9046" w:type="dxa"/>
            <w:gridSpan w:val="2"/>
            <w:tcBorders>
              <w:left w:val="single" w:color="000000" w:sz="6" w:space="0"/>
              <w:right w:val="single" w:color="000000" w:sz="6" w:space="0"/>
            </w:tcBorders>
            <w:vAlign w:val="top"/>
          </w:tcPr>
          <w:p w14:paraId="6BEB0479">
            <w:pPr>
              <w:spacing w:before="142" w:line="228" w:lineRule="auto"/>
              <w:ind w:firstLine="3851"/>
              <w:rPr>
                <w:rFonts w:hint="eastAsia" w:ascii="仿宋" w:hAnsi="仿宋" w:eastAsia="仿宋" w:cs="仿宋"/>
                <w:sz w:val="20"/>
                <w:szCs w:val="20"/>
              </w:rPr>
            </w:pPr>
            <w:r>
              <w:rPr>
                <w:rFonts w:hint="eastAsia" w:ascii="仿宋" w:hAnsi="仿宋" w:eastAsia="仿宋" w:cs="仿宋"/>
                <w:spacing w:val="7"/>
                <w:sz w:val="20"/>
                <w:szCs w:val="20"/>
              </w:rPr>
              <w:t>评审标准</w:t>
            </w:r>
          </w:p>
        </w:tc>
      </w:tr>
      <w:tr w14:paraId="014A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29" w:type="dxa"/>
            <w:tcBorders>
              <w:left w:val="single" w:color="000000" w:sz="6" w:space="0"/>
              <w:right w:val="single" w:color="000000" w:sz="6" w:space="0"/>
            </w:tcBorders>
            <w:vAlign w:val="top"/>
          </w:tcPr>
          <w:p w14:paraId="3E8DDFF5">
            <w:pPr>
              <w:spacing w:before="68" w:line="193" w:lineRule="auto"/>
              <w:ind w:firstLine="275"/>
              <w:rPr>
                <w:rFonts w:hint="eastAsia" w:ascii="仿宋" w:hAnsi="仿宋" w:eastAsia="仿宋" w:cs="仿宋"/>
                <w:sz w:val="20"/>
                <w:szCs w:val="20"/>
              </w:rPr>
            </w:pPr>
            <w:r>
              <w:rPr>
                <w:rFonts w:hint="eastAsia" w:ascii="仿宋" w:hAnsi="仿宋" w:eastAsia="仿宋" w:cs="仿宋"/>
                <w:sz w:val="20"/>
                <w:szCs w:val="20"/>
              </w:rPr>
              <w:t>1</w:t>
            </w:r>
          </w:p>
        </w:tc>
        <w:tc>
          <w:tcPr>
            <w:tcW w:w="9046" w:type="dxa"/>
            <w:gridSpan w:val="2"/>
            <w:tcBorders>
              <w:left w:val="single" w:color="000000" w:sz="6" w:space="0"/>
              <w:right w:val="single" w:color="000000" w:sz="6" w:space="0"/>
            </w:tcBorders>
            <w:vAlign w:val="top"/>
          </w:tcPr>
          <w:p w14:paraId="5E3AE656">
            <w:pPr>
              <w:spacing w:before="37" w:line="227" w:lineRule="auto"/>
              <w:ind w:firstLine="23"/>
              <w:rPr>
                <w:rFonts w:hint="eastAsia" w:ascii="仿宋" w:hAnsi="仿宋" w:eastAsia="仿宋" w:cs="仿宋"/>
                <w:sz w:val="20"/>
                <w:szCs w:val="20"/>
              </w:rPr>
            </w:pPr>
            <w:r>
              <w:rPr>
                <w:rFonts w:hint="eastAsia" w:ascii="仿宋" w:hAnsi="仿宋" w:eastAsia="仿宋" w:cs="仿宋"/>
                <w:spacing w:val="9"/>
                <w:sz w:val="20"/>
                <w:szCs w:val="20"/>
              </w:rPr>
              <w:t>单一来源响应文件要求加盖投标人章、法定代表人章处加盖公章；</w:t>
            </w:r>
          </w:p>
        </w:tc>
      </w:tr>
      <w:tr w14:paraId="1D8A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029" w:type="dxa"/>
            <w:tcBorders>
              <w:left w:val="single" w:color="000000" w:sz="6" w:space="0"/>
              <w:right w:val="single" w:color="000000" w:sz="6" w:space="0"/>
            </w:tcBorders>
            <w:vAlign w:val="top"/>
          </w:tcPr>
          <w:p w14:paraId="5E0C0598">
            <w:pPr>
              <w:spacing w:before="70" w:line="192" w:lineRule="auto"/>
              <w:ind w:firstLine="262"/>
              <w:rPr>
                <w:rFonts w:hint="eastAsia" w:ascii="仿宋" w:hAnsi="仿宋" w:eastAsia="仿宋" w:cs="仿宋"/>
                <w:sz w:val="20"/>
                <w:szCs w:val="20"/>
              </w:rPr>
            </w:pPr>
            <w:r>
              <w:rPr>
                <w:rFonts w:hint="eastAsia" w:ascii="仿宋" w:hAnsi="仿宋" w:eastAsia="仿宋" w:cs="仿宋"/>
                <w:sz w:val="20"/>
                <w:szCs w:val="20"/>
              </w:rPr>
              <w:t>2</w:t>
            </w:r>
          </w:p>
        </w:tc>
        <w:tc>
          <w:tcPr>
            <w:tcW w:w="9046" w:type="dxa"/>
            <w:gridSpan w:val="2"/>
            <w:tcBorders>
              <w:left w:val="single" w:color="000000" w:sz="6" w:space="0"/>
              <w:right w:val="single" w:color="000000" w:sz="6" w:space="0"/>
            </w:tcBorders>
            <w:vAlign w:val="top"/>
          </w:tcPr>
          <w:p w14:paraId="58E41479">
            <w:pPr>
              <w:spacing w:before="37" w:line="227" w:lineRule="auto"/>
              <w:ind w:firstLine="23"/>
              <w:rPr>
                <w:rFonts w:hint="eastAsia" w:ascii="仿宋" w:hAnsi="仿宋" w:eastAsia="仿宋" w:cs="仿宋"/>
                <w:sz w:val="20"/>
                <w:szCs w:val="20"/>
              </w:rPr>
            </w:pPr>
            <w:r>
              <w:rPr>
                <w:rFonts w:hint="eastAsia" w:ascii="仿宋" w:hAnsi="仿宋" w:eastAsia="仿宋" w:cs="仿宋"/>
                <w:spacing w:val="9"/>
                <w:sz w:val="20"/>
                <w:szCs w:val="20"/>
              </w:rPr>
              <w:t>单一来源响应文件按单一来源采购文件要求编制，无内容不全或字迹模糊、辨认不清；</w:t>
            </w:r>
          </w:p>
        </w:tc>
      </w:tr>
      <w:tr w14:paraId="49D2D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029" w:type="dxa"/>
            <w:tcBorders>
              <w:left w:val="single" w:color="000000" w:sz="6" w:space="0"/>
              <w:right w:val="single" w:color="000000" w:sz="6" w:space="0"/>
            </w:tcBorders>
            <w:vAlign w:val="top"/>
          </w:tcPr>
          <w:p w14:paraId="374089C6">
            <w:pPr>
              <w:spacing w:before="70" w:line="190" w:lineRule="auto"/>
              <w:ind w:firstLine="263"/>
              <w:rPr>
                <w:rFonts w:hint="eastAsia" w:ascii="仿宋" w:hAnsi="仿宋" w:eastAsia="仿宋" w:cs="仿宋"/>
                <w:sz w:val="20"/>
                <w:szCs w:val="20"/>
              </w:rPr>
            </w:pPr>
            <w:r>
              <w:rPr>
                <w:rFonts w:hint="eastAsia" w:ascii="仿宋" w:hAnsi="仿宋" w:eastAsia="仿宋" w:cs="仿宋"/>
                <w:sz w:val="20"/>
                <w:szCs w:val="20"/>
              </w:rPr>
              <w:t>3</w:t>
            </w:r>
          </w:p>
        </w:tc>
        <w:tc>
          <w:tcPr>
            <w:tcW w:w="9046" w:type="dxa"/>
            <w:gridSpan w:val="2"/>
            <w:tcBorders>
              <w:left w:val="single" w:color="000000" w:sz="6" w:space="0"/>
              <w:right w:val="single" w:color="000000" w:sz="6" w:space="0"/>
            </w:tcBorders>
            <w:vAlign w:val="top"/>
          </w:tcPr>
          <w:p w14:paraId="62ECD3C5">
            <w:pPr>
              <w:spacing w:before="37" w:line="226" w:lineRule="auto"/>
              <w:ind w:firstLine="24"/>
              <w:rPr>
                <w:rFonts w:hint="eastAsia" w:ascii="仿宋" w:hAnsi="仿宋" w:eastAsia="仿宋" w:cs="仿宋"/>
                <w:sz w:val="20"/>
                <w:szCs w:val="20"/>
              </w:rPr>
            </w:pPr>
            <w:r>
              <w:rPr>
                <w:rFonts w:hint="eastAsia" w:ascii="仿宋" w:hAnsi="仿宋" w:eastAsia="仿宋" w:cs="仿宋"/>
                <w:spacing w:val="8"/>
                <w:sz w:val="20"/>
                <w:szCs w:val="20"/>
              </w:rPr>
              <w:t>投标价格明细表完整填写；</w:t>
            </w:r>
          </w:p>
        </w:tc>
      </w:tr>
      <w:tr w14:paraId="74CE2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029" w:type="dxa"/>
            <w:tcBorders>
              <w:right w:val="single" w:color="000000" w:sz="6" w:space="0"/>
            </w:tcBorders>
            <w:vAlign w:val="top"/>
          </w:tcPr>
          <w:p w14:paraId="792CFD7E">
            <w:pPr>
              <w:spacing w:before="63" w:line="192" w:lineRule="auto"/>
              <w:ind w:firstLine="263"/>
              <w:rPr>
                <w:rFonts w:hint="eastAsia" w:ascii="仿宋" w:hAnsi="仿宋" w:eastAsia="仿宋" w:cs="仿宋"/>
                <w:sz w:val="20"/>
                <w:szCs w:val="20"/>
              </w:rPr>
            </w:pPr>
            <w:r>
              <w:rPr>
                <w:rFonts w:hint="eastAsia" w:ascii="仿宋" w:hAnsi="仿宋" w:eastAsia="仿宋" w:cs="仿宋"/>
                <w:sz w:val="20"/>
                <w:szCs w:val="20"/>
              </w:rPr>
              <w:t>4</w:t>
            </w:r>
          </w:p>
        </w:tc>
        <w:tc>
          <w:tcPr>
            <w:tcW w:w="8529" w:type="dxa"/>
            <w:tcBorders>
              <w:left w:val="single" w:color="000000" w:sz="6" w:space="0"/>
            </w:tcBorders>
            <w:vAlign w:val="top"/>
          </w:tcPr>
          <w:p w14:paraId="209843F1">
            <w:pPr>
              <w:spacing w:before="31" w:line="226" w:lineRule="auto"/>
              <w:ind w:firstLine="24"/>
              <w:rPr>
                <w:rFonts w:hint="eastAsia" w:ascii="仿宋" w:hAnsi="仿宋" w:eastAsia="仿宋" w:cs="仿宋"/>
                <w:sz w:val="20"/>
                <w:szCs w:val="20"/>
              </w:rPr>
            </w:pPr>
            <w:r>
              <w:rPr>
                <w:rFonts w:hint="eastAsia" w:ascii="仿宋" w:hAnsi="仿宋" w:eastAsia="仿宋" w:cs="仿宋"/>
                <w:spacing w:val="9"/>
                <w:sz w:val="20"/>
                <w:szCs w:val="20"/>
              </w:rPr>
              <w:t>投标价格不得超过投标人须知前附表中的采购预算金额及最高限价；</w:t>
            </w:r>
          </w:p>
        </w:tc>
        <w:tc>
          <w:tcPr>
            <w:tcW w:w="517" w:type="dxa"/>
            <w:tcBorders>
              <w:top w:val="nil"/>
              <w:left w:val="nil"/>
              <w:bottom w:val="nil"/>
              <w:right w:val="nil"/>
            </w:tcBorders>
            <w:vAlign w:val="top"/>
          </w:tcPr>
          <w:p w14:paraId="360FCD54">
            <w:pPr>
              <w:rPr>
                <w:rFonts w:hint="eastAsia" w:ascii="仿宋" w:hAnsi="仿宋" w:eastAsia="仿宋" w:cs="仿宋"/>
                <w:sz w:val="21"/>
              </w:rPr>
            </w:pPr>
          </w:p>
        </w:tc>
      </w:tr>
      <w:tr w14:paraId="3C85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29" w:type="dxa"/>
            <w:tcBorders>
              <w:left w:val="single" w:color="000000" w:sz="6" w:space="0"/>
              <w:right w:val="single" w:color="000000" w:sz="6" w:space="0"/>
            </w:tcBorders>
            <w:vAlign w:val="top"/>
          </w:tcPr>
          <w:p w14:paraId="2527D447">
            <w:pPr>
              <w:spacing w:before="69" w:line="189" w:lineRule="auto"/>
              <w:ind w:firstLine="263"/>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9046" w:type="dxa"/>
            <w:gridSpan w:val="2"/>
            <w:tcBorders>
              <w:left w:val="single" w:color="000000" w:sz="6" w:space="0"/>
              <w:right w:val="single" w:color="000000" w:sz="6" w:space="0"/>
            </w:tcBorders>
            <w:vAlign w:val="top"/>
          </w:tcPr>
          <w:p w14:paraId="069DF858">
            <w:pPr>
              <w:spacing w:before="34" w:line="227" w:lineRule="auto"/>
              <w:ind w:firstLine="23"/>
              <w:rPr>
                <w:rFonts w:hint="eastAsia" w:ascii="仿宋" w:hAnsi="仿宋" w:eastAsia="仿宋" w:cs="仿宋"/>
                <w:spacing w:val="9"/>
                <w:sz w:val="20"/>
                <w:szCs w:val="20"/>
              </w:rPr>
            </w:pPr>
            <w:r>
              <w:rPr>
                <w:rFonts w:hint="eastAsia" w:ascii="仿宋" w:hAnsi="仿宋" w:eastAsia="仿宋" w:cs="仿宋"/>
                <w:spacing w:val="9"/>
                <w:sz w:val="20"/>
                <w:szCs w:val="20"/>
              </w:rPr>
              <w:t>响应性文件技术参数是否符合采购文件技术要求</w:t>
            </w:r>
          </w:p>
        </w:tc>
      </w:tr>
      <w:tr w14:paraId="204E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29" w:type="dxa"/>
            <w:tcBorders>
              <w:left w:val="single" w:color="000000" w:sz="6" w:space="0"/>
              <w:right w:val="single" w:color="000000" w:sz="6" w:space="0"/>
            </w:tcBorders>
            <w:vAlign w:val="top"/>
          </w:tcPr>
          <w:p w14:paraId="60FCCFDB">
            <w:pPr>
              <w:spacing w:before="69" w:line="189" w:lineRule="auto"/>
              <w:ind w:firstLine="263"/>
              <w:rPr>
                <w:rFonts w:hint="eastAsia" w:ascii="仿宋" w:hAnsi="仿宋" w:eastAsia="仿宋" w:cs="仿宋"/>
                <w:sz w:val="20"/>
                <w:szCs w:val="20"/>
                <w:lang w:eastAsia="zh-CN"/>
              </w:rPr>
            </w:pPr>
            <w:r>
              <w:rPr>
                <w:rFonts w:hint="eastAsia" w:ascii="仿宋" w:hAnsi="仿宋" w:eastAsia="仿宋" w:cs="仿宋"/>
                <w:sz w:val="20"/>
                <w:szCs w:val="20"/>
                <w:lang w:val="en-US" w:eastAsia="zh-CN"/>
              </w:rPr>
              <w:t>6</w:t>
            </w:r>
          </w:p>
        </w:tc>
        <w:tc>
          <w:tcPr>
            <w:tcW w:w="9046" w:type="dxa"/>
            <w:gridSpan w:val="2"/>
            <w:tcBorders>
              <w:left w:val="single" w:color="000000" w:sz="6" w:space="0"/>
              <w:right w:val="single" w:color="000000" w:sz="6" w:space="0"/>
            </w:tcBorders>
            <w:vAlign w:val="top"/>
          </w:tcPr>
          <w:p w14:paraId="36FBA9C8">
            <w:pPr>
              <w:spacing w:before="34" w:line="227" w:lineRule="auto"/>
              <w:ind w:firstLine="23"/>
              <w:rPr>
                <w:rFonts w:hint="eastAsia" w:ascii="仿宋" w:hAnsi="仿宋" w:eastAsia="仿宋" w:cs="仿宋"/>
                <w:sz w:val="20"/>
                <w:szCs w:val="20"/>
              </w:rPr>
            </w:pPr>
            <w:r>
              <w:rPr>
                <w:rFonts w:hint="eastAsia" w:ascii="仿宋" w:hAnsi="仿宋" w:eastAsia="仿宋" w:cs="仿宋"/>
                <w:spacing w:val="9"/>
                <w:sz w:val="20"/>
                <w:szCs w:val="20"/>
              </w:rPr>
              <w:t>单一来源响应文件符合单一来源采购文件实质性要求。</w:t>
            </w:r>
          </w:p>
        </w:tc>
      </w:tr>
      <w:tr w14:paraId="22861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029" w:type="dxa"/>
            <w:tcBorders>
              <w:left w:val="single" w:color="000000" w:sz="6" w:space="0"/>
              <w:right w:val="single" w:color="000000" w:sz="6" w:space="0"/>
            </w:tcBorders>
            <w:vAlign w:val="top"/>
          </w:tcPr>
          <w:p w14:paraId="52279F84">
            <w:pPr>
              <w:spacing w:before="69" w:line="189" w:lineRule="auto"/>
              <w:ind w:firstLine="263"/>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9046" w:type="dxa"/>
            <w:gridSpan w:val="2"/>
            <w:tcBorders>
              <w:left w:val="single" w:color="000000" w:sz="6" w:space="0"/>
              <w:right w:val="single" w:color="000000" w:sz="6" w:space="0"/>
            </w:tcBorders>
            <w:vAlign w:val="top"/>
          </w:tcPr>
          <w:p w14:paraId="3D61357F">
            <w:pPr>
              <w:spacing w:before="34" w:line="227" w:lineRule="auto"/>
              <w:ind w:firstLine="23"/>
              <w:rPr>
                <w:rFonts w:hint="eastAsia" w:ascii="仿宋" w:hAnsi="仿宋" w:eastAsia="仿宋" w:cs="仿宋"/>
                <w:spacing w:val="9"/>
                <w:sz w:val="20"/>
                <w:szCs w:val="20"/>
                <w:lang w:eastAsia="zh-CN"/>
              </w:rPr>
            </w:pPr>
            <w:r>
              <w:rPr>
                <w:rFonts w:hint="eastAsia" w:ascii="仿宋" w:hAnsi="仿宋" w:eastAsia="仿宋" w:cs="仿宋"/>
                <w:spacing w:val="9"/>
                <w:sz w:val="20"/>
                <w:szCs w:val="20"/>
              </w:rPr>
              <w:t>法律、行政法规规定的其他条件</w:t>
            </w:r>
            <w:r>
              <w:rPr>
                <w:rFonts w:hint="eastAsia" w:ascii="仿宋" w:hAnsi="仿宋" w:eastAsia="仿宋" w:cs="仿宋"/>
                <w:spacing w:val="9"/>
                <w:sz w:val="20"/>
                <w:szCs w:val="20"/>
                <w:lang w:eastAsia="zh-CN"/>
              </w:rPr>
              <w:t>。</w:t>
            </w:r>
          </w:p>
        </w:tc>
      </w:tr>
      <w:tr w14:paraId="34D50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075" w:type="dxa"/>
            <w:gridSpan w:val="3"/>
            <w:tcBorders>
              <w:left w:val="single" w:color="000000" w:sz="6" w:space="0"/>
              <w:right w:val="single" w:color="000000" w:sz="6" w:space="0"/>
            </w:tcBorders>
            <w:vAlign w:val="top"/>
          </w:tcPr>
          <w:p w14:paraId="4A7B2B4C">
            <w:pPr>
              <w:spacing w:before="40" w:line="269" w:lineRule="auto"/>
              <w:ind w:left="34" w:right="22"/>
              <w:rPr>
                <w:rFonts w:hint="eastAsia" w:ascii="仿宋" w:hAnsi="仿宋" w:eastAsia="仿宋" w:cs="仿宋"/>
                <w:sz w:val="20"/>
                <w:szCs w:val="20"/>
              </w:rPr>
            </w:pPr>
            <w:r>
              <w:rPr>
                <w:rFonts w:hint="eastAsia" w:ascii="仿宋" w:hAnsi="仿宋" w:eastAsia="仿宋" w:cs="仿宋"/>
                <w:spacing w:val="4"/>
                <w:sz w:val="20"/>
                <w:szCs w:val="20"/>
              </w:rPr>
              <w:t>备注：</w:t>
            </w:r>
            <w:r>
              <w:rPr>
                <w:rFonts w:hint="eastAsia" w:ascii="仿宋" w:hAnsi="仿宋" w:eastAsia="仿宋" w:cs="仿宋"/>
                <w:spacing w:val="66"/>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通过打“</w:t>
            </w:r>
            <w:r>
              <w:rPr>
                <w:rFonts w:hint="eastAsia" w:ascii="仿宋" w:hAnsi="仿宋" w:eastAsia="仿宋" w:cs="仿宋"/>
                <w:spacing w:val="-39"/>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w:t>
            </w:r>
            <w:r>
              <w:rPr>
                <w:rFonts w:hint="eastAsia" w:ascii="仿宋" w:hAnsi="仿宋" w:eastAsia="仿宋" w:cs="仿宋"/>
                <w:spacing w:val="-67"/>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”，不通过打“</w:t>
            </w:r>
            <w:r>
              <w:rPr>
                <w:rFonts w:hint="eastAsia" w:ascii="仿宋" w:hAnsi="仿宋" w:eastAsia="仿宋" w:cs="仿宋"/>
                <w:spacing w:val="-60"/>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w:t>
            </w:r>
            <w:r>
              <w:rPr>
                <w:rFonts w:hint="eastAsia" w:ascii="仿宋" w:hAnsi="仿宋" w:eastAsia="仿宋" w:cs="仿宋"/>
                <w:spacing w:val="-68"/>
                <w:sz w:val="20"/>
                <w:szCs w:val="20"/>
              </w:rPr>
              <w:t xml:space="preserve"> </w:t>
            </w:r>
            <w:r>
              <w:rPr>
                <w:rFonts w:hint="eastAsia" w:ascii="仿宋" w:hAnsi="仿宋" w:eastAsia="仿宋" w:cs="仿宋"/>
                <w:spacing w:val="4"/>
                <w:sz w:val="20"/>
                <w:szCs w:val="20"/>
                <w14:textOutline w14:w="3795" w14:cap="sq" w14:cmpd="sng">
                  <w14:solidFill>
                    <w14:srgbClr w14:val="000000"/>
                  </w14:solidFill>
                  <w14:prstDash w14:val="solid"/>
                  <w14:bevel/>
                </w14:textOutline>
              </w:rPr>
              <w:t>”；完备性及符合性审查中有一项不满足评审标准的，专家小</w:t>
            </w:r>
            <w:r>
              <w:rPr>
                <w:rFonts w:hint="eastAsia" w:ascii="仿宋" w:hAnsi="仿宋" w:eastAsia="仿宋" w:cs="仿宋"/>
                <w:spacing w:val="11"/>
                <w:sz w:val="20"/>
                <w:szCs w:val="20"/>
                <w14:textOutline w14:w="3795" w14:cap="sq" w14:cmpd="sng">
                  <w14:solidFill>
                    <w14:srgbClr w14:val="000000"/>
                  </w14:solidFill>
                  <w14:prstDash w14:val="solid"/>
                  <w14:bevel/>
                </w14:textOutline>
              </w:rPr>
              <w:t>组将认定该投标人不通过完备性及符合性审查，不得进入下一阶段评审。并且不允许投标人通过修</w:t>
            </w:r>
            <w:r>
              <w:rPr>
                <w:rFonts w:hint="eastAsia" w:ascii="仿宋" w:hAnsi="仿宋" w:eastAsia="仿宋" w:cs="仿宋"/>
                <w:spacing w:val="10"/>
                <w:sz w:val="20"/>
                <w:szCs w:val="20"/>
                <w14:textOutline w14:w="3795" w14:cap="sq" w14:cmpd="sng">
                  <w14:solidFill>
                    <w14:srgbClr w14:val="000000"/>
                  </w14:solidFill>
                  <w14:prstDash w14:val="solid"/>
                  <w14:bevel/>
                </w14:textOutline>
              </w:rPr>
              <w:t>改或撤销其不符合要求的差异或保留，使之成为具有响应性的投标。</w:t>
            </w:r>
          </w:p>
        </w:tc>
      </w:tr>
    </w:tbl>
    <w:p w14:paraId="6BC46F3B">
      <w:pPr>
        <w:jc w:val="center"/>
        <w:rPr>
          <w:rFonts w:hint="eastAsia" w:ascii="仿宋" w:hAnsi="仿宋" w:eastAsia="仿宋" w:cs="仿宋"/>
          <w:b/>
          <w:bCs/>
          <w:sz w:val="20"/>
          <w:szCs w:val="20"/>
        </w:rPr>
      </w:pPr>
      <w:r>
        <w:rPr>
          <w:rFonts w:hint="eastAsia" w:ascii="仿宋" w:hAnsi="仿宋" w:eastAsia="仿宋" w:cs="仿宋"/>
          <w:b/>
          <w:bCs/>
          <w:sz w:val="20"/>
          <w:szCs w:val="20"/>
        </w:rPr>
        <w:t>《商务标评审表》</w:t>
      </w:r>
    </w:p>
    <w:p w14:paraId="6D8870FF">
      <w:pPr>
        <w:spacing w:line="204" w:lineRule="exact"/>
        <w:rPr>
          <w:rFonts w:hint="eastAsia" w:ascii="仿宋" w:hAnsi="仿宋" w:eastAsia="仿宋" w:cs="仿宋"/>
        </w:rPr>
      </w:pPr>
    </w:p>
    <w:tbl>
      <w:tblPr>
        <w:tblStyle w:val="17"/>
        <w:tblW w:w="1010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5297"/>
        <w:gridCol w:w="3708"/>
      </w:tblGrid>
      <w:tr w14:paraId="2980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101" w:type="dxa"/>
            <w:vAlign w:val="top"/>
          </w:tcPr>
          <w:p w14:paraId="459C4657">
            <w:pPr>
              <w:spacing w:before="35" w:line="229" w:lineRule="auto"/>
              <w:ind w:firstLine="116"/>
              <w:rPr>
                <w:rFonts w:hint="eastAsia" w:ascii="仿宋" w:hAnsi="仿宋" w:eastAsia="仿宋" w:cs="仿宋"/>
                <w:sz w:val="20"/>
                <w:szCs w:val="20"/>
              </w:rPr>
            </w:pPr>
            <w:r>
              <w:rPr>
                <w:rFonts w:hint="eastAsia" w:ascii="仿宋" w:hAnsi="仿宋" w:eastAsia="仿宋" w:cs="仿宋"/>
                <w:spacing w:val="5"/>
                <w:sz w:val="20"/>
                <w:szCs w:val="20"/>
              </w:rPr>
              <w:t>序号</w:t>
            </w:r>
          </w:p>
        </w:tc>
        <w:tc>
          <w:tcPr>
            <w:tcW w:w="9005" w:type="dxa"/>
            <w:gridSpan w:val="2"/>
            <w:vAlign w:val="top"/>
          </w:tcPr>
          <w:p w14:paraId="3C446409">
            <w:pPr>
              <w:spacing w:before="35" w:line="228" w:lineRule="auto"/>
              <w:ind w:firstLine="228"/>
              <w:rPr>
                <w:rFonts w:hint="eastAsia" w:ascii="仿宋" w:hAnsi="仿宋" w:eastAsia="仿宋" w:cs="仿宋"/>
                <w:sz w:val="20"/>
                <w:szCs w:val="20"/>
              </w:rPr>
            </w:pPr>
            <w:r>
              <w:rPr>
                <w:rFonts w:hint="eastAsia" w:ascii="仿宋" w:hAnsi="仿宋" w:eastAsia="仿宋" w:cs="仿宋"/>
                <w:spacing w:val="4"/>
                <w:sz w:val="20"/>
                <w:szCs w:val="20"/>
              </w:rPr>
              <w:t>审查内容</w:t>
            </w:r>
          </w:p>
        </w:tc>
      </w:tr>
      <w:tr w14:paraId="44AF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01" w:type="dxa"/>
            <w:vAlign w:val="top"/>
          </w:tcPr>
          <w:p w14:paraId="6B11D65E">
            <w:pPr>
              <w:spacing w:before="62" w:line="193" w:lineRule="auto"/>
              <w:ind w:firstLine="379"/>
              <w:rPr>
                <w:rFonts w:hint="eastAsia" w:ascii="仿宋" w:hAnsi="仿宋" w:eastAsia="仿宋" w:cs="仿宋"/>
                <w:sz w:val="20"/>
                <w:szCs w:val="20"/>
              </w:rPr>
            </w:pPr>
            <w:r>
              <w:rPr>
                <w:rFonts w:hint="eastAsia" w:ascii="仿宋" w:hAnsi="仿宋" w:eastAsia="仿宋" w:cs="仿宋"/>
                <w:sz w:val="20"/>
                <w:szCs w:val="20"/>
              </w:rPr>
              <w:t>1</w:t>
            </w:r>
          </w:p>
        </w:tc>
        <w:tc>
          <w:tcPr>
            <w:tcW w:w="5297" w:type="dxa"/>
            <w:vAlign w:val="top"/>
          </w:tcPr>
          <w:p w14:paraId="0A02E8CA">
            <w:pPr>
              <w:spacing w:before="82" w:line="228" w:lineRule="auto"/>
              <w:ind w:firstLine="114"/>
              <w:rPr>
                <w:rFonts w:hint="eastAsia" w:ascii="仿宋" w:hAnsi="仿宋" w:eastAsia="仿宋" w:cs="仿宋"/>
                <w:sz w:val="20"/>
                <w:szCs w:val="20"/>
              </w:rPr>
            </w:pPr>
            <w:r>
              <w:rPr>
                <w:rFonts w:hint="eastAsia" w:ascii="仿宋" w:hAnsi="仿宋" w:eastAsia="仿宋" w:cs="仿宋"/>
                <w:spacing w:val="7"/>
                <w:sz w:val="20"/>
                <w:szCs w:val="20"/>
              </w:rPr>
              <w:t>投标单位名称</w:t>
            </w:r>
          </w:p>
        </w:tc>
        <w:tc>
          <w:tcPr>
            <w:tcW w:w="3708" w:type="dxa"/>
            <w:vAlign w:val="top"/>
          </w:tcPr>
          <w:p w14:paraId="12A39E8A">
            <w:pPr>
              <w:spacing w:before="81" w:line="228" w:lineRule="auto"/>
              <w:ind w:firstLine="117"/>
              <w:rPr>
                <w:rFonts w:hint="eastAsia" w:ascii="仿宋" w:hAnsi="仿宋" w:eastAsia="仿宋" w:cs="仿宋"/>
                <w:sz w:val="20"/>
                <w:szCs w:val="20"/>
              </w:rPr>
            </w:pPr>
            <w:r>
              <w:rPr>
                <w:rFonts w:hint="eastAsia" w:ascii="仿宋" w:hAnsi="仿宋" w:eastAsia="仿宋" w:cs="仿宋"/>
                <w:spacing w:val="7"/>
                <w:sz w:val="20"/>
                <w:szCs w:val="20"/>
              </w:rPr>
              <w:t>是否与营业执照相同；</w:t>
            </w:r>
          </w:p>
        </w:tc>
      </w:tr>
      <w:tr w14:paraId="5B6D9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01" w:type="dxa"/>
            <w:vAlign w:val="top"/>
          </w:tcPr>
          <w:p w14:paraId="52C0BA29">
            <w:pPr>
              <w:spacing w:before="67" w:line="192" w:lineRule="auto"/>
              <w:ind w:firstLine="366"/>
              <w:rPr>
                <w:rFonts w:hint="eastAsia" w:ascii="仿宋" w:hAnsi="仿宋" w:eastAsia="仿宋" w:cs="仿宋"/>
                <w:sz w:val="20"/>
                <w:szCs w:val="20"/>
              </w:rPr>
            </w:pPr>
            <w:r>
              <w:rPr>
                <w:rFonts w:hint="eastAsia" w:ascii="仿宋" w:hAnsi="仿宋" w:eastAsia="仿宋" w:cs="仿宋"/>
                <w:sz w:val="20"/>
                <w:szCs w:val="20"/>
              </w:rPr>
              <w:t>2</w:t>
            </w:r>
          </w:p>
        </w:tc>
        <w:tc>
          <w:tcPr>
            <w:tcW w:w="5297" w:type="dxa"/>
            <w:vAlign w:val="top"/>
          </w:tcPr>
          <w:p w14:paraId="679ADCC3">
            <w:pPr>
              <w:spacing w:before="82" w:line="227" w:lineRule="auto"/>
              <w:ind w:firstLine="116"/>
              <w:rPr>
                <w:rFonts w:hint="eastAsia" w:ascii="仿宋" w:hAnsi="仿宋" w:eastAsia="仿宋" w:cs="仿宋"/>
                <w:sz w:val="20"/>
                <w:szCs w:val="20"/>
              </w:rPr>
            </w:pPr>
            <w:r>
              <w:rPr>
                <w:rFonts w:hint="eastAsia" w:ascii="仿宋" w:hAnsi="仿宋" w:eastAsia="仿宋" w:cs="仿宋"/>
                <w:spacing w:val="6"/>
                <w:sz w:val="20"/>
                <w:szCs w:val="20"/>
              </w:rPr>
              <w:t>交货时间</w:t>
            </w:r>
          </w:p>
        </w:tc>
        <w:tc>
          <w:tcPr>
            <w:tcW w:w="3708" w:type="dxa"/>
            <w:vAlign w:val="top"/>
          </w:tcPr>
          <w:p w14:paraId="2C1E123F">
            <w:pPr>
              <w:spacing w:before="82" w:line="228" w:lineRule="auto"/>
              <w:ind w:firstLine="117"/>
              <w:rPr>
                <w:rFonts w:hint="eastAsia" w:ascii="仿宋" w:hAnsi="仿宋" w:eastAsia="仿宋" w:cs="仿宋"/>
                <w:sz w:val="20"/>
                <w:szCs w:val="20"/>
              </w:rPr>
            </w:pPr>
            <w:r>
              <w:rPr>
                <w:rFonts w:hint="eastAsia" w:ascii="仿宋" w:hAnsi="仿宋" w:eastAsia="仿宋" w:cs="仿宋"/>
                <w:spacing w:val="7"/>
                <w:sz w:val="20"/>
                <w:szCs w:val="20"/>
              </w:rPr>
              <w:t>是否响应甲方要求；</w:t>
            </w:r>
          </w:p>
        </w:tc>
      </w:tr>
      <w:tr w14:paraId="4208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101" w:type="dxa"/>
            <w:vAlign w:val="top"/>
          </w:tcPr>
          <w:p w14:paraId="5358EDCA">
            <w:pPr>
              <w:spacing w:before="68" w:line="190" w:lineRule="auto"/>
              <w:ind w:firstLine="368"/>
              <w:rPr>
                <w:rFonts w:hint="eastAsia" w:ascii="仿宋" w:hAnsi="仿宋" w:eastAsia="仿宋" w:cs="仿宋"/>
                <w:sz w:val="20"/>
                <w:szCs w:val="20"/>
              </w:rPr>
            </w:pPr>
            <w:r>
              <w:rPr>
                <w:rFonts w:hint="eastAsia" w:ascii="仿宋" w:hAnsi="仿宋" w:eastAsia="仿宋" w:cs="仿宋"/>
                <w:sz w:val="20"/>
                <w:szCs w:val="20"/>
              </w:rPr>
              <w:t>3</w:t>
            </w:r>
          </w:p>
        </w:tc>
        <w:tc>
          <w:tcPr>
            <w:tcW w:w="5297" w:type="dxa"/>
            <w:vAlign w:val="top"/>
          </w:tcPr>
          <w:p w14:paraId="571F51BA">
            <w:pPr>
              <w:spacing w:before="82" w:line="227" w:lineRule="auto"/>
              <w:ind w:firstLine="116"/>
              <w:rPr>
                <w:rFonts w:hint="eastAsia" w:ascii="仿宋" w:hAnsi="仿宋" w:eastAsia="仿宋" w:cs="仿宋"/>
                <w:sz w:val="20"/>
                <w:szCs w:val="20"/>
              </w:rPr>
            </w:pPr>
            <w:r>
              <w:rPr>
                <w:rFonts w:hint="eastAsia" w:ascii="仿宋" w:hAnsi="仿宋" w:eastAsia="仿宋" w:cs="仿宋"/>
                <w:spacing w:val="6"/>
                <w:sz w:val="20"/>
                <w:szCs w:val="20"/>
              </w:rPr>
              <w:t>交货地点</w:t>
            </w:r>
          </w:p>
        </w:tc>
        <w:tc>
          <w:tcPr>
            <w:tcW w:w="3708" w:type="dxa"/>
            <w:vAlign w:val="top"/>
          </w:tcPr>
          <w:p w14:paraId="7534E120">
            <w:pPr>
              <w:spacing w:before="83" w:line="228" w:lineRule="auto"/>
              <w:ind w:firstLine="117"/>
              <w:rPr>
                <w:rFonts w:hint="eastAsia" w:ascii="仿宋" w:hAnsi="仿宋" w:eastAsia="仿宋" w:cs="仿宋"/>
                <w:sz w:val="20"/>
                <w:szCs w:val="20"/>
              </w:rPr>
            </w:pPr>
            <w:r>
              <w:rPr>
                <w:rFonts w:hint="eastAsia" w:ascii="仿宋" w:hAnsi="仿宋" w:eastAsia="仿宋" w:cs="仿宋"/>
                <w:spacing w:val="7"/>
                <w:sz w:val="20"/>
                <w:szCs w:val="20"/>
              </w:rPr>
              <w:t>是否响应甲方要求；</w:t>
            </w:r>
          </w:p>
        </w:tc>
      </w:tr>
      <w:tr w14:paraId="492D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01" w:type="dxa"/>
            <w:vAlign w:val="top"/>
          </w:tcPr>
          <w:p w14:paraId="2B863643">
            <w:pPr>
              <w:spacing w:before="35" w:line="229" w:lineRule="auto"/>
              <w:ind w:firstLine="121"/>
              <w:rPr>
                <w:rFonts w:hint="eastAsia" w:ascii="仿宋" w:hAnsi="仿宋" w:eastAsia="仿宋" w:cs="仿宋"/>
                <w:sz w:val="20"/>
                <w:szCs w:val="20"/>
              </w:rPr>
            </w:pPr>
            <w:r>
              <w:rPr>
                <w:rFonts w:hint="eastAsia" w:ascii="仿宋" w:hAnsi="仿宋" w:eastAsia="仿宋" w:cs="仿宋"/>
                <w:spacing w:val="2"/>
                <w:sz w:val="20"/>
                <w:szCs w:val="20"/>
              </w:rPr>
              <w:t>结论</w:t>
            </w:r>
          </w:p>
        </w:tc>
        <w:tc>
          <w:tcPr>
            <w:tcW w:w="5297" w:type="dxa"/>
            <w:vAlign w:val="top"/>
          </w:tcPr>
          <w:p w14:paraId="79A11726">
            <w:pPr>
              <w:rPr>
                <w:rFonts w:hint="eastAsia" w:ascii="仿宋" w:hAnsi="仿宋" w:eastAsia="仿宋" w:cs="仿宋"/>
                <w:sz w:val="21"/>
              </w:rPr>
            </w:pPr>
          </w:p>
        </w:tc>
        <w:tc>
          <w:tcPr>
            <w:tcW w:w="3708" w:type="dxa"/>
            <w:vAlign w:val="top"/>
          </w:tcPr>
          <w:p w14:paraId="2978966C">
            <w:pPr>
              <w:rPr>
                <w:rFonts w:hint="eastAsia" w:ascii="仿宋" w:hAnsi="仿宋" w:eastAsia="仿宋" w:cs="仿宋"/>
                <w:sz w:val="21"/>
              </w:rPr>
            </w:pPr>
          </w:p>
        </w:tc>
      </w:tr>
      <w:tr w14:paraId="2DA0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106" w:type="dxa"/>
            <w:gridSpan w:val="3"/>
            <w:vAlign w:val="top"/>
          </w:tcPr>
          <w:p w14:paraId="10811F04">
            <w:pPr>
              <w:spacing w:before="36" w:line="228" w:lineRule="auto"/>
              <w:ind w:firstLine="116"/>
              <w:rPr>
                <w:rFonts w:hint="eastAsia" w:ascii="仿宋" w:hAnsi="仿宋" w:eastAsia="仿宋" w:cs="仿宋"/>
                <w:sz w:val="20"/>
                <w:szCs w:val="20"/>
              </w:rPr>
            </w:pPr>
            <w:r>
              <w:rPr>
                <w:rFonts w:hint="eastAsia" w:ascii="仿宋" w:hAnsi="仿宋" w:eastAsia="仿宋" w:cs="仿宋"/>
                <w:spacing w:val="9"/>
                <w:sz w:val="20"/>
                <w:szCs w:val="20"/>
              </w:rPr>
              <w:t>注：在结论栏中填写“合格”或“不合格”。</w:t>
            </w:r>
          </w:p>
        </w:tc>
      </w:tr>
    </w:tbl>
    <w:p w14:paraId="05D77E0E">
      <w:pPr>
        <w:spacing w:before="31" w:line="378" w:lineRule="auto"/>
        <w:ind w:left="9" w:firstLine="420"/>
        <w:rPr>
          <w:rFonts w:hint="eastAsia" w:ascii="仿宋" w:hAnsi="仿宋" w:eastAsia="仿宋" w:cs="仿宋"/>
          <w:sz w:val="20"/>
          <w:szCs w:val="20"/>
        </w:rPr>
      </w:pPr>
      <w:r>
        <w:rPr>
          <w:rFonts w:hint="eastAsia" w:ascii="仿宋" w:hAnsi="仿宋" w:eastAsia="仿宋" w:cs="仿宋"/>
          <w:spacing w:val="5"/>
          <w:sz w:val="20"/>
          <w:szCs w:val="20"/>
        </w:rPr>
        <w:t>响应性文件通过商务标详细评审，则进入下一步（技术标）</w:t>
      </w:r>
      <w:r>
        <w:rPr>
          <w:rFonts w:hint="eastAsia" w:ascii="仿宋" w:hAnsi="仿宋" w:eastAsia="仿宋" w:cs="仿宋"/>
          <w:spacing w:val="12"/>
          <w:sz w:val="20"/>
          <w:szCs w:val="20"/>
        </w:rPr>
        <w:t xml:space="preserve"> </w:t>
      </w:r>
      <w:r>
        <w:rPr>
          <w:rFonts w:hint="eastAsia" w:ascii="仿宋" w:hAnsi="仿宋" w:eastAsia="仿宋" w:cs="仿宋"/>
          <w:spacing w:val="5"/>
          <w:sz w:val="20"/>
          <w:szCs w:val="20"/>
        </w:rPr>
        <w:t>详细评审阶段，未通过商务标审查的企业，其</w:t>
      </w:r>
      <w:r>
        <w:rPr>
          <w:rFonts w:hint="eastAsia" w:ascii="仿宋" w:hAnsi="仿宋" w:eastAsia="仿宋" w:cs="仿宋"/>
          <w:sz w:val="20"/>
          <w:szCs w:val="20"/>
        </w:rPr>
        <w:t xml:space="preserve"> </w:t>
      </w:r>
      <w:r>
        <w:rPr>
          <w:rFonts w:hint="eastAsia" w:ascii="仿宋" w:hAnsi="仿宋" w:eastAsia="仿宋" w:cs="仿宋"/>
          <w:spacing w:val="5"/>
          <w:sz w:val="20"/>
          <w:szCs w:val="20"/>
        </w:rPr>
        <w:t>投标作为无效标，不进入技术标评审阶段。</w:t>
      </w:r>
    </w:p>
    <w:p w14:paraId="497C77E5">
      <w:pPr>
        <w:spacing w:line="227" w:lineRule="auto"/>
        <w:ind w:firstLine="4154"/>
        <w:rPr>
          <w:rFonts w:hint="eastAsia" w:ascii="仿宋" w:hAnsi="仿宋" w:eastAsia="仿宋" w:cs="仿宋"/>
          <w:sz w:val="20"/>
          <w:szCs w:val="20"/>
        </w:rPr>
      </w:pPr>
      <w:r>
        <w:rPr>
          <w:rFonts w:hint="eastAsia" w:ascii="仿宋" w:hAnsi="仿宋" w:eastAsia="仿宋" w:cs="仿宋"/>
          <w:spacing w:val="7"/>
          <w:sz w:val="20"/>
          <w:szCs w:val="20"/>
          <w14:textOutline w14:w="3795" w14:cap="sq" w14:cmpd="sng">
            <w14:solidFill>
              <w14:srgbClr w14:val="000000"/>
            </w14:solidFill>
            <w14:prstDash w14:val="solid"/>
            <w14:bevel/>
          </w14:textOutline>
        </w:rPr>
        <w:t>《技术标评审表》</w:t>
      </w:r>
    </w:p>
    <w:p w14:paraId="1907EB9C">
      <w:pPr>
        <w:rPr>
          <w:rFonts w:hint="eastAsia" w:ascii="仿宋" w:hAnsi="仿宋" w:eastAsia="仿宋" w:cs="仿宋"/>
        </w:rPr>
      </w:pPr>
    </w:p>
    <w:p w14:paraId="284A865D">
      <w:pPr>
        <w:spacing w:line="42" w:lineRule="exact"/>
        <w:rPr>
          <w:rFonts w:hint="eastAsia" w:ascii="仿宋" w:hAnsi="仿宋" w:eastAsia="仿宋" w:cs="仿宋"/>
        </w:rPr>
      </w:pPr>
    </w:p>
    <w:tbl>
      <w:tblPr>
        <w:tblStyle w:val="17"/>
        <w:tblW w:w="99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2696"/>
        <w:gridCol w:w="1765"/>
        <w:gridCol w:w="2351"/>
        <w:gridCol w:w="2257"/>
      </w:tblGrid>
      <w:tr w14:paraId="4A69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 w:type="dxa"/>
            <w:vMerge w:val="restart"/>
            <w:tcBorders>
              <w:bottom w:val="nil"/>
            </w:tcBorders>
            <w:vAlign w:val="top"/>
          </w:tcPr>
          <w:p w14:paraId="685342DF">
            <w:pPr>
              <w:spacing w:line="251" w:lineRule="auto"/>
              <w:rPr>
                <w:rFonts w:hint="eastAsia" w:ascii="仿宋" w:hAnsi="仿宋" w:eastAsia="仿宋" w:cs="仿宋"/>
                <w:sz w:val="21"/>
              </w:rPr>
            </w:pPr>
          </w:p>
          <w:p w14:paraId="6C03B9EB">
            <w:pPr>
              <w:spacing w:before="65" w:line="265" w:lineRule="auto"/>
              <w:ind w:left="116" w:right="107"/>
              <w:rPr>
                <w:rFonts w:hint="eastAsia" w:ascii="仿宋" w:hAnsi="仿宋" w:eastAsia="仿宋" w:cs="仿宋"/>
                <w:sz w:val="20"/>
                <w:szCs w:val="20"/>
              </w:rPr>
            </w:pPr>
            <w:r>
              <w:rPr>
                <w:rFonts w:hint="eastAsia" w:ascii="仿宋" w:hAnsi="仿宋" w:eastAsia="仿宋" w:cs="仿宋"/>
                <w:spacing w:val="-1"/>
                <w:sz w:val="20"/>
                <w:szCs w:val="20"/>
              </w:rPr>
              <w:t>技</w:t>
            </w:r>
            <w:r>
              <w:rPr>
                <w:rFonts w:hint="eastAsia" w:ascii="仿宋" w:hAnsi="仿宋" w:eastAsia="仿宋" w:cs="仿宋"/>
                <w:spacing w:val="-15"/>
                <w:sz w:val="20"/>
                <w:szCs w:val="20"/>
              </w:rPr>
              <w:t xml:space="preserve"> </w:t>
            </w:r>
            <w:r>
              <w:rPr>
                <w:rFonts w:hint="eastAsia" w:ascii="仿宋" w:hAnsi="仿宋" w:eastAsia="仿宋" w:cs="仿宋"/>
                <w:spacing w:val="-1"/>
                <w:sz w:val="20"/>
                <w:szCs w:val="20"/>
              </w:rPr>
              <w:t>术</w:t>
            </w:r>
            <w:r>
              <w:rPr>
                <w:rFonts w:hint="eastAsia" w:ascii="仿宋" w:hAnsi="仿宋" w:eastAsia="仿宋" w:cs="仿宋"/>
                <w:sz w:val="20"/>
                <w:szCs w:val="20"/>
              </w:rPr>
              <w:t xml:space="preserve"> </w:t>
            </w:r>
            <w:r>
              <w:rPr>
                <w:rFonts w:hint="eastAsia" w:ascii="仿宋" w:hAnsi="仿宋" w:eastAsia="仿宋" w:cs="仿宋"/>
                <w:spacing w:val="3"/>
                <w:sz w:val="20"/>
                <w:szCs w:val="20"/>
              </w:rPr>
              <w:t>参数</w:t>
            </w:r>
          </w:p>
        </w:tc>
        <w:tc>
          <w:tcPr>
            <w:tcW w:w="2696" w:type="dxa"/>
            <w:vAlign w:val="top"/>
          </w:tcPr>
          <w:p w14:paraId="5C15179B">
            <w:pPr>
              <w:spacing w:before="172" w:line="228" w:lineRule="auto"/>
              <w:ind w:firstLine="113"/>
              <w:rPr>
                <w:rFonts w:hint="eastAsia" w:ascii="仿宋" w:hAnsi="仿宋" w:eastAsia="仿宋" w:cs="仿宋"/>
                <w:sz w:val="20"/>
                <w:szCs w:val="20"/>
              </w:rPr>
            </w:pPr>
            <w:r>
              <w:rPr>
                <w:rFonts w:hint="eastAsia" w:ascii="仿宋" w:hAnsi="仿宋" w:eastAsia="仿宋" w:cs="仿宋"/>
                <w:spacing w:val="7"/>
                <w:sz w:val="20"/>
                <w:szCs w:val="20"/>
              </w:rPr>
              <w:t>投标单位名称</w:t>
            </w:r>
          </w:p>
        </w:tc>
        <w:tc>
          <w:tcPr>
            <w:tcW w:w="1765" w:type="dxa"/>
            <w:vAlign w:val="top"/>
          </w:tcPr>
          <w:p w14:paraId="7EB7068D">
            <w:pPr>
              <w:spacing w:before="36" w:line="238" w:lineRule="auto"/>
              <w:ind w:left="114" w:right="107" w:firstLine="8"/>
              <w:rPr>
                <w:rFonts w:hint="eastAsia" w:ascii="仿宋" w:hAnsi="仿宋" w:eastAsia="仿宋" w:cs="仿宋"/>
                <w:sz w:val="20"/>
                <w:szCs w:val="20"/>
              </w:rPr>
            </w:pPr>
            <w:r>
              <w:rPr>
                <w:rFonts w:hint="eastAsia" w:ascii="仿宋" w:hAnsi="仿宋" w:eastAsia="仿宋" w:cs="仿宋"/>
                <w:spacing w:val="18"/>
                <w:sz w:val="20"/>
                <w:szCs w:val="20"/>
              </w:rPr>
              <w:t>响应性文件技术</w:t>
            </w:r>
            <w:r>
              <w:rPr>
                <w:rFonts w:hint="eastAsia" w:ascii="仿宋" w:hAnsi="仿宋" w:eastAsia="仿宋" w:cs="仿宋"/>
                <w:spacing w:val="3"/>
                <w:sz w:val="20"/>
                <w:szCs w:val="20"/>
              </w:rPr>
              <w:t xml:space="preserve"> 参数</w:t>
            </w:r>
          </w:p>
        </w:tc>
        <w:tc>
          <w:tcPr>
            <w:tcW w:w="2351" w:type="dxa"/>
            <w:vAlign w:val="top"/>
          </w:tcPr>
          <w:p w14:paraId="7CD977D3">
            <w:pPr>
              <w:spacing w:before="36" w:line="238" w:lineRule="auto"/>
              <w:ind w:left="113" w:right="106"/>
              <w:rPr>
                <w:rFonts w:hint="eastAsia" w:ascii="仿宋" w:hAnsi="仿宋" w:eastAsia="仿宋" w:cs="仿宋"/>
                <w:sz w:val="20"/>
                <w:szCs w:val="20"/>
              </w:rPr>
            </w:pPr>
            <w:r>
              <w:rPr>
                <w:rFonts w:hint="eastAsia" w:ascii="仿宋" w:hAnsi="仿宋" w:eastAsia="仿宋" w:cs="仿宋"/>
                <w:spacing w:val="12"/>
                <w:sz w:val="20"/>
                <w:szCs w:val="20"/>
              </w:rPr>
              <w:t>评审（是否符合采购文</w:t>
            </w:r>
            <w:r>
              <w:rPr>
                <w:rFonts w:hint="eastAsia" w:ascii="仿宋" w:hAnsi="仿宋" w:eastAsia="仿宋" w:cs="仿宋"/>
                <w:spacing w:val="6"/>
                <w:sz w:val="20"/>
                <w:szCs w:val="20"/>
              </w:rPr>
              <w:t xml:space="preserve"> 件技术要求）</w:t>
            </w:r>
          </w:p>
        </w:tc>
        <w:tc>
          <w:tcPr>
            <w:tcW w:w="2257" w:type="dxa"/>
            <w:vAlign w:val="top"/>
          </w:tcPr>
          <w:p w14:paraId="7999FF5C">
            <w:pPr>
              <w:spacing w:before="172" w:line="229" w:lineRule="auto"/>
              <w:ind w:firstLine="120"/>
              <w:rPr>
                <w:rFonts w:hint="eastAsia" w:ascii="仿宋" w:hAnsi="仿宋" w:eastAsia="仿宋" w:cs="仿宋"/>
                <w:sz w:val="20"/>
                <w:szCs w:val="20"/>
              </w:rPr>
            </w:pPr>
            <w:r>
              <w:rPr>
                <w:rFonts w:hint="eastAsia" w:ascii="仿宋" w:hAnsi="仿宋" w:eastAsia="仿宋" w:cs="仿宋"/>
                <w:spacing w:val="2"/>
                <w:sz w:val="20"/>
                <w:szCs w:val="20"/>
              </w:rPr>
              <w:t>结论</w:t>
            </w:r>
          </w:p>
        </w:tc>
      </w:tr>
      <w:tr w14:paraId="46809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27" w:type="dxa"/>
            <w:vMerge w:val="continue"/>
            <w:tcBorders>
              <w:top w:val="nil"/>
              <w:bottom w:val="nil"/>
            </w:tcBorders>
            <w:vAlign w:val="top"/>
          </w:tcPr>
          <w:p w14:paraId="557F77DF">
            <w:pPr>
              <w:rPr>
                <w:rFonts w:hint="eastAsia" w:ascii="仿宋" w:hAnsi="仿宋" w:eastAsia="仿宋" w:cs="仿宋"/>
                <w:sz w:val="21"/>
              </w:rPr>
            </w:pPr>
          </w:p>
        </w:tc>
        <w:tc>
          <w:tcPr>
            <w:tcW w:w="2696" w:type="dxa"/>
            <w:vAlign w:val="top"/>
          </w:tcPr>
          <w:p w14:paraId="2D69FDFC">
            <w:pPr>
              <w:rPr>
                <w:rFonts w:hint="eastAsia" w:ascii="仿宋" w:hAnsi="仿宋" w:eastAsia="仿宋" w:cs="仿宋"/>
                <w:sz w:val="21"/>
              </w:rPr>
            </w:pPr>
          </w:p>
        </w:tc>
        <w:tc>
          <w:tcPr>
            <w:tcW w:w="1765" w:type="dxa"/>
            <w:vAlign w:val="top"/>
          </w:tcPr>
          <w:p w14:paraId="3D9A79B6">
            <w:pPr>
              <w:spacing w:before="33" w:line="224" w:lineRule="auto"/>
              <w:ind w:firstLine="115"/>
              <w:rPr>
                <w:rFonts w:hint="eastAsia" w:ascii="仿宋" w:hAnsi="仿宋" w:eastAsia="仿宋" w:cs="仿宋"/>
                <w:sz w:val="20"/>
                <w:szCs w:val="20"/>
              </w:rPr>
            </w:pPr>
            <w:r>
              <w:rPr>
                <w:rFonts w:hint="eastAsia" w:ascii="仿宋" w:hAnsi="仿宋" w:eastAsia="仿宋" w:cs="仿宋"/>
                <w:spacing w:val="8"/>
                <w:sz w:val="20"/>
                <w:szCs w:val="20"/>
              </w:rPr>
              <w:t>详见响应性文件</w:t>
            </w:r>
          </w:p>
        </w:tc>
        <w:tc>
          <w:tcPr>
            <w:tcW w:w="2351" w:type="dxa"/>
            <w:vAlign w:val="top"/>
          </w:tcPr>
          <w:p w14:paraId="2F6748C6">
            <w:pPr>
              <w:rPr>
                <w:rFonts w:hint="eastAsia" w:ascii="仿宋" w:hAnsi="仿宋" w:eastAsia="仿宋" w:cs="仿宋"/>
                <w:sz w:val="21"/>
              </w:rPr>
            </w:pPr>
          </w:p>
        </w:tc>
        <w:tc>
          <w:tcPr>
            <w:tcW w:w="2257" w:type="dxa"/>
            <w:vAlign w:val="top"/>
          </w:tcPr>
          <w:p w14:paraId="7FB467E0">
            <w:pPr>
              <w:rPr>
                <w:rFonts w:hint="eastAsia" w:ascii="仿宋" w:hAnsi="仿宋" w:eastAsia="仿宋" w:cs="仿宋"/>
                <w:sz w:val="21"/>
              </w:rPr>
            </w:pPr>
          </w:p>
        </w:tc>
      </w:tr>
      <w:tr w14:paraId="5B66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927" w:type="dxa"/>
            <w:vMerge w:val="continue"/>
            <w:tcBorders>
              <w:top w:val="nil"/>
            </w:tcBorders>
            <w:vAlign w:val="top"/>
          </w:tcPr>
          <w:p w14:paraId="7088BB1C">
            <w:pPr>
              <w:rPr>
                <w:rFonts w:hint="eastAsia" w:ascii="仿宋" w:hAnsi="仿宋" w:eastAsia="仿宋" w:cs="仿宋"/>
                <w:sz w:val="21"/>
              </w:rPr>
            </w:pPr>
          </w:p>
        </w:tc>
        <w:tc>
          <w:tcPr>
            <w:tcW w:w="2696" w:type="dxa"/>
            <w:vAlign w:val="top"/>
          </w:tcPr>
          <w:p w14:paraId="6D1BE33B">
            <w:pPr>
              <w:rPr>
                <w:rFonts w:hint="eastAsia" w:ascii="仿宋" w:hAnsi="仿宋" w:eastAsia="仿宋" w:cs="仿宋"/>
                <w:sz w:val="21"/>
              </w:rPr>
            </w:pPr>
          </w:p>
        </w:tc>
        <w:tc>
          <w:tcPr>
            <w:tcW w:w="1765" w:type="dxa"/>
            <w:vAlign w:val="top"/>
          </w:tcPr>
          <w:p w14:paraId="7CFB8763">
            <w:pPr>
              <w:spacing w:before="121" w:line="93" w:lineRule="exact"/>
              <w:ind w:firstLine="125"/>
              <w:rPr>
                <w:rFonts w:hint="eastAsia" w:ascii="仿宋" w:hAnsi="仿宋" w:eastAsia="仿宋" w:cs="仿宋"/>
                <w:sz w:val="20"/>
                <w:szCs w:val="20"/>
              </w:rPr>
            </w:pPr>
            <w:r>
              <w:rPr>
                <w:rFonts w:hint="eastAsia" w:ascii="仿宋" w:hAnsi="仿宋" w:eastAsia="仿宋" w:cs="仿宋"/>
                <w:spacing w:val="4"/>
                <w:position w:val="-4"/>
                <w:sz w:val="20"/>
                <w:szCs w:val="20"/>
              </w:rPr>
              <w:t>……</w:t>
            </w:r>
          </w:p>
        </w:tc>
        <w:tc>
          <w:tcPr>
            <w:tcW w:w="2351" w:type="dxa"/>
            <w:vAlign w:val="top"/>
          </w:tcPr>
          <w:p w14:paraId="7F33BD51">
            <w:pPr>
              <w:rPr>
                <w:rFonts w:hint="eastAsia" w:ascii="仿宋" w:hAnsi="仿宋" w:eastAsia="仿宋" w:cs="仿宋"/>
                <w:sz w:val="21"/>
              </w:rPr>
            </w:pPr>
          </w:p>
        </w:tc>
        <w:tc>
          <w:tcPr>
            <w:tcW w:w="2257" w:type="dxa"/>
            <w:vAlign w:val="top"/>
          </w:tcPr>
          <w:p w14:paraId="1EE16D34">
            <w:pPr>
              <w:rPr>
                <w:rFonts w:hint="eastAsia" w:ascii="仿宋" w:hAnsi="仿宋" w:eastAsia="仿宋" w:cs="仿宋"/>
                <w:sz w:val="21"/>
              </w:rPr>
            </w:pPr>
          </w:p>
        </w:tc>
      </w:tr>
    </w:tbl>
    <w:p w14:paraId="1F603D85">
      <w:pPr>
        <w:spacing w:before="32" w:line="232" w:lineRule="auto"/>
        <w:ind w:firstLine="426"/>
        <w:rPr>
          <w:rFonts w:hint="eastAsia" w:ascii="仿宋" w:hAnsi="仿宋" w:eastAsia="仿宋" w:cs="仿宋"/>
          <w:sz w:val="20"/>
          <w:szCs w:val="20"/>
        </w:rPr>
      </w:pPr>
      <w:r>
        <w:rPr>
          <w:rFonts w:hint="eastAsia" w:ascii="仿宋" w:hAnsi="仿宋" w:eastAsia="仿宋" w:cs="仿宋"/>
          <w:sz w:val="20"/>
          <w:szCs w:val="20"/>
        </w:rPr>
        <w:t>注：</w:t>
      </w:r>
    </w:p>
    <w:p w14:paraId="2F8D1E0A">
      <w:pPr>
        <w:spacing w:before="157" w:line="408" w:lineRule="exact"/>
        <w:ind w:firstLine="442"/>
        <w:rPr>
          <w:rFonts w:hint="eastAsia" w:ascii="仿宋" w:hAnsi="仿宋" w:eastAsia="仿宋" w:cs="仿宋"/>
          <w:sz w:val="20"/>
          <w:szCs w:val="20"/>
        </w:rPr>
      </w:pPr>
      <w:r>
        <w:rPr>
          <w:rFonts w:hint="eastAsia" w:ascii="仿宋" w:hAnsi="仿宋" w:eastAsia="仿宋" w:cs="仿宋"/>
          <w:spacing w:val="7"/>
          <w:position w:val="15"/>
          <w:sz w:val="20"/>
          <w:szCs w:val="20"/>
        </w:rPr>
        <w:t>1、</w:t>
      </w:r>
      <w:r>
        <w:rPr>
          <w:rFonts w:hint="eastAsia" w:ascii="仿宋" w:hAnsi="仿宋" w:eastAsia="仿宋" w:cs="仿宋"/>
          <w:spacing w:val="-73"/>
          <w:position w:val="15"/>
          <w:sz w:val="20"/>
          <w:szCs w:val="20"/>
        </w:rPr>
        <w:t xml:space="preserve"> </w:t>
      </w:r>
      <w:r>
        <w:rPr>
          <w:rFonts w:hint="eastAsia" w:ascii="仿宋" w:hAnsi="仿宋" w:eastAsia="仿宋" w:cs="仿宋"/>
          <w:spacing w:val="7"/>
          <w:position w:val="15"/>
          <w:sz w:val="20"/>
          <w:szCs w:val="20"/>
        </w:rPr>
        <w:t>“评审”栏中填写“符合”或“不符合”。</w:t>
      </w:r>
    </w:p>
    <w:p w14:paraId="0B4F7DBB">
      <w:pPr>
        <w:spacing w:before="1" w:line="227" w:lineRule="auto"/>
        <w:ind w:firstLine="429"/>
        <w:rPr>
          <w:rFonts w:hint="eastAsia" w:ascii="仿宋" w:hAnsi="仿宋" w:eastAsia="仿宋" w:cs="仿宋"/>
          <w:sz w:val="20"/>
          <w:szCs w:val="20"/>
        </w:rPr>
      </w:pPr>
      <w:r>
        <w:rPr>
          <w:rFonts w:hint="eastAsia" w:ascii="仿宋" w:hAnsi="仿宋" w:eastAsia="仿宋" w:cs="仿宋"/>
          <w:spacing w:val="8"/>
          <w:sz w:val="20"/>
          <w:szCs w:val="20"/>
        </w:rPr>
        <w:t>2、</w:t>
      </w:r>
      <w:r>
        <w:rPr>
          <w:rFonts w:hint="eastAsia" w:ascii="仿宋" w:hAnsi="仿宋" w:eastAsia="仿宋" w:cs="仿宋"/>
          <w:spacing w:val="-81"/>
          <w:sz w:val="20"/>
          <w:szCs w:val="20"/>
        </w:rPr>
        <w:t xml:space="preserve"> </w:t>
      </w:r>
      <w:r>
        <w:rPr>
          <w:rFonts w:hint="eastAsia" w:ascii="仿宋" w:hAnsi="仿宋" w:eastAsia="仿宋" w:cs="仿宋"/>
          <w:spacing w:val="8"/>
          <w:sz w:val="20"/>
          <w:szCs w:val="20"/>
        </w:rPr>
        <w:t>“结论”栏中填写“合格”或“不合格”。</w:t>
      </w:r>
    </w:p>
    <w:p w14:paraId="291B83AF">
      <w:pPr>
        <w:spacing w:before="161" w:line="227" w:lineRule="auto"/>
        <w:ind w:firstLine="431"/>
        <w:rPr>
          <w:rFonts w:hint="eastAsia" w:ascii="仿宋" w:hAnsi="仿宋" w:eastAsia="仿宋" w:cs="仿宋"/>
          <w:sz w:val="20"/>
          <w:szCs w:val="20"/>
        </w:rPr>
      </w:pPr>
      <w:r>
        <w:rPr>
          <w:rFonts w:hint="eastAsia" w:ascii="仿宋" w:hAnsi="仿宋" w:eastAsia="仿宋" w:cs="仿宋"/>
          <w:spacing w:val="8"/>
          <w:sz w:val="20"/>
          <w:szCs w:val="20"/>
        </w:rPr>
        <w:t>3、凡有一项参数不符合者，其结论即为“不合格”。</w:t>
      </w:r>
    </w:p>
    <w:p w14:paraId="5F987110">
      <w:pPr>
        <w:spacing w:before="164" w:line="228" w:lineRule="auto"/>
        <w:ind w:firstLine="423"/>
        <w:rPr>
          <w:rFonts w:hint="eastAsia" w:ascii="仿宋" w:hAnsi="仿宋" w:eastAsia="仿宋" w:cs="仿宋"/>
          <w:sz w:val="20"/>
          <w:szCs w:val="20"/>
        </w:rPr>
      </w:pPr>
      <w:r>
        <w:rPr>
          <w:rFonts w:hint="eastAsia" w:ascii="仿宋" w:hAnsi="仿宋" w:eastAsia="仿宋" w:cs="仿宋"/>
          <w:spacing w:val="5"/>
          <w:sz w:val="20"/>
          <w:szCs w:val="20"/>
        </w:rPr>
        <w:t>未通过技术标审查的企业，其投标作为无效标。</w:t>
      </w:r>
    </w:p>
    <w:p w14:paraId="1540B23F">
      <w:pPr>
        <w:spacing w:before="163" w:line="377" w:lineRule="auto"/>
        <w:ind w:left="7" w:right="4" w:firstLine="419"/>
        <w:rPr>
          <w:rFonts w:hint="eastAsia" w:ascii="仿宋" w:hAnsi="仿宋" w:eastAsia="仿宋" w:cs="仿宋"/>
          <w:sz w:val="20"/>
          <w:szCs w:val="20"/>
        </w:rPr>
      </w:pPr>
      <w:r>
        <w:rPr>
          <w:rFonts w:hint="eastAsia" w:ascii="仿宋" w:hAnsi="仿宋" w:eastAsia="仿宋" w:cs="仿宋"/>
          <w:spacing w:val="12"/>
          <w:sz w:val="20"/>
          <w:szCs w:val="20"/>
        </w:rPr>
        <w:t>供应商通过以上审查后，对单一来源采购响应书中如有含糊不清、错漏的地方进行澄清，并提出问题，</w:t>
      </w:r>
      <w:r>
        <w:rPr>
          <w:rFonts w:hint="eastAsia" w:ascii="仿宋" w:hAnsi="仿宋" w:eastAsia="仿宋" w:cs="仿宋"/>
          <w:spacing w:val="11"/>
          <w:sz w:val="20"/>
          <w:szCs w:val="20"/>
        </w:rPr>
        <w:t>然后与供应商就其价格构成与高低进行谈判。在其后的谈判中，谈判小组将要求供应商就之前提出的问题进</w:t>
      </w:r>
      <w:r>
        <w:rPr>
          <w:rFonts w:hint="eastAsia" w:ascii="仿宋" w:hAnsi="仿宋" w:eastAsia="仿宋" w:cs="仿宋"/>
          <w:spacing w:val="9"/>
          <w:sz w:val="20"/>
          <w:szCs w:val="20"/>
        </w:rPr>
        <w:t>行确认，然后报出自己能承受的最终价格。</w:t>
      </w:r>
    </w:p>
    <w:p w14:paraId="436D914E">
      <w:pPr>
        <w:spacing w:line="227" w:lineRule="auto"/>
        <w:ind w:firstLine="429"/>
        <w:outlineLvl w:val="1"/>
        <w:rPr>
          <w:rFonts w:hint="eastAsia" w:ascii="仿宋" w:hAnsi="仿宋" w:eastAsia="仿宋" w:cs="仿宋"/>
          <w:sz w:val="20"/>
          <w:szCs w:val="20"/>
        </w:rPr>
      </w:pPr>
      <w:bookmarkStart w:id="45" w:name="_Toc4339"/>
      <w:r>
        <w:rPr>
          <w:rFonts w:hint="eastAsia" w:ascii="仿宋" w:hAnsi="仿宋" w:eastAsia="仿宋" w:cs="仿宋"/>
          <w:spacing w:val="6"/>
          <w:sz w:val="20"/>
          <w:szCs w:val="20"/>
          <w:u w:val="single" w:color="auto"/>
          <w14:textOutline w14:w="3795" w14:cap="sq" w14:cmpd="sng">
            <w14:solidFill>
              <w14:srgbClr w14:val="000000"/>
            </w14:solidFill>
            <w14:prstDash w14:val="solid"/>
            <w14:bevel/>
          </w14:textOutline>
        </w:rPr>
        <w:t>备注：为方便评标专家的比对，请投标企业在技术规格偏离表中对所投产品进行详细描述。</w:t>
      </w:r>
      <w:bookmarkEnd w:id="45"/>
      <w:r>
        <w:rPr>
          <w:rFonts w:hint="eastAsia" w:ascii="仿宋" w:hAnsi="仿宋" w:eastAsia="仿宋" w:cs="仿宋"/>
          <w:sz w:val="20"/>
          <w:szCs w:val="20"/>
          <w:u w:val="single" w:color="auto"/>
        </w:rPr>
        <w:t xml:space="preserve"> </w:t>
      </w:r>
    </w:p>
    <w:p w14:paraId="2AA00CBA">
      <w:pPr>
        <w:rPr>
          <w:rFonts w:hint="eastAsia" w:ascii="仿宋" w:hAnsi="仿宋" w:eastAsia="仿宋" w:cs="仿宋"/>
        </w:rPr>
        <w:sectPr>
          <w:footerReference r:id="rId10" w:type="default"/>
          <w:pgSz w:w="12240" w:h="15840"/>
          <w:pgMar w:top="1440" w:right="1080" w:bottom="1440" w:left="1080" w:header="737" w:footer="875" w:gutter="0"/>
          <w:pgNumType w:fmt="decimal"/>
          <w:cols w:space="720" w:num="1"/>
        </w:sectPr>
      </w:pPr>
    </w:p>
    <w:p w14:paraId="41740065">
      <w:pPr>
        <w:spacing w:before="123" w:line="228" w:lineRule="auto"/>
        <w:ind w:firstLine="3854"/>
        <w:outlineLvl w:val="1"/>
        <w:rPr>
          <w:rFonts w:hint="eastAsia" w:ascii="仿宋" w:hAnsi="仿宋" w:eastAsia="仿宋" w:cs="仿宋"/>
          <w:sz w:val="21"/>
        </w:rPr>
      </w:pPr>
      <w:bookmarkStart w:id="46" w:name="_Toc4207"/>
      <w:r>
        <w:rPr>
          <w:rFonts w:hint="eastAsia" w:ascii="仿宋" w:hAnsi="仿宋" w:eastAsia="仿宋" w:cs="仿宋"/>
          <w:spacing w:val="8"/>
          <w:sz w:val="20"/>
          <w:szCs w:val="20"/>
          <w14:textOutline w14:w="3795" w14:cap="sq" w14:cmpd="sng">
            <w14:solidFill>
              <w14:srgbClr w14:val="000000"/>
            </w14:solidFill>
            <w14:prstDash w14:val="solid"/>
            <w14:bevel/>
          </w14:textOutline>
        </w:rPr>
        <w:t>第七节</w:t>
      </w:r>
      <w:r>
        <w:rPr>
          <w:rFonts w:hint="eastAsia" w:ascii="仿宋" w:hAnsi="仿宋" w:eastAsia="仿宋" w:cs="仿宋"/>
          <w:spacing w:val="22"/>
          <w:sz w:val="20"/>
          <w:szCs w:val="20"/>
        </w:rPr>
        <w:t xml:space="preserve"> </w:t>
      </w:r>
      <w:r>
        <w:rPr>
          <w:rFonts w:hint="eastAsia" w:ascii="仿宋" w:hAnsi="仿宋" w:eastAsia="仿宋" w:cs="仿宋"/>
          <w:spacing w:val="8"/>
          <w:sz w:val="20"/>
          <w:szCs w:val="20"/>
          <w14:textOutline w14:w="3795" w14:cap="sq" w14:cmpd="sng">
            <w14:solidFill>
              <w14:srgbClr w14:val="000000"/>
            </w14:solidFill>
            <w14:prstDash w14:val="solid"/>
            <w14:bevel/>
          </w14:textOutline>
        </w:rPr>
        <w:t>合同条款及格式</w:t>
      </w:r>
      <w:bookmarkEnd w:id="46"/>
    </w:p>
    <w:p w14:paraId="66FFABDC">
      <w:pPr>
        <w:pStyle w:val="7"/>
        <w:snapToGrid w:val="0"/>
        <w:ind w:left="0" w:leftChars="0" w:firstLine="0" w:firstLineChars="0"/>
        <w:jc w:val="center"/>
        <w:rPr>
          <w:rFonts w:hint="eastAsia" w:ascii="仿宋" w:hAnsi="仿宋" w:eastAsia="仿宋" w:cs="仿宋"/>
          <w:b/>
          <w:bCs/>
          <w:sz w:val="20"/>
          <w:szCs w:val="20"/>
        </w:rPr>
      </w:pPr>
      <w:r>
        <w:rPr>
          <w:rFonts w:hint="eastAsia" w:ascii="仿宋" w:hAnsi="仿宋" w:eastAsia="仿宋" w:cs="仿宋"/>
          <w:b/>
          <w:bCs/>
          <w:sz w:val="20"/>
          <w:szCs w:val="20"/>
        </w:rPr>
        <w:t>医用耗材采购合同</w:t>
      </w:r>
    </w:p>
    <w:p w14:paraId="1DC1249D">
      <w:pPr>
        <w:pStyle w:val="6"/>
        <w:snapToGrid w:val="0"/>
        <w:spacing w:line="360" w:lineRule="auto"/>
        <w:rPr>
          <w:rFonts w:hint="eastAsia" w:ascii="仿宋" w:hAnsi="仿宋" w:eastAsia="仿宋" w:cs="仿宋"/>
          <w:b/>
          <w:sz w:val="20"/>
          <w:szCs w:val="20"/>
        </w:rPr>
      </w:pPr>
      <w:r>
        <w:rPr>
          <w:rFonts w:hint="eastAsia" w:ascii="仿宋" w:hAnsi="仿宋" w:eastAsia="仿宋" w:cs="仿宋"/>
          <w:b/>
          <w:bCs/>
          <w:sz w:val="20"/>
          <w:szCs w:val="20"/>
        </w:rPr>
        <w:t>甲方</w:t>
      </w:r>
      <w:r>
        <w:rPr>
          <w:rFonts w:hint="eastAsia" w:ascii="仿宋" w:hAnsi="仿宋" w:eastAsia="仿宋" w:cs="仿宋"/>
          <w:b/>
          <w:bCs/>
          <w:sz w:val="20"/>
          <w:szCs w:val="20"/>
          <w:lang w:eastAsia="zh-CN"/>
        </w:rPr>
        <w:t>：</w:t>
      </w:r>
      <w:r>
        <w:rPr>
          <w:rFonts w:hint="eastAsia" w:ascii="仿宋" w:hAnsi="仿宋" w:eastAsia="仿宋" w:cs="仿宋"/>
          <w:b/>
          <w:bCs/>
          <w:sz w:val="20"/>
          <w:szCs w:val="20"/>
        </w:rPr>
        <w:t xml:space="preserve">  </w:t>
      </w:r>
    </w:p>
    <w:p w14:paraId="181D9A69">
      <w:pPr>
        <w:pStyle w:val="6"/>
        <w:snapToGrid w:val="0"/>
        <w:spacing w:line="360" w:lineRule="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乙方：</w:t>
      </w:r>
    </w:p>
    <w:p w14:paraId="34DF95FA">
      <w:pPr>
        <w:spacing w:line="360" w:lineRule="auto"/>
        <w:ind w:firstLine="400" w:firstLineChars="200"/>
        <w:rPr>
          <w:rFonts w:hint="eastAsia" w:ascii="仿宋" w:hAnsi="仿宋" w:eastAsia="仿宋" w:cs="仿宋"/>
          <w:sz w:val="20"/>
          <w:szCs w:val="20"/>
          <w:u w:val="single"/>
        </w:rPr>
      </w:pPr>
      <w:r>
        <w:rPr>
          <w:rFonts w:hint="eastAsia" w:ascii="仿宋" w:hAnsi="仿宋" w:eastAsia="仿宋" w:cs="仿宋"/>
          <w:sz w:val="20"/>
          <w:szCs w:val="20"/>
        </w:rPr>
        <w:t>根据《中华人民共和国政府采购法》、《中华人民共和国招标投标法》、《中华人民共和国民法典》等的有关规定，经甲、乙双方平等协商，签订本合同.</w:t>
      </w:r>
    </w:p>
    <w:p w14:paraId="19C389EB">
      <w:pPr>
        <w:snapToGrid w:val="0"/>
        <w:spacing w:line="360" w:lineRule="auto"/>
        <w:ind w:left="562"/>
        <w:outlineLvl w:val="2"/>
        <w:rPr>
          <w:rFonts w:hint="eastAsia" w:ascii="仿宋" w:hAnsi="仿宋" w:eastAsia="仿宋" w:cs="仿宋"/>
          <w:b/>
          <w:bCs/>
          <w:sz w:val="20"/>
          <w:szCs w:val="20"/>
        </w:rPr>
      </w:pPr>
      <w:bookmarkStart w:id="47" w:name="_Toc25972"/>
      <w:r>
        <w:rPr>
          <w:rFonts w:hint="eastAsia" w:ascii="仿宋" w:hAnsi="仿宋" w:eastAsia="仿宋" w:cs="仿宋"/>
          <w:b/>
          <w:bCs/>
          <w:sz w:val="20"/>
          <w:szCs w:val="20"/>
        </w:rPr>
        <w:t>一、合同产品、价格、支付方式：</w:t>
      </w:r>
      <w:bookmarkEnd w:id="47"/>
    </w:p>
    <w:p w14:paraId="3DC62154">
      <w:pPr>
        <w:snapToGrid w:val="0"/>
        <w:spacing w:line="360" w:lineRule="auto"/>
        <w:ind w:left="562"/>
        <w:rPr>
          <w:rFonts w:hint="eastAsia" w:ascii="仿宋" w:hAnsi="仿宋" w:eastAsia="仿宋" w:cs="仿宋"/>
          <w:bCs/>
          <w:sz w:val="20"/>
          <w:szCs w:val="20"/>
        </w:rPr>
      </w:pPr>
      <w:r>
        <w:rPr>
          <w:rFonts w:hint="eastAsia" w:ascii="仿宋" w:hAnsi="仿宋" w:eastAsia="仿宋" w:cs="仿宋"/>
          <w:sz w:val="20"/>
          <w:szCs w:val="20"/>
        </w:rPr>
        <w:t>1.乙方按甲方需求量向甲方提供合</w:t>
      </w:r>
      <w:r>
        <w:rPr>
          <w:rFonts w:hint="eastAsia" w:ascii="仿宋" w:hAnsi="仿宋" w:eastAsia="仿宋" w:cs="仿宋"/>
          <w:bCs/>
          <w:sz w:val="20"/>
          <w:szCs w:val="20"/>
        </w:rPr>
        <w:t>同产品，产品目录见附表。</w:t>
      </w:r>
    </w:p>
    <w:p w14:paraId="71BD9712">
      <w:pPr>
        <w:snapToGrid w:val="0"/>
        <w:spacing w:line="360" w:lineRule="auto"/>
        <w:ind w:left="562"/>
        <w:rPr>
          <w:rFonts w:hint="eastAsia" w:ascii="仿宋" w:hAnsi="仿宋" w:eastAsia="仿宋" w:cs="仿宋"/>
          <w:bCs/>
          <w:sz w:val="20"/>
          <w:szCs w:val="20"/>
        </w:rPr>
      </w:pPr>
      <w:r>
        <w:rPr>
          <w:rFonts w:hint="eastAsia" w:ascii="仿宋" w:hAnsi="仿宋" w:eastAsia="仿宋" w:cs="仿宋"/>
          <w:bCs/>
          <w:sz w:val="20"/>
          <w:szCs w:val="20"/>
        </w:rPr>
        <w:t>2.乙方所提供产品的剩余有效期应占提供产品保质期的三分之二以上。</w:t>
      </w:r>
    </w:p>
    <w:p w14:paraId="417190A2">
      <w:pPr>
        <w:snapToGrid w:val="0"/>
        <w:spacing w:line="360" w:lineRule="auto"/>
        <w:ind w:firstLine="514" w:firstLineChars="257"/>
        <w:rPr>
          <w:rFonts w:hint="eastAsia" w:ascii="仿宋" w:hAnsi="仿宋" w:eastAsia="仿宋" w:cs="仿宋"/>
          <w:bCs/>
          <w:sz w:val="20"/>
          <w:szCs w:val="20"/>
        </w:rPr>
      </w:pPr>
      <w:r>
        <w:rPr>
          <w:rFonts w:hint="eastAsia" w:ascii="仿宋" w:hAnsi="仿宋" w:eastAsia="仿宋" w:cs="仿宋"/>
          <w:bCs/>
          <w:sz w:val="20"/>
          <w:szCs w:val="20"/>
        </w:rPr>
        <w:t>3、乙方需提供合法有效的正式发票，销售产品所需要的资质文件。</w:t>
      </w:r>
    </w:p>
    <w:p w14:paraId="057D414E">
      <w:pPr>
        <w:snapToGrid w:val="0"/>
        <w:spacing w:line="360" w:lineRule="auto"/>
        <w:ind w:firstLine="514" w:firstLineChars="257"/>
        <w:rPr>
          <w:rFonts w:hint="eastAsia" w:ascii="仿宋" w:hAnsi="仿宋" w:eastAsia="仿宋" w:cs="仿宋"/>
          <w:b/>
          <w:bCs/>
          <w:sz w:val="20"/>
          <w:szCs w:val="20"/>
        </w:rPr>
      </w:pPr>
      <w:r>
        <w:rPr>
          <w:rFonts w:hint="eastAsia" w:ascii="仿宋" w:hAnsi="仿宋" w:eastAsia="仿宋" w:cs="仿宋"/>
          <w:bCs/>
          <w:sz w:val="20"/>
          <w:szCs w:val="20"/>
        </w:rPr>
        <w:t>4、甲方根据乙方实际采购量付款，用转账、承兑汇票等银行结算付款方式结算。</w:t>
      </w:r>
    </w:p>
    <w:p w14:paraId="43C08A89">
      <w:pPr>
        <w:snapToGrid w:val="0"/>
        <w:spacing w:line="360" w:lineRule="auto"/>
        <w:ind w:firstLine="402" w:firstLineChars="200"/>
        <w:outlineLvl w:val="2"/>
        <w:rPr>
          <w:rFonts w:hint="eastAsia" w:ascii="仿宋" w:hAnsi="仿宋" w:eastAsia="仿宋" w:cs="仿宋"/>
          <w:b/>
          <w:bCs/>
          <w:sz w:val="20"/>
          <w:szCs w:val="20"/>
        </w:rPr>
      </w:pPr>
      <w:bookmarkStart w:id="48" w:name="_Toc4075"/>
      <w:r>
        <w:rPr>
          <w:rFonts w:hint="eastAsia" w:ascii="仿宋" w:hAnsi="仿宋" w:eastAsia="仿宋" w:cs="仿宋"/>
          <w:b/>
          <w:bCs/>
          <w:sz w:val="20"/>
          <w:szCs w:val="20"/>
        </w:rPr>
        <w:t>二、技术标准</w:t>
      </w:r>
      <w:bookmarkEnd w:id="48"/>
    </w:p>
    <w:p w14:paraId="2003DC42">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本合同项下所供产品的技术标准应与医院临床需要的医疗服务标准产品相一致。所供产品（包括其包装）则应符合相应的国家或有关部门最新颁布的正式标准。</w:t>
      </w:r>
    </w:p>
    <w:p w14:paraId="7D0984F6">
      <w:pPr>
        <w:snapToGrid w:val="0"/>
        <w:spacing w:line="360" w:lineRule="auto"/>
        <w:ind w:firstLine="402" w:firstLineChars="200"/>
        <w:outlineLvl w:val="2"/>
        <w:rPr>
          <w:rFonts w:hint="eastAsia" w:ascii="仿宋" w:hAnsi="仿宋" w:eastAsia="仿宋" w:cs="仿宋"/>
          <w:b/>
          <w:bCs/>
          <w:sz w:val="20"/>
          <w:szCs w:val="20"/>
        </w:rPr>
      </w:pPr>
      <w:bookmarkStart w:id="49" w:name="_Toc26655"/>
      <w:r>
        <w:rPr>
          <w:rFonts w:hint="eastAsia" w:ascii="仿宋" w:hAnsi="仿宋" w:eastAsia="仿宋" w:cs="仿宋"/>
          <w:b/>
          <w:bCs/>
          <w:sz w:val="20"/>
          <w:szCs w:val="20"/>
        </w:rPr>
        <w:t>三、规格</w:t>
      </w:r>
      <w:bookmarkEnd w:id="49"/>
    </w:p>
    <w:p w14:paraId="7FC35448">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1．交付产品的规格、数量应与采购计划相一致。</w:t>
      </w:r>
    </w:p>
    <w:p w14:paraId="4AB0197C">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2．计量、数量单位应使用国家通用的计量、数量单位。</w:t>
      </w:r>
    </w:p>
    <w:p w14:paraId="5ECC3713">
      <w:pPr>
        <w:snapToGrid w:val="0"/>
        <w:spacing w:line="360" w:lineRule="auto"/>
        <w:ind w:firstLine="402" w:firstLineChars="200"/>
        <w:outlineLvl w:val="2"/>
        <w:rPr>
          <w:rFonts w:hint="eastAsia" w:ascii="仿宋" w:hAnsi="仿宋" w:eastAsia="仿宋" w:cs="仿宋"/>
          <w:b/>
          <w:bCs/>
          <w:sz w:val="20"/>
          <w:szCs w:val="20"/>
        </w:rPr>
      </w:pPr>
      <w:bookmarkStart w:id="50" w:name="_Toc7206"/>
      <w:r>
        <w:rPr>
          <w:rFonts w:hint="eastAsia" w:ascii="仿宋" w:hAnsi="仿宋" w:eastAsia="仿宋" w:cs="仿宋"/>
          <w:b/>
          <w:bCs/>
          <w:sz w:val="20"/>
          <w:szCs w:val="20"/>
        </w:rPr>
        <w:t>四、包装</w:t>
      </w:r>
      <w:bookmarkEnd w:id="50"/>
    </w:p>
    <w:p w14:paraId="38E1FA85">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乙方提供的全部产品均应按标准保护措施进</w:t>
      </w:r>
      <w:r>
        <w:rPr>
          <w:rFonts w:hint="eastAsia" w:ascii="仿宋" w:hAnsi="仿宋" w:eastAsia="仿宋" w:cs="仿宋"/>
          <w:bCs/>
          <w:spacing w:val="-8"/>
          <w:sz w:val="20"/>
          <w:szCs w:val="20"/>
        </w:rPr>
        <w:t>行包装，以防止产品在转运中损坏或变质，确保产品安全无损运抵指定地点。</w:t>
      </w:r>
    </w:p>
    <w:p w14:paraId="4A290632">
      <w:pPr>
        <w:snapToGrid w:val="0"/>
        <w:spacing w:line="360" w:lineRule="auto"/>
        <w:ind w:firstLine="402" w:firstLineChars="200"/>
        <w:outlineLvl w:val="2"/>
        <w:rPr>
          <w:rFonts w:hint="eastAsia" w:ascii="仿宋" w:hAnsi="仿宋" w:eastAsia="仿宋" w:cs="仿宋"/>
          <w:b/>
          <w:bCs/>
          <w:sz w:val="20"/>
          <w:szCs w:val="20"/>
        </w:rPr>
      </w:pPr>
      <w:bookmarkStart w:id="51" w:name="_Toc16348"/>
      <w:r>
        <w:rPr>
          <w:rFonts w:hint="eastAsia" w:ascii="仿宋" w:hAnsi="仿宋" w:eastAsia="仿宋" w:cs="仿宋"/>
          <w:b/>
          <w:bCs/>
          <w:sz w:val="20"/>
          <w:szCs w:val="20"/>
        </w:rPr>
        <w:t>五、交货</w:t>
      </w:r>
      <w:bookmarkEnd w:id="51"/>
    </w:p>
    <w:p w14:paraId="1B2F421F">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1．一般情况下定货后24小时内送达，紧急用产品需4小时内送达。</w:t>
      </w:r>
    </w:p>
    <w:p w14:paraId="5C1082DF">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2.乙方负责办理运输和保险，将货物运抵甲方仓库，有关运输和保险的一切费用由乙方承担。</w:t>
      </w:r>
    </w:p>
    <w:p w14:paraId="6C7605BC">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3.所有货物运抵甲方收货地点的日期为交货日期。</w:t>
      </w:r>
    </w:p>
    <w:p w14:paraId="32754E39">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4、有效期在半年内的产品甲方拒绝入库（产品效期在半年，一年的）等特殊情况除外。</w:t>
      </w:r>
    </w:p>
    <w:p w14:paraId="310A3CD5">
      <w:pPr>
        <w:snapToGrid w:val="0"/>
        <w:spacing w:line="360" w:lineRule="auto"/>
        <w:ind w:firstLine="402" w:firstLineChars="200"/>
        <w:outlineLvl w:val="2"/>
        <w:rPr>
          <w:rFonts w:hint="eastAsia" w:ascii="仿宋" w:hAnsi="仿宋" w:eastAsia="仿宋" w:cs="仿宋"/>
          <w:b/>
          <w:bCs/>
          <w:sz w:val="20"/>
          <w:szCs w:val="20"/>
        </w:rPr>
      </w:pPr>
      <w:bookmarkStart w:id="52" w:name="_Toc29770"/>
      <w:r>
        <w:rPr>
          <w:rFonts w:hint="eastAsia" w:ascii="仿宋" w:hAnsi="仿宋" w:eastAsia="仿宋" w:cs="仿宋"/>
          <w:b/>
          <w:bCs/>
          <w:sz w:val="20"/>
          <w:szCs w:val="20"/>
        </w:rPr>
        <w:t>六、伴随服务</w:t>
      </w:r>
      <w:bookmarkEnd w:id="52"/>
    </w:p>
    <w:p w14:paraId="1EFD009D">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1.对开箱时发现的破损、近效期产品或其它不合格包装产品无条件退换。</w:t>
      </w:r>
    </w:p>
    <w:p w14:paraId="77022E9F">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2．乙方应具备解决紧急问题的能力，例如甲方在使用货物的过程中发现问题，乙方应及时到甲方现场解决。</w:t>
      </w:r>
    </w:p>
    <w:p w14:paraId="0019288A">
      <w:pPr>
        <w:spacing w:line="360" w:lineRule="auto"/>
        <w:ind w:firstLine="400" w:firstLineChars="200"/>
        <w:rPr>
          <w:rFonts w:hint="eastAsia" w:ascii="仿宋" w:hAnsi="仿宋" w:eastAsia="仿宋" w:cs="仿宋"/>
          <w:sz w:val="20"/>
          <w:szCs w:val="20"/>
        </w:rPr>
      </w:pPr>
      <w:r>
        <w:rPr>
          <w:rFonts w:hint="eastAsia" w:ascii="仿宋" w:hAnsi="仿宋" w:eastAsia="仿宋" w:cs="仿宋"/>
          <w:bCs/>
          <w:sz w:val="20"/>
          <w:szCs w:val="20"/>
        </w:rPr>
        <w:t>3.</w:t>
      </w:r>
      <w:r>
        <w:rPr>
          <w:rFonts w:hint="eastAsia" w:ascii="仿宋" w:hAnsi="仿宋" w:eastAsia="仿宋" w:cs="仿宋"/>
          <w:sz w:val="20"/>
          <w:szCs w:val="20"/>
        </w:rPr>
        <w:t xml:space="preserve"> 甲方与乙方发生经济业务时，乙方不得向甲方工作人员或科室提供任何形式的商业贿赂。</w:t>
      </w:r>
    </w:p>
    <w:p w14:paraId="694B5A9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4.乙方在采购期内不得更换生产厂家，产品系列，规格。</w:t>
      </w:r>
    </w:p>
    <w:p w14:paraId="5D9DE649">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5.乙方在采购期内保证提供资质及其他有关产品资料的真实性，并承诺遵守国家及医院有关廉洁自律的规定。</w:t>
      </w:r>
    </w:p>
    <w:p w14:paraId="0C1A1E9D">
      <w:pPr>
        <w:snapToGrid w:val="0"/>
        <w:spacing w:line="360" w:lineRule="auto"/>
        <w:ind w:firstLine="402" w:firstLineChars="200"/>
        <w:outlineLvl w:val="2"/>
        <w:rPr>
          <w:rFonts w:hint="eastAsia" w:ascii="仿宋" w:hAnsi="仿宋" w:eastAsia="仿宋" w:cs="仿宋"/>
          <w:b/>
          <w:bCs/>
          <w:sz w:val="20"/>
          <w:szCs w:val="20"/>
        </w:rPr>
      </w:pPr>
      <w:bookmarkStart w:id="53" w:name="_Toc7042"/>
      <w:r>
        <w:rPr>
          <w:rFonts w:hint="eastAsia" w:ascii="仿宋" w:hAnsi="仿宋" w:eastAsia="仿宋" w:cs="仿宋"/>
          <w:b/>
          <w:bCs/>
          <w:sz w:val="20"/>
          <w:szCs w:val="20"/>
        </w:rPr>
        <w:t>七、质量保证</w:t>
      </w:r>
      <w:bookmarkEnd w:id="53"/>
      <w:r>
        <w:rPr>
          <w:rFonts w:hint="eastAsia" w:ascii="仿宋" w:hAnsi="仿宋" w:eastAsia="仿宋" w:cs="仿宋"/>
          <w:b/>
          <w:bCs/>
          <w:sz w:val="20"/>
          <w:szCs w:val="20"/>
        </w:rPr>
        <w:t xml:space="preserve"> </w:t>
      </w:r>
    </w:p>
    <w:p w14:paraId="1380C88B">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1．按合同交付的产品质量应符合国家承认的相应标准，并与向医院承诺的质量相一致，以确保临床使用安全有效。</w:t>
      </w:r>
    </w:p>
    <w:p w14:paraId="416559F3">
      <w:pPr>
        <w:spacing w:line="360" w:lineRule="auto"/>
        <w:ind w:firstLine="404" w:firstLineChars="202"/>
        <w:jc w:val="left"/>
        <w:rPr>
          <w:rFonts w:hint="eastAsia" w:ascii="仿宋" w:hAnsi="仿宋" w:eastAsia="仿宋" w:cs="仿宋"/>
          <w:sz w:val="20"/>
          <w:szCs w:val="20"/>
        </w:rPr>
      </w:pPr>
      <w:r>
        <w:rPr>
          <w:rFonts w:hint="eastAsia" w:ascii="仿宋" w:hAnsi="仿宋" w:eastAsia="仿宋" w:cs="仿宋"/>
          <w:bCs/>
          <w:sz w:val="20"/>
          <w:szCs w:val="20"/>
        </w:rPr>
        <w:t>2．如果乙方提供的医用耗材因质量问题在使用过程中造成的一切不良后果或医疗纠纷，责任由乙方承担负责。</w:t>
      </w:r>
    </w:p>
    <w:p w14:paraId="3845FC3C">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sz w:val="20"/>
          <w:szCs w:val="20"/>
        </w:rPr>
        <w:t>3.乙方需保证所提供的货物来源合法，并已经依照国家法律缴纳有关税款。如因乙方没有履行该保证义务，造成需方（甲方）财产及声誉上的损失，乙方须承担违约责任及赔偿甲方由此产生的一切损失。</w:t>
      </w:r>
    </w:p>
    <w:p w14:paraId="540B633B">
      <w:pPr>
        <w:snapToGrid w:val="0"/>
        <w:spacing w:line="360" w:lineRule="auto"/>
        <w:ind w:firstLine="402" w:firstLineChars="200"/>
        <w:outlineLvl w:val="2"/>
        <w:rPr>
          <w:rFonts w:hint="eastAsia" w:ascii="仿宋" w:hAnsi="仿宋" w:eastAsia="仿宋" w:cs="仿宋"/>
          <w:b/>
          <w:bCs/>
          <w:sz w:val="20"/>
          <w:szCs w:val="20"/>
        </w:rPr>
      </w:pPr>
      <w:bookmarkStart w:id="54" w:name="_Toc11969"/>
      <w:r>
        <w:rPr>
          <w:rFonts w:hint="eastAsia" w:ascii="仿宋" w:hAnsi="仿宋" w:eastAsia="仿宋" w:cs="仿宋"/>
          <w:b/>
          <w:bCs/>
          <w:sz w:val="20"/>
          <w:szCs w:val="20"/>
        </w:rPr>
        <w:t>八、甲方履约义务</w:t>
      </w:r>
      <w:bookmarkEnd w:id="54"/>
    </w:p>
    <w:p w14:paraId="1B218E4F">
      <w:pPr>
        <w:pStyle w:val="6"/>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1．甲方须按照合同规定及时结算货款。</w:t>
      </w:r>
    </w:p>
    <w:p w14:paraId="67036AA9">
      <w:pPr>
        <w:snapToGrid w:val="0"/>
        <w:spacing w:line="360" w:lineRule="auto"/>
        <w:ind w:firstLine="400" w:firstLineChars="199"/>
        <w:outlineLvl w:val="2"/>
        <w:rPr>
          <w:rFonts w:hint="eastAsia" w:ascii="仿宋" w:hAnsi="仿宋" w:eastAsia="仿宋" w:cs="仿宋"/>
          <w:b/>
          <w:bCs/>
          <w:sz w:val="20"/>
          <w:szCs w:val="20"/>
        </w:rPr>
      </w:pPr>
      <w:bookmarkStart w:id="55" w:name="_Toc5887"/>
      <w:r>
        <w:rPr>
          <w:rFonts w:hint="eastAsia" w:ascii="仿宋" w:hAnsi="仿宋" w:eastAsia="仿宋" w:cs="仿宋"/>
          <w:b/>
          <w:bCs/>
          <w:sz w:val="20"/>
          <w:szCs w:val="20"/>
        </w:rPr>
        <w:t>九、违约终止合同</w:t>
      </w:r>
      <w:bookmarkEnd w:id="55"/>
    </w:p>
    <w:p w14:paraId="24153E1D">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1．如果乙方未能在规定期限内或甲方准许的延期内交付部分或全部产品，或者乙方未能履行合同中规定的其它义务，以及在本合同的实施过程中有严重违法行为，甲方有权终止全部或部分合同</w:t>
      </w:r>
    </w:p>
    <w:p w14:paraId="3223D639">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2．如果甲方根据上述规定，终止了部分合同，乙方应继续执行合同中未终止的部分。并对已执行部分承担相应责任。</w:t>
      </w:r>
    </w:p>
    <w:p w14:paraId="6213FFD7">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3．乙方三次提供不合格产品的，甲方有权终止合同。</w:t>
      </w:r>
    </w:p>
    <w:p w14:paraId="7A7650A2">
      <w:pPr>
        <w:snapToGrid w:val="0"/>
        <w:spacing w:line="360" w:lineRule="auto"/>
        <w:ind w:firstLine="400" w:firstLineChars="200"/>
        <w:rPr>
          <w:rFonts w:hint="eastAsia" w:ascii="仿宋" w:hAnsi="仿宋" w:eastAsia="仿宋" w:cs="仿宋"/>
          <w:bCs/>
          <w:sz w:val="20"/>
          <w:szCs w:val="20"/>
        </w:rPr>
      </w:pPr>
      <w:r>
        <w:rPr>
          <w:rFonts w:hint="eastAsia" w:ascii="仿宋" w:hAnsi="仿宋" w:eastAsia="仿宋" w:cs="仿宋"/>
          <w:bCs/>
          <w:sz w:val="20"/>
          <w:szCs w:val="20"/>
        </w:rPr>
        <w:t>4、乙方不能提供销售产品的资质文件，或提供虚假文件的，甲方有权终止合同。</w:t>
      </w:r>
    </w:p>
    <w:p w14:paraId="4466DD7C">
      <w:pPr>
        <w:snapToGrid w:val="0"/>
        <w:spacing w:line="360" w:lineRule="auto"/>
        <w:ind w:firstLine="402" w:firstLineChars="200"/>
        <w:outlineLvl w:val="2"/>
        <w:rPr>
          <w:rFonts w:hint="eastAsia" w:ascii="仿宋" w:hAnsi="仿宋" w:eastAsia="仿宋" w:cs="仿宋"/>
          <w:b/>
          <w:bCs/>
          <w:sz w:val="20"/>
          <w:szCs w:val="20"/>
        </w:rPr>
      </w:pPr>
      <w:bookmarkStart w:id="56" w:name="_Toc582"/>
      <w:r>
        <w:rPr>
          <w:rFonts w:hint="eastAsia" w:ascii="仿宋" w:hAnsi="仿宋" w:eastAsia="仿宋" w:cs="仿宋"/>
          <w:b/>
          <w:bCs/>
          <w:sz w:val="20"/>
          <w:szCs w:val="20"/>
        </w:rPr>
        <w:t>十、争议的解决</w:t>
      </w:r>
      <w:bookmarkEnd w:id="56"/>
    </w:p>
    <w:p w14:paraId="0395632A">
      <w:pPr>
        <w:spacing w:line="360" w:lineRule="auto"/>
        <w:ind w:firstLine="600" w:firstLineChars="300"/>
        <w:rPr>
          <w:rFonts w:hint="eastAsia" w:ascii="仿宋" w:hAnsi="仿宋" w:eastAsia="仿宋" w:cs="仿宋"/>
          <w:bCs/>
          <w:sz w:val="20"/>
          <w:szCs w:val="20"/>
        </w:rPr>
      </w:pPr>
      <w:r>
        <w:rPr>
          <w:rFonts w:hint="eastAsia" w:ascii="仿宋" w:hAnsi="仿宋" w:eastAsia="仿宋" w:cs="仿宋"/>
          <w:bCs/>
          <w:sz w:val="20"/>
          <w:szCs w:val="20"/>
        </w:rPr>
        <w:t>因合同引起的或与本合同有关的任何争议，由双方当事人协商解决，协商或调解不成，任何一方均可向甲方所在地人民法院起诉解决。</w:t>
      </w:r>
    </w:p>
    <w:p w14:paraId="2EA357F6">
      <w:pPr>
        <w:spacing w:line="360" w:lineRule="auto"/>
        <w:ind w:firstLine="402" w:firstLineChars="200"/>
        <w:outlineLvl w:val="2"/>
        <w:rPr>
          <w:rFonts w:hint="eastAsia" w:ascii="仿宋" w:hAnsi="仿宋" w:eastAsia="仿宋" w:cs="仿宋"/>
          <w:sz w:val="20"/>
          <w:szCs w:val="20"/>
        </w:rPr>
      </w:pPr>
      <w:bookmarkStart w:id="57" w:name="_Toc30361"/>
      <w:r>
        <w:rPr>
          <w:rFonts w:hint="eastAsia" w:ascii="仿宋" w:hAnsi="仿宋" w:eastAsia="仿宋" w:cs="仿宋"/>
          <w:b/>
          <w:sz w:val="20"/>
          <w:szCs w:val="20"/>
        </w:rPr>
        <w:t>十一、合同生效</w:t>
      </w:r>
      <w:r>
        <w:rPr>
          <w:rFonts w:hint="eastAsia" w:ascii="仿宋" w:hAnsi="仿宋" w:eastAsia="仿宋" w:cs="仿宋"/>
          <w:sz w:val="20"/>
          <w:szCs w:val="20"/>
        </w:rPr>
        <w:t>：</w:t>
      </w:r>
      <w:bookmarkEnd w:id="57"/>
    </w:p>
    <w:p w14:paraId="732EE00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1.本合同一式五份，甲方三份、乙方二份；</w:t>
      </w:r>
    </w:p>
    <w:p w14:paraId="5502320F">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2.本合同修改须经双方书面认可；</w:t>
      </w:r>
    </w:p>
    <w:p w14:paraId="17ADA67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3.本合同经双方代表签字、盖章后生效。</w:t>
      </w:r>
    </w:p>
    <w:p w14:paraId="4D028D1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4.本协议有效期</w:t>
      </w:r>
      <w:r>
        <w:rPr>
          <w:rFonts w:hint="eastAsia" w:ascii="仿宋" w:hAnsi="仿宋" w:eastAsia="仿宋" w:cs="仿宋"/>
          <w:sz w:val="20"/>
          <w:szCs w:val="20"/>
          <w:u w:val="single"/>
        </w:rPr>
        <w:t xml:space="preserve">       </w:t>
      </w:r>
      <w:r>
        <w:rPr>
          <w:rFonts w:hint="eastAsia" w:ascii="仿宋" w:hAnsi="仿宋" w:eastAsia="仿宋" w:cs="仿宋"/>
          <w:sz w:val="20"/>
          <w:szCs w:val="20"/>
        </w:rPr>
        <w:t>个月。</w:t>
      </w:r>
    </w:p>
    <w:p w14:paraId="5186743D">
      <w:pPr>
        <w:spacing w:line="360" w:lineRule="auto"/>
        <w:rPr>
          <w:rFonts w:hint="eastAsia" w:ascii="仿宋" w:hAnsi="仿宋" w:eastAsia="仿宋" w:cs="仿宋"/>
          <w:sz w:val="20"/>
          <w:szCs w:val="20"/>
        </w:rPr>
      </w:pPr>
    </w:p>
    <w:p w14:paraId="3B41EA28">
      <w:pPr>
        <w:spacing w:line="360" w:lineRule="auto"/>
        <w:ind w:firstLine="400" w:firstLineChars="200"/>
        <w:rPr>
          <w:rFonts w:hint="eastAsia" w:ascii="仿宋" w:hAnsi="仿宋" w:eastAsia="仿宋" w:cs="仿宋"/>
          <w:sz w:val="20"/>
          <w:szCs w:val="20"/>
        </w:rPr>
      </w:pPr>
    </w:p>
    <w:p w14:paraId="4B07FDD8">
      <w:pPr>
        <w:snapToGrid w:val="0"/>
        <w:spacing w:line="360" w:lineRule="auto"/>
        <w:rPr>
          <w:rFonts w:hint="eastAsia" w:ascii="仿宋" w:hAnsi="仿宋" w:eastAsia="仿宋" w:cs="仿宋"/>
          <w:b/>
          <w:sz w:val="20"/>
          <w:szCs w:val="20"/>
        </w:rPr>
      </w:pPr>
      <w:r>
        <w:rPr>
          <w:rFonts w:hint="eastAsia" w:ascii="仿宋" w:hAnsi="仿宋" w:eastAsia="仿宋" w:cs="仿宋"/>
          <w:b/>
          <w:sz w:val="20"/>
          <w:szCs w:val="20"/>
        </w:rPr>
        <w:t>甲方（盖章）：                              乙方（盖章）：</w:t>
      </w:r>
    </w:p>
    <w:p w14:paraId="592F7A12">
      <w:pPr>
        <w:pStyle w:val="6"/>
        <w:snapToGrid w:val="0"/>
        <w:spacing w:line="360" w:lineRule="auto"/>
        <w:rPr>
          <w:rFonts w:hint="eastAsia" w:ascii="仿宋" w:hAnsi="仿宋" w:eastAsia="仿宋" w:cs="仿宋"/>
          <w:b/>
          <w:bCs/>
          <w:sz w:val="20"/>
          <w:szCs w:val="20"/>
        </w:rPr>
      </w:pPr>
    </w:p>
    <w:p w14:paraId="49F88647">
      <w:pPr>
        <w:pStyle w:val="6"/>
        <w:snapToGrid w:val="0"/>
        <w:spacing w:line="360" w:lineRule="auto"/>
        <w:rPr>
          <w:rFonts w:hint="eastAsia" w:ascii="仿宋" w:hAnsi="仿宋" w:eastAsia="仿宋" w:cs="仿宋"/>
          <w:b/>
          <w:bCs/>
          <w:sz w:val="20"/>
          <w:szCs w:val="20"/>
        </w:rPr>
      </w:pPr>
      <w:r>
        <w:rPr>
          <w:rFonts w:hint="eastAsia" w:ascii="仿宋" w:hAnsi="仿宋" w:eastAsia="仿宋" w:cs="仿宋"/>
          <w:b/>
          <w:bCs/>
          <w:sz w:val="20"/>
          <w:szCs w:val="20"/>
        </w:rPr>
        <w:t>法人代表：                                  法人代表：</w:t>
      </w:r>
    </w:p>
    <w:p w14:paraId="498351A5">
      <w:pPr>
        <w:pStyle w:val="6"/>
        <w:snapToGrid w:val="0"/>
        <w:spacing w:line="360" w:lineRule="auto"/>
        <w:rPr>
          <w:rFonts w:hint="eastAsia" w:ascii="仿宋" w:hAnsi="仿宋" w:eastAsia="仿宋" w:cs="仿宋"/>
          <w:b/>
          <w:bCs/>
          <w:sz w:val="20"/>
          <w:szCs w:val="20"/>
        </w:rPr>
      </w:pPr>
    </w:p>
    <w:p w14:paraId="50BD837B">
      <w:pPr>
        <w:pStyle w:val="6"/>
        <w:snapToGrid w:val="0"/>
        <w:spacing w:line="360" w:lineRule="auto"/>
        <w:rPr>
          <w:rFonts w:hint="eastAsia" w:ascii="仿宋" w:hAnsi="仿宋" w:eastAsia="仿宋" w:cs="仿宋"/>
          <w:b/>
          <w:bCs/>
          <w:sz w:val="20"/>
          <w:szCs w:val="20"/>
        </w:rPr>
      </w:pPr>
      <w:r>
        <w:rPr>
          <w:rFonts w:hint="eastAsia" w:ascii="仿宋" w:hAnsi="仿宋" w:eastAsia="仿宋" w:cs="仿宋"/>
          <w:b/>
          <w:bCs/>
          <w:sz w:val="20"/>
          <w:szCs w:val="20"/>
        </w:rPr>
        <w:t>日期：                                      日期：</w:t>
      </w:r>
    </w:p>
    <w:p w14:paraId="0F65CA59">
      <w:pPr>
        <w:spacing w:before="166" w:beforeLines="50" w:after="166" w:afterLines="50" w:line="440" w:lineRule="exact"/>
        <w:jc w:val="right"/>
        <w:rPr>
          <w:rFonts w:hint="eastAsia" w:ascii="仿宋" w:hAnsi="仿宋" w:eastAsia="仿宋" w:cs="仿宋"/>
          <w:b/>
          <w:sz w:val="36"/>
        </w:rPr>
      </w:pPr>
      <w:r>
        <w:rPr>
          <w:rFonts w:hint="eastAsia" w:ascii="仿宋" w:hAnsi="仿宋" w:eastAsia="仿宋" w:cs="仿宋"/>
          <w:b/>
          <w:sz w:val="20"/>
          <w:szCs w:val="20"/>
        </w:rPr>
        <w:t>注：最终合同以甲乙双方实际签订为准。</w:t>
      </w:r>
    </w:p>
    <w:p w14:paraId="61343A25">
      <w:pPr>
        <w:spacing w:before="142" w:line="226" w:lineRule="auto"/>
        <w:rPr>
          <w:rFonts w:hint="eastAsia" w:ascii="仿宋" w:hAnsi="仿宋" w:eastAsia="仿宋" w:cs="仿宋"/>
          <w:spacing w:val="7"/>
          <w:sz w:val="31"/>
          <w:szCs w:val="31"/>
        </w:rPr>
      </w:pPr>
    </w:p>
    <w:p w14:paraId="71C9A1A1">
      <w:pPr>
        <w:pStyle w:val="2"/>
        <w:rPr>
          <w:rFonts w:hint="eastAsia"/>
        </w:rPr>
      </w:pPr>
    </w:p>
    <w:p w14:paraId="6E1C02AC">
      <w:pPr>
        <w:spacing w:before="142" w:line="226" w:lineRule="auto"/>
        <w:jc w:val="center"/>
        <w:rPr>
          <w:rFonts w:hint="eastAsia" w:ascii="仿宋" w:hAnsi="仿宋" w:eastAsia="仿宋" w:cs="仿宋"/>
          <w:spacing w:val="7"/>
          <w:sz w:val="31"/>
          <w:szCs w:val="31"/>
        </w:rPr>
      </w:pPr>
    </w:p>
    <w:p w14:paraId="3521EBB7">
      <w:pPr>
        <w:numPr>
          <w:ilvl w:val="0"/>
          <w:numId w:val="0"/>
        </w:numPr>
        <w:spacing w:before="142" w:line="226" w:lineRule="auto"/>
        <w:jc w:val="center"/>
        <w:rPr>
          <w:rFonts w:hint="eastAsia" w:ascii="仿宋" w:hAnsi="仿宋" w:eastAsia="仿宋" w:cs="仿宋"/>
          <w:spacing w:val="7"/>
          <w:sz w:val="31"/>
          <w:szCs w:val="31"/>
          <w:lang w:val="en-US" w:eastAsia="zh-CN"/>
        </w:rPr>
      </w:pPr>
      <w:r>
        <w:rPr>
          <w:rFonts w:hint="eastAsia" w:ascii="仿宋" w:hAnsi="仿宋" w:eastAsia="仿宋" w:cs="仿宋"/>
          <w:snapToGrid w:val="0"/>
          <w:color w:val="000000"/>
          <w:spacing w:val="7"/>
          <w:kern w:val="0"/>
          <w:sz w:val="31"/>
          <w:szCs w:val="31"/>
          <w:lang w:val="en-US" w:eastAsia="zh-CN"/>
        </w:rPr>
        <w:t>第四章</w:t>
      </w:r>
      <w:r>
        <w:rPr>
          <w:rFonts w:hint="eastAsia" w:ascii="仿宋" w:hAnsi="仿宋" w:eastAsia="仿宋" w:cs="仿宋"/>
          <w:spacing w:val="7"/>
          <w:sz w:val="31"/>
          <w:szCs w:val="31"/>
        </w:rPr>
        <w:t>技术</w:t>
      </w:r>
      <w:r>
        <w:rPr>
          <w:rFonts w:hint="eastAsia" w:ascii="仿宋" w:hAnsi="仿宋" w:eastAsia="仿宋" w:cs="仿宋"/>
          <w:spacing w:val="7"/>
          <w:sz w:val="31"/>
          <w:szCs w:val="31"/>
          <w:lang w:val="en-US" w:eastAsia="zh-CN"/>
        </w:rPr>
        <w:t>参数</w:t>
      </w:r>
    </w:p>
    <w:p w14:paraId="3A0361FE">
      <w:pPr>
        <w:pStyle w:val="2"/>
        <w:numPr>
          <w:ilvl w:val="0"/>
          <w:numId w:val="0"/>
        </w:numPr>
        <w:rPr>
          <w:rFonts w:hint="eastAsia"/>
          <w:lang w:eastAsia="zh-CN"/>
        </w:rPr>
      </w:pPr>
    </w:p>
    <w:tbl>
      <w:tblPr>
        <w:tblStyle w:val="11"/>
        <w:tblW w:w="10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5"/>
        <w:gridCol w:w="1905"/>
        <w:gridCol w:w="2310"/>
        <w:gridCol w:w="1246"/>
        <w:gridCol w:w="2040"/>
        <w:gridCol w:w="1154"/>
      </w:tblGrid>
      <w:tr w14:paraId="4CA2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5751A884">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序号</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CCBC564">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项目类别</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0074C4AD">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采购物品名称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520609AE">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数量</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14:paraId="67459A3E">
            <w:pPr>
              <w:spacing w:before="163" w:line="226" w:lineRule="auto"/>
              <w:jc w:val="center"/>
              <w:outlineLvl w:val="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规格及要求</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14:paraId="4A53D4AD">
            <w:pPr>
              <w:spacing w:before="163" w:line="226" w:lineRule="auto"/>
              <w:jc w:val="center"/>
              <w:outlineLvl w:val="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14:paraId="13ED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4E6E7331">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1</w:t>
            </w:r>
          </w:p>
        </w:tc>
        <w:tc>
          <w:tcPr>
            <w:tcW w:w="19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36817">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试剂类</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14:paraId="7F1279D2">
            <w:pPr>
              <w:spacing w:before="163" w:line="226" w:lineRule="auto"/>
              <w:jc w:val="center"/>
              <w:outlineLvl w:val="0"/>
              <w:rPr>
                <w:rFonts w:hint="eastAsia" w:ascii="仿宋" w:hAnsi="仿宋" w:eastAsia="仿宋" w:cs="仿宋"/>
                <w:sz w:val="20"/>
                <w:szCs w:val="20"/>
              </w:rPr>
            </w:pPr>
            <w:r>
              <w:rPr>
                <w:rFonts w:hint="eastAsia" w:ascii="仿宋" w:hAnsi="仿宋" w:eastAsia="仿宋" w:cs="仿宋"/>
                <w:sz w:val="20"/>
                <w:szCs w:val="20"/>
                <w:lang w:val="en-US" w:eastAsia="zh-CN"/>
              </w:rPr>
              <w:t>结核菌素纯蛋白衍生物(TB-PPD)</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B13C7">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rPr>
            </w:pPr>
            <w:r>
              <w:rPr>
                <w:rFonts w:hint="eastAsia" w:ascii="仿宋" w:hAnsi="仿宋" w:eastAsia="仿宋" w:cs="仿宋"/>
                <w:i w:val="0"/>
                <w:iCs w:val="0"/>
                <w:snapToGrid w:val="0"/>
                <w:color w:val="000000"/>
                <w:kern w:val="0"/>
                <w:sz w:val="22"/>
                <w:szCs w:val="22"/>
                <w:u w:val="none"/>
                <w:lang w:val="en-US" w:eastAsia="zh-CN" w:bidi="ar"/>
              </w:rPr>
              <w:t>4665支</w:t>
            </w:r>
          </w:p>
        </w:tc>
        <w:tc>
          <w:tcPr>
            <w:tcW w:w="2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F542C">
            <w:pPr>
              <w:keepNext w:val="0"/>
              <w:keepLines w:val="0"/>
              <w:widowControl/>
              <w:suppressLineNumbers w:val="0"/>
              <w:jc w:val="center"/>
              <w:textAlignment w:val="center"/>
              <w:rPr>
                <w:rFonts w:hint="eastAsia" w:ascii="仿宋" w:hAnsi="仿宋" w:eastAsia="仿宋" w:cs="仿宋"/>
                <w:i w:val="0"/>
                <w:iCs w:val="0"/>
                <w:snapToGrid w:val="0"/>
                <w:color w:val="000000"/>
                <w:kern w:val="0"/>
                <w:sz w:val="22"/>
                <w:szCs w:val="22"/>
                <w:u w:val="none"/>
                <w:lang w:val="en-US" w:eastAsia="zh-CN"/>
              </w:rPr>
            </w:pPr>
            <w:r>
              <w:rPr>
                <w:rFonts w:hint="eastAsia" w:ascii="仿宋" w:hAnsi="仿宋" w:eastAsia="仿宋" w:cs="仿宋"/>
                <w:i w:val="0"/>
                <w:iCs w:val="0"/>
                <w:snapToGrid w:val="0"/>
                <w:color w:val="000000"/>
                <w:kern w:val="0"/>
                <w:sz w:val="22"/>
                <w:szCs w:val="22"/>
                <w:u w:val="none"/>
                <w:lang w:val="en-US" w:eastAsia="zh-CN"/>
              </w:rPr>
              <w:t>20单位/每支</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971E7">
            <w:pPr>
              <w:spacing w:before="163" w:line="226" w:lineRule="auto"/>
              <w:jc w:val="center"/>
              <w:outlineLvl w:val="9"/>
              <w:rPr>
                <w:rFonts w:hint="eastAsia" w:ascii="仿宋" w:hAnsi="仿宋" w:eastAsia="仿宋" w:cs="仿宋"/>
                <w:sz w:val="20"/>
                <w:szCs w:val="20"/>
                <w:lang w:val="en-US" w:eastAsia="zh-CN"/>
              </w:rPr>
            </w:pPr>
          </w:p>
        </w:tc>
      </w:tr>
    </w:tbl>
    <w:p w14:paraId="1F28C13D">
      <w:pPr>
        <w:rPr>
          <w:rFonts w:hint="eastAsia" w:ascii="仿宋" w:hAnsi="仿宋" w:eastAsia="仿宋" w:cs="仿宋"/>
        </w:rPr>
        <w:sectPr>
          <w:footerReference r:id="rId11" w:type="default"/>
          <w:pgSz w:w="12240" w:h="15840"/>
          <w:pgMar w:top="1440" w:right="1080" w:bottom="1440" w:left="1080" w:header="737" w:footer="875" w:gutter="0"/>
          <w:pgNumType w:fmt="decimal"/>
          <w:cols w:space="720" w:num="1"/>
        </w:sectPr>
      </w:pPr>
    </w:p>
    <w:p w14:paraId="00851C9F">
      <w:pPr>
        <w:spacing w:before="173" w:line="226" w:lineRule="auto"/>
        <w:ind w:firstLine="2829"/>
        <w:rPr>
          <w:rFonts w:hint="eastAsia" w:ascii="仿宋" w:hAnsi="仿宋" w:eastAsia="仿宋" w:cs="仿宋"/>
          <w:sz w:val="31"/>
          <w:szCs w:val="31"/>
        </w:rPr>
      </w:pPr>
      <w:r>
        <w:rPr>
          <w:rFonts w:hint="eastAsia" w:ascii="仿宋" w:hAnsi="仿宋" w:eastAsia="仿宋" w:cs="仿宋"/>
          <w:spacing w:val="7"/>
          <w:sz w:val="31"/>
          <w:szCs w:val="31"/>
        </w:rPr>
        <w:t>第五章</w:t>
      </w:r>
      <w:r>
        <w:rPr>
          <w:rFonts w:hint="eastAsia" w:ascii="仿宋" w:hAnsi="仿宋" w:eastAsia="仿宋" w:cs="仿宋"/>
          <w:spacing w:val="31"/>
          <w:sz w:val="31"/>
          <w:szCs w:val="31"/>
        </w:rPr>
        <w:t xml:space="preserve"> </w:t>
      </w:r>
      <w:r>
        <w:rPr>
          <w:rFonts w:hint="eastAsia" w:ascii="仿宋" w:hAnsi="仿宋" w:eastAsia="仿宋" w:cs="仿宋"/>
          <w:spacing w:val="7"/>
          <w:sz w:val="31"/>
          <w:szCs w:val="31"/>
        </w:rPr>
        <w:t>单一来源响应文件格式</w:t>
      </w:r>
    </w:p>
    <w:p w14:paraId="2FFB0145">
      <w:pPr>
        <w:spacing w:line="250" w:lineRule="auto"/>
        <w:rPr>
          <w:rFonts w:hint="eastAsia" w:ascii="仿宋" w:hAnsi="仿宋" w:eastAsia="仿宋" w:cs="仿宋"/>
          <w:sz w:val="21"/>
        </w:rPr>
      </w:pPr>
    </w:p>
    <w:p w14:paraId="714FC46B">
      <w:pPr>
        <w:spacing w:before="75" w:line="227" w:lineRule="auto"/>
        <w:ind w:firstLine="3119"/>
        <w:outlineLvl w:val="1"/>
        <w:rPr>
          <w:rFonts w:hint="eastAsia" w:ascii="仿宋" w:hAnsi="仿宋" w:eastAsia="仿宋" w:cs="仿宋"/>
          <w:sz w:val="23"/>
          <w:szCs w:val="23"/>
        </w:rPr>
      </w:pPr>
      <w:bookmarkStart w:id="58" w:name="_Toc23765"/>
      <w:r>
        <w:rPr>
          <w:rFonts w:hint="eastAsia" w:ascii="仿宋" w:hAnsi="仿宋" w:eastAsia="仿宋" w:cs="仿宋"/>
          <w:spacing w:val="9"/>
          <w:sz w:val="23"/>
          <w:szCs w:val="23"/>
          <w14:textOutline w14:w="4358" w14:cap="sq" w14:cmpd="sng">
            <w14:solidFill>
              <w14:srgbClr w14:val="000000"/>
            </w14:solidFill>
            <w14:prstDash w14:val="solid"/>
            <w14:bevel/>
          </w14:textOutline>
        </w:rPr>
        <w:t>第一节</w:t>
      </w:r>
      <w:r>
        <w:rPr>
          <w:rFonts w:hint="eastAsia" w:ascii="仿宋" w:hAnsi="仿宋" w:eastAsia="仿宋" w:cs="仿宋"/>
          <w:spacing w:val="22"/>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单一来源响应文件封面示例</w:t>
      </w:r>
      <w:bookmarkEnd w:id="58"/>
    </w:p>
    <w:p w14:paraId="42EBD725">
      <w:pPr>
        <w:rPr>
          <w:rFonts w:hint="eastAsia" w:ascii="仿宋" w:hAnsi="仿宋" w:eastAsia="仿宋" w:cs="仿宋"/>
        </w:rPr>
      </w:pPr>
    </w:p>
    <w:p w14:paraId="184582B9">
      <w:pPr>
        <w:rPr>
          <w:rFonts w:hint="eastAsia" w:ascii="仿宋" w:hAnsi="仿宋" w:eastAsia="仿宋" w:cs="仿宋"/>
        </w:rPr>
      </w:pPr>
    </w:p>
    <w:p w14:paraId="67116696">
      <w:pPr>
        <w:rPr>
          <w:rFonts w:hint="eastAsia" w:ascii="仿宋" w:hAnsi="仿宋" w:eastAsia="仿宋" w:cs="仿宋"/>
        </w:rPr>
      </w:pPr>
    </w:p>
    <w:p w14:paraId="00BB4659">
      <w:pPr>
        <w:rPr>
          <w:rFonts w:hint="eastAsia" w:ascii="仿宋" w:hAnsi="仿宋" w:eastAsia="仿宋" w:cs="仿宋"/>
        </w:rPr>
      </w:pPr>
    </w:p>
    <w:p w14:paraId="7BA7915F">
      <w:pPr>
        <w:spacing w:line="115" w:lineRule="exact"/>
        <w:rPr>
          <w:rFonts w:hint="eastAsia" w:ascii="仿宋" w:hAnsi="仿宋" w:eastAsia="仿宋" w:cs="仿宋"/>
        </w:rPr>
      </w:pPr>
    </w:p>
    <w:tbl>
      <w:tblPr>
        <w:tblStyle w:val="17"/>
        <w:tblW w:w="768" w:type="dxa"/>
        <w:tblInd w:w="897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68"/>
      </w:tblGrid>
      <w:tr w14:paraId="478CA93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90" w:hRule="atLeast"/>
        </w:trPr>
        <w:tc>
          <w:tcPr>
            <w:tcW w:w="768" w:type="dxa"/>
            <w:vAlign w:val="top"/>
          </w:tcPr>
          <w:p w14:paraId="22C5DFFA">
            <w:pPr>
              <w:spacing w:before="25" w:line="212" w:lineRule="auto"/>
              <w:rPr>
                <w:rFonts w:hint="eastAsia" w:ascii="仿宋" w:hAnsi="仿宋" w:eastAsia="仿宋" w:cs="仿宋"/>
                <w:sz w:val="23"/>
                <w:szCs w:val="23"/>
              </w:rPr>
            </w:pPr>
            <w:r>
              <w:rPr>
                <w:rFonts w:hint="eastAsia" w:ascii="仿宋" w:hAnsi="仿宋" w:eastAsia="仿宋" w:cs="仿宋"/>
                <w:spacing w:val="4"/>
                <w:sz w:val="23"/>
                <w:szCs w:val="23"/>
                <w14:textOutline w14:w="4317" w14:cap="sq" w14:cmpd="sng">
                  <w14:solidFill>
                    <w14:srgbClr w14:val="000000"/>
                  </w14:solidFill>
                  <w14:prstDash w14:val="solid"/>
                  <w14:bevel/>
                </w14:textOutline>
              </w:rPr>
              <w:t>正</w:t>
            </w:r>
            <w:r>
              <w:rPr>
                <w:rFonts w:hint="eastAsia" w:ascii="仿宋" w:hAnsi="仿宋" w:eastAsia="仿宋" w:cs="仿宋"/>
                <w:spacing w:val="4"/>
                <w:sz w:val="23"/>
                <w:szCs w:val="23"/>
                <w:lang w:val="en-US" w:eastAsia="zh-CN"/>
                <w14:textOutline w14:w="4317" w14:cap="sq" w14:cmpd="sng">
                  <w14:solidFill>
                    <w14:srgbClr w14:val="000000"/>
                  </w14:solidFill>
                  <w14:prstDash w14:val="solid"/>
                  <w14:bevel/>
                </w14:textOutline>
              </w:rPr>
              <w:t xml:space="preserve"> </w:t>
            </w:r>
            <w:r>
              <w:rPr>
                <w:rFonts w:hint="eastAsia" w:ascii="仿宋" w:hAnsi="仿宋" w:eastAsia="仿宋" w:cs="仿宋"/>
                <w:spacing w:val="4"/>
                <w:sz w:val="23"/>
                <w:szCs w:val="23"/>
                <w14:textOutline w14:w="4317" w14:cap="sq" w14:cmpd="sng">
                  <w14:solidFill>
                    <w14:srgbClr w14:val="000000"/>
                  </w14:solidFill>
                  <w14:prstDash w14:val="solid"/>
                  <w14:bevel/>
                </w14:textOutline>
              </w:rPr>
              <w:t>本</w:t>
            </w:r>
          </w:p>
        </w:tc>
      </w:tr>
    </w:tbl>
    <w:p w14:paraId="3F448B95">
      <w:pPr>
        <w:spacing w:line="310" w:lineRule="auto"/>
        <w:rPr>
          <w:rFonts w:hint="eastAsia" w:ascii="仿宋" w:hAnsi="仿宋" w:eastAsia="仿宋" w:cs="仿宋"/>
          <w:sz w:val="21"/>
        </w:rPr>
      </w:pPr>
    </w:p>
    <w:p w14:paraId="19AB527D">
      <w:pPr>
        <w:spacing w:line="311" w:lineRule="auto"/>
        <w:rPr>
          <w:rFonts w:hint="eastAsia" w:ascii="仿宋" w:hAnsi="仿宋" w:eastAsia="仿宋" w:cs="仿宋"/>
          <w:sz w:val="21"/>
        </w:rPr>
      </w:pPr>
    </w:p>
    <w:p w14:paraId="30DE462E">
      <w:pPr>
        <w:spacing w:before="74" w:line="228" w:lineRule="auto"/>
        <w:ind w:firstLine="3905"/>
        <w:rPr>
          <w:rFonts w:hint="eastAsia" w:ascii="仿宋" w:hAnsi="仿宋" w:eastAsia="仿宋" w:cs="仿宋"/>
          <w:sz w:val="23"/>
          <w:szCs w:val="23"/>
        </w:rPr>
      </w:pPr>
      <w:r>
        <w:rPr>
          <w:rFonts w:hint="eastAsia" w:ascii="仿宋" w:hAnsi="仿宋" w:eastAsia="仿宋" w:cs="仿宋"/>
          <w:spacing w:val="-3"/>
          <w:sz w:val="23"/>
          <w:szCs w:val="23"/>
          <w:u w:val="single" w:color="auto"/>
          <w14:textOutline w14:w="4358" w14:cap="sq" w14:cmpd="sng">
            <w14:solidFill>
              <w14:srgbClr w14:val="000000"/>
            </w14:solidFill>
            <w14:prstDash w14:val="solid"/>
            <w14:bevel/>
          </w14:textOutline>
        </w:rPr>
        <w:t>项目名称（标段号）</w:t>
      </w:r>
      <w:r>
        <w:rPr>
          <w:rFonts w:hint="eastAsia" w:ascii="仿宋" w:hAnsi="仿宋" w:eastAsia="仿宋" w:cs="仿宋"/>
          <w:spacing w:val="5"/>
          <w:sz w:val="23"/>
          <w:szCs w:val="23"/>
          <w:u w:val="single" w:color="auto"/>
        </w:rPr>
        <w:t xml:space="preserve"> </w:t>
      </w:r>
    </w:p>
    <w:p w14:paraId="65962C42">
      <w:pPr>
        <w:spacing w:line="261" w:lineRule="auto"/>
        <w:rPr>
          <w:rFonts w:hint="eastAsia" w:ascii="仿宋" w:hAnsi="仿宋" w:eastAsia="仿宋" w:cs="仿宋"/>
          <w:sz w:val="21"/>
        </w:rPr>
      </w:pPr>
    </w:p>
    <w:p w14:paraId="2385CA0D">
      <w:pPr>
        <w:tabs>
          <w:tab w:val="left" w:pos="4390"/>
        </w:tabs>
        <w:spacing w:before="76" w:line="227" w:lineRule="auto"/>
        <w:ind w:firstLine="4253"/>
        <w:rPr>
          <w:rFonts w:hint="eastAsia" w:ascii="仿宋" w:hAnsi="仿宋" w:eastAsia="仿宋" w:cs="仿宋"/>
          <w:sz w:val="23"/>
          <w:szCs w:val="23"/>
        </w:rPr>
      </w:pPr>
      <w:r>
        <w:rPr>
          <w:rFonts w:hint="eastAsia" w:ascii="仿宋" w:hAnsi="仿宋" w:eastAsia="仿宋" w:cs="仿宋"/>
          <w:sz w:val="23"/>
          <w:szCs w:val="23"/>
          <w:u w:val="single" w:color="auto"/>
        </w:rPr>
        <w:tab/>
      </w:r>
      <w:r>
        <w:rPr>
          <w:rFonts w:hint="eastAsia" w:ascii="仿宋" w:hAnsi="仿宋" w:eastAsia="仿宋" w:cs="仿宋"/>
          <w:spacing w:val="-22"/>
          <w:w w:val="97"/>
          <w:sz w:val="23"/>
          <w:szCs w:val="23"/>
          <w:u w:val="single" w:color="auto"/>
          <w14:textOutline w14:w="4358" w14:cap="sq" w14:cmpd="sng">
            <w14:solidFill>
              <w14:srgbClr w14:val="000000"/>
            </w14:solidFill>
            <w14:prstDash w14:val="solid"/>
            <w14:bevel/>
          </w14:textOutline>
        </w:rPr>
        <w:t>（项目编号）</w:t>
      </w:r>
      <w:r>
        <w:rPr>
          <w:rFonts w:hint="eastAsia" w:ascii="仿宋" w:hAnsi="仿宋" w:eastAsia="仿宋" w:cs="仿宋"/>
          <w:sz w:val="23"/>
          <w:szCs w:val="23"/>
          <w:u w:val="single" w:color="auto"/>
        </w:rPr>
        <w:t xml:space="preserve"> </w:t>
      </w:r>
    </w:p>
    <w:p w14:paraId="6FCD37E6">
      <w:pPr>
        <w:spacing w:line="286" w:lineRule="auto"/>
        <w:rPr>
          <w:rFonts w:hint="eastAsia" w:ascii="仿宋" w:hAnsi="仿宋" w:eastAsia="仿宋" w:cs="仿宋"/>
          <w:sz w:val="21"/>
        </w:rPr>
      </w:pPr>
    </w:p>
    <w:p w14:paraId="740858E9">
      <w:pPr>
        <w:spacing w:line="286" w:lineRule="auto"/>
        <w:rPr>
          <w:rFonts w:hint="eastAsia" w:ascii="仿宋" w:hAnsi="仿宋" w:eastAsia="仿宋" w:cs="仿宋"/>
          <w:sz w:val="21"/>
        </w:rPr>
      </w:pPr>
    </w:p>
    <w:p w14:paraId="3FC7ECEB">
      <w:pPr>
        <w:spacing w:line="286" w:lineRule="auto"/>
        <w:rPr>
          <w:rFonts w:hint="eastAsia" w:ascii="仿宋" w:hAnsi="仿宋" w:eastAsia="仿宋" w:cs="仿宋"/>
          <w:sz w:val="21"/>
        </w:rPr>
      </w:pPr>
    </w:p>
    <w:p w14:paraId="492076AE">
      <w:pPr>
        <w:spacing w:before="75" w:line="227" w:lineRule="auto"/>
        <w:ind w:firstLine="4023"/>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单一来源响应文件</w:t>
      </w:r>
    </w:p>
    <w:p w14:paraId="620A60C4">
      <w:pPr>
        <w:spacing w:line="299" w:lineRule="auto"/>
        <w:rPr>
          <w:rFonts w:hint="eastAsia" w:ascii="仿宋" w:hAnsi="仿宋" w:eastAsia="仿宋" w:cs="仿宋"/>
          <w:sz w:val="21"/>
        </w:rPr>
      </w:pPr>
    </w:p>
    <w:p w14:paraId="1EE844ED">
      <w:pPr>
        <w:spacing w:line="299" w:lineRule="auto"/>
        <w:rPr>
          <w:rFonts w:hint="eastAsia" w:ascii="仿宋" w:hAnsi="仿宋" w:eastAsia="仿宋" w:cs="仿宋"/>
          <w:sz w:val="21"/>
        </w:rPr>
      </w:pPr>
    </w:p>
    <w:p w14:paraId="05D65C54">
      <w:pPr>
        <w:spacing w:line="300" w:lineRule="auto"/>
        <w:rPr>
          <w:rFonts w:hint="eastAsia" w:ascii="仿宋" w:hAnsi="仿宋" w:eastAsia="仿宋" w:cs="仿宋"/>
          <w:sz w:val="21"/>
        </w:rPr>
      </w:pPr>
    </w:p>
    <w:p w14:paraId="2522CBB7">
      <w:pPr>
        <w:spacing w:before="75" w:line="227" w:lineRule="auto"/>
        <w:ind w:firstLine="1"/>
        <w:rPr>
          <w:rFonts w:hint="eastAsia" w:ascii="仿宋" w:hAnsi="仿宋" w:eastAsia="仿宋" w:cs="仿宋"/>
          <w:sz w:val="23"/>
          <w:szCs w:val="23"/>
        </w:rPr>
      </w:pPr>
      <w:r>
        <w:rPr>
          <w:rFonts w:hint="eastAsia" w:ascii="仿宋" w:hAnsi="仿宋" w:eastAsia="仿宋" w:cs="仿宋"/>
          <w:spacing w:val="12"/>
          <w:sz w:val="23"/>
          <w:szCs w:val="23"/>
        </w:rPr>
        <w:t>投标人</w:t>
      </w:r>
      <w:r>
        <w:rPr>
          <w:rFonts w:hint="eastAsia" w:ascii="仿宋" w:hAnsi="仿宋" w:eastAsia="仿宋" w:cs="仿宋"/>
          <w:spacing w:val="-97"/>
          <w:sz w:val="23"/>
          <w:szCs w:val="23"/>
        </w:rPr>
        <w:t>：</w:t>
      </w:r>
      <w:r>
        <w:rPr>
          <w:rFonts w:hint="eastAsia" w:ascii="仿宋" w:hAnsi="仿宋" w:eastAsia="仿宋" w:cs="仿宋"/>
          <w:spacing w:val="64"/>
          <w:sz w:val="23"/>
          <w:szCs w:val="23"/>
        </w:rPr>
        <w:t xml:space="preserve"> </w:t>
      </w:r>
      <w:r>
        <w:rPr>
          <w:rFonts w:hint="eastAsia" w:ascii="仿宋" w:hAnsi="仿宋" w:eastAsia="仿宋" w:cs="仿宋"/>
          <w:spacing w:val="-97"/>
          <w:sz w:val="23"/>
          <w:szCs w:val="23"/>
        </w:rPr>
        <w:t>（</w:t>
      </w:r>
      <w:r>
        <w:rPr>
          <w:rFonts w:hint="eastAsia" w:ascii="仿宋" w:hAnsi="仿宋" w:eastAsia="仿宋" w:cs="仿宋"/>
          <w:spacing w:val="12"/>
          <w:sz w:val="23"/>
          <w:szCs w:val="23"/>
        </w:rPr>
        <w:t>盖章）</w:t>
      </w:r>
    </w:p>
    <w:p w14:paraId="31CAD712">
      <w:pPr>
        <w:spacing w:line="286" w:lineRule="auto"/>
        <w:rPr>
          <w:rFonts w:hint="eastAsia" w:ascii="仿宋" w:hAnsi="仿宋" w:eastAsia="仿宋" w:cs="仿宋"/>
          <w:sz w:val="21"/>
        </w:rPr>
      </w:pPr>
    </w:p>
    <w:p w14:paraId="02082A4C">
      <w:pPr>
        <w:spacing w:line="287" w:lineRule="auto"/>
        <w:rPr>
          <w:rFonts w:hint="eastAsia" w:ascii="仿宋" w:hAnsi="仿宋" w:eastAsia="仿宋" w:cs="仿宋"/>
          <w:sz w:val="21"/>
        </w:rPr>
      </w:pPr>
    </w:p>
    <w:p w14:paraId="0AB6F052">
      <w:pPr>
        <w:spacing w:before="75" w:line="227" w:lineRule="auto"/>
        <w:rPr>
          <w:rFonts w:hint="eastAsia" w:ascii="仿宋" w:hAnsi="仿宋" w:eastAsia="仿宋" w:cs="仿宋"/>
          <w:sz w:val="23"/>
          <w:szCs w:val="23"/>
        </w:rPr>
      </w:pPr>
      <w:r>
        <w:rPr>
          <w:rFonts w:hint="eastAsia" w:ascii="仿宋" w:hAnsi="仿宋" w:eastAsia="仿宋" w:cs="仿宋"/>
          <w:spacing w:val="11"/>
          <w:sz w:val="23"/>
          <w:szCs w:val="23"/>
        </w:rPr>
        <w:t>法定代表人或委托代理人（签字</w:t>
      </w:r>
      <w:r>
        <w:rPr>
          <w:rFonts w:hint="eastAsia" w:ascii="仿宋" w:hAnsi="仿宋" w:eastAsia="仿宋" w:cs="仿宋"/>
          <w:spacing w:val="-60"/>
          <w:sz w:val="23"/>
          <w:szCs w:val="23"/>
        </w:rPr>
        <w:t>）</w:t>
      </w:r>
      <w:r>
        <w:rPr>
          <w:rFonts w:hint="eastAsia" w:ascii="仿宋" w:hAnsi="仿宋" w:eastAsia="仿宋" w:cs="仿宋"/>
          <w:spacing w:val="-9"/>
          <w:sz w:val="23"/>
          <w:szCs w:val="23"/>
        </w:rPr>
        <w:t xml:space="preserve"> </w:t>
      </w:r>
      <w:r>
        <w:rPr>
          <w:rFonts w:hint="eastAsia" w:ascii="仿宋" w:hAnsi="仿宋" w:eastAsia="仿宋" w:cs="仿宋"/>
          <w:spacing w:val="-60"/>
          <w:sz w:val="23"/>
          <w:szCs w:val="23"/>
        </w:rPr>
        <w:t>：</w:t>
      </w:r>
    </w:p>
    <w:p w14:paraId="7B799863">
      <w:pPr>
        <w:spacing w:line="250" w:lineRule="auto"/>
        <w:rPr>
          <w:rFonts w:hint="eastAsia" w:ascii="仿宋" w:hAnsi="仿宋" w:eastAsia="仿宋" w:cs="仿宋"/>
          <w:sz w:val="21"/>
        </w:rPr>
      </w:pPr>
    </w:p>
    <w:p w14:paraId="364FF593">
      <w:pPr>
        <w:spacing w:line="250" w:lineRule="auto"/>
        <w:rPr>
          <w:rFonts w:hint="eastAsia" w:ascii="仿宋" w:hAnsi="仿宋" w:eastAsia="仿宋" w:cs="仿宋"/>
          <w:sz w:val="21"/>
        </w:rPr>
      </w:pPr>
    </w:p>
    <w:p w14:paraId="1D58091B">
      <w:pPr>
        <w:spacing w:before="76" w:line="228" w:lineRule="auto"/>
        <w:rPr>
          <w:rFonts w:hint="eastAsia" w:ascii="仿宋" w:hAnsi="仿宋" w:eastAsia="仿宋" w:cs="仿宋"/>
          <w:sz w:val="23"/>
          <w:szCs w:val="23"/>
        </w:rPr>
      </w:pPr>
      <w:r>
        <w:rPr>
          <w:rFonts w:hint="eastAsia" w:ascii="仿宋" w:hAnsi="仿宋" w:eastAsia="仿宋" w:cs="仿宋"/>
          <w:spacing w:val="5"/>
          <w:sz w:val="23"/>
          <w:szCs w:val="23"/>
        </w:rPr>
        <w:t>单位地址：</w:t>
      </w:r>
    </w:p>
    <w:p w14:paraId="203D54CC">
      <w:pPr>
        <w:spacing w:line="285" w:lineRule="auto"/>
        <w:rPr>
          <w:rFonts w:hint="eastAsia" w:ascii="仿宋" w:hAnsi="仿宋" w:eastAsia="仿宋" w:cs="仿宋"/>
          <w:sz w:val="21"/>
        </w:rPr>
      </w:pPr>
    </w:p>
    <w:p w14:paraId="221650A8">
      <w:pPr>
        <w:spacing w:line="286" w:lineRule="auto"/>
        <w:rPr>
          <w:rFonts w:hint="eastAsia" w:ascii="仿宋" w:hAnsi="仿宋" w:eastAsia="仿宋" w:cs="仿宋"/>
          <w:sz w:val="21"/>
        </w:rPr>
      </w:pPr>
    </w:p>
    <w:p w14:paraId="1118AFF0">
      <w:pPr>
        <w:spacing w:before="75" w:line="227" w:lineRule="auto"/>
        <w:ind w:firstLine="16"/>
        <w:rPr>
          <w:rFonts w:hint="eastAsia" w:ascii="仿宋" w:hAnsi="仿宋" w:eastAsia="仿宋" w:cs="仿宋"/>
          <w:sz w:val="23"/>
          <w:szCs w:val="23"/>
        </w:rPr>
      </w:pPr>
      <w:r>
        <w:rPr>
          <w:rFonts w:hint="eastAsia" w:ascii="仿宋" w:hAnsi="仿宋" w:eastAsia="仿宋" w:cs="仿宋"/>
          <w:spacing w:val="2"/>
          <w:sz w:val="23"/>
          <w:szCs w:val="23"/>
        </w:rPr>
        <w:t>邮政编码：</w:t>
      </w:r>
    </w:p>
    <w:p w14:paraId="698A7327">
      <w:pPr>
        <w:spacing w:line="285" w:lineRule="auto"/>
        <w:rPr>
          <w:rFonts w:hint="eastAsia" w:ascii="仿宋" w:hAnsi="仿宋" w:eastAsia="仿宋" w:cs="仿宋"/>
          <w:sz w:val="21"/>
        </w:rPr>
      </w:pPr>
    </w:p>
    <w:p w14:paraId="0627BB2F">
      <w:pPr>
        <w:spacing w:line="286" w:lineRule="auto"/>
        <w:rPr>
          <w:rFonts w:hint="eastAsia" w:ascii="仿宋" w:hAnsi="仿宋" w:eastAsia="仿宋" w:cs="仿宋"/>
          <w:sz w:val="21"/>
        </w:rPr>
      </w:pPr>
    </w:p>
    <w:p w14:paraId="1EC0ECD9">
      <w:pPr>
        <w:spacing w:before="75" w:line="230" w:lineRule="auto"/>
        <w:rPr>
          <w:rFonts w:hint="eastAsia" w:ascii="仿宋" w:hAnsi="仿宋" w:eastAsia="仿宋" w:cs="仿宋"/>
          <w:sz w:val="23"/>
          <w:szCs w:val="23"/>
        </w:rPr>
      </w:pPr>
      <w:r>
        <w:rPr>
          <w:rFonts w:hint="eastAsia" w:ascii="仿宋" w:hAnsi="仿宋" w:eastAsia="仿宋" w:cs="仿宋"/>
          <w:spacing w:val="4"/>
          <w:sz w:val="23"/>
          <w:szCs w:val="23"/>
        </w:rPr>
        <w:t>联系人：</w:t>
      </w:r>
    </w:p>
    <w:p w14:paraId="4E50F864">
      <w:pPr>
        <w:spacing w:line="284" w:lineRule="auto"/>
        <w:rPr>
          <w:rFonts w:hint="eastAsia" w:ascii="仿宋" w:hAnsi="仿宋" w:eastAsia="仿宋" w:cs="仿宋"/>
          <w:sz w:val="21"/>
        </w:rPr>
      </w:pPr>
    </w:p>
    <w:p w14:paraId="40759514">
      <w:pPr>
        <w:spacing w:line="284" w:lineRule="auto"/>
        <w:rPr>
          <w:rFonts w:hint="eastAsia" w:ascii="仿宋" w:hAnsi="仿宋" w:eastAsia="仿宋" w:cs="仿宋"/>
          <w:sz w:val="21"/>
        </w:rPr>
      </w:pPr>
    </w:p>
    <w:p w14:paraId="465DA3BC">
      <w:pPr>
        <w:spacing w:before="76" w:line="230" w:lineRule="auto"/>
        <w:rPr>
          <w:rFonts w:hint="eastAsia" w:ascii="仿宋" w:hAnsi="仿宋" w:eastAsia="仿宋" w:cs="仿宋"/>
          <w:sz w:val="23"/>
          <w:szCs w:val="23"/>
        </w:rPr>
      </w:pPr>
      <w:r>
        <w:rPr>
          <w:rFonts w:hint="eastAsia" w:ascii="仿宋" w:hAnsi="仿宋" w:eastAsia="仿宋" w:cs="仿宋"/>
          <w:spacing w:val="5"/>
          <w:sz w:val="23"/>
          <w:szCs w:val="23"/>
        </w:rPr>
        <w:t>联系电话：</w:t>
      </w:r>
    </w:p>
    <w:p w14:paraId="51FDC8D3">
      <w:pPr>
        <w:spacing w:line="285" w:lineRule="auto"/>
        <w:rPr>
          <w:rFonts w:hint="eastAsia" w:ascii="仿宋" w:hAnsi="仿宋" w:eastAsia="仿宋" w:cs="仿宋"/>
          <w:sz w:val="21"/>
        </w:rPr>
      </w:pPr>
    </w:p>
    <w:p w14:paraId="22DC1457">
      <w:pPr>
        <w:spacing w:before="76" w:line="227" w:lineRule="auto"/>
        <w:ind w:firstLine="4387"/>
        <w:rPr>
          <w:rFonts w:hint="eastAsia" w:ascii="仿宋" w:hAnsi="仿宋" w:eastAsia="仿宋" w:cs="仿宋"/>
          <w:sz w:val="23"/>
          <w:szCs w:val="23"/>
        </w:rPr>
      </w:pPr>
      <w:r>
        <w:rPr>
          <w:rFonts w:hint="eastAsia" w:ascii="仿宋" w:hAnsi="仿宋" w:eastAsia="仿宋" w:cs="仿宋"/>
          <w:spacing w:val="-2"/>
          <w:sz w:val="23"/>
          <w:szCs w:val="23"/>
        </w:rPr>
        <w:t>年</w:t>
      </w:r>
      <w:r>
        <w:rPr>
          <w:rFonts w:hint="eastAsia" w:ascii="仿宋" w:hAnsi="仿宋" w:eastAsia="仿宋" w:cs="仿宋"/>
          <w:spacing w:val="12"/>
          <w:sz w:val="23"/>
          <w:szCs w:val="23"/>
        </w:rPr>
        <w:t xml:space="preserve">  </w:t>
      </w:r>
      <w:r>
        <w:rPr>
          <w:rFonts w:hint="eastAsia" w:ascii="仿宋" w:hAnsi="仿宋" w:eastAsia="仿宋" w:cs="仿宋"/>
          <w:spacing w:val="-2"/>
          <w:sz w:val="23"/>
          <w:szCs w:val="23"/>
        </w:rPr>
        <w:t>月</w:t>
      </w:r>
      <w:r>
        <w:rPr>
          <w:rFonts w:hint="eastAsia" w:ascii="仿宋" w:hAnsi="仿宋" w:eastAsia="仿宋" w:cs="仿宋"/>
          <w:spacing w:val="31"/>
          <w:sz w:val="23"/>
          <w:szCs w:val="23"/>
        </w:rPr>
        <w:t xml:space="preserve">  </w:t>
      </w:r>
      <w:r>
        <w:rPr>
          <w:rFonts w:hint="eastAsia" w:ascii="仿宋" w:hAnsi="仿宋" w:eastAsia="仿宋" w:cs="仿宋"/>
          <w:spacing w:val="-2"/>
          <w:sz w:val="23"/>
          <w:szCs w:val="23"/>
        </w:rPr>
        <w:t>日</w:t>
      </w:r>
    </w:p>
    <w:p w14:paraId="2D752B96">
      <w:pPr>
        <w:rPr>
          <w:rFonts w:hint="eastAsia" w:ascii="仿宋" w:hAnsi="仿宋" w:eastAsia="仿宋" w:cs="仿宋"/>
        </w:rPr>
        <w:sectPr>
          <w:footerReference r:id="rId12" w:type="default"/>
          <w:pgSz w:w="12240" w:h="15840"/>
          <w:pgMar w:top="1440" w:right="1080" w:bottom="1440" w:left="1080" w:header="737" w:footer="875" w:gutter="0"/>
          <w:pgNumType w:fmt="decimal"/>
          <w:cols w:space="720" w:num="1"/>
        </w:sectPr>
      </w:pPr>
    </w:p>
    <w:p w14:paraId="1CC84E7C">
      <w:pPr>
        <w:spacing w:line="363" w:lineRule="auto"/>
        <w:rPr>
          <w:rFonts w:hint="eastAsia" w:ascii="仿宋" w:hAnsi="仿宋" w:eastAsia="仿宋" w:cs="仿宋"/>
          <w:sz w:val="21"/>
        </w:rPr>
      </w:pPr>
    </w:p>
    <w:p w14:paraId="0962347E">
      <w:pPr>
        <w:spacing w:before="75" w:line="227" w:lineRule="auto"/>
        <w:ind w:firstLine="2697"/>
        <w:outlineLvl w:val="1"/>
        <w:rPr>
          <w:rFonts w:hint="eastAsia" w:ascii="仿宋" w:hAnsi="仿宋" w:eastAsia="仿宋" w:cs="仿宋"/>
          <w:sz w:val="23"/>
          <w:szCs w:val="23"/>
        </w:rPr>
      </w:pPr>
      <w:bookmarkStart w:id="59" w:name="_Toc16594"/>
      <w:r>
        <w:rPr>
          <w:rFonts w:hint="eastAsia" w:ascii="仿宋" w:hAnsi="仿宋" w:eastAsia="仿宋" w:cs="仿宋"/>
          <w:spacing w:val="9"/>
          <w:sz w:val="23"/>
          <w:szCs w:val="23"/>
          <w14:textOutline w14:w="4358" w14:cap="sq" w14:cmpd="sng">
            <w14:solidFill>
              <w14:srgbClr w14:val="000000"/>
            </w14:solidFill>
            <w14:prstDash w14:val="solid"/>
            <w14:bevel/>
          </w14:textOutline>
        </w:rPr>
        <w:t>第二节</w:t>
      </w:r>
      <w:r>
        <w:rPr>
          <w:rFonts w:hint="eastAsia" w:ascii="仿宋" w:hAnsi="仿宋" w:eastAsia="仿宋" w:cs="仿宋"/>
          <w:spacing w:val="22"/>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单一来源响应文件目录示例</w:t>
      </w:r>
      <w:bookmarkEnd w:id="59"/>
    </w:p>
    <w:p w14:paraId="4D719437">
      <w:pPr>
        <w:spacing w:line="330" w:lineRule="auto"/>
        <w:rPr>
          <w:rFonts w:hint="eastAsia" w:ascii="仿宋" w:hAnsi="仿宋" w:eastAsia="仿宋" w:cs="仿宋"/>
          <w:sz w:val="21"/>
        </w:rPr>
      </w:pPr>
    </w:p>
    <w:p w14:paraId="7ED22FE0">
      <w:pPr>
        <w:spacing w:line="331" w:lineRule="auto"/>
        <w:rPr>
          <w:rFonts w:hint="eastAsia" w:ascii="仿宋" w:hAnsi="仿宋" w:eastAsia="仿宋" w:cs="仿宋"/>
          <w:sz w:val="21"/>
        </w:rPr>
      </w:pPr>
    </w:p>
    <w:p w14:paraId="1BE38CEF">
      <w:pPr>
        <w:spacing w:before="65" w:line="228" w:lineRule="auto"/>
        <w:ind w:firstLine="16"/>
        <w:rPr>
          <w:rFonts w:hint="eastAsia" w:ascii="仿宋" w:hAnsi="仿宋" w:eastAsia="仿宋" w:cs="仿宋"/>
          <w:sz w:val="20"/>
          <w:szCs w:val="20"/>
        </w:rPr>
      </w:pPr>
      <w:r>
        <w:rPr>
          <w:rFonts w:hint="eastAsia" w:ascii="仿宋" w:hAnsi="仿宋" w:eastAsia="仿宋" w:cs="仿宋"/>
          <w:spacing w:val="3"/>
          <w:sz w:val="20"/>
          <w:szCs w:val="20"/>
        </w:rPr>
        <w:t>1、投标函</w:t>
      </w:r>
    </w:p>
    <w:p w14:paraId="7962B898">
      <w:pPr>
        <w:spacing w:before="161" w:line="228" w:lineRule="auto"/>
        <w:ind w:firstLine="3"/>
        <w:rPr>
          <w:rFonts w:hint="eastAsia" w:ascii="仿宋" w:hAnsi="仿宋" w:eastAsia="仿宋" w:cs="仿宋"/>
          <w:sz w:val="20"/>
          <w:szCs w:val="20"/>
        </w:rPr>
      </w:pPr>
      <w:r>
        <w:rPr>
          <w:rFonts w:hint="eastAsia" w:ascii="仿宋" w:hAnsi="仿宋" w:eastAsia="仿宋" w:cs="仿宋"/>
          <w:spacing w:val="7"/>
          <w:sz w:val="20"/>
          <w:szCs w:val="20"/>
        </w:rPr>
        <w:t>2、开标一览表</w:t>
      </w:r>
    </w:p>
    <w:p w14:paraId="4846FEB4">
      <w:pPr>
        <w:spacing w:before="162" w:line="227" w:lineRule="auto"/>
        <w:ind w:firstLine="5"/>
        <w:rPr>
          <w:rFonts w:hint="eastAsia" w:ascii="仿宋" w:hAnsi="仿宋" w:eastAsia="仿宋" w:cs="仿宋"/>
          <w:sz w:val="20"/>
          <w:szCs w:val="20"/>
        </w:rPr>
      </w:pPr>
      <w:r>
        <w:rPr>
          <w:rFonts w:hint="eastAsia" w:ascii="仿宋" w:hAnsi="仿宋" w:eastAsia="仿宋" w:cs="仿宋"/>
          <w:spacing w:val="8"/>
          <w:sz w:val="20"/>
          <w:szCs w:val="20"/>
        </w:rPr>
        <w:t>3、法定代表人身份证明书</w:t>
      </w:r>
    </w:p>
    <w:p w14:paraId="7C509A22">
      <w:pPr>
        <w:spacing w:before="162" w:line="227" w:lineRule="auto"/>
        <w:rPr>
          <w:rFonts w:hint="eastAsia" w:ascii="仿宋" w:hAnsi="仿宋" w:eastAsia="仿宋" w:cs="仿宋"/>
          <w:sz w:val="20"/>
          <w:szCs w:val="20"/>
        </w:rPr>
      </w:pPr>
      <w:r>
        <w:rPr>
          <w:rFonts w:hint="eastAsia" w:ascii="仿宋" w:hAnsi="仿宋" w:eastAsia="仿宋" w:cs="仿宋"/>
          <w:spacing w:val="8"/>
          <w:sz w:val="20"/>
          <w:szCs w:val="20"/>
        </w:rPr>
        <w:t>4、授权委托书</w:t>
      </w:r>
    </w:p>
    <w:p w14:paraId="07B647DC">
      <w:pPr>
        <w:spacing w:before="162" w:line="227" w:lineRule="auto"/>
        <w:ind w:firstLine="5"/>
        <w:rPr>
          <w:rFonts w:hint="eastAsia" w:ascii="仿宋" w:hAnsi="仿宋" w:eastAsia="仿宋" w:cs="仿宋"/>
          <w:sz w:val="20"/>
          <w:szCs w:val="20"/>
        </w:rPr>
      </w:pPr>
      <w:r>
        <w:rPr>
          <w:rFonts w:hint="eastAsia" w:ascii="仿宋" w:hAnsi="仿宋" w:eastAsia="仿宋" w:cs="仿宋"/>
          <w:spacing w:val="8"/>
          <w:sz w:val="20"/>
          <w:szCs w:val="20"/>
        </w:rPr>
        <w:t>5、无重大违法记录的承诺书</w:t>
      </w:r>
    </w:p>
    <w:p w14:paraId="6E088F3D">
      <w:pPr>
        <w:spacing w:before="161" w:line="228" w:lineRule="auto"/>
        <w:ind w:firstLine="2"/>
        <w:rPr>
          <w:rFonts w:hint="eastAsia" w:ascii="仿宋" w:hAnsi="仿宋" w:eastAsia="仿宋" w:cs="仿宋"/>
          <w:sz w:val="20"/>
          <w:szCs w:val="20"/>
        </w:rPr>
      </w:pPr>
      <w:r>
        <w:rPr>
          <w:rFonts w:hint="eastAsia" w:ascii="仿宋" w:hAnsi="仿宋" w:eastAsia="仿宋" w:cs="仿宋"/>
          <w:spacing w:val="7"/>
          <w:sz w:val="20"/>
          <w:szCs w:val="20"/>
        </w:rPr>
        <w:t>6、投标人概况</w:t>
      </w:r>
    </w:p>
    <w:p w14:paraId="1CFC9F35">
      <w:pPr>
        <w:spacing w:before="161" w:line="227" w:lineRule="auto"/>
        <w:ind w:firstLine="5"/>
        <w:rPr>
          <w:rFonts w:hint="eastAsia" w:ascii="仿宋" w:hAnsi="仿宋" w:eastAsia="仿宋" w:cs="仿宋"/>
          <w:sz w:val="20"/>
          <w:szCs w:val="20"/>
        </w:rPr>
      </w:pPr>
      <w:r>
        <w:rPr>
          <w:rFonts w:hint="eastAsia" w:ascii="仿宋" w:hAnsi="仿宋" w:eastAsia="仿宋" w:cs="仿宋"/>
          <w:spacing w:val="8"/>
          <w:sz w:val="20"/>
          <w:szCs w:val="20"/>
        </w:rPr>
        <w:t>7、项目负责人简历表</w:t>
      </w:r>
    </w:p>
    <w:p w14:paraId="459F1545">
      <w:pPr>
        <w:spacing w:before="162" w:line="228" w:lineRule="auto"/>
        <w:ind w:firstLine="1"/>
        <w:rPr>
          <w:rFonts w:hint="eastAsia" w:ascii="仿宋" w:hAnsi="仿宋" w:eastAsia="仿宋" w:cs="仿宋"/>
          <w:sz w:val="20"/>
          <w:szCs w:val="20"/>
        </w:rPr>
      </w:pPr>
      <w:r>
        <w:rPr>
          <w:rFonts w:hint="eastAsia" w:ascii="仿宋" w:hAnsi="仿宋" w:eastAsia="仿宋" w:cs="仿宋"/>
          <w:spacing w:val="8"/>
          <w:sz w:val="20"/>
          <w:szCs w:val="20"/>
        </w:rPr>
        <w:t>8、项目管理人员表</w:t>
      </w:r>
    </w:p>
    <w:p w14:paraId="1A70D960">
      <w:pPr>
        <w:spacing w:before="164" w:line="228" w:lineRule="auto"/>
        <w:ind w:firstLine="1"/>
        <w:rPr>
          <w:rFonts w:hint="eastAsia" w:ascii="仿宋" w:hAnsi="仿宋" w:eastAsia="仿宋" w:cs="仿宋"/>
          <w:sz w:val="20"/>
          <w:szCs w:val="20"/>
        </w:rPr>
      </w:pPr>
      <w:r>
        <w:rPr>
          <w:rFonts w:hint="eastAsia" w:ascii="仿宋" w:hAnsi="仿宋" w:eastAsia="仿宋" w:cs="仿宋"/>
          <w:spacing w:val="8"/>
          <w:sz w:val="20"/>
          <w:szCs w:val="20"/>
        </w:rPr>
        <w:t>9、技术条款偏离表</w:t>
      </w:r>
    </w:p>
    <w:p w14:paraId="5F749283">
      <w:pPr>
        <w:spacing w:before="161" w:line="228" w:lineRule="auto"/>
        <w:ind w:firstLine="16"/>
        <w:rPr>
          <w:rFonts w:hint="eastAsia" w:ascii="仿宋" w:hAnsi="仿宋" w:eastAsia="仿宋" w:cs="仿宋"/>
          <w:sz w:val="20"/>
          <w:szCs w:val="20"/>
        </w:rPr>
      </w:pPr>
      <w:r>
        <w:rPr>
          <w:rFonts w:hint="eastAsia" w:ascii="仿宋" w:hAnsi="仿宋" w:eastAsia="仿宋" w:cs="仿宋"/>
          <w:spacing w:val="6"/>
          <w:sz w:val="20"/>
          <w:szCs w:val="20"/>
        </w:rPr>
        <w:t>10、商务条款偏离表</w:t>
      </w:r>
    </w:p>
    <w:p w14:paraId="294E5DD9">
      <w:pPr>
        <w:spacing w:before="161" w:line="227" w:lineRule="auto"/>
        <w:ind w:firstLine="16"/>
        <w:rPr>
          <w:rFonts w:hint="eastAsia" w:ascii="仿宋" w:hAnsi="仿宋" w:eastAsia="仿宋" w:cs="仿宋"/>
          <w:sz w:val="20"/>
          <w:szCs w:val="20"/>
        </w:rPr>
      </w:pPr>
      <w:r>
        <w:rPr>
          <w:rFonts w:hint="eastAsia" w:ascii="仿宋" w:hAnsi="仿宋" w:eastAsia="仿宋" w:cs="仿宋"/>
          <w:spacing w:val="6"/>
          <w:sz w:val="20"/>
          <w:szCs w:val="20"/>
        </w:rPr>
        <w:t>11、反商业贿赂承诺书</w:t>
      </w:r>
    </w:p>
    <w:p w14:paraId="093485ED">
      <w:pPr>
        <w:spacing w:before="164" w:line="228" w:lineRule="auto"/>
        <w:ind w:firstLine="16"/>
        <w:rPr>
          <w:rFonts w:hint="eastAsia" w:ascii="仿宋" w:hAnsi="仿宋" w:eastAsia="仿宋" w:cs="仿宋"/>
          <w:sz w:val="20"/>
          <w:szCs w:val="20"/>
        </w:rPr>
      </w:pPr>
      <w:r>
        <w:rPr>
          <w:rFonts w:hint="eastAsia" w:ascii="仿宋" w:hAnsi="仿宋" w:eastAsia="仿宋" w:cs="仿宋"/>
          <w:spacing w:val="6"/>
          <w:sz w:val="20"/>
          <w:szCs w:val="20"/>
        </w:rPr>
        <w:t>12、中小微企业声明函</w:t>
      </w:r>
    </w:p>
    <w:p w14:paraId="5FA5B989">
      <w:pPr>
        <w:spacing w:before="161" w:line="228" w:lineRule="auto"/>
        <w:ind w:firstLine="16"/>
        <w:rPr>
          <w:rFonts w:hint="eastAsia" w:ascii="仿宋" w:hAnsi="仿宋" w:eastAsia="仿宋" w:cs="仿宋"/>
          <w:sz w:val="20"/>
          <w:szCs w:val="20"/>
        </w:rPr>
      </w:pPr>
      <w:r>
        <w:rPr>
          <w:rFonts w:hint="eastAsia" w:ascii="仿宋" w:hAnsi="仿宋" w:eastAsia="仿宋" w:cs="仿宋"/>
          <w:spacing w:val="5"/>
          <w:sz w:val="20"/>
          <w:szCs w:val="20"/>
        </w:rPr>
        <w:t>13、资格声明</w:t>
      </w:r>
    </w:p>
    <w:p w14:paraId="57721086">
      <w:pPr>
        <w:spacing w:before="161" w:line="228" w:lineRule="auto"/>
        <w:ind w:firstLine="16"/>
        <w:rPr>
          <w:rFonts w:hint="eastAsia" w:ascii="仿宋" w:hAnsi="仿宋" w:eastAsia="仿宋" w:cs="仿宋"/>
          <w:sz w:val="20"/>
          <w:szCs w:val="20"/>
        </w:rPr>
      </w:pPr>
      <w:r>
        <w:rPr>
          <w:rFonts w:hint="eastAsia" w:ascii="仿宋" w:hAnsi="仿宋" w:eastAsia="仿宋" w:cs="仿宋"/>
          <w:spacing w:val="8"/>
          <w:sz w:val="20"/>
          <w:szCs w:val="20"/>
        </w:rPr>
        <w:t>14、投标人近年类似项目业绩情况表</w:t>
      </w:r>
    </w:p>
    <w:p w14:paraId="4E09D08F">
      <w:pPr>
        <w:spacing w:before="161" w:line="227" w:lineRule="auto"/>
        <w:ind w:firstLine="16"/>
        <w:rPr>
          <w:rFonts w:hint="eastAsia" w:ascii="仿宋" w:hAnsi="仿宋" w:eastAsia="仿宋" w:cs="仿宋"/>
          <w:sz w:val="20"/>
          <w:szCs w:val="20"/>
        </w:rPr>
      </w:pPr>
      <w:r>
        <w:rPr>
          <w:rFonts w:hint="eastAsia" w:ascii="仿宋" w:hAnsi="仿宋" w:eastAsia="仿宋" w:cs="仿宋"/>
          <w:spacing w:val="5"/>
          <w:sz w:val="20"/>
          <w:szCs w:val="20"/>
        </w:rPr>
        <w:t>15、供货计划</w:t>
      </w:r>
    </w:p>
    <w:p w14:paraId="4B939D89">
      <w:pPr>
        <w:spacing w:before="165" w:line="228" w:lineRule="auto"/>
        <w:ind w:firstLine="16"/>
        <w:rPr>
          <w:rFonts w:hint="eastAsia" w:ascii="仿宋" w:hAnsi="仿宋" w:eastAsia="仿宋" w:cs="仿宋"/>
          <w:sz w:val="20"/>
          <w:szCs w:val="20"/>
        </w:rPr>
      </w:pPr>
      <w:r>
        <w:rPr>
          <w:rFonts w:hint="eastAsia" w:ascii="仿宋" w:hAnsi="仿宋" w:eastAsia="仿宋" w:cs="仿宋"/>
          <w:spacing w:val="5"/>
          <w:sz w:val="20"/>
          <w:szCs w:val="20"/>
        </w:rPr>
        <w:t>16、服务方案</w:t>
      </w:r>
    </w:p>
    <w:p w14:paraId="40116DB4">
      <w:pPr>
        <w:spacing w:before="161" w:line="228" w:lineRule="auto"/>
        <w:ind w:firstLine="16"/>
        <w:rPr>
          <w:rFonts w:hint="eastAsia" w:ascii="仿宋" w:hAnsi="仿宋" w:eastAsia="仿宋" w:cs="仿宋"/>
          <w:sz w:val="20"/>
          <w:szCs w:val="20"/>
        </w:rPr>
      </w:pPr>
      <w:r>
        <w:rPr>
          <w:rFonts w:hint="eastAsia" w:ascii="仿宋" w:hAnsi="仿宋" w:eastAsia="仿宋" w:cs="仿宋"/>
          <w:spacing w:val="7"/>
          <w:sz w:val="20"/>
          <w:szCs w:val="20"/>
        </w:rPr>
        <w:t>17、其他需要提交的资料</w:t>
      </w:r>
    </w:p>
    <w:p w14:paraId="1A2F7F22">
      <w:pPr>
        <w:spacing w:before="161" w:line="227" w:lineRule="auto"/>
        <w:ind w:firstLine="16"/>
        <w:rPr>
          <w:rFonts w:hint="eastAsia" w:ascii="仿宋" w:hAnsi="仿宋" w:eastAsia="仿宋" w:cs="仿宋"/>
          <w:sz w:val="20"/>
          <w:szCs w:val="20"/>
        </w:rPr>
      </w:pPr>
      <w:r>
        <w:rPr>
          <w:rFonts w:hint="eastAsia" w:ascii="仿宋" w:hAnsi="仿宋" w:eastAsia="仿宋" w:cs="仿宋"/>
          <w:spacing w:val="8"/>
          <w:sz w:val="20"/>
          <w:szCs w:val="20"/>
        </w:rPr>
        <w:t>18、其他需要提交的资料（根据单一来源采购文件的要求和投标人认为需要提供的资料）</w:t>
      </w:r>
    </w:p>
    <w:p w14:paraId="67A20CCF">
      <w:pPr>
        <w:spacing w:line="250" w:lineRule="auto"/>
        <w:rPr>
          <w:rFonts w:hint="eastAsia" w:ascii="仿宋" w:hAnsi="仿宋" w:eastAsia="仿宋" w:cs="仿宋"/>
          <w:sz w:val="21"/>
        </w:rPr>
      </w:pPr>
    </w:p>
    <w:p w14:paraId="4D0BCA27">
      <w:pPr>
        <w:spacing w:line="251" w:lineRule="auto"/>
        <w:rPr>
          <w:rFonts w:hint="eastAsia" w:ascii="仿宋" w:hAnsi="仿宋" w:eastAsia="仿宋" w:cs="仿宋"/>
          <w:sz w:val="21"/>
        </w:rPr>
      </w:pPr>
    </w:p>
    <w:p w14:paraId="6EF6BE1B">
      <w:pPr>
        <w:spacing w:before="66" w:line="228" w:lineRule="auto"/>
        <w:rPr>
          <w:rFonts w:hint="eastAsia" w:ascii="仿宋" w:hAnsi="仿宋" w:eastAsia="仿宋" w:cs="仿宋"/>
          <w:sz w:val="20"/>
          <w:szCs w:val="20"/>
        </w:rPr>
      </w:pPr>
      <w:r>
        <w:rPr>
          <w:rFonts w:hint="eastAsia" w:ascii="仿宋" w:hAnsi="仿宋" w:eastAsia="仿宋" w:cs="仿宋"/>
          <w:spacing w:val="9"/>
          <w:sz w:val="20"/>
          <w:szCs w:val="20"/>
        </w:rPr>
        <w:t>注：为了便于查找，请按上述顺序编制单一来源响应文件内容，并在目录中标明每项内容的起始页码。</w:t>
      </w:r>
    </w:p>
    <w:p w14:paraId="2216FE0A">
      <w:pPr>
        <w:rPr>
          <w:rFonts w:hint="eastAsia" w:ascii="仿宋" w:hAnsi="仿宋" w:eastAsia="仿宋" w:cs="仿宋"/>
        </w:rPr>
        <w:sectPr>
          <w:footerReference r:id="rId13" w:type="default"/>
          <w:pgSz w:w="12240" w:h="15840"/>
          <w:pgMar w:top="1440" w:right="1080" w:bottom="1440" w:left="1080" w:header="737" w:footer="875" w:gutter="0"/>
          <w:pgNumType w:fmt="decimal"/>
          <w:cols w:space="720" w:num="1"/>
        </w:sectPr>
      </w:pPr>
    </w:p>
    <w:p w14:paraId="012D7EFF">
      <w:pPr>
        <w:spacing w:before="128" w:line="228" w:lineRule="auto"/>
        <w:ind w:firstLine="12"/>
        <w:outlineLvl w:val="2"/>
        <w:rPr>
          <w:rFonts w:hint="eastAsia" w:ascii="仿宋" w:hAnsi="仿宋" w:eastAsia="仿宋" w:cs="仿宋"/>
          <w:sz w:val="23"/>
          <w:szCs w:val="23"/>
        </w:rPr>
      </w:pPr>
      <w:bookmarkStart w:id="60" w:name="_Toc23115"/>
      <w:r>
        <w:rPr>
          <w:rFonts w:hint="eastAsia" w:ascii="仿宋" w:hAnsi="仿宋" w:eastAsia="仿宋" w:cs="仿宋"/>
          <w:spacing w:val="4"/>
          <w:sz w:val="23"/>
          <w:szCs w:val="23"/>
          <w14:textOutline w14:w="4358" w14:cap="sq" w14:cmpd="sng">
            <w14:solidFill>
              <w14:srgbClr w14:val="000000"/>
            </w14:solidFill>
            <w14:prstDash w14:val="solid"/>
            <w14:bevel/>
          </w14:textOutline>
        </w:rPr>
        <w:t>5.2.1</w:t>
      </w:r>
      <w:r>
        <w:rPr>
          <w:rFonts w:hint="eastAsia" w:ascii="仿宋" w:hAnsi="仿宋" w:eastAsia="仿宋" w:cs="仿宋"/>
          <w:spacing w:val="23"/>
          <w:sz w:val="23"/>
          <w:szCs w:val="23"/>
        </w:rPr>
        <w:t xml:space="preserve"> </w:t>
      </w:r>
      <w:r>
        <w:rPr>
          <w:rFonts w:hint="eastAsia" w:ascii="仿宋" w:hAnsi="仿宋" w:eastAsia="仿宋" w:cs="仿宋"/>
          <w:spacing w:val="4"/>
          <w:sz w:val="23"/>
          <w:szCs w:val="23"/>
          <w14:textOutline w14:w="4358" w14:cap="sq" w14:cmpd="sng">
            <w14:solidFill>
              <w14:srgbClr w14:val="000000"/>
            </w14:solidFill>
            <w14:prstDash w14:val="solid"/>
            <w14:bevel/>
          </w14:textOutline>
        </w:rPr>
        <w:t>投标函</w:t>
      </w:r>
      <w:bookmarkEnd w:id="60"/>
    </w:p>
    <w:p w14:paraId="56E8CCB1">
      <w:pPr>
        <w:spacing w:before="42" w:line="225" w:lineRule="auto"/>
        <w:ind w:firstLine="4519"/>
        <w:rPr>
          <w:rFonts w:hint="eastAsia" w:ascii="仿宋" w:hAnsi="仿宋" w:eastAsia="仿宋" w:cs="仿宋"/>
          <w:sz w:val="31"/>
          <w:szCs w:val="31"/>
        </w:rPr>
      </w:pPr>
      <w:r>
        <w:rPr>
          <w:rFonts w:hint="eastAsia" w:ascii="仿宋" w:hAnsi="仿宋" w:eastAsia="仿宋" w:cs="仿宋"/>
          <w:spacing w:val="5"/>
          <w:sz w:val="31"/>
          <w:szCs w:val="31"/>
          <w14:textOutline w14:w="5793" w14:cap="sq" w14:cmpd="sng">
            <w14:solidFill>
              <w14:srgbClr w14:val="000000"/>
            </w14:solidFill>
            <w14:prstDash w14:val="solid"/>
            <w14:bevel/>
          </w14:textOutline>
        </w:rPr>
        <w:t>投标函</w:t>
      </w:r>
    </w:p>
    <w:p w14:paraId="6AC1E369">
      <w:pPr>
        <w:spacing w:line="387" w:lineRule="auto"/>
        <w:rPr>
          <w:rFonts w:hint="eastAsia" w:ascii="仿宋" w:hAnsi="仿宋" w:eastAsia="仿宋" w:cs="仿宋"/>
          <w:sz w:val="21"/>
        </w:rPr>
      </w:pPr>
    </w:p>
    <w:p w14:paraId="5E24F06A">
      <w:pPr>
        <w:spacing w:before="65" w:line="227" w:lineRule="auto"/>
        <w:ind w:firstLine="6"/>
        <w:rPr>
          <w:rFonts w:hint="eastAsia" w:ascii="仿宋" w:hAnsi="仿宋" w:eastAsia="仿宋" w:cs="仿宋"/>
          <w:sz w:val="20"/>
          <w:szCs w:val="20"/>
        </w:rPr>
      </w:pPr>
      <w:r>
        <w:rPr>
          <w:rFonts w:hint="eastAsia" w:ascii="仿宋" w:hAnsi="仿宋" w:eastAsia="仿宋" w:cs="仿宋"/>
          <w:spacing w:val="15"/>
          <w:sz w:val="20"/>
          <w:szCs w:val="20"/>
        </w:rPr>
        <w:t>致</w:t>
      </w:r>
      <w:r>
        <w:rPr>
          <w:rFonts w:hint="eastAsia" w:ascii="仿宋" w:hAnsi="仿宋" w:eastAsia="仿宋" w:cs="仿宋"/>
          <w:spacing w:val="-25"/>
          <w:sz w:val="20"/>
          <w:szCs w:val="20"/>
        </w:rPr>
        <w:t>：</w:t>
      </w:r>
      <w:r>
        <w:rPr>
          <w:rFonts w:hint="eastAsia" w:ascii="仿宋" w:hAnsi="仿宋" w:eastAsia="仿宋" w:cs="仿宋"/>
          <w:sz w:val="20"/>
          <w:szCs w:val="20"/>
          <w:u w:val="single" w:color="auto"/>
        </w:rPr>
        <w:t xml:space="preserve">                                               </w:t>
      </w:r>
      <w:r>
        <w:rPr>
          <w:rFonts w:hint="eastAsia" w:ascii="仿宋" w:hAnsi="仿宋" w:eastAsia="仿宋" w:cs="仿宋"/>
          <w:spacing w:val="-25"/>
          <w:sz w:val="20"/>
          <w:szCs w:val="20"/>
        </w:rPr>
        <w:t>（</w:t>
      </w:r>
      <w:r>
        <w:rPr>
          <w:rFonts w:hint="eastAsia" w:ascii="仿宋" w:hAnsi="仿宋" w:eastAsia="仿宋" w:cs="仿宋"/>
          <w:spacing w:val="15"/>
          <w:sz w:val="20"/>
          <w:szCs w:val="20"/>
        </w:rPr>
        <w:t>采购人名称）</w:t>
      </w:r>
    </w:p>
    <w:p w14:paraId="51757C3C">
      <w:pPr>
        <w:spacing w:before="189" w:line="377" w:lineRule="auto"/>
        <w:ind w:left="10" w:right="70" w:firstLine="419"/>
        <w:rPr>
          <w:rFonts w:hint="eastAsia" w:ascii="仿宋" w:hAnsi="仿宋" w:eastAsia="仿宋" w:cs="仿宋"/>
          <w:sz w:val="20"/>
          <w:szCs w:val="20"/>
        </w:rPr>
      </w:pPr>
      <w:r>
        <w:rPr>
          <w:rFonts w:hint="eastAsia" w:ascii="仿宋" w:hAnsi="仿宋" w:eastAsia="仿宋" w:cs="仿宋"/>
          <w:spacing w:val="10"/>
          <w:sz w:val="20"/>
          <w:szCs w:val="20"/>
        </w:rPr>
        <w:t>根据贵方</w:t>
      </w:r>
      <w:r>
        <w:rPr>
          <w:rFonts w:hint="eastAsia" w:ascii="仿宋" w:hAnsi="仿宋" w:eastAsia="仿宋" w:cs="仿宋"/>
          <w:spacing w:val="1"/>
          <w:sz w:val="20"/>
          <w:szCs w:val="20"/>
          <w:u w:val="single" w:color="auto"/>
        </w:rPr>
        <w:t xml:space="preserve">                                     </w:t>
      </w:r>
      <w:r>
        <w:rPr>
          <w:rFonts w:hint="eastAsia" w:ascii="仿宋" w:hAnsi="仿宋" w:eastAsia="仿宋" w:cs="仿宋"/>
          <w:spacing w:val="10"/>
          <w:sz w:val="20"/>
          <w:szCs w:val="20"/>
        </w:rPr>
        <w:t>(项目名称、标段号、项目编号)的投标邀请,签字代表</w:t>
      </w:r>
      <w:r>
        <w:rPr>
          <w:rFonts w:hint="eastAsia" w:ascii="仿宋" w:hAnsi="仿宋" w:eastAsia="仿宋" w:cs="仿宋"/>
          <w:spacing w:val="14"/>
          <w:sz w:val="20"/>
          <w:szCs w:val="20"/>
        </w:rPr>
        <w:t xml:space="preserve"> </w:t>
      </w:r>
      <w:r>
        <w:rPr>
          <w:rFonts w:hint="eastAsia" w:ascii="仿宋" w:hAnsi="仿宋" w:eastAsia="仿宋" w:cs="仿宋"/>
          <w:spacing w:val="7"/>
          <w:sz w:val="20"/>
          <w:szCs w:val="20"/>
        </w:rPr>
        <w:t>(姓名、职务)经正式授权并代表投标人</w:t>
      </w:r>
      <w:r>
        <w:rPr>
          <w:rFonts w:hint="eastAsia" w:ascii="仿宋" w:hAnsi="仿宋" w:eastAsia="仿宋" w:cs="仿宋"/>
          <w:spacing w:val="10"/>
          <w:sz w:val="20"/>
          <w:szCs w:val="20"/>
          <w:u w:val="single" w:color="auto"/>
        </w:rPr>
        <w:t xml:space="preserve">           </w:t>
      </w:r>
      <w:r>
        <w:rPr>
          <w:rFonts w:hint="eastAsia" w:ascii="仿宋" w:hAnsi="仿宋" w:eastAsia="仿宋" w:cs="仿宋"/>
          <w:spacing w:val="7"/>
          <w:sz w:val="20"/>
          <w:szCs w:val="20"/>
        </w:rPr>
        <w:t>（投标人名称、注册地址）</w:t>
      </w:r>
      <w:r>
        <w:rPr>
          <w:rFonts w:hint="eastAsia" w:ascii="仿宋" w:hAnsi="仿宋" w:eastAsia="仿宋" w:cs="仿宋"/>
          <w:spacing w:val="5"/>
          <w:sz w:val="20"/>
          <w:szCs w:val="20"/>
        </w:rPr>
        <w:t>。</w:t>
      </w:r>
    </w:p>
    <w:p w14:paraId="4DAD0902">
      <w:pPr>
        <w:spacing w:before="1" w:line="226" w:lineRule="auto"/>
        <w:ind w:firstLine="426"/>
        <w:rPr>
          <w:rFonts w:hint="eastAsia" w:ascii="仿宋" w:hAnsi="仿宋" w:eastAsia="仿宋" w:cs="仿宋"/>
          <w:sz w:val="20"/>
          <w:szCs w:val="20"/>
        </w:rPr>
      </w:pPr>
      <w:r>
        <w:rPr>
          <w:rFonts w:hint="eastAsia" w:ascii="仿宋" w:hAnsi="仿宋" w:eastAsia="仿宋" w:cs="仿宋"/>
          <w:spacing w:val="9"/>
          <w:sz w:val="20"/>
          <w:szCs w:val="20"/>
          <w14:textOutline w14:w="3795" w14:cap="sq" w14:cmpd="sng">
            <w14:solidFill>
              <w14:srgbClr w14:val="000000"/>
            </w14:solidFill>
            <w14:prstDash w14:val="solid"/>
            <w14:bevel/>
          </w14:textOutline>
        </w:rPr>
        <w:t>据此，签字代表宣布同意如下：</w:t>
      </w:r>
    </w:p>
    <w:p w14:paraId="0498D994">
      <w:pPr>
        <w:spacing w:before="162" w:line="226" w:lineRule="auto"/>
        <w:ind w:firstLine="442"/>
        <w:rPr>
          <w:rFonts w:hint="eastAsia" w:ascii="仿宋" w:hAnsi="仿宋" w:eastAsia="仿宋" w:cs="仿宋"/>
          <w:sz w:val="20"/>
          <w:szCs w:val="20"/>
        </w:rPr>
      </w:pPr>
      <w:r>
        <w:rPr>
          <w:rFonts w:hint="eastAsia" w:ascii="仿宋" w:hAnsi="仿宋" w:eastAsia="仿宋" w:cs="仿宋"/>
          <w:sz w:val="20"/>
          <w:szCs w:val="20"/>
        </w:rPr>
        <w:t>1.本标段我方投标价格为人民币（大写）</w:t>
      </w:r>
      <w:r>
        <w:rPr>
          <w:rFonts w:hint="eastAsia" w:ascii="仿宋" w:hAnsi="仿宋" w:eastAsia="仿宋" w:cs="仿宋"/>
          <w:spacing w:val="4"/>
          <w:sz w:val="20"/>
          <w:szCs w:val="20"/>
          <w:u w:val="single" w:color="auto"/>
        </w:rPr>
        <w:t xml:space="preserve">            </w:t>
      </w:r>
      <w:r>
        <w:rPr>
          <w:rFonts w:hint="eastAsia" w:ascii="仿宋" w:hAnsi="仿宋" w:eastAsia="仿宋" w:cs="仿宋"/>
          <w:sz w:val="20"/>
          <w:szCs w:val="20"/>
        </w:rPr>
        <w:t>元（</w:t>
      </w:r>
      <w:r>
        <w:rPr>
          <w:rFonts w:hint="eastAsia" w:ascii="仿宋" w:hAnsi="仿宋" w:eastAsia="仿宋" w:cs="仿宋"/>
          <w:spacing w:val="67"/>
          <w:sz w:val="20"/>
          <w:szCs w:val="20"/>
          <w:u w:val="single" w:color="auto"/>
        </w:rPr>
        <w:t xml:space="preserve"> </w:t>
      </w:r>
      <w:r>
        <w:rPr>
          <w:rFonts w:hint="eastAsia" w:ascii="仿宋" w:hAnsi="仿宋" w:eastAsia="仿宋" w:cs="仿宋"/>
          <w:sz w:val="20"/>
          <w:szCs w:val="20"/>
          <w:u w:val="single" w:color="auto"/>
        </w:rPr>
        <w:t>￥</w:t>
      </w:r>
      <w:r>
        <w:rPr>
          <w:rFonts w:hint="eastAsia" w:ascii="仿宋" w:hAnsi="仿宋" w:eastAsia="仿宋" w:cs="仿宋"/>
          <w:spacing w:val="7"/>
          <w:sz w:val="20"/>
          <w:szCs w:val="20"/>
          <w:u w:val="single" w:color="auto"/>
        </w:rPr>
        <w:t xml:space="preserve">          </w:t>
      </w:r>
      <w:r>
        <w:rPr>
          <w:rFonts w:hint="eastAsia" w:ascii="仿宋" w:hAnsi="仿宋" w:eastAsia="仿宋" w:cs="仿宋"/>
          <w:spacing w:val="-67"/>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33"/>
          <w:sz w:val="20"/>
          <w:szCs w:val="20"/>
        </w:rPr>
        <w:t xml:space="preserve"> </w:t>
      </w:r>
      <w:r>
        <w:rPr>
          <w:rFonts w:hint="eastAsia" w:ascii="仿宋" w:hAnsi="仿宋" w:eastAsia="仿宋" w:cs="仿宋"/>
          <w:spacing w:val="-5"/>
          <w:sz w:val="20"/>
          <w:szCs w:val="20"/>
        </w:rPr>
        <w:t>，</w:t>
      </w:r>
      <w:r>
        <w:rPr>
          <w:rFonts w:hint="eastAsia" w:ascii="仿宋" w:hAnsi="仿宋" w:eastAsia="仿宋" w:cs="仿宋"/>
          <w:sz w:val="20"/>
          <w:szCs w:val="20"/>
        </w:rPr>
        <w:t>供货时间为</w:t>
      </w:r>
      <w:r>
        <w:rPr>
          <w:rFonts w:hint="eastAsia" w:ascii="仿宋" w:hAnsi="仿宋" w:eastAsia="仿宋" w:cs="仿宋"/>
          <w:spacing w:val="5"/>
          <w:sz w:val="20"/>
          <w:szCs w:val="20"/>
          <w:u w:val="single" w:color="auto"/>
        </w:rPr>
        <w:t xml:space="preserve">           </w:t>
      </w:r>
      <w:r>
        <w:rPr>
          <w:rFonts w:hint="eastAsia" w:ascii="仿宋" w:hAnsi="仿宋" w:eastAsia="仿宋" w:cs="仿宋"/>
          <w:spacing w:val="-97"/>
          <w:sz w:val="20"/>
          <w:szCs w:val="20"/>
        </w:rPr>
        <w:t xml:space="preserve"> </w:t>
      </w:r>
      <w:r>
        <w:rPr>
          <w:rFonts w:hint="eastAsia" w:ascii="仿宋" w:hAnsi="仿宋" w:eastAsia="仿宋" w:cs="仿宋"/>
          <w:sz w:val="20"/>
          <w:szCs w:val="20"/>
        </w:rPr>
        <w:t>。</w:t>
      </w:r>
    </w:p>
    <w:p w14:paraId="6346C9DE">
      <w:pPr>
        <w:spacing w:before="163" w:line="402" w:lineRule="auto"/>
        <w:ind w:left="8" w:right="71" w:firstLine="420"/>
        <w:rPr>
          <w:rFonts w:hint="eastAsia" w:ascii="仿宋" w:hAnsi="仿宋" w:eastAsia="仿宋" w:cs="仿宋"/>
          <w:sz w:val="20"/>
          <w:szCs w:val="20"/>
        </w:rPr>
      </w:pPr>
      <w:r>
        <w:rPr>
          <w:rFonts w:hint="eastAsia" w:ascii="仿宋" w:hAnsi="仿宋" w:eastAsia="仿宋" w:cs="仿宋"/>
          <w:spacing w:val="5"/>
          <w:sz w:val="20"/>
          <w:szCs w:val="20"/>
        </w:rPr>
        <w:t>2.随同本投标函提交投标保证金一份，</w:t>
      </w:r>
      <w:r>
        <w:rPr>
          <w:rFonts w:hint="eastAsia" w:ascii="仿宋" w:hAnsi="仿宋" w:eastAsia="仿宋" w:cs="仿宋"/>
          <w:spacing w:val="-25"/>
          <w:sz w:val="20"/>
          <w:szCs w:val="20"/>
        </w:rPr>
        <w:t xml:space="preserve"> </w:t>
      </w:r>
      <w:r>
        <w:rPr>
          <w:rFonts w:hint="eastAsia" w:ascii="仿宋" w:hAnsi="仿宋" w:eastAsia="仿宋" w:cs="仿宋"/>
          <w:spacing w:val="5"/>
          <w:sz w:val="20"/>
          <w:szCs w:val="20"/>
        </w:rPr>
        <w:t>以</w:t>
      </w:r>
      <w:r>
        <w:rPr>
          <w:rFonts w:hint="eastAsia" w:ascii="仿宋" w:hAnsi="仿宋" w:eastAsia="仿宋" w:cs="仿宋"/>
          <w:spacing w:val="5"/>
          <w:sz w:val="20"/>
          <w:szCs w:val="20"/>
          <w:u w:val="single" w:color="auto"/>
        </w:rPr>
        <w:t xml:space="preserve">         </w:t>
      </w:r>
      <w:r>
        <w:rPr>
          <w:rFonts w:hint="eastAsia" w:ascii="仿宋" w:hAnsi="仿宋" w:eastAsia="仿宋" w:cs="仿宋"/>
          <w:spacing w:val="-89"/>
          <w:sz w:val="20"/>
          <w:szCs w:val="20"/>
        </w:rPr>
        <w:t xml:space="preserve"> </w:t>
      </w:r>
      <w:r>
        <w:rPr>
          <w:rFonts w:hint="eastAsia" w:ascii="仿宋" w:hAnsi="仿宋" w:eastAsia="仿宋" w:cs="仿宋"/>
          <w:spacing w:val="5"/>
          <w:sz w:val="20"/>
          <w:szCs w:val="20"/>
        </w:rPr>
        <w:t>形式出具的投标保证金，金额为人民币（大写）</w:t>
      </w:r>
      <w:r>
        <w:rPr>
          <w:rFonts w:hint="eastAsia" w:ascii="仿宋" w:hAnsi="仿宋" w:eastAsia="仿宋" w:cs="仿宋"/>
          <w:spacing w:val="1"/>
          <w:sz w:val="20"/>
          <w:szCs w:val="20"/>
          <w:u w:val="single" w:color="auto"/>
        </w:rPr>
        <w:t xml:space="preserve">     </w:t>
      </w:r>
      <w:r>
        <w:rPr>
          <w:rFonts w:hint="eastAsia" w:ascii="仿宋" w:hAnsi="仿宋" w:eastAsia="仿宋" w:cs="仿宋"/>
          <w:spacing w:val="4"/>
          <w:sz w:val="20"/>
          <w:szCs w:val="20"/>
        </w:rPr>
        <w:t xml:space="preserve"> </w:t>
      </w:r>
      <w:r>
        <w:rPr>
          <w:rFonts w:hint="eastAsia" w:ascii="仿宋" w:hAnsi="仿宋" w:eastAsia="仿宋" w:cs="仿宋"/>
          <w:spacing w:val="-17"/>
          <w:sz w:val="20"/>
          <w:szCs w:val="20"/>
        </w:rPr>
        <w:t>元（</w:t>
      </w:r>
      <w:r>
        <w:rPr>
          <w:rFonts w:hint="eastAsia" w:ascii="仿宋" w:hAnsi="仿宋" w:eastAsia="仿宋" w:cs="仿宋"/>
          <w:spacing w:val="62"/>
          <w:sz w:val="20"/>
          <w:szCs w:val="20"/>
          <w:u w:val="single" w:color="auto"/>
        </w:rPr>
        <w:t xml:space="preserve"> </w:t>
      </w:r>
      <w:r>
        <w:rPr>
          <w:rFonts w:hint="eastAsia" w:ascii="仿宋" w:hAnsi="仿宋" w:eastAsia="仿宋" w:cs="仿宋"/>
          <w:spacing w:val="-17"/>
          <w:sz w:val="20"/>
          <w:szCs w:val="20"/>
          <w:u w:val="single" w:color="auto"/>
        </w:rPr>
        <w:t>￥</w:t>
      </w:r>
      <w:r>
        <w:rPr>
          <w:rFonts w:hint="eastAsia" w:ascii="仿宋" w:hAnsi="仿宋" w:eastAsia="仿宋" w:cs="仿宋"/>
          <w:spacing w:val="7"/>
          <w:sz w:val="20"/>
          <w:szCs w:val="20"/>
          <w:u w:val="single" w:color="auto"/>
        </w:rPr>
        <w:t xml:space="preserve">          </w:t>
      </w:r>
      <w:r>
        <w:rPr>
          <w:rFonts w:hint="eastAsia" w:ascii="仿宋" w:hAnsi="仿宋" w:eastAsia="仿宋" w:cs="仿宋"/>
          <w:spacing w:val="-68"/>
          <w:sz w:val="20"/>
          <w:szCs w:val="20"/>
        </w:rPr>
        <w:t xml:space="preserve"> </w:t>
      </w:r>
      <w:r>
        <w:rPr>
          <w:rFonts w:hint="eastAsia" w:ascii="仿宋" w:hAnsi="仿宋" w:eastAsia="仿宋" w:cs="仿宋"/>
          <w:spacing w:val="-17"/>
          <w:sz w:val="20"/>
          <w:szCs w:val="20"/>
        </w:rPr>
        <w:t>）</w:t>
      </w:r>
      <w:r>
        <w:rPr>
          <w:rFonts w:hint="eastAsia" w:ascii="仿宋" w:hAnsi="仿宋" w:eastAsia="仿宋" w:cs="仿宋"/>
          <w:spacing w:val="12"/>
          <w:sz w:val="20"/>
          <w:szCs w:val="20"/>
        </w:rPr>
        <w:t xml:space="preserve"> </w:t>
      </w:r>
      <w:r>
        <w:rPr>
          <w:rFonts w:hint="eastAsia" w:ascii="仿宋" w:hAnsi="仿宋" w:eastAsia="仿宋" w:cs="仿宋"/>
          <w:spacing w:val="-17"/>
          <w:sz w:val="20"/>
          <w:szCs w:val="20"/>
        </w:rPr>
        <w:t>。</w:t>
      </w:r>
    </w:p>
    <w:p w14:paraId="6B6BC215">
      <w:pPr>
        <w:spacing w:before="1" w:line="226" w:lineRule="auto"/>
        <w:ind w:firstLine="431"/>
        <w:rPr>
          <w:rFonts w:hint="eastAsia" w:ascii="仿宋" w:hAnsi="仿宋" w:eastAsia="仿宋" w:cs="仿宋"/>
          <w:sz w:val="20"/>
          <w:szCs w:val="20"/>
        </w:rPr>
      </w:pPr>
      <w:r>
        <w:rPr>
          <w:rFonts w:hint="eastAsia" w:ascii="仿宋" w:hAnsi="仿宋" w:eastAsia="仿宋" w:cs="仿宋"/>
          <w:spacing w:val="9"/>
          <w:sz w:val="20"/>
          <w:szCs w:val="20"/>
        </w:rPr>
        <w:t>3.我方承诺在投标有效期内不补充、修改、替代或者撤回本单一来源响应文件。</w:t>
      </w:r>
    </w:p>
    <w:p w14:paraId="2660A490">
      <w:pPr>
        <w:spacing w:before="191" w:line="402" w:lineRule="auto"/>
        <w:ind w:left="6" w:right="174" w:firstLine="419"/>
        <w:rPr>
          <w:rFonts w:hint="eastAsia" w:ascii="仿宋" w:hAnsi="仿宋" w:eastAsia="仿宋" w:cs="仿宋"/>
          <w:sz w:val="20"/>
          <w:szCs w:val="20"/>
        </w:rPr>
      </w:pPr>
      <w:r>
        <w:rPr>
          <w:rFonts w:hint="eastAsia" w:ascii="仿宋" w:hAnsi="仿宋" w:eastAsia="仿宋" w:cs="仿宋"/>
          <w:spacing w:val="9"/>
          <w:sz w:val="20"/>
          <w:szCs w:val="20"/>
        </w:rPr>
        <w:t>4.如果我方中标，我方将按规定履行合同责任义务。保证在合同约定的服务周期内供货，并确保我方提</w:t>
      </w:r>
      <w:r>
        <w:rPr>
          <w:rFonts w:hint="eastAsia" w:ascii="仿宋" w:hAnsi="仿宋" w:eastAsia="仿宋" w:cs="仿宋"/>
          <w:spacing w:val="27"/>
          <w:sz w:val="20"/>
          <w:szCs w:val="20"/>
        </w:rPr>
        <w:t xml:space="preserve"> </w:t>
      </w:r>
      <w:r>
        <w:rPr>
          <w:rFonts w:hint="eastAsia" w:ascii="仿宋" w:hAnsi="仿宋" w:eastAsia="仿宋" w:cs="仿宋"/>
          <w:spacing w:val="9"/>
          <w:sz w:val="20"/>
          <w:szCs w:val="20"/>
        </w:rPr>
        <w:t>供产品及服务满足单一来源采购文件的要求。</w:t>
      </w:r>
    </w:p>
    <w:p w14:paraId="299D6B5A">
      <w:pPr>
        <w:spacing w:before="1" w:line="226" w:lineRule="auto"/>
        <w:ind w:firstLine="431"/>
        <w:rPr>
          <w:rFonts w:hint="eastAsia" w:ascii="仿宋" w:hAnsi="仿宋" w:eastAsia="仿宋" w:cs="仿宋"/>
          <w:sz w:val="20"/>
          <w:szCs w:val="20"/>
        </w:rPr>
      </w:pPr>
      <w:r>
        <w:rPr>
          <w:rFonts w:hint="eastAsia" w:ascii="仿宋" w:hAnsi="仿宋" w:eastAsia="仿宋" w:cs="仿宋"/>
          <w:spacing w:val="8"/>
          <w:sz w:val="20"/>
          <w:szCs w:val="20"/>
        </w:rPr>
        <w:t>5.本单一来源响应文件有效期为自投标截止之日起</w:t>
      </w:r>
      <w:r>
        <w:rPr>
          <w:rFonts w:hint="eastAsia" w:ascii="仿宋" w:hAnsi="仿宋" w:eastAsia="仿宋" w:cs="仿宋"/>
          <w:spacing w:val="7"/>
          <w:sz w:val="20"/>
          <w:szCs w:val="20"/>
          <w:u w:val="single" w:color="auto"/>
        </w:rPr>
        <w:t xml:space="preserve">          </w:t>
      </w:r>
      <w:r>
        <w:rPr>
          <w:rFonts w:hint="eastAsia" w:ascii="仿宋" w:hAnsi="仿宋" w:eastAsia="仿宋" w:cs="仿宋"/>
          <w:spacing w:val="8"/>
          <w:sz w:val="20"/>
          <w:szCs w:val="20"/>
        </w:rPr>
        <w:t>个日历日。</w:t>
      </w:r>
    </w:p>
    <w:p w14:paraId="416F0E56">
      <w:pPr>
        <w:spacing w:before="162" w:line="377" w:lineRule="auto"/>
        <w:ind w:left="7" w:right="71" w:firstLine="420"/>
        <w:rPr>
          <w:rFonts w:hint="eastAsia" w:ascii="仿宋" w:hAnsi="仿宋" w:eastAsia="仿宋" w:cs="仿宋"/>
          <w:sz w:val="20"/>
          <w:szCs w:val="20"/>
        </w:rPr>
      </w:pPr>
      <w:r>
        <w:rPr>
          <w:rFonts w:hint="eastAsia" w:ascii="仿宋" w:hAnsi="仿宋" w:eastAsia="仿宋" w:cs="仿宋"/>
          <w:spacing w:val="10"/>
          <w:w w:val="101"/>
          <w:sz w:val="20"/>
          <w:szCs w:val="20"/>
        </w:rPr>
        <w:t>6.已详细审查全部单一来源采购文件，包括所有补充通知（如果有的话</w:t>
      </w:r>
      <w:r>
        <w:rPr>
          <w:rFonts w:hint="eastAsia" w:ascii="仿宋" w:hAnsi="仿宋" w:eastAsia="仿宋" w:cs="仿宋"/>
          <w:spacing w:val="-52"/>
          <w:sz w:val="20"/>
          <w:szCs w:val="20"/>
        </w:rPr>
        <w:t>）</w:t>
      </w:r>
      <w:r>
        <w:rPr>
          <w:rFonts w:hint="eastAsia" w:ascii="仿宋" w:hAnsi="仿宋" w:eastAsia="仿宋" w:cs="仿宋"/>
          <w:spacing w:val="19"/>
          <w:sz w:val="20"/>
          <w:szCs w:val="20"/>
        </w:rPr>
        <w:t xml:space="preserve"> </w:t>
      </w:r>
      <w:r>
        <w:rPr>
          <w:rFonts w:hint="eastAsia" w:ascii="仿宋" w:hAnsi="仿宋" w:eastAsia="仿宋" w:cs="仿宋"/>
          <w:spacing w:val="-52"/>
          <w:sz w:val="20"/>
          <w:szCs w:val="20"/>
        </w:rPr>
        <w:t>，</w:t>
      </w:r>
      <w:r>
        <w:rPr>
          <w:rFonts w:hint="eastAsia" w:ascii="仿宋" w:hAnsi="仿宋" w:eastAsia="仿宋" w:cs="仿宋"/>
          <w:spacing w:val="10"/>
          <w:w w:val="101"/>
          <w:sz w:val="20"/>
          <w:szCs w:val="20"/>
        </w:rPr>
        <w:t>完全理解并同意放弃对这方</w:t>
      </w:r>
      <w:r>
        <w:rPr>
          <w:rFonts w:hint="eastAsia" w:ascii="仿宋" w:hAnsi="仿宋" w:eastAsia="仿宋" w:cs="仿宋"/>
          <w:sz w:val="20"/>
          <w:szCs w:val="20"/>
        </w:rPr>
        <w:t xml:space="preserve"> </w:t>
      </w:r>
      <w:r>
        <w:rPr>
          <w:rFonts w:hint="eastAsia" w:ascii="仿宋" w:hAnsi="仿宋" w:eastAsia="仿宋" w:cs="仿宋"/>
          <w:spacing w:val="8"/>
          <w:sz w:val="20"/>
          <w:szCs w:val="20"/>
        </w:rPr>
        <w:t>面有不明、误解的权利。</w:t>
      </w:r>
    </w:p>
    <w:p w14:paraId="665F374F">
      <w:pPr>
        <w:spacing w:before="1" w:line="377" w:lineRule="auto"/>
        <w:ind w:left="5" w:right="73" w:firstLine="426"/>
        <w:rPr>
          <w:rFonts w:hint="eastAsia" w:ascii="仿宋" w:hAnsi="仿宋" w:eastAsia="仿宋" w:cs="仿宋"/>
          <w:sz w:val="20"/>
          <w:szCs w:val="20"/>
        </w:rPr>
      </w:pPr>
      <w:r>
        <w:rPr>
          <w:rFonts w:hint="eastAsia" w:ascii="仿宋" w:hAnsi="仿宋" w:eastAsia="仿宋" w:cs="仿宋"/>
          <w:spacing w:val="11"/>
          <w:sz w:val="20"/>
          <w:szCs w:val="20"/>
        </w:rPr>
        <w:t>7.我方不是为本项目提供整体设计、规范编制或者项目管理、监理、检测等服务的供应商，我方不是采</w:t>
      </w:r>
      <w:r>
        <w:rPr>
          <w:rFonts w:hint="eastAsia" w:ascii="仿宋" w:hAnsi="仿宋" w:eastAsia="仿宋" w:cs="仿宋"/>
          <w:spacing w:val="30"/>
          <w:sz w:val="20"/>
          <w:szCs w:val="20"/>
        </w:rPr>
        <w:t xml:space="preserve"> </w:t>
      </w:r>
      <w:r>
        <w:rPr>
          <w:rFonts w:hint="eastAsia" w:ascii="仿宋" w:hAnsi="仿宋" w:eastAsia="仿宋" w:cs="仿宋"/>
          <w:spacing w:val="8"/>
          <w:sz w:val="20"/>
          <w:szCs w:val="20"/>
        </w:rPr>
        <w:t>购代理机构的附属机构。</w:t>
      </w:r>
    </w:p>
    <w:p w14:paraId="359FBAC0">
      <w:pPr>
        <w:spacing w:before="1" w:line="226" w:lineRule="auto"/>
        <w:ind w:firstLine="427"/>
        <w:rPr>
          <w:rFonts w:hint="eastAsia" w:ascii="仿宋" w:hAnsi="仿宋" w:eastAsia="仿宋" w:cs="仿宋"/>
          <w:sz w:val="20"/>
          <w:szCs w:val="20"/>
        </w:rPr>
      </w:pPr>
      <w:r>
        <w:rPr>
          <w:rFonts w:hint="eastAsia" w:ascii="仿宋" w:hAnsi="仿宋" w:eastAsia="仿宋" w:cs="仿宋"/>
          <w:spacing w:val="9"/>
          <w:sz w:val="20"/>
          <w:szCs w:val="20"/>
        </w:rPr>
        <w:t>8.按照单一来源采购文件的规定，在中标后向贵方一次性支付招标代理费。</w:t>
      </w:r>
    </w:p>
    <w:p w14:paraId="2DD944BA">
      <w:pPr>
        <w:spacing w:before="162" w:line="378" w:lineRule="auto"/>
        <w:ind w:left="14" w:right="71" w:firstLine="413"/>
        <w:rPr>
          <w:rFonts w:hint="eastAsia" w:ascii="仿宋" w:hAnsi="仿宋" w:eastAsia="仿宋" w:cs="仿宋"/>
          <w:sz w:val="20"/>
          <w:szCs w:val="20"/>
        </w:rPr>
      </w:pPr>
      <w:r>
        <w:rPr>
          <w:rFonts w:hint="eastAsia" w:ascii="仿宋" w:hAnsi="仿宋" w:eastAsia="仿宋" w:cs="仿宋"/>
          <w:spacing w:val="11"/>
          <w:sz w:val="20"/>
          <w:szCs w:val="20"/>
        </w:rPr>
        <w:t>9.按照贵方可能的要求，提供与投标有关的一切数据或资料，完全理解贵方不一定接受最低价的投标或</w:t>
      </w:r>
      <w:r>
        <w:rPr>
          <w:rFonts w:hint="eastAsia" w:ascii="仿宋" w:hAnsi="仿宋" w:eastAsia="仿宋" w:cs="仿宋"/>
          <w:spacing w:val="36"/>
          <w:sz w:val="20"/>
          <w:szCs w:val="20"/>
        </w:rPr>
        <w:t xml:space="preserve"> </w:t>
      </w:r>
      <w:r>
        <w:rPr>
          <w:rFonts w:hint="eastAsia" w:ascii="仿宋" w:hAnsi="仿宋" w:eastAsia="仿宋" w:cs="仿宋"/>
          <w:spacing w:val="6"/>
          <w:sz w:val="20"/>
          <w:szCs w:val="20"/>
        </w:rPr>
        <w:t>收到的任何投标。</w:t>
      </w:r>
    </w:p>
    <w:p w14:paraId="28E10B05">
      <w:pPr>
        <w:spacing w:before="1" w:line="226" w:lineRule="auto"/>
        <w:ind w:firstLine="442"/>
        <w:rPr>
          <w:rFonts w:hint="eastAsia" w:ascii="仿宋" w:hAnsi="仿宋" w:eastAsia="仿宋" w:cs="仿宋"/>
          <w:sz w:val="20"/>
          <w:szCs w:val="20"/>
        </w:rPr>
      </w:pPr>
      <w:r>
        <w:rPr>
          <w:rFonts w:hint="eastAsia" w:ascii="仿宋" w:hAnsi="仿宋" w:eastAsia="仿宋" w:cs="仿宋"/>
          <w:spacing w:val="8"/>
          <w:sz w:val="20"/>
          <w:szCs w:val="20"/>
        </w:rPr>
        <w:t>10.按照单一来源采购文件的规定履行合同责任和义务。</w:t>
      </w:r>
    </w:p>
    <w:p w14:paraId="1A8BB184">
      <w:pPr>
        <w:spacing w:before="162" w:line="227" w:lineRule="auto"/>
        <w:ind w:firstLine="442"/>
        <w:rPr>
          <w:rFonts w:hint="eastAsia" w:ascii="仿宋" w:hAnsi="仿宋" w:eastAsia="仿宋" w:cs="仿宋"/>
          <w:sz w:val="20"/>
          <w:szCs w:val="20"/>
        </w:rPr>
      </w:pPr>
      <w:r>
        <w:rPr>
          <w:rFonts w:hint="eastAsia" w:ascii="仿宋" w:hAnsi="仿宋" w:eastAsia="仿宋" w:cs="仿宋"/>
          <w:spacing w:val="8"/>
          <w:sz w:val="20"/>
          <w:szCs w:val="20"/>
        </w:rPr>
        <w:t>11.完全理解并无条件承担中标后不依法与采购人签订合同的法律后果。</w:t>
      </w:r>
    </w:p>
    <w:p w14:paraId="1292DBDF">
      <w:pPr>
        <w:spacing w:before="162" w:line="402" w:lineRule="auto"/>
        <w:ind w:left="24" w:right="70" w:firstLine="418"/>
        <w:rPr>
          <w:rFonts w:hint="eastAsia" w:ascii="仿宋" w:hAnsi="仿宋" w:eastAsia="仿宋" w:cs="仿宋"/>
          <w:sz w:val="20"/>
          <w:szCs w:val="20"/>
        </w:rPr>
      </w:pPr>
      <w:r>
        <w:rPr>
          <w:rFonts w:hint="eastAsia" w:ascii="仿宋" w:hAnsi="仿宋" w:eastAsia="仿宋" w:cs="仿宋"/>
          <w:spacing w:val="9"/>
          <w:sz w:val="20"/>
          <w:szCs w:val="20"/>
        </w:rPr>
        <w:t>12.我方愿意提供贵方可能要求的与投标有关的一切数据或资料，完全理解贵方不一定接受最低投标报价</w:t>
      </w:r>
      <w:r>
        <w:rPr>
          <w:rFonts w:hint="eastAsia" w:ascii="仿宋" w:hAnsi="仿宋" w:eastAsia="仿宋" w:cs="仿宋"/>
          <w:spacing w:val="5"/>
          <w:sz w:val="20"/>
          <w:szCs w:val="20"/>
        </w:rPr>
        <w:t xml:space="preserve"> </w:t>
      </w:r>
      <w:r>
        <w:rPr>
          <w:rFonts w:hint="eastAsia" w:ascii="仿宋" w:hAnsi="仿宋" w:eastAsia="仿宋" w:cs="仿宋"/>
          <w:spacing w:val="7"/>
          <w:sz w:val="20"/>
          <w:szCs w:val="20"/>
        </w:rPr>
        <w:t>的投标或收到的任何投标。</w:t>
      </w:r>
    </w:p>
    <w:p w14:paraId="68362134">
      <w:pPr>
        <w:spacing w:before="1" w:line="402" w:lineRule="auto"/>
        <w:ind w:left="11" w:right="73" w:firstLine="430"/>
        <w:rPr>
          <w:rFonts w:hint="eastAsia" w:ascii="仿宋" w:hAnsi="仿宋" w:eastAsia="仿宋" w:cs="仿宋"/>
          <w:sz w:val="20"/>
          <w:szCs w:val="20"/>
        </w:rPr>
      </w:pPr>
      <w:r>
        <w:rPr>
          <w:rFonts w:hint="eastAsia" w:ascii="仿宋" w:hAnsi="仿宋" w:eastAsia="仿宋" w:cs="仿宋"/>
          <w:spacing w:val="9"/>
          <w:sz w:val="20"/>
          <w:szCs w:val="20"/>
        </w:rPr>
        <w:t>13.本单一来源响应文件在单一来源采购文件规定的投标有效期内对我方具有约束力，如果我方在投标有</w:t>
      </w:r>
      <w:r>
        <w:rPr>
          <w:rFonts w:hint="eastAsia" w:ascii="仿宋" w:hAnsi="仿宋" w:eastAsia="仿宋" w:cs="仿宋"/>
          <w:spacing w:val="3"/>
          <w:sz w:val="20"/>
          <w:szCs w:val="20"/>
        </w:rPr>
        <w:t xml:space="preserve"> </w:t>
      </w:r>
      <w:r>
        <w:rPr>
          <w:rFonts w:hint="eastAsia" w:ascii="仿宋" w:hAnsi="仿宋" w:eastAsia="仿宋" w:cs="仿宋"/>
          <w:spacing w:val="8"/>
          <w:sz w:val="20"/>
          <w:szCs w:val="20"/>
        </w:rPr>
        <w:t>效期内撤销投标，其投标保证金将被贵方没收。</w:t>
      </w:r>
    </w:p>
    <w:p w14:paraId="65A9EBF7">
      <w:pPr>
        <w:spacing w:before="1" w:line="226" w:lineRule="auto"/>
        <w:ind w:firstLine="442"/>
        <w:rPr>
          <w:rFonts w:hint="eastAsia" w:ascii="仿宋" w:hAnsi="仿宋" w:eastAsia="仿宋" w:cs="仿宋"/>
          <w:sz w:val="20"/>
          <w:szCs w:val="20"/>
        </w:rPr>
      </w:pPr>
      <w:r>
        <w:rPr>
          <w:rFonts w:hint="eastAsia" w:ascii="仿宋" w:hAnsi="仿宋" w:eastAsia="仿宋" w:cs="仿宋"/>
          <w:spacing w:val="8"/>
          <w:sz w:val="20"/>
          <w:szCs w:val="20"/>
        </w:rPr>
        <w:t>14.如我方中标，在合同签订后</w:t>
      </w:r>
      <w:r>
        <w:rPr>
          <w:rFonts w:hint="eastAsia" w:ascii="仿宋" w:hAnsi="仿宋" w:eastAsia="仿宋" w:cs="仿宋"/>
          <w:spacing w:val="-10"/>
          <w:sz w:val="20"/>
          <w:szCs w:val="20"/>
        </w:rPr>
        <w:t xml:space="preserve"> </w:t>
      </w:r>
      <w:r>
        <w:rPr>
          <w:rFonts w:hint="eastAsia" w:ascii="仿宋" w:hAnsi="仿宋" w:eastAsia="仿宋" w:cs="仿宋"/>
          <w:spacing w:val="8"/>
          <w:sz w:val="20"/>
          <w:szCs w:val="20"/>
        </w:rPr>
        <w:t>3</w:t>
      </w:r>
      <w:r>
        <w:rPr>
          <w:rFonts w:hint="eastAsia" w:ascii="仿宋" w:hAnsi="仿宋" w:eastAsia="仿宋" w:cs="仿宋"/>
          <w:spacing w:val="-38"/>
          <w:sz w:val="20"/>
          <w:szCs w:val="20"/>
        </w:rPr>
        <w:t xml:space="preserve"> </w:t>
      </w:r>
      <w:r>
        <w:rPr>
          <w:rFonts w:hint="eastAsia" w:ascii="仿宋" w:hAnsi="仿宋" w:eastAsia="仿宋" w:cs="仿宋"/>
          <w:spacing w:val="8"/>
          <w:sz w:val="20"/>
          <w:szCs w:val="20"/>
        </w:rPr>
        <w:t>个工作日内向采购代理机构提供采购合同原件一份用于采购资料备案工</w:t>
      </w:r>
    </w:p>
    <w:p w14:paraId="1352CE96">
      <w:pPr>
        <w:spacing w:before="190" w:line="228" w:lineRule="auto"/>
        <w:ind w:firstLine="7"/>
        <w:rPr>
          <w:rFonts w:hint="eastAsia" w:ascii="仿宋" w:hAnsi="仿宋" w:eastAsia="仿宋" w:cs="仿宋"/>
          <w:sz w:val="20"/>
          <w:szCs w:val="20"/>
        </w:rPr>
      </w:pPr>
      <w:r>
        <w:rPr>
          <w:rFonts w:hint="eastAsia" w:ascii="仿宋" w:hAnsi="仿宋" w:eastAsia="仿宋" w:cs="仿宋"/>
          <w:spacing w:val="8"/>
          <w:sz w:val="20"/>
          <w:szCs w:val="20"/>
        </w:rPr>
        <w:t>作，否则投标保证金将被贵方没收。</w:t>
      </w:r>
    </w:p>
    <w:p w14:paraId="53A3D80C">
      <w:pPr>
        <w:spacing w:before="188" w:line="228" w:lineRule="auto"/>
        <w:ind w:firstLine="442"/>
        <w:rPr>
          <w:rFonts w:hint="eastAsia" w:ascii="仿宋" w:hAnsi="仿宋" w:eastAsia="仿宋" w:cs="仿宋"/>
          <w:sz w:val="20"/>
          <w:szCs w:val="20"/>
        </w:rPr>
      </w:pPr>
      <w:r>
        <w:rPr>
          <w:rFonts w:hint="eastAsia" w:ascii="仿宋" w:hAnsi="仿宋" w:eastAsia="仿宋" w:cs="仿宋"/>
          <w:spacing w:val="8"/>
          <w:sz w:val="20"/>
          <w:szCs w:val="20"/>
        </w:rPr>
        <w:t>15.我方在此声明，所递交的单一来源响应文件及有关资料内容完整、真实和准确。</w:t>
      </w:r>
    </w:p>
    <w:p w14:paraId="34C964AE">
      <w:pPr>
        <w:rPr>
          <w:rFonts w:hint="eastAsia" w:ascii="仿宋" w:hAnsi="仿宋" w:eastAsia="仿宋" w:cs="仿宋"/>
        </w:rPr>
        <w:sectPr>
          <w:footerReference r:id="rId14" w:type="default"/>
          <w:pgSz w:w="12240" w:h="15840"/>
          <w:pgMar w:top="1440" w:right="1080" w:bottom="1440" w:left="1080" w:header="737" w:footer="720" w:gutter="0"/>
          <w:pgNumType w:fmt="decimal"/>
          <w:cols w:space="720" w:num="1"/>
        </w:sectPr>
      </w:pPr>
    </w:p>
    <w:p w14:paraId="5A94F684">
      <w:pPr>
        <w:spacing w:line="463" w:lineRule="auto"/>
        <w:rPr>
          <w:rFonts w:hint="eastAsia" w:ascii="仿宋" w:hAnsi="仿宋" w:eastAsia="仿宋" w:cs="仿宋"/>
          <w:sz w:val="21"/>
        </w:rPr>
      </w:pPr>
    </w:p>
    <w:p w14:paraId="237477A1">
      <w:pPr>
        <w:spacing w:before="65" w:line="227" w:lineRule="auto"/>
        <w:rPr>
          <w:rFonts w:hint="eastAsia" w:ascii="仿宋" w:hAnsi="仿宋" w:eastAsia="仿宋" w:cs="仿宋"/>
          <w:sz w:val="20"/>
          <w:szCs w:val="20"/>
        </w:rPr>
      </w:pPr>
      <w:r>
        <w:rPr>
          <w:rFonts w:hint="eastAsia" w:ascii="仿宋" w:hAnsi="仿宋" w:eastAsia="仿宋" w:cs="仿宋"/>
          <w:spacing w:val="8"/>
          <w:sz w:val="20"/>
          <w:szCs w:val="20"/>
        </w:rPr>
        <w:t>与本投标有关的一切正式往来信函请寄：</w:t>
      </w:r>
    </w:p>
    <w:p w14:paraId="4A7040B0">
      <w:pPr>
        <w:spacing w:before="164" w:line="237" w:lineRule="auto"/>
        <w:ind w:firstLine="115"/>
        <w:rPr>
          <w:rFonts w:hint="eastAsia" w:ascii="仿宋" w:hAnsi="仿宋" w:eastAsia="仿宋" w:cs="仿宋"/>
          <w:sz w:val="20"/>
          <w:szCs w:val="20"/>
        </w:rPr>
      </w:pPr>
      <w:r>
        <w:rPr>
          <w:rFonts w:hint="eastAsia" w:ascii="仿宋" w:hAnsi="仿宋" w:eastAsia="仿宋" w:cs="仿宋"/>
          <w:spacing w:val="-17"/>
          <w:w w:val="86"/>
          <w:sz w:val="20"/>
          <w:szCs w:val="20"/>
        </w:rPr>
        <w:t>地址：</w:t>
      </w:r>
      <w:r>
        <w:rPr>
          <w:rFonts w:hint="eastAsia" w:ascii="仿宋" w:hAnsi="仿宋" w:eastAsia="仿宋" w:cs="仿宋"/>
          <w:sz w:val="20"/>
          <w:szCs w:val="20"/>
          <w:u w:val="single" w:color="auto"/>
        </w:rPr>
        <w:t xml:space="preserve">                            </w:t>
      </w:r>
    </w:p>
    <w:p w14:paraId="40E86E35">
      <w:pPr>
        <w:spacing w:before="151" w:line="408" w:lineRule="exact"/>
        <w:ind w:firstLine="114"/>
        <w:rPr>
          <w:rFonts w:hint="eastAsia" w:ascii="仿宋" w:hAnsi="仿宋" w:eastAsia="仿宋" w:cs="仿宋"/>
          <w:sz w:val="20"/>
          <w:szCs w:val="20"/>
        </w:rPr>
      </w:pPr>
      <w:r>
        <w:rPr>
          <w:rFonts w:hint="eastAsia" w:ascii="仿宋" w:hAnsi="仿宋" w:eastAsia="仿宋" w:cs="仿宋"/>
          <w:spacing w:val="-17"/>
          <w:w w:val="86"/>
          <w:position w:val="15"/>
          <w:sz w:val="20"/>
          <w:szCs w:val="20"/>
        </w:rPr>
        <w:t>传真：</w:t>
      </w:r>
      <w:r>
        <w:rPr>
          <w:rFonts w:hint="eastAsia" w:ascii="仿宋" w:hAnsi="仿宋" w:eastAsia="仿宋" w:cs="仿宋"/>
          <w:position w:val="15"/>
          <w:sz w:val="20"/>
          <w:szCs w:val="20"/>
          <w:u w:val="single" w:color="auto"/>
        </w:rPr>
        <w:t xml:space="preserve">                                </w:t>
      </w:r>
    </w:p>
    <w:p w14:paraId="208715DE">
      <w:pPr>
        <w:spacing w:line="229" w:lineRule="auto"/>
        <w:ind w:firstLine="140"/>
        <w:rPr>
          <w:rFonts w:hint="eastAsia" w:ascii="仿宋" w:hAnsi="仿宋" w:eastAsia="仿宋" w:cs="仿宋"/>
          <w:sz w:val="20"/>
          <w:szCs w:val="20"/>
        </w:rPr>
      </w:pPr>
      <w:r>
        <w:rPr>
          <w:rFonts w:hint="eastAsia" w:ascii="仿宋" w:hAnsi="仿宋" w:eastAsia="仿宋" w:cs="仿宋"/>
          <w:spacing w:val="-16"/>
          <w:w w:val="83"/>
          <w:sz w:val="20"/>
          <w:szCs w:val="20"/>
        </w:rPr>
        <w:t>电话：</w:t>
      </w:r>
      <w:r>
        <w:rPr>
          <w:rFonts w:hint="eastAsia" w:ascii="仿宋" w:hAnsi="仿宋" w:eastAsia="仿宋" w:cs="仿宋"/>
          <w:sz w:val="20"/>
          <w:szCs w:val="20"/>
          <w:u w:val="single" w:color="auto"/>
        </w:rPr>
        <w:t xml:space="preserve">                            </w:t>
      </w:r>
    </w:p>
    <w:p w14:paraId="47381614">
      <w:pPr>
        <w:spacing w:before="159" w:line="228" w:lineRule="auto"/>
        <w:ind w:firstLine="140"/>
        <w:rPr>
          <w:rFonts w:hint="eastAsia" w:ascii="仿宋" w:hAnsi="仿宋" w:eastAsia="仿宋" w:cs="仿宋"/>
          <w:sz w:val="20"/>
          <w:szCs w:val="20"/>
        </w:rPr>
      </w:pPr>
      <w:r>
        <w:rPr>
          <w:rFonts w:hint="eastAsia" w:ascii="仿宋" w:hAnsi="仿宋" w:eastAsia="仿宋" w:cs="仿宋"/>
          <w:spacing w:val="-19"/>
          <w:w w:val="97"/>
          <w:sz w:val="20"/>
          <w:szCs w:val="20"/>
        </w:rPr>
        <w:t>电子函件：</w:t>
      </w:r>
      <w:r>
        <w:rPr>
          <w:rFonts w:hint="eastAsia" w:ascii="仿宋" w:hAnsi="仿宋" w:eastAsia="仿宋" w:cs="仿宋"/>
          <w:sz w:val="20"/>
          <w:szCs w:val="20"/>
          <w:u w:val="single" w:color="auto"/>
        </w:rPr>
        <w:t xml:space="preserve">                            </w:t>
      </w:r>
    </w:p>
    <w:p w14:paraId="4411066D">
      <w:pPr>
        <w:spacing w:line="251" w:lineRule="auto"/>
        <w:rPr>
          <w:rFonts w:hint="eastAsia" w:ascii="仿宋" w:hAnsi="仿宋" w:eastAsia="仿宋" w:cs="仿宋"/>
          <w:sz w:val="21"/>
        </w:rPr>
      </w:pPr>
    </w:p>
    <w:p w14:paraId="7F8A5E29">
      <w:pPr>
        <w:spacing w:line="252" w:lineRule="auto"/>
        <w:rPr>
          <w:rFonts w:hint="eastAsia" w:ascii="仿宋" w:hAnsi="仿宋" w:eastAsia="仿宋" w:cs="仿宋"/>
          <w:sz w:val="21"/>
        </w:rPr>
      </w:pPr>
    </w:p>
    <w:p w14:paraId="0BC28344">
      <w:pPr>
        <w:spacing w:before="65" w:line="408" w:lineRule="exact"/>
        <w:ind w:firstLine="2309"/>
        <w:rPr>
          <w:rFonts w:hint="eastAsia" w:ascii="仿宋" w:hAnsi="仿宋" w:eastAsia="仿宋" w:cs="仿宋"/>
          <w:sz w:val="20"/>
          <w:szCs w:val="20"/>
        </w:rPr>
      </w:pPr>
      <w:r>
        <w:rPr>
          <w:rFonts w:hint="eastAsia" w:ascii="仿宋" w:hAnsi="仿宋" w:eastAsia="仿宋" w:cs="仿宋"/>
          <w:spacing w:val="12"/>
          <w:position w:val="15"/>
          <w:sz w:val="20"/>
          <w:szCs w:val="20"/>
        </w:rPr>
        <w:t>投标人（盖章</w:t>
      </w:r>
      <w:r>
        <w:rPr>
          <w:rFonts w:hint="eastAsia" w:ascii="仿宋" w:hAnsi="仿宋" w:eastAsia="仿宋" w:cs="仿宋"/>
          <w:spacing w:val="-66"/>
          <w:position w:val="15"/>
          <w:sz w:val="20"/>
          <w:szCs w:val="20"/>
        </w:rPr>
        <w:t>）</w:t>
      </w:r>
      <w:r>
        <w:rPr>
          <w:rFonts w:hint="eastAsia" w:ascii="仿宋" w:hAnsi="仿宋" w:eastAsia="仿宋" w:cs="仿宋"/>
          <w:spacing w:val="20"/>
          <w:position w:val="15"/>
          <w:sz w:val="20"/>
          <w:szCs w:val="20"/>
        </w:rPr>
        <w:t xml:space="preserve"> </w:t>
      </w:r>
      <w:r>
        <w:rPr>
          <w:rFonts w:hint="eastAsia" w:ascii="仿宋" w:hAnsi="仿宋" w:eastAsia="仿宋" w:cs="仿宋"/>
          <w:spacing w:val="-66"/>
          <w:position w:val="15"/>
          <w:sz w:val="20"/>
          <w:szCs w:val="20"/>
        </w:rPr>
        <w:t>：</w:t>
      </w:r>
      <w:r>
        <w:rPr>
          <w:rFonts w:hint="eastAsia" w:ascii="仿宋" w:hAnsi="仿宋" w:eastAsia="仿宋" w:cs="仿宋"/>
          <w:position w:val="15"/>
          <w:sz w:val="20"/>
          <w:szCs w:val="20"/>
          <w:u w:val="single" w:color="auto"/>
        </w:rPr>
        <w:t xml:space="preserve">                               </w:t>
      </w:r>
    </w:p>
    <w:p w14:paraId="1E6FA7E1">
      <w:pPr>
        <w:spacing w:before="1" w:line="227" w:lineRule="auto"/>
        <w:ind w:firstLine="2307"/>
        <w:rPr>
          <w:rFonts w:hint="eastAsia" w:ascii="仿宋" w:hAnsi="仿宋" w:eastAsia="仿宋" w:cs="仿宋"/>
          <w:sz w:val="20"/>
          <w:szCs w:val="20"/>
        </w:rPr>
      </w:pPr>
      <w:r>
        <w:rPr>
          <w:rFonts w:hint="eastAsia" w:ascii="仿宋" w:hAnsi="仿宋" w:eastAsia="仿宋" w:cs="仿宋"/>
          <w:spacing w:val="11"/>
          <w:sz w:val="20"/>
          <w:szCs w:val="20"/>
        </w:rPr>
        <w:t>法定代表人或委托代理人（签字</w:t>
      </w:r>
      <w:r>
        <w:rPr>
          <w:rFonts w:hint="eastAsia" w:ascii="仿宋" w:hAnsi="仿宋" w:eastAsia="仿宋" w:cs="仿宋"/>
          <w:spacing w:val="-66"/>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66"/>
          <w:sz w:val="20"/>
          <w:szCs w:val="20"/>
        </w:rPr>
        <w:t>：</w:t>
      </w:r>
      <w:r>
        <w:rPr>
          <w:rFonts w:hint="eastAsia" w:ascii="仿宋" w:hAnsi="仿宋" w:eastAsia="仿宋" w:cs="仿宋"/>
          <w:sz w:val="20"/>
          <w:szCs w:val="20"/>
          <w:u w:val="single" w:color="auto"/>
        </w:rPr>
        <w:t xml:space="preserve">              </w:t>
      </w:r>
    </w:p>
    <w:p w14:paraId="1D53A40D">
      <w:pPr>
        <w:spacing w:before="161" w:line="228" w:lineRule="auto"/>
        <w:ind w:firstLine="2342"/>
        <w:rPr>
          <w:rFonts w:hint="eastAsia" w:ascii="仿宋" w:hAnsi="仿宋" w:eastAsia="仿宋" w:cs="仿宋"/>
          <w:sz w:val="20"/>
          <w:szCs w:val="20"/>
        </w:rPr>
      </w:pPr>
      <w:r>
        <w:rPr>
          <w:rFonts w:hint="eastAsia" w:ascii="仿宋" w:hAnsi="仿宋" w:eastAsia="仿宋" w:cs="仿宋"/>
          <w:spacing w:val="11"/>
          <w:sz w:val="20"/>
          <w:szCs w:val="20"/>
        </w:rPr>
        <w:t>日期：        年   月   日</w:t>
      </w:r>
    </w:p>
    <w:p w14:paraId="3DAE188E">
      <w:pPr>
        <w:spacing w:line="245" w:lineRule="auto"/>
        <w:rPr>
          <w:rFonts w:hint="eastAsia" w:ascii="仿宋" w:hAnsi="仿宋" w:eastAsia="仿宋" w:cs="仿宋"/>
          <w:sz w:val="21"/>
        </w:rPr>
      </w:pPr>
    </w:p>
    <w:p w14:paraId="617C7574">
      <w:pPr>
        <w:spacing w:line="245" w:lineRule="auto"/>
        <w:rPr>
          <w:rFonts w:hint="eastAsia" w:ascii="仿宋" w:hAnsi="仿宋" w:eastAsia="仿宋" w:cs="仿宋"/>
          <w:sz w:val="21"/>
        </w:rPr>
      </w:pPr>
    </w:p>
    <w:p w14:paraId="3D2A0930">
      <w:pPr>
        <w:spacing w:line="245" w:lineRule="auto"/>
        <w:rPr>
          <w:rFonts w:hint="eastAsia" w:ascii="仿宋" w:hAnsi="仿宋" w:eastAsia="仿宋" w:cs="仿宋"/>
          <w:sz w:val="21"/>
        </w:rPr>
      </w:pPr>
    </w:p>
    <w:p w14:paraId="5A594ABC">
      <w:pPr>
        <w:spacing w:line="245" w:lineRule="auto"/>
        <w:rPr>
          <w:rFonts w:hint="eastAsia" w:ascii="仿宋" w:hAnsi="仿宋" w:eastAsia="仿宋" w:cs="仿宋"/>
          <w:sz w:val="21"/>
        </w:rPr>
      </w:pPr>
    </w:p>
    <w:p w14:paraId="14ECC56C">
      <w:pPr>
        <w:spacing w:line="245" w:lineRule="auto"/>
        <w:rPr>
          <w:rFonts w:hint="eastAsia" w:ascii="仿宋" w:hAnsi="仿宋" w:eastAsia="仿宋" w:cs="仿宋"/>
          <w:sz w:val="21"/>
        </w:rPr>
      </w:pPr>
    </w:p>
    <w:p w14:paraId="11D98ABB">
      <w:pPr>
        <w:spacing w:line="245" w:lineRule="auto"/>
        <w:rPr>
          <w:rFonts w:hint="eastAsia" w:ascii="仿宋" w:hAnsi="仿宋" w:eastAsia="仿宋" w:cs="仿宋"/>
          <w:sz w:val="21"/>
        </w:rPr>
      </w:pPr>
    </w:p>
    <w:p w14:paraId="0FBEDF44">
      <w:pPr>
        <w:spacing w:line="245" w:lineRule="auto"/>
        <w:rPr>
          <w:rFonts w:hint="eastAsia" w:ascii="仿宋" w:hAnsi="仿宋" w:eastAsia="仿宋" w:cs="仿宋"/>
          <w:sz w:val="21"/>
        </w:rPr>
      </w:pPr>
    </w:p>
    <w:p w14:paraId="46F56E88">
      <w:pPr>
        <w:spacing w:line="245" w:lineRule="auto"/>
        <w:rPr>
          <w:rFonts w:hint="eastAsia" w:ascii="仿宋" w:hAnsi="仿宋" w:eastAsia="仿宋" w:cs="仿宋"/>
          <w:sz w:val="21"/>
        </w:rPr>
      </w:pPr>
    </w:p>
    <w:p w14:paraId="129F2DED">
      <w:pPr>
        <w:spacing w:line="245" w:lineRule="auto"/>
        <w:rPr>
          <w:rFonts w:hint="eastAsia" w:ascii="仿宋" w:hAnsi="仿宋" w:eastAsia="仿宋" w:cs="仿宋"/>
          <w:sz w:val="21"/>
        </w:rPr>
      </w:pPr>
    </w:p>
    <w:p w14:paraId="70333FEB">
      <w:pPr>
        <w:spacing w:line="245" w:lineRule="auto"/>
        <w:rPr>
          <w:rFonts w:hint="eastAsia" w:ascii="仿宋" w:hAnsi="仿宋" w:eastAsia="仿宋" w:cs="仿宋"/>
          <w:sz w:val="21"/>
        </w:rPr>
      </w:pPr>
    </w:p>
    <w:p w14:paraId="5C790FAF">
      <w:pPr>
        <w:spacing w:line="245" w:lineRule="auto"/>
        <w:rPr>
          <w:rFonts w:hint="eastAsia" w:ascii="仿宋" w:hAnsi="仿宋" w:eastAsia="仿宋" w:cs="仿宋"/>
          <w:sz w:val="21"/>
        </w:rPr>
      </w:pPr>
    </w:p>
    <w:p w14:paraId="49F25552">
      <w:pPr>
        <w:spacing w:line="245" w:lineRule="auto"/>
        <w:rPr>
          <w:rFonts w:hint="eastAsia" w:ascii="仿宋" w:hAnsi="仿宋" w:eastAsia="仿宋" w:cs="仿宋"/>
          <w:sz w:val="21"/>
        </w:rPr>
      </w:pPr>
    </w:p>
    <w:p w14:paraId="718C1830">
      <w:pPr>
        <w:spacing w:line="245" w:lineRule="auto"/>
        <w:rPr>
          <w:rFonts w:hint="eastAsia" w:ascii="仿宋" w:hAnsi="仿宋" w:eastAsia="仿宋" w:cs="仿宋"/>
          <w:sz w:val="21"/>
        </w:rPr>
      </w:pPr>
    </w:p>
    <w:p w14:paraId="7F36E96F">
      <w:pPr>
        <w:spacing w:line="245" w:lineRule="auto"/>
        <w:rPr>
          <w:rFonts w:hint="eastAsia" w:ascii="仿宋" w:hAnsi="仿宋" w:eastAsia="仿宋" w:cs="仿宋"/>
          <w:sz w:val="21"/>
        </w:rPr>
      </w:pPr>
    </w:p>
    <w:p w14:paraId="23FD93A6">
      <w:pPr>
        <w:spacing w:line="245" w:lineRule="auto"/>
        <w:rPr>
          <w:rFonts w:hint="eastAsia" w:ascii="仿宋" w:hAnsi="仿宋" w:eastAsia="仿宋" w:cs="仿宋"/>
          <w:sz w:val="21"/>
        </w:rPr>
      </w:pPr>
    </w:p>
    <w:p w14:paraId="372D0968">
      <w:pPr>
        <w:spacing w:line="245" w:lineRule="auto"/>
        <w:rPr>
          <w:rFonts w:hint="eastAsia" w:ascii="仿宋" w:hAnsi="仿宋" w:eastAsia="仿宋" w:cs="仿宋"/>
          <w:sz w:val="21"/>
        </w:rPr>
      </w:pPr>
    </w:p>
    <w:p w14:paraId="2273839C">
      <w:pPr>
        <w:spacing w:line="246" w:lineRule="auto"/>
        <w:rPr>
          <w:rFonts w:hint="eastAsia" w:ascii="仿宋" w:hAnsi="仿宋" w:eastAsia="仿宋" w:cs="仿宋"/>
          <w:sz w:val="21"/>
        </w:rPr>
      </w:pPr>
    </w:p>
    <w:p w14:paraId="049E4D8B">
      <w:pPr>
        <w:spacing w:line="246" w:lineRule="auto"/>
        <w:rPr>
          <w:rFonts w:hint="eastAsia" w:ascii="仿宋" w:hAnsi="仿宋" w:eastAsia="仿宋" w:cs="仿宋"/>
          <w:sz w:val="21"/>
        </w:rPr>
      </w:pPr>
    </w:p>
    <w:p w14:paraId="5640AA08">
      <w:pPr>
        <w:spacing w:line="246" w:lineRule="auto"/>
        <w:rPr>
          <w:rFonts w:hint="eastAsia" w:ascii="仿宋" w:hAnsi="仿宋" w:eastAsia="仿宋" w:cs="仿宋"/>
          <w:sz w:val="21"/>
        </w:rPr>
      </w:pPr>
    </w:p>
    <w:p w14:paraId="5E49EFE4">
      <w:pPr>
        <w:spacing w:line="246" w:lineRule="auto"/>
        <w:rPr>
          <w:rFonts w:hint="eastAsia" w:ascii="仿宋" w:hAnsi="仿宋" w:eastAsia="仿宋" w:cs="仿宋"/>
          <w:sz w:val="21"/>
        </w:rPr>
      </w:pPr>
    </w:p>
    <w:p w14:paraId="77A9C6BB">
      <w:pPr>
        <w:spacing w:line="246" w:lineRule="auto"/>
        <w:rPr>
          <w:rFonts w:hint="eastAsia" w:ascii="仿宋" w:hAnsi="仿宋" w:eastAsia="仿宋" w:cs="仿宋"/>
          <w:sz w:val="21"/>
        </w:rPr>
      </w:pPr>
    </w:p>
    <w:p w14:paraId="4395FE78">
      <w:pPr>
        <w:spacing w:line="246" w:lineRule="auto"/>
        <w:rPr>
          <w:rFonts w:hint="eastAsia" w:ascii="仿宋" w:hAnsi="仿宋" w:eastAsia="仿宋" w:cs="仿宋"/>
          <w:sz w:val="21"/>
        </w:rPr>
      </w:pPr>
    </w:p>
    <w:p w14:paraId="6B9977C4">
      <w:pPr>
        <w:spacing w:line="246" w:lineRule="auto"/>
        <w:rPr>
          <w:rFonts w:hint="eastAsia" w:ascii="仿宋" w:hAnsi="仿宋" w:eastAsia="仿宋" w:cs="仿宋"/>
          <w:sz w:val="21"/>
        </w:rPr>
      </w:pPr>
    </w:p>
    <w:p w14:paraId="602F2FDB">
      <w:pPr>
        <w:spacing w:line="246" w:lineRule="auto"/>
        <w:rPr>
          <w:rFonts w:hint="eastAsia" w:ascii="仿宋" w:hAnsi="仿宋" w:eastAsia="仿宋" w:cs="仿宋"/>
          <w:sz w:val="21"/>
        </w:rPr>
      </w:pPr>
    </w:p>
    <w:p w14:paraId="12C80DE1">
      <w:pPr>
        <w:spacing w:line="246" w:lineRule="auto"/>
        <w:rPr>
          <w:rFonts w:hint="eastAsia" w:ascii="仿宋" w:hAnsi="仿宋" w:eastAsia="仿宋" w:cs="仿宋"/>
          <w:sz w:val="21"/>
        </w:rPr>
      </w:pPr>
    </w:p>
    <w:p w14:paraId="29947B41">
      <w:pPr>
        <w:spacing w:line="246" w:lineRule="auto"/>
        <w:rPr>
          <w:rFonts w:hint="eastAsia" w:ascii="仿宋" w:hAnsi="仿宋" w:eastAsia="仿宋" w:cs="仿宋"/>
          <w:sz w:val="21"/>
        </w:rPr>
      </w:pPr>
    </w:p>
    <w:p w14:paraId="53E14A77">
      <w:pPr>
        <w:spacing w:line="246" w:lineRule="auto"/>
        <w:rPr>
          <w:rFonts w:hint="eastAsia" w:ascii="仿宋" w:hAnsi="仿宋" w:eastAsia="仿宋" w:cs="仿宋"/>
          <w:sz w:val="21"/>
        </w:rPr>
      </w:pPr>
    </w:p>
    <w:p w14:paraId="4032C007">
      <w:pPr>
        <w:spacing w:line="246" w:lineRule="auto"/>
        <w:rPr>
          <w:rFonts w:hint="eastAsia" w:ascii="仿宋" w:hAnsi="仿宋" w:eastAsia="仿宋" w:cs="仿宋"/>
          <w:sz w:val="21"/>
        </w:rPr>
      </w:pPr>
    </w:p>
    <w:p w14:paraId="3D13FACB">
      <w:pPr>
        <w:spacing w:line="246" w:lineRule="auto"/>
        <w:rPr>
          <w:rFonts w:hint="eastAsia" w:ascii="仿宋" w:hAnsi="仿宋" w:eastAsia="仿宋" w:cs="仿宋"/>
          <w:sz w:val="21"/>
        </w:rPr>
      </w:pPr>
    </w:p>
    <w:p w14:paraId="3F8BFF04">
      <w:pPr>
        <w:spacing w:line="246" w:lineRule="auto"/>
        <w:rPr>
          <w:rFonts w:hint="eastAsia" w:ascii="仿宋" w:hAnsi="仿宋" w:eastAsia="仿宋" w:cs="仿宋"/>
          <w:sz w:val="21"/>
        </w:rPr>
      </w:pPr>
    </w:p>
    <w:p w14:paraId="10F63833">
      <w:pPr>
        <w:spacing w:line="246" w:lineRule="auto"/>
        <w:rPr>
          <w:rFonts w:hint="eastAsia" w:ascii="仿宋" w:hAnsi="仿宋" w:eastAsia="仿宋" w:cs="仿宋"/>
          <w:sz w:val="21"/>
        </w:rPr>
      </w:pPr>
    </w:p>
    <w:p w14:paraId="198F6A3F">
      <w:pPr>
        <w:rPr>
          <w:rFonts w:hint="eastAsia" w:ascii="仿宋" w:hAnsi="仿宋" w:eastAsia="仿宋" w:cs="仿宋"/>
        </w:rPr>
        <w:sectPr>
          <w:footerReference r:id="rId15" w:type="default"/>
          <w:pgSz w:w="12240" w:h="15840"/>
          <w:pgMar w:top="1440" w:right="1080" w:bottom="1440" w:left="1080" w:header="737" w:footer="720" w:gutter="0"/>
          <w:pgNumType w:fmt="decimal"/>
          <w:cols w:space="720" w:num="1"/>
        </w:sectPr>
      </w:pPr>
    </w:p>
    <w:p w14:paraId="31CD460D">
      <w:pPr>
        <w:spacing w:before="128" w:line="226" w:lineRule="auto"/>
        <w:ind w:firstLine="41"/>
        <w:outlineLvl w:val="2"/>
        <w:rPr>
          <w:rFonts w:hint="eastAsia" w:ascii="仿宋" w:hAnsi="仿宋" w:eastAsia="仿宋" w:cs="仿宋"/>
          <w:sz w:val="23"/>
          <w:szCs w:val="23"/>
        </w:rPr>
      </w:pPr>
      <w:bookmarkStart w:id="61" w:name="_Toc22784"/>
      <w:r>
        <w:rPr>
          <w:rFonts w:hint="eastAsia" w:ascii="仿宋" w:hAnsi="仿宋" w:eastAsia="仿宋" w:cs="仿宋"/>
          <w:spacing w:val="6"/>
          <w:sz w:val="23"/>
          <w:szCs w:val="23"/>
          <w14:textOutline w14:w="4358" w14:cap="sq" w14:cmpd="sng">
            <w14:solidFill>
              <w14:srgbClr w14:val="000000"/>
            </w14:solidFill>
            <w14:prstDash w14:val="solid"/>
            <w14:bevel/>
          </w14:textOutline>
        </w:rPr>
        <w:t>5.2.2</w:t>
      </w:r>
      <w:r>
        <w:rPr>
          <w:rFonts w:hint="eastAsia" w:ascii="仿宋" w:hAnsi="仿宋" w:eastAsia="仿宋" w:cs="仿宋"/>
          <w:spacing w:val="25"/>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开标一览表(报价表）</w:t>
      </w:r>
      <w:bookmarkEnd w:id="61"/>
    </w:p>
    <w:p w14:paraId="27A607C8">
      <w:pPr>
        <w:spacing w:before="44" w:line="223" w:lineRule="auto"/>
        <w:ind w:firstLine="3420"/>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开标一览表（报价表）</w:t>
      </w:r>
    </w:p>
    <w:p w14:paraId="478E33B9">
      <w:pPr>
        <w:spacing w:before="228" w:line="228" w:lineRule="auto"/>
        <w:ind w:firstLine="39"/>
        <w:rPr>
          <w:rFonts w:hint="eastAsia" w:ascii="仿宋" w:hAnsi="仿宋" w:eastAsia="仿宋" w:cs="仿宋"/>
          <w:sz w:val="20"/>
          <w:szCs w:val="20"/>
        </w:rPr>
      </w:pPr>
      <w:r>
        <w:rPr>
          <w:rFonts w:hint="eastAsia" w:ascii="仿宋" w:hAnsi="仿宋" w:eastAsia="仿宋" w:cs="仿宋"/>
          <w:spacing w:val="11"/>
          <w:sz w:val="20"/>
          <w:szCs w:val="20"/>
        </w:rPr>
        <w:t>项目名称（标段号</w:t>
      </w:r>
      <w:r>
        <w:rPr>
          <w:rFonts w:hint="eastAsia" w:ascii="仿宋" w:hAnsi="仿宋" w:eastAsia="仿宋" w:cs="仿宋"/>
          <w:spacing w:val="-64"/>
          <w:sz w:val="20"/>
          <w:szCs w:val="20"/>
        </w:rPr>
        <w:t>）</w:t>
      </w:r>
      <w:r>
        <w:rPr>
          <w:rFonts w:hint="eastAsia" w:ascii="仿宋" w:hAnsi="仿宋" w:eastAsia="仿宋" w:cs="仿宋"/>
          <w:spacing w:val="19"/>
          <w:sz w:val="20"/>
          <w:szCs w:val="20"/>
        </w:rPr>
        <w:t xml:space="preserve"> </w:t>
      </w:r>
      <w:r>
        <w:rPr>
          <w:rFonts w:hint="eastAsia" w:ascii="仿宋" w:hAnsi="仿宋" w:eastAsia="仿宋" w:cs="仿宋"/>
          <w:spacing w:val="-64"/>
          <w:sz w:val="20"/>
          <w:szCs w:val="20"/>
        </w:rPr>
        <w:t>：</w:t>
      </w:r>
      <w:r>
        <w:rPr>
          <w:rFonts w:hint="eastAsia" w:ascii="仿宋" w:hAnsi="仿宋" w:eastAsia="仿宋" w:cs="仿宋"/>
          <w:sz w:val="20"/>
          <w:szCs w:val="20"/>
          <w:u w:val="single" w:color="auto"/>
        </w:rPr>
        <w:t xml:space="preserve">                           </w:t>
      </w:r>
    </w:p>
    <w:p w14:paraId="4DC721F7">
      <w:pPr>
        <w:spacing w:before="162" w:line="228" w:lineRule="auto"/>
        <w:ind w:firstLine="39"/>
        <w:rPr>
          <w:rFonts w:hint="eastAsia" w:ascii="仿宋" w:hAnsi="仿宋" w:eastAsia="仿宋" w:cs="仿宋"/>
          <w:sz w:val="20"/>
          <w:szCs w:val="20"/>
        </w:rPr>
      </w:pPr>
      <w:r>
        <w:rPr>
          <w:rFonts w:hint="eastAsia" w:ascii="仿宋" w:hAnsi="仿宋" w:eastAsia="仿宋" w:cs="仿宋"/>
          <w:spacing w:val="-19"/>
          <w:w w:val="98"/>
          <w:sz w:val="20"/>
          <w:szCs w:val="20"/>
        </w:rPr>
        <w:t>项目编号：</w:t>
      </w:r>
      <w:r>
        <w:rPr>
          <w:rFonts w:hint="eastAsia" w:ascii="仿宋" w:hAnsi="仿宋" w:eastAsia="仿宋" w:cs="仿宋"/>
          <w:sz w:val="20"/>
          <w:szCs w:val="20"/>
          <w:u w:val="single" w:color="auto"/>
        </w:rPr>
        <w:t xml:space="preserve">                                       </w:t>
      </w:r>
    </w:p>
    <w:p w14:paraId="7195971B">
      <w:pPr>
        <w:spacing w:line="130" w:lineRule="exact"/>
        <w:rPr>
          <w:rFonts w:hint="eastAsia" w:ascii="仿宋" w:hAnsi="仿宋" w:eastAsia="仿宋" w:cs="仿宋"/>
        </w:rPr>
      </w:pPr>
    </w:p>
    <w:tbl>
      <w:tblPr>
        <w:tblStyle w:val="17"/>
        <w:tblW w:w="10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2"/>
        <w:gridCol w:w="3277"/>
        <w:gridCol w:w="1589"/>
        <w:gridCol w:w="3045"/>
      </w:tblGrid>
      <w:tr w14:paraId="417B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112" w:type="dxa"/>
            <w:vAlign w:val="top"/>
          </w:tcPr>
          <w:p w14:paraId="716A979B">
            <w:pPr>
              <w:spacing w:before="149" w:line="228" w:lineRule="auto"/>
              <w:ind w:firstLine="120"/>
              <w:rPr>
                <w:rFonts w:hint="eastAsia" w:ascii="仿宋" w:hAnsi="仿宋" w:eastAsia="仿宋" w:cs="仿宋"/>
                <w:sz w:val="20"/>
                <w:szCs w:val="20"/>
              </w:rPr>
            </w:pPr>
            <w:r>
              <w:rPr>
                <w:rFonts w:hint="eastAsia" w:ascii="仿宋" w:hAnsi="仿宋" w:eastAsia="仿宋" w:cs="仿宋"/>
                <w:spacing w:val="7"/>
                <w:sz w:val="20"/>
                <w:szCs w:val="20"/>
              </w:rPr>
              <w:t>项目名称（标段号）</w:t>
            </w:r>
          </w:p>
        </w:tc>
        <w:tc>
          <w:tcPr>
            <w:tcW w:w="7911" w:type="dxa"/>
            <w:gridSpan w:val="3"/>
            <w:vAlign w:val="top"/>
          </w:tcPr>
          <w:p w14:paraId="12CD1E78">
            <w:pPr>
              <w:rPr>
                <w:rFonts w:hint="eastAsia" w:ascii="仿宋" w:hAnsi="仿宋" w:eastAsia="仿宋" w:cs="仿宋"/>
                <w:sz w:val="21"/>
              </w:rPr>
            </w:pPr>
          </w:p>
        </w:tc>
      </w:tr>
      <w:tr w14:paraId="559D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2112" w:type="dxa"/>
            <w:vMerge w:val="restart"/>
            <w:tcBorders>
              <w:bottom w:val="nil"/>
            </w:tcBorders>
            <w:vAlign w:val="top"/>
          </w:tcPr>
          <w:p w14:paraId="29CA0B17">
            <w:pPr>
              <w:spacing w:line="251" w:lineRule="auto"/>
              <w:rPr>
                <w:rFonts w:hint="eastAsia" w:ascii="仿宋" w:hAnsi="仿宋" w:eastAsia="仿宋" w:cs="仿宋"/>
                <w:sz w:val="21"/>
              </w:rPr>
            </w:pPr>
          </w:p>
          <w:p w14:paraId="32F8F40D">
            <w:pPr>
              <w:spacing w:line="251" w:lineRule="auto"/>
              <w:rPr>
                <w:rFonts w:hint="eastAsia" w:ascii="仿宋" w:hAnsi="仿宋" w:eastAsia="仿宋" w:cs="仿宋"/>
                <w:sz w:val="21"/>
              </w:rPr>
            </w:pPr>
          </w:p>
          <w:p w14:paraId="5BBB7127">
            <w:pPr>
              <w:spacing w:line="251" w:lineRule="auto"/>
              <w:rPr>
                <w:rFonts w:hint="eastAsia" w:ascii="仿宋" w:hAnsi="仿宋" w:eastAsia="仿宋" w:cs="仿宋"/>
                <w:sz w:val="21"/>
              </w:rPr>
            </w:pPr>
          </w:p>
          <w:p w14:paraId="0CFF89C0">
            <w:pPr>
              <w:spacing w:line="251" w:lineRule="auto"/>
              <w:rPr>
                <w:rFonts w:hint="eastAsia" w:ascii="仿宋" w:hAnsi="仿宋" w:eastAsia="仿宋" w:cs="仿宋"/>
                <w:sz w:val="21"/>
              </w:rPr>
            </w:pPr>
          </w:p>
          <w:p w14:paraId="2EB8E725">
            <w:pPr>
              <w:spacing w:line="251" w:lineRule="auto"/>
              <w:rPr>
                <w:rFonts w:hint="eastAsia" w:ascii="仿宋" w:hAnsi="仿宋" w:eastAsia="仿宋" w:cs="仿宋"/>
                <w:sz w:val="21"/>
              </w:rPr>
            </w:pPr>
          </w:p>
          <w:p w14:paraId="3DF9A50A">
            <w:pPr>
              <w:spacing w:line="251" w:lineRule="auto"/>
              <w:rPr>
                <w:rFonts w:hint="eastAsia" w:ascii="仿宋" w:hAnsi="仿宋" w:eastAsia="仿宋" w:cs="仿宋"/>
                <w:sz w:val="21"/>
              </w:rPr>
            </w:pPr>
          </w:p>
          <w:p w14:paraId="0198695A">
            <w:pPr>
              <w:spacing w:line="252" w:lineRule="auto"/>
              <w:rPr>
                <w:rFonts w:hint="eastAsia" w:ascii="仿宋" w:hAnsi="仿宋" w:eastAsia="仿宋" w:cs="仿宋"/>
                <w:sz w:val="21"/>
              </w:rPr>
            </w:pPr>
          </w:p>
          <w:p w14:paraId="331D8D66">
            <w:pPr>
              <w:spacing w:before="65" w:line="226" w:lineRule="auto"/>
              <w:ind w:firstLine="645"/>
              <w:rPr>
                <w:rFonts w:hint="eastAsia" w:ascii="仿宋" w:hAnsi="仿宋" w:eastAsia="仿宋" w:cs="仿宋"/>
                <w:sz w:val="20"/>
                <w:szCs w:val="20"/>
              </w:rPr>
            </w:pPr>
            <w:r>
              <w:rPr>
                <w:rFonts w:hint="eastAsia" w:ascii="仿宋" w:hAnsi="仿宋" w:eastAsia="仿宋" w:cs="仿宋"/>
                <w:spacing w:val="6"/>
                <w:sz w:val="20"/>
                <w:szCs w:val="20"/>
              </w:rPr>
              <w:t>投标报价</w:t>
            </w:r>
          </w:p>
        </w:tc>
        <w:tc>
          <w:tcPr>
            <w:tcW w:w="7911" w:type="dxa"/>
            <w:gridSpan w:val="3"/>
            <w:vAlign w:val="top"/>
          </w:tcPr>
          <w:p w14:paraId="1B3B6A6D">
            <w:pPr>
              <w:spacing w:before="31" w:line="226" w:lineRule="auto"/>
              <w:ind w:firstLine="114"/>
              <w:rPr>
                <w:rFonts w:hint="eastAsia" w:ascii="仿宋" w:hAnsi="仿宋" w:eastAsia="仿宋" w:cs="仿宋"/>
                <w:sz w:val="20"/>
                <w:szCs w:val="20"/>
              </w:rPr>
            </w:pPr>
            <w:r>
              <w:rPr>
                <w:rFonts w:hint="eastAsia" w:ascii="仿宋" w:hAnsi="仿宋" w:eastAsia="仿宋" w:cs="仿宋"/>
                <w:spacing w:val="5"/>
                <w:sz w:val="20"/>
                <w:szCs w:val="20"/>
              </w:rPr>
              <w:t>投标单价：</w:t>
            </w:r>
          </w:p>
          <w:p w14:paraId="6D8BAD0B">
            <w:pPr>
              <w:spacing w:before="299" w:line="665" w:lineRule="exact"/>
              <w:ind w:firstLine="114"/>
              <w:rPr>
                <w:rFonts w:hint="eastAsia" w:ascii="仿宋" w:hAnsi="仿宋" w:eastAsia="仿宋" w:cs="仿宋"/>
                <w:sz w:val="20"/>
                <w:szCs w:val="20"/>
              </w:rPr>
            </w:pPr>
            <w:r>
              <w:rPr>
                <w:rFonts w:hint="eastAsia" w:ascii="仿宋" w:hAnsi="仿宋" w:eastAsia="仿宋" w:cs="仿宋"/>
                <w:spacing w:val="-17"/>
                <w:w w:val="86"/>
                <w:position w:val="36"/>
                <w:sz w:val="20"/>
                <w:szCs w:val="20"/>
              </w:rPr>
              <w:t>大写：</w:t>
            </w:r>
            <w:r>
              <w:rPr>
                <w:rFonts w:hint="eastAsia" w:ascii="仿宋" w:hAnsi="仿宋" w:eastAsia="仿宋" w:cs="仿宋"/>
                <w:position w:val="36"/>
                <w:sz w:val="20"/>
                <w:szCs w:val="20"/>
                <w:u w:val="single" w:color="auto"/>
              </w:rPr>
              <w:t xml:space="preserve">                         </w:t>
            </w:r>
          </w:p>
          <w:p w14:paraId="34532E93">
            <w:pPr>
              <w:spacing w:line="229" w:lineRule="auto"/>
              <w:ind w:firstLine="117"/>
              <w:rPr>
                <w:rFonts w:hint="eastAsia" w:ascii="仿宋" w:hAnsi="仿宋" w:eastAsia="仿宋" w:cs="仿宋"/>
                <w:sz w:val="20"/>
                <w:szCs w:val="20"/>
              </w:rPr>
            </w:pPr>
            <w:r>
              <w:rPr>
                <w:rFonts w:hint="eastAsia" w:ascii="仿宋" w:hAnsi="仿宋" w:eastAsia="仿宋" w:cs="仿宋"/>
                <w:spacing w:val="-17"/>
                <w:w w:val="86"/>
                <w:sz w:val="20"/>
                <w:szCs w:val="20"/>
              </w:rPr>
              <w:t>小写：</w:t>
            </w:r>
            <w:r>
              <w:rPr>
                <w:rFonts w:hint="eastAsia" w:ascii="仿宋" w:hAnsi="仿宋" w:eastAsia="仿宋" w:cs="仿宋"/>
                <w:sz w:val="20"/>
                <w:szCs w:val="20"/>
                <w:u w:val="single" w:color="auto"/>
              </w:rPr>
              <w:t xml:space="preserve">                         </w:t>
            </w:r>
          </w:p>
        </w:tc>
      </w:tr>
      <w:tr w14:paraId="2EE2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7" w:hRule="atLeast"/>
        </w:trPr>
        <w:tc>
          <w:tcPr>
            <w:tcW w:w="2112" w:type="dxa"/>
            <w:vMerge w:val="continue"/>
            <w:tcBorders>
              <w:top w:val="nil"/>
            </w:tcBorders>
            <w:vAlign w:val="top"/>
          </w:tcPr>
          <w:p w14:paraId="06769F5D">
            <w:pPr>
              <w:rPr>
                <w:rFonts w:hint="eastAsia" w:ascii="仿宋" w:hAnsi="仿宋" w:eastAsia="仿宋" w:cs="仿宋"/>
                <w:sz w:val="21"/>
              </w:rPr>
            </w:pPr>
          </w:p>
        </w:tc>
        <w:tc>
          <w:tcPr>
            <w:tcW w:w="7911" w:type="dxa"/>
            <w:gridSpan w:val="3"/>
            <w:vAlign w:val="top"/>
          </w:tcPr>
          <w:p w14:paraId="06A8159E">
            <w:pPr>
              <w:spacing w:before="32" w:line="226" w:lineRule="auto"/>
              <w:ind w:firstLine="114"/>
              <w:rPr>
                <w:rFonts w:hint="eastAsia" w:ascii="仿宋" w:hAnsi="仿宋" w:eastAsia="仿宋" w:cs="仿宋"/>
                <w:sz w:val="20"/>
                <w:szCs w:val="20"/>
              </w:rPr>
            </w:pPr>
            <w:r>
              <w:rPr>
                <w:rFonts w:hint="eastAsia" w:ascii="仿宋" w:hAnsi="仿宋" w:eastAsia="仿宋" w:cs="仿宋"/>
                <w:spacing w:val="5"/>
                <w:sz w:val="20"/>
                <w:szCs w:val="20"/>
              </w:rPr>
              <w:t>投标总价：</w:t>
            </w:r>
          </w:p>
          <w:p w14:paraId="1EBD32F0">
            <w:pPr>
              <w:spacing w:before="299" w:line="665" w:lineRule="exact"/>
              <w:ind w:firstLine="114"/>
              <w:rPr>
                <w:rFonts w:hint="eastAsia" w:ascii="仿宋" w:hAnsi="仿宋" w:eastAsia="仿宋" w:cs="仿宋"/>
                <w:sz w:val="20"/>
                <w:szCs w:val="20"/>
              </w:rPr>
            </w:pPr>
            <w:r>
              <w:rPr>
                <w:rFonts w:hint="eastAsia" w:ascii="仿宋" w:hAnsi="仿宋" w:eastAsia="仿宋" w:cs="仿宋"/>
                <w:spacing w:val="-17"/>
                <w:w w:val="86"/>
                <w:position w:val="36"/>
                <w:sz w:val="20"/>
                <w:szCs w:val="20"/>
              </w:rPr>
              <w:t>大写：</w:t>
            </w:r>
            <w:r>
              <w:rPr>
                <w:rFonts w:hint="eastAsia" w:ascii="仿宋" w:hAnsi="仿宋" w:eastAsia="仿宋" w:cs="仿宋"/>
                <w:position w:val="36"/>
                <w:sz w:val="20"/>
                <w:szCs w:val="20"/>
                <w:u w:val="single" w:color="auto"/>
              </w:rPr>
              <w:t xml:space="preserve">                         </w:t>
            </w:r>
          </w:p>
          <w:p w14:paraId="77E67D29">
            <w:pPr>
              <w:spacing w:line="229" w:lineRule="auto"/>
              <w:ind w:firstLine="117"/>
              <w:rPr>
                <w:rFonts w:hint="eastAsia" w:ascii="仿宋" w:hAnsi="仿宋" w:eastAsia="仿宋" w:cs="仿宋"/>
                <w:sz w:val="20"/>
                <w:szCs w:val="20"/>
              </w:rPr>
            </w:pPr>
            <w:r>
              <w:rPr>
                <w:rFonts w:hint="eastAsia" w:ascii="仿宋" w:hAnsi="仿宋" w:eastAsia="仿宋" w:cs="仿宋"/>
                <w:spacing w:val="-17"/>
                <w:w w:val="86"/>
                <w:sz w:val="20"/>
                <w:szCs w:val="20"/>
              </w:rPr>
              <w:t>小写：</w:t>
            </w:r>
            <w:r>
              <w:rPr>
                <w:rFonts w:hint="eastAsia" w:ascii="仿宋" w:hAnsi="仿宋" w:eastAsia="仿宋" w:cs="仿宋"/>
                <w:sz w:val="20"/>
                <w:szCs w:val="20"/>
                <w:u w:val="single" w:color="auto"/>
              </w:rPr>
              <w:t xml:space="preserve">                         </w:t>
            </w:r>
          </w:p>
        </w:tc>
      </w:tr>
      <w:tr w14:paraId="0051E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112" w:type="dxa"/>
            <w:vAlign w:val="top"/>
          </w:tcPr>
          <w:p w14:paraId="31CDB3BC">
            <w:pPr>
              <w:spacing w:before="212" w:line="227" w:lineRule="auto"/>
              <w:ind w:firstLine="646"/>
              <w:rPr>
                <w:rFonts w:hint="eastAsia" w:ascii="仿宋" w:hAnsi="仿宋" w:eastAsia="仿宋" w:cs="仿宋"/>
                <w:sz w:val="20"/>
                <w:szCs w:val="20"/>
              </w:rPr>
            </w:pPr>
            <w:r>
              <w:rPr>
                <w:rFonts w:hint="eastAsia" w:ascii="仿宋" w:hAnsi="仿宋" w:eastAsia="仿宋" w:cs="仿宋"/>
                <w:spacing w:val="6"/>
                <w:sz w:val="20"/>
                <w:szCs w:val="20"/>
              </w:rPr>
              <w:t>交货日期</w:t>
            </w:r>
          </w:p>
        </w:tc>
        <w:tc>
          <w:tcPr>
            <w:tcW w:w="7911" w:type="dxa"/>
            <w:gridSpan w:val="3"/>
            <w:vAlign w:val="top"/>
          </w:tcPr>
          <w:p w14:paraId="27AC4FE6">
            <w:pPr>
              <w:rPr>
                <w:rFonts w:hint="eastAsia" w:ascii="仿宋" w:hAnsi="仿宋" w:eastAsia="仿宋" w:cs="仿宋"/>
                <w:sz w:val="21"/>
              </w:rPr>
            </w:pPr>
          </w:p>
        </w:tc>
      </w:tr>
      <w:tr w14:paraId="4519F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112" w:type="dxa"/>
            <w:vAlign w:val="top"/>
          </w:tcPr>
          <w:p w14:paraId="22978874">
            <w:pPr>
              <w:spacing w:before="207" w:line="228" w:lineRule="auto"/>
              <w:ind w:firstLine="539"/>
              <w:rPr>
                <w:rFonts w:hint="eastAsia" w:ascii="仿宋" w:hAnsi="仿宋" w:eastAsia="仿宋" w:cs="仿宋"/>
                <w:sz w:val="20"/>
                <w:szCs w:val="20"/>
              </w:rPr>
            </w:pPr>
            <w:r>
              <w:rPr>
                <w:rFonts w:hint="eastAsia" w:ascii="仿宋" w:hAnsi="仿宋" w:eastAsia="仿宋" w:cs="仿宋"/>
                <w:spacing w:val="7"/>
                <w:sz w:val="20"/>
                <w:szCs w:val="20"/>
              </w:rPr>
              <w:t>投标人名称</w:t>
            </w:r>
          </w:p>
        </w:tc>
        <w:tc>
          <w:tcPr>
            <w:tcW w:w="7911" w:type="dxa"/>
            <w:gridSpan w:val="3"/>
            <w:vAlign w:val="top"/>
          </w:tcPr>
          <w:p w14:paraId="6B820614">
            <w:pPr>
              <w:rPr>
                <w:rFonts w:hint="eastAsia" w:ascii="仿宋" w:hAnsi="仿宋" w:eastAsia="仿宋" w:cs="仿宋"/>
                <w:sz w:val="21"/>
              </w:rPr>
            </w:pPr>
          </w:p>
        </w:tc>
      </w:tr>
      <w:tr w14:paraId="2682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112" w:type="dxa"/>
            <w:vAlign w:val="top"/>
          </w:tcPr>
          <w:p w14:paraId="0C0DADAA">
            <w:pPr>
              <w:spacing w:before="230" w:line="228" w:lineRule="auto"/>
              <w:ind w:firstLine="115"/>
              <w:rPr>
                <w:rFonts w:hint="eastAsia" w:ascii="仿宋" w:hAnsi="仿宋" w:eastAsia="仿宋" w:cs="仿宋"/>
                <w:sz w:val="20"/>
                <w:szCs w:val="20"/>
              </w:rPr>
            </w:pPr>
            <w:r>
              <w:rPr>
                <w:rFonts w:hint="eastAsia" w:ascii="仿宋" w:hAnsi="仿宋" w:eastAsia="仿宋" w:cs="仿宋"/>
                <w:spacing w:val="7"/>
                <w:sz w:val="20"/>
                <w:szCs w:val="20"/>
              </w:rPr>
              <w:t>制造国别/地区</w:t>
            </w:r>
          </w:p>
        </w:tc>
        <w:tc>
          <w:tcPr>
            <w:tcW w:w="3277" w:type="dxa"/>
            <w:vAlign w:val="top"/>
          </w:tcPr>
          <w:p w14:paraId="2FF400E4">
            <w:pPr>
              <w:rPr>
                <w:rFonts w:hint="eastAsia" w:ascii="仿宋" w:hAnsi="仿宋" w:eastAsia="仿宋" w:cs="仿宋"/>
                <w:sz w:val="21"/>
              </w:rPr>
            </w:pPr>
          </w:p>
        </w:tc>
        <w:tc>
          <w:tcPr>
            <w:tcW w:w="1589" w:type="dxa"/>
            <w:vAlign w:val="top"/>
          </w:tcPr>
          <w:p w14:paraId="00090E26">
            <w:pPr>
              <w:spacing w:before="229" w:line="228" w:lineRule="auto"/>
              <w:ind w:firstLine="115"/>
              <w:rPr>
                <w:rFonts w:hint="eastAsia" w:ascii="仿宋" w:hAnsi="仿宋" w:eastAsia="仿宋" w:cs="仿宋"/>
                <w:sz w:val="20"/>
                <w:szCs w:val="20"/>
              </w:rPr>
            </w:pPr>
            <w:r>
              <w:rPr>
                <w:rFonts w:hint="eastAsia" w:ascii="仿宋" w:hAnsi="仿宋" w:eastAsia="仿宋" w:cs="仿宋"/>
                <w:spacing w:val="7"/>
                <w:sz w:val="20"/>
                <w:szCs w:val="20"/>
              </w:rPr>
              <w:t>数量/计量单位</w:t>
            </w:r>
          </w:p>
        </w:tc>
        <w:tc>
          <w:tcPr>
            <w:tcW w:w="3045" w:type="dxa"/>
            <w:vAlign w:val="top"/>
          </w:tcPr>
          <w:p w14:paraId="3C5BECB2">
            <w:pPr>
              <w:rPr>
                <w:rFonts w:hint="eastAsia" w:ascii="仿宋" w:hAnsi="仿宋" w:eastAsia="仿宋" w:cs="仿宋"/>
                <w:sz w:val="21"/>
              </w:rPr>
            </w:pPr>
          </w:p>
        </w:tc>
      </w:tr>
    </w:tbl>
    <w:p w14:paraId="40C42618">
      <w:pPr>
        <w:spacing w:before="30" w:line="228" w:lineRule="auto"/>
        <w:ind w:firstLine="458"/>
        <w:rPr>
          <w:rFonts w:hint="eastAsia" w:ascii="仿宋" w:hAnsi="仿宋" w:eastAsia="仿宋" w:cs="仿宋"/>
          <w:sz w:val="20"/>
          <w:szCs w:val="20"/>
        </w:rPr>
      </w:pPr>
      <w:r>
        <w:rPr>
          <w:rFonts w:hint="eastAsia" w:ascii="仿宋" w:hAnsi="仿宋" w:eastAsia="仿宋" w:cs="仿宋"/>
          <w:spacing w:val="3"/>
          <w:sz w:val="20"/>
          <w:szCs w:val="20"/>
          <w14:textOutline w14:w="3795" w14:cap="sq" w14:cmpd="sng">
            <w14:solidFill>
              <w14:srgbClr w14:val="000000"/>
            </w14:solidFill>
            <w14:prstDash w14:val="solid"/>
            <w14:bevel/>
          </w14:textOutline>
        </w:rPr>
        <w:t>说明：</w:t>
      </w:r>
    </w:p>
    <w:p w14:paraId="08834236">
      <w:pPr>
        <w:spacing w:before="164" w:line="226" w:lineRule="auto"/>
        <w:ind w:firstLine="471"/>
        <w:rPr>
          <w:rFonts w:hint="eastAsia" w:ascii="仿宋" w:hAnsi="仿宋" w:eastAsia="仿宋" w:cs="仿宋"/>
          <w:sz w:val="20"/>
          <w:szCs w:val="20"/>
        </w:rPr>
      </w:pPr>
      <w:r>
        <w:rPr>
          <w:rFonts w:hint="eastAsia" w:ascii="仿宋" w:hAnsi="仿宋" w:eastAsia="仿宋" w:cs="仿宋"/>
          <w:spacing w:val="7"/>
          <w:sz w:val="20"/>
          <w:szCs w:val="20"/>
        </w:rPr>
        <w:t>1、投标报价均用人民币表示，单位为元。</w:t>
      </w:r>
    </w:p>
    <w:p w14:paraId="0A617793">
      <w:pPr>
        <w:spacing w:before="162" w:line="377" w:lineRule="auto"/>
        <w:ind w:left="41" w:right="31" w:firstLine="416"/>
        <w:rPr>
          <w:rFonts w:hint="eastAsia" w:ascii="仿宋" w:hAnsi="仿宋" w:eastAsia="仿宋" w:cs="仿宋"/>
          <w:sz w:val="20"/>
          <w:szCs w:val="20"/>
        </w:rPr>
      </w:pPr>
      <w:r>
        <w:rPr>
          <w:rFonts w:hint="eastAsia" w:ascii="仿宋" w:hAnsi="仿宋" w:eastAsia="仿宋" w:cs="仿宋"/>
          <w:spacing w:val="9"/>
          <w:sz w:val="20"/>
          <w:szCs w:val="20"/>
        </w:rPr>
        <w:t>2、本项目各标段分别报价，投标人对每标段所投标产品报且只能报一个投标价，且所报价格不得高于最</w:t>
      </w:r>
      <w:r>
        <w:rPr>
          <w:rFonts w:hint="eastAsia" w:ascii="仿宋" w:hAnsi="仿宋" w:eastAsia="仿宋" w:cs="仿宋"/>
          <w:spacing w:val="25"/>
          <w:sz w:val="20"/>
          <w:szCs w:val="20"/>
        </w:rPr>
        <w:t xml:space="preserve"> </w:t>
      </w:r>
      <w:r>
        <w:rPr>
          <w:rFonts w:hint="eastAsia" w:ascii="仿宋" w:hAnsi="仿宋" w:eastAsia="仿宋" w:cs="仿宋"/>
          <w:spacing w:val="4"/>
          <w:sz w:val="20"/>
          <w:szCs w:val="20"/>
        </w:rPr>
        <w:t>高限价。</w:t>
      </w:r>
    </w:p>
    <w:p w14:paraId="3973C201">
      <w:pPr>
        <w:spacing w:before="1" w:line="381" w:lineRule="auto"/>
        <w:ind w:left="35" w:right="28" w:firstLine="424"/>
        <w:rPr>
          <w:rFonts w:hint="eastAsia" w:ascii="仿宋" w:hAnsi="仿宋" w:eastAsia="仿宋" w:cs="仿宋"/>
          <w:sz w:val="21"/>
        </w:rPr>
      </w:pPr>
      <w:r>
        <w:rPr>
          <w:rFonts w:hint="eastAsia" w:ascii="仿宋" w:hAnsi="仿宋" w:eastAsia="仿宋" w:cs="仿宋"/>
          <w:spacing w:val="3"/>
          <w:sz w:val="20"/>
          <w:szCs w:val="20"/>
        </w:rPr>
        <w:t>3、投标人对所投产品报价为对应本项目需求的全部货物及所需附件购置费（货款）</w:t>
      </w:r>
      <w:r>
        <w:rPr>
          <w:rFonts w:hint="eastAsia" w:ascii="仿宋" w:hAnsi="仿宋" w:eastAsia="仿宋" w:cs="仿宋"/>
          <w:spacing w:val="-2"/>
          <w:sz w:val="20"/>
          <w:szCs w:val="20"/>
        </w:rPr>
        <w:t xml:space="preserve"> </w:t>
      </w:r>
      <w:r>
        <w:rPr>
          <w:rFonts w:hint="eastAsia" w:ascii="仿宋" w:hAnsi="仿宋" w:eastAsia="仿宋" w:cs="仿宋"/>
          <w:spacing w:val="3"/>
          <w:sz w:val="20"/>
          <w:szCs w:val="20"/>
        </w:rPr>
        <w:t>、包装费、运杂费（含</w:t>
      </w:r>
      <w:r>
        <w:rPr>
          <w:rFonts w:hint="eastAsia" w:ascii="仿宋" w:hAnsi="仿宋" w:eastAsia="仿宋" w:cs="仿宋"/>
          <w:sz w:val="20"/>
          <w:szCs w:val="20"/>
        </w:rPr>
        <w:t xml:space="preserve"> </w:t>
      </w:r>
      <w:r>
        <w:rPr>
          <w:rFonts w:hint="eastAsia" w:ascii="仿宋" w:hAnsi="仿宋" w:eastAsia="仿宋" w:cs="仿宋"/>
          <w:spacing w:val="6"/>
          <w:sz w:val="20"/>
          <w:szCs w:val="20"/>
        </w:rPr>
        <w:t>装卸费）</w:t>
      </w:r>
      <w:r>
        <w:rPr>
          <w:rFonts w:hint="eastAsia" w:ascii="仿宋" w:hAnsi="仿宋" w:eastAsia="仿宋" w:cs="仿宋"/>
          <w:spacing w:val="59"/>
          <w:sz w:val="20"/>
          <w:szCs w:val="20"/>
        </w:rPr>
        <w:t xml:space="preserve"> </w:t>
      </w:r>
      <w:r>
        <w:rPr>
          <w:rFonts w:hint="eastAsia" w:ascii="仿宋" w:hAnsi="仿宋" w:eastAsia="仿宋" w:cs="仿宋"/>
          <w:spacing w:val="6"/>
          <w:sz w:val="20"/>
          <w:szCs w:val="20"/>
        </w:rPr>
        <w:t>、人工费、风险费、保险费、安装测试费、检测费（含各类特殊检测费用）</w:t>
      </w:r>
      <w:r>
        <w:rPr>
          <w:rFonts w:hint="eastAsia" w:ascii="仿宋" w:hAnsi="仿宋" w:eastAsia="仿宋" w:cs="仿宋"/>
          <w:spacing w:val="20"/>
          <w:sz w:val="20"/>
          <w:szCs w:val="20"/>
        </w:rPr>
        <w:t xml:space="preserve"> </w:t>
      </w:r>
      <w:r>
        <w:rPr>
          <w:rFonts w:hint="eastAsia" w:ascii="仿宋" w:hAnsi="仿宋" w:eastAsia="仿宋" w:cs="仿宋"/>
          <w:spacing w:val="6"/>
          <w:sz w:val="20"/>
          <w:szCs w:val="20"/>
        </w:rPr>
        <w:t>、技术培训费、各种税</w:t>
      </w:r>
      <w:r>
        <w:rPr>
          <w:rFonts w:hint="eastAsia" w:ascii="仿宋" w:hAnsi="仿宋" w:eastAsia="仿宋" w:cs="仿宋"/>
          <w:sz w:val="20"/>
          <w:szCs w:val="20"/>
        </w:rPr>
        <w:t xml:space="preserve"> </w:t>
      </w:r>
      <w:r>
        <w:rPr>
          <w:rFonts w:hint="eastAsia" w:ascii="仿宋" w:hAnsi="仿宋" w:eastAsia="仿宋" w:cs="仿宋"/>
          <w:spacing w:val="11"/>
          <w:sz w:val="20"/>
          <w:szCs w:val="20"/>
        </w:rPr>
        <w:t>费、利润、资料费、货到采购人指定地点的所有费用、售后服务开支及完成项目应有的全部费用。</w:t>
      </w:r>
      <w:r>
        <w:rPr>
          <w:rFonts w:hint="eastAsia" w:ascii="仿宋" w:hAnsi="仿宋" w:eastAsia="仿宋" w:cs="仿宋"/>
          <w:spacing w:val="11"/>
          <w:sz w:val="20"/>
          <w:szCs w:val="20"/>
          <w14:textOutline w14:w="3795" w14:cap="sq" w14:cmpd="sng">
            <w14:solidFill>
              <w14:srgbClr w14:val="000000"/>
            </w14:solidFill>
            <w14:prstDash w14:val="solid"/>
            <w14:bevel/>
          </w14:textOutline>
        </w:rPr>
        <w:t>所有优惠</w:t>
      </w:r>
      <w:r>
        <w:rPr>
          <w:rFonts w:hint="eastAsia" w:ascii="仿宋" w:hAnsi="仿宋" w:eastAsia="仿宋" w:cs="仿宋"/>
          <w:spacing w:val="10"/>
          <w:sz w:val="20"/>
          <w:szCs w:val="20"/>
          <w14:textOutline w14:w="3795" w14:cap="sq" w14:cmpd="sng">
            <w14:solidFill>
              <w14:srgbClr w14:val="000000"/>
            </w14:solidFill>
            <w14:prstDash w14:val="solid"/>
            <w14:bevel/>
          </w14:textOutline>
        </w:rPr>
        <w:t>均体现在投标报价中，额外标明或承诺提供其他费用或物品均不予认可。</w:t>
      </w:r>
    </w:p>
    <w:p w14:paraId="27BE7160">
      <w:pPr>
        <w:spacing w:before="65" w:line="411" w:lineRule="exact"/>
        <w:ind w:firstLine="2769"/>
        <w:rPr>
          <w:rFonts w:hint="eastAsia" w:ascii="仿宋" w:hAnsi="仿宋" w:eastAsia="仿宋" w:cs="仿宋"/>
          <w:spacing w:val="11"/>
          <w:sz w:val="20"/>
          <w:szCs w:val="20"/>
        </w:rPr>
      </w:pPr>
      <w:r>
        <w:rPr>
          <w:rFonts w:hint="eastAsia" w:ascii="仿宋" w:hAnsi="仿宋" w:eastAsia="仿宋" w:cs="仿宋"/>
          <w:spacing w:val="11"/>
          <w:sz w:val="20"/>
          <w:szCs w:val="20"/>
        </w:rPr>
        <w:t xml:space="preserve">投标人（盖章）：                               </w:t>
      </w:r>
    </w:p>
    <w:p w14:paraId="31E18EA4">
      <w:pPr>
        <w:spacing w:before="65" w:line="411" w:lineRule="exact"/>
        <w:ind w:firstLine="2769"/>
        <w:rPr>
          <w:rFonts w:hint="eastAsia" w:ascii="仿宋" w:hAnsi="仿宋" w:eastAsia="仿宋" w:cs="仿宋"/>
          <w:spacing w:val="11"/>
          <w:sz w:val="20"/>
          <w:szCs w:val="20"/>
        </w:rPr>
      </w:pPr>
      <w:r>
        <w:rPr>
          <w:rFonts w:hint="eastAsia" w:ascii="仿宋" w:hAnsi="仿宋" w:eastAsia="仿宋" w:cs="仿宋"/>
          <w:spacing w:val="11"/>
          <w:sz w:val="20"/>
          <w:szCs w:val="20"/>
        </w:rPr>
        <w:t xml:space="preserve">法定代表人或委托代理人（签字）：              </w:t>
      </w:r>
    </w:p>
    <w:p w14:paraId="40BA5DA1">
      <w:pPr>
        <w:spacing w:before="65" w:line="411" w:lineRule="exact"/>
        <w:ind w:firstLine="2769"/>
        <w:rPr>
          <w:rFonts w:hint="eastAsia" w:ascii="仿宋" w:hAnsi="仿宋" w:eastAsia="仿宋" w:cs="仿宋"/>
          <w:spacing w:val="11"/>
          <w:sz w:val="20"/>
          <w:szCs w:val="20"/>
        </w:rPr>
      </w:pPr>
      <w:r>
        <w:rPr>
          <w:rFonts w:hint="eastAsia" w:ascii="仿宋" w:hAnsi="仿宋" w:eastAsia="仿宋" w:cs="仿宋"/>
          <w:spacing w:val="11"/>
          <w:sz w:val="20"/>
          <w:szCs w:val="20"/>
        </w:rPr>
        <w:t>日期：        年   月   日</w:t>
      </w:r>
    </w:p>
    <w:p w14:paraId="3969238A">
      <w:pPr>
        <w:spacing w:before="65" w:line="411" w:lineRule="exact"/>
        <w:ind w:firstLine="2769"/>
        <w:rPr>
          <w:rFonts w:hint="eastAsia" w:ascii="仿宋" w:hAnsi="仿宋" w:eastAsia="仿宋" w:cs="仿宋"/>
          <w:spacing w:val="11"/>
          <w:sz w:val="20"/>
          <w:szCs w:val="20"/>
        </w:rPr>
        <w:sectPr>
          <w:footerReference r:id="rId16" w:type="default"/>
          <w:pgSz w:w="12240" w:h="15840"/>
          <w:pgMar w:top="1440" w:right="1080" w:bottom="1440" w:left="1080" w:header="737" w:footer="875" w:gutter="0"/>
          <w:pgNumType w:fmt="decimal"/>
          <w:cols w:space="720" w:num="1"/>
        </w:sectPr>
      </w:pPr>
    </w:p>
    <w:p w14:paraId="4A5BD5BC">
      <w:pPr>
        <w:spacing w:before="190" w:line="223" w:lineRule="auto"/>
        <w:ind w:firstLine="4080"/>
        <w:outlineLvl w:val="1"/>
        <w:rPr>
          <w:rFonts w:hint="eastAsia" w:ascii="仿宋" w:hAnsi="仿宋" w:eastAsia="仿宋" w:cs="仿宋"/>
          <w:sz w:val="31"/>
          <w:szCs w:val="31"/>
        </w:rPr>
      </w:pPr>
      <w:bookmarkStart w:id="62" w:name="_Toc26931"/>
      <w:r>
        <w:rPr>
          <w:rFonts w:hint="eastAsia" w:ascii="仿宋" w:hAnsi="仿宋" w:eastAsia="仿宋" w:cs="仿宋"/>
          <w:spacing w:val="7"/>
          <w:sz w:val="31"/>
          <w:szCs w:val="31"/>
          <w14:textOutline w14:w="5793" w14:cap="sq" w14:cmpd="sng">
            <w14:solidFill>
              <w14:srgbClr w14:val="000000"/>
            </w14:solidFill>
            <w14:prstDash w14:val="solid"/>
            <w14:bevel/>
          </w14:textOutline>
        </w:rPr>
        <w:t>分项报价表</w:t>
      </w:r>
      <w:bookmarkEnd w:id="62"/>
    </w:p>
    <w:p w14:paraId="7A54B4D7">
      <w:pPr>
        <w:spacing w:line="355" w:lineRule="auto"/>
        <w:rPr>
          <w:rFonts w:hint="eastAsia" w:ascii="仿宋" w:hAnsi="仿宋" w:eastAsia="仿宋" w:cs="仿宋"/>
          <w:sz w:val="21"/>
        </w:rPr>
      </w:pPr>
    </w:p>
    <w:p w14:paraId="049AC668">
      <w:pPr>
        <w:spacing w:before="65" w:line="411" w:lineRule="exact"/>
        <w:rPr>
          <w:rFonts w:hint="eastAsia" w:ascii="仿宋" w:hAnsi="仿宋" w:eastAsia="仿宋" w:cs="仿宋"/>
          <w:spacing w:val="11"/>
          <w:sz w:val="20"/>
          <w:szCs w:val="20"/>
        </w:rPr>
      </w:pPr>
      <w:r>
        <w:rPr>
          <w:rFonts w:hint="eastAsia" w:ascii="仿宋" w:hAnsi="仿宋" w:eastAsia="仿宋" w:cs="仿宋"/>
          <w:spacing w:val="11"/>
          <w:sz w:val="20"/>
          <w:szCs w:val="20"/>
        </w:rPr>
        <w:t xml:space="preserve">项目名称（标段号） ：                           </w:t>
      </w:r>
    </w:p>
    <w:p w14:paraId="1A9BB35E">
      <w:pPr>
        <w:spacing w:before="65" w:line="411" w:lineRule="exact"/>
        <w:rPr>
          <w:rFonts w:hint="eastAsia" w:ascii="仿宋" w:hAnsi="仿宋" w:eastAsia="仿宋" w:cs="仿宋"/>
          <w:sz w:val="20"/>
          <w:szCs w:val="20"/>
        </w:rPr>
      </w:pPr>
      <w:r>
        <w:rPr>
          <w:rFonts w:hint="eastAsia" w:ascii="仿宋" w:hAnsi="仿宋" w:eastAsia="仿宋" w:cs="仿宋"/>
          <w:spacing w:val="11"/>
          <w:sz w:val="20"/>
          <w:szCs w:val="20"/>
        </w:rPr>
        <w:t xml:space="preserve">项目编号：                                       </w:t>
      </w:r>
    </w:p>
    <w:p w14:paraId="192E582A">
      <w:pPr>
        <w:spacing w:before="202" w:line="227" w:lineRule="auto"/>
        <w:ind w:firstLine="7980"/>
        <w:rPr>
          <w:rFonts w:hint="eastAsia" w:ascii="仿宋" w:hAnsi="仿宋" w:eastAsia="仿宋" w:cs="仿宋"/>
          <w:sz w:val="20"/>
          <w:szCs w:val="20"/>
        </w:rPr>
      </w:pPr>
      <w:r>
        <w:rPr>
          <w:rFonts w:hint="eastAsia" w:ascii="仿宋" w:hAnsi="仿宋" w:eastAsia="仿宋" w:cs="仿宋"/>
          <w:spacing w:val="-15"/>
          <w:sz w:val="20"/>
          <w:szCs w:val="20"/>
        </w:rPr>
        <w:t>单位：</w:t>
      </w:r>
      <w:r>
        <w:rPr>
          <w:rFonts w:hint="eastAsia" w:ascii="仿宋" w:hAnsi="仿宋" w:eastAsia="仿宋" w:cs="仿宋"/>
          <w:spacing w:val="64"/>
          <w:sz w:val="20"/>
          <w:szCs w:val="20"/>
        </w:rPr>
        <w:t xml:space="preserve"> </w:t>
      </w:r>
      <w:r>
        <w:rPr>
          <w:rFonts w:hint="eastAsia" w:ascii="仿宋" w:hAnsi="仿宋" w:eastAsia="仿宋" w:cs="仿宋"/>
          <w:spacing w:val="-15"/>
          <w:sz w:val="20"/>
          <w:szCs w:val="20"/>
        </w:rPr>
        <w:t>人民币元</w:t>
      </w:r>
    </w:p>
    <w:p w14:paraId="7E61C93B">
      <w:pPr>
        <w:spacing w:line="64" w:lineRule="exact"/>
        <w:rPr>
          <w:rFonts w:hint="eastAsia" w:ascii="仿宋" w:hAnsi="仿宋" w:eastAsia="仿宋" w:cs="仿宋"/>
        </w:rPr>
      </w:pPr>
    </w:p>
    <w:tbl>
      <w:tblPr>
        <w:tblStyle w:val="17"/>
        <w:tblW w:w="9400"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618"/>
        <w:gridCol w:w="1312"/>
        <w:gridCol w:w="1150"/>
        <w:gridCol w:w="1595"/>
        <w:gridCol w:w="1580"/>
        <w:gridCol w:w="1237"/>
      </w:tblGrid>
      <w:tr w14:paraId="2BD6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08" w:type="dxa"/>
            <w:vAlign w:val="top"/>
          </w:tcPr>
          <w:p w14:paraId="23464C2B">
            <w:pPr>
              <w:spacing w:before="186" w:line="229" w:lineRule="auto"/>
              <w:ind w:firstLine="248"/>
              <w:rPr>
                <w:rFonts w:hint="eastAsia" w:ascii="仿宋" w:hAnsi="仿宋" w:eastAsia="仿宋" w:cs="仿宋"/>
                <w:sz w:val="20"/>
                <w:szCs w:val="20"/>
              </w:rPr>
            </w:pPr>
            <w:r>
              <w:rPr>
                <w:rFonts w:hint="eastAsia" w:ascii="仿宋" w:hAnsi="仿宋" w:eastAsia="仿宋" w:cs="仿宋"/>
                <w:spacing w:val="5"/>
                <w:sz w:val="20"/>
                <w:szCs w:val="20"/>
              </w:rPr>
              <w:t>序号</w:t>
            </w:r>
          </w:p>
        </w:tc>
        <w:tc>
          <w:tcPr>
            <w:tcW w:w="1618" w:type="dxa"/>
            <w:vAlign w:val="top"/>
          </w:tcPr>
          <w:p w14:paraId="75BA7356">
            <w:pPr>
              <w:spacing w:before="186" w:line="230" w:lineRule="auto"/>
              <w:ind w:firstLine="605"/>
              <w:rPr>
                <w:rFonts w:hint="eastAsia" w:ascii="仿宋" w:hAnsi="仿宋" w:eastAsia="仿宋" w:cs="仿宋"/>
                <w:sz w:val="20"/>
                <w:szCs w:val="20"/>
              </w:rPr>
            </w:pPr>
            <w:r>
              <w:rPr>
                <w:rFonts w:hint="eastAsia" w:ascii="仿宋" w:hAnsi="仿宋" w:eastAsia="仿宋" w:cs="仿宋"/>
                <w:spacing w:val="3"/>
                <w:sz w:val="20"/>
                <w:szCs w:val="20"/>
              </w:rPr>
              <w:t>名称</w:t>
            </w:r>
          </w:p>
        </w:tc>
        <w:tc>
          <w:tcPr>
            <w:tcW w:w="1312" w:type="dxa"/>
            <w:vAlign w:val="top"/>
          </w:tcPr>
          <w:p w14:paraId="71C902FC">
            <w:pPr>
              <w:spacing w:before="186" w:line="228" w:lineRule="auto"/>
              <w:ind w:firstLine="453"/>
              <w:rPr>
                <w:rFonts w:hint="eastAsia" w:ascii="仿宋" w:hAnsi="仿宋" w:eastAsia="仿宋" w:cs="仿宋"/>
                <w:sz w:val="20"/>
                <w:szCs w:val="20"/>
              </w:rPr>
            </w:pPr>
            <w:r>
              <w:rPr>
                <w:rFonts w:hint="eastAsia" w:ascii="仿宋" w:hAnsi="仿宋" w:eastAsia="仿宋" w:cs="仿宋"/>
                <w:spacing w:val="3"/>
                <w:sz w:val="20"/>
                <w:szCs w:val="20"/>
              </w:rPr>
              <w:t>单位</w:t>
            </w:r>
          </w:p>
        </w:tc>
        <w:tc>
          <w:tcPr>
            <w:tcW w:w="1150" w:type="dxa"/>
            <w:vAlign w:val="top"/>
          </w:tcPr>
          <w:p w14:paraId="0F5063F1">
            <w:pPr>
              <w:spacing w:before="186" w:line="228" w:lineRule="auto"/>
              <w:ind w:firstLine="372"/>
              <w:rPr>
                <w:rFonts w:hint="eastAsia" w:ascii="仿宋" w:hAnsi="仿宋" w:eastAsia="仿宋" w:cs="仿宋"/>
                <w:sz w:val="20"/>
                <w:szCs w:val="20"/>
              </w:rPr>
            </w:pPr>
            <w:r>
              <w:rPr>
                <w:rFonts w:hint="eastAsia" w:ascii="仿宋" w:hAnsi="仿宋" w:eastAsia="仿宋" w:cs="仿宋"/>
                <w:spacing w:val="3"/>
                <w:sz w:val="20"/>
                <w:szCs w:val="20"/>
              </w:rPr>
              <w:t>数量</w:t>
            </w:r>
          </w:p>
        </w:tc>
        <w:tc>
          <w:tcPr>
            <w:tcW w:w="1595" w:type="dxa"/>
            <w:vAlign w:val="top"/>
          </w:tcPr>
          <w:p w14:paraId="46150363">
            <w:pPr>
              <w:spacing w:before="186" w:line="226" w:lineRule="auto"/>
              <w:ind w:firstLine="281"/>
              <w:rPr>
                <w:rFonts w:hint="eastAsia" w:ascii="仿宋" w:hAnsi="仿宋" w:eastAsia="仿宋" w:cs="仿宋"/>
                <w:sz w:val="20"/>
                <w:szCs w:val="20"/>
              </w:rPr>
            </w:pPr>
            <w:r>
              <w:rPr>
                <w:rFonts w:hint="eastAsia" w:ascii="仿宋" w:hAnsi="仿宋" w:eastAsia="仿宋" w:cs="仿宋"/>
                <w:spacing w:val="5"/>
                <w:sz w:val="20"/>
                <w:szCs w:val="20"/>
              </w:rPr>
              <w:t>单价（元）</w:t>
            </w:r>
          </w:p>
        </w:tc>
        <w:tc>
          <w:tcPr>
            <w:tcW w:w="1580" w:type="dxa"/>
            <w:vAlign w:val="top"/>
          </w:tcPr>
          <w:p w14:paraId="4AFA54C0">
            <w:pPr>
              <w:spacing w:before="186" w:line="226" w:lineRule="auto"/>
              <w:ind w:firstLine="276"/>
              <w:rPr>
                <w:rFonts w:hint="eastAsia" w:ascii="仿宋" w:hAnsi="仿宋" w:eastAsia="仿宋" w:cs="仿宋"/>
                <w:sz w:val="20"/>
                <w:szCs w:val="20"/>
              </w:rPr>
            </w:pPr>
            <w:r>
              <w:rPr>
                <w:rFonts w:hint="eastAsia" w:ascii="仿宋" w:hAnsi="仿宋" w:eastAsia="仿宋" w:cs="仿宋"/>
                <w:spacing w:val="4"/>
                <w:sz w:val="20"/>
                <w:szCs w:val="20"/>
              </w:rPr>
              <w:t>总价（元）</w:t>
            </w:r>
          </w:p>
        </w:tc>
        <w:tc>
          <w:tcPr>
            <w:tcW w:w="1237" w:type="dxa"/>
            <w:vAlign w:val="top"/>
          </w:tcPr>
          <w:p w14:paraId="7E85A4E1">
            <w:pPr>
              <w:spacing w:before="186" w:line="228" w:lineRule="auto"/>
              <w:ind w:firstLine="416"/>
              <w:rPr>
                <w:rFonts w:hint="eastAsia" w:ascii="仿宋" w:hAnsi="仿宋" w:eastAsia="仿宋" w:cs="仿宋"/>
                <w:sz w:val="20"/>
                <w:szCs w:val="20"/>
              </w:rPr>
            </w:pPr>
            <w:r>
              <w:rPr>
                <w:rFonts w:hint="eastAsia" w:ascii="仿宋" w:hAnsi="仿宋" w:eastAsia="仿宋" w:cs="仿宋"/>
                <w:spacing w:val="3"/>
                <w:sz w:val="20"/>
                <w:szCs w:val="20"/>
              </w:rPr>
              <w:t>厂家</w:t>
            </w:r>
          </w:p>
        </w:tc>
      </w:tr>
      <w:tr w14:paraId="034DB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08" w:type="dxa"/>
            <w:vAlign w:val="top"/>
          </w:tcPr>
          <w:p w14:paraId="07362123">
            <w:pPr>
              <w:spacing w:before="213" w:line="193" w:lineRule="auto"/>
              <w:ind w:firstLine="422"/>
              <w:rPr>
                <w:rFonts w:hint="eastAsia" w:ascii="仿宋" w:hAnsi="仿宋" w:eastAsia="仿宋" w:cs="仿宋"/>
                <w:sz w:val="20"/>
                <w:szCs w:val="20"/>
              </w:rPr>
            </w:pPr>
            <w:r>
              <w:rPr>
                <w:rFonts w:hint="eastAsia" w:ascii="仿宋" w:hAnsi="仿宋" w:eastAsia="仿宋" w:cs="仿宋"/>
                <w:sz w:val="20"/>
                <w:szCs w:val="20"/>
              </w:rPr>
              <w:t>1</w:t>
            </w:r>
          </w:p>
        </w:tc>
        <w:tc>
          <w:tcPr>
            <w:tcW w:w="1618" w:type="dxa"/>
            <w:vAlign w:val="top"/>
          </w:tcPr>
          <w:p w14:paraId="18C22B38">
            <w:pPr>
              <w:rPr>
                <w:rFonts w:hint="eastAsia" w:ascii="仿宋" w:hAnsi="仿宋" w:eastAsia="仿宋" w:cs="仿宋"/>
                <w:sz w:val="21"/>
              </w:rPr>
            </w:pPr>
          </w:p>
        </w:tc>
        <w:tc>
          <w:tcPr>
            <w:tcW w:w="1312" w:type="dxa"/>
            <w:vAlign w:val="top"/>
          </w:tcPr>
          <w:p w14:paraId="465B69D3">
            <w:pPr>
              <w:rPr>
                <w:rFonts w:hint="eastAsia" w:ascii="仿宋" w:hAnsi="仿宋" w:eastAsia="仿宋" w:cs="仿宋"/>
                <w:sz w:val="21"/>
              </w:rPr>
            </w:pPr>
          </w:p>
        </w:tc>
        <w:tc>
          <w:tcPr>
            <w:tcW w:w="1150" w:type="dxa"/>
            <w:vAlign w:val="top"/>
          </w:tcPr>
          <w:p w14:paraId="4E366365">
            <w:pPr>
              <w:rPr>
                <w:rFonts w:hint="eastAsia" w:ascii="仿宋" w:hAnsi="仿宋" w:eastAsia="仿宋" w:cs="仿宋"/>
                <w:sz w:val="21"/>
              </w:rPr>
            </w:pPr>
          </w:p>
        </w:tc>
        <w:tc>
          <w:tcPr>
            <w:tcW w:w="1595" w:type="dxa"/>
            <w:vAlign w:val="top"/>
          </w:tcPr>
          <w:p w14:paraId="4F98368B">
            <w:pPr>
              <w:rPr>
                <w:rFonts w:hint="eastAsia" w:ascii="仿宋" w:hAnsi="仿宋" w:eastAsia="仿宋" w:cs="仿宋"/>
                <w:sz w:val="21"/>
              </w:rPr>
            </w:pPr>
          </w:p>
        </w:tc>
        <w:tc>
          <w:tcPr>
            <w:tcW w:w="1580" w:type="dxa"/>
            <w:vAlign w:val="top"/>
          </w:tcPr>
          <w:p w14:paraId="6DDE750D">
            <w:pPr>
              <w:rPr>
                <w:rFonts w:hint="eastAsia" w:ascii="仿宋" w:hAnsi="仿宋" w:eastAsia="仿宋" w:cs="仿宋"/>
                <w:sz w:val="21"/>
              </w:rPr>
            </w:pPr>
          </w:p>
        </w:tc>
        <w:tc>
          <w:tcPr>
            <w:tcW w:w="1237" w:type="dxa"/>
            <w:vAlign w:val="top"/>
          </w:tcPr>
          <w:p w14:paraId="5CF1B2B8">
            <w:pPr>
              <w:rPr>
                <w:rFonts w:hint="eastAsia" w:ascii="仿宋" w:hAnsi="仿宋" w:eastAsia="仿宋" w:cs="仿宋"/>
                <w:sz w:val="21"/>
              </w:rPr>
            </w:pPr>
          </w:p>
        </w:tc>
      </w:tr>
      <w:tr w14:paraId="48EC2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8" w:type="dxa"/>
            <w:vAlign w:val="top"/>
          </w:tcPr>
          <w:p w14:paraId="02768F46">
            <w:pPr>
              <w:spacing w:before="215" w:line="192" w:lineRule="auto"/>
              <w:ind w:firstLine="409"/>
              <w:rPr>
                <w:rFonts w:hint="eastAsia" w:ascii="仿宋" w:hAnsi="仿宋" w:eastAsia="仿宋" w:cs="仿宋"/>
                <w:sz w:val="20"/>
                <w:szCs w:val="20"/>
              </w:rPr>
            </w:pPr>
            <w:r>
              <w:rPr>
                <w:rFonts w:hint="eastAsia" w:ascii="仿宋" w:hAnsi="仿宋" w:eastAsia="仿宋" w:cs="仿宋"/>
                <w:sz w:val="20"/>
                <w:szCs w:val="20"/>
              </w:rPr>
              <w:t>2</w:t>
            </w:r>
          </w:p>
        </w:tc>
        <w:tc>
          <w:tcPr>
            <w:tcW w:w="1618" w:type="dxa"/>
            <w:vAlign w:val="top"/>
          </w:tcPr>
          <w:p w14:paraId="3A7B81E5">
            <w:pPr>
              <w:rPr>
                <w:rFonts w:hint="eastAsia" w:ascii="仿宋" w:hAnsi="仿宋" w:eastAsia="仿宋" w:cs="仿宋"/>
                <w:sz w:val="21"/>
              </w:rPr>
            </w:pPr>
          </w:p>
        </w:tc>
        <w:tc>
          <w:tcPr>
            <w:tcW w:w="1312" w:type="dxa"/>
            <w:vAlign w:val="top"/>
          </w:tcPr>
          <w:p w14:paraId="29A9E92A">
            <w:pPr>
              <w:rPr>
                <w:rFonts w:hint="eastAsia" w:ascii="仿宋" w:hAnsi="仿宋" w:eastAsia="仿宋" w:cs="仿宋"/>
                <w:sz w:val="21"/>
              </w:rPr>
            </w:pPr>
          </w:p>
        </w:tc>
        <w:tc>
          <w:tcPr>
            <w:tcW w:w="1150" w:type="dxa"/>
            <w:vAlign w:val="top"/>
          </w:tcPr>
          <w:p w14:paraId="7FD558A9">
            <w:pPr>
              <w:rPr>
                <w:rFonts w:hint="eastAsia" w:ascii="仿宋" w:hAnsi="仿宋" w:eastAsia="仿宋" w:cs="仿宋"/>
                <w:sz w:val="21"/>
              </w:rPr>
            </w:pPr>
          </w:p>
        </w:tc>
        <w:tc>
          <w:tcPr>
            <w:tcW w:w="1595" w:type="dxa"/>
            <w:vAlign w:val="top"/>
          </w:tcPr>
          <w:p w14:paraId="0C7348E0">
            <w:pPr>
              <w:rPr>
                <w:rFonts w:hint="eastAsia" w:ascii="仿宋" w:hAnsi="仿宋" w:eastAsia="仿宋" w:cs="仿宋"/>
                <w:sz w:val="21"/>
              </w:rPr>
            </w:pPr>
          </w:p>
        </w:tc>
        <w:tc>
          <w:tcPr>
            <w:tcW w:w="1580" w:type="dxa"/>
            <w:vAlign w:val="top"/>
          </w:tcPr>
          <w:p w14:paraId="3DE8ADE2">
            <w:pPr>
              <w:rPr>
                <w:rFonts w:hint="eastAsia" w:ascii="仿宋" w:hAnsi="仿宋" w:eastAsia="仿宋" w:cs="仿宋"/>
                <w:sz w:val="21"/>
              </w:rPr>
            </w:pPr>
          </w:p>
        </w:tc>
        <w:tc>
          <w:tcPr>
            <w:tcW w:w="1237" w:type="dxa"/>
            <w:vAlign w:val="top"/>
          </w:tcPr>
          <w:p w14:paraId="574E3BD5">
            <w:pPr>
              <w:rPr>
                <w:rFonts w:hint="eastAsia" w:ascii="仿宋" w:hAnsi="仿宋" w:eastAsia="仿宋" w:cs="仿宋"/>
                <w:sz w:val="21"/>
              </w:rPr>
            </w:pPr>
          </w:p>
        </w:tc>
      </w:tr>
      <w:tr w14:paraId="49917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14:paraId="7447446A">
            <w:pPr>
              <w:spacing w:before="214" w:line="190" w:lineRule="auto"/>
              <w:ind w:firstLine="411"/>
              <w:rPr>
                <w:rFonts w:hint="eastAsia" w:ascii="仿宋" w:hAnsi="仿宋" w:eastAsia="仿宋" w:cs="仿宋"/>
                <w:sz w:val="20"/>
                <w:szCs w:val="20"/>
              </w:rPr>
            </w:pPr>
            <w:r>
              <w:rPr>
                <w:rFonts w:hint="eastAsia" w:ascii="仿宋" w:hAnsi="仿宋" w:eastAsia="仿宋" w:cs="仿宋"/>
                <w:sz w:val="20"/>
                <w:szCs w:val="20"/>
              </w:rPr>
              <w:t>3</w:t>
            </w:r>
          </w:p>
        </w:tc>
        <w:tc>
          <w:tcPr>
            <w:tcW w:w="1618" w:type="dxa"/>
            <w:vAlign w:val="top"/>
          </w:tcPr>
          <w:p w14:paraId="54CA80B5">
            <w:pPr>
              <w:rPr>
                <w:rFonts w:hint="eastAsia" w:ascii="仿宋" w:hAnsi="仿宋" w:eastAsia="仿宋" w:cs="仿宋"/>
                <w:sz w:val="21"/>
              </w:rPr>
            </w:pPr>
          </w:p>
        </w:tc>
        <w:tc>
          <w:tcPr>
            <w:tcW w:w="1312" w:type="dxa"/>
            <w:vAlign w:val="top"/>
          </w:tcPr>
          <w:p w14:paraId="6AB9637C">
            <w:pPr>
              <w:rPr>
                <w:rFonts w:hint="eastAsia" w:ascii="仿宋" w:hAnsi="仿宋" w:eastAsia="仿宋" w:cs="仿宋"/>
                <w:sz w:val="21"/>
              </w:rPr>
            </w:pPr>
          </w:p>
        </w:tc>
        <w:tc>
          <w:tcPr>
            <w:tcW w:w="1150" w:type="dxa"/>
            <w:vAlign w:val="top"/>
          </w:tcPr>
          <w:p w14:paraId="1ACB8F27">
            <w:pPr>
              <w:rPr>
                <w:rFonts w:hint="eastAsia" w:ascii="仿宋" w:hAnsi="仿宋" w:eastAsia="仿宋" w:cs="仿宋"/>
                <w:sz w:val="21"/>
              </w:rPr>
            </w:pPr>
          </w:p>
        </w:tc>
        <w:tc>
          <w:tcPr>
            <w:tcW w:w="1595" w:type="dxa"/>
            <w:vAlign w:val="top"/>
          </w:tcPr>
          <w:p w14:paraId="03CD424D">
            <w:pPr>
              <w:rPr>
                <w:rFonts w:hint="eastAsia" w:ascii="仿宋" w:hAnsi="仿宋" w:eastAsia="仿宋" w:cs="仿宋"/>
                <w:sz w:val="21"/>
              </w:rPr>
            </w:pPr>
          </w:p>
        </w:tc>
        <w:tc>
          <w:tcPr>
            <w:tcW w:w="1580" w:type="dxa"/>
            <w:vAlign w:val="top"/>
          </w:tcPr>
          <w:p w14:paraId="190A6786">
            <w:pPr>
              <w:rPr>
                <w:rFonts w:hint="eastAsia" w:ascii="仿宋" w:hAnsi="仿宋" w:eastAsia="仿宋" w:cs="仿宋"/>
                <w:sz w:val="21"/>
              </w:rPr>
            </w:pPr>
          </w:p>
        </w:tc>
        <w:tc>
          <w:tcPr>
            <w:tcW w:w="1237" w:type="dxa"/>
            <w:vAlign w:val="top"/>
          </w:tcPr>
          <w:p w14:paraId="7C3041F2">
            <w:pPr>
              <w:rPr>
                <w:rFonts w:hint="eastAsia" w:ascii="仿宋" w:hAnsi="仿宋" w:eastAsia="仿宋" w:cs="仿宋"/>
                <w:sz w:val="21"/>
              </w:rPr>
            </w:pPr>
          </w:p>
        </w:tc>
      </w:tr>
      <w:tr w14:paraId="2809C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14:paraId="6665B121">
            <w:pPr>
              <w:spacing w:before="216" w:line="192" w:lineRule="auto"/>
              <w:ind w:firstLine="406"/>
              <w:rPr>
                <w:rFonts w:hint="eastAsia" w:ascii="仿宋" w:hAnsi="仿宋" w:eastAsia="仿宋" w:cs="仿宋"/>
                <w:sz w:val="20"/>
                <w:szCs w:val="20"/>
              </w:rPr>
            </w:pPr>
            <w:r>
              <w:rPr>
                <w:rFonts w:hint="eastAsia" w:ascii="仿宋" w:hAnsi="仿宋" w:eastAsia="仿宋" w:cs="仿宋"/>
                <w:sz w:val="20"/>
                <w:szCs w:val="20"/>
              </w:rPr>
              <w:t>4</w:t>
            </w:r>
          </w:p>
        </w:tc>
        <w:tc>
          <w:tcPr>
            <w:tcW w:w="1618" w:type="dxa"/>
            <w:vAlign w:val="top"/>
          </w:tcPr>
          <w:p w14:paraId="201D73F2">
            <w:pPr>
              <w:rPr>
                <w:rFonts w:hint="eastAsia" w:ascii="仿宋" w:hAnsi="仿宋" w:eastAsia="仿宋" w:cs="仿宋"/>
                <w:sz w:val="21"/>
              </w:rPr>
            </w:pPr>
          </w:p>
        </w:tc>
        <w:tc>
          <w:tcPr>
            <w:tcW w:w="1312" w:type="dxa"/>
            <w:vAlign w:val="top"/>
          </w:tcPr>
          <w:p w14:paraId="0B9873D5">
            <w:pPr>
              <w:rPr>
                <w:rFonts w:hint="eastAsia" w:ascii="仿宋" w:hAnsi="仿宋" w:eastAsia="仿宋" w:cs="仿宋"/>
                <w:sz w:val="21"/>
              </w:rPr>
            </w:pPr>
          </w:p>
        </w:tc>
        <w:tc>
          <w:tcPr>
            <w:tcW w:w="1150" w:type="dxa"/>
            <w:vAlign w:val="top"/>
          </w:tcPr>
          <w:p w14:paraId="5F7180E7">
            <w:pPr>
              <w:rPr>
                <w:rFonts w:hint="eastAsia" w:ascii="仿宋" w:hAnsi="仿宋" w:eastAsia="仿宋" w:cs="仿宋"/>
                <w:sz w:val="21"/>
              </w:rPr>
            </w:pPr>
          </w:p>
        </w:tc>
        <w:tc>
          <w:tcPr>
            <w:tcW w:w="1595" w:type="dxa"/>
            <w:vAlign w:val="top"/>
          </w:tcPr>
          <w:p w14:paraId="72FE3180">
            <w:pPr>
              <w:rPr>
                <w:rFonts w:hint="eastAsia" w:ascii="仿宋" w:hAnsi="仿宋" w:eastAsia="仿宋" w:cs="仿宋"/>
                <w:sz w:val="21"/>
              </w:rPr>
            </w:pPr>
          </w:p>
        </w:tc>
        <w:tc>
          <w:tcPr>
            <w:tcW w:w="1580" w:type="dxa"/>
            <w:vAlign w:val="top"/>
          </w:tcPr>
          <w:p w14:paraId="3F1E9E1C">
            <w:pPr>
              <w:rPr>
                <w:rFonts w:hint="eastAsia" w:ascii="仿宋" w:hAnsi="仿宋" w:eastAsia="仿宋" w:cs="仿宋"/>
                <w:sz w:val="21"/>
              </w:rPr>
            </w:pPr>
          </w:p>
        </w:tc>
        <w:tc>
          <w:tcPr>
            <w:tcW w:w="1237" w:type="dxa"/>
            <w:vAlign w:val="top"/>
          </w:tcPr>
          <w:p w14:paraId="63D8188F">
            <w:pPr>
              <w:rPr>
                <w:rFonts w:hint="eastAsia" w:ascii="仿宋" w:hAnsi="仿宋" w:eastAsia="仿宋" w:cs="仿宋"/>
                <w:sz w:val="21"/>
              </w:rPr>
            </w:pPr>
          </w:p>
        </w:tc>
      </w:tr>
      <w:tr w14:paraId="29777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08" w:type="dxa"/>
            <w:vAlign w:val="top"/>
          </w:tcPr>
          <w:p w14:paraId="6F62C3B0">
            <w:pPr>
              <w:spacing w:before="218" w:line="189" w:lineRule="auto"/>
              <w:ind w:firstLine="411"/>
              <w:rPr>
                <w:rFonts w:hint="eastAsia" w:ascii="仿宋" w:hAnsi="仿宋" w:eastAsia="仿宋" w:cs="仿宋"/>
                <w:sz w:val="20"/>
                <w:szCs w:val="20"/>
              </w:rPr>
            </w:pPr>
            <w:r>
              <w:rPr>
                <w:rFonts w:hint="eastAsia" w:ascii="仿宋" w:hAnsi="仿宋" w:eastAsia="仿宋" w:cs="仿宋"/>
                <w:sz w:val="20"/>
                <w:szCs w:val="20"/>
              </w:rPr>
              <w:t>5</w:t>
            </w:r>
          </w:p>
        </w:tc>
        <w:tc>
          <w:tcPr>
            <w:tcW w:w="1618" w:type="dxa"/>
            <w:vAlign w:val="top"/>
          </w:tcPr>
          <w:p w14:paraId="65CA1D45">
            <w:pPr>
              <w:rPr>
                <w:rFonts w:hint="eastAsia" w:ascii="仿宋" w:hAnsi="仿宋" w:eastAsia="仿宋" w:cs="仿宋"/>
                <w:sz w:val="21"/>
              </w:rPr>
            </w:pPr>
          </w:p>
        </w:tc>
        <w:tc>
          <w:tcPr>
            <w:tcW w:w="1312" w:type="dxa"/>
            <w:vAlign w:val="top"/>
          </w:tcPr>
          <w:p w14:paraId="27BF5431">
            <w:pPr>
              <w:rPr>
                <w:rFonts w:hint="eastAsia" w:ascii="仿宋" w:hAnsi="仿宋" w:eastAsia="仿宋" w:cs="仿宋"/>
                <w:sz w:val="21"/>
              </w:rPr>
            </w:pPr>
          </w:p>
        </w:tc>
        <w:tc>
          <w:tcPr>
            <w:tcW w:w="1150" w:type="dxa"/>
            <w:vAlign w:val="top"/>
          </w:tcPr>
          <w:p w14:paraId="50F749E3">
            <w:pPr>
              <w:rPr>
                <w:rFonts w:hint="eastAsia" w:ascii="仿宋" w:hAnsi="仿宋" w:eastAsia="仿宋" w:cs="仿宋"/>
                <w:sz w:val="21"/>
              </w:rPr>
            </w:pPr>
          </w:p>
        </w:tc>
        <w:tc>
          <w:tcPr>
            <w:tcW w:w="1595" w:type="dxa"/>
            <w:vAlign w:val="top"/>
          </w:tcPr>
          <w:p w14:paraId="7F27FF1E">
            <w:pPr>
              <w:rPr>
                <w:rFonts w:hint="eastAsia" w:ascii="仿宋" w:hAnsi="仿宋" w:eastAsia="仿宋" w:cs="仿宋"/>
                <w:sz w:val="21"/>
              </w:rPr>
            </w:pPr>
          </w:p>
        </w:tc>
        <w:tc>
          <w:tcPr>
            <w:tcW w:w="1580" w:type="dxa"/>
            <w:vAlign w:val="top"/>
          </w:tcPr>
          <w:p w14:paraId="442F4F95">
            <w:pPr>
              <w:rPr>
                <w:rFonts w:hint="eastAsia" w:ascii="仿宋" w:hAnsi="仿宋" w:eastAsia="仿宋" w:cs="仿宋"/>
                <w:sz w:val="21"/>
              </w:rPr>
            </w:pPr>
          </w:p>
        </w:tc>
        <w:tc>
          <w:tcPr>
            <w:tcW w:w="1237" w:type="dxa"/>
            <w:vAlign w:val="top"/>
          </w:tcPr>
          <w:p w14:paraId="704DACB7">
            <w:pPr>
              <w:rPr>
                <w:rFonts w:hint="eastAsia" w:ascii="仿宋" w:hAnsi="仿宋" w:eastAsia="仿宋" w:cs="仿宋"/>
                <w:sz w:val="21"/>
              </w:rPr>
            </w:pPr>
          </w:p>
        </w:tc>
      </w:tr>
      <w:tr w14:paraId="72C5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08" w:type="dxa"/>
            <w:vAlign w:val="top"/>
          </w:tcPr>
          <w:p w14:paraId="4AA1D3D7">
            <w:pPr>
              <w:spacing w:before="270" w:line="92" w:lineRule="exact"/>
              <w:ind w:firstLine="262"/>
              <w:rPr>
                <w:rFonts w:hint="eastAsia" w:ascii="仿宋" w:hAnsi="仿宋" w:eastAsia="仿宋" w:cs="仿宋"/>
                <w:sz w:val="20"/>
                <w:szCs w:val="20"/>
              </w:rPr>
            </w:pPr>
            <w:r>
              <w:rPr>
                <w:rFonts w:hint="eastAsia" w:ascii="仿宋" w:hAnsi="仿宋" w:eastAsia="仿宋" w:cs="仿宋"/>
                <w:spacing w:val="4"/>
                <w:position w:val="-4"/>
                <w:sz w:val="20"/>
                <w:szCs w:val="20"/>
              </w:rPr>
              <w:t>……</w:t>
            </w:r>
          </w:p>
        </w:tc>
        <w:tc>
          <w:tcPr>
            <w:tcW w:w="1618" w:type="dxa"/>
            <w:vAlign w:val="top"/>
          </w:tcPr>
          <w:p w14:paraId="2E03D419">
            <w:pPr>
              <w:spacing w:before="270" w:line="92" w:lineRule="exact"/>
              <w:jc w:val="center"/>
              <w:rPr>
                <w:rFonts w:hint="eastAsia" w:ascii="仿宋" w:hAnsi="仿宋" w:eastAsia="仿宋" w:cs="仿宋"/>
                <w:sz w:val="20"/>
                <w:szCs w:val="20"/>
              </w:rPr>
            </w:pPr>
            <w:r>
              <w:rPr>
                <w:rFonts w:hint="eastAsia" w:ascii="仿宋" w:hAnsi="仿宋" w:eastAsia="仿宋" w:cs="仿宋"/>
                <w:spacing w:val="4"/>
                <w:position w:val="-4"/>
                <w:sz w:val="20"/>
                <w:szCs w:val="20"/>
              </w:rPr>
              <w:t>……</w:t>
            </w:r>
          </w:p>
        </w:tc>
        <w:tc>
          <w:tcPr>
            <w:tcW w:w="1312" w:type="dxa"/>
            <w:vAlign w:val="top"/>
          </w:tcPr>
          <w:p w14:paraId="0A012EDF">
            <w:pPr>
              <w:rPr>
                <w:rFonts w:hint="eastAsia" w:ascii="仿宋" w:hAnsi="仿宋" w:eastAsia="仿宋" w:cs="仿宋"/>
                <w:sz w:val="21"/>
              </w:rPr>
            </w:pPr>
          </w:p>
        </w:tc>
        <w:tc>
          <w:tcPr>
            <w:tcW w:w="1150" w:type="dxa"/>
            <w:vAlign w:val="top"/>
          </w:tcPr>
          <w:p w14:paraId="5552CA81">
            <w:pPr>
              <w:rPr>
                <w:rFonts w:hint="eastAsia" w:ascii="仿宋" w:hAnsi="仿宋" w:eastAsia="仿宋" w:cs="仿宋"/>
                <w:sz w:val="21"/>
              </w:rPr>
            </w:pPr>
          </w:p>
        </w:tc>
        <w:tc>
          <w:tcPr>
            <w:tcW w:w="1595" w:type="dxa"/>
            <w:vAlign w:val="top"/>
          </w:tcPr>
          <w:p w14:paraId="4287A991">
            <w:pPr>
              <w:rPr>
                <w:rFonts w:hint="eastAsia" w:ascii="仿宋" w:hAnsi="仿宋" w:eastAsia="仿宋" w:cs="仿宋"/>
                <w:sz w:val="21"/>
              </w:rPr>
            </w:pPr>
          </w:p>
        </w:tc>
        <w:tc>
          <w:tcPr>
            <w:tcW w:w="1580" w:type="dxa"/>
            <w:vAlign w:val="top"/>
          </w:tcPr>
          <w:p w14:paraId="6A230213">
            <w:pPr>
              <w:rPr>
                <w:rFonts w:hint="eastAsia" w:ascii="仿宋" w:hAnsi="仿宋" w:eastAsia="仿宋" w:cs="仿宋"/>
                <w:sz w:val="21"/>
              </w:rPr>
            </w:pPr>
          </w:p>
        </w:tc>
        <w:tc>
          <w:tcPr>
            <w:tcW w:w="1237" w:type="dxa"/>
            <w:vAlign w:val="top"/>
          </w:tcPr>
          <w:p w14:paraId="04B1D7B5">
            <w:pPr>
              <w:rPr>
                <w:rFonts w:hint="eastAsia" w:ascii="仿宋" w:hAnsi="仿宋" w:eastAsia="仿宋" w:cs="仿宋"/>
                <w:sz w:val="21"/>
              </w:rPr>
            </w:pPr>
          </w:p>
        </w:tc>
      </w:tr>
      <w:tr w14:paraId="3825B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583" w:type="dxa"/>
            <w:gridSpan w:val="5"/>
            <w:vAlign w:val="top"/>
          </w:tcPr>
          <w:p w14:paraId="0244200B">
            <w:pPr>
              <w:spacing w:before="200" w:line="226" w:lineRule="auto"/>
              <w:ind w:firstLine="2880"/>
              <w:rPr>
                <w:rFonts w:hint="eastAsia" w:ascii="仿宋" w:hAnsi="仿宋" w:eastAsia="仿宋" w:cs="仿宋"/>
                <w:sz w:val="20"/>
                <w:szCs w:val="20"/>
              </w:rPr>
            </w:pPr>
            <w:r>
              <w:rPr>
                <w:rFonts w:hint="eastAsia" w:ascii="仿宋" w:hAnsi="仿宋" w:eastAsia="仿宋" w:cs="仿宋"/>
                <w:spacing w:val="7"/>
                <w:sz w:val="20"/>
                <w:szCs w:val="20"/>
              </w:rPr>
              <w:t>合计报价</w:t>
            </w:r>
          </w:p>
        </w:tc>
        <w:tc>
          <w:tcPr>
            <w:tcW w:w="1580" w:type="dxa"/>
            <w:vAlign w:val="top"/>
          </w:tcPr>
          <w:p w14:paraId="0B242746">
            <w:pPr>
              <w:rPr>
                <w:rFonts w:hint="eastAsia" w:ascii="仿宋" w:hAnsi="仿宋" w:eastAsia="仿宋" w:cs="仿宋"/>
                <w:sz w:val="21"/>
              </w:rPr>
            </w:pPr>
          </w:p>
        </w:tc>
        <w:tc>
          <w:tcPr>
            <w:tcW w:w="1237" w:type="dxa"/>
            <w:vAlign w:val="top"/>
          </w:tcPr>
          <w:p w14:paraId="4304D3FD">
            <w:pPr>
              <w:rPr>
                <w:rFonts w:hint="eastAsia" w:ascii="仿宋" w:hAnsi="仿宋" w:eastAsia="仿宋" w:cs="仿宋"/>
                <w:sz w:val="21"/>
              </w:rPr>
            </w:pPr>
          </w:p>
        </w:tc>
      </w:tr>
    </w:tbl>
    <w:p w14:paraId="486810A4">
      <w:pPr>
        <w:spacing w:before="31" w:line="228" w:lineRule="auto"/>
        <w:ind w:firstLine="1"/>
        <w:rPr>
          <w:rFonts w:hint="eastAsia" w:ascii="仿宋" w:hAnsi="仿宋" w:eastAsia="仿宋" w:cs="仿宋"/>
          <w:sz w:val="20"/>
          <w:szCs w:val="20"/>
        </w:rPr>
      </w:pPr>
      <w:r>
        <w:rPr>
          <w:rFonts w:hint="eastAsia" w:ascii="仿宋" w:hAnsi="仿宋" w:eastAsia="仿宋" w:cs="仿宋"/>
          <w:spacing w:val="3"/>
          <w:sz w:val="20"/>
          <w:szCs w:val="20"/>
          <w14:textOutline w14:w="3795" w14:cap="sq" w14:cmpd="sng">
            <w14:solidFill>
              <w14:srgbClr w14:val="000000"/>
            </w14:solidFill>
            <w14:prstDash w14:val="solid"/>
            <w14:bevel/>
          </w14:textOutline>
        </w:rPr>
        <w:t>说明：</w:t>
      </w:r>
    </w:p>
    <w:p w14:paraId="2340AED3">
      <w:pPr>
        <w:spacing w:before="162" w:line="226" w:lineRule="auto"/>
        <w:ind w:firstLine="428" w:firstLineChars="200"/>
        <w:rPr>
          <w:rFonts w:hint="eastAsia" w:ascii="仿宋" w:hAnsi="仿宋" w:eastAsia="仿宋" w:cs="仿宋"/>
          <w:sz w:val="20"/>
          <w:szCs w:val="20"/>
        </w:rPr>
      </w:pPr>
      <w:r>
        <w:rPr>
          <w:rFonts w:hint="eastAsia" w:ascii="仿宋" w:hAnsi="仿宋" w:eastAsia="仿宋" w:cs="仿宋"/>
          <w:spacing w:val="7"/>
          <w:sz w:val="20"/>
          <w:szCs w:val="20"/>
        </w:rPr>
        <w:t>1、所有价格均用人民币表示，单位为元。</w:t>
      </w:r>
    </w:p>
    <w:p w14:paraId="4B1B8D47">
      <w:pPr>
        <w:spacing w:before="164" w:line="377" w:lineRule="auto"/>
        <w:ind w:firstLine="428" w:firstLineChars="200"/>
        <w:rPr>
          <w:rFonts w:hint="eastAsia" w:ascii="仿宋" w:hAnsi="仿宋" w:eastAsia="仿宋" w:cs="仿宋"/>
          <w:sz w:val="20"/>
          <w:szCs w:val="20"/>
        </w:rPr>
      </w:pPr>
      <w:r>
        <w:rPr>
          <w:rFonts w:hint="eastAsia" w:ascii="仿宋" w:hAnsi="仿宋" w:eastAsia="仿宋" w:cs="仿宋"/>
          <w:spacing w:val="7"/>
          <w:sz w:val="20"/>
          <w:szCs w:val="20"/>
        </w:rPr>
        <w:t>2、投标人对所投产品报价为对应本项目需求的全部货物及所需附件购置费（货款）、包装费、运杂费、</w:t>
      </w:r>
      <w:r>
        <w:rPr>
          <w:rFonts w:hint="eastAsia" w:ascii="仿宋" w:hAnsi="仿宋" w:eastAsia="仿宋" w:cs="仿宋"/>
          <w:sz w:val="20"/>
          <w:szCs w:val="20"/>
        </w:rPr>
        <w:t xml:space="preserve"> </w:t>
      </w:r>
      <w:r>
        <w:rPr>
          <w:rFonts w:hint="eastAsia" w:ascii="仿宋" w:hAnsi="仿宋" w:eastAsia="仿宋" w:cs="仿宋"/>
          <w:spacing w:val="11"/>
          <w:sz w:val="20"/>
          <w:szCs w:val="20"/>
        </w:rPr>
        <w:t>人工费、风险费、保险费、安装测试费、检测费、技术培训费、各种税费、利润、资料费、售后服务开支及</w:t>
      </w:r>
      <w:r>
        <w:rPr>
          <w:rFonts w:hint="eastAsia" w:ascii="仿宋" w:hAnsi="仿宋" w:eastAsia="仿宋" w:cs="仿宋"/>
          <w:spacing w:val="8"/>
          <w:sz w:val="20"/>
          <w:szCs w:val="20"/>
        </w:rPr>
        <w:t>完成项目应有的全部费用。</w:t>
      </w:r>
      <w:r>
        <w:rPr>
          <w:rFonts w:hint="eastAsia" w:ascii="仿宋" w:hAnsi="仿宋" w:eastAsia="仿宋" w:cs="仿宋"/>
          <w:spacing w:val="8"/>
          <w:sz w:val="20"/>
          <w:szCs w:val="20"/>
          <w14:textOutline w14:w="3795" w14:cap="sq" w14:cmpd="sng">
            <w14:solidFill>
              <w14:srgbClr w14:val="000000"/>
            </w14:solidFill>
            <w14:prstDash w14:val="solid"/>
            <w14:bevel/>
          </w14:textOutline>
        </w:rPr>
        <w:t>所有优惠均体现在投标报价中，额外标明或承诺提供其他费用或物品均不予认可。</w:t>
      </w:r>
    </w:p>
    <w:p w14:paraId="37FBA5BE">
      <w:pPr>
        <w:spacing w:before="1" w:line="384" w:lineRule="auto"/>
        <w:ind w:right="70" w:firstLine="436" w:firstLineChars="200"/>
        <w:rPr>
          <w:rFonts w:hint="eastAsia" w:ascii="仿宋" w:hAnsi="仿宋" w:eastAsia="仿宋" w:cs="仿宋"/>
          <w:sz w:val="20"/>
          <w:szCs w:val="20"/>
        </w:rPr>
      </w:pPr>
      <w:r>
        <w:rPr>
          <w:rFonts w:hint="eastAsia" w:ascii="仿宋" w:hAnsi="仿宋" w:eastAsia="仿宋" w:cs="仿宋"/>
          <w:spacing w:val="9"/>
          <w:sz w:val="20"/>
          <w:szCs w:val="20"/>
        </w:rPr>
        <w:t>3、投标人必须按此表格式中的对应栏目内容填写，若需增加栏目，请在栏目“其它”中填写，并作详细</w:t>
      </w:r>
      <w:r>
        <w:rPr>
          <w:rFonts w:hint="eastAsia" w:ascii="仿宋" w:hAnsi="仿宋" w:eastAsia="仿宋" w:cs="仿宋"/>
          <w:spacing w:val="4"/>
          <w:sz w:val="20"/>
          <w:szCs w:val="20"/>
        </w:rPr>
        <w:t xml:space="preserve"> </w:t>
      </w:r>
      <w:r>
        <w:rPr>
          <w:rFonts w:hint="eastAsia" w:ascii="仿宋" w:hAnsi="仿宋" w:eastAsia="仿宋" w:cs="仿宋"/>
          <w:spacing w:val="3"/>
          <w:sz w:val="20"/>
          <w:szCs w:val="20"/>
        </w:rPr>
        <w:t>说明。</w:t>
      </w:r>
    </w:p>
    <w:p w14:paraId="3F9D7E3B">
      <w:pPr>
        <w:spacing w:line="323" w:lineRule="auto"/>
        <w:rPr>
          <w:rFonts w:hint="eastAsia" w:ascii="仿宋" w:hAnsi="仿宋" w:eastAsia="仿宋" w:cs="仿宋"/>
          <w:sz w:val="21"/>
        </w:rPr>
      </w:pPr>
    </w:p>
    <w:p w14:paraId="06030574">
      <w:pPr>
        <w:spacing w:before="66" w:line="227" w:lineRule="auto"/>
        <w:ind w:firstLine="1"/>
        <w:rPr>
          <w:rFonts w:hint="eastAsia" w:ascii="仿宋" w:hAnsi="仿宋" w:eastAsia="仿宋" w:cs="仿宋"/>
          <w:sz w:val="20"/>
          <w:szCs w:val="20"/>
        </w:rPr>
      </w:pPr>
      <w:r>
        <w:rPr>
          <w:rFonts w:hint="eastAsia" w:ascii="仿宋" w:hAnsi="仿宋" w:eastAsia="仿宋" w:cs="仿宋"/>
          <w:spacing w:val="11"/>
          <w:sz w:val="20"/>
          <w:szCs w:val="20"/>
        </w:rPr>
        <w:t>投标人名称（签章</w:t>
      </w:r>
      <w:r>
        <w:rPr>
          <w:rFonts w:hint="eastAsia" w:ascii="仿宋" w:hAnsi="仿宋" w:eastAsia="仿宋" w:cs="仿宋"/>
          <w:spacing w:val="-51"/>
          <w:sz w:val="20"/>
          <w:szCs w:val="20"/>
        </w:rPr>
        <w:t>）</w:t>
      </w:r>
      <w:r>
        <w:rPr>
          <w:rFonts w:hint="eastAsia" w:ascii="仿宋" w:hAnsi="仿宋" w:eastAsia="仿宋" w:cs="仿宋"/>
          <w:spacing w:val="-7"/>
          <w:sz w:val="20"/>
          <w:szCs w:val="20"/>
        </w:rPr>
        <w:t xml:space="preserve"> </w:t>
      </w:r>
      <w:r>
        <w:rPr>
          <w:rFonts w:hint="eastAsia" w:ascii="仿宋" w:hAnsi="仿宋" w:eastAsia="仿宋" w:cs="仿宋"/>
          <w:spacing w:val="-51"/>
          <w:sz w:val="20"/>
          <w:szCs w:val="20"/>
        </w:rPr>
        <w:t>：</w:t>
      </w:r>
    </w:p>
    <w:p w14:paraId="4C0B90BF">
      <w:pPr>
        <w:spacing w:before="164" w:line="228" w:lineRule="auto"/>
        <w:rPr>
          <w:rFonts w:hint="eastAsia" w:ascii="仿宋" w:hAnsi="仿宋" w:eastAsia="仿宋" w:cs="仿宋"/>
          <w:sz w:val="20"/>
          <w:szCs w:val="20"/>
        </w:rPr>
      </w:pPr>
      <w:r>
        <w:rPr>
          <w:rFonts w:hint="eastAsia" w:ascii="仿宋" w:hAnsi="仿宋" w:eastAsia="仿宋" w:cs="仿宋"/>
          <w:spacing w:val="11"/>
          <w:sz w:val="20"/>
          <w:szCs w:val="20"/>
        </w:rPr>
        <w:t>法定代表人或其授权委托人（签字</w:t>
      </w:r>
      <w:r>
        <w:rPr>
          <w:rFonts w:hint="eastAsia" w:ascii="仿宋" w:hAnsi="仿宋" w:eastAsia="仿宋" w:cs="仿宋"/>
          <w:spacing w:val="-55"/>
          <w:sz w:val="20"/>
          <w:szCs w:val="20"/>
        </w:rPr>
        <w:t>）</w:t>
      </w:r>
      <w:r>
        <w:rPr>
          <w:rFonts w:hint="eastAsia" w:ascii="仿宋" w:hAnsi="仿宋" w:eastAsia="仿宋" w:cs="仿宋"/>
          <w:spacing w:val="-3"/>
          <w:sz w:val="20"/>
          <w:szCs w:val="20"/>
        </w:rPr>
        <w:t xml:space="preserve"> </w:t>
      </w:r>
      <w:r>
        <w:rPr>
          <w:rFonts w:hint="eastAsia" w:ascii="仿宋" w:hAnsi="仿宋" w:eastAsia="仿宋" w:cs="仿宋"/>
          <w:spacing w:val="-55"/>
          <w:sz w:val="20"/>
          <w:szCs w:val="20"/>
        </w:rPr>
        <w:t>：</w:t>
      </w:r>
    </w:p>
    <w:p w14:paraId="4A9D889E">
      <w:pPr>
        <w:rPr>
          <w:rFonts w:hint="eastAsia" w:ascii="仿宋" w:hAnsi="仿宋" w:eastAsia="仿宋" w:cs="仿宋"/>
        </w:rPr>
      </w:pPr>
    </w:p>
    <w:p w14:paraId="1313C27E">
      <w:pPr>
        <w:spacing w:line="149" w:lineRule="exact"/>
        <w:rPr>
          <w:rFonts w:hint="eastAsia" w:ascii="仿宋" w:hAnsi="仿宋" w:eastAsia="仿宋" w:cs="仿宋"/>
        </w:rPr>
      </w:pPr>
    </w:p>
    <w:p w14:paraId="22BD6DDC">
      <w:pPr>
        <w:rPr>
          <w:rFonts w:hint="eastAsia" w:ascii="仿宋" w:hAnsi="仿宋" w:eastAsia="仿宋" w:cs="仿宋"/>
        </w:rPr>
        <w:sectPr>
          <w:footerReference r:id="rId17" w:type="default"/>
          <w:pgSz w:w="12240" w:h="15840"/>
          <w:pgMar w:top="1440" w:right="1080" w:bottom="1440" w:left="1080" w:header="737" w:footer="875" w:gutter="0"/>
          <w:pgNumType w:fmt="decimal"/>
          <w:cols w:equalWidth="0" w:num="1">
            <w:col w:w="10032"/>
          </w:cols>
        </w:sectPr>
      </w:pPr>
    </w:p>
    <w:p w14:paraId="7A02A07C">
      <w:pPr>
        <w:spacing w:before="42" w:line="193" w:lineRule="auto"/>
        <w:ind w:firstLine="35"/>
        <w:rPr>
          <w:rFonts w:hint="eastAsia" w:ascii="仿宋" w:hAnsi="仿宋" w:eastAsia="仿宋" w:cs="仿宋"/>
          <w:sz w:val="20"/>
          <w:szCs w:val="20"/>
        </w:rPr>
      </w:pPr>
      <w:r>
        <w:rPr>
          <w:rFonts w:hint="eastAsia" w:ascii="仿宋" w:hAnsi="仿宋" w:eastAsia="仿宋" w:cs="仿宋"/>
          <w:spacing w:val="-9"/>
          <w:sz w:val="20"/>
          <w:szCs w:val="20"/>
        </w:rPr>
        <w:t>日期：</w:t>
      </w:r>
    </w:p>
    <w:p w14:paraId="0B7207F7">
      <w:pPr>
        <w:spacing w:line="14" w:lineRule="auto"/>
        <w:rPr>
          <w:rFonts w:hint="eastAsia" w:ascii="仿宋" w:hAnsi="仿宋" w:eastAsia="仿宋" w:cs="仿宋"/>
          <w:sz w:val="2"/>
        </w:rPr>
      </w:pPr>
      <w:r>
        <w:rPr>
          <w:rFonts w:hint="eastAsia" w:ascii="仿宋" w:hAnsi="仿宋" w:eastAsia="仿宋" w:cs="仿宋"/>
          <w:sz w:val="2"/>
          <w:szCs w:val="2"/>
        </w:rPr>
        <w:br w:type="column"/>
      </w:r>
    </w:p>
    <w:p w14:paraId="3B9E2600">
      <w:pPr>
        <w:spacing w:before="40" w:line="193" w:lineRule="auto"/>
        <w:ind w:firstLine="399"/>
        <w:rPr>
          <w:rFonts w:hint="eastAsia" w:ascii="仿宋" w:hAnsi="仿宋" w:eastAsia="仿宋" w:cs="仿宋"/>
          <w:sz w:val="20"/>
          <w:szCs w:val="20"/>
        </w:rPr>
      </w:pPr>
      <w:r>
        <w:rPr>
          <w:rFonts w:hint="eastAsia" w:ascii="仿宋" w:hAnsi="仿宋" w:eastAsia="仿宋" w:cs="仿宋"/>
          <w:spacing w:val="-2"/>
          <w:sz w:val="20"/>
          <w:szCs w:val="20"/>
        </w:rPr>
        <w:t>年</w:t>
      </w:r>
      <w:r>
        <w:rPr>
          <w:rFonts w:hint="eastAsia" w:ascii="仿宋" w:hAnsi="仿宋" w:eastAsia="仿宋" w:cs="仿宋"/>
          <w:spacing w:val="8"/>
          <w:sz w:val="20"/>
          <w:szCs w:val="20"/>
        </w:rPr>
        <w:t xml:space="preserve">     </w:t>
      </w:r>
      <w:r>
        <w:rPr>
          <w:rFonts w:hint="eastAsia" w:ascii="仿宋" w:hAnsi="仿宋" w:eastAsia="仿宋" w:cs="仿宋"/>
          <w:spacing w:val="-2"/>
          <w:sz w:val="20"/>
          <w:szCs w:val="20"/>
        </w:rPr>
        <w:t>月</w:t>
      </w:r>
      <w:r>
        <w:rPr>
          <w:rFonts w:hint="eastAsia" w:ascii="仿宋" w:hAnsi="仿宋" w:eastAsia="仿宋" w:cs="仿宋"/>
          <w:spacing w:val="16"/>
          <w:sz w:val="20"/>
          <w:szCs w:val="20"/>
        </w:rPr>
        <w:t xml:space="preserve">    </w:t>
      </w:r>
      <w:r>
        <w:rPr>
          <w:rFonts w:hint="eastAsia" w:ascii="仿宋" w:hAnsi="仿宋" w:eastAsia="仿宋" w:cs="仿宋"/>
          <w:spacing w:val="-2"/>
          <w:sz w:val="20"/>
          <w:szCs w:val="20"/>
        </w:rPr>
        <w:t>日</w:t>
      </w:r>
    </w:p>
    <w:p w14:paraId="427BB3BB">
      <w:pPr>
        <w:rPr>
          <w:rFonts w:hint="eastAsia" w:ascii="仿宋" w:hAnsi="仿宋" w:eastAsia="仿宋" w:cs="仿宋"/>
        </w:rPr>
        <w:sectPr>
          <w:type w:val="continuous"/>
          <w:pgSz w:w="12240" w:h="15840"/>
          <w:pgMar w:top="1440" w:right="1080" w:bottom="1440" w:left="1080" w:header="0" w:footer="875" w:gutter="0"/>
          <w:pgNumType w:fmt="decimal"/>
          <w:cols w:equalWidth="0" w:num="2">
            <w:col w:w="928" w:space="100"/>
            <w:col w:w="9052"/>
          </w:cols>
        </w:sectPr>
      </w:pPr>
    </w:p>
    <w:p w14:paraId="2FEC5A9E">
      <w:pPr>
        <w:spacing w:before="127" w:line="227" w:lineRule="auto"/>
        <w:ind w:firstLine="6"/>
        <w:rPr>
          <w:rFonts w:hint="eastAsia" w:ascii="仿宋" w:hAnsi="仿宋" w:eastAsia="仿宋" w:cs="仿宋"/>
          <w:sz w:val="23"/>
          <w:szCs w:val="23"/>
        </w:rPr>
      </w:pPr>
      <w:r>
        <w:rPr>
          <w:rFonts w:hint="eastAsia" w:ascii="仿宋" w:hAnsi="仿宋" w:eastAsia="仿宋" w:cs="仿宋"/>
          <w:spacing w:val="7"/>
          <w:sz w:val="23"/>
          <w:szCs w:val="23"/>
          <w14:textOutline w14:w="4358" w14:cap="sq" w14:cmpd="sng">
            <w14:solidFill>
              <w14:srgbClr w14:val="000000"/>
            </w14:solidFill>
            <w14:prstDash w14:val="solid"/>
            <w14:bevel/>
          </w14:textOutline>
        </w:rPr>
        <w:t>5.2.3</w:t>
      </w:r>
      <w:r>
        <w:rPr>
          <w:rFonts w:hint="eastAsia" w:ascii="仿宋" w:hAnsi="仿宋" w:eastAsia="仿宋" w:cs="仿宋"/>
          <w:spacing w:val="15"/>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法定代表人资格证明书</w:t>
      </w:r>
    </w:p>
    <w:p w14:paraId="6CCEA588">
      <w:pPr>
        <w:spacing w:line="260" w:lineRule="auto"/>
        <w:rPr>
          <w:rFonts w:hint="eastAsia" w:ascii="仿宋" w:hAnsi="仿宋" w:eastAsia="仿宋" w:cs="仿宋"/>
          <w:sz w:val="21"/>
        </w:rPr>
      </w:pPr>
    </w:p>
    <w:p w14:paraId="3F0A4B16">
      <w:pPr>
        <w:spacing w:line="260" w:lineRule="auto"/>
        <w:rPr>
          <w:rFonts w:hint="eastAsia" w:ascii="仿宋" w:hAnsi="仿宋" w:eastAsia="仿宋" w:cs="仿宋"/>
          <w:sz w:val="21"/>
        </w:rPr>
      </w:pPr>
    </w:p>
    <w:p w14:paraId="71C9F1CA">
      <w:pPr>
        <w:spacing w:before="100" w:line="224" w:lineRule="auto"/>
        <w:ind w:firstLine="3099"/>
        <w:outlineLvl w:val="2"/>
        <w:rPr>
          <w:rFonts w:hint="eastAsia" w:ascii="仿宋" w:hAnsi="仿宋" w:eastAsia="仿宋" w:cs="仿宋"/>
          <w:sz w:val="31"/>
          <w:szCs w:val="31"/>
        </w:rPr>
      </w:pPr>
      <w:bookmarkStart w:id="63" w:name="_Toc2710"/>
      <w:r>
        <w:rPr>
          <w:rFonts w:hint="eastAsia" w:ascii="仿宋" w:hAnsi="仿宋" w:eastAsia="仿宋" w:cs="仿宋"/>
          <w:spacing w:val="9"/>
          <w:sz w:val="31"/>
          <w:szCs w:val="31"/>
          <w14:textOutline w14:w="5793" w14:cap="sq" w14:cmpd="sng">
            <w14:solidFill>
              <w14:srgbClr w14:val="000000"/>
            </w14:solidFill>
            <w14:prstDash w14:val="solid"/>
            <w14:bevel/>
          </w14:textOutline>
        </w:rPr>
        <w:t>法定代表人身份证明书</w:t>
      </w:r>
      <w:bookmarkEnd w:id="63"/>
    </w:p>
    <w:p w14:paraId="0D55D8B1">
      <w:pPr>
        <w:spacing w:line="380" w:lineRule="auto"/>
        <w:rPr>
          <w:rFonts w:hint="eastAsia" w:ascii="仿宋" w:hAnsi="仿宋" w:eastAsia="仿宋" w:cs="仿宋"/>
          <w:sz w:val="21"/>
        </w:rPr>
      </w:pPr>
    </w:p>
    <w:p w14:paraId="6A13F16F">
      <w:pPr>
        <w:spacing w:before="65" w:line="408" w:lineRule="exact"/>
        <w:ind w:firstLine="1"/>
        <w:rPr>
          <w:rFonts w:hint="eastAsia" w:ascii="仿宋" w:hAnsi="仿宋" w:eastAsia="仿宋" w:cs="仿宋"/>
          <w:sz w:val="20"/>
          <w:szCs w:val="20"/>
        </w:rPr>
      </w:pPr>
      <w:r>
        <w:rPr>
          <w:rFonts w:hint="eastAsia" w:ascii="仿宋" w:hAnsi="仿宋" w:eastAsia="仿宋" w:cs="仿宋"/>
          <w:spacing w:val="5"/>
          <w:position w:val="15"/>
          <w:sz w:val="20"/>
          <w:szCs w:val="20"/>
        </w:rPr>
        <w:t>单位名称：</w:t>
      </w:r>
    </w:p>
    <w:p w14:paraId="573B43DC">
      <w:pPr>
        <w:spacing w:line="228" w:lineRule="auto"/>
        <w:ind w:firstLine="1"/>
        <w:rPr>
          <w:rFonts w:hint="eastAsia" w:ascii="仿宋" w:hAnsi="仿宋" w:eastAsia="仿宋" w:cs="仿宋"/>
          <w:sz w:val="20"/>
          <w:szCs w:val="20"/>
        </w:rPr>
      </w:pPr>
      <w:r>
        <w:rPr>
          <w:rFonts w:hint="eastAsia" w:ascii="仿宋" w:hAnsi="仿宋" w:eastAsia="仿宋" w:cs="仿宋"/>
          <w:spacing w:val="5"/>
          <w:sz w:val="20"/>
          <w:szCs w:val="20"/>
        </w:rPr>
        <w:t>单位性质：</w:t>
      </w:r>
    </w:p>
    <w:p w14:paraId="2BB99FBF">
      <w:pPr>
        <w:spacing w:before="161" w:line="237" w:lineRule="auto"/>
        <w:rPr>
          <w:rFonts w:hint="eastAsia" w:ascii="仿宋" w:hAnsi="仿宋" w:eastAsia="仿宋" w:cs="仿宋"/>
          <w:sz w:val="20"/>
          <w:szCs w:val="20"/>
        </w:rPr>
      </w:pPr>
      <w:r>
        <w:rPr>
          <w:rFonts w:hint="eastAsia" w:ascii="仿宋" w:hAnsi="仿宋" w:eastAsia="仿宋" w:cs="仿宋"/>
          <w:sz w:val="20"/>
          <w:szCs w:val="20"/>
        </w:rPr>
        <w:t>地</w:t>
      </w:r>
      <w:r>
        <w:rPr>
          <w:rFonts w:hint="eastAsia" w:ascii="仿宋" w:hAnsi="仿宋" w:eastAsia="仿宋" w:cs="仿宋"/>
          <w:spacing w:val="7"/>
          <w:sz w:val="20"/>
          <w:szCs w:val="20"/>
        </w:rPr>
        <w:t xml:space="preserve">    </w:t>
      </w:r>
      <w:r>
        <w:rPr>
          <w:rFonts w:hint="eastAsia" w:ascii="仿宋" w:hAnsi="仿宋" w:eastAsia="仿宋" w:cs="仿宋"/>
          <w:sz w:val="20"/>
          <w:szCs w:val="20"/>
        </w:rPr>
        <w:t>址</w:t>
      </w:r>
      <w:r>
        <w:rPr>
          <w:rFonts w:hint="eastAsia" w:ascii="仿宋" w:hAnsi="仿宋" w:eastAsia="仿宋" w:cs="仿宋"/>
          <w:spacing w:val="-98"/>
          <w:sz w:val="20"/>
          <w:szCs w:val="20"/>
        </w:rPr>
        <w:t xml:space="preserve"> </w:t>
      </w:r>
      <w:r>
        <w:rPr>
          <w:rFonts w:hint="eastAsia" w:ascii="仿宋" w:hAnsi="仿宋" w:eastAsia="仿宋" w:cs="仿宋"/>
          <w:sz w:val="20"/>
          <w:szCs w:val="20"/>
        </w:rPr>
        <w:t>：</w:t>
      </w:r>
    </w:p>
    <w:p w14:paraId="4BFC093A">
      <w:pPr>
        <w:spacing w:before="151" w:line="408" w:lineRule="exact"/>
        <w:ind w:firstLine="3"/>
        <w:rPr>
          <w:rFonts w:hint="eastAsia" w:ascii="仿宋" w:hAnsi="仿宋" w:eastAsia="仿宋" w:cs="仿宋"/>
          <w:sz w:val="20"/>
          <w:szCs w:val="20"/>
        </w:rPr>
      </w:pPr>
      <w:r>
        <w:rPr>
          <w:rFonts w:hint="eastAsia" w:ascii="仿宋" w:hAnsi="仿宋" w:eastAsia="仿宋" w:cs="仿宋"/>
          <w:spacing w:val="11"/>
          <w:position w:val="15"/>
          <w:sz w:val="20"/>
          <w:szCs w:val="20"/>
        </w:rPr>
        <w:t>项目名称（标段号</w:t>
      </w:r>
      <w:r>
        <w:rPr>
          <w:rFonts w:hint="eastAsia" w:ascii="仿宋" w:hAnsi="仿宋" w:eastAsia="仿宋" w:cs="仿宋"/>
          <w:spacing w:val="-52"/>
          <w:position w:val="15"/>
          <w:sz w:val="20"/>
          <w:szCs w:val="20"/>
        </w:rPr>
        <w:t>）</w:t>
      </w:r>
      <w:r>
        <w:rPr>
          <w:rFonts w:hint="eastAsia" w:ascii="仿宋" w:hAnsi="仿宋" w:eastAsia="仿宋" w:cs="仿宋"/>
          <w:spacing w:val="-6"/>
          <w:position w:val="15"/>
          <w:sz w:val="20"/>
          <w:szCs w:val="20"/>
        </w:rPr>
        <w:t xml:space="preserve"> </w:t>
      </w:r>
      <w:r>
        <w:rPr>
          <w:rFonts w:hint="eastAsia" w:ascii="仿宋" w:hAnsi="仿宋" w:eastAsia="仿宋" w:cs="仿宋"/>
          <w:spacing w:val="-52"/>
          <w:position w:val="15"/>
          <w:sz w:val="20"/>
          <w:szCs w:val="20"/>
        </w:rPr>
        <w:t>：</w:t>
      </w:r>
    </w:p>
    <w:p w14:paraId="1BB098AF">
      <w:pPr>
        <w:spacing w:before="1" w:line="227" w:lineRule="auto"/>
        <w:ind w:firstLine="3"/>
        <w:rPr>
          <w:rFonts w:hint="eastAsia" w:ascii="仿宋" w:hAnsi="仿宋" w:eastAsia="仿宋" w:cs="仿宋"/>
          <w:sz w:val="20"/>
          <w:szCs w:val="20"/>
        </w:rPr>
      </w:pPr>
      <w:r>
        <w:rPr>
          <w:rFonts w:hint="eastAsia" w:ascii="仿宋" w:hAnsi="仿宋" w:eastAsia="仿宋" w:cs="仿宋"/>
          <w:spacing w:val="5"/>
          <w:sz w:val="20"/>
          <w:szCs w:val="20"/>
        </w:rPr>
        <w:t>项目编号：</w:t>
      </w:r>
    </w:p>
    <w:p w14:paraId="720A714A">
      <w:pPr>
        <w:spacing w:line="251" w:lineRule="auto"/>
        <w:rPr>
          <w:rFonts w:hint="eastAsia" w:ascii="仿宋" w:hAnsi="仿宋" w:eastAsia="仿宋" w:cs="仿宋"/>
          <w:sz w:val="21"/>
        </w:rPr>
      </w:pPr>
    </w:p>
    <w:p w14:paraId="46CFAA80">
      <w:pPr>
        <w:spacing w:line="251" w:lineRule="auto"/>
        <w:rPr>
          <w:rFonts w:hint="eastAsia" w:ascii="仿宋" w:hAnsi="仿宋" w:eastAsia="仿宋" w:cs="仿宋"/>
          <w:sz w:val="21"/>
        </w:rPr>
      </w:pPr>
    </w:p>
    <w:p w14:paraId="3666E616">
      <w:pPr>
        <w:spacing w:before="65" w:line="408" w:lineRule="exact"/>
        <w:rPr>
          <w:rFonts w:hint="eastAsia" w:ascii="仿宋" w:hAnsi="仿宋" w:eastAsia="仿宋" w:cs="仿宋"/>
          <w:sz w:val="20"/>
          <w:szCs w:val="20"/>
        </w:rPr>
      </w:pPr>
      <w:r>
        <w:rPr>
          <w:rFonts w:hint="eastAsia" w:ascii="仿宋" w:hAnsi="仿宋" w:eastAsia="仿宋" w:cs="仿宋"/>
          <w:spacing w:val="5"/>
          <w:position w:val="15"/>
          <w:sz w:val="20"/>
          <w:szCs w:val="20"/>
        </w:rPr>
        <w:t>姓名：</w:t>
      </w:r>
      <w:r>
        <w:rPr>
          <w:rFonts w:hint="eastAsia" w:ascii="仿宋" w:hAnsi="仿宋" w:eastAsia="仿宋" w:cs="仿宋"/>
          <w:spacing w:val="5"/>
          <w:position w:val="15"/>
          <w:sz w:val="20"/>
          <w:szCs w:val="20"/>
          <w:u w:val="single"/>
        </w:rPr>
        <w:t xml:space="preserve">        </w:t>
      </w:r>
      <w:r>
        <w:rPr>
          <w:rFonts w:hint="eastAsia" w:ascii="仿宋" w:hAnsi="仿宋" w:eastAsia="仿宋" w:cs="仿宋"/>
          <w:spacing w:val="5"/>
          <w:position w:val="15"/>
          <w:sz w:val="20"/>
          <w:szCs w:val="20"/>
        </w:rPr>
        <w:t>性别：</w:t>
      </w:r>
      <w:r>
        <w:rPr>
          <w:rFonts w:hint="eastAsia" w:ascii="仿宋" w:hAnsi="仿宋" w:eastAsia="仿宋" w:cs="仿宋"/>
          <w:spacing w:val="5"/>
          <w:position w:val="15"/>
          <w:sz w:val="20"/>
          <w:szCs w:val="20"/>
          <w:u w:val="single"/>
        </w:rPr>
        <w:t xml:space="preserve">         </w:t>
      </w:r>
      <w:r>
        <w:rPr>
          <w:rFonts w:hint="eastAsia" w:ascii="仿宋" w:hAnsi="仿宋" w:eastAsia="仿宋" w:cs="仿宋"/>
          <w:spacing w:val="5"/>
          <w:position w:val="15"/>
          <w:sz w:val="20"/>
          <w:szCs w:val="20"/>
        </w:rPr>
        <w:t>年龄：</w:t>
      </w:r>
      <w:r>
        <w:rPr>
          <w:rFonts w:hint="eastAsia" w:ascii="仿宋" w:hAnsi="仿宋" w:eastAsia="仿宋" w:cs="仿宋"/>
          <w:spacing w:val="5"/>
          <w:position w:val="15"/>
          <w:sz w:val="20"/>
          <w:szCs w:val="20"/>
          <w:u w:val="single"/>
        </w:rPr>
        <w:t xml:space="preserve">         </w:t>
      </w:r>
      <w:r>
        <w:rPr>
          <w:rFonts w:hint="eastAsia" w:ascii="仿宋" w:hAnsi="仿宋" w:eastAsia="仿宋" w:cs="仿宋"/>
          <w:spacing w:val="5"/>
          <w:position w:val="15"/>
          <w:sz w:val="20"/>
          <w:szCs w:val="20"/>
        </w:rPr>
        <w:t>职务：</w:t>
      </w:r>
      <w:r>
        <w:rPr>
          <w:rFonts w:hint="eastAsia" w:ascii="仿宋" w:hAnsi="仿宋" w:eastAsia="仿宋" w:cs="仿宋"/>
          <w:spacing w:val="5"/>
          <w:position w:val="15"/>
          <w:sz w:val="20"/>
          <w:szCs w:val="20"/>
          <w:u w:val="single"/>
        </w:rPr>
        <w:t xml:space="preserve">        </w:t>
      </w:r>
      <w:r>
        <w:rPr>
          <w:rFonts w:hint="eastAsia" w:ascii="仿宋" w:hAnsi="仿宋" w:eastAsia="仿宋" w:cs="仿宋"/>
          <w:spacing w:val="5"/>
          <w:position w:val="15"/>
          <w:sz w:val="20"/>
          <w:szCs w:val="20"/>
        </w:rPr>
        <w:t>系（投标人名称）的法定代表人。为参加本项目，签署上述的单一来源响应文件、进行合同谈判、签署合同和处理与之有关的一切事物。</w:t>
      </w:r>
    </w:p>
    <w:p w14:paraId="3AE14B58">
      <w:pPr>
        <w:spacing w:before="1" w:line="227" w:lineRule="auto"/>
        <w:rPr>
          <w:rFonts w:hint="eastAsia" w:ascii="仿宋" w:hAnsi="仿宋" w:eastAsia="仿宋" w:cs="仿宋"/>
          <w:sz w:val="20"/>
          <w:szCs w:val="20"/>
        </w:rPr>
      </w:pPr>
      <w:r>
        <w:rPr>
          <w:rFonts w:hint="eastAsia" w:ascii="仿宋" w:hAnsi="仿宋" w:eastAsia="仿宋" w:cs="仿宋"/>
          <w:spacing w:val="6"/>
          <w:sz w:val="20"/>
          <w:szCs w:val="20"/>
        </w:rPr>
        <w:t>特此证明。</w:t>
      </w:r>
    </w:p>
    <w:p w14:paraId="66C817F2">
      <w:pPr>
        <w:spacing w:before="163" w:line="227" w:lineRule="auto"/>
        <w:ind w:firstLine="16"/>
        <w:rPr>
          <w:rFonts w:hint="eastAsia" w:ascii="仿宋" w:hAnsi="仿宋" w:eastAsia="仿宋" w:cs="仿宋"/>
          <w:sz w:val="20"/>
          <w:szCs w:val="20"/>
        </w:rPr>
      </w:pPr>
      <w:r>
        <w:rPr>
          <w:rFonts w:hint="eastAsia" w:ascii="仿宋" w:hAnsi="仿宋" w:eastAsia="仿宋" w:cs="仿宋"/>
        </w:rPr>
        <mc:AlternateContent>
          <mc:Choice Requires="wpg">
            <w:drawing>
              <wp:anchor distT="0" distB="0" distL="114300" distR="114300" simplePos="0" relativeHeight="251662336" behindDoc="0" locked="0" layoutInCell="0" allowOverlap="1">
                <wp:simplePos x="0" y="0"/>
                <wp:positionH relativeFrom="page">
                  <wp:posOffset>3716655</wp:posOffset>
                </wp:positionH>
                <wp:positionV relativeFrom="page">
                  <wp:posOffset>4660900</wp:posOffset>
                </wp:positionV>
                <wp:extent cx="2849880" cy="1936115"/>
                <wp:effectExtent l="0" t="0" r="7620" b="6985"/>
                <wp:wrapNone/>
                <wp:docPr id="14" name="组合 14"/>
                <wp:cNvGraphicFramePr/>
                <a:graphic xmlns:a="http://schemas.openxmlformats.org/drawingml/2006/main">
                  <a:graphicData uri="http://schemas.microsoft.com/office/word/2010/wordprocessingGroup">
                    <wpg:wgp>
                      <wpg:cNvGrpSpPr/>
                      <wpg:grpSpPr>
                        <a:xfrm>
                          <a:off x="0" y="0"/>
                          <a:ext cx="2849907" cy="1936115"/>
                          <a:chOff x="-69" y="-452"/>
                          <a:chExt cx="4487" cy="3049"/>
                        </a:xfrm>
                      </wpg:grpSpPr>
                      <pic:pic xmlns:pic="http://schemas.openxmlformats.org/drawingml/2006/picture">
                        <pic:nvPicPr>
                          <pic:cNvPr id="12" name="图片 3"/>
                          <pic:cNvPicPr>
                            <a:picLocks noChangeAspect="1"/>
                          </pic:cNvPicPr>
                        </pic:nvPicPr>
                        <pic:blipFill>
                          <a:blip r:embed="rId35"/>
                          <a:stretch>
                            <a:fillRect/>
                          </a:stretch>
                        </pic:blipFill>
                        <pic:spPr>
                          <a:xfrm>
                            <a:off x="-69" y="-268"/>
                            <a:ext cx="4487" cy="2865"/>
                          </a:xfrm>
                          <a:prstGeom prst="rect">
                            <a:avLst/>
                          </a:prstGeom>
                          <a:noFill/>
                          <a:ln>
                            <a:noFill/>
                          </a:ln>
                        </pic:spPr>
                      </pic:pic>
                      <wps:wsp>
                        <wps:cNvPr id="13" name="文本框 13"/>
                        <wps:cNvSpPr txBox="1"/>
                        <wps:spPr>
                          <a:xfrm>
                            <a:off x="-20" y="-452"/>
                            <a:ext cx="4347" cy="2956"/>
                          </a:xfrm>
                          <a:prstGeom prst="rect">
                            <a:avLst/>
                          </a:prstGeom>
                          <a:noFill/>
                          <a:ln>
                            <a:noFill/>
                          </a:ln>
                        </wps:spPr>
                        <wps:txbx>
                          <w:txbxContent>
                            <w:p w14:paraId="099F7C6D">
                              <w:pPr>
                                <w:spacing w:before="91" w:line="223" w:lineRule="auto"/>
                                <w:rPr>
                                  <w:rFonts w:ascii="仿宋" w:hAnsi="仿宋" w:eastAsia="仿宋" w:cs="仿宋"/>
                                  <w:spacing w:val="-3"/>
                                  <w:sz w:val="28"/>
                                  <w:szCs w:val="28"/>
                                </w:rPr>
                              </w:pPr>
                            </w:p>
                            <w:p w14:paraId="7162BB14">
                              <w:pPr>
                                <w:spacing w:before="91" w:line="223" w:lineRule="auto"/>
                                <w:rPr>
                                  <w:rFonts w:ascii="仿宋" w:hAnsi="仿宋" w:eastAsia="仿宋" w:cs="仿宋"/>
                                  <w:spacing w:val="-3"/>
                                  <w:sz w:val="28"/>
                                  <w:szCs w:val="28"/>
                                </w:rPr>
                              </w:pPr>
                            </w:p>
                            <w:p w14:paraId="5A97FE81">
                              <w:pPr>
                                <w:spacing w:before="91" w:line="223" w:lineRule="auto"/>
                                <w:rPr>
                                  <w:rFonts w:ascii="仿宋" w:hAnsi="仿宋" w:eastAsia="仿宋" w:cs="仿宋"/>
                                  <w:spacing w:val="-3"/>
                                  <w:sz w:val="28"/>
                                  <w:szCs w:val="28"/>
                                </w:rPr>
                              </w:pPr>
                            </w:p>
                            <w:p w14:paraId="0A11A49A">
                              <w:pPr>
                                <w:spacing w:before="91" w:line="223" w:lineRule="auto"/>
                                <w:jc w:val="center"/>
                                <w:rPr>
                                  <w:rFonts w:ascii="仿宋" w:hAnsi="仿宋" w:eastAsia="仿宋" w:cs="仿宋"/>
                                  <w:sz w:val="28"/>
                                  <w:szCs w:val="28"/>
                                </w:rPr>
                              </w:pPr>
                              <w:r>
                                <w:rPr>
                                  <w:rFonts w:ascii="仿宋" w:hAnsi="仿宋" w:eastAsia="仿宋" w:cs="仿宋"/>
                                  <w:spacing w:val="-3"/>
                                  <w:sz w:val="28"/>
                                  <w:szCs w:val="28"/>
                                </w:rPr>
                                <w:t>法定代表人身份证反面</w:t>
                              </w:r>
                            </w:p>
                          </w:txbxContent>
                        </wps:txbx>
                        <wps:bodyPr lIns="0" tIns="0" rIns="0" bIns="0" upright="1"/>
                      </wps:wsp>
                    </wpg:wgp>
                  </a:graphicData>
                </a:graphic>
              </wp:anchor>
            </w:drawing>
          </mc:Choice>
          <mc:Fallback>
            <w:pict>
              <v:group id="_x0000_s1026" o:spid="_x0000_s1026" o:spt="203" style="position:absolute;left:0pt;margin-left:292.65pt;margin-top:367pt;height:152.45pt;width:224.4pt;mso-position-horizontal-relative:page;mso-position-vertical-relative:page;z-index:251662336;mso-width-relative:page;mso-height-relative:page;" coordorigin="-69,-452" coordsize="4487,3049" o:allowincell="f" o:gfxdata="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">
                <o:lock v:ext="edit" aspectratio="f"/>
                <v:shape id="图片 3" o:spid="_x0000_s1026" o:spt="75" type="#_x0000_t75" style="position:absolute;left:-69;top:-268;height:2865;width:4487;" filled="f" o:preferrelative="t" stroked="f" coordsize="21600,21600" o:gfxdata="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zYl+8AAAA&#10;2wAAAA8AAAAAAAAAAQAgAAAAIgAAAGRycy9kb3ducmV2LnhtbFBLAQIUABQAAAAIAIdO4kAzLwWe&#10;OwAAADkAAAAQAAAAAAAAAAEAIAAAAAsBAABkcnMvc2hhcGV4bWwueG1sUEsFBgAAAAAGAAYAWwEA&#10;ALUDAAAAAA==&#10;">
                  <v:fill on="f" focussize="0,0"/>
                  <v:stroke on="f"/>
                  <v:imagedata r:id="rId35" o:title=""/>
                  <o:lock v:ext="edit" aspectratio="t"/>
                </v:shape>
                <v:shape id="_x0000_s1026" o:spid="_x0000_s1026" o:spt="202" type="#_x0000_t202" style="position:absolute;left:-20;top:-452;height:2956;width:4347;"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99F7C6D">
                        <w:pPr>
                          <w:spacing w:before="91" w:line="223" w:lineRule="auto"/>
                          <w:rPr>
                            <w:rFonts w:ascii="仿宋" w:hAnsi="仿宋" w:eastAsia="仿宋" w:cs="仿宋"/>
                            <w:spacing w:val="-3"/>
                            <w:sz w:val="28"/>
                            <w:szCs w:val="28"/>
                          </w:rPr>
                        </w:pPr>
                      </w:p>
                      <w:p w14:paraId="7162BB14">
                        <w:pPr>
                          <w:spacing w:before="91" w:line="223" w:lineRule="auto"/>
                          <w:rPr>
                            <w:rFonts w:ascii="仿宋" w:hAnsi="仿宋" w:eastAsia="仿宋" w:cs="仿宋"/>
                            <w:spacing w:val="-3"/>
                            <w:sz w:val="28"/>
                            <w:szCs w:val="28"/>
                          </w:rPr>
                        </w:pPr>
                      </w:p>
                      <w:p w14:paraId="5A97FE81">
                        <w:pPr>
                          <w:spacing w:before="91" w:line="223" w:lineRule="auto"/>
                          <w:rPr>
                            <w:rFonts w:ascii="仿宋" w:hAnsi="仿宋" w:eastAsia="仿宋" w:cs="仿宋"/>
                            <w:spacing w:val="-3"/>
                            <w:sz w:val="28"/>
                            <w:szCs w:val="28"/>
                          </w:rPr>
                        </w:pPr>
                      </w:p>
                      <w:p w14:paraId="0A11A49A">
                        <w:pPr>
                          <w:spacing w:before="91" w:line="223" w:lineRule="auto"/>
                          <w:jc w:val="center"/>
                          <w:rPr>
                            <w:rFonts w:ascii="仿宋" w:hAnsi="仿宋" w:eastAsia="仿宋" w:cs="仿宋"/>
                            <w:sz w:val="28"/>
                            <w:szCs w:val="28"/>
                          </w:rPr>
                        </w:pPr>
                        <w:r>
                          <w:rPr>
                            <w:rFonts w:ascii="仿宋" w:hAnsi="仿宋" w:eastAsia="仿宋" w:cs="仿宋"/>
                            <w:spacing w:val="-3"/>
                            <w:sz w:val="28"/>
                            <w:szCs w:val="28"/>
                          </w:rPr>
                          <w:t>法定代表人身份证反面</w:t>
                        </w:r>
                      </w:p>
                    </w:txbxContent>
                  </v:textbox>
                </v:shape>
              </v:group>
            </w:pict>
          </mc:Fallback>
        </mc:AlternateContent>
      </w:r>
      <w:r>
        <w:rPr>
          <w:rFonts w:hint="eastAsia" w:ascii="仿宋" w:hAnsi="仿宋" w:eastAsia="仿宋" w:cs="仿宋"/>
          <w:spacing w:val="7"/>
          <w:sz w:val="20"/>
          <w:szCs w:val="20"/>
        </w:rPr>
        <w:t>附：法定代表人身份证明</w:t>
      </w:r>
    </w:p>
    <w:p w14:paraId="2C79EF30">
      <w:pPr>
        <w:spacing w:before="114" w:line="2865" w:lineRule="exact"/>
        <w:ind w:firstLine="79"/>
        <w:textAlignment w:val="center"/>
        <w:rPr>
          <w:rFonts w:hint="eastAsia" w:ascii="仿宋" w:hAnsi="仿宋" w:eastAsia="仿宋" w:cs="仿宋"/>
        </w:rPr>
      </w:pPr>
      <w:r>
        <w:rPr>
          <w:rFonts w:hint="eastAsia" w:ascii="仿宋" w:hAnsi="仿宋" w:eastAsia="仿宋" w:cs="仿宋"/>
        </w:rPr>
        <mc:AlternateContent>
          <mc:Choice Requires="wpg">
            <w:drawing>
              <wp:inline distT="0" distB="0" distL="114300" distR="114300">
                <wp:extent cx="2735580" cy="1819275"/>
                <wp:effectExtent l="12700" t="3175" r="13970" b="25400"/>
                <wp:docPr id="11" name="组合 11"/>
                <wp:cNvGraphicFramePr/>
                <a:graphic xmlns:a="http://schemas.openxmlformats.org/drawingml/2006/main">
                  <a:graphicData uri="http://schemas.microsoft.com/office/word/2010/wordprocessingGroup">
                    <wpg:wgp>
                      <wpg:cNvGrpSpPr/>
                      <wpg:grpSpPr>
                        <a:xfrm>
                          <a:off x="0" y="0"/>
                          <a:ext cx="2735580" cy="1819275"/>
                          <a:chOff x="0" y="0"/>
                          <a:chExt cx="4307" cy="2865"/>
                        </a:xfrm>
                      </wpg:grpSpPr>
                      <pic:pic xmlns:pic="http://schemas.openxmlformats.org/drawingml/2006/picture">
                        <pic:nvPicPr>
                          <pic:cNvPr id="9" name="图片 6"/>
                          <pic:cNvPicPr>
                            <a:picLocks noChangeAspect="1"/>
                          </pic:cNvPicPr>
                        </pic:nvPicPr>
                        <pic:blipFill>
                          <a:blip r:embed="rId36"/>
                          <a:stretch>
                            <a:fillRect/>
                          </a:stretch>
                        </pic:blipFill>
                        <pic:spPr>
                          <a:xfrm>
                            <a:off x="0" y="0"/>
                            <a:ext cx="4307" cy="2865"/>
                          </a:xfrm>
                          <a:prstGeom prst="rect">
                            <a:avLst/>
                          </a:prstGeom>
                          <a:noFill/>
                          <a:ln>
                            <a:noFill/>
                          </a:ln>
                        </pic:spPr>
                      </pic:pic>
                      <wps:wsp>
                        <wps:cNvPr id="10" name="文本框 10"/>
                        <wps:cNvSpPr txBox="1"/>
                        <wps:spPr>
                          <a:xfrm>
                            <a:off x="-20" y="-20"/>
                            <a:ext cx="4347" cy="2956"/>
                          </a:xfrm>
                          <a:prstGeom prst="rect">
                            <a:avLst/>
                          </a:prstGeom>
                          <a:noFill/>
                          <a:ln>
                            <a:noFill/>
                          </a:ln>
                        </wps:spPr>
                        <wps:txbx>
                          <w:txbxContent>
                            <w:p w14:paraId="7D52B9B2">
                              <w:pPr>
                                <w:spacing w:line="298" w:lineRule="auto"/>
                                <w:rPr>
                                  <w:rFonts w:ascii="Arial"/>
                                  <w:sz w:val="21"/>
                                </w:rPr>
                              </w:pPr>
                            </w:p>
                            <w:p w14:paraId="10608C1E">
                              <w:pPr>
                                <w:spacing w:line="298" w:lineRule="auto"/>
                                <w:rPr>
                                  <w:rFonts w:ascii="Arial"/>
                                  <w:sz w:val="21"/>
                                </w:rPr>
                              </w:pPr>
                            </w:p>
                            <w:p w14:paraId="47B3B684">
                              <w:pPr>
                                <w:spacing w:line="299" w:lineRule="auto"/>
                                <w:rPr>
                                  <w:rFonts w:ascii="Arial"/>
                                  <w:sz w:val="21"/>
                                </w:rPr>
                              </w:pPr>
                            </w:p>
                            <w:p w14:paraId="12F905AA">
                              <w:pPr>
                                <w:spacing w:line="299" w:lineRule="auto"/>
                                <w:rPr>
                                  <w:rFonts w:ascii="Arial"/>
                                  <w:sz w:val="21"/>
                                </w:rPr>
                              </w:pPr>
                            </w:p>
                            <w:p w14:paraId="3C0A5167">
                              <w:pPr>
                                <w:spacing w:before="91" w:line="223" w:lineRule="auto"/>
                                <w:ind w:firstLine="802"/>
                                <w:rPr>
                                  <w:rFonts w:ascii="仿宋" w:hAnsi="仿宋" w:eastAsia="仿宋" w:cs="仿宋"/>
                                  <w:sz w:val="28"/>
                                  <w:szCs w:val="28"/>
                                </w:rPr>
                              </w:pPr>
                              <w:r>
                                <w:rPr>
                                  <w:rFonts w:ascii="仿宋" w:hAnsi="仿宋" w:eastAsia="仿宋" w:cs="仿宋"/>
                                  <w:spacing w:val="-3"/>
                                  <w:sz w:val="28"/>
                                  <w:szCs w:val="28"/>
                                </w:rPr>
                                <w:t>法定代表人身份证正面</w:t>
                              </w:r>
                            </w:p>
                          </w:txbxContent>
                        </wps:txbx>
                        <wps:bodyPr lIns="0" tIns="0" rIns="0" bIns="0" upright="1"/>
                      </wps:wsp>
                    </wpg:wgp>
                  </a:graphicData>
                </a:graphic>
              </wp:inline>
            </w:drawing>
          </mc:Choice>
          <mc:Fallback>
            <w:pict>
              <v:group id="_x0000_s1026" o:spid="_x0000_s1026" o:spt="203" style="height:143.25pt;width:215.4pt;" coordsize="4307,2865" o:gfxdata="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">
                <o:lock v:ext="edit" aspectratio="f"/>
                <v:shape id="图片 6" o:spid="_x0000_s1026" o:spt="75" type="#_x0000_t75" style="position:absolute;left:0;top:0;height:2865;width:4307;" filled="f" o:preferrelative="t" stroked="f" coordsize="21600,21600" o:gfxdata="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TAougAAANoA&#10;AAAPAAAAAAAAAAEAIAAAACIAAABkcnMvZG93bnJldi54bWxQSwECFAAUAAAACACHTuJAMy8FnjsA&#10;AAA5AAAAEAAAAAAAAAABACAAAAAJAQAAZHJzL3NoYXBleG1sLnhtbFBLBQYAAAAABgAGAFsBAACz&#10;AwAAAAA=&#10;">
                  <v:fill on="f" focussize="0,0"/>
                  <v:stroke on="f"/>
                  <v:imagedata r:id="rId36" o:title=""/>
                  <o:lock v:ext="edit" aspectratio="t"/>
                </v:shape>
                <v:shape id="_x0000_s1026" o:spid="_x0000_s1026" o:spt="202" type="#_x0000_t202" style="position:absolute;left:-20;top:-20;height:2956;width:4347;"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D52B9B2">
                        <w:pPr>
                          <w:spacing w:line="298" w:lineRule="auto"/>
                          <w:rPr>
                            <w:rFonts w:ascii="Arial"/>
                            <w:sz w:val="21"/>
                          </w:rPr>
                        </w:pPr>
                      </w:p>
                      <w:p w14:paraId="10608C1E">
                        <w:pPr>
                          <w:spacing w:line="298" w:lineRule="auto"/>
                          <w:rPr>
                            <w:rFonts w:ascii="Arial"/>
                            <w:sz w:val="21"/>
                          </w:rPr>
                        </w:pPr>
                      </w:p>
                      <w:p w14:paraId="47B3B684">
                        <w:pPr>
                          <w:spacing w:line="299" w:lineRule="auto"/>
                          <w:rPr>
                            <w:rFonts w:ascii="Arial"/>
                            <w:sz w:val="21"/>
                          </w:rPr>
                        </w:pPr>
                      </w:p>
                      <w:p w14:paraId="12F905AA">
                        <w:pPr>
                          <w:spacing w:line="299" w:lineRule="auto"/>
                          <w:rPr>
                            <w:rFonts w:ascii="Arial"/>
                            <w:sz w:val="21"/>
                          </w:rPr>
                        </w:pPr>
                      </w:p>
                      <w:p w14:paraId="3C0A5167">
                        <w:pPr>
                          <w:spacing w:before="91" w:line="223" w:lineRule="auto"/>
                          <w:ind w:firstLine="802"/>
                          <w:rPr>
                            <w:rFonts w:ascii="仿宋" w:hAnsi="仿宋" w:eastAsia="仿宋" w:cs="仿宋"/>
                            <w:sz w:val="28"/>
                            <w:szCs w:val="28"/>
                          </w:rPr>
                        </w:pPr>
                        <w:r>
                          <w:rPr>
                            <w:rFonts w:ascii="仿宋" w:hAnsi="仿宋" w:eastAsia="仿宋" w:cs="仿宋"/>
                            <w:spacing w:val="-3"/>
                            <w:sz w:val="28"/>
                            <w:szCs w:val="28"/>
                          </w:rPr>
                          <w:t>法定代表人身份证正面</w:t>
                        </w:r>
                      </w:p>
                    </w:txbxContent>
                  </v:textbox>
                </v:shape>
                <w10:wrap type="none"/>
                <w10:anchorlock/>
              </v:group>
            </w:pict>
          </mc:Fallback>
        </mc:AlternateContent>
      </w:r>
    </w:p>
    <w:p w14:paraId="7192E9DE">
      <w:pPr>
        <w:spacing w:line="259" w:lineRule="auto"/>
        <w:rPr>
          <w:rFonts w:hint="eastAsia" w:ascii="仿宋" w:hAnsi="仿宋" w:eastAsia="仿宋" w:cs="仿宋"/>
          <w:sz w:val="21"/>
        </w:rPr>
      </w:pPr>
    </w:p>
    <w:p w14:paraId="4F897F09">
      <w:pPr>
        <w:spacing w:line="259" w:lineRule="auto"/>
        <w:rPr>
          <w:rFonts w:hint="eastAsia" w:ascii="仿宋" w:hAnsi="仿宋" w:eastAsia="仿宋" w:cs="仿宋"/>
          <w:sz w:val="21"/>
        </w:rPr>
      </w:pPr>
    </w:p>
    <w:p w14:paraId="095A317D">
      <w:pPr>
        <w:spacing w:before="65" w:line="227" w:lineRule="auto"/>
        <w:ind w:firstLine="3151"/>
        <w:rPr>
          <w:rFonts w:hint="eastAsia" w:ascii="仿宋" w:hAnsi="仿宋" w:eastAsia="仿宋" w:cs="仿宋"/>
          <w:sz w:val="20"/>
          <w:szCs w:val="20"/>
        </w:rPr>
      </w:pPr>
      <w:r>
        <w:rPr>
          <w:rFonts w:hint="eastAsia" w:ascii="仿宋" w:hAnsi="仿宋" w:eastAsia="仿宋" w:cs="仿宋"/>
          <w:spacing w:val="12"/>
          <w:sz w:val="20"/>
          <w:szCs w:val="20"/>
        </w:rPr>
        <w:t>投标人（盖章</w:t>
      </w:r>
      <w:r>
        <w:rPr>
          <w:rFonts w:hint="eastAsia" w:ascii="仿宋" w:hAnsi="仿宋" w:eastAsia="仿宋" w:cs="仿宋"/>
          <w:spacing w:val="-65"/>
          <w:sz w:val="20"/>
          <w:szCs w:val="20"/>
        </w:rPr>
        <w:t>）</w:t>
      </w:r>
      <w:r>
        <w:rPr>
          <w:rFonts w:hint="eastAsia" w:ascii="仿宋" w:hAnsi="仿宋" w:eastAsia="仿宋" w:cs="仿宋"/>
          <w:spacing w:val="21"/>
          <w:sz w:val="20"/>
          <w:szCs w:val="20"/>
        </w:rPr>
        <w:t xml:space="preserve"> </w:t>
      </w:r>
      <w:r>
        <w:rPr>
          <w:rFonts w:hint="eastAsia" w:ascii="仿宋" w:hAnsi="仿宋" w:eastAsia="仿宋" w:cs="仿宋"/>
          <w:spacing w:val="-65"/>
          <w:sz w:val="20"/>
          <w:szCs w:val="20"/>
        </w:rPr>
        <w:t>：</w:t>
      </w:r>
      <w:r>
        <w:rPr>
          <w:rFonts w:hint="eastAsia" w:ascii="仿宋" w:hAnsi="仿宋" w:eastAsia="仿宋" w:cs="仿宋"/>
          <w:sz w:val="20"/>
          <w:szCs w:val="20"/>
          <w:u w:val="single" w:color="auto"/>
        </w:rPr>
        <w:t xml:space="preserve">                               </w:t>
      </w:r>
    </w:p>
    <w:p w14:paraId="50D55DEA">
      <w:pPr>
        <w:spacing w:before="163" w:line="387" w:lineRule="auto"/>
        <w:ind w:left="3184" w:right="897" w:hanging="35"/>
        <w:rPr>
          <w:rFonts w:hint="eastAsia" w:ascii="仿宋" w:hAnsi="仿宋" w:eastAsia="仿宋" w:cs="仿宋"/>
          <w:spacing w:val="1"/>
          <w:sz w:val="20"/>
          <w:szCs w:val="20"/>
        </w:rPr>
      </w:pPr>
      <w:r>
        <w:rPr>
          <w:rFonts w:hint="eastAsia" w:ascii="仿宋" w:hAnsi="仿宋" w:eastAsia="仿宋" w:cs="仿宋"/>
          <w:spacing w:val="11"/>
          <w:sz w:val="20"/>
          <w:szCs w:val="20"/>
        </w:rPr>
        <w:t>法定代表人（签章</w:t>
      </w:r>
      <w:r>
        <w:rPr>
          <w:rFonts w:hint="eastAsia" w:ascii="仿宋" w:hAnsi="仿宋" w:eastAsia="仿宋" w:cs="仿宋"/>
          <w:spacing w:val="-62"/>
          <w:sz w:val="20"/>
          <w:szCs w:val="20"/>
        </w:rPr>
        <w:t>）</w:t>
      </w:r>
      <w:r>
        <w:rPr>
          <w:rFonts w:hint="eastAsia" w:ascii="仿宋" w:hAnsi="仿宋" w:eastAsia="仿宋" w:cs="仿宋"/>
          <w:spacing w:val="18"/>
          <w:sz w:val="20"/>
          <w:szCs w:val="20"/>
        </w:rPr>
        <w:t xml:space="preserve"> </w:t>
      </w:r>
      <w:r>
        <w:rPr>
          <w:rFonts w:hint="eastAsia" w:ascii="仿宋" w:hAnsi="仿宋" w:eastAsia="仿宋" w:cs="仿宋"/>
          <w:spacing w:val="-62"/>
          <w:sz w:val="20"/>
          <w:szCs w:val="20"/>
        </w:rPr>
        <w:t>：</w:t>
      </w:r>
      <w:r>
        <w:rPr>
          <w:rFonts w:hint="eastAsia" w:ascii="仿宋" w:hAnsi="仿宋" w:eastAsia="仿宋" w:cs="仿宋"/>
          <w:spacing w:val="2"/>
          <w:sz w:val="20"/>
          <w:szCs w:val="20"/>
          <w:u w:val="single" w:color="auto"/>
        </w:rPr>
        <w:t xml:space="preserve">                              </w:t>
      </w:r>
    </w:p>
    <w:p w14:paraId="53106CF3">
      <w:pPr>
        <w:spacing w:before="163" w:line="387" w:lineRule="auto"/>
        <w:ind w:left="3184" w:right="897" w:hanging="35"/>
        <w:rPr>
          <w:rFonts w:hint="eastAsia" w:ascii="仿宋" w:hAnsi="仿宋" w:eastAsia="仿宋" w:cs="仿宋"/>
          <w:sz w:val="20"/>
          <w:szCs w:val="20"/>
        </w:rPr>
      </w:pPr>
      <w:r>
        <w:rPr>
          <w:rFonts w:hint="eastAsia" w:ascii="仿宋" w:hAnsi="仿宋" w:eastAsia="仿宋" w:cs="仿宋"/>
          <w:spacing w:val="-17"/>
          <w:w w:val="86"/>
          <w:sz w:val="20"/>
          <w:szCs w:val="20"/>
        </w:rPr>
        <w:t>日期：</w:t>
      </w:r>
      <w:r>
        <w:rPr>
          <w:rFonts w:hint="eastAsia" w:ascii="仿宋" w:hAnsi="仿宋" w:eastAsia="仿宋" w:cs="仿宋"/>
          <w:sz w:val="20"/>
          <w:szCs w:val="20"/>
          <w:u w:val="single" w:color="auto"/>
        </w:rPr>
        <w:t xml:space="preserve">                                          </w:t>
      </w:r>
    </w:p>
    <w:p w14:paraId="1B188605">
      <w:pPr>
        <w:rPr>
          <w:rFonts w:hint="eastAsia" w:ascii="仿宋" w:hAnsi="仿宋" w:eastAsia="仿宋" w:cs="仿宋"/>
        </w:rPr>
        <w:sectPr>
          <w:footerReference r:id="rId18" w:type="default"/>
          <w:pgSz w:w="12240" w:h="15840"/>
          <w:pgMar w:top="1440" w:right="1080" w:bottom="1440" w:left="1080" w:header="737" w:footer="779" w:gutter="0"/>
          <w:pgNumType w:fmt="decimal"/>
          <w:cols w:space="720" w:num="1"/>
        </w:sectPr>
      </w:pPr>
    </w:p>
    <w:p w14:paraId="1EE1F289">
      <w:pPr>
        <w:spacing w:before="127" w:line="227" w:lineRule="auto"/>
        <w:ind w:firstLine="14"/>
        <w:rPr>
          <w:rFonts w:hint="eastAsia" w:ascii="仿宋" w:hAnsi="仿宋" w:eastAsia="仿宋" w:cs="仿宋"/>
          <w:sz w:val="23"/>
          <w:szCs w:val="23"/>
        </w:rPr>
      </w:pPr>
      <w:r>
        <w:rPr>
          <w:rFonts w:hint="eastAsia" w:ascii="仿宋" w:hAnsi="仿宋" w:eastAsia="仿宋" w:cs="仿宋"/>
          <w:spacing w:val="6"/>
          <w:sz w:val="23"/>
          <w:szCs w:val="23"/>
          <w14:textOutline w14:w="4358" w14:cap="sq" w14:cmpd="sng">
            <w14:solidFill>
              <w14:srgbClr w14:val="000000"/>
            </w14:solidFill>
            <w14:prstDash w14:val="solid"/>
            <w14:bevel/>
          </w14:textOutline>
        </w:rPr>
        <w:t>5.2.4.</w:t>
      </w:r>
      <w:r>
        <w:rPr>
          <w:rFonts w:hint="eastAsia" w:ascii="仿宋" w:hAnsi="仿宋" w:eastAsia="仿宋" w:cs="仿宋"/>
          <w:spacing w:val="9"/>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授权委托书</w:t>
      </w:r>
    </w:p>
    <w:p w14:paraId="32981F22">
      <w:pPr>
        <w:spacing w:before="43" w:line="224" w:lineRule="auto"/>
        <w:ind w:firstLine="3909"/>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授权委托书</w:t>
      </w:r>
    </w:p>
    <w:p w14:paraId="79E2954F">
      <w:pPr>
        <w:spacing w:before="21" w:line="377" w:lineRule="auto"/>
        <w:ind w:left="9" w:firstLine="420"/>
        <w:rPr>
          <w:rFonts w:hint="eastAsia" w:ascii="仿宋" w:hAnsi="仿宋" w:eastAsia="仿宋" w:cs="仿宋"/>
          <w:sz w:val="20"/>
          <w:szCs w:val="20"/>
        </w:rPr>
      </w:pPr>
      <w:r>
        <w:rPr>
          <w:rFonts w:hint="eastAsia" w:ascii="仿宋" w:hAnsi="仿宋" w:eastAsia="仿宋" w:cs="仿宋"/>
          <w:spacing w:val="-5"/>
          <w:sz w:val="20"/>
          <w:szCs w:val="20"/>
        </w:rPr>
        <w:t>本授权委托书声明：</w:t>
      </w:r>
      <w:r>
        <w:rPr>
          <w:rFonts w:hint="eastAsia" w:ascii="仿宋" w:hAnsi="仿宋" w:eastAsia="仿宋" w:cs="仿宋"/>
          <w:spacing w:val="66"/>
          <w:sz w:val="20"/>
          <w:szCs w:val="20"/>
        </w:rPr>
        <w:t xml:space="preserve"> </w:t>
      </w:r>
      <w:r>
        <w:rPr>
          <w:rFonts w:hint="eastAsia" w:ascii="仿宋" w:hAnsi="仿宋" w:eastAsia="仿宋" w:cs="仿宋"/>
          <w:spacing w:val="-5"/>
          <w:sz w:val="20"/>
          <w:szCs w:val="20"/>
        </w:rPr>
        <w:t>注册于</w:t>
      </w:r>
      <w:r>
        <w:rPr>
          <w:rFonts w:hint="eastAsia" w:ascii="仿宋" w:hAnsi="仿宋" w:eastAsia="仿宋" w:cs="仿宋"/>
          <w:spacing w:val="4"/>
          <w:sz w:val="20"/>
          <w:szCs w:val="20"/>
          <w:u w:val="single" w:color="auto"/>
        </w:rPr>
        <w:t xml:space="preserve">           </w:t>
      </w:r>
      <w:r>
        <w:rPr>
          <w:rFonts w:hint="eastAsia" w:ascii="仿宋" w:hAnsi="仿宋" w:eastAsia="仿宋" w:cs="仿宋"/>
          <w:spacing w:val="-5"/>
          <w:sz w:val="20"/>
          <w:szCs w:val="20"/>
        </w:rPr>
        <w:t>（注册地址）</w:t>
      </w:r>
      <w:r>
        <w:rPr>
          <w:rFonts w:hint="eastAsia" w:ascii="仿宋" w:hAnsi="仿宋" w:eastAsia="仿宋" w:cs="仿宋"/>
          <w:spacing w:val="16"/>
          <w:sz w:val="20"/>
          <w:szCs w:val="20"/>
        </w:rPr>
        <w:t xml:space="preserve"> </w:t>
      </w:r>
      <w:r>
        <w:rPr>
          <w:rFonts w:hint="eastAsia" w:ascii="仿宋" w:hAnsi="仿宋" w:eastAsia="仿宋" w:cs="仿宋"/>
          <w:spacing w:val="-5"/>
          <w:sz w:val="20"/>
          <w:szCs w:val="20"/>
        </w:rPr>
        <w:t>的</w:t>
      </w:r>
      <w:r>
        <w:rPr>
          <w:rFonts w:hint="eastAsia" w:ascii="仿宋" w:hAnsi="仿宋" w:eastAsia="仿宋" w:cs="仿宋"/>
          <w:spacing w:val="4"/>
          <w:sz w:val="20"/>
          <w:szCs w:val="20"/>
          <w:u w:val="single" w:color="auto"/>
        </w:rPr>
        <w:t xml:space="preserve">                 </w:t>
      </w:r>
      <w:r>
        <w:rPr>
          <w:rFonts w:hint="eastAsia" w:ascii="仿宋" w:hAnsi="仿宋" w:eastAsia="仿宋" w:cs="仿宋"/>
          <w:spacing w:val="-5"/>
          <w:sz w:val="20"/>
          <w:szCs w:val="20"/>
        </w:rPr>
        <w:t>（投标人名称）</w:t>
      </w:r>
      <w:r>
        <w:rPr>
          <w:rFonts w:hint="eastAsia" w:ascii="仿宋" w:hAnsi="仿宋" w:eastAsia="仿宋" w:cs="仿宋"/>
          <w:spacing w:val="22"/>
          <w:sz w:val="20"/>
          <w:szCs w:val="20"/>
        </w:rPr>
        <w:t xml:space="preserve"> </w:t>
      </w:r>
      <w:r>
        <w:rPr>
          <w:rFonts w:hint="eastAsia" w:ascii="仿宋" w:hAnsi="仿宋" w:eastAsia="仿宋" w:cs="仿宋"/>
          <w:spacing w:val="-5"/>
          <w:sz w:val="20"/>
          <w:szCs w:val="20"/>
        </w:rPr>
        <w:t>的在下</w:t>
      </w:r>
      <w:r>
        <w:rPr>
          <w:rFonts w:hint="eastAsia" w:ascii="仿宋" w:hAnsi="仿宋" w:eastAsia="仿宋" w:cs="仿宋"/>
          <w:sz w:val="20"/>
          <w:szCs w:val="20"/>
        </w:rPr>
        <w:t xml:space="preserve"> </w:t>
      </w:r>
      <w:r>
        <w:rPr>
          <w:rFonts w:hint="eastAsia" w:ascii="仿宋" w:hAnsi="仿宋" w:eastAsia="仿宋" w:cs="仿宋"/>
          <w:spacing w:val="8"/>
          <w:sz w:val="20"/>
          <w:szCs w:val="20"/>
        </w:rPr>
        <w:t>面签字的</w:t>
      </w:r>
      <w:r>
        <w:rPr>
          <w:rFonts w:hint="eastAsia" w:ascii="仿宋" w:hAnsi="仿宋" w:eastAsia="仿宋" w:cs="仿宋"/>
          <w:spacing w:val="5"/>
          <w:sz w:val="20"/>
          <w:szCs w:val="20"/>
          <w:u w:val="single" w:color="auto"/>
        </w:rPr>
        <w:t xml:space="preserve">              </w:t>
      </w:r>
      <w:r>
        <w:rPr>
          <w:rFonts w:hint="eastAsia" w:ascii="仿宋" w:hAnsi="仿宋" w:eastAsia="仿宋" w:cs="仿宋"/>
          <w:spacing w:val="8"/>
          <w:sz w:val="20"/>
          <w:szCs w:val="20"/>
        </w:rPr>
        <w:t>（法定代表姓名、职务</w:t>
      </w:r>
      <w:r>
        <w:rPr>
          <w:rFonts w:hint="eastAsia" w:ascii="仿宋" w:hAnsi="仿宋" w:eastAsia="仿宋" w:cs="仿宋"/>
          <w:spacing w:val="-42"/>
          <w:sz w:val="20"/>
          <w:szCs w:val="20"/>
        </w:rPr>
        <w:t>）</w:t>
      </w:r>
      <w:r>
        <w:rPr>
          <w:rFonts w:hint="eastAsia" w:ascii="仿宋" w:hAnsi="仿宋" w:eastAsia="仿宋" w:cs="仿宋"/>
          <w:spacing w:val="50"/>
          <w:sz w:val="20"/>
          <w:szCs w:val="20"/>
        </w:rPr>
        <w:t xml:space="preserve"> </w:t>
      </w:r>
      <w:r>
        <w:rPr>
          <w:rFonts w:hint="eastAsia" w:ascii="仿宋" w:hAnsi="仿宋" w:eastAsia="仿宋" w:cs="仿宋"/>
          <w:spacing w:val="-42"/>
          <w:sz w:val="20"/>
          <w:szCs w:val="20"/>
        </w:rPr>
        <w:t>，</w:t>
      </w:r>
      <w:r>
        <w:rPr>
          <w:rFonts w:hint="eastAsia" w:ascii="仿宋" w:hAnsi="仿宋" w:eastAsia="仿宋" w:cs="仿宋"/>
          <w:spacing w:val="8"/>
          <w:sz w:val="20"/>
          <w:szCs w:val="20"/>
        </w:rPr>
        <w:t>代表我单位授权在下面签字的</w:t>
      </w:r>
      <w:r>
        <w:rPr>
          <w:rFonts w:hint="eastAsia" w:ascii="仿宋" w:hAnsi="仿宋" w:eastAsia="仿宋" w:cs="仿宋"/>
          <w:spacing w:val="6"/>
          <w:sz w:val="20"/>
          <w:szCs w:val="20"/>
          <w:u w:val="single" w:color="auto"/>
        </w:rPr>
        <w:t xml:space="preserve">       </w:t>
      </w:r>
      <w:r>
        <w:rPr>
          <w:rFonts w:hint="eastAsia" w:ascii="仿宋" w:hAnsi="仿宋" w:eastAsia="仿宋" w:cs="仿宋"/>
          <w:spacing w:val="8"/>
          <w:sz w:val="20"/>
          <w:szCs w:val="20"/>
        </w:rPr>
        <w:t>（被授权人</w:t>
      </w:r>
      <w:r>
        <w:rPr>
          <w:rFonts w:hint="eastAsia" w:ascii="仿宋" w:hAnsi="仿宋" w:eastAsia="仿宋" w:cs="仿宋"/>
          <w:sz w:val="20"/>
          <w:szCs w:val="20"/>
        </w:rPr>
        <w:t xml:space="preserve"> </w:t>
      </w:r>
      <w:r>
        <w:rPr>
          <w:rFonts w:hint="eastAsia" w:ascii="仿宋" w:hAnsi="仿宋" w:eastAsia="仿宋" w:cs="仿宋"/>
          <w:spacing w:val="5"/>
          <w:sz w:val="20"/>
          <w:szCs w:val="20"/>
        </w:rPr>
        <w:t>的姓名、职务）为我公司的委托代理人。委托代理人根据授权，就</w:t>
      </w:r>
      <w:r>
        <w:rPr>
          <w:rFonts w:hint="eastAsia" w:ascii="仿宋" w:hAnsi="仿宋" w:eastAsia="仿宋" w:cs="仿宋"/>
          <w:spacing w:val="5"/>
          <w:sz w:val="20"/>
          <w:szCs w:val="20"/>
          <w:u w:val="single" w:color="auto"/>
        </w:rPr>
        <w:t xml:space="preserve">              </w:t>
      </w:r>
      <w:r>
        <w:rPr>
          <w:rFonts w:hint="eastAsia" w:ascii="仿宋" w:hAnsi="仿宋" w:eastAsia="仿宋" w:cs="仿宋"/>
          <w:spacing w:val="5"/>
          <w:sz w:val="20"/>
          <w:szCs w:val="20"/>
        </w:rPr>
        <w:t>（招标项目名称、标</w:t>
      </w:r>
      <w:r>
        <w:rPr>
          <w:rFonts w:hint="eastAsia" w:ascii="仿宋" w:hAnsi="仿宋" w:eastAsia="仿宋" w:cs="仿宋"/>
          <w:spacing w:val="1"/>
          <w:sz w:val="20"/>
          <w:szCs w:val="20"/>
        </w:rPr>
        <w:t xml:space="preserve"> </w:t>
      </w:r>
      <w:r>
        <w:rPr>
          <w:rFonts w:hint="eastAsia" w:ascii="仿宋" w:hAnsi="仿宋" w:eastAsia="仿宋" w:cs="仿宋"/>
          <w:spacing w:val="5"/>
          <w:sz w:val="20"/>
          <w:szCs w:val="20"/>
        </w:rPr>
        <w:t>段号、项目编号）的投标活动，代理人在开标、评标、合同谈判过程中所签署的一切文件和处理与之有</w:t>
      </w:r>
      <w:r>
        <w:rPr>
          <w:rFonts w:hint="eastAsia" w:ascii="仿宋" w:hAnsi="仿宋" w:eastAsia="仿宋" w:cs="仿宋"/>
          <w:sz w:val="20"/>
          <w:szCs w:val="20"/>
        </w:rPr>
        <w:t xml:space="preserve"> </w:t>
      </w:r>
      <w:r>
        <w:rPr>
          <w:rFonts w:hint="eastAsia" w:ascii="仿宋" w:hAnsi="仿宋" w:eastAsia="仿宋" w:cs="仿宋"/>
          <w:spacing w:val="9"/>
          <w:sz w:val="20"/>
          <w:szCs w:val="20"/>
        </w:rPr>
        <w:t>关的事务，我公司均予以承认，其法律后果由我公司承担。</w:t>
      </w:r>
    </w:p>
    <w:p w14:paraId="405D510E">
      <w:pPr>
        <w:spacing w:line="227" w:lineRule="auto"/>
        <w:ind w:firstLine="427"/>
        <w:rPr>
          <w:rFonts w:hint="eastAsia" w:ascii="仿宋" w:hAnsi="仿宋" w:eastAsia="仿宋" w:cs="仿宋"/>
          <w:sz w:val="20"/>
          <w:szCs w:val="20"/>
        </w:rPr>
      </w:pPr>
      <w:r>
        <w:rPr>
          <w:rFonts w:hint="eastAsia" w:ascii="仿宋" w:hAnsi="仿宋" w:eastAsia="仿宋" w:cs="仿宋"/>
          <w:spacing w:val="8"/>
          <w:sz w:val="20"/>
          <w:szCs w:val="20"/>
        </w:rPr>
        <w:t>代理人无转委托权，特此委托！</w:t>
      </w:r>
    </w:p>
    <w:p w14:paraId="6028E419">
      <w:pPr>
        <w:spacing w:before="161" w:line="228" w:lineRule="auto"/>
        <w:ind w:firstLine="427"/>
        <w:rPr>
          <w:rFonts w:hint="eastAsia" w:ascii="仿宋" w:hAnsi="仿宋" w:eastAsia="仿宋" w:cs="仿宋"/>
          <w:sz w:val="20"/>
          <w:szCs w:val="20"/>
        </w:rPr>
      </w:pPr>
      <w:r>
        <w:rPr>
          <w:rFonts w:hint="eastAsia" w:ascii="仿宋" w:hAnsi="仿宋" w:eastAsia="仿宋" w:cs="仿宋"/>
          <w:spacing w:val="-18"/>
          <w:w w:val="89"/>
          <w:sz w:val="20"/>
          <w:szCs w:val="20"/>
        </w:rPr>
        <w:t>代理人：</w:t>
      </w:r>
      <w:r>
        <w:rPr>
          <w:rFonts w:hint="eastAsia" w:ascii="仿宋" w:hAnsi="仿宋" w:eastAsia="仿宋" w:cs="仿宋"/>
          <w:spacing w:val="3"/>
          <w:sz w:val="20"/>
          <w:szCs w:val="20"/>
          <w:u w:val="single" w:color="auto"/>
        </w:rPr>
        <w:t xml:space="preserve">                 </w:t>
      </w:r>
      <w:r>
        <w:rPr>
          <w:rFonts w:hint="eastAsia" w:ascii="仿宋" w:hAnsi="仿宋" w:eastAsia="仿宋" w:cs="仿宋"/>
          <w:spacing w:val="3"/>
          <w:sz w:val="20"/>
          <w:szCs w:val="20"/>
          <w:u w:val="single" w:color="auto"/>
          <w:lang w:val="en-US" w:eastAsia="zh-CN"/>
        </w:rPr>
        <w:t xml:space="preserve">   </w:t>
      </w:r>
      <w:r>
        <w:rPr>
          <w:rFonts w:hint="eastAsia" w:ascii="仿宋" w:hAnsi="仿宋" w:eastAsia="仿宋" w:cs="仿宋"/>
          <w:spacing w:val="3"/>
          <w:sz w:val="20"/>
          <w:szCs w:val="20"/>
          <w:u w:val="single" w:color="auto"/>
        </w:rPr>
        <w:t xml:space="preserve">  </w:t>
      </w:r>
      <w:r>
        <w:rPr>
          <w:rFonts w:hint="eastAsia" w:ascii="仿宋" w:hAnsi="仿宋" w:eastAsia="仿宋" w:cs="仿宋"/>
          <w:spacing w:val="-18"/>
          <w:w w:val="89"/>
          <w:sz w:val="20"/>
          <w:szCs w:val="20"/>
        </w:rPr>
        <w:t>性别：</w:t>
      </w:r>
      <w:r>
        <w:rPr>
          <w:rFonts w:hint="eastAsia" w:ascii="仿宋" w:hAnsi="仿宋" w:eastAsia="仿宋" w:cs="仿宋"/>
          <w:spacing w:val="2"/>
          <w:sz w:val="20"/>
          <w:szCs w:val="20"/>
          <w:u w:val="single" w:color="auto"/>
        </w:rPr>
        <w:t xml:space="preserve">                </w:t>
      </w:r>
      <w:r>
        <w:rPr>
          <w:rFonts w:hint="eastAsia" w:ascii="仿宋" w:hAnsi="仿宋" w:eastAsia="仿宋" w:cs="仿宋"/>
          <w:spacing w:val="-18"/>
          <w:w w:val="89"/>
          <w:sz w:val="20"/>
          <w:szCs w:val="20"/>
        </w:rPr>
        <w:t>年龄：</w:t>
      </w:r>
      <w:r>
        <w:rPr>
          <w:rFonts w:hint="eastAsia" w:ascii="仿宋" w:hAnsi="仿宋" w:eastAsia="仿宋" w:cs="仿宋"/>
          <w:sz w:val="20"/>
          <w:szCs w:val="20"/>
          <w:u w:val="single" w:color="auto"/>
        </w:rPr>
        <w:t xml:space="preserve">                       </w:t>
      </w:r>
    </w:p>
    <w:p w14:paraId="15DFF899">
      <w:pPr>
        <w:spacing w:before="161" w:line="410" w:lineRule="exact"/>
        <w:ind w:firstLine="434"/>
        <w:rPr>
          <w:rFonts w:hint="eastAsia" w:ascii="仿宋" w:hAnsi="仿宋" w:eastAsia="仿宋" w:cs="仿宋"/>
          <w:sz w:val="20"/>
          <w:szCs w:val="20"/>
        </w:rPr>
      </w:pPr>
      <w:r>
        <w:rPr>
          <w:rFonts w:hint="eastAsia" w:ascii="仿宋" w:hAnsi="仿宋" w:eastAsia="仿宋" w:cs="仿宋"/>
          <w:spacing w:val="-18"/>
          <w:w w:val="93"/>
          <w:position w:val="15"/>
          <w:sz w:val="20"/>
          <w:szCs w:val="20"/>
        </w:rPr>
        <w:t>身份证号码：</w:t>
      </w:r>
      <w:r>
        <w:rPr>
          <w:rFonts w:hint="eastAsia" w:ascii="仿宋" w:hAnsi="仿宋" w:eastAsia="仿宋" w:cs="仿宋"/>
          <w:spacing w:val="3"/>
          <w:position w:val="15"/>
          <w:sz w:val="20"/>
          <w:szCs w:val="20"/>
          <w:u w:val="single" w:color="auto"/>
        </w:rPr>
        <w:t xml:space="preserve">                   </w:t>
      </w:r>
      <w:r>
        <w:rPr>
          <w:rFonts w:hint="eastAsia" w:ascii="仿宋" w:hAnsi="仿宋" w:eastAsia="仿宋" w:cs="仿宋"/>
          <w:spacing w:val="-18"/>
          <w:w w:val="93"/>
          <w:position w:val="15"/>
          <w:sz w:val="20"/>
          <w:szCs w:val="20"/>
        </w:rPr>
        <w:t>部门：</w:t>
      </w:r>
      <w:r>
        <w:rPr>
          <w:rFonts w:hint="eastAsia" w:ascii="仿宋" w:hAnsi="仿宋" w:eastAsia="仿宋" w:cs="仿宋"/>
          <w:spacing w:val="2"/>
          <w:position w:val="15"/>
          <w:sz w:val="20"/>
          <w:szCs w:val="20"/>
          <w:u w:val="single" w:color="auto"/>
        </w:rPr>
        <w:t xml:space="preserve">                </w:t>
      </w:r>
      <w:r>
        <w:rPr>
          <w:rFonts w:hint="eastAsia" w:ascii="仿宋" w:hAnsi="仿宋" w:eastAsia="仿宋" w:cs="仿宋"/>
          <w:spacing w:val="-18"/>
          <w:w w:val="93"/>
          <w:position w:val="15"/>
          <w:sz w:val="20"/>
          <w:szCs w:val="20"/>
        </w:rPr>
        <w:t>职务：</w:t>
      </w:r>
      <w:r>
        <w:rPr>
          <w:rFonts w:hint="eastAsia" w:ascii="仿宋" w:hAnsi="仿宋" w:eastAsia="仿宋" w:cs="仿宋"/>
          <w:position w:val="15"/>
          <w:sz w:val="20"/>
          <w:szCs w:val="20"/>
          <w:u w:val="single" w:color="auto"/>
        </w:rPr>
        <w:t xml:space="preserve">                       </w:t>
      </w:r>
    </w:p>
    <w:p w14:paraId="06AAB312">
      <w:pPr>
        <w:spacing w:before="1" w:line="226" w:lineRule="auto"/>
        <w:ind w:firstLine="444"/>
        <w:rPr>
          <w:rFonts w:hint="eastAsia" w:ascii="仿宋" w:hAnsi="仿宋" w:eastAsia="仿宋" w:cs="仿宋"/>
          <w:sz w:val="20"/>
          <w:szCs w:val="20"/>
        </w:rPr>
      </w:pPr>
      <w:r>
        <w:rPr>
          <w:rFonts w:hint="eastAsia" w:ascii="仿宋" w:hAnsi="仿宋" w:eastAsia="仿宋" w:cs="仿宋"/>
          <w:spacing w:val="8"/>
          <w:sz w:val="20"/>
          <w:szCs w:val="20"/>
        </w:rPr>
        <w:t>附：法定代表人及授权委托代理人身份证明。</w:t>
      </w:r>
    </w:p>
    <w:p w14:paraId="730A7C06">
      <w:pPr>
        <w:spacing w:before="127" w:line="5029" w:lineRule="exact"/>
        <w:ind w:firstLine="91"/>
        <w:textAlignment w:val="center"/>
        <w:rPr>
          <w:rFonts w:hint="eastAsia" w:ascii="仿宋" w:hAnsi="仿宋" w:eastAsia="仿宋" w:cs="仿宋"/>
        </w:rPr>
      </w:pPr>
      <w:r>
        <w:rPr>
          <w:rFonts w:hint="eastAsia" w:ascii="仿宋" w:hAnsi="仿宋" w:eastAsia="仿宋" w:cs="仿宋"/>
        </w:rPr>
        <mc:AlternateContent>
          <mc:Choice Requires="wpg">
            <w:drawing>
              <wp:anchor distT="0" distB="0" distL="114300" distR="114300" simplePos="0" relativeHeight="251663360" behindDoc="0" locked="0" layoutInCell="0" allowOverlap="1">
                <wp:simplePos x="0" y="0"/>
                <wp:positionH relativeFrom="page">
                  <wp:posOffset>3816350</wp:posOffset>
                </wp:positionH>
                <wp:positionV relativeFrom="page">
                  <wp:posOffset>3827145</wp:posOffset>
                </wp:positionV>
                <wp:extent cx="2783205" cy="3228975"/>
                <wp:effectExtent l="0" t="0" r="7620" b="0"/>
                <wp:wrapNone/>
                <wp:docPr id="5" name="组合 5"/>
                <wp:cNvGraphicFramePr/>
                <a:graphic xmlns:a="http://schemas.openxmlformats.org/drawingml/2006/main">
                  <a:graphicData uri="http://schemas.microsoft.com/office/word/2010/wordprocessingGroup">
                    <wpg:wgp>
                      <wpg:cNvGrpSpPr/>
                      <wpg:grpSpPr>
                        <a:xfrm>
                          <a:off x="0" y="0"/>
                          <a:ext cx="2783205" cy="3228975"/>
                          <a:chOff x="0" y="0"/>
                          <a:chExt cx="4317" cy="4987"/>
                        </a:xfrm>
                      </wpg:grpSpPr>
                      <pic:pic xmlns:pic="http://schemas.openxmlformats.org/drawingml/2006/picture">
                        <pic:nvPicPr>
                          <pic:cNvPr id="3" name="图片 9"/>
                          <pic:cNvPicPr>
                            <a:picLocks noChangeAspect="1"/>
                          </pic:cNvPicPr>
                        </pic:nvPicPr>
                        <pic:blipFill>
                          <a:blip r:embed="rId37"/>
                          <a:stretch>
                            <a:fillRect/>
                          </a:stretch>
                        </pic:blipFill>
                        <pic:spPr>
                          <a:xfrm>
                            <a:off x="0" y="0"/>
                            <a:ext cx="4317" cy="4987"/>
                          </a:xfrm>
                          <a:prstGeom prst="rect">
                            <a:avLst/>
                          </a:prstGeom>
                          <a:noFill/>
                          <a:ln>
                            <a:noFill/>
                          </a:ln>
                        </pic:spPr>
                      </pic:pic>
                      <wps:wsp>
                        <wps:cNvPr id="4" name="文本框 4"/>
                        <wps:cNvSpPr txBox="1"/>
                        <wps:spPr>
                          <a:xfrm>
                            <a:off x="762" y="1238"/>
                            <a:ext cx="2812" cy="2833"/>
                          </a:xfrm>
                          <a:prstGeom prst="rect">
                            <a:avLst/>
                          </a:prstGeom>
                          <a:noFill/>
                          <a:ln>
                            <a:noFill/>
                          </a:ln>
                        </wps:spPr>
                        <wps:txbx>
                          <w:txbxContent>
                            <w:p w14:paraId="0D53A30C">
                              <w:pPr>
                                <w:spacing w:before="19" w:line="223" w:lineRule="auto"/>
                                <w:ind w:firstLine="90"/>
                                <w:rPr>
                                  <w:rFonts w:ascii="仿宋" w:hAnsi="仿宋" w:eastAsia="仿宋" w:cs="仿宋"/>
                                  <w:sz w:val="28"/>
                                  <w:szCs w:val="28"/>
                                </w:rPr>
                              </w:pPr>
                              <w:r>
                                <w:rPr>
                                  <w:rFonts w:ascii="仿宋" w:hAnsi="仿宋" w:eastAsia="仿宋" w:cs="仿宋"/>
                                  <w:sz w:val="24"/>
                                  <w:szCs w:val="24"/>
                                </w:rPr>
                                <w:t>法定代表人身份证反面</w:t>
                              </w:r>
                            </w:p>
                            <w:p w14:paraId="3396DB03">
                              <w:pPr>
                                <w:spacing w:line="251" w:lineRule="auto"/>
                                <w:rPr>
                                  <w:rFonts w:ascii="Arial"/>
                                  <w:sz w:val="21"/>
                                </w:rPr>
                              </w:pPr>
                            </w:p>
                            <w:p w14:paraId="7A3FF5B9">
                              <w:pPr>
                                <w:spacing w:line="251" w:lineRule="auto"/>
                                <w:rPr>
                                  <w:rFonts w:ascii="Arial"/>
                                  <w:sz w:val="21"/>
                                </w:rPr>
                              </w:pPr>
                            </w:p>
                            <w:p w14:paraId="785AB6BD">
                              <w:pPr>
                                <w:spacing w:line="251" w:lineRule="auto"/>
                                <w:rPr>
                                  <w:rFonts w:ascii="Arial"/>
                                  <w:sz w:val="21"/>
                                </w:rPr>
                              </w:pPr>
                            </w:p>
                            <w:p w14:paraId="2424F040">
                              <w:pPr>
                                <w:spacing w:line="252" w:lineRule="auto"/>
                                <w:rPr>
                                  <w:rFonts w:ascii="Arial"/>
                                  <w:sz w:val="21"/>
                                </w:rPr>
                              </w:pPr>
                            </w:p>
                            <w:p w14:paraId="335B8E65">
                              <w:pPr>
                                <w:spacing w:line="252" w:lineRule="auto"/>
                                <w:rPr>
                                  <w:rFonts w:ascii="Arial"/>
                                  <w:sz w:val="21"/>
                                </w:rPr>
                              </w:pPr>
                            </w:p>
                            <w:p w14:paraId="105C6AC8">
                              <w:pPr>
                                <w:spacing w:line="252" w:lineRule="auto"/>
                                <w:rPr>
                                  <w:rFonts w:ascii="Arial"/>
                                  <w:sz w:val="21"/>
                                </w:rPr>
                              </w:pPr>
                            </w:p>
                            <w:p w14:paraId="316E202E">
                              <w:pPr>
                                <w:spacing w:line="252" w:lineRule="auto"/>
                                <w:rPr>
                                  <w:rFonts w:ascii="Arial"/>
                                  <w:sz w:val="21"/>
                                </w:rPr>
                              </w:pPr>
                            </w:p>
                            <w:p w14:paraId="16CF71DA">
                              <w:pPr>
                                <w:spacing w:line="252" w:lineRule="auto"/>
                                <w:rPr>
                                  <w:rFonts w:ascii="Arial"/>
                                  <w:sz w:val="21"/>
                                </w:rPr>
                              </w:pPr>
                            </w:p>
                            <w:p w14:paraId="5BABB120">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委托代理人身份证反面</w:t>
                              </w:r>
                            </w:p>
                          </w:txbxContent>
                        </wps:txbx>
                        <wps:bodyPr lIns="0" tIns="0" rIns="0" bIns="0" upright="1"/>
                      </wps:wsp>
                    </wpg:wgp>
                  </a:graphicData>
                </a:graphic>
              </wp:anchor>
            </w:drawing>
          </mc:Choice>
          <mc:Fallback>
            <w:pict>
              <v:group id="_x0000_s1026" o:spid="_x0000_s1026" o:spt="203" style="position:absolute;left:0pt;margin-left:300.5pt;margin-top:301.35pt;height:254.25pt;width:219.15pt;mso-position-horizontal-relative:page;mso-position-vertical-relative:page;z-index:251663360;mso-width-relative:page;mso-height-relative:page;" coordsize="4317,4987" o:allowincell="f" o:gfxdata="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">
                <o:lock v:ext="edit" aspectratio="f"/>
                <v:shape id="图片 9" o:spid="_x0000_s1026" o:spt="75" type="#_x0000_t75" style="position:absolute;left:0;top:0;height:4987;width:4317;" filled="f" o:preferrelative="t" stroked="f" coordsize="21600,21600" o:gfxdata="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JmLbsAAADa&#10;AAAADwAAAAAAAAABACAAAAAiAAAAZHJzL2Rvd25yZXYueG1sUEsBAhQAFAAAAAgAh07iQDMvBZ47&#10;AAAAOQAAABAAAAAAAAAAAQAgAAAACgEAAGRycy9zaGFwZXhtbC54bWxQSwUGAAAAAAYABgBbAQAA&#10;tAMAAAAA&#10;">
                  <v:fill on="f" focussize="0,0"/>
                  <v:stroke on="f"/>
                  <v:imagedata r:id="rId37" o:title=""/>
                  <o:lock v:ext="edit" aspectratio="t"/>
                </v:shape>
                <v:shape id="_x0000_s1026" o:spid="_x0000_s1026" o:spt="202" type="#_x0000_t202" style="position:absolute;left:762;top:1238;height:2833;width:281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D53A30C">
                        <w:pPr>
                          <w:spacing w:before="19" w:line="223" w:lineRule="auto"/>
                          <w:ind w:firstLine="90"/>
                          <w:rPr>
                            <w:rFonts w:ascii="仿宋" w:hAnsi="仿宋" w:eastAsia="仿宋" w:cs="仿宋"/>
                            <w:sz w:val="28"/>
                            <w:szCs w:val="28"/>
                          </w:rPr>
                        </w:pPr>
                        <w:r>
                          <w:rPr>
                            <w:rFonts w:ascii="仿宋" w:hAnsi="仿宋" w:eastAsia="仿宋" w:cs="仿宋"/>
                            <w:sz w:val="24"/>
                            <w:szCs w:val="24"/>
                          </w:rPr>
                          <w:t>法定代表人身份证反面</w:t>
                        </w:r>
                      </w:p>
                      <w:p w14:paraId="3396DB03">
                        <w:pPr>
                          <w:spacing w:line="251" w:lineRule="auto"/>
                          <w:rPr>
                            <w:rFonts w:ascii="Arial"/>
                            <w:sz w:val="21"/>
                          </w:rPr>
                        </w:pPr>
                      </w:p>
                      <w:p w14:paraId="7A3FF5B9">
                        <w:pPr>
                          <w:spacing w:line="251" w:lineRule="auto"/>
                          <w:rPr>
                            <w:rFonts w:ascii="Arial"/>
                            <w:sz w:val="21"/>
                          </w:rPr>
                        </w:pPr>
                      </w:p>
                      <w:p w14:paraId="785AB6BD">
                        <w:pPr>
                          <w:spacing w:line="251" w:lineRule="auto"/>
                          <w:rPr>
                            <w:rFonts w:ascii="Arial"/>
                            <w:sz w:val="21"/>
                          </w:rPr>
                        </w:pPr>
                      </w:p>
                      <w:p w14:paraId="2424F040">
                        <w:pPr>
                          <w:spacing w:line="252" w:lineRule="auto"/>
                          <w:rPr>
                            <w:rFonts w:ascii="Arial"/>
                            <w:sz w:val="21"/>
                          </w:rPr>
                        </w:pPr>
                      </w:p>
                      <w:p w14:paraId="335B8E65">
                        <w:pPr>
                          <w:spacing w:line="252" w:lineRule="auto"/>
                          <w:rPr>
                            <w:rFonts w:ascii="Arial"/>
                            <w:sz w:val="21"/>
                          </w:rPr>
                        </w:pPr>
                      </w:p>
                      <w:p w14:paraId="105C6AC8">
                        <w:pPr>
                          <w:spacing w:line="252" w:lineRule="auto"/>
                          <w:rPr>
                            <w:rFonts w:ascii="Arial"/>
                            <w:sz w:val="21"/>
                          </w:rPr>
                        </w:pPr>
                      </w:p>
                      <w:p w14:paraId="316E202E">
                        <w:pPr>
                          <w:spacing w:line="252" w:lineRule="auto"/>
                          <w:rPr>
                            <w:rFonts w:ascii="Arial"/>
                            <w:sz w:val="21"/>
                          </w:rPr>
                        </w:pPr>
                      </w:p>
                      <w:p w14:paraId="16CF71DA">
                        <w:pPr>
                          <w:spacing w:line="252" w:lineRule="auto"/>
                          <w:rPr>
                            <w:rFonts w:ascii="Arial"/>
                            <w:sz w:val="21"/>
                          </w:rPr>
                        </w:pPr>
                      </w:p>
                      <w:p w14:paraId="5BABB120">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委托代理人身份证反面</w:t>
                        </w:r>
                      </w:p>
                    </w:txbxContent>
                  </v:textbox>
                </v:shape>
              </v:group>
            </w:pict>
          </mc:Fallback>
        </mc:AlternateContent>
      </w:r>
      <w:r>
        <w:rPr>
          <w:rFonts w:hint="eastAsia" w:ascii="仿宋" w:hAnsi="仿宋" w:eastAsia="仿宋" w:cs="仿宋"/>
        </w:rPr>
        <mc:AlternateContent>
          <mc:Choice Requires="wpg">
            <w:drawing>
              <wp:inline distT="0" distB="0" distL="114300" distR="114300">
                <wp:extent cx="2742565" cy="3194050"/>
                <wp:effectExtent l="0" t="0" r="635" b="6350"/>
                <wp:docPr id="8" name="组合 8"/>
                <wp:cNvGraphicFramePr/>
                <a:graphic xmlns:a="http://schemas.openxmlformats.org/drawingml/2006/main">
                  <a:graphicData uri="http://schemas.microsoft.com/office/word/2010/wordprocessingGroup">
                    <wpg:wgp>
                      <wpg:cNvGrpSpPr/>
                      <wpg:grpSpPr>
                        <a:xfrm>
                          <a:off x="0" y="0"/>
                          <a:ext cx="2742565" cy="3194050"/>
                          <a:chOff x="0" y="0"/>
                          <a:chExt cx="4318" cy="5030"/>
                        </a:xfrm>
                      </wpg:grpSpPr>
                      <pic:pic xmlns:pic="http://schemas.openxmlformats.org/drawingml/2006/picture">
                        <pic:nvPicPr>
                          <pic:cNvPr id="6" name="图片 12"/>
                          <pic:cNvPicPr>
                            <a:picLocks noChangeAspect="1"/>
                          </pic:cNvPicPr>
                        </pic:nvPicPr>
                        <pic:blipFill>
                          <a:blip r:embed="rId38"/>
                          <a:stretch>
                            <a:fillRect/>
                          </a:stretch>
                        </pic:blipFill>
                        <pic:spPr>
                          <a:xfrm>
                            <a:off x="0" y="0"/>
                            <a:ext cx="4318" cy="5030"/>
                          </a:xfrm>
                          <a:prstGeom prst="rect">
                            <a:avLst/>
                          </a:prstGeom>
                          <a:noFill/>
                          <a:ln>
                            <a:noFill/>
                          </a:ln>
                        </pic:spPr>
                      </pic:pic>
                      <wps:wsp>
                        <wps:cNvPr id="7" name="文本框 7"/>
                        <wps:cNvSpPr txBox="1"/>
                        <wps:spPr>
                          <a:xfrm>
                            <a:off x="763" y="1249"/>
                            <a:ext cx="2812" cy="2865"/>
                          </a:xfrm>
                          <a:prstGeom prst="rect">
                            <a:avLst/>
                          </a:prstGeom>
                          <a:noFill/>
                          <a:ln>
                            <a:noFill/>
                          </a:ln>
                        </wps:spPr>
                        <wps:txbx>
                          <w:txbxContent>
                            <w:p w14:paraId="7033D832">
                              <w:pPr>
                                <w:spacing w:before="19" w:line="223" w:lineRule="auto"/>
                                <w:ind w:firstLine="87"/>
                                <w:rPr>
                                  <w:rFonts w:ascii="仿宋" w:hAnsi="仿宋" w:eastAsia="仿宋" w:cs="仿宋"/>
                                  <w:sz w:val="24"/>
                                  <w:szCs w:val="24"/>
                                </w:rPr>
                              </w:pPr>
                              <w:r>
                                <w:rPr>
                                  <w:rFonts w:ascii="仿宋" w:hAnsi="仿宋" w:eastAsia="仿宋" w:cs="仿宋"/>
                                  <w:sz w:val="24"/>
                                  <w:szCs w:val="24"/>
                                </w:rPr>
                                <w:t>法定代表人身份证正面</w:t>
                              </w:r>
                            </w:p>
                            <w:p w14:paraId="444E5E4A">
                              <w:pPr>
                                <w:spacing w:line="255" w:lineRule="auto"/>
                                <w:rPr>
                                  <w:rFonts w:ascii="Arial"/>
                                  <w:sz w:val="21"/>
                                </w:rPr>
                              </w:pPr>
                            </w:p>
                            <w:p w14:paraId="2ADC08A1">
                              <w:pPr>
                                <w:spacing w:line="255" w:lineRule="auto"/>
                                <w:rPr>
                                  <w:rFonts w:ascii="Arial"/>
                                  <w:sz w:val="21"/>
                                </w:rPr>
                              </w:pPr>
                            </w:p>
                            <w:p w14:paraId="46354FA4">
                              <w:pPr>
                                <w:spacing w:line="255" w:lineRule="auto"/>
                                <w:rPr>
                                  <w:rFonts w:ascii="Arial"/>
                                  <w:sz w:val="21"/>
                                </w:rPr>
                              </w:pPr>
                            </w:p>
                            <w:p w14:paraId="25D5CFD5">
                              <w:pPr>
                                <w:spacing w:line="255" w:lineRule="auto"/>
                                <w:rPr>
                                  <w:rFonts w:ascii="Arial"/>
                                  <w:sz w:val="21"/>
                                </w:rPr>
                              </w:pPr>
                            </w:p>
                            <w:p w14:paraId="30EABF90">
                              <w:pPr>
                                <w:spacing w:line="256" w:lineRule="auto"/>
                                <w:rPr>
                                  <w:rFonts w:ascii="Arial"/>
                                  <w:sz w:val="21"/>
                                </w:rPr>
                              </w:pPr>
                            </w:p>
                            <w:p w14:paraId="5F3BC1BB">
                              <w:pPr>
                                <w:spacing w:line="256" w:lineRule="auto"/>
                                <w:rPr>
                                  <w:rFonts w:ascii="Arial"/>
                                  <w:sz w:val="21"/>
                                </w:rPr>
                              </w:pPr>
                            </w:p>
                            <w:p w14:paraId="748E2BAE">
                              <w:pPr>
                                <w:spacing w:line="256" w:lineRule="auto"/>
                                <w:rPr>
                                  <w:rFonts w:ascii="Arial"/>
                                  <w:sz w:val="21"/>
                                </w:rPr>
                              </w:pPr>
                            </w:p>
                            <w:p w14:paraId="7E192EEC">
                              <w:pPr>
                                <w:spacing w:line="256" w:lineRule="auto"/>
                                <w:rPr>
                                  <w:rFonts w:ascii="Arial"/>
                                  <w:sz w:val="21"/>
                                </w:rPr>
                              </w:pPr>
                            </w:p>
                            <w:p w14:paraId="10C51D98">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委托代理人身份证正面</w:t>
                              </w:r>
                            </w:p>
                          </w:txbxContent>
                        </wps:txbx>
                        <wps:bodyPr lIns="0" tIns="0" rIns="0" bIns="0" upright="1"/>
                      </wps:wsp>
                    </wpg:wgp>
                  </a:graphicData>
                </a:graphic>
              </wp:inline>
            </w:drawing>
          </mc:Choice>
          <mc:Fallback>
            <w:pict>
              <v:group id="_x0000_s1026" o:spid="_x0000_s1026" o:spt="203" style="height:251.5pt;width:215.95pt;" coordsize="4318,5030" o:gfxdata="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">
                <o:lock v:ext="edit" aspectratio="f"/>
                <v:shape id="图片 12" o:spid="_x0000_s1026" o:spt="75" type="#_x0000_t75" style="position:absolute;left:0;top:0;height:5030;width:4318;" filled="f" o:preferrelative="t" stroked="f" coordsize="21600,21600" o:gfxdata="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tCVLsAAADa&#10;AAAADwAAAAAAAAABACAAAAAiAAAAZHJzL2Rvd25yZXYueG1sUEsBAhQAFAAAAAgAh07iQDMvBZ47&#10;AAAAOQAAABAAAAAAAAAAAQAgAAAACgEAAGRycy9zaGFwZXhtbC54bWxQSwUGAAAAAAYABgBbAQAA&#10;tAMAAAAA&#10;">
                  <v:fill on="f" focussize="0,0"/>
                  <v:stroke on="f"/>
                  <v:imagedata r:id="rId38" o:title=""/>
                  <o:lock v:ext="edit" aspectratio="t"/>
                </v:shape>
                <v:shape id="_x0000_s1026" o:spid="_x0000_s1026" o:spt="202" type="#_x0000_t202" style="position:absolute;left:763;top:1249;height:2865;width:281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033D832">
                        <w:pPr>
                          <w:spacing w:before="19" w:line="223" w:lineRule="auto"/>
                          <w:ind w:firstLine="87"/>
                          <w:rPr>
                            <w:rFonts w:ascii="仿宋" w:hAnsi="仿宋" w:eastAsia="仿宋" w:cs="仿宋"/>
                            <w:sz w:val="24"/>
                            <w:szCs w:val="24"/>
                          </w:rPr>
                        </w:pPr>
                        <w:r>
                          <w:rPr>
                            <w:rFonts w:ascii="仿宋" w:hAnsi="仿宋" w:eastAsia="仿宋" w:cs="仿宋"/>
                            <w:sz w:val="24"/>
                            <w:szCs w:val="24"/>
                          </w:rPr>
                          <w:t>法定代表人身份证正面</w:t>
                        </w:r>
                      </w:p>
                      <w:p w14:paraId="444E5E4A">
                        <w:pPr>
                          <w:spacing w:line="255" w:lineRule="auto"/>
                          <w:rPr>
                            <w:rFonts w:ascii="Arial"/>
                            <w:sz w:val="21"/>
                          </w:rPr>
                        </w:pPr>
                      </w:p>
                      <w:p w14:paraId="2ADC08A1">
                        <w:pPr>
                          <w:spacing w:line="255" w:lineRule="auto"/>
                          <w:rPr>
                            <w:rFonts w:ascii="Arial"/>
                            <w:sz w:val="21"/>
                          </w:rPr>
                        </w:pPr>
                      </w:p>
                      <w:p w14:paraId="46354FA4">
                        <w:pPr>
                          <w:spacing w:line="255" w:lineRule="auto"/>
                          <w:rPr>
                            <w:rFonts w:ascii="Arial"/>
                            <w:sz w:val="21"/>
                          </w:rPr>
                        </w:pPr>
                      </w:p>
                      <w:p w14:paraId="25D5CFD5">
                        <w:pPr>
                          <w:spacing w:line="255" w:lineRule="auto"/>
                          <w:rPr>
                            <w:rFonts w:ascii="Arial"/>
                            <w:sz w:val="21"/>
                          </w:rPr>
                        </w:pPr>
                      </w:p>
                      <w:p w14:paraId="30EABF90">
                        <w:pPr>
                          <w:spacing w:line="256" w:lineRule="auto"/>
                          <w:rPr>
                            <w:rFonts w:ascii="Arial"/>
                            <w:sz w:val="21"/>
                          </w:rPr>
                        </w:pPr>
                      </w:p>
                      <w:p w14:paraId="5F3BC1BB">
                        <w:pPr>
                          <w:spacing w:line="256" w:lineRule="auto"/>
                          <w:rPr>
                            <w:rFonts w:ascii="Arial"/>
                            <w:sz w:val="21"/>
                          </w:rPr>
                        </w:pPr>
                      </w:p>
                      <w:p w14:paraId="748E2BAE">
                        <w:pPr>
                          <w:spacing w:line="256" w:lineRule="auto"/>
                          <w:rPr>
                            <w:rFonts w:ascii="Arial"/>
                            <w:sz w:val="21"/>
                          </w:rPr>
                        </w:pPr>
                      </w:p>
                      <w:p w14:paraId="7E192EEC">
                        <w:pPr>
                          <w:spacing w:line="256" w:lineRule="auto"/>
                          <w:rPr>
                            <w:rFonts w:ascii="Arial"/>
                            <w:sz w:val="21"/>
                          </w:rPr>
                        </w:pPr>
                      </w:p>
                      <w:p w14:paraId="10C51D98">
                        <w:pPr>
                          <w:spacing w:before="91" w:line="223" w:lineRule="auto"/>
                          <w:ind w:firstLine="20"/>
                          <w:rPr>
                            <w:rFonts w:ascii="仿宋" w:hAnsi="仿宋" w:eastAsia="仿宋" w:cs="仿宋"/>
                            <w:sz w:val="24"/>
                            <w:szCs w:val="24"/>
                          </w:rPr>
                        </w:pPr>
                        <w:r>
                          <w:rPr>
                            <w:rFonts w:ascii="仿宋" w:hAnsi="仿宋" w:eastAsia="仿宋" w:cs="仿宋"/>
                            <w:spacing w:val="-3"/>
                            <w:sz w:val="24"/>
                            <w:szCs w:val="24"/>
                          </w:rPr>
                          <w:t>委托代理人身份证正面</w:t>
                        </w:r>
                      </w:p>
                    </w:txbxContent>
                  </v:textbox>
                </v:shape>
                <w10:wrap type="none"/>
                <w10:anchorlock/>
              </v:group>
            </w:pict>
          </mc:Fallback>
        </mc:AlternateContent>
      </w:r>
    </w:p>
    <w:p w14:paraId="54E1501D">
      <w:pPr>
        <w:spacing w:line="250" w:lineRule="auto"/>
        <w:rPr>
          <w:rFonts w:hint="eastAsia" w:ascii="仿宋" w:hAnsi="仿宋" w:eastAsia="仿宋" w:cs="仿宋"/>
          <w:sz w:val="21"/>
        </w:rPr>
      </w:pPr>
    </w:p>
    <w:p w14:paraId="6C34C478">
      <w:pPr>
        <w:spacing w:before="66" w:line="227" w:lineRule="auto"/>
        <w:ind w:firstLine="3159"/>
        <w:rPr>
          <w:rFonts w:hint="eastAsia" w:ascii="仿宋" w:hAnsi="仿宋" w:eastAsia="仿宋" w:cs="仿宋"/>
          <w:sz w:val="20"/>
          <w:szCs w:val="20"/>
        </w:rPr>
      </w:pPr>
      <w:r>
        <w:rPr>
          <w:rFonts w:hint="eastAsia" w:ascii="仿宋" w:hAnsi="仿宋" w:eastAsia="仿宋" w:cs="仿宋"/>
          <w:spacing w:val="12"/>
          <w:sz w:val="20"/>
          <w:szCs w:val="20"/>
        </w:rPr>
        <w:t>投标人（盖章</w:t>
      </w:r>
      <w:r>
        <w:rPr>
          <w:rFonts w:hint="eastAsia" w:ascii="仿宋" w:hAnsi="仿宋" w:eastAsia="仿宋" w:cs="仿宋"/>
          <w:spacing w:val="-65"/>
          <w:sz w:val="20"/>
          <w:szCs w:val="20"/>
        </w:rPr>
        <w:t>）</w:t>
      </w:r>
      <w:r>
        <w:rPr>
          <w:rFonts w:hint="eastAsia" w:ascii="仿宋" w:hAnsi="仿宋" w:eastAsia="仿宋" w:cs="仿宋"/>
          <w:spacing w:val="21"/>
          <w:sz w:val="20"/>
          <w:szCs w:val="20"/>
        </w:rPr>
        <w:t xml:space="preserve"> </w:t>
      </w:r>
      <w:r>
        <w:rPr>
          <w:rFonts w:hint="eastAsia" w:ascii="仿宋" w:hAnsi="仿宋" w:eastAsia="仿宋" w:cs="仿宋"/>
          <w:spacing w:val="-65"/>
          <w:sz w:val="20"/>
          <w:szCs w:val="20"/>
        </w:rPr>
        <w:t>：</w:t>
      </w:r>
      <w:r>
        <w:rPr>
          <w:rFonts w:hint="eastAsia" w:ascii="仿宋" w:hAnsi="仿宋" w:eastAsia="仿宋" w:cs="仿宋"/>
          <w:sz w:val="20"/>
          <w:szCs w:val="20"/>
          <w:u w:val="single" w:color="auto"/>
        </w:rPr>
        <w:t xml:space="preserve">                              </w:t>
      </w:r>
      <w:r>
        <w:rPr>
          <w:rFonts w:hint="eastAsia" w:ascii="仿宋" w:hAnsi="仿宋" w:eastAsia="仿宋" w:cs="仿宋"/>
          <w:sz w:val="20"/>
          <w:szCs w:val="20"/>
          <w:u w:val="single" w:color="auto"/>
          <w:lang w:val="en-US" w:eastAsia="zh-CN"/>
        </w:rPr>
        <w:t xml:space="preserve">     </w:t>
      </w:r>
      <w:r>
        <w:rPr>
          <w:rFonts w:hint="eastAsia" w:ascii="仿宋" w:hAnsi="仿宋" w:eastAsia="仿宋" w:cs="仿宋"/>
          <w:sz w:val="20"/>
          <w:szCs w:val="20"/>
          <w:u w:val="single" w:color="auto"/>
        </w:rPr>
        <w:t xml:space="preserve"> </w:t>
      </w:r>
    </w:p>
    <w:p w14:paraId="2224A604">
      <w:pPr>
        <w:spacing w:before="164" w:line="382" w:lineRule="auto"/>
        <w:ind w:left="3156" w:right="898" w:firstLine="1"/>
        <w:rPr>
          <w:rFonts w:hint="eastAsia" w:ascii="仿宋" w:hAnsi="仿宋" w:eastAsia="仿宋" w:cs="仿宋"/>
          <w:spacing w:val="1"/>
          <w:sz w:val="20"/>
          <w:szCs w:val="20"/>
        </w:rPr>
      </w:pPr>
      <w:r>
        <w:rPr>
          <w:rFonts w:hint="eastAsia" w:ascii="仿宋" w:hAnsi="仿宋" w:eastAsia="仿宋" w:cs="仿宋"/>
          <w:spacing w:val="11"/>
          <w:sz w:val="20"/>
          <w:szCs w:val="20"/>
        </w:rPr>
        <w:t>法定代表人（签章</w:t>
      </w:r>
      <w:r>
        <w:rPr>
          <w:rFonts w:hint="eastAsia" w:ascii="仿宋" w:hAnsi="仿宋" w:eastAsia="仿宋" w:cs="仿宋"/>
          <w:spacing w:val="-62"/>
          <w:sz w:val="20"/>
          <w:szCs w:val="20"/>
        </w:rPr>
        <w:t>）</w:t>
      </w:r>
      <w:r>
        <w:rPr>
          <w:rFonts w:hint="eastAsia" w:ascii="仿宋" w:hAnsi="仿宋" w:eastAsia="仿宋" w:cs="仿宋"/>
          <w:spacing w:val="18"/>
          <w:sz w:val="20"/>
          <w:szCs w:val="20"/>
        </w:rPr>
        <w:t xml:space="preserve"> </w:t>
      </w:r>
      <w:r>
        <w:rPr>
          <w:rFonts w:hint="eastAsia" w:ascii="仿宋" w:hAnsi="仿宋" w:eastAsia="仿宋" w:cs="仿宋"/>
          <w:spacing w:val="-62"/>
          <w:sz w:val="20"/>
          <w:szCs w:val="20"/>
        </w:rPr>
        <w:t>：</w:t>
      </w:r>
      <w:r>
        <w:rPr>
          <w:rFonts w:hint="eastAsia" w:ascii="仿宋" w:hAnsi="仿宋" w:eastAsia="仿宋" w:cs="仿宋"/>
          <w:spacing w:val="2"/>
          <w:sz w:val="20"/>
          <w:szCs w:val="20"/>
          <w:u w:val="single" w:color="auto"/>
        </w:rPr>
        <w:t xml:space="preserve">                                </w:t>
      </w:r>
      <w:r>
        <w:rPr>
          <w:rFonts w:hint="eastAsia" w:ascii="仿宋" w:hAnsi="仿宋" w:eastAsia="仿宋" w:cs="仿宋"/>
          <w:spacing w:val="1"/>
          <w:sz w:val="20"/>
          <w:szCs w:val="20"/>
        </w:rPr>
        <w:t xml:space="preserve"> </w:t>
      </w:r>
    </w:p>
    <w:p w14:paraId="108F670F">
      <w:pPr>
        <w:spacing w:before="164" w:line="382" w:lineRule="auto"/>
        <w:ind w:left="3156" w:right="898" w:firstLine="1"/>
        <w:rPr>
          <w:rFonts w:hint="eastAsia" w:ascii="仿宋" w:hAnsi="仿宋" w:eastAsia="仿宋" w:cs="仿宋"/>
          <w:spacing w:val="13"/>
          <w:sz w:val="20"/>
          <w:szCs w:val="20"/>
        </w:rPr>
      </w:pPr>
      <w:r>
        <w:rPr>
          <w:rFonts w:hint="eastAsia" w:ascii="仿宋" w:hAnsi="仿宋" w:eastAsia="仿宋" w:cs="仿宋"/>
          <w:spacing w:val="12"/>
          <w:sz w:val="20"/>
          <w:szCs w:val="20"/>
        </w:rPr>
        <w:t>委托代理人（签字</w:t>
      </w:r>
      <w:r>
        <w:rPr>
          <w:rFonts w:hint="eastAsia" w:ascii="仿宋" w:hAnsi="仿宋" w:eastAsia="仿宋" w:cs="仿宋"/>
          <w:spacing w:val="-65"/>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65"/>
          <w:sz w:val="20"/>
          <w:szCs w:val="20"/>
        </w:rPr>
        <w:t>：</w:t>
      </w:r>
      <w:r>
        <w:rPr>
          <w:rFonts w:hint="eastAsia" w:ascii="仿宋" w:hAnsi="仿宋" w:eastAsia="仿宋" w:cs="仿宋"/>
          <w:spacing w:val="1"/>
          <w:sz w:val="20"/>
          <w:szCs w:val="20"/>
          <w:u w:val="single" w:color="auto"/>
        </w:rPr>
        <w:t xml:space="preserve">                       </w:t>
      </w:r>
      <w:r>
        <w:rPr>
          <w:rFonts w:hint="eastAsia" w:ascii="仿宋" w:hAnsi="仿宋" w:eastAsia="仿宋" w:cs="仿宋"/>
          <w:spacing w:val="1"/>
          <w:sz w:val="20"/>
          <w:szCs w:val="20"/>
          <w:u w:val="single" w:color="auto"/>
          <w:lang w:val="en-US" w:eastAsia="zh-CN"/>
        </w:rPr>
        <w:t xml:space="preserve"> </w:t>
      </w:r>
      <w:r>
        <w:rPr>
          <w:rFonts w:hint="eastAsia" w:ascii="仿宋" w:hAnsi="仿宋" w:eastAsia="仿宋" w:cs="仿宋"/>
          <w:spacing w:val="1"/>
          <w:sz w:val="20"/>
          <w:szCs w:val="20"/>
          <w:u w:val="single" w:color="auto"/>
        </w:rPr>
        <w:t xml:space="preserve">        </w:t>
      </w:r>
      <w:r>
        <w:rPr>
          <w:rFonts w:hint="eastAsia" w:ascii="仿宋" w:hAnsi="仿宋" w:eastAsia="仿宋" w:cs="仿宋"/>
          <w:spacing w:val="13"/>
          <w:sz w:val="20"/>
          <w:szCs w:val="20"/>
        </w:rPr>
        <w:t xml:space="preserve">  </w:t>
      </w:r>
    </w:p>
    <w:p w14:paraId="0A08316C">
      <w:pPr>
        <w:spacing w:before="164" w:line="382" w:lineRule="auto"/>
        <w:ind w:left="3156" w:right="898" w:firstLine="1"/>
        <w:rPr>
          <w:rFonts w:hint="eastAsia" w:ascii="仿宋" w:hAnsi="仿宋" w:eastAsia="仿宋" w:cs="仿宋"/>
          <w:sz w:val="20"/>
          <w:szCs w:val="20"/>
        </w:rPr>
      </w:pPr>
      <w:r>
        <w:rPr>
          <w:rFonts w:hint="eastAsia" w:ascii="仿宋" w:hAnsi="仿宋" w:eastAsia="仿宋" w:cs="仿宋"/>
          <w:spacing w:val="-19"/>
          <w:w w:val="98"/>
          <w:sz w:val="20"/>
          <w:szCs w:val="20"/>
        </w:rPr>
        <w:t>委托日期：</w:t>
      </w:r>
      <w:r>
        <w:rPr>
          <w:rFonts w:hint="eastAsia" w:ascii="仿宋" w:hAnsi="仿宋" w:eastAsia="仿宋" w:cs="仿宋"/>
          <w:sz w:val="20"/>
          <w:szCs w:val="20"/>
          <w:u w:val="single" w:color="auto"/>
        </w:rPr>
        <w:t xml:space="preserve">                             </w:t>
      </w:r>
      <w:r>
        <w:rPr>
          <w:rFonts w:hint="eastAsia" w:ascii="仿宋" w:hAnsi="仿宋" w:eastAsia="仿宋" w:cs="仿宋"/>
          <w:sz w:val="20"/>
          <w:szCs w:val="20"/>
          <w:u w:val="single" w:color="auto"/>
          <w:lang w:val="en-US" w:eastAsia="zh-CN"/>
        </w:rPr>
        <w:t xml:space="preserve">    </w:t>
      </w:r>
      <w:r>
        <w:rPr>
          <w:rFonts w:hint="eastAsia" w:ascii="仿宋" w:hAnsi="仿宋" w:eastAsia="仿宋" w:cs="仿宋"/>
          <w:sz w:val="20"/>
          <w:szCs w:val="20"/>
          <w:u w:val="single" w:color="auto"/>
        </w:rPr>
        <w:t xml:space="preserve">   </w:t>
      </w:r>
      <w:r>
        <w:rPr>
          <w:rFonts w:hint="eastAsia" w:ascii="仿宋" w:hAnsi="仿宋" w:eastAsia="仿宋" w:cs="仿宋"/>
          <w:sz w:val="20"/>
          <w:szCs w:val="20"/>
          <w:u w:val="single" w:color="auto"/>
          <w:lang w:val="en-US" w:eastAsia="zh-CN"/>
        </w:rPr>
        <w:t xml:space="preserve"> </w:t>
      </w:r>
      <w:r>
        <w:rPr>
          <w:rFonts w:hint="eastAsia" w:ascii="仿宋" w:hAnsi="仿宋" w:eastAsia="仿宋" w:cs="仿宋"/>
          <w:sz w:val="20"/>
          <w:szCs w:val="20"/>
          <w:u w:val="single" w:color="auto"/>
        </w:rPr>
        <w:t xml:space="preserve">       </w:t>
      </w:r>
    </w:p>
    <w:p w14:paraId="2B2DA855">
      <w:pPr>
        <w:rPr>
          <w:rFonts w:hint="eastAsia" w:ascii="仿宋" w:hAnsi="仿宋" w:eastAsia="仿宋" w:cs="仿宋"/>
        </w:rPr>
        <w:sectPr>
          <w:footerReference r:id="rId19" w:type="default"/>
          <w:pgSz w:w="12240" w:h="15840"/>
          <w:pgMar w:top="1440" w:right="1080" w:bottom="1440" w:left="1080" w:header="737" w:footer="779" w:gutter="0"/>
          <w:pgNumType w:fmt="decimal"/>
          <w:cols w:space="720" w:num="1"/>
        </w:sectPr>
      </w:pPr>
    </w:p>
    <w:p w14:paraId="60FEA1CB">
      <w:pPr>
        <w:spacing w:before="127" w:line="227" w:lineRule="auto"/>
        <w:ind w:firstLine="14"/>
        <w:rPr>
          <w:rFonts w:hint="eastAsia" w:ascii="仿宋" w:hAnsi="仿宋" w:eastAsia="仿宋" w:cs="仿宋"/>
          <w:sz w:val="23"/>
          <w:szCs w:val="23"/>
        </w:rPr>
      </w:pPr>
      <w:r>
        <w:rPr>
          <w:rFonts w:hint="eastAsia" w:ascii="仿宋" w:hAnsi="仿宋" w:eastAsia="仿宋" w:cs="仿宋"/>
        </w:rPr>
        <mc:AlternateContent>
          <mc:Choice Requires="wps">
            <w:drawing>
              <wp:anchor distT="0" distB="0" distL="114300" distR="114300" simplePos="0" relativeHeight="251664384" behindDoc="0" locked="0" layoutInCell="0" allowOverlap="1">
                <wp:simplePos x="0" y="0"/>
                <wp:positionH relativeFrom="page">
                  <wp:posOffset>892810</wp:posOffset>
                </wp:positionH>
                <wp:positionV relativeFrom="page">
                  <wp:posOffset>2403475</wp:posOffset>
                </wp:positionV>
                <wp:extent cx="941705" cy="18161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941705" cy="181610"/>
                        </a:xfrm>
                        <a:prstGeom prst="rect">
                          <a:avLst/>
                        </a:prstGeom>
                        <a:noFill/>
                        <a:ln>
                          <a:noFill/>
                        </a:ln>
                      </wps:spPr>
                      <wps:txbx>
                        <w:txbxContent>
                          <w:p w14:paraId="1E91B5F6">
                            <w:pPr>
                              <w:spacing w:before="19" w:line="227" w:lineRule="auto"/>
                              <w:ind w:firstLine="20"/>
                              <w:rPr>
                                <w:rFonts w:ascii="宋体" w:hAnsi="宋体" w:eastAsia="宋体" w:cs="宋体"/>
                                <w:sz w:val="20"/>
                                <w:szCs w:val="20"/>
                              </w:rPr>
                            </w:pPr>
                            <w:r>
                              <w:rPr>
                                <w:rFonts w:ascii="宋体" w:hAnsi="宋体" w:eastAsia="宋体" w:cs="宋体"/>
                                <w:spacing w:val="17"/>
                                <w:sz w:val="20"/>
                                <w:szCs w:val="20"/>
                              </w:rPr>
                              <w:t>致</w:t>
                            </w:r>
                            <w:r>
                              <w:rPr>
                                <w:rFonts w:ascii="宋体" w:hAnsi="宋体" w:eastAsia="宋体" w:cs="宋体"/>
                                <w:spacing w:val="-25"/>
                                <w:sz w:val="20"/>
                                <w:szCs w:val="20"/>
                              </w:rPr>
                              <w:t>：</w:t>
                            </w:r>
                            <w:r>
                              <w:rPr>
                                <w:rFonts w:ascii="宋体" w:hAnsi="宋体" w:eastAsia="宋体" w:cs="宋体"/>
                                <w:spacing w:val="-86"/>
                                <w:sz w:val="20"/>
                                <w:szCs w:val="20"/>
                              </w:rPr>
                              <w:t xml:space="preserve"> </w:t>
                            </w:r>
                            <w:r>
                              <w:rPr>
                                <w:rFonts w:ascii="宋体" w:hAnsi="宋体" w:eastAsia="宋体" w:cs="宋体"/>
                                <w:spacing w:val="-25"/>
                                <w:sz w:val="20"/>
                                <w:szCs w:val="20"/>
                              </w:rPr>
                              <w:t>（</w:t>
                            </w:r>
                            <w:r>
                              <w:rPr>
                                <w:rFonts w:ascii="宋体" w:hAnsi="宋体" w:eastAsia="宋体" w:cs="宋体"/>
                                <w:spacing w:val="17"/>
                                <w:sz w:val="20"/>
                                <w:szCs w:val="20"/>
                              </w:rPr>
                              <w:t>采购人）</w:t>
                            </w:r>
                          </w:p>
                        </w:txbxContent>
                      </wps:txbx>
                      <wps:bodyPr lIns="0" tIns="0" rIns="0" bIns="0" upright="1"/>
                    </wps:wsp>
                  </a:graphicData>
                </a:graphic>
              </wp:anchor>
            </w:drawing>
          </mc:Choice>
          <mc:Fallback>
            <w:pict>
              <v:shape id="_x0000_s1026" o:spid="_x0000_s1026" o:spt="202" type="#_x0000_t202" style="position:absolute;left:0pt;margin-left:70.3pt;margin-top:189.25pt;height:14.3pt;width:74.15pt;mso-position-horizontal-relative:page;mso-position-vertical-relative:page;z-index:251664384;mso-width-relative:page;mso-height-relative:page;" filled="f" stroked="f" coordsize="21600,21600" o:allowincell="f" o:gfxdata="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PZaUb2gAAAAsBAAAPAAAAAAAAAAEAIAAAACIAAABkcnMvZG93bnJldi54bWxQ&#10;SwECFAAUAAAACACHTuJAHLh0NrwBAABzAwAADgAAAAAAAAABACAAAAApAQAAZHJzL2Uyb0RvYy54&#10;bWxQSwUGAAAAAAYABgBZAQAAVwUAAAAA&#10;">
                <v:fill on="f" focussize="0,0"/>
                <v:stroke on="f"/>
                <v:imagedata o:title=""/>
                <o:lock v:ext="edit" aspectratio="f"/>
                <v:textbox inset="0mm,0mm,0mm,0mm">
                  <w:txbxContent>
                    <w:p w14:paraId="1E91B5F6">
                      <w:pPr>
                        <w:spacing w:before="19" w:line="227" w:lineRule="auto"/>
                        <w:ind w:firstLine="20"/>
                        <w:rPr>
                          <w:rFonts w:ascii="宋体" w:hAnsi="宋体" w:eastAsia="宋体" w:cs="宋体"/>
                          <w:sz w:val="20"/>
                          <w:szCs w:val="20"/>
                        </w:rPr>
                      </w:pPr>
                      <w:r>
                        <w:rPr>
                          <w:rFonts w:ascii="宋体" w:hAnsi="宋体" w:eastAsia="宋体" w:cs="宋体"/>
                          <w:spacing w:val="17"/>
                          <w:sz w:val="20"/>
                          <w:szCs w:val="20"/>
                        </w:rPr>
                        <w:t>致</w:t>
                      </w:r>
                      <w:r>
                        <w:rPr>
                          <w:rFonts w:ascii="宋体" w:hAnsi="宋体" w:eastAsia="宋体" w:cs="宋体"/>
                          <w:spacing w:val="-25"/>
                          <w:sz w:val="20"/>
                          <w:szCs w:val="20"/>
                        </w:rPr>
                        <w:t>：</w:t>
                      </w:r>
                      <w:r>
                        <w:rPr>
                          <w:rFonts w:ascii="宋体" w:hAnsi="宋体" w:eastAsia="宋体" w:cs="宋体"/>
                          <w:spacing w:val="-86"/>
                          <w:sz w:val="20"/>
                          <w:szCs w:val="20"/>
                        </w:rPr>
                        <w:t xml:space="preserve"> </w:t>
                      </w:r>
                      <w:r>
                        <w:rPr>
                          <w:rFonts w:ascii="宋体" w:hAnsi="宋体" w:eastAsia="宋体" w:cs="宋体"/>
                          <w:spacing w:val="-25"/>
                          <w:sz w:val="20"/>
                          <w:szCs w:val="20"/>
                        </w:rPr>
                        <w:t>（</w:t>
                      </w:r>
                      <w:r>
                        <w:rPr>
                          <w:rFonts w:ascii="宋体" w:hAnsi="宋体" w:eastAsia="宋体" w:cs="宋体"/>
                          <w:spacing w:val="17"/>
                          <w:sz w:val="20"/>
                          <w:szCs w:val="20"/>
                        </w:rPr>
                        <w:t>采购人）</w:t>
                      </w:r>
                    </w:p>
                  </w:txbxContent>
                </v:textbox>
              </v:shape>
            </w:pict>
          </mc:Fallback>
        </mc:AlternateContent>
      </w:r>
      <w:r>
        <w:rPr>
          <w:rFonts w:hint="eastAsia" w:ascii="仿宋" w:hAnsi="仿宋" w:eastAsia="仿宋" w:cs="仿宋"/>
          <w:spacing w:val="7"/>
          <w:sz w:val="23"/>
          <w:szCs w:val="23"/>
          <w14:textOutline w14:w="4358" w14:cap="sq" w14:cmpd="sng">
            <w14:solidFill>
              <w14:srgbClr w14:val="000000"/>
            </w14:solidFill>
            <w14:prstDash w14:val="solid"/>
            <w14:bevel/>
          </w14:textOutline>
        </w:rPr>
        <w:t>5.2.5.</w:t>
      </w:r>
      <w:r>
        <w:rPr>
          <w:rFonts w:hint="eastAsia" w:ascii="仿宋" w:hAnsi="仿宋" w:eastAsia="仿宋" w:cs="仿宋"/>
          <w:spacing w:val="26"/>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无重大违法记录的承诺书</w:t>
      </w:r>
    </w:p>
    <w:p w14:paraId="01E3E192">
      <w:pPr>
        <w:spacing w:line="286" w:lineRule="auto"/>
        <w:rPr>
          <w:rFonts w:hint="eastAsia" w:ascii="仿宋" w:hAnsi="仿宋" w:eastAsia="仿宋" w:cs="仿宋"/>
          <w:sz w:val="21"/>
        </w:rPr>
      </w:pPr>
    </w:p>
    <w:p w14:paraId="0101C86D">
      <w:pPr>
        <w:spacing w:line="286" w:lineRule="auto"/>
        <w:rPr>
          <w:rFonts w:hint="eastAsia" w:ascii="仿宋" w:hAnsi="仿宋" w:eastAsia="仿宋" w:cs="仿宋"/>
          <w:sz w:val="21"/>
        </w:rPr>
      </w:pPr>
    </w:p>
    <w:p w14:paraId="7634C70E">
      <w:pPr>
        <w:spacing w:before="75" w:line="227" w:lineRule="auto"/>
        <w:ind w:firstLine="1098"/>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参加政府采购活动前</w:t>
      </w:r>
      <w:r>
        <w:rPr>
          <w:rFonts w:hint="eastAsia" w:ascii="仿宋" w:hAnsi="仿宋" w:eastAsia="仿宋" w:cs="仿宋"/>
          <w:spacing w:val="-28"/>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3</w:t>
      </w:r>
      <w:r>
        <w:rPr>
          <w:rFonts w:hint="eastAsia" w:ascii="仿宋" w:hAnsi="仿宋" w:eastAsia="仿宋" w:cs="仿宋"/>
          <w:spacing w:val="-42"/>
          <w:sz w:val="23"/>
          <w:szCs w:val="23"/>
        </w:rPr>
        <w:t xml:space="preserve"> </w:t>
      </w:r>
      <w:r>
        <w:rPr>
          <w:rFonts w:hint="eastAsia" w:ascii="仿宋" w:hAnsi="仿宋" w:eastAsia="仿宋" w:cs="仿宋"/>
          <w:spacing w:val="9"/>
          <w:sz w:val="23"/>
          <w:szCs w:val="23"/>
          <w14:textOutline w14:w="4358" w14:cap="sq" w14:cmpd="sng">
            <w14:solidFill>
              <w14:srgbClr w14:val="000000"/>
            </w14:solidFill>
            <w14:prstDash w14:val="solid"/>
            <w14:bevel/>
          </w14:textOutline>
        </w:rPr>
        <w:t>年内在经营活动中没有重大违法记录的承诺书</w:t>
      </w:r>
    </w:p>
    <w:p w14:paraId="2A9D165C">
      <w:pPr>
        <w:spacing w:line="260" w:lineRule="auto"/>
        <w:rPr>
          <w:rFonts w:hint="eastAsia" w:ascii="仿宋" w:hAnsi="仿宋" w:eastAsia="仿宋" w:cs="仿宋"/>
          <w:sz w:val="21"/>
        </w:rPr>
      </w:pPr>
    </w:p>
    <w:p w14:paraId="6B24EE81">
      <w:pPr>
        <w:spacing w:line="261" w:lineRule="auto"/>
        <w:rPr>
          <w:rFonts w:hint="eastAsia" w:ascii="仿宋" w:hAnsi="仿宋" w:eastAsia="仿宋" w:cs="仿宋"/>
          <w:sz w:val="21"/>
        </w:rPr>
      </w:pPr>
    </w:p>
    <w:p w14:paraId="133055EE">
      <w:pPr>
        <w:spacing w:line="261" w:lineRule="auto"/>
        <w:rPr>
          <w:rFonts w:hint="eastAsia" w:ascii="仿宋" w:hAnsi="仿宋" w:eastAsia="仿宋" w:cs="仿宋"/>
          <w:sz w:val="21"/>
        </w:rPr>
      </w:pPr>
    </w:p>
    <w:p w14:paraId="7909FF6B">
      <w:pPr>
        <w:spacing w:line="261" w:lineRule="auto"/>
        <w:rPr>
          <w:rFonts w:hint="eastAsia" w:ascii="仿宋" w:hAnsi="仿宋" w:eastAsia="仿宋" w:cs="仿宋"/>
          <w:sz w:val="21"/>
        </w:rPr>
      </w:pPr>
    </w:p>
    <w:p w14:paraId="5C286108">
      <w:pPr>
        <w:spacing w:line="242" w:lineRule="auto"/>
        <w:rPr>
          <w:rFonts w:hint="eastAsia" w:ascii="仿宋" w:hAnsi="仿宋" w:eastAsia="仿宋" w:cs="仿宋"/>
          <w:sz w:val="21"/>
        </w:rPr>
      </w:pPr>
    </w:p>
    <w:p w14:paraId="054849AE">
      <w:pPr>
        <w:spacing w:line="242" w:lineRule="auto"/>
        <w:rPr>
          <w:rFonts w:hint="eastAsia" w:ascii="仿宋" w:hAnsi="仿宋" w:eastAsia="仿宋" w:cs="仿宋"/>
          <w:sz w:val="21"/>
        </w:rPr>
      </w:pPr>
    </w:p>
    <w:p w14:paraId="2A11BF04">
      <w:pPr>
        <w:spacing w:before="65" w:line="377" w:lineRule="auto"/>
        <w:ind w:left="9" w:firstLine="840"/>
        <w:rPr>
          <w:rFonts w:hint="eastAsia" w:ascii="仿宋" w:hAnsi="仿宋" w:eastAsia="仿宋" w:cs="仿宋"/>
          <w:sz w:val="20"/>
          <w:szCs w:val="20"/>
        </w:rPr>
      </w:pPr>
      <w:r>
        <w:rPr>
          <w:rFonts w:hint="eastAsia" w:ascii="仿宋" w:hAnsi="仿宋" w:eastAsia="仿宋" w:cs="仿宋"/>
          <w:spacing w:val="3"/>
          <w:sz w:val="20"/>
          <w:szCs w:val="20"/>
        </w:rPr>
        <w:t>我公司参与</w:t>
      </w:r>
      <w:r>
        <w:rPr>
          <w:rFonts w:hint="eastAsia" w:ascii="仿宋" w:hAnsi="仿宋" w:eastAsia="仿宋" w:cs="仿宋"/>
          <w:spacing w:val="1"/>
          <w:sz w:val="20"/>
          <w:szCs w:val="20"/>
          <w:u w:val="single" w:color="auto"/>
        </w:rPr>
        <w:t xml:space="preserve">                           </w:t>
      </w:r>
      <w:r>
        <w:rPr>
          <w:rFonts w:hint="eastAsia" w:ascii="仿宋" w:hAnsi="仿宋" w:eastAsia="仿宋" w:cs="仿宋"/>
          <w:spacing w:val="3"/>
          <w:sz w:val="20"/>
          <w:szCs w:val="20"/>
        </w:rPr>
        <w:t>（项目名称、标段号、项目编号）</w:t>
      </w:r>
      <w:r>
        <w:rPr>
          <w:rFonts w:hint="eastAsia" w:ascii="仿宋" w:hAnsi="仿宋" w:eastAsia="仿宋" w:cs="仿宋"/>
          <w:spacing w:val="40"/>
          <w:sz w:val="20"/>
          <w:szCs w:val="20"/>
        </w:rPr>
        <w:t xml:space="preserve"> </w:t>
      </w:r>
      <w:r>
        <w:rPr>
          <w:rFonts w:hint="eastAsia" w:ascii="仿宋" w:hAnsi="仿宋" w:eastAsia="仿宋" w:cs="仿宋"/>
          <w:spacing w:val="3"/>
          <w:sz w:val="20"/>
          <w:szCs w:val="20"/>
        </w:rPr>
        <w:t>投标，本公司郑重</w:t>
      </w:r>
      <w:r>
        <w:rPr>
          <w:rFonts w:hint="eastAsia" w:ascii="仿宋" w:hAnsi="仿宋" w:eastAsia="仿宋" w:cs="仿宋"/>
          <w:sz w:val="20"/>
          <w:szCs w:val="20"/>
        </w:rPr>
        <w:t xml:space="preserve"> </w:t>
      </w:r>
      <w:r>
        <w:rPr>
          <w:rFonts w:hint="eastAsia" w:ascii="仿宋" w:hAnsi="仿宋" w:eastAsia="仿宋" w:cs="仿宋"/>
          <w:spacing w:val="4"/>
          <w:sz w:val="20"/>
          <w:szCs w:val="20"/>
        </w:rPr>
        <w:t>声明，我方参加本项目政府采购活动前三年内无重大违法记录，符合《政府采购法》</w:t>
      </w:r>
      <w:r>
        <w:rPr>
          <w:rFonts w:hint="eastAsia" w:ascii="仿宋" w:hAnsi="仿宋" w:eastAsia="仿宋" w:cs="仿宋"/>
          <w:spacing w:val="-22"/>
          <w:sz w:val="20"/>
          <w:szCs w:val="20"/>
        </w:rPr>
        <w:t xml:space="preserve"> </w:t>
      </w:r>
      <w:r>
        <w:rPr>
          <w:rFonts w:hint="eastAsia" w:ascii="仿宋" w:hAnsi="仿宋" w:eastAsia="仿宋" w:cs="仿宋"/>
          <w:spacing w:val="4"/>
          <w:sz w:val="20"/>
          <w:szCs w:val="20"/>
        </w:rPr>
        <w:t>规定的投标人条件。</w:t>
      </w:r>
      <w:r>
        <w:rPr>
          <w:rFonts w:hint="eastAsia" w:ascii="仿宋" w:hAnsi="仿宋" w:eastAsia="仿宋" w:cs="仿宋"/>
          <w:sz w:val="20"/>
          <w:szCs w:val="20"/>
        </w:rPr>
        <w:t xml:space="preserve"> </w:t>
      </w:r>
      <w:r>
        <w:rPr>
          <w:rFonts w:hint="eastAsia" w:ascii="仿宋" w:hAnsi="仿宋" w:eastAsia="仿宋" w:cs="仿宋"/>
          <w:spacing w:val="8"/>
          <w:sz w:val="20"/>
          <w:szCs w:val="20"/>
        </w:rPr>
        <w:t>若贵方在本项目采购过程中发现我方政府采购活动前三年内有重大违法记录，我公司将无条件退出本项</w:t>
      </w:r>
      <w:r>
        <w:rPr>
          <w:rFonts w:hint="eastAsia" w:ascii="仿宋" w:hAnsi="仿宋" w:eastAsia="仿宋" w:cs="仿宋"/>
          <w:spacing w:val="9"/>
          <w:sz w:val="20"/>
          <w:szCs w:val="20"/>
        </w:rPr>
        <w:t>目的投标，并承担因此引起的一切后果。我方对此声明负全部法律责任。</w:t>
      </w:r>
    </w:p>
    <w:p w14:paraId="03860AB0">
      <w:pPr>
        <w:spacing w:line="227" w:lineRule="auto"/>
        <w:ind w:firstLine="8"/>
        <w:rPr>
          <w:rFonts w:hint="eastAsia" w:ascii="仿宋" w:hAnsi="仿宋" w:eastAsia="仿宋" w:cs="仿宋"/>
          <w:sz w:val="20"/>
          <w:szCs w:val="20"/>
        </w:rPr>
      </w:pPr>
      <w:r>
        <w:rPr>
          <w:rFonts w:hint="eastAsia" w:ascii="仿宋" w:hAnsi="仿宋" w:eastAsia="仿宋" w:cs="仿宋"/>
          <w:spacing w:val="7"/>
          <w:sz w:val="20"/>
          <w:szCs w:val="20"/>
        </w:rPr>
        <w:t>特此声明</w:t>
      </w:r>
    </w:p>
    <w:p w14:paraId="262FE24C">
      <w:pPr>
        <w:spacing w:line="303" w:lineRule="auto"/>
        <w:rPr>
          <w:rFonts w:hint="eastAsia" w:ascii="仿宋" w:hAnsi="仿宋" w:eastAsia="仿宋" w:cs="仿宋"/>
          <w:sz w:val="21"/>
        </w:rPr>
      </w:pPr>
    </w:p>
    <w:p w14:paraId="7C799F01">
      <w:pPr>
        <w:spacing w:line="303" w:lineRule="auto"/>
        <w:rPr>
          <w:rFonts w:hint="eastAsia" w:ascii="仿宋" w:hAnsi="仿宋" w:eastAsia="仿宋" w:cs="仿宋"/>
          <w:sz w:val="21"/>
        </w:rPr>
      </w:pPr>
    </w:p>
    <w:p w14:paraId="589D3984">
      <w:pPr>
        <w:spacing w:line="303" w:lineRule="auto"/>
        <w:rPr>
          <w:rFonts w:hint="eastAsia" w:ascii="仿宋" w:hAnsi="仿宋" w:eastAsia="仿宋" w:cs="仿宋"/>
          <w:sz w:val="21"/>
        </w:rPr>
      </w:pPr>
    </w:p>
    <w:p w14:paraId="68DE153A">
      <w:pPr>
        <w:spacing w:before="66" w:line="408" w:lineRule="exact"/>
        <w:ind w:firstLine="2739"/>
        <w:rPr>
          <w:rFonts w:hint="eastAsia" w:ascii="仿宋" w:hAnsi="仿宋" w:eastAsia="仿宋" w:cs="仿宋"/>
          <w:sz w:val="20"/>
          <w:szCs w:val="20"/>
        </w:rPr>
      </w:pPr>
      <w:r>
        <w:rPr>
          <w:rFonts w:hint="eastAsia" w:ascii="仿宋" w:hAnsi="仿宋" w:eastAsia="仿宋" w:cs="仿宋"/>
          <w:spacing w:val="12"/>
          <w:position w:val="15"/>
          <w:sz w:val="20"/>
          <w:szCs w:val="20"/>
        </w:rPr>
        <w:t>投标人（盖章</w:t>
      </w:r>
      <w:r>
        <w:rPr>
          <w:rFonts w:hint="eastAsia" w:ascii="仿宋" w:hAnsi="仿宋" w:eastAsia="仿宋" w:cs="仿宋"/>
          <w:spacing w:val="-65"/>
          <w:position w:val="15"/>
          <w:sz w:val="20"/>
          <w:szCs w:val="20"/>
        </w:rPr>
        <w:t>）</w:t>
      </w:r>
      <w:r>
        <w:rPr>
          <w:rFonts w:hint="eastAsia" w:ascii="仿宋" w:hAnsi="仿宋" w:eastAsia="仿宋" w:cs="仿宋"/>
          <w:spacing w:val="21"/>
          <w:position w:val="15"/>
          <w:sz w:val="20"/>
          <w:szCs w:val="20"/>
        </w:rPr>
        <w:t xml:space="preserve"> </w:t>
      </w:r>
      <w:r>
        <w:rPr>
          <w:rFonts w:hint="eastAsia" w:ascii="仿宋" w:hAnsi="仿宋" w:eastAsia="仿宋" w:cs="仿宋"/>
          <w:spacing w:val="-65"/>
          <w:position w:val="15"/>
          <w:sz w:val="20"/>
          <w:szCs w:val="20"/>
        </w:rPr>
        <w:t>：</w:t>
      </w:r>
      <w:r>
        <w:rPr>
          <w:rFonts w:hint="eastAsia" w:ascii="仿宋" w:hAnsi="仿宋" w:eastAsia="仿宋" w:cs="仿宋"/>
          <w:position w:val="15"/>
          <w:sz w:val="20"/>
          <w:szCs w:val="20"/>
          <w:u w:val="single" w:color="auto"/>
        </w:rPr>
        <w:t xml:space="preserve">                               </w:t>
      </w:r>
    </w:p>
    <w:p w14:paraId="2CC146FB">
      <w:pPr>
        <w:spacing w:line="227" w:lineRule="auto"/>
        <w:ind w:firstLine="2738"/>
        <w:rPr>
          <w:rFonts w:hint="eastAsia" w:ascii="仿宋" w:hAnsi="仿宋" w:eastAsia="仿宋" w:cs="仿宋"/>
          <w:sz w:val="20"/>
          <w:szCs w:val="20"/>
        </w:rPr>
      </w:pPr>
      <w:r>
        <w:rPr>
          <w:rFonts w:hint="eastAsia" w:ascii="仿宋" w:hAnsi="仿宋" w:eastAsia="仿宋" w:cs="仿宋"/>
          <w:spacing w:val="11"/>
          <w:sz w:val="20"/>
          <w:szCs w:val="20"/>
        </w:rPr>
        <w:t>法定代表人或委托代理人（签字</w:t>
      </w:r>
      <w:r>
        <w:rPr>
          <w:rFonts w:hint="eastAsia" w:ascii="仿宋" w:hAnsi="仿宋" w:eastAsia="仿宋" w:cs="仿宋"/>
          <w:spacing w:val="-65"/>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65"/>
          <w:sz w:val="20"/>
          <w:szCs w:val="20"/>
        </w:rPr>
        <w:t>：</w:t>
      </w:r>
      <w:r>
        <w:rPr>
          <w:rFonts w:hint="eastAsia" w:ascii="仿宋" w:hAnsi="仿宋" w:eastAsia="仿宋" w:cs="仿宋"/>
          <w:sz w:val="20"/>
          <w:szCs w:val="20"/>
          <w:u w:val="single" w:color="auto"/>
        </w:rPr>
        <w:t xml:space="preserve">              </w:t>
      </w:r>
    </w:p>
    <w:p w14:paraId="2BD814EE">
      <w:pPr>
        <w:spacing w:before="161" w:line="228" w:lineRule="auto"/>
        <w:ind w:firstLine="2773"/>
        <w:rPr>
          <w:rFonts w:hint="eastAsia" w:ascii="仿宋" w:hAnsi="仿宋" w:eastAsia="仿宋" w:cs="仿宋"/>
          <w:sz w:val="20"/>
          <w:szCs w:val="20"/>
        </w:rPr>
      </w:pPr>
      <w:r>
        <w:rPr>
          <w:rFonts w:hint="eastAsia" w:ascii="仿宋" w:hAnsi="仿宋" w:eastAsia="仿宋" w:cs="仿宋"/>
          <w:spacing w:val="-19"/>
          <w:w w:val="98"/>
          <w:sz w:val="20"/>
          <w:szCs w:val="20"/>
        </w:rPr>
        <w:t>日期：</w:t>
      </w:r>
      <w:r>
        <w:rPr>
          <w:rFonts w:hint="eastAsia" w:ascii="仿宋" w:hAnsi="仿宋" w:eastAsia="仿宋" w:cs="仿宋"/>
          <w:spacing w:val="8"/>
          <w:sz w:val="20"/>
          <w:szCs w:val="20"/>
        </w:rPr>
        <w:t xml:space="preserve">        </w:t>
      </w:r>
      <w:r>
        <w:rPr>
          <w:rFonts w:hint="eastAsia" w:ascii="仿宋" w:hAnsi="仿宋" w:eastAsia="仿宋" w:cs="仿宋"/>
          <w:spacing w:val="-19"/>
          <w:w w:val="98"/>
          <w:sz w:val="20"/>
          <w:szCs w:val="20"/>
        </w:rPr>
        <w:t>年</w:t>
      </w:r>
      <w:r>
        <w:rPr>
          <w:rFonts w:hint="eastAsia" w:ascii="仿宋" w:hAnsi="仿宋" w:eastAsia="仿宋" w:cs="仿宋"/>
          <w:spacing w:val="10"/>
          <w:sz w:val="20"/>
          <w:szCs w:val="20"/>
        </w:rPr>
        <w:t xml:space="preserve">   </w:t>
      </w:r>
      <w:r>
        <w:rPr>
          <w:rFonts w:hint="eastAsia" w:ascii="仿宋" w:hAnsi="仿宋" w:eastAsia="仿宋" w:cs="仿宋"/>
          <w:spacing w:val="-19"/>
          <w:w w:val="98"/>
          <w:sz w:val="20"/>
          <w:szCs w:val="20"/>
        </w:rPr>
        <w:t>月</w:t>
      </w:r>
      <w:r>
        <w:rPr>
          <w:rFonts w:hint="eastAsia" w:ascii="仿宋" w:hAnsi="仿宋" w:eastAsia="仿宋" w:cs="仿宋"/>
          <w:spacing w:val="20"/>
          <w:sz w:val="20"/>
          <w:szCs w:val="20"/>
        </w:rPr>
        <w:t xml:space="preserve">   </w:t>
      </w:r>
      <w:r>
        <w:rPr>
          <w:rFonts w:hint="eastAsia" w:ascii="仿宋" w:hAnsi="仿宋" w:eastAsia="仿宋" w:cs="仿宋"/>
          <w:spacing w:val="-19"/>
          <w:w w:val="98"/>
          <w:sz w:val="20"/>
          <w:szCs w:val="20"/>
        </w:rPr>
        <w:t>日</w:t>
      </w:r>
    </w:p>
    <w:p w14:paraId="44B3ACC7">
      <w:pPr>
        <w:spacing w:line="302" w:lineRule="auto"/>
        <w:rPr>
          <w:rFonts w:hint="eastAsia" w:ascii="仿宋" w:hAnsi="仿宋" w:eastAsia="仿宋" w:cs="仿宋"/>
          <w:sz w:val="21"/>
        </w:rPr>
      </w:pPr>
    </w:p>
    <w:p w14:paraId="6C1689F7">
      <w:pPr>
        <w:spacing w:line="303" w:lineRule="auto"/>
        <w:rPr>
          <w:rFonts w:hint="eastAsia" w:ascii="仿宋" w:hAnsi="仿宋" w:eastAsia="仿宋" w:cs="仿宋"/>
          <w:sz w:val="21"/>
        </w:rPr>
      </w:pPr>
    </w:p>
    <w:p w14:paraId="1C990F3A">
      <w:pPr>
        <w:spacing w:line="303" w:lineRule="auto"/>
        <w:rPr>
          <w:rFonts w:hint="eastAsia" w:ascii="仿宋" w:hAnsi="仿宋" w:eastAsia="仿宋" w:cs="仿宋"/>
          <w:sz w:val="21"/>
        </w:rPr>
      </w:pPr>
    </w:p>
    <w:p w14:paraId="0C8EDE09">
      <w:pPr>
        <w:spacing w:before="66" w:line="228" w:lineRule="auto"/>
        <w:ind w:firstLine="11"/>
        <w:rPr>
          <w:rFonts w:hint="eastAsia" w:ascii="仿宋" w:hAnsi="仿宋" w:eastAsia="仿宋" w:cs="仿宋"/>
          <w:sz w:val="20"/>
          <w:szCs w:val="20"/>
        </w:rPr>
      </w:pPr>
      <w:r>
        <w:rPr>
          <w:rFonts w:hint="eastAsia" w:ascii="仿宋" w:hAnsi="仿宋" w:eastAsia="仿宋" w:cs="仿宋"/>
          <w:spacing w:val="1"/>
          <w:sz w:val="20"/>
          <w:szCs w:val="20"/>
        </w:rPr>
        <w:t>说明：</w:t>
      </w:r>
      <w:r>
        <w:rPr>
          <w:rFonts w:hint="eastAsia" w:ascii="仿宋" w:hAnsi="仿宋" w:eastAsia="仿宋" w:cs="仿宋"/>
          <w:spacing w:val="86"/>
          <w:sz w:val="20"/>
          <w:szCs w:val="20"/>
        </w:rPr>
        <w:t xml:space="preserve"> </w:t>
      </w:r>
      <w:r>
        <w:rPr>
          <w:rFonts w:hint="eastAsia" w:ascii="仿宋" w:hAnsi="仿宋" w:eastAsia="仿宋" w:cs="仿宋"/>
          <w:spacing w:val="1"/>
          <w:sz w:val="20"/>
          <w:szCs w:val="20"/>
        </w:rPr>
        <w:t>1.投标人应按照相关法规规定如实作出说明。</w:t>
      </w:r>
    </w:p>
    <w:p w14:paraId="0A385F10">
      <w:pPr>
        <w:spacing w:before="160" w:line="385" w:lineRule="auto"/>
        <w:ind w:left="640" w:right="1737" w:hanging="1"/>
        <w:rPr>
          <w:rFonts w:hint="eastAsia" w:ascii="仿宋" w:hAnsi="仿宋" w:eastAsia="仿宋" w:cs="仿宋"/>
          <w:sz w:val="20"/>
          <w:szCs w:val="20"/>
        </w:rPr>
      </w:pPr>
      <w:r>
        <w:rPr>
          <w:rFonts w:hint="eastAsia" w:ascii="仿宋" w:hAnsi="仿宋" w:eastAsia="仿宋" w:cs="仿宋"/>
          <w:spacing w:val="5"/>
          <w:sz w:val="20"/>
          <w:szCs w:val="20"/>
        </w:rPr>
        <w:t>2.按照单一来源采购文件的规定盖章（自然人投标的无需盖章，需要签字）</w:t>
      </w:r>
      <w:r>
        <w:rPr>
          <w:rFonts w:hint="eastAsia" w:ascii="仿宋" w:hAnsi="仿宋" w:eastAsia="仿宋" w:cs="仿宋"/>
          <w:spacing w:val="19"/>
          <w:sz w:val="20"/>
          <w:szCs w:val="20"/>
        </w:rPr>
        <w:t xml:space="preserve"> </w:t>
      </w:r>
      <w:r>
        <w:rPr>
          <w:rFonts w:hint="eastAsia" w:ascii="仿宋" w:hAnsi="仿宋" w:eastAsia="仿宋" w:cs="仿宋"/>
          <w:spacing w:val="5"/>
          <w:sz w:val="20"/>
          <w:szCs w:val="20"/>
        </w:rPr>
        <w:t>。</w:t>
      </w:r>
      <w:r>
        <w:rPr>
          <w:rFonts w:hint="eastAsia" w:ascii="仿宋" w:hAnsi="仿宋" w:eastAsia="仿宋" w:cs="仿宋"/>
          <w:sz w:val="20"/>
          <w:szCs w:val="20"/>
        </w:rPr>
        <w:t xml:space="preserve"> </w:t>
      </w:r>
      <w:r>
        <w:rPr>
          <w:rFonts w:hint="eastAsia" w:ascii="仿宋" w:hAnsi="仿宋" w:eastAsia="仿宋" w:cs="仿宋"/>
          <w:spacing w:val="8"/>
          <w:sz w:val="20"/>
          <w:szCs w:val="20"/>
        </w:rPr>
        <w:t>3.如果是联合体投标，联合体各方均需提供上述证明。</w:t>
      </w:r>
    </w:p>
    <w:p w14:paraId="29766417">
      <w:pPr>
        <w:rPr>
          <w:rFonts w:hint="eastAsia" w:ascii="仿宋" w:hAnsi="仿宋" w:eastAsia="仿宋" w:cs="仿宋"/>
        </w:rPr>
        <w:sectPr>
          <w:footerReference r:id="rId20" w:type="default"/>
          <w:pgSz w:w="12240" w:h="15840"/>
          <w:pgMar w:top="1440" w:right="1080" w:bottom="1440" w:left="1080" w:header="737" w:footer="779" w:gutter="0"/>
          <w:pgNumType w:fmt="decimal"/>
          <w:cols w:space="720" w:num="1"/>
        </w:sectPr>
      </w:pPr>
    </w:p>
    <w:p w14:paraId="6C60B4CE">
      <w:pPr>
        <w:spacing w:before="128" w:line="227" w:lineRule="auto"/>
        <w:ind w:firstLine="6"/>
        <w:outlineLvl w:val="2"/>
        <w:rPr>
          <w:rFonts w:hint="eastAsia" w:ascii="仿宋" w:hAnsi="仿宋" w:eastAsia="仿宋" w:cs="仿宋"/>
          <w:sz w:val="23"/>
          <w:szCs w:val="23"/>
        </w:rPr>
      </w:pPr>
      <w:bookmarkStart w:id="64" w:name="_Toc2982"/>
      <w:r>
        <w:rPr>
          <w:rFonts w:hint="eastAsia" w:ascii="仿宋" w:hAnsi="仿宋" w:eastAsia="仿宋" w:cs="仿宋"/>
          <w:spacing w:val="5"/>
          <w:sz w:val="23"/>
          <w:szCs w:val="23"/>
          <w14:textOutline w14:w="4358" w14:cap="sq" w14:cmpd="sng">
            <w14:solidFill>
              <w14:srgbClr w14:val="000000"/>
            </w14:solidFill>
            <w14:prstDash w14:val="solid"/>
            <w14:bevel/>
          </w14:textOutline>
        </w:rPr>
        <w:t>5.2.6.</w:t>
      </w:r>
      <w:r>
        <w:rPr>
          <w:rFonts w:hint="eastAsia" w:ascii="仿宋" w:hAnsi="仿宋" w:eastAsia="仿宋" w:cs="仿宋"/>
          <w:spacing w:val="25"/>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投标人概况</w:t>
      </w:r>
      <w:bookmarkEnd w:id="64"/>
    </w:p>
    <w:p w14:paraId="51250C38">
      <w:pPr>
        <w:spacing w:before="41" w:line="225" w:lineRule="auto"/>
        <w:ind w:firstLine="3906"/>
        <w:rPr>
          <w:rFonts w:hint="eastAsia" w:ascii="仿宋" w:hAnsi="仿宋" w:eastAsia="仿宋" w:cs="仿宋"/>
          <w:sz w:val="31"/>
          <w:szCs w:val="31"/>
        </w:rPr>
      </w:pPr>
      <w:r>
        <w:rPr>
          <w:rFonts w:hint="eastAsia" w:ascii="仿宋" w:hAnsi="仿宋" w:eastAsia="仿宋" w:cs="仿宋"/>
          <w:spacing w:val="7"/>
          <w:sz w:val="31"/>
          <w:szCs w:val="31"/>
          <w14:textOutline w14:w="5793" w14:cap="sq" w14:cmpd="sng">
            <w14:solidFill>
              <w14:srgbClr w14:val="000000"/>
            </w14:solidFill>
            <w14:prstDash w14:val="solid"/>
            <w14:bevel/>
          </w14:textOutline>
        </w:rPr>
        <w:t>投标人概况</w:t>
      </w:r>
    </w:p>
    <w:p w14:paraId="69760E44">
      <w:pPr>
        <w:spacing w:before="19" w:line="228" w:lineRule="auto"/>
        <w:ind w:firstLine="16"/>
        <w:rPr>
          <w:rFonts w:hint="eastAsia" w:ascii="仿宋" w:hAnsi="仿宋" w:eastAsia="仿宋" w:cs="仿宋"/>
          <w:sz w:val="20"/>
          <w:szCs w:val="20"/>
        </w:rPr>
      </w:pPr>
      <w:r>
        <w:rPr>
          <w:rFonts w:hint="eastAsia" w:ascii="仿宋" w:hAnsi="仿宋" w:eastAsia="仿宋" w:cs="仿宋"/>
          <w:spacing w:val="5"/>
          <w:sz w:val="20"/>
          <w:szCs w:val="20"/>
        </w:rPr>
        <w:t>1、投标人名称</w:t>
      </w:r>
    </w:p>
    <w:p w14:paraId="707CDE57">
      <w:pPr>
        <w:spacing w:before="161" w:line="228" w:lineRule="auto"/>
        <w:ind w:firstLine="3"/>
        <w:rPr>
          <w:rFonts w:hint="eastAsia" w:ascii="仿宋" w:hAnsi="仿宋" w:eastAsia="仿宋" w:cs="仿宋"/>
          <w:sz w:val="20"/>
          <w:szCs w:val="20"/>
        </w:rPr>
      </w:pPr>
      <w:r>
        <w:rPr>
          <w:rFonts w:hint="eastAsia" w:ascii="仿宋" w:hAnsi="仿宋" w:eastAsia="仿宋" w:cs="仿宋"/>
          <w:spacing w:val="7"/>
          <w:sz w:val="20"/>
          <w:szCs w:val="20"/>
        </w:rPr>
        <w:t>2、营业执照</w:t>
      </w:r>
    </w:p>
    <w:p w14:paraId="47AC7279">
      <w:pPr>
        <w:spacing w:before="161" w:line="228" w:lineRule="auto"/>
        <w:ind w:firstLine="5"/>
        <w:rPr>
          <w:rFonts w:hint="eastAsia" w:ascii="仿宋" w:hAnsi="仿宋" w:eastAsia="仿宋" w:cs="仿宋"/>
          <w:sz w:val="20"/>
          <w:szCs w:val="20"/>
        </w:rPr>
      </w:pPr>
      <w:r>
        <w:rPr>
          <w:rFonts w:hint="eastAsia" w:ascii="仿宋" w:hAnsi="仿宋" w:eastAsia="仿宋" w:cs="仿宋"/>
          <w:spacing w:val="7"/>
          <w:sz w:val="20"/>
          <w:szCs w:val="20"/>
        </w:rPr>
        <w:t>3、投标人地址</w:t>
      </w:r>
    </w:p>
    <w:p w14:paraId="4C4A2987">
      <w:pPr>
        <w:spacing w:before="161" w:line="228" w:lineRule="auto"/>
        <w:rPr>
          <w:rFonts w:hint="eastAsia" w:ascii="仿宋" w:hAnsi="仿宋" w:eastAsia="仿宋" w:cs="仿宋"/>
          <w:sz w:val="20"/>
          <w:szCs w:val="20"/>
        </w:rPr>
      </w:pPr>
      <w:r>
        <w:rPr>
          <w:rFonts w:hint="eastAsia" w:ascii="仿宋" w:hAnsi="仿宋" w:eastAsia="仿宋" w:cs="仿宋"/>
          <w:spacing w:val="7"/>
          <w:sz w:val="20"/>
          <w:szCs w:val="20"/>
        </w:rPr>
        <w:t>4、经营范围</w:t>
      </w:r>
    </w:p>
    <w:p w14:paraId="2538FED8">
      <w:pPr>
        <w:spacing w:before="164" w:line="228" w:lineRule="auto"/>
        <w:ind w:firstLine="5"/>
        <w:rPr>
          <w:rFonts w:hint="eastAsia" w:ascii="仿宋" w:hAnsi="仿宋" w:eastAsia="仿宋" w:cs="仿宋"/>
          <w:sz w:val="20"/>
          <w:szCs w:val="20"/>
        </w:rPr>
      </w:pPr>
      <w:r>
        <w:rPr>
          <w:rFonts w:hint="eastAsia" w:ascii="仿宋" w:hAnsi="仿宋" w:eastAsia="仿宋" w:cs="仿宋"/>
          <w:spacing w:val="7"/>
          <w:sz w:val="20"/>
          <w:szCs w:val="20"/>
        </w:rPr>
        <w:t>5、营业场所</w:t>
      </w:r>
    </w:p>
    <w:p w14:paraId="41903113">
      <w:pPr>
        <w:spacing w:before="161" w:line="228" w:lineRule="auto"/>
        <w:ind w:firstLine="2"/>
        <w:rPr>
          <w:rFonts w:hint="eastAsia" w:ascii="仿宋" w:hAnsi="仿宋" w:eastAsia="仿宋" w:cs="仿宋"/>
          <w:sz w:val="20"/>
          <w:szCs w:val="20"/>
        </w:rPr>
      </w:pPr>
      <w:r>
        <w:rPr>
          <w:rFonts w:hint="eastAsia" w:ascii="仿宋" w:hAnsi="仿宋" w:eastAsia="仿宋" w:cs="仿宋"/>
          <w:spacing w:val="8"/>
          <w:sz w:val="20"/>
          <w:szCs w:val="20"/>
        </w:rPr>
        <w:t>6、单位综合情况一览表</w:t>
      </w:r>
    </w:p>
    <w:p w14:paraId="055F42B0">
      <w:pPr>
        <w:spacing w:before="132" w:line="392" w:lineRule="auto"/>
        <w:ind w:left="20" w:hanging="14"/>
        <w:rPr>
          <w:rFonts w:hint="eastAsia" w:ascii="仿宋" w:hAnsi="仿宋" w:eastAsia="仿宋" w:cs="仿宋"/>
          <w:sz w:val="20"/>
          <w:szCs w:val="20"/>
        </w:rPr>
      </w:pPr>
      <w:r>
        <w:rPr>
          <w:rFonts w:hint="eastAsia" w:ascii="仿宋" w:hAnsi="仿宋" w:eastAsia="仿宋" w:cs="仿宋"/>
          <w:spacing w:val="8"/>
          <w:sz w:val="20"/>
          <w:szCs w:val="20"/>
        </w:rPr>
        <w:t>注：须附营业执照副本，有效期内的药品或试剂类经营许可证，投标产品的批准文号，</w:t>
      </w:r>
      <w:r>
        <w:rPr>
          <w:rFonts w:hint="eastAsia" w:ascii="仿宋" w:hAnsi="仿宋" w:eastAsia="仿宋" w:cs="仿宋"/>
          <w:spacing w:val="-83"/>
          <w:sz w:val="20"/>
          <w:szCs w:val="20"/>
        </w:rPr>
        <w:t xml:space="preserve"> </w:t>
      </w:r>
      <w:r>
        <w:rPr>
          <w:rFonts w:hint="eastAsia" w:ascii="仿宋" w:hAnsi="仿宋" w:eastAsia="仿宋" w:cs="仿宋"/>
          <w:spacing w:val="3"/>
          <w:sz w:val="20"/>
          <w:szCs w:val="20"/>
        </w:rPr>
        <w:t>“信用中国”网站（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Fonts w:hint="eastAsia" w:ascii="仿宋" w:hAnsi="仿宋" w:eastAsia="仿宋" w:cs="仿宋"/>
          <w:spacing w:val="3"/>
          <w:sz w:val="20"/>
          <w:szCs w:val="20"/>
        </w:rPr>
        <w:t>www.creditchina.gov.cn</w:t>
      </w:r>
      <w:r>
        <w:rPr>
          <w:rFonts w:hint="eastAsia" w:ascii="仿宋" w:hAnsi="仿宋" w:eastAsia="仿宋" w:cs="仿宋"/>
          <w:spacing w:val="3"/>
          <w:sz w:val="20"/>
          <w:szCs w:val="20"/>
        </w:rPr>
        <w:fldChar w:fldCharType="end"/>
      </w:r>
      <w:r>
        <w:rPr>
          <w:rFonts w:hint="eastAsia" w:ascii="仿宋" w:hAnsi="仿宋" w:eastAsia="仿宋" w:cs="仿宋"/>
          <w:spacing w:val="3"/>
          <w:sz w:val="20"/>
          <w:szCs w:val="20"/>
        </w:rPr>
        <w:t>）截图、</w:t>
      </w:r>
      <w:r>
        <w:rPr>
          <w:rFonts w:hint="eastAsia" w:ascii="仿宋" w:hAnsi="仿宋" w:eastAsia="仿宋" w:cs="仿宋"/>
          <w:sz w:val="20"/>
          <w:szCs w:val="20"/>
        </w:rPr>
        <w:t xml:space="preserve"> </w:t>
      </w:r>
      <w:r>
        <w:rPr>
          <w:rFonts w:hint="eastAsia" w:ascii="仿宋" w:hAnsi="仿宋" w:eastAsia="仿宋" w:cs="仿宋"/>
          <w:spacing w:val="6"/>
          <w:sz w:val="20"/>
          <w:szCs w:val="20"/>
        </w:rPr>
        <w:t>中国政府采购网（</w:t>
      </w:r>
      <w:r>
        <w:rPr>
          <w:rFonts w:hint="eastAsia" w:ascii="仿宋" w:hAnsi="仿宋" w:eastAsia="仿宋" w:cs="仿宋"/>
        </w:rPr>
        <w:fldChar w:fldCharType="begin"/>
      </w:r>
      <w:r>
        <w:rPr>
          <w:rFonts w:hint="eastAsia" w:ascii="仿宋" w:hAnsi="仿宋" w:eastAsia="仿宋" w:cs="仿宋"/>
        </w:rPr>
        <w:instrText xml:space="preserve"> HYPERLINK "http://www.ccgp.gov.cn/" </w:instrText>
      </w:r>
      <w:r>
        <w:rPr>
          <w:rFonts w:hint="eastAsia" w:ascii="仿宋" w:hAnsi="仿宋" w:eastAsia="仿宋" w:cs="仿宋"/>
        </w:rPr>
        <w:fldChar w:fldCharType="separate"/>
      </w:r>
      <w:r>
        <w:rPr>
          <w:rFonts w:hint="eastAsia" w:ascii="仿宋" w:hAnsi="仿宋" w:eastAsia="仿宋" w:cs="仿宋"/>
          <w:spacing w:val="6"/>
          <w:sz w:val="20"/>
          <w:szCs w:val="20"/>
        </w:rPr>
        <w:t>www.ccgp.gov.cn</w:t>
      </w:r>
      <w:r>
        <w:rPr>
          <w:rFonts w:hint="eastAsia" w:ascii="仿宋" w:hAnsi="仿宋" w:eastAsia="仿宋" w:cs="仿宋"/>
          <w:spacing w:val="6"/>
          <w:sz w:val="20"/>
          <w:szCs w:val="20"/>
        </w:rPr>
        <w:fldChar w:fldCharType="end"/>
      </w:r>
      <w:r>
        <w:rPr>
          <w:rFonts w:hint="eastAsia" w:ascii="仿宋" w:hAnsi="仿宋" w:eastAsia="仿宋" w:cs="仿宋"/>
          <w:spacing w:val="6"/>
          <w:sz w:val="20"/>
          <w:szCs w:val="20"/>
        </w:rPr>
        <w:t>）截图等复印件。</w:t>
      </w:r>
    </w:p>
    <w:p w14:paraId="04FA83CA">
      <w:pPr>
        <w:rPr>
          <w:rFonts w:hint="eastAsia" w:ascii="仿宋" w:hAnsi="仿宋" w:eastAsia="仿宋" w:cs="仿宋"/>
        </w:rPr>
        <w:sectPr>
          <w:footerReference r:id="rId21" w:type="default"/>
          <w:pgSz w:w="12240" w:h="15840"/>
          <w:pgMar w:top="1440" w:right="1080" w:bottom="1440" w:left="1080" w:header="737" w:footer="779" w:gutter="0"/>
          <w:pgNumType w:fmt="decimal"/>
          <w:cols w:space="720" w:num="1"/>
        </w:sectPr>
      </w:pPr>
    </w:p>
    <w:p w14:paraId="64D5CD9D">
      <w:pPr>
        <w:spacing w:before="127" w:line="227" w:lineRule="auto"/>
        <w:ind w:firstLine="14"/>
        <w:outlineLvl w:val="2"/>
        <w:rPr>
          <w:rFonts w:hint="eastAsia" w:ascii="仿宋" w:hAnsi="仿宋" w:eastAsia="仿宋" w:cs="仿宋"/>
          <w:sz w:val="23"/>
          <w:szCs w:val="23"/>
        </w:rPr>
      </w:pPr>
      <w:bookmarkStart w:id="65" w:name="_Toc1851"/>
      <w:r>
        <w:rPr>
          <w:rFonts w:hint="eastAsia" w:ascii="仿宋" w:hAnsi="仿宋" w:eastAsia="仿宋" w:cs="仿宋"/>
          <w:spacing w:val="6"/>
          <w:sz w:val="23"/>
          <w:szCs w:val="23"/>
          <w14:textOutline w14:w="4358" w14:cap="sq" w14:cmpd="sng">
            <w14:solidFill>
              <w14:srgbClr w14:val="000000"/>
            </w14:solidFill>
            <w14:prstDash w14:val="solid"/>
            <w14:bevel/>
          </w14:textOutline>
        </w:rPr>
        <w:t>5.2.7.</w:t>
      </w:r>
      <w:r>
        <w:rPr>
          <w:rFonts w:hint="eastAsia" w:ascii="仿宋" w:hAnsi="仿宋" w:eastAsia="仿宋" w:cs="仿宋"/>
          <w:spacing w:val="28"/>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项目负责人简历表</w:t>
      </w:r>
      <w:bookmarkEnd w:id="65"/>
    </w:p>
    <w:p w14:paraId="13BB01CB">
      <w:pPr>
        <w:spacing w:line="280" w:lineRule="auto"/>
        <w:rPr>
          <w:rFonts w:hint="eastAsia" w:ascii="仿宋" w:hAnsi="仿宋" w:eastAsia="仿宋" w:cs="仿宋"/>
          <w:sz w:val="21"/>
        </w:rPr>
      </w:pPr>
    </w:p>
    <w:p w14:paraId="40719C33">
      <w:pPr>
        <w:spacing w:line="280" w:lineRule="auto"/>
        <w:rPr>
          <w:rFonts w:hint="eastAsia" w:ascii="仿宋" w:hAnsi="仿宋" w:eastAsia="仿宋" w:cs="仿宋"/>
          <w:sz w:val="21"/>
        </w:rPr>
      </w:pPr>
    </w:p>
    <w:p w14:paraId="783D99D0">
      <w:pPr>
        <w:spacing w:before="101" w:line="224" w:lineRule="auto"/>
        <w:ind w:firstLine="3435"/>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项目负责人简历表</w:t>
      </w:r>
    </w:p>
    <w:p w14:paraId="7C752A2C">
      <w:pPr>
        <w:spacing w:line="197" w:lineRule="exact"/>
        <w:rPr>
          <w:rFonts w:hint="eastAsia" w:ascii="仿宋" w:hAnsi="仿宋" w:eastAsia="仿宋" w:cs="仿宋"/>
        </w:rPr>
      </w:pPr>
    </w:p>
    <w:tbl>
      <w:tblPr>
        <w:tblStyle w:val="17"/>
        <w:tblW w:w="925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4"/>
        <w:gridCol w:w="2796"/>
        <w:gridCol w:w="1934"/>
        <w:gridCol w:w="2642"/>
      </w:tblGrid>
      <w:tr w14:paraId="35AB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84" w:type="dxa"/>
            <w:vAlign w:val="top"/>
          </w:tcPr>
          <w:p w14:paraId="07229033">
            <w:pPr>
              <w:spacing w:before="206" w:line="228" w:lineRule="auto"/>
              <w:ind w:firstLine="114"/>
              <w:rPr>
                <w:rFonts w:hint="eastAsia" w:ascii="仿宋" w:hAnsi="仿宋" w:eastAsia="仿宋" w:cs="仿宋"/>
                <w:sz w:val="20"/>
                <w:szCs w:val="20"/>
              </w:rPr>
            </w:pPr>
            <w:r>
              <w:rPr>
                <w:rFonts w:hint="eastAsia" w:ascii="仿宋" w:hAnsi="仿宋" w:eastAsia="仿宋" w:cs="仿宋"/>
                <w:spacing w:val="4"/>
                <w:sz w:val="20"/>
                <w:szCs w:val="20"/>
              </w:rPr>
              <w:t>姓名</w:t>
            </w:r>
          </w:p>
        </w:tc>
        <w:tc>
          <w:tcPr>
            <w:tcW w:w="2796" w:type="dxa"/>
            <w:vAlign w:val="top"/>
          </w:tcPr>
          <w:p w14:paraId="63FF50EF">
            <w:pPr>
              <w:rPr>
                <w:rFonts w:hint="eastAsia" w:ascii="仿宋" w:hAnsi="仿宋" w:eastAsia="仿宋" w:cs="仿宋"/>
                <w:sz w:val="21"/>
              </w:rPr>
            </w:pPr>
          </w:p>
        </w:tc>
        <w:tc>
          <w:tcPr>
            <w:tcW w:w="1934" w:type="dxa"/>
            <w:vAlign w:val="top"/>
          </w:tcPr>
          <w:p w14:paraId="1765BD8F">
            <w:pPr>
              <w:spacing w:before="207" w:line="228" w:lineRule="auto"/>
              <w:ind w:firstLine="117"/>
              <w:rPr>
                <w:rFonts w:hint="eastAsia" w:ascii="仿宋" w:hAnsi="仿宋" w:eastAsia="仿宋" w:cs="仿宋"/>
                <w:sz w:val="20"/>
                <w:szCs w:val="20"/>
              </w:rPr>
            </w:pPr>
            <w:r>
              <w:rPr>
                <w:rFonts w:hint="eastAsia" w:ascii="仿宋" w:hAnsi="仿宋" w:eastAsia="仿宋" w:cs="仿宋"/>
                <w:spacing w:val="3"/>
                <w:sz w:val="20"/>
                <w:szCs w:val="20"/>
              </w:rPr>
              <w:t>性别</w:t>
            </w:r>
          </w:p>
        </w:tc>
        <w:tc>
          <w:tcPr>
            <w:tcW w:w="2642" w:type="dxa"/>
            <w:vAlign w:val="top"/>
          </w:tcPr>
          <w:p w14:paraId="3C11FDE7">
            <w:pPr>
              <w:rPr>
                <w:rFonts w:hint="eastAsia" w:ascii="仿宋" w:hAnsi="仿宋" w:eastAsia="仿宋" w:cs="仿宋"/>
                <w:sz w:val="21"/>
              </w:rPr>
            </w:pPr>
          </w:p>
        </w:tc>
      </w:tr>
      <w:tr w14:paraId="76F8F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884" w:type="dxa"/>
            <w:vAlign w:val="top"/>
          </w:tcPr>
          <w:p w14:paraId="08D292A0">
            <w:pPr>
              <w:spacing w:before="128" w:line="230" w:lineRule="auto"/>
              <w:ind w:firstLine="115"/>
              <w:rPr>
                <w:rFonts w:hint="eastAsia" w:ascii="仿宋" w:hAnsi="仿宋" w:eastAsia="仿宋" w:cs="仿宋"/>
                <w:sz w:val="20"/>
                <w:szCs w:val="20"/>
              </w:rPr>
            </w:pPr>
            <w:r>
              <w:rPr>
                <w:rFonts w:hint="eastAsia" w:ascii="仿宋" w:hAnsi="仿宋" w:eastAsia="仿宋" w:cs="仿宋"/>
                <w:spacing w:val="4"/>
                <w:sz w:val="20"/>
                <w:szCs w:val="20"/>
              </w:rPr>
              <w:t>职称</w:t>
            </w:r>
          </w:p>
        </w:tc>
        <w:tc>
          <w:tcPr>
            <w:tcW w:w="2796" w:type="dxa"/>
            <w:vAlign w:val="top"/>
          </w:tcPr>
          <w:p w14:paraId="4B13FCFA">
            <w:pPr>
              <w:rPr>
                <w:rFonts w:hint="eastAsia" w:ascii="仿宋" w:hAnsi="仿宋" w:eastAsia="仿宋" w:cs="仿宋"/>
                <w:sz w:val="21"/>
              </w:rPr>
            </w:pPr>
          </w:p>
        </w:tc>
        <w:tc>
          <w:tcPr>
            <w:tcW w:w="1934" w:type="dxa"/>
            <w:vAlign w:val="top"/>
          </w:tcPr>
          <w:p w14:paraId="72DAF2F4">
            <w:pPr>
              <w:spacing w:before="128" w:line="229" w:lineRule="auto"/>
              <w:ind w:firstLine="118"/>
              <w:rPr>
                <w:rFonts w:hint="eastAsia" w:ascii="仿宋" w:hAnsi="仿宋" w:eastAsia="仿宋" w:cs="仿宋"/>
                <w:sz w:val="20"/>
                <w:szCs w:val="20"/>
              </w:rPr>
            </w:pPr>
            <w:r>
              <w:rPr>
                <w:rFonts w:hint="eastAsia" w:ascii="仿宋" w:hAnsi="仿宋" w:eastAsia="仿宋" w:cs="仿宋"/>
                <w:spacing w:val="2"/>
                <w:sz w:val="20"/>
                <w:szCs w:val="20"/>
              </w:rPr>
              <w:t>学历</w:t>
            </w:r>
          </w:p>
        </w:tc>
        <w:tc>
          <w:tcPr>
            <w:tcW w:w="2642" w:type="dxa"/>
            <w:vAlign w:val="top"/>
          </w:tcPr>
          <w:p w14:paraId="688DC3E8">
            <w:pPr>
              <w:rPr>
                <w:rFonts w:hint="eastAsia" w:ascii="仿宋" w:hAnsi="仿宋" w:eastAsia="仿宋" w:cs="仿宋"/>
                <w:sz w:val="21"/>
              </w:rPr>
            </w:pPr>
          </w:p>
        </w:tc>
      </w:tr>
      <w:tr w14:paraId="6571A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884" w:type="dxa"/>
            <w:vAlign w:val="top"/>
          </w:tcPr>
          <w:p w14:paraId="639896A4">
            <w:pPr>
              <w:spacing w:before="169" w:line="228" w:lineRule="auto"/>
              <w:ind w:firstLine="116"/>
              <w:rPr>
                <w:rFonts w:hint="eastAsia" w:ascii="仿宋" w:hAnsi="仿宋" w:eastAsia="仿宋" w:cs="仿宋"/>
                <w:sz w:val="20"/>
                <w:szCs w:val="20"/>
              </w:rPr>
            </w:pPr>
            <w:r>
              <w:rPr>
                <w:rFonts w:hint="eastAsia" w:ascii="仿宋" w:hAnsi="仿宋" w:eastAsia="仿宋" w:cs="仿宋"/>
                <w:spacing w:val="7"/>
                <w:sz w:val="20"/>
                <w:szCs w:val="20"/>
              </w:rPr>
              <w:t>参加工作时间</w:t>
            </w:r>
          </w:p>
        </w:tc>
        <w:tc>
          <w:tcPr>
            <w:tcW w:w="2796" w:type="dxa"/>
            <w:vAlign w:val="top"/>
          </w:tcPr>
          <w:p w14:paraId="03BD455E">
            <w:pPr>
              <w:rPr>
                <w:rFonts w:hint="eastAsia" w:ascii="仿宋" w:hAnsi="仿宋" w:eastAsia="仿宋" w:cs="仿宋"/>
                <w:sz w:val="21"/>
              </w:rPr>
            </w:pPr>
          </w:p>
        </w:tc>
        <w:tc>
          <w:tcPr>
            <w:tcW w:w="1934" w:type="dxa"/>
            <w:vAlign w:val="top"/>
          </w:tcPr>
          <w:p w14:paraId="43CCEFAE">
            <w:pPr>
              <w:spacing w:before="33" w:line="238" w:lineRule="auto"/>
              <w:ind w:left="115" w:right="103" w:firstLine="1"/>
              <w:rPr>
                <w:rFonts w:hint="eastAsia" w:ascii="仿宋" w:hAnsi="仿宋" w:eastAsia="仿宋" w:cs="仿宋"/>
                <w:sz w:val="20"/>
                <w:szCs w:val="20"/>
              </w:rPr>
            </w:pPr>
            <w:r>
              <w:rPr>
                <w:rFonts w:hint="eastAsia" w:ascii="仿宋" w:hAnsi="仿宋" w:eastAsia="仿宋" w:cs="仿宋"/>
                <w:spacing w:val="13"/>
                <w:sz w:val="20"/>
                <w:szCs w:val="20"/>
              </w:rPr>
              <w:t>从事项目管理工作</w:t>
            </w:r>
            <w:r>
              <w:rPr>
                <w:rFonts w:hint="eastAsia" w:ascii="仿宋" w:hAnsi="仿宋" w:eastAsia="仿宋" w:cs="仿宋"/>
                <w:spacing w:val="3"/>
                <w:sz w:val="20"/>
                <w:szCs w:val="20"/>
              </w:rPr>
              <w:t xml:space="preserve"> </w:t>
            </w:r>
            <w:r>
              <w:rPr>
                <w:rFonts w:hint="eastAsia" w:ascii="仿宋" w:hAnsi="仿宋" w:eastAsia="仿宋" w:cs="仿宋"/>
                <w:spacing w:val="4"/>
                <w:sz w:val="20"/>
                <w:szCs w:val="20"/>
              </w:rPr>
              <w:t>年限</w:t>
            </w:r>
          </w:p>
        </w:tc>
        <w:tc>
          <w:tcPr>
            <w:tcW w:w="2642" w:type="dxa"/>
            <w:vAlign w:val="top"/>
          </w:tcPr>
          <w:p w14:paraId="6071F529">
            <w:pPr>
              <w:rPr>
                <w:rFonts w:hint="eastAsia" w:ascii="仿宋" w:hAnsi="仿宋" w:eastAsia="仿宋" w:cs="仿宋"/>
                <w:sz w:val="21"/>
              </w:rPr>
            </w:pPr>
          </w:p>
        </w:tc>
      </w:tr>
      <w:tr w14:paraId="52C1E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884" w:type="dxa"/>
            <w:vAlign w:val="top"/>
          </w:tcPr>
          <w:p w14:paraId="6DE0FB9F">
            <w:pPr>
              <w:spacing w:before="129" w:line="228" w:lineRule="auto"/>
              <w:ind w:firstLine="115"/>
              <w:rPr>
                <w:rFonts w:hint="eastAsia" w:ascii="仿宋" w:hAnsi="仿宋" w:eastAsia="仿宋" w:cs="仿宋"/>
                <w:sz w:val="20"/>
                <w:szCs w:val="20"/>
              </w:rPr>
            </w:pPr>
            <w:r>
              <w:rPr>
                <w:rFonts w:hint="eastAsia" w:ascii="仿宋" w:hAnsi="仿宋" w:eastAsia="仿宋" w:cs="仿宋"/>
                <w:spacing w:val="4"/>
                <w:sz w:val="20"/>
                <w:szCs w:val="20"/>
              </w:rPr>
              <w:t>专业</w:t>
            </w:r>
          </w:p>
        </w:tc>
        <w:tc>
          <w:tcPr>
            <w:tcW w:w="2796" w:type="dxa"/>
            <w:vAlign w:val="top"/>
          </w:tcPr>
          <w:p w14:paraId="5C80B4FE">
            <w:pPr>
              <w:rPr>
                <w:rFonts w:hint="eastAsia" w:ascii="仿宋" w:hAnsi="仿宋" w:eastAsia="仿宋" w:cs="仿宋"/>
                <w:sz w:val="21"/>
              </w:rPr>
            </w:pPr>
          </w:p>
        </w:tc>
        <w:tc>
          <w:tcPr>
            <w:tcW w:w="1934" w:type="dxa"/>
            <w:vAlign w:val="top"/>
          </w:tcPr>
          <w:p w14:paraId="15675DCB">
            <w:pPr>
              <w:spacing w:before="128" w:line="228" w:lineRule="auto"/>
              <w:ind w:firstLine="118"/>
              <w:rPr>
                <w:rFonts w:hint="eastAsia" w:ascii="仿宋" w:hAnsi="仿宋" w:eastAsia="仿宋" w:cs="仿宋"/>
                <w:sz w:val="20"/>
                <w:szCs w:val="20"/>
              </w:rPr>
            </w:pPr>
            <w:r>
              <w:rPr>
                <w:rFonts w:hint="eastAsia" w:ascii="仿宋" w:hAnsi="仿宋" w:eastAsia="仿宋" w:cs="仿宋"/>
                <w:spacing w:val="6"/>
                <w:sz w:val="20"/>
                <w:szCs w:val="20"/>
              </w:rPr>
              <w:t>毕业学校</w:t>
            </w:r>
          </w:p>
        </w:tc>
        <w:tc>
          <w:tcPr>
            <w:tcW w:w="2642" w:type="dxa"/>
            <w:vAlign w:val="top"/>
          </w:tcPr>
          <w:p w14:paraId="2798AC06">
            <w:pPr>
              <w:rPr>
                <w:rFonts w:hint="eastAsia" w:ascii="仿宋" w:hAnsi="仿宋" w:eastAsia="仿宋" w:cs="仿宋"/>
                <w:sz w:val="21"/>
              </w:rPr>
            </w:pPr>
          </w:p>
        </w:tc>
      </w:tr>
      <w:tr w14:paraId="53946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884" w:type="dxa"/>
            <w:vAlign w:val="top"/>
          </w:tcPr>
          <w:p w14:paraId="00799A20">
            <w:pPr>
              <w:spacing w:before="131" w:line="228" w:lineRule="auto"/>
              <w:ind w:firstLine="120"/>
              <w:rPr>
                <w:rFonts w:hint="eastAsia" w:ascii="仿宋" w:hAnsi="仿宋" w:eastAsia="仿宋" w:cs="仿宋"/>
                <w:sz w:val="20"/>
                <w:szCs w:val="20"/>
              </w:rPr>
            </w:pPr>
            <w:r>
              <w:rPr>
                <w:rFonts w:hint="eastAsia" w:ascii="仿宋" w:hAnsi="仿宋" w:eastAsia="仿宋" w:cs="仿宋"/>
                <w:spacing w:val="7"/>
                <w:sz w:val="20"/>
                <w:szCs w:val="20"/>
              </w:rPr>
              <w:t>身份证号码</w:t>
            </w:r>
          </w:p>
        </w:tc>
        <w:tc>
          <w:tcPr>
            <w:tcW w:w="2796" w:type="dxa"/>
            <w:vAlign w:val="top"/>
          </w:tcPr>
          <w:p w14:paraId="035048E0">
            <w:pPr>
              <w:rPr>
                <w:rFonts w:hint="eastAsia" w:ascii="仿宋" w:hAnsi="仿宋" w:eastAsia="仿宋" w:cs="仿宋"/>
                <w:sz w:val="21"/>
              </w:rPr>
            </w:pPr>
          </w:p>
        </w:tc>
        <w:tc>
          <w:tcPr>
            <w:tcW w:w="1934" w:type="dxa"/>
            <w:vAlign w:val="top"/>
          </w:tcPr>
          <w:p w14:paraId="1DE3ED29">
            <w:pPr>
              <w:spacing w:before="131" w:line="228" w:lineRule="auto"/>
              <w:ind w:firstLine="113"/>
              <w:rPr>
                <w:rFonts w:hint="eastAsia" w:ascii="仿宋" w:hAnsi="仿宋" w:eastAsia="仿宋" w:cs="仿宋"/>
                <w:sz w:val="20"/>
                <w:szCs w:val="20"/>
              </w:rPr>
            </w:pPr>
            <w:r>
              <w:rPr>
                <w:rFonts w:hint="eastAsia" w:ascii="仿宋" w:hAnsi="仿宋" w:eastAsia="仿宋" w:cs="仿宋"/>
                <w:spacing w:val="8"/>
                <w:sz w:val="20"/>
                <w:szCs w:val="20"/>
              </w:rPr>
              <w:t>在公司担任职务</w:t>
            </w:r>
          </w:p>
        </w:tc>
        <w:tc>
          <w:tcPr>
            <w:tcW w:w="2642" w:type="dxa"/>
            <w:vAlign w:val="top"/>
          </w:tcPr>
          <w:p w14:paraId="6F9BAAFC">
            <w:pPr>
              <w:rPr>
                <w:rFonts w:hint="eastAsia" w:ascii="仿宋" w:hAnsi="仿宋" w:eastAsia="仿宋" w:cs="仿宋"/>
                <w:sz w:val="21"/>
              </w:rPr>
            </w:pPr>
          </w:p>
        </w:tc>
      </w:tr>
      <w:tr w14:paraId="7E5A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884" w:type="dxa"/>
            <w:vAlign w:val="top"/>
          </w:tcPr>
          <w:p w14:paraId="1AA83FE0">
            <w:pPr>
              <w:spacing w:before="132" w:line="228" w:lineRule="auto"/>
              <w:ind w:firstLine="114"/>
              <w:rPr>
                <w:rFonts w:hint="eastAsia" w:ascii="仿宋" w:hAnsi="仿宋" w:eastAsia="仿宋" w:cs="仿宋"/>
                <w:sz w:val="20"/>
                <w:szCs w:val="20"/>
              </w:rPr>
            </w:pPr>
            <w:r>
              <w:rPr>
                <w:rFonts w:hint="eastAsia" w:ascii="仿宋" w:hAnsi="仿宋" w:eastAsia="仿宋" w:cs="仿宋"/>
                <w:spacing w:val="7"/>
                <w:sz w:val="20"/>
                <w:szCs w:val="20"/>
              </w:rPr>
              <w:t>执业资格</w:t>
            </w:r>
          </w:p>
        </w:tc>
        <w:tc>
          <w:tcPr>
            <w:tcW w:w="2796" w:type="dxa"/>
            <w:vAlign w:val="top"/>
          </w:tcPr>
          <w:p w14:paraId="55488FBF">
            <w:pPr>
              <w:rPr>
                <w:rFonts w:hint="eastAsia" w:ascii="仿宋" w:hAnsi="仿宋" w:eastAsia="仿宋" w:cs="仿宋"/>
                <w:sz w:val="21"/>
              </w:rPr>
            </w:pPr>
          </w:p>
        </w:tc>
        <w:tc>
          <w:tcPr>
            <w:tcW w:w="1934" w:type="dxa"/>
            <w:vAlign w:val="top"/>
          </w:tcPr>
          <w:p w14:paraId="71562397">
            <w:pPr>
              <w:spacing w:before="133" w:line="227" w:lineRule="auto"/>
              <w:ind w:firstLine="114"/>
              <w:rPr>
                <w:rFonts w:hint="eastAsia" w:ascii="仿宋" w:hAnsi="仿宋" w:eastAsia="仿宋" w:cs="仿宋"/>
                <w:sz w:val="20"/>
                <w:szCs w:val="20"/>
              </w:rPr>
            </w:pPr>
            <w:r>
              <w:rPr>
                <w:rFonts w:hint="eastAsia" w:ascii="仿宋" w:hAnsi="仿宋" w:eastAsia="仿宋" w:cs="仿宋"/>
                <w:spacing w:val="7"/>
                <w:sz w:val="20"/>
                <w:szCs w:val="20"/>
              </w:rPr>
              <w:t>证书编号</w:t>
            </w:r>
          </w:p>
        </w:tc>
        <w:tc>
          <w:tcPr>
            <w:tcW w:w="2642" w:type="dxa"/>
            <w:vAlign w:val="top"/>
          </w:tcPr>
          <w:p w14:paraId="6A8B3023">
            <w:pPr>
              <w:rPr>
                <w:rFonts w:hint="eastAsia" w:ascii="仿宋" w:hAnsi="仿宋" w:eastAsia="仿宋" w:cs="仿宋"/>
                <w:sz w:val="21"/>
              </w:rPr>
            </w:pPr>
          </w:p>
        </w:tc>
      </w:tr>
      <w:tr w14:paraId="2ED8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84" w:type="dxa"/>
            <w:vAlign w:val="top"/>
          </w:tcPr>
          <w:p w14:paraId="4843CC47">
            <w:pPr>
              <w:spacing w:before="134" w:line="228" w:lineRule="auto"/>
              <w:ind w:firstLine="132"/>
              <w:rPr>
                <w:rFonts w:hint="eastAsia" w:ascii="仿宋" w:hAnsi="仿宋" w:eastAsia="仿宋" w:cs="仿宋"/>
                <w:sz w:val="20"/>
                <w:szCs w:val="20"/>
              </w:rPr>
            </w:pPr>
            <w:r>
              <w:rPr>
                <w:rFonts w:hint="eastAsia" w:ascii="仿宋" w:hAnsi="仿宋" w:eastAsia="仿宋" w:cs="仿宋"/>
                <w:spacing w:val="2"/>
                <w:sz w:val="20"/>
                <w:szCs w:val="20"/>
              </w:rPr>
              <w:t>固定电话</w:t>
            </w:r>
          </w:p>
        </w:tc>
        <w:tc>
          <w:tcPr>
            <w:tcW w:w="2796" w:type="dxa"/>
            <w:vAlign w:val="top"/>
          </w:tcPr>
          <w:p w14:paraId="5F35AFA7">
            <w:pPr>
              <w:rPr>
                <w:rFonts w:hint="eastAsia" w:ascii="仿宋" w:hAnsi="仿宋" w:eastAsia="仿宋" w:cs="仿宋"/>
                <w:sz w:val="21"/>
              </w:rPr>
            </w:pPr>
          </w:p>
        </w:tc>
        <w:tc>
          <w:tcPr>
            <w:tcW w:w="1934" w:type="dxa"/>
            <w:vAlign w:val="top"/>
          </w:tcPr>
          <w:p w14:paraId="6569AE4C">
            <w:pPr>
              <w:spacing w:before="134" w:line="227" w:lineRule="auto"/>
              <w:ind w:firstLine="114"/>
              <w:rPr>
                <w:rFonts w:hint="eastAsia" w:ascii="仿宋" w:hAnsi="仿宋" w:eastAsia="仿宋" w:cs="仿宋"/>
                <w:sz w:val="20"/>
                <w:szCs w:val="20"/>
              </w:rPr>
            </w:pPr>
            <w:r>
              <w:rPr>
                <w:rFonts w:hint="eastAsia" w:ascii="仿宋" w:hAnsi="仿宋" w:eastAsia="仿宋" w:cs="仿宋"/>
                <w:spacing w:val="7"/>
                <w:sz w:val="20"/>
                <w:szCs w:val="20"/>
              </w:rPr>
              <w:t>手机号码</w:t>
            </w:r>
          </w:p>
        </w:tc>
        <w:tc>
          <w:tcPr>
            <w:tcW w:w="2642" w:type="dxa"/>
            <w:vAlign w:val="top"/>
          </w:tcPr>
          <w:p w14:paraId="6FBF2902">
            <w:pPr>
              <w:rPr>
                <w:rFonts w:hint="eastAsia" w:ascii="仿宋" w:hAnsi="仿宋" w:eastAsia="仿宋" w:cs="仿宋"/>
                <w:sz w:val="21"/>
              </w:rPr>
            </w:pPr>
          </w:p>
        </w:tc>
      </w:tr>
    </w:tbl>
    <w:p w14:paraId="776C0E61">
      <w:pPr>
        <w:spacing w:before="31" w:line="227" w:lineRule="auto"/>
        <w:ind w:firstLine="11"/>
        <w:rPr>
          <w:rFonts w:hint="eastAsia" w:ascii="仿宋" w:hAnsi="仿宋" w:eastAsia="仿宋" w:cs="仿宋"/>
          <w:sz w:val="20"/>
          <w:szCs w:val="20"/>
        </w:rPr>
      </w:pPr>
      <w:r>
        <w:rPr>
          <w:rFonts w:hint="eastAsia" w:ascii="仿宋" w:hAnsi="仿宋" w:eastAsia="仿宋" w:cs="仿宋"/>
          <w:spacing w:val="9"/>
          <w:sz w:val="20"/>
          <w:szCs w:val="20"/>
        </w:rPr>
        <w:t>项目负责人应附身份证、注册证书或职称证书、学历证书等资料复印件。</w:t>
      </w:r>
    </w:p>
    <w:p w14:paraId="48C0CD16">
      <w:pPr>
        <w:rPr>
          <w:rFonts w:hint="eastAsia" w:ascii="仿宋" w:hAnsi="仿宋" w:eastAsia="仿宋" w:cs="仿宋"/>
        </w:rPr>
        <w:sectPr>
          <w:footerReference r:id="rId22" w:type="default"/>
          <w:pgSz w:w="12240" w:h="15840"/>
          <w:pgMar w:top="1440" w:right="1080" w:bottom="1440" w:left="1080" w:header="737" w:footer="779" w:gutter="0"/>
          <w:pgNumType w:fmt="decimal"/>
          <w:cols w:space="720" w:num="1"/>
        </w:sectPr>
      </w:pPr>
    </w:p>
    <w:p w14:paraId="190CFD06">
      <w:pPr>
        <w:spacing w:line="316" w:lineRule="auto"/>
        <w:rPr>
          <w:rFonts w:hint="eastAsia" w:ascii="仿宋" w:hAnsi="仿宋" w:eastAsia="仿宋" w:cs="仿宋"/>
          <w:sz w:val="21"/>
        </w:rPr>
      </w:pPr>
    </w:p>
    <w:p w14:paraId="58661312">
      <w:pPr>
        <w:spacing w:line="317" w:lineRule="auto"/>
        <w:rPr>
          <w:rFonts w:hint="eastAsia" w:ascii="仿宋" w:hAnsi="仿宋" w:eastAsia="仿宋" w:cs="仿宋"/>
          <w:sz w:val="21"/>
        </w:rPr>
      </w:pPr>
    </w:p>
    <w:p w14:paraId="3FC0C256">
      <w:pPr>
        <w:spacing w:before="75" w:line="227" w:lineRule="auto"/>
        <w:ind w:firstLine="14"/>
        <w:outlineLvl w:val="2"/>
        <w:rPr>
          <w:rFonts w:hint="eastAsia" w:ascii="仿宋" w:hAnsi="仿宋" w:eastAsia="仿宋" w:cs="仿宋"/>
          <w:sz w:val="23"/>
          <w:szCs w:val="23"/>
        </w:rPr>
      </w:pPr>
      <w:bookmarkStart w:id="66" w:name="_Toc19677"/>
      <w:r>
        <w:rPr>
          <w:rFonts w:hint="eastAsia" w:ascii="仿宋" w:hAnsi="仿宋" w:eastAsia="仿宋" w:cs="仿宋"/>
          <w:spacing w:val="6"/>
          <w:sz w:val="23"/>
          <w:szCs w:val="23"/>
          <w14:textOutline w14:w="4358" w14:cap="sq" w14:cmpd="sng">
            <w14:solidFill>
              <w14:srgbClr w14:val="000000"/>
            </w14:solidFill>
            <w14:prstDash w14:val="solid"/>
            <w14:bevel/>
          </w14:textOutline>
        </w:rPr>
        <w:t>5.2.8.</w:t>
      </w:r>
      <w:r>
        <w:rPr>
          <w:rFonts w:hint="eastAsia" w:ascii="仿宋" w:hAnsi="仿宋" w:eastAsia="仿宋" w:cs="仿宋"/>
          <w:spacing w:val="32"/>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项目管理服务人员表</w:t>
      </w:r>
      <w:bookmarkEnd w:id="66"/>
    </w:p>
    <w:p w14:paraId="6B780F9C">
      <w:pPr>
        <w:spacing w:line="279" w:lineRule="auto"/>
        <w:rPr>
          <w:rFonts w:hint="eastAsia" w:ascii="仿宋" w:hAnsi="仿宋" w:eastAsia="仿宋" w:cs="仿宋"/>
          <w:sz w:val="21"/>
        </w:rPr>
      </w:pPr>
    </w:p>
    <w:p w14:paraId="71E9B622">
      <w:pPr>
        <w:spacing w:line="280" w:lineRule="auto"/>
        <w:rPr>
          <w:rFonts w:hint="eastAsia" w:ascii="仿宋" w:hAnsi="仿宋" w:eastAsia="仿宋" w:cs="仿宋"/>
          <w:sz w:val="21"/>
        </w:rPr>
      </w:pPr>
    </w:p>
    <w:p w14:paraId="0CE057D5">
      <w:pPr>
        <w:spacing w:before="101" w:line="225" w:lineRule="auto"/>
        <w:ind w:firstLine="3272"/>
        <w:rPr>
          <w:rFonts w:hint="eastAsia" w:ascii="仿宋" w:hAnsi="仿宋" w:eastAsia="仿宋" w:cs="仿宋"/>
          <w:sz w:val="31"/>
          <w:szCs w:val="31"/>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t>项目管理服务人员表</w:t>
      </w:r>
    </w:p>
    <w:p w14:paraId="0AFC9041">
      <w:pPr>
        <w:spacing w:line="197" w:lineRule="exact"/>
        <w:rPr>
          <w:rFonts w:hint="eastAsia" w:ascii="仿宋" w:hAnsi="仿宋" w:eastAsia="仿宋" w:cs="仿宋"/>
        </w:rPr>
      </w:pPr>
    </w:p>
    <w:tbl>
      <w:tblPr>
        <w:tblStyle w:val="17"/>
        <w:tblW w:w="9258"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1166"/>
        <w:gridCol w:w="1140"/>
        <w:gridCol w:w="1167"/>
        <w:gridCol w:w="1167"/>
        <w:gridCol w:w="1142"/>
        <w:gridCol w:w="1167"/>
        <w:gridCol w:w="1140"/>
      </w:tblGrid>
      <w:tr w14:paraId="7139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69" w:type="dxa"/>
            <w:vAlign w:val="center"/>
          </w:tcPr>
          <w:p w14:paraId="49F13CCC">
            <w:pPr>
              <w:jc w:val="center"/>
              <w:rPr>
                <w:rFonts w:hint="eastAsia" w:ascii="仿宋" w:hAnsi="仿宋" w:eastAsia="仿宋" w:cs="仿宋"/>
              </w:rPr>
            </w:pPr>
            <w:r>
              <w:rPr>
                <w:rFonts w:hint="eastAsia" w:ascii="仿宋" w:hAnsi="仿宋" w:eastAsia="仿宋" w:cs="仿宋"/>
              </w:rPr>
              <w:t>姓名</w:t>
            </w:r>
          </w:p>
        </w:tc>
        <w:tc>
          <w:tcPr>
            <w:tcW w:w="1166" w:type="dxa"/>
            <w:vAlign w:val="center"/>
          </w:tcPr>
          <w:p w14:paraId="3947EA1A">
            <w:pPr>
              <w:jc w:val="center"/>
              <w:rPr>
                <w:rFonts w:hint="eastAsia" w:ascii="仿宋" w:hAnsi="仿宋" w:eastAsia="仿宋" w:cs="仿宋"/>
              </w:rPr>
            </w:pPr>
            <w:r>
              <w:rPr>
                <w:rFonts w:hint="eastAsia" w:ascii="仿宋" w:hAnsi="仿宋" w:eastAsia="仿宋" w:cs="仿宋"/>
              </w:rPr>
              <w:t>身份证号码</w:t>
            </w:r>
          </w:p>
        </w:tc>
        <w:tc>
          <w:tcPr>
            <w:tcW w:w="1140" w:type="dxa"/>
            <w:vAlign w:val="center"/>
          </w:tcPr>
          <w:p w14:paraId="43DA1D97">
            <w:pPr>
              <w:jc w:val="center"/>
              <w:rPr>
                <w:rFonts w:hint="eastAsia" w:ascii="仿宋" w:hAnsi="仿宋" w:eastAsia="仿宋" w:cs="仿宋"/>
              </w:rPr>
            </w:pPr>
            <w:r>
              <w:rPr>
                <w:rFonts w:hint="eastAsia" w:ascii="仿宋" w:hAnsi="仿宋" w:eastAsia="仿宋" w:cs="仿宋"/>
              </w:rPr>
              <w:t>性别</w:t>
            </w:r>
          </w:p>
        </w:tc>
        <w:tc>
          <w:tcPr>
            <w:tcW w:w="1167" w:type="dxa"/>
            <w:vAlign w:val="center"/>
          </w:tcPr>
          <w:p w14:paraId="77347772">
            <w:pPr>
              <w:jc w:val="center"/>
              <w:rPr>
                <w:rFonts w:hint="eastAsia" w:ascii="仿宋" w:hAnsi="仿宋" w:eastAsia="仿宋" w:cs="仿宋"/>
              </w:rPr>
            </w:pPr>
            <w:r>
              <w:rPr>
                <w:rFonts w:hint="eastAsia" w:ascii="仿宋" w:hAnsi="仿宋" w:eastAsia="仿宋" w:cs="仿宋"/>
              </w:rPr>
              <w:t>职称</w:t>
            </w:r>
          </w:p>
        </w:tc>
        <w:tc>
          <w:tcPr>
            <w:tcW w:w="1167" w:type="dxa"/>
            <w:vAlign w:val="center"/>
          </w:tcPr>
          <w:p w14:paraId="63AE1FC4">
            <w:pPr>
              <w:jc w:val="center"/>
              <w:rPr>
                <w:rFonts w:hint="eastAsia" w:ascii="仿宋" w:hAnsi="仿宋" w:eastAsia="仿宋" w:cs="仿宋"/>
              </w:rPr>
            </w:pPr>
            <w:r>
              <w:rPr>
                <w:rFonts w:hint="eastAsia" w:ascii="仿宋" w:hAnsi="仿宋" w:eastAsia="仿宋" w:cs="仿宋"/>
              </w:rPr>
              <w:t>学历</w:t>
            </w:r>
          </w:p>
        </w:tc>
        <w:tc>
          <w:tcPr>
            <w:tcW w:w="1142" w:type="dxa"/>
            <w:vAlign w:val="center"/>
          </w:tcPr>
          <w:p w14:paraId="7F3E546C">
            <w:pPr>
              <w:jc w:val="center"/>
              <w:rPr>
                <w:rFonts w:hint="eastAsia" w:ascii="仿宋" w:hAnsi="仿宋" w:eastAsia="仿宋" w:cs="仿宋"/>
              </w:rPr>
            </w:pPr>
            <w:r>
              <w:rPr>
                <w:rFonts w:hint="eastAsia" w:ascii="仿宋" w:hAnsi="仿宋" w:eastAsia="仿宋" w:cs="仿宋"/>
              </w:rPr>
              <w:t>专业</w:t>
            </w:r>
          </w:p>
        </w:tc>
        <w:tc>
          <w:tcPr>
            <w:tcW w:w="1167" w:type="dxa"/>
            <w:vAlign w:val="center"/>
          </w:tcPr>
          <w:p w14:paraId="391E1A99">
            <w:pPr>
              <w:jc w:val="center"/>
              <w:rPr>
                <w:rFonts w:hint="eastAsia" w:ascii="仿宋" w:hAnsi="仿宋" w:eastAsia="仿宋" w:cs="仿宋"/>
              </w:rPr>
            </w:pPr>
            <w:r>
              <w:rPr>
                <w:rFonts w:hint="eastAsia" w:ascii="仿宋" w:hAnsi="仿宋" w:eastAsia="仿宋" w:cs="仿宋"/>
              </w:rPr>
              <w:t>从事项目管理年限</w:t>
            </w:r>
          </w:p>
        </w:tc>
        <w:tc>
          <w:tcPr>
            <w:tcW w:w="1140" w:type="dxa"/>
            <w:vAlign w:val="center"/>
          </w:tcPr>
          <w:p w14:paraId="2C27E4A7">
            <w:pPr>
              <w:jc w:val="center"/>
              <w:rPr>
                <w:rFonts w:hint="eastAsia" w:ascii="仿宋" w:hAnsi="仿宋" w:eastAsia="仿宋" w:cs="仿宋"/>
              </w:rPr>
            </w:pPr>
            <w:r>
              <w:rPr>
                <w:rFonts w:hint="eastAsia" w:ascii="仿宋" w:hAnsi="仿宋" w:eastAsia="仿宋" w:cs="仿宋"/>
              </w:rPr>
              <w:t>备注</w:t>
            </w:r>
          </w:p>
        </w:tc>
      </w:tr>
      <w:tr w14:paraId="3D98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69" w:type="dxa"/>
            <w:vAlign w:val="center"/>
          </w:tcPr>
          <w:p w14:paraId="35923138">
            <w:pPr>
              <w:jc w:val="center"/>
              <w:rPr>
                <w:rFonts w:hint="eastAsia" w:ascii="仿宋" w:hAnsi="仿宋" w:eastAsia="仿宋" w:cs="仿宋"/>
              </w:rPr>
            </w:pPr>
          </w:p>
        </w:tc>
        <w:tc>
          <w:tcPr>
            <w:tcW w:w="1166" w:type="dxa"/>
            <w:vAlign w:val="center"/>
          </w:tcPr>
          <w:p w14:paraId="4901F98B">
            <w:pPr>
              <w:jc w:val="center"/>
              <w:rPr>
                <w:rFonts w:hint="eastAsia" w:ascii="仿宋" w:hAnsi="仿宋" w:eastAsia="仿宋" w:cs="仿宋"/>
              </w:rPr>
            </w:pPr>
          </w:p>
        </w:tc>
        <w:tc>
          <w:tcPr>
            <w:tcW w:w="1140" w:type="dxa"/>
            <w:vAlign w:val="center"/>
          </w:tcPr>
          <w:p w14:paraId="07F1E3A7">
            <w:pPr>
              <w:jc w:val="center"/>
              <w:rPr>
                <w:rFonts w:hint="eastAsia" w:ascii="仿宋" w:hAnsi="仿宋" w:eastAsia="仿宋" w:cs="仿宋"/>
              </w:rPr>
            </w:pPr>
          </w:p>
        </w:tc>
        <w:tc>
          <w:tcPr>
            <w:tcW w:w="1167" w:type="dxa"/>
            <w:vAlign w:val="center"/>
          </w:tcPr>
          <w:p w14:paraId="7F85D5AD">
            <w:pPr>
              <w:jc w:val="center"/>
              <w:rPr>
                <w:rFonts w:hint="eastAsia" w:ascii="仿宋" w:hAnsi="仿宋" w:eastAsia="仿宋" w:cs="仿宋"/>
              </w:rPr>
            </w:pPr>
          </w:p>
        </w:tc>
        <w:tc>
          <w:tcPr>
            <w:tcW w:w="1167" w:type="dxa"/>
            <w:vAlign w:val="center"/>
          </w:tcPr>
          <w:p w14:paraId="5877E0F3">
            <w:pPr>
              <w:jc w:val="center"/>
              <w:rPr>
                <w:rFonts w:hint="eastAsia" w:ascii="仿宋" w:hAnsi="仿宋" w:eastAsia="仿宋" w:cs="仿宋"/>
              </w:rPr>
            </w:pPr>
          </w:p>
        </w:tc>
        <w:tc>
          <w:tcPr>
            <w:tcW w:w="1142" w:type="dxa"/>
            <w:vAlign w:val="center"/>
          </w:tcPr>
          <w:p w14:paraId="43BD8025">
            <w:pPr>
              <w:jc w:val="center"/>
              <w:rPr>
                <w:rFonts w:hint="eastAsia" w:ascii="仿宋" w:hAnsi="仿宋" w:eastAsia="仿宋" w:cs="仿宋"/>
              </w:rPr>
            </w:pPr>
          </w:p>
        </w:tc>
        <w:tc>
          <w:tcPr>
            <w:tcW w:w="1167" w:type="dxa"/>
            <w:vAlign w:val="center"/>
          </w:tcPr>
          <w:p w14:paraId="6AD76406">
            <w:pPr>
              <w:jc w:val="center"/>
              <w:rPr>
                <w:rFonts w:hint="eastAsia" w:ascii="仿宋" w:hAnsi="仿宋" w:eastAsia="仿宋" w:cs="仿宋"/>
              </w:rPr>
            </w:pPr>
          </w:p>
        </w:tc>
        <w:tc>
          <w:tcPr>
            <w:tcW w:w="1140" w:type="dxa"/>
            <w:vAlign w:val="center"/>
          </w:tcPr>
          <w:p w14:paraId="069AF37D">
            <w:pPr>
              <w:jc w:val="center"/>
              <w:rPr>
                <w:rFonts w:hint="eastAsia" w:ascii="仿宋" w:hAnsi="仿宋" w:eastAsia="仿宋" w:cs="仿宋"/>
              </w:rPr>
            </w:pPr>
          </w:p>
        </w:tc>
      </w:tr>
      <w:tr w14:paraId="6A4F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9" w:type="dxa"/>
            <w:vAlign w:val="center"/>
          </w:tcPr>
          <w:p w14:paraId="7500AB63">
            <w:pPr>
              <w:jc w:val="center"/>
              <w:rPr>
                <w:rFonts w:hint="eastAsia" w:ascii="仿宋" w:hAnsi="仿宋" w:eastAsia="仿宋" w:cs="仿宋"/>
              </w:rPr>
            </w:pPr>
          </w:p>
        </w:tc>
        <w:tc>
          <w:tcPr>
            <w:tcW w:w="1166" w:type="dxa"/>
            <w:vAlign w:val="center"/>
          </w:tcPr>
          <w:p w14:paraId="5ACFE805">
            <w:pPr>
              <w:jc w:val="center"/>
              <w:rPr>
                <w:rFonts w:hint="eastAsia" w:ascii="仿宋" w:hAnsi="仿宋" w:eastAsia="仿宋" w:cs="仿宋"/>
              </w:rPr>
            </w:pPr>
          </w:p>
        </w:tc>
        <w:tc>
          <w:tcPr>
            <w:tcW w:w="1140" w:type="dxa"/>
            <w:vAlign w:val="center"/>
          </w:tcPr>
          <w:p w14:paraId="6FD21032">
            <w:pPr>
              <w:jc w:val="center"/>
              <w:rPr>
                <w:rFonts w:hint="eastAsia" w:ascii="仿宋" w:hAnsi="仿宋" w:eastAsia="仿宋" w:cs="仿宋"/>
              </w:rPr>
            </w:pPr>
          </w:p>
        </w:tc>
        <w:tc>
          <w:tcPr>
            <w:tcW w:w="1167" w:type="dxa"/>
            <w:vAlign w:val="center"/>
          </w:tcPr>
          <w:p w14:paraId="290740E3">
            <w:pPr>
              <w:jc w:val="center"/>
              <w:rPr>
                <w:rFonts w:hint="eastAsia" w:ascii="仿宋" w:hAnsi="仿宋" w:eastAsia="仿宋" w:cs="仿宋"/>
              </w:rPr>
            </w:pPr>
          </w:p>
        </w:tc>
        <w:tc>
          <w:tcPr>
            <w:tcW w:w="1167" w:type="dxa"/>
            <w:vAlign w:val="center"/>
          </w:tcPr>
          <w:p w14:paraId="52A89AE5">
            <w:pPr>
              <w:jc w:val="center"/>
              <w:rPr>
                <w:rFonts w:hint="eastAsia" w:ascii="仿宋" w:hAnsi="仿宋" w:eastAsia="仿宋" w:cs="仿宋"/>
              </w:rPr>
            </w:pPr>
          </w:p>
        </w:tc>
        <w:tc>
          <w:tcPr>
            <w:tcW w:w="1142" w:type="dxa"/>
            <w:vAlign w:val="center"/>
          </w:tcPr>
          <w:p w14:paraId="7FF2B63C">
            <w:pPr>
              <w:jc w:val="center"/>
              <w:rPr>
                <w:rFonts w:hint="eastAsia" w:ascii="仿宋" w:hAnsi="仿宋" w:eastAsia="仿宋" w:cs="仿宋"/>
              </w:rPr>
            </w:pPr>
          </w:p>
        </w:tc>
        <w:tc>
          <w:tcPr>
            <w:tcW w:w="1167" w:type="dxa"/>
            <w:vAlign w:val="center"/>
          </w:tcPr>
          <w:p w14:paraId="6D94D970">
            <w:pPr>
              <w:jc w:val="center"/>
              <w:rPr>
                <w:rFonts w:hint="eastAsia" w:ascii="仿宋" w:hAnsi="仿宋" w:eastAsia="仿宋" w:cs="仿宋"/>
              </w:rPr>
            </w:pPr>
          </w:p>
        </w:tc>
        <w:tc>
          <w:tcPr>
            <w:tcW w:w="1140" w:type="dxa"/>
            <w:vAlign w:val="center"/>
          </w:tcPr>
          <w:p w14:paraId="092CE4B8">
            <w:pPr>
              <w:jc w:val="center"/>
              <w:rPr>
                <w:rFonts w:hint="eastAsia" w:ascii="仿宋" w:hAnsi="仿宋" w:eastAsia="仿宋" w:cs="仿宋"/>
              </w:rPr>
            </w:pPr>
          </w:p>
        </w:tc>
      </w:tr>
      <w:tr w14:paraId="620C1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9" w:type="dxa"/>
            <w:vAlign w:val="center"/>
          </w:tcPr>
          <w:p w14:paraId="5CF4DF9D">
            <w:pPr>
              <w:jc w:val="center"/>
              <w:rPr>
                <w:rFonts w:hint="eastAsia" w:ascii="仿宋" w:hAnsi="仿宋" w:eastAsia="仿宋" w:cs="仿宋"/>
              </w:rPr>
            </w:pPr>
          </w:p>
        </w:tc>
        <w:tc>
          <w:tcPr>
            <w:tcW w:w="1166" w:type="dxa"/>
            <w:vAlign w:val="center"/>
          </w:tcPr>
          <w:p w14:paraId="4D9EF018">
            <w:pPr>
              <w:jc w:val="center"/>
              <w:rPr>
                <w:rFonts w:hint="eastAsia" w:ascii="仿宋" w:hAnsi="仿宋" w:eastAsia="仿宋" w:cs="仿宋"/>
              </w:rPr>
            </w:pPr>
          </w:p>
        </w:tc>
        <w:tc>
          <w:tcPr>
            <w:tcW w:w="1140" w:type="dxa"/>
            <w:vAlign w:val="center"/>
          </w:tcPr>
          <w:p w14:paraId="1324764F">
            <w:pPr>
              <w:jc w:val="center"/>
              <w:rPr>
                <w:rFonts w:hint="eastAsia" w:ascii="仿宋" w:hAnsi="仿宋" w:eastAsia="仿宋" w:cs="仿宋"/>
              </w:rPr>
            </w:pPr>
          </w:p>
        </w:tc>
        <w:tc>
          <w:tcPr>
            <w:tcW w:w="1167" w:type="dxa"/>
            <w:vAlign w:val="center"/>
          </w:tcPr>
          <w:p w14:paraId="4B4012C6">
            <w:pPr>
              <w:jc w:val="center"/>
              <w:rPr>
                <w:rFonts w:hint="eastAsia" w:ascii="仿宋" w:hAnsi="仿宋" w:eastAsia="仿宋" w:cs="仿宋"/>
              </w:rPr>
            </w:pPr>
          </w:p>
        </w:tc>
        <w:tc>
          <w:tcPr>
            <w:tcW w:w="1167" w:type="dxa"/>
            <w:vAlign w:val="center"/>
          </w:tcPr>
          <w:p w14:paraId="11B0F7B2">
            <w:pPr>
              <w:jc w:val="center"/>
              <w:rPr>
                <w:rFonts w:hint="eastAsia" w:ascii="仿宋" w:hAnsi="仿宋" w:eastAsia="仿宋" w:cs="仿宋"/>
              </w:rPr>
            </w:pPr>
          </w:p>
        </w:tc>
        <w:tc>
          <w:tcPr>
            <w:tcW w:w="1142" w:type="dxa"/>
            <w:vAlign w:val="center"/>
          </w:tcPr>
          <w:p w14:paraId="2800D97A">
            <w:pPr>
              <w:jc w:val="center"/>
              <w:rPr>
                <w:rFonts w:hint="eastAsia" w:ascii="仿宋" w:hAnsi="仿宋" w:eastAsia="仿宋" w:cs="仿宋"/>
              </w:rPr>
            </w:pPr>
          </w:p>
        </w:tc>
        <w:tc>
          <w:tcPr>
            <w:tcW w:w="1167" w:type="dxa"/>
            <w:vAlign w:val="center"/>
          </w:tcPr>
          <w:p w14:paraId="3E893001">
            <w:pPr>
              <w:jc w:val="center"/>
              <w:rPr>
                <w:rFonts w:hint="eastAsia" w:ascii="仿宋" w:hAnsi="仿宋" w:eastAsia="仿宋" w:cs="仿宋"/>
              </w:rPr>
            </w:pPr>
          </w:p>
        </w:tc>
        <w:tc>
          <w:tcPr>
            <w:tcW w:w="1140" w:type="dxa"/>
            <w:vAlign w:val="center"/>
          </w:tcPr>
          <w:p w14:paraId="28EE68DD">
            <w:pPr>
              <w:jc w:val="center"/>
              <w:rPr>
                <w:rFonts w:hint="eastAsia" w:ascii="仿宋" w:hAnsi="仿宋" w:eastAsia="仿宋" w:cs="仿宋"/>
              </w:rPr>
            </w:pPr>
          </w:p>
        </w:tc>
      </w:tr>
      <w:tr w14:paraId="16FC9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9" w:type="dxa"/>
            <w:vAlign w:val="center"/>
          </w:tcPr>
          <w:p w14:paraId="2C231DE3">
            <w:pPr>
              <w:jc w:val="center"/>
              <w:rPr>
                <w:rFonts w:hint="eastAsia" w:ascii="仿宋" w:hAnsi="仿宋" w:eastAsia="仿宋" w:cs="仿宋"/>
              </w:rPr>
            </w:pPr>
          </w:p>
        </w:tc>
        <w:tc>
          <w:tcPr>
            <w:tcW w:w="1166" w:type="dxa"/>
            <w:vAlign w:val="center"/>
          </w:tcPr>
          <w:p w14:paraId="4DE51D25">
            <w:pPr>
              <w:jc w:val="center"/>
              <w:rPr>
                <w:rFonts w:hint="eastAsia" w:ascii="仿宋" w:hAnsi="仿宋" w:eastAsia="仿宋" w:cs="仿宋"/>
              </w:rPr>
            </w:pPr>
          </w:p>
        </w:tc>
        <w:tc>
          <w:tcPr>
            <w:tcW w:w="1140" w:type="dxa"/>
            <w:vAlign w:val="center"/>
          </w:tcPr>
          <w:p w14:paraId="6ABA3444">
            <w:pPr>
              <w:jc w:val="center"/>
              <w:rPr>
                <w:rFonts w:hint="eastAsia" w:ascii="仿宋" w:hAnsi="仿宋" w:eastAsia="仿宋" w:cs="仿宋"/>
              </w:rPr>
            </w:pPr>
          </w:p>
        </w:tc>
        <w:tc>
          <w:tcPr>
            <w:tcW w:w="1167" w:type="dxa"/>
            <w:vAlign w:val="center"/>
          </w:tcPr>
          <w:p w14:paraId="478B85B7">
            <w:pPr>
              <w:jc w:val="center"/>
              <w:rPr>
                <w:rFonts w:hint="eastAsia" w:ascii="仿宋" w:hAnsi="仿宋" w:eastAsia="仿宋" w:cs="仿宋"/>
              </w:rPr>
            </w:pPr>
          </w:p>
        </w:tc>
        <w:tc>
          <w:tcPr>
            <w:tcW w:w="1167" w:type="dxa"/>
            <w:vAlign w:val="center"/>
          </w:tcPr>
          <w:p w14:paraId="0D12EF33">
            <w:pPr>
              <w:jc w:val="center"/>
              <w:rPr>
                <w:rFonts w:hint="eastAsia" w:ascii="仿宋" w:hAnsi="仿宋" w:eastAsia="仿宋" w:cs="仿宋"/>
              </w:rPr>
            </w:pPr>
          </w:p>
        </w:tc>
        <w:tc>
          <w:tcPr>
            <w:tcW w:w="1142" w:type="dxa"/>
            <w:vAlign w:val="center"/>
          </w:tcPr>
          <w:p w14:paraId="30ED4D39">
            <w:pPr>
              <w:jc w:val="center"/>
              <w:rPr>
                <w:rFonts w:hint="eastAsia" w:ascii="仿宋" w:hAnsi="仿宋" w:eastAsia="仿宋" w:cs="仿宋"/>
              </w:rPr>
            </w:pPr>
          </w:p>
        </w:tc>
        <w:tc>
          <w:tcPr>
            <w:tcW w:w="1167" w:type="dxa"/>
            <w:vAlign w:val="center"/>
          </w:tcPr>
          <w:p w14:paraId="4D7D1349">
            <w:pPr>
              <w:jc w:val="center"/>
              <w:rPr>
                <w:rFonts w:hint="eastAsia" w:ascii="仿宋" w:hAnsi="仿宋" w:eastAsia="仿宋" w:cs="仿宋"/>
              </w:rPr>
            </w:pPr>
          </w:p>
        </w:tc>
        <w:tc>
          <w:tcPr>
            <w:tcW w:w="1140" w:type="dxa"/>
            <w:vAlign w:val="center"/>
          </w:tcPr>
          <w:p w14:paraId="6253E13A">
            <w:pPr>
              <w:jc w:val="center"/>
              <w:rPr>
                <w:rFonts w:hint="eastAsia" w:ascii="仿宋" w:hAnsi="仿宋" w:eastAsia="仿宋" w:cs="仿宋"/>
              </w:rPr>
            </w:pPr>
          </w:p>
        </w:tc>
      </w:tr>
      <w:tr w14:paraId="0EFB5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169" w:type="dxa"/>
            <w:vAlign w:val="center"/>
          </w:tcPr>
          <w:p w14:paraId="044CEDFA">
            <w:pPr>
              <w:jc w:val="center"/>
              <w:rPr>
                <w:rFonts w:hint="eastAsia" w:ascii="仿宋" w:hAnsi="仿宋" w:eastAsia="仿宋" w:cs="仿宋"/>
              </w:rPr>
            </w:pPr>
          </w:p>
        </w:tc>
        <w:tc>
          <w:tcPr>
            <w:tcW w:w="1166" w:type="dxa"/>
            <w:vAlign w:val="center"/>
          </w:tcPr>
          <w:p w14:paraId="0714D8F7">
            <w:pPr>
              <w:jc w:val="center"/>
              <w:rPr>
                <w:rFonts w:hint="eastAsia" w:ascii="仿宋" w:hAnsi="仿宋" w:eastAsia="仿宋" w:cs="仿宋"/>
              </w:rPr>
            </w:pPr>
          </w:p>
        </w:tc>
        <w:tc>
          <w:tcPr>
            <w:tcW w:w="1140" w:type="dxa"/>
            <w:vAlign w:val="center"/>
          </w:tcPr>
          <w:p w14:paraId="6DBCF46F">
            <w:pPr>
              <w:jc w:val="center"/>
              <w:rPr>
                <w:rFonts w:hint="eastAsia" w:ascii="仿宋" w:hAnsi="仿宋" w:eastAsia="仿宋" w:cs="仿宋"/>
              </w:rPr>
            </w:pPr>
          </w:p>
        </w:tc>
        <w:tc>
          <w:tcPr>
            <w:tcW w:w="1167" w:type="dxa"/>
            <w:vAlign w:val="center"/>
          </w:tcPr>
          <w:p w14:paraId="2D95AA44">
            <w:pPr>
              <w:jc w:val="center"/>
              <w:rPr>
                <w:rFonts w:hint="eastAsia" w:ascii="仿宋" w:hAnsi="仿宋" w:eastAsia="仿宋" w:cs="仿宋"/>
              </w:rPr>
            </w:pPr>
          </w:p>
        </w:tc>
        <w:tc>
          <w:tcPr>
            <w:tcW w:w="1167" w:type="dxa"/>
            <w:vAlign w:val="center"/>
          </w:tcPr>
          <w:p w14:paraId="5A0D67E2">
            <w:pPr>
              <w:jc w:val="center"/>
              <w:rPr>
                <w:rFonts w:hint="eastAsia" w:ascii="仿宋" w:hAnsi="仿宋" w:eastAsia="仿宋" w:cs="仿宋"/>
              </w:rPr>
            </w:pPr>
          </w:p>
        </w:tc>
        <w:tc>
          <w:tcPr>
            <w:tcW w:w="1142" w:type="dxa"/>
            <w:vAlign w:val="center"/>
          </w:tcPr>
          <w:p w14:paraId="6FC5B420">
            <w:pPr>
              <w:jc w:val="center"/>
              <w:rPr>
                <w:rFonts w:hint="eastAsia" w:ascii="仿宋" w:hAnsi="仿宋" w:eastAsia="仿宋" w:cs="仿宋"/>
              </w:rPr>
            </w:pPr>
          </w:p>
        </w:tc>
        <w:tc>
          <w:tcPr>
            <w:tcW w:w="1167" w:type="dxa"/>
            <w:vAlign w:val="center"/>
          </w:tcPr>
          <w:p w14:paraId="66CB3514">
            <w:pPr>
              <w:jc w:val="center"/>
              <w:rPr>
                <w:rFonts w:hint="eastAsia" w:ascii="仿宋" w:hAnsi="仿宋" w:eastAsia="仿宋" w:cs="仿宋"/>
              </w:rPr>
            </w:pPr>
          </w:p>
        </w:tc>
        <w:tc>
          <w:tcPr>
            <w:tcW w:w="1140" w:type="dxa"/>
            <w:vAlign w:val="center"/>
          </w:tcPr>
          <w:p w14:paraId="3E0E87FF">
            <w:pPr>
              <w:jc w:val="center"/>
              <w:rPr>
                <w:rFonts w:hint="eastAsia" w:ascii="仿宋" w:hAnsi="仿宋" w:eastAsia="仿宋" w:cs="仿宋"/>
              </w:rPr>
            </w:pPr>
          </w:p>
        </w:tc>
      </w:tr>
      <w:tr w14:paraId="1B986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169" w:type="dxa"/>
            <w:vAlign w:val="center"/>
          </w:tcPr>
          <w:p w14:paraId="64CD2260">
            <w:pPr>
              <w:jc w:val="center"/>
              <w:rPr>
                <w:rFonts w:hint="eastAsia" w:ascii="仿宋" w:hAnsi="仿宋" w:eastAsia="仿宋" w:cs="仿宋"/>
              </w:rPr>
            </w:pPr>
          </w:p>
        </w:tc>
        <w:tc>
          <w:tcPr>
            <w:tcW w:w="1166" w:type="dxa"/>
            <w:vAlign w:val="center"/>
          </w:tcPr>
          <w:p w14:paraId="4E954869">
            <w:pPr>
              <w:jc w:val="center"/>
              <w:rPr>
                <w:rFonts w:hint="eastAsia" w:ascii="仿宋" w:hAnsi="仿宋" w:eastAsia="仿宋" w:cs="仿宋"/>
              </w:rPr>
            </w:pPr>
          </w:p>
        </w:tc>
        <w:tc>
          <w:tcPr>
            <w:tcW w:w="1140" w:type="dxa"/>
            <w:vAlign w:val="center"/>
          </w:tcPr>
          <w:p w14:paraId="1FB989DE">
            <w:pPr>
              <w:jc w:val="center"/>
              <w:rPr>
                <w:rFonts w:hint="eastAsia" w:ascii="仿宋" w:hAnsi="仿宋" w:eastAsia="仿宋" w:cs="仿宋"/>
              </w:rPr>
            </w:pPr>
          </w:p>
        </w:tc>
        <w:tc>
          <w:tcPr>
            <w:tcW w:w="1167" w:type="dxa"/>
            <w:vAlign w:val="center"/>
          </w:tcPr>
          <w:p w14:paraId="7201C82F">
            <w:pPr>
              <w:jc w:val="center"/>
              <w:rPr>
                <w:rFonts w:hint="eastAsia" w:ascii="仿宋" w:hAnsi="仿宋" w:eastAsia="仿宋" w:cs="仿宋"/>
              </w:rPr>
            </w:pPr>
          </w:p>
        </w:tc>
        <w:tc>
          <w:tcPr>
            <w:tcW w:w="1167" w:type="dxa"/>
            <w:vAlign w:val="center"/>
          </w:tcPr>
          <w:p w14:paraId="4C676A45">
            <w:pPr>
              <w:jc w:val="center"/>
              <w:rPr>
                <w:rFonts w:hint="eastAsia" w:ascii="仿宋" w:hAnsi="仿宋" w:eastAsia="仿宋" w:cs="仿宋"/>
              </w:rPr>
            </w:pPr>
          </w:p>
        </w:tc>
        <w:tc>
          <w:tcPr>
            <w:tcW w:w="1142" w:type="dxa"/>
            <w:vAlign w:val="center"/>
          </w:tcPr>
          <w:p w14:paraId="1A878927">
            <w:pPr>
              <w:jc w:val="center"/>
              <w:rPr>
                <w:rFonts w:hint="eastAsia" w:ascii="仿宋" w:hAnsi="仿宋" w:eastAsia="仿宋" w:cs="仿宋"/>
              </w:rPr>
            </w:pPr>
          </w:p>
        </w:tc>
        <w:tc>
          <w:tcPr>
            <w:tcW w:w="1167" w:type="dxa"/>
            <w:vAlign w:val="center"/>
          </w:tcPr>
          <w:p w14:paraId="70D83561">
            <w:pPr>
              <w:jc w:val="center"/>
              <w:rPr>
                <w:rFonts w:hint="eastAsia" w:ascii="仿宋" w:hAnsi="仿宋" w:eastAsia="仿宋" w:cs="仿宋"/>
              </w:rPr>
            </w:pPr>
          </w:p>
        </w:tc>
        <w:tc>
          <w:tcPr>
            <w:tcW w:w="1140" w:type="dxa"/>
            <w:vAlign w:val="center"/>
          </w:tcPr>
          <w:p w14:paraId="5002BB27">
            <w:pPr>
              <w:jc w:val="center"/>
              <w:rPr>
                <w:rFonts w:hint="eastAsia" w:ascii="仿宋" w:hAnsi="仿宋" w:eastAsia="仿宋" w:cs="仿宋"/>
              </w:rPr>
            </w:pPr>
          </w:p>
        </w:tc>
      </w:tr>
      <w:tr w14:paraId="072EC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169" w:type="dxa"/>
            <w:vAlign w:val="center"/>
          </w:tcPr>
          <w:p w14:paraId="342917B0">
            <w:pPr>
              <w:jc w:val="center"/>
              <w:rPr>
                <w:rFonts w:hint="eastAsia" w:ascii="仿宋" w:hAnsi="仿宋" w:eastAsia="仿宋" w:cs="仿宋"/>
              </w:rPr>
            </w:pPr>
          </w:p>
        </w:tc>
        <w:tc>
          <w:tcPr>
            <w:tcW w:w="1166" w:type="dxa"/>
            <w:vAlign w:val="center"/>
          </w:tcPr>
          <w:p w14:paraId="76FEF067">
            <w:pPr>
              <w:jc w:val="center"/>
              <w:rPr>
                <w:rFonts w:hint="eastAsia" w:ascii="仿宋" w:hAnsi="仿宋" w:eastAsia="仿宋" w:cs="仿宋"/>
              </w:rPr>
            </w:pPr>
          </w:p>
        </w:tc>
        <w:tc>
          <w:tcPr>
            <w:tcW w:w="1140" w:type="dxa"/>
            <w:vAlign w:val="center"/>
          </w:tcPr>
          <w:p w14:paraId="64DCACFD">
            <w:pPr>
              <w:jc w:val="center"/>
              <w:rPr>
                <w:rFonts w:hint="eastAsia" w:ascii="仿宋" w:hAnsi="仿宋" w:eastAsia="仿宋" w:cs="仿宋"/>
              </w:rPr>
            </w:pPr>
          </w:p>
        </w:tc>
        <w:tc>
          <w:tcPr>
            <w:tcW w:w="1167" w:type="dxa"/>
            <w:vAlign w:val="center"/>
          </w:tcPr>
          <w:p w14:paraId="6CD57CA8">
            <w:pPr>
              <w:jc w:val="center"/>
              <w:rPr>
                <w:rFonts w:hint="eastAsia" w:ascii="仿宋" w:hAnsi="仿宋" w:eastAsia="仿宋" w:cs="仿宋"/>
              </w:rPr>
            </w:pPr>
          </w:p>
        </w:tc>
        <w:tc>
          <w:tcPr>
            <w:tcW w:w="1167" w:type="dxa"/>
            <w:vAlign w:val="center"/>
          </w:tcPr>
          <w:p w14:paraId="5AF8CCD9">
            <w:pPr>
              <w:jc w:val="center"/>
              <w:rPr>
                <w:rFonts w:hint="eastAsia" w:ascii="仿宋" w:hAnsi="仿宋" w:eastAsia="仿宋" w:cs="仿宋"/>
              </w:rPr>
            </w:pPr>
          </w:p>
        </w:tc>
        <w:tc>
          <w:tcPr>
            <w:tcW w:w="1142" w:type="dxa"/>
            <w:vAlign w:val="center"/>
          </w:tcPr>
          <w:p w14:paraId="05E39AB5">
            <w:pPr>
              <w:jc w:val="center"/>
              <w:rPr>
                <w:rFonts w:hint="eastAsia" w:ascii="仿宋" w:hAnsi="仿宋" w:eastAsia="仿宋" w:cs="仿宋"/>
              </w:rPr>
            </w:pPr>
          </w:p>
        </w:tc>
        <w:tc>
          <w:tcPr>
            <w:tcW w:w="1167" w:type="dxa"/>
            <w:vAlign w:val="center"/>
          </w:tcPr>
          <w:p w14:paraId="3E9E1F06">
            <w:pPr>
              <w:jc w:val="center"/>
              <w:rPr>
                <w:rFonts w:hint="eastAsia" w:ascii="仿宋" w:hAnsi="仿宋" w:eastAsia="仿宋" w:cs="仿宋"/>
              </w:rPr>
            </w:pPr>
          </w:p>
        </w:tc>
        <w:tc>
          <w:tcPr>
            <w:tcW w:w="1140" w:type="dxa"/>
            <w:vAlign w:val="center"/>
          </w:tcPr>
          <w:p w14:paraId="27DA7838">
            <w:pPr>
              <w:jc w:val="center"/>
              <w:rPr>
                <w:rFonts w:hint="eastAsia" w:ascii="仿宋" w:hAnsi="仿宋" w:eastAsia="仿宋" w:cs="仿宋"/>
              </w:rPr>
            </w:pPr>
          </w:p>
        </w:tc>
      </w:tr>
    </w:tbl>
    <w:p w14:paraId="64BFF586">
      <w:pPr>
        <w:spacing w:line="226" w:lineRule="auto"/>
        <w:ind w:firstLine="431"/>
        <w:rPr>
          <w:rFonts w:hint="eastAsia" w:ascii="仿宋" w:hAnsi="仿宋" w:eastAsia="仿宋" w:cs="仿宋"/>
          <w:sz w:val="20"/>
          <w:szCs w:val="20"/>
        </w:rPr>
      </w:pPr>
      <w:r>
        <w:rPr>
          <w:rFonts w:hint="eastAsia" w:ascii="仿宋" w:hAnsi="仿宋" w:eastAsia="仿宋" w:cs="仿宋"/>
          <w:spacing w:val="9"/>
          <w:sz w:val="20"/>
          <w:szCs w:val="20"/>
        </w:rPr>
        <w:t>上述人员应附身份证、注册证书、职称证书、上岗证或培训证复印件。</w:t>
      </w:r>
    </w:p>
    <w:p w14:paraId="18FFB1F1">
      <w:pPr>
        <w:rPr>
          <w:rFonts w:hint="eastAsia" w:ascii="仿宋" w:hAnsi="仿宋" w:eastAsia="仿宋" w:cs="仿宋"/>
        </w:rPr>
        <w:sectPr>
          <w:footerReference r:id="rId23" w:type="default"/>
          <w:pgSz w:w="12240" w:h="15840"/>
          <w:pgMar w:top="1440" w:right="1080" w:bottom="1440" w:left="1080" w:header="737" w:footer="779" w:gutter="0"/>
          <w:pgNumType w:fmt="decimal"/>
          <w:cols w:space="720" w:num="1"/>
        </w:sectPr>
      </w:pPr>
    </w:p>
    <w:p w14:paraId="0D43E827">
      <w:pPr>
        <w:spacing w:line="64"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5408" behindDoc="0" locked="0" layoutInCell="0" allowOverlap="1">
                <wp:simplePos x="0" y="0"/>
                <wp:positionH relativeFrom="page">
                  <wp:posOffset>5160645</wp:posOffset>
                </wp:positionH>
                <wp:positionV relativeFrom="page">
                  <wp:posOffset>1909445</wp:posOffset>
                </wp:positionV>
                <wp:extent cx="485775" cy="1828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85775" cy="182880"/>
                        </a:xfrm>
                        <a:prstGeom prst="rect">
                          <a:avLst/>
                        </a:prstGeom>
                        <a:noFill/>
                        <a:ln>
                          <a:noFill/>
                        </a:ln>
                      </wps:spPr>
                      <wps:txbx>
                        <w:txbxContent>
                          <w:p w14:paraId="279FA6E7">
                            <w:pPr>
                              <w:spacing w:before="20" w:line="228" w:lineRule="auto"/>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406.35pt;margin-top:150.35pt;height:14.4pt;width:38.25pt;mso-position-horizontal-relative:page;mso-position-vertical-relative:page;z-index:251665408;mso-width-relative:page;mso-height-relative:page;" filled="f" stroked="f" coordsize="21600,21600" o:allowincell="f" o:gfxdata="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tie9gAAAALAQAADwAAAAAAAAABACAAAAAiAAAAZHJzL2Rvd25yZXYueG1sUEsB&#10;AhQAFAAAAAgAh07iQKRChSq8AQAAcwMAAA4AAAAAAAAAAQAgAAAAJwEAAGRycy9lMm9Eb2MueG1s&#10;UEsFBgAAAAAGAAYAWQEAAFUFAAAAAA==&#10;">
                <v:fill on="f" focussize="0,0"/>
                <v:stroke on="f"/>
                <v:imagedata o:title=""/>
                <o:lock v:ext="edit" aspectratio="f"/>
                <v:textbox inset="0mm,0mm,0mm,0mm">
                  <w:txbxContent>
                    <w:p w14:paraId="279FA6E7">
                      <w:pPr>
                        <w:spacing w:before="20" w:line="228" w:lineRule="auto"/>
                        <w:rPr>
                          <w:rFonts w:ascii="宋体" w:hAnsi="宋体" w:eastAsia="宋体" w:cs="宋体"/>
                          <w:sz w:val="20"/>
                          <w:szCs w:val="20"/>
                        </w:rPr>
                      </w:pPr>
                    </w:p>
                  </w:txbxContent>
                </v:textbox>
              </v:shape>
            </w:pict>
          </mc:Fallback>
        </mc:AlternateContent>
      </w:r>
    </w:p>
    <w:p w14:paraId="209E89BC">
      <w:pPr>
        <w:rPr>
          <w:rFonts w:hint="eastAsia" w:ascii="仿宋" w:hAnsi="仿宋" w:eastAsia="仿宋" w:cs="仿宋"/>
        </w:rPr>
        <w:sectPr>
          <w:footerReference r:id="rId24" w:type="default"/>
          <w:pgSz w:w="12240" w:h="15840"/>
          <w:pgMar w:top="1440" w:right="1080" w:bottom="1440" w:left="1080" w:header="737" w:footer="779" w:gutter="0"/>
          <w:pgNumType w:fmt="decimal"/>
          <w:cols w:equalWidth="0" w:num="1">
            <w:col w:w="9936"/>
          </w:cols>
        </w:sectPr>
      </w:pPr>
    </w:p>
    <w:p w14:paraId="71759AAB">
      <w:pPr>
        <w:spacing w:before="64" w:line="227" w:lineRule="auto"/>
        <w:ind w:firstLine="280"/>
        <w:outlineLvl w:val="2"/>
        <w:rPr>
          <w:rFonts w:hint="eastAsia" w:ascii="仿宋" w:hAnsi="仿宋" w:eastAsia="仿宋" w:cs="仿宋"/>
          <w:sz w:val="23"/>
          <w:szCs w:val="23"/>
        </w:rPr>
      </w:pPr>
      <w:bookmarkStart w:id="67" w:name="_Toc29897"/>
      <w:r>
        <w:rPr>
          <w:rFonts w:hint="eastAsia" w:ascii="仿宋" w:hAnsi="仿宋" w:eastAsia="仿宋" w:cs="仿宋"/>
          <w:spacing w:val="6"/>
          <w:sz w:val="23"/>
          <w:szCs w:val="23"/>
          <w14:textOutline w14:w="4358" w14:cap="sq" w14:cmpd="sng">
            <w14:solidFill>
              <w14:srgbClr w14:val="000000"/>
            </w14:solidFill>
            <w14:prstDash w14:val="solid"/>
            <w14:bevel/>
          </w14:textOutline>
        </w:rPr>
        <w:t>5.2.9.</w:t>
      </w:r>
      <w:r>
        <w:rPr>
          <w:rFonts w:hint="eastAsia" w:ascii="仿宋" w:hAnsi="仿宋" w:eastAsia="仿宋" w:cs="仿宋"/>
          <w:spacing w:val="22"/>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技术条款偏离表</w:t>
      </w:r>
      <w:bookmarkEnd w:id="67"/>
    </w:p>
    <w:p w14:paraId="078D822B">
      <w:pPr>
        <w:spacing w:line="299" w:lineRule="auto"/>
        <w:rPr>
          <w:rFonts w:hint="eastAsia" w:ascii="仿宋" w:hAnsi="仿宋" w:eastAsia="仿宋" w:cs="仿宋"/>
          <w:sz w:val="21"/>
        </w:rPr>
      </w:pPr>
    </w:p>
    <w:p w14:paraId="16FCB10A">
      <w:pPr>
        <w:spacing w:line="299" w:lineRule="auto"/>
        <w:rPr>
          <w:rFonts w:hint="eastAsia" w:ascii="仿宋" w:hAnsi="仿宋" w:eastAsia="仿宋" w:cs="仿宋"/>
          <w:sz w:val="21"/>
        </w:rPr>
      </w:pPr>
    </w:p>
    <w:p w14:paraId="0B631491">
      <w:pPr>
        <w:spacing w:line="299" w:lineRule="auto"/>
        <w:rPr>
          <w:rFonts w:hint="eastAsia" w:ascii="仿宋" w:hAnsi="仿宋" w:eastAsia="仿宋" w:cs="仿宋"/>
          <w:sz w:val="21"/>
        </w:rPr>
      </w:pPr>
    </w:p>
    <w:p w14:paraId="572A0A23">
      <w:pPr>
        <w:spacing w:line="300" w:lineRule="auto"/>
        <w:rPr>
          <w:rFonts w:hint="eastAsia" w:ascii="仿宋" w:hAnsi="仿宋" w:eastAsia="仿宋" w:cs="仿宋"/>
          <w:sz w:val="21"/>
        </w:rPr>
      </w:pPr>
    </w:p>
    <w:p w14:paraId="412076F5">
      <w:pPr>
        <w:spacing w:before="65" w:line="193" w:lineRule="auto"/>
        <w:rPr>
          <w:rFonts w:hint="eastAsia" w:ascii="仿宋" w:hAnsi="仿宋" w:eastAsia="仿宋" w:cs="仿宋"/>
          <w:sz w:val="20"/>
          <w:szCs w:val="20"/>
        </w:rPr>
      </w:pPr>
      <w:r>
        <w:rPr>
          <w:rFonts w:hint="eastAsia" w:ascii="仿宋" w:hAnsi="仿宋" w:eastAsia="仿宋" w:cs="仿宋"/>
          <w:spacing w:val="6"/>
          <w:sz w:val="20"/>
          <w:szCs w:val="20"/>
        </w:rPr>
        <w:t>项目名称:</w:t>
      </w:r>
    </w:p>
    <w:p w14:paraId="082E852D">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1A51F9E">
      <w:pPr>
        <w:spacing w:line="300" w:lineRule="auto"/>
        <w:rPr>
          <w:rFonts w:hint="eastAsia" w:ascii="仿宋" w:hAnsi="仿宋" w:eastAsia="仿宋" w:cs="仿宋"/>
          <w:sz w:val="21"/>
        </w:rPr>
      </w:pPr>
    </w:p>
    <w:p w14:paraId="33F759E4">
      <w:pPr>
        <w:spacing w:line="301" w:lineRule="auto"/>
        <w:rPr>
          <w:rFonts w:hint="eastAsia" w:ascii="仿宋" w:hAnsi="仿宋" w:eastAsia="仿宋" w:cs="仿宋"/>
          <w:sz w:val="21"/>
        </w:rPr>
      </w:pPr>
    </w:p>
    <w:p w14:paraId="63ED21D2">
      <w:pPr>
        <w:spacing w:line="301" w:lineRule="auto"/>
        <w:rPr>
          <w:rFonts w:hint="eastAsia" w:ascii="仿宋" w:hAnsi="仿宋" w:eastAsia="仿宋" w:cs="仿宋"/>
          <w:sz w:val="21"/>
        </w:rPr>
      </w:pPr>
    </w:p>
    <w:p w14:paraId="7523DA1B">
      <w:pPr>
        <w:spacing w:before="101" w:line="225" w:lineRule="auto"/>
        <w:ind w:firstLine="480"/>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技术条款偏离表</w:t>
      </w:r>
    </w:p>
    <w:p w14:paraId="118FA585">
      <w:pPr>
        <w:spacing w:before="228" w:line="193" w:lineRule="auto"/>
        <w:ind w:firstLine="888"/>
        <w:rPr>
          <w:rFonts w:hint="eastAsia" w:ascii="仿宋" w:hAnsi="仿宋" w:eastAsia="仿宋" w:cs="仿宋"/>
          <w:sz w:val="20"/>
          <w:szCs w:val="20"/>
        </w:rPr>
      </w:pPr>
      <w:r>
        <w:rPr>
          <w:rFonts w:hint="eastAsia" w:ascii="仿宋" w:hAnsi="仿宋" w:eastAsia="仿宋" w:cs="仿宋"/>
          <w:spacing w:val="7"/>
          <w:sz w:val="20"/>
          <w:szCs w:val="20"/>
        </w:rPr>
        <w:t>招标编号:</w:t>
      </w:r>
    </w:p>
    <w:p w14:paraId="7F933B7F">
      <w:pPr>
        <w:rPr>
          <w:rFonts w:hint="eastAsia" w:ascii="仿宋" w:hAnsi="仿宋" w:eastAsia="仿宋" w:cs="仿宋"/>
        </w:rPr>
        <w:sectPr>
          <w:type w:val="continuous"/>
          <w:pgSz w:w="12240" w:h="15840"/>
          <w:pgMar w:top="1440" w:right="1080" w:bottom="1440" w:left="1080" w:header="0" w:footer="779" w:gutter="0"/>
          <w:pgNumType w:fmt="decimal"/>
          <w:cols w:equalWidth="0" w:num="2">
            <w:col w:w="3348" w:space="100"/>
            <w:col w:w="6632"/>
          </w:cols>
        </w:sectPr>
      </w:pPr>
    </w:p>
    <w:p w14:paraId="4C478B36">
      <w:pPr>
        <w:spacing w:line="32" w:lineRule="exact"/>
        <w:rPr>
          <w:rFonts w:hint="eastAsia" w:ascii="仿宋" w:hAnsi="仿宋" w:eastAsia="仿宋" w:cs="仿宋"/>
        </w:rPr>
      </w:pPr>
    </w:p>
    <w:tbl>
      <w:tblPr>
        <w:tblStyle w:val="17"/>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035"/>
        <w:gridCol w:w="910"/>
        <w:gridCol w:w="1132"/>
        <w:gridCol w:w="1132"/>
        <w:gridCol w:w="1132"/>
        <w:gridCol w:w="1132"/>
        <w:gridCol w:w="1132"/>
        <w:gridCol w:w="801"/>
        <w:gridCol w:w="799"/>
      </w:tblGrid>
      <w:tr w14:paraId="5176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25" w:type="dxa"/>
            <w:vAlign w:val="top"/>
          </w:tcPr>
          <w:p w14:paraId="73C24990">
            <w:pPr>
              <w:spacing w:line="241" w:lineRule="auto"/>
              <w:rPr>
                <w:rFonts w:hint="eastAsia" w:ascii="仿宋" w:hAnsi="仿宋" w:eastAsia="仿宋" w:cs="仿宋"/>
                <w:sz w:val="21"/>
              </w:rPr>
            </w:pPr>
          </w:p>
          <w:p w14:paraId="2EFD34FB">
            <w:pPr>
              <w:spacing w:before="65" w:line="229" w:lineRule="auto"/>
              <w:ind w:firstLine="158"/>
              <w:rPr>
                <w:rFonts w:hint="eastAsia" w:ascii="仿宋" w:hAnsi="仿宋" w:eastAsia="仿宋" w:cs="仿宋"/>
                <w:sz w:val="20"/>
                <w:szCs w:val="20"/>
              </w:rPr>
            </w:pPr>
            <w:r>
              <w:rPr>
                <w:rFonts w:hint="eastAsia" w:ascii="仿宋" w:hAnsi="仿宋" w:eastAsia="仿宋" w:cs="仿宋"/>
                <w:spacing w:val="5"/>
                <w:sz w:val="20"/>
                <w:szCs w:val="20"/>
              </w:rPr>
              <w:t>序号</w:t>
            </w:r>
          </w:p>
        </w:tc>
        <w:tc>
          <w:tcPr>
            <w:tcW w:w="1035" w:type="dxa"/>
            <w:vAlign w:val="top"/>
          </w:tcPr>
          <w:p w14:paraId="76CECCA7">
            <w:pPr>
              <w:spacing w:line="241" w:lineRule="auto"/>
              <w:rPr>
                <w:rFonts w:hint="eastAsia" w:ascii="仿宋" w:hAnsi="仿宋" w:eastAsia="仿宋" w:cs="仿宋"/>
                <w:sz w:val="21"/>
              </w:rPr>
            </w:pPr>
          </w:p>
          <w:p w14:paraId="3D42D8C8">
            <w:pPr>
              <w:spacing w:before="65" w:line="230" w:lineRule="auto"/>
              <w:ind w:firstLine="312"/>
              <w:rPr>
                <w:rFonts w:hint="eastAsia" w:ascii="仿宋" w:hAnsi="仿宋" w:eastAsia="仿宋" w:cs="仿宋"/>
                <w:sz w:val="20"/>
                <w:szCs w:val="20"/>
              </w:rPr>
            </w:pPr>
            <w:r>
              <w:rPr>
                <w:rFonts w:hint="eastAsia" w:ascii="仿宋" w:hAnsi="仿宋" w:eastAsia="仿宋" w:cs="仿宋"/>
                <w:spacing w:val="3"/>
                <w:sz w:val="20"/>
                <w:szCs w:val="20"/>
              </w:rPr>
              <w:t>名称</w:t>
            </w:r>
          </w:p>
        </w:tc>
        <w:tc>
          <w:tcPr>
            <w:tcW w:w="910" w:type="dxa"/>
            <w:vAlign w:val="top"/>
          </w:tcPr>
          <w:p w14:paraId="30A94B81">
            <w:pPr>
              <w:spacing w:line="242" w:lineRule="auto"/>
              <w:rPr>
                <w:rFonts w:hint="eastAsia" w:ascii="仿宋" w:hAnsi="仿宋" w:eastAsia="仿宋" w:cs="仿宋"/>
                <w:sz w:val="21"/>
              </w:rPr>
            </w:pPr>
          </w:p>
          <w:p w14:paraId="05042885">
            <w:pPr>
              <w:spacing w:before="65" w:line="228" w:lineRule="auto"/>
              <w:ind w:firstLine="248"/>
              <w:rPr>
                <w:rFonts w:hint="eastAsia" w:ascii="仿宋" w:hAnsi="仿宋" w:eastAsia="仿宋" w:cs="仿宋"/>
                <w:sz w:val="20"/>
                <w:szCs w:val="20"/>
              </w:rPr>
            </w:pPr>
            <w:r>
              <w:rPr>
                <w:rFonts w:hint="eastAsia" w:ascii="仿宋" w:hAnsi="仿宋" w:eastAsia="仿宋" w:cs="仿宋"/>
                <w:spacing w:val="3"/>
                <w:sz w:val="20"/>
                <w:szCs w:val="20"/>
              </w:rPr>
              <w:t>单位</w:t>
            </w:r>
          </w:p>
        </w:tc>
        <w:tc>
          <w:tcPr>
            <w:tcW w:w="1132" w:type="dxa"/>
            <w:vAlign w:val="top"/>
          </w:tcPr>
          <w:p w14:paraId="03BD8B21">
            <w:pPr>
              <w:spacing w:line="241" w:lineRule="auto"/>
              <w:rPr>
                <w:rFonts w:hint="eastAsia" w:ascii="仿宋" w:hAnsi="仿宋" w:eastAsia="仿宋" w:cs="仿宋"/>
                <w:sz w:val="21"/>
              </w:rPr>
            </w:pPr>
          </w:p>
          <w:p w14:paraId="06D86453">
            <w:pPr>
              <w:spacing w:before="65" w:line="228" w:lineRule="auto"/>
              <w:ind w:firstLine="361"/>
              <w:rPr>
                <w:rFonts w:hint="eastAsia" w:ascii="仿宋" w:hAnsi="仿宋" w:eastAsia="仿宋" w:cs="仿宋"/>
                <w:sz w:val="20"/>
                <w:szCs w:val="20"/>
              </w:rPr>
            </w:pPr>
            <w:r>
              <w:rPr>
                <w:rFonts w:hint="eastAsia" w:ascii="仿宋" w:hAnsi="仿宋" w:eastAsia="仿宋" w:cs="仿宋"/>
                <w:spacing w:val="3"/>
                <w:sz w:val="20"/>
                <w:szCs w:val="20"/>
              </w:rPr>
              <w:t>数量</w:t>
            </w:r>
          </w:p>
        </w:tc>
        <w:tc>
          <w:tcPr>
            <w:tcW w:w="1132" w:type="dxa"/>
            <w:vAlign w:val="top"/>
          </w:tcPr>
          <w:p w14:paraId="5741F262">
            <w:pPr>
              <w:spacing w:line="242" w:lineRule="auto"/>
              <w:rPr>
                <w:rFonts w:hint="eastAsia" w:ascii="仿宋" w:hAnsi="仿宋" w:eastAsia="仿宋" w:cs="仿宋"/>
                <w:sz w:val="21"/>
              </w:rPr>
            </w:pPr>
          </w:p>
          <w:p w14:paraId="2CE6DC31">
            <w:pPr>
              <w:spacing w:before="65" w:line="228" w:lineRule="auto"/>
              <w:ind w:firstLine="362"/>
              <w:rPr>
                <w:rFonts w:hint="eastAsia" w:ascii="仿宋" w:hAnsi="仿宋" w:eastAsia="仿宋" w:cs="仿宋"/>
                <w:sz w:val="20"/>
                <w:szCs w:val="20"/>
              </w:rPr>
            </w:pPr>
            <w:r>
              <w:rPr>
                <w:rFonts w:hint="eastAsia" w:ascii="仿宋" w:hAnsi="仿宋" w:eastAsia="仿宋" w:cs="仿宋"/>
                <w:spacing w:val="3"/>
                <w:sz w:val="20"/>
                <w:szCs w:val="20"/>
              </w:rPr>
              <w:t>厂家</w:t>
            </w:r>
          </w:p>
        </w:tc>
        <w:tc>
          <w:tcPr>
            <w:tcW w:w="1132" w:type="dxa"/>
            <w:vAlign w:val="top"/>
          </w:tcPr>
          <w:p w14:paraId="7DF0D8B8">
            <w:pPr>
              <w:spacing w:before="34" w:line="228" w:lineRule="auto"/>
              <w:ind w:firstLine="151"/>
              <w:rPr>
                <w:rFonts w:hint="eastAsia" w:ascii="仿宋" w:hAnsi="仿宋" w:eastAsia="仿宋" w:cs="仿宋"/>
                <w:sz w:val="20"/>
                <w:szCs w:val="20"/>
              </w:rPr>
            </w:pPr>
            <w:r>
              <w:rPr>
                <w:rFonts w:hint="eastAsia" w:ascii="仿宋" w:hAnsi="仿宋" w:eastAsia="仿宋" w:cs="仿宋"/>
                <w:spacing w:val="6"/>
                <w:sz w:val="20"/>
                <w:szCs w:val="20"/>
              </w:rPr>
              <w:t>单一来源</w:t>
            </w:r>
          </w:p>
          <w:p w14:paraId="223AFED4">
            <w:pPr>
              <w:spacing w:before="26" w:line="227" w:lineRule="auto"/>
              <w:ind w:firstLine="148"/>
              <w:rPr>
                <w:rFonts w:hint="eastAsia" w:ascii="仿宋" w:hAnsi="仿宋" w:eastAsia="仿宋" w:cs="仿宋"/>
                <w:sz w:val="20"/>
                <w:szCs w:val="20"/>
              </w:rPr>
            </w:pPr>
            <w:r>
              <w:rPr>
                <w:rFonts w:hint="eastAsia" w:ascii="仿宋" w:hAnsi="仿宋" w:eastAsia="仿宋" w:cs="仿宋"/>
                <w:spacing w:val="7"/>
                <w:sz w:val="20"/>
                <w:szCs w:val="20"/>
              </w:rPr>
              <w:t>采购文件</w:t>
            </w:r>
          </w:p>
          <w:p w14:paraId="109D1699">
            <w:pPr>
              <w:spacing w:before="24" w:line="228" w:lineRule="auto"/>
              <w:ind w:firstLine="257"/>
              <w:rPr>
                <w:rFonts w:hint="eastAsia" w:ascii="仿宋" w:hAnsi="仿宋" w:eastAsia="仿宋" w:cs="仿宋"/>
                <w:sz w:val="20"/>
                <w:szCs w:val="20"/>
              </w:rPr>
            </w:pPr>
            <w:r>
              <w:rPr>
                <w:rFonts w:hint="eastAsia" w:ascii="仿宋" w:hAnsi="仿宋" w:eastAsia="仿宋" w:cs="仿宋"/>
                <w:spacing w:val="6"/>
                <w:sz w:val="20"/>
                <w:szCs w:val="20"/>
              </w:rPr>
              <w:t>条款号</w:t>
            </w:r>
          </w:p>
        </w:tc>
        <w:tc>
          <w:tcPr>
            <w:tcW w:w="1132" w:type="dxa"/>
            <w:vAlign w:val="top"/>
          </w:tcPr>
          <w:p w14:paraId="7A720EFB">
            <w:pPr>
              <w:spacing w:line="241" w:lineRule="auto"/>
              <w:rPr>
                <w:rFonts w:hint="eastAsia" w:ascii="仿宋" w:hAnsi="仿宋" w:eastAsia="仿宋" w:cs="仿宋"/>
                <w:sz w:val="21"/>
              </w:rPr>
            </w:pPr>
          </w:p>
          <w:p w14:paraId="43947F42">
            <w:pPr>
              <w:spacing w:before="65" w:line="228" w:lineRule="auto"/>
              <w:ind w:firstLine="153"/>
              <w:rPr>
                <w:rFonts w:hint="eastAsia" w:ascii="仿宋" w:hAnsi="仿宋" w:eastAsia="仿宋" w:cs="仿宋"/>
                <w:sz w:val="20"/>
                <w:szCs w:val="20"/>
              </w:rPr>
            </w:pPr>
            <w:r>
              <w:rPr>
                <w:rFonts w:hint="eastAsia" w:ascii="仿宋" w:hAnsi="仿宋" w:eastAsia="仿宋" w:cs="仿宋"/>
                <w:spacing w:val="7"/>
                <w:sz w:val="20"/>
                <w:szCs w:val="20"/>
              </w:rPr>
              <w:t>招标规格</w:t>
            </w:r>
          </w:p>
        </w:tc>
        <w:tc>
          <w:tcPr>
            <w:tcW w:w="1132" w:type="dxa"/>
            <w:vAlign w:val="top"/>
          </w:tcPr>
          <w:p w14:paraId="5916DC7B">
            <w:pPr>
              <w:spacing w:line="241" w:lineRule="auto"/>
              <w:rPr>
                <w:rFonts w:hint="eastAsia" w:ascii="仿宋" w:hAnsi="仿宋" w:eastAsia="仿宋" w:cs="仿宋"/>
                <w:sz w:val="21"/>
              </w:rPr>
            </w:pPr>
          </w:p>
          <w:p w14:paraId="0BED1D0B">
            <w:pPr>
              <w:spacing w:before="65" w:line="228" w:lineRule="auto"/>
              <w:ind w:firstLine="156"/>
              <w:rPr>
                <w:rFonts w:hint="eastAsia" w:ascii="仿宋" w:hAnsi="仿宋" w:eastAsia="仿宋" w:cs="仿宋"/>
                <w:sz w:val="20"/>
                <w:szCs w:val="20"/>
              </w:rPr>
            </w:pPr>
            <w:r>
              <w:rPr>
                <w:rFonts w:hint="eastAsia" w:ascii="仿宋" w:hAnsi="仿宋" w:eastAsia="仿宋" w:cs="仿宋"/>
                <w:spacing w:val="6"/>
                <w:sz w:val="20"/>
                <w:szCs w:val="20"/>
              </w:rPr>
              <w:t>投标规格</w:t>
            </w:r>
          </w:p>
        </w:tc>
        <w:tc>
          <w:tcPr>
            <w:tcW w:w="801" w:type="dxa"/>
            <w:vAlign w:val="top"/>
          </w:tcPr>
          <w:p w14:paraId="3B33C610">
            <w:pPr>
              <w:spacing w:line="241" w:lineRule="auto"/>
              <w:rPr>
                <w:rFonts w:hint="eastAsia" w:ascii="仿宋" w:hAnsi="仿宋" w:eastAsia="仿宋" w:cs="仿宋"/>
                <w:sz w:val="21"/>
              </w:rPr>
            </w:pPr>
          </w:p>
          <w:p w14:paraId="585D0B3B">
            <w:pPr>
              <w:spacing w:before="65" w:line="228" w:lineRule="auto"/>
              <w:ind w:firstLine="197"/>
              <w:rPr>
                <w:rFonts w:hint="eastAsia" w:ascii="仿宋" w:hAnsi="仿宋" w:eastAsia="仿宋" w:cs="仿宋"/>
                <w:sz w:val="20"/>
                <w:szCs w:val="20"/>
              </w:rPr>
            </w:pPr>
            <w:r>
              <w:rPr>
                <w:rFonts w:hint="eastAsia" w:ascii="仿宋" w:hAnsi="仿宋" w:eastAsia="仿宋" w:cs="仿宋"/>
                <w:spacing w:val="4"/>
                <w:sz w:val="20"/>
                <w:szCs w:val="20"/>
              </w:rPr>
              <w:t>偏离</w:t>
            </w:r>
          </w:p>
        </w:tc>
        <w:tc>
          <w:tcPr>
            <w:tcW w:w="799" w:type="dxa"/>
            <w:vAlign w:val="top"/>
          </w:tcPr>
          <w:p w14:paraId="4BE45D69">
            <w:pPr>
              <w:spacing w:line="241" w:lineRule="auto"/>
              <w:rPr>
                <w:rFonts w:hint="eastAsia" w:ascii="仿宋" w:hAnsi="仿宋" w:eastAsia="仿宋" w:cs="仿宋"/>
                <w:sz w:val="21"/>
              </w:rPr>
            </w:pPr>
          </w:p>
          <w:p w14:paraId="4029C816">
            <w:pPr>
              <w:spacing w:before="65" w:line="228" w:lineRule="auto"/>
              <w:ind w:firstLine="198"/>
              <w:rPr>
                <w:rFonts w:hint="eastAsia" w:ascii="仿宋" w:hAnsi="仿宋" w:eastAsia="仿宋" w:cs="仿宋"/>
                <w:sz w:val="20"/>
                <w:szCs w:val="20"/>
              </w:rPr>
            </w:pPr>
            <w:r>
              <w:rPr>
                <w:rFonts w:hint="eastAsia" w:ascii="仿宋" w:hAnsi="仿宋" w:eastAsia="仿宋" w:cs="仿宋"/>
                <w:spacing w:val="3"/>
                <w:sz w:val="20"/>
                <w:szCs w:val="20"/>
              </w:rPr>
              <w:t>说明</w:t>
            </w:r>
          </w:p>
        </w:tc>
      </w:tr>
      <w:tr w14:paraId="0AC74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5" w:type="dxa"/>
            <w:vAlign w:val="top"/>
          </w:tcPr>
          <w:p w14:paraId="593F8814">
            <w:pPr>
              <w:rPr>
                <w:rFonts w:hint="eastAsia" w:ascii="仿宋" w:hAnsi="仿宋" w:eastAsia="仿宋" w:cs="仿宋"/>
                <w:sz w:val="21"/>
              </w:rPr>
            </w:pPr>
          </w:p>
        </w:tc>
        <w:tc>
          <w:tcPr>
            <w:tcW w:w="1035" w:type="dxa"/>
            <w:vAlign w:val="top"/>
          </w:tcPr>
          <w:p w14:paraId="5BA21D14">
            <w:pPr>
              <w:rPr>
                <w:rFonts w:hint="eastAsia" w:ascii="仿宋" w:hAnsi="仿宋" w:eastAsia="仿宋" w:cs="仿宋"/>
                <w:sz w:val="21"/>
              </w:rPr>
            </w:pPr>
          </w:p>
        </w:tc>
        <w:tc>
          <w:tcPr>
            <w:tcW w:w="910" w:type="dxa"/>
            <w:vAlign w:val="top"/>
          </w:tcPr>
          <w:p w14:paraId="157C6921">
            <w:pPr>
              <w:rPr>
                <w:rFonts w:hint="eastAsia" w:ascii="仿宋" w:hAnsi="仿宋" w:eastAsia="仿宋" w:cs="仿宋"/>
                <w:sz w:val="21"/>
              </w:rPr>
            </w:pPr>
          </w:p>
        </w:tc>
        <w:tc>
          <w:tcPr>
            <w:tcW w:w="1132" w:type="dxa"/>
            <w:vAlign w:val="top"/>
          </w:tcPr>
          <w:p w14:paraId="4C2A54CF">
            <w:pPr>
              <w:rPr>
                <w:rFonts w:hint="eastAsia" w:ascii="仿宋" w:hAnsi="仿宋" w:eastAsia="仿宋" w:cs="仿宋"/>
                <w:sz w:val="21"/>
              </w:rPr>
            </w:pPr>
          </w:p>
        </w:tc>
        <w:tc>
          <w:tcPr>
            <w:tcW w:w="1132" w:type="dxa"/>
            <w:vAlign w:val="top"/>
          </w:tcPr>
          <w:p w14:paraId="00FE234A">
            <w:pPr>
              <w:rPr>
                <w:rFonts w:hint="eastAsia" w:ascii="仿宋" w:hAnsi="仿宋" w:eastAsia="仿宋" w:cs="仿宋"/>
                <w:sz w:val="21"/>
              </w:rPr>
            </w:pPr>
          </w:p>
        </w:tc>
        <w:tc>
          <w:tcPr>
            <w:tcW w:w="1132" w:type="dxa"/>
            <w:vAlign w:val="top"/>
          </w:tcPr>
          <w:p w14:paraId="458ED708">
            <w:pPr>
              <w:rPr>
                <w:rFonts w:hint="eastAsia" w:ascii="仿宋" w:hAnsi="仿宋" w:eastAsia="仿宋" w:cs="仿宋"/>
                <w:sz w:val="21"/>
              </w:rPr>
            </w:pPr>
          </w:p>
        </w:tc>
        <w:tc>
          <w:tcPr>
            <w:tcW w:w="1132" w:type="dxa"/>
            <w:vAlign w:val="top"/>
          </w:tcPr>
          <w:p w14:paraId="67531DE2">
            <w:pPr>
              <w:rPr>
                <w:rFonts w:hint="eastAsia" w:ascii="仿宋" w:hAnsi="仿宋" w:eastAsia="仿宋" w:cs="仿宋"/>
                <w:sz w:val="21"/>
              </w:rPr>
            </w:pPr>
          </w:p>
        </w:tc>
        <w:tc>
          <w:tcPr>
            <w:tcW w:w="1132" w:type="dxa"/>
            <w:vAlign w:val="top"/>
          </w:tcPr>
          <w:p w14:paraId="435A0DC8">
            <w:pPr>
              <w:rPr>
                <w:rFonts w:hint="eastAsia" w:ascii="仿宋" w:hAnsi="仿宋" w:eastAsia="仿宋" w:cs="仿宋"/>
                <w:sz w:val="21"/>
              </w:rPr>
            </w:pPr>
          </w:p>
        </w:tc>
        <w:tc>
          <w:tcPr>
            <w:tcW w:w="801" w:type="dxa"/>
            <w:vAlign w:val="top"/>
          </w:tcPr>
          <w:p w14:paraId="21D7CDC4">
            <w:pPr>
              <w:rPr>
                <w:rFonts w:hint="eastAsia" w:ascii="仿宋" w:hAnsi="仿宋" w:eastAsia="仿宋" w:cs="仿宋"/>
                <w:sz w:val="21"/>
              </w:rPr>
            </w:pPr>
          </w:p>
        </w:tc>
        <w:tc>
          <w:tcPr>
            <w:tcW w:w="799" w:type="dxa"/>
            <w:vAlign w:val="top"/>
          </w:tcPr>
          <w:p w14:paraId="27CE4427">
            <w:pPr>
              <w:rPr>
                <w:rFonts w:hint="eastAsia" w:ascii="仿宋" w:hAnsi="仿宋" w:eastAsia="仿宋" w:cs="仿宋"/>
                <w:sz w:val="21"/>
              </w:rPr>
            </w:pPr>
          </w:p>
        </w:tc>
      </w:tr>
      <w:tr w14:paraId="4840B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25" w:type="dxa"/>
            <w:vAlign w:val="top"/>
          </w:tcPr>
          <w:p w14:paraId="304803AB">
            <w:pPr>
              <w:rPr>
                <w:rFonts w:hint="eastAsia" w:ascii="仿宋" w:hAnsi="仿宋" w:eastAsia="仿宋" w:cs="仿宋"/>
                <w:sz w:val="21"/>
              </w:rPr>
            </w:pPr>
          </w:p>
        </w:tc>
        <w:tc>
          <w:tcPr>
            <w:tcW w:w="1035" w:type="dxa"/>
            <w:vAlign w:val="top"/>
          </w:tcPr>
          <w:p w14:paraId="46BA09C9">
            <w:pPr>
              <w:rPr>
                <w:rFonts w:hint="eastAsia" w:ascii="仿宋" w:hAnsi="仿宋" w:eastAsia="仿宋" w:cs="仿宋"/>
                <w:sz w:val="21"/>
              </w:rPr>
            </w:pPr>
          </w:p>
        </w:tc>
        <w:tc>
          <w:tcPr>
            <w:tcW w:w="910" w:type="dxa"/>
            <w:vAlign w:val="top"/>
          </w:tcPr>
          <w:p w14:paraId="47CE4943">
            <w:pPr>
              <w:rPr>
                <w:rFonts w:hint="eastAsia" w:ascii="仿宋" w:hAnsi="仿宋" w:eastAsia="仿宋" w:cs="仿宋"/>
                <w:sz w:val="21"/>
              </w:rPr>
            </w:pPr>
          </w:p>
        </w:tc>
        <w:tc>
          <w:tcPr>
            <w:tcW w:w="1132" w:type="dxa"/>
            <w:vAlign w:val="top"/>
          </w:tcPr>
          <w:p w14:paraId="55D83390">
            <w:pPr>
              <w:rPr>
                <w:rFonts w:hint="eastAsia" w:ascii="仿宋" w:hAnsi="仿宋" w:eastAsia="仿宋" w:cs="仿宋"/>
                <w:sz w:val="21"/>
              </w:rPr>
            </w:pPr>
          </w:p>
        </w:tc>
        <w:tc>
          <w:tcPr>
            <w:tcW w:w="1132" w:type="dxa"/>
            <w:vAlign w:val="top"/>
          </w:tcPr>
          <w:p w14:paraId="17880017">
            <w:pPr>
              <w:rPr>
                <w:rFonts w:hint="eastAsia" w:ascii="仿宋" w:hAnsi="仿宋" w:eastAsia="仿宋" w:cs="仿宋"/>
                <w:sz w:val="21"/>
              </w:rPr>
            </w:pPr>
          </w:p>
        </w:tc>
        <w:tc>
          <w:tcPr>
            <w:tcW w:w="1132" w:type="dxa"/>
            <w:vAlign w:val="top"/>
          </w:tcPr>
          <w:p w14:paraId="38C6A8B6">
            <w:pPr>
              <w:rPr>
                <w:rFonts w:hint="eastAsia" w:ascii="仿宋" w:hAnsi="仿宋" w:eastAsia="仿宋" w:cs="仿宋"/>
                <w:sz w:val="21"/>
              </w:rPr>
            </w:pPr>
          </w:p>
        </w:tc>
        <w:tc>
          <w:tcPr>
            <w:tcW w:w="1132" w:type="dxa"/>
            <w:vAlign w:val="top"/>
          </w:tcPr>
          <w:p w14:paraId="151DE2C2">
            <w:pPr>
              <w:rPr>
                <w:rFonts w:hint="eastAsia" w:ascii="仿宋" w:hAnsi="仿宋" w:eastAsia="仿宋" w:cs="仿宋"/>
                <w:sz w:val="21"/>
              </w:rPr>
            </w:pPr>
          </w:p>
        </w:tc>
        <w:tc>
          <w:tcPr>
            <w:tcW w:w="1132" w:type="dxa"/>
            <w:vAlign w:val="top"/>
          </w:tcPr>
          <w:p w14:paraId="136B0D9A">
            <w:pPr>
              <w:rPr>
                <w:rFonts w:hint="eastAsia" w:ascii="仿宋" w:hAnsi="仿宋" w:eastAsia="仿宋" w:cs="仿宋"/>
                <w:sz w:val="21"/>
              </w:rPr>
            </w:pPr>
          </w:p>
        </w:tc>
        <w:tc>
          <w:tcPr>
            <w:tcW w:w="801" w:type="dxa"/>
            <w:vAlign w:val="top"/>
          </w:tcPr>
          <w:p w14:paraId="13E0231D">
            <w:pPr>
              <w:rPr>
                <w:rFonts w:hint="eastAsia" w:ascii="仿宋" w:hAnsi="仿宋" w:eastAsia="仿宋" w:cs="仿宋"/>
                <w:sz w:val="21"/>
              </w:rPr>
            </w:pPr>
          </w:p>
        </w:tc>
        <w:tc>
          <w:tcPr>
            <w:tcW w:w="799" w:type="dxa"/>
            <w:vAlign w:val="top"/>
          </w:tcPr>
          <w:p w14:paraId="525A2797">
            <w:pPr>
              <w:rPr>
                <w:rFonts w:hint="eastAsia" w:ascii="仿宋" w:hAnsi="仿宋" w:eastAsia="仿宋" w:cs="仿宋"/>
                <w:sz w:val="21"/>
              </w:rPr>
            </w:pPr>
          </w:p>
        </w:tc>
      </w:tr>
      <w:tr w14:paraId="14E2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2A9A74EC">
            <w:pPr>
              <w:rPr>
                <w:rFonts w:hint="eastAsia" w:ascii="仿宋" w:hAnsi="仿宋" w:eastAsia="仿宋" w:cs="仿宋"/>
                <w:sz w:val="21"/>
              </w:rPr>
            </w:pPr>
          </w:p>
        </w:tc>
        <w:tc>
          <w:tcPr>
            <w:tcW w:w="1035" w:type="dxa"/>
            <w:vAlign w:val="top"/>
          </w:tcPr>
          <w:p w14:paraId="257ED22E">
            <w:pPr>
              <w:rPr>
                <w:rFonts w:hint="eastAsia" w:ascii="仿宋" w:hAnsi="仿宋" w:eastAsia="仿宋" w:cs="仿宋"/>
                <w:sz w:val="21"/>
              </w:rPr>
            </w:pPr>
          </w:p>
        </w:tc>
        <w:tc>
          <w:tcPr>
            <w:tcW w:w="910" w:type="dxa"/>
            <w:vAlign w:val="top"/>
          </w:tcPr>
          <w:p w14:paraId="188C289D">
            <w:pPr>
              <w:rPr>
                <w:rFonts w:hint="eastAsia" w:ascii="仿宋" w:hAnsi="仿宋" w:eastAsia="仿宋" w:cs="仿宋"/>
                <w:sz w:val="21"/>
              </w:rPr>
            </w:pPr>
          </w:p>
        </w:tc>
        <w:tc>
          <w:tcPr>
            <w:tcW w:w="1132" w:type="dxa"/>
            <w:vAlign w:val="top"/>
          </w:tcPr>
          <w:p w14:paraId="23011C42">
            <w:pPr>
              <w:rPr>
                <w:rFonts w:hint="eastAsia" w:ascii="仿宋" w:hAnsi="仿宋" w:eastAsia="仿宋" w:cs="仿宋"/>
                <w:sz w:val="21"/>
              </w:rPr>
            </w:pPr>
          </w:p>
        </w:tc>
        <w:tc>
          <w:tcPr>
            <w:tcW w:w="1132" w:type="dxa"/>
            <w:vAlign w:val="top"/>
          </w:tcPr>
          <w:p w14:paraId="097444A8">
            <w:pPr>
              <w:rPr>
                <w:rFonts w:hint="eastAsia" w:ascii="仿宋" w:hAnsi="仿宋" w:eastAsia="仿宋" w:cs="仿宋"/>
                <w:sz w:val="21"/>
              </w:rPr>
            </w:pPr>
          </w:p>
        </w:tc>
        <w:tc>
          <w:tcPr>
            <w:tcW w:w="1132" w:type="dxa"/>
            <w:vAlign w:val="top"/>
          </w:tcPr>
          <w:p w14:paraId="26C36376">
            <w:pPr>
              <w:rPr>
                <w:rFonts w:hint="eastAsia" w:ascii="仿宋" w:hAnsi="仿宋" w:eastAsia="仿宋" w:cs="仿宋"/>
                <w:sz w:val="21"/>
              </w:rPr>
            </w:pPr>
          </w:p>
        </w:tc>
        <w:tc>
          <w:tcPr>
            <w:tcW w:w="1132" w:type="dxa"/>
            <w:vAlign w:val="top"/>
          </w:tcPr>
          <w:p w14:paraId="565E589D">
            <w:pPr>
              <w:rPr>
                <w:rFonts w:hint="eastAsia" w:ascii="仿宋" w:hAnsi="仿宋" w:eastAsia="仿宋" w:cs="仿宋"/>
                <w:sz w:val="21"/>
              </w:rPr>
            </w:pPr>
          </w:p>
        </w:tc>
        <w:tc>
          <w:tcPr>
            <w:tcW w:w="1132" w:type="dxa"/>
            <w:vAlign w:val="top"/>
          </w:tcPr>
          <w:p w14:paraId="48EC1E89">
            <w:pPr>
              <w:rPr>
                <w:rFonts w:hint="eastAsia" w:ascii="仿宋" w:hAnsi="仿宋" w:eastAsia="仿宋" w:cs="仿宋"/>
                <w:sz w:val="21"/>
              </w:rPr>
            </w:pPr>
          </w:p>
        </w:tc>
        <w:tc>
          <w:tcPr>
            <w:tcW w:w="801" w:type="dxa"/>
            <w:vAlign w:val="top"/>
          </w:tcPr>
          <w:p w14:paraId="306D2560">
            <w:pPr>
              <w:rPr>
                <w:rFonts w:hint="eastAsia" w:ascii="仿宋" w:hAnsi="仿宋" w:eastAsia="仿宋" w:cs="仿宋"/>
                <w:sz w:val="21"/>
              </w:rPr>
            </w:pPr>
          </w:p>
        </w:tc>
        <w:tc>
          <w:tcPr>
            <w:tcW w:w="799" w:type="dxa"/>
            <w:vAlign w:val="top"/>
          </w:tcPr>
          <w:p w14:paraId="54CF19CC">
            <w:pPr>
              <w:rPr>
                <w:rFonts w:hint="eastAsia" w:ascii="仿宋" w:hAnsi="仿宋" w:eastAsia="仿宋" w:cs="仿宋"/>
                <w:sz w:val="21"/>
              </w:rPr>
            </w:pPr>
          </w:p>
        </w:tc>
      </w:tr>
      <w:tr w14:paraId="61A2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228D0475">
            <w:pPr>
              <w:rPr>
                <w:rFonts w:hint="eastAsia" w:ascii="仿宋" w:hAnsi="仿宋" w:eastAsia="仿宋" w:cs="仿宋"/>
                <w:sz w:val="21"/>
              </w:rPr>
            </w:pPr>
          </w:p>
        </w:tc>
        <w:tc>
          <w:tcPr>
            <w:tcW w:w="1035" w:type="dxa"/>
            <w:vAlign w:val="top"/>
          </w:tcPr>
          <w:p w14:paraId="3BA4DA34">
            <w:pPr>
              <w:rPr>
                <w:rFonts w:hint="eastAsia" w:ascii="仿宋" w:hAnsi="仿宋" w:eastAsia="仿宋" w:cs="仿宋"/>
                <w:sz w:val="21"/>
              </w:rPr>
            </w:pPr>
          </w:p>
        </w:tc>
        <w:tc>
          <w:tcPr>
            <w:tcW w:w="910" w:type="dxa"/>
            <w:vAlign w:val="top"/>
          </w:tcPr>
          <w:p w14:paraId="729EBFF3">
            <w:pPr>
              <w:rPr>
                <w:rFonts w:hint="eastAsia" w:ascii="仿宋" w:hAnsi="仿宋" w:eastAsia="仿宋" w:cs="仿宋"/>
                <w:sz w:val="21"/>
              </w:rPr>
            </w:pPr>
          </w:p>
        </w:tc>
        <w:tc>
          <w:tcPr>
            <w:tcW w:w="1132" w:type="dxa"/>
            <w:vAlign w:val="top"/>
          </w:tcPr>
          <w:p w14:paraId="1021D484">
            <w:pPr>
              <w:rPr>
                <w:rFonts w:hint="eastAsia" w:ascii="仿宋" w:hAnsi="仿宋" w:eastAsia="仿宋" w:cs="仿宋"/>
                <w:sz w:val="21"/>
              </w:rPr>
            </w:pPr>
          </w:p>
        </w:tc>
        <w:tc>
          <w:tcPr>
            <w:tcW w:w="1132" w:type="dxa"/>
            <w:vAlign w:val="top"/>
          </w:tcPr>
          <w:p w14:paraId="3A282EB2">
            <w:pPr>
              <w:rPr>
                <w:rFonts w:hint="eastAsia" w:ascii="仿宋" w:hAnsi="仿宋" w:eastAsia="仿宋" w:cs="仿宋"/>
                <w:sz w:val="21"/>
              </w:rPr>
            </w:pPr>
          </w:p>
        </w:tc>
        <w:tc>
          <w:tcPr>
            <w:tcW w:w="1132" w:type="dxa"/>
            <w:vAlign w:val="top"/>
          </w:tcPr>
          <w:p w14:paraId="6F3D0059">
            <w:pPr>
              <w:rPr>
                <w:rFonts w:hint="eastAsia" w:ascii="仿宋" w:hAnsi="仿宋" w:eastAsia="仿宋" w:cs="仿宋"/>
                <w:sz w:val="21"/>
              </w:rPr>
            </w:pPr>
          </w:p>
        </w:tc>
        <w:tc>
          <w:tcPr>
            <w:tcW w:w="1132" w:type="dxa"/>
            <w:vAlign w:val="top"/>
          </w:tcPr>
          <w:p w14:paraId="75239618">
            <w:pPr>
              <w:rPr>
                <w:rFonts w:hint="eastAsia" w:ascii="仿宋" w:hAnsi="仿宋" w:eastAsia="仿宋" w:cs="仿宋"/>
                <w:sz w:val="21"/>
              </w:rPr>
            </w:pPr>
          </w:p>
        </w:tc>
        <w:tc>
          <w:tcPr>
            <w:tcW w:w="1132" w:type="dxa"/>
            <w:vAlign w:val="top"/>
          </w:tcPr>
          <w:p w14:paraId="285E9BE0">
            <w:pPr>
              <w:rPr>
                <w:rFonts w:hint="eastAsia" w:ascii="仿宋" w:hAnsi="仿宋" w:eastAsia="仿宋" w:cs="仿宋"/>
                <w:sz w:val="21"/>
              </w:rPr>
            </w:pPr>
          </w:p>
        </w:tc>
        <w:tc>
          <w:tcPr>
            <w:tcW w:w="801" w:type="dxa"/>
            <w:vAlign w:val="top"/>
          </w:tcPr>
          <w:p w14:paraId="42F3CD1C">
            <w:pPr>
              <w:rPr>
                <w:rFonts w:hint="eastAsia" w:ascii="仿宋" w:hAnsi="仿宋" w:eastAsia="仿宋" w:cs="仿宋"/>
                <w:sz w:val="21"/>
              </w:rPr>
            </w:pPr>
          </w:p>
        </w:tc>
        <w:tc>
          <w:tcPr>
            <w:tcW w:w="799" w:type="dxa"/>
            <w:vAlign w:val="top"/>
          </w:tcPr>
          <w:p w14:paraId="6CDE67FE">
            <w:pPr>
              <w:rPr>
                <w:rFonts w:hint="eastAsia" w:ascii="仿宋" w:hAnsi="仿宋" w:eastAsia="仿宋" w:cs="仿宋"/>
                <w:sz w:val="21"/>
              </w:rPr>
            </w:pPr>
          </w:p>
        </w:tc>
      </w:tr>
      <w:tr w14:paraId="5C5ED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101CE539">
            <w:pPr>
              <w:rPr>
                <w:rFonts w:hint="eastAsia" w:ascii="仿宋" w:hAnsi="仿宋" w:eastAsia="仿宋" w:cs="仿宋"/>
                <w:sz w:val="21"/>
              </w:rPr>
            </w:pPr>
          </w:p>
        </w:tc>
        <w:tc>
          <w:tcPr>
            <w:tcW w:w="1035" w:type="dxa"/>
            <w:vAlign w:val="top"/>
          </w:tcPr>
          <w:p w14:paraId="280071FA">
            <w:pPr>
              <w:rPr>
                <w:rFonts w:hint="eastAsia" w:ascii="仿宋" w:hAnsi="仿宋" w:eastAsia="仿宋" w:cs="仿宋"/>
                <w:sz w:val="21"/>
              </w:rPr>
            </w:pPr>
          </w:p>
        </w:tc>
        <w:tc>
          <w:tcPr>
            <w:tcW w:w="910" w:type="dxa"/>
            <w:vAlign w:val="top"/>
          </w:tcPr>
          <w:p w14:paraId="6AE8EBE5">
            <w:pPr>
              <w:rPr>
                <w:rFonts w:hint="eastAsia" w:ascii="仿宋" w:hAnsi="仿宋" w:eastAsia="仿宋" w:cs="仿宋"/>
                <w:sz w:val="21"/>
              </w:rPr>
            </w:pPr>
          </w:p>
        </w:tc>
        <w:tc>
          <w:tcPr>
            <w:tcW w:w="1132" w:type="dxa"/>
            <w:vAlign w:val="top"/>
          </w:tcPr>
          <w:p w14:paraId="6A524F96">
            <w:pPr>
              <w:rPr>
                <w:rFonts w:hint="eastAsia" w:ascii="仿宋" w:hAnsi="仿宋" w:eastAsia="仿宋" w:cs="仿宋"/>
                <w:sz w:val="21"/>
              </w:rPr>
            </w:pPr>
          </w:p>
        </w:tc>
        <w:tc>
          <w:tcPr>
            <w:tcW w:w="1132" w:type="dxa"/>
            <w:vAlign w:val="top"/>
          </w:tcPr>
          <w:p w14:paraId="00BB5E42">
            <w:pPr>
              <w:rPr>
                <w:rFonts w:hint="eastAsia" w:ascii="仿宋" w:hAnsi="仿宋" w:eastAsia="仿宋" w:cs="仿宋"/>
                <w:sz w:val="21"/>
              </w:rPr>
            </w:pPr>
          </w:p>
        </w:tc>
        <w:tc>
          <w:tcPr>
            <w:tcW w:w="1132" w:type="dxa"/>
            <w:vAlign w:val="top"/>
          </w:tcPr>
          <w:p w14:paraId="7B730958">
            <w:pPr>
              <w:rPr>
                <w:rFonts w:hint="eastAsia" w:ascii="仿宋" w:hAnsi="仿宋" w:eastAsia="仿宋" w:cs="仿宋"/>
                <w:sz w:val="21"/>
              </w:rPr>
            </w:pPr>
          </w:p>
        </w:tc>
        <w:tc>
          <w:tcPr>
            <w:tcW w:w="1132" w:type="dxa"/>
            <w:vAlign w:val="top"/>
          </w:tcPr>
          <w:p w14:paraId="17420D78">
            <w:pPr>
              <w:rPr>
                <w:rFonts w:hint="eastAsia" w:ascii="仿宋" w:hAnsi="仿宋" w:eastAsia="仿宋" w:cs="仿宋"/>
                <w:sz w:val="21"/>
              </w:rPr>
            </w:pPr>
          </w:p>
        </w:tc>
        <w:tc>
          <w:tcPr>
            <w:tcW w:w="1132" w:type="dxa"/>
            <w:vAlign w:val="top"/>
          </w:tcPr>
          <w:p w14:paraId="2BCB7513">
            <w:pPr>
              <w:rPr>
                <w:rFonts w:hint="eastAsia" w:ascii="仿宋" w:hAnsi="仿宋" w:eastAsia="仿宋" w:cs="仿宋"/>
                <w:sz w:val="21"/>
              </w:rPr>
            </w:pPr>
          </w:p>
        </w:tc>
        <w:tc>
          <w:tcPr>
            <w:tcW w:w="801" w:type="dxa"/>
            <w:vAlign w:val="top"/>
          </w:tcPr>
          <w:p w14:paraId="6FFCF279">
            <w:pPr>
              <w:rPr>
                <w:rFonts w:hint="eastAsia" w:ascii="仿宋" w:hAnsi="仿宋" w:eastAsia="仿宋" w:cs="仿宋"/>
                <w:sz w:val="21"/>
              </w:rPr>
            </w:pPr>
          </w:p>
        </w:tc>
        <w:tc>
          <w:tcPr>
            <w:tcW w:w="799" w:type="dxa"/>
            <w:vAlign w:val="top"/>
          </w:tcPr>
          <w:p w14:paraId="58524ECB">
            <w:pPr>
              <w:rPr>
                <w:rFonts w:hint="eastAsia" w:ascii="仿宋" w:hAnsi="仿宋" w:eastAsia="仿宋" w:cs="仿宋"/>
                <w:sz w:val="21"/>
              </w:rPr>
            </w:pPr>
          </w:p>
        </w:tc>
      </w:tr>
      <w:tr w14:paraId="7C03A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4111D188">
            <w:pPr>
              <w:rPr>
                <w:rFonts w:hint="eastAsia" w:ascii="仿宋" w:hAnsi="仿宋" w:eastAsia="仿宋" w:cs="仿宋"/>
                <w:sz w:val="21"/>
              </w:rPr>
            </w:pPr>
          </w:p>
        </w:tc>
        <w:tc>
          <w:tcPr>
            <w:tcW w:w="1035" w:type="dxa"/>
            <w:vAlign w:val="top"/>
          </w:tcPr>
          <w:p w14:paraId="533CD8DB">
            <w:pPr>
              <w:rPr>
                <w:rFonts w:hint="eastAsia" w:ascii="仿宋" w:hAnsi="仿宋" w:eastAsia="仿宋" w:cs="仿宋"/>
                <w:sz w:val="21"/>
              </w:rPr>
            </w:pPr>
          </w:p>
        </w:tc>
        <w:tc>
          <w:tcPr>
            <w:tcW w:w="910" w:type="dxa"/>
            <w:vAlign w:val="top"/>
          </w:tcPr>
          <w:p w14:paraId="28E5E8A7">
            <w:pPr>
              <w:rPr>
                <w:rFonts w:hint="eastAsia" w:ascii="仿宋" w:hAnsi="仿宋" w:eastAsia="仿宋" w:cs="仿宋"/>
                <w:sz w:val="21"/>
              </w:rPr>
            </w:pPr>
          </w:p>
        </w:tc>
        <w:tc>
          <w:tcPr>
            <w:tcW w:w="1132" w:type="dxa"/>
            <w:vAlign w:val="top"/>
          </w:tcPr>
          <w:p w14:paraId="61E7BEB2">
            <w:pPr>
              <w:rPr>
                <w:rFonts w:hint="eastAsia" w:ascii="仿宋" w:hAnsi="仿宋" w:eastAsia="仿宋" w:cs="仿宋"/>
                <w:sz w:val="21"/>
              </w:rPr>
            </w:pPr>
          </w:p>
        </w:tc>
        <w:tc>
          <w:tcPr>
            <w:tcW w:w="1132" w:type="dxa"/>
            <w:vAlign w:val="top"/>
          </w:tcPr>
          <w:p w14:paraId="3076D806">
            <w:pPr>
              <w:rPr>
                <w:rFonts w:hint="eastAsia" w:ascii="仿宋" w:hAnsi="仿宋" w:eastAsia="仿宋" w:cs="仿宋"/>
                <w:sz w:val="21"/>
              </w:rPr>
            </w:pPr>
          </w:p>
        </w:tc>
        <w:tc>
          <w:tcPr>
            <w:tcW w:w="1132" w:type="dxa"/>
            <w:vAlign w:val="top"/>
          </w:tcPr>
          <w:p w14:paraId="63AFC13C">
            <w:pPr>
              <w:rPr>
                <w:rFonts w:hint="eastAsia" w:ascii="仿宋" w:hAnsi="仿宋" w:eastAsia="仿宋" w:cs="仿宋"/>
                <w:sz w:val="21"/>
              </w:rPr>
            </w:pPr>
          </w:p>
        </w:tc>
        <w:tc>
          <w:tcPr>
            <w:tcW w:w="1132" w:type="dxa"/>
            <w:vAlign w:val="top"/>
          </w:tcPr>
          <w:p w14:paraId="6CDE0B03">
            <w:pPr>
              <w:rPr>
                <w:rFonts w:hint="eastAsia" w:ascii="仿宋" w:hAnsi="仿宋" w:eastAsia="仿宋" w:cs="仿宋"/>
                <w:sz w:val="21"/>
              </w:rPr>
            </w:pPr>
          </w:p>
        </w:tc>
        <w:tc>
          <w:tcPr>
            <w:tcW w:w="1132" w:type="dxa"/>
            <w:vAlign w:val="top"/>
          </w:tcPr>
          <w:p w14:paraId="39845EED">
            <w:pPr>
              <w:rPr>
                <w:rFonts w:hint="eastAsia" w:ascii="仿宋" w:hAnsi="仿宋" w:eastAsia="仿宋" w:cs="仿宋"/>
                <w:sz w:val="21"/>
              </w:rPr>
            </w:pPr>
          </w:p>
        </w:tc>
        <w:tc>
          <w:tcPr>
            <w:tcW w:w="801" w:type="dxa"/>
            <w:vAlign w:val="top"/>
          </w:tcPr>
          <w:p w14:paraId="6312AC5B">
            <w:pPr>
              <w:rPr>
                <w:rFonts w:hint="eastAsia" w:ascii="仿宋" w:hAnsi="仿宋" w:eastAsia="仿宋" w:cs="仿宋"/>
                <w:sz w:val="21"/>
              </w:rPr>
            </w:pPr>
          </w:p>
        </w:tc>
        <w:tc>
          <w:tcPr>
            <w:tcW w:w="799" w:type="dxa"/>
            <w:vAlign w:val="top"/>
          </w:tcPr>
          <w:p w14:paraId="23E65EEA">
            <w:pPr>
              <w:rPr>
                <w:rFonts w:hint="eastAsia" w:ascii="仿宋" w:hAnsi="仿宋" w:eastAsia="仿宋" w:cs="仿宋"/>
                <w:sz w:val="21"/>
              </w:rPr>
            </w:pPr>
          </w:p>
        </w:tc>
      </w:tr>
      <w:tr w14:paraId="001A6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6C7B25B4">
            <w:pPr>
              <w:rPr>
                <w:rFonts w:hint="eastAsia" w:ascii="仿宋" w:hAnsi="仿宋" w:eastAsia="仿宋" w:cs="仿宋"/>
                <w:sz w:val="21"/>
              </w:rPr>
            </w:pPr>
          </w:p>
        </w:tc>
        <w:tc>
          <w:tcPr>
            <w:tcW w:w="1035" w:type="dxa"/>
            <w:vAlign w:val="top"/>
          </w:tcPr>
          <w:p w14:paraId="4CBBAFAA">
            <w:pPr>
              <w:rPr>
                <w:rFonts w:hint="eastAsia" w:ascii="仿宋" w:hAnsi="仿宋" w:eastAsia="仿宋" w:cs="仿宋"/>
                <w:sz w:val="21"/>
              </w:rPr>
            </w:pPr>
          </w:p>
        </w:tc>
        <w:tc>
          <w:tcPr>
            <w:tcW w:w="910" w:type="dxa"/>
            <w:vAlign w:val="top"/>
          </w:tcPr>
          <w:p w14:paraId="6D12B8B9">
            <w:pPr>
              <w:rPr>
                <w:rFonts w:hint="eastAsia" w:ascii="仿宋" w:hAnsi="仿宋" w:eastAsia="仿宋" w:cs="仿宋"/>
                <w:sz w:val="21"/>
              </w:rPr>
            </w:pPr>
          </w:p>
        </w:tc>
        <w:tc>
          <w:tcPr>
            <w:tcW w:w="1132" w:type="dxa"/>
            <w:vAlign w:val="top"/>
          </w:tcPr>
          <w:p w14:paraId="66431863">
            <w:pPr>
              <w:rPr>
                <w:rFonts w:hint="eastAsia" w:ascii="仿宋" w:hAnsi="仿宋" w:eastAsia="仿宋" w:cs="仿宋"/>
                <w:sz w:val="21"/>
              </w:rPr>
            </w:pPr>
          </w:p>
        </w:tc>
        <w:tc>
          <w:tcPr>
            <w:tcW w:w="1132" w:type="dxa"/>
            <w:vAlign w:val="top"/>
          </w:tcPr>
          <w:p w14:paraId="4E9DD21E">
            <w:pPr>
              <w:rPr>
                <w:rFonts w:hint="eastAsia" w:ascii="仿宋" w:hAnsi="仿宋" w:eastAsia="仿宋" w:cs="仿宋"/>
                <w:sz w:val="21"/>
              </w:rPr>
            </w:pPr>
          </w:p>
        </w:tc>
        <w:tc>
          <w:tcPr>
            <w:tcW w:w="1132" w:type="dxa"/>
            <w:vAlign w:val="top"/>
          </w:tcPr>
          <w:p w14:paraId="131BC8EF">
            <w:pPr>
              <w:rPr>
                <w:rFonts w:hint="eastAsia" w:ascii="仿宋" w:hAnsi="仿宋" w:eastAsia="仿宋" w:cs="仿宋"/>
                <w:sz w:val="21"/>
              </w:rPr>
            </w:pPr>
          </w:p>
        </w:tc>
        <w:tc>
          <w:tcPr>
            <w:tcW w:w="1132" w:type="dxa"/>
            <w:vAlign w:val="top"/>
          </w:tcPr>
          <w:p w14:paraId="5CE9D275">
            <w:pPr>
              <w:rPr>
                <w:rFonts w:hint="eastAsia" w:ascii="仿宋" w:hAnsi="仿宋" w:eastAsia="仿宋" w:cs="仿宋"/>
                <w:sz w:val="21"/>
              </w:rPr>
            </w:pPr>
          </w:p>
        </w:tc>
        <w:tc>
          <w:tcPr>
            <w:tcW w:w="1132" w:type="dxa"/>
            <w:vAlign w:val="top"/>
          </w:tcPr>
          <w:p w14:paraId="6BBA5B70">
            <w:pPr>
              <w:rPr>
                <w:rFonts w:hint="eastAsia" w:ascii="仿宋" w:hAnsi="仿宋" w:eastAsia="仿宋" w:cs="仿宋"/>
                <w:sz w:val="21"/>
              </w:rPr>
            </w:pPr>
          </w:p>
        </w:tc>
        <w:tc>
          <w:tcPr>
            <w:tcW w:w="801" w:type="dxa"/>
            <w:vAlign w:val="top"/>
          </w:tcPr>
          <w:p w14:paraId="3C684C4B">
            <w:pPr>
              <w:rPr>
                <w:rFonts w:hint="eastAsia" w:ascii="仿宋" w:hAnsi="仿宋" w:eastAsia="仿宋" w:cs="仿宋"/>
                <w:sz w:val="21"/>
              </w:rPr>
            </w:pPr>
          </w:p>
        </w:tc>
        <w:tc>
          <w:tcPr>
            <w:tcW w:w="799" w:type="dxa"/>
            <w:vAlign w:val="top"/>
          </w:tcPr>
          <w:p w14:paraId="492DA4C2">
            <w:pPr>
              <w:rPr>
                <w:rFonts w:hint="eastAsia" w:ascii="仿宋" w:hAnsi="仿宋" w:eastAsia="仿宋" w:cs="仿宋"/>
                <w:sz w:val="21"/>
              </w:rPr>
            </w:pPr>
          </w:p>
        </w:tc>
      </w:tr>
      <w:tr w14:paraId="301D7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003B952E">
            <w:pPr>
              <w:rPr>
                <w:rFonts w:hint="eastAsia" w:ascii="仿宋" w:hAnsi="仿宋" w:eastAsia="仿宋" w:cs="仿宋"/>
                <w:sz w:val="21"/>
              </w:rPr>
            </w:pPr>
          </w:p>
        </w:tc>
        <w:tc>
          <w:tcPr>
            <w:tcW w:w="1035" w:type="dxa"/>
            <w:vAlign w:val="top"/>
          </w:tcPr>
          <w:p w14:paraId="0B229F87">
            <w:pPr>
              <w:rPr>
                <w:rFonts w:hint="eastAsia" w:ascii="仿宋" w:hAnsi="仿宋" w:eastAsia="仿宋" w:cs="仿宋"/>
                <w:sz w:val="21"/>
              </w:rPr>
            </w:pPr>
          </w:p>
        </w:tc>
        <w:tc>
          <w:tcPr>
            <w:tcW w:w="910" w:type="dxa"/>
            <w:vAlign w:val="top"/>
          </w:tcPr>
          <w:p w14:paraId="4B0EF040">
            <w:pPr>
              <w:rPr>
                <w:rFonts w:hint="eastAsia" w:ascii="仿宋" w:hAnsi="仿宋" w:eastAsia="仿宋" w:cs="仿宋"/>
                <w:sz w:val="21"/>
              </w:rPr>
            </w:pPr>
          </w:p>
        </w:tc>
        <w:tc>
          <w:tcPr>
            <w:tcW w:w="1132" w:type="dxa"/>
            <w:vAlign w:val="top"/>
          </w:tcPr>
          <w:p w14:paraId="15C2655A">
            <w:pPr>
              <w:rPr>
                <w:rFonts w:hint="eastAsia" w:ascii="仿宋" w:hAnsi="仿宋" w:eastAsia="仿宋" w:cs="仿宋"/>
                <w:sz w:val="21"/>
              </w:rPr>
            </w:pPr>
          </w:p>
        </w:tc>
        <w:tc>
          <w:tcPr>
            <w:tcW w:w="1132" w:type="dxa"/>
            <w:vAlign w:val="top"/>
          </w:tcPr>
          <w:p w14:paraId="630ABC67">
            <w:pPr>
              <w:rPr>
                <w:rFonts w:hint="eastAsia" w:ascii="仿宋" w:hAnsi="仿宋" w:eastAsia="仿宋" w:cs="仿宋"/>
                <w:sz w:val="21"/>
              </w:rPr>
            </w:pPr>
          </w:p>
        </w:tc>
        <w:tc>
          <w:tcPr>
            <w:tcW w:w="1132" w:type="dxa"/>
            <w:vAlign w:val="top"/>
          </w:tcPr>
          <w:p w14:paraId="108F6E94">
            <w:pPr>
              <w:rPr>
                <w:rFonts w:hint="eastAsia" w:ascii="仿宋" w:hAnsi="仿宋" w:eastAsia="仿宋" w:cs="仿宋"/>
                <w:sz w:val="21"/>
              </w:rPr>
            </w:pPr>
          </w:p>
        </w:tc>
        <w:tc>
          <w:tcPr>
            <w:tcW w:w="1132" w:type="dxa"/>
            <w:vAlign w:val="top"/>
          </w:tcPr>
          <w:p w14:paraId="661D3575">
            <w:pPr>
              <w:rPr>
                <w:rFonts w:hint="eastAsia" w:ascii="仿宋" w:hAnsi="仿宋" w:eastAsia="仿宋" w:cs="仿宋"/>
                <w:sz w:val="21"/>
              </w:rPr>
            </w:pPr>
          </w:p>
        </w:tc>
        <w:tc>
          <w:tcPr>
            <w:tcW w:w="1132" w:type="dxa"/>
            <w:vAlign w:val="top"/>
          </w:tcPr>
          <w:p w14:paraId="27EE1254">
            <w:pPr>
              <w:rPr>
                <w:rFonts w:hint="eastAsia" w:ascii="仿宋" w:hAnsi="仿宋" w:eastAsia="仿宋" w:cs="仿宋"/>
                <w:sz w:val="21"/>
              </w:rPr>
            </w:pPr>
          </w:p>
        </w:tc>
        <w:tc>
          <w:tcPr>
            <w:tcW w:w="801" w:type="dxa"/>
            <w:vAlign w:val="top"/>
          </w:tcPr>
          <w:p w14:paraId="2925A448">
            <w:pPr>
              <w:rPr>
                <w:rFonts w:hint="eastAsia" w:ascii="仿宋" w:hAnsi="仿宋" w:eastAsia="仿宋" w:cs="仿宋"/>
                <w:sz w:val="21"/>
              </w:rPr>
            </w:pPr>
          </w:p>
        </w:tc>
        <w:tc>
          <w:tcPr>
            <w:tcW w:w="799" w:type="dxa"/>
            <w:vAlign w:val="top"/>
          </w:tcPr>
          <w:p w14:paraId="2C67D613">
            <w:pPr>
              <w:rPr>
                <w:rFonts w:hint="eastAsia" w:ascii="仿宋" w:hAnsi="仿宋" w:eastAsia="仿宋" w:cs="仿宋"/>
                <w:sz w:val="21"/>
              </w:rPr>
            </w:pPr>
          </w:p>
        </w:tc>
      </w:tr>
      <w:tr w14:paraId="71BC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3C17F513">
            <w:pPr>
              <w:rPr>
                <w:rFonts w:hint="eastAsia" w:ascii="仿宋" w:hAnsi="仿宋" w:eastAsia="仿宋" w:cs="仿宋"/>
                <w:sz w:val="21"/>
              </w:rPr>
            </w:pPr>
          </w:p>
        </w:tc>
        <w:tc>
          <w:tcPr>
            <w:tcW w:w="1035" w:type="dxa"/>
            <w:vAlign w:val="top"/>
          </w:tcPr>
          <w:p w14:paraId="1F3B9C5E">
            <w:pPr>
              <w:rPr>
                <w:rFonts w:hint="eastAsia" w:ascii="仿宋" w:hAnsi="仿宋" w:eastAsia="仿宋" w:cs="仿宋"/>
                <w:sz w:val="21"/>
              </w:rPr>
            </w:pPr>
          </w:p>
        </w:tc>
        <w:tc>
          <w:tcPr>
            <w:tcW w:w="910" w:type="dxa"/>
            <w:vAlign w:val="top"/>
          </w:tcPr>
          <w:p w14:paraId="2E0DC075">
            <w:pPr>
              <w:rPr>
                <w:rFonts w:hint="eastAsia" w:ascii="仿宋" w:hAnsi="仿宋" w:eastAsia="仿宋" w:cs="仿宋"/>
                <w:sz w:val="21"/>
              </w:rPr>
            </w:pPr>
          </w:p>
        </w:tc>
        <w:tc>
          <w:tcPr>
            <w:tcW w:w="1132" w:type="dxa"/>
            <w:vAlign w:val="top"/>
          </w:tcPr>
          <w:p w14:paraId="01AF043A">
            <w:pPr>
              <w:rPr>
                <w:rFonts w:hint="eastAsia" w:ascii="仿宋" w:hAnsi="仿宋" w:eastAsia="仿宋" w:cs="仿宋"/>
                <w:sz w:val="21"/>
              </w:rPr>
            </w:pPr>
          </w:p>
        </w:tc>
        <w:tc>
          <w:tcPr>
            <w:tcW w:w="1132" w:type="dxa"/>
            <w:vAlign w:val="top"/>
          </w:tcPr>
          <w:p w14:paraId="4769B696">
            <w:pPr>
              <w:rPr>
                <w:rFonts w:hint="eastAsia" w:ascii="仿宋" w:hAnsi="仿宋" w:eastAsia="仿宋" w:cs="仿宋"/>
                <w:sz w:val="21"/>
              </w:rPr>
            </w:pPr>
          </w:p>
        </w:tc>
        <w:tc>
          <w:tcPr>
            <w:tcW w:w="1132" w:type="dxa"/>
            <w:vAlign w:val="top"/>
          </w:tcPr>
          <w:p w14:paraId="25711734">
            <w:pPr>
              <w:rPr>
                <w:rFonts w:hint="eastAsia" w:ascii="仿宋" w:hAnsi="仿宋" w:eastAsia="仿宋" w:cs="仿宋"/>
                <w:sz w:val="21"/>
              </w:rPr>
            </w:pPr>
          </w:p>
        </w:tc>
        <w:tc>
          <w:tcPr>
            <w:tcW w:w="1132" w:type="dxa"/>
            <w:vAlign w:val="top"/>
          </w:tcPr>
          <w:p w14:paraId="377A91AF">
            <w:pPr>
              <w:rPr>
                <w:rFonts w:hint="eastAsia" w:ascii="仿宋" w:hAnsi="仿宋" w:eastAsia="仿宋" w:cs="仿宋"/>
                <w:sz w:val="21"/>
              </w:rPr>
            </w:pPr>
          </w:p>
        </w:tc>
        <w:tc>
          <w:tcPr>
            <w:tcW w:w="1132" w:type="dxa"/>
            <w:vAlign w:val="top"/>
          </w:tcPr>
          <w:p w14:paraId="13C322EC">
            <w:pPr>
              <w:rPr>
                <w:rFonts w:hint="eastAsia" w:ascii="仿宋" w:hAnsi="仿宋" w:eastAsia="仿宋" w:cs="仿宋"/>
                <w:sz w:val="21"/>
              </w:rPr>
            </w:pPr>
          </w:p>
        </w:tc>
        <w:tc>
          <w:tcPr>
            <w:tcW w:w="801" w:type="dxa"/>
            <w:vAlign w:val="top"/>
          </w:tcPr>
          <w:p w14:paraId="63BBCB11">
            <w:pPr>
              <w:rPr>
                <w:rFonts w:hint="eastAsia" w:ascii="仿宋" w:hAnsi="仿宋" w:eastAsia="仿宋" w:cs="仿宋"/>
                <w:sz w:val="21"/>
              </w:rPr>
            </w:pPr>
          </w:p>
        </w:tc>
        <w:tc>
          <w:tcPr>
            <w:tcW w:w="799" w:type="dxa"/>
            <w:vAlign w:val="top"/>
          </w:tcPr>
          <w:p w14:paraId="01AB46F7">
            <w:pPr>
              <w:rPr>
                <w:rFonts w:hint="eastAsia" w:ascii="仿宋" w:hAnsi="仿宋" w:eastAsia="仿宋" w:cs="仿宋"/>
                <w:sz w:val="21"/>
              </w:rPr>
            </w:pPr>
          </w:p>
        </w:tc>
      </w:tr>
      <w:tr w14:paraId="4CAB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25" w:type="dxa"/>
            <w:vAlign w:val="top"/>
          </w:tcPr>
          <w:p w14:paraId="28C8AB8A">
            <w:pPr>
              <w:rPr>
                <w:rFonts w:hint="eastAsia" w:ascii="仿宋" w:hAnsi="仿宋" w:eastAsia="仿宋" w:cs="仿宋"/>
                <w:sz w:val="21"/>
              </w:rPr>
            </w:pPr>
          </w:p>
        </w:tc>
        <w:tc>
          <w:tcPr>
            <w:tcW w:w="1035" w:type="dxa"/>
            <w:vAlign w:val="top"/>
          </w:tcPr>
          <w:p w14:paraId="1F453BFD">
            <w:pPr>
              <w:rPr>
                <w:rFonts w:hint="eastAsia" w:ascii="仿宋" w:hAnsi="仿宋" w:eastAsia="仿宋" w:cs="仿宋"/>
                <w:sz w:val="21"/>
              </w:rPr>
            </w:pPr>
          </w:p>
        </w:tc>
        <w:tc>
          <w:tcPr>
            <w:tcW w:w="910" w:type="dxa"/>
            <w:vAlign w:val="top"/>
          </w:tcPr>
          <w:p w14:paraId="21ED266B">
            <w:pPr>
              <w:rPr>
                <w:rFonts w:hint="eastAsia" w:ascii="仿宋" w:hAnsi="仿宋" w:eastAsia="仿宋" w:cs="仿宋"/>
                <w:sz w:val="21"/>
              </w:rPr>
            </w:pPr>
          </w:p>
        </w:tc>
        <w:tc>
          <w:tcPr>
            <w:tcW w:w="1132" w:type="dxa"/>
            <w:vAlign w:val="top"/>
          </w:tcPr>
          <w:p w14:paraId="1920B0F7">
            <w:pPr>
              <w:rPr>
                <w:rFonts w:hint="eastAsia" w:ascii="仿宋" w:hAnsi="仿宋" w:eastAsia="仿宋" w:cs="仿宋"/>
                <w:sz w:val="21"/>
              </w:rPr>
            </w:pPr>
          </w:p>
        </w:tc>
        <w:tc>
          <w:tcPr>
            <w:tcW w:w="1132" w:type="dxa"/>
            <w:vAlign w:val="top"/>
          </w:tcPr>
          <w:p w14:paraId="7DDFDEDC">
            <w:pPr>
              <w:rPr>
                <w:rFonts w:hint="eastAsia" w:ascii="仿宋" w:hAnsi="仿宋" w:eastAsia="仿宋" w:cs="仿宋"/>
                <w:sz w:val="21"/>
              </w:rPr>
            </w:pPr>
          </w:p>
        </w:tc>
        <w:tc>
          <w:tcPr>
            <w:tcW w:w="1132" w:type="dxa"/>
            <w:vAlign w:val="top"/>
          </w:tcPr>
          <w:p w14:paraId="254BCB3C">
            <w:pPr>
              <w:rPr>
                <w:rFonts w:hint="eastAsia" w:ascii="仿宋" w:hAnsi="仿宋" w:eastAsia="仿宋" w:cs="仿宋"/>
                <w:sz w:val="21"/>
              </w:rPr>
            </w:pPr>
          </w:p>
        </w:tc>
        <w:tc>
          <w:tcPr>
            <w:tcW w:w="1132" w:type="dxa"/>
            <w:vAlign w:val="top"/>
          </w:tcPr>
          <w:p w14:paraId="45F97275">
            <w:pPr>
              <w:rPr>
                <w:rFonts w:hint="eastAsia" w:ascii="仿宋" w:hAnsi="仿宋" w:eastAsia="仿宋" w:cs="仿宋"/>
                <w:sz w:val="21"/>
              </w:rPr>
            </w:pPr>
          </w:p>
        </w:tc>
        <w:tc>
          <w:tcPr>
            <w:tcW w:w="1132" w:type="dxa"/>
            <w:vAlign w:val="top"/>
          </w:tcPr>
          <w:p w14:paraId="36311F8B">
            <w:pPr>
              <w:rPr>
                <w:rFonts w:hint="eastAsia" w:ascii="仿宋" w:hAnsi="仿宋" w:eastAsia="仿宋" w:cs="仿宋"/>
                <w:sz w:val="21"/>
              </w:rPr>
            </w:pPr>
          </w:p>
        </w:tc>
        <w:tc>
          <w:tcPr>
            <w:tcW w:w="801" w:type="dxa"/>
            <w:vAlign w:val="top"/>
          </w:tcPr>
          <w:p w14:paraId="5F20F58C">
            <w:pPr>
              <w:rPr>
                <w:rFonts w:hint="eastAsia" w:ascii="仿宋" w:hAnsi="仿宋" w:eastAsia="仿宋" w:cs="仿宋"/>
                <w:sz w:val="21"/>
              </w:rPr>
            </w:pPr>
          </w:p>
        </w:tc>
        <w:tc>
          <w:tcPr>
            <w:tcW w:w="799" w:type="dxa"/>
            <w:vAlign w:val="top"/>
          </w:tcPr>
          <w:p w14:paraId="52E663C0">
            <w:pPr>
              <w:rPr>
                <w:rFonts w:hint="eastAsia" w:ascii="仿宋" w:hAnsi="仿宋" w:eastAsia="仿宋" w:cs="仿宋"/>
                <w:sz w:val="21"/>
              </w:rPr>
            </w:pPr>
          </w:p>
        </w:tc>
      </w:tr>
      <w:tr w14:paraId="3B21E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08E4DF2C">
            <w:pPr>
              <w:rPr>
                <w:rFonts w:hint="eastAsia" w:ascii="仿宋" w:hAnsi="仿宋" w:eastAsia="仿宋" w:cs="仿宋"/>
                <w:sz w:val="21"/>
              </w:rPr>
            </w:pPr>
          </w:p>
        </w:tc>
        <w:tc>
          <w:tcPr>
            <w:tcW w:w="1035" w:type="dxa"/>
            <w:vAlign w:val="top"/>
          </w:tcPr>
          <w:p w14:paraId="29CF1CBF">
            <w:pPr>
              <w:rPr>
                <w:rFonts w:hint="eastAsia" w:ascii="仿宋" w:hAnsi="仿宋" w:eastAsia="仿宋" w:cs="仿宋"/>
                <w:sz w:val="21"/>
              </w:rPr>
            </w:pPr>
          </w:p>
        </w:tc>
        <w:tc>
          <w:tcPr>
            <w:tcW w:w="910" w:type="dxa"/>
            <w:vAlign w:val="top"/>
          </w:tcPr>
          <w:p w14:paraId="5088B685">
            <w:pPr>
              <w:rPr>
                <w:rFonts w:hint="eastAsia" w:ascii="仿宋" w:hAnsi="仿宋" w:eastAsia="仿宋" w:cs="仿宋"/>
                <w:sz w:val="21"/>
              </w:rPr>
            </w:pPr>
          </w:p>
        </w:tc>
        <w:tc>
          <w:tcPr>
            <w:tcW w:w="1132" w:type="dxa"/>
            <w:vAlign w:val="top"/>
          </w:tcPr>
          <w:p w14:paraId="614C536E">
            <w:pPr>
              <w:rPr>
                <w:rFonts w:hint="eastAsia" w:ascii="仿宋" w:hAnsi="仿宋" w:eastAsia="仿宋" w:cs="仿宋"/>
                <w:sz w:val="21"/>
              </w:rPr>
            </w:pPr>
          </w:p>
        </w:tc>
        <w:tc>
          <w:tcPr>
            <w:tcW w:w="1132" w:type="dxa"/>
            <w:vAlign w:val="top"/>
          </w:tcPr>
          <w:p w14:paraId="3F76242D">
            <w:pPr>
              <w:rPr>
                <w:rFonts w:hint="eastAsia" w:ascii="仿宋" w:hAnsi="仿宋" w:eastAsia="仿宋" w:cs="仿宋"/>
                <w:sz w:val="21"/>
              </w:rPr>
            </w:pPr>
          </w:p>
        </w:tc>
        <w:tc>
          <w:tcPr>
            <w:tcW w:w="1132" w:type="dxa"/>
            <w:vAlign w:val="top"/>
          </w:tcPr>
          <w:p w14:paraId="10A9ED08">
            <w:pPr>
              <w:rPr>
                <w:rFonts w:hint="eastAsia" w:ascii="仿宋" w:hAnsi="仿宋" w:eastAsia="仿宋" w:cs="仿宋"/>
                <w:sz w:val="21"/>
              </w:rPr>
            </w:pPr>
          </w:p>
        </w:tc>
        <w:tc>
          <w:tcPr>
            <w:tcW w:w="1132" w:type="dxa"/>
            <w:vAlign w:val="top"/>
          </w:tcPr>
          <w:p w14:paraId="2182D741">
            <w:pPr>
              <w:rPr>
                <w:rFonts w:hint="eastAsia" w:ascii="仿宋" w:hAnsi="仿宋" w:eastAsia="仿宋" w:cs="仿宋"/>
                <w:sz w:val="21"/>
              </w:rPr>
            </w:pPr>
          </w:p>
        </w:tc>
        <w:tc>
          <w:tcPr>
            <w:tcW w:w="1132" w:type="dxa"/>
            <w:vAlign w:val="top"/>
          </w:tcPr>
          <w:p w14:paraId="00DF489C">
            <w:pPr>
              <w:rPr>
                <w:rFonts w:hint="eastAsia" w:ascii="仿宋" w:hAnsi="仿宋" w:eastAsia="仿宋" w:cs="仿宋"/>
                <w:sz w:val="21"/>
              </w:rPr>
            </w:pPr>
          </w:p>
        </w:tc>
        <w:tc>
          <w:tcPr>
            <w:tcW w:w="801" w:type="dxa"/>
            <w:vAlign w:val="top"/>
          </w:tcPr>
          <w:p w14:paraId="3A87935F">
            <w:pPr>
              <w:rPr>
                <w:rFonts w:hint="eastAsia" w:ascii="仿宋" w:hAnsi="仿宋" w:eastAsia="仿宋" w:cs="仿宋"/>
                <w:sz w:val="21"/>
              </w:rPr>
            </w:pPr>
          </w:p>
        </w:tc>
        <w:tc>
          <w:tcPr>
            <w:tcW w:w="799" w:type="dxa"/>
            <w:vAlign w:val="top"/>
          </w:tcPr>
          <w:p w14:paraId="09170024">
            <w:pPr>
              <w:rPr>
                <w:rFonts w:hint="eastAsia" w:ascii="仿宋" w:hAnsi="仿宋" w:eastAsia="仿宋" w:cs="仿宋"/>
                <w:sz w:val="21"/>
              </w:rPr>
            </w:pPr>
          </w:p>
        </w:tc>
      </w:tr>
      <w:tr w14:paraId="325E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25" w:type="dxa"/>
            <w:vAlign w:val="top"/>
          </w:tcPr>
          <w:p w14:paraId="1B8420C8">
            <w:pPr>
              <w:rPr>
                <w:rFonts w:hint="eastAsia" w:ascii="仿宋" w:hAnsi="仿宋" w:eastAsia="仿宋" w:cs="仿宋"/>
                <w:sz w:val="21"/>
              </w:rPr>
            </w:pPr>
          </w:p>
        </w:tc>
        <w:tc>
          <w:tcPr>
            <w:tcW w:w="1035" w:type="dxa"/>
            <w:vAlign w:val="top"/>
          </w:tcPr>
          <w:p w14:paraId="3FB08335">
            <w:pPr>
              <w:rPr>
                <w:rFonts w:hint="eastAsia" w:ascii="仿宋" w:hAnsi="仿宋" w:eastAsia="仿宋" w:cs="仿宋"/>
                <w:sz w:val="21"/>
              </w:rPr>
            </w:pPr>
          </w:p>
        </w:tc>
        <w:tc>
          <w:tcPr>
            <w:tcW w:w="910" w:type="dxa"/>
            <w:vAlign w:val="top"/>
          </w:tcPr>
          <w:p w14:paraId="0755E8A3">
            <w:pPr>
              <w:rPr>
                <w:rFonts w:hint="eastAsia" w:ascii="仿宋" w:hAnsi="仿宋" w:eastAsia="仿宋" w:cs="仿宋"/>
                <w:sz w:val="21"/>
              </w:rPr>
            </w:pPr>
          </w:p>
        </w:tc>
        <w:tc>
          <w:tcPr>
            <w:tcW w:w="1132" w:type="dxa"/>
            <w:vAlign w:val="top"/>
          </w:tcPr>
          <w:p w14:paraId="53BAE9A0">
            <w:pPr>
              <w:rPr>
                <w:rFonts w:hint="eastAsia" w:ascii="仿宋" w:hAnsi="仿宋" w:eastAsia="仿宋" w:cs="仿宋"/>
                <w:sz w:val="21"/>
              </w:rPr>
            </w:pPr>
          </w:p>
        </w:tc>
        <w:tc>
          <w:tcPr>
            <w:tcW w:w="1132" w:type="dxa"/>
            <w:vAlign w:val="top"/>
          </w:tcPr>
          <w:p w14:paraId="37E6D872">
            <w:pPr>
              <w:rPr>
                <w:rFonts w:hint="eastAsia" w:ascii="仿宋" w:hAnsi="仿宋" w:eastAsia="仿宋" w:cs="仿宋"/>
                <w:sz w:val="21"/>
              </w:rPr>
            </w:pPr>
          </w:p>
        </w:tc>
        <w:tc>
          <w:tcPr>
            <w:tcW w:w="1132" w:type="dxa"/>
            <w:vAlign w:val="top"/>
          </w:tcPr>
          <w:p w14:paraId="23A3C724">
            <w:pPr>
              <w:rPr>
                <w:rFonts w:hint="eastAsia" w:ascii="仿宋" w:hAnsi="仿宋" w:eastAsia="仿宋" w:cs="仿宋"/>
                <w:sz w:val="21"/>
              </w:rPr>
            </w:pPr>
          </w:p>
        </w:tc>
        <w:tc>
          <w:tcPr>
            <w:tcW w:w="1132" w:type="dxa"/>
            <w:vAlign w:val="top"/>
          </w:tcPr>
          <w:p w14:paraId="1846834C">
            <w:pPr>
              <w:rPr>
                <w:rFonts w:hint="eastAsia" w:ascii="仿宋" w:hAnsi="仿宋" w:eastAsia="仿宋" w:cs="仿宋"/>
                <w:sz w:val="21"/>
              </w:rPr>
            </w:pPr>
          </w:p>
        </w:tc>
        <w:tc>
          <w:tcPr>
            <w:tcW w:w="1132" w:type="dxa"/>
            <w:vAlign w:val="top"/>
          </w:tcPr>
          <w:p w14:paraId="494F13C1">
            <w:pPr>
              <w:rPr>
                <w:rFonts w:hint="eastAsia" w:ascii="仿宋" w:hAnsi="仿宋" w:eastAsia="仿宋" w:cs="仿宋"/>
                <w:sz w:val="21"/>
              </w:rPr>
            </w:pPr>
          </w:p>
        </w:tc>
        <w:tc>
          <w:tcPr>
            <w:tcW w:w="801" w:type="dxa"/>
            <w:vAlign w:val="top"/>
          </w:tcPr>
          <w:p w14:paraId="5D9DB0D0">
            <w:pPr>
              <w:rPr>
                <w:rFonts w:hint="eastAsia" w:ascii="仿宋" w:hAnsi="仿宋" w:eastAsia="仿宋" w:cs="仿宋"/>
                <w:sz w:val="21"/>
              </w:rPr>
            </w:pPr>
          </w:p>
        </w:tc>
        <w:tc>
          <w:tcPr>
            <w:tcW w:w="799" w:type="dxa"/>
            <w:vAlign w:val="top"/>
          </w:tcPr>
          <w:p w14:paraId="0E3D1B8C">
            <w:pPr>
              <w:rPr>
                <w:rFonts w:hint="eastAsia" w:ascii="仿宋" w:hAnsi="仿宋" w:eastAsia="仿宋" w:cs="仿宋"/>
                <w:sz w:val="21"/>
              </w:rPr>
            </w:pPr>
          </w:p>
        </w:tc>
      </w:tr>
      <w:tr w14:paraId="4C6C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725" w:type="dxa"/>
            <w:vAlign w:val="top"/>
          </w:tcPr>
          <w:p w14:paraId="31A3300E">
            <w:pPr>
              <w:rPr>
                <w:rFonts w:hint="eastAsia" w:ascii="仿宋" w:hAnsi="仿宋" w:eastAsia="仿宋" w:cs="仿宋"/>
                <w:sz w:val="21"/>
              </w:rPr>
            </w:pPr>
          </w:p>
        </w:tc>
        <w:tc>
          <w:tcPr>
            <w:tcW w:w="1035" w:type="dxa"/>
            <w:vAlign w:val="top"/>
          </w:tcPr>
          <w:p w14:paraId="1B1C96BC">
            <w:pPr>
              <w:rPr>
                <w:rFonts w:hint="eastAsia" w:ascii="仿宋" w:hAnsi="仿宋" w:eastAsia="仿宋" w:cs="仿宋"/>
                <w:sz w:val="21"/>
              </w:rPr>
            </w:pPr>
          </w:p>
        </w:tc>
        <w:tc>
          <w:tcPr>
            <w:tcW w:w="910" w:type="dxa"/>
            <w:vAlign w:val="top"/>
          </w:tcPr>
          <w:p w14:paraId="40743CC3">
            <w:pPr>
              <w:rPr>
                <w:rFonts w:hint="eastAsia" w:ascii="仿宋" w:hAnsi="仿宋" w:eastAsia="仿宋" w:cs="仿宋"/>
                <w:sz w:val="21"/>
              </w:rPr>
            </w:pPr>
          </w:p>
        </w:tc>
        <w:tc>
          <w:tcPr>
            <w:tcW w:w="1132" w:type="dxa"/>
            <w:vAlign w:val="top"/>
          </w:tcPr>
          <w:p w14:paraId="54299ECE">
            <w:pPr>
              <w:rPr>
                <w:rFonts w:hint="eastAsia" w:ascii="仿宋" w:hAnsi="仿宋" w:eastAsia="仿宋" w:cs="仿宋"/>
                <w:sz w:val="21"/>
              </w:rPr>
            </w:pPr>
          </w:p>
        </w:tc>
        <w:tc>
          <w:tcPr>
            <w:tcW w:w="1132" w:type="dxa"/>
            <w:vAlign w:val="top"/>
          </w:tcPr>
          <w:p w14:paraId="4AD36451">
            <w:pPr>
              <w:rPr>
                <w:rFonts w:hint="eastAsia" w:ascii="仿宋" w:hAnsi="仿宋" w:eastAsia="仿宋" w:cs="仿宋"/>
                <w:sz w:val="21"/>
              </w:rPr>
            </w:pPr>
          </w:p>
        </w:tc>
        <w:tc>
          <w:tcPr>
            <w:tcW w:w="1132" w:type="dxa"/>
            <w:vAlign w:val="top"/>
          </w:tcPr>
          <w:p w14:paraId="7819D9AF">
            <w:pPr>
              <w:rPr>
                <w:rFonts w:hint="eastAsia" w:ascii="仿宋" w:hAnsi="仿宋" w:eastAsia="仿宋" w:cs="仿宋"/>
                <w:sz w:val="21"/>
              </w:rPr>
            </w:pPr>
          </w:p>
        </w:tc>
        <w:tc>
          <w:tcPr>
            <w:tcW w:w="1132" w:type="dxa"/>
            <w:vAlign w:val="top"/>
          </w:tcPr>
          <w:p w14:paraId="3DE548C3">
            <w:pPr>
              <w:rPr>
                <w:rFonts w:hint="eastAsia" w:ascii="仿宋" w:hAnsi="仿宋" w:eastAsia="仿宋" w:cs="仿宋"/>
                <w:sz w:val="21"/>
              </w:rPr>
            </w:pPr>
          </w:p>
        </w:tc>
        <w:tc>
          <w:tcPr>
            <w:tcW w:w="1132" w:type="dxa"/>
            <w:vAlign w:val="top"/>
          </w:tcPr>
          <w:p w14:paraId="6FA80E70">
            <w:pPr>
              <w:rPr>
                <w:rFonts w:hint="eastAsia" w:ascii="仿宋" w:hAnsi="仿宋" w:eastAsia="仿宋" w:cs="仿宋"/>
                <w:sz w:val="21"/>
              </w:rPr>
            </w:pPr>
          </w:p>
        </w:tc>
        <w:tc>
          <w:tcPr>
            <w:tcW w:w="801" w:type="dxa"/>
            <w:vAlign w:val="top"/>
          </w:tcPr>
          <w:p w14:paraId="0C362634">
            <w:pPr>
              <w:rPr>
                <w:rFonts w:hint="eastAsia" w:ascii="仿宋" w:hAnsi="仿宋" w:eastAsia="仿宋" w:cs="仿宋"/>
                <w:sz w:val="21"/>
              </w:rPr>
            </w:pPr>
          </w:p>
        </w:tc>
        <w:tc>
          <w:tcPr>
            <w:tcW w:w="799" w:type="dxa"/>
            <w:vAlign w:val="top"/>
          </w:tcPr>
          <w:p w14:paraId="6C6C5759">
            <w:pPr>
              <w:rPr>
                <w:rFonts w:hint="eastAsia" w:ascii="仿宋" w:hAnsi="仿宋" w:eastAsia="仿宋" w:cs="仿宋"/>
                <w:sz w:val="21"/>
              </w:rPr>
            </w:pPr>
          </w:p>
        </w:tc>
      </w:tr>
    </w:tbl>
    <w:p w14:paraId="5E4284B0">
      <w:pPr>
        <w:spacing w:before="31" w:line="382" w:lineRule="auto"/>
        <w:ind w:right="266"/>
        <w:rPr>
          <w:rFonts w:hint="eastAsia" w:ascii="仿宋" w:hAnsi="仿宋" w:eastAsia="仿宋" w:cs="仿宋"/>
          <w:sz w:val="20"/>
          <w:szCs w:val="20"/>
        </w:rPr>
      </w:pPr>
      <w:r>
        <w:rPr>
          <w:rFonts w:hint="eastAsia" w:ascii="仿宋" w:hAnsi="仿宋" w:eastAsia="仿宋" w:cs="仿宋"/>
          <w:spacing w:val="5"/>
          <w:sz w:val="20"/>
          <w:szCs w:val="20"/>
        </w:rPr>
        <w:t>备注：投标人应根据其提供的货物，对照单一来源采购文件第四章“技术标准和要求”中的要求，</w:t>
      </w:r>
      <w:r>
        <w:rPr>
          <w:rFonts w:hint="eastAsia" w:ascii="仿宋" w:hAnsi="仿宋" w:eastAsia="仿宋" w:cs="仿宋"/>
          <w:spacing w:val="8"/>
          <w:sz w:val="20"/>
          <w:szCs w:val="20"/>
        </w:rPr>
        <w:t>有差异的，则在此表中列明实际响应的内容提要并加以说明，以便查对。本表包括所有的技术响应及差异。无差异说明表示完全响应。</w:t>
      </w:r>
    </w:p>
    <w:p w14:paraId="5DB12644">
      <w:pPr>
        <w:spacing w:line="253" w:lineRule="auto"/>
        <w:rPr>
          <w:rFonts w:hint="eastAsia" w:ascii="仿宋" w:hAnsi="仿宋" w:eastAsia="仿宋" w:cs="仿宋"/>
          <w:sz w:val="21"/>
        </w:rPr>
      </w:pPr>
    </w:p>
    <w:p w14:paraId="14687977">
      <w:pPr>
        <w:spacing w:before="65" w:line="408" w:lineRule="exact"/>
        <w:ind w:firstLine="3005"/>
        <w:rPr>
          <w:rFonts w:hint="eastAsia" w:ascii="仿宋" w:hAnsi="仿宋" w:eastAsia="仿宋" w:cs="仿宋"/>
          <w:spacing w:val="12"/>
          <w:position w:val="15"/>
          <w:sz w:val="20"/>
          <w:szCs w:val="20"/>
        </w:rPr>
      </w:pPr>
      <w:r>
        <w:rPr>
          <w:rFonts w:hint="eastAsia" w:ascii="仿宋" w:hAnsi="仿宋" w:eastAsia="仿宋" w:cs="仿宋"/>
          <w:spacing w:val="12"/>
          <w:position w:val="15"/>
          <w:sz w:val="20"/>
          <w:szCs w:val="20"/>
        </w:rPr>
        <w:t xml:space="preserve">投标人（盖章） ：                               </w:t>
      </w:r>
    </w:p>
    <w:p w14:paraId="23CEE397">
      <w:pPr>
        <w:spacing w:before="65" w:line="408" w:lineRule="exact"/>
        <w:ind w:firstLine="3005"/>
        <w:rPr>
          <w:rFonts w:hint="eastAsia" w:ascii="仿宋" w:hAnsi="仿宋" w:eastAsia="仿宋" w:cs="仿宋"/>
          <w:spacing w:val="12"/>
          <w:position w:val="15"/>
          <w:sz w:val="20"/>
          <w:szCs w:val="20"/>
        </w:rPr>
      </w:pPr>
      <w:r>
        <w:rPr>
          <w:rFonts w:hint="eastAsia" w:ascii="仿宋" w:hAnsi="仿宋" w:eastAsia="仿宋" w:cs="仿宋"/>
          <w:spacing w:val="12"/>
          <w:position w:val="15"/>
          <w:sz w:val="20"/>
          <w:szCs w:val="20"/>
        </w:rPr>
        <w:t xml:space="preserve">法定代表人或委托代理人（签字） ：              </w:t>
      </w:r>
    </w:p>
    <w:p w14:paraId="7785535B">
      <w:pPr>
        <w:spacing w:before="65" w:line="408" w:lineRule="exact"/>
        <w:ind w:firstLine="3005"/>
        <w:rPr>
          <w:rFonts w:hint="eastAsia" w:ascii="仿宋" w:hAnsi="仿宋" w:eastAsia="仿宋" w:cs="仿宋"/>
          <w:spacing w:val="12"/>
          <w:position w:val="15"/>
          <w:sz w:val="20"/>
          <w:szCs w:val="20"/>
        </w:rPr>
      </w:pPr>
      <w:r>
        <w:rPr>
          <w:rFonts w:hint="eastAsia" w:ascii="仿宋" w:hAnsi="仿宋" w:eastAsia="仿宋" w:cs="仿宋"/>
          <w:spacing w:val="12"/>
          <w:position w:val="15"/>
          <w:sz w:val="20"/>
          <w:szCs w:val="20"/>
        </w:rPr>
        <w:t>日期：        年   月   日</w:t>
      </w:r>
    </w:p>
    <w:p w14:paraId="043E1C30">
      <w:pPr>
        <w:spacing w:line="227" w:lineRule="auto"/>
        <w:ind w:firstLine="3003"/>
        <w:rPr>
          <w:rFonts w:hint="eastAsia" w:ascii="仿宋" w:hAnsi="仿宋" w:eastAsia="仿宋" w:cs="仿宋"/>
          <w:spacing w:val="11"/>
          <w:sz w:val="20"/>
          <w:szCs w:val="20"/>
        </w:rPr>
        <w:sectPr>
          <w:type w:val="continuous"/>
          <w:pgSz w:w="12240" w:h="15840"/>
          <w:pgMar w:top="1440" w:right="1080" w:bottom="1440" w:left="1080" w:header="850" w:footer="779" w:gutter="0"/>
          <w:pgNumType w:fmt="decimal"/>
          <w:cols w:equalWidth="0" w:num="1">
            <w:col w:w="9936"/>
          </w:cols>
        </w:sectPr>
      </w:pPr>
    </w:p>
    <w:p w14:paraId="01884D18">
      <w:pPr>
        <w:spacing w:before="128" w:line="227" w:lineRule="auto"/>
        <w:ind w:firstLine="3"/>
        <w:outlineLvl w:val="2"/>
        <w:rPr>
          <w:rFonts w:hint="eastAsia" w:ascii="仿宋" w:hAnsi="仿宋" w:eastAsia="仿宋" w:cs="仿宋"/>
          <w:sz w:val="23"/>
          <w:szCs w:val="23"/>
        </w:rPr>
      </w:pPr>
      <w:bookmarkStart w:id="68" w:name="_Toc27842"/>
      <w:r>
        <w:rPr>
          <w:rFonts w:hint="eastAsia" w:ascii="仿宋" w:hAnsi="仿宋" w:eastAsia="仿宋" w:cs="仿宋"/>
          <w:spacing w:val="6"/>
          <w:sz w:val="23"/>
          <w:szCs w:val="23"/>
          <w14:textOutline w14:w="4358" w14:cap="sq" w14:cmpd="sng">
            <w14:solidFill>
              <w14:srgbClr w14:val="000000"/>
            </w14:solidFill>
            <w14:prstDash w14:val="solid"/>
            <w14:bevel/>
          </w14:textOutline>
        </w:rPr>
        <w:t>5.2.10.</w:t>
      </w:r>
      <w:r>
        <w:rPr>
          <w:rFonts w:hint="eastAsia" w:ascii="仿宋" w:hAnsi="仿宋" w:eastAsia="仿宋" w:cs="仿宋"/>
          <w:spacing w:val="23"/>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商务条款偏离表</w:t>
      </w:r>
      <w:bookmarkEnd w:id="68"/>
    </w:p>
    <w:p w14:paraId="59B40CA7">
      <w:pPr>
        <w:spacing w:line="279" w:lineRule="auto"/>
        <w:rPr>
          <w:rFonts w:hint="eastAsia" w:ascii="仿宋" w:hAnsi="仿宋" w:eastAsia="仿宋" w:cs="仿宋"/>
          <w:sz w:val="21"/>
        </w:rPr>
      </w:pPr>
    </w:p>
    <w:p w14:paraId="41A8EAB7">
      <w:pPr>
        <w:spacing w:line="280" w:lineRule="auto"/>
        <w:rPr>
          <w:rFonts w:hint="eastAsia" w:ascii="仿宋" w:hAnsi="仿宋" w:eastAsia="仿宋" w:cs="仿宋"/>
          <w:sz w:val="21"/>
        </w:rPr>
      </w:pPr>
    </w:p>
    <w:p w14:paraId="1BCE924F">
      <w:pPr>
        <w:spacing w:before="101" w:line="225" w:lineRule="auto"/>
        <w:ind w:firstLine="3905"/>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商务条款偏离表</w:t>
      </w:r>
    </w:p>
    <w:p w14:paraId="7BC9BA9D">
      <w:pPr>
        <w:spacing w:line="196" w:lineRule="exact"/>
        <w:rPr>
          <w:rFonts w:hint="eastAsia" w:ascii="仿宋" w:hAnsi="仿宋" w:eastAsia="仿宋" w:cs="仿宋"/>
        </w:rPr>
      </w:pPr>
    </w:p>
    <w:tbl>
      <w:tblPr>
        <w:tblStyle w:val="17"/>
        <w:tblW w:w="1008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2069"/>
        <w:gridCol w:w="2051"/>
        <w:gridCol w:w="2125"/>
        <w:gridCol w:w="2864"/>
      </w:tblGrid>
      <w:tr w14:paraId="43D5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72" w:type="dxa"/>
            <w:vAlign w:val="center"/>
          </w:tcPr>
          <w:p w14:paraId="4BB63242">
            <w:pPr>
              <w:jc w:val="center"/>
              <w:rPr>
                <w:rFonts w:hint="eastAsia" w:ascii="仿宋" w:hAnsi="仿宋" w:eastAsia="仿宋" w:cs="仿宋"/>
              </w:rPr>
            </w:pPr>
            <w:r>
              <w:rPr>
                <w:rFonts w:hint="eastAsia" w:ascii="仿宋" w:hAnsi="仿宋" w:eastAsia="仿宋" w:cs="仿宋"/>
              </w:rPr>
              <w:t>序号</w:t>
            </w:r>
          </w:p>
        </w:tc>
        <w:tc>
          <w:tcPr>
            <w:tcW w:w="2069" w:type="dxa"/>
            <w:vAlign w:val="center"/>
          </w:tcPr>
          <w:p w14:paraId="0B9B2037">
            <w:pPr>
              <w:jc w:val="center"/>
              <w:rPr>
                <w:rFonts w:hint="eastAsia" w:ascii="仿宋" w:hAnsi="仿宋" w:eastAsia="仿宋" w:cs="仿宋"/>
              </w:rPr>
            </w:pPr>
            <w:r>
              <w:rPr>
                <w:rFonts w:hint="eastAsia" w:ascii="仿宋" w:hAnsi="仿宋" w:eastAsia="仿宋" w:cs="仿宋"/>
              </w:rPr>
              <w:t>单一来源采购文件条目号</w:t>
            </w:r>
          </w:p>
        </w:tc>
        <w:tc>
          <w:tcPr>
            <w:tcW w:w="2051" w:type="dxa"/>
            <w:vAlign w:val="center"/>
          </w:tcPr>
          <w:p w14:paraId="0ED27BEE">
            <w:pPr>
              <w:jc w:val="center"/>
              <w:rPr>
                <w:rFonts w:hint="eastAsia" w:ascii="仿宋" w:hAnsi="仿宋" w:eastAsia="仿宋" w:cs="仿宋"/>
              </w:rPr>
            </w:pPr>
            <w:r>
              <w:rPr>
                <w:rFonts w:hint="eastAsia" w:ascii="仿宋" w:hAnsi="仿宋" w:eastAsia="仿宋" w:cs="仿宋"/>
              </w:rPr>
              <w:t>单一来源采购文件的商务条款</w:t>
            </w:r>
          </w:p>
        </w:tc>
        <w:tc>
          <w:tcPr>
            <w:tcW w:w="2125" w:type="dxa"/>
            <w:vAlign w:val="center"/>
          </w:tcPr>
          <w:p w14:paraId="4D3E8A34">
            <w:pPr>
              <w:jc w:val="center"/>
              <w:rPr>
                <w:rFonts w:hint="eastAsia" w:ascii="仿宋" w:hAnsi="仿宋" w:eastAsia="仿宋" w:cs="仿宋"/>
              </w:rPr>
            </w:pPr>
            <w:r>
              <w:rPr>
                <w:rFonts w:hint="eastAsia" w:ascii="仿宋" w:hAnsi="仿宋" w:eastAsia="仿宋" w:cs="仿宋"/>
              </w:rPr>
              <w:t>单一来源响应文件的商务条款</w:t>
            </w:r>
          </w:p>
        </w:tc>
        <w:tc>
          <w:tcPr>
            <w:tcW w:w="2864" w:type="dxa"/>
            <w:vAlign w:val="center"/>
          </w:tcPr>
          <w:p w14:paraId="2CAD3FB3">
            <w:pPr>
              <w:jc w:val="center"/>
              <w:rPr>
                <w:rFonts w:hint="eastAsia" w:ascii="仿宋" w:hAnsi="仿宋" w:eastAsia="仿宋" w:cs="仿宋"/>
              </w:rPr>
            </w:pPr>
            <w:r>
              <w:rPr>
                <w:rFonts w:hint="eastAsia" w:ascii="仿宋" w:hAnsi="仿宋" w:eastAsia="仿宋" w:cs="仿宋"/>
              </w:rPr>
              <w:t>说明</w:t>
            </w:r>
          </w:p>
        </w:tc>
      </w:tr>
      <w:tr w14:paraId="6AEFD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2" w:type="dxa"/>
            <w:vAlign w:val="center"/>
          </w:tcPr>
          <w:p w14:paraId="3DE46D73">
            <w:pPr>
              <w:jc w:val="center"/>
              <w:rPr>
                <w:rFonts w:hint="eastAsia" w:ascii="仿宋" w:hAnsi="仿宋" w:eastAsia="仿宋" w:cs="仿宋"/>
              </w:rPr>
            </w:pPr>
          </w:p>
        </w:tc>
        <w:tc>
          <w:tcPr>
            <w:tcW w:w="2069" w:type="dxa"/>
            <w:vAlign w:val="center"/>
          </w:tcPr>
          <w:p w14:paraId="0FF923B0">
            <w:pPr>
              <w:jc w:val="center"/>
              <w:rPr>
                <w:rFonts w:hint="eastAsia" w:ascii="仿宋" w:hAnsi="仿宋" w:eastAsia="仿宋" w:cs="仿宋"/>
              </w:rPr>
            </w:pPr>
          </w:p>
        </w:tc>
        <w:tc>
          <w:tcPr>
            <w:tcW w:w="2051" w:type="dxa"/>
            <w:vAlign w:val="center"/>
          </w:tcPr>
          <w:p w14:paraId="1E1DEB34">
            <w:pPr>
              <w:jc w:val="center"/>
              <w:rPr>
                <w:rFonts w:hint="eastAsia" w:ascii="仿宋" w:hAnsi="仿宋" w:eastAsia="仿宋" w:cs="仿宋"/>
              </w:rPr>
            </w:pPr>
          </w:p>
        </w:tc>
        <w:tc>
          <w:tcPr>
            <w:tcW w:w="2125" w:type="dxa"/>
            <w:vAlign w:val="center"/>
          </w:tcPr>
          <w:p w14:paraId="785BA278">
            <w:pPr>
              <w:jc w:val="center"/>
              <w:rPr>
                <w:rFonts w:hint="eastAsia" w:ascii="仿宋" w:hAnsi="仿宋" w:eastAsia="仿宋" w:cs="仿宋"/>
              </w:rPr>
            </w:pPr>
          </w:p>
        </w:tc>
        <w:tc>
          <w:tcPr>
            <w:tcW w:w="2864" w:type="dxa"/>
            <w:vAlign w:val="center"/>
          </w:tcPr>
          <w:p w14:paraId="6A754E25">
            <w:pPr>
              <w:jc w:val="center"/>
              <w:rPr>
                <w:rFonts w:hint="eastAsia" w:ascii="仿宋" w:hAnsi="仿宋" w:eastAsia="仿宋" w:cs="仿宋"/>
              </w:rPr>
            </w:pPr>
          </w:p>
        </w:tc>
      </w:tr>
      <w:tr w14:paraId="48BC2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72" w:type="dxa"/>
            <w:vAlign w:val="center"/>
          </w:tcPr>
          <w:p w14:paraId="1B95528B">
            <w:pPr>
              <w:jc w:val="center"/>
              <w:rPr>
                <w:rFonts w:hint="eastAsia" w:ascii="仿宋" w:hAnsi="仿宋" w:eastAsia="仿宋" w:cs="仿宋"/>
              </w:rPr>
            </w:pPr>
          </w:p>
        </w:tc>
        <w:tc>
          <w:tcPr>
            <w:tcW w:w="2069" w:type="dxa"/>
            <w:vAlign w:val="center"/>
          </w:tcPr>
          <w:p w14:paraId="6C476635">
            <w:pPr>
              <w:jc w:val="center"/>
              <w:rPr>
                <w:rFonts w:hint="eastAsia" w:ascii="仿宋" w:hAnsi="仿宋" w:eastAsia="仿宋" w:cs="仿宋"/>
              </w:rPr>
            </w:pPr>
          </w:p>
        </w:tc>
        <w:tc>
          <w:tcPr>
            <w:tcW w:w="2051" w:type="dxa"/>
            <w:vAlign w:val="center"/>
          </w:tcPr>
          <w:p w14:paraId="7E4E71F3">
            <w:pPr>
              <w:jc w:val="center"/>
              <w:rPr>
                <w:rFonts w:hint="eastAsia" w:ascii="仿宋" w:hAnsi="仿宋" w:eastAsia="仿宋" w:cs="仿宋"/>
              </w:rPr>
            </w:pPr>
          </w:p>
        </w:tc>
        <w:tc>
          <w:tcPr>
            <w:tcW w:w="2125" w:type="dxa"/>
            <w:vAlign w:val="center"/>
          </w:tcPr>
          <w:p w14:paraId="041215D2">
            <w:pPr>
              <w:jc w:val="center"/>
              <w:rPr>
                <w:rFonts w:hint="eastAsia" w:ascii="仿宋" w:hAnsi="仿宋" w:eastAsia="仿宋" w:cs="仿宋"/>
              </w:rPr>
            </w:pPr>
          </w:p>
        </w:tc>
        <w:tc>
          <w:tcPr>
            <w:tcW w:w="2864" w:type="dxa"/>
            <w:vAlign w:val="center"/>
          </w:tcPr>
          <w:p w14:paraId="057CEA99">
            <w:pPr>
              <w:jc w:val="center"/>
              <w:rPr>
                <w:rFonts w:hint="eastAsia" w:ascii="仿宋" w:hAnsi="仿宋" w:eastAsia="仿宋" w:cs="仿宋"/>
              </w:rPr>
            </w:pPr>
          </w:p>
        </w:tc>
      </w:tr>
      <w:tr w14:paraId="07AFF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2" w:type="dxa"/>
            <w:vAlign w:val="center"/>
          </w:tcPr>
          <w:p w14:paraId="3FD9E732">
            <w:pPr>
              <w:jc w:val="center"/>
              <w:rPr>
                <w:rFonts w:hint="eastAsia" w:ascii="仿宋" w:hAnsi="仿宋" w:eastAsia="仿宋" w:cs="仿宋"/>
              </w:rPr>
            </w:pPr>
          </w:p>
        </w:tc>
        <w:tc>
          <w:tcPr>
            <w:tcW w:w="2069" w:type="dxa"/>
            <w:vAlign w:val="center"/>
          </w:tcPr>
          <w:p w14:paraId="2C823986">
            <w:pPr>
              <w:jc w:val="center"/>
              <w:rPr>
                <w:rFonts w:hint="eastAsia" w:ascii="仿宋" w:hAnsi="仿宋" w:eastAsia="仿宋" w:cs="仿宋"/>
              </w:rPr>
            </w:pPr>
          </w:p>
        </w:tc>
        <w:tc>
          <w:tcPr>
            <w:tcW w:w="2051" w:type="dxa"/>
            <w:vAlign w:val="center"/>
          </w:tcPr>
          <w:p w14:paraId="777F805C">
            <w:pPr>
              <w:jc w:val="center"/>
              <w:rPr>
                <w:rFonts w:hint="eastAsia" w:ascii="仿宋" w:hAnsi="仿宋" w:eastAsia="仿宋" w:cs="仿宋"/>
              </w:rPr>
            </w:pPr>
          </w:p>
        </w:tc>
        <w:tc>
          <w:tcPr>
            <w:tcW w:w="2125" w:type="dxa"/>
            <w:vAlign w:val="center"/>
          </w:tcPr>
          <w:p w14:paraId="301E39EA">
            <w:pPr>
              <w:jc w:val="center"/>
              <w:rPr>
                <w:rFonts w:hint="eastAsia" w:ascii="仿宋" w:hAnsi="仿宋" w:eastAsia="仿宋" w:cs="仿宋"/>
              </w:rPr>
            </w:pPr>
          </w:p>
        </w:tc>
        <w:tc>
          <w:tcPr>
            <w:tcW w:w="2864" w:type="dxa"/>
            <w:vAlign w:val="center"/>
          </w:tcPr>
          <w:p w14:paraId="2B3C6307">
            <w:pPr>
              <w:jc w:val="center"/>
              <w:rPr>
                <w:rFonts w:hint="eastAsia" w:ascii="仿宋" w:hAnsi="仿宋" w:eastAsia="仿宋" w:cs="仿宋"/>
              </w:rPr>
            </w:pPr>
          </w:p>
        </w:tc>
      </w:tr>
      <w:tr w14:paraId="07357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72" w:type="dxa"/>
            <w:vAlign w:val="center"/>
          </w:tcPr>
          <w:p w14:paraId="70678E71">
            <w:pPr>
              <w:jc w:val="center"/>
              <w:rPr>
                <w:rFonts w:hint="eastAsia" w:ascii="仿宋" w:hAnsi="仿宋" w:eastAsia="仿宋" w:cs="仿宋"/>
              </w:rPr>
            </w:pPr>
          </w:p>
        </w:tc>
        <w:tc>
          <w:tcPr>
            <w:tcW w:w="2069" w:type="dxa"/>
            <w:vAlign w:val="center"/>
          </w:tcPr>
          <w:p w14:paraId="4B7985DC">
            <w:pPr>
              <w:jc w:val="center"/>
              <w:rPr>
                <w:rFonts w:hint="eastAsia" w:ascii="仿宋" w:hAnsi="仿宋" w:eastAsia="仿宋" w:cs="仿宋"/>
              </w:rPr>
            </w:pPr>
          </w:p>
        </w:tc>
        <w:tc>
          <w:tcPr>
            <w:tcW w:w="2051" w:type="dxa"/>
            <w:vAlign w:val="center"/>
          </w:tcPr>
          <w:p w14:paraId="69B5F373">
            <w:pPr>
              <w:jc w:val="center"/>
              <w:rPr>
                <w:rFonts w:hint="eastAsia" w:ascii="仿宋" w:hAnsi="仿宋" w:eastAsia="仿宋" w:cs="仿宋"/>
              </w:rPr>
            </w:pPr>
          </w:p>
        </w:tc>
        <w:tc>
          <w:tcPr>
            <w:tcW w:w="2125" w:type="dxa"/>
            <w:vAlign w:val="center"/>
          </w:tcPr>
          <w:p w14:paraId="5CF0BA18">
            <w:pPr>
              <w:jc w:val="center"/>
              <w:rPr>
                <w:rFonts w:hint="eastAsia" w:ascii="仿宋" w:hAnsi="仿宋" w:eastAsia="仿宋" w:cs="仿宋"/>
              </w:rPr>
            </w:pPr>
          </w:p>
        </w:tc>
        <w:tc>
          <w:tcPr>
            <w:tcW w:w="2864" w:type="dxa"/>
            <w:vAlign w:val="center"/>
          </w:tcPr>
          <w:p w14:paraId="2E8A18A3">
            <w:pPr>
              <w:jc w:val="center"/>
              <w:rPr>
                <w:rFonts w:hint="eastAsia" w:ascii="仿宋" w:hAnsi="仿宋" w:eastAsia="仿宋" w:cs="仿宋"/>
              </w:rPr>
            </w:pPr>
          </w:p>
        </w:tc>
      </w:tr>
      <w:tr w14:paraId="180E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2" w:type="dxa"/>
            <w:vAlign w:val="center"/>
          </w:tcPr>
          <w:p w14:paraId="3B20F99F">
            <w:pPr>
              <w:jc w:val="center"/>
              <w:rPr>
                <w:rFonts w:hint="eastAsia" w:ascii="仿宋" w:hAnsi="仿宋" w:eastAsia="仿宋" w:cs="仿宋"/>
              </w:rPr>
            </w:pPr>
          </w:p>
        </w:tc>
        <w:tc>
          <w:tcPr>
            <w:tcW w:w="2069" w:type="dxa"/>
            <w:vAlign w:val="center"/>
          </w:tcPr>
          <w:p w14:paraId="47BB92EA">
            <w:pPr>
              <w:jc w:val="center"/>
              <w:rPr>
                <w:rFonts w:hint="eastAsia" w:ascii="仿宋" w:hAnsi="仿宋" w:eastAsia="仿宋" w:cs="仿宋"/>
              </w:rPr>
            </w:pPr>
          </w:p>
        </w:tc>
        <w:tc>
          <w:tcPr>
            <w:tcW w:w="2051" w:type="dxa"/>
            <w:vAlign w:val="center"/>
          </w:tcPr>
          <w:p w14:paraId="28C50141">
            <w:pPr>
              <w:jc w:val="center"/>
              <w:rPr>
                <w:rFonts w:hint="eastAsia" w:ascii="仿宋" w:hAnsi="仿宋" w:eastAsia="仿宋" w:cs="仿宋"/>
              </w:rPr>
            </w:pPr>
          </w:p>
        </w:tc>
        <w:tc>
          <w:tcPr>
            <w:tcW w:w="2125" w:type="dxa"/>
            <w:vAlign w:val="center"/>
          </w:tcPr>
          <w:p w14:paraId="1B237337">
            <w:pPr>
              <w:jc w:val="center"/>
              <w:rPr>
                <w:rFonts w:hint="eastAsia" w:ascii="仿宋" w:hAnsi="仿宋" w:eastAsia="仿宋" w:cs="仿宋"/>
              </w:rPr>
            </w:pPr>
          </w:p>
        </w:tc>
        <w:tc>
          <w:tcPr>
            <w:tcW w:w="2864" w:type="dxa"/>
            <w:vAlign w:val="center"/>
          </w:tcPr>
          <w:p w14:paraId="6D2D2F39">
            <w:pPr>
              <w:jc w:val="center"/>
              <w:rPr>
                <w:rFonts w:hint="eastAsia" w:ascii="仿宋" w:hAnsi="仿宋" w:eastAsia="仿宋" w:cs="仿宋"/>
              </w:rPr>
            </w:pPr>
          </w:p>
        </w:tc>
      </w:tr>
      <w:tr w14:paraId="5F8E6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2" w:type="dxa"/>
            <w:vAlign w:val="center"/>
          </w:tcPr>
          <w:p w14:paraId="6213625B">
            <w:pPr>
              <w:jc w:val="center"/>
              <w:rPr>
                <w:rFonts w:hint="eastAsia" w:ascii="仿宋" w:hAnsi="仿宋" w:eastAsia="仿宋" w:cs="仿宋"/>
              </w:rPr>
            </w:pPr>
          </w:p>
        </w:tc>
        <w:tc>
          <w:tcPr>
            <w:tcW w:w="2069" w:type="dxa"/>
            <w:vAlign w:val="center"/>
          </w:tcPr>
          <w:p w14:paraId="433908EB">
            <w:pPr>
              <w:jc w:val="center"/>
              <w:rPr>
                <w:rFonts w:hint="eastAsia" w:ascii="仿宋" w:hAnsi="仿宋" w:eastAsia="仿宋" w:cs="仿宋"/>
              </w:rPr>
            </w:pPr>
          </w:p>
        </w:tc>
        <w:tc>
          <w:tcPr>
            <w:tcW w:w="2051" w:type="dxa"/>
            <w:vAlign w:val="center"/>
          </w:tcPr>
          <w:p w14:paraId="0712B586">
            <w:pPr>
              <w:jc w:val="center"/>
              <w:rPr>
                <w:rFonts w:hint="eastAsia" w:ascii="仿宋" w:hAnsi="仿宋" w:eastAsia="仿宋" w:cs="仿宋"/>
              </w:rPr>
            </w:pPr>
          </w:p>
        </w:tc>
        <w:tc>
          <w:tcPr>
            <w:tcW w:w="2125" w:type="dxa"/>
            <w:vAlign w:val="center"/>
          </w:tcPr>
          <w:p w14:paraId="122D62D0">
            <w:pPr>
              <w:jc w:val="center"/>
              <w:rPr>
                <w:rFonts w:hint="eastAsia" w:ascii="仿宋" w:hAnsi="仿宋" w:eastAsia="仿宋" w:cs="仿宋"/>
              </w:rPr>
            </w:pPr>
          </w:p>
        </w:tc>
        <w:tc>
          <w:tcPr>
            <w:tcW w:w="2864" w:type="dxa"/>
            <w:vAlign w:val="center"/>
          </w:tcPr>
          <w:p w14:paraId="54F77896">
            <w:pPr>
              <w:jc w:val="center"/>
              <w:rPr>
                <w:rFonts w:hint="eastAsia" w:ascii="仿宋" w:hAnsi="仿宋" w:eastAsia="仿宋" w:cs="仿宋"/>
              </w:rPr>
            </w:pPr>
          </w:p>
        </w:tc>
      </w:tr>
      <w:tr w14:paraId="0AF9C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72" w:type="dxa"/>
            <w:vAlign w:val="center"/>
          </w:tcPr>
          <w:p w14:paraId="66E9FFF3">
            <w:pPr>
              <w:jc w:val="center"/>
              <w:rPr>
                <w:rFonts w:hint="eastAsia" w:ascii="仿宋" w:hAnsi="仿宋" w:eastAsia="仿宋" w:cs="仿宋"/>
              </w:rPr>
            </w:pPr>
          </w:p>
        </w:tc>
        <w:tc>
          <w:tcPr>
            <w:tcW w:w="2069" w:type="dxa"/>
            <w:vAlign w:val="center"/>
          </w:tcPr>
          <w:p w14:paraId="5AA50C00">
            <w:pPr>
              <w:jc w:val="center"/>
              <w:rPr>
                <w:rFonts w:hint="eastAsia" w:ascii="仿宋" w:hAnsi="仿宋" w:eastAsia="仿宋" w:cs="仿宋"/>
              </w:rPr>
            </w:pPr>
          </w:p>
        </w:tc>
        <w:tc>
          <w:tcPr>
            <w:tcW w:w="2051" w:type="dxa"/>
            <w:vAlign w:val="center"/>
          </w:tcPr>
          <w:p w14:paraId="6D996F98">
            <w:pPr>
              <w:jc w:val="center"/>
              <w:rPr>
                <w:rFonts w:hint="eastAsia" w:ascii="仿宋" w:hAnsi="仿宋" w:eastAsia="仿宋" w:cs="仿宋"/>
              </w:rPr>
            </w:pPr>
          </w:p>
        </w:tc>
        <w:tc>
          <w:tcPr>
            <w:tcW w:w="2125" w:type="dxa"/>
            <w:vAlign w:val="center"/>
          </w:tcPr>
          <w:p w14:paraId="1CC2B393">
            <w:pPr>
              <w:jc w:val="center"/>
              <w:rPr>
                <w:rFonts w:hint="eastAsia" w:ascii="仿宋" w:hAnsi="仿宋" w:eastAsia="仿宋" w:cs="仿宋"/>
              </w:rPr>
            </w:pPr>
          </w:p>
        </w:tc>
        <w:tc>
          <w:tcPr>
            <w:tcW w:w="2864" w:type="dxa"/>
            <w:vAlign w:val="center"/>
          </w:tcPr>
          <w:p w14:paraId="16413C82">
            <w:pPr>
              <w:jc w:val="center"/>
              <w:rPr>
                <w:rFonts w:hint="eastAsia" w:ascii="仿宋" w:hAnsi="仿宋" w:eastAsia="仿宋" w:cs="仿宋"/>
              </w:rPr>
            </w:pPr>
          </w:p>
        </w:tc>
      </w:tr>
      <w:tr w14:paraId="02E0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72" w:type="dxa"/>
            <w:vAlign w:val="center"/>
          </w:tcPr>
          <w:p w14:paraId="3E3E4372">
            <w:pPr>
              <w:jc w:val="center"/>
              <w:rPr>
                <w:rFonts w:hint="eastAsia" w:ascii="仿宋" w:hAnsi="仿宋" w:eastAsia="仿宋" w:cs="仿宋"/>
              </w:rPr>
            </w:pPr>
          </w:p>
        </w:tc>
        <w:tc>
          <w:tcPr>
            <w:tcW w:w="2069" w:type="dxa"/>
            <w:vAlign w:val="center"/>
          </w:tcPr>
          <w:p w14:paraId="732EFE66">
            <w:pPr>
              <w:jc w:val="center"/>
              <w:rPr>
                <w:rFonts w:hint="eastAsia" w:ascii="仿宋" w:hAnsi="仿宋" w:eastAsia="仿宋" w:cs="仿宋"/>
              </w:rPr>
            </w:pPr>
          </w:p>
        </w:tc>
        <w:tc>
          <w:tcPr>
            <w:tcW w:w="2051" w:type="dxa"/>
            <w:vAlign w:val="center"/>
          </w:tcPr>
          <w:p w14:paraId="5E61998E">
            <w:pPr>
              <w:jc w:val="center"/>
              <w:rPr>
                <w:rFonts w:hint="eastAsia" w:ascii="仿宋" w:hAnsi="仿宋" w:eastAsia="仿宋" w:cs="仿宋"/>
              </w:rPr>
            </w:pPr>
          </w:p>
        </w:tc>
        <w:tc>
          <w:tcPr>
            <w:tcW w:w="2125" w:type="dxa"/>
            <w:vAlign w:val="center"/>
          </w:tcPr>
          <w:p w14:paraId="2841612F">
            <w:pPr>
              <w:jc w:val="center"/>
              <w:rPr>
                <w:rFonts w:hint="eastAsia" w:ascii="仿宋" w:hAnsi="仿宋" w:eastAsia="仿宋" w:cs="仿宋"/>
              </w:rPr>
            </w:pPr>
          </w:p>
        </w:tc>
        <w:tc>
          <w:tcPr>
            <w:tcW w:w="2864" w:type="dxa"/>
            <w:vAlign w:val="center"/>
          </w:tcPr>
          <w:p w14:paraId="051B79FE">
            <w:pPr>
              <w:jc w:val="center"/>
              <w:rPr>
                <w:rFonts w:hint="eastAsia" w:ascii="仿宋" w:hAnsi="仿宋" w:eastAsia="仿宋" w:cs="仿宋"/>
              </w:rPr>
            </w:pPr>
          </w:p>
        </w:tc>
      </w:tr>
    </w:tbl>
    <w:p w14:paraId="2FE97985">
      <w:pPr>
        <w:spacing w:before="30" w:line="385" w:lineRule="auto"/>
        <w:rPr>
          <w:rFonts w:hint="eastAsia" w:ascii="仿宋" w:hAnsi="仿宋" w:eastAsia="仿宋" w:cs="仿宋"/>
          <w:sz w:val="20"/>
          <w:szCs w:val="20"/>
        </w:rPr>
      </w:pPr>
      <w:r>
        <w:rPr>
          <w:rFonts w:hint="eastAsia" w:ascii="仿宋" w:hAnsi="仿宋" w:eastAsia="仿宋" w:cs="仿宋"/>
          <w:spacing w:val="5"/>
          <w:sz w:val="20"/>
          <w:szCs w:val="20"/>
        </w:rPr>
        <w:t>备注：投标人商务条款有差异的，则在此表中列明实际响应的内容提要并加以说明，以便查对。无</w:t>
      </w:r>
      <w:r>
        <w:rPr>
          <w:rFonts w:hint="eastAsia" w:ascii="仿宋" w:hAnsi="仿宋" w:eastAsia="仿宋" w:cs="仿宋"/>
          <w:spacing w:val="8"/>
          <w:sz w:val="20"/>
          <w:szCs w:val="20"/>
        </w:rPr>
        <w:t>差异说明表示完全响应。</w:t>
      </w:r>
    </w:p>
    <w:p w14:paraId="2E3AC3A2">
      <w:pPr>
        <w:spacing w:line="243" w:lineRule="auto"/>
        <w:rPr>
          <w:rFonts w:hint="eastAsia" w:ascii="仿宋" w:hAnsi="仿宋" w:eastAsia="仿宋" w:cs="仿宋"/>
          <w:sz w:val="21"/>
        </w:rPr>
      </w:pPr>
    </w:p>
    <w:p w14:paraId="01920245">
      <w:pPr>
        <w:spacing w:line="244" w:lineRule="auto"/>
        <w:rPr>
          <w:rFonts w:hint="eastAsia" w:ascii="仿宋" w:hAnsi="仿宋" w:eastAsia="仿宋" w:cs="仿宋"/>
          <w:sz w:val="21"/>
        </w:rPr>
      </w:pPr>
    </w:p>
    <w:p w14:paraId="2DB9E031">
      <w:pPr>
        <w:spacing w:line="244" w:lineRule="auto"/>
        <w:rPr>
          <w:rFonts w:hint="eastAsia" w:ascii="仿宋" w:hAnsi="仿宋" w:eastAsia="仿宋" w:cs="仿宋"/>
          <w:sz w:val="21"/>
        </w:rPr>
      </w:pPr>
    </w:p>
    <w:p w14:paraId="30B213D5">
      <w:pPr>
        <w:spacing w:before="65" w:line="410" w:lineRule="exact"/>
        <w:ind w:firstLine="2728"/>
        <w:rPr>
          <w:rFonts w:hint="eastAsia" w:ascii="仿宋" w:hAnsi="仿宋" w:eastAsia="仿宋" w:cs="仿宋"/>
          <w:sz w:val="20"/>
          <w:szCs w:val="20"/>
        </w:rPr>
      </w:pPr>
      <w:r>
        <w:rPr>
          <w:rFonts w:hint="eastAsia" w:ascii="仿宋" w:hAnsi="仿宋" w:eastAsia="仿宋" w:cs="仿宋"/>
          <w:spacing w:val="12"/>
          <w:position w:val="15"/>
          <w:sz w:val="20"/>
          <w:szCs w:val="20"/>
        </w:rPr>
        <w:t>投标人（盖章</w:t>
      </w:r>
      <w:r>
        <w:rPr>
          <w:rFonts w:hint="eastAsia" w:ascii="仿宋" w:hAnsi="仿宋" w:eastAsia="仿宋" w:cs="仿宋"/>
          <w:spacing w:val="-65"/>
          <w:position w:val="15"/>
          <w:sz w:val="20"/>
          <w:szCs w:val="20"/>
        </w:rPr>
        <w:t>）</w:t>
      </w:r>
      <w:r>
        <w:rPr>
          <w:rFonts w:hint="eastAsia" w:ascii="仿宋" w:hAnsi="仿宋" w:eastAsia="仿宋" w:cs="仿宋"/>
          <w:spacing w:val="21"/>
          <w:position w:val="15"/>
          <w:sz w:val="20"/>
          <w:szCs w:val="20"/>
        </w:rPr>
        <w:t xml:space="preserve"> </w:t>
      </w:r>
      <w:r>
        <w:rPr>
          <w:rFonts w:hint="eastAsia" w:ascii="仿宋" w:hAnsi="仿宋" w:eastAsia="仿宋" w:cs="仿宋"/>
          <w:spacing w:val="-65"/>
          <w:position w:val="15"/>
          <w:sz w:val="20"/>
          <w:szCs w:val="20"/>
        </w:rPr>
        <w:t>：</w:t>
      </w:r>
      <w:r>
        <w:rPr>
          <w:rFonts w:hint="eastAsia" w:ascii="仿宋" w:hAnsi="仿宋" w:eastAsia="仿宋" w:cs="仿宋"/>
          <w:position w:val="15"/>
          <w:sz w:val="20"/>
          <w:szCs w:val="20"/>
          <w:u w:val="single" w:color="auto"/>
        </w:rPr>
        <w:t xml:space="preserve">                               </w:t>
      </w:r>
    </w:p>
    <w:p w14:paraId="5986C2E6">
      <w:pPr>
        <w:spacing w:before="1" w:line="227" w:lineRule="auto"/>
        <w:ind w:firstLine="2727"/>
        <w:rPr>
          <w:rFonts w:hint="eastAsia" w:ascii="仿宋" w:hAnsi="仿宋" w:eastAsia="仿宋" w:cs="仿宋"/>
          <w:sz w:val="20"/>
          <w:szCs w:val="20"/>
        </w:rPr>
      </w:pPr>
      <w:r>
        <w:rPr>
          <w:rFonts w:hint="eastAsia" w:ascii="仿宋" w:hAnsi="仿宋" w:eastAsia="仿宋" w:cs="仿宋"/>
          <w:spacing w:val="11"/>
          <w:sz w:val="20"/>
          <w:szCs w:val="20"/>
        </w:rPr>
        <w:t>法定代表人或委托代理人（签字</w:t>
      </w:r>
      <w:r>
        <w:rPr>
          <w:rFonts w:hint="eastAsia" w:ascii="仿宋" w:hAnsi="仿宋" w:eastAsia="仿宋" w:cs="仿宋"/>
          <w:spacing w:val="-65"/>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65"/>
          <w:sz w:val="20"/>
          <w:szCs w:val="20"/>
        </w:rPr>
        <w:t>：</w:t>
      </w:r>
      <w:r>
        <w:rPr>
          <w:rFonts w:hint="eastAsia" w:ascii="仿宋" w:hAnsi="仿宋" w:eastAsia="仿宋" w:cs="仿宋"/>
          <w:sz w:val="20"/>
          <w:szCs w:val="20"/>
          <w:u w:val="single" w:color="auto"/>
        </w:rPr>
        <w:t xml:space="preserve">              </w:t>
      </w:r>
    </w:p>
    <w:p w14:paraId="20B5DE1F">
      <w:pPr>
        <w:spacing w:before="161" w:line="228" w:lineRule="auto"/>
        <w:ind w:firstLine="2762"/>
        <w:rPr>
          <w:rFonts w:hint="eastAsia" w:ascii="仿宋" w:hAnsi="仿宋" w:eastAsia="仿宋" w:cs="仿宋"/>
          <w:sz w:val="20"/>
          <w:szCs w:val="20"/>
        </w:rPr>
      </w:pPr>
      <w:r>
        <w:rPr>
          <w:rFonts w:hint="eastAsia" w:ascii="仿宋" w:hAnsi="仿宋" w:eastAsia="仿宋" w:cs="仿宋"/>
          <w:spacing w:val="11"/>
          <w:sz w:val="20"/>
          <w:szCs w:val="20"/>
        </w:rPr>
        <w:t>日期：        年   月   日</w:t>
      </w:r>
    </w:p>
    <w:p w14:paraId="7E087F79">
      <w:pPr>
        <w:rPr>
          <w:rFonts w:hint="eastAsia" w:ascii="仿宋" w:hAnsi="仿宋" w:eastAsia="仿宋" w:cs="仿宋"/>
        </w:rPr>
        <w:sectPr>
          <w:footerReference r:id="rId25" w:type="default"/>
          <w:pgSz w:w="12240" w:h="15840"/>
          <w:pgMar w:top="1440" w:right="1080" w:bottom="1440" w:left="1080" w:header="737" w:footer="779" w:gutter="0"/>
          <w:pgNumType w:fmt="decimal"/>
          <w:cols w:space="720" w:num="1"/>
        </w:sectPr>
      </w:pPr>
    </w:p>
    <w:p w14:paraId="7A2AF3C4">
      <w:pPr>
        <w:spacing w:before="127" w:line="227" w:lineRule="auto"/>
        <w:ind w:firstLine="6"/>
        <w:outlineLvl w:val="2"/>
        <w:rPr>
          <w:rFonts w:hint="eastAsia" w:ascii="仿宋" w:hAnsi="仿宋" w:eastAsia="仿宋" w:cs="仿宋"/>
          <w:sz w:val="23"/>
          <w:szCs w:val="23"/>
        </w:rPr>
      </w:pPr>
      <w:bookmarkStart w:id="69" w:name="_Toc26772"/>
      <w:r>
        <w:rPr>
          <w:rFonts w:hint="eastAsia" w:ascii="仿宋" w:hAnsi="仿宋" w:eastAsia="仿宋" w:cs="仿宋"/>
          <w:spacing w:val="6"/>
          <w:sz w:val="23"/>
          <w:szCs w:val="23"/>
          <w14:textOutline w14:w="4358" w14:cap="sq" w14:cmpd="sng">
            <w14:solidFill>
              <w14:srgbClr w14:val="000000"/>
            </w14:solidFill>
            <w14:prstDash w14:val="solid"/>
            <w14:bevel/>
          </w14:textOutline>
        </w:rPr>
        <w:t>5.2.11.</w:t>
      </w:r>
      <w:r>
        <w:rPr>
          <w:rFonts w:hint="eastAsia" w:ascii="仿宋" w:hAnsi="仿宋" w:eastAsia="仿宋" w:cs="仿宋"/>
          <w:spacing w:val="12"/>
          <w:sz w:val="23"/>
          <w:szCs w:val="23"/>
        </w:rPr>
        <w:t xml:space="preserve">  </w:t>
      </w:r>
      <w:r>
        <w:rPr>
          <w:rFonts w:hint="eastAsia" w:ascii="仿宋" w:hAnsi="仿宋" w:eastAsia="仿宋" w:cs="仿宋"/>
          <w:spacing w:val="6"/>
          <w:sz w:val="23"/>
          <w:szCs w:val="23"/>
          <w14:textOutline w14:w="4358" w14:cap="sq" w14:cmpd="sng">
            <w14:solidFill>
              <w14:srgbClr w14:val="000000"/>
            </w14:solidFill>
            <w14:prstDash w14:val="solid"/>
            <w14:bevel/>
          </w14:textOutline>
        </w:rPr>
        <w:t>反商业贿赂书</w:t>
      </w:r>
      <w:bookmarkEnd w:id="69"/>
    </w:p>
    <w:p w14:paraId="2CBEBB66">
      <w:pPr>
        <w:spacing w:line="256" w:lineRule="auto"/>
        <w:rPr>
          <w:rFonts w:hint="eastAsia" w:ascii="仿宋" w:hAnsi="仿宋" w:eastAsia="仿宋" w:cs="仿宋"/>
          <w:sz w:val="21"/>
        </w:rPr>
      </w:pPr>
    </w:p>
    <w:p w14:paraId="38C0EE69">
      <w:pPr>
        <w:spacing w:line="257" w:lineRule="auto"/>
        <w:rPr>
          <w:rFonts w:hint="eastAsia" w:ascii="仿宋" w:hAnsi="仿宋" w:eastAsia="仿宋" w:cs="仿宋"/>
          <w:sz w:val="21"/>
        </w:rPr>
      </w:pPr>
    </w:p>
    <w:p w14:paraId="2404F574">
      <w:pPr>
        <w:spacing w:line="257" w:lineRule="auto"/>
        <w:rPr>
          <w:rFonts w:hint="eastAsia" w:ascii="仿宋" w:hAnsi="仿宋" w:eastAsia="仿宋" w:cs="仿宋"/>
          <w:sz w:val="21"/>
        </w:rPr>
      </w:pPr>
    </w:p>
    <w:p w14:paraId="2614ECFF">
      <w:pPr>
        <w:spacing w:before="65" w:line="228" w:lineRule="auto"/>
        <w:ind w:firstLine="2"/>
        <w:rPr>
          <w:rFonts w:hint="eastAsia" w:ascii="仿宋" w:hAnsi="仿宋" w:eastAsia="仿宋" w:cs="仿宋"/>
          <w:sz w:val="20"/>
          <w:szCs w:val="20"/>
        </w:rPr>
      </w:pPr>
      <w:r>
        <w:rPr>
          <w:rFonts w:hint="eastAsia" w:ascii="仿宋" w:hAnsi="仿宋" w:eastAsia="仿宋" w:cs="仿宋"/>
          <w:spacing w:val="4"/>
          <w:sz w:val="20"/>
          <w:szCs w:val="20"/>
        </w:rPr>
        <w:t>我公司在</w:t>
      </w:r>
      <w:r>
        <w:rPr>
          <w:rFonts w:hint="eastAsia" w:ascii="仿宋" w:hAnsi="仿宋" w:eastAsia="仿宋" w:cs="仿宋"/>
          <w:spacing w:val="6"/>
          <w:sz w:val="20"/>
          <w:szCs w:val="20"/>
          <w:u w:val="single" w:color="auto"/>
        </w:rPr>
        <w:t xml:space="preserve">                 </w:t>
      </w:r>
      <w:r>
        <w:rPr>
          <w:rFonts w:hint="eastAsia" w:ascii="仿宋" w:hAnsi="仿宋" w:eastAsia="仿宋" w:cs="仿宋"/>
          <w:spacing w:val="4"/>
          <w:sz w:val="20"/>
          <w:szCs w:val="20"/>
          <w:u w:val="single" w:color="auto"/>
        </w:rPr>
        <w:t>（</w:t>
      </w:r>
      <w:r>
        <w:rPr>
          <w:rFonts w:hint="eastAsia" w:ascii="仿宋" w:hAnsi="仿宋" w:eastAsia="仿宋" w:cs="仿宋"/>
          <w:spacing w:val="53"/>
          <w:sz w:val="20"/>
          <w:szCs w:val="20"/>
          <w:u w:val="single" w:color="auto"/>
        </w:rPr>
        <w:t xml:space="preserve"> </w:t>
      </w:r>
      <w:r>
        <w:rPr>
          <w:rFonts w:hint="eastAsia" w:ascii="仿宋" w:hAnsi="仿宋" w:eastAsia="仿宋" w:cs="仿宋"/>
          <w:spacing w:val="4"/>
          <w:sz w:val="20"/>
          <w:szCs w:val="20"/>
          <w:u w:val="single" w:color="auto"/>
        </w:rPr>
        <w:t>项目名称</w:t>
      </w:r>
      <w:r>
        <w:rPr>
          <w:rFonts w:hint="eastAsia" w:ascii="仿宋" w:hAnsi="仿宋" w:eastAsia="仿宋" w:cs="仿宋"/>
          <w:spacing w:val="38"/>
          <w:sz w:val="20"/>
          <w:szCs w:val="20"/>
          <w:u w:val="single" w:color="auto"/>
        </w:rPr>
        <w:t xml:space="preserve"> </w:t>
      </w:r>
      <w:r>
        <w:rPr>
          <w:rFonts w:hint="eastAsia" w:ascii="仿宋" w:hAnsi="仿宋" w:eastAsia="仿宋" w:cs="仿宋"/>
          <w:spacing w:val="4"/>
          <w:sz w:val="20"/>
          <w:szCs w:val="20"/>
          <w:u w:val="single" w:color="auto"/>
        </w:rPr>
        <w:t>）</w:t>
      </w:r>
      <w:r>
        <w:rPr>
          <w:rFonts w:hint="eastAsia" w:ascii="仿宋" w:hAnsi="仿宋" w:eastAsia="仿宋" w:cs="仿宋"/>
          <w:spacing w:val="4"/>
          <w:sz w:val="20"/>
          <w:szCs w:val="20"/>
        </w:rPr>
        <w:t>投标活动中郑重承诺：</w:t>
      </w:r>
    </w:p>
    <w:p w14:paraId="21BAABCA">
      <w:pPr>
        <w:spacing w:before="161" w:line="227" w:lineRule="auto"/>
        <w:ind w:firstLine="16"/>
        <w:rPr>
          <w:rFonts w:hint="eastAsia" w:ascii="仿宋" w:hAnsi="仿宋" w:eastAsia="仿宋" w:cs="仿宋"/>
          <w:sz w:val="20"/>
          <w:szCs w:val="20"/>
        </w:rPr>
      </w:pPr>
      <w:r>
        <w:rPr>
          <w:rFonts w:hint="eastAsia" w:ascii="仿宋" w:hAnsi="仿宋" w:eastAsia="仿宋" w:cs="仿宋"/>
          <w:spacing w:val="8"/>
          <w:sz w:val="20"/>
          <w:szCs w:val="20"/>
        </w:rPr>
        <w:t>1.依法参与政府采购活动，遵纪守法，诚信经营，公平竞争。</w:t>
      </w:r>
    </w:p>
    <w:p w14:paraId="73131DD2">
      <w:pPr>
        <w:spacing w:before="164" w:line="302" w:lineRule="auto"/>
        <w:ind w:right="10"/>
        <w:rPr>
          <w:rFonts w:hint="eastAsia" w:ascii="仿宋" w:hAnsi="仿宋" w:eastAsia="仿宋" w:cs="仿宋"/>
          <w:sz w:val="20"/>
          <w:szCs w:val="20"/>
        </w:rPr>
      </w:pPr>
      <w:r>
        <w:rPr>
          <w:rFonts w:hint="eastAsia" w:ascii="仿宋" w:hAnsi="仿宋" w:eastAsia="仿宋" w:cs="仿宋"/>
          <w:spacing w:val="5"/>
          <w:sz w:val="20"/>
          <w:szCs w:val="20"/>
        </w:rPr>
        <w:t>2.不向采购单位、采购代理机构和政府采购评审专家提供任何形式的商业贿赂；</w:t>
      </w:r>
      <w:r>
        <w:rPr>
          <w:rFonts w:hint="eastAsia" w:ascii="仿宋" w:hAnsi="仿宋" w:eastAsia="仿宋" w:cs="仿宋"/>
          <w:spacing w:val="39"/>
          <w:sz w:val="20"/>
          <w:szCs w:val="20"/>
        </w:rPr>
        <w:t xml:space="preserve"> </w:t>
      </w:r>
      <w:r>
        <w:rPr>
          <w:rFonts w:hint="eastAsia" w:ascii="仿宋" w:hAnsi="仿宋" w:eastAsia="仿宋" w:cs="仿宋"/>
          <w:spacing w:val="5"/>
          <w:sz w:val="20"/>
          <w:szCs w:val="20"/>
        </w:rPr>
        <w:t>对索取或接受商业贿</w:t>
      </w:r>
      <w:r>
        <w:rPr>
          <w:rFonts w:hint="eastAsia" w:ascii="仿宋" w:hAnsi="仿宋" w:eastAsia="仿宋" w:cs="仿宋"/>
          <w:sz w:val="20"/>
          <w:szCs w:val="20"/>
        </w:rPr>
        <w:t xml:space="preserve"> </w:t>
      </w:r>
      <w:r>
        <w:rPr>
          <w:rFonts w:hint="eastAsia" w:ascii="仿宋" w:hAnsi="仿宋" w:eastAsia="仿宋" w:cs="仿宋"/>
          <w:spacing w:val="9"/>
          <w:sz w:val="20"/>
          <w:szCs w:val="20"/>
        </w:rPr>
        <w:t>赂的单位和个人，及时向财政部门和纪检监察机关举报。</w:t>
      </w:r>
    </w:p>
    <w:p w14:paraId="4E88A58F">
      <w:pPr>
        <w:spacing w:before="162" w:line="227" w:lineRule="auto"/>
        <w:ind w:firstLine="5"/>
        <w:rPr>
          <w:rFonts w:hint="eastAsia" w:ascii="仿宋" w:hAnsi="仿宋" w:eastAsia="仿宋" w:cs="仿宋"/>
          <w:sz w:val="20"/>
          <w:szCs w:val="20"/>
        </w:rPr>
      </w:pPr>
      <w:r>
        <w:rPr>
          <w:rFonts w:hint="eastAsia" w:ascii="仿宋" w:hAnsi="仿宋" w:eastAsia="仿宋" w:cs="仿宋"/>
          <w:spacing w:val="8"/>
          <w:sz w:val="20"/>
          <w:szCs w:val="20"/>
        </w:rPr>
        <w:t>3.以提供虚假资质文件等形式参与政府采购活动，不以虚假材料谋取中标。</w:t>
      </w:r>
    </w:p>
    <w:p w14:paraId="013B855F">
      <w:pPr>
        <w:spacing w:before="162" w:line="227" w:lineRule="auto"/>
        <w:rPr>
          <w:rFonts w:hint="eastAsia" w:ascii="仿宋" w:hAnsi="仿宋" w:eastAsia="仿宋" w:cs="仿宋"/>
          <w:sz w:val="20"/>
          <w:szCs w:val="20"/>
        </w:rPr>
      </w:pPr>
      <w:r>
        <w:rPr>
          <w:rFonts w:hint="eastAsia" w:ascii="仿宋" w:hAnsi="仿宋" w:eastAsia="仿宋" w:cs="仿宋"/>
          <w:spacing w:val="8"/>
          <w:sz w:val="20"/>
          <w:szCs w:val="20"/>
        </w:rPr>
        <w:t>4.不采取不正当手段诋毁、排挤其它投标人，与其它参与政府采购活动投标人保持良性的竞争关系。</w:t>
      </w:r>
    </w:p>
    <w:p w14:paraId="749DE9C7">
      <w:pPr>
        <w:spacing w:before="164" w:line="303" w:lineRule="auto"/>
        <w:ind w:left="719" w:right="13" w:hanging="714"/>
        <w:rPr>
          <w:rFonts w:hint="eastAsia" w:ascii="仿宋" w:hAnsi="仿宋" w:eastAsia="仿宋" w:cs="仿宋"/>
          <w:sz w:val="20"/>
          <w:szCs w:val="20"/>
        </w:rPr>
      </w:pPr>
      <w:r>
        <w:rPr>
          <w:rFonts w:hint="eastAsia" w:ascii="仿宋" w:hAnsi="仿宋" w:eastAsia="仿宋" w:cs="仿宋"/>
          <w:spacing w:val="8"/>
          <w:sz w:val="20"/>
          <w:szCs w:val="20"/>
        </w:rPr>
        <w:t>5.不与采购单位、采购代理机构和政府采购评审专家恶意串通，自觉维护政府采购公平竞争的市场秩</w:t>
      </w:r>
      <w:r>
        <w:rPr>
          <w:rFonts w:hint="eastAsia" w:ascii="仿宋" w:hAnsi="仿宋" w:eastAsia="仿宋" w:cs="仿宋"/>
          <w:sz w:val="20"/>
          <w:szCs w:val="20"/>
        </w:rPr>
        <w:t xml:space="preserve"> </w:t>
      </w:r>
      <w:r>
        <w:rPr>
          <w:rFonts w:hint="eastAsia" w:ascii="仿宋" w:hAnsi="仿宋" w:eastAsia="仿宋" w:cs="仿宋"/>
          <w:spacing w:val="1"/>
          <w:sz w:val="20"/>
          <w:szCs w:val="20"/>
        </w:rPr>
        <w:t>序。</w:t>
      </w:r>
    </w:p>
    <w:p w14:paraId="2A670947">
      <w:pPr>
        <w:spacing w:before="160" w:line="302" w:lineRule="auto"/>
        <w:ind w:right="13"/>
        <w:rPr>
          <w:rFonts w:hint="eastAsia" w:ascii="仿宋" w:hAnsi="仿宋" w:eastAsia="仿宋" w:cs="仿宋"/>
          <w:sz w:val="20"/>
          <w:szCs w:val="20"/>
        </w:rPr>
      </w:pPr>
      <w:r>
        <w:rPr>
          <w:rFonts w:hint="eastAsia" w:ascii="仿宋" w:hAnsi="仿宋" w:eastAsia="仿宋" w:cs="仿宋"/>
          <w:spacing w:val="8"/>
          <w:sz w:val="20"/>
          <w:szCs w:val="20"/>
        </w:rPr>
        <w:t>6.不与其它投标人串通采取围标、陪标等商业欺诈手段谋取中标，积极维护国家利益、社会公共利益</w:t>
      </w:r>
      <w:r>
        <w:rPr>
          <w:rFonts w:hint="eastAsia" w:ascii="仿宋" w:hAnsi="仿宋" w:eastAsia="仿宋" w:cs="仿宋"/>
          <w:spacing w:val="1"/>
          <w:sz w:val="20"/>
          <w:szCs w:val="20"/>
        </w:rPr>
        <w:t xml:space="preserve"> </w:t>
      </w:r>
      <w:r>
        <w:rPr>
          <w:rFonts w:hint="eastAsia" w:ascii="仿宋" w:hAnsi="仿宋" w:eastAsia="仿宋" w:cs="仿宋"/>
          <w:spacing w:val="8"/>
          <w:sz w:val="20"/>
          <w:szCs w:val="20"/>
        </w:rPr>
        <w:t>和采购单位的合法权益。</w:t>
      </w:r>
    </w:p>
    <w:p w14:paraId="46CA519D">
      <w:pPr>
        <w:spacing w:before="164" w:line="302" w:lineRule="auto"/>
        <w:rPr>
          <w:rFonts w:hint="eastAsia" w:ascii="仿宋" w:hAnsi="仿宋" w:eastAsia="仿宋" w:cs="仿宋"/>
          <w:sz w:val="20"/>
          <w:szCs w:val="20"/>
        </w:rPr>
      </w:pPr>
      <w:r>
        <w:rPr>
          <w:rFonts w:hint="eastAsia" w:ascii="仿宋" w:hAnsi="仿宋" w:eastAsia="仿宋" w:cs="仿宋"/>
          <w:spacing w:val="8"/>
          <w:sz w:val="20"/>
          <w:szCs w:val="20"/>
        </w:rPr>
        <w:t>7.严格履行政府采购合同约定义务，不在政府采购合同执行过程中采取降低质量或标准、减少数量、</w:t>
      </w:r>
      <w:r>
        <w:rPr>
          <w:rFonts w:hint="eastAsia" w:ascii="仿宋" w:hAnsi="仿宋" w:eastAsia="仿宋" w:cs="仿宋"/>
          <w:spacing w:val="1"/>
          <w:sz w:val="20"/>
          <w:szCs w:val="20"/>
        </w:rPr>
        <w:t xml:space="preserve"> </w:t>
      </w:r>
      <w:r>
        <w:rPr>
          <w:rFonts w:hint="eastAsia" w:ascii="仿宋" w:hAnsi="仿宋" w:eastAsia="仿宋" w:cs="仿宋"/>
          <w:spacing w:val="9"/>
          <w:sz w:val="20"/>
          <w:szCs w:val="20"/>
        </w:rPr>
        <w:t>拖延交付时间等方式损害采购单位的利益，并自觉承担违约责任。</w:t>
      </w:r>
    </w:p>
    <w:p w14:paraId="0F028D99">
      <w:pPr>
        <w:spacing w:before="161" w:line="302" w:lineRule="auto"/>
        <w:ind w:right="13"/>
        <w:rPr>
          <w:rFonts w:hint="eastAsia" w:ascii="仿宋" w:hAnsi="仿宋" w:eastAsia="仿宋" w:cs="仿宋"/>
          <w:sz w:val="20"/>
          <w:szCs w:val="20"/>
        </w:rPr>
      </w:pPr>
      <w:r>
        <w:rPr>
          <w:rFonts w:hint="eastAsia" w:ascii="仿宋" w:hAnsi="仿宋" w:eastAsia="仿宋" w:cs="仿宋"/>
          <w:spacing w:val="7"/>
          <w:sz w:val="20"/>
          <w:szCs w:val="20"/>
        </w:rPr>
        <w:t>8.自觉接受并积极配合财政部门和纪检监察机关依法实施的监督检查，如实反映情况，及时提供有关</w:t>
      </w:r>
      <w:r>
        <w:rPr>
          <w:rFonts w:hint="eastAsia" w:ascii="仿宋" w:hAnsi="仿宋" w:eastAsia="仿宋" w:cs="仿宋"/>
          <w:sz w:val="20"/>
          <w:szCs w:val="20"/>
        </w:rPr>
        <w:t xml:space="preserve"> </w:t>
      </w:r>
      <w:r>
        <w:rPr>
          <w:rFonts w:hint="eastAsia" w:ascii="仿宋" w:hAnsi="仿宋" w:eastAsia="仿宋" w:cs="仿宋"/>
          <w:spacing w:val="6"/>
          <w:sz w:val="20"/>
          <w:szCs w:val="20"/>
        </w:rPr>
        <w:t>注明材料。</w:t>
      </w:r>
    </w:p>
    <w:p w14:paraId="1A619989">
      <w:pPr>
        <w:spacing w:line="252" w:lineRule="auto"/>
        <w:rPr>
          <w:rFonts w:hint="eastAsia" w:ascii="仿宋" w:hAnsi="仿宋" w:eastAsia="仿宋" w:cs="仿宋"/>
          <w:sz w:val="21"/>
        </w:rPr>
      </w:pPr>
    </w:p>
    <w:p w14:paraId="2E5454D3">
      <w:pPr>
        <w:spacing w:line="252" w:lineRule="auto"/>
        <w:rPr>
          <w:rFonts w:hint="eastAsia" w:ascii="仿宋" w:hAnsi="仿宋" w:eastAsia="仿宋" w:cs="仿宋"/>
          <w:sz w:val="21"/>
        </w:rPr>
      </w:pPr>
    </w:p>
    <w:p w14:paraId="5AF8DFEB">
      <w:pPr>
        <w:spacing w:before="66" w:line="228" w:lineRule="auto"/>
        <w:ind w:firstLine="3"/>
        <w:rPr>
          <w:rFonts w:hint="eastAsia" w:ascii="仿宋" w:hAnsi="仿宋" w:eastAsia="仿宋" w:cs="仿宋"/>
          <w:sz w:val="20"/>
          <w:szCs w:val="20"/>
        </w:rPr>
      </w:pPr>
      <w:r>
        <w:rPr>
          <w:rFonts w:hint="eastAsia" w:ascii="仿宋" w:hAnsi="仿宋" w:eastAsia="仿宋" w:cs="仿宋"/>
          <w:spacing w:val="6"/>
          <w:sz w:val="20"/>
          <w:szCs w:val="20"/>
        </w:rPr>
        <w:t>投标单位名称：</w:t>
      </w:r>
    </w:p>
    <w:p w14:paraId="7E97B08D">
      <w:pPr>
        <w:spacing w:line="250" w:lineRule="auto"/>
        <w:rPr>
          <w:rFonts w:hint="eastAsia" w:ascii="仿宋" w:hAnsi="仿宋" w:eastAsia="仿宋" w:cs="仿宋"/>
          <w:sz w:val="21"/>
        </w:rPr>
      </w:pPr>
    </w:p>
    <w:p w14:paraId="5078645F">
      <w:pPr>
        <w:spacing w:line="250" w:lineRule="auto"/>
        <w:rPr>
          <w:rFonts w:hint="eastAsia" w:ascii="仿宋" w:hAnsi="仿宋" w:eastAsia="仿宋" w:cs="仿宋"/>
          <w:sz w:val="21"/>
        </w:rPr>
      </w:pPr>
    </w:p>
    <w:p w14:paraId="18FA21DF">
      <w:pPr>
        <w:spacing w:before="65" w:line="228" w:lineRule="auto"/>
        <w:ind w:firstLine="3"/>
        <w:rPr>
          <w:rFonts w:hint="eastAsia" w:ascii="仿宋" w:hAnsi="仿宋" w:eastAsia="仿宋" w:cs="仿宋"/>
          <w:sz w:val="20"/>
          <w:szCs w:val="20"/>
        </w:rPr>
      </w:pPr>
      <w:r>
        <w:rPr>
          <w:rFonts w:hint="eastAsia" w:ascii="仿宋" w:hAnsi="仿宋" w:eastAsia="仿宋" w:cs="仿宋"/>
          <w:spacing w:val="10"/>
          <w:sz w:val="20"/>
          <w:szCs w:val="20"/>
        </w:rPr>
        <w:t>投标单位法人或授权代表（签字</w:t>
      </w:r>
      <w:r>
        <w:rPr>
          <w:rFonts w:hint="eastAsia" w:ascii="仿宋" w:hAnsi="仿宋" w:eastAsia="仿宋" w:cs="仿宋"/>
          <w:spacing w:val="-47"/>
          <w:sz w:val="20"/>
          <w:szCs w:val="20"/>
        </w:rPr>
        <w:t>）</w:t>
      </w:r>
      <w:r>
        <w:rPr>
          <w:rFonts w:hint="eastAsia" w:ascii="仿宋" w:hAnsi="仿宋" w:eastAsia="仿宋" w:cs="仿宋"/>
          <w:spacing w:val="-7"/>
          <w:sz w:val="20"/>
          <w:szCs w:val="20"/>
        </w:rPr>
        <w:t xml:space="preserve"> </w:t>
      </w:r>
      <w:r>
        <w:rPr>
          <w:rFonts w:hint="eastAsia" w:ascii="仿宋" w:hAnsi="仿宋" w:eastAsia="仿宋" w:cs="仿宋"/>
          <w:spacing w:val="-47"/>
          <w:sz w:val="20"/>
          <w:szCs w:val="20"/>
        </w:rPr>
        <w:t>：</w:t>
      </w:r>
    </w:p>
    <w:p w14:paraId="71BAA902">
      <w:pPr>
        <w:spacing w:line="241" w:lineRule="auto"/>
        <w:rPr>
          <w:rFonts w:hint="eastAsia" w:ascii="仿宋" w:hAnsi="仿宋" w:eastAsia="仿宋" w:cs="仿宋"/>
          <w:sz w:val="21"/>
        </w:rPr>
      </w:pPr>
    </w:p>
    <w:p w14:paraId="70602EC3">
      <w:pPr>
        <w:spacing w:line="241" w:lineRule="auto"/>
        <w:rPr>
          <w:rFonts w:hint="eastAsia" w:ascii="仿宋" w:hAnsi="仿宋" w:eastAsia="仿宋" w:cs="仿宋"/>
          <w:sz w:val="21"/>
        </w:rPr>
      </w:pPr>
    </w:p>
    <w:p w14:paraId="6CE41B2D">
      <w:pPr>
        <w:spacing w:before="66" w:line="228" w:lineRule="auto"/>
        <w:rPr>
          <w:rFonts w:hint="eastAsia" w:ascii="仿宋" w:hAnsi="仿宋" w:eastAsia="仿宋" w:cs="仿宋"/>
          <w:spacing w:val="6"/>
          <w:sz w:val="20"/>
          <w:szCs w:val="20"/>
        </w:rPr>
      </w:pPr>
      <w:r>
        <w:rPr>
          <w:rFonts w:hint="eastAsia" w:ascii="仿宋" w:hAnsi="仿宋" w:eastAsia="仿宋" w:cs="仿宋"/>
          <w:spacing w:val="6"/>
          <w:sz w:val="20"/>
          <w:szCs w:val="20"/>
        </w:rPr>
        <w:t xml:space="preserve">日期：   </w:t>
      </w:r>
      <w:r>
        <w:rPr>
          <w:rFonts w:hint="eastAsia" w:ascii="仿宋" w:hAnsi="仿宋" w:eastAsia="仿宋" w:cs="仿宋"/>
          <w:spacing w:val="6"/>
          <w:sz w:val="20"/>
          <w:szCs w:val="20"/>
          <w:lang w:val="en-US" w:eastAsia="zh-CN"/>
        </w:rPr>
        <w:t xml:space="preserve">  </w:t>
      </w:r>
      <w:r>
        <w:rPr>
          <w:rFonts w:hint="eastAsia" w:ascii="仿宋" w:hAnsi="仿宋" w:eastAsia="仿宋" w:cs="仿宋"/>
          <w:spacing w:val="6"/>
          <w:sz w:val="20"/>
          <w:szCs w:val="20"/>
        </w:rPr>
        <w:t xml:space="preserve">    年    月    日</w:t>
      </w:r>
    </w:p>
    <w:p w14:paraId="69D669F7">
      <w:pPr>
        <w:rPr>
          <w:rFonts w:hint="eastAsia" w:ascii="仿宋" w:hAnsi="仿宋" w:eastAsia="仿宋" w:cs="仿宋"/>
        </w:rPr>
        <w:sectPr>
          <w:footerReference r:id="rId26" w:type="default"/>
          <w:pgSz w:w="12240" w:h="15840"/>
          <w:pgMar w:top="1440" w:right="1080" w:bottom="1440" w:left="1080" w:header="737" w:footer="779" w:gutter="0"/>
          <w:pgNumType w:fmt="decimal"/>
          <w:cols w:space="720" w:num="1"/>
        </w:sectPr>
      </w:pPr>
    </w:p>
    <w:p w14:paraId="6EA470BB">
      <w:pPr>
        <w:spacing w:line="259"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8918575</wp:posOffset>
                </wp:positionV>
                <wp:extent cx="1828800" cy="0"/>
                <wp:effectExtent l="4445" t="4445" r="5080" b="5080"/>
                <wp:wrapNone/>
                <wp:docPr id="15" name="任意多边形 1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9pt;margin-top:702.25pt;height:0pt;width:144pt;mso-position-horizontal-relative:page;mso-position-vertical-relative:page;z-index:251666432;mso-width-relative:page;mso-height-relative:page;" filled="f" stroked="t" coordsize="2880,1" o:allowincell="f" o:gfxdata="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kKa5XWAAAADQEAAA8AAAAAAAAAAQAgAAAAIgAAAGRycy9kb3ducmV2LnhtbFBLAQIUABQAAAAI&#10;AIdO4kBV+DesKAIAAIkEAAAOAAAAAAAAAAEAIAAAACUBAABkcnMvZTJvRG9jLnhtbFBLBQYAAAAA&#10;BgAGAFkBAAC/BQAAAAA=&#10;" path="m0,0l2880,0e">
                <v:fill on="f" focussize="0,0"/>
                <v:stroke weight="0pt" color="#000000" joinstyle="bevel" endcap="square"/>
                <v:imagedata o:title=""/>
                <o:lock v:ext="edit" aspectratio="f"/>
              </v:shape>
            </w:pict>
          </mc:Fallback>
        </mc:AlternateContent>
      </w:r>
    </w:p>
    <w:p w14:paraId="57F7D89C">
      <w:pPr>
        <w:spacing w:line="259" w:lineRule="auto"/>
        <w:rPr>
          <w:rFonts w:hint="eastAsia" w:ascii="仿宋" w:hAnsi="仿宋" w:eastAsia="仿宋" w:cs="仿宋"/>
          <w:sz w:val="21"/>
        </w:rPr>
      </w:pPr>
    </w:p>
    <w:p w14:paraId="0398C1FB">
      <w:pPr>
        <w:spacing w:before="75" w:line="227" w:lineRule="auto"/>
        <w:ind w:firstLine="14"/>
        <w:outlineLvl w:val="2"/>
        <w:rPr>
          <w:rFonts w:hint="eastAsia" w:ascii="仿宋" w:hAnsi="仿宋" w:eastAsia="仿宋" w:cs="仿宋"/>
          <w:sz w:val="23"/>
          <w:szCs w:val="23"/>
        </w:rPr>
      </w:pPr>
      <w:bookmarkStart w:id="70" w:name="_Toc9776"/>
      <w:r>
        <w:rPr>
          <w:rFonts w:hint="eastAsia" w:ascii="仿宋" w:hAnsi="仿宋" w:eastAsia="仿宋" w:cs="仿宋"/>
          <w:spacing w:val="5"/>
          <w:sz w:val="23"/>
          <w:szCs w:val="23"/>
          <w14:textOutline w14:w="4358" w14:cap="sq" w14:cmpd="sng">
            <w14:solidFill>
              <w14:srgbClr w14:val="000000"/>
            </w14:solidFill>
            <w14:prstDash w14:val="solid"/>
            <w14:bevel/>
          </w14:textOutline>
        </w:rPr>
        <w:t>5.2.12</w:t>
      </w:r>
      <w:r>
        <w:rPr>
          <w:rFonts w:hint="eastAsia" w:ascii="仿宋" w:hAnsi="仿宋" w:eastAsia="仿宋" w:cs="仿宋"/>
          <w:spacing w:val="42"/>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中小微企业声明函</w:t>
      </w:r>
      <w:bookmarkEnd w:id="70"/>
    </w:p>
    <w:p w14:paraId="1F8C17CD">
      <w:pPr>
        <w:spacing w:line="416" w:lineRule="auto"/>
        <w:rPr>
          <w:rFonts w:hint="eastAsia" w:ascii="仿宋" w:hAnsi="仿宋" w:eastAsia="仿宋" w:cs="仿宋"/>
          <w:sz w:val="21"/>
        </w:rPr>
      </w:pPr>
    </w:p>
    <w:p w14:paraId="233F77FB">
      <w:pPr>
        <w:spacing w:before="75" w:line="227" w:lineRule="auto"/>
        <w:ind w:firstLine="3035"/>
        <w:rPr>
          <w:rFonts w:hint="eastAsia" w:ascii="仿宋" w:hAnsi="仿宋" w:eastAsia="仿宋" w:cs="仿宋"/>
          <w:sz w:val="23"/>
          <w:szCs w:val="23"/>
        </w:rPr>
      </w:pPr>
      <w:r>
        <w:rPr>
          <w:rFonts w:hint="eastAsia" w:ascii="仿宋" w:hAnsi="仿宋" w:eastAsia="仿宋" w:cs="仿宋"/>
          <w:spacing w:val="8"/>
          <w:sz w:val="23"/>
          <w:szCs w:val="23"/>
          <w14:textOutline w14:w="4358" w14:cap="sq" w14:cmpd="sng">
            <w14:solidFill>
              <w14:srgbClr w14:val="000000"/>
            </w14:solidFill>
            <w14:prstDash w14:val="solid"/>
            <w14:bevel/>
          </w14:textOutline>
        </w:rPr>
        <w:t>（一）中小企业声明函（货物）</w:t>
      </w:r>
    </w:p>
    <w:p w14:paraId="298C8C9B">
      <w:pPr>
        <w:spacing w:before="266" w:line="464" w:lineRule="auto"/>
        <w:ind w:left="10" w:right="270" w:firstLine="419"/>
        <w:rPr>
          <w:rFonts w:hint="eastAsia" w:ascii="仿宋" w:hAnsi="仿宋" w:eastAsia="仿宋" w:cs="仿宋"/>
          <w:sz w:val="20"/>
          <w:szCs w:val="20"/>
        </w:rPr>
      </w:pPr>
      <w:r>
        <w:rPr>
          <w:rFonts w:hint="eastAsia" w:ascii="仿宋" w:hAnsi="仿宋" w:eastAsia="仿宋" w:cs="仿宋"/>
          <w:spacing w:val="-10"/>
          <w:sz w:val="20"/>
          <w:szCs w:val="20"/>
        </w:rPr>
        <w:t>本公司（联合体）</w:t>
      </w:r>
      <w:r>
        <w:rPr>
          <w:rFonts w:hint="eastAsia" w:ascii="仿宋" w:hAnsi="仿宋" w:eastAsia="仿宋" w:cs="仿宋"/>
          <w:spacing w:val="-6"/>
          <w:sz w:val="20"/>
          <w:szCs w:val="20"/>
        </w:rPr>
        <w:t xml:space="preserve"> </w:t>
      </w:r>
      <w:r>
        <w:rPr>
          <w:rFonts w:hint="eastAsia" w:ascii="仿宋" w:hAnsi="仿宋" w:eastAsia="仿宋" w:cs="仿宋"/>
          <w:spacing w:val="-10"/>
          <w:sz w:val="20"/>
          <w:szCs w:val="20"/>
        </w:rPr>
        <w:t>郑重声明，根据《政府采购促进中小企业发展管理办法》（财库</w:t>
      </w:r>
      <w:r>
        <w:rPr>
          <w:rFonts w:hint="eastAsia" w:ascii="仿宋" w:hAnsi="仿宋" w:eastAsia="仿宋" w:cs="仿宋"/>
          <w:spacing w:val="-24"/>
          <w:sz w:val="20"/>
          <w:szCs w:val="20"/>
        </w:rPr>
        <w:t xml:space="preserve"> </w:t>
      </w:r>
      <w:r>
        <w:rPr>
          <w:rFonts w:hint="eastAsia" w:ascii="仿宋" w:hAnsi="仿宋" w:eastAsia="仿宋" w:cs="仿宋"/>
          <w:spacing w:val="-10"/>
          <w:sz w:val="20"/>
          <w:szCs w:val="20"/>
        </w:rPr>
        <w:t>﹝2020﹞</w:t>
      </w:r>
      <w:r>
        <w:rPr>
          <w:rFonts w:hint="eastAsia" w:ascii="仿宋" w:hAnsi="仿宋" w:eastAsia="仿宋" w:cs="仿宋"/>
          <w:spacing w:val="-16"/>
          <w:sz w:val="20"/>
          <w:szCs w:val="20"/>
        </w:rPr>
        <w:t xml:space="preserve"> </w:t>
      </w:r>
      <w:r>
        <w:rPr>
          <w:rFonts w:hint="eastAsia" w:ascii="仿宋" w:hAnsi="仿宋" w:eastAsia="仿宋" w:cs="仿宋"/>
          <w:spacing w:val="-10"/>
          <w:sz w:val="20"/>
          <w:szCs w:val="20"/>
        </w:rPr>
        <w:t>46号）</w:t>
      </w:r>
      <w:r>
        <w:rPr>
          <w:rFonts w:hint="eastAsia" w:ascii="仿宋" w:hAnsi="仿宋" w:eastAsia="仿宋" w:cs="仿宋"/>
          <w:sz w:val="20"/>
          <w:szCs w:val="20"/>
        </w:rPr>
        <w:t>的规定，本公司（联合体）参加</w:t>
      </w:r>
      <w:r>
        <w:rPr>
          <w:rFonts w:hint="eastAsia" w:ascii="仿宋" w:hAnsi="仿宋" w:eastAsia="仿宋" w:cs="仿宋"/>
          <w:spacing w:val="3"/>
          <w:sz w:val="20"/>
          <w:szCs w:val="20"/>
          <w:u w:val="single" w:color="auto"/>
        </w:rPr>
        <w:t xml:space="preserve">  </w:t>
      </w:r>
      <w:r>
        <w:rPr>
          <w:rFonts w:hint="eastAsia" w:ascii="仿宋" w:hAnsi="仿宋" w:eastAsia="仿宋" w:cs="仿宋"/>
          <w:sz w:val="20"/>
          <w:szCs w:val="20"/>
          <w:u w:val="single" w:color="auto"/>
        </w:rPr>
        <w:t>（单位名称）</w:t>
      </w:r>
      <w:r>
        <w:rPr>
          <w:rFonts w:hint="eastAsia" w:ascii="仿宋" w:hAnsi="仿宋" w:eastAsia="仿宋" w:cs="仿宋"/>
          <w:spacing w:val="45"/>
          <w:sz w:val="20"/>
          <w:szCs w:val="20"/>
          <w:u w:val="single" w:color="auto"/>
        </w:rPr>
        <w:t xml:space="preserve">  </w:t>
      </w:r>
      <w:r>
        <w:rPr>
          <w:rFonts w:hint="eastAsia" w:ascii="仿宋" w:hAnsi="仿宋" w:eastAsia="仿宋" w:cs="仿宋"/>
          <w:spacing w:val="-73"/>
          <w:sz w:val="20"/>
          <w:szCs w:val="20"/>
        </w:rPr>
        <w:t xml:space="preserve"> </w:t>
      </w:r>
      <w:r>
        <w:rPr>
          <w:rFonts w:hint="eastAsia" w:ascii="仿宋" w:hAnsi="仿宋" w:eastAsia="仿宋" w:cs="仿宋"/>
          <w:sz w:val="20"/>
          <w:szCs w:val="20"/>
        </w:rPr>
        <w:t>的</w:t>
      </w:r>
      <w:r>
        <w:rPr>
          <w:rFonts w:hint="eastAsia" w:ascii="仿宋" w:hAnsi="仿宋" w:eastAsia="仿宋" w:cs="仿宋"/>
          <w:spacing w:val="3"/>
          <w:sz w:val="20"/>
          <w:szCs w:val="20"/>
          <w:u w:val="single" w:color="auto"/>
        </w:rPr>
        <w:t xml:space="preserve">  </w:t>
      </w:r>
      <w:r>
        <w:rPr>
          <w:rFonts w:hint="eastAsia" w:ascii="仿宋" w:hAnsi="仿宋" w:eastAsia="仿宋" w:cs="仿宋"/>
          <w:sz w:val="20"/>
          <w:szCs w:val="20"/>
          <w:u w:val="single" w:color="auto"/>
        </w:rPr>
        <w:t>（项目名称）</w:t>
      </w:r>
      <w:r>
        <w:rPr>
          <w:rFonts w:hint="eastAsia" w:ascii="仿宋" w:hAnsi="仿宋" w:eastAsia="仿宋" w:cs="仿宋"/>
          <w:spacing w:val="88"/>
          <w:sz w:val="20"/>
          <w:szCs w:val="20"/>
          <w:u w:val="single" w:color="auto"/>
        </w:rPr>
        <w:t xml:space="preserve"> </w:t>
      </w:r>
      <w:r>
        <w:rPr>
          <w:rFonts w:hint="eastAsia" w:ascii="仿宋" w:hAnsi="仿宋" w:eastAsia="仿宋" w:cs="仿宋"/>
          <w:spacing w:val="-93"/>
          <w:sz w:val="20"/>
          <w:szCs w:val="20"/>
        </w:rPr>
        <w:t xml:space="preserve"> </w:t>
      </w:r>
      <w:r>
        <w:rPr>
          <w:rFonts w:hint="eastAsia" w:ascii="仿宋" w:hAnsi="仿宋" w:eastAsia="仿宋" w:cs="仿宋"/>
          <w:sz w:val="20"/>
          <w:szCs w:val="20"/>
        </w:rPr>
        <w:t>采购活动，提供的货物全部由</w:t>
      </w:r>
      <w:r>
        <w:rPr>
          <w:rFonts w:hint="eastAsia" w:ascii="仿宋" w:hAnsi="仿宋" w:eastAsia="仿宋" w:cs="仿宋"/>
          <w:spacing w:val="7"/>
          <w:sz w:val="20"/>
          <w:szCs w:val="20"/>
        </w:rPr>
        <w:t>符合政策要求的中小企业制造。相关企业（含联合体中的中小企业、签订分包意向协议的中小企业）</w:t>
      </w:r>
      <w:r>
        <w:rPr>
          <w:rFonts w:hint="eastAsia" w:ascii="仿宋" w:hAnsi="仿宋" w:eastAsia="仿宋" w:cs="仿宋"/>
          <w:spacing w:val="15"/>
          <w:sz w:val="20"/>
          <w:szCs w:val="20"/>
        </w:rPr>
        <w:t xml:space="preserve"> </w:t>
      </w:r>
      <w:r>
        <w:rPr>
          <w:rFonts w:hint="eastAsia" w:ascii="仿宋" w:hAnsi="仿宋" w:eastAsia="仿宋" w:cs="仿宋"/>
          <w:spacing w:val="7"/>
          <w:sz w:val="20"/>
          <w:szCs w:val="20"/>
        </w:rPr>
        <w:t>的具体情况如下：</w:t>
      </w:r>
    </w:p>
    <w:p w14:paraId="5ACEF813">
      <w:pPr>
        <w:tabs>
          <w:tab w:val="left" w:pos="118"/>
        </w:tabs>
        <w:spacing w:before="110" w:line="462" w:lineRule="auto"/>
        <w:ind w:right="107" w:firstLine="444"/>
        <w:rPr>
          <w:rFonts w:hint="eastAsia" w:ascii="仿宋" w:hAnsi="仿宋" w:eastAsia="仿宋" w:cs="仿宋"/>
          <w:sz w:val="20"/>
          <w:szCs w:val="20"/>
        </w:rPr>
      </w:pPr>
      <w:r>
        <w:rPr>
          <w:rFonts w:hint="eastAsia" w:ascii="仿宋" w:hAnsi="仿宋" w:eastAsia="仿宋" w:cs="仿宋"/>
          <w:spacing w:val="-10"/>
          <w:sz w:val="20"/>
          <w:szCs w:val="20"/>
        </w:rPr>
        <w:t>1.</w:t>
      </w:r>
      <w:r>
        <w:rPr>
          <w:rFonts w:hint="eastAsia" w:ascii="仿宋" w:hAnsi="仿宋" w:eastAsia="仿宋" w:cs="仿宋"/>
          <w:spacing w:val="4"/>
          <w:sz w:val="20"/>
          <w:szCs w:val="20"/>
        </w:rPr>
        <w:t xml:space="preserve"> </w:t>
      </w:r>
      <w:r>
        <w:rPr>
          <w:rFonts w:hint="eastAsia" w:ascii="仿宋" w:hAnsi="仿宋" w:eastAsia="仿宋" w:cs="仿宋"/>
          <w:spacing w:val="-94"/>
          <w:sz w:val="20"/>
          <w:szCs w:val="20"/>
          <w:u w:val="single" w:color="auto"/>
        </w:rPr>
        <w:t xml:space="preserve"> </w:t>
      </w:r>
      <w:r>
        <w:rPr>
          <w:rFonts w:hint="eastAsia" w:ascii="仿宋" w:hAnsi="仿宋" w:eastAsia="仿宋" w:cs="仿宋"/>
          <w:spacing w:val="-10"/>
          <w:sz w:val="20"/>
          <w:szCs w:val="20"/>
          <w:u w:val="single" w:color="auto"/>
        </w:rPr>
        <w:t>（标的名称</w:t>
      </w:r>
      <w:r>
        <w:rPr>
          <w:rFonts w:hint="eastAsia" w:ascii="仿宋" w:hAnsi="仿宋" w:eastAsia="仿宋" w:cs="仿宋"/>
          <w:spacing w:val="-15"/>
          <w:sz w:val="20"/>
          <w:szCs w:val="20"/>
          <w:u w:val="single" w:color="auto"/>
        </w:rPr>
        <w:t>）</w:t>
      </w:r>
      <w:r>
        <w:rPr>
          <w:rFonts w:hint="eastAsia" w:ascii="仿宋" w:hAnsi="仿宋" w:eastAsia="仿宋" w:cs="仿宋"/>
          <w:spacing w:val="-74"/>
          <w:sz w:val="20"/>
          <w:szCs w:val="20"/>
        </w:rPr>
        <w:t xml:space="preserve"> </w:t>
      </w:r>
      <w:r>
        <w:rPr>
          <w:rFonts w:hint="eastAsia" w:ascii="仿宋" w:hAnsi="仿宋" w:eastAsia="仿宋" w:cs="仿宋"/>
          <w:spacing w:val="-15"/>
          <w:sz w:val="20"/>
          <w:szCs w:val="20"/>
        </w:rPr>
        <w:t>，</w:t>
      </w:r>
      <w:r>
        <w:rPr>
          <w:rFonts w:hint="eastAsia" w:ascii="仿宋" w:hAnsi="仿宋" w:eastAsia="仿宋" w:cs="仿宋"/>
          <w:spacing w:val="-10"/>
          <w:sz w:val="20"/>
          <w:szCs w:val="20"/>
        </w:rPr>
        <w:t>属于</w:t>
      </w:r>
      <w:r>
        <w:rPr>
          <w:rFonts w:hint="eastAsia" w:ascii="仿宋" w:hAnsi="仿宋" w:eastAsia="仿宋" w:cs="仿宋"/>
          <w:spacing w:val="-10"/>
          <w:sz w:val="20"/>
          <w:szCs w:val="20"/>
          <w:u w:val="single" w:color="auto"/>
        </w:rPr>
        <w:t>（采购文件中明确的所属行业）</w:t>
      </w:r>
      <w:r>
        <w:rPr>
          <w:rFonts w:hint="eastAsia" w:ascii="仿宋" w:hAnsi="仿宋" w:eastAsia="仿宋" w:cs="仿宋"/>
          <w:spacing w:val="-10"/>
          <w:sz w:val="20"/>
          <w:szCs w:val="20"/>
        </w:rPr>
        <w:t>行业；</w:t>
      </w:r>
      <w:r>
        <w:rPr>
          <w:rFonts w:hint="eastAsia" w:ascii="仿宋" w:hAnsi="仿宋" w:eastAsia="仿宋" w:cs="仿宋"/>
          <w:spacing w:val="62"/>
          <w:sz w:val="20"/>
          <w:szCs w:val="20"/>
        </w:rPr>
        <w:t xml:space="preserve"> </w:t>
      </w:r>
      <w:r>
        <w:rPr>
          <w:rFonts w:hint="eastAsia" w:ascii="仿宋" w:hAnsi="仿宋" w:eastAsia="仿宋" w:cs="仿宋"/>
          <w:spacing w:val="-10"/>
          <w:sz w:val="20"/>
          <w:szCs w:val="20"/>
        </w:rPr>
        <w:t>制造商</w:t>
      </w:r>
      <w:r>
        <w:rPr>
          <w:rFonts w:hint="eastAsia" w:ascii="仿宋" w:hAnsi="仿宋" w:eastAsia="仿宋" w:cs="仿宋"/>
          <w:spacing w:val="9"/>
          <w:sz w:val="20"/>
          <w:szCs w:val="20"/>
        </w:rPr>
        <w:t>为</w:t>
      </w:r>
      <w:r>
        <w:rPr>
          <w:rFonts w:hint="eastAsia" w:ascii="仿宋" w:hAnsi="仿宋" w:eastAsia="仿宋" w:cs="仿宋"/>
          <w:spacing w:val="9"/>
          <w:sz w:val="20"/>
          <w:szCs w:val="20"/>
          <w:u w:val="single" w:color="auto"/>
        </w:rPr>
        <w:t>（企业名称</w:t>
      </w:r>
      <w:r>
        <w:rPr>
          <w:rFonts w:hint="eastAsia" w:ascii="仿宋" w:hAnsi="仿宋" w:eastAsia="仿宋" w:cs="仿宋"/>
          <w:spacing w:val="-41"/>
          <w:sz w:val="20"/>
          <w:szCs w:val="20"/>
          <w:u w:val="single" w:color="auto"/>
        </w:rPr>
        <w:t>）</w:t>
      </w:r>
      <w:r>
        <w:rPr>
          <w:rFonts w:hint="eastAsia" w:ascii="仿宋" w:hAnsi="仿宋" w:eastAsia="仿宋" w:cs="仿宋"/>
          <w:spacing w:val="18"/>
          <w:sz w:val="20"/>
          <w:szCs w:val="20"/>
          <w:u w:val="single" w:color="auto"/>
        </w:rPr>
        <w:t xml:space="preserve"> </w:t>
      </w:r>
      <w:r>
        <w:rPr>
          <w:rFonts w:hint="eastAsia" w:ascii="仿宋" w:hAnsi="仿宋" w:eastAsia="仿宋" w:cs="仿宋"/>
          <w:spacing w:val="-41"/>
          <w:sz w:val="20"/>
          <w:szCs w:val="20"/>
        </w:rPr>
        <w:t>，</w:t>
      </w:r>
      <w:r>
        <w:rPr>
          <w:rFonts w:hint="eastAsia" w:ascii="仿宋" w:hAnsi="仿宋" w:eastAsia="仿宋" w:cs="仿宋"/>
          <w:spacing w:val="9"/>
          <w:sz w:val="20"/>
          <w:szCs w:val="20"/>
        </w:rPr>
        <w:t>从业人员</w:t>
      </w:r>
      <w:r>
        <w:rPr>
          <w:rFonts w:hint="eastAsia" w:ascii="仿宋" w:hAnsi="仿宋" w:eastAsia="仿宋" w:cs="仿宋"/>
          <w:spacing w:val="7"/>
          <w:sz w:val="20"/>
          <w:szCs w:val="20"/>
          <w:u w:val="single" w:color="auto"/>
        </w:rPr>
        <w:t xml:space="preserve">      </w:t>
      </w:r>
      <w:r>
        <w:rPr>
          <w:rFonts w:hint="eastAsia" w:ascii="仿宋" w:hAnsi="仿宋" w:eastAsia="仿宋" w:cs="仿宋"/>
          <w:spacing w:val="9"/>
          <w:sz w:val="20"/>
          <w:szCs w:val="20"/>
        </w:rPr>
        <w:t>人，营业收入为</w:t>
      </w:r>
      <w:r>
        <w:rPr>
          <w:rFonts w:hint="eastAsia" w:ascii="仿宋" w:hAnsi="仿宋" w:eastAsia="仿宋" w:cs="仿宋"/>
          <w:spacing w:val="8"/>
          <w:sz w:val="20"/>
          <w:szCs w:val="20"/>
          <w:u w:val="single" w:color="auto"/>
        </w:rPr>
        <w:t xml:space="preserve">        </w:t>
      </w:r>
      <w:r>
        <w:rPr>
          <w:rFonts w:hint="eastAsia" w:ascii="仿宋" w:hAnsi="仿宋" w:eastAsia="仿宋" w:cs="仿宋"/>
          <w:spacing w:val="9"/>
          <w:sz w:val="20"/>
          <w:szCs w:val="20"/>
        </w:rPr>
        <w:t>万元，资产总额为</w:t>
      </w:r>
      <w:r>
        <w:rPr>
          <w:rFonts w:hint="eastAsia" w:ascii="仿宋" w:hAnsi="仿宋" w:eastAsia="仿宋" w:cs="仿宋"/>
          <w:spacing w:val="8"/>
          <w:sz w:val="20"/>
          <w:szCs w:val="20"/>
          <w:u w:val="single" w:color="auto"/>
        </w:rPr>
        <w:t xml:space="preserve">        </w:t>
      </w:r>
      <w:r>
        <w:rPr>
          <w:rFonts w:hint="eastAsia" w:ascii="仿宋" w:hAnsi="仿宋" w:eastAsia="仿宋" w:cs="仿宋"/>
          <w:spacing w:val="9"/>
          <w:sz w:val="20"/>
          <w:szCs w:val="20"/>
        </w:rPr>
        <w:t>万元，属于</w:t>
      </w:r>
      <w:r>
        <w:rPr>
          <w:rFonts w:hint="eastAsia" w:ascii="仿宋" w:hAnsi="仿宋" w:eastAsia="仿宋" w:cs="仿宋"/>
          <w:spacing w:val="2"/>
          <w:sz w:val="20"/>
          <w:szCs w:val="20"/>
          <w:u w:val="single" w:color="auto"/>
        </w:rPr>
        <w:t>（中型企业、小型企业、微型企业</w:t>
      </w:r>
      <w:r>
        <w:rPr>
          <w:rFonts w:hint="eastAsia" w:ascii="仿宋" w:hAnsi="仿宋" w:eastAsia="仿宋" w:cs="仿宋"/>
          <w:spacing w:val="5"/>
          <w:sz w:val="20"/>
          <w:szCs w:val="20"/>
        </w:rPr>
        <w:t>）；</w:t>
      </w:r>
    </w:p>
    <w:p w14:paraId="2CEFA6BA">
      <w:pPr>
        <w:tabs>
          <w:tab w:val="left" w:pos="118"/>
        </w:tabs>
        <w:spacing w:before="110" w:line="462" w:lineRule="auto"/>
        <w:ind w:right="107" w:firstLine="444"/>
        <w:rPr>
          <w:rFonts w:hint="eastAsia" w:ascii="仿宋" w:hAnsi="仿宋" w:eastAsia="仿宋" w:cs="仿宋"/>
          <w:spacing w:val="-10"/>
          <w:sz w:val="20"/>
          <w:szCs w:val="20"/>
        </w:rPr>
      </w:pPr>
      <w:r>
        <w:rPr>
          <w:rFonts w:hint="eastAsia" w:ascii="仿宋" w:hAnsi="仿宋" w:eastAsia="仿宋" w:cs="仿宋"/>
          <w:spacing w:val="-10"/>
          <w:sz w:val="20"/>
          <w:szCs w:val="20"/>
        </w:rPr>
        <w:t xml:space="preserve">2. </w:t>
      </w:r>
      <w:r>
        <w:rPr>
          <w:rFonts w:hint="eastAsia" w:ascii="仿宋" w:hAnsi="仿宋" w:eastAsia="仿宋" w:cs="仿宋"/>
          <w:spacing w:val="-10"/>
          <w:sz w:val="20"/>
          <w:szCs w:val="20"/>
          <w:u w:val="single"/>
        </w:rPr>
        <w:t xml:space="preserve">（标的名称） </w:t>
      </w:r>
      <w:r>
        <w:rPr>
          <w:rFonts w:hint="eastAsia" w:ascii="仿宋" w:hAnsi="仿宋" w:eastAsia="仿宋" w:cs="仿宋"/>
          <w:spacing w:val="-10"/>
          <w:sz w:val="20"/>
          <w:szCs w:val="20"/>
        </w:rPr>
        <w:t>，属于</w:t>
      </w:r>
      <w:r>
        <w:rPr>
          <w:rFonts w:hint="eastAsia" w:ascii="仿宋" w:hAnsi="仿宋" w:eastAsia="仿宋" w:cs="仿宋"/>
          <w:spacing w:val="-10"/>
          <w:sz w:val="20"/>
          <w:szCs w:val="20"/>
          <w:u w:val="single"/>
        </w:rPr>
        <w:t>（采购文件中明确的所属行业）</w:t>
      </w:r>
      <w:r>
        <w:rPr>
          <w:rFonts w:hint="eastAsia" w:ascii="仿宋" w:hAnsi="仿宋" w:eastAsia="仿宋" w:cs="仿宋"/>
          <w:spacing w:val="-10"/>
          <w:sz w:val="20"/>
          <w:szCs w:val="20"/>
        </w:rPr>
        <w:t>行业；制造商为（企业名称） ，从业人员</w:t>
      </w:r>
      <w:r>
        <w:rPr>
          <w:rFonts w:hint="eastAsia" w:ascii="仿宋" w:hAnsi="仿宋" w:eastAsia="仿宋" w:cs="仿宋"/>
          <w:spacing w:val="-10"/>
          <w:sz w:val="20"/>
          <w:szCs w:val="20"/>
          <w:u w:val="single"/>
        </w:rPr>
        <w:t xml:space="preserve">      </w:t>
      </w:r>
      <w:r>
        <w:rPr>
          <w:rFonts w:hint="eastAsia" w:ascii="仿宋" w:hAnsi="仿宋" w:eastAsia="仿宋" w:cs="仿宋"/>
          <w:spacing w:val="-10"/>
          <w:sz w:val="20"/>
          <w:szCs w:val="20"/>
        </w:rPr>
        <w:t>人，营业收入为</w:t>
      </w:r>
      <w:r>
        <w:rPr>
          <w:rFonts w:hint="eastAsia" w:ascii="仿宋" w:hAnsi="仿宋" w:eastAsia="仿宋" w:cs="仿宋"/>
          <w:spacing w:val="-10"/>
          <w:sz w:val="20"/>
          <w:szCs w:val="20"/>
          <w:u w:val="single"/>
        </w:rPr>
        <w:t xml:space="preserve">       </w:t>
      </w:r>
      <w:r>
        <w:rPr>
          <w:rFonts w:hint="eastAsia" w:ascii="仿宋" w:hAnsi="仿宋" w:eastAsia="仿宋" w:cs="仿宋"/>
          <w:spacing w:val="-10"/>
          <w:sz w:val="20"/>
          <w:szCs w:val="20"/>
        </w:rPr>
        <w:t xml:space="preserve"> 万元，资产总额为</w:t>
      </w:r>
      <w:r>
        <w:rPr>
          <w:rFonts w:hint="eastAsia" w:ascii="仿宋" w:hAnsi="仿宋" w:eastAsia="仿宋" w:cs="仿宋"/>
          <w:spacing w:val="-10"/>
          <w:sz w:val="20"/>
          <w:szCs w:val="20"/>
          <w:u w:val="single"/>
        </w:rPr>
        <w:t xml:space="preserve">      </w:t>
      </w:r>
      <w:r>
        <w:rPr>
          <w:rFonts w:hint="eastAsia" w:ascii="仿宋" w:hAnsi="仿宋" w:eastAsia="仿宋" w:cs="仿宋"/>
          <w:spacing w:val="-10"/>
          <w:sz w:val="20"/>
          <w:szCs w:val="20"/>
        </w:rPr>
        <w:t>万元，属于</w:t>
      </w:r>
      <w:r>
        <w:rPr>
          <w:rFonts w:hint="eastAsia" w:ascii="仿宋" w:hAnsi="仿宋" w:eastAsia="仿宋" w:cs="仿宋"/>
          <w:spacing w:val="-10"/>
          <w:sz w:val="20"/>
          <w:szCs w:val="20"/>
          <w:u w:val="single"/>
        </w:rPr>
        <w:t>（中型企业、小型企业、微型企业）</w:t>
      </w:r>
      <w:r>
        <w:rPr>
          <w:rFonts w:hint="eastAsia" w:ascii="仿宋" w:hAnsi="仿宋" w:eastAsia="仿宋" w:cs="仿宋"/>
          <w:spacing w:val="-10"/>
          <w:sz w:val="20"/>
          <w:szCs w:val="20"/>
        </w:rPr>
        <w:t xml:space="preserve"> ；</w:t>
      </w:r>
    </w:p>
    <w:p w14:paraId="291B3285">
      <w:pPr>
        <w:tabs>
          <w:tab w:val="left" w:pos="118"/>
        </w:tabs>
        <w:spacing w:before="110" w:line="462" w:lineRule="auto"/>
        <w:ind w:right="107" w:firstLine="444"/>
        <w:rPr>
          <w:rFonts w:hint="eastAsia" w:ascii="仿宋" w:hAnsi="仿宋" w:eastAsia="仿宋" w:cs="仿宋"/>
          <w:spacing w:val="-10"/>
          <w:sz w:val="20"/>
          <w:szCs w:val="20"/>
        </w:rPr>
      </w:pPr>
      <w:r>
        <w:rPr>
          <w:rFonts w:hint="eastAsia" w:ascii="仿宋" w:hAnsi="仿宋" w:eastAsia="仿宋" w:cs="仿宋"/>
          <w:spacing w:val="-10"/>
          <w:sz w:val="20"/>
          <w:szCs w:val="20"/>
        </w:rPr>
        <w:t>3.……</w:t>
      </w:r>
    </w:p>
    <w:p w14:paraId="7E24D851">
      <w:pPr>
        <w:spacing w:line="314" w:lineRule="auto"/>
        <w:rPr>
          <w:rFonts w:hint="eastAsia" w:ascii="仿宋" w:hAnsi="仿宋" w:eastAsia="仿宋" w:cs="仿宋"/>
          <w:sz w:val="21"/>
        </w:rPr>
      </w:pPr>
    </w:p>
    <w:p w14:paraId="3E8A3CF2">
      <w:pPr>
        <w:spacing w:before="65" w:line="465" w:lineRule="auto"/>
        <w:ind w:left="10" w:firstLine="441"/>
        <w:rPr>
          <w:rFonts w:hint="eastAsia" w:ascii="仿宋" w:hAnsi="仿宋" w:eastAsia="仿宋" w:cs="仿宋"/>
          <w:sz w:val="20"/>
          <w:szCs w:val="20"/>
        </w:rPr>
      </w:pPr>
      <w:r>
        <w:rPr>
          <w:rFonts w:hint="eastAsia" w:ascii="仿宋" w:hAnsi="仿宋" w:eastAsia="仿宋" w:cs="仿宋"/>
          <w:spacing w:val="8"/>
          <w:sz w:val="20"/>
          <w:szCs w:val="20"/>
        </w:rPr>
        <w:t>以上企业，不属于大企业的分支机构，不存在控股股东为大企业的情形，也不存在与大企业的负责</w:t>
      </w:r>
      <w:r>
        <w:rPr>
          <w:rFonts w:hint="eastAsia" w:ascii="仿宋" w:hAnsi="仿宋" w:eastAsia="仿宋" w:cs="仿宋"/>
          <w:spacing w:val="7"/>
          <w:sz w:val="20"/>
          <w:szCs w:val="20"/>
        </w:rPr>
        <w:t xml:space="preserve"> 人为同一人的情形。</w:t>
      </w:r>
    </w:p>
    <w:p w14:paraId="18EA8051">
      <w:pPr>
        <w:spacing w:before="113" w:line="620" w:lineRule="exact"/>
        <w:ind w:firstLine="429"/>
        <w:rPr>
          <w:rFonts w:hint="eastAsia" w:ascii="仿宋" w:hAnsi="仿宋" w:eastAsia="仿宋" w:cs="仿宋"/>
          <w:sz w:val="20"/>
          <w:szCs w:val="20"/>
        </w:rPr>
      </w:pPr>
      <w:r>
        <w:rPr>
          <w:rFonts w:hint="eastAsia" w:ascii="仿宋" w:hAnsi="仿宋" w:eastAsia="仿宋" w:cs="仿宋"/>
          <w:spacing w:val="9"/>
          <w:position w:val="32"/>
          <w:sz w:val="20"/>
          <w:szCs w:val="20"/>
        </w:rPr>
        <w:t>本企业对上述声明内容的真实性负责。如有虚假，将依法承担相应责任。</w:t>
      </w:r>
    </w:p>
    <w:p w14:paraId="07B27A50">
      <w:pPr>
        <w:spacing w:before="1" w:line="226" w:lineRule="auto"/>
        <w:ind w:firstLine="4840"/>
        <w:rPr>
          <w:rFonts w:hint="eastAsia" w:ascii="仿宋" w:hAnsi="仿宋" w:eastAsia="仿宋" w:cs="仿宋"/>
          <w:spacing w:val="-52"/>
          <w:sz w:val="20"/>
          <w:szCs w:val="20"/>
        </w:rPr>
      </w:pPr>
      <w:r>
        <w:rPr>
          <w:rFonts w:hint="eastAsia" w:ascii="仿宋" w:hAnsi="仿宋" w:eastAsia="仿宋" w:cs="仿宋"/>
          <w:spacing w:val="11"/>
          <w:sz w:val="20"/>
          <w:szCs w:val="20"/>
        </w:rPr>
        <w:t>企业名称（盖章</w:t>
      </w:r>
      <w:r>
        <w:rPr>
          <w:rFonts w:hint="eastAsia" w:ascii="仿宋" w:hAnsi="仿宋" w:eastAsia="仿宋" w:cs="仿宋"/>
          <w:spacing w:val="-52"/>
          <w:sz w:val="20"/>
          <w:szCs w:val="20"/>
        </w:rPr>
        <w:t>）</w:t>
      </w:r>
      <w:r>
        <w:rPr>
          <w:rFonts w:hint="eastAsia" w:ascii="仿宋" w:hAnsi="仿宋" w:eastAsia="仿宋" w:cs="仿宋"/>
          <w:spacing w:val="-4"/>
          <w:sz w:val="20"/>
          <w:szCs w:val="20"/>
        </w:rPr>
        <w:t xml:space="preserve"> </w:t>
      </w:r>
      <w:r>
        <w:rPr>
          <w:rFonts w:hint="eastAsia" w:ascii="仿宋" w:hAnsi="仿宋" w:eastAsia="仿宋" w:cs="仿宋"/>
          <w:spacing w:val="-52"/>
          <w:sz w:val="20"/>
          <w:szCs w:val="20"/>
        </w:rPr>
        <w:t>：</w:t>
      </w:r>
    </w:p>
    <w:p w14:paraId="2BB5EF85">
      <w:pPr>
        <w:spacing w:before="1" w:line="226" w:lineRule="auto"/>
        <w:ind w:firstLine="4840"/>
        <w:rPr>
          <w:rFonts w:hint="eastAsia" w:ascii="仿宋" w:hAnsi="仿宋" w:eastAsia="仿宋" w:cs="仿宋"/>
          <w:spacing w:val="-52"/>
          <w:sz w:val="20"/>
          <w:szCs w:val="20"/>
        </w:rPr>
      </w:pPr>
    </w:p>
    <w:p w14:paraId="0794F888">
      <w:pPr>
        <w:spacing w:before="1" w:line="226" w:lineRule="auto"/>
        <w:ind w:firstLine="4840"/>
        <w:rPr>
          <w:rFonts w:hint="eastAsia" w:ascii="仿宋" w:hAnsi="仿宋" w:eastAsia="仿宋" w:cs="仿宋"/>
          <w:sz w:val="20"/>
          <w:szCs w:val="20"/>
        </w:rPr>
      </w:pPr>
      <w:r>
        <w:rPr>
          <w:rFonts w:hint="eastAsia" w:ascii="仿宋" w:hAnsi="仿宋" w:eastAsia="仿宋" w:cs="仿宋"/>
          <w:spacing w:val="-9"/>
          <w:sz w:val="20"/>
          <w:szCs w:val="20"/>
        </w:rPr>
        <w:t>日期：</w:t>
      </w:r>
    </w:p>
    <w:p w14:paraId="4943CE4C">
      <w:pPr>
        <w:spacing w:line="326" w:lineRule="auto"/>
        <w:rPr>
          <w:rFonts w:hint="eastAsia" w:ascii="仿宋" w:hAnsi="仿宋" w:eastAsia="仿宋" w:cs="仿宋"/>
          <w:sz w:val="21"/>
        </w:rPr>
      </w:pPr>
    </w:p>
    <w:p w14:paraId="4942D07D">
      <w:pPr>
        <w:spacing w:before="66" w:line="464" w:lineRule="auto"/>
        <w:ind w:left="7" w:right="357" w:firstLine="648"/>
        <w:rPr>
          <w:rFonts w:hint="eastAsia" w:ascii="仿宋" w:hAnsi="仿宋" w:eastAsia="仿宋" w:cs="仿宋"/>
          <w:spacing w:val="5"/>
          <w:sz w:val="20"/>
          <w:szCs w:val="20"/>
        </w:rPr>
      </w:pPr>
    </w:p>
    <w:p w14:paraId="7DB1B7EF">
      <w:pPr>
        <w:spacing w:before="66" w:line="464" w:lineRule="auto"/>
        <w:ind w:left="7" w:right="357" w:firstLine="648"/>
        <w:rPr>
          <w:rFonts w:hint="eastAsia" w:ascii="仿宋" w:hAnsi="仿宋" w:eastAsia="仿宋" w:cs="仿宋"/>
          <w:spacing w:val="5"/>
          <w:sz w:val="20"/>
          <w:szCs w:val="20"/>
        </w:rPr>
      </w:pPr>
    </w:p>
    <w:p w14:paraId="509DBC55">
      <w:pPr>
        <w:spacing w:before="66" w:line="464" w:lineRule="auto"/>
        <w:ind w:left="7" w:right="357" w:firstLine="648"/>
        <w:rPr>
          <w:rFonts w:hint="eastAsia" w:ascii="仿宋" w:hAnsi="仿宋" w:eastAsia="仿宋" w:cs="仿宋"/>
          <w:sz w:val="21"/>
        </w:rPr>
      </w:pPr>
      <w:r>
        <w:rPr>
          <w:rFonts w:hint="eastAsia" w:ascii="仿宋" w:hAnsi="仿宋" w:eastAsia="仿宋" w:cs="仿宋"/>
          <w:spacing w:val="5"/>
          <w:sz w:val="20"/>
          <w:szCs w:val="20"/>
        </w:rPr>
        <w:t>备注：供应商须如实填写声明函，货物制造商企业类型不确定的可不填写。供应商按照《政</w:t>
      </w:r>
      <w:r>
        <w:rPr>
          <w:rFonts w:hint="eastAsia" w:ascii="仿宋" w:hAnsi="仿宋" w:eastAsia="仿宋" w:cs="仿宋"/>
          <w:spacing w:val="7"/>
          <w:sz w:val="20"/>
          <w:szCs w:val="20"/>
        </w:rPr>
        <w:t>府采购促进中小企业发展管理办法》规定提供声明函内容不实的，属于提供虚假材料谋取中标、成</w:t>
      </w:r>
      <w:r>
        <w:rPr>
          <w:rFonts w:hint="eastAsia" w:ascii="仿宋" w:hAnsi="仿宋" w:eastAsia="仿宋" w:cs="仿宋"/>
          <w:spacing w:val="6"/>
          <w:sz w:val="20"/>
          <w:szCs w:val="20"/>
        </w:rPr>
        <w:t>交，依照《中华人民共和国政府采购法》等国家有关规定追究相应责任。</w:t>
      </w:r>
    </w:p>
    <w:p w14:paraId="236AED18">
      <w:pPr>
        <w:spacing w:before="56" w:line="230" w:lineRule="auto"/>
        <w:ind w:firstLine="13"/>
        <w:rPr>
          <w:rFonts w:hint="eastAsia" w:ascii="仿宋" w:hAnsi="仿宋" w:eastAsia="仿宋" w:cs="仿宋"/>
          <w:sz w:val="17"/>
          <w:szCs w:val="17"/>
        </w:rPr>
      </w:pPr>
      <w:bookmarkStart w:id="71" w:name="_bookmark23"/>
      <w:bookmarkEnd w:id="71"/>
      <w:r>
        <w:rPr>
          <w:rFonts w:hint="eastAsia" w:ascii="仿宋" w:hAnsi="仿宋" w:eastAsia="仿宋" w:cs="仿宋"/>
          <w:spacing w:val="5"/>
          <w:w w:val="102"/>
          <w:position w:val="6"/>
          <w:sz w:val="11"/>
          <w:szCs w:val="11"/>
        </w:rPr>
        <w:t>1</w:t>
      </w:r>
      <w:r>
        <w:rPr>
          <w:rFonts w:hint="eastAsia" w:ascii="仿宋" w:hAnsi="仿宋" w:eastAsia="仿宋" w:cs="仿宋"/>
          <w:spacing w:val="15"/>
          <w:w w:val="101"/>
          <w:position w:val="6"/>
          <w:sz w:val="11"/>
          <w:szCs w:val="11"/>
        </w:rPr>
        <w:t xml:space="preserve">   </w:t>
      </w:r>
      <w:r>
        <w:rPr>
          <w:rFonts w:hint="eastAsia" w:ascii="仿宋" w:hAnsi="仿宋" w:eastAsia="仿宋" w:cs="仿宋"/>
          <w:spacing w:val="5"/>
          <w:w w:val="102"/>
          <w:sz w:val="17"/>
          <w:szCs w:val="17"/>
        </w:rPr>
        <w:t>从业人员、营业收入、资产总额填报上一年度数据，无上一年度数据的新成立企业可不填报。</w:t>
      </w:r>
    </w:p>
    <w:p w14:paraId="37BABB2E">
      <w:pPr>
        <w:rPr>
          <w:rFonts w:hint="eastAsia" w:ascii="仿宋" w:hAnsi="仿宋" w:eastAsia="仿宋" w:cs="仿宋"/>
        </w:rPr>
        <w:sectPr>
          <w:footerReference r:id="rId27" w:type="default"/>
          <w:pgSz w:w="12240" w:h="15840"/>
          <w:pgMar w:top="1440" w:right="1080" w:bottom="1440" w:left="1080" w:header="737" w:footer="779" w:gutter="0"/>
          <w:pgNumType w:fmt="decimal"/>
          <w:cols w:space="720" w:num="1"/>
        </w:sectPr>
      </w:pPr>
    </w:p>
    <w:p w14:paraId="54BBD36A">
      <w:pPr>
        <w:spacing w:line="265" w:lineRule="auto"/>
        <w:rPr>
          <w:rFonts w:hint="eastAsia" w:ascii="仿宋" w:hAnsi="仿宋" w:eastAsia="仿宋" w:cs="仿宋"/>
          <w:sz w:val="21"/>
        </w:rPr>
      </w:pPr>
    </w:p>
    <w:p w14:paraId="57C4CA58">
      <w:pPr>
        <w:spacing w:line="265" w:lineRule="auto"/>
        <w:rPr>
          <w:rFonts w:hint="eastAsia" w:ascii="仿宋" w:hAnsi="仿宋" w:eastAsia="仿宋" w:cs="仿宋"/>
          <w:sz w:val="21"/>
        </w:rPr>
      </w:pPr>
    </w:p>
    <w:p w14:paraId="248436B4">
      <w:pPr>
        <w:spacing w:before="75" w:line="227" w:lineRule="auto"/>
        <w:ind w:firstLine="3146"/>
        <w:rPr>
          <w:rFonts w:hint="eastAsia" w:ascii="仿宋" w:hAnsi="仿宋" w:eastAsia="仿宋" w:cs="仿宋"/>
          <w:sz w:val="23"/>
          <w:szCs w:val="23"/>
        </w:rPr>
      </w:pPr>
      <w:r>
        <w:rPr>
          <w:rFonts w:hint="eastAsia" w:ascii="仿宋" w:hAnsi="仿宋" w:eastAsia="仿宋" w:cs="仿宋"/>
          <w:spacing w:val="9"/>
          <w:sz w:val="23"/>
          <w:szCs w:val="23"/>
          <w14:textOutline w14:w="4358" w14:cap="sq" w14:cmpd="sng">
            <w14:solidFill>
              <w14:srgbClr w14:val="000000"/>
            </w14:solidFill>
            <w14:prstDash w14:val="solid"/>
            <w14:bevel/>
          </w14:textOutline>
        </w:rPr>
        <w:t>（二）投标人监狱企业声明函</w:t>
      </w:r>
    </w:p>
    <w:p w14:paraId="284A7F19">
      <w:pPr>
        <w:spacing w:line="349" w:lineRule="auto"/>
        <w:rPr>
          <w:rFonts w:hint="eastAsia" w:ascii="仿宋" w:hAnsi="仿宋" w:eastAsia="仿宋" w:cs="仿宋"/>
          <w:sz w:val="21"/>
        </w:rPr>
      </w:pPr>
    </w:p>
    <w:p w14:paraId="53BD5C49">
      <w:pPr>
        <w:spacing w:before="65" w:line="227" w:lineRule="auto"/>
        <w:ind w:firstLine="420"/>
        <w:rPr>
          <w:rFonts w:hint="eastAsia" w:ascii="仿宋" w:hAnsi="仿宋" w:eastAsia="仿宋" w:cs="仿宋"/>
          <w:sz w:val="20"/>
          <w:szCs w:val="20"/>
        </w:rPr>
      </w:pPr>
      <w:r>
        <w:rPr>
          <w:rFonts w:hint="eastAsia" w:ascii="仿宋" w:hAnsi="仿宋" w:eastAsia="仿宋" w:cs="仿宋"/>
          <w:spacing w:val="6"/>
          <w:sz w:val="20"/>
          <w:szCs w:val="20"/>
        </w:rPr>
        <w:t>本企业（单位）</w:t>
      </w:r>
      <w:r>
        <w:rPr>
          <w:rFonts w:hint="eastAsia" w:ascii="仿宋" w:hAnsi="仿宋" w:eastAsia="仿宋" w:cs="仿宋"/>
          <w:spacing w:val="4"/>
          <w:sz w:val="20"/>
          <w:szCs w:val="20"/>
        </w:rPr>
        <w:t xml:space="preserve"> </w:t>
      </w:r>
      <w:r>
        <w:rPr>
          <w:rFonts w:hint="eastAsia" w:ascii="仿宋" w:hAnsi="仿宋" w:eastAsia="仿宋" w:cs="仿宋"/>
          <w:spacing w:val="6"/>
          <w:sz w:val="20"/>
          <w:szCs w:val="20"/>
        </w:rPr>
        <w:t>郑重声明下列事项（按照实际情况勾选或填空</w:t>
      </w:r>
      <w:r>
        <w:rPr>
          <w:rFonts w:hint="eastAsia" w:ascii="仿宋" w:hAnsi="仿宋" w:eastAsia="仿宋" w:cs="仿宋"/>
          <w:spacing w:val="-45"/>
          <w:sz w:val="20"/>
          <w:szCs w:val="20"/>
        </w:rPr>
        <w:t>）</w:t>
      </w:r>
      <w:r>
        <w:rPr>
          <w:rFonts w:hint="eastAsia" w:ascii="仿宋" w:hAnsi="仿宋" w:eastAsia="仿宋" w:cs="仿宋"/>
          <w:spacing w:val="-7"/>
          <w:sz w:val="20"/>
          <w:szCs w:val="20"/>
        </w:rPr>
        <w:t xml:space="preserve"> </w:t>
      </w:r>
      <w:r>
        <w:rPr>
          <w:rFonts w:hint="eastAsia" w:ascii="仿宋" w:hAnsi="仿宋" w:eastAsia="仿宋" w:cs="仿宋"/>
          <w:spacing w:val="-45"/>
          <w:sz w:val="20"/>
          <w:szCs w:val="20"/>
        </w:rPr>
        <w:t>：</w:t>
      </w:r>
    </w:p>
    <w:p w14:paraId="38427941">
      <w:pPr>
        <w:spacing w:line="377" w:lineRule="auto"/>
        <w:rPr>
          <w:rFonts w:hint="eastAsia" w:ascii="仿宋" w:hAnsi="仿宋" w:eastAsia="仿宋" w:cs="仿宋"/>
          <w:sz w:val="21"/>
        </w:rPr>
      </w:pPr>
    </w:p>
    <w:p w14:paraId="76C311E1">
      <w:pPr>
        <w:spacing w:before="65" w:line="227" w:lineRule="auto"/>
        <w:ind w:firstLine="420"/>
        <w:rPr>
          <w:rFonts w:hint="eastAsia" w:ascii="仿宋" w:hAnsi="仿宋" w:eastAsia="仿宋" w:cs="仿宋"/>
          <w:sz w:val="20"/>
          <w:szCs w:val="20"/>
        </w:rPr>
      </w:pPr>
      <w:r>
        <w:rPr>
          <w:rFonts w:hint="eastAsia" w:ascii="仿宋" w:hAnsi="仿宋" w:eastAsia="仿宋" w:cs="仿宋"/>
          <w:spacing w:val="1"/>
          <w:sz w:val="20"/>
          <w:szCs w:val="20"/>
        </w:rPr>
        <w:t>本企业（单位）</w:t>
      </w:r>
      <w:r>
        <w:rPr>
          <w:rFonts w:hint="eastAsia" w:ascii="仿宋" w:hAnsi="仿宋" w:eastAsia="仿宋" w:cs="仿宋"/>
          <w:spacing w:val="12"/>
          <w:sz w:val="20"/>
          <w:szCs w:val="20"/>
        </w:rPr>
        <w:t xml:space="preserve"> </w:t>
      </w:r>
      <w:r>
        <w:rPr>
          <w:rFonts w:hint="eastAsia" w:ascii="仿宋" w:hAnsi="仿宋" w:eastAsia="仿宋" w:cs="仿宋"/>
          <w:spacing w:val="1"/>
          <w:sz w:val="20"/>
          <w:szCs w:val="20"/>
        </w:rPr>
        <w:t>为直接投标人，提供本企业（单位）服务。</w:t>
      </w:r>
    </w:p>
    <w:p w14:paraId="63939D98">
      <w:pPr>
        <w:spacing w:line="373" w:lineRule="auto"/>
        <w:rPr>
          <w:rFonts w:hint="eastAsia" w:ascii="仿宋" w:hAnsi="仿宋" w:eastAsia="仿宋" w:cs="仿宋"/>
          <w:sz w:val="21"/>
        </w:rPr>
      </w:pPr>
    </w:p>
    <w:p w14:paraId="220A60D1">
      <w:pPr>
        <w:spacing w:before="65" w:line="387" w:lineRule="auto"/>
        <w:ind w:left="1" w:right="70" w:firstLine="322"/>
        <w:rPr>
          <w:rFonts w:hint="eastAsia" w:ascii="仿宋" w:hAnsi="仿宋" w:eastAsia="仿宋" w:cs="仿宋"/>
          <w:sz w:val="20"/>
          <w:szCs w:val="20"/>
        </w:rPr>
      </w:pPr>
      <w:r>
        <w:rPr>
          <w:rFonts w:hint="eastAsia" w:ascii="仿宋" w:hAnsi="仿宋" w:eastAsia="仿宋" w:cs="仿宋"/>
          <w:spacing w:val="2"/>
          <w:sz w:val="20"/>
          <w:szCs w:val="20"/>
        </w:rPr>
        <w:t>（1）本企业（单位</w:t>
      </w:r>
      <w:r>
        <w:rPr>
          <w:rFonts w:hint="eastAsia" w:ascii="仿宋" w:hAnsi="仿宋" w:eastAsia="仿宋" w:cs="仿宋"/>
          <w:spacing w:val="-45"/>
          <w:sz w:val="20"/>
          <w:szCs w:val="20"/>
        </w:rPr>
        <w:t>）</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rPr>
        <w:t>（请填写： 是、不是）监狱企业。后附省级以上监狱管理局、戒毒管</w:t>
      </w:r>
      <w:r>
        <w:rPr>
          <w:rFonts w:hint="eastAsia" w:ascii="仿宋" w:hAnsi="仿宋" w:eastAsia="仿宋" w:cs="仿宋"/>
          <w:spacing w:val="5"/>
          <w:sz w:val="20"/>
          <w:szCs w:val="20"/>
        </w:rPr>
        <w:t>理局（含新疆生产建设兵团）</w:t>
      </w:r>
      <w:r>
        <w:rPr>
          <w:rFonts w:hint="eastAsia" w:ascii="仿宋" w:hAnsi="仿宋" w:eastAsia="仿宋" w:cs="仿宋"/>
          <w:spacing w:val="19"/>
          <w:sz w:val="20"/>
          <w:szCs w:val="20"/>
        </w:rPr>
        <w:t xml:space="preserve"> </w:t>
      </w:r>
      <w:r>
        <w:rPr>
          <w:rFonts w:hint="eastAsia" w:ascii="仿宋" w:hAnsi="仿宋" w:eastAsia="仿宋" w:cs="仿宋"/>
          <w:spacing w:val="5"/>
          <w:sz w:val="20"/>
          <w:szCs w:val="20"/>
        </w:rPr>
        <w:t>出具的属于监狱企业的证明文件。</w:t>
      </w:r>
    </w:p>
    <w:p w14:paraId="14ACFDF1">
      <w:pPr>
        <w:spacing w:before="260" w:line="385" w:lineRule="auto"/>
        <w:ind w:firstLine="429"/>
        <w:rPr>
          <w:rFonts w:hint="eastAsia" w:ascii="仿宋" w:hAnsi="仿宋" w:eastAsia="仿宋" w:cs="仿宋"/>
          <w:sz w:val="20"/>
          <w:szCs w:val="20"/>
        </w:rPr>
      </w:pPr>
      <w:r>
        <w:rPr>
          <w:rFonts w:hint="eastAsia" w:ascii="仿宋" w:hAnsi="仿宋" w:eastAsia="仿宋" w:cs="仿宋"/>
          <w:spacing w:val="-2"/>
          <w:sz w:val="20"/>
          <w:szCs w:val="20"/>
        </w:rPr>
        <w:t>（2）本企业（单位</w:t>
      </w:r>
      <w:r>
        <w:rPr>
          <w:rFonts w:hint="eastAsia" w:ascii="仿宋" w:hAnsi="仿宋" w:eastAsia="仿宋" w:cs="仿宋"/>
          <w:spacing w:val="-47"/>
          <w:sz w:val="20"/>
          <w:szCs w:val="20"/>
        </w:rPr>
        <w:t>）</w:t>
      </w:r>
      <w:r>
        <w:rPr>
          <w:rFonts w:hint="eastAsia" w:ascii="仿宋" w:hAnsi="仿宋" w:eastAsia="仿宋" w:cs="仿宋"/>
          <w:spacing w:val="3"/>
          <w:sz w:val="20"/>
          <w:szCs w:val="20"/>
          <w:u w:val="single" w:color="auto"/>
        </w:rPr>
        <w:t xml:space="preserve">         </w:t>
      </w:r>
      <w:r>
        <w:rPr>
          <w:rFonts w:hint="eastAsia" w:ascii="仿宋" w:hAnsi="仿宋" w:eastAsia="仿宋" w:cs="仿宋"/>
          <w:spacing w:val="2"/>
          <w:sz w:val="20"/>
          <w:szCs w:val="20"/>
        </w:rPr>
        <w:t>（请填写： 是、不是）为</w:t>
      </w:r>
      <w:r>
        <w:rPr>
          <w:rFonts w:hint="eastAsia" w:ascii="仿宋" w:hAnsi="仿宋" w:eastAsia="仿宋" w:cs="仿宋"/>
          <w:spacing w:val="-2"/>
          <w:sz w:val="20"/>
          <w:szCs w:val="20"/>
        </w:rPr>
        <w:t>联合体一方，提供本企业（单位）</w:t>
      </w:r>
      <w:r>
        <w:rPr>
          <w:rFonts w:hint="eastAsia" w:ascii="仿宋" w:hAnsi="仿宋" w:eastAsia="仿宋" w:cs="仿宋"/>
          <w:spacing w:val="15"/>
          <w:sz w:val="20"/>
          <w:szCs w:val="20"/>
        </w:rPr>
        <w:t xml:space="preserve"> </w:t>
      </w:r>
      <w:r>
        <w:rPr>
          <w:rFonts w:hint="eastAsia" w:ascii="仿宋" w:hAnsi="仿宋" w:eastAsia="仿宋" w:cs="仿宋"/>
          <w:spacing w:val="-2"/>
          <w:sz w:val="20"/>
          <w:szCs w:val="20"/>
        </w:rPr>
        <w:t>的服务。</w:t>
      </w:r>
      <w:r>
        <w:rPr>
          <w:rFonts w:hint="eastAsia" w:ascii="仿宋" w:hAnsi="仿宋" w:eastAsia="仿宋" w:cs="仿宋"/>
          <w:sz w:val="20"/>
          <w:szCs w:val="20"/>
        </w:rPr>
        <w:t xml:space="preserve"> </w:t>
      </w:r>
      <w:r>
        <w:rPr>
          <w:rFonts w:hint="eastAsia" w:ascii="仿宋" w:hAnsi="仿宋" w:eastAsia="仿宋" w:cs="仿宋"/>
          <w:spacing w:val="6"/>
          <w:sz w:val="20"/>
          <w:szCs w:val="20"/>
        </w:rPr>
        <w:t>本企业（单位）提供协议合同金额占到共同投标协议合同总金额的比例为</w:t>
      </w:r>
      <w:r>
        <w:rPr>
          <w:rFonts w:hint="eastAsia" w:ascii="仿宋" w:hAnsi="仿宋" w:eastAsia="仿宋" w:cs="仿宋"/>
          <w:spacing w:val="5"/>
          <w:sz w:val="20"/>
          <w:szCs w:val="20"/>
          <w:u w:val="single" w:color="auto"/>
        </w:rPr>
        <w:t xml:space="preserve">       </w:t>
      </w:r>
      <w:r>
        <w:rPr>
          <w:rFonts w:hint="eastAsia" w:ascii="仿宋" w:hAnsi="仿宋" w:eastAsia="仿宋" w:cs="仿宋"/>
          <w:spacing w:val="6"/>
          <w:sz w:val="20"/>
          <w:szCs w:val="20"/>
        </w:rPr>
        <w:t>。</w:t>
      </w:r>
    </w:p>
    <w:p w14:paraId="188EF0AA">
      <w:pPr>
        <w:spacing w:before="263" w:line="227" w:lineRule="auto"/>
        <w:ind w:firstLine="420"/>
        <w:rPr>
          <w:rFonts w:hint="eastAsia" w:ascii="仿宋" w:hAnsi="仿宋" w:eastAsia="仿宋" w:cs="仿宋"/>
          <w:sz w:val="20"/>
          <w:szCs w:val="20"/>
        </w:rPr>
      </w:pPr>
      <w:r>
        <w:rPr>
          <w:rFonts w:hint="eastAsia" w:ascii="仿宋" w:hAnsi="仿宋" w:eastAsia="仿宋" w:cs="仿宋"/>
          <w:spacing w:val="6"/>
          <w:sz w:val="20"/>
          <w:szCs w:val="20"/>
        </w:rPr>
        <w:t>本企业（单位）</w:t>
      </w:r>
      <w:r>
        <w:rPr>
          <w:rFonts w:hint="eastAsia" w:ascii="仿宋" w:hAnsi="仿宋" w:eastAsia="仿宋" w:cs="仿宋"/>
          <w:spacing w:val="16"/>
          <w:sz w:val="20"/>
          <w:szCs w:val="20"/>
        </w:rPr>
        <w:t xml:space="preserve"> </w:t>
      </w:r>
      <w:r>
        <w:rPr>
          <w:rFonts w:hint="eastAsia" w:ascii="仿宋" w:hAnsi="仿宋" w:eastAsia="仿宋" w:cs="仿宋"/>
          <w:spacing w:val="6"/>
          <w:sz w:val="20"/>
          <w:szCs w:val="20"/>
        </w:rPr>
        <w:t>对上述声明的真实性负责。如有虚假，将依法承担相应责任。</w:t>
      </w:r>
    </w:p>
    <w:p w14:paraId="3A81E192">
      <w:pPr>
        <w:spacing w:line="257" w:lineRule="auto"/>
        <w:rPr>
          <w:rFonts w:hint="eastAsia" w:ascii="仿宋" w:hAnsi="仿宋" w:eastAsia="仿宋" w:cs="仿宋"/>
          <w:sz w:val="21"/>
        </w:rPr>
      </w:pPr>
    </w:p>
    <w:p w14:paraId="1434C8E9">
      <w:pPr>
        <w:spacing w:line="257" w:lineRule="auto"/>
        <w:rPr>
          <w:rFonts w:hint="eastAsia" w:ascii="仿宋" w:hAnsi="仿宋" w:eastAsia="仿宋" w:cs="仿宋"/>
          <w:sz w:val="21"/>
        </w:rPr>
      </w:pPr>
    </w:p>
    <w:p w14:paraId="4ADB9928">
      <w:pPr>
        <w:spacing w:line="257" w:lineRule="auto"/>
        <w:rPr>
          <w:rFonts w:hint="eastAsia" w:ascii="仿宋" w:hAnsi="仿宋" w:eastAsia="仿宋" w:cs="仿宋"/>
          <w:sz w:val="21"/>
        </w:rPr>
      </w:pPr>
    </w:p>
    <w:p w14:paraId="064B7E2B">
      <w:pPr>
        <w:spacing w:line="257" w:lineRule="auto"/>
        <w:rPr>
          <w:rFonts w:hint="eastAsia" w:ascii="仿宋" w:hAnsi="仿宋" w:eastAsia="仿宋" w:cs="仿宋"/>
          <w:sz w:val="21"/>
        </w:rPr>
      </w:pPr>
    </w:p>
    <w:p w14:paraId="1261BEA2">
      <w:pPr>
        <w:spacing w:line="257" w:lineRule="auto"/>
        <w:rPr>
          <w:rFonts w:hint="eastAsia" w:ascii="仿宋" w:hAnsi="仿宋" w:eastAsia="仿宋" w:cs="仿宋"/>
          <w:sz w:val="21"/>
        </w:rPr>
      </w:pPr>
    </w:p>
    <w:p w14:paraId="591830BC">
      <w:pPr>
        <w:spacing w:line="257" w:lineRule="auto"/>
        <w:rPr>
          <w:rFonts w:hint="eastAsia" w:ascii="仿宋" w:hAnsi="仿宋" w:eastAsia="仿宋" w:cs="仿宋"/>
          <w:sz w:val="21"/>
        </w:rPr>
      </w:pPr>
    </w:p>
    <w:p w14:paraId="6DD602B9">
      <w:pPr>
        <w:spacing w:line="258" w:lineRule="auto"/>
        <w:rPr>
          <w:rFonts w:hint="eastAsia" w:ascii="仿宋" w:hAnsi="仿宋" w:eastAsia="仿宋" w:cs="仿宋"/>
          <w:sz w:val="21"/>
        </w:rPr>
      </w:pPr>
    </w:p>
    <w:p w14:paraId="7947EB54">
      <w:pPr>
        <w:spacing w:line="258" w:lineRule="auto"/>
        <w:rPr>
          <w:rFonts w:hint="eastAsia" w:ascii="仿宋" w:hAnsi="仿宋" w:eastAsia="仿宋" w:cs="仿宋"/>
          <w:sz w:val="21"/>
        </w:rPr>
      </w:pPr>
    </w:p>
    <w:p w14:paraId="3C6918EE">
      <w:pPr>
        <w:spacing w:line="258" w:lineRule="auto"/>
        <w:rPr>
          <w:rFonts w:hint="eastAsia" w:ascii="仿宋" w:hAnsi="仿宋" w:eastAsia="仿宋" w:cs="仿宋"/>
          <w:sz w:val="21"/>
        </w:rPr>
      </w:pPr>
    </w:p>
    <w:p w14:paraId="2ADB8BDF">
      <w:pPr>
        <w:spacing w:line="258" w:lineRule="auto"/>
        <w:rPr>
          <w:rFonts w:hint="eastAsia" w:ascii="仿宋" w:hAnsi="仿宋" w:eastAsia="仿宋" w:cs="仿宋"/>
          <w:sz w:val="21"/>
        </w:rPr>
      </w:pPr>
    </w:p>
    <w:p w14:paraId="6AFBCA5A">
      <w:pPr>
        <w:spacing w:line="258" w:lineRule="auto"/>
        <w:rPr>
          <w:rFonts w:hint="eastAsia" w:ascii="仿宋" w:hAnsi="仿宋" w:eastAsia="仿宋" w:cs="仿宋"/>
          <w:sz w:val="21"/>
        </w:rPr>
      </w:pPr>
    </w:p>
    <w:p w14:paraId="57C61B2E">
      <w:pPr>
        <w:spacing w:before="66" w:line="410" w:lineRule="exact"/>
        <w:ind w:firstLine="2730"/>
        <w:rPr>
          <w:rFonts w:hint="eastAsia" w:ascii="仿宋" w:hAnsi="仿宋" w:eastAsia="仿宋" w:cs="仿宋"/>
          <w:sz w:val="20"/>
          <w:szCs w:val="20"/>
        </w:rPr>
      </w:pPr>
      <w:r>
        <w:rPr>
          <w:rFonts w:hint="eastAsia" w:ascii="仿宋" w:hAnsi="仿宋" w:eastAsia="仿宋" w:cs="仿宋"/>
          <w:spacing w:val="12"/>
          <w:position w:val="15"/>
          <w:sz w:val="20"/>
          <w:szCs w:val="20"/>
        </w:rPr>
        <w:t>投标人（盖章</w:t>
      </w:r>
      <w:r>
        <w:rPr>
          <w:rFonts w:hint="eastAsia" w:ascii="仿宋" w:hAnsi="仿宋" w:eastAsia="仿宋" w:cs="仿宋"/>
          <w:spacing w:val="-65"/>
          <w:position w:val="15"/>
          <w:sz w:val="20"/>
          <w:szCs w:val="20"/>
        </w:rPr>
        <w:t>）</w:t>
      </w:r>
      <w:r>
        <w:rPr>
          <w:rFonts w:hint="eastAsia" w:ascii="仿宋" w:hAnsi="仿宋" w:eastAsia="仿宋" w:cs="仿宋"/>
          <w:spacing w:val="21"/>
          <w:position w:val="15"/>
          <w:sz w:val="20"/>
          <w:szCs w:val="20"/>
        </w:rPr>
        <w:t xml:space="preserve"> </w:t>
      </w:r>
      <w:r>
        <w:rPr>
          <w:rFonts w:hint="eastAsia" w:ascii="仿宋" w:hAnsi="仿宋" w:eastAsia="仿宋" w:cs="仿宋"/>
          <w:spacing w:val="-65"/>
          <w:position w:val="15"/>
          <w:sz w:val="20"/>
          <w:szCs w:val="20"/>
        </w:rPr>
        <w:t>：</w:t>
      </w:r>
      <w:r>
        <w:rPr>
          <w:rFonts w:hint="eastAsia" w:ascii="仿宋" w:hAnsi="仿宋" w:eastAsia="仿宋" w:cs="仿宋"/>
          <w:position w:val="15"/>
          <w:sz w:val="20"/>
          <w:szCs w:val="20"/>
          <w:u w:val="single" w:color="auto"/>
        </w:rPr>
        <w:t xml:space="preserve">                               </w:t>
      </w:r>
    </w:p>
    <w:p w14:paraId="591EE540">
      <w:pPr>
        <w:spacing w:before="1" w:line="227" w:lineRule="auto"/>
        <w:ind w:firstLine="2728"/>
        <w:rPr>
          <w:rFonts w:hint="eastAsia" w:ascii="仿宋" w:hAnsi="仿宋" w:eastAsia="仿宋" w:cs="仿宋"/>
          <w:sz w:val="20"/>
          <w:szCs w:val="20"/>
        </w:rPr>
      </w:pPr>
      <w:r>
        <w:rPr>
          <w:rFonts w:hint="eastAsia" w:ascii="仿宋" w:hAnsi="仿宋" w:eastAsia="仿宋" w:cs="仿宋"/>
          <w:spacing w:val="11"/>
          <w:sz w:val="20"/>
          <w:szCs w:val="20"/>
        </w:rPr>
        <w:t>法定代表人或委托代理人（签字</w:t>
      </w:r>
      <w:r>
        <w:rPr>
          <w:rFonts w:hint="eastAsia" w:ascii="仿宋" w:hAnsi="仿宋" w:eastAsia="仿宋" w:cs="仿宋"/>
          <w:spacing w:val="-65"/>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65"/>
          <w:sz w:val="20"/>
          <w:szCs w:val="20"/>
        </w:rPr>
        <w:t>：</w:t>
      </w:r>
      <w:r>
        <w:rPr>
          <w:rFonts w:hint="eastAsia" w:ascii="仿宋" w:hAnsi="仿宋" w:eastAsia="仿宋" w:cs="仿宋"/>
          <w:sz w:val="20"/>
          <w:szCs w:val="20"/>
          <w:u w:val="single" w:color="auto"/>
        </w:rPr>
        <w:t xml:space="preserve">              </w:t>
      </w:r>
    </w:p>
    <w:p w14:paraId="3B4AB6A4">
      <w:pPr>
        <w:spacing w:before="161" w:line="228" w:lineRule="auto"/>
        <w:ind w:firstLine="2763"/>
        <w:rPr>
          <w:rFonts w:hint="eastAsia" w:ascii="仿宋" w:hAnsi="仿宋" w:eastAsia="仿宋" w:cs="仿宋"/>
          <w:sz w:val="20"/>
          <w:szCs w:val="20"/>
        </w:rPr>
      </w:pPr>
      <w:r>
        <w:rPr>
          <w:rFonts w:hint="eastAsia" w:ascii="仿宋" w:hAnsi="仿宋" w:eastAsia="仿宋" w:cs="仿宋"/>
          <w:spacing w:val="-19"/>
          <w:w w:val="98"/>
          <w:sz w:val="20"/>
          <w:szCs w:val="20"/>
        </w:rPr>
        <w:t>日期：</w:t>
      </w:r>
      <w:r>
        <w:rPr>
          <w:rFonts w:hint="eastAsia" w:ascii="仿宋" w:hAnsi="仿宋" w:eastAsia="仿宋" w:cs="仿宋"/>
          <w:spacing w:val="8"/>
          <w:sz w:val="20"/>
          <w:szCs w:val="20"/>
        </w:rPr>
        <w:t xml:space="preserve">        </w:t>
      </w:r>
      <w:r>
        <w:rPr>
          <w:rFonts w:hint="eastAsia" w:ascii="仿宋" w:hAnsi="仿宋" w:eastAsia="仿宋" w:cs="仿宋"/>
          <w:spacing w:val="-19"/>
          <w:w w:val="98"/>
          <w:sz w:val="20"/>
          <w:szCs w:val="20"/>
        </w:rPr>
        <w:t>年</w:t>
      </w:r>
      <w:r>
        <w:rPr>
          <w:rFonts w:hint="eastAsia" w:ascii="仿宋" w:hAnsi="仿宋" w:eastAsia="仿宋" w:cs="仿宋"/>
          <w:spacing w:val="10"/>
          <w:sz w:val="20"/>
          <w:szCs w:val="20"/>
        </w:rPr>
        <w:t xml:space="preserve">   </w:t>
      </w:r>
      <w:r>
        <w:rPr>
          <w:rFonts w:hint="eastAsia" w:ascii="仿宋" w:hAnsi="仿宋" w:eastAsia="仿宋" w:cs="仿宋"/>
          <w:spacing w:val="-19"/>
          <w:w w:val="98"/>
          <w:sz w:val="20"/>
          <w:szCs w:val="20"/>
        </w:rPr>
        <w:t>月</w:t>
      </w:r>
      <w:r>
        <w:rPr>
          <w:rFonts w:hint="eastAsia" w:ascii="仿宋" w:hAnsi="仿宋" w:eastAsia="仿宋" w:cs="仿宋"/>
          <w:spacing w:val="20"/>
          <w:sz w:val="20"/>
          <w:szCs w:val="20"/>
        </w:rPr>
        <w:t xml:space="preserve">   </w:t>
      </w:r>
      <w:r>
        <w:rPr>
          <w:rFonts w:hint="eastAsia" w:ascii="仿宋" w:hAnsi="仿宋" w:eastAsia="仿宋" w:cs="仿宋"/>
          <w:spacing w:val="-19"/>
          <w:w w:val="98"/>
          <w:sz w:val="20"/>
          <w:szCs w:val="20"/>
        </w:rPr>
        <w:t>日</w:t>
      </w:r>
    </w:p>
    <w:p w14:paraId="47E78E5F">
      <w:pPr>
        <w:rPr>
          <w:rFonts w:hint="eastAsia" w:ascii="仿宋" w:hAnsi="仿宋" w:eastAsia="仿宋" w:cs="仿宋"/>
        </w:rPr>
        <w:sectPr>
          <w:footerReference r:id="rId28" w:type="default"/>
          <w:pgSz w:w="12240" w:h="15840"/>
          <w:pgMar w:top="1440" w:right="1080" w:bottom="1440" w:left="1080" w:header="737" w:footer="779" w:gutter="0"/>
          <w:pgNumType w:fmt="decimal"/>
          <w:cols w:space="720" w:num="1"/>
        </w:sectPr>
      </w:pPr>
    </w:p>
    <w:p w14:paraId="26142838">
      <w:pPr>
        <w:spacing w:line="371" w:lineRule="auto"/>
        <w:rPr>
          <w:rFonts w:hint="eastAsia" w:ascii="仿宋" w:hAnsi="仿宋" w:eastAsia="仿宋" w:cs="仿宋"/>
          <w:sz w:val="21"/>
        </w:rPr>
      </w:pPr>
    </w:p>
    <w:p w14:paraId="1184EC72">
      <w:pPr>
        <w:spacing w:before="74" w:line="227" w:lineRule="auto"/>
        <w:ind w:firstLine="3027"/>
        <w:rPr>
          <w:rFonts w:hint="eastAsia" w:ascii="仿宋" w:hAnsi="仿宋" w:eastAsia="仿宋" w:cs="仿宋"/>
          <w:sz w:val="23"/>
          <w:szCs w:val="23"/>
        </w:rPr>
      </w:pPr>
      <w:r>
        <w:rPr>
          <w:rFonts w:hint="eastAsia" w:ascii="仿宋" w:hAnsi="仿宋" w:eastAsia="仿宋" w:cs="仿宋"/>
          <w:spacing w:val="1"/>
          <w:sz w:val="23"/>
          <w:szCs w:val="23"/>
          <w14:textOutline w14:w="4358" w14:cap="sq" w14:cmpd="sng">
            <w14:solidFill>
              <w14:srgbClr w14:val="000000"/>
            </w14:solidFill>
            <w14:prstDash w14:val="solid"/>
            <w14:bevel/>
          </w14:textOutline>
        </w:rPr>
        <w:t>（三）</w:t>
      </w:r>
      <w:r>
        <w:rPr>
          <w:rFonts w:hint="eastAsia" w:ascii="仿宋" w:hAnsi="仿宋" w:eastAsia="仿宋" w:cs="仿宋"/>
          <w:spacing w:val="2"/>
          <w:sz w:val="23"/>
          <w:szCs w:val="23"/>
        </w:rPr>
        <w:t xml:space="preserve"> </w:t>
      </w:r>
      <w:r>
        <w:rPr>
          <w:rFonts w:hint="eastAsia" w:ascii="仿宋" w:hAnsi="仿宋" w:eastAsia="仿宋" w:cs="仿宋"/>
          <w:spacing w:val="1"/>
          <w:sz w:val="23"/>
          <w:szCs w:val="23"/>
          <w14:textOutline w14:w="4358" w14:cap="sq" w14:cmpd="sng">
            <w14:solidFill>
              <w14:srgbClr w14:val="000000"/>
            </w14:solidFill>
            <w14:prstDash w14:val="solid"/>
            <w14:bevel/>
          </w14:textOutline>
        </w:rPr>
        <w:t>残疾人福利性单位声明函</w:t>
      </w:r>
    </w:p>
    <w:p w14:paraId="25C686BE">
      <w:pPr>
        <w:spacing w:line="422" w:lineRule="auto"/>
        <w:rPr>
          <w:rFonts w:hint="eastAsia" w:ascii="仿宋" w:hAnsi="仿宋" w:eastAsia="仿宋" w:cs="仿宋"/>
          <w:sz w:val="21"/>
        </w:rPr>
      </w:pPr>
    </w:p>
    <w:p w14:paraId="1777439F">
      <w:pPr>
        <w:spacing w:before="65" w:line="377" w:lineRule="auto"/>
        <w:ind w:firstLine="568"/>
        <w:rPr>
          <w:rFonts w:hint="eastAsia" w:ascii="仿宋" w:hAnsi="仿宋" w:eastAsia="仿宋" w:cs="仿宋"/>
          <w:sz w:val="20"/>
          <w:szCs w:val="20"/>
        </w:rPr>
      </w:pPr>
      <w:r>
        <w:rPr>
          <w:rFonts w:hint="eastAsia" w:ascii="仿宋" w:hAnsi="仿宋" w:eastAsia="仿宋" w:cs="仿宋"/>
          <w:spacing w:val="8"/>
          <w:sz w:val="20"/>
          <w:szCs w:val="20"/>
        </w:rPr>
        <w:t>本单位郑重声明，根据《财政部民政部中国残疾人联合会关于促进残疾人就业政府采购政策的</w:t>
      </w:r>
      <w:r>
        <w:rPr>
          <w:rFonts w:hint="eastAsia" w:ascii="仿宋" w:hAnsi="仿宋" w:eastAsia="仿宋" w:cs="仿宋"/>
          <w:sz w:val="20"/>
          <w:szCs w:val="20"/>
        </w:rPr>
        <w:t xml:space="preserve"> 通知》</w:t>
      </w:r>
      <w:r>
        <w:rPr>
          <w:rFonts w:hint="eastAsia" w:ascii="仿宋" w:hAnsi="仿宋" w:eastAsia="仿宋" w:cs="仿宋"/>
          <w:spacing w:val="34"/>
          <w:sz w:val="20"/>
          <w:szCs w:val="20"/>
        </w:rPr>
        <w:t xml:space="preserve"> </w:t>
      </w:r>
      <w:r>
        <w:rPr>
          <w:rFonts w:hint="eastAsia" w:ascii="仿宋" w:hAnsi="仿宋" w:eastAsia="仿宋" w:cs="仿宋"/>
          <w:sz w:val="20"/>
          <w:szCs w:val="20"/>
        </w:rPr>
        <w:t>（财库〔2017〕141</w:t>
      </w:r>
      <w:r>
        <w:rPr>
          <w:rFonts w:hint="eastAsia" w:ascii="仿宋" w:hAnsi="仿宋" w:eastAsia="仿宋" w:cs="仿宋"/>
          <w:spacing w:val="-35"/>
          <w:sz w:val="20"/>
          <w:szCs w:val="20"/>
        </w:rPr>
        <w:t xml:space="preserve"> </w:t>
      </w:r>
      <w:r>
        <w:rPr>
          <w:rFonts w:hint="eastAsia" w:ascii="仿宋" w:hAnsi="仿宋" w:eastAsia="仿宋" w:cs="仿宋"/>
          <w:sz w:val="20"/>
          <w:szCs w:val="20"/>
        </w:rPr>
        <w:t>号）的规定，本单位为符合条件的残疾人福利性单位，且本单位参加______</w:t>
      </w:r>
      <w:r>
        <w:rPr>
          <w:rFonts w:hint="eastAsia" w:ascii="仿宋" w:hAnsi="仿宋" w:eastAsia="仿宋" w:cs="仿宋"/>
          <w:spacing w:val="10"/>
          <w:sz w:val="20"/>
          <w:szCs w:val="20"/>
        </w:rPr>
        <w:t>单位的</w:t>
      </w:r>
      <w:r>
        <w:rPr>
          <w:rFonts w:hint="eastAsia" w:ascii="仿宋" w:hAnsi="仿宋" w:eastAsia="仿宋" w:cs="仿宋"/>
          <w:spacing w:val="10"/>
          <w:sz w:val="20"/>
          <w:szCs w:val="20"/>
          <w:u w:val="single"/>
          <w:lang w:val="en-US" w:eastAsia="zh-CN"/>
        </w:rPr>
        <w:t xml:space="preserve">    </w:t>
      </w:r>
      <w:r>
        <w:rPr>
          <w:rFonts w:hint="eastAsia" w:ascii="仿宋" w:hAnsi="仿宋" w:eastAsia="仿宋" w:cs="仿宋"/>
          <w:spacing w:val="10"/>
          <w:sz w:val="20"/>
          <w:szCs w:val="20"/>
        </w:rPr>
        <w:t>项目采购活动提供本单位制造的货物（由本单位承担工程/提供服务</w:t>
      </w:r>
      <w:r>
        <w:rPr>
          <w:rFonts w:hint="eastAsia" w:ascii="仿宋" w:hAnsi="仿宋" w:eastAsia="仿宋" w:cs="仿宋"/>
          <w:spacing w:val="-42"/>
          <w:sz w:val="20"/>
          <w:szCs w:val="20"/>
        </w:rPr>
        <w:t>）</w:t>
      </w:r>
      <w:r>
        <w:rPr>
          <w:rFonts w:hint="eastAsia" w:ascii="仿宋" w:hAnsi="仿宋" w:eastAsia="仿宋" w:cs="仿宋"/>
          <w:spacing w:val="20"/>
          <w:sz w:val="20"/>
          <w:szCs w:val="20"/>
        </w:rPr>
        <w:t xml:space="preserve"> </w:t>
      </w:r>
      <w:r>
        <w:rPr>
          <w:rFonts w:hint="eastAsia" w:ascii="仿宋" w:hAnsi="仿宋" w:eastAsia="仿宋" w:cs="仿宋"/>
          <w:spacing w:val="-42"/>
          <w:sz w:val="20"/>
          <w:szCs w:val="20"/>
        </w:rPr>
        <w:t>，</w:t>
      </w:r>
      <w:r>
        <w:rPr>
          <w:rFonts w:hint="eastAsia" w:ascii="仿宋" w:hAnsi="仿宋" w:eastAsia="仿宋" w:cs="仿宋"/>
          <w:spacing w:val="10"/>
          <w:sz w:val="20"/>
          <w:szCs w:val="20"/>
        </w:rPr>
        <w:t>或者提供其他残</w:t>
      </w:r>
      <w:r>
        <w:rPr>
          <w:rFonts w:hint="eastAsia" w:ascii="仿宋" w:hAnsi="仿宋" w:eastAsia="仿宋" w:cs="仿宋"/>
          <w:sz w:val="20"/>
          <w:szCs w:val="20"/>
        </w:rPr>
        <w:t xml:space="preserve"> </w:t>
      </w:r>
      <w:r>
        <w:rPr>
          <w:rFonts w:hint="eastAsia" w:ascii="仿宋" w:hAnsi="仿宋" w:eastAsia="仿宋" w:cs="仿宋"/>
          <w:spacing w:val="6"/>
          <w:sz w:val="20"/>
          <w:szCs w:val="20"/>
        </w:rPr>
        <w:t>疾人福利性单位制造的货物（不包括使用非残疾人福利性单位注册商标的货物）</w:t>
      </w:r>
      <w:r>
        <w:rPr>
          <w:rFonts w:hint="eastAsia" w:ascii="仿宋" w:hAnsi="仿宋" w:eastAsia="仿宋" w:cs="仿宋"/>
          <w:spacing w:val="26"/>
          <w:sz w:val="20"/>
          <w:szCs w:val="20"/>
        </w:rPr>
        <w:t xml:space="preserve"> </w:t>
      </w:r>
      <w:r>
        <w:rPr>
          <w:rFonts w:hint="eastAsia" w:ascii="仿宋" w:hAnsi="仿宋" w:eastAsia="仿宋" w:cs="仿宋"/>
          <w:spacing w:val="6"/>
          <w:sz w:val="20"/>
          <w:szCs w:val="20"/>
        </w:rPr>
        <w:t>。</w:t>
      </w:r>
    </w:p>
    <w:p w14:paraId="59BA74AC">
      <w:pPr>
        <w:spacing w:line="226" w:lineRule="auto"/>
        <w:ind w:firstLine="541"/>
        <w:rPr>
          <w:rFonts w:hint="eastAsia" w:ascii="仿宋" w:hAnsi="仿宋" w:eastAsia="仿宋" w:cs="仿宋"/>
          <w:sz w:val="20"/>
          <w:szCs w:val="20"/>
        </w:rPr>
      </w:pPr>
      <w:r>
        <w:rPr>
          <w:rFonts w:hint="eastAsia" w:ascii="仿宋" w:hAnsi="仿宋" w:eastAsia="仿宋" w:cs="仿宋"/>
          <w:spacing w:val="9"/>
          <w:sz w:val="20"/>
          <w:szCs w:val="20"/>
        </w:rPr>
        <w:t>本单位对上述声明的真实性负责。如有虚假，将依法承担相应责任。</w:t>
      </w:r>
    </w:p>
    <w:p w14:paraId="710AB658">
      <w:pPr>
        <w:spacing w:line="303" w:lineRule="auto"/>
        <w:rPr>
          <w:rFonts w:hint="eastAsia" w:ascii="仿宋" w:hAnsi="仿宋" w:eastAsia="仿宋" w:cs="仿宋"/>
          <w:sz w:val="21"/>
        </w:rPr>
      </w:pPr>
    </w:p>
    <w:p w14:paraId="725D5B1E">
      <w:pPr>
        <w:spacing w:line="303" w:lineRule="auto"/>
        <w:rPr>
          <w:rFonts w:hint="eastAsia" w:ascii="仿宋" w:hAnsi="仿宋" w:eastAsia="仿宋" w:cs="仿宋"/>
          <w:sz w:val="21"/>
        </w:rPr>
      </w:pPr>
    </w:p>
    <w:p w14:paraId="4C388705">
      <w:pPr>
        <w:spacing w:line="303" w:lineRule="auto"/>
        <w:rPr>
          <w:rFonts w:hint="eastAsia" w:ascii="仿宋" w:hAnsi="仿宋" w:eastAsia="仿宋" w:cs="仿宋"/>
          <w:sz w:val="21"/>
        </w:rPr>
      </w:pPr>
    </w:p>
    <w:p w14:paraId="5DF1ECA9">
      <w:pPr>
        <w:spacing w:before="66" w:line="227" w:lineRule="auto"/>
        <w:ind w:firstLine="4028"/>
        <w:rPr>
          <w:rFonts w:hint="eastAsia" w:ascii="仿宋" w:hAnsi="仿宋" w:eastAsia="仿宋" w:cs="仿宋"/>
          <w:sz w:val="20"/>
          <w:szCs w:val="20"/>
        </w:rPr>
      </w:pPr>
      <w:r>
        <w:rPr>
          <w:rFonts w:hint="eastAsia" w:ascii="仿宋" w:hAnsi="仿宋" w:eastAsia="仿宋" w:cs="仿宋"/>
          <w:spacing w:val="11"/>
          <w:sz w:val="20"/>
          <w:szCs w:val="20"/>
        </w:rPr>
        <w:t>残疾人福利性单位名称（盖公章</w:t>
      </w:r>
      <w:r>
        <w:rPr>
          <w:rFonts w:hint="eastAsia" w:ascii="仿宋" w:hAnsi="仿宋" w:eastAsia="仿宋" w:cs="仿宋"/>
          <w:spacing w:val="-65"/>
          <w:sz w:val="20"/>
          <w:szCs w:val="20"/>
        </w:rPr>
        <w:t>）</w:t>
      </w:r>
      <w:r>
        <w:rPr>
          <w:rFonts w:hint="eastAsia" w:ascii="仿宋" w:hAnsi="仿宋" w:eastAsia="仿宋" w:cs="仿宋"/>
          <w:spacing w:val="19"/>
          <w:sz w:val="20"/>
          <w:szCs w:val="20"/>
        </w:rPr>
        <w:t xml:space="preserve"> </w:t>
      </w:r>
      <w:r>
        <w:rPr>
          <w:rFonts w:hint="eastAsia" w:ascii="仿宋" w:hAnsi="仿宋" w:eastAsia="仿宋" w:cs="仿宋"/>
          <w:spacing w:val="-65"/>
          <w:sz w:val="20"/>
          <w:szCs w:val="20"/>
        </w:rPr>
        <w:t>：</w:t>
      </w:r>
      <w:r>
        <w:rPr>
          <w:rFonts w:hint="eastAsia" w:ascii="仿宋" w:hAnsi="仿宋" w:eastAsia="仿宋" w:cs="仿宋"/>
          <w:sz w:val="20"/>
          <w:szCs w:val="20"/>
          <w:u w:val="single" w:color="auto"/>
        </w:rPr>
        <w:t xml:space="preserve">                    </w:t>
      </w:r>
    </w:p>
    <w:p w14:paraId="1546D0A0">
      <w:pPr>
        <w:spacing w:line="251" w:lineRule="auto"/>
        <w:rPr>
          <w:rFonts w:hint="eastAsia" w:ascii="仿宋" w:hAnsi="仿宋" w:eastAsia="仿宋" w:cs="仿宋"/>
          <w:sz w:val="21"/>
        </w:rPr>
      </w:pPr>
    </w:p>
    <w:p w14:paraId="4C313D00">
      <w:pPr>
        <w:spacing w:line="251" w:lineRule="auto"/>
        <w:rPr>
          <w:rFonts w:hint="eastAsia" w:ascii="仿宋" w:hAnsi="仿宋" w:eastAsia="仿宋" w:cs="仿宋"/>
          <w:sz w:val="21"/>
        </w:rPr>
      </w:pPr>
    </w:p>
    <w:p w14:paraId="4DB589D9">
      <w:pPr>
        <w:spacing w:before="66" w:line="228" w:lineRule="auto"/>
        <w:ind w:firstLine="4042"/>
        <w:rPr>
          <w:rFonts w:hint="eastAsia" w:ascii="仿宋" w:hAnsi="仿宋" w:eastAsia="仿宋" w:cs="仿宋"/>
          <w:sz w:val="20"/>
          <w:szCs w:val="20"/>
        </w:rPr>
      </w:pPr>
      <w:r>
        <w:rPr>
          <w:rFonts w:hint="eastAsia" w:ascii="仿宋" w:hAnsi="仿宋" w:eastAsia="仿宋" w:cs="仿宋"/>
          <w:spacing w:val="-20"/>
          <w:w w:val="99"/>
          <w:sz w:val="20"/>
          <w:szCs w:val="20"/>
        </w:rPr>
        <w:t>日</w:t>
      </w:r>
      <w:r>
        <w:rPr>
          <w:rFonts w:hint="eastAsia" w:ascii="仿宋" w:hAnsi="仿宋" w:eastAsia="仿宋" w:cs="仿宋"/>
          <w:spacing w:val="13"/>
          <w:sz w:val="20"/>
          <w:szCs w:val="20"/>
        </w:rPr>
        <w:t xml:space="preserve">  </w:t>
      </w:r>
      <w:r>
        <w:rPr>
          <w:rFonts w:hint="eastAsia" w:ascii="仿宋" w:hAnsi="仿宋" w:eastAsia="仿宋" w:cs="仿宋"/>
          <w:spacing w:val="-20"/>
          <w:w w:val="99"/>
          <w:sz w:val="20"/>
          <w:szCs w:val="20"/>
        </w:rPr>
        <w:t>期</w:t>
      </w:r>
      <w:r>
        <w:rPr>
          <w:rFonts w:hint="eastAsia" w:ascii="仿宋" w:hAnsi="仿宋" w:eastAsia="仿宋" w:cs="仿宋"/>
          <w:spacing w:val="-73"/>
          <w:sz w:val="20"/>
          <w:szCs w:val="20"/>
        </w:rPr>
        <w:t xml:space="preserve"> </w:t>
      </w:r>
      <w:r>
        <w:rPr>
          <w:rFonts w:hint="eastAsia" w:ascii="仿宋" w:hAnsi="仿宋" w:eastAsia="仿宋" w:cs="仿宋"/>
          <w:spacing w:val="-20"/>
          <w:w w:val="99"/>
          <w:sz w:val="20"/>
          <w:szCs w:val="20"/>
        </w:rPr>
        <w:t>：</w:t>
      </w:r>
      <w:r>
        <w:rPr>
          <w:rFonts w:hint="eastAsia" w:ascii="仿宋" w:hAnsi="仿宋" w:eastAsia="仿宋" w:cs="仿宋"/>
          <w:sz w:val="20"/>
          <w:szCs w:val="20"/>
          <w:u w:val="single" w:color="auto"/>
        </w:rPr>
        <w:t xml:space="preserve">                               </w:t>
      </w:r>
    </w:p>
    <w:p w14:paraId="4577A6A2">
      <w:pPr>
        <w:rPr>
          <w:rFonts w:hint="eastAsia" w:ascii="仿宋" w:hAnsi="仿宋" w:eastAsia="仿宋" w:cs="仿宋"/>
        </w:rPr>
        <w:sectPr>
          <w:footerReference r:id="rId29" w:type="default"/>
          <w:pgSz w:w="12240" w:h="15840"/>
          <w:pgMar w:top="1440" w:right="1080" w:bottom="1440" w:left="1080" w:header="737" w:footer="779" w:gutter="0"/>
          <w:pgNumType w:fmt="decimal"/>
          <w:cols w:space="720" w:num="1"/>
        </w:sectPr>
      </w:pPr>
    </w:p>
    <w:p w14:paraId="61E721CA">
      <w:pPr>
        <w:spacing w:before="128" w:line="227" w:lineRule="auto"/>
        <w:ind w:firstLine="14"/>
        <w:outlineLvl w:val="2"/>
        <w:rPr>
          <w:rFonts w:hint="eastAsia" w:ascii="仿宋" w:hAnsi="仿宋" w:eastAsia="仿宋" w:cs="仿宋"/>
          <w:sz w:val="23"/>
          <w:szCs w:val="23"/>
        </w:rPr>
      </w:pPr>
      <w:bookmarkStart w:id="72" w:name="_Toc4753"/>
      <w:r>
        <w:rPr>
          <w:rFonts w:hint="eastAsia" w:ascii="仿宋" w:hAnsi="仿宋" w:eastAsia="仿宋" w:cs="仿宋"/>
          <w:spacing w:val="7"/>
          <w:sz w:val="23"/>
          <w:szCs w:val="23"/>
          <w14:textOutline w14:w="4358" w14:cap="sq" w14:cmpd="sng">
            <w14:solidFill>
              <w14:srgbClr w14:val="000000"/>
            </w14:solidFill>
            <w14:prstDash w14:val="solid"/>
            <w14:bevel/>
          </w14:textOutline>
        </w:rPr>
        <w:t>5.2.13.</w:t>
      </w:r>
      <w:r>
        <w:rPr>
          <w:rFonts w:hint="eastAsia" w:ascii="仿宋" w:hAnsi="仿宋" w:eastAsia="仿宋" w:cs="仿宋"/>
          <w:spacing w:val="39"/>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资格声明（制造商、代理商或经销商）</w:t>
      </w:r>
      <w:bookmarkEnd w:id="72"/>
    </w:p>
    <w:p w14:paraId="7FEF8A22">
      <w:pPr>
        <w:spacing w:line="404" w:lineRule="auto"/>
        <w:rPr>
          <w:rFonts w:hint="eastAsia" w:ascii="仿宋" w:hAnsi="仿宋" w:eastAsia="仿宋" w:cs="仿宋"/>
          <w:sz w:val="21"/>
        </w:rPr>
      </w:pPr>
    </w:p>
    <w:p w14:paraId="63ECB037">
      <w:pPr>
        <w:spacing w:before="101" w:line="225" w:lineRule="auto"/>
        <w:ind w:firstLine="1996"/>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资格声明（制造商、代理商或经销商）</w:t>
      </w:r>
    </w:p>
    <w:p w14:paraId="4EE9CA82">
      <w:pPr>
        <w:spacing w:line="349" w:lineRule="auto"/>
        <w:rPr>
          <w:rFonts w:hint="eastAsia" w:ascii="仿宋" w:hAnsi="仿宋" w:eastAsia="仿宋" w:cs="仿宋"/>
          <w:sz w:val="21"/>
        </w:rPr>
      </w:pPr>
    </w:p>
    <w:p w14:paraId="6884E3EE">
      <w:pPr>
        <w:spacing w:line="350" w:lineRule="auto"/>
        <w:rPr>
          <w:rFonts w:hint="eastAsia" w:ascii="仿宋" w:hAnsi="仿宋" w:eastAsia="仿宋" w:cs="仿宋"/>
          <w:sz w:val="21"/>
        </w:rPr>
      </w:pPr>
    </w:p>
    <w:p w14:paraId="181EECB8">
      <w:pPr>
        <w:spacing w:before="65" w:line="227" w:lineRule="auto"/>
        <w:ind w:firstLine="8"/>
        <w:rPr>
          <w:rFonts w:hint="eastAsia" w:ascii="仿宋" w:hAnsi="仿宋" w:eastAsia="仿宋" w:cs="仿宋"/>
          <w:sz w:val="20"/>
          <w:szCs w:val="20"/>
        </w:rPr>
      </w:pPr>
      <w:r>
        <w:rPr>
          <w:rFonts w:hint="eastAsia" w:ascii="仿宋" w:hAnsi="仿宋" w:eastAsia="仿宋" w:cs="仿宋"/>
          <w:spacing w:val="15"/>
          <w:sz w:val="20"/>
          <w:szCs w:val="20"/>
        </w:rPr>
        <w:t>致</w:t>
      </w:r>
      <w:r>
        <w:rPr>
          <w:rFonts w:hint="eastAsia" w:ascii="仿宋" w:hAnsi="仿宋" w:eastAsia="仿宋" w:cs="仿宋"/>
          <w:spacing w:val="-25"/>
          <w:sz w:val="20"/>
          <w:szCs w:val="20"/>
        </w:rPr>
        <w:t>：</w:t>
      </w:r>
      <w:r>
        <w:rPr>
          <w:rFonts w:hint="eastAsia" w:ascii="仿宋" w:hAnsi="仿宋" w:eastAsia="仿宋" w:cs="仿宋"/>
          <w:sz w:val="20"/>
          <w:szCs w:val="20"/>
          <w:u w:val="single" w:color="auto"/>
        </w:rPr>
        <w:t xml:space="preserve">                                              </w:t>
      </w:r>
      <w:r>
        <w:rPr>
          <w:rFonts w:hint="eastAsia" w:ascii="仿宋" w:hAnsi="仿宋" w:eastAsia="仿宋" w:cs="仿宋"/>
          <w:spacing w:val="-25"/>
          <w:sz w:val="20"/>
          <w:szCs w:val="20"/>
        </w:rPr>
        <w:t>（</w:t>
      </w:r>
      <w:r>
        <w:rPr>
          <w:rFonts w:hint="eastAsia" w:ascii="仿宋" w:hAnsi="仿宋" w:eastAsia="仿宋" w:cs="仿宋"/>
          <w:spacing w:val="15"/>
          <w:sz w:val="20"/>
          <w:szCs w:val="20"/>
        </w:rPr>
        <w:t>采购人名称）</w:t>
      </w:r>
    </w:p>
    <w:p w14:paraId="3E628613">
      <w:pPr>
        <w:spacing w:line="278" w:lineRule="auto"/>
        <w:rPr>
          <w:rFonts w:hint="eastAsia" w:ascii="仿宋" w:hAnsi="仿宋" w:eastAsia="仿宋" w:cs="仿宋"/>
          <w:sz w:val="21"/>
        </w:rPr>
      </w:pPr>
    </w:p>
    <w:p w14:paraId="5127597F">
      <w:pPr>
        <w:spacing w:before="65" w:line="402" w:lineRule="auto"/>
        <w:ind w:firstLine="408" w:firstLineChars="200"/>
        <w:rPr>
          <w:rFonts w:hint="eastAsia" w:ascii="仿宋" w:hAnsi="仿宋" w:eastAsia="仿宋" w:cs="仿宋"/>
          <w:sz w:val="20"/>
          <w:szCs w:val="20"/>
        </w:rPr>
      </w:pPr>
      <w:r>
        <w:rPr>
          <w:rFonts w:hint="eastAsia" w:ascii="仿宋" w:hAnsi="仿宋" w:eastAsia="仿宋" w:cs="仿宋"/>
          <w:spacing w:val="2"/>
          <w:sz w:val="20"/>
          <w:szCs w:val="20"/>
        </w:rPr>
        <w:t>为响应</w:t>
      </w:r>
      <w:r>
        <w:rPr>
          <w:rFonts w:hint="eastAsia" w:ascii="仿宋" w:hAnsi="仿宋" w:eastAsia="仿宋" w:cs="仿宋"/>
          <w:spacing w:val="2"/>
          <w:sz w:val="20"/>
          <w:szCs w:val="20"/>
          <w:u w:val="single" w:color="auto"/>
        </w:rPr>
        <w:t xml:space="preserve">                                      </w:t>
      </w:r>
      <w:r>
        <w:rPr>
          <w:rFonts w:hint="eastAsia" w:ascii="仿宋" w:hAnsi="仿宋" w:eastAsia="仿宋" w:cs="仿宋"/>
          <w:spacing w:val="2"/>
          <w:sz w:val="20"/>
          <w:szCs w:val="20"/>
        </w:rPr>
        <w:t>（招标项目标段名称）单一来源采购文件的要求，</w:t>
      </w:r>
      <w:r>
        <w:rPr>
          <w:rFonts w:hint="eastAsia" w:ascii="仿宋" w:hAnsi="仿宋" w:eastAsia="仿宋" w:cs="仿宋"/>
          <w:spacing w:val="8"/>
          <w:sz w:val="20"/>
          <w:szCs w:val="20"/>
        </w:rPr>
        <w:t>我方作为本次投标货物的</w:t>
      </w:r>
      <w:r>
        <w:rPr>
          <w:rFonts w:hint="eastAsia" w:ascii="仿宋" w:hAnsi="仿宋" w:eastAsia="仿宋" w:cs="仿宋"/>
          <w:spacing w:val="8"/>
          <w:sz w:val="20"/>
          <w:szCs w:val="20"/>
          <w:u w:val="single" w:color="auto"/>
          <w14:textOutline w14:w="3795" w14:cap="sq" w14:cmpd="sng">
            <w14:solidFill>
              <w14:srgbClr w14:val="000000"/>
            </w14:solidFill>
            <w14:prstDash w14:val="solid"/>
            <w14:bevel/>
          </w14:textOutline>
        </w:rPr>
        <w:t>（制造商、代理商或经销商</w:t>
      </w:r>
      <w:r>
        <w:rPr>
          <w:rFonts w:hint="eastAsia" w:ascii="仿宋" w:hAnsi="仿宋" w:eastAsia="仿宋" w:cs="仿宋"/>
          <w:spacing w:val="-43"/>
          <w:sz w:val="20"/>
          <w:szCs w:val="20"/>
          <w:u w:val="single" w:color="auto"/>
          <w14:textOutline w14:w="3795" w14:cap="sq" w14:cmpd="sng">
            <w14:solidFill>
              <w14:srgbClr w14:val="000000"/>
            </w14:solidFill>
            <w14:prstDash w14:val="solid"/>
            <w14:bevel/>
          </w14:textOutline>
        </w:rPr>
        <w:t>）</w:t>
      </w:r>
      <w:r>
        <w:rPr>
          <w:rFonts w:hint="eastAsia" w:ascii="仿宋" w:hAnsi="仿宋" w:eastAsia="仿宋" w:cs="仿宋"/>
          <w:spacing w:val="34"/>
          <w:sz w:val="20"/>
          <w:szCs w:val="20"/>
          <w:u w:val="single" w:color="auto"/>
        </w:rPr>
        <w:t xml:space="preserve"> </w:t>
      </w:r>
      <w:r>
        <w:rPr>
          <w:rFonts w:hint="eastAsia" w:ascii="仿宋" w:hAnsi="仿宋" w:eastAsia="仿宋" w:cs="仿宋"/>
          <w:spacing w:val="-43"/>
          <w:sz w:val="20"/>
          <w:szCs w:val="20"/>
        </w:rPr>
        <w:t>，</w:t>
      </w:r>
      <w:r>
        <w:rPr>
          <w:rFonts w:hint="eastAsia" w:ascii="仿宋" w:hAnsi="仿宋" w:eastAsia="仿宋" w:cs="仿宋"/>
          <w:spacing w:val="8"/>
          <w:sz w:val="20"/>
          <w:szCs w:val="20"/>
        </w:rPr>
        <w:t>提交如下资料和信息，并声明下述全部资料和信息是真实和准确的。</w:t>
      </w:r>
    </w:p>
    <w:p w14:paraId="1775B515">
      <w:pPr>
        <w:spacing w:line="226" w:lineRule="auto"/>
        <w:ind w:firstLine="24"/>
        <w:rPr>
          <w:rFonts w:hint="eastAsia" w:ascii="仿宋" w:hAnsi="仿宋" w:eastAsia="仿宋" w:cs="仿宋"/>
          <w:spacing w:val="7"/>
          <w:sz w:val="20"/>
          <w:szCs w:val="20"/>
        </w:rPr>
      </w:pPr>
    </w:p>
    <w:p w14:paraId="0449DE47">
      <w:pPr>
        <w:spacing w:line="226" w:lineRule="auto"/>
        <w:ind w:firstLine="24"/>
        <w:rPr>
          <w:rFonts w:hint="eastAsia" w:ascii="仿宋" w:hAnsi="仿宋" w:eastAsia="仿宋" w:cs="仿宋"/>
          <w:sz w:val="20"/>
          <w:szCs w:val="20"/>
        </w:rPr>
      </w:pPr>
      <w:r>
        <w:rPr>
          <w:rFonts w:hint="eastAsia" w:ascii="仿宋" w:hAnsi="仿宋" w:eastAsia="仿宋" w:cs="仿宋"/>
          <w:spacing w:val="7"/>
          <w:sz w:val="20"/>
          <w:szCs w:val="20"/>
        </w:rPr>
        <w:t>1、投标人基本情况表</w:t>
      </w:r>
    </w:p>
    <w:p w14:paraId="6BAADC4C">
      <w:pPr>
        <w:spacing w:before="190" w:line="227" w:lineRule="auto"/>
        <w:ind w:firstLine="11"/>
        <w:rPr>
          <w:rFonts w:hint="eastAsia" w:ascii="仿宋" w:hAnsi="仿宋" w:eastAsia="仿宋" w:cs="仿宋"/>
          <w:sz w:val="20"/>
          <w:szCs w:val="20"/>
        </w:rPr>
      </w:pPr>
      <w:r>
        <w:rPr>
          <w:rFonts w:hint="eastAsia" w:ascii="仿宋" w:hAnsi="仿宋" w:eastAsia="仿宋" w:cs="仿宋"/>
          <w:spacing w:val="8"/>
          <w:sz w:val="20"/>
          <w:szCs w:val="20"/>
        </w:rPr>
        <w:t>2、投标货物生产能力说明（如有时，制造商提供）</w:t>
      </w:r>
    </w:p>
    <w:p w14:paraId="0D8032DC">
      <w:pPr>
        <w:spacing w:before="191" w:line="227" w:lineRule="auto"/>
        <w:ind w:firstLine="12"/>
        <w:rPr>
          <w:rFonts w:hint="eastAsia" w:ascii="仿宋" w:hAnsi="仿宋" w:eastAsia="仿宋" w:cs="仿宋"/>
          <w:sz w:val="20"/>
          <w:szCs w:val="20"/>
        </w:rPr>
      </w:pPr>
      <w:r>
        <w:rPr>
          <w:rFonts w:hint="eastAsia" w:ascii="仿宋" w:hAnsi="仿宋" w:eastAsia="仿宋" w:cs="仿宋"/>
          <w:spacing w:val="8"/>
          <w:sz w:val="20"/>
          <w:szCs w:val="20"/>
        </w:rPr>
        <w:t>3、制造商授权书（如有时，代理商或经销商提供）</w:t>
      </w:r>
    </w:p>
    <w:p w14:paraId="0D7E1308">
      <w:pPr>
        <w:spacing w:before="189" w:line="227" w:lineRule="auto"/>
        <w:ind w:firstLine="7"/>
        <w:rPr>
          <w:rFonts w:hint="eastAsia" w:ascii="仿宋" w:hAnsi="仿宋" w:eastAsia="仿宋" w:cs="仿宋"/>
        </w:rPr>
        <w:sectPr>
          <w:footerReference r:id="rId30" w:type="default"/>
          <w:pgSz w:w="12240" w:h="15840"/>
          <w:pgMar w:top="1440" w:right="1080" w:bottom="1440" w:left="1080" w:header="737" w:footer="779" w:gutter="0"/>
          <w:pgNumType w:fmt="decimal"/>
          <w:cols w:space="720" w:num="1"/>
        </w:sectPr>
      </w:pPr>
      <w:r>
        <w:rPr>
          <w:rFonts w:hint="eastAsia" w:ascii="仿宋" w:hAnsi="仿宋" w:eastAsia="仿宋" w:cs="仿宋"/>
          <w:spacing w:val="9"/>
          <w:sz w:val="20"/>
          <w:szCs w:val="20"/>
        </w:rPr>
        <w:t>4、投标人近年类似供货项目情况表</w:t>
      </w:r>
    </w:p>
    <w:p w14:paraId="09E5A68A">
      <w:pPr>
        <w:spacing w:line="306" w:lineRule="auto"/>
        <w:rPr>
          <w:rFonts w:hint="eastAsia" w:ascii="仿宋" w:hAnsi="仿宋" w:eastAsia="仿宋" w:cs="仿宋"/>
          <w:sz w:val="21"/>
        </w:rPr>
      </w:pPr>
    </w:p>
    <w:p w14:paraId="5FA7F51D">
      <w:pPr>
        <w:spacing w:before="75" w:line="227" w:lineRule="auto"/>
        <w:ind w:firstLine="14"/>
        <w:outlineLvl w:val="2"/>
        <w:rPr>
          <w:rFonts w:hint="eastAsia" w:ascii="仿宋" w:hAnsi="仿宋" w:eastAsia="仿宋" w:cs="仿宋"/>
          <w:sz w:val="23"/>
          <w:szCs w:val="23"/>
        </w:rPr>
      </w:pPr>
      <w:bookmarkStart w:id="73" w:name="_Toc12416"/>
      <w:r>
        <w:rPr>
          <w:rFonts w:hint="eastAsia" w:ascii="仿宋" w:hAnsi="仿宋" w:eastAsia="仿宋" w:cs="仿宋"/>
          <w:spacing w:val="7"/>
          <w:sz w:val="23"/>
          <w:szCs w:val="23"/>
          <w14:textOutline w14:w="4358" w14:cap="sq" w14:cmpd="sng">
            <w14:solidFill>
              <w14:srgbClr w14:val="000000"/>
            </w14:solidFill>
            <w14:prstDash w14:val="solid"/>
            <w14:bevel/>
          </w14:textOutline>
        </w:rPr>
        <w:t>5.2.14.</w:t>
      </w:r>
      <w:r>
        <w:rPr>
          <w:rFonts w:hint="eastAsia" w:ascii="仿宋" w:hAnsi="仿宋" w:eastAsia="仿宋" w:cs="仿宋"/>
          <w:spacing w:val="37"/>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投标人近年类似项目业绩情况表</w:t>
      </w:r>
      <w:bookmarkEnd w:id="73"/>
    </w:p>
    <w:p w14:paraId="3B23E828">
      <w:pPr>
        <w:spacing w:line="364" w:lineRule="auto"/>
        <w:rPr>
          <w:rFonts w:hint="eastAsia" w:ascii="仿宋" w:hAnsi="仿宋" w:eastAsia="仿宋" w:cs="仿宋"/>
          <w:sz w:val="21"/>
        </w:rPr>
      </w:pPr>
    </w:p>
    <w:p w14:paraId="062379F6">
      <w:pPr>
        <w:spacing w:before="101" w:line="219" w:lineRule="auto"/>
        <w:ind w:firstLine="2469"/>
        <w:rPr>
          <w:rFonts w:hint="eastAsia" w:ascii="仿宋" w:hAnsi="仿宋" w:eastAsia="仿宋" w:cs="仿宋"/>
          <w:sz w:val="31"/>
          <w:szCs w:val="31"/>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t>投标人近年类似项目业绩情况表</w:t>
      </w:r>
    </w:p>
    <w:tbl>
      <w:tblPr>
        <w:tblStyle w:val="17"/>
        <w:tblW w:w="9184" w:type="dxa"/>
        <w:tblInd w:w="1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37"/>
        <w:gridCol w:w="6147"/>
      </w:tblGrid>
      <w:tr w14:paraId="189C5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3037" w:type="dxa"/>
            <w:tcBorders>
              <w:top w:val="single" w:color="000000" w:sz="2" w:space="0"/>
              <w:bottom w:val="single" w:color="000000" w:sz="2" w:space="0"/>
            </w:tcBorders>
            <w:vAlign w:val="top"/>
          </w:tcPr>
          <w:p w14:paraId="27D05C16">
            <w:pPr>
              <w:spacing w:before="168" w:line="228" w:lineRule="auto"/>
              <w:ind w:firstLine="1101"/>
              <w:rPr>
                <w:rFonts w:hint="eastAsia" w:ascii="仿宋" w:hAnsi="仿宋" w:eastAsia="仿宋" w:cs="仿宋"/>
                <w:sz w:val="20"/>
                <w:szCs w:val="20"/>
              </w:rPr>
            </w:pPr>
            <w:r>
              <w:rPr>
                <w:rFonts w:hint="eastAsia" w:ascii="仿宋" w:hAnsi="仿宋" w:eastAsia="仿宋" w:cs="仿宋"/>
                <w:spacing w:val="6"/>
                <w:sz w:val="20"/>
                <w:szCs w:val="20"/>
              </w:rPr>
              <w:t>项目名称</w:t>
            </w:r>
          </w:p>
        </w:tc>
        <w:tc>
          <w:tcPr>
            <w:tcW w:w="6147" w:type="dxa"/>
            <w:tcBorders>
              <w:top w:val="single" w:color="000000" w:sz="2" w:space="0"/>
              <w:bottom w:val="single" w:color="000000" w:sz="2" w:space="0"/>
            </w:tcBorders>
            <w:vAlign w:val="top"/>
          </w:tcPr>
          <w:p w14:paraId="10873644">
            <w:pPr>
              <w:rPr>
                <w:rFonts w:hint="eastAsia" w:ascii="仿宋" w:hAnsi="仿宋" w:eastAsia="仿宋" w:cs="仿宋"/>
                <w:sz w:val="21"/>
              </w:rPr>
            </w:pPr>
          </w:p>
        </w:tc>
      </w:tr>
      <w:tr w14:paraId="5B56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3037" w:type="dxa"/>
            <w:tcBorders>
              <w:top w:val="single" w:color="000000" w:sz="2" w:space="0"/>
              <w:bottom w:val="single" w:color="000000" w:sz="2" w:space="0"/>
            </w:tcBorders>
            <w:vAlign w:val="top"/>
          </w:tcPr>
          <w:p w14:paraId="2904FCDA">
            <w:pPr>
              <w:spacing w:before="157" w:line="227" w:lineRule="auto"/>
              <w:ind w:firstLine="991"/>
              <w:rPr>
                <w:rFonts w:hint="eastAsia" w:ascii="仿宋" w:hAnsi="仿宋" w:eastAsia="仿宋" w:cs="仿宋"/>
                <w:sz w:val="20"/>
                <w:szCs w:val="20"/>
              </w:rPr>
            </w:pPr>
            <w:r>
              <w:rPr>
                <w:rFonts w:hint="eastAsia" w:ascii="仿宋" w:hAnsi="仿宋" w:eastAsia="仿宋" w:cs="仿宋"/>
                <w:spacing w:val="8"/>
                <w:sz w:val="20"/>
                <w:szCs w:val="20"/>
              </w:rPr>
              <w:t>采购人名称</w:t>
            </w:r>
          </w:p>
        </w:tc>
        <w:tc>
          <w:tcPr>
            <w:tcW w:w="6147" w:type="dxa"/>
            <w:tcBorders>
              <w:top w:val="single" w:color="000000" w:sz="2" w:space="0"/>
              <w:bottom w:val="single" w:color="000000" w:sz="2" w:space="0"/>
            </w:tcBorders>
            <w:vAlign w:val="top"/>
          </w:tcPr>
          <w:p w14:paraId="075BB6E8">
            <w:pPr>
              <w:rPr>
                <w:rFonts w:hint="eastAsia" w:ascii="仿宋" w:hAnsi="仿宋" w:eastAsia="仿宋" w:cs="仿宋"/>
                <w:sz w:val="21"/>
              </w:rPr>
            </w:pPr>
          </w:p>
        </w:tc>
      </w:tr>
      <w:tr w14:paraId="505C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3037" w:type="dxa"/>
            <w:tcBorders>
              <w:top w:val="single" w:color="000000" w:sz="2" w:space="0"/>
              <w:bottom w:val="single" w:color="000000" w:sz="2" w:space="0"/>
            </w:tcBorders>
            <w:vAlign w:val="top"/>
          </w:tcPr>
          <w:p w14:paraId="528F24F5">
            <w:pPr>
              <w:spacing w:before="157" w:line="227" w:lineRule="auto"/>
              <w:ind w:firstLine="991"/>
              <w:rPr>
                <w:rFonts w:hint="eastAsia" w:ascii="仿宋" w:hAnsi="仿宋" w:eastAsia="仿宋" w:cs="仿宋"/>
                <w:sz w:val="20"/>
                <w:szCs w:val="20"/>
              </w:rPr>
            </w:pPr>
            <w:r>
              <w:rPr>
                <w:rFonts w:hint="eastAsia" w:ascii="仿宋" w:hAnsi="仿宋" w:eastAsia="仿宋" w:cs="仿宋"/>
                <w:spacing w:val="8"/>
                <w:sz w:val="20"/>
                <w:szCs w:val="20"/>
              </w:rPr>
              <w:t>采购人地址</w:t>
            </w:r>
          </w:p>
        </w:tc>
        <w:tc>
          <w:tcPr>
            <w:tcW w:w="6147" w:type="dxa"/>
            <w:tcBorders>
              <w:top w:val="single" w:color="000000" w:sz="2" w:space="0"/>
              <w:bottom w:val="single" w:color="000000" w:sz="2" w:space="0"/>
            </w:tcBorders>
            <w:vAlign w:val="top"/>
          </w:tcPr>
          <w:p w14:paraId="179F3FB2">
            <w:pPr>
              <w:rPr>
                <w:rFonts w:hint="eastAsia" w:ascii="仿宋" w:hAnsi="仿宋" w:eastAsia="仿宋" w:cs="仿宋"/>
                <w:sz w:val="21"/>
              </w:rPr>
            </w:pPr>
          </w:p>
        </w:tc>
      </w:tr>
      <w:tr w14:paraId="47E9D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3037" w:type="dxa"/>
            <w:tcBorders>
              <w:top w:val="single" w:color="000000" w:sz="2" w:space="0"/>
              <w:bottom w:val="single" w:color="000000" w:sz="2" w:space="0"/>
            </w:tcBorders>
            <w:vAlign w:val="top"/>
          </w:tcPr>
          <w:p w14:paraId="062124C6">
            <w:pPr>
              <w:spacing w:before="159" w:line="227" w:lineRule="auto"/>
              <w:ind w:firstLine="571"/>
              <w:rPr>
                <w:rFonts w:hint="eastAsia" w:ascii="仿宋" w:hAnsi="仿宋" w:eastAsia="仿宋" w:cs="仿宋"/>
                <w:sz w:val="20"/>
                <w:szCs w:val="20"/>
              </w:rPr>
            </w:pPr>
            <w:r>
              <w:rPr>
                <w:rFonts w:hint="eastAsia" w:ascii="仿宋" w:hAnsi="仿宋" w:eastAsia="仿宋" w:cs="仿宋"/>
                <w:spacing w:val="9"/>
                <w:sz w:val="20"/>
                <w:szCs w:val="20"/>
              </w:rPr>
              <w:t>采购人联系人及电话</w:t>
            </w:r>
          </w:p>
        </w:tc>
        <w:tc>
          <w:tcPr>
            <w:tcW w:w="6147" w:type="dxa"/>
            <w:tcBorders>
              <w:top w:val="single" w:color="000000" w:sz="2" w:space="0"/>
              <w:bottom w:val="single" w:color="000000" w:sz="2" w:space="0"/>
            </w:tcBorders>
            <w:vAlign w:val="top"/>
          </w:tcPr>
          <w:p w14:paraId="179A87CE">
            <w:pPr>
              <w:rPr>
                <w:rFonts w:hint="eastAsia" w:ascii="仿宋" w:hAnsi="仿宋" w:eastAsia="仿宋" w:cs="仿宋"/>
                <w:sz w:val="21"/>
              </w:rPr>
            </w:pPr>
          </w:p>
        </w:tc>
      </w:tr>
      <w:tr w14:paraId="4D751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3037" w:type="dxa"/>
            <w:tcBorders>
              <w:top w:val="single" w:color="000000" w:sz="2" w:space="0"/>
              <w:bottom w:val="single" w:color="000000" w:sz="2" w:space="0"/>
            </w:tcBorders>
            <w:vAlign w:val="top"/>
          </w:tcPr>
          <w:p w14:paraId="3A485096">
            <w:pPr>
              <w:spacing w:before="161" w:line="228" w:lineRule="auto"/>
              <w:ind w:firstLine="1098"/>
              <w:rPr>
                <w:rFonts w:hint="eastAsia" w:ascii="仿宋" w:hAnsi="仿宋" w:eastAsia="仿宋" w:cs="仿宋"/>
                <w:sz w:val="20"/>
                <w:szCs w:val="20"/>
              </w:rPr>
            </w:pPr>
            <w:r>
              <w:rPr>
                <w:rFonts w:hint="eastAsia" w:ascii="仿宋" w:hAnsi="仿宋" w:eastAsia="仿宋" w:cs="仿宋"/>
                <w:spacing w:val="7"/>
                <w:sz w:val="20"/>
                <w:szCs w:val="20"/>
              </w:rPr>
              <w:t>签约日期</w:t>
            </w:r>
          </w:p>
        </w:tc>
        <w:tc>
          <w:tcPr>
            <w:tcW w:w="6147" w:type="dxa"/>
            <w:tcBorders>
              <w:top w:val="single" w:color="000000" w:sz="2" w:space="0"/>
              <w:bottom w:val="single" w:color="000000" w:sz="2" w:space="0"/>
            </w:tcBorders>
            <w:vAlign w:val="top"/>
          </w:tcPr>
          <w:p w14:paraId="5C271CDF">
            <w:pPr>
              <w:rPr>
                <w:rFonts w:hint="eastAsia" w:ascii="仿宋" w:hAnsi="仿宋" w:eastAsia="仿宋" w:cs="仿宋"/>
                <w:sz w:val="21"/>
              </w:rPr>
            </w:pPr>
          </w:p>
        </w:tc>
      </w:tr>
      <w:tr w14:paraId="25DBD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3037" w:type="dxa"/>
            <w:tcBorders>
              <w:top w:val="single" w:color="000000" w:sz="2" w:space="0"/>
              <w:bottom w:val="single" w:color="000000" w:sz="2" w:space="0"/>
            </w:tcBorders>
            <w:vAlign w:val="top"/>
          </w:tcPr>
          <w:p w14:paraId="6C636360">
            <w:pPr>
              <w:spacing w:before="160" w:line="226" w:lineRule="auto"/>
              <w:ind w:firstLine="1099"/>
              <w:rPr>
                <w:rFonts w:hint="eastAsia" w:ascii="仿宋" w:hAnsi="仿宋" w:eastAsia="仿宋" w:cs="仿宋"/>
                <w:sz w:val="20"/>
                <w:szCs w:val="20"/>
              </w:rPr>
            </w:pPr>
            <w:r>
              <w:rPr>
                <w:rFonts w:hint="eastAsia" w:ascii="仿宋" w:hAnsi="仿宋" w:eastAsia="仿宋" w:cs="仿宋"/>
                <w:spacing w:val="7"/>
                <w:sz w:val="20"/>
                <w:szCs w:val="20"/>
              </w:rPr>
              <w:t>合同价格</w:t>
            </w:r>
          </w:p>
        </w:tc>
        <w:tc>
          <w:tcPr>
            <w:tcW w:w="6147" w:type="dxa"/>
            <w:tcBorders>
              <w:top w:val="single" w:color="000000" w:sz="2" w:space="0"/>
              <w:bottom w:val="single" w:color="000000" w:sz="2" w:space="0"/>
            </w:tcBorders>
            <w:vAlign w:val="top"/>
          </w:tcPr>
          <w:p w14:paraId="7F697434">
            <w:pPr>
              <w:rPr>
                <w:rFonts w:hint="eastAsia" w:ascii="仿宋" w:hAnsi="仿宋" w:eastAsia="仿宋" w:cs="仿宋"/>
                <w:sz w:val="21"/>
              </w:rPr>
            </w:pPr>
          </w:p>
        </w:tc>
      </w:tr>
      <w:tr w14:paraId="5EEB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3037" w:type="dxa"/>
            <w:tcBorders>
              <w:top w:val="single" w:color="000000" w:sz="2" w:space="0"/>
              <w:bottom w:val="single" w:color="000000" w:sz="2" w:space="0"/>
            </w:tcBorders>
            <w:vAlign w:val="top"/>
          </w:tcPr>
          <w:p w14:paraId="1DF98599">
            <w:pPr>
              <w:spacing w:before="161" w:line="229" w:lineRule="auto"/>
              <w:ind w:firstLine="1312"/>
              <w:rPr>
                <w:rFonts w:hint="eastAsia" w:ascii="仿宋" w:hAnsi="仿宋" w:eastAsia="仿宋" w:cs="仿宋"/>
                <w:sz w:val="20"/>
                <w:szCs w:val="20"/>
              </w:rPr>
            </w:pPr>
            <w:r>
              <w:rPr>
                <w:rFonts w:hint="eastAsia" w:ascii="仿宋" w:hAnsi="仿宋" w:eastAsia="仿宋" w:cs="仿宋"/>
                <w:spacing w:val="3"/>
                <w:sz w:val="20"/>
                <w:szCs w:val="20"/>
              </w:rPr>
              <w:t>备注</w:t>
            </w:r>
          </w:p>
        </w:tc>
        <w:tc>
          <w:tcPr>
            <w:tcW w:w="6147" w:type="dxa"/>
            <w:tcBorders>
              <w:top w:val="single" w:color="000000" w:sz="2" w:space="0"/>
              <w:bottom w:val="single" w:color="000000" w:sz="2" w:space="0"/>
            </w:tcBorders>
            <w:vAlign w:val="top"/>
          </w:tcPr>
          <w:p w14:paraId="574DA52D">
            <w:pPr>
              <w:rPr>
                <w:rFonts w:hint="eastAsia" w:ascii="仿宋" w:hAnsi="仿宋" w:eastAsia="仿宋" w:cs="仿宋"/>
                <w:sz w:val="21"/>
              </w:rPr>
            </w:pPr>
          </w:p>
        </w:tc>
      </w:tr>
    </w:tbl>
    <w:p w14:paraId="38CC1B64">
      <w:pPr>
        <w:spacing w:before="30" w:line="229" w:lineRule="auto"/>
        <w:ind w:firstLine="11"/>
        <w:rPr>
          <w:rFonts w:hint="eastAsia" w:ascii="仿宋" w:hAnsi="仿宋" w:eastAsia="仿宋" w:cs="仿宋"/>
          <w:sz w:val="20"/>
          <w:szCs w:val="20"/>
        </w:rPr>
      </w:pPr>
      <w:r>
        <w:rPr>
          <w:rFonts w:hint="eastAsia" w:ascii="仿宋" w:hAnsi="仿宋" w:eastAsia="仿宋" w:cs="仿宋"/>
          <w:spacing w:val="2"/>
          <w:sz w:val="20"/>
          <w:szCs w:val="20"/>
        </w:rPr>
        <w:t>备注：</w:t>
      </w:r>
    </w:p>
    <w:p w14:paraId="0FC87D97">
      <w:pPr>
        <w:spacing w:before="162" w:line="227" w:lineRule="auto"/>
        <w:ind w:firstLine="24"/>
        <w:rPr>
          <w:rFonts w:hint="eastAsia" w:ascii="仿宋" w:hAnsi="仿宋" w:eastAsia="仿宋" w:cs="仿宋"/>
          <w:sz w:val="20"/>
          <w:szCs w:val="20"/>
        </w:rPr>
      </w:pPr>
      <w:r>
        <w:rPr>
          <w:rFonts w:hint="eastAsia" w:ascii="仿宋" w:hAnsi="仿宋" w:eastAsia="仿宋" w:cs="仿宋"/>
          <w:spacing w:val="8"/>
          <w:sz w:val="20"/>
          <w:szCs w:val="20"/>
        </w:rPr>
        <w:t>1、本表后须附类似业绩的证明资料（成交通知书或合同复印件）</w:t>
      </w:r>
    </w:p>
    <w:p w14:paraId="36AFB215">
      <w:pPr>
        <w:spacing w:before="161" w:line="228" w:lineRule="auto"/>
        <w:ind w:firstLine="11"/>
        <w:rPr>
          <w:rFonts w:hint="eastAsia" w:ascii="仿宋" w:hAnsi="仿宋" w:eastAsia="仿宋" w:cs="仿宋"/>
          <w:sz w:val="20"/>
          <w:szCs w:val="20"/>
        </w:rPr>
      </w:pPr>
      <w:r>
        <w:rPr>
          <w:rFonts w:hint="eastAsia" w:ascii="仿宋" w:hAnsi="仿宋" w:eastAsia="仿宋" w:cs="仿宋"/>
          <w:spacing w:val="-1"/>
          <w:sz w:val="20"/>
          <w:szCs w:val="20"/>
        </w:rPr>
        <w:t>2、具体年份要求：202</w:t>
      </w:r>
      <w:r>
        <w:rPr>
          <w:rFonts w:hint="eastAsia" w:ascii="仿宋" w:hAnsi="仿宋" w:eastAsia="仿宋" w:cs="仿宋"/>
          <w:spacing w:val="-1"/>
          <w:sz w:val="20"/>
          <w:szCs w:val="20"/>
          <w:lang w:val="en-US" w:eastAsia="zh-CN"/>
        </w:rPr>
        <w:t>3</w:t>
      </w:r>
      <w:r>
        <w:rPr>
          <w:rFonts w:hint="eastAsia" w:ascii="仿宋" w:hAnsi="仿宋" w:eastAsia="仿宋" w:cs="仿宋"/>
          <w:spacing w:val="-1"/>
          <w:sz w:val="20"/>
          <w:szCs w:val="20"/>
        </w:rPr>
        <w:t>年、202</w:t>
      </w:r>
      <w:r>
        <w:rPr>
          <w:rFonts w:hint="eastAsia" w:ascii="仿宋" w:hAnsi="仿宋" w:eastAsia="仿宋" w:cs="仿宋"/>
          <w:spacing w:val="-1"/>
          <w:sz w:val="20"/>
          <w:szCs w:val="20"/>
          <w:lang w:val="en-US" w:eastAsia="zh-CN"/>
        </w:rPr>
        <w:t>4</w:t>
      </w:r>
      <w:r>
        <w:rPr>
          <w:rFonts w:hint="eastAsia" w:ascii="仿宋" w:hAnsi="仿宋" w:eastAsia="仿宋" w:cs="仿宋"/>
          <w:spacing w:val="-1"/>
          <w:sz w:val="20"/>
          <w:szCs w:val="20"/>
        </w:rPr>
        <w:t>年、202</w:t>
      </w:r>
      <w:r>
        <w:rPr>
          <w:rFonts w:hint="eastAsia" w:ascii="仿宋" w:hAnsi="仿宋" w:eastAsia="仿宋" w:cs="仿宋"/>
          <w:spacing w:val="-1"/>
          <w:sz w:val="20"/>
          <w:szCs w:val="20"/>
          <w:lang w:val="en-US" w:eastAsia="zh-CN"/>
        </w:rPr>
        <w:t>5</w:t>
      </w:r>
      <w:r>
        <w:rPr>
          <w:rFonts w:hint="eastAsia" w:ascii="仿宋" w:hAnsi="仿宋" w:eastAsia="仿宋" w:cs="仿宋"/>
          <w:spacing w:val="-1"/>
          <w:sz w:val="20"/>
          <w:szCs w:val="20"/>
        </w:rPr>
        <w:t>年</w:t>
      </w:r>
    </w:p>
    <w:p w14:paraId="3D320619">
      <w:pPr>
        <w:spacing w:before="161" w:line="228" w:lineRule="auto"/>
        <w:ind w:firstLine="12"/>
        <w:rPr>
          <w:rFonts w:hint="eastAsia" w:ascii="仿宋" w:hAnsi="仿宋" w:eastAsia="仿宋" w:cs="仿宋"/>
          <w:sz w:val="20"/>
          <w:szCs w:val="20"/>
        </w:rPr>
      </w:pPr>
      <w:r>
        <w:rPr>
          <w:rFonts w:hint="eastAsia" w:ascii="仿宋" w:hAnsi="仿宋" w:eastAsia="仿宋" w:cs="仿宋"/>
          <w:spacing w:val="8"/>
          <w:sz w:val="20"/>
          <w:szCs w:val="20"/>
        </w:rPr>
        <w:t>3、每张表格只填写一个项目的信息，并注明序号。</w:t>
      </w:r>
    </w:p>
    <w:p w14:paraId="5DD1017D">
      <w:pPr>
        <w:rPr>
          <w:rFonts w:hint="eastAsia" w:ascii="仿宋" w:hAnsi="仿宋" w:eastAsia="仿宋" w:cs="仿宋"/>
        </w:rPr>
        <w:sectPr>
          <w:footerReference r:id="rId31" w:type="default"/>
          <w:pgSz w:w="12240" w:h="15840"/>
          <w:pgMar w:top="1440" w:right="1080" w:bottom="1440" w:left="1080" w:header="737" w:footer="779" w:gutter="0"/>
          <w:pgNumType w:fmt="decimal"/>
          <w:cols w:space="720" w:num="1"/>
        </w:sectPr>
      </w:pPr>
    </w:p>
    <w:p w14:paraId="562DC66D">
      <w:pPr>
        <w:spacing w:before="127" w:line="227" w:lineRule="auto"/>
        <w:ind w:firstLine="6"/>
        <w:outlineLvl w:val="2"/>
        <w:rPr>
          <w:rFonts w:hint="eastAsia" w:ascii="仿宋" w:hAnsi="仿宋" w:eastAsia="仿宋" w:cs="仿宋"/>
          <w:sz w:val="23"/>
          <w:szCs w:val="23"/>
        </w:rPr>
      </w:pPr>
      <w:bookmarkStart w:id="74" w:name="_Toc30063"/>
      <w:r>
        <w:rPr>
          <w:rFonts w:hint="eastAsia" w:ascii="仿宋" w:hAnsi="仿宋" w:eastAsia="仿宋" w:cs="仿宋"/>
          <w:spacing w:val="5"/>
          <w:sz w:val="23"/>
          <w:szCs w:val="23"/>
          <w14:textOutline w14:w="4358" w14:cap="sq" w14:cmpd="sng">
            <w14:solidFill>
              <w14:srgbClr w14:val="000000"/>
            </w14:solidFill>
            <w14:prstDash w14:val="solid"/>
            <w14:bevel/>
          </w14:textOutline>
        </w:rPr>
        <w:t>5.2.15.</w:t>
      </w:r>
      <w:r>
        <w:rPr>
          <w:rFonts w:hint="eastAsia" w:ascii="仿宋" w:hAnsi="仿宋" w:eastAsia="仿宋" w:cs="仿宋"/>
          <w:spacing w:val="12"/>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供货计划</w:t>
      </w:r>
      <w:bookmarkEnd w:id="74"/>
    </w:p>
    <w:p w14:paraId="31644160">
      <w:pPr>
        <w:spacing w:line="288" w:lineRule="auto"/>
        <w:rPr>
          <w:rFonts w:hint="eastAsia" w:ascii="仿宋" w:hAnsi="仿宋" w:eastAsia="仿宋" w:cs="仿宋"/>
          <w:sz w:val="21"/>
        </w:rPr>
      </w:pPr>
    </w:p>
    <w:p w14:paraId="2A32240E">
      <w:pPr>
        <w:spacing w:line="289" w:lineRule="auto"/>
        <w:rPr>
          <w:rFonts w:hint="eastAsia" w:ascii="仿宋" w:hAnsi="仿宋" w:eastAsia="仿宋" w:cs="仿宋"/>
          <w:sz w:val="21"/>
        </w:rPr>
      </w:pPr>
    </w:p>
    <w:p w14:paraId="3843103D">
      <w:pPr>
        <w:spacing w:before="101" w:line="224" w:lineRule="auto"/>
        <w:ind w:firstLine="4062"/>
        <w:rPr>
          <w:rFonts w:hint="eastAsia" w:ascii="仿宋" w:hAnsi="仿宋" w:eastAsia="仿宋" w:cs="仿宋"/>
          <w:sz w:val="31"/>
          <w:szCs w:val="31"/>
        </w:rPr>
      </w:pPr>
      <w:r>
        <w:rPr>
          <w:rFonts w:hint="eastAsia" w:ascii="仿宋" w:hAnsi="仿宋" w:eastAsia="仿宋" w:cs="仿宋"/>
          <w:spacing w:val="7"/>
          <w:sz w:val="31"/>
          <w:szCs w:val="31"/>
          <w14:textOutline w14:w="5793" w14:cap="sq" w14:cmpd="sng">
            <w14:solidFill>
              <w14:srgbClr w14:val="000000"/>
            </w14:solidFill>
            <w14:prstDash w14:val="solid"/>
            <w14:bevel/>
          </w14:textOutline>
        </w:rPr>
        <w:t>供货计划</w:t>
      </w:r>
    </w:p>
    <w:p w14:paraId="14AC29D6">
      <w:pPr>
        <w:spacing w:before="227" w:line="227" w:lineRule="auto"/>
        <w:ind w:firstLine="2"/>
        <w:rPr>
          <w:rFonts w:hint="eastAsia" w:ascii="仿宋" w:hAnsi="仿宋" w:eastAsia="仿宋" w:cs="仿宋"/>
          <w:sz w:val="20"/>
          <w:szCs w:val="20"/>
        </w:rPr>
      </w:pPr>
      <w:r>
        <w:rPr>
          <w:rFonts w:hint="eastAsia" w:ascii="仿宋" w:hAnsi="仿宋" w:eastAsia="仿宋" w:cs="仿宋"/>
          <w:spacing w:val="8"/>
          <w:sz w:val="20"/>
          <w:szCs w:val="20"/>
        </w:rPr>
        <w:t>投标人根据企业自身情况编制供货详则。</w:t>
      </w:r>
    </w:p>
    <w:p w14:paraId="35122BA8">
      <w:pPr>
        <w:spacing w:line="250" w:lineRule="auto"/>
        <w:rPr>
          <w:rFonts w:hint="eastAsia" w:ascii="仿宋" w:hAnsi="仿宋" w:eastAsia="仿宋" w:cs="仿宋"/>
          <w:sz w:val="21"/>
        </w:rPr>
      </w:pPr>
    </w:p>
    <w:p w14:paraId="0957CF52">
      <w:pPr>
        <w:spacing w:line="250" w:lineRule="auto"/>
        <w:rPr>
          <w:rFonts w:hint="eastAsia" w:ascii="仿宋" w:hAnsi="仿宋" w:eastAsia="仿宋" w:cs="仿宋"/>
          <w:sz w:val="21"/>
        </w:rPr>
      </w:pPr>
    </w:p>
    <w:p w14:paraId="53BF2505">
      <w:pPr>
        <w:spacing w:line="251" w:lineRule="auto"/>
        <w:rPr>
          <w:rFonts w:hint="eastAsia" w:ascii="仿宋" w:hAnsi="仿宋" w:eastAsia="仿宋" w:cs="仿宋"/>
          <w:sz w:val="21"/>
        </w:rPr>
      </w:pPr>
    </w:p>
    <w:p w14:paraId="78C79BD1">
      <w:pPr>
        <w:spacing w:line="251" w:lineRule="auto"/>
        <w:rPr>
          <w:rFonts w:hint="eastAsia" w:ascii="仿宋" w:hAnsi="仿宋" w:eastAsia="仿宋" w:cs="仿宋"/>
          <w:sz w:val="21"/>
        </w:rPr>
      </w:pPr>
    </w:p>
    <w:p w14:paraId="19A5A3D1">
      <w:pPr>
        <w:spacing w:line="251" w:lineRule="auto"/>
        <w:rPr>
          <w:rFonts w:hint="eastAsia" w:ascii="仿宋" w:hAnsi="仿宋" w:eastAsia="仿宋" w:cs="仿宋"/>
          <w:sz w:val="21"/>
        </w:rPr>
      </w:pPr>
    </w:p>
    <w:p w14:paraId="6D83F672">
      <w:pPr>
        <w:spacing w:before="75" w:line="227" w:lineRule="auto"/>
        <w:ind w:firstLine="6"/>
        <w:outlineLvl w:val="2"/>
        <w:rPr>
          <w:rFonts w:hint="eastAsia" w:ascii="仿宋" w:hAnsi="仿宋" w:eastAsia="仿宋" w:cs="仿宋"/>
          <w:sz w:val="23"/>
          <w:szCs w:val="23"/>
        </w:rPr>
      </w:pPr>
      <w:bookmarkStart w:id="75" w:name="_Toc12957"/>
      <w:r>
        <w:rPr>
          <w:rFonts w:hint="eastAsia" w:ascii="仿宋" w:hAnsi="仿宋" w:eastAsia="仿宋" w:cs="仿宋"/>
          <w:spacing w:val="5"/>
          <w:sz w:val="23"/>
          <w:szCs w:val="23"/>
          <w14:textOutline w14:w="4358" w14:cap="sq" w14:cmpd="sng">
            <w14:solidFill>
              <w14:srgbClr w14:val="000000"/>
            </w14:solidFill>
            <w14:prstDash w14:val="solid"/>
            <w14:bevel/>
          </w14:textOutline>
        </w:rPr>
        <w:t>5.2.16</w:t>
      </w:r>
      <w:r>
        <w:rPr>
          <w:rFonts w:hint="eastAsia" w:ascii="仿宋" w:hAnsi="仿宋" w:eastAsia="仿宋" w:cs="仿宋"/>
          <w:spacing w:val="11"/>
          <w:sz w:val="23"/>
          <w:szCs w:val="23"/>
        </w:rPr>
        <w:t xml:space="preserve">  </w:t>
      </w:r>
      <w:r>
        <w:rPr>
          <w:rFonts w:hint="eastAsia" w:ascii="仿宋" w:hAnsi="仿宋" w:eastAsia="仿宋" w:cs="仿宋"/>
          <w:spacing w:val="5"/>
          <w:sz w:val="23"/>
          <w:szCs w:val="23"/>
          <w14:textOutline w14:w="4358" w14:cap="sq" w14:cmpd="sng">
            <w14:solidFill>
              <w14:srgbClr w14:val="000000"/>
            </w14:solidFill>
            <w14:prstDash w14:val="solid"/>
            <w14:bevel/>
          </w14:textOutline>
        </w:rPr>
        <w:t>服务方案</w:t>
      </w:r>
      <w:bookmarkEnd w:id="75"/>
    </w:p>
    <w:p w14:paraId="160206C1">
      <w:pPr>
        <w:spacing w:line="351" w:lineRule="auto"/>
        <w:rPr>
          <w:rFonts w:hint="eastAsia" w:ascii="仿宋" w:hAnsi="仿宋" w:eastAsia="仿宋" w:cs="仿宋"/>
          <w:sz w:val="21"/>
        </w:rPr>
      </w:pPr>
    </w:p>
    <w:p w14:paraId="3469D141">
      <w:pPr>
        <w:spacing w:before="101" w:line="225" w:lineRule="auto"/>
        <w:ind w:firstLine="4062"/>
        <w:rPr>
          <w:rFonts w:hint="eastAsia" w:ascii="仿宋" w:hAnsi="仿宋" w:eastAsia="仿宋" w:cs="仿宋"/>
          <w:sz w:val="31"/>
          <w:szCs w:val="31"/>
        </w:rPr>
      </w:pPr>
      <w:r>
        <w:rPr>
          <w:rFonts w:hint="eastAsia" w:ascii="仿宋" w:hAnsi="仿宋" w:eastAsia="仿宋" w:cs="仿宋"/>
          <w:spacing w:val="7"/>
          <w:sz w:val="31"/>
          <w:szCs w:val="31"/>
          <w14:textOutline w14:w="5793" w14:cap="sq" w14:cmpd="sng">
            <w14:solidFill>
              <w14:srgbClr w14:val="000000"/>
            </w14:solidFill>
            <w14:prstDash w14:val="solid"/>
            <w14:bevel/>
          </w14:textOutline>
        </w:rPr>
        <w:t>服务方案</w:t>
      </w:r>
    </w:p>
    <w:p w14:paraId="65C2B070">
      <w:pPr>
        <w:spacing w:before="22" w:line="227" w:lineRule="auto"/>
        <w:ind w:firstLine="422"/>
        <w:rPr>
          <w:rFonts w:hint="eastAsia" w:ascii="仿宋" w:hAnsi="仿宋" w:eastAsia="仿宋" w:cs="仿宋"/>
          <w:sz w:val="20"/>
          <w:szCs w:val="20"/>
        </w:rPr>
      </w:pPr>
      <w:r>
        <w:rPr>
          <w:rFonts w:hint="eastAsia" w:ascii="仿宋" w:hAnsi="仿宋" w:eastAsia="仿宋" w:cs="仿宋"/>
          <w:spacing w:val="9"/>
          <w:sz w:val="20"/>
          <w:szCs w:val="20"/>
        </w:rPr>
        <w:t>投标人根据此次项目实际需求，制定具体的供货服务方案。</w:t>
      </w:r>
    </w:p>
    <w:p w14:paraId="709D4FEA">
      <w:pPr>
        <w:spacing w:line="341" w:lineRule="auto"/>
        <w:rPr>
          <w:rFonts w:hint="eastAsia" w:ascii="仿宋" w:hAnsi="仿宋" w:eastAsia="仿宋" w:cs="仿宋"/>
          <w:sz w:val="21"/>
        </w:rPr>
      </w:pPr>
    </w:p>
    <w:p w14:paraId="3CC355F8">
      <w:pPr>
        <w:spacing w:before="75" w:line="228" w:lineRule="auto"/>
        <w:ind w:firstLine="6"/>
        <w:outlineLvl w:val="2"/>
        <w:rPr>
          <w:rFonts w:hint="eastAsia" w:ascii="仿宋" w:hAnsi="仿宋" w:eastAsia="仿宋" w:cs="仿宋"/>
          <w:sz w:val="23"/>
          <w:szCs w:val="23"/>
        </w:rPr>
      </w:pPr>
      <w:bookmarkStart w:id="76" w:name="_Toc24211"/>
      <w:r>
        <w:rPr>
          <w:rFonts w:hint="eastAsia" w:ascii="仿宋" w:hAnsi="仿宋" w:eastAsia="仿宋" w:cs="仿宋"/>
          <w:spacing w:val="7"/>
          <w:sz w:val="23"/>
          <w:szCs w:val="23"/>
          <w14:textOutline w14:w="4358" w14:cap="sq" w14:cmpd="sng">
            <w14:solidFill>
              <w14:srgbClr w14:val="000000"/>
            </w14:solidFill>
            <w14:prstDash w14:val="solid"/>
            <w14:bevel/>
          </w14:textOutline>
        </w:rPr>
        <w:t>5.2.17.</w:t>
      </w:r>
      <w:r>
        <w:rPr>
          <w:rFonts w:hint="eastAsia" w:ascii="仿宋" w:hAnsi="仿宋" w:eastAsia="仿宋" w:cs="仿宋"/>
          <w:spacing w:val="11"/>
          <w:sz w:val="23"/>
          <w:szCs w:val="23"/>
        </w:rPr>
        <w:t xml:space="preserve">  </w:t>
      </w:r>
      <w:r>
        <w:rPr>
          <w:rFonts w:hint="eastAsia" w:ascii="仿宋" w:hAnsi="仿宋" w:eastAsia="仿宋" w:cs="仿宋"/>
          <w:spacing w:val="7"/>
          <w:sz w:val="23"/>
          <w:szCs w:val="23"/>
          <w14:textOutline w14:w="4358" w14:cap="sq" w14:cmpd="sng">
            <w14:solidFill>
              <w14:srgbClr w14:val="000000"/>
            </w14:solidFill>
            <w14:prstDash w14:val="solid"/>
            <w14:bevel/>
          </w14:textOutline>
        </w:rPr>
        <w:t>其他需要提交的资料</w:t>
      </w:r>
      <w:bookmarkEnd w:id="76"/>
    </w:p>
    <w:p w14:paraId="35D3690F">
      <w:pPr>
        <w:spacing w:line="244" w:lineRule="auto"/>
        <w:rPr>
          <w:rFonts w:hint="eastAsia" w:ascii="仿宋" w:hAnsi="仿宋" w:eastAsia="仿宋" w:cs="仿宋"/>
          <w:sz w:val="21"/>
        </w:rPr>
      </w:pPr>
    </w:p>
    <w:p w14:paraId="14A733EF">
      <w:pPr>
        <w:spacing w:line="244" w:lineRule="auto"/>
        <w:rPr>
          <w:rFonts w:hint="eastAsia" w:ascii="仿宋" w:hAnsi="仿宋" w:eastAsia="仿宋" w:cs="仿宋"/>
          <w:sz w:val="21"/>
        </w:rPr>
      </w:pPr>
    </w:p>
    <w:p w14:paraId="1BEF752F">
      <w:pPr>
        <w:spacing w:before="101" w:line="225" w:lineRule="auto"/>
        <w:ind w:firstLine="3259"/>
        <w:rPr>
          <w:rFonts w:hint="eastAsia" w:ascii="仿宋" w:hAnsi="仿宋" w:eastAsia="仿宋" w:cs="仿宋"/>
          <w:sz w:val="31"/>
          <w:szCs w:val="31"/>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t>其他需要提交的资料</w:t>
      </w:r>
    </w:p>
    <w:p w14:paraId="76FACAFA">
      <w:pPr>
        <w:spacing w:before="227" w:line="227" w:lineRule="auto"/>
        <w:rPr>
          <w:rFonts w:hint="eastAsia" w:ascii="仿宋" w:hAnsi="仿宋" w:eastAsia="仿宋" w:cs="仿宋"/>
          <w:spacing w:val="9"/>
          <w:sz w:val="20"/>
          <w:szCs w:val="20"/>
        </w:rPr>
      </w:pPr>
      <w:r>
        <w:rPr>
          <w:rFonts w:hint="eastAsia" w:ascii="仿宋" w:hAnsi="仿宋" w:eastAsia="仿宋" w:cs="仿宋"/>
          <w:spacing w:val="9"/>
          <w:sz w:val="20"/>
          <w:szCs w:val="20"/>
        </w:rPr>
        <w:t>根据单一来源采购文件的要求和投标人认为需要提供的资料。</w:t>
      </w:r>
    </w:p>
    <w:p w14:paraId="07C4E349">
      <w:pPr>
        <w:pStyle w:val="10"/>
        <w:rPr>
          <w:rFonts w:hint="eastAsia" w:ascii="仿宋" w:hAnsi="仿宋" w:eastAsia="仿宋" w:cs="仿宋"/>
          <w:spacing w:val="9"/>
          <w:sz w:val="20"/>
          <w:szCs w:val="20"/>
        </w:rPr>
      </w:pPr>
    </w:p>
    <w:p w14:paraId="65542CAC">
      <w:pPr>
        <w:rPr>
          <w:rFonts w:hint="eastAsia" w:ascii="仿宋" w:hAnsi="仿宋" w:eastAsia="仿宋" w:cs="仿宋"/>
          <w:spacing w:val="9"/>
          <w:sz w:val="20"/>
          <w:szCs w:val="20"/>
        </w:rPr>
      </w:pPr>
    </w:p>
    <w:p w14:paraId="38E44F16">
      <w:pPr>
        <w:pStyle w:val="10"/>
        <w:rPr>
          <w:rFonts w:hint="eastAsia" w:ascii="仿宋" w:hAnsi="仿宋" w:eastAsia="仿宋" w:cs="仿宋"/>
          <w:spacing w:val="9"/>
          <w:sz w:val="20"/>
          <w:szCs w:val="20"/>
        </w:rPr>
      </w:pPr>
    </w:p>
    <w:p w14:paraId="0AAF999F">
      <w:pPr>
        <w:rPr>
          <w:rFonts w:hint="eastAsia" w:ascii="仿宋" w:hAnsi="仿宋" w:eastAsia="仿宋" w:cs="仿宋"/>
          <w:spacing w:val="9"/>
          <w:sz w:val="20"/>
          <w:szCs w:val="20"/>
        </w:rPr>
      </w:pPr>
    </w:p>
    <w:p w14:paraId="0B075BED">
      <w:pPr>
        <w:pStyle w:val="10"/>
        <w:rPr>
          <w:rFonts w:hint="eastAsia" w:ascii="仿宋" w:hAnsi="仿宋" w:eastAsia="仿宋" w:cs="仿宋"/>
          <w:spacing w:val="9"/>
          <w:sz w:val="20"/>
          <w:szCs w:val="20"/>
        </w:rPr>
      </w:pPr>
    </w:p>
    <w:p w14:paraId="6EDA0D39">
      <w:pPr>
        <w:rPr>
          <w:rFonts w:hint="eastAsia" w:ascii="仿宋" w:hAnsi="仿宋" w:eastAsia="仿宋" w:cs="仿宋"/>
          <w:spacing w:val="9"/>
          <w:sz w:val="20"/>
          <w:szCs w:val="20"/>
        </w:rPr>
      </w:pPr>
    </w:p>
    <w:p w14:paraId="4A0EE354">
      <w:pPr>
        <w:pStyle w:val="10"/>
        <w:rPr>
          <w:rFonts w:hint="eastAsia" w:ascii="仿宋" w:hAnsi="仿宋" w:eastAsia="仿宋" w:cs="仿宋"/>
          <w:spacing w:val="9"/>
          <w:sz w:val="20"/>
          <w:szCs w:val="20"/>
        </w:rPr>
      </w:pPr>
    </w:p>
    <w:p w14:paraId="2F6EAB93">
      <w:pPr>
        <w:rPr>
          <w:rFonts w:hint="eastAsia" w:ascii="仿宋" w:hAnsi="仿宋" w:eastAsia="仿宋" w:cs="仿宋"/>
          <w:spacing w:val="9"/>
          <w:sz w:val="20"/>
          <w:szCs w:val="20"/>
        </w:rPr>
      </w:pPr>
    </w:p>
    <w:p w14:paraId="39F7DE17">
      <w:pPr>
        <w:pStyle w:val="10"/>
        <w:rPr>
          <w:rFonts w:hint="eastAsia" w:ascii="仿宋" w:hAnsi="仿宋" w:eastAsia="仿宋" w:cs="仿宋"/>
          <w:spacing w:val="9"/>
          <w:sz w:val="20"/>
          <w:szCs w:val="20"/>
        </w:rPr>
      </w:pPr>
    </w:p>
    <w:p w14:paraId="709398E2">
      <w:pPr>
        <w:rPr>
          <w:rFonts w:hint="eastAsia" w:ascii="仿宋" w:hAnsi="仿宋" w:eastAsia="仿宋" w:cs="仿宋"/>
          <w:spacing w:val="9"/>
          <w:sz w:val="20"/>
          <w:szCs w:val="20"/>
        </w:rPr>
      </w:pPr>
    </w:p>
    <w:p w14:paraId="076F0716">
      <w:pPr>
        <w:pStyle w:val="10"/>
        <w:rPr>
          <w:rFonts w:hint="eastAsia" w:ascii="仿宋" w:hAnsi="仿宋" w:eastAsia="仿宋" w:cs="仿宋"/>
          <w:spacing w:val="9"/>
          <w:sz w:val="20"/>
          <w:szCs w:val="20"/>
        </w:rPr>
      </w:pPr>
    </w:p>
    <w:p w14:paraId="3836A718">
      <w:pPr>
        <w:rPr>
          <w:rFonts w:hint="eastAsia" w:ascii="仿宋" w:hAnsi="仿宋" w:eastAsia="仿宋" w:cs="仿宋"/>
          <w:spacing w:val="9"/>
          <w:sz w:val="20"/>
          <w:szCs w:val="20"/>
        </w:rPr>
      </w:pPr>
    </w:p>
    <w:p w14:paraId="184E1853">
      <w:pPr>
        <w:pStyle w:val="10"/>
        <w:rPr>
          <w:rFonts w:hint="eastAsia" w:ascii="仿宋" w:hAnsi="仿宋" w:eastAsia="仿宋" w:cs="仿宋"/>
          <w:spacing w:val="9"/>
          <w:sz w:val="20"/>
          <w:szCs w:val="20"/>
        </w:rPr>
      </w:pPr>
    </w:p>
    <w:p w14:paraId="665D69C3">
      <w:pPr>
        <w:rPr>
          <w:rFonts w:hint="eastAsia" w:ascii="仿宋" w:hAnsi="仿宋" w:eastAsia="仿宋" w:cs="仿宋"/>
          <w:spacing w:val="9"/>
          <w:sz w:val="20"/>
          <w:szCs w:val="20"/>
        </w:rPr>
      </w:pPr>
    </w:p>
    <w:p w14:paraId="0DF729F1">
      <w:pPr>
        <w:pStyle w:val="10"/>
        <w:rPr>
          <w:rFonts w:hint="eastAsia" w:ascii="仿宋" w:hAnsi="仿宋" w:eastAsia="仿宋" w:cs="仿宋"/>
          <w:spacing w:val="9"/>
          <w:sz w:val="20"/>
          <w:szCs w:val="20"/>
        </w:rPr>
      </w:pPr>
    </w:p>
    <w:p w14:paraId="65AF76C1">
      <w:pPr>
        <w:rPr>
          <w:rFonts w:hint="eastAsia" w:ascii="仿宋" w:hAnsi="仿宋" w:eastAsia="仿宋" w:cs="仿宋"/>
          <w:spacing w:val="9"/>
          <w:sz w:val="20"/>
          <w:szCs w:val="20"/>
        </w:rPr>
      </w:pPr>
    </w:p>
    <w:p w14:paraId="2454BDB6">
      <w:pPr>
        <w:pStyle w:val="10"/>
        <w:rPr>
          <w:rFonts w:hint="eastAsia" w:ascii="仿宋" w:hAnsi="仿宋" w:eastAsia="仿宋" w:cs="仿宋"/>
          <w:spacing w:val="9"/>
          <w:sz w:val="20"/>
          <w:szCs w:val="20"/>
        </w:rPr>
      </w:pPr>
    </w:p>
    <w:p w14:paraId="1F2CB0CA">
      <w:pPr>
        <w:rPr>
          <w:rFonts w:hint="eastAsia" w:ascii="仿宋" w:hAnsi="仿宋" w:eastAsia="仿宋" w:cs="仿宋"/>
          <w:spacing w:val="9"/>
          <w:sz w:val="20"/>
          <w:szCs w:val="20"/>
        </w:rPr>
      </w:pPr>
    </w:p>
    <w:p w14:paraId="13AD979E">
      <w:pPr>
        <w:pStyle w:val="10"/>
        <w:rPr>
          <w:rFonts w:hint="eastAsia" w:ascii="仿宋" w:hAnsi="仿宋" w:eastAsia="仿宋" w:cs="仿宋"/>
          <w:spacing w:val="9"/>
          <w:sz w:val="20"/>
          <w:szCs w:val="20"/>
        </w:rPr>
      </w:pPr>
    </w:p>
    <w:p w14:paraId="7A65CF08">
      <w:pPr>
        <w:rPr>
          <w:rFonts w:hint="eastAsia" w:ascii="仿宋" w:hAnsi="仿宋" w:eastAsia="仿宋" w:cs="仿宋"/>
          <w:spacing w:val="9"/>
          <w:sz w:val="20"/>
          <w:szCs w:val="20"/>
        </w:rPr>
      </w:pPr>
    </w:p>
    <w:p w14:paraId="6ECA555C">
      <w:pPr>
        <w:pStyle w:val="10"/>
        <w:rPr>
          <w:rFonts w:hint="eastAsia" w:ascii="仿宋" w:hAnsi="仿宋" w:eastAsia="仿宋" w:cs="仿宋"/>
          <w:spacing w:val="9"/>
          <w:sz w:val="20"/>
          <w:szCs w:val="20"/>
        </w:rPr>
      </w:pPr>
    </w:p>
    <w:p w14:paraId="424F09B2">
      <w:pPr>
        <w:pStyle w:val="5"/>
        <w:bidi w:val="0"/>
        <w:jc w:val="both"/>
        <w:outlineLvl w:val="9"/>
        <w:rPr>
          <w:rFonts w:hint="eastAsia" w:ascii="仿宋" w:hAnsi="仿宋" w:eastAsia="仿宋" w:cs="仿宋"/>
          <w:b/>
          <w:sz w:val="28"/>
          <w:szCs w:val="28"/>
          <w:lang w:val="en-US" w:eastAsia="zh-CN" w:bidi="ar-SA"/>
        </w:rPr>
      </w:pPr>
    </w:p>
    <w:p w14:paraId="191C8B79">
      <w:pPr>
        <w:pStyle w:val="5"/>
        <w:bidi w:val="0"/>
        <w:jc w:val="center"/>
        <w:outlineLvl w:val="0"/>
        <w:rPr>
          <w:rFonts w:hint="eastAsia" w:ascii="仿宋" w:hAnsi="仿宋" w:eastAsia="仿宋" w:cs="仿宋"/>
          <w:sz w:val="28"/>
          <w:szCs w:val="28"/>
          <w:u w:val="single"/>
        </w:rPr>
      </w:pPr>
      <w:bookmarkStart w:id="77" w:name="_Toc23013"/>
      <w:r>
        <w:rPr>
          <w:rFonts w:hint="eastAsia" w:ascii="仿宋" w:hAnsi="仿宋" w:eastAsia="仿宋" w:cs="仿宋"/>
          <w:b/>
          <w:sz w:val="28"/>
          <w:szCs w:val="28"/>
          <w:lang w:val="en-US" w:eastAsia="zh-CN" w:bidi="ar-SA"/>
        </w:rPr>
        <w:t>保证金退还申请函</w:t>
      </w:r>
      <w:bookmarkEnd w:id="77"/>
    </w:p>
    <w:p w14:paraId="2006C0FC">
      <w:pPr>
        <w:spacing w:line="360" w:lineRule="auto"/>
        <w:rPr>
          <w:rFonts w:hint="eastAsia" w:ascii="仿宋" w:hAnsi="仿宋" w:eastAsia="仿宋" w:cs="仿宋"/>
          <w:color w:val="000000"/>
          <w:sz w:val="22"/>
          <w:szCs w:val="22"/>
          <w:highlight w:val="none"/>
          <w:u w:val="single"/>
          <w:lang w:eastAsia="zh-CN"/>
        </w:rPr>
      </w:pPr>
      <w:r>
        <w:rPr>
          <w:rFonts w:hint="eastAsia" w:ascii="仿宋" w:hAnsi="仿宋" w:eastAsia="仿宋" w:cs="仿宋"/>
          <w:color w:val="000000"/>
          <w:sz w:val="22"/>
          <w:szCs w:val="22"/>
          <w:highlight w:val="none"/>
        </w:rPr>
        <w:t>致：</w:t>
      </w:r>
      <w:r>
        <w:rPr>
          <w:rFonts w:hint="eastAsia" w:ascii="仿宋" w:hAnsi="仿宋" w:eastAsia="仿宋" w:cs="仿宋"/>
          <w:color w:val="000000"/>
          <w:sz w:val="22"/>
          <w:szCs w:val="22"/>
          <w:highlight w:val="none"/>
          <w:u w:val="single"/>
          <w:lang w:eastAsia="zh-CN"/>
        </w:rPr>
        <w:t>新疆浩瑞兴建设工程项目管理咨询有限公司</w:t>
      </w:r>
    </w:p>
    <w:p w14:paraId="7B459661">
      <w:pPr>
        <w:spacing w:line="360" w:lineRule="auto"/>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u w:val="single"/>
          <w:lang w:val="en-US" w:eastAsia="zh-CN"/>
        </w:rPr>
        <w:t xml:space="preserve">单位名称：                     </w:t>
      </w:r>
      <w:r>
        <w:rPr>
          <w:rFonts w:hint="eastAsia" w:ascii="仿宋" w:hAnsi="仿宋" w:eastAsia="仿宋" w:cs="仿宋"/>
          <w:color w:val="000000"/>
          <w:sz w:val="22"/>
          <w:szCs w:val="22"/>
          <w:highlight w:val="none"/>
          <w:u w:val="single"/>
        </w:rPr>
        <w:t>参加贵方组织的，</w:t>
      </w:r>
      <w:r>
        <w:rPr>
          <w:rFonts w:hint="eastAsia" w:ascii="仿宋" w:hAnsi="仿宋" w:eastAsia="仿宋" w:cs="仿宋"/>
          <w:color w:val="000000"/>
          <w:sz w:val="22"/>
          <w:szCs w:val="22"/>
          <w:highlight w:val="none"/>
          <w:u w:val="single"/>
          <w:lang w:val="en-US" w:eastAsia="zh-CN"/>
        </w:rPr>
        <w:t xml:space="preserve">项目名称：          </w:t>
      </w:r>
      <w:r>
        <w:rPr>
          <w:rFonts w:hint="eastAsia" w:ascii="仿宋" w:hAnsi="仿宋" w:eastAsia="仿宋" w:cs="仿宋"/>
          <w:color w:val="000000"/>
          <w:sz w:val="22"/>
          <w:szCs w:val="22"/>
          <w:highlight w:val="none"/>
        </w:rPr>
        <w:t>的</w:t>
      </w:r>
      <w:r>
        <w:rPr>
          <w:rFonts w:hint="eastAsia" w:ascii="仿宋" w:hAnsi="仿宋" w:eastAsia="仿宋" w:cs="仿宋"/>
          <w:color w:val="000000"/>
          <w:sz w:val="22"/>
          <w:szCs w:val="22"/>
          <w:highlight w:val="none"/>
          <w:lang w:val="en-US" w:eastAsia="zh-CN"/>
        </w:rPr>
        <w:t>招标</w:t>
      </w:r>
      <w:r>
        <w:rPr>
          <w:rFonts w:hint="eastAsia" w:ascii="仿宋" w:hAnsi="仿宋" w:eastAsia="仿宋" w:cs="仿宋"/>
          <w:color w:val="000000"/>
          <w:sz w:val="22"/>
          <w:szCs w:val="22"/>
          <w:highlight w:val="none"/>
        </w:rPr>
        <w:t>采购活动。按</w:t>
      </w:r>
      <w:r>
        <w:rPr>
          <w:rFonts w:hint="eastAsia" w:ascii="仿宋" w:hAnsi="仿宋" w:eastAsia="仿宋" w:cs="仿宋"/>
          <w:color w:val="000000"/>
          <w:sz w:val="22"/>
          <w:szCs w:val="22"/>
          <w:highlight w:val="none"/>
          <w:lang w:val="en-US" w:eastAsia="zh-CN"/>
        </w:rPr>
        <w:t>招标</w:t>
      </w:r>
      <w:r>
        <w:rPr>
          <w:rFonts w:hint="eastAsia" w:ascii="仿宋" w:hAnsi="仿宋" w:eastAsia="仿宋" w:cs="仿宋"/>
          <w:color w:val="000000"/>
          <w:sz w:val="22"/>
          <w:szCs w:val="22"/>
          <w:highlight w:val="none"/>
        </w:rPr>
        <w:t>文件的规定，已通过</w:t>
      </w:r>
      <w:r>
        <w:rPr>
          <w:rFonts w:hint="eastAsia" w:ascii="仿宋" w:hAnsi="仿宋" w:eastAsia="仿宋" w:cs="仿宋"/>
          <w:color w:val="000000"/>
          <w:sz w:val="22"/>
          <w:szCs w:val="22"/>
          <w:highlight w:val="none"/>
          <w:u w:val="single"/>
        </w:rPr>
        <w:t>银行转帐/银行汇款</w:t>
      </w:r>
      <w:r>
        <w:rPr>
          <w:rFonts w:hint="eastAsia" w:ascii="仿宋" w:hAnsi="仿宋" w:eastAsia="仿宋" w:cs="仿宋"/>
          <w:color w:val="000000"/>
          <w:sz w:val="22"/>
          <w:szCs w:val="22"/>
          <w:highlight w:val="none"/>
        </w:rPr>
        <w:t>形式缴纳人民币</w:t>
      </w:r>
    </w:p>
    <w:p w14:paraId="0F54E598">
      <w:pPr>
        <w:spacing w:line="360" w:lineRule="auto"/>
        <w:ind w:firstLine="220" w:firstLineChars="1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u w:val="single"/>
          <w:lang w:val="en-US" w:eastAsia="zh-CN"/>
        </w:rPr>
        <w:t>大写</w:t>
      </w:r>
      <w:r>
        <w:rPr>
          <w:rFonts w:hint="eastAsia" w:ascii="仿宋" w:hAnsi="仿宋" w:eastAsia="仿宋" w:cs="仿宋"/>
          <w:color w:val="000000"/>
          <w:sz w:val="22"/>
          <w:szCs w:val="22"/>
          <w:highlight w:val="none"/>
        </w:rPr>
        <w:t>的保证金。</w:t>
      </w:r>
    </w:p>
    <w:p w14:paraId="45824F34">
      <w:pPr>
        <w:autoSpaceDE w:val="0"/>
        <w:autoSpaceDN w:val="0"/>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退还保证金时请按以下内容划入我方帐户。若因内容不全、错误、字迹潦草模糊导致该项目保证金未能及时退还或退还过程中发生错误，我方将承担全部责任和损失。</w:t>
      </w:r>
    </w:p>
    <w:p w14:paraId="017AAB37">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投标人</w:t>
      </w:r>
      <w:r>
        <w:rPr>
          <w:rFonts w:hint="eastAsia" w:ascii="仿宋" w:hAnsi="仿宋" w:eastAsia="仿宋" w:cs="仿宋"/>
          <w:color w:val="000000"/>
          <w:sz w:val="22"/>
          <w:szCs w:val="22"/>
          <w:highlight w:val="none"/>
        </w:rPr>
        <w:t xml:space="preserve">名称： </w:t>
      </w:r>
    </w:p>
    <w:p w14:paraId="7C727D9C">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投标人</w:t>
      </w:r>
      <w:r>
        <w:rPr>
          <w:rFonts w:hint="eastAsia" w:ascii="仿宋" w:hAnsi="仿宋" w:eastAsia="仿宋" w:cs="仿宋"/>
          <w:color w:val="000000"/>
          <w:sz w:val="22"/>
          <w:szCs w:val="22"/>
          <w:highlight w:val="none"/>
        </w:rPr>
        <w:t>开户银行：</w:t>
      </w:r>
    </w:p>
    <w:p w14:paraId="594B591F">
      <w:pPr>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投标人</w:t>
      </w:r>
      <w:r>
        <w:rPr>
          <w:rFonts w:hint="eastAsia" w:ascii="仿宋" w:hAnsi="仿宋" w:eastAsia="仿宋" w:cs="仿宋"/>
          <w:color w:val="000000"/>
          <w:sz w:val="22"/>
          <w:szCs w:val="22"/>
          <w:highlight w:val="none"/>
        </w:rPr>
        <w:t>开户银行行号：</w:t>
      </w:r>
    </w:p>
    <w:p w14:paraId="7B427A8A">
      <w:pPr>
        <w:spacing w:line="360" w:lineRule="auto"/>
        <w:ind w:firstLine="440" w:firstLineChars="200"/>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en-US" w:eastAsia="zh-CN"/>
        </w:rPr>
        <w:t xml:space="preserve">投标人银行帐号：                         </w:t>
      </w:r>
    </w:p>
    <w:p w14:paraId="71C0D0AF">
      <w:pPr>
        <w:spacing w:line="360" w:lineRule="auto"/>
        <w:ind w:firstLine="440" w:firstLineChars="200"/>
        <w:rPr>
          <w:rFonts w:hint="eastAsia" w:ascii="仿宋" w:hAnsi="仿宋" w:eastAsia="仿宋" w:cs="仿宋"/>
          <w:color w:val="000000"/>
          <w:sz w:val="22"/>
          <w:szCs w:val="22"/>
          <w:highlight w:val="none"/>
          <w:u w:val="single"/>
          <w:lang w:val="en-US" w:eastAsia="zh-CN"/>
        </w:rPr>
      </w:pPr>
      <w:r>
        <w:rPr>
          <w:rFonts w:hint="eastAsia" w:ascii="仿宋" w:hAnsi="仿宋" w:eastAsia="仿宋" w:cs="仿宋"/>
          <w:color w:val="000000"/>
          <w:sz w:val="22"/>
          <w:szCs w:val="22"/>
          <w:highlight w:val="none"/>
          <w:lang w:val="en-US" w:eastAsia="zh-CN"/>
        </w:rPr>
        <w:t>投标人姓名：</w:t>
      </w:r>
    </w:p>
    <w:p w14:paraId="5E365442">
      <w:pPr>
        <w:spacing w:line="360" w:lineRule="auto"/>
        <w:ind w:firstLine="440" w:firstLineChars="200"/>
        <w:rPr>
          <w:rFonts w:hint="eastAsia" w:ascii="仿宋" w:hAnsi="仿宋" w:eastAsia="仿宋" w:cs="仿宋"/>
          <w:color w:val="000000"/>
          <w:sz w:val="22"/>
          <w:szCs w:val="22"/>
          <w:highlight w:val="none"/>
          <w:u w:val="single"/>
          <w:lang w:val="en-US" w:eastAsia="zh-CN"/>
        </w:rPr>
      </w:pPr>
      <w:r>
        <w:rPr>
          <w:rFonts w:hint="eastAsia" w:ascii="仿宋" w:hAnsi="仿宋" w:eastAsia="仿宋" w:cs="仿宋"/>
          <w:color w:val="000000"/>
          <w:sz w:val="22"/>
          <w:szCs w:val="22"/>
          <w:highlight w:val="none"/>
          <w:lang w:val="en-US" w:eastAsia="zh-CN"/>
        </w:rPr>
        <w:t>投标人电话：</w:t>
      </w:r>
    </w:p>
    <w:p w14:paraId="52B4A569">
      <w:pPr>
        <w:adjustRightInd w:val="0"/>
        <w:snapToGrid w:val="0"/>
        <w:spacing w:line="360" w:lineRule="auto"/>
        <w:ind w:firstLine="440" w:firstLineChars="200"/>
        <w:rPr>
          <w:rFonts w:hint="eastAsia" w:ascii="仿宋" w:hAnsi="仿宋" w:eastAsia="仿宋" w:cs="仿宋"/>
          <w:color w:val="000000"/>
          <w:sz w:val="22"/>
          <w:szCs w:val="22"/>
          <w:highlight w:val="none"/>
          <w:u w:val="single"/>
        </w:rPr>
      </w:pPr>
      <w:r>
        <w:rPr>
          <w:rFonts w:hint="eastAsia" w:ascii="仿宋" w:hAnsi="仿宋" w:eastAsia="仿宋" w:cs="仿宋"/>
          <w:color w:val="000000"/>
          <w:sz w:val="22"/>
          <w:szCs w:val="22"/>
          <w:highlight w:val="none"/>
          <w:lang w:val="en-US" w:eastAsia="zh-CN"/>
        </w:rPr>
        <w:t>投标人</w:t>
      </w:r>
      <w:r>
        <w:rPr>
          <w:rFonts w:hint="eastAsia" w:ascii="仿宋" w:hAnsi="仿宋" w:eastAsia="仿宋" w:cs="仿宋"/>
          <w:color w:val="000000"/>
          <w:sz w:val="22"/>
          <w:szCs w:val="22"/>
          <w:highlight w:val="none"/>
        </w:rPr>
        <w:t>法定代表人（或法定代表人授权代表）签字：</w:t>
      </w:r>
    </w:p>
    <w:p w14:paraId="0F9B0E61">
      <w:pPr>
        <w:adjustRightInd w:val="0"/>
        <w:snapToGrid w:val="0"/>
        <w:spacing w:line="360" w:lineRule="auto"/>
        <w:ind w:firstLine="440" w:firstLineChars="200"/>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lang w:val="en-US" w:eastAsia="zh-CN"/>
        </w:rPr>
        <w:t>投标人</w:t>
      </w:r>
      <w:r>
        <w:rPr>
          <w:rFonts w:hint="eastAsia" w:ascii="仿宋" w:hAnsi="仿宋" w:eastAsia="仿宋" w:cs="仿宋"/>
          <w:color w:val="000000"/>
          <w:sz w:val="22"/>
          <w:szCs w:val="22"/>
          <w:highlight w:val="none"/>
        </w:rPr>
        <w:t>名称（加盖公章）：</w:t>
      </w:r>
    </w:p>
    <w:p w14:paraId="0872E2B5">
      <w:pPr>
        <w:adjustRightInd w:val="0"/>
        <w:snapToGrid w:val="0"/>
        <w:spacing w:line="360" w:lineRule="auto"/>
        <w:ind w:firstLine="440" w:firstLineChars="200"/>
        <w:rPr>
          <w:rFonts w:hint="eastAsia" w:ascii="仿宋" w:hAnsi="仿宋" w:eastAsia="仿宋" w:cs="仿宋"/>
          <w:color w:val="000000"/>
          <w:sz w:val="24"/>
          <w:szCs w:val="24"/>
          <w:highlight w:val="none"/>
          <w:u w:val="single"/>
        </w:rPr>
      </w:pPr>
      <w:r>
        <w:rPr>
          <w:rFonts w:hint="eastAsia" w:ascii="仿宋" w:hAnsi="仿宋" w:eastAsia="仿宋" w:cs="仿宋"/>
          <w:color w:val="000000"/>
          <w:sz w:val="22"/>
          <w:szCs w:val="22"/>
          <w:highlight w:val="none"/>
        </w:rPr>
        <w:t>日期：   年   月   日</w:t>
      </w:r>
    </w:p>
    <w:tbl>
      <w:tblPr>
        <w:tblStyle w:val="11"/>
        <w:tblW w:w="10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9"/>
      </w:tblGrid>
      <w:tr w14:paraId="67D2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10049" w:type="dxa"/>
            <w:noWrap w:val="0"/>
            <w:vAlign w:val="center"/>
          </w:tcPr>
          <w:p w14:paraId="633F3701">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14:paraId="5E92DE26">
      <w:pPr>
        <w:pStyle w:val="10"/>
        <w:rPr>
          <w:rFonts w:hint="eastAsia" w:ascii="仿宋" w:hAnsi="仿宋" w:eastAsia="仿宋" w:cs="仿宋"/>
          <w:lang w:val="en-US" w:eastAsia="zh-CN"/>
        </w:rPr>
      </w:pPr>
      <w:r>
        <w:rPr>
          <w:rFonts w:hint="eastAsia" w:ascii="仿宋" w:hAnsi="仿宋" w:eastAsia="仿宋" w:cs="仿宋"/>
          <w:lang w:val="en-US" w:eastAsia="zh-CN"/>
        </w:rPr>
        <w:t>注：1、为方便代理机构后续退款事宜，请投标人认真填写此函信息，并后附转帐或汇款的银行凭证复印件。</w:t>
      </w:r>
    </w:p>
    <w:p w14:paraId="7DCDD461">
      <w:pPr>
        <w:pStyle w:val="10"/>
        <w:rPr>
          <w:rFonts w:hint="eastAsia" w:ascii="仿宋" w:hAnsi="仿宋" w:eastAsia="仿宋" w:cs="仿宋"/>
        </w:rPr>
      </w:pPr>
      <w:r>
        <w:rPr>
          <w:rFonts w:hint="eastAsia" w:ascii="仿宋" w:hAnsi="仿宋" w:eastAsia="仿宋" w:cs="仿宋"/>
          <w:lang w:val="en-US" w:eastAsia="zh-CN"/>
        </w:rPr>
        <w:t>2、此申请函无需在投标文件中提供，于开标结束后填写完整附上银行转账或汇款凭证并加盖企业公章，将扫描件发送至代理公司邮箱3958774434@qq.com，如遇投标保证金问题请电话联系13899909398。</w:t>
      </w:r>
      <w:r>
        <w:rPr>
          <w:rFonts w:hint="eastAsia" w:ascii="仿宋" w:hAnsi="仿宋" w:eastAsia="仿宋" w:cs="仿宋"/>
        </w:rPr>
        <w:t xml:space="preserve"> </w:t>
      </w:r>
    </w:p>
    <w:p w14:paraId="7E37EF3E"/>
    <w:sectPr>
      <w:footerReference r:id="rId32" w:type="default"/>
      <w:pgSz w:w="12240" w:h="15840"/>
      <w:pgMar w:top="1440" w:right="1080" w:bottom="1440" w:left="1080" w:header="737" w:footer="7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53CB">
    <w:pPr>
      <w:spacing w:before="1" w:line="190" w:lineRule="auto"/>
      <w:ind w:firstLine="3275"/>
      <w:rPr>
        <w:rFonts w:ascii="宋体" w:hAnsi="宋体" w:eastAsia="宋体" w:cs="宋体"/>
        <w:sz w:val="29"/>
        <w:szCs w:val="29"/>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95F5">
    <w:pPr>
      <w:spacing w:line="14" w:lineRule="auto"/>
      <w:rPr>
        <w:rFonts w:ascii="Arial"/>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E8ECA">
                          <w:pPr>
                            <w:pStyle w:val="8"/>
                          </w:pPr>
                          <w:r>
                            <w:t xml:space="preserve">— </w:t>
                          </w:r>
                          <w:r>
                            <w:fldChar w:fldCharType="begin"/>
                          </w:r>
                          <w:r>
                            <w:instrText xml:space="preserve"> PAGE  \* MERGEFORMAT </w:instrText>
                          </w:r>
                          <w:r>
                            <w:fldChar w:fldCharType="separate"/>
                          </w:r>
                          <w:r>
                            <w:t>- 28 -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87E8ECA">
                    <w:pPr>
                      <w:pStyle w:val="8"/>
                    </w:pPr>
                    <w:r>
                      <w:t xml:space="preserve">— </w:t>
                    </w:r>
                    <w:r>
                      <w:fldChar w:fldCharType="begin"/>
                    </w:r>
                    <w:r>
                      <w:instrText xml:space="preserve"> PAGE  \* MERGEFORMAT </w:instrText>
                    </w:r>
                    <w:r>
                      <w:fldChar w:fldCharType="separate"/>
                    </w:r>
                    <w:r>
                      <w:t>- 28 -</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8933F">
    <w:pPr>
      <w:spacing w:line="125" w:lineRule="exact"/>
      <w:ind w:firstLine="4660"/>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83DB1">
                          <w:pPr>
                            <w:pStyle w:val="8"/>
                          </w:pPr>
                          <w:r>
                            <w:t xml:space="preserve">— </w:t>
                          </w:r>
                          <w:r>
                            <w:fldChar w:fldCharType="begin"/>
                          </w:r>
                          <w:r>
                            <w:instrText xml:space="preserve"> PAGE  \* MERGEFORMAT </w:instrText>
                          </w:r>
                          <w:r>
                            <w:fldChar w:fldCharType="separate"/>
                          </w:r>
                          <w:r>
                            <w:t>- 30 -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4A83DB1">
                    <w:pPr>
                      <w:pStyle w:val="8"/>
                    </w:pPr>
                    <w:r>
                      <w:t xml:space="preserve">— </w:t>
                    </w:r>
                    <w:r>
                      <w:fldChar w:fldCharType="begin"/>
                    </w:r>
                    <w:r>
                      <w:instrText xml:space="preserve"> PAGE  \* MERGEFORMAT </w:instrText>
                    </w:r>
                    <w:r>
                      <w:fldChar w:fldCharType="separate"/>
                    </w:r>
                    <w:r>
                      <w:t>- 30 -</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3FD5">
    <w:pPr>
      <w:spacing w:line="125" w:lineRule="exact"/>
      <w:ind w:firstLine="4623"/>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22465">
                          <w:pPr>
                            <w:pStyle w:val="8"/>
                          </w:pPr>
                          <w:r>
                            <w:t xml:space="preserve">— </w:t>
                          </w:r>
                          <w:r>
                            <w:fldChar w:fldCharType="begin"/>
                          </w:r>
                          <w:r>
                            <w:instrText xml:space="preserve"> PAGE  \* MERGEFORMAT </w:instrText>
                          </w:r>
                          <w:r>
                            <w:fldChar w:fldCharType="separate"/>
                          </w:r>
                          <w:r>
                            <w:t>- 31 -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DF22465">
                    <w:pPr>
                      <w:pStyle w:val="8"/>
                    </w:pPr>
                    <w:r>
                      <w:t xml:space="preserve">— </w:t>
                    </w:r>
                    <w:r>
                      <w:fldChar w:fldCharType="begin"/>
                    </w:r>
                    <w:r>
                      <w:instrText xml:space="preserve"> PAGE  \* MERGEFORMAT </w:instrText>
                    </w:r>
                    <w:r>
                      <w:fldChar w:fldCharType="separate"/>
                    </w:r>
                    <w:r>
                      <w:t>- 31 -</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DC88">
    <w:pPr>
      <w:spacing w:line="125" w:lineRule="exact"/>
      <w:ind w:firstLine="4339"/>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356FD">
                          <w:pPr>
                            <w:pStyle w:val="8"/>
                          </w:pPr>
                          <w:r>
                            <w:t xml:space="preserve">— </w:t>
                          </w:r>
                          <w:r>
                            <w:fldChar w:fldCharType="begin"/>
                          </w:r>
                          <w:r>
                            <w:instrText xml:space="preserve"> PAGE  \* MERGEFORMAT </w:instrText>
                          </w:r>
                          <w:r>
                            <w:fldChar w:fldCharType="separate"/>
                          </w:r>
                          <w:r>
                            <w:t>- 32 -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83356FD">
                    <w:pPr>
                      <w:pStyle w:val="8"/>
                    </w:pPr>
                    <w:r>
                      <w:t xml:space="preserve">— </w:t>
                    </w:r>
                    <w:r>
                      <w:fldChar w:fldCharType="begin"/>
                    </w:r>
                    <w:r>
                      <w:instrText xml:space="preserve"> PAGE  \* MERGEFORMAT </w:instrText>
                    </w:r>
                    <w:r>
                      <w:fldChar w:fldCharType="separate"/>
                    </w:r>
                    <w:r>
                      <w:t>- 32 -</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A7C5">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8FB57">
                          <w:pPr>
                            <w:pStyle w:val="8"/>
                          </w:pPr>
                          <w:r>
                            <w:t xml:space="preserve">— </w:t>
                          </w:r>
                          <w:r>
                            <w:fldChar w:fldCharType="begin"/>
                          </w:r>
                          <w:r>
                            <w:instrText xml:space="preserve"> PAGE  \* MERGEFORMAT </w:instrText>
                          </w:r>
                          <w:r>
                            <w:fldChar w:fldCharType="separate"/>
                          </w:r>
                          <w:r>
                            <w:t>- 33 -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888FB57">
                    <w:pPr>
                      <w:pStyle w:val="8"/>
                    </w:pPr>
                    <w:r>
                      <w:t xml:space="preserve">— </w:t>
                    </w:r>
                    <w:r>
                      <w:fldChar w:fldCharType="begin"/>
                    </w:r>
                    <w:r>
                      <w:instrText xml:space="preserve"> PAGE  \* MERGEFORMAT </w:instrText>
                    </w:r>
                    <w:r>
                      <w:fldChar w:fldCharType="separate"/>
                    </w:r>
                    <w:r>
                      <w:t>- 33 -</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8D33">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70BBB">
                          <w:pPr>
                            <w:pStyle w:val="8"/>
                          </w:pPr>
                          <w:r>
                            <w:t xml:space="preserve">— </w:t>
                          </w:r>
                          <w:r>
                            <w:fldChar w:fldCharType="begin"/>
                          </w:r>
                          <w:r>
                            <w:instrText xml:space="preserve"> PAGE  \* MERGEFORMAT </w:instrText>
                          </w:r>
                          <w:r>
                            <w:fldChar w:fldCharType="separate"/>
                          </w:r>
                          <w:r>
                            <w:t>- 34 -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1270BBB">
                    <w:pPr>
                      <w:pStyle w:val="8"/>
                    </w:pPr>
                    <w:r>
                      <w:t xml:space="preserve">— </w:t>
                    </w:r>
                    <w:r>
                      <w:fldChar w:fldCharType="begin"/>
                    </w:r>
                    <w:r>
                      <w:instrText xml:space="preserve"> PAGE  \* MERGEFORMAT </w:instrText>
                    </w:r>
                    <w:r>
                      <w:fldChar w:fldCharType="separate"/>
                    </w:r>
                    <w:r>
                      <w:t>- 34 -</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F3CD">
    <w:pPr>
      <w:spacing w:line="125" w:lineRule="exact"/>
      <w:ind w:firstLine="4339"/>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133C3">
                          <w:pPr>
                            <w:pStyle w:val="8"/>
                          </w:pPr>
                          <w:r>
                            <w:t xml:space="preserve">— </w:t>
                          </w:r>
                          <w:r>
                            <w:fldChar w:fldCharType="begin"/>
                          </w:r>
                          <w:r>
                            <w:instrText xml:space="preserve"> PAGE  \* MERGEFORMAT </w:instrText>
                          </w:r>
                          <w:r>
                            <w:fldChar w:fldCharType="separate"/>
                          </w:r>
                          <w:r>
                            <w:t>- 35 -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0E133C3">
                    <w:pPr>
                      <w:pStyle w:val="8"/>
                    </w:pPr>
                    <w:r>
                      <w:t xml:space="preserve">— </w:t>
                    </w:r>
                    <w:r>
                      <w:fldChar w:fldCharType="begin"/>
                    </w:r>
                    <w:r>
                      <w:instrText xml:space="preserve"> PAGE  \* MERGEFORMAT </w:instrText>
                    </w:r>
                    <w:r>
                      <w:fldChar w:fldCharType="separate"/>
                    </w:r>
                    <w:r>
                      <w:t>- 35 -</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76C85">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91D2A">
                          <w:pPr>
                            <w:pStyle w:val="8"/>
                          </w:pPr>
                          <w:r>
                            <w:t xml:space="preserve">— </w:t>
                          </w:r>
                          <w:r>
                            <w:fldChar w:fldCharType="begin"/>
                          </w:r>
                          <w:r>
                            <w:instrText xml:space="preserve"> PAGE  \* MERGEFORMAT </w:instrText>
                          </w:r>
                          <w:r>
                            <w:fldChar w:fldCharType="separate"/>
                          </w:r>
                          <w:r>
                            <w:t>- 36 -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C691D2A">
                    <w:pPr>
                      <w:pStyle w:val="8"/>
                    </w:pPr>
                    <w:r>
                      <w:t xml:space="preserve">— </w:t>
                    </w:r>
                    <w:r>
                      <w:fldChar w:fldCharType="begin"/>
                    </w:r>
                    <w:r>
                      <w:instrText xml:space="preserve"> PAGE  \* MERGEFORMAT </w:instrText>
                    </w:r>
                    <w:r>
                      <w:fldChar w:fldCharType="separate"/>
                    </w:r>
                    <w:r>
                      <w:t>- 36 -</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8EA80">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63DEC">
                          <w:pPr>
                            <w:pStyle w:val="8"/>
                          </w:pPr>
                          <w:r>
                            <w:t xml:space="preserve">— </w:t>
                          </w:r>
                          <w:r>
                            <w:fldChar w:fldCharType="begin"/>
                          </w:r>
                          <w:r>
                            <w:instrText xml:space="preserve"> PAGE  \* MERGEFORMAT </w:instrText>
                          </w:r>
                          <w:r>
                            <w:fldChar w:fldCharType="separate"/>
                          </w:r>
                          <w:r>
                            <w:t>- 37 -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7F63DEC">
                    <w:pPr>
                      <w:pStyle w:val="8"/>
                    </w:pPr>
                    <w:r>
                      <w:t xml:space="preserve">— </w:t>
                    </w:r>
                    <w:r>
                      <w:fldChar w:fldCharType="begin"/>
                    </w:r>
                    <w:r>
                      <w:instrText xml:space="preserve"> PAGE  \* MERGEFORMAT </w:instrText>
                    </w:r>
                    <w:r>
                      <w:fldChar w:fldCharType="separate"/>
                    </w:r>
                    <w:r>
                      <w:t>- 37 -</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FBBF">
    <w:pPr>
      <w:spacing w:line="125" w:lineRule="exact"/>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003D0">
                          <w:pPr>
                            <w:pStyle w:val="8"/>
                          </w:pPr>
                          <w:r>
                            <w:t xml:space="preserve">— </w:t>
                          </w:r>
                          <w:r>
                            <w:fldChar w:fldCharType="begin"/>
                          </w:r>
                          <w:r>
                            <w:instrText xml:space="preserve"> PAGE  \* MERGEFORMAT </w:instrText>
                          </w:r>
                          <w:r>
                            <w:fldChar w:fldCharType="separate"/>
                          </w:r>
                          <w:r>
                            <w:t>- 38 -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50003D0">
                    <w:pPr>
                      <w:pStyle w:val="8"/>
                    </w:pPr>
                    <w:r>
                      <w:t xml:space="preserve">— </w:t>
                    </w:r>
                    <w:r>
                      <w:fldChar w:fldCharType="begin"/>
                    </w:r>
                    <w:r>
                      <w:instrText xml:space="preserve"> PAGE  \* MERGEFORMAT </w:instrText>
                    </w:r>
                    <w:r>
                      <w:fldChar w:fldCharType="separate"/>
                    </w:r>
                    <w:r>
                      <w:t>- 38 -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D983F">
    <w:pPr>
      <w:spacing w:line="125" w:lineRule="exact"/>
      <w:ind w:firstLine="4003"/>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19FFA">
                          <w:pPr>
                            <w:pStyle w:val="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C19FFA">
                    <w:pPr>
                      <w:pStyle w:val="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EB76">
    <w:pPr>
      <w:spacing w:line="125" w:lineRule="exact"/>
      <w:ind w:firstLine="4336"/>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1E5E6">
                          <w:pPr>
                            <w:pStyle w:val="8"/>
                          </w:pPr>
                          <w:r>
                            <w:t xml:space="preserve">— </w:t>
                          </w:r>
                          <w:r>
                            <w:fldChar w:fldCharType="begin"/>
                          </w:r>
                          <w:r>
                            <w:instrText xml:space="preserve"> PAGE  \* MERGEFORMAT </w:instrText>
                          </w:r>
                          <w:r>
                            <w:fldChar w:fldCharType="separate"/>
                          </w:r>
                          <w:r>
                            <w:t>- 40 -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631E5E6">
                    <w:pPr>
                      <w:pStyle w:val="8"/>
                    </w:pPr>
                    <w:r>
                      <w:t xml:space="preserve">— </w:t>
                    </w:r>
                    <w:r>
                      <w:fldChar w:fldCharType="begin"/>
                    </w:r>
                    <w:r>
                      <w:instrText xml:space="preserve"> PAGE  \* MERGEFORMAT </w:instrText>
                    </w:r>
                    <w:r>
                      <w:fldChar w:fldCharType="separate"/>
                    </w:r>
                    <w:r>
                      <w:t>- 40 -</w:t>
                    </w:r>
                    <w:r>
                      <w:fldChar w:fldCharType="end"/>
                    </w:r>
                    <w: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0A6AF">
    <w:pPr>
      <w:spacing w:line="125" w:lineRule="exact"/>
      <w:ind w:firstLine="4339"/>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5D7B9">
                          <w:pPr>
                            <w:pStyle w:val="8"/>
                          </w:pPr>
                          <w:r>
                            <w:t xml:space="preserve">— </w:t>
                          </w:r>
                          <w:r>
                            <w:fldChar w:fldCharType="begin"/>
                          </w:r>
                          <w:r>
                            <w:instrText xml:space="preserve"> PAGE  \* MERGEFORMAT </w:instrText>
                          </w:r>
                          <w:r>
                            <w:fldChar w:fldCharType="separate"/>
                          </w:r>
                          <w:r>
                            <w:t>- 41 -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8E5D7B9">
                    <w:pPr>
                      <w:pStyle w:val="8"/>
                    </w:pPr>
                    <w:r>
                      <w:t xml:space="preserve">— </w:t>
                    </w:r>
                    <w:r>
                      <w:fldChar w:fldCharType="begin"/>
                    </w:r>
                    <w:r>
                      <w:instrText xml:space="preserve"> PAGE  \* MERGEFORMAT </w:instrText>
                    </w:r>
                    <w:r>
                      <w:fldChar w:fldCharType="separate"/>
                    </w:r>
                    <w:r>
                      <w:t>- 41 -</w:t>
                    </w:r>
                    <w:r>
                      <w:fldChar w:fldCharType="end"/>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4EE43">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4B2E3">
                          <w:pPr>
                            <w:pStyle w:val="8"/>
                          </w:pPr>
                          <w:r>
                            <w:t xml:space="preserve">— </w:t>
                          </w:r>
                          <w:r>
                            <w:fldChar w:fldCharType="begin"/>
                          </w:r>
                          <w:r>
                            <w:instrText xml:space="preserve"> PAGE  \* MERGEFORMAT </w:instrText>
                          </w:r>
                          <w:r>
                            <w:fldChar w:fldCharType="separate"/>
                          </w:r>
                          <w:r>
                            <w:t>- 42 -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0414B2E3">
                    <w:pPr>
                      <w:pStyle w:val="8"/>
                    </w:pPr>
                    <w:r>
                      <w:t xml:space="preserve">— </w:t>
                    </w:r>
                    <w:r>
                      <w:fldChar w:fldCharType="begin"/>
                    </w:r>
                    <w:r>
                      <w:instrText xml:space="preserve"> PAGE  \* MERGEFORMAT </w:instrText>
                    </w:r>
                    <w:r>
                      <w:fldChar w:fldCharType="separate"/>
                    </w:r>
                    <w:r>
                      <w:t>- 42 -</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A8D9">
    <w:pPr>
      <w:spacing w:line="125" w:lineRule="exact"/>
      <w:ind w:firstLine="4338"/>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9CD6F">
                          <w:pPr>
                            <w:pStyle w:val="8"/>
                          </w:pPr>
                          <w:r>
                            <w:t xml:space="preserve">— </w:t>
                          </w:r>
                          <w:r>
                            <w:fldChar w:fldCharType="begin"/>
                          </w:r>
                          <w:r>
                            <w:instrText xml:space="preserve"> PAGE  \* MERGEFORMAT </w:instrText>
                          </w:r>
                          <w:r>
                            <w:fldChar w:fldCharType="separate"/>
                          </w:r>
                          <w:r>
                            <w:t>- 44 -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239CD6F">
                    <w:pPr>
                      <w:pStyle w:val="8"/>
                    </w:pPr>
                    <w:r>
                      <w:t xml:space="preserve">— </w:t>
                    </w:r>
                    <w:r>
                      <w:fldChar w:fldCharType="begin"/>
                    </w:r>
                    <w:r>
                      <w:instrText xml:space="preserve"> PAGE  \* MERGEFORMAT </w:instrText>
                    </w:r>
                    <w:r>
                      <w:fldChar w:fldCharType="separate"/>
                    </w:r>
                    <w:r>
                      <w:t>- 44 -</w:t>
                    </w:r>
                    <w:r>
                      <w:fldChar w:fldCharType="end"/>
                    </w:r>
                    <w: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6D6F">
    <w:pPr>
      <w:spacing w:line="125" w:lineRule="exact"/>
      <w:ind w:firstLine="4339"/>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FD7E3">
                          <w:pPr>
                            <w:pStyle w:val="8"/>
                          </w:pPr>
                          <w:r>
                            <w:t xml:space="preserve">— </w:t>
                          </w:r>
                          <w:r>
                            <w:fldChar w:fldCharType="begin"/>
                          </w:r>
                          <w:r>
                            <w:instrText xml:space="preserve"> PAGE  \* MERGEFORMAT </w:instrText>
                          </w:r>
                          <w:r>
                            <w:fldChar w:fldCharType="separate"/>
                          </w:r>
                          <w:r>
                            <w:t>- 45 -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7EFD7E3">
                    <w:pPr>
                      <w:pStyle w:val="8"/>
                    </w:pPr>
                    <w:r>
                      <w:t xml:space="preserve">— </w:t>
                    </w:r>
                    <w:r>
                      <w:fldChar w:fldCharType="begin"/>
                    </w:r>
                    <w:r>
                      <w:instrText xml:space="preserve"> PAGE  \* MERGEFORMAT </w:instrText>
                    </w:r>
                    <w:r>
                      <w:fldChar w:fldCharType="separate"/>
                    </w:r>
                    <w:r>
                      <w:t>- 45 -</w:t>
                    </w:r>
                    <w:r>
                      <w:fldChar w:fldCharType="end"/>
                    </w:r>
                    <w: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7AA7">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28ABB">
                          <w:pPr>
                            <w:pStyle w:val="8"/>
                          </w:pPr>
                          <w:r>
                            <w:t xml:space="preserve">— </w:t>
                          </w:r>
                          <w:r>
                            <w:fldChar w:fldCharType="begin"/>
                          </w:r>
                          <w:r>
                            <w:instrText xml:space="preserve"> PAGE  \* MERGEFORMAT </w:instrText>
                          </w:r>
                          <w:r>
                            <w:fldChar w:fldCharType="separate"/>
                          </w:r>
                          <w:r>
                            <w:t>- 46 -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0E28ABB">
                    <w:pPr>
                      <w:pStyle w:val="8"/>
                    </w:pPr>
                    <w:r>
                      <w:t xml:space="preserve">— </w:t>
                    </w:r>
                    <w:r>
                      <w:fldChar w:fldCharType="begin"/>
                    </w:r>
                    <w:r>
                      <w:instrText xml:space="preserve"> PAGE  \* MERGEFORMAT </w:instrText>
                    </w:r>
                    <w:r>
                      <w:fldChar w:fldCharType="separate"/>
                    </w:r>
                    <w:r>
                      <w:t>- 46 -</w:t>
                    </w:r>
                    <w:r>
                      <w:fldChar w:fldCharType="end"/>
                    </w:r>
                    <w: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D826">
    <w:pPr>
      <w:spacing w:line="125" w:lineRule="exact"/>
      <w:ind w:firstLine="4347"/>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6F89">
                          <w:pPr>
                            <w:pStyle w:val="8"/>
                          </w:pPr>
                          <w:r>
                            <w:t xml:space="preserve">— </w:t>
                          </w:r>
                          <w:r>
                            <w:fldChar w:fldCharType="begin"/>
                          </w:r>
                          <w:r>
                            <w:instrText xml:space="preserve"> PAGE  \* MERGEFORMAT </w:instrText>
                          </w:r>
                          <w:r>
                            <w:fldChar w:fldCharType="separate"/>
                          </w:r>
                          <w:r>
                            <w:t>- 47 -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4516F89">
                    <w:pPr>
                      <w:pStyle w:val="8"/>
                    </w:pPr>
                    <w:r>
                      <w:t xml:space="preserve">— </w:t>
                    </w:r>
                    <w:r>
                      <w:fldChar w:fldCharType="begin"/>
                    </w:r>
                    <w:r>
                      <w:instrText xml:space="preserve"> PAGE  \* MERGEFORMAT </w:instrText>
                    </w:r>
                    <w:r>
                      <w:fldChar w:fldCharType="separate"/>
                    </w:r>
                    <w:r>
                      <w:t>- 47 -</w:t>
                    </w:r>
                    <w:r>
                      <w:fldChar w:fldCharType="end"/>
                    </w:r>
                    <w: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75EA">
    <w:pPr>
      <w:spacing w:line="125" w:lineRule="exact"/>
      <w:ind w:firstLine="4339"/>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2B1E8">
                          <w:pPr>
                            <w:pStyle w:val="8"/>
                          </w:pPr>
                          <w:r>
                            <w:t xml:space="preserve">— </w:t>
                          </w:r>
                          <w:r>
                            <w:fldChar w:fldCharType="begin"/>
                          </w:r>
                          <w:r>
                            <w:instrText xml:space="preserve"> PAGE  \* MERGEFORMAT </w:instrText>
                          </w:r>
                          <w:r>
                            <w:fldChar w:fldCharType="separate"/>
                          </w:r>
                          <w:r>
                            <w:t>- 48 -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66A2B1E8">
                    <w:pPr>
                      <w:pStyle w:val="8"/>
                    </w:pPr>
                    <w:r>
                      <w:t xml:space="preserve">— </w:t>
                    </w:r>
                    <w:r>
                      <w:fldChar w:fldCharType="begin"/>
                    </w:r>
                    <w:r>
                      <w:instrText xml:space="preserve"> PAGE  \* MERGEFORMAT </w:instrText>
                    </w:r>
                    <w:r>
                      <w:fldChar w:fldCharType="separate"/>
                    </w:r>
                    <w:r>
                      <w:t>- 48 -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456B">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E6BB8">
                          <w:pPr>
                            <w:pStyle w:val="8"/>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B0E6BB8">
                    <w:pPr>
                      <w:pStyle w:val="8"/>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EF095">
    <w:pPr>
      <w:spacing w:line="125" w:lineRule="exact"/>
      <w:ind w:firstLine="462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5C070">
                          <w:pPr>
                            <w:pStyle w:val="8"/>
                          </w:pPr>
                          <w:r>
                            <w:t xml:space="preserve">— </w:t>
                          </w:r>
                          <w:r>
                            <w:fldChar w:fldCharType="begin"/>
                          </w:r>
                          <w:r>
                            <w:instrText xml:space="preserve"> PAGE  \* MERGEFORMAT </w:instrText>
                          </w:r>
                          <w:r>
                            <w:fldChar w:fldCharType="separate"/>
                          </w:r>
                          <w:r>
                            <w:t>- 9 -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485C070">
                    <w:pPr>
                      <w:pStyle w:val="8"/>
                    </w:pPr>
                    <w:r>
                      <w:t xml:space="preserve">— </w:t>
                    </w:r>
                    <w:r>
                      <w:fldChar w:fldCharType="begin"/>
                    </w:r>
                    <w:r>
                      <w:instrText xml:space="preserve"> PAGE  \* MERGEFORMAT </w:instrText>
                    </w:r>
                    <w:r>
                      <w:fldChar w:fldCharType="separate"/>
                    </w:r>
                    <w:r>
                      <w:t>- 9 -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1635">
    <w:pPr>
      <w:spacing w:line="125" w:lineRule="exact"/>
      <w:ind w:firstLine="4631"/>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2C899">
                          <w:pPr>
                            <w:pStyle w:val="8"/>
                          </w:pPr>
                          <w:r>
                            <w:t xml:space="preserve">— </w:t>
                          </w:r>
                          <w:r>
                            <w:fldChar w:fldCharType="begin"/>
                          </w:r>
                          <w:r>
                            <w:instrText xml:space="preserve"> PAGE  \* MERGEFORMAT </w:instrText>
                          </w:r>
                          <w:r>
                            <w:fldChar w:fldCharType="separate"/>
                          </w:r>
                          <w:r>
                            <w:t>- 21 -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7E2C899">
                    <w:pPr>
                      <w:pStyle w:val="8"/>
                    </w:pPr>
                    <w:r>
                      <w:t xml:space="preserve">— </w:t>
                    </w:r>
                    <w:r>
                      <w:fldChar w:fldCharType="begin"/>
                    </w:r>
                    <w:r>
                      <w:instrText xml:space="preserve"> PAGE  \* MERGEFORMAT </w:instrText>
                    </w:r>
                    <w:r>
                      <w:fldChar w:fldCharType="separate"/>
                    </w:r>
                    <w:r>
                      <w:t>- 21 -</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AED2">
    <w:pPr>
      <w:spacing w:line="125" w:lineRule="exact"/>
      <w:ind w:firstLine="4624"/>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8B0E4">
                          <w:pPr>
                            <w:pStyle w:val="8"/>
                          </w:pPr>
                          <w:r>
                            <w:t xml:space="preserve">— </w:t>
                          </w:r>
                          <w:r>
                            <w:fldChar w:fldCharType="begin"/>
                          </w:r>
                          <w:r>
                            <w:instrText xml:space="preserve"> PAGE  \* MERGEFORMAT </w:instrText>
                          </w:r>
                          <w:r>
                            <w:fldChar w:fldCharType="separate"/>
                          </w:r>
                          <w:r>
                            <w:t>- 22 -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9A8B0E4">
                    <w:pPr>
                      <w:pStyle w:val="8"/>
                    </w:pPr>
                    <w:r>
                      <w:t xml:space="preserve">— </w:t>
                    </w:r>
                    <w:r>
                      <w:fldChar w:fldCharType="begin"/>
                    </w:r>
                    <w:r>
                      <w:instrText xml:space="preserve"> PAGE  \* MERGEFORMAT </w:instrText>
                    </w:r>
                    <w:r>
                      <w:fldChar w:fldCharType="separate"/>
                    </w:r>
                    <w:r>
                      <w:t>- 22 -</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A2D63">
    <w:pPr>
      <w:spacing w:line="125" w:lineRule="exact"/>
      <w:ind w:firstLine="4622"/>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B4591">
                          <w:pPr>
                            <w:pStyle w:val="8"/>
                          </w:pPr>
                          <w:r>
                            <w:t xml:space="preserve">— </w:t>
                          </w:r>
                          <w:r>
                            <w:fldChar w:fldCharType="begin"/>
                          </w:r>
                          <w:r>
                            <w:instrText xml:space="preserve"> PAGE  \* MERGEFORMAT </w:instrText>
                          </w:r>
                          <w:r>
                            <w:fldChar w:fldCharType="separate"/>
                          </w:r>
                          <w:r>
                            <w:t>- 25 -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0FB4591">
                    <w:pPr>
                      <w:pStyle w:val="8"/>
                    </w:pPr>
                    <w:r>
                      <w:t xml:space="preserve">— </w:t>
                    </w:r>
                    <w:r>
                      <w:fldChar w:fldCharType="begin"/>
                    </w:r>
                    <w:r>
                      <w:instrText xml:space="preserve"> PAGE  \* MERGEFORMAT </w:instrText>
                    </w:r>
                    <w:r>
                      <w:fldChar w:fldCharType="separate"/>
                    </w:r>
                    <w:r>
                      <w:t>- 25 -</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7633">
    <w:pPr>
      <w:spacing w:line="125" w:lineRule="exact"/>
      <w:ind w:firstLine="4200"/>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B5FCB">
                          <w:pPr>
                            <w:pStyle w:val="8"/>
                          </w:pPr>
                          <w:r>
                            <w:t xml:space="preserve">— </w:t>
                          </w:r>
                          <w:r>
                            <w:fldChar w:fldCharType="begin"/>
                          </w:r>
                          <w:r>
                            <w:instrText xml:space="preserve"> PAGE  \* MERGEFORMAT </w:instrText>
                          </w:r>
                          <w:r>
                            <w:fldChar w:fldCharType="separate"/>
                          </w:r>
                          <w:r>
                            <w:t>- 26 -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68B5FCB">
                    <w:pPr>
                      <w:pStyle w:val="8"/>
                    </w:pPr>
                    <w:r>
                      <w:t xml:space="preserve">— </w:t>
                    </w:r>
                    <w:r>
                      <w:fldChar w:fldCharType="begin"/>
                    </w:r>
                    <w:r>
                      <w:instrText xml:space="preserve"> PAGE  \* MERGEFORMAT </w:instrText>
                    </w:r>
                    <w:r>
                      <w:fldChar w:fldCharType="separate"/>
                    </w:r>
                    <w:r>
                      <w:t>- 26 -</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6116">
    <w:pPr>
      <w:spacing w:line="125" w:lineRule="exact"/>
      <w:ind w:firstLine="4631"/>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2C973">
                          <w:pPr>
                            <w:pStyle w:val="8"/>
                          </w:pPr>
                          <w:r>
                            <w:t xml:space="preserve">— </w:t>
                          </w:r>
                          <w:r>
                            <w:fldChar w:fldCharType="begin"/>
                          </w:r>
                          <w:r>
                            <w:instrText xml:space="preserve"> PAGE  \* MERGEFORMAT </w:instrText>
                          </w:r>
                          <w:r>
                            <w:fldChar w:fldCharType="separate"/>
                          </w:r>
                          <w:r>
                            <w:t>- 27 -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092C973">
                    <w:pPr>
                      <w:pStyle w:val="8"/>
                    </w:pPr>
                    <w:r>
                      <w:t xml:space="preserve">— </w:t>
                    </w:r>
                    <w:r>
                      <w:fldChar w:fldCharType="begin"/>
                    </w:r>
                    <w:r>
                      <w:instrText xml:space="preserve"> PAGE  \* MERGEFORMAT </w:instrText>
                    </w:r>
                    <w:r>
                      <w:fldChar w:fldCharType="separate"/>
                    </w:r>
                    <w:r>
                      <w:t>- 27 -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6FEF1">
    <w:pPr>
      <w:pStyle w:val="9"/>
    </w:pPr>
  </w:p>
  <w:p w14:paraId="5F31A43B">
    <w:pPr>
      <w:widowControl/>
      <w:pBdr>
        <w:bottom w:val="single" w:color="auto" w:sz="4" w:space="0"/>
      </w:pBdr>
      <w:snapToGrid w:val="0"/>
      <w:jc w:val="both"/>
      <w:rPr>
        <w:rFonts w:hint="default"/>
        <w:lang w:val="en-US"/>
      </w:rPr>
    </w:pPr>
    <w:r>
      <w:rPr>
        <w:rFonts w:hint="eastAsia" w:ascii="Calibri" w:hAnsi="Calibri" w:eastAsia="宋体"/>
        <w:sz w:val="18"/>
        <w:lang w:eastAsia="zh-CN"/>
      </w:rPr>
      <w:drawing>
        <wp:inline distT="0" distB="0" distL="114300" distR="114300">
          <wp:extent cx="218440" cy="266065"/>
          <wp:effectExtent l="0" t="0" r="635" b="635"/>
          <wp:docPr id="2" name="图片 2" descr="浩瑞兴全称LOGO定稿透明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瑞兴全称LOGO定稿透明3"/>
                  <pic:cNvPicPr>
                    <a:picLocks noChangeAspect="1"/>
                  </pic:cNvPicPr>
                </pic:nvPicPr>
                <pic:blipFill>
                  <a:blip r:embed="rId1"/>
                  <a:stretch>
                    <a:fillRect/>
                  </a:stretch>
                </pic:blipFill>
                <pic:spPr>
                  <a:xfrm>
                    <a:off x="0" y="0"/>
                    <a:ext cx="218440" cy="266065"/>
                  </a:xfrm>
                  <a:prstGeom prst="rect">
                    <a:avLst/>
                  </a:prstGeom>
                  <a:noFill/>
                  <a:ln>
                    <a:noFill/>
                  </a:ln>
                </pic:spPr>
              </pic:pic>
            </a:graphicData>
          </a:graphic>
        </wp:inline>
      </w:drawing>
    </w:r>
    <w:r>
      <w:rPr>
        <w:rFonts w:hint="eastAsia" w:ascii="Calibri" w:hAnsi="Calibri" w:eastAsia="宋体"/>
        <w:sz w:val="18"/>
        <w:lang w:val="en-US" w:eastAsia="zh-CN"/>
      </w:rPr>
      <w:t xml:space="preserve">        </w:t>
    </w:r>
    <w:r>
      <w:rPr>
        <w:rFonts w:hint="eastAsia" w:eastAsia="宋体"/>
        <w:sz w:val="18"/>
        <w:lang w:val="en-US" w:eastAsia="zh-CN"/>
      </w:rPr>
      <w:t xml:space="preserve">                         </w:t>
    </w:r>
    <w:r>
      <w:rPr>
        <w:rFonts w:hint="eastAsia" w:ascii="Calibri" w:hAnsi="Calibri" w:eastAsia="宋体"/>
        <w:sz w:val="18"/>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04DD7"/>
    <w:multiLevelType w:val="singleLevel"/>
    <w:tmpl w:val="F1404DD7"/>
    <w:lvl w:ilvl="0" w:tentative="0">
      <w:start w:val="6"/>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515DB"/>
    <w:rsid w:val="035C19DE"/>
    <w:rsid w:val="185B0F20"/>
    <w:rsid w:val="2DC84F02"/>
    <w:rsid w:val="4EC66D8E"/>
    <w:rsid w:val="4ED85BEA"/>
    <w:rsid w:val="4EFF738E"/>
    <w:rsid w:val="5D6515DB"/>
    <w:rsid w:val="75502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2"/>
    <w:basedOn w:val="1"/>
    <w:next w:val="1"/>
    <w:qFormat/>
    <w:uiPriority w:val="0"/>
    <w:pPr>
      <w:spacing w:line="360" w:lineRule="auto"/>
      <w:jc w:val="center"/>
      <w:outlineLvl w:val="1"/>
    </w:pPr>
    <w:rPr>
      <w:rFonts w:ascii="Microsoft JhengHei" w:hAnsi="Microsoft JhengHei" w:eastAsia="宋体"/>
      <w:b/>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ind w:firstLine="420" w:firstLineChars="100"/>
      <w:jc w:val="both"/>
    </w:pPr>
    <w:rPr>
      <w:sz w:val="21"/>
    </w:rPr>
  </w:style>
  <w:style w:type="paragraph" w:styleId="3">
    <w:name w:val="Body Text"/>
    <w:basedOn w:val="1"/>
    <w:next w:val="4"/>
    <w:qFormat/>
    <w:uiPriority w:val="0"/>
    <w:rPr>
      <w:sz w:val="24"/>
      <w:szCs w:val="24"/>
    </w:rPr>
  </w:style>
  <w:style w:type="paragraph" w:customStyle="1" w:styleId="4">
    <w:name w:val="_Style 2"/>
    <w:basedOn w:val="1"/>
    <w:autoRedefine/>
    <w:qFormat/>
    <w:uiPriority w:val="99"/>
    <w:pPr>
      <w:ind w:firstLine="420" w:firstLineChars="200"/>
    </w:pPr>
    <w:rPr>
      <w:szCs w:val="24"/>
    </w:rPr>
  </w:style>
  <w:style w:type="paragraph" w:styleId="6">
    <w:name w:val="Plain Text"/>
    <w:basedOn w:val="1"/>
    <w:qFormat/>
    <w:uiPriority w:val="0"/>
    <w:rPr>
      <w:rFonts w:ascii="宋体" w:hAnsi="Courier New"/>
    </w:rPr>
  </w:style>
  <w:style w:type="paragraph" w:styleId="7">
    <w:name w:val="Date"/>
    <w:basedOn w:val="1"/>
    <w:next w:val="1"/>
    <w:qFormat/>
    <w:uiPriority w:val="0"/>
    <w:pPr>
      <w:adjustRightInd w:val="0"/>
      <w:spacing w:line="360" w:lineRule="atLeast"/>
      <w:ind w:firstLine="454"/>
      <w:textAlignment w:val="baseline"/>
    </w:pPr>
    <w:rPr>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character" w:styleId="13">
    <w:name w:val="HTML Sample"/>
    <w:basedOn w:val="12"/>
    <w:qFormat/>
    <w:uiPriority w:val="0"/>
    <w:rPr>
      <w:rFonts w:ascii="Courier New" w:hAnsi="Courier New"/>
    </w:r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 w:type="paragraph" w:customStyle="1" w:styleId="16">
    <w:name w:val="WPSOffice手动目录 3"/>
    <w:autoRedefine/>
    <w:qFormat/>
    <w:uiPriority w:val="0"/>
    <w:pPr>
      <w:ind w:leftChars="400"/>
    </w:pPr>
    <w:rPr>
      <w:rFonts w:ascii="Times New Roman" w:hAnsi="Times New Roman" w:eastAsia="宋体" w:cs="Times New Roman"/>
      <w:sz w:val="20"/>
      <w:szCs w:val="20"/>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6.png"/><Relationship Id="rId37" Type="http://schemas.openxmlformats.org/officeDocument/2006/relationships/image" Target="media/image5.png"/><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theme" Target="theme/theme1.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4076</Words>
  <Characters>4760</Characters>
  <Lines>0</Lines>
  <Paragraphs>0</Paragraphs>
  <TotalTime>85</TotalTime>
  <ScaleCrop>false</ScaleCrop>
  <LinksUpToDate>false</LinksUpToDate>
  <CharactersWithSpaces>5024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2026-04-09T03:36:00Z</dcterms:created>
  <dc:creator>贺</dc:creator>
  <cp:lastModifiedBy>贺</cp:lastModifiedBy>
  <dcterms:modified xsi:type="dcterms:W3CDTF">2026-04-13T09:21:31Z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FE650FB7B5A8447EA2ED191063DB0893_13</vt:lpwstr>
  </property>
  <property fmtid="{D5CDD505-2E9C-101B-9397-08002B2CF9AE}" pid="4" name="KSOTemplateDocerSaveRecord">
    <vt:lpwstr>eyJoZGlkIjoiMjQyMTFjZDM5MTZhYjExNGQ5NmNiNmZiZDg1NmIzNmUiLCJ1c2VySWQiOiIyODk0MzY2MjUifQ==</vt:lpwstr>
  </property>
</Properties>
</file>