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C27C4">
      <w:pPr>
        <w:tabs>
          <w:tab w:val="left" w:pos="1134"/>
          <w:tab w:val="left" w:pos="5481"/>
          <w:tab w:val="left" w:pos="5859"/>
        </w:tabs>
        <w:spacing w:line="240" w:lineRule="auto"/>
        <w:jc w:val="center"/>
        <w:outlineLvl w:val="9"/>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乌鲁木齐市第十五中学学生研学实践活动项目（二次）</w:t>
      </w:r>
    </w:p>
    <w:p w14:paraId="573320AE">
      <w:pPr>
        <w:pStyle w:val="23"/>
        <w:spacing w:line="240" w:lineRule="auto"/>
        <w:outlineLvl w:val="9"/>
        <w:rPr>
          <w:rFonts w:hint="eastAsia" w:ascii="仿宋" w:hAnsi="仿宋" w:eastAsia="仿宋" w:cs="仿宋"/>
          <w:b/>
          <w:sz w:val="52"/>
          <w:szCs w:val="52"/>
          <w:highlight w:val="none"/>
          <w:lang w:eastAsia="zh-CN"/>
        </w:rPr>
      </w:pPr>
    </w:p>
    <w:p w14:paraId="67BD679F">
      <w:pPr>
        <w:pStyle w:val="23"/>
        <w:spacing w:line="240" w:lineRule="auto"/>
        <w:ind w:left="0" w:leftChars="0" w:firstLine="0" w:firstLineChars="0"/>
        <w:outlineLvl w:val="9"/>
        <w:rPr>
          <w:rFonts w:hint="eastAsia" w:ascii="仿宋" w:hAnsi="仿宋" w:eastAsia="仿宋" w:cs="仿宋"/>
          <w:b/>
          <w:sz w:val="52"/>
          <w:szCs w:val="52"/>
          <w:highlight w:val="none"/>
          <w:lang w:eastAsia="zh-CN"/>
        </w:rPr>
      </w:pPr>
    </w:p>
    <w:p w14:paraId="0BEAA16F">
      <w:pPr>
        <w:spacing w:line="240" w:lineRule="auto"/>
        <w:outlineLvl w:val="9"/>
        <w:rPr>
          <w:rFonts w:hint="eastAsia"/>
          <w:sz w:val="52"/>
          <w:szCs w:val="52"/>
          <w:lang w:eastAsia="zh-CN"/>
        </w:rPr>
      </w:pPr>
    </w:p>
    <w:p w14:paraId="55EA44E4">
      <w:pPr>
        <w:spacing w:line="240" w:lineRule="auto"/>
        <w:outlineLvl w:val="9"/>
        <w:rPr>
          <w:rFonts w:hint="eastAsia"/>
          <w:sz w:val="52"/>
          <w:szCs w:val="52"/>
        </w:rPr>
      </w:pPr>
    </w:p>
    <w:p w14:paraId="01177169">
      <w:pPr>
        <w:tabs>
          <w:tab w:val="left" w:pos="1134"/>
          <w:tab w:val="left" w:pos="5481"/>
          <w:tab w:val="left" w:pos="5859"/>
        </w:tabs>
        <w:spacing w:line="240" w:lineRule="auto"/>
        <w:jc w:val="center"/>
        <w:outlineLvl w:val="9"/>
        <w:rPr>
          <w:rFonts w:hint="eastAsia" w:ascii="仿宋" w:hAnsi="仿宋" w:eastAsia="仿宋" w:cs="仿宋"/>
          <w:sz w:val="44"/>
          <w:szCs w:val="44"/>
          <w:highlight w:val="none"/>
        </w:rPr>
      </w:pPr>
      <w:r>
        <w:rPr>
          <w:rFonts w:hint="eastAsia" w:ascii="仿宋" w:hAnsi="仿宋" w:eastAsia="仿宋" w:cs="仿宋"/>
          <w:b/>
          <w:sz w:val="44"/>
          <w:szCs w:val="44"/>
          <w:highlight w:val="none"/>
        </w:rPr>
        <w:t>竞争性谈判文件</w:t>
      </w:r>
    </w:p>
    <w:p w14:paraId="455B19D8">
      <w:pPr>
        <w:tabs>
          <w:tab w:val="left" w:pos="1134"/>
          <w:tab w:val="left" w:pos="5481"/>
          <w:tab w:val="left" w:pos="5859"/>
        </w:tabs>
        <w:spacing w:line="240" w:lineRule="auto"/>
        <w:jc w:val="center"/>
        <w:outlineLvl w:val="9"/>
        <w:rPr>
          <w:rFonts w:hint="eastAsia" w:ascii="仿宋" w:hAnsi="仿宋" w:eastAsia="仿宋" w:cs="仿宋"/>
          <w:b/>
          <w:bCs/>
          <w:sz w:val="44"/>
          <w:szCs w:val="44"/>
          <w:highlight w:val="none"/>
        </w:rPr>
      </w:pPr>
      <w:r>
        <w:rPr>
          <w:rFonts w:hint="eastAsia" w:ascii="仿宋" w:hAnsi="仿宋" w:eastAsia="仿宋" w:cs="仿宋"/>
          <w:b/>
          <w:bCs/>
          <w:color w:val="383838"/>
          <w:kern w:val="0"/>
          <w:sz w:val="44"/>
          <w:szCs w:val="44"/>
          <w:highlight w:val="none"/>
        </w:rPr>
        <w:t>项目编号：</w:t>
      </w:r>
      <w:r>
        <w:rPr>
          <w:rFonts w:hint="eastAsia" w:ascii="仿宋" w:hAnsi="仿宋" w:eastAsia="仿宋" w:cs="仿宋"/>
          <w:b/>
          <w:bCs/>
          <w:color w:val="383838"/>
          <w:kern w:val="0"/>
          <w:sz w:val="44"/>
          <w:szCs w:val="44"/>
          <w:highlight w:val="none"/>
          <w:lang w:eastAsia="zh-CN"/>
        </w:rPr>
        <w:t>JLY-ZB-2026-0401</w:t>
      </w:r>
    </w:p>
    <w:p w14:paraId="679B9D5B">
      <w:pPr>
        <w:tabs>
          <w:tab w:val="left" w:pos="1134"/>
          <w:tab w:val="left" w:pos="5481"/>
          <w:tab w:val="left" w:pos="5859"/>
        </w:tabs>
        <w:spacing w:line="240" w:lineRule="auto"/>
        <w:jc w:val="center"/>
        <w:outlineLvl w:val="9"/>
        <w:rPr>
          <w:rFonts w:hint="eastAsia" w:ascii="仿宋" w:hAnsi="仿宋" w:eastAsia="仿宋" w:cs="仿宋"/>
          <w:sz w:val="28"/>
          <w:szCs w:val="28"/>
          <w:highlight w:val="none"/>
        </w:rPr>
      </w:pPr>
    </w:p>
    <w:p w14:paraId="1919A3B6">
      <w:pPr>
        <w:pStyle w:val="23"/>
        <w:spacing w:line="240" w:lineRule="auto"/>
        <w:outlineLvl w:val="9"/>
        <w:rPr>
          <w:rFonts w:hint="eastAsia" w:ascii="仿宋" w:hAnsi="仿宋" w:eastAsia="仿宋" w:cs="仿宋"/>
          <w:sz w:val="28"/>
          <w:szCs w:val="28"/>
          <w:highlight w:val="none"/>
        </w:rPr>
      </w:pPr>
    </w:p>
    <w:p w14:paraId="3F2A78AD">
      <w:pPr>
        <w:spacing w:line="240" w:lineRule="auto"/>
        <w:outlineLvl w:val="9"/>
        <w:rPr>
          <w:rFonts w:hint="eastAsia" w:ascii="仿宋" w:hAnsi="仿宋" w:eastAsia="仿宋" w:cs="仿宋"/>
          <w:sz w:val="28"/>
          <w:szCs w:val="28"/>
          <w:highlight w:val="none"/>
        </w:rPr>
      </w:pPr>
    </w:p>
    <w:p w14:paraId="51F52F82">
      <w:pPr>
        <w:pStyle w:val="23"/>
        <w:spacing w:line="240" w:lineRule="auto"/>
        <w:outlineLvl w:val="9"/>
        <w:rPr>
          <w:rFonts w:hint="eastAsia" w:ascii="仿宋" w:hAnsi="仿宋" w:eastAsia="仿宋" w:cs="仿宋"/>
          <w:sz w:val="28"/>
          <w:szCs w:val="28"/>
          <w:highlight w:val="none"/>
        </w:rPr>
      </w:pPr>
    </w:p>
    <w:p w14:paraId="73E407B6">
      <w:pPr>
        <w:spacing w:line="240" w:lineRule="auto"/>
        <w:outlineLvl w:val="9"/>
        <w:rPr>
          <w:rFonts w:hint="eastAsia" w:ascii="仿宋" w:hAnsi="仿宋" w:eastAsia="仿宋" w:cs="仿宋"/>
          <w:sz w:val="28"/>
          <w:szCs w:val="28"/>
          <w:highlight w:val="none"/>
        </w:rPr>
      </w:pPr>
    </w:p>
    <w:p w14:paraId="257806CA">
      <w:pPr>
        <w:pStyle w:val="23"/>
        <w:spacing w:line="240" w:lineRule="auto"/>
        <w:ind w:left="0" w:leftChars="0" w:firstLine="0" w:firstLineChars="0"/>
        <w:outlineLvl w:val="9"/>
        <w:rPr>
          <w:rFonts w:hint="eastAsia" w:ascii="仿宋" w:hAnsi="仿宋" w:eastAsia="仿宋" w:cs="仿宋"/>
          <w:sz w:val="28"/>
          <w:szCs w:val="28"/>
          <w:highlight w:val="none"/>
        </w:rPr>
      </w:pPr>
    </w:p>
    <w:p w14:paraId="7469968B">
      <w:pPr>
        <w:spacing w:line="240" w:lineRule="auto"/>
        <w:outlineLvl w:val="9"/>
        <w:rPr>
          <w:rFonts w:hint="eastAsia"/>
          <w:sz w:val="28"/>
          <w:szCs w:val="28"/>
        </w:rPr>
      </w:pPr>
    </w:p>
    <w:p w14:paraId="408F18BA">
      <w:pPr>
        <w:tabs>
          <w:tab w:val="left" w:pos="1134"/>
          <w:tab w:val="left" w:pos="5481"/>
          <w:tab w:val="left" w:pos="5859"/>
        </w:tabs>
        <w:spacing w:line="240" w:lineRule="auto"/>
        <w:jc w:val="center"/>
        <w:outlineLvl w:val="9"/>
        <w:rPr>
          <w:rFonts w:hint="eastAsia" w:ascii="仿宋" w:hAnsi="仿宋" w:eastAsia="仿宋" w:cs="仿宋"/>
          <w:sz w:val="28"/>
          <w:szCs w:val="28"/>
          <w:highlight w:val="none"/>
        </w:rPr>
      </w:pPr>
    </w:p>
    <w:p w14:paraId="289DFF26">
      <w:pPr>
        <w:spacing w:line="240" w:lineRule="auto"/>
        <w:ind w:left="1383" w:hanging="1383" w:hangingChars="492"/>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lang w:eastAsia="zh-CN"/>
        </w:rPr>
        <w:t>乌鲁木齐市第十五中学学生研学实践活动项目（二次）</w:t>
      </w:r>
    </w:p>
    <w:p w14:paraId="50A22232">
      <w:pPr>
        <w:spacing w:line="240" w:lineRule="auto"/>
        <w:ind w:left="1383" w:hanging="1383" w:hangingChars="492"/>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采购人（盖章）：</w:t>
      </w:r>
      <w:r>
        <w:rPr>
          <w:rFonts w:hint="eastAsia" w:ascii="仿宋" w:hAnsi="仿宋" w:eastAsia="仿宋" w:cs="仿宋"/>
          <w:b/>
          <w:bCs/>
          <w:sz w:val="28"/>
          <w:szCs w:val="28"/>
          <w:highlight w:val="none"/>
          <w:lang w:eastAsia="zh-CN"/>
        </w:rPr>
        <w:t>乌鲁木齐市第十五中学</w:t>
      </w:r>
    </w:p>
    <w:p w14:paraId="7D48D96B">
      <w:pPr>
        <w:spacing w:line="240" w:lineRule="auto"/>
        <w:ind w:left="1383" w:hanging="1383" w:hangingChars="492"/>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地    址:</w:t>
      </w:r>
      <w:r>
        <w:rPr>
          <w:rFonts w:hint="eastAsia" w:ascii="仿宋" w:hAnsi="仿宋" w:eastAsia="仿宋" w:cs="仿宋"/>
          <w:b/>
          <w:bCs/>
          <w:sz w:val="28"/>
          <w:szCs w:val="28"/>
          <w:highlight w:val="none"/>
          <w:lang w:eastAsia="zh-CN"/>
        </w:rPr>
        <w:t>乌鲁木齐市高新区（新市区）北辰七街1567号</w:t>
      </w:r>
    </w:p>
    <w:p w14:paraId="14E4A724">
      <w:pPr>
        <w:spacing w:line="240" w:lineRule="auto"/>
        <w:ind w:left="1383" w:hanging="1383" w:hangingChars="492"/>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 xml:space="preserve">联 系 人: </w:t>
      </w:r>
      <w:r>
        <w:rPr>
          <w:rFonts w:hint="eastAsia" w:ascii="仿宋" w:hAnsi="仿宋" w:eastAsia="仿宋" w:cs="仿宋"/>
          <w:b/>
          <w:bCs/>
          <w:sz w:val="28"/>
          <w:szCs w:val="28"/>
          <w:highlight w:val="none"/>
          <w:lang w:eastAsia="zh-CN"/>
        </w:rPr>
        <w:t>谢老师</w:t>
      </w:r>
    </w:p>
    <w:p w14:paraId="14B38244">
      <w:pPr>
        <w:spacing w:line="240" w:lineRule="auto"/>
        <w:ind w:left="1383" w:hanging="1383" w:hangingChars="492"/>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联系电话:</w:t>
      </w:r>
      <w:r>
        <w:rPr>
          <w:rFonts w:hint="eastAsia" w:ascii="仿宋" w:hAnsi="仿宋" w:eastAsia="仿宋" w:cs="仿宋"/>
          <w:b/>
          <w:bCs/>
          <w:sz w:val="28"/>
          <w:szCs w:val="28"/>
          <w:highlight w:val="none"/>
          <w:lang w:val="en-US" w:eastAsia="zh-CN"/>
        </w:rPr>
        <w:t>0991-3782407</w:t>
      </w:r>
    </w:p>
    <w:p w14:paraId="34531FD4">
      <w:pPr>
        <w:spacing w:line="240" w:lineRule="auto"/>
        <w:ind w:firstLine="548" w:firstLineChars="196"/>
        <w:outlineLvl w:val="9"/>
        <w:rPr>
          <w:rFonts w:hint="eastAsia" w:ascii="仿宋" w:hAnsi="仿宋" w:eastAsia="仿宋" w:cs="仿宋"/>
          <w:b/>
          <w:bCs/>
          <w:sz w:val="28"/>
          <w:szCs w:val="28"/>
          <w:highlight w:val="none"/>
        </w:rPr>
      </w:pPr>
      <w:bookmarkStart w:id="0" w:name="EB97aba6455570434e9ad5cf401cdecacc"/>
      <w:bookmarkEnd w:id="0"/>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170815</wp:posOffset>
                </wp:positionV>
                <wp:extent cx="5581650" cy="0"/>
                <wp:effectExtent l="0" t="6350" r="0" b="63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000000"/>
                          </a:solidFill>
                          <a:prstDash val="sysDot"/>
                          <a:round/>
                        </a:ln>
                        <a:effectLst/>
                      </wps:spPr>
                      <wps:bodyPr/>
                    </wps:wsp>
                  </a:graphicData>
                </a:graphic>
              </wp:anchor>
            </w:drawing>
          </mc:Choice>
          <mc:Fallback>
            <w:pict>
              <v:line id="_x0000_s1026" o:spid="_x0000_s1026" o:spt="20" style="position:absolute;left:0pt;margin-left:3.35pt;margin-top:13.45pt;height:0pt;width:439.5pt;z-index:251660288;mso-width-relative:page;mso-height-relative:page;" filled="f" stroked="t" coordsize="21600,21600" o:gfxdata="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A1kTTAAAABwEAAA8AAAAAAAAAAQAgAAAAIgAAAGRycy9kb3ducmV2LnhtbFBLAQIUABQA&#10;AAAIAIdO4kBmnSK59QEAANMDAAAOAAAAAAAAAAEAIAAAACIBAABkcnMvZTJvRG9jLnhtbFBLBQYA&#10;AAAABgAGAFkBAACJBQAAAAA=&#10;">
                <v:fill on="f" focussize="0,0"/>
                <v:stroke weight="1pt" color="#000000" joinstyle="round" dashstyle="1 1"/>
                <v:imagedata o:title=""/>
                <o:lock v:ext="edit" aspectratio="f"/>
              </v:line>
            </w:pict>
          </mc:Fallback>
        </mc:AlternateContent>
      </w:r>
    </w:p>
    <w:p w14:paraId="2CC298C1">
      <w:pPr>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采购代理机构（盖章）：新疆疆利源工程管理服务有限公司</w:t>
      </w:r>
    </w:p>
    <w:p w14:paraId="105DA934">
      <w:pPr>
        <w:spacing w:line="240" w:lineRule="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联 系 人:</w:t>
      </w:r>
      <w:r>
        <w:rPr>
          <w:rFonts w:hint="eastAsia" w:ascii="仿宋" w:hAnsi="仿宋" w:eastAsia="仿宋" w:cs="仿宋"/>
          <w:b/>
          <w:bCs/>
          <w:sz w:val="28"/>
          <w:szCs w:val="28"/>
          <w:highlight w:val="none"/>
          <w:lang w:eastAsia="zh-CN"/>
        </w:rPr>
        <w:t>刘宗文</w:t>
      </w:r>
    </w:p>
    <w:p w14:paraId="2087E46D">
      <w:pPr>
        <w:spacing w:line="240" w:lineRule="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联系电话:</w:t>
      </w:r>
      <w:r>
        <w:rPr>
          <w:rFonts w:hint="eastAsia" w:ascii="仿宋" w:hAnsi="仿宋" w:eastAsia="仿宋" w:cs="仿宋"/>
          <w:b/>
          <w:bCs/>
          <w:sz w:val="28"/>
          <w:szCs w:val="28"/>
          <w:highlight w:val="none"/>
          <w:lang w:eastAsia="zh-CN"/>
        </w:rPr>
        <w:t>13579261990</w:t>
      </w:r>
    </w:p>
    <w:p w14:paraId="011A528D">
      <w:pPr>
        <w:spacing w:before="101" w:line="240" w:lineRule="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地    址:</w:t>
      </w:r>
      <w:r>
        <w:rPr>
          <w:rFonts w:hint="eastAsia" w:ascii="仿宋" w:hAnsi="仿宋" w:eastAsia="仿宋" w:cs="仿宋"/>
          <w:b/>
          <w:bCs/>
          <w:sz w:val="28"/>
          <w:szCs w:val="28"/>
          <w:highlight w:val="none"/>
          <w:lang w:eastAsia="zh-CN"/>
        </w:rPr>
        <w:t>新疆乌鲁木齐高新区(新市区)北京北路3999号阳光恒昌商务公园C座501室</w:t>
      </w:r>
    </w:p>
    <w:p w14:paraId="5DC6508C">
      <w:pPr>
        <w:pStyle w:val="7"/>
        <w:spacing w:line="240" w:lineRule="auto"/>
        <w:outlineLvl w:val="9"/>
        <w:rPr>
          <w:rFonts w:hint="eastAsia" w:ascii="仿宋" w:hAnsi="仿宋" w:eastAsia="仿宋" w:cs="仿宋"/>
          <w:sz w:val="28"/>
          <w:szCs w:val="28"/>
          <w:highlight w:val="none"/>
        </w:rPr>
      </w:pPr>
    </w:p>
    <w:p w14:paraId="7D928316">
      <w:pPr>
        <w:pStyle w:val="7"/>
        <w:spacing w:line="240" w:lineRule="auto"/>
        <w:outlineLvl w:val="9"/>
        <w:rPr>
          <w:rFonts w:hint="eastAsia" w:ascii="仿宋" w:hAnsi="仿宋" w:eastAsia="仿宋" w:cs="仿宋"/>
          <w:sz w:val="28"/>
          <w:szCs w:val="28"/>
          <w:highlight w:val="none"/>
        </w:rPr>
      </w:pPr>
    </w:p>
    <w:p w14:paraId="5C8CAC70">
      <w:pPr>
        <w:pStyle w:val="7"/>
        <w:spacing w:line="240" w:lineRule="auto"/>
        <w:outlineLvl w:val="9"/>
        <w:rPr>
          <w:rFonts w:hint="eastAsia" w:ascii="仿宋" w:hAnsi="仿宋" w:eastAsia="仿宋" w:cs="仿宋"/>
          <w:sz w:val="28"/>
          <w:szCs w:val="28"/>
          <w:highlight w:val="none"/>
        </w:rPr>
      </w:pPr>
    </w:p>
    <w:p w14:paraId="33445927">
      <w:pPr>
        <w:pStyle w:val="7"/>
        <w:spacing w:line="240" w:lineRule="auto"/>
        <w:outlineLvl w:val="9"/>
        <w:rPr>
          <w:rFonts w:hint="eastAsia" w:ascii="仿宋" w:hAnsi="仿宋" w:eastAsia="仿宋" w:cs="仿宋"/>
          <w:sz w:val="28"/>
          <w:szCs w:val="28"/>
          <w:highlight w:val="none"/>
        </w:rPr>
      </w:pPr>
    </w:p>
    <w:p w14:paraId="06762857">
      <w:pPr>
        <w:spacing w:before="101"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pacing w:val="21"/>
          <w:sz w:val="28"/>
          <w:szCs w:val="28"/>
          <w:highlight w:val="none"/>
        </w:rPr>
        <w:t>日期</w:t>
      </w:r>
      <w:r>
        <w:rPr>
          <w:rFonts w:hint="eastAsia" w:ascii="仿宋" w:hAnsi="仿宋" w:eastAsia="仿宋" w:cs="仿宋"/>
          <w:b/>
          <w:bCs/>
          <w:spacing w:val="21"/>
          <w:sz w:val="28"/>
          <w:szCs w:val="28"/>
          <w:highlight w:val="none"/>
          <w:lang w:val="en-US" w:eastAsia="zh-CN"/>
        </w:rPr>
        <w:t>:</w:t>
      </w:r>
      <w:r>
        <w:rPr>
          <w:rFonts w:hint="eastAsia" w:ascii="仿宋" w:hAnsi="仿宋" w:eastAsia="仿宋" w:cs="仿宋"/>
          <w:b/>
          <w:bCs/>
          <w:spacing w:val="21"/>
          <w:sz w:val="28"/>
          <w:szCs w:val="28"/>
          <w:highlight w:val="none"/>
        </w:rPr>
        <w:t>202</w:t>
      </w:r>
      <w:r>
        <w:rPr>
          <w:rFonts w:hint="eastAsia" w:ascii="仿宋" w:hAnsi="仿宋" w:eastAsia="仿宋" w:cs="仿宋"/>
          <w:b/>
          <w:bCs/>
          <w:spacing w:val="21"/>
          <w:sz w:val="28"/>
          <w:szCs w:val="28"/>
          <w:highlight w:val="none"/>
          <w:lang w:val="en-US" w:eastAsia="zh-CN"/>
        </w:rPr>
        <w:t>6</w:t>
      </w:r>
      <w:r>
        <w:rPr>
          <w:rFonts w:hint="eastAsia" w:ascii="仿宋" w:hAnsi="仿宋" w:eastAsia="仿宋" w:cs="仿宋"/>
          <w:b/>
          <w:bCs/>
          <w:spacing w:val="21"/>
          <w:sz w:val="28"/>
          <w:szCs w:val="28"/>
          <w:highlight w:val="none"/>
        </w:rPr>
        <w:t>年</w:t>
      </w:r>
      <w:r>
        <w:rPr>
          <w:rFonts w:hint="eastAsia" w:ascii="仿宋" w:hAnsi="仿宋" w:eastAsia="仿宋" w:cs="仿宋"/>
          <w:b/>
          <w:bCs/>
          <w:spacing w:val="21"/>
          <w:sz w:val="28"/>
          <w:szCs w:val="28"/>
          <w:highlight w:val="none"/>
          <w:lang w:val="en-US" w:eastAsia="zh-CN"/>
        </w:rPr>
        <w:t>4</w:t>
      </w:r>
      <w:r>
        <w:rPr>
          <w:rFonts w:hint="eastAsia" w:ascii="仿宋" w:hAnsi="仿宋" w:eastAsia="仿宋" w:cs="仿宋"/>
          <w:b/>
          <w:bCs/>
          <w:spacing w:val="21"/>
          <w:sz w:val="28"/>
          <w:szCs w:val="28"/>
          <w:highlight w:val="none"/>
        </w:rPr>
        <w:t>月</w:t>
      </w:r>
    </w:p>
    <w:p w14:paraId="0DD80871">
      <w:pPr>
        <w:spacing w:line="240" w:lineRule="auto"/>
        <w:jc w:val="center"/>
        <w:outlineLvl w:val="9"/>
        <w:rPr>
          <w:rFonts w:hint="eastAsia" w:ascii="仿宋" w:hAnsi="仿宋" w:eastAsia="仿宋" w:cs="仿宋"/>
          <w:sz w:val="28"/>
          <w:szCs w:val="28"/>
          <w:highlight w:val="none"/>
        </w:rPr>
        <w:sectPr>
          <w:pgSz w:w="11900" w:h="16820"/>
          <w:pgMar w:top="1429" w:right="1785" w:bottom="0" w:left="1785" w:header="0" w:footer="0" w:gutter="0"/>
          <w:pgNumType w:fmt="decimal"/>
          <w:cols w:space="720" w:num="1"/>
        </w:sectPr>
      </w:pPr>
    </w:p>
    <w:p w14:paraId="090582E6">
      <w:pPr>
        <w:pStyle w:val="7"/>
        <w:spacing w:line="240" w:lineRule="auto"/>
        <w:outlineLvl w:val="9"/>
        <w:rPr>
          <w:rFonts w:hint="eastAsia" w:ascii="仿宋" w:hAnsi="仿宋" w:eastAsia="仿宋" w:cs="仿宋"/>
          <w:sz w:val="28"/>
          <w:szCs w:val="28"/>
          <w:highlight w:val="none"/>
        </w:rPr>
      </w:pPr>
    </w:p>
    <w:sdt>
      <w:sdtPr>
        <w:rPr>
          <w:rFonts w:ascii="宋体" w:hAnsi="宋体" w:eastAsia="宋体" w:cs="Arial"/>
          <w:snapToGrid w:val="0"/>
          <w:color w:val="000000"/>
          <w:kern w:val="0"/>
          <w:sz w:val="21"/>
          <w:szCs w:val="21"/>
          <w:lang w:val="en-US" w:eastAsia="en-US" w:bidi="ar-SA"/>
        </w:rPr>
        <w:id w:val="147453352"/>
        <w15:color w:val="DBDBDB"/>
        <w:docPartObj>
          <w:docPartGallery w:val="Table of Contents"/>
          <w:docPartUnique/>
        </w:docPartObj>
      </w:sdtPr>
      <w:sdtEndPr>
        <w:rPr>
          <w:rFonts w:hint="eastAsia" w:ascii="仿宋" w:hAnsi="仿宋" w:eastAsia="仿宋" w:cs="仿宋"/>
          <w:snapToGrid w:val="0"/>
          <w:color w:val="000000"/>
          <w:kern w:val="0"/>
          <w:sz w:val="28"/>
          <w:szCs w:val="40"/>
          <w:highlight w:val="none"/>
          <w:lang w:val="en-US" w:eastAsia="en-US" w:bidi="ar-SA"/>
        </w:rPr>
      </w:sdtEndPr>
      <w:sdtContent>
        <w:p w14:paraId="5AAC73FB">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14:paraId="1A5710D6">
          <w:pPr>
            <w:pStyle w:val="15"/>
            <w:tabs>
              <w:tab w:val="right" w:leader="dot" w:pos="8356"/>
            </w:tabs>
            <w:rPr>
              <w:sz w:val="28"/>
              <w:szCs w:val="28"/>
            </w:rPr>
          </w:pPr>
          <w:r>
            <w:rPr>
              <w:rFonts w:hint="eastAsia" w:ascii="仿宋" w:hAnsi="仿宋" w:eastAsia="仿宋" w:cs="仿宋"/>
              <w:sz w:val="40"/>
              <w:szCs w:val="40"/>
              <w:highlight w:val="none"/>
            </w:rPr>
            <w:fldChar w:fldCharType="begin"/>
          </w:r>
          <w:r>
            <w:rPr>
              <w:rFonts w:hint="eastAsia" w:ascii="仿宋" w:hAnsi="仿宋" w:eastAsia="仿宋" w:cs="仿宋"/>
              <w:sz w:val="40"/>
              <w:szCs w:val="40"/>
              <w:highlight w:val="none"/>
            </w:rPr>
            <w:instrText xml:space="preserve">TOC \o "1-3" \h \u </w:instrText>
          </w:r>
          <w:r>
            <w:rPr>
              <w:rFonts w:hint="eastAsia" w:ascii="仿宋" w:hAnsi="仿宋" w:eastAsia="仿宋" w:cs="仿宋"/>
              <w:sz w:val="40"/>
              <w:szCs w:val="40"/>
              <w:highlight w:val="none"/>
            </w:rPr>
            <w:fldChar w:fldCharType="separate"/>
          </w: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_Toc16178 </w:instrText>
          </w:r>
          <w:r>
            <w:rPr>
              <w:rFonts w:hint="eastAsia" w:ascii="仿宋" w:hAnsi="仿宋" w:eastAsia="仿宋" w:cs="仿宋"/>
              <w:sz w:val="28"/>
              <w:szCs w:val="40"/>
              <w:highlight w:val="none"/>
            </w:rPr>
            <w:fldChar w:fldCharType="separate"/>
          </w:r>
          <w:r>
            <w:rPr>
              <w:rFonts w:hint="eastAsia" w:ascii="仿宋" w:hAnsi="仿宋" w:eastAsia="仿宋" w:cs="仿宋"/>
              <w:bCs/>
              <w:spacing w:val="-4"/>
              <w:sz w:val="28"/>
              <w:szCs w:val="52"/>
              <w:highlight w:val="none"/>
            </w:rPr>
            <w:t>竞争性谈判公告</w:t>
          </w:r>
          <w:r>
            <w:rPr>
              <w:sz w:val="28"/>
              <w:szCs w:val="28"/>
            </w:rPr>
            <w:tab/>
          </w:r>
          <w:r>
            <w:rPr>
              <w:sz w:val="28"/>
              <w:szCs w:val="28"/>
            </w:rPr>
            <w:fldChar w:fldCharType="begin"/>
          </w:r>
          <w:r>
            <w:rPr>
              <w:sz w:val="28"/>
              <w:szCs w:val="28"/>
            </w:rPr>
            <w:instrText xml:space="preserve"> PAGEREF _Toc16178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40"/>
              <w:highlight w:val="none"/>
            </w:rPr>
            <w:fldChar w:fldCharType="end"/>
          </w:r>
        </w:p>
        <w:p w14:paraId="47DCA02B">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_Toc6254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8"/>
              <w:highlight w:val="none"/>
            </w:rPr>
            <w:t>谈判须知</w:t>
          </w:r>
          <w:r>
            <w:rPr>
              <w:sz w:val="28"/>
              <w:szCs w:val="28"/>
            </w:rPr>
            <w:tab/>
          </w:r>
          <w:r>
            <w:rPr>
              <w:sz w:val="28"/>
              <w:szCs w:val="28"/>
            </w:rPr>
            <w:fldChar w:fldCharType="begin"/>
          </w:r>
          <w:r>
            <w:rPr>
              <w:sz w:val="28"/>
              <w:szCs w:val="28"/>
            </w:rPr>
            <w:instrText xml:space="preserve"> PAGEREF _Toc6254 \h </w:instrText>
          </w:r>
          <w:r>
            <w:rPr>
              <w:sz w:val="28"/>
              <w:szCs w:val="28"/>
            </w:rPr>
            <w:fldChar w:fldCharType="separate"/>
          </w:r>
          <w:r>
            <w:rPr>
              <w:sz w:val="28"/>
              <w:szCs w:val="28"/>
            </w:rPr>
            <w:t>5</w:t>
          </w:r>
          <w:r>
            <w:rPr>
              <w:sz w:val="28"/>
              <w:szCs w:val="28"/>
            </w:rPr>
            <w:fldChar w:fldCharType="end"/>
          </w:r>
          <w:r>
            <w:rPr>
              <w:rFonts w:hint="eastAsia" w:ascii="仿宋" w:hAnsi="仿宋" w:eastAsia="仿宋" w:cs="仿宋"/>
              <w:sz w:val="28"/>
              <w:szCs w:val="40"/>
              <w:highlight w:val="none"/>
            </w:rPr>
            <w:fldChar w:fldCharType="end"/>
          </w:r>
        </w:p>
        <w:p w14:paraId="5D099974">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_Toc1372 </w:instrText>
          </w:r>
          <w:r>
            <w:rPr>
              <w:rFonts w:hint="eastAsia" w:ascii="仿宋" w:hAnsi="仿宋" w:eastAsia="仿宋" w:cs="仿宋"/>
              <w:sz w:val="28"/>
              <w:szCs w:val="40"/>
              <w:highlight w:val="none"/>
            </w:rPr>
            <w:fldChar w:fldCharType="separate"/>
          </w:r>
          <w:r>
            <w:rPr>
              <w:rFonts w:hint="eastAsia" w:ascii="仿宋" w:hAnsi="仿宋" w:eastAsia="仿宋" w:cs="仿宋"/>
              <w:bCs/>
              <w:spacing w:val="-2"/>
              <w:sz w:val="28"/>
              <w:szCs w:val="48"/>
              <w:highlight w:val="none"/>
            </w:rPr>
            <w:t>第一章</w:t>
          </w:r>
          <w:r>
            <w:rPr>
              <w:rFonts w:hint="eastAsia" w:ascii="仿宋" w:hAnsi="仿宋" w:eastAsia="仿宋" w:cs="仿宋"/>
              <w:spacing w:val="9"/>
              <w:sz w:val="28"/>
              <w:szCs w:val="48"/>
              <w:highlight w:val="none"/>
            </w:rPr>
            <w:t xml:space="preserve">      </w:t>
          </w:r>
          <w:r>
            <w:rPr>
              <w:rFonts w:hint="eastAsia" w:ascii="仿宋" w:hAnsi="仿宋" w:eastAsia="仿宋" w:cs="仿宋"/>
              <w:bCs/>
              <w:spacing w:val="-2"/>
              <w:sz w:val="28"/>
              <w:szCs w:val="48"/>
              <w:highlight w:val="none"/>
            </w:rPr>
            <w:t>说</w:t>
          </w:r>
          <w:r>
            <w:rPr>
              <w:rFonts w:hint="eastAsia" w:ascii="仿宋" w:hAnsi="仿宋" w:eastAsia="仿宋" w:cs="仿宋"/>
              <w:spacing w:val="14"/>
              <w:sz w:val="28"/>
              <w:szCs w:val="48"/>
              <w:highlight w:val="none"/>
            </w:rPr>
            <w:t xml:space="preserve">    </w:t>
          </w:r>
          <w:r>
            <w:rPr>
              <w:rFonts w:hint="eastAsia" w:ascii="仿宋" w:hAnsi="仿宋" w:eastAsia="仿宋" w:cs="仿宋"/>
              <w:bCs/>
              <w:spacing w:val="-2"/>
              <w:sz w:val="28"/>
              <w:szCs w:val="48"/>
              <w:highlight w:val="none"/>
            </w:rPr>
            <w:t>明</w:t>
          </w:r>
          <w:r>
            <w:rPr>
              <w:sz w:val="28"/>
              <w:szCs w:val="28"/>
            </w:rPr>
            <w:tab/>
          </w:r>
          <w:r>
            <w:rPr>
              <w:sz w:val="28"/>
              <w:szCs w:val="28"/>
            </w:rPr>
            <w:fldChar w:fldCharType="begin"/>
          </w:r>
          <w:r>
            <w:rPr>
              <w:sz w:val="28"/>
              <w:szCs w:val="28"/>
            </w:rPr>
            <w:instrText xml:space="preserve"> PAGEREF _Toc1372 \h </w:instrText>
          </w:r>
          <w:r>
            <w:rPr>
              <w:sz w:val="28"/>
              <w:szCs w:val="28"/>
            </w:rPr>
            <w:fldChar w:fldCharType="separate"/>
          </w:r>
          <w:r>
            <w:rPr>
              <w:sz w:val="28"/>
              <w:szCs w:val="28"/>
            </w:rPr>
            <w:t>12</w:t>
          </w:r>
          <w:r>
            <w:rPr>
              <w:sz w:val="28"/>
              <w:szCs w:val="28"/>
            </w:rPr>
            <w:fldChar w:fldCharType="end"/>
          </w:r>
          <w:r>
            <w:rPr>
              <w:rFonts w:hint="eastAsia" w:ascii="仿宋" w:hAnsi="仿宋" w:eastAsia="仿宋" w:cs="仿宋"/>
              <w:sz w:val="28"/>
              <w:szCs w:val="40"/>
              <w:highlight w:val="none"/>
            </w:rPr>
            <w:fldChar w:fldCharType="end"/>
          </w:r>
        </w:p>
        <w:p w14:paraId="358131B5">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_Toc14365 </w:instrText>
          </w:r>
          <w:r>
            <w:rPr>
              <w:rFonts w:hint="eastAsia" w:ascii="仿宋" w:hAnsi="仿宋" w:eastAsia="仿宋" w:cs="仿宋"/>
              <w:sz w:val="28"/>
              <w:szCs w:val="40"/>
              <w:highlight w:val="none"/>
            </w:rPr>
            <w:fldChar w:fldCharType="separate"/>
          </w:r>
          <w:r>
            <w:rPr>
              <w:rFonts w:hint="eastAsia" w:ascii="仿宋" w:hAnsi="仿宋" w:eastAsia="仿宋" w:cs="仿宋"/>
              <w:bCs/>
              <w:spacing w:val="3"/>
              <w:sz w:val="28"/>
              <w:szCs w:val="48"/>
              <w:highlight w:val="none"/>
            </w:rPr>
            <w:t>第二章</w:t>
          </w:r>
          <w:r>
            <w:rPr>
              <w:rFonts w:hint="eastAsia" w:ascii="仿宋" w:hAnsi="仿宋" w:eastAsia="仿宋" w:cs="仿宋"/>
              <w:spacing w:val="3"/>
              <w:sz w:val="28"/>
              <w:szCs w:val="48"/>
              <w:highlight w:val="none"/>
            </w:rPr>
            <w:t xml:space="preserve">    </w:t>
          </w:r>
          <w:r>
            <w:rPr>
              <w:rFonts w:hint="eastAsia" w:ascii="仿宋" w:hAnsi="仿宋" w:eastAsia="仿宋" w:cs="仿宋"/>
              <w:bCs/>
              <w:spacing w:val="3"/>
              <w:sz w:val="28"/>
              <w:szCs w:val="48"/>
              <w:highlight w:val="none"/>
            </w:rPr>
            <w:t>谈判供应商须知</w:t>
          </w:r>
          <w:r>
            <w:rPr>
              <w:sz w:val="28"/>
              <w:szCs w:val="28"/>
            </w:rPr>
            <w:tab/>
          </w:r>
          <w:r>
            <w:rPr>
              <w:sz w:val="28"/>
              <w:szCs w:val="28"/>
            </w:rPr>
            <w:fldChar w:fldCharType="begin"/>
          </w:r>
          <w:r>
            <w:rPr>
              <w:sz w:val="28"/>
              <w:szCs w:val="28"/>
            </w:rPr>
            <w:instrText xml:space="preserve"> PAGEREF _Toc14365 \h </w:instrText>
          </w:r>
          <w:r>
            <w:rPr>
              <w:sz w:val="28"/>
              <w:szCs w:val="28"/>
            </w:rPr>
            <w:fldChar w:fldCharType="separate"/>
          </w:r>
          <w:r>
            <w:rPr>
              <w:sz w:val="28"/>
              <w:szCs w:val="28"/>
            </w:rPr>
            <w:t>14</w:t>
          </w:r>
          <w:r>
            <w:rPr>
              <w:sz w:val="28"/>
              <w:szCs w:val="28"/>
            </w:rPr>
            <w:fldChar w:fldCharType="end"/>
          </w:r>
          <w:r>
            <w:rPr>
              <w:rFonts w:hint="eastAsia" w:ascii="仿宋" w:hAnsi="仿宋" w:eastAsia="仿宋" w:cs="仿宋"/>
              <w:sz w:val="28"/>
              <w:szCs w:val="40"/>
              <w:highlight w:val="none"/>
            </w:rPr>
            <w:fldChar w:fldCharType="end"/>
          </w:r>
        </w:p>
        <w:p w14:paraId="6E993B20">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_Toc18669 </w:instrText>
          </w:r>
          <w:r>
            <w:rPr>
              <w:rFonts w:hint="eastAsia" w:ascii="仿宋" w:hAnsi="仿宋" w:eastAsia="仿宋" w:cs="仿宋"/>
              <w:sz w:val="28"/>
              <w:szCs w:val="40"/>
              <w:highlight w:val="none"/>
            </w:rPr>
            <w:fldChar w:fldCharType="separate"/>
          </w:r>
          <w:r>
            <w:rPr>
              <w:rFonts w:hint="eastAsia" w:ascii="仿宋" w:hAnsi="仿宋" w:eastAsia="仿宋" w:cs="仿宋"/>
              <w:bCs/>
              <w:spacing w:val="-6"/>
              <w:sz w:val="28"/>
              <w:szCs w:val="40"/>
              <w:highlight w:val="none"/>
            </w:rPr>
            <w:t>1.</w:t>
          </w:r>
          <w:r>
            <w:rPr>
              <w:rFonts w:hint="eastAsia" w:ascii="仿宋" w:hAnsi="仿宋" w:eastAsia="仿宋" w:cs="仿宋"/>
              <w:spacing w:val="53"/>
              <w:sz w:val="28"/>
              <w:szCs w:val="40"/>
              <w:highlight w:val="none"/>
            </w:rPr>
            <w:t xml:space="preserve">  </w:t>
          </w:r>
          <w:r>
            <w:rPr>
              <w:rFonts w:hint="eastAsia" w:ascii="仿宋" w:hAnsi="仿宋" w:eastAsia="仿宋" w:cs="仿宋"/>
              <w:bCs/>
              <w:spacing w:val="-6"/>
              <w:sz w:val="28"/>
              <w:szCs w:val="40"/>
              <w:highlight w:val="none"/>
            </w:rPr>
            <w:t>要求</w:t>
          </w:r>
          <w:r>
            <w:rPr>
              <w:sz w:val="28"/>
              <w:szCs w:val="28"/>
            </w:rPr>
            <w:tab/>
          </w:r>
          <w:r>
            <w:rPr>
              <w:sz w:val="28"/>
              <w:szCs w:val="28"/>
            </w:rPr>
            <w:fldChar w:fldCharType="begin"/>
          </w:r>
          <w:r>
            <w:rPr>
              <w:sz w:val="28"/>
              <w:szCs w:val="28"/>
            </w:rPr>
            <w:instrText xml:space="preserve"> PAGEREF _Toc18669 \h </w:instrText>
          </w:r>
          <w:r>
            <w:rPr>
              <w:sz w:val="28"/>
              <w:szCs w:val="28"/>
            </w:rPr>
            <w:fldChar w:fldCharType="separate"/>
          </w:r>
          <w:r>
            <w:rPr>
              <w:sz w:val="28"/>
              <w:szCs w:val="28"/>
            </w:rPr>
            <w:t>14</w:t>
          </w:r>
          <w:r>
            <w:rPr>
              <w:sz w:val="28"/>
              <w:szCs w:val="28"/>
            </w:rPr>
            <w:fldChar w:fldCharType="end"/>
          </w:r>
          <w:r>
            <w:rPr>
              <w:rFonts w:hint="eastAsia" w:ascii="仿宋" w:hAnsi="仿宋" w:eastAsia="仿宋" w:cs="仿宋"/>
              <w:sz w:val="28"/>
              <w:szCs w:val="40"/>
              <w:highlight w:val="none"/>
            </w:rPr>
            <w:fldChar w:fldCharType="end"/>
          </w:r>
        </w:p>
        <w:p w14:paraId="2C947169">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_Toc6707 </w:instrText>
          </w:r>
          <w:r>
            <w:rPr>
              <w:rFonts w:hint="eastAsia" w:ascii="仿宋" w:hAnsi="仿宋" w:eastAsia="仿宋" w:cs="仿宋"/>
              <w:sz w:val="28"/>
              <w:szCs w:val="40"/>
              <w:highlight w:val="none"/>
            </w:rPr>
            <w:fldChar w:fldCharType="separate"/>
          </w:r>
          <w:r>
            <w:rPr>
              <w:rFonts w:hint="eastAsia" w:ascii="仿宋" w:hAnsi="仿宋" w:eastAsia="仿宋" w:cs="仿宋"/>
              <w:bCs/>
              <w:spacing w:val="-2"/>
              <w:sz w:val="28"/>
              <w:szCs w:val="40"/>
              <w:highlight w:val="none"/>
            </w:rPr>
            <w:t>2.</w:t>
          </w:r>
          <w:r>
            <w:rPr>
              <w:rFonts w:hint="eastAsia" w:ascii="仿宋" w:hAnsi="仿宋" w:eastAsia="仿宋" w:cs="仿宋"/>
              <w:spacing w:val="47"/>
              <w:sz w:val="28"/>
              <w:szCs w:val="40"/>
              <w:highlight w:val="none"/>
            </w:rPr>
            <w:t xml:space="preserve">  </w:t>
          </w:r>
          <w:r>
            <w:rPr>
              <w:rFonts w:hint="eastAsia" w:ascii="仿宋" w:hAnsi="仿宋" w:eastAsia="仿宋" w:cs="仿宋"/>
              <w:bCs/>
              <w:spacing w:val="-2"/>
              <w:sz w:val="28"/>
              <w:szCs w:val="40"/>
              <w:highlight w:val="none"/>
            </w:rPr>
            <w:t>响应文件语言和度量单位</w:t>
          </w:r>
          <w:r>
            <w:rPr>
              <w:sz w:val="28"/>
              <w:szCs w:val="28"/>
            </w:rPr>
            <w:tab/>
          </w:r>
          <w:r>
            <w:rPr>
              <w:sz w:val="28"/>
              <w:szCs w:val="28"/>
            </w:rPr>
            <w:fldChar w:fldCharType="begin"/>
          </w:r>
          <w:r>
            <w:rPr>
              <w:sz w:val="28"/>
              <w:szCs w:val="28"/>
            </w:rPr>
            <w:instrText xml:space="preserve"> PAGEREF _Toc6707 \h </w:instrText>
          </w:r>
          <w:r>
            <w:rPr>
              <w:sz w:val="28"/>
              <w:szCs w:val="28"/>
            </w:rPr>
            <w:fldChar w:fldCharType="separate"/>
          </w:r>
          <w:r>
            <w:rPr>
              <w:sz w:val="28"/>
              <w:szCs w:val="28"/>
            </w:rPr>
            <w:t>14</w:t>
          </w:r>
          <w:r>
            <w:rPr>
              <w:sz w:val="28"/>
              <w:szCs w:val="28"/>
            </w:rPr>
            <w:fldChar w:fldCharType="end"/>
          </w:r>
          <w:r>
            <w:rPr>
              <w:rFonts w:hint="eastAsia" w:ascii="仿宋" w:hAnsi="仿宋" w:eastAsia="仿宋" w:cs="仿宋"/>
              <w:sz w:val="28"/>
              <w:szCs w:val="40"/>
              <w:highlight w:val="none"/>
            </w:rPr>
            <w:fldChar w:fldCharType="end"/>
          </w:r>
        </w:p>
        <w:p w14:paraId="41851D01">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_Toc24173 </w:instrText>
          </w:r>
          <w:r>
            <w:rPr>
              <w:rFonts w:hint="eastAsia" w:ascii="仿宋" w:hAnsi="仿宋" w:eastAsia="仿宋" w:cs="仿宋"/>
              <w:sz w:val="28"/>
              <w:szCs w:val="40"/>
              <w:highlight w:val="none"/>
            </w:rPr>
            <w:fldChar w:fldCharType="separate"/>
          </w:r>
          <w:r>
            <w:rPr>
              <w:rFonts w:hint="eastAsia" w:ascii="仿宋" w:hAnsi="仿宋" w:eastAsia="仿宋" w:cs="仿宋"/>
              <w:bCs/>
              <w:spacing w:val="-3"/>
              <w:sz w:val="28"/>
              <w:szCs w:val="40"/>
              <w:highlight w:val="none"/>
            </w:rPr>
            <w:t>3.</w:t>
          </w:r>
          <w:r>
            <w:rPr>
              <w:rFonts w:hint="eastAsia" w:ascii="仿宋" w:hAnsi="仿宋" w:eastAsia="仿宋" w:cs="仿宋"/>
              <w:spacing w:val="27"/>
              <w:sz w:val="28"/>
              <w:szCs w:val="40"/>
              <w:highlight w:val="none"/>
            </w:rPr>
            <w:t xml:space="preserve"> </w:t>
          </w:r>
          <w:r>
            <w:rPr>
              <w:rFonts w:hint="eastAsia" w:ascii="仿宋" w:hAnsi="仿宋" w:eastAsia="仿宋" w:cs="仿宋"/>
              <w:bCs/>
              <w:spacing w:val="-3"/>
              <w:sz w:val="28"/>
              <w:szCs w:val="40"/>
              <w:highlight w:val="none"/>
            </w:rPr>
            <w:t>响应文件的组成</w:t>
          </w:r>
          <w:r>
            <w:rPr>
              <w:sz w:val="28"/>
              <w:szCs w:val="28"/>
            </w:rPr>
            <w:tab/>
          </w:r>
          <w:r>
            <w:rPr>
              <w:sz w:val="28"/>
              <w:szCs w:val="28"/>
            </w:rPr>
            <w:fldChar w:fldCharType="begin"/>
          </w:r>
          <w:r>
            <w:rPr>
              <w:sz w:val="28"/>
              <w:szCs w:val="28"/>
            </w:rPr>
            <w:instrText xml:space="preserve"> PAGEREF _Toc24173 \h </w:instrText>
          </w:r>
          <w:r>
            <w:rPr>
              <w:sz w:val="28"/>
              <w:szCs w:val="28"/>
            </w:rPr>
            <w:fldChar w:fldCharType="separate"/>
          </w:r>
          <w:r>
            <w:rPr>
              <w:sz w:val="28"/>
              <w:szCs w:val="28"/>
            </w:rPr>
            <w:t>14</w:t>
          </w:r>
          <w:r>
            <w:rPr>
              <w:sz w:val="28"/>
              <w:szCs w:val="28"/>
            </w:rPr>
            <w:fldChar w:fldCharType="end"/>
          </w:r>
          <w:r>
            <w:rPr>
              <w:rFonts w:hint="eastAsia" w:ascii="仿宋" w:hAnsi="仿宋" w:eastAsia="仿宋" w:cs="仿宋"/>
              <w:sz w:val="28"/>
              <w:szCs w:val="40"/>
              <w:highlight w:val="none"/>
            </w:rPr>
            <w:fldChar w:fldCharType="end"/>
          </w:r>
        </w:p>
        <w:p w14:paraId="79620839">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_Toc24589 </w:instrText>
          </w:r>
          <w:r>
            <w:rPr>
              <w:rFonts w:hint="eastAsia" w:ascii="仿宋" w:hAnsi="仿宋" w:eastAsia="仿宋" w:cs="仿宋"/>
              <w:sz w:val="28"/>
              <w:szCs w:val="40"/>
              <w:highlight w:val="none"/>
            </w:rPr>
            <w:fldChar w:fldCharType="separate"/>
          </w:r>
          <w:r>
            <w:rPr>
              <w:rFonts w:hint="eastAsia" w:ascii="仿宋" w:hAnsi="仿宋" w:eastAsia="仿宋" w:cs="仿宋"/>
              <w:bCs/>
              <w:spacing w:val="-6"/>
              <w:sz w:val="28"/>
              <w:szCs w:val="40"/>
              <w:highlight w:val="none"/>
            </w:rPr>
            <w:t>4.</w:t>
          </w:r>
          <w:r>
            <w:rPr>
              <w:rFonts w:hint="eastAsia" w:ascii="仿宋" w:hAnsi="仿宋" w:eastAsia="仿宋" w:cs="仿宋"/>
              <w:spacing w:val="3"/>
              <w:sz w:val="28"/>
              <w:szCs w:val="40"/>
              <w:highlight w:val="none"/>
            </w:rPr>
            <w:t xml:space="preserve">   </w:t>
          </w:r>
          <w:r>
            <w:rPr>
              <w:rFonts w:hint="eastAsia" w:ascii="仿宋" w:hAnsi="仿宋" w:eastAsia="仿宋" w:cs="仿宋"/>
              <w:bCs/>
              <w:spacing w:val="-6"/>
              <w:sz w:val="28"/>
              <w:szCs w:val="40"/>
              <w:highlight w:val="none"/>
            </w:rPr>
            <w:t>报价</w:t>
          </w:r>
          <w:r>
            <w:rPr>
              <w:sz w:val="28"/>
              <w:szCs w:val="28"/>
            </w:rPr>
            <w:tab/>
          </w:r>
          <w:r>
            <w:rPr>
              <w:sz w:val="28"/>
              <w:szCs w:val="28"/>
            </w:rPr>
            <w:fldChar w:fldCharType="begin"/>
          </w:r>
          <w:r>
            <w:rPr>
              <w:sz w:val="28"/>
              <w:szCs w:val="28"/>
            </w:rPr>
            <w:instrText xml:space="preserve"> PAGEREF _Toc24589 \h </w:instrText>
          </w:r>
          <w:r>
            <w:rPr>
              <w:sz w:val="28"/>
              <w:szCs w:val="28"/>
            </w:rPr>
            <w:fldChar w:fldCharType="separate"/>
          </w:r>
          <w:r>
            <w:rPr>
              <w:sz w:val="28"/>
              <w:szCs w:val="28"/>
            </w:rPr>
            <w:t>15</w:t>
          </w:r>
          <w:r>
            <w:rPr>
              <w:sz w:val="28"/>
              <w:szCs w:val="28"/>
            </w:rPr>
            <w:fldChar w:fldCharType="end"/>
          </w:r>
          <w:r>
            <w:rPr>
              <w:rFonts w:hint="eastAsia" w:ascii="仿宋" w:hAnsi="仿宋" w:eastAsia="仿宋" w:cs="仿宋"/>
              <w:sz w:val="28"/>
              <w:szCs w:val="40"/>
              <w:highlight w:val="none"/>
            </w:rPr>
            <w:fldChar w:fldCharType="end"/>
          </w:r>
        </w:p>
        <w:p w14:paraId="73A187B5">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_Toc19696 </w:instrText>
          </w:r>
          <w:r>
            <w:rPr>
              <w:rFonts w:hint="eastAsia" w:ascii="仿宋" w:hAnsi="仿宋" w:eastAsia="仿宋" w:cs="仿宋"/>
              <w:sz w:val="28"/>
              <w:szCs w:val="40"/>
              <w:highlight w:val="none"/>
            </w:rPr>
            <w:fldChar w:fldCharType="separate"/>
          </w:r>
          <w:r>
            <w:rPr>
              <w:rFonts w:hint="eastAsia" w:ascii="仿宋" w:hAnsi="仿宋" w:eastAsia="仿宋" w:cs="仿宋"/>
              <w:bCs w:val="0"/>
              <w:spacing w:val="-2"/>
              <w:sz w:val="28"/>
              <w:szCs w:val="40"/>
              <w:highlight w:val="none"/>
            </w:rPr>
            <w:t>5.</w:t>
          </w:r>
          <w:r>
            <w:rPr>
              <w:rFonts w:hint="eastAsia" w:ascii="仿宋" w:hAnsi="仿宋" w:eastAsia="仿宋" w:cs="仿宋"/>
              <w:bCs w:val="0"/>
              <w:spacing w:val="14"/>
              <w:sz w:val="28"/>
              <w:szCs w:val="40"/>
              <w:highlight w:val="none"/>
            </w:rPr>
            <w:t xml:space="preserve">  </w:t>
          </w:r>
          <w:r>
            <w:rPr>
              <w:rFonts w:hint="eastAsia" w:ascii="仿宋" w:hAnsi="仿宋" w:eastAsia="仿宋" w:cs="仿宋"/>
              <w:bCs w:val="0"/>
              <w:spacing w:val="-2"/>
              <w:sz w:val="28"/>
              <w:szCs w:val="40"/>
              <w:highlight w:val="none"/>
            </w:rPr>
            <w:t>报价保证金</w:t>
          </w:r>
          <w:r>
            <w:rPr>
              <w:sz w:val="28"/>
              <w:szCs w:val="28"/>
            </w:rPr>
            <w:tab/>
          </w:r>
          <w:r>
            <w:rPr>
              <w:sz w:val="28"/>
              <w:szCs w:val="28"/>
            </w:rPr>
            <w:fldChar w:fldCharType="begin"/>
          </w:r>
          <w:r>
            <w:rPr>
              <w:sz w:val="28"/>
              <w:szCs w:val="28"/>
            </w:rPr>
            <w:instrText xml:space="preserve"> PAGEREF _Toc19696 \h </w:instrText>
          </w:r>
          <w:r>
            <w:rPr>
              <w:sz w:val="28"/>
              <w:szCs w:val="28"/>
            </w:rPr>
            <w:fldChar w:fldCharType="separate"/>
          </w:r>
          <w:r>
            <w:rPr>
              <w:sz w:val="28"/>
              <w:szCs w:val="28"/>
            </w:rPr>
            <w:t>16</w:t>
          </w:r>
          <w:r>
            <w:rPr>
              <w:sz w:val="28"/>
              <w:szCs w:val="28"/>
            </w:rPr>
            <w:fldChar w:fldCharType="end"/>
          </w:r>
          <w:r>
            <w:rPr>
              <w:rFonts w:hint="eastAsia" w:ascii="仿宋" w:hAnsi="仿宋" w:eastAsia="仿宋" w:cs="仿宋"/>
              <w:sz w:val="28"/>
              <w:szCs w:val="40"/>
              <w:highlight w:val="none"/>
            </w:rPr>
            <w:fldChar w:fldCharType="end"/>
          </w:r>
        </w:p>
        <w:p w14:paraId="5E581D01">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_Toc23282 </w:instrText>
          </w:r>
          <w:r>
            <w:rPr>
              <w:rFonts w:hint="eastAsia" w:ascii="仿宋" w:hAnsi="仿宋" w:eastAsia="仿宋" w:cs="仿宋"/>
              <w:sz w:val="28"/>
              <w:szCs w:val="40"/>
              <w:highlight w:val="none"/>
            </w:rPr>
            <w:fldChar w:fldCharType="separate"/>
          </w:r>
          <w:r>
            <w:rPr>
              <w:rFonts w:hint="eastAsia" w:ascii="仿宋" w:hAnsi="仿宋" w:eastAsia="仿宋" w:cs="仿宋"/>
              <w:bCs/>
              <w:spacing w:val="-2"/>
              <w:sz w:val="28"/>
              <w:szCs w:val="40"/>
              <w:highlight w:val="none"/>
            </w:rPr>
            <w:t>6.</w:t>
          </w:r>
          <w:r>
            <w:rPr>
              <w:rFonts w:hint="eastAsia" w:ascii="仿宋" w:hAnsi="仿宋" w:eastAsia="仿宋" w:cs="仿宋"/>
              <w:spacing w:val="-2"/>
              <w:sz w:val="28"/>
              <w:szCs w:val="40"/>
              <w:highlight w:val="none"/>
            </w:rPr>
            <w:t xml:space="preserve">   </w:t>
          </w:r>
          <w:r>
            <w:rPr>
              <w:rFonts w:hint="eastAsia" w:ascii="仿宋" w:hAnsi="仿宋" w:eastAsia="仿宋" w:cs="仿宋"/>
              <w:bCs/>
              <w:spacing w:val="-2"/>
              <w:sz w:val="28"/>
              <w:szCs w:val="40"/>
              <w:highlight w:val="none"/>
            </w:rPr>
            <w:t>响应文件有效期</w:t>
          </w:r>
          <w:r>
            <w:rPr>
              <w:sz w:val="28"/>
              <w:szCs w:val="28"/>
            </w:rPr>
            <w:tab/>
          </w:r>
          <w:r>
            <w:rPr>
              <w:sz w:val="28"/>
              <w:szCs w:val="28"/>
            </w:rPr>
            <w:fldChar w:fldCharType="begin"/>
          </w:r>
          <w:r>
            <w:rPr>
              <w:sz w:val="28"/>
              <w:szCs w:val="28"/>
            </w:rPr>
            <w:instrText xml:space="preserve"> PAGEREF _Toc23282 \h </w:instrText>
          </w:r>
          <w:r>
            <w:rPr>
              <w:sz w:val="28"/>
              <w:szCs w:val="28"/>
            </w:rPr>
            <w:fldChar w:fldCharType="separate"/>
          </w:r>
          <w:r>
            <w:rPr>
              <w:sz w:val="28"/>
              <w:szCs w:val="28"/>
            </w:rPr>
            <w:t>16</w:t>
          </w:r>
          <w:r>
            <w:rPr>
              <w:sz w:val="28"/>
              <w:szCs w:val="28"/>
            </w:rPr>
            <w:fldChar w:fldCharType="end"/>
          </w:r>
          <w:r>
            <w:rPr>
              <w:rFonts w:hint="eastAsia" w:ascii="仿宋" w:hAnsi="仿宋" w:eastAsia="仿宋" w:cs="仿宋"/>
              <w:sz w:val="28"/>
              <w:szCs w:val="40"/>
              <w:highlight w:val="none"/>
            </w:rPr>
            <w:fldChar w:fldCharType="end"/>
          </w:r>
        </w:p>
        <w:p w14:paraId="4BD36D51">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_Toc29978 </w:instrText>
          </w:r>
          <w:r>
            <w:rPr>
              <w:rFonts w:hint="eastAsia" w:ascii="仿宋" w:hAnsi="仿宋" w:eastAsia="仿宋" w:cs="仿宋"/>
              <w:sz w:val="28"/>
              <w:szCs w:val="40"/>
              <w:highlight w:val="none"/>
            </w:rPr>
            <w:fldChar w:fldCharType="separate"/>
          </w:r>
          <w:r>
            <w:rPr>
              <w:rFonts w:hint="eastAsia" w:ascii="仿宋" w:hAnsi="仿宋" w:eastAsia="仿宋" w:cs="仿宋"/>
              <w:spacing w:val="-1"/>
              <w:sz w:val="28"/>
              <w:szCs w:val="40"/>
              <w:highlight w:val="none"/>
            </w:rPr>
            <w:t>7</w:t>
          </w:r>
          <w:r>
            <w:rPr>
              <w:rFonts w:hint="eastAsia" w:ascii="仿宋" w:hAnsi="仿宋" w:eastAsia="仿宋" w:cs="仿宋"/>
              <w:bCs/>
              <w:spacing w:val="-3"/>
              <w:sz w:val="28"/>
              <w:szCs w:val="40"/>
              <w:highlight w:val="none"/>
            </w:rPr>
            <w:t>.</w:t>
          </w:r>
          <w:r>
            <w:rPr>
              <w:rFonts w:hint="eastAsia" w:ascii="仿宋" w:hAnsi="仿宋" w:eastAsia="仿宋" w:cs="仿宋"/>
              <w:spacing w:val="-3"/>
              <w:sz w:val="28"/>
              <w:szCs w:val="40"/>
              <w:highlight w:val="none"/>
            </w:rPr>
            <w:t xml:space="preserve">  </w:t>
          </w:r>
          <w:r>
            <w:rPr>
              <w:rFonts w:hint="eastAsia" w:ascii="仿宋" w:hAnsi="仿宋" w:eastAsia="仿宋" w:cs="仿宋"/>
              <w:bCs/>
              <w:spacing w:val="-3"/>
              <w:sz w:val="28"/>
              <w:szCs w:val="40"/>
              <w:highlight w:val="none"/>
            </w:rPr>
            <w:t>响应文件的签署及规定</w:t>
          </w:r>
          <w:r>
            <w:rPr>
              <w:sz w:val="28"/>
              <w:szCs w:val="28"/>
            </w:rPr>
            <w:tab/>
          </w:r>
          <w:r>
            <w:rPr>
              <w:sz w:val="28"/>
              <w:szCs w:val="28"/>
            </w:rPr>
            <w:fldChar w:fldCharType="begin"/>
          </w:r>
          <w:r>
            <w:rPr>
              <w:sz w:val="28"/>
              <w:szCs w:val="28"/>
            </w:rPr>
            <w:instrText xml:space="preserve"> PAGEREF _Toc29978 \h </w:instrText>
          </w:r>
          <w:r>
            <w:rPr>
              <w:sz w:val="28"/>
              <w:szCs w:val="28"/>
            </w:rPr>
            <w:fldChar w:fldCharType="separate"/>
          </w:r>
          <w:r>
            <w:rPr>
              <w:sz w:val="28"/>
              <w:szCs w:val="28"/>
            </w:rPr>
            <w:t>17</w:t>
          </w:r>
          <w:r>
            <w:rPr>
              <w:sz w:val="28"/>
              <w:szCs w:val="28"/>
            </w:rPr>
            <w:fldChar w:fldCharType="end"/>
          </w:r>
          <w:r>
            <w:rPr>
              <w:rFonts w:hint="eastAsia" w:ascii="仿宋" w:hAnsi="仿宋" w:eastAsia="仿宋" w:cs="仿宋"/>
              <w:sz w:val="28"/>
              <w:szCs w:val="40"/>
              <w:highlight w:val="none"/>
            </w:rPr>
            <w:fldChar w:fldCharType="end"/>
          </w:r>
        </w:p>
        <w:p w14:paraId="73D7CB8F">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_Toc21381 </w:instrText>
          </w:r>
          <w:r>
            <w:rPr>
              <w:rFonts w:hint="eastAsia" w:ascii="仿宋" w:hAnsi="仿宋" w:eastAsia="仿宋" w:cs="仿宋"/>
              <w:sz w:val="28"/>
              <w:szCs w:val="40"/>
              <w:highlight w:val="none"/>
            </w:rPr>
            <w:fldChar w:fldCharType="separate"/>
          </w:r>
          <w:r>
            <w:rPr>
              <w:rFonts w:hint="eastAsia" w:ascii="仿宋" w:hAnsi="仿宋" w:eastAsia="仿宋" w:cs="仿宋"/>
              <w:spacing w:val="29"/>
              <w:sz w:val="28"/>
              <w:szCs w:val="40"/>
              <w:highlight w:val="none"/>
              <w:lang w:val="en-US" w:eastAsia="zh-CN"/>
            </w:rPr>
            <w:t>8</w:t>
          </w:r>
          <w:r>
            <w:rPr>
              <w:rFonts w:hint="eastAsia" w:ascii="仿宋" w:hAnsi="仿宋" w:eastAsia="仿宋" w:cs="仿宋"/>
              <w:spacing w:val="12"/>
              <w:sz w:val="28"/>
              <w:szCs w:val="40"/>
              <w:highlight w:val="none"/>
              <w:lang w:val="en-US" w:eastAsia="zh-CN"/>
            </w:rPr>
            <w:t>、★资格</w:t>
          </w:r>
          <w:r>
            <w:rPr>
              <w:rFonts w:hint="eastAsia" w:ascii="仿宋" w:hAnsi="仿宋" w:eastAsia="仿宋" w:cs="仿宋"/>
              <w:spacing w:val="12"/>
              <w:sz w:val="28"/>
              <w:szCs w:val="40"/>
              <w:highlight w:val="none"/>
            </w:rPr>
            <w:t>审查</w:t>
          </w:r>
          <w:r>
            <w:rPr>
              <w:rFonts w:hint="eastAsia" w:ascii="仿宋" w:hAnsi="仿宋" w:eastAsia="仿宋" w:cs="仿宋"/>
              <w:spacing w:val="12"/>
              <w:sz w:val="28"/>
              <w:szCs w:val="40"/>
              <w:highlight w:val="none"/>
              <w:lang w:eastAsia="zh-CN"/>
            </w:rPr>
            <w:t>：</w:t>
          </w:r>
          <w:r>
            <w:rPr>
              <w:rFonts w:hint="eastAsia" w:ascii="仿宋" w:hAnsi="仿宋" w:eastAsia="仿宋" w:cs="仿宋"/>
              <w:spacing w:val="12"/>
              <w:sz w:val="28"/>
              <w:szCs w:val="40"/>
              <w:highlight w:val="none"/>
            </w:rPr>
            <w:t>依据法律法规和</w:t>
          </w:r>
          <w:r>
            <w:rPr>
              <w:rFonts w:hint="eastAsia" w:ascii="仿宋" w:hAnsi="仿宋" w:eastAsia="仿宋" w:cs="仿宋"/>
              <w:spacing w:val="12"/>
              <w:sz w:val="28"/>
              <w:szCs w:val="40"/>
              <w:highlight w:val="none"/>
              <w:lang w:eastAsia="zh-CN"/>
            </w:rPr>
            <w:t>采购文件</w:t>
          </w:r>
          <w:r>
            <w:rPr>
              <w:rFonts w:hint="eastAsia" w:ascii="仿宋" w:hAnsi="仿宋" w:eastAsia="仿宋" w:cs="仿宋"/>
              <w:spacing w:val="12"/>
              <w:sz w:val="28"/>
              <w:szCs w:val="40"/>
              <w:highlight w:val="none"/>
            </w:rPr>
            <w:t>的规定，对</w:t>
          </w:r>
          <w:r>
            <w:rPr>
              <w:rFonts w:hint="eastAsia" w:ascii="仿宋" w:hAnsi="仿宋" w:eastAsia="仿宋" w:cs="仿宋"/>
              <w:spacing w:val="12"/>
              <w:sz w:val="28"/>
              <w:szCs w:val="40"/>
              <w:highlight w:val="none"/>
              <w:lang w:eastAsia="zh-CN"/>
            </w:rPr>
            <w:t>投标响应文件</w:t>
          </w:r>
          <w:r>
            <w:rPr>
              <w:rFonts w:hint="eastAsia" w:ascii="仿宋" w:hAnsi="仿宋" w:eastAsia="仿宋" w:cs="仿宋"/>
              <w:spacing w:val="12"/>
              <w:sz w:val="28"/>
              <w:szCs w:val="40"/>
              <w:highlight w:val="none"/>
            </w:rPr>
            <w:t>中的资格证明等进行审查，以确定</w:t>
          </w:r>
          <w:r>
            <w:rPr>
              <w:rFonts w:hint="eastAsia" w:ascii="仿宋" w:hAnsi="仿宋" w:eastAsia="仿宋" w:cs="仿宋"/>
              <w:spacing w:val="12"/>
              <w:sz w:val="28"/>
              <w:szCs w:val="40"/>
              <w:highlight w:val="none"/>
              <w:lang w:eastAsia="zh-CN"/>
            </w:rPr>
            <w:t>投标人</w:t>
          </w:r>
          <w:r>
            <w:rPr>
              <w:rFonts w:hint="eastAsia" w:ascii="仿宋" w:hAnsi="仿宋" w:eastAsia="仿宋" w:cs="仿宋"/>
              <w:spacing w:val="12"/>
              <w:sz w:val="28"/>
              <w:szCs w:val="40"/>
              <w:highlight w:val="none"/>
            </w:rPr>
            <w:t>是否具备投标资格。</w:t>
          </w:r>
          <w:r>
            <w:rPr>
              <w:rFonts w:hint="eastAsia" w:ascii="仿宋" w:hAnsi="仿宋" w:eastAsia="仿宋" w:cs="仿宋"/>
              <w:spacing w:val="12"/>
              <w:sz w:val="28"/>
              <w:szCs w:val="40"/>
              <w:highlight w:val="none"/>
              <w:lang w:eastAsia="zh-CN"/>
            </w:rPr>
            <w:t>资格审</w:t>
          </w:r>
          <w:r>
            <w:rPr>
              <w:rFonts w:hint="eastAsia" w:ascii="仿宋" w:hAnsi="仿宋" w:eastAsia="仿宋" w:cs="仿宋"/>
              <w:spacing w:val="12"/>
              <w:sz w:val="28"/>
              <w:szCs w:val="40"/>
              <w:highlight w:val="none"/>
            </w:rPr>
            <w:t>查不合格的，将失去</w:t>
          </w:r>
          <w:r>
            <w:rPr>
              <w:rFonts w:hint="eastAsia" w:ascii="仿宋" w:hAnsi="仿宋" w:eastAsia="仿宋" w:cs="仿宋"/>
              <w:spacing w:val="12"/>
              <w:sz w:val="28"/>
              <w:szCs w:val="40"/>
              <w:highlight w:val="none"/>
              <w:lang w:val="en-US" w:eastAsia="zh-CN"/>
            </w:rPr>
            <w:t>投标人</w:t>
          </w:r>
          <w:r>
            <w:rPr>
              <w:rFonts w:hint="eastAsia" w:ascii="仿宋" w:hAnsi="仿宋" w:eastAsia="仿宋" w:cs="仿宋"/>
              <w:spacing w:val="12"/>
              <w:sz w:val="28"/>
              <w:szCs w:val="40"/>
              <w:highlight w:val="none"/>
            </w:rPr>
            <w:t>资格。资格性</w:t>
          </w:r>
          <w:r>
            <w:rPr>
              <w:rFonts w:hint="eastAsia" w:ascii="仿宋" w:hAnsi="仿宋" w:eastAsia="仿宋" w:cs="仿宋"/>
              <w:spacing w:val="12"/>
              <w:sz w:val="28"/>
              <w:szCs w:val="40"/>
              <w:highlight w:val="none"/>
              <w:lang w:eastAsia="zh-CN"/>
            </w:rPr>
            <w:t>审</w:t>
          </w:r>
          <w:r>
            <w:rPr>
              <w:rFonts w:hint="eastAsia" w:ascii="仿宋" w:hAnsi="仿宋" w:eastAsia="仿宋" w:cs="仿宋"/>
              <w:spacing w:val="12"/>
              <w:sz w:val="28"/>
              <w:szCs w:val="40"/>
              <w:highlight w:val="none"/>
            </w:rPr>
            <w:t>查资料表如下：</w:t>
          </w:r>
          <w:r>
            <w:rPr>
              <w:sz w:val="28"/>
              <w:szCs w:val="28"/>
            </w:rPr>
            <w:tab/>
          </w:r>
          <w:r>
            <w:rPr>
              <w:sz w:val="28"/>
              <w:szCs w:val="28"/>
            </w:rPr>
            <w:fldChar w:fldCharType="begin"/>
          </w:r>
          <w:r>
            <w:rPr>
              <w:sz w:val="28"/>
              <w:szCs w:val="28"/>
            </w:rPr>
            <w:instrText xml:space="preserve"> PAGEREF _Toc21381 \h </w:instrText>
          </w:r>
          <w:r>
            <w:rPr>
              <w:sz w:val="28"/>
              <w:szCs w:val="28"/>
            </w:rPr>
            <w:fldChar w:fldCharType="separate"/>
          </w:r>
          <w:r>
            <w:rPr>
              <w:sz w:val="28"/>
              <w:szCs w:val="28"/>
            </w:rPr>
            <w:t>20</w:t>
          </w:r>
          <w:r>
            <w:rPr>
              <w:sz w:val="28"/>
              <w:szCs w:val="28"/>
            </w:rPr>
            <w:fldChar w:fldCharType="end"/>
          </w:r>
          <w:r>
            <w:rPr>
              <w:rFonts w:hint="eastAsia" w:ascii="仿宋" w:hAnsi="仿宋" w:eastAsia="仿宋" w:cs="仿宋"/>
              <w:sz w:val="28"/>
              <w:szCs w:val="40"/>
              <w:highlight w:val="none"/>
            </w:rPr>
            <w:fldChar w:fldCharType="end"/>
          </w:r>
        </w:p>
        <w:p w14:paraId="152E6881">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_Toc1362 </w:instrText>
          </w:r>
          <w:r>
            <w:rPr>
              <w:rFonts w:hint="eastAsia" w:ascii="仿宋" w:hAnsi="仿宋" w:eastAsia="仿宋" w:cs="仿宋"/>
              <w:sz w:val="28"/>
              <w:szCs w:val="40"/>
              <w:highlight w:val="none"/>
            </w:rPr>
            <w:fldChar w:fldCharType="separate"/>
          </w:r>
          <w:r>
            <w:rPr>
              <w:rFonts w:hint="eastAsia" w:cs="仿宋"/>
              <w:snapToGrid w:val="0"/>
              <w:spacing w:val="12"/>
              <w:kern w:val="0"/>
              <w:sz w:val="28"/>
              <w:szCs w:val="40"/>
              <w:lang w:val="en-US" w:eastAsia="zh-CN" w:bidi="ar-SA"/>
            </w:rPr>
            <w:t>9</w:t>
          </w:r>
          <w:r>
            <w:rPr>
              <w:rFonts w:hint="eastAsia" w:ascii="仿宋" w:hAnsi="仿宋" w:eastAsia="仿宋" w:cs="仿宋"/>
              <w:snapToGrid w:val="0"/>
              <w:spacing w:val="12"/>
              <w:kern w:val="0"/>
              <w:sz w:val="28"/>
              <w:szCs w:val="40"/>
              <w:lang w:val="en-US" w:eastAsia="zh-CN" w:bidi="ar-SA"/>
            </w:rPr>
            <w:t>、</w:t>
          </w:r>
          <w:r>
            <w:rPr>
              <w:rFonts w:hint="eastAsia" w:ascii="仿宋" w:hAnsi="仿宋" w:eastAsia="仿宋" w:cs="仿宋"/>
              <w:spacing w:val="12"/>
              <w:sz w:val="28"/>
              <w:szCs w:val="40"/>
              <w:highlight w:val="none"/>
              <w:lang w:val="en-US" w:eastAsia="zh-CN"/>
            </w:rPr>
            <w:t>★</w:t>
          </w:r>
          <w:r>
            <w:rPr>
              <w:rFonts w:hint="eastAsia" w:ascii="仿宋" w:hAnsi="仿宋" w:eastAsia="仿宋" w:cs="仿宋"/>
              <w:snapToGrid w:val="0"/>
              <w:spacing w:val="12"/>
              <w:kern w:val="0"/>
              <w:sz w:val="28"/>
              <w:szCs w:val="40"/>
              <w:highlight w:val="none"/>
              <w:lang w:val="en-US" w:eastAsia="zh-CN" w:bidi="ar-SA"/>
            </w:rPr>
            <w:t>符合性审查：依据采购文件的规定，从投标（响应）文件的有效性、完整性和对采购文件的响应程度进行审查，以确定是否对采购文件的实质性要求作出响应。符合性审查不合格的，将按无效投标处理。符合性审查表如下：</w:t>
          </w:r>
          <w:r>
            <w:rPr>
              <w:sz w:val="28"/>
              <w:szCs w:val="28"/>
            </w:rPr>
            <w:tab/>
          </w:r>
          <w:r>
            <w:rPr>
              <w:sz w:val="28"/>
              <w:szCs w:val="28"/>
            </w:rPr>
            <w:fldChar w:fldCharType="begin"/>
          </w:r>
          <w:r>
            <w:rPr>
              <w:sz w:val="28"/>
              <w:szCs w:val="28"/>
            </w:rPr>
            <w:instrText xml:space="preserve"> PAGEREF _Toc1362 \h </w:instrText>
          </w:r>
          <w:r>
            <w:rPr>
              <w:sz w:val="28"/>
              <w:szCs w:val="28"/>
            </w:rPr>
            <w:fldChar w:fldCharType="separate"/>
          </w:r>
          <w:r>
            <w:rPr>
              <w:sz w:val="28"/>
              <w:szCs w:val="28"/>
            </w:rPr>
            <w:t>21</w:t>
          </w:r>
          <w:r>
            <w:rPr>
              <w:sz w:val="28"/>
              <w:szCs w:val="28"/>
            </w:rPr>
            <w:fldChar w:fldCharType="end"/>
          </w:r>
          <w:r>
            <w:rPr>
              <w:rFonts w:hint="eastAsia" w:ascii="仿宋" w:hAnsi="仿宋" w:eastAsia="仿宋" w:cs="仿宋"/>
              <w:sz w:val="28"/>
              <w:szCs w:val="40"/>
              <w:highlight w:val="none"/>
            </w:rPr>
            <w:fldChar w:fldCharType="end"/>
          </w:r>
        </w:p>
        <w:p w14:paraId="7D6F338E">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_Toc19893 </w:instrText>
          </w:r>
          <w:r>
            <w:rPr>
              <w:rFonts w:hint="eastAsia" w:ascii="仿宋" w:hAnsi="仿宋" w:eastAsia="仿宋" w:cs="仿宋"/>
              <w:sz w:val="28"/>
              <w:szCs w:val="40"/>
              <w:highlight w:val="none"/>
            </w:rPr>
            <w:fldChar w:fldCharType="separate"/>
          </w:r>
          <w:r>
            <w:rPr>
              <w:rFonts w:hint="eastAsia" w:ascii="仿宋" w:hAnsi="仿宋" w:eastAsia="仿宋" w:cs="仿宋"/>
              <w:spacing w:val="1"/>
              <w:sz w:val="28"/>
              <w:szCs w:val="40"/>
              <w:highlight w:val="none"/>
              <w:lang w:val="en-US" w:eastAsia="zh-CN"/>
            </w:rPr>
            <w:t>10</w:t>
          </w:r>
          <w:r>
            <w:rPr>
              <w:rFonts w:hint="eastAsia" w:ascii="仿宋" w:hAnsi="仿宋" w:eastAsia="仿宋" w:cs="仿宋"/>
              <w:spacing w:val="1"/>
              <w:sz w:val="28"/>
              <w:szCs w:val="40"/>
              <w:highlight w:val="none"/>
            </w:rPr>
            <w:t>、成交原则</w:t>
          </w:r>
          <w:r>
            <w:rPr>
              <w:sz w:val="28"/>
              <w:szCs w:val="28"/>
            </w:rPr>
            <w:tab/>
          </w:r>
          <w:r>
            <w:rPr>
              <w:sz w:val="28"/>
              <w:szCs w:val="28"/>
            </w:rPr>
            <w:fldChar w:fldCharType="begin"/>
          </w:r>
          <w:r>
            <w:rPr>
              <w:sz w:val="28"/>
              <w:szCs w:val="28"/>
            </w:rPr>
            <w:instrText xml:space="preserve"> PAGEREF _Toc19893 \h </w:instrText>
          </w:r>
          <w:r>
            <w:rPr>
              <w:sz w:val="28"/>
              <w:szCs w:val="28"/>
            </w:rPr>
            <w:fldChar w:fldCharType="separate"/>
          </w:r>
          <w:r>
            <w:rPr>
              <w:sz w:val="28"/>
              <w:szCs w:val="28"/>
            </w:rPr>
            <w:t>22</w:t>
          </w:r>
          <w:r>
            <w:rPr>
              <w:sz w:val="28"/>
              <w:szCs w:val="28"/>
            </w:rPr>
            <w:fldChar w:fldCharType="end"/>
          </w:r>
          <w:r>
            <w:rPr>
              <w:rFonts w:hint="eastAsia" w:ascii="仿宋" w:hAnsi="仿宋" w:eastAsia="仿宋" w:cs="仿宋"/>
              <w:sz w:val="28"/>
              <w:szCs w:val="40"/>
              <w:highlight w:val="none"/>
            </w:rPr>
            <w:fldChar w:fldCharType="end"/>
          </w:r>
        </w:p>
        <w:p w14:paraId="75B5E2C6">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_Toc19547 </w:instrText>
          </w:r>
          <w:r>
            <w:rPr>
              <w:rFonts w:hint="eastAsia" w:ascii="仿宋" w:hAnsi="仿宋" w:eastAsia="仿宋" w:cs="仿宋"/>
              <w:sz w:val="28"/>
              <w:szCs w:val="40"/>
              <w:highlight w:val="none"/>
            </w:rPr>
            <w:fldChar w:fldCharType="separate"/>
          </w:r>
          <w:r>
            <w:rPr>
              <w:rFonts w:hint="eastAsia" w:ascii="仿宋" w:hAnsi="仿宋" w:eastAsia="仿宋" w:cs="仿宋"/>
              <w:bCs/>
              <w:spacing w:val="-4"/>
              <w:sz w:val="28"/>
              <w:szCs w:val="48"/>
              <w:highlight w:val="none"/>
            </w:rPr>
            <w:t>第三章</w:t>
          </w:r>
          <w:r>
            <w:rPr>
              <w:rFonts w:hint="eastAsia" w:ascii="仿宋" w:hAnsi="仿宋" w:eastAsia="仿宋" w:cs="仿宋"/>
              <w:spacing w:val="165"/>
              <w:sz w:val="28"/>
              <w:szCs w:val="48"/>
              <w:highlight w:val="none"/>
            </w:rPr>
            <w:t xml:space="preserve"> </w:t>
          </w:r>
          <w:r>
            <w:rPr>
              <w:rFonts w:hint="eastAsia" w:ascii="仿宋" w:hAnsi="仿宋" w:eastAsia="仿宋" w:cs="仿宋"/>
              <w:bCs/>
              <w:spacing w:val="-4"/>
              <w:sz w:val="28"/>
              <w:szCs w:val="48"/>
              <w:highlight w:val="none"/>
            </w:rPr>
            <w:t>合同条款</w:t>
          </w:r>
          <w:r>
            <w:rPr>
              <w:sz w:val="28"/>
              <w:szCs w:val="28"/>
            </w:rPr>
            <w:tab/>
          </w:r>
          <w:r>
            <w:rPr>
              <w:sz w:val="28"/>
              <w:szCs w:val="28"/>
            </w:rPr>
            <w:fldChar w:fldCharType="begin"/>
          </w:r>
          <w:r>
            <w:rPr>
              <w:sz w:val="28"/>
              <w:szCs w:val="28"/>
            </w:rPr>
            <w:instrText xml:space="preserve"> PAGEREF _Toc19547 \h </w:instrText>
          </w:r>
          <w:r>
            <w:rPr>
              <w:sz w:val="28"/>
              <w:szCs w:val="28"/>
            </w:rPr>
            <w:fldChar w:fldCharType="separate"/>
          </w:r>
          <w:r>
            <w:rPr>
              <w:sz w:val="28"/>
              <w:szCs w:val="28"/>
            </w:rPr>
            <w:t>25</w:t>
          </w:r>
          <w:r>
            <w:rPr>
              <w:sz w:val="28"/>
              <w:szCs w:val="28"/>
            </w:rPr>
            <w:fldChar w:fldCharType="end"/>
          </w:r>
          <w:r>
            <w:rPr>
              <w:rFonts w:hint="eastAsia" w:ascii="仿宋" w:hAnsi="仿宋" w:eastAsia="仿宋" w:cs="仿宋"/>
              <w:sz w:val="28"/>
              <w:szCs w:val="40"/>
              <w:highlight w:val="none"/>
            </w:rPr>
            <w:fldChar w:fldCharType="end"/>
          </w:r>
        </w:p>
        <w:p w14:paraId="631E54A6">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_Toc17905 </w:instrText>
          </w:r>
          <w:r>
            <w:rPr>
              <w:rFonts w:hint="eastAsia" w:ascii="仿宋" w:hAnsi="仿宋" w:eastAsia="仿宋" w:cs="仿宋"/>
              <w:sz w:val="28"/>
              <w:szCs w:val="40"/>
              <w:highlight w:val="none"/>
            </w:rPr>
            <w:fldChar w:fldCharType="separate"/>
          </w:r>
          <w:r>
            <w:rPr>
              <w:rFonts w:hint="eastAsia" w:ascii="仿宋" w:hAnsi="仿宋" w:eastAsia="仿宋" w:cs="仿宋"/>
              <w:bCs/>
              <w:spacing w:val="8"/>
              <w:sz w:val="28"/>
              <w:szCs w:val="48"/>
              <w:highlight w:val="none"/>
              <w:lang w:val="en-US" w:eastAsia="zh-CN"/>
            </w:rPr>
            <w:t>第</w:t>
          </w:r>
          <w:r>
            <w:rPr>
              <w:rFonts w:hint="eastAsia" w:ascii="仿宋" w:hAnsi="仿宋" w:eastAsia="仿宋" w:cs="仿宋"/>
              <w:bCs/>
              <w:spacing w:val="8"/>
              <w:sz w:val="28"/>
              <w:szCs w:val="48"/>
              <w:highlight w:val="none"/>
            </w:rPr>
            <w:t>四章</w:t>
          </w:r>
          <w:r>
            <w:rPr>
              <w:rFonts w:hint="eastAsia" w:ascii="仿宋" w:hAnsi="仿宋" w:eastAsia="仿宋" w:cs="仿宋"/>
              <w:bCs/>
              <w:spacing w:val="8"/>
              <w:sz w:val="28"/>
              <w:szCs w:val="48"/>
              <w:highlight w:val="none"/>
              <w:lang w:val="en-US" w:eastAsia="zh-CN"/>
            </w:rPr>
            <w:t xml:space="preserve"> </w:t>
          </w:r>
          <w:r>
            <w:rPr>
              <w:rFonts w:hint="eastAsia" w:ascii="仿宋" w:hAnsi="仿宋" w:eastAsia="仿宋" w:cs="仿宋"/>
              <w:bCs/>
              <w:sz w:val="28"/>
              <w:szCs w:val="48"/>
              <w:highlight w:val="none"/>
              <w:lang w:val="en-US" w:eastAsia="zh-CN"/>
            </w:rPr>
            <w:t>★</w:t>
          </w:r>
          <w:r>
            <w:rPr>
              <w:rFonts w:hint="eastAsia" w:ascii="仿宋" w:hAnsi="仿宋" w:eastAsia="仿宋" w:cs="仿宋"/>
              <w:bCs/>
              <w:spacing w:val="8"/>
              <w:sz w:val="28"/>
              <w:szCs w:val="48"/>
              <w:highlight w:val="none"/>
              <w:lang w:eastAsia="zh-CN"/>
            </w:rPr>
            <w:t>采购需求</w:t>
          </w:r>
          <w:r>
            <w:rPr>
              <w:sz w:val="28"/>
              <w:szCs w:val="28"/>
            </w:rPr>
            <w:tab/>
          </w:r>
          <w:r>
            <w:rPr>
              <w:sz w:val="28"/>
              <w:szCs w:val="28"/>
            </w:rPr>
            <w:fldChar w:fldCharType="begin"/>
          </w:r>
          <w:r>
            <w:rPr>
              <w:sz w:val="28"/>
              <w:szCs w:val="28"/>
            </w:rPr>
            <w:instrText xml:space="preserve"> PAGEREF _Toc17905 \h </w:instrText>
          </w:r>
          <w:r>
            <w:rPr>
              <w:sz w:val="28"/>
              <w:szCs w:val="28"/>
            </w:rPr>
            <w:fldChar w:fldCharType="separate"/>
          </w:r>
          <w:r>
            <w:rPr>
              <w:sz w:val="28"/>
              <w:szCs w:val="28"/>
            </w:rPr>
            <w:t>33</w:t>
          </w:r>
          <w:r>
            <w:rPr>
              <w:sz w:val="28"/>
              <w:szCs w:val="28"/>
            </w:rPr>
            <w:fldChar w:fldCharType="end"/>
          </w:r>
          <w:r>
            <w:rPr>
              <w:rFonts w:hint="eastAsia" w:ascii="仿宋" w:hAnsi="仿宋" w:eastAsia="仿宋" w:cs="仿宋"/>
              <w:sz w:val="28"/>
              <w:szCs w:val="40"/>
              <w:highlight w:val="none"/>
            </w:rPr>
            <w:fldChar w:fldCharType="end"/>
          </w:r>
        </w:p>
        <w:p w14:paraId="0E0ABE2F">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_Toc304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rPr>
            <w:t>一、</w:t>
          </w:r>
          <w:r>
            <w:rPr>
              <w:rFonts w:hint="eastAsia" w:ascii="仿宋" w:hAnsi="仿宋" w:eastAsia="仿宋" w:cs="仿宋"/>
              <w:bCs/>
              <w:sz w:val="28"/>
              <w:szCs w:val="40"/>
              <w:highlight w:val="none"/>
              <w:lang w:val="en-US" w:eastAsia="zh-CN"/>
            </w:rPr>
            <w:t>★</w:t>
          </w:r>
          <w:r>
            <w:rPr>
              <w:rFonts w:hint="eastAsia" w:ascii="仿宋" w:hAnsi="仿宋" w:eastAsia="仿宋" w:cs="仿宋"/>
              <w:bCs/>
              <w:sz w:val="28"/>
              <w:szCs w:val="40"/>
              <w:highlight w:val="none"/>
            </w:rPr>
            <w:t>项目目的</w:t>
          </w:r>
          <w:r>
            <w:rPr>
              <w:sz w:val="28"/>
              <w:szCs w:val="28"/>
            </w:rPr>
            <w:tab/>
          </w:r>
          <w:r>
            <w:rPr>
              <w:sz w:val="28"/>
              <w:szCs w:val="28"/>
            </w:rPr>
            <w:fldChar w:fldCharType="begin"/>
          </w:r>
          <w:r>
            <w:rPr>
              <w:sz w:val="28"/>
              <w:szCs w:val="28"/>
            </w:rPr>
            <w:instrText xml:space="preserve"> PAGEREF _Toc304 \h </w:instrText>
          </w:r>
          <w:r>
            <w:rPr>
              <w:sz w:val="28"/>
              <w:szCs w:val="28"/>
            </w:rPr>
            <w:fldChar w:fldCharType="separate"/>
          </w:r>
          <w:r>
            <w:rPr>
              <w:sz w:val="28"/>
              <w:szCs w:val="28"/>
            </w:rPr>
            <w:t>33</w:t>
          </w:r>
          <w:r>
            <w:rPr>
              <w:sz w:val="28"/>
              <w:szCs w:val="28"/>
            </w:rPr>
            <w:fldChar w:fldCharType="end"/>
          </w:r>
          <w:r>
            <w:rPr>
              <w:rFonts w:hint="eastAsia" w:ascii="仿宋" w:hAnsi="仿宋" w:eastAsia="仿宋" w:cs="仿宋"/>
              <w:sz w:val="28"/>
              <w:szCs w:val="40"/>
              <w:highlight w:val="none"/>
            </w:rPr>
            <w:fldChar w:fldCharType="end"/>
          </w:r>
        </w:p>
        <w:p w14:paraId="3DEB3213">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_Toc22816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rPr>
            <w:t>二、</w:t>
          </w:r>
          <w:r>
            <w:rPr>
              <w:rFonts w:hint="eastAsia" w:ascii="仿宋" w:hAnsi="仿宋" w:eastAsia="仿宋" w:cs="仿宋"/>
              <w:bCs/>
              <w:sz w:val="28"/>
              <w:szCs w:val="40"/>
              <w:highlight w:val="none"/>
              <w:lang w:val="en-US" w:eastAsia="zh-CN"/>
            </w:rPr>
            <w:t>★</w:t>
          </w:r>
          <w:r>
            <w:rPr>
              <w:rFonts w:hint="eastAsia" w:ascii="仿宋" w:hAnsi="仿宋" w:eastAsia="仿宋" w:cs="仿宋"/>
              <w:bCs/>
              <w:sz w:val="28"/>
              <w:szCs w:val="40"/>
              <w:highlight w:val="none"/>
            </w:rPr>
            <w:t>项目内容</w:t>
          </w:r>
          <w:r>
            <w:rPr>
              <w:sz w:val="28"/>
              <w:szCs w:val="28"/>
            </w:rPr>
            <w:tab/>
          </w:r>
          <w:r>
            <w:rPr>
              <w:sz w:val="28"/>
              <w:szCs w:val="28"/>
            </w:rPr>
            <w:fldChar w:fldCharType="begin"/>
          </w:r>
          <w:r>
            <w:rPr>
              <w:sz w:val="28"/>
              <w:szCs w:val="28"/>
            </w:rPr>
            <w:instrText xml:space="preserve"> PAGEREF _Toc22816 \h </w:instrText>
          </w:r>
          <w:r>
            <w:rPr>
              <w:sz w:val="28"/>
              <w:szCs w:val="28"/>
            </w:rPr>
            <w:fldChar w:fldCharType="separate"/>
          </w:r>
          <w:r>
            <w:rPr>
              <w:sz w:val="28"/>
              <w:szCs w:val="28"/>
            </w:rPr>
            <w:t>33</w:t>
          </w:r>
          <w:r>
            <w:rPr>
              <w:sz w:val="28"/>
              <w:szCs w:val="28"/>
            </w:rPr>
            <w:fldChar w:fldCharType="end"/>
          </w:r>
          <w:r>
            <w:rPr>
              <w:rFonts w:hint="eastAsia" w:ascii="仿宋" w:hAnsi="仿宋" w:eastAsia="仿宋" w:cs="仿宋"/>
              <w:sz w:val="28"/>
              <w:szCs w:val="40"/>
              <w:highlight w:val="none"/>
            </w:rPr>
            <w:fldChar w:fldCharType="end"/>
          </w:r>
        </w:p>
        <w:p w14:paraId="16449119">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_Toc952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lang w:val="en-US" w:eastAsia="zh-CN"/>
            </w:rPr>
            <w:t>三</w:t>
          </w:r>
          <w:r>
            <w:rPr>
              <w:rFonts w:hint="eastAsia" w:ascii="仿宋" w:hAnsi="仿宋" w:eastAsia="仿宋" w:cs="仿宋"/>
              <w:bCs/>
              <w:sz w:val="28"/>
              <w:szCs w:val="40"/>
              <w:highlight w:val="none"/>
            </w:rPr>
            <w:t>、</w:t>
          </w:r>
          <w:r>
            <w:rPr>
              <w:rFonts w:hint="eastAsia" w:ascii="仿宋" w:hAnsi="仿宋" w:eastAsia="仿宋" w:cs="仿宋"/>
              <w:bCs/>
              <w:sz w:val="28"/>
              <w:szCs w:val="40"/>
              <w:highlight w:val="none"/>
              <w:lang w:val="en-US" w:eastAsia="zh-CN"/>
            </w:rPr>
            <w:t>★</w:t>
          </w:r>
          <w:r>
            <w:rPr>
              <w:rFonts w:hint="eastAsia" w:ascii="仿宋" w:hAnsi="仿宋" w:eastAsia="仿宋" w:cs="仿宋"/>
              <w:bCs/>
              <w:sz w:val="28"/>
              <w:szCs w:val="40"/>
              <w:highlight w:val="none"/>
            </w:rPr>
            <w:t>项目预算</w:t>
          </w:r>
          <w:r>
            <w:rPr>
              <w:sz w:val="28"/>
              <w:szCs w:val="28"/>
            </w:rPr>
            <w:tab/>
          </w:r>
          <w:r>
            <w:rPr>
              <w:sz w:val="28"/>
              <w:szCs w:val="28"/>
            </w:rPr>
            <w:fldChar w:fldCharType="begin"/>
          </w:r>
          <w:r>
            <w:rPr>
              <w:sz w:val="28"/>
              <w:szCs w:val="28"/>
            </w:rPr>
            <w:instrText xml:space="preserve"> PAGEREF _Toc952 \h </w:instrText>
          </w:r>
          <w:r>
            <w:rPr>
              <w:sz w:val="28"/>
              <w:szCs w:val="28"/>
            </w:rPr>
            <w:fldChar w:fldCharType="separate"/>
          </w:r>
          <w:r>
            <w:rPr>
              <w:sz w:val="28"/>
              <w:szCs w:val="28"/>
            </w:rPr>
            <w:t>36</w:t>
          </w:r>
          <w:r>
            <w:rPr>
              <w:sz w:val="28"/>
              <w:szCs w:val="28"/>
            </w:rPr>
            <w:fldChar w:fldCharType="end"/>
          </w:r>
          <w:r>
            <w:rPr>
              <w:rFonts w:hint="eastAsia" w:ascii="仿宋" w:hAnsi="仿宋" w:eastAsia="仿宋" w:cs="仿宋"/>
              <w:sz w:val="28"/>
              <w:szCs w:val="40"/>
              <w:highlight w:val="none"/>
            </w:rPr>
            <w:fldChar w:fldCharType="end"/>
          </w:r>
        </w:p>
        <w:p w14:paraId="3EA4451E">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_Toc15975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lang w:val="en-US" w:eastAsia="zh-CN"/>
            </w:rPr>
            <w:t>四</w:t>
          </w:r>
          <w:r>
            <w:rPr>
              <w:rFonts w:hint="eastAsia" w:ascii="仿宋" w:hAnsi="仿宋" w:eastAsia="仿宋" w:cs="仿宋"/>
              <w:bCs/>
              <w:sz w:val="28"/>
              <w:szCs w:val="40"/>
              <w:highlight w:val="none"/>
            </w:rPr>
            <w:t>、</w:t>
          </w:r>
          <w:r>
            <w:rPr>
              <w:rFonts w:hint="eastAsia" w:ascii="仿宋" w:hAnsi="仿宋" w:eastAsia="仿宋" w:cs="仿宋"/>
              <w:bCs/>
              <w:sz w:val="28"/>
              <w:szCs w:val="40"/>
              <w:highlight w:val="none"/>
              <w:lang w:val="en-US" w:eastAsia="zh-CN"/>
            </w:rPr>
            <w:t>★</w:t>
          </w:r>
          <w:r>
            <w:rPr>
              <w:rFonts w:hint="eastAsia" w:ascii="仿宋" w:hAnsi="仿宋" w:eastAsia="仿宋" w:cs="仿宋"/>
              <w:bCs/>
              <w:sz w:val="28"/>
              <w:szCs w:val="40"/>
              <w:highlight w:val="none"/>
            </w:rPr>
            <w:t>项目成果交付</w:t>
          </w:r>
          <w:r>
            <w:rPr>
              <w:sz w:val="28"/>
              <w:szCs w:val="28"/>
            </w:rPr>
            <w:tab/>
          </w:r>
          <w:r>
            <w:rPr>
              <w:sz w:val="28"/>
              <w:szCs w:val="28"/>
            </w:rPr>
            <w:fldChar w:fldCharType="begin"/>
          </w:r>
          <w:r>
            <w:rPr>
              <w:sz w:val="28"/>
              <w:szCs w:val="28"/>
            </w:rPr>
            <w:instrText xml:space="preserve"> PAGEREF _Toc15975 \h </w:instrText>
          </w:r>
          <w:r>
            <w:rPr>
              <w:sz w:val="28"/>
              <w:szCs w:val="28"/>
            </w:rPr>
            <w:fldChar w:fldCharType="separate"/>
          </w:r>
          <w:r>
            <w:rPr>
              <w:sz w:val="28"/>
              <w:szCs w:val="28"/>
            </w:rPr>
            <w:t>36</w:t>
          </w:r>
          <w:r>
            <w:rPr>
              <w:sz w:val="28"/>
              <w:szCs w:val="28"/>
            </w:rPr>
            <w:fldChar w:fldCharType="end"/>
          </w:r>
          <w:r>
            <w:rPr>
              <w:rFonts w:hint="eastAsia" w:ascii="仿宋" w:hAnsi="仿宋" w:eastAsia="仿宋" w:cs="仿宋"/>
              <w:sz w:val="28"/>
              <w:szCs w:val="40"/>
              <w:highlight w:val="none"/>
            </w:rPr>
            <w:fldChar w:fldCharType="end"/>
          </w:r>
        </w:p>
        <w:p w14:paraId="16128761">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_Toc10729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lang w:val="en-US" w:eastAsia="zh-CN"/>
            </w:rPr>
            <w:t>五、★履约要求</w:t>
          </w:r>
          <w:r>
            <w:rPr>
              <w:sz w:val="28"/>
              <w:szCs w:val="28"/>
            </w:rPr>
            <w:tab/>
          </w:r>
          <w:r>
            <w:rPr>
              <w:sz w:val="28"/>
              <w:szCs w:val="28"/>
            </w:rPr>
            <w:fldChar w:fldCharType="begin"/>
          </w:r>
          <w:r>
            <w:rPr>
              <w:sz w:val="28"/>
              <w:szCs w:val="28"/>
            </w:rPr>
            <w:instrText xml:space="preserve"> PAGEREF _Toc10729 \h </w:instrText>
          </w:r>
          <w:r>
            <w:rPr>
              <w:sz w:val="28"/>
              <w:szCs w:val="28"/>
            </w:rPr>
            <w:fldChar w:fldCharType="separate"/>
          </w:r>
          <w:r>
            <w:rPr>
              <w:sz w:val="28"/>
              <w:szCs w:val="28"/>
            </w:rPr>
            <w:t>37</w:t>
          </w:r>
          <w:r>
            <w:rPr>
              <w:sz w:val="28"/>
              <w:szCs w:val="28"/>
            </w:rPr>
            <w:fldChar w:fldCharType="end"/>
          </w:r>
          <w:r>
            <w:rPr>
              <w:rFonts w:hint="eastAsia" w:ascii="仿宋" w:hAnsi="仿宋" w:eastAsia="仿宋" w:cs="仿宋"/>
              <w:sz w:val="28"/>
              <w:szCs w:val="40"/>
              <w:highlight w:val="none"/>
            </w:rPr>
            <w:fldChar w:fldCharType="end"/>
          </w:r>
        </w:p>
        <w:p w14:paraId="44B9E07D">
          <w:pPr>
            <w:pStyle w:val="17"/>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_Toc29672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lang w:val="en-US" w:eastAsia="zh-CN"/>
            </w:rPr>
            <w:t>六、★其他本项目审核条款</w:t>
          </w:r>
          <w:r>
            <w:rPr>
              <w:sz w:val="28"/>
              <w:szCs w:val="28"/>
            </w:rPr>
            <w:tab/>
          </w:r>
          <w:r>
            <w:rPr>
              <w:sz w:val="28"/>
              <w:szCs w:val="28"/>
            </w:rPr>
            <w:fldChar w:fldCharType="begin"/>
          </w:r>
          <w:r>
            <w:rPr>
              <w:sz w:val="28"/>
              <w:szCs w:val="28"/>
            </w:rPr>
            <w:instrText xml:space="preserve"> PAGEREF _Toc29672 \h </w:instrText>
          </w:r>
          <w:r>
            <w:rPr>
              <w:sz w:val="28"/>
              <w:szCs w:val="28"/>
            </w:rPr>
            <w:fldChar w:fldCharType="separate"/>
          </w:r>
          <w:r>
            <w:rPr>
              <w:sz w:val="28"/>
              <w:szCs w:val="28"/>
            </w:rPr>
            <w:t>37</w:t>
          </w:r>
          <w:r>
            <w:rPr>
              <w:sz w:val="28"/>
              <w:szCs w:val="28"/>
            </w:rPr>
            <w:fldChar w:fldCharType="end"/>
          </w:r>
          <w:r>
            <w:rPr>
              <w:rFonts w:hint="eastAsia" w:ascii="仿宋" w:hAnsi="仿宋" w:eastAsia="仿宋" w:cs="仿宋"/>
              <w:sz w:val="28"/>
              <w:szCs w:val="40"/>
              <w:highlight w:val="none"/>
            </w:rPr>
            <w:fldChar w:fldCharType="end"/>
          </w:r>
        </w:p>
        <w:p w14:paraId="6AF0AD47">
          <w:pPr>
            <w:pStyle w:val="15"/>
            <w:tabs>
              <w:tab w:val="right" w:leader="dot" w:pos="8356"/>
            </w:tabs>
            <w:rPr>
              <w:sz w:val="28"/>
              <w:szCs w:val="28"/>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_Toc4809 </w:instrText>
          </w:r>
          <w:r>
            <w:rPr>
              <w:rFonts w:hint="eastAsia" w:ascii="仿宋" w:hAnsi="仿宋" w:eastAsia="仿宋" w:cs="仿宋"/>
              <w:sz w:val="28"/>
              <w:szCs w:val="40"/>
              <w:highlight w:val="none"/>
            </w:rPr>
            <w:fldChar w:fldCharType="separate"/>
          </w:r>
          <w:r>
            <w:rPr>
              <w:rFonts w:hint="eastAsia" w:ascii="仿宋" w:hAnsi="仿宋" w:eastAsia="仿宋" w:cs="仿宋"/>
              <w:bCs/>
              <w:spacing w:val="-6"/>
              <w:sz w:val="28"/>
              <w:szCs w:val="48"/>
              <w:highlight w:val="none"/>
            </w:rPr>
            <w:t>第五章</w:t>
          </w:r>
          <w:r>
            <w:rPr>
              <w:rFonts w:hint="eastAsia" w:ascii="仿宋" w:hAnsi="仿宋" w:eastAsia="仿宋" w:cs="仿宋"/>
              <w:spacing w:val="174"/>
              <w:sz w:val="28"/>
              <w:szCs w:val="48"/>
              <w:highlight w:val="none"/>
            </w:rPr>
            <w:t xml:space="preserve"> </w:t>
          </w:r>
          <w:r>
            <w:rPr>
              <w:rFonts w:hint="eastAsia" w:ascii="仿宋" w:hAnsi="仿宋" w:eastAsia="仿宋" w:cs="仿宋"/>
              <w:sz w:val="28"/>
              <w:szCs w:val="48"/>
              <w:highlight w:val="none"/>
            </w:rPr>
            <w:t>投标文件格式</w:t>
          </w:r>
          <w:r>
            <w:rPr>
              <w:sz w:val="28"/>
              <w:szCs w:val="28"/>
            </w:rPr>
            <w:tab/>
          </w:r>
          <w:r>
            <w:rPr>
              <w:sz w:val="28"/>
              <w:szCs w:val="28"/>
            </w:rPr>
            <w:fldChar w:fldCharType="begin"/>
          </w:r>
          <w:r>
            <w:rPr>
              <w:sz w:val="28"/>
              <w:szCs w:val="28"/>
            </w:rPr>
            <w:instrText xml:space="preserve"> PAGEREF _Toc4809 \h </w:instrText>
          </w:r>
          <w:r>
            <w:rPr>
              <w:sz w:val="28"/>
              <w:szCs w:val="28"/>
            </w:rPr>
            <w:fldChar w:fldCharType="separate"/>
          </w:r>
          <w:r>
            <w:rPr>
              <w:sz w:val="28"/>
              <w:szCs w:val="28"/>
            </w:rPr>
            <w:t>39</w:t>
          </w:r>
          <w:r>
            <w:rPr>
              <w:sz w:val="28"/>
              <w:szCs w:val="28"/>
            </w:rPr>
            <w:fldChar w:fldCharType="end"/>
          </w:r>
          <w:r>
            <w:rPr>
              <w:rFonts w:hint="eastAsia" w:ascii="仿宋" w:hAnsi="仿宋" w:eastAsia="仿宋" w:cs="仿宋"/>
              <w:sz w:val="28"/>
              <w:szCs w:val="40"/>
              <w:highlight w:val="none"/>
            </w:rPr>
            <w:fldChar w:fldCharType="end"/>
          </w:r>
        </w:p>
        <w:p w14:paraId="25F5E5EB">
          <w:pPr>
            <w:pStyle w:val="7"/>
            <w:spacing w:line="240" w:lineRule="auto"/>
            <w:outlineLvl w:val="9"/>
            <w:rPr>
              <w:rFonts w:hint="eastAsia" w:ascii="仿宋" w:hAnsi="仿宋" w:eastAsia="仿宋" w:cs="仿宋"/>
              <w:snapToGrid w:val="0"/>
              <w:color w:val="000000"/>
              <w:kern w:val="0"/>
              <w:sz w:val="28"/>
              <w:szCs w:val="40"/>
              <w:highlight w:val="none"/>
              <w:lang w:val="en-US" w:eastAsia="en-US" w:bidi="ar-SA"/>
            </w:rPr>
          </w:pPr>
          <w:r>
            <w:rPr>
              <w:rFonts w:hint="eastAsia" w:ascii="仿宋" w:hAnsi="仿宋" w:eastAsia="仿宋" w:cs="仿宋"/>
              <w:sz w:val="28"/>
              <w:szCs w:val="40"/>
              <w:highlight w:val="none"/>
            </w:rPr>
            <w:fldChar w:fldCharType="end"/>
          </w:r>
        </w:p>
      </w:sdtContent>
    </w:sdt>
    <w:p w14:paraId="50606A7E">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48FF8D68">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313D0E3F">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334B93FE">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4E9C9475">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3F36E461">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4306D15A">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019314EB">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6116A4A9">
      <w:pPr>
        <w:pStyle w:val="7"/>
        <w:spacing w:line="240" w:lineRule="auto"/>
        <w:outlineLvl w:val="9"/>
        <w:rPr>
          <w:rFonts w:hint="eastAsia" w:ascii="仿宋" w:hAnsi="仿宋" w:eastAsia="仿宋" w:cs="仿宋"/>
          <w:snapToGrid w:val="0"/>
          <w:color w:val="000000"/>
          <w:kern w:val="0"/>
          <w:sz w:val="21"/>
          <w:szCs w:val="28"/>
          <w:highlight w:val="none"/>
          <w:lang w:val="en-US" w:eastAsia="en-US" w:bidi="ar-SA"/>
        </w:rPr>
      </w:pPr>
    </w:p>
    <w:p w14:paraId="120B8F48">
      <w:pPr>
        <w:pStyle w:val="7"/>
        <w:spacing w:line="240" w:lineRule="auto"/>
        <w:jc w:val="center"/>
        <w:outlineLvl w:val="9"/>
        <w:rPr>
          <w:rFonts w:hint="eastAsia" w:ascii="仿宋" w:hAnsi="仿宋" w:eastAsia="仿宋" w:cs="仿宋"/>
          <w:b/>
          <w:bCs/>
          <w:spacing w:val="5"/>
          <w:sz w:val="40"/>
          <w:szCs w:val="40"/>
          <w:highlight w:val="none"/>
          <w:lang w:eastAsia="zh-CN"/>
        </w:rPr>
        <w:sectPr>
          <w:footerReference r:id="rId5" w:type="default"/>
          <w:pgSz w:w="11900" w:h="16820"/>
          <w:pgMar w:top="1429" w:right="1785" w:bottom="1205" w:left="1759" w:header="0" w:footer="1081" w:gutter="0"/>
          <w:pgNumType w:fmt="decimal" w:start="1"/>
          <w:cols w:space="720" w:num="1"/>
        </w:sectPr>
      </w:pPr>
    </w:p>
    <w:p w14:paraId="76B753EA">
      <w:pPr>
        <w:pStyle w:val="7"/>
        <w:spacing w:line="240" w:lineRule="auto"/>
        <w:jc w:val="center"/>
        <w:outlineLvl w:val="9"/>
        <w:rPr>
          <w:rFonts w:hint="eastAsia" w:ascii="仿宋" w:hAnsi="仿宋" w:eastAsia="仿宋" w:cs="仿宋"/>
          <w:sz w:val="40"/>
          <w:szCs w:val="40"/>
          <w:highlight w:val="none"/>
          <w:lang w:eastAsia="zh-CN"/>
        </w:rPr>
      </w:pPr>
      <w:r>
        <w:rPr>
          <w:rFonts w:hint="eastAsia" w:ascii="仿宋" w:hAnsi="仿宋" w:eastAsia="仿宋" w:cs="仿宋"/>
          <w:b/>
          <w:bCs/>
          <w:spacing w:val="5"/>
          <w:sz w:val="40"/>
          <w:szCs w:val="40"/>
          <w:highlight w:val="none"/>
          <w:lang w:eastAsia="zh-CN"/>
        </w:rPr>
        <w:t>乌鲁木齐市第十五中学学生研学实践活动项目（二次）</w:t>
      </w:r>
    </w:p>
    <w:p w14:paraId="2D78950B">
      <w:pPr>
        <w:spacing w:before="117" w:line="240" w:lineRule="auto"/>
        <w:ind w:left="2940"/>
        <w:outlineLvl w:val="0"/>
        <w:rPr>
          <w:rFonts w:hint="eastAsia" w:ascii="仿宋" w:hAnsi="仿宋" w:eastAsia="仿宋" w:cs="仿宋"/>
          <w:sz w:val="40"/>
          <w:szCs w:val="40"/>
          <w:highlight w:val="none"/>
        </w:rPr>
      </w:pPr>
      <w:bookmarkStart w:id="1" w:name="_Toc16178"/>
      <w:r>
        <w:rPr>
          <w:rFonts w:hint="eastAsia" w:ascii="仿宋" w:hAnsi="仿宋" w:eastAsia="仿宋" w:cs="仿宋"/>
          <w:b/>
          <w:bCs/>
          <w:spacing w:val="-4"/>
          <w:sz w:val="40"/>
          <w:szCs w:val="40"/>
          <w:highlight w:val="none"/>
        </w:rPr>
        <w:t>竞争性谈判公告</w:t>
      </w:r>
      <w:bookmarkEnd w:id="1"/>
    </w:p>
    <w:p w14:paraId="5DE9C4CB">
      <w:pPr>
        <w:spacing w:before="141" w:line="240" w:lineRule="auto"/>
        <w:outlineLvl w:val="9"/>
        <w:rPr>
          <w:rFonts w:hint="eastAsia" w:ascii="仿宋" w:hAnsi="仿宋" w:eastAsia="仿宋" w:cs="仿宋"/>
          <w:sz w:val="28"/>
          <w:szCs w:val="28"/>
          <w:highlight w:val="none"/>
        </w:rPr>
      </w:pPr>
    </w:p>
    <w:p w14:paraId="43C695C3">
      <w:pPr>
        <w:pBdr>
          <w:top w:val="single" w:color="auto" w:sz="4" w:space="1"/>
          <w:left w:val="single" w:color="auto" w:sz="4" w:space="4"/>
          <w:bottom w:val="single" w:color="auto" w:sz="4" w:space="1"/>
          <w:right w:val="single" w:color="auto" w:sz="4" w:space="4"/>
        </w:pBd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1CF461BE">
      <w:pPr>
        <w:pBdr>
          <w:top w:val="single" w:color="auto" w:sz="4" w:space="1"/>
          <w:left w:val="single" w:color="auto" w:sz="4" w:space="4"/>
          <w:bottom w:val="single" w:color="auto" w:sz="4" w:space="1"/>
          <w:right w:val="single" w:color="auto" w:sz="4" w:space="4"/>
        </w:pBd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u w:val="single"/>
          <w:lang w:eastAsia="zh-CN"/>
        </w:rPr>
        <w:t>乌鲁木齐市第十五中学学生研学实践活动项目（二次）</w:t>
      </w:r>
      <w:r>
        <w:rPr>
          <w:rFonts w:hint="eastAsia" w:ascii="仿宋" w:hAnsi="仿宋" w:eastAsia="仿宋" w:cs="仿宋"/>
          <w:sz w:val="28"/>
          <w:szCs w:val="28"/>
          <w:highlight w:val="none"/>
        </w:rPr>
        <w:t xml:space="preserve">采购项目的潜在供应商应在政采云平台线上获取采购文件，并于 </w:t>
      </w:r>
      <w:r>
        <w:rPr>
          <w:rFonts w:hint="eastAsia" w:ascii="仿宋" w:hAnsi="仿宋" w:eastAsia="仿宋" w:cs="仿宋"/>
          <w:sz w:val="28"/>
          <w:szCs w:val="28"/>
          <w:highlight w:val="none"/>
          <w:u w:val="single"/>
          <w:lang w:eastAsia="zh-CN"/>
        </w:rPr>
        <w:t>2026年04月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u w:val="single"/>
          <w:lang w:eastAsia="zh-CN"/>
        </w:rPr>
        <w:t>日11点00分</w:t>
      </w:r>
      <w:r>
        <w:rPr>
          <w:rFonts w:hint="eastAsia" w:ascii="仿宋" w:hAnsi="仿宋" w:eastAsia="仿宋" w:cs="仿宋"/>
          <w:sz w:val="28"/>
          <w:szCs w:val="28"/>
          <w:highlight w:val="none"/>
        </w:rPr>
        <w:t>（北京时间）前递交响应文件。</w:t>
      </w:r>
    </w:p>
    <w:p w14:paraId="250A5B62">
      <w:pPr>
        <w:spacing w:before="112" w:line="240" w:lineRule="auto"/>
        <w:outlineLvl w:val="9"/>
        <w:rPr>
          <w:rFonts w:hint="eastAsia" w:ascii="仿宋" w:hAnsi="仿宋" w:eastAsia="仿宋" w:cs="仿宋"/>
          <w:color w:val="auto"/>
          <w:spacing w:val="-1"/>
          <w:sz w:val="28"/>
          <w:szCs w:val="28"/>
          <w:highlight w:val="none"/>
          <w:lang w:val="en-US" w:eastAsia="en-US"/>
        </w:rPr>
      </w:pPr>
      <w:bookmarkStart w:id="2" w:name="_Toc35393629"/>
      <w:bookmarkStart w:id="3" w:name="_Toc28359089"/>
      <w:bookmarkStart w:id="4" w:name="_Toc35393798"/>
      <w:bookmarkStart w:id="5" w:name="_Toc28359012"/>
      <w:r>
        <w:rPr>
          <w:rFonts w:hint="eastAsia" w:ascii="仿宋" w:hAnsi="仿宋" w:eastAsia="仿宋" w:cs="仿宋"/>
          <w:color w:val="auto"/>
          <w:spacing w:val="-1"/>
          <w:sz w:val="28"/>
          <w:szCs w:val="28"/>
          <w:highlight w:val="none"/>
          <w:lang w:val="en-US" w:eastAsia="en-US"/>
        </w:rPr>
        <w:t>一、项目基本情况</w:t>
      </w:r>
      <w:bookmarkEnd w:id="2"/>
      <w:bookmarkEnd w:id="3"/>
      <w:bookmarkEnd w:id="4"/>
      <w:bookmarkEnd w:id="5"/>
    </w:p>
    <w:p w14:paraId="1D53C379">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项目编号：</w:t>
      </w:r>
      <w:r>
        <w:rPr>
          <w:rFonts w:hint="eastAsia" w:ascii="仿宋" w:hAnsi="仿宋" w:eastAsia="仿宋" w:cs="仿宋"/>
          <w:color w:val="auto"/>
          <w:spacing w:val="-1"/>
          <w:sz w:val="28"/>
          <w:szCs w:val="28"/>
          <w:highlight w:val="none"/>
          <w:lang w:val="en-US" w:eastAsia="zh-CN"/>
        </w:rPr>
        <w:t>JLY-ZB-2026-0401</w:t>
      </w:r>
    </w:p>
    <w:p w14:paraId="6E73C625">
      <w:pPr>
        <w:spacing w:before="112" w:line="240" w:lineRule="auto"/>
        <w:outlineLvl w:val="9"/>
        <w:rPr>
          <w:rFonts w:hint="eastAsia" w:ascii="仿宋" w:hAnsi="仿宋" w:eastAsia="仿宋" w:cs="仿宋"/>
          <w:color w:val="auto"/>
          <w:spacing w:val="-1"/>
          <w:sz w:val="28"/>
          <w:szCs w:val="28"/>
          <w:highlight w:val="none"/>
          <w:lang w:val="en-US" w:eastAsia="en-US"/>
        </w:rPr>
      </w:pPr>
      <w:r>
        <w:rPr>
          <w:rFonts w:hint="eastAsia" w:ascii="仿宋" w:hAnsi="仿宋" w:eastAsia="仿宋" w:cs="仿宋"/>
          <w:b/>
          <w:bCs/>
          <w:color w:val="auto"/>
          <w:spacing w:val="-1"/>
          <w:sz w:val="28"/>
          <w:szCs w:val="28"/>
          <w:highlight w:val="none"/>
          <w:lang w:val="en-US" w:eastAsia="zh-CN"/>
        </w:rPr>
        <w:t>项目名称：</w:t>
      </w:r>
      <w:r>
        <w:rPr>
          <w:rFonts w:hint="eastAsia" w:ascii="仿宋" w:hAnsi="仿宋" w:eastAsia="仿宋" w:cs="仿宋"/>
          <w:color w:val="auto"/>
          <w:spacing w:val="-1"/>
          <w:sz w:val="28"/>
          <w:szCs w:val="28"/>
          <w:highlight w:val="none"/>
          <w:lang w:val="en-US" w:eastAsia="zh-CN"/>
        </w:rPr>
        <w:t>乌鲁木齐市第十五中学学生研学实践活动项目（二次）</w:t>
      </w:r>
    </w:p>
    <w:p w14:paraId="560116B5">
      <w:pPr>
        <w:spacing w:before="112" w:line="240" w:lineRule="auto"/>
        <w:outlineLvl w:val="9"/>
        <w:rPr>
          <w:rFonts w:hint="eastAsia" w:ascii="仿宋" w:hAnsi="仿宋" w:eastAsia="仿宋" w:cs="仿宋"/>
          <w:color w:val="auto"/>
          <w:spacing w:val="-1"/>
          <w:sz w:val="28"/>
          <w:szCs w:val="28"/>
          <w:highlight w:val="none"/>
          <w:lang w:val="en-US" w:eastAsia="en-US"/>
        </w:rPr>
      </w:pPr>
      <w:r>
        <w:rPr>
          <w:rFonts w:hint="eastAsia" w:ascii="仿宋" w:hAnsi="仿宋" w:eastAsia="仿宋" w:cs="仿宋"/>
          <w:b/>
          <w:bCs/>
          <w:color w:val="auto"/>
          <w:spacing w:val="-1"/>
          <w:sz w:val="28"/>
          <w:szCs w:val="28"/>
          <w:highlight w:val="none"/>
          <w:lang w:val="en-US" w:eastAsia="zh-CN"/>
        </w:rPr>
        <w:t>采购方式：</w:t>
      </w:r>
      <w:r>
        <w:rPr>
          <w:rFonts w:hint="eastAsia" w:ascii="仿宋" w:hAnsi="仿宋" w:eastAsia="仿宋" w:cs="仿宋"/>
          <w:color w:val="auto"/>
          <w:spacing w:val="-1"/>
          <w:sz w:val="28"/>
          <w:szCs w:val="28"/>
          <w:highlight w:val="none"/>
          <w:lang w:val="en-US" w:eastAsia="en-US"/>
        </w:rPr>
        <w:t>竞争性谈判</w:t>
      </w:r>
    </w:p>
    <w:p w14:paraId="613B4CF5">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预算金额（元）：</w:t>
      </w:r>
      <w:r>
        <w:rPr>
          <w:rFonts w:hint="eastAsia" w:ascii="仿宋" w:hAnsi="仿宋" w:eastAsia="仿宋" w:cs="仿宋"/>
          <w:color w:val="auto"/>
          <w:spacing w:val="-1"/>
          <w:sz w:val="28"/>
          <w:szCs w:val="28"/>
          <w:highlight w:val="none"/>
          <w:lang w:val="en-US" w:eastAsia="zh-CN"/>
        </w:rPr>
        <w:t>1300000.00（含税）</w:t>
      </w:r>
    </w:p>
    <w:p w14:paraId="37BB69F2">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最高限价（元）：</w:t>
      </w:r>
      <w:r>
        <w:rPr>
          <w:rFonts w:hint="eastAsia" w:ascii="仿宋" w:hAnsi="仿宋" w:eastAsia="仿宋" w:cs="仿宋"/>
          <w:color w:val="auto"/>
          <w:spacing w:val="-1"/>
          <w:sz w:val="28"/>
          <w:szCs w:val="28"/>
          <w:highlight w:val="none"/>
          <w:lang w:val="en-US" w:eastAsia="zh-CN"/>
        </w:rPr>
        <w:t>1300000.00（含税）</w:t>
      </w:r>
    </w:p>
    <w:p w14:paraId="756EA39D">
      <w:pPr>
        <w:kinsoku w:val="0"/>
        <w:overflowPunct w:val="0"/>
        <w:spacing w:line="240" w:lineRule="auto"/>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招标内容及要求:</w:t>
      </w:r>
    </w:p>
    <w:p w14:paraId="178BB4C6">
      <w:pPr>
        <w:kinsoku w:val="0"/>
        <w:overflowPunct w:val="0"/>
        <w:spacing w:line="240" w:lineRule="auto"/>
        <w:ind w:firstLine="556" w:firstLineChars="200"/>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乌鲁木齐市第十五中学学生研学实践活动项目（二次），研学次数13次。其中：市内研学8次，疆内研学3次，疆外研学2次。市内及周边一日研学共计 5510 人次。专项研学共计 120 人次。具体详见谈判文件第四章招标内容及要求。</w:t>
      </w:r>
    </w:p>
    <w:p w14:paraId="260E980E">
      <w:pPr>
        <w:spacing w:before="112" w:line="240" w:lineRule="auto"/>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合同履约期限：</w:t>
      </w:r>
    </w:p>
    <w:p w14:paraId="4D28499A">
      <w:pPr>
        <w:spacing w:before="112" w:line="240" w:lineRule="auto"/>
        <w:ind w:firstLine="556" w:firstLineChars="200"/>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2026年4月至2026 年12月期间实施(具体时间根据实际情况进行调整)。在合同签订后的1日内，中标方需向学校提交详细的全年研学实践活动方案，包括每条线路的具体行程安排、每日活动内容、课程设计、师资配备、安全保障措施等；每次研学活动结束后的3个工作日内，提交包含学生研学成果、活动照片、视频记录的成果集，以及全面客观的活动总结报告，总结活动亮点、存在问题及改进措施。</w:t>
      </w:r>
    </w:p>
    <w:p w14:paraId="4846A180">
      <w:pPr>
        <w:spacing w:before="112" w:line="240" w:lineRule="auto"/>
        <w:outlineLvl w:val="9"/>
        <w:rPr>
          <w:rFonts w:hint="eastAsia" w:ascii="仿宋" w:hAnsi="仿宋" w:eastAsia="仿宋" w:cs="仿宋"/>
          <w:b/>
          <w:bCs/>
          <w:color w:val="auto"/>
          <w:spacing w:val="-1"/>
          <w:sz w:val="28"/>
          <w:szCs w:val="28"/>
          <w:highlight w:val="none"/>
          <w:lang w:val="en-US" w:eastAsia="en-US"/>
        </w:rPr>
      </w:pPr>
      <w:r>
        <w:rPr>
          <w:rFonts w:hint="eastAsia" w:ascii="仿宋" w:hAnsi="仿宋" w:eastAsia="仿宋" w:cs="仿宋"/>
          <w:b/>
          <w:bCs/>
          <w:color w:val="auto"/>
          <w:spacing w:val="-1"/>
          <w:sz w:val="28"/>
          <w:szCs w:val="28"/>
          <w:highlight w:val="none"/>
          <w:lang w:val="en-US" w:eastAsia="zh-CN"/>
        </w:rPr>
        <w:t>本项目（ 否 ）接受联合体</w:t>
      </w:r>
    </w:p>
    <w:p w14:paraId="52F324AE">
      <w:pPr>
        <w:spacing w:before="112" w:line="240" w:lineRule="auto"/>
        <w:outlineLvl w:val="9"/>
        <w:rPr>
          <w:rFonts w:hint="eastAsia" w:ascii="仿宋" w:hAnsi="仿宋" w:eastAsia="仿宋" w:cs="仿宋"/>
          <w:b/>
          <w:bCs/>
          <w:color w:val="auto"/>
          <w:spacing w:val="-1"/>
          <w:sz w:val="28"/>
          <w:szCs w:val="28"/>
          <w:highlight w:val="none"/>
          <w:lang w:val="en-US" w:eastAsia="en-US"/>
        </w:rPr>
      </w:pPr>
      <w:r>
        <w:rPr>
          <w:rFonts w:hint="eastAsia" w:ascii="仿宋" w:hAnsi="仿宋" w:eastAsia="仿宋" w:cs="仿宋"/>
          <w:b/>
          <w:bCs/>
          <w:color w:val="auto"/>
          <w:spacing w:val="-1"/>
          <w:sz w:val="28"/>
          <w:szCs w:val="28"/>
          <w:highlight w:val="none"/>
          <w:lang w:val="en-US" w:eastAsia="en-US"/>
        </w:rPr>
        <w:t>二、申请人的资格要求</w:t>
      </w:r>
    </w:p>
    <w:p w14:paraId="5443AC32">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1.★【实质性条款】满足《中华人民共和国政府采购法》第二十二条规定；</w:t>
      </w:r>
    </w:p>
    <w:p w14:paraId="7FC8493D">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①具有独立承担民事责任的能力；</w:t>
      </w:r>
    </w:p>
    <w:p w14:paraId="33558E46">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②具有良好的商业信誉和健全的财务会计制度；</w:t>
      </w:r>
    </w:p>
    <w:p w14:paraId="0B82990A">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③具有履行合同所必需的设备和专业技术能力；</w:t>
      </w:r>
    </w:p>
    <w:p w14:paraId="68AE505F">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④有依法缴纳税收和社会保障资金的良好记录；</w:t>
      </w:r>
    </w:p>
    <w:p w14:paraId="747D1921">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⑤参加政府采购活动前三年内，在经营活动中没有重大违法记录；</w:t>
      </w:r>
    </w:p>
    <w:p w14:paraId="172831D1">
      <w:p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⑥法律、行政法规规定的其他条件；</w:t>
      </w:r>
    </w:p>
    <w:p w14:paraId="53A64473">
      <w:pPr>
        <w:numPr>
          <w:ilvl w:val="0"/>
          <w:numId w:val="2"/>
        </w:num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实质性条款】落实政府采购政策需满足的资格要求：按照《财政部工业和信息化部关于印发&lt;政府采购促进中小企业发展暂行办法&gt;的通知》（财库〔2020〕46号）的规定，落实促进中小企业发展政策，本项目专门面向中小微企业采购、监狱企业、残疾人福利单位。</w:t>
      </w:r>
    </w:p>
    <w:p w14:paraId="0B93C007">
      <w:pPr>
        <w:numPr>
          <w:numId w:val="0"/>
        </w:numPr>
        <w:spacing w:before="112" w:line="240" w:lineRule="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3.本项目的特定资格要求：无；</w:t>
      </w:r>
    </w:p>
    <w:p w14:paraId="7AB05D05">
      <w:pPr>
        <w:spacing w:before="112" w:line="240" w:lineRule="auto"/>
        <w:outlineLvl w:val="9"/>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rPr>
        <w:t>三、获取</w:t>
      </w:r>
      <w:r>
        <w:rPr>
          <w:rFonts w:hint="eastAsia" w:ascii="仿宋" w:hAnsi="仿宋" w:eastAsia="仿宋" w:cs="仿宋"/>
          <w:b/>
          <w:color w:val="auto"/>
          <w:kern w:val="0"/>
          <w:sz w:val="28"/>
          <w:szCs w:val="28"/>
          <w:highlight w:val="none"/>
          <w:lang w:eastAsia="zh-CN"/>
        </w:rPr>
        <w:t>谈判文件</w:t>
      </w:r>
    </w:p>
    <w:p w14:paraId="5F2E3FA9">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 </w:t>
      </w:r>
      <w:r>
        <w:rPr>
          <w:rFonts w:hint="eastAsia" w:ascii="仿宋" w:hAnsi="仿宋" w:eastAsia="仿宋" w:cs="仿宋"/>
          <w:color w:val="auto"/>
          <w:kern w:val="0"/>
          <w:sz w:val="28"/>
          <w:szCs w:val="28"/>
          <w:highlight w:val="none"/>
          <w:lang w:val="en-US" w:eastAsia="zh-CN" w:bidi="ar-SA"/>
        </w:rPr>
        <w:t>时间：2026年04月20日至2026年04月23日，每天上午10:30至13:30，下午15:30至19:00。（北京时间，法定节假日除外）</w:t>
      </w:r>
    </w:p>
    <w:p w14:paraId="616B98BC">
      <w:pPr>
        <w:spacing w:before="38" w:line="24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地点：政采云网上自主注册后报名</w:t>
      </w:r>
    </w:p>
    <w:p w14:paraId="2911D865">
      <w:pPr>
        <w:widowControl/>
        <w:shd w:val="clear" w:color="auto" w:fill="FFFFFF"/>
        <w:spacing w:after="411" w:line="240" w:lineRule="auto"/>
        <w:contextualSpacing/>
        <w:jc w:val="left"/>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1"/>
          <w:sz w:val="28"/>
          <w:szCs w:val="28"/>
          <w:highlight w:val="none"/>
        </w:rPr>
        <w:t>方式：供应商登录政采云平台（</w:t>
      </w:r>
      <w:r>
        <w:rPr>
          <w:rFonts w:hint="eastAsia" w:ascii="仿宋" w:hAnsi="仿宋" w:eastAsia="仿宋" w:cs="仿宋"/>
          <w:color w:val="auto"/>
          <w:sz w:val="28"/>
          <w:szCs w:val="28"/>
          <w:highlight w:val="none"/>
        </w:rPr>
        <w:t>https</w:t>
      </w:r>
      <w:r>
        <w:rPr>
          <w:rFonts w:hint="eastAsia" w:ascii="仿宋" w:hAnsi="仿宋" w:eastAsia="仿宋" w:cs="仿宋"/>
          <w:color w:val="auto"/>
          <w:spacing w:val="11"/>
          <w:sz w:val="28"/>
          <w:szCs w:val="28"/>
          <w:highlight w:val="none"/>
        </w:rPr>
        <w:t>://</w:t>
      </w:r>
      <w:r>
        <w:rPr>
          <w:rFonts w:hint="eastAsia" w:ascii="仿宋" w:hAnsi="仿宋" w:eastAsia="仿宋" w:cs="仿宋"/>
          <w:color w:val="auto"/>
          <w:sz w:val="28"/>
          <w:szCs w:val="28"/>
          <w:highlight w:val="none"/>
        </w:rPr>
        <w:t>www</w:t>
      </w:r>
      <w:r>
        <w:rPr>
          <w:rFonts w:hint="eastAsia" w:ascii="仿宋" w:hAnsi="仿宋" w:eastAsia="仿宋" w:cs="仿宋"/>
          <w:color w:val="auto"/>
          <w:spacing w:val="11"/>
          <w:sz w:val="28"/>
          <w:szCs w:val="28"/>
          <w:highlight w:val="none"/>
        </w:rPr>
        <w:t>.</w:t>
      </w:r>
      <w:r>
        <w:rPr>
          <w:rFonts w:hint="eastAsia" w:ascii="仿宋" w:hAnsi="仿宋" w:eastAsia="仿宋" w:cs="仿宋"/>
          <w:color w:val="auto"/>
          <w:sz w:val="28"/>
          <w:szCs w:val="28"/>
          <w:highlight w:val="none"/>
        </w:rPr>
        <w:t>zcygov</w:t>
      </w:r>
      <w:r>
        <w:rPr>
          <w:rFonts w:hint="eastAsia" w:ascii="仿宋" w:hAnsi="仿宋" w:eastAsia="仿宋" w:cs="仿宋"/>
          <w:color w:val="auto"/>
          <w:spacing w:val="11"/>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11"/>
          <w:sz w:val="28"/>
          <w:szCs w:val="28"/>
          <w:highlight w:val="none"/>
        </w:rPr>
        <w:t>/）在线申请获取采购文件（进入</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
          <w:sz w:val="28"/>
          <w:szCs w:val="28"/>
          <w:highlight w:val="none"/>
        </w:rPr>
        <w:t>“项目采购</w:t>
      </w:r>
      <w:r>
        <w:rPr>
          <w:rFonts w:hint="eastAsia" w:ascii="仿宋" w:hAnsi="仿宋" w:eastAsia="仿宋" w:cs="仿宋"/>
          <w:color w:val="auto"/>
          <w:spacing w:val="-86"/>
          <w:sz w:val="28"/>
          <w:szCs w:val="28"/>
          <w:highlight w:val="none"/>
        </w:rPr>
        <w:t xml:space="preserve"> </w:t>
      </w:r>
      <w:r>
        <w:rPr>
          <w:rFonts w:hint="eastAsia" w:ascii="仿宋" w:hAnsi="仿宋" w:eastAsia="仿宋" w:cs="仿宋"/>
          <w:color w:val="auto"/>
          <w:spacing w:val="-1"/>
          <w:sz w:val="28"/>
          <w:szCs w:val="28"/>
          <w:highlight w:val="none"/>
        </w:rPr>
        <w:t>”应用，在获取采购文件菜单中选择项目，申请获取采购文件）</w:t>
      </w:r>
    </w:p>
    <w:p w14:paraId="3A6C7FEE">
      <w:pPr>
        <w:widowControl/>
        <w:shd w:val="clear" w:color="auto" w:fill="FFFFFF"/>
        <w:spacing w:after="411" w:line="240" w:lineRule="auto"/>
        <w:contextualSpacing/>
        <w:jc w:val="left"/>
        <w:outlineLvl w:val="9"/>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四、响应文件提交</w:t>
      </w:r>
    </w:p>
    <w:p w14:paraId="5F5F03DD">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截止时间：2026年04月24日 11点00分（北京时间）</w:t>
      </w:r>
    </w:p>
    <w:p w14:paraId="6B089240">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地点：</w:t>
      </w:r>
      <w:bookmarkStart w:id="6" w:name="OLE_LINK1"/>
      <w:r>
        <w:rPr>
          <w:rFonts w:hint="eastAsia" w:ascii="仿宋" w:hAnsi="仿宋" w:eastAsia="仿宋" w:cs="仿宋"/>
          <w:color w:val="auto"/>
          <w:sz w:val="28"/>
          <w:szCs w:val="28"/>
          <w:highlight w:val="none"/>
        </w:rPr>
        <w:t>政采云平台（http://www.zc</w:t>
      </w:r>
      <w:r>
        <w:rPr>
          <w:rFonts w:hint="eastAsia" w:ascii="仿宋" w:hAnsi="仿宋" w:eastAsia="仿宋" w:cs="仿宋"/>
          <w:color w:val="auto"/>
          <w:spacing w:val="-1"/>
          <w:sz w:val="28"/>
          <w:szCs w:val="28"/>
          <w:highlight w:val="none"/>
        </w:rPr>
        <w:t>ygov.cn/  ）</w:t>
      </w:r>
      <w:bookmarkEnd w:id="6"/>
    </w:p>
    <w:p w14:paraId="0DA73BD2">
      <w:pPr>
        <w:widowControl/>
        <w:shd w:val="clear" w:color="auto" w:fill="FFFFFF"/>
        <w:spacing w:after="411" w:line="240" w:lineRule="auto"/>
        <w:contextualSpacing/>
        <w:jc w:val="left"/>
        <w:outlineLvl w:val="9"/>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五、开启</w:t>
      </w:r>
    </w:p>
    <w:p w14:paraId="1871BD1B">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时间：2026年04月24日 11点00分（北京时间）</w:t>
      </w:r>
    </w:p>
    <w:p w14:paraId="33FBB4DF">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地点：政采云平台（http://www.zc</w:t>
      </w:r>
      <w:r>
        <w:rPr>
          <w:rFonts w:hint="eastAsia" w:ascii="仿宋" w:hAnsi="仿宋" w:eastAsia="仿宋" w:cs="仿宋"/>
          <w:color w:val="auto"/>
          <w:spacing w:val="-1"/>
          <w:sz w:val="28"/>
          <w:szCs w:val="28"/>
          <w:highlight w:val="none"/>
        </w:rPr>
        <w:t>ygov.cn/  ）</w:t>
      </w:r>
    </w:p>
    <w:p w14:paraId="244F8B0E">
      <w:pPr>
        <w:widowControl/>
        <w:shd w:val="clear" w:color="auto" w:fill="FFFFFF"/>
        <w:spacing w:after="411" w:line="240" w:lineRule="auto"/>
        <w:contextualSpacing/>
        <w:jc w:val="left"/>
        <w:outlineLvl w:val="9"/>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六、公告期限</w:t>
      </w:r>
    </w:p>
    <w:p w14:paraId="301606B1">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自本公告发布之日起3个工作日。</w:t>
      </w:r>
    </w:p>
    <w:p w14:paraId="11FCB017">
      <w:pPr>
        <w:widowControl/>
        <w:shd w:val="clear" w:color="auto" w:fill="FFFFFF"/>
        <w:spacing w:after="411" w:line="240" w:lineRule="auto"/>
        <w:contextualSpacing/>
        <w:jc w:val="left"/>
        <w:outlineLvl w:val="9"/>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七、其他补充事宜</w:t>
      </w:r>
    </w:p>
    <w:p w14:paraId="0D02D9B0">
      <w:pPr>
        <w:spacing w:before="112" w:line="24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1、本次公告同时在新疆政府采购网发布。</w:t>
      </w:r>
    </w:p>
    <w:p w14:paraId="78581BC8">
      <w:pPr>
        <w:spacing w:before="117" w:line="24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2、请供应商随时关注本项目的澄清、答疑、变更事项。</w:t>
      </w:r>
    </w:p>
    <w:p w14:paraId="7290966A">
      <w:pPr>
        <w:spacing w:before="123" w:line="240" w:lineRule="auto"/>
        <w:ind w:right="13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3、（1）本项目实行电子招投标，供应商须登录政采</w:t>
      </w:r>
      <w:r>
        <w:rPr>
          <w:rFonts w:hint="eastAsia" w:ascii="仿宋" w:hAnsi="仿宋" w:eastAsia="仿宋" w:cs="仿宋"/>
          <w:color w:val="auto"/>
          <w:spacing w:val="3"/>
          <w:sz w:val="28"/>
          <w:szCs w:val="28"/>
          <w:highlight w:val="none"/>
        </w:rPr>
        <w:t>云平台申请获取采购文件，并通过政采</w:t>
      </w:r>
      <w:r>
        <w:rPr>
          <w:rFonts w:hint="eastAsia" w:ascii="仿宋" w:hAnsi="仿宋" w:eastAsia="仿宋" w:cs="仿宋"/>
          <w:color w:val="auto"/>
          <w:spacing w:val="1"/>
          <w:sz w:val="28"/>
          <w:szCs w:val="28"/>
          <w:highlight w:val="none"/>
        </w:rPr>
        <w:t>云电子投标客户端制作响应文件，同时自行承担与投标有关的一切费用。</w:t>
      </w:r>
      <w:r>
        <w:rPr>
          <w:rFonts w:hint="eastAsia" w:ascii="仿宋" w:hAnsi="仿宋" w:eastAsia="仿宋" w:cs="仿宋"/>
          <w:color w:val="auto"/>
          <w:sz w:val="28"/>
          <w:szCs w:val="28"/>
          <w:highlight w:val="none"/>
        </w:rPr>
        <w:t xml:space="preserve">  </w:t>
      </w:r>
    </w:p>
    <w:p w14:paraId="2C663492">
      <w:pPr>
        <w:spacing w:before="123" w:line="240" w:lineRule="auto"/>
        <w:ind w:right="133"/>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1"/>
          <w:sz w:val="28"/>
          <w:szCs w:val="28"/>
          <w:highlight w:val="none"/>
        </w:rPr>
        <w:t>（2</w:t>
      </w:r>
      <w:r>
        <w:rPr>
          <w:rFonts w:hint="eastAsia" w:ascii="仿宋" w:hAnsi="仿宋" w:eastAsia="仿宋" w:cs="仿宋"/>
          <w:color w:val="auto"/>
          <w:sz w:val="28"/>
          <w:szCs w:val="28"/>
          <w:highlight w:val="none"/>
        </w:rPr>
        <w:t>）各供应商应在开标前确保成为新疆维吾尔自治区政府采购网正式注册入库供应商，并完成</w:t>
      </w:r>
      <w:r>
        <w:rPr>
          <w:rFonts w:hint="eastAsia" w:ascii="仿宋" w:hAnsi="仿宋" w:eastAsia="仿宋" w:cs="仿宋"/>
          <w:color w:val="auto"/>
          <w:spacing w:val="-37"/>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z w:val="28"/>
          <w:szCs w:val="28"/>
          <w:highlight w:val="none"/>
        </w:rPr>
        <w:t>数字证书申领。因未</w:t>
      </w:r>
      <w:r>
        <w:rPr>
          <w:rFonts w:hint="eastAsia" w:ascii="仿宋" w:hAnsi="仿宋" w:eastAsia="仿宋" w:cs="仿宋"/>
          <w:color w:val="auto"/>
          <w:spacing w:val="3"/>
          <w:sz w:val="28"/>
          <w:szCs w:val="28"/>
          <w:highlight w:val="none"/>
        </w:rPr>
        <w:t>注册入库、未办理</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3"/>
          <w:sz w:val="28"/>
          <w:szCs w:val="28"/>
          <w:highlight w:val="none"/>
        </w:rPr>
        <w:t>数字证书等原因造成无法投标或投标失败等后果由供应商</w:t>
      </w:r>
      <w:r>
        <w:rPr>
          <w:rFonts w:hint="eastAsia" w:ascii="仿宋" w:hAnsi="仿宋" w:eastAsia="仿宋" w:cs="仿宋"/>
          <w:color w:val="auto"/>
          <w:spacing w:val="2"/>
          <w:sz w:val="28"/>
          <w:szCs w:val="28"/>
          <w:highlight w:val="none"/>
        </w:rPr>
        <w:t>自行承担。</w:t>
      </w:r>
    </w:p>
    <w:p w14:paraId="6AD2F038">
      <w:pPr>
        <w:spacing w:before="123" w:line="240" w:lineRule="auto"/>
        <w:ind w:right="133"/>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2"/>
          <w:sz w:val="28"/>
          <w:szCs w:val="28"/>
          <w:highlight w:val="none"/>
        </w:rPr>
        <w:t>（3）</w:t>
      </w:r>
      <w:r>
        <w:rPr>
          <w:rFonts w:hint="eastAsia" w:ascii="仿宋" w:hAnsi="仿宋" w:eastAsia="仿宋" w:cs="仿宋"/>
          <w:color w:val="auto"/>
          <w:spacing w:val="4"/>
          <w:sz w:val="28"/>
          <w:szCs w:val="28"/>
          <w:highlight w:val="none"/>
        </w:rPr>
        <w:t>供应商可前往新疆政府采购网（</w:t>
      </w:r>
      <w:r>
        <w:rPr>
          <w:rFonts w:hint="eastAsia" w:ascii="仿宋" w:hAnsi="仿宋" w:eastAsia="仿宋" w:cs="仿宋"/>
          <w:color w:val="auto"/>
          <w:sz w:val="28"/>
          <w:szCs w:val="28"/>
          <w:highlight w:val="none"/>
        </w:rPr>
        <w:t>http</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www</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ccgp</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xinjiang</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gov</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4"/>
          <w:sz w:val="28"/>
          <w:szCs w:val="28"/>
          <w:highlight w:val="none"/>
        </w:rPr>
        <w:t>/）下载专区，下载政采云电</w:t>
      </w:r>
      <w:r>
        <w:rPr>
          <w:rFonts w:hint="eastAsia" w:ascii="仿宋" w:hAnsi="仿宋" w:eastAsia="仿宋" w:cs="仿宋"/>
          <w:color w:val="auto"/>
          <w:sz w:val="28"/>
          <w:szCs w:val="28"/>
          <w:highlight w:val="none"/>
        </w:rPr>
        <w:t>子投标客户端，安装完成后，可通过账号密码或</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z w:val="28"/>
          <w:szCs w:val="28"/>
          <w:highlight w:val="none"/>
        </w:rPr>
        <w:t xml:space="preserve">登录客户端进行响应文件制作。在使用政采云 </w:t>
      </w:r>
      <w:r>
        <w:rPr>
          <w:rFonts w:hint="eastAsia" w:ascii="仿宋" w:hAnsi="仿宋" w:eastAsia="仿宋" w:cs="仿宋"/>
          <w:color w:val="auto"/>
          <w:spacing w:val="3"/>
          <w:sz w:val="28"/>
          <w:szCs w:val="28"/>
          <w:highlight w:val="none"/>
        </w:rPr>
        <w:t>电子投标客户端时，建议使用</w:t>
      </w:r>
      <w:r>
        <w:rPr>
          <w:rFonts w:hint="eastAsia" w:ascii="仿宋" w:hAnsi="仿宋" w:eastAsia="仿宋" w:cs="仿宋"/>
          <w:color w:val="auto"/>
          <w:sz w:val="28"/>
          <w:szCs w:val="28"/>
          <w:highlight w:val="none"/>
        </w:rPr>
        <w:t>WIN</w:t>
      </w:r>
      <w:r>
        <w:rPr>
          <w:rFonts w:hint="eastAsia" w:ascii="仿宋" w:hAnsi="仿宋" w:eastAsia="仿宋" w:cs="仿宋"/>
          <w:color w:val="auto"/>
          <w:spacing w:val="3"/>
          <w:sz w:val="28"/>
          <w:szCs w:val="28"/>
          <w:highlight w:val="none"/>
        </w:rPr>
        <w:t>7</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及以上操作系统。如有问题可拨打政采云客户服务热线</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3"/>
          <w:sz w:val="28"/>
          <w:szCs w:val="28"/>
          <w:highlight w:val="none"/>
        </w:rPr>
        <w:t>95763</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进行咨询。</w:t>
      </w:r>
    </w:p>
    <w:p w14:paraId="1CD6083A">
      <w:pPr>
        <w:spacing w:before="123" w:line="240" w:lineRule="auto"/>
        <w:ind w:right="13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（4）本项目采用不见面开标，供应商须在投标截止时间前通过</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在政采云平台上传</w:t>
      </w:r>
      <w:r>
        <w:rPr>
          <w:rFonts w:hint="eastAsia" w:ascii="仿宋" w:hAnsi="仿宋" w:eastAsia="仿宋" w:cs="仿宋"/>
          <w:color w:val="auto"/>
          <w:sz w:val="28"/>
          <w:szCs w:val="28"/>
          <w:highlight w:val="none"/>
        </w:rPr>
        <w:t xml:space="preserve"> 加密的电子响应文件。</w:t>
      </w:r>
    </w:p>
    <w:p w14:paraId="06AD627A">
      <w:pPr>
        <w:spacing w:before="123" w:line="240" w:lineRule="auto"/>
        <w:ind w:right="13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（5）供应商在开标前须提前配置好电脑浏览器（建议使用</w:t>
      </w:r>
      <w:r>
        <w:rPr>
          <w:rFonts w:hint="eastAsia" w:ascii="仿宋" w:hAnsi="仿宋" w:eastAsia="仿宋" w:cs="仿宋"/>
          <w:color w:val="auto"/>
          <w:spacing w:val="-38"/>
          <w:sz w:val="28"/>
          <w:szCs w:val="28"/>
          <w:highlight w:val="none"/>
        </w:rPr>
        <w:t xml:space="preserve"> </w:t>
      </w:r>
      <w:r>
        <w:rPr>
          <w:rFonts w:hint="eastAsia" w:ascii="仿宋" w:hAnsi="仿宋" w:eastAsia="仿宋" w:cs="仿宋"/>
          <w:color w:val="auto"/>
          <w:sz w:val="28"/>
          <w:szCs w:val="28"/>
          <w:highlight w:val="none"/>
        </w:rPr>
        <w:t>360</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z w:val="28"/>
          <w:szCs w:val="28"/>
          <w:highlight w:val="none"/>
        </w:rPr>
        <w:t>浏览器或谷歌浏览器</w:t>
      </w:r>
      <w:r>
        <w:rPr>
          <w:rFonts w:hint="eastAsia" w:ascii="仿宋" w:hAnsi="仿宋" w:eastAsia="仿宋" w:cs="仿宋"/>
          <w:color w:val="auto"/>
          <w:spacing w:val="8"/>
          <w:sz w:val="28"/>
          <w:szCs w:val="28"/>
          <w:highlight w:val="none"/>
        </w:rPr>
        <w:t>），</w:t>
      </w:r>
      <w:r>
        <w:rPr>
          <w:rFonts w:hint="eastAsia" w:ascii="仿宋" w:hAnsi="仿宋" w:eastAsia="仿宋" w:cs="仿宋"/>
          <w:color w:val="auto"/>
          <w:sz w:val="28"/>
          <w:szCs w:val="28"/>
          <w:highlight w:val="none"/>
        </w:rPr>
        <w:t>开标时请使用制作加密电子响应文件的</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z w:val="28"/>
          <w:szCs w:val="28"/>
          <w:highlight w:val="none"/>
        </w:rPr>
        <w:t xml:space="preserve">锁进行解密及报价确认。本项目响应文件 </w:t>
      </w:r>
      <w:r>
        <w:rPr>
          <w:rFonts w:hint="eastAsia" w:ascii="仿宋" w:hAnsi="仿宋" w:eastAsia="仿宋" w:cs="仿宋"/>
          <w:color w:val="auto"/>
          <w:spacing w:val="-1"/>
          <w:sz w:val="28"/>
          <w:szCs w:val="28"/>
          <w:highlight w:val="none"/>
        </w:rPr>
        <w:t>解密时间定为</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1"/>
          <w:sz w:val="28"/>
          <w:szCs w:val="28"/>
          <w:highlight w:val="none"/>
        </w:rPr>
        <w:t>30</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分钟，如因自身原因导致无法正常解密，后果由供应商自行承担。</w:t>
      </w:r>
    </w:p>
    <w:p w14:paraId="2DA59576">
      <w:pPr>
        <w:spacing w:before="78" w:line="240" w:lineRule="auto"/>
        <w:outlineLvl w:val="9"/>
        <w:rPr>
          <w:rFonts w:hint="eastAsia" w:ascii="仿宋" w:hAnsi="仿宋" w:eastAsia="仿宋" w:cs="仿宋"/>
          <w:b/>
          <w:bCs/>
          <w:color w:val="auto"/>
          <w:spacing w:val="-4"/>
          <w:sz w:val="28"/>
          <w:szCs w:val="28"/>
          <w:highlight w:val="none"/>
        </w:rPr>
      </w:pPr>
    </w:p>
    <w:p w14:paraId="73283B02">
      <w:pPr>
        <w:spacing w:before="78" w:line="240" w:lineRule="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特别提示：</w:t>
      </w:r>
    </w:p>
    <w:p w14:paraId="5672161C">
      <w:pPr>
        <w:spacing w:before="123" w:line="240" w:lineRule="auto"/>
        <w:ind w:right="133"/>
        <w:outlineLvl w:val="9"/>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1、采购限额标准以上，200 万元以下的货物和服务采购项目、400 万元以下的工程采购项目， 适宜由中小企业提供的，采购人应当专门面向中小企业采购。</w:t>
      </w:r>
    </w:p>
    <w:p w14:paraId="354D96AA">
      <w:pPr>
        <w:spacing w:before="123" w:line="240" w:lineRule="auto"/>
        <w:ind w:right="133"/>
        <w:outlineLvl w:val="9"/>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2、超过 200 万元的货物和服务采购项目、超过 400 万元的工程采购项目中适宜由中小企业提 供的，预留该部分采购项目预算总额的 30%以上专门面向中小企业采购，其中预留给小微企 业的比例不低于 60%。</w:t>
      </w:r>
    </w:p>
    <w:p w14:paraId="39DB55BA">
      <w:pPr>
        <w:spacing w:before="123" w:line="240" w:lineRule="auto"/>
        <w:ind w:right="133"/>
        <w:outlineLvl w:val="9"/>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3、对于未预留份额专门面向中小企业的采购项目，以及预留份额项目中的非预留部分采购包， 采购人、采购代理机构应当对符合规定的小微企业报价给予 10%~20%（工程项目为 3%~5%）的  扣除，用扣除后的价格参加评审。适用招标投标法的政府采购工程建设项目，采用综合评估法但未采用</w:t>
      </w:r>
      <w:r>
        <w:rPr>
          <w:rFonts w:hint="eastAsia" w:ascii="仿宋" w:hAnsi="仿宋" w:eastAsia="仿宋" w:cs="仿宋"/>
          <w:color w:val="auto"/>
          <w:spacing w:val="4"/>
          <w:sz w:val="28"/>
          <w:szCs w:val="28"/>
          <w:highlight w:val="none"/>
          <w:lang w:eastAsia="zh-CN"/>
        </w:rPr>
        <w:t>低</w:t>
      </w:r>
      <w:r>
        <w:rPr>
          <w:rFonts w:hint="eastAsia" w:ascii="仿宋" w:hAnsi="仿宋" w:eastAsia="仿宋" w:cs="仿宋"/>
          <w:color w:val="auto"/>
          <w:spacing w:val="4"/>
          <w:sz w:val="28"/>
          <w:szCs w:val="28"/>
          <w:highlight w:val="none"/>
        </w:rPr>
        <w:t>价优先法计算价格分的，评标时应当在采用原报价进行评分的基础上增加其价 格得分的 3% 5%作为其价格分。</w:t>
      </w:r>
    </w:p>
    <w:p w14:paraId="462D8178">
      <w:pPr>
        <w:spacing w:before="123" w:line="240" w:lineRule="auto"/>
        <w:ind w:right="133"/>
        <w:outlineLvl w:val="9"/>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4、接受大中型企业与小微企业组成联合体或者允许大中型企业向一家或者多家小微企业分包 的采购项目，对于联合协议或者分包意向协议约定小微企业的合同份额占到</w:t>
      </w:r>
      <w:r>
        <w:rPr>
          <w:rFonts w:hint="eastAsia" w:ascii="仿宋" w:hAnsi="仿宋" w:eastAsia="仿宋" w:cs="仿宋"/>
          <w:color w:val="auto"/>
          <w:spacing w:val="4"/>
          <w:sz w:val="28"/>
          <w:szCs w:val="28"/>
          <w:highlight w:val="none"/>
          <w:lang w:eastAsia="zh-CN"/>
        </w:rPr>
        <w:t>合</w:t>
      </w:r>
      <w:r>
        <w:rPr>
          <w:rFonts w:hint="eastAsia" w:ascii="仿宋" w:hAnsi="仿宋" w:eastAsia="仿宋" w:cs="仿宋"/>
          <w:color w:val="auto"/>
          <w:spacing w:val="4"/>
          <w:sz w:val="28"/>
          <w:szCs w:val="28"/>
          <w:highlight w:val="none"/>
        </w:rPr>
        <w:t>同总金额 30% 以上的，采购人、采购代理机构应当对联合体或者大中型企业的报价给予 4% 6%（工程项目 为 1%~2%）的扣除，用扣除后的价格参加评审。适用招标投标法的政府采购工程建设项目， 采用综合评估法但未采用低价优先法计算价格分的，评标时应当在采用原报价进行评分的基 础上增加其价格得分的 1%~2%作为其价格分。</w:t>
      </w:r>
    </w:p>
    <w:p w14:paraId="7DC73F46">
      <w:pPr>
        <w:spacing w:before="123" w:line="240" w:lineRule="auto"/>
        <w:ind w:right="133"/>
        <w:outlineLvl w:val="9"/>
        <w:rPr>
          <w:rFonts w:hint="eastAsia" w:ascii="仿宋" w:hAnsi="仿宋" w:eastAsia="仿宋" w:cs="仿宋"/>
          <w:color w:val="auto"/>
          <w:spacing w:val="4"/>
          <w:sz w:val="28"/>
          <w:szCs w:val="28"/>
          <w:highlight w:val="none"/>
          <w:lang w:val="en-US" w:eastAsia="zh-CN"/>
        </w:rPr>
      </w:pPr>
    </w:p>
    <w:p w14:paraId="38CBA909">
      <w:pPr>
        <w:widowControl/>
        <w:shd w:val="clear" w:color="auto" w:fill="FFFFFF"/>
        <w:spacing w:after="411" w:line="240" w:lineRule="auto"/>
        <w:contextualSpacing/>
        <w:jc w:val="left"/>
        <w:outlineLvl w:val="9"/>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八、凡对本次采购提出询问，请按以下方式联系。</w:t>
      </w:r>
    </w:p>
    <w:p w14:paraId="57CFDE5C">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1、采购人信息：</w:t>
      </w:r>
    </w:p>
    <w:p w14:paraId="6FCF545D">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称：乌鲁木齐市第十五中学</w:t>
      </w:r>
    </w:p>
    <w:p w14:paraId="66BFDF6C">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址：乌鲁木齐市高新区（新市区）北辰七街 1567 号</w:t>
      </w:r>
    </w:p>
    <w:p w14:paraId="65AF5533">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 系 人：谢老师</w:t>
      </w:r>
    </w:p>
    <w:p w14:paraId="376727CA">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电    话：0991-3782407　　</w:t>
      </w:r>
    </w:p>
    <w:p w14:paraId="58ADF762">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14:paraId="3E78F861">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称：新疆疆利源工程管理服务有限公司　　　　　　　　　　　　</w:t>
      </w:r>
    </w:p>
    <w:p w14:paraId="1A8D44C7">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址：新疆乌鲁木齐高新区(新市区)北京北路3999号阳光恒昌商务公园C座501室 　　　　　　　　　　　　</w:t>
      </w:r>
    </w:p>
    <w:p w14:paraId="1A6F02DE">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联系方式：尤佳、刘宗文、13579261990、17726780013　　　　　　　　　　　　</w:t>
      </w:r>
    </w:p>
    <w:p w14:paraId="1C688D1D">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3.项目联系方式</w:t>
      </w:r>
    </w:p>
    <w:p w14:paraId="68CBC4B9">
      <w:pPr>
        <w:widowControl/>
        <w:shd w:val="clear" w:color="auto" w:fill="FFFFFF"/>
        <w:spacing w:after="411" w:line="240" w:lineRule="auto"/>
        <w:contextualSpacing/>
        <w:jc w:val="left"/>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项目联系人：尤佳、刘宗文</w:t>
      </w:r>
    </w:p>
    <w:p w14:paraId="52993804">
      <w:pPr>
        <w:spacing w:before="306" w:line="240" w:lineRule="auto"/>
        <w:ind w:left="30"/>
        <w:outlineLvl w:val="9"/>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电　话：13579261990、17726780013</w:t>
      </w:r>
    </w:p>
    <w:p w14:paraId="74F3FDE6">
      <w:pPr>
        <w:spacing w:line="240" w:lineRule="auto"/>
        <w:outlineLvl w:val="9"/>
        <w:rPr>
          <w:rFonts w:hint="eastAsia" w:ascii="仿宋" w:hAnsi="仿宋" w:eastAsia="仿宋" w:cs="仿宋"/>
          <w:b w:val="0"/>
          <w:bCs w:val="0"/>
          <w:snapToGrid w:val="0"/>
          <w:color w:val="000000"/>
          <w:kern w:val="0"/>
          <w:sz w:val="28"/>
          <w:szCs w:val="28"/>
          <w:highlight w:val="none"/>
          <w:lang w:val="en-US" w:eastAsia="zh-CN" w:bidi="ar-SA"/>
        </w:rPr>
        <w:sectPr>
          <w:footerReference r:id="rId6" w:type="default"/>
          <w:pgSz w:w="11900" w:h="16820"/>
          <w:pgMar w:top="1429" w:right="1785" w:bottom="1205" w:left="1759" w:header="0" w:footer="1081" w:gutter="0"/>
          <w:pgNumType w:fmt="decimal" w:start="1"/>
          <w:cols w:space="720" w:num="1"/>
        </w:sectPr>
      </w:pPr>
    </w:p>
    <w:p w14:paraId="2D744AF6">
      <w:pPr>
        <w:spacing w:line="240" w:lineRule="auto"/>
        <w:jc w:val="center"/>
        <w:outlineLvl w:val="0"/>
        <w:rPr>
          <w:rFonts w:hint="eastAsia" w:ascii="仿宋" w:hAnsi="仿宋" w:eastAsia="仿宋" w:cs="仿宋"/>
          <w:b/>
          <w:bCs/>
          <w:sz w:val="36"/>
          <w:szCs w:val="36"/>
          <w:highlight w:val="none"/>
        </w:rPr>
      </w:pPr>
      <w:bookmarkStart w:id="7" w:name="_Toc6254"/>
      <w:r>
        <w:rPr>
          <w:rFonts w:hint="eastAsia" w:ascii="仿宋" w:hAnsi="仿宋" w:eastAsia="仿宋" w:cs="仿宋"/>
          <w:b/>
          <w:bCs/>
          <w:sz w:val="36"/>
          <w:szCs w:val="36"/>
          <w:highlight w:val="none"/>
        </w:rPr>
        <w:t>谈判须知</w:t>
      </w:r>
      <w:bookmarkEnd w:id="7"/>
    </w:p>
    <w:p w14:paraId="36D8C68F">
      <w:pPr>
        <w:spacing w:line="240" w:lineRule="auto"/>
        <w:jc w:val="left"/>
        <w:outlineLvl w:val="9"/>
        <w:rPr>
          <w:rFonts w:hint="default" w:ascii="仿宋" w:hAnsi="仿宋" w:eastAsia="仿宋" w:cs="仿宋"/>
          <w:sz w:val="28"/>
          <w:szCs w:val="28"/>
          <w:highlight w:val="none"/>
          <w:lang w:val="en-US" w:eastAsia="zh-CN"/>
        </w:rPr>
      </w:pPr>
      <w:r>
        <w:rPr>
          <w:rFonts w:hint="eastAsia" w:ascii="仿宋" w:hAnsi="仿宋" w:eastAsia="仿宋" w:cs="仿宋"/>
          <w:b/>
          <w:sz w:val="28"/>
          <w:szCs w:val="28"/>
          <w:highlight w:val="none"/>
        </w:rPr>
        <w:t>注： 请</w:t>
      </w:r>
      <w:r>
        <w:rPr>
          <w:rFonts w:hint="eastAsia" w:ascii="仿宋" w:hAnsi="仿宋" w:eastAsia="仿宋" w:cs="仿宋"/>
          <w:b/>
          <w:sz w:val="28"/>
          <w:szCs w:val="28"/>
          <w:highlight w:val="none"/>
          <w:lang w:val="en-US" w:eastAsia="zh-CN"/>
        </w:rPr>
        <w:t>各投标单位仔细阅读此须知各项条款，并按要求履行。</w:t>
      </w:r>
    </w:p>
    <w:tbl>
      <w:tblPr>
        <w:tblStyle w:val="2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540"/>
        <w:gridCol w:w="8297"/>
      </w:tblGrid>
      <w:tr w14:paraId="57D56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555" w:type="dxa"/>
            <w:tcBorders>
              <w:top w:val="double" w:color="auto" w:sz="4" w:space="0"/>
              <w:left w:val="double" w:color="auto" w:sz="4" w:space="0"/>
              <w:bottom w:val="single" w:color="auto" w:sz="6" w:space="0"/>
              <w:right w:val="single" w:color="auto" w:sz="6" w:space="0"/>
            </w:tcBorders>
            <w:noWrap w:val="0"/>
            <w:vAlign w:val="center"/>
          </w:tcPr>
          <w:p w14:paraId="0B8E34C4">
            <w:pPr>
              <w:pStyle w:val="31"/>
              <w:adjustRightInd w:val="0"/>
              <w:snapToGrid w:val="0"/>
              <w:spacing w:before="156" w:beforeLines="50"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序列号</w:t>
            </w:r>
          </w:p>
        </w:tc>
        <w:tc>
          <w:tcPr>
            <w:tcW w:w="1540" w:type="dxa"/>
            <w:tcBorders>
              <w:top w:val="double" w:color="auto" w:sz="4" w:space="0"/>
              <w:left w:val="single" w:color="auto" w:sz="6" w:space="0"/>
              <w:bottom w:val="single" w:color="auto" w:sz="6" w:space="0"/>
              <w:right w:val="single" w:color="auto" w:sz="6" w:space="0"/>
            </w:tcBorders>
            <w:noWrap w:val="0"/>
            <w:vAlign w:val="center"/>
          </w:tcPr>
          <w:p w14:paraId="7EE8CBC8">
            <w:pPr>
              <w:pStyle w:val="31"/>
              <w:adjustRightInd w:val="0"/>
              <w:snapToGrid w:val="0"/>
              <w:spacing w:before="156" w:beforeLines="50"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条款名称</w:t>
            </w:r>
          </w:p>
        </w:tc>
        <w:tc>
          <w:tcPr>
            <w:tcW w:w="8297" w:type="dxa"/>
            <w:tcBorders>
              <w:top w:val="double" w:color="auto" w:sz="4" w:space="0"/>
              <w:left w:val="single" w:color="auto" w:sz="6" w:space="0"/>
              <w:bottom w:val="single" w:color="auto" w:sz="6" w:space="0"/>
              <w:right w:val="double" w:color="auto" w:sz="4" w:space="0"/>
            </w:tcBorders>
            <w:noWrap w:val="0"/>
            <w:vAlign w:val="center"/>
          </w:tcPr>
          <w:p w14:paraId="78ED5EEA">
            <w:pPr>
              <w:pStyle w:val="31"/>
              <w:adjustRightInd w:val="0"/>
              <w:snapToGrid w:val="0"/>
              <w:spacing w:before="156" w:beforeLines="50"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编列内容规定</w:t>
            </w:r>
          </w:p>
        </w:tc>
      </w:tr>
      <w:tr w14:paraId="6649F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7B091AA2">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61CB490B">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项目名称</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590A95D1">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乌鲁木齐市第十五中学学生研学实践活动项目（二次）</w:t>
            </w:r>
          </w:p>
        </w:tc>
      </w:tr>
      <w:tr w14:paraId="3C0C6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1E6E80CD">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4444A6C9">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项目实施内容</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41ECD8A">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color w:val="auto"/>
                <w:spacing w:val="-1"/>
                <w:sz w:val="28"/>
                <w:szCs w:val="28"/>
                <w:highlight w:val="none"/>
                <w:lang w:val="en-US" w:eastAsia="zh-CN"/>
              </w:rPr>
              <w:t>乌鲁木齐市第十五中学学生研学实践活动项目（二次），研学次数13次。其中：市内研学8次，疆内研学3次，疆外研学2次。市内及周边一日研学共计 5510 人次。专项研学共计 120 人次。具体详见谈判文件第四章招标内容及要求。</w:t>
            </w:r>
          </w:p>
        </w:tc>
      </w:tr>
      <w:tr w14:paraId="452DF1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23"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08D92033">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1EC885CC">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采购人</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16FAD4E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名  称：乌鲁木齐市第十五中学</w:t>
            </w:r>
          </w:p>
          <w:p w14:paraId="07BD5CC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地  址：乌鲁木齐市高新区（新市区）北辰七街 1567 号</w:t>
            </w:r>
          </w:p>
          <w:p w14:paraId="2ACAEF1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联系人：谢老师</w:t>
            </w:r>
          </w:p>
          <w:p w14:paraId="3134821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电话：0991-3782407</w:t>
            </w:r>
          </w:p>
        </w:tc>
      </w:tr>
      <w:tr w14:paraId="533EC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9"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28630F8C">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4F1EB90">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采购代理机构</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78EF9417">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名  称：新疆疆利源工程管理服务有限公司</w:t>
            </w:r>
          </w:p>
          <w:p w14:paraId="6C946CB7">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地  址：新疆乌鲁木齐高新区(新市区)北京北路3999号阳光恒昌商务公园C座501室</w:t>
            </w:r>
          </w:p>
          <w:p w14:paraId="3D2EE4D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联系人：刘宗文</w:t>
            </w:r>
          </w:p>
          <w:p w14:paraId="2EDF8FEB">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电  话：13579261990</w:t>
            </w:r>
          </w:p>
        </w:tc>
      </w:tr>
      <w:tr w14:paraId="4DFDF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186D0852">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4DB2EDC3">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资金来源</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4064BF29">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zh-CN" w:eastAsia="zh-CN" w:bidi="ar-SA"/>
              </w:rPr>
              <w:t>财政资金</w:t>
            </w:r>
            <w:r>
              <w:rPr>
                <w:rFonts w:hint="eastAsia" w:ascii="仿宋" w:hAnsi="仿宋" w:eastAsia="仿宋" w:cs="仿宋"/>
                <w:snapToGrid w:val="0"/>
                <w:color w:val="000000"/>
                <w:kern w:val="2"/>
                <w:sz w:val="28"/>
                <w:szCs w:val="28"/>
                <w:highlight w:val="none"/>
                <w:lang w:val="en-US" w:eastAsia="zh-CN" w:bidi="ar-SA"/>
              </w:rPr>
              <w:t>,已落实</w:t>
            </w:r>
          </w:p>
        </w:tc>
      </w:tr>
      <w:tr w14:paraId="74F63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4C90D8C4">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2D2C77E1">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项目预算</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136DAE11">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zh-CN" w:eastAsia="zh-CN" w:bidi="ar-SA"/>
              </w:rPr>
              <w:t>本项目预算</w:t>
            </w:r>
            <w:bookmarkStart w:id="8" w:name="EB6ff913d7fe684300aae0adca6e231c96"/>
            <w:bookmarkEnd w:id="8"/>
            <w:r>
              <w:rPr>
                <w:rFonts w:hint="eastAsia" w:ascii="仿宋" w:hAnsi="仿宋" w:eastAsia="仿宋" w:cs="仿宋"/>
                <w:snapToGrid w:val="0"/>
                <w:color w:val="000000"/>
                <w:kern w:val="2"/>
                <w:sz w:val="28"/>
                <w:szCs w:val="28"/>
                <w:highlight w:val="none"/>
                <w:lang w:val="zh-CN" w:eastAsia="zh-CN" w:bidi="ar-SA"/>
              </w:rPr>
              <w:t>金额：</w:t>
            </w:r>
            <w:r>
              <w:rPr>
                <w:rFonts w:hint="eastAsia" w:ascii="仿宋" w:hAnsi="仿宋" w:eastAsia="仿宋" w:cs="仿宋"/>
                <w:snapToGrid w:val="0"/>
                <w:color w:val="000000"/>
                <w:kern w:val="2"/>
                <w:sz w:val="28"/>
                <w:szCs w:val="28"/>
                <w:highlight w:val="none"/>
                <w:lang w:val="en-US" w:eastAsia="zh-CN" w:bidi="ar-SA"/>
              </w:rPr>
              <w:t>1300000.00元</w:t>
            </w:r>
            <w:r>
              <w:rPr>
                <w:rFonts w:hint="eastAsia" w:ascii="仿宋" w:hAnsi="仿宋" w:eastAsia="仿宋" w:cs="仿宋"/>
                <w:snapToGrid w:val="0"/>
                <w:color w:val="000000"/>
                <w:kern w:val="2"/>
                <w:sz w:val="28"/>
                <w:szCs w:val="28"/>
                <w:highlight w:val="none"/>
                <w:lang w:val="zh-CN" w:eastAsia="zh-CN" w:bidi="ar-SA"/>
              </w:rPr>
              <w:t>（大写：壹佰叁拾万元整</w:t>
            </w:r>
            <w:r>
              <w:rPr>
                <w:rFonts w:hint="eastAsia" w:ascii="仿宋" w:hAnsi="仿宋" w:eastAsia="仿宋" w:cs="仿宋"/>
                <w:snapToGrid w:val="0"/>
                <w:color w:val="000000"/>
                <w:kern w:val="2"/>
                <w:sz w:val="28"/>
                <w:szCs w:val="28"/>
                <w:highlight w:val="none"/>
                <w:lang w:val="en-US" w:eastAsia="zh-CN" w:bidi="ar-SA"/>
              </w:rPr>
              <w:t>)</w:t>
            </w:r>
          </w:p>
          <w:p w14:paraId="5DED4B1A">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zh-CN" w:eastAsia="zh-CN" w:bidi="ar-SA"/>
              </w:rPr>
              <w:t>最高限价</w:t>
            </w:r>
            <w:bookmarkStart w:id="9" w:name="EBce6b0e6ab77b41a59f46888836ff3623"/>
            <w:bookmarkEnd w:id="9"/>
            <w:r>
              <w:rPr>
                <w:rFonts w:hint="eastAsia" w:ascii="仿宋" w:hAnsi="仿宋" w:eastAsia="仿宋" w:cs="仿宋"/>
                <w:snapToGrid w:val="0"/>
                <w:color w:val="000000"/>
                <w:kern w:val="2"/>
                <w:sz w:val="28"/>
                <w:szCs w:val="28"/>
                <w:highlight w:val="none"/>
                <w:lang w:val="en-US" w:eastAsia="zh-CN" w:bidi="ar-SA"/>
              </w:rPr>
              <w:t>:1300000.00元</w:t>
            </w:r>
            <w:r>
              <w:rPr>
                <w:rFonts w:hint="eastAsia" w:ascii="仿宋" w:hAnsi="仿宋" w:eastAsia="仿宋" w:cs="仿宋"/>
                <w:snapToGrid w:val="0"/>
                <w:color w:val="000000"/>
                <w:kern w:val="2"/>
                <w:sz w:val="28"/>
                <w:szCs w:val="28"/>
                <w:highlight w:val="none"/>
                <w:lang w:val="zh-CN" w:eastAsia="zh-CN" w:bidi="ar-SA"/>
              </w:rPr>
              <w:t>（大写：壹佰叁拾万元整</w:t>
            </w:r>
            <w:r>
              <w:rPr>
                <w:rFonts w:hint="eastAsia" w:ascii="仿宋" w:hAnsi="仿宋" w:eastAsia="仿宋" w:cs="仿宋"/>
                <w:snapToGrid w:val="0"/>
                <w:color w:val="000000"/>
                <w:kern w:val="2"/>
                <w:sz w:val="28"/>
                <w:szCs w:val="28"/>
                <w:highlight w:val="none"/>
                <w:lang w:val="en-US" w:eastAsia="zh-CN" w:bidi="ar-SA"/>
              </w:rPr>
              <w:t>)</w:t>
            </w:r>
          </w:p>
          <w:p w14:paraId="4816CC4A">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zh-CN" w:eastAsia="zh-CN" w:bidi="ar-SA"/>
              </w:rPr>
              <w:t>投标人投标报价超过项目预算的按无效投标处理。</w:t>
            </w:r>
          </w:p>
        </w:tc>
      </w:tr>
      <w:tr w14:paraId="0751FF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083A62BF">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5532EDD">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付款方式</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7A88273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zh-CN" w:eastAsia="zh-CN" w:bidi="ar-SA"/>
              </w:rPr>
            </w:pPr>
            <w:r>
              <w:rPr>
                <w:rFonts w:hint="eastAsia" w:ascii="仿宋" w:hAnsi="仿宋" w:eastAsia="仿宋" w:cs="仿宋"/>
                <w:snapToGrid w:val="0"/>
                <w:color w:val="000000"/>
                <w:kern w:val="2"/>
                <w:sz w:val="28"/>
                <w:szCs w:val="28"/>
                <w:highlight w:val="none"/>
                <w:lang w:val="en-US" w:eastAsia="zh-CN" w:bidi="ar-SA"/>
              </w:rPr>
              <w:t>（具体内容签订合同时双方约定）</w:t>
            </w:r>
          </w:p>
        </w:tc>
      </w:tr>
      <w:tr w14:paraId="6E297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30B131FE">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0F9B6B83">
            <w:pPr>
              <w:pStyle w:val="31"/>
              <w:adjustRightInd w:val="0"/>
              <w:snapToGrid w:val="0"/>
              <w:spacing w:before="156" w:beforeLines="50"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4EA049E2">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合同履约期限</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684BE283">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zh-CN" w:eastAsia="zh-CN" w:bidi="ar-SA"/>
              </w:rPr>
            </w:pPr>
            <w:r>
              <w:rPr>
                <w:rFonts w:hint="eastAsia" w:ascii="仿宋" w:hAnsi="仿宋" w:eastAsia="仿宋" w:cs="仿宋"/>
                <w:b/>
                <w:bCs/>
                <w:snapToGrid w:val="0"/>
                <w:color w:val="000000"/>
                <w:kern w:val="2"/>
                <w:sz w:val="28"/>
                <w:szCs w:val="28"/>
                <w:highlight w:val="none"/>
                <w:lang w:val="en-US" w:eastAsia="zh-CN" w:bidi="ar-SA"/>
              </w:rPr>
              <w:t>2026年4月至2026 年12月期间实施(具体时间根据实际情况进行调整)。在合同签订后的1日内，中标方需向学校提交详细的全年研学实践活动方案，包括每条线路的具体行程安排、每日活动内容、课程设计、师资配备、安全保障措施等；每次研学活动结束后的3个工作日内，提交包含学生研学成果、活动照片、视频记录的成果集，以及全面客观的活动总结报告，总结活动亮点、存在问题及改进措施。</w:t>
            </w:r>
          </w:p>
        </w:tc>
      </w:tr>
      <w:tr w14:paraId="05D29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577383BD">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1651EACF">
            <w:pPr>
              <w:pStyle w:val="31"/>
              <w:adjustRightInd w:val="0"/>
              <w:snapToGrid w:val="0"/>
              <w:spacing w:before="156" w:beforeLines="50"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37FA7F58">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供应商资格条件</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20FE5386">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1.满足《中华人民共和国政府采购法》第二十二条规定；</w:t>
            </w:r>
          </w:p>
          <w:p w14:paraId="0E0E6EAB">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①具有独立承担民事责任的能力；</w:t>
            </w:r>
          </w:p>
          <w:p w14:paraId="69FCC504">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②具有良好的商业信誉和健全的财务会计制度；</w:t>
            </w:r>
          </w:p>
          <w:p w14:paraId="1691DEDA">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③具有履行合同所必需的设备和专业技术能力；</w:t>
            </w:r>
          </w:p>
          <w:p w14:paraId="38F55DAA">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④有依法缴纳税收和社会保障资金的良好记录；</w:t>
            </w:r>
          </w:p>
          <w:p w14:paraId="7A1CE7DA">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⑤参加政府采购活动前三年内，在经营活动中没有重大违法记录；</w:t>
            </w:r>
          </w:p>
          <w:p w14:paraId="49D22C8E">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⑥法律、行政法规规定的其他条件；</w:t>
            </w:r>
          </w:p>
          <w:p w14:paraId="6801A3C7">
            <w:pPr>
              <w:spacing w:before="112" w:line="240" w:lineRule="auto"/>
              <w:jc w:val="both"/>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2.落实政府采购政策需满足的资格要求：按照《财政部工业和信息化部关于印发&lt;政府采购促进中小企业发展暂行办法&gt;的通知》（财库〔2020〕46号）的规定，落实促进中小企业发展政策，本项目专门面向中小企业采购。</w:t>
            </w:r>
          </w:p>
          <w:p w14:paraId="04F06A77">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hr-HR" w:eastAsia="zh-CN" w:bidi="ar-SA"/>
              </w:rPr>
            </w:pPr>
            <w:r>
              <w:rPr>
                <w:rFonts w:hint="eastAsia" w:ascii="仿宋" w:hAnsi="仿宋" w:eastAsia="仿宋" w:cs="仿宋"/>
                <w:b/>
                <w:bCs/>
                <w:color w:val="auto"/>
                <w:spacing w:val="-1"/>
                <w:sz w:val="28"/>
                <w:szCs w:val="28"/>
                <w:highlight w:val="none"/>
                <w:lang w:val="en-US" w:eastAsia="zh-CN"/>
              </w:rPr>
              <w:t>3.本项目的特定资格要求：无；</w:t>
            </w:r>
          </w:p>
        </w:tc>
      </w:tr>
      <w:tr w14:paraId="7361B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602CB26C">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73498DD0">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联合体谈判</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0654D46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bookmarkStart w:id="10" w:name="EBe6eae3369be3419f9e80509211986f53"/>
            <w:bookmarkEnd w:id="10"/>
            <w:bookmarkStart w:id="11" w:name="EB8ec70291813e45e6aae0ca95e9d6d47f"/>
            <w:bookmarkEnd w:id="11"/>
            <w:r>
              <w:rPr>
                <w:rFonts w:hint="eastAsia" w:ascii="仿宋" w:hAnsi="仿宋" w:eastAsia="仿宋" w:cs="仿宋"/>
                <w:snapToGrid w:val="0"/>
                <w:color w:val="000000"/>
                <w:kern w:val="2"/>
                <w:sz w:val="28"/>
                <w:szCs w:val="28"/>
                <w:highlight w:val="none"/>
                <w:lang w:val="en-US" w:eastAsia="en-US" w:bidi="ar-SA"/>
              </w:rPr>
              <w:t>☐接受</w:t>
            </w:r>
          </w:p>
          <w:p w14:paraId="41C6247B">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eq \o\ac(</w:instrText>
            </w:r>
            <w:r>
              <w:rPr>
                <w:rFonts w:hint="eastAsia" w:ascii="仿宋" w:hAnsi="仿宋" w:eastAsia="仿宋" w:cs="仿宋"/>
                <w:snapToGrid w:val="0"/>
                <w:color w:val="000000"/>
                <w:kern w:val="2"/>
                <w:position w:val="-5"/>
                <w:sz w:val="42"/>
                <w:szCs w:val="28"/>
                <w:highlight w:val="none"/>
                <w:lang w:val="en-US" w:eastAsia="en-US" w:bidi="ar-SA"/>
              </w:rPr>
              <w:instrText xml:space="preserve">□</w:instrText>
            </w:r>
            <w:r>
              <w:rPr>
                <w:rFonts w:hint="eastAsia" w:ascii="仿宋" w:hAnsi="仿宋" w:eastAsia="仿宋" w:cs="仿宋"/>
                <w:snapToGrid w:val="0"/>
                <w:color w:val="000000"/>
                <w:kern w:val="2"/>
                <w:position w:val="0"/>
                <w:sz w:val="28"/>
                <w:szCs w:val="28"/>
                <w:highlight w:val="none"/>
                <w:lang w:val="en-US" w:eastAsia="en-US" w:bidi="ar-SA"/>
              </w:rPr>
              <w:instrText xml:space="preserve">,√)</w:instrTex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不接受</w:t>
            </w:r>
          </w:p>
        </w:tc>
      </w:tr>
      <w:tr w14:paraId="205FF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4CE6A5BF">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2B0AE1D0">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备选方案</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28B9DEF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bookmarkStart w:id="12" w:name="EBd2682ce8732c4249b75e24e8461fefc7"/>
            <w:bookmarkEnd w:id="12"/>
            <w:r>
              <w:rPr>
                <w:rFonts w:hint="eastAsia" w:ascii="仿宋" w:hAnsi="仿宋" w:eastAsia="仿宋" w:cs="仿宋"/>
                <w:snapToGrid w:val="0"/>
                <w:color w:val="000000"/>
                <w:kern w:val="2"/>
                <w:sz w:val="28"/>
                <w:szCs w:val="28"/>
                <w:highlight w:val="none"/>
                <w:lang w:val="en-US" w:eastAsia="en-US" w:bidi="ar-SA"/>
              </w:rPr>
              <w:t>☐接受</w:t>
            </w:r>
          </w:p>
          <w:p w14:paraId="5D1C5B26">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eq \o\ac(</w:instrText>
            </w:r>
            <w:r>
              <w:rPr>
                <w:rFonts w:hint="eastAsia" w:ascii="仿宋" w:hAnsi="仿宋" w:eastAsia="仿宋" w:cs="仿宋"/>
                <w:snapToGrid w:val="0"/>
                <w:color w:val="000000"/>
                <w:kern w:val="2"/>
                <w:position w:val="-5"/>
                <w:sz w:val="42"/>
                <w:szCs w:val="28"/>
                <w:highlight w:val="none"/>
                <w:lang w:val="en-US" w:eastAsia="en-US" w:bidi="ar-SA"/>
              </w:rPr>
              <w:instrText xml:space="preserve">□</w:instrText>
            </w:r>
            <w:r>
              <w:rPr>
                <w:rFonts w:hint="eastAsia" w:ascii="仿宋" w:hAnsi="仿宋" w:eastAsia="仿宋" w:cs="仿宋"/>
                <w:snapToGrid w:val="0"/>
                <w:color w:val="000000"/>
                <w:kern w:val="2"/>
                <w:position w:val="0"/>
                <w:sz w:val="28"/>
                <w:szCs w:val="28"/>
                <w:highlight w:val="none"/>
                <w:lang w:val="en-US" w:eastAsia="en-US" w:bidi="ar-SA"/>
              </w:rPr>
              <w:instrText xml:space="preserve">,√)</w:instrTex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不接受</w:t>
            </w:r>
          </w:p>
        </w:tc>
      </w:tr>
      <w:tr w14:paraId="50078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2F9111F3">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15316899">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样品提供的规定</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12B528E0">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bookmarkStart w:id="13" w:name="EBb80577a46ef94f5d977203c8ad76ba1e"/>
            <w:bookmarkEnd w:id="13"/>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eq \o\ac(</w:instrText>
            </w:r>
            <w:r>
              <w:rPr>
                <w:rFonts w:hint="eastAsia" w:ascii="仿宋" w:hAnsi="仿宋" w:eastAsia="仿宋" w:cs="仿宋"/>
                <w:snapToGrid w:val="0"/>
                <w:color w:val="000000"/>
                <w:kern w:val="2"/>
                <w:position w:val="-5"/>
                <w:sz w:val="42"/>
                <w:szCs w:val="28"/>
                <w:highlight w:val="none"/>
                <w:lang w:val="en-US" w:eastAsia="en-US" w:bidi="ar-SA"/>
              </w:rPr>
              <w:instrText xml:space="preserve">□</w:instrText>
            </w:r>
            <w:r>
              <w:rPr>
                <w:rFonts w:hint="eastAsia" w:ascii="仿宋" w:hAnsi="仿宋" w:eastAsia="仿宋" w:cs="仿宋"/>
                <w:snapToGrid w:val="0"/>
                <w:color w:val="000000"/>
                <w:kern w:val="2"/>
                <w:position w:val="0"/>
                <w:sz w:val="28"/>
                <w:szCs w:val="28"/>
                <w:highlight w:val="none"/>
                <w:lang w:val="en-US" w:eastAsia="en-US" w:bidi="ar-SA"/>
              </w:rPr>
              <w:instrText xml:space="preserve">,√)</w:instrTex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不要求提供</w:t>
            </w:r>
          </w:p>
          <w:p w14:paraId="6C0549AF">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☐要求提供</w:t>
            </w:r>
          </w:p>
          <w:p w14:paraId="7D9D18AE">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提交的时间及地点：</w:t>
            </w:r>
            <w:bookmarkStart w:id="14" w:name="EBec34fa517104466b9ef6e55a1c1523af"/>
            <w:bookmarkEnd w:id="14"/>
            <w:r>
              <w:rPr>
                <w:rFonts w:hint="eastAsia" w:ascii="仿宋" w:hAnsi="仿宋" w:eastAsia="仿宋" w:cs="仿宋"/>
                <w:snapToGrid w:val="0"/>
                <w:color w:val="000000"/>
                <w:kern w:val="2"/>
                <w:sz w:val="28"/>
                <w:szCs w:val="28"/>
                <w:highlight w:val="none"/>
                <w:lang w:val="en-US" w:eastAsia="en-US" w:bidi="ar-SA"/>
              </w:rPr>
              <w:t>/</w:t>
            </w:r>
          </w:p>
        </w:tc>
      </w:tr>
      <w:tr w14:paraId="0AB91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0F3A0CE4">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3CC2244">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信息公告媒体</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207CC1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新疆政府采购网</w:t>
            </w:r>
          </w:p>
          <w:p w14:paraId="09555AE5">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w:t>
            </w:r>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HYPERLINK "http://www.ccgp-xinjiang.gov.cn/" </w:instrText>
            </w:r>
            <w:r>
              <w:rPr>
                <w:rFonts w:hint="eastAsia" w:ascii="仿宋" w:hAnsi="仿宋" w:eastAsia="仿宋" w:cs="仿宋"/>
                <w:snapToGrid w:val="0"/>
                <w:color w:val="000000"/>
                <w:kern w:val="2"/>
                <w:sz w:val="28"/>
                <w:szCs w:val="28"/>
                <w:highlight w:val="none"/>
                <w:lang w:val="en-US" w:eastAsia="en-US" w:bidi="ar-SA"/>
              </w:rPr>
              <w:fldChar w:fldCharType="separate"/>
            </w:r>
            <w:r>
              <w:rPr>
                <w:rFonts w:hint="eastAsia" w:ascii="仿宋" w:hAnsi="仿宋" w:eastAsia="仿宋" w:cs="仿宋"/>
                <w:snapToGrid w:val="0"/>
                <w:color w:val="000000"/>
                <w:kern w:val="2"/>
                <w:sz w:val="28"/>
                <w:szCs w:val="28"/>
                <w:highlight w:val="none"/>
                <w:lang w:val="en-US" w:eastAsia="en-US" w:bidi="ar-SA"/>
              </w:rPr>
              <w:t>http://www.ccgp-xinjiang.gov.cn/</w: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w:t>
            </w:r>
          </w:p>
        </w:tc>
      </w:tr>
      <w:tr w14:paraId="61C30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2A3D5E43">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525DE1D5">
            <w:pPr>
              <w:pStyle w:val="31"/>
              <w:adjustRightInd w:val="0"/>
              <w:snapToGrid w:val="0"/>
              <w:spacing w:before="156" w:beforeLines="50"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014F5854">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提交谈判响应文件截止时间</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424C920B">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bookmarkStart w:id="15" w:name="EB32e68eee80a84f25b918acf3443559fc"/>
            <w:bookmarkEnd w:id="15"/>
            <w:r>
              <w:rPr>
                <w:rFonts w:hint="eastAsia" w:ascii="仿宋" w:hAnsi="仿宋" w:eastAsia="仿宋" w:cs="仿宋"/>
                <w:b/>
                <w:bCs/>
                <w:snapToGrid w:val="0"/>
                <w:color w:val="000000"/>
                <w:kern w:val="2"/>
                <w:sz w:val="28"/>
                <w:szCs w:val="28"/>
                <w:highlight w:val="none"/>
                <w:lang w:val="en-US" w:eastAsia="zh-CN" w:bidi="ar-SA"/>
              </w:rPr>
              <w:t>2026年04月24日11：00</w:t>
            </w:r>
            <w:r>
              <w:rPr>
                <w:rFonts w:hint="eastAsia" w:ascii="仿宋" w:hAnsi="仿宋" w:eastAsia="仿宋" w:cs="仿宋"/>
                <w:b/>
                <w:bCs/>
                <w:snapToGrid w:val="0"/>
                <w:color w:val="000000"/>
                <w:kern w:val="2"/>
                <w:sz w:val="28"/>
                <w:szCs w:val="28"/>
                <w:highlight w:val="none"/>
                <w:lang w:val="en-US" w:eastAsia="en-US" w:bidi="ar-SA"/>
              </w:rPr>
              <w:t>（北京时间）</w:t>
            </w:r>
          </w:p>
        </w:tc>
      </w:tr>
      <w:tr w14:paraId="30445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797533B0">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69900AD8">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谈判时间、地点</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7237846B">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□采用见面开标：</w:t>
            </w:r>
          </w:p>
          <w:p w14:paraId="5F82D14B">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谈判时间：</w:t>
            </w:r>
            <w:r>
              <w:rPr>
                <w:rFonts w:hint="eastAsia" w:ascii="仿宋" w:hAnsi="仿宋" w:eastAsia="仿宋" w:cs="仿宋"/>
                <w:snapToGrid w:val="0"/>
                <w:color w:val="000000"/>
                <w:kern w:val="2"/>
                <w:sz w:val="28"/>
                <w:szCs w:val="28"/>
                <w:highlight w:val="none"/>
                <w:lang w:val="en-US" w:eastAsia="zh-CN" w:bidi="ar-SA"/>
              </w:rPr>
              <w:t>/</w:t>
            </w:r>
            <w:r>
              <w:rPr>
                <w:rFonts w:hint="eastAsia" w:ascii="仿宋" w:hAnsi="仿宋" w:eastAsia="仿宋" w:cs="仿宋"/>
                <w:snapToGrid w:val="0"/>
                <w:color w:val="000000"/>
                <w:kern w:val="2"/>
                <w:sz w:val="28"/>
                <w:szCs w:val="28"/>
                <w:highlight w:val="none"/>
                <w:lang w:val="en-US" w:eastAsia="en-US" w:bidi="ar-SA"/>
              </w:rPr>
              <w:t>（北京时间）</w:t>
            </w:r>
          </w:p>
          <w:p w14:paraId="78637EF0">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谈判地点：</w:t>
            </w:r>
            <w:r>
              <w:rPr>
                <w:rFonts w:hint="eastAsia" w:ascii="仿宋" w:hAnsi="仿宋" w:eastAsia="仿宋" w:cs="仿宋"/>
                <w:snapToGrid w:val="0"/>
                <w:color w:val="000000"/>
                <w:kern w:val="2"/>
                <w:sz w:val="28"/>
                <w:szCs w:val="28"/>
                <w:highlight w:val="none"/>
                <w:lang w:val="en-US" w:eastAsia="zh-CN" w:bidi="ar-SA"/>
              </w:rPr>
              <w:t>/</w:t>
            </w:r>
          </w:p>
          <w:p w14:paraId="361F785F">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eq \o\ac(</w:instrText>
            </w:r>
            <w:r>
              <w:rPr>
                <w:rFonts w:hint="eastAsia" w:ascii="仿宋" w:hAnsi="仿宋" w:eastAsia="仿宋" w:cs="仿宋"/>
                <w:snapToGrid w:val="0"/>
                <w:color w:val="000000"/>
                <w:kern w:val="2"/>
                <w:position w:val="-5"/>
                <w:sz w:val="42"/>
                <w:szCs w:val="28"/>
                <w:highlight w:val="none"/>
                <w:lang w:val="en-US" w:eastAsia="en-US" w:bidi="ar-SA"/>
              </w:rPr>
              <w:instrText xml:space="preserve">□</w:instrText>
            </w:r>
            <w:r>
              <w:rPr>
                <w:rFonts w:hint="eastAsia" w:ascii="仿宋" w:hAnsi="仿宋" w:eastAsia="仿宋" w:cs="仿宋"/>
                <w:snapToGrid w:val="0"/>
                <w:color w:val="000000"/>
                <w:kern w:val="2"/>
                <w:position w:val="0"/>
                <w:sz w:val="28"/>
                <w:szCs w:val="28"/>
                <w:highlight w:val="none"/>
                <w:lang w:val="en-US" w:eastAsia="en-US" w:bidi="ar-SA"/>
              </w:rPr>
              <w:instrText xml:space="preserve">,√)</w:instrTex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用不见面开标：</w:t>
            </w:r>
          </w:p>
          <w:p w14:paraId="483E120A">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谈判时间：</w:t>
            </w:r>
            <w:r>
              <w:rPr>
                <w:rFonts w:hint="eastAsia" w:ascii="仿宋" w:hAnsi="仿宋" w:eastAsia="仿宋" w:cs="仿宋"/>
                <w:snapToGrid w:val="0"/>
                <w:color w:val="000000"/>
                <w:kern w:val="2"/>
                <w:sz w:val="28"/>
                <w:szCs w:val="28"/>
                <w:highlight w:val="none"/>
                <w:lang w:val="en-US" w:eastAsia="zh-CN" w:bidi="ar-SA"/>
              </w:rPr>
              <w:t>2026年04月24日11：00</w:t>
            </w:r>
            <w:r>
              <w:rPr>
                <w:rFonts w:hint="eastAsia" w:ascii="仿宋" w:hAnsi="仿宋" w:eastAsia="仿宋" w:cs="仿宋"/>
                <w:snapToGrid w:val="0"/>
                <w:color w:val="000000"/>
                <w:kern w:val="2"/>
                <w:sz w:val="28"/>
                <w:szCs w:val="28"/>
                <w:highlight w:val="none"/>
                <w:lang w:val="en-US" w:eastAsia="en-US" w:bidi="ar-SA"/>
              </w:rPr>
              <w:t>（北京时间）</w:t>
            </w:r>
          </w:p>
          <w:p w14:paraId="46478DC1">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谈判地点：新疆政府采购</w:t>
            </w:r>
            <w:r>
              <w:rPr>
                <w:rFonts w:hint="eastAsia" w:ascii="仿宋" w:hAnsi="仿宋" w:eastAsia="仿宋" w:cs="仿宋"/>
                <w:snapToGrid w:val="0"/>
                <w:color w:val="000000"/>
                <w:kern w:val="2"/>
                <w:sz w:val="28"/>
                <w:szCs w:val="28"/>
                <w:highlight w:val="none"/>
                <w:lang w:val="en-US" w:eastAsia="zh-CN" w:bidi="ar-SA"/>
              </w:rPr>
              <w:t>网</w:t>
            </w:r>
            <w:r>
              <w:rPr>
                <w:rFonts w:hint="eastAsia" w:ascii="仿宋" w:hAnsi="仿宋" w:eastAsia="仿宋" w:cs="仿宋"/>
                <w:snapToGrid w:val="0"/>
                <w:color w:val="000000"/>
                <w:kern w:val="2"/>
                <w:sz w:val="28"/>
                <w:szCs w:val="28"/>
                <w:highlight w:val="none"/>
                <w:lang w:val="en-US" w:eastAsia="en-US" w:bidi="ar-SA"/>
              </w:rPr>
              <w:t>政采云平台远程不见面开标大厅</w:t>
            </w:r>
          </w:p>
          <w:p w14:paraId="375ED22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不见面开标默认时长： 30分钟</w:t>
            </w:r>
          </w:p>
          <w:p w14:paraId="2C9C9CF8">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关于能否延长解密时间的约定：开标现场若发现默认解密时长不足，由采购人决定是否延长解密时长。</w:t>
            </w:r>
          </w:p>
          <w:p w14:paraId="3616DD9B">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说明：</w:t>
            </w:r>
          </w:p>
          <w:p w14:paraId="4EE24535">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14:paraId="735A6F0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7B0D4D9E">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652ED497">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en-US" w:bidi="ar-SA"/>
              </w:rPr>
              <w:t>4、参与竞争性谈判项目供应商，开标结束后，请及时进入“网上报价”页面（详见操作手册），等待最终报价通知。</w:t>
            </w:r>
          </w:p>
          <w:p w14:paraId="089B8796">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B02B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7D8DA589">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636B701F">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采购小组的组建及确定方式</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FC67607">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招标采购单位依法组建采购小组共</w:t>
            </w:r>
            <w:bookmarkStart w:id="16" w:name="EBde0117f062c84eaf84ceeb703a2a7a59"/>
            <w:bookmarkEnd w:id="16"/>
            <w:r>
              <w:rPr>
                <w:rFonts w:hint="eastAsia" w:ascii="仿宋" w:hAnsi="仿宋" w:eastAsia="仿宋" w:cs="仿宋"/>
                <w:snapToGrid w:val="0"/>
                <w:color w:val="000000"/>
                <w:kern w:val="2"/>
                <w:sz w:val="28"/>
                <w:szCs w:val="28"/>
                <w:highlight w:val="none"/>
                <w:lang w:val="en-US" w:eastAsia="en-US" w:bidi="ar-SA"/>
              </w:rPr>
              <w:t xml:space="preserve"> 3 人组成，其中采购人代表</w:t>
            </w:r>
            <w:bookmarkStart w:id="17" w:name="EBce44d859aa8d4c6bb73d424cae54a0e4"/>
            <w:bookmarkEnd w:id="17"/>
            <w:r>
              <w:rPr>
                <w:rFonts w:hint="eastAsia" w:ascii="仿宋" w:hAnsi="仿宋" w:eastAsia="仿宋" w:cs="仿宋"/>
                <w:snapToGrid w:val="0"/>
                <w:color w:val="000000"/>
                <w:kern w:val="2"/>
                <w:sz w:val="28"/>
                <w:szCs w:val="28"/>
                <w:highlight w:val="none"/>
                <w:lang w:val="en-US" w:eastAsia="en-US" w:bidi="ar-SA"/>
              </w:rPr>
              <w:t xml:space="preserve"> </w:t>
            </w:r>
            <w:r>
              <w:rPr>
                <w:rFonts w:hint="eastAsia" w:ascii="仿宋" w:hAnsi="仿宋" w:eastAsia="仿宋" w:cs="仿宋"/>
                <w:snapToGrid w:val="0"/>
                <w:color w:val="000000"/>
                <w:kern w:val="2"/>
                <w:sz w:val="28"/>
                <w:szCs w:val="28"/>
                <w:highlight w:val="none"/>
                <w:lang w:val="en-US" w:eastAsia="zh-CN" w:bidi="ar-SA"/>
              </w:rPr>
              <w:t>0或1</w:t>
            </w:r>
            <w:r>
              <w:rPr>
                <w:rFonts w:hint="eastAsia" w:ascii="仿宋" w:hAnsi="仿宋" w:eastAsia="仿宋" w:cs="仿宋"/>
                <w:snapToGrid w:val="0"/>
                <w:color w:val="000000"/>
                <w:kern w:val="2"/>
                <w:sz w:val="28"/>
                <w:szCs w:val="28"/>
                <w:highlight w:val="none"/>
                <w:lang w:val="en-US" w:eastAsia="en-US" w:bidi="ar-SA"/>
              </w:rPr>
              <w:t>人。</w:t>
            </w:r>
          </w:p>
          <w:p w14:paraId="2EDF9F44">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t>小组确定方式：</w:t>
            </w:r>
          </w:p>
          <w:p w14:paraId="47C8218F">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en-US" w:bidi="ar-SA"/>
              </w:rPr>
            </w:pPr>
            <w:r>
              <w:rPr>
                <w:rFonts w:hint="eastAsia" w:ascii="仿宋" w:hAnsi="仿宋" w:eastAsia="仿宋" w:cs="仿宋"/>
                <w:snapToGrid w:val="0"/>
                <w:color w:val="000000"/>
                <w:kern w:val="2"/>
                <w:sz w:val="28"/>
                <w:szCs w:val="28"/>
                <w:highlight w:val="none"/>
                <w:lang w:val="en-US" w:eastAsia="en-US" w:bidi="ar-SA"/>
              </w:rPr>
              <w:fldChar w:fldCharType="begin"/>
            </w:r>
            <w:r>
              <w:rPr>
                <w:rFonts w:hint="eastAsia" w:ascii="仿宋" w:hAnsi="仿宋" w:eastAsia="仿宋" w:cs="仿宋"/>
                <w:snapToGrid w:val="0"/>
                <w:color w:val="000000"/>
                <w:kern w:val="2"/>
                <w:sz w:val="28"/>
                <w:szCs w:val="28"/>
                <w:highlight w:val="none"/>
                <w:lang w:val="en-US" w:eastAsia="en-US" w:bidi="ar-SA"/>
              </w:rPr>
              <w:instrText xml:space="preserve"> eq \o\ac(</w:instrText>
            </w:r>
            <w:r>
              <w:rPr>
                <w:rFonts w:hint="eastAsia" w:ascii="仿宋" w:hAnsi="仿宋" w:eastAsia="仿宋" w:cs="仿宋"/>
                <w:snapToGrid w:val="0"/>
                <w:color w:val="000000"/>
                <w:kern w:val="2"/>
                <w:position w:val="-5"/>
                <w:sz w:val="42"/>
                <w:szCs w:val="28"/>
                <w:highlight w:val="none"/>
                <w:lang w:val="en-US" w:eastAsia="en-US" w:bidi="ar-SA"/>
              </w:rPr>
              <w:instrText xml:space="preserve">□</w:instrText>
            </w:r>
            <w:r>
              <w:rPr>
                <w:rFonts w:hint="eastAsia" w:ascii="仿宋" w:hAnsi="仿宋" w:eastAsia="仿宋" w:cs="仿宋"/>
                <w:snapToGrid w:val="0"/>
                <w:color w:val="000000"/>
                <w:kern w:val="2"/>
                <w:position w:val="0"/>
                <w:sz w:val="28"/>
                <w:szCs w:val="28"/>
                <w:highlight w:val="none"/>
                <w:lang w:val="en-US" w:eastAsia="en-US" w:bidi="ar-SA"/>
              </w:rPr>
              <w:instrText xml:space="preserve">,√)</w:instrText>
            </w:r>
            <w:r>
              <w:rPr>
                <w:rFonts w:hint="eastAsia" w:ascii="仿宋" w:hAnsi="仿宋" w:eastAsia="仿宋" w:cs="仿宋"/>
                <w:snapToGrid w:val="0"/>
                <w:color w:val="000000"/>
                <w:kern w:val="2"/>
                <w:sz w:val="28"/>
                <w:szCs w:val="28"/>
                <w:highlight w:val="none"/>
                <w:lang w:val="en-US" w:eastAsia="en-US" w:bidi="ar-SA"/>
              </w:rPr>
              <w:fldChar w:fldCharType="end"/>
            </w:r>
            <w:r>
              <w:rPr>
                <w:rFonts w:hint="eastAsia" w:ascii="仿宋" w:hAnsi="仿宋" w:eastAsia="仿宋" w:cs="仿宋"/>
                <w:snapToGrid w:val="0"/>
                <w:color w:val="000000"/>
                <w:kern w:val="2"/>
                <w:sz w:val="28"/>
                <w:szCs w:val="28"/>
                <w:highlight w:val="none"/>
                <w:lang w:val="en-US" w:eastAsia="en-US" w:bidi="ar-SA"/>
              </w:rPr>
              <w:t>通过“政采云”专家库平台随机抽取方式</w:t>
            </w:r>
            <w:r>
              <w:rPr>
                <w:rFonts w:hint="eastAsia" w:ascii="仿宋" w:hAnsi="仿宋" w:eastAsia="仿宋" w:cs="仿宋"/>
                <w:snapToGrid w:val="0"/>
                <w:color w:val="000000"/>
                <w:kern w:val="2"/>
                <w:sz w:val="28"/>
                <w:szCs w:val="28"/>
                <w:highlight w:val="none"/>
                <w:lang w:val="en-US" w:eastAsia="zh-CN" w:bidi="ar-SA"/>
              </w:rPr>
              <w:t>，计</w:t>
            </w:r>
            <w:r>
              <w:rPr>
                <w:rFonts w:hint="eastAsia" w:ascii="仿宋" w:hAnsi="仿宋" w:eastAsia="仿宋" w:cs="仿宋"/>
                <w:snapToGrid w:val="0"/>
                <w:color w:val="000000"/>
                <w:kern w:val="2"/>
                <w:sz w:val="28"/>
                <w:szCs w:val="28"/>
                <w:highlight w:val="none"/>
                <w:lang w:val="en-US" w:eastAsia="en-US" w:bidi="ar-SA"/>
              </w:rPr>
              <w:t>算机随机抽取语音通知方式</w:t>
            </w:r>
          </w:p>
          <w:p w14:paraId="63BE40C7">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en-US" w:bidi="ar-SA"/>
              </w:rPr>
              <w:t>☐其他方式</w:t>
            </w:r>
            <w:bookmarkStart w:id="18" w:name="EB68d346d1f7344996b4f6d2f3c9324738"/>
            <w:bookmarkEnd w:id="18"/>
            <w:bookmarkStart w:id="19" w:name="EBed23aac3b0c04d6886e22c22a81c897a"/>
            <w:bookmarkEnd w:id="19"/>
            <w:r>
              <w:rPr>
                <w:rFonts w:hint="eastAsia" w:ascii="仿宋" w:hAnsi="仿宋" w:eastAsia="仿宋" w:cs="仿宋"/>
                <w:snapToGrid w:val="0"/>
                <w:color w:val="000000"/>
                <w:kern w:val="2"/>
                <w:sz w:val="28"/>
                <w:szCs w:val="28"/>
                <w:highlight w:val="none"/>
                <w:lang w:val="en-US" w:eastAsia="en-US" w:bidi="ar-SA"/>
              </w:rPr>
              <w:t xml:space="preserve">  /</w:t>
            </w:r>
          </w:p>
        </w:tc>
      </w:tr>
      <w:tr w14:paraId="41744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555" w:type="dxa"/>
            <w:vMerge w:val="restart"/>
            <w:tcBorders>
              <w:top w:val="single" w:color="auto" w:sz="6" w:space="0"/>
              <w:left w:val="double" w:color="auto" w:sz="4" w:space="0"/>
              <w:bottom w:val="single" w:color="auto" w:sz="6" w:space="0"/>
              <w:right w:val="single" w:color="auto" w:sz="6" w:space="0"/>
            </w:tcBorders>
            <w:noWrap w:val="0"/>
            <w:vAlign w:val="center"/>
          </w:tcPr>
          <w:p w14:paraId="78EBD0CF">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540" w:type="dxa"/>
            <w:vMerge w:val="restart"/>
            <w:tcBorders>
              <w:top w:val="single" w:color="auto" w:sz="6" w:space="0"/>
              <w:left w:val="single" w:color="auto" w:sz="6" w:space="0"/>
              <w:bottom w:val="single" w:color="auto" w:sz="6" w:space="0"/>
              <w:right w:val="single" w:color="auto" w:sz="6" w:space="0"/>
            </w:tcBorders>
            <w:noWrap w:val="0"/>
            <w:vAlign w:val="center"/>
          </w:tcPr>
          <w:p w14:paraId="29782836">
            <w:pPr>
              <w:pStyle w:val="31"/>
              <w:adjustRightInd w:val="0"/>
              <w:snapToGrid w:val="0"/>
              <w:spacing w:before="156" w:beforeLines="50"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1365C215">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谈判保证金</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567A2F25">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缴纳方式：电汇、网银转账</w:t>
            </w:r>
          </w:p>
        </w:tc>
      </w:tr>
      <w:tr w14:paraId="49B59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555" w:type="dxa"/>
            <w:vMerge w:val="continue"/>
            <w:tcBorders>
              <w:top w:val="single" w:color="auto" w:sz="6" w:space="0"/>
              <w:left w:val="double" w:color="auto" w:sz="4" w:space="0"/>
              <w:bottom w:val="single" w:color="auto" w:sz="6" w:space="0"/>
              <w:right w:val="single" w:color="auto" w:sz="6" w:space="0"/>
            </w:tcBorders>
            <w:noWrap w:val="0"/>
            <w:vAlign w:val="center"/>
          </w:tcPr>
          <w:p w14:paraId="7CA5818F">
            <w:pPr>
              <w:pStyle w:val="31"/>
              <w:widowControl/>
              <w:spacing w:line="240" w:lineRule="auto"/>
              <w:jc w:val="center"/>
              <w:outlineLvl w:val="9"/>
              <w:rPr>
                <w:rFonts w:hint="eastAsia" w:ascii="仿宋" w:hAnsi="仿宋" w:eastAsia="仿宋" w:cs="仿宋"/>
                <w:sz w:val="28"/>
                <w:szCs w:val="28"/>
                <w:highlight w:val="none"/>
              </w:rPr>
            </w:pPr>
          </w:p>
        </w:tc>
        <w:tc>
          <w:tcPr>
            <w:tcW w:w="1540" w:type="dxa"/>
            <w:vMerge w:val="continue"/>
            <w:tcBorders>
              <w:top w:val="single" w:color="auto" w:sz="6" w:space="0"/>
              <w:left w:val="single" w:color="auto" w:sz="6" w:space="0"/>
              <w:bottom w:val="single" w:color="auto" w:sz="6" w:space="0"/>
              <w:right w:val="single" w:color="auto" w:sz="6" w:space="0"/>
            </w:tcBorders>
            <w:noWrap w:val="0"/>
            <w:vAlign w:val="center"/>
          </w:tcPr>
          <w:p w14:paraId="31270840">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p>
        </w:tc>
        <w:tc>
          <w:tcPr>
            <w:tcW w:w="8297" w:type="dxa"/>
            <w:tcBorders>
              <w:top w:val="single" w:color="auto" w:sz="6" w:space="0"/>
              <w:left w:val="single" w:color="auto" w:sz="6" w:space="0"/>
              <w:bottom w:val="single" w:color="auto" w:sz="6" w:space="0"/>
              <w:right w:val="double" w:color="auto" w:sz="4" w:space="0"/>
            </w:tcBorders>
            <w:noWrap w:val="0"/>
            <w:vAlign w:val="center"/>
          </w:tcPr>
          <w:p w14:paraId="47B82910">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金额（小写）：</w:t>
            </w:r>
            <w:bookmarkStart w:id="20" w:name="EB6ef7aea3f2cd4ac08a65f454fa0c2b4d"/>
            <w:bookmarkEnd w:id="20"/>
            <w:r>
              <w:rPr>
                <w:rFonts w:hint="eastAsia" w:ascii="仿宋" w:hAnsi="仿宋" w:eastAsia="仿宋" w:cs="仿宋"/>
                <w:b/>
                <w:bCs/>
                <w:snapToGrid w:val="0"/>
                <w:color w:val="000000"/>
                <w:kern w:val="2"/>
                <w:sz w:val="28"/>
                <w:szCs w:val="28"/>
                <w:highlight w:val="none"/>
                <w:lang w:val="en-US" w:eastAsia="zh-CN" w:bidi="ar-SA"/>
              </w:rPr>
              <w:t>13000.00</w:t>
            </w:r>
            <w:r>
              <w:rPr>
                <w:rFonts w:hint="eastAsia" w:ascii="仿宋" w:hAnsi="仿宋" w:eastAsia="仿宋" w:cs="仿宋"/>
                <w:b/>
                <w:bCs/>
                <w:snapToGrid w:val="0"/>
                <w:color w:val="000000"/>
                <w:kern w:val="2"/>
                <w:sz w:val="28"/>
                <w:szCs w:val="28"/>
                <w:highlight w:val="none"/>
                <w:lang w:val="en-US" w:eastAsia="en-US" w:bidi="ar-SA"/>
              </w:rPr>
              <w:t>元</w:t>
            </w:r>
          </w:p>
          <w:p w14:paraId="60A7CDD6">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en-US" w:bidi="ar-SA"/>
              </w:rPr>
              <w:t>金额（大写）：</w:t>
            </w:r>
            <w:bookmarkStart w:id="21" w:name="EB55a9bdfc7a36415789515504ffa65606"/>
            <w:bookmarkEnd w:id="21"/>
            <w:r>
              <w:rPr>
                <w:rFonts w:hint="eastAsia" w:ascii="仿宋" w:hAnsi="仿宋" w:eastAsia="仿宋" w:cs="仿宋"/>
                <w:b/>
                <w:bCs/>
                <w:snapToGrid w:val="0"/>
                <w:color w:val="000000"/>
                <w:kern w:val="2"/>
                <w:sz w:val="28"/>
                <w:szCs w:val="28"/>
                <w:highlight w:val="none"/>
                <w:lang w:val="en-US" w:eastAsia="zh-CN" w:bidi="ar-SA"/>
              </w:rPr>
              <w:t>壹万叁仟元整</w:t>
            </w:r>
          </w:p>
        </w:tc>
      </w:tr>
      <w:tr w14:paraId="5B066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555" w:type="dxa"/>
            <w:vMerge w:val="continue"/>
            <w:tcBorders>
              <w:top w:val="single" w:color="auto" w:sz="6" w:space="0"/>
              <w:left w:val="double" w:color="auto" w:sz="4" w:space="0"/>
              <w:bottom w:val="single" w:color="auto" w:sz="6" w:space="0"/>
              <w:right w:val="single" w:color="auto" w:sz="6" w:space="0"/>
            </w:tcBorders>
            <w:noWrap w:val="0"/>
            <w:vAlign w:val="center"/>
          </w:tcPr>
          <w:p w14:paraId="1DDDC293">
            <w:pPr>
              <w:pStyle w:val="31"/>
              <w:widowControl/>
              <w:spacing w:line="240" w:lineRule="auto"/>
              <w:jc w:val="center"/>
              <w:outlineLvl w:val="9"/>
              <w:rPr>
                <w:rFonts w:hint="eastAsia" w:ascii="仿宋" w:hAnsi="仿宋" w:eastAsia="仿宋" w:cs="仿宋"/>
                <w:sz w:val="28"/>
                <w:szCs w:val="28"/>
                <w:highlight w:val="none"/>
              </w:rPr>
            </w:pPr>
          </w:p>
        </w:tc>
        <w:tc>
          <w:tcPr>
            <w:tcW w:w="1540" w:type="dxa"/>
            <w:vMerge w:val="continue"/>
            <w:tcBorders>
              <w:top w:val="single" w:color="auto" w:sz="6" w:space="0"/>
              <w:left w:val="single" w:color="auto" w:sz="6" w:space="0"/>
              <w:bottom w:val="single" w:color="auto" w:sz="6" w:space="0"/>
              <w:right w:val="single" w:color="auto" w:sz="6" w:space="0"/>
            </w:tcBorders>
            <w:noWrap w:val="0"/>
            <w:vAlign w:val="center"/>
          </w:tcPr>
          <w:p w14:paraId="4971BFA8">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p>
        </w:tc>
        <w:tc>
          <w:tcPr>
            <w:tcW w:w="8297" w:type="dxa"/>
            <w:tcBorders>
              <w:top w:val="single" w:color="auto" w:sz="6" w:space="0"/>
              <w:left w:val="single" w:color="auto" w:sz="6" w:space="0"/>
              <w:bottom w:val="single" w:color="auto" w:sz="6" w:space="0"/>
              <w:right w:val="double" w:color="auto" w:sz="4" w:space="0"/>
            </w:tcBorders>
            <w:noWrap w:val="0"/>
            <w:vAlign w:val="center"/>
          </w:tcPr>
          <w:p w14:paraId="0604EFDC">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到账截止时间：</w:t>
            </w:r>
            <w:r>
              <w:rPr>
                <w:rFonts w:hint="eastAsia" w:ascii="仿宋" w:hAnsi="仿宋" w:eastAsia="仿宋" w:cs="仿宋"/>
                <w:b/>
                <w:bCs/>
                <w:snapToGrid w:val="0"/>
                <w:color w:val="000000"/>
                <w:kern w:val="2"/>
                <w:sz w:val="28"/>
                <w:szCs w:val="28"/>
                <w:highlight w:val="none"/>
                <w:lang w:val="en-US" w:eastAsia="zh-CN" w:bidi="ar-SA"/>
              </w:rPr>
              <w:t>2026年04月24日 11点00分</w:t>
            </w:r>
            <w:r>
              <w:rPr>
                <w:rFonts w:hint="eastAsia" w:ascii="仿宋" w:hAnsi="仿宋" w:eastAsia="仿宋" w:cs="仿宋"/>
                <w:b/>
                <w:bCs/>
                <w:snapToGrid w:val="0"/>
                <w:color w:val="000000"/>
                <w:kern w:val="2"/>
                <w:sz w:val="28"/>
                <w:szCs w:val="28"/>
                <w:highlight w:val="none"/>
                <w:lang w:val="en-US" w:eastAsia="en-US" w:bidi="ar-SA"/>
              </w:rPr>
              <w:t>（北京时间）</w:t>
            </w:r>
          </w:p>
        </w:tc>
      </w:tr>
      <w:tr w14:paraId="1FFB3F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555" w:type="dxa"/>
            <w:vMerge w:val="continue"/>
            <w:tcBorders>
              <w:top w:val="single" w:color="auto" w:sz="6" w:space="0"/>
              <w:left w:val="double" w:color="auto" w:sz="4" w:space="0"/>
              <w:bottom w:val="single" w:color="auto" w:sz="6" w:space="0"/>
              <w:right w:val="single" w:color="auto" w:sz="6" w:space="0"/>
            </w:tcBorders>
            <w:noWrap w:val="0"/>
            <w:vAlign w:val="center"/>
          </w:tcPr>
          <w:p w14:paraId="015BCF95">
            <w:pPr>
              <w:pStyle w:val="31"/>
              <w:widowControl/>
              <w:spacing w:line="240" w:lineRule="auto"/>
              <w:jc w:val="center"/>
              <w:outlineLvl w:val="9"/>
              <w:rPr>
                <w:rFonts w:hint="eastAsia" w:ascii="仿宋" w:hAnsi="仿宋" w:eastAsia="仿宋" w:cs="仿宋"/>
                <w:sz w:val="28"/>
                <w:szCs w:val="28"/>
                <w:highlight w:val="none"/>
              </w:rPr>
            </w:pPr>
          </w:p>
        </w:tc>
        <w:tc>
          <w:tcPr>
            <w:tcW w:w="1540" w:type="dxa"/>
            <w:vMerge w:val="continue"/>
            <w:tcBorders>
              <w:top w:val="single" w:color="auto" w:sz="6" w:space="0"/>
              <w:left w:val="single" w:color="auto" w:sz="6" w:space="0"/>
              <w:bottom w:val="single" w:color="auto" w:sz="6" w:space="0"/>
              <w:right w:val="single" w:color="auto" w:sz="6" w:space="0"/>
            </w:tcBorders>
            <w:noWrap w:val="0"/>
            <w:vAlign w:val="center"/>
          </w:tcPr>
          <w:p w14:paraId="01206DA5">
            <w:pPr>
              <w:pStyle w:val="31"/>
              <w:adjustRightInd w:val="0"/>
              <w:snapToGrid w:val="0"/>
              <w:spacing w:before="156" w:beforeLines="50"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p>
        </w:tc>
        <w:tc>
          <w:tcPr>
            <w:tcW w:w="8297" w:type="dxa"/>
            <w:tcBorders>
              <w:top w:val="single" w:color="auto" w:sz="6" w:space="0"/>
              <w:left w:val="single" w:color="auto" w:sz="6" w:space="0"/>
              <w:bottom w:val="single" w:color="auto" w:sz="6" w:space="0"/>
              <w:right w:val="double" w:color="auto" w:sz="4" w:space="0"/>
            </w:tcBorders>
            <w:noWrap w:val="0"/>
            <w:vAlign w:val="center"/>
          </w:tcPr>
          <w:p w14:paraId="0AE6AA04">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注：1）保证金账号信息：</w:t>
            </w:r>
          </w:p>
          <w:p w14:paraId="476DDF26">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开 户 名：新疆疆利源工程管理服务有限公司</w:t>
            </w:r>
          </w:p>
          <w:p w14:paraId="4E523F23">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开 户 行：中国银行股份有限公司乌鲁木齐市鲤鱼山北路支行</w:t>
            </w:r>
          </w:p>
          <w:p w14:paraId="41C31B9F">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账    号：1070 8669 6972</w:t>
            </w:r>
          </w:p>
          <w:p w14:paraId="1399043A">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行    号：1048 8100 4153</w:t>
            </w:r>
          </w:p>
          <w:p w14:paraId="26AE492B">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招标代理服务费缴纳账号：（同上）</w:t>
            </w:r>
          </w:p>
          <w:p w14:paraId="46F689E2">
            <w:pPr>
              <w:pStyle w:val="31"/>
              <w:adjustRightInd w:val="0"/>
              <w:snapToGrid w:val="0"/>
              <w:spacing w:before="156" w:beforeLines="50" w:line="240" w:lineRule="auto"/>
              <w:jc w:val="both"/>
              <w:outlineLvl w:val="9"/>
              <w:rPr>
                <w:rFonts w:hint="eastAsia" w:ascii="仿宋" w:hAnsi="仿宋" w:eastAsia="仿宋" w:cs="仿宋"/>
                <w:b/>
                <w:bCs/>
                <w:spacing w:val="-6"/>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zh-CN" w:bidi="ar-SA"/>
              </w:rPr>
              <w:t>说明：</w:t>
            </w:r>
            <w:r>
              <w:rPr>
                <w:rFonts w:hint="eastAsia" w:ascii="仿宋" w:hAnsi="仿宋" w:eastAsia="仿宋" w:cs="仿宋"/>
                <w:b/>
                <w:bCs/>
                <w:spacing w:val="-6"/>
                <w:kern w:val="2"/>
                <w:sz w:val="28"/>
                <w:szCs w:val="28"/>
                <w:highlight w:val="none"/>
                <w:lang w:val="en-US" w:eastAsia="en-US" w:bidi="ar-SA"/>
              </w:rPr>
              <w:t>转账、电汇使用方法：</w:t>
            </w:r>
          </w:p>
          <w:p w14:paraId="732ABC5C">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1、投标保证金请于 到账截止时间前（北京时间）缴入指定账户，各供应商保证金缴纳只接受供应商基本帐户足额对公转帐，其他以私人名义或现金缴纳等存入、汇款方式均视为无效投标保证金，未按规定时间交保证金的供应商不得参加 本次投标（以到账时间为准）。</w:t>
            </w:r>
          </w:p>
          <w:p w14:paraId="1DE73F0D">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2、投标单位须在汇款单备注栏标明：XXX 项目 XXX 包段（标段）或采购项目（</w:t>
            </w:r>
            <w:r>
              <w:rPr>
                <w:rFonts w:hint="eastAsia" w:ascii="仿宋" w:hAnsi="仿宋" w:eastAsia="仿宋" w:cs="仿宋"/>
                <w:b/>
                <w:bCs/>
                <w:snapToGrid w:val="0"/>
                <w:color w:val="000000"/>
                <w:kern w:val="2"/>
                <w:sz w:val="28"/>
                <w:szCs w:val="28"/>
                <w:highlight w:val="none"/>
                <w:lang w:val="en-US" w:eastAsia="zh-CN" w:bidi="ar-SA"/>
              </w:rPr>
              <w:t>谈判文件</w:t>
            </w:r>
            <w:r>
              <w:rPr>
                <w:rFonts w:hint="eastAsia" w:ascii="仿宋" w:hAnsi="仿宋" w:eastAsia="仿宋" w:cs="仿宋"/>
                <w:b/>
                <w:bCs/>
                <w:snapToGrid w:val="0"/>
                <w:color w:val="000000"/>
                <w:kern w:val="2"/>
                <w:sz w:val="28"/>
                <w:szCs w:val="28"/>
                <w:highlight w:val="none"/>
                <w:lang w:val="en-US" w:eastAsia="en-US" w:bidi="ar-SA"/>
              </w:rPr>
              <w:t>）编号。如果项目名称太长可以缩写或者写</w:t>
            </w:r>
            <w:r>
              <w:rPr>
                <w:rFonts w:hint="eastAsia" w:ascii="仿宋" w:hAnsi="仿宋" w:eastAsia="仿宋" w:cs="仿宋"/>
                <w:b/>
                <w:bCs/>
                <w:snapToGrid w:val="0"/>
                <w:color w:val="000000"/>
                <w:kern w:val="2"/>
                <w:sz w:val="28"/>
                <w:szCs w:val="28"/>
                <w:highlight w:val="none"/>
                <w:lang w:val="en-US" w:eastAsia="zh-CN" w:bidi="ar-SA"/>
              </w:rPr>
              <w:t>谈判文件</w:t>
            </w:r>
            <w:r>
              <w:rPr>
                <w:rFonts w:hint="eastAsia" w:ascii="仿宋" w:hAnsi="仿宋" w:eastAsia="仿宋" w:cs="仿宋"/>
                <w:b/>
                <w:bCs/>
                <w:snapToGrid w:val="0"/>
                <w:color w:val="000000"/>
                <w:kern w:val="2"/>
                <w:sz w:val="28"/>
                <w:szCs w:val="28"/>
                <w:highlight w:val="none"/>
                <w:lang w:val="en-US" w:eastAsia="en-US" w:bidi="ar-SA"/>
              </w:rPr>
              <w:t>编号，如没有备注或者只写三个字“保证金”的，导致帐号后台无法辨别、统计，其投标保证金无效。</w:t>
            </w:r>
          </w:p>
          <w:p w14:paraId="590615DC">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3、投标保证金以进账时间为准，供应商在缴纳投标保证金时，应充分考虑资金到账时间。投标保证金以到账时间确定其有效性，否则按废标 处理。</w:t>
            </w:r>
          </w:p>
          <w:p w14:paraId="3AC9BD43">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4、由供应商基本账户汇出，且不得以分公司的名义转账。</w:t>
            </w:r>
          </w:p>
          <w:p w14:paraId="78189819">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5、投标单位投标时提供投标保证金电子回单。</w:t>
            </w:r>
          </w:p>
          <w:p w14:paraId="3700F3BF">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（注：废标项目投标保证金在后续项目再次招标时银行系统不做统计，如供应商再次投标，需按以上条款缴纳投标保证金，原投标保证金在废标公示发布后三日内原路退回）</w:t>
            </w:r>
          </w:p>
          <w:p w14:paraId="3E6484B3">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政采云电子保函须知：</w:t>
            </w:r>
          </w:p>
          <w:p w14:paraId="2CA5A99D">
            <w:pPr>
              <w:spacing w:line="240" w:lineRule="auto"/>
              <w:jc w:val="both"/>
              <w:outlineLvl w:val="9"/>
              <w:rPr>
                <w:rFonts w:hint="eastAsia" w:ascii="仿宋" w:hAnsi="仿宋" w:eastAsia="仿宋" w:cs="仿宋"/>
                <w:b/>
                <w:bCs/>
                <w:snapToGrid w:val="0"/>
                <w:color w:val="000000"/>
                <w:kern w:val="2"/>
                <w:sz w:val="28"/>
                <w:szCs w:val="28"/>
                <w:highlight w:val="none"/>
                <w:lang w:val="en-US" w:eastAsia="en-US" w:bidi="ar-SA"/>
              </w:rPr>
            </w:pPr>
            <w:r>
              <w:rPr>
                <w:rFonts w:hint="eastAsia" w:ascii="仿宋" w:hAnsi="仿宋" w:eastAsia="仿宋" w:cs="仿宋"/>
                <w:b/>
                <w:bCs/>
                <w:snapToGrid w:val="0"/>
                <w:color w:val="000000"/>
                <w:kern w:val="2"/>
                <w:sz w:val="28"/>
                <w:szCs w:val="28"/>
                <w:highlight w:val="none"/>
                <w:lang w:val="en-US" w:eastAsia="en-US" w:bidi="ar-SA"/>
              </w:rPr>
              <w:t>（1）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人注意区分办理保函类型，并确认投标有效期。（2）如采用政采云电子保函形式，可按照以下形式进行在线申请,电子保函申请链接</w:t>
            </w:r>
            <w:r>
              <w:rPr>
                <w:rFonts w:hint="eastAsia" w:ascii="仿宋" w:hAnsi="仿宋" w:eastAsia="仿宋" w:cs="仿宋"/>
                <w:b/>
                <w:bCs/>
                <w:snapToGrid w:val="0"/>
                <w:color w:val="000000"/>
                <w:kern w:val="2"/>
                <w:sz w:val="28"/>
                <w:szCs w:val="28"/>
                <w:highlight w:val="none"/>
                <w:lang w:val="en-US" w:eastAsia="zh-CN" w:bidi="ar-SA"/>
              </w:rPr>
              <w:t>（</w:t>
            </w:r>
            <w:r>
              <w:rPr>
                <w:rFonts w:hint="eastAsia" w:ascii="仿宋" w:hAnsi="仿宋" w:eastAsia="仿宋" w:cs="仿宋"/>
                <w:b/>
                <w:bCs/>
                <w:snapToGrid w:val="0"/>
                <w:color w:val="000000"/>
                <w:kern w:val="2"/>
                <w:sz w:val="28"/>
                <w:szCs w:val="28"/>
                <w:highlight w:val="none"/>
                <w:lang w:val="en-US" w:eastAsia="en-US" w:bidi="ar-SA"/>
              </w:rPr>
              <w:fldChar w:fldCharType="begin"/>
            </w:r>
            <w:r>
              <w:rPr>
                <w:rFonts w:hint="eastAsia" w:ascii="仿宋" w:hAnsi="仿宋" w:eastAsia="仿宋" w:cs="仿宋"/>
                <w:b/>
                <w:bCs/>
                <w:snapToGrid w:val="0"/>
                <w:color w:val="000000"/>
                <w:kern w:val="2"/>
                <w:sz w:val="28"/>
                <w:szCs w:val="28"/>
                <w:highlight w:val="none"/>
                <w:lang w:val="en-US" w:eastAsia="en-US" w:bidi="ar-SA"/>
              </w:rPr>
              <w:instrText xml:space="preserve"> HYPERLINK "https://jinrong.zcygov.cn/luban/finance/letter/xinjiang?pageModelFlag=650000&amp;utm=site.site-PC-42055.1718-" </w:instrText>
            </w:r>
            <w:r>
              <w:rPr>
                <w:rFonts w:hint="eastAsia" w:ascii="仿宋" w:hAnsi="仿宋" w:eastAsia="仿宋" w:cs="仿宋"/>
                <w:b/>
                <w:bCs/>
                <w:snapToGrid w:val="0"/>
                <w:color w:val="000000"/>
                <w:kern w:val="2"/>
                <w:sz w:val="28"/>
                <w:szCs w:val="28"/>
                <w:highlight w:val="none"/>
                <w:lang w:val="en-US" w:eastAsia="en-US" w:bidi="ar-SA"/>
              </w:rPr>
              <w:fldChar w:fldCharType="separate"/>
            </w:r>
            <w:r>
              <w:rPr>
                <w:rFonts w:hint="eastAsia" w:ascii="仿宋" w:hAnsi="仿宋" w:eastAsia="仿宋" w:cs="仿宋"/>
                <w:b/>
                <w:bCs/>
                <w:snapToGrid w:val="0"/>
                <w:color w:val="000000"/>
                <w:kern w:val="2"/>
                <w:sz w:val="28"/>
                <w:szCs w:val="28"/>
                <w:highlight w:val="none"/>
                <w:lang w:val="en-US" w:eastAsia="en-US" w:bidi="ar-SA"/>
              </w:rPr>
              <w:t>https://jinrong.zcygov.cn/luban/financ</w:t>
            </w:r>
            <w:r>
              <w:rPr>
                <w:rFonts w:hint="eastAsia" w:ascii="仿宋" w:hAnsi="仿宋" w:eastAsia="仿宋" w:cs="仿宋"/>
                <w:b/>
                <w:bCs/>
                <w:snapToGrid w:val="0"/>
                <w:color w:val="000000"/>
                <w:kern w:val="2"/>
                <w:sz w:val="28"/>
                <w:szCs w:val="28"/>
                <w:highlight w:val="none"/>
                <w:lang w:val="en-US" w:eastAsia="en-US" w:bidi="ar-SA"/>
              </w:rPr>
              <w:fldChar w:fldCharType="end"/>
            </w:r>
            <w:r>
              <w:rPr>
                <w:rFonts w:hint="eastAsia" w:ascii="仿宋" w:hAnsi="仿宋" w:eastAsia="仿宋" w:cs="仿宋"/>
                <w:b/>
                <w:bCs/>
                <w:snapToGrid w:val="0"/>
                <w:color w:val="000000"/>
                <w:kern w:val="2"/>
                <w:sz w:val="28"/>
                <w:szCs w:val="28"/>
                <w:highlight w:val="none"/>
                <w:lang w:val="en-US" w:eastAsia="en-US" w:bidi="ar-SA"/>
              </w:rPr>
              <w:t xml:space="preserve"> </w:t>
            </w:r>
            <w:r>
              <w:rPr>
                <w:rFonts w:hint="eastAsia" w:ascii="仿宋" w:hAnsi="仿宋" w:eastAsia="仿宋" w:cs="仿宋"/>
                <w:b/>
                <w:bCs/>
                <w:snapToGrid w:val="0"/>
                <w:color w:val="000000"/>
                <w:kern w:val="2"/>
                <w:sz w:val="28"/>
                <w:szCs w:val="28"/>
                <w:highlight w:val="none"/>
                <w:lang w:val="en-US" w:eastAsia="en-US" w:bidi="ar-SA"/>
              </w:rPr>
              <w:fldChar w:fldCharType="begin"/>
            </w:r>
            <w:r>
              <w:rPr>
                <w:rFonts w:hint="eastAsia" w:ascii="仿宋" w:hAnsi="仿宋" w:eastAsia="仿宋" w:cs="仿宋"/>
                <w:b/>
                <w:bCs/>
                <w:snapToGrid w:val="0"/>
                <w:color w:val="000000"/>
                <w:kern w:val="2"/>
                <w:sz w:val="28"/>
                <w:szCs w:val="28"/>
                <w:highlight w:val="none"/>
                <w:lang w:val="en-US" w:eastAsia="en-US" w:bidi="ar-SA"/>
              </w:rPr>
              <w:instrText xml:space="preserve"> HYPERLINK "https://jinrong.zcygov.cn/luban/finance/letter/xinjiang?pageModelFlag=650000&amp;utm=site.site-PC-42055.1718-" </w:instrText>
            </w:r>
            <w:r>
              <w:rPr>
                <w:rFonts w:hint="eastAsia" w:ascii="仿宋" w:hAnsi="仿宋" w:eastAsia="仿宋" w:cs="仿宋"/>
                <w:b/>
                <w:bCs/>
                <w:snapToGrid w:val="0"/>
                <w:color w:val="000000"/>
                <w:kern w:val="2"/>
                <w:sz w:val="28"/>
                <w:szCs w:val="28"/>
                <w:highlight w:val="none"/>
                <w:lang w:val="en-US" w:eastAsia="en-US" w:bidi="ar-SA"/>
              </w:rPr>
              <w:fldChar w:fldCharType="separate"/>
            </w:r>
            <w:r>
              <w:rPr>
                <w:rFonts w:hint="eastAsia" w:ascii="仿宋" w:hAnsi="仿宋" w:eastAsia="仿宋" w:cs="仿宋"/>
                <w:b/>
                <w:bCs/>
                <w:snapToGrid w:val="0"/>
                <w:color w:val="000000"/>
                <w:kern w:val="2"/>
                <w:sz w:val="28"/>
                <w:szCs w:val="28"/>
                <w:highlight w:val="none"/>
                <w:lang w:val="en-US" w:eastAsia="en-US" w:bidi="ar-SA"/>
              </w:rPr>
              <w:t>e/letter/xinjiang?pageModelFlag=650000&amp;utm=site.site-PC-</w:t>
            </w:r>
            <w:r>
              <w:rPr>
                <w:rFonts w:hint="eastAsia" w:ascii="仿宋" w:hAnsi="仿宋" w:eastAsia="仿宋" w:cs="仿宋"/>
                <w:b/>
                <w:bCs/>
                <w:snapToGrid w:val="0"/>
                <w:color w:val="000000"/>
                <w:kern w:val="2"/>
                <w:sz w:val="28"/>
                <w:szCs w:val="28"/>
                <w:highlight w:val="none"/>
                <w:lang w:val="en-US" w:eastAsia="en-US" w:bidi="ar-SA"/>
              </w:rPr>
              <w:fldChar w:fldCharType="end"/>
            </w:r>
            <w:r>
              <w:rPr>
                <w:rFonts w:hint="eastAsia" w:ascii="仿宋" w:hAnsi="仿宋" w:eastAsia="仿宋" w:cs="仿宋"/>
                <w:b/>
                <w:bCs/>
                <w:snapToGrid w:val="0"/>
                <w:color w:val="000000"/>
                <w:kern w:val="2"/>
                <w:sz w:val="28"/>
                <w:szCs w:val="28"/>
                <w:highlight w:val="none"/>
                <w:lang w:val="en-US" w:eastAsia="en-US" w:bidi="ar-SA"/>
              </w:rPr>
              <w:fldChar w:fldCharType="begin"/>
            </w:r>
            <w:r>
              <w:rPr>
                <w:rFonts w:hint="eastAsia" w:ascii="仿宋" w:hAnsi="仿宋" w:eastAsia="仿宋" w:cs="仿宋"/>
                <w:b/>
                <w:bCs/>
                <w:snapToGrid w:val="0"/>
                <w:color w:val="000000"/>
                <w:kern w:val="2"/>
                <w:sz w:val="28"/>
                <w:szCs w:val="28"/>
                <w:highlight w:val="none"/>
                <w:lang w:val="en-US" w:eastAsia="en-US" w:bidi="ar-SA"/>
              </w:rPr>
              <w:instrText xml:space="preserve"> HYPERLINK "https://jinrong.zcygov.cn/luban/finance/letter/xinjiang?pageModelFlag=650000&amp;utm=site.site-PC-42055.1718-" </w:instrText>
            </w:r>
            <w:r>
              <w:rPr>
                <w:rFonts w:hint="eastAsia" w:ascii="仿宋" w:hAnsi="仿宋" w:eastAsia="仿宋" w:cs="仿宋"/>
                <w:b/>
                <w:bCs/>
                <w:snapToGrid w:val="0"/>
                <w:color w:val="000000"/>
                <w:kern w:val="2"/>
                <w:sz w:val="28"/>
                <w:szCs w:val="28"/>
                <w:highlight w:val="none"/>
                <w:lang w:val="en-US" w:eastAsia="en-US" w:bidi="ar-SA"/>
              </w:rPr>
              <w:fldChar w:fldCharType="separate"/>
            </w:r>
            <w:r>
              <w:rPr>
                <w:rFonts w:hint="eastAsia" w:ascii="仿宋" w:hAnsi="仿宋" w:eastAsia="仿宋" w:cs="仿宋"/>
                <w:b/>
                <w:bCs/>
                <w:snapToGrid w:val="0"/>
                <w:color w:val="000000"/>
                <w:kern w:val="2"/>
                <w:sz w:val="28"/>
                <w:szCs w:val="28"/>
                <w:highlight w:val="none"/>
                <w:lang w:val="en-US" w:eastAsia="en-US" w:bidi="ar-SA"/>
              </w:rPr>
              <w:t>42055.1718-</w:t>
            </w:r>
            <w:r>
              <w:rPr>
                <w:rFonts w:hint="eastAsia" w:ascii="仿宋" w:hAnsi="仿宋" w:eastAsia="仿宋" w:cs="仿宋"/>
                <w:b/>
                <w:bCs/>
                <w:snapToGrid w:val="0"/>
                <w:color w:val="000000"/>
                <w:kern w:val="2"/>
                <w:sz w:val="28"/>
                <w:szCs w:val="28"/>
                <w:highlight w:val="none"/>
                <w:lang w:val="en-US" w:eastAsia="en-US" w:bidi="ar-SA"/>
              </w:rPr>
              <w:fldChar w:fldCharType="end"/>
            </w:r>
            <w:r>
              <w:rPr>
                <w:rFonts w:hint="eastAsia" w:ascii="仿宋" w:hAnsi="仿宋" w:eastAsia="仿宋" w:cs="仿宋"/>
                <w:b/>
                <w:bCs/>
                <w:snapToGrid w:val="0"/>
                <w:color w:val="000000"/>
                <w:kern w:val="2"/>
                <w:sz w:val="28"/>
                <w:szCs w:val="28"/>
                <w:highlight w:val="none"/>
                <w:lang w:val="en-US" w:eastAsia="en-US" w:bidi="ar-SA"/>
              </w:rPr>
              <w:t>block_comp_1709189989843012.6.33f19dd0635411ef9be3cb6599db7 55d），如遇问题可拨打客服电话：95763。</w:t>
            </w:r>
          </w:p>
        </w:tc>
      </w:tr>
      <w:tr w14:paraId="650C0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531E91B3">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09A75273">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谈判有效期</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1EC2C18F">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bookmarkStart w:id="22" w:name="EB130d9a12dc014ffaad0d1aa6f1c7b293"/>
            <w:bookmarkEnd w:id="22"/>
            <w:r>
              <w:rPr>
                <w:rFonts w:hint="eastAsia" w:ascii="仿宋" w:hAnsi="仿宋" w:eastAsia="仿宋" w:cs="仿宋"/>
                <w:snapToGrid w:val="0"/>
                <w:color w:val="000000"/>
                <w:kern w:val="2"/>
                <w:sz w:val="28"/>
                <w:szCs w:val="28"/>
                <w:highlight w:val="none"/>
                <w:lang w:val="en-US" w:eastAsia="zh-CN" w:bidi="ar-SA"/>
              </w:rPr>
              <w:t>90 日历天（从投标截止之日算起）。</w:t>
            </w:r>
          </w:p>
        </w:tc>
      </w:tr>
      <w:tr w14:paraId="2B5C3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25A1B53B">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DEA5E0C">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谈判响应文件份数</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78968670">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投标文件包括：</w:t>
            </w:r>
          </w:p>
          <w:p w14:paraId="4BBAC367">
            <w:pPr>
              <w:pStyle w:val="31"/>
              <w:adjustRightInd w:val="0"/>
              <w:snapToGrid w:val="0"/>
              <w:spacing w:before="156" w:beforeLines="50" w:line="240" w:lineRule="auto"/>
              <w:jc w:val="both"/>
              <w:outlineLvl w:val="9"/>
              <w:rPr>
                <w:rFonts w:hint="default"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评标结束后,中标单位须在一周内按谈判文件要求将纸质版投标文件正本1份，副本1份，电子 U 盘2份递交至招标代理处 (所产生的的费用供应商自理)。 纸质版投标文件可通过加密电子版投标文件打印生成，应当与电子版投标文件一致.</w:t>
            </w:r>
          </w:p>
        </w:tc>
      </w:tr>
      <w:tr w14:paraId="0763C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63D1B31C">
            <w:pPr>
              <w:pStyle w:val="31"/>
              <w:adjustRightInd w:val="0"/>
              <w:snapToGrid w:val="0"/>
              <w:spacing w:before="156" w:beforeLines="50" w:line="240" w:lineRule="auto"/>
              <w:jc w:val="center"/>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7EA8091F">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中小微型企业有关政策</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B553FB3">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1)根据《政府招标促进中小企业展暂行办法》（财库【2020】46号文）、关于转发《政府招标促进中小企业发展管理办法》的通知（兵财库〔2021〕7号文）规定执行；</w:t>
            </w:r>
          </w:p>
          <w:p w14:paraId="7F8293E1">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(2)根据工信部等部委发布的《关于印发中小企业划型标准规定的通知》（工信部联企业[2011]300号）规定执行；本项目招标标的对应的中小企业划分标准所属行业为（十五）其他未列明行业。</w:t>
            </w:r>
          </w:p>
          <w:p w14:paraId="4E2E75C0">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根据中华人民共和国财政部、中华人民共和国民政部、中国残疾人联合会《关于促进残疾人就业政府招标政策的通知》（（财库〔2017〕141号）文件的规定：残疾人福利性单位视同中、小企业。</w:t>
            </w:r>
          </w:p>
          <w:p w14:paraId="49C8C15D">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根据财政部、司法部《关于政府招标支持监狱企业发展有关问题的通知》(财库【2014】68号)文件的规定：在政府招标活动中，监狱企业视同中、小企业。</w:t>
            </w:r>
          </w:p>
          <w:p w14:paraId="23612D14">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供应商若为残疾人福利性单位，须在响应性文件中提供《残疾人福利性单位声明函》，否则将不给予价格扣除。供应商须对其声明的真实性负责，若与事实不符的，将依照《政府招标法》第七十七条第一款的规定追究法律责任。</w:t>
            </w:r>
          </w:p>
        </w:tc>
      </w:tr>
      <w:tr w14:paraId="491D5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6BC4ED60">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21</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65E1A84F">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履约保证金</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0DE71EF0">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本项目没有履约保证金</w:t>
            </w:r>
          </w:p>
        </w:tc>
      </w:tr>
      <w:tr w14:paraId="008188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107DDCF9">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22</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06ECEDDB">
            <w:pPr>
              <w:keepNext w:val="0"/>
              <w:keepLines w:val="0"/>
              <w:pageBreakBefore w:val="0"/>
              <w:widowControl w:val="0"/>
              <w:kinsoku/>
              <w:overflowPunct/>
              <w:topLinePunct w:val="0"/>
              <w:bidi w:val="0"/>
              <w:snapToGrid/>
              <w:spacing w:before="63" w:beforeLines="20" w:line="240" w:lineRule="auto"/>
              <w:jc w:val="center"/>
              <w:textAlignment w:val="auto"/>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color w:val="auto"/>
                <w:sz w:val="28"/>
                <w:szCs w:val="28"/>
                <w:highlight w:val="none"/>
              </w:rPr>
              <w:t>响应报价的次数</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12C3EE69">
            <w:pPr>
              <w:keepNext w:val="0"/>
              <w:keepLines w:val="0"/>
              <w:pageBreakBefore w:val="0"/>
              <w:widowControl w:val="0"/>
              <w:kinsoku/>
              <w:overflowPunct/>
              <w:topLinePunct w:val="0"/>
              <w:bidi w:val="0"/>
              <w:snapToGrid/>
              <w:spacing w:before="63" w:beforeLines="20" w:line="240" w:lineRule="auto"/>
              <w:jc w:val="both"/>
              <w:textAlignment w:val="auto"/>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本项目共进行 2 轮报价（注：响应文件内的报价为首轮报价，第二轮报价为最终报价）</w:t>
            </w:r>
          </w:p>
        </w:tc>
      </w:tr>
      <w:tr w14:paraId="71D52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31FB1AD6">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23</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79DD932A">
            <w:pPr>
              <w:pStyle w:val="31"/>
              <w:adjustRightInd w:val="0"/>
              <w:snapToGrid w:val="0"/>
              <w:spacing w:before="156" w:beforeLines="50" w:line="240" w:lineRule="auto"/>
              <w:jc w:val="center"/>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代理服务费</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5838B652">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☐不缴纳</w:t>
            </w:r>
          </w:p>
          <w:p w14:paraId="21EBC126">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fldChar w:fldCharType="begin"/>
            </w:r>
            <w:r>
              <w:rPr>
                <w:rFonts w:hint="eastAsia" w:ascii="仿宋" w:hAnsi="仿宋" w:eastAsia="仿宋" w:cs="仿宋"/>
                <w:snapToGrid w:val="0"/>
                <w:color w:val="000000"/>
                <w:kern w:val="2"/>
                <w:sz w:val="28"/>
                <w:szCs w:val="28"/>
                <w:highlight w:val="none"/>
                <w:lang w:val="en-US" w:eastAsia="zh-CN" w:bidi="ar-SA"/>
              </w:rPr>
              <w:instrText xml:space="preserve"> eq \o\ac(</w:instrText>
            </w:r>
            <w:r>
              <w:rPr>
                <w:rFonts w:hint="eastAsia" w:ascii="仿宋" w:hAnsi="仿宋" w:eastAsia="仿宋" w:cs="仿宋"/>
                <w:snapToGrid w:val="0"/>
                <w:color w:val="000000"/>
                <w:kern w:val="2"/>
                <w:position w:val="-5"/>
                <w:sz w:val="42"/>
                <w:szCs w:val="28"/>
                <w:highlight w:val="none"/>
                <w:lang w:val="en-US" w:eastAsia="zh-CN" w:bidi="ar-SA"/>
              </w:rPr>
              <w:instrText xml:space="preserve">□</w:instrText>
            </w:r>
            <w:r>
              <w:rPr>
                <w:rFonts w:hint="eastAsia" w:ascii="仿宋" w:hAnsi="仿宋" w:eastAsia="仿宋" w:cs="仿宋"/>
                <w:snapToGrid w:val="0"/>
                <w:color w:val="000000"/>
                <w:kern w:val="2"/>
                <w:position w:val="0"/>
                <w:sz w:val="28"/>
                <w:szCs w:val="28"/>
                <w:highlight w:val="none"/>
                <w:lang w:val="en-US" w:eastAsia="zh-CN" w:bidi="ar-SA"/>
              </w:rPr>
              <w:instrText xml:space="preserve">,√)</w:instrText>
            </w:r>
            <w:r>
              <w:rPr>
                <w:rFonts w:hint="eastAsia" w:ascii="仿宋" w:hAnsi="仿宋" w:eastAsia="仿宋" w:cs="仿宋"/>
                <w:snapToGrid w:val="0"/>
                <w:color w:val="000000"/>
                <w:kern w:val="2"/>
                <w:sz w:val="28"/>
                <w:szCs w:val="28"/>
                <w:highlight w:val="none"/>
                <w:lang w:val="en-US" w:eastAsia="zh-CN" w:bidi="ar-SA"/>
              </w:rPr>
              <w:fldChar w:fldCharType="end"/>
            </w:r>
            <w:r>
              <w:rPr>
                <w:rFonts w:hint="eastAsia" w:ascii="仿宋" w:hAnsi="仿宋" w:eastAsia="仿宋" w:cs="仿宋"/>
                <w:snapToGrid w:val="0"/>
                <w:color w:val="000000"/>
                <w:kern w:val="2"/>
                <w:sz w:val="28"/>
                <w:szCs w:val="28"/>
                <w:highlight w:val="none"/>
                <w:lang w:val="en-US" w:eastAsia="zh-CN" w:bidi="ar-SA"/>
              </w:rPr>
              <w:t>缴纳</w:t>
            </w:r>
          </w:p>
          <w:p w14:paraId="0986AA69">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交纳时间： 领取中标通知书前</w:t>
            </w:r>
          </w:p>
          <w:p w14:paraId="0B63557E">
            <w:pPr>
              <w:pStyle w:val="31"/>
              <w:adjustRightInd w:val="0"/>
              <w:snapToGrid w:val="0"/>
              <w:spacing w:before="156" w:beforeLines="50" w:line="240" w:lineRule="auto"/>
              <w:jc w:val="both"/>
              <w:outlineLvl w:val="9"/>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snapToGrid w:val="0"/>
                <w:color w:val="000000"/>
                <w:kern w:val="2"/>
                <w:sz w:val="28"/>
                <w:szCs w:val="28"/>
                <w:highlight w:val="none"/>
                <w:lang w:val="en-US" w:eastAsia="zh-CN" w:bidi="ar-SA"/>
              </w:rPr>
              <w:t>代理服务费：依据《招标代理服务收费管理暂行办法》（计价格[2002]1980号）标准取费，招标代理服务费由中标人支付。</w:t>
            </w:r>
          </w:p>
        </w:tc>
      </w:tr>
      <w:tr w14:paraId="0FF74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77A03899">
            <w:pPr>
              <w:pStyle w:val="31"/>
              <w:adjustRightInd w:val="0"/>
              <w:snapToGrid w:val="0"/>
              <w:spacing w:before="156" w:beforeLines="50" w:line="240" w:lineRule="auto"/>
              <w:jc w:val="center"/>
              <w:outlineLvl w:val="9"/>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24</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0257303A">
            <w:pPr>
              <w:spacing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0EE29EBD">
            <w:pPr>
              <w:spacing w:line="240" w:lineRule="auto"/>
              <w:jc w:val="center"/>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无效响应情形</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660AD311">
            <w:pPr>
              <w:numPr>
                <w:ilvl w:val="0"/>
                <w:numId w:val="3"/>
              </w:numPr>
              <w:spacing w:line="240" w:lineRule="auto"/>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未满足本文件标注 “★【实质性条款】” 的；</w:t>
            </w:r>
          </w:p>
          <w:p w14:paraId="24EE3D52">
            <w:pPr>
              <w:numPr>
                <w:ilvl w:val="0"/>
                <w:numId w:val="3"/>
              </w:numPr>
              <w:spacing w:line="240" w:lineRule="auto"/>
              <w:ind w:left="0" w:leftChars="0" w:firstLine="0" w:firstLineChars="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资格审查 / 符合性审查不合格的；</w:t>
            </w:r>
          </w:p>
          <w:p w14:paraId="0589074E">
            <w:pPr>
              <w:numPr>
                <w:ilvl w:val="0"/>
                <w:numId w:val="3"/>
              </w:numPr>
              <w:spacing w:line="240" w:lineRule="auto"/>
              <w:ind w:left="0" w:leftChars="0" w:firstLine="0" w:firstLineChars="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报价超最高限价的；</w:t>
            </w:r>
          </w:p>
          <w:p w14:paraId="39E7AF5F">
            <w:pPr>
              <w:numPr>
                <w:ilvl w:val="0"/>
                <w:numId w:val="3"/>
              </w:numPr>
              <w:spacing w:line="240" w:lineRule="auto"/>
              <w:ind w:left="0" w:leftChars="0" w:firstLine="0" w:firstLineChars="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未按要求缴纳保证金的；</w:t>
            </w:r>
          </w:p>
          <w:p w14:paraId="47C6E6CB">
            <w:pPr>
              <w:numPr>
                <w:ilvl w:val="0"/>
                <w:numId w:val="3"/>
              </w:numPr>
              <w:spacing w:line="240" w:lineRule="auto"/>
              <w:ind w:left="0" w:leftChars="0" w:firstLine="0" w:firstLineChars="0"/>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响应文件签署 / 密封不符合要求的。</w:t>
            </w:r>
          </w:p>
        </w:tc>
      </w:tr>
      <w:tr w14:paraId="20F38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4174085A">
            <w:pPr>
              <w:pStyle w:val="31"/>
              <w:adjustRightInd w:val="0"/>
              <w:snapToGrid w:val="0"/>
              <w:spacing w:before="156" w:beforeLines="50" w:line="240" w:lineRule="auto"/>
              <w:jc w:val="center"/>
              <w:outlineLvl w:val="9"/>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25</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16159F3">
            <w:pPr>
              <w:spacing w:line="240" w:lineRule="auto"/>
              <w:jc w:val="center"/>
              <w:outlineLvl w:val="9"/>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★【实质性条款】</w:t>
            </w:r>
          </w:p>
          <w:p w14:paraId="74507106">
            <w:pPr>
              <w:spacing w:line="240" w:lineRule="auto"/>
              <w:jc w:val="center"/>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z w:val="28"/>
                <w:szCs w:val="28"/>
                <w:highlight w:val="none"/>
              </w:rPr>
              <w:t>低于成本价不正当竞争预防措施</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8718537">
            <w:pPr>
              <w:spacing w:line="240" w:lineRule="auto"/>
              <w:jc w:val="both"/>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在评标过程中，评标委员会认为供应商的报价明显低于其他通过符合性审查供应商的报价，有可能影响产品质量或者不能诚信履约的，评标委员会应当要求其在评标现场合理的时间内提供成本构成书面说明，并提交相关证明材料，供应商不能证明其报价合理性的，评标委员会应当将其作为无效投标处理。</w:t>
            </w:r>
          </w:p>
          <w:p w14:paraId="25FEADA2">
            <w:pPr>
              <w:spacing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z w:val="28"/>
                <w:szCs w:val="28"/>
                <w:highlight w:val="none"/>
              </w:rPr>
              <w:t>2.供应商书面说明应当签字确认或者加盖公章，否则无效。书面说明的签字确认，供应商为法人的，由其法定代表人或者代理人签字确认；供应商提供书面说明后，评标委员会应当结合采购项目采购需求、专业实际情况、供应商财务状况报告、与其他供应商比较情况等就供应商书面说明进行审查评价。</w:t>
            </w:r>
          </w:p>
        </w:tc>
      </w:tr>
      <w:tr w14:paraId="24F9B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144AC344">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26</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3E47FB29">
            <w:pPr>
              <w:pStyle w:val="31"/>
              <w:adjustRightInd w:val="0"/>
              <w:snapToGrid w:val="0"/>
              <w:spacing w:before="156" w:beforeLines="50" w:line="240" w:lineRule="auto"/>
              <w:jc w:val="center"/>
              <w:outlineLvl w:val="9"/>
              <w:rPr>
                <w:rFonts w:hint="default"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注意事项1</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3C18E776">
            <w:pPr>
              <w:pStyle w:val="31"/>
              <w:adjustRightInd w:val="0"/>
              <w:snapToGrid w:val="0"/>
              <w:spacing w:before="156" w:beforeLines="50"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bookmarkStart w:id="23" w:name="EBd1977c45f9a74e36b8fe6f30f12500b6"/>
            <w:bookmarkEnd w:id="23"/>
            <w:r>
              <w:rPr>
                <w:rFonts w:hint="eastAsia" w:ascii="仿宋" w:hAnsi="仿宋" w:eastAsia="仿宋" w:cs="仿宋"/>
                <w:b/>
                <w:bCs/>
                <w:snapToGrid w:val="0"/>
                <w:color w:val="000000"/>
                <w:kern w:val="2"/>
                <w:sz w:val="28"/>
                <w:szCs w:val="28"/>
                <w:highlight w:val="none"/>
                <w:lang w:val="en-US" w:eastAsia="zh-CN" w:bidi="ar-SA"/>
              </w:rPr>
              <w:t>如果投标人电子投标文件无法制作或无法导入及导出等疑问，请与政采云平台工程师联系。</w:t>
            </w:r>
          </w:p>
        </w:tc>
      </w:tr>
      <w:tr w14:paraId="2F212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290FE2F8">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27</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79933E19">
            <w:pPr>
              <w:spacing w:line="240" w:lineRule="auto"/>
              <w:jc w:val="center"/>
              <w:outlineLvl w:val="9"/>
              <w:rPr>
                <w:rFonts w:hint="default"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snapToGrid w:val="0"/>
                <w:color w:val="000000"/>
                <w:kern w:val="2"/>
                <w:sz w:val="28"/>
                <w:szCs w:val="28"/>
                <w:highlight w:val="none"/>
                <w:lang w:val="en-US" w:eastAsia="zh-CN" w:bidi="ar-SA"/>
              </w:rPr>
              <w:t>注意事项2</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6A4A701C">
            <w:pPr>
              <w:pStyle w:val="40"/>
              <w:spacing w:line="240" w:lineRule="auto"/>
              <w:jc w:val="both"/>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w:t>
            </w:r>
            <w:r>
              <w:rPr>
                <w:rFonts w:hint="eastAsia" w:ascii="仿宋" w:hAnsi="仿宋" w:eastAsia="仿宋" w:cs="仿宋"/>
                <w:b/>
                <w:bCs/>
                <w:kern w:val="0"/>
                <w:sz w:val="28"/>
                <w:szCs w:val="28"/>
                <w:highlight w:val="none"/>
                <w:lang w:val="en-US" w:eastAsia="zh-CN"/>
              </w:rPr>
              <w:t>谈判</w:t>
            </w:r>
            <w:r>
              <w:rPr>
                <w:rFonts w:hint="eastAsia" w:ascii="仿宋" w:hAnsi="仿宋" w:eastAsia="仿宋" w:cs="仿宋"/>
                <w:b/>
                <w:bCs/>
                <w:kern w:val="0"/>
                <w:sz w:val="28"/>
                <w:szCs w:val="28"/>
                <w:highlight w:val="none"/>
              </w:rPr>
              <w:t>文件中部分</w:t>
            </w:r>
            <w:r>
              <w:rPr>
                <w:rFonts w:hint="eastAsia" w:ascii="仿宋" w:hAnsi="仿宋" w:eastAsia="仿宋" w:cs="仿宋"/>
                <w:b/>
                <w:bCs/>
                <w:kern w:val="0"/>
                <w:sz w:val="28"/>
                <w:szCs w:val="28"/>
                <w:highlight w:val="none"/>
                <w:lang w:val="en-US" w:eastAsia="zh-CN"/>
              </w:rPr>
              <w:t>加</w:t>
            </w:r>
            <w:r>
              <w:rPr>
                <w:rFonts w:hint="eastAsia" w:ascii="仿宋" w:hAnsi="仿宋" w:eastAsia="仿宋" w:cs="仿宋"/>
                <w:color w:val="auto"/>
                <w:spacing w:val="-1"/>
                <w:sz w:val="28"/>
                <w:szCs w:val="28"/>
                <w:highlight w:val="none"/>
                <w:lang w:val="en-US" w:eastAsia="zh-CN"/>
              </w:rPr>
              <w:t>★、</w:t>
            </w:r>
            <w:r>
              <w:rPr>
                <w:rFonts w:hint="eastAsia" w:ascii="仿宋" w:hAnsi="仿宋" w:eastAsia="仿宋" w:cs="仿宋"/>
                <w:b/>
                <w:bCs/>
                <w:kern w:val="0"/>
                <w:sz w:val="28"/>
                <w:szCs w:val="28"/>
                <w:highlight w:val="none"/>
              </w:rPr>
              <w:t>加粗、加下划线、废标、无效、投标被否决等字样的条款，为采购的实质性要求和条件，着重提醒各投标人注意，并认真查看</w:t>
            </w:r>
            <w:r>
              <w:rPr>
                <w:rFonts w:hint="eastAsia" w:ascii="仿宋" w:hAnsi="仿宋" w:eastAsia="仿宋" w:cs="仿宋"/>
                <w:b/>
                <w:bCs/>
                <w:kern w:val="0"/>
                <w:sz w:val="28"/>
                <w:szCs w:val="28"/>
                <w:highlight w:val="none"/>
                <w:lang w:val="en-US" w:eastAsia="zh-CN"/>
              </w:rPr>
              <w:t>谈判</w:t>
            </w:r>
            <w:r>
              <w:rPr>
                <w:rFonts w:hint="eastAsia" w:ascii="仿宋" w:hAnsi="仿宋" w:eastAsia="仿宋" w:cs="仿宋"/>
                <w:b/>
                <w:bCs/>
                <w:kern w:val="0"/>
                <w:sz w:val="28"/>
                <w:szCs w:val="28"/>
                <w:highlight w:val="none"/>
              </w:rPr>
              <w:t>文件中的每一个条款及要求，因误读</w:t>
            </w:r>
            <w:r>
              <w:rPr>
                <w:rFonts w:hint="eastAsia" w:ascii="仿宋" w:hAnsi="仿宋" w:eastAsia="仿宋" w:cs="仿宋"/>
                <w:b/>
                <w:bCs/>
                <w:kern w:val="0"/>
                <w:sz w:val="28"/>
                <w:szCs w:val="28"/>
                <w:highlight w:val="none"/>
                <w:lang w:val="en-US" w:eastAsia="zh-CN"/>
              </w:rPr>
              <w:t>谈判</w:t>
            </w:r>
            <w:r>
              <w:rPr>
                <w:rFonts w:hint="eastAsia" w:ascii="仿宋" w:hAnsi="仿宋" w:eastAsia="仿宋" w:cs="仿宋"/>
                <w:b/>
                <w:bCs/>
                <w:kern w:val="0"/>
                <w:sz w:val="28"/>
                <w:szCs w:val="28"/>
                <w:highlight w:val="none"/>
              </w:rPr>
              <w:t>文件而造成的后果，采购人概不负责。本文件标注“</w:t>
            </w:r>
            <w:r>
              <w:rPr>
                <w:rFonts w:hint="eastAsia" w:ascii="仿宋" w:hAnsi="仿宋" w:eastAsia="仿宋" w:cs="仿宋"/>
                <w:b/>
                <w:bCs/>
                <w:sz w:val="28"/>
                <w:szCs w:val="28"/>
                <w:highlight w:val="none"/>
              </w:rPr>
              <w:t>实质性条款</w:t>
            </w:r>
            <w:r>
              <w:rPr>
                <w:rFonts w:hint="eastAsia" w:ascii="仿宋" w:hAnsi="仿宋" w:eastAsia="仿宋" w:cs="仿宋"/>
                <w:b/>
                <w:bCs/>
                <w:kern w:val="0"/>
                <w:sz w:val="28"/>
                <w:szCs w:val="28"/>
                <w:highlight w:val="none"/>
              </w:rPr>
              <w:t>”的内容</w:t>
            </w:r>
            <w:r>
              <w:rPr>
                <w:rFonts w:hint="eastAsia" w:ascii="仿宋" w:hAnsi="仿宋" w:eastAsia="仿宋" w:cs="仿宋"/>
                <w:b/>
                <w:bCs/>
                <w:sz w:val="28"/>
                <w:szCs w:val="28"/>
                <w:highlight w:val="none"/>
              </w:rPr>
              <w:t>，不接受负偏离，否则，投标无效。</w:t>
            </w:r>
          </w:p>
          <w:p w14:paraId="22612B6F">
            <w:pPr>
              <w:pStyle w:val="40"/>
              <w:spacing w:line="240" w:lineRule="auto"/>
              <w:jc w:val="both"/>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2、在评标过程直至签订合同前的任何时间，如经证实发现供应商提供虚假投标资料(包括技术支持资料)或信息骗取中标的，或者未按本</w:t>
            </w:r>
            <w:r>
              <w:rPr>
                <w:rFonts w:hint="eastAsia" w:ascii="仿宋" w:hAnsi="仿宋" w:eastAsia="仿宋" w:cs="仿宋"/>
                <w:b/>
                <w:bCs/>
                <w:kern w:val="0"/>
                <w:sz w:val="28"/>
                <w:szCs w:val="28"/>
                <w:highlight w:val="none"/>
                <w:lang w:eastAsia="zh-CN"/>
              </w:rPr>
              <w:t>谈判文件</w:t>
            </w:r>
            <w:r>
              <w:rPr>
                <w:rFonts w:hint="eastAsia" w:ascii="仿宋" w:hAnsi="仿宋" w:eastAsia="仿宋" w:cs="仿宋"/>
                <w:b/>
                <w:bCs/>
                <w:kern w:val="0"/>
                <w:sz w:val="28"/>
                <w:szCs w:val="28"/>
                <w:highlight w:val="none"/>
              </w:rPr>
              <w:t>要求提交履约保证金的（如有要求），将取消其中标资格，没收其投标保证金，并报主管部门备案。</w:t>
            </w:r>
          </w:p>
          <w:p w14:paraId="50973B92">
            <w:pPr>
              <w:spacing w:line="240" w:lineRule="auto"/>
              <w:jc w:val="both"/>
              <w:outlineLvl w:val="9"/>
              <w:rPr>
                <w:rFonts w:hint="eastAsia" w:ascii="仿宋" w:hAnsi="仿宋" w:eastAsia="仿宋" w:cs="仿宋"/>
                <w:b/>
                <w:bCs/>
                <w:snapToGrid w:val="0"/>
                <w:color w:val="000000"/>
                <w:kern w:val="2"/>
                <w:sz w:val="28"/>
                <w:szCs w:val="28"/>
                <w:highlight w:val="none"/>
                <w:lang w:val="en-US" w:eastAsia="zh-CN" w:bidi="ar-SA"/>
              </w:rPr>
            </w:pPr>
            <w:r>
              <w:rPr>
                <w:rFonts w:hint="eastAsia" w:ascii="仿宋" w:hAnsi="仿宋" w:eastAsia="仿宋" w:cs="仿宋"/>
                <w:b/>
                <w:bCs/>
                <w:kern w:val="0"/>
                <w:sz w:val="28"/>
                <w:szCs w:val="28"/>
                <w:highlight w:val="none"/>
              </w:rPr>
              <w:t>3、中标供应商应在《中标通知书》发出后</w:t>
            </w: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rPr>
              <w:t>日内与招标方联系商谈合同。合同签订当日，中标供应商须将本项目《政府招标合同》扫描件发送至招标代理机构，以便及时发布合同公示及办理投标保证金退还手续。</w:t>
            </w:r>
          </w:p>
        </w:tc>
      </w:tr>
      <w:tr w14:paraId="283D8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555" w:type="dxa"/>
            <w:tcBorders>
              <w:top w:val="single" w:color="auto" w:sz="6" w:space="0"/>
              <w:left w:val="double" w:color="auto" w:sz="4" w:space="0"/>
              <w:bottom w:val="single" w:color="auto" w:sz="6" w:space="0"/>
              <w:right w:val="single" w:color="auto" w:sz="6" w:space="0"/>
            </w:tcBorders>
            <w:noWrap w:val="0"/>
            <w:vAlign w:val="center"/>
          </w:tcPr>
          <w:p w14:paraId="5EE2A7F7">
            <w:pPr>
              <w:pStyle w:val="31"/>
              <w:adjustRightInd w:val="0"/>
              <w:snapToGrid w:val="0"/>
              <w:spacing w:before="156" w:beforeLines="50" w:line="240" w:lineRule="auto"/>
              <w:jc w:val="center"/>
              <w:outlineLvl w:val="9"/>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28</w:t>
            </w:r>
          </w:p>
        </w:tc>
        <w:tc>
          <w:tcPr>
            <w:tcW w:w="1540" w:type="dxa"/>
            <w:tcBorders>
              <w:top w:val="single" w:color="auto" w:sz="6" w:space="0"/>
              <w:left w:val="single" w:color="auto" w:sz="6" w:space="0"/>
              <w:bottom w:val="single" w:color="auto" w:sz="6" w:space="0"/>
              <w:right w:val="single" w:color="auto" w:sz="6" w:space="0"/>
            </w:tcBorders>
            <w:noWrap w:val="0"/>
            <w:vAlign w:val="center"/>
          </w:tcPr>
          <w:p w14:paraId="40839D71">
            <w:pPr>
              <w:spacing w:line="240" w:lineRule="auto"/>
              <w:jc w:val="center"/>
              <w:outlineLvl w:val="9"/>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注意事项3</w:t>
            </w:r>
          </w:p>
        </w:tc>
        <w:tc>
          <w:tcPr>
            <w:tcW w:w="8297" w:type="dxa"/>
            <w:tcBorders>
              <w:top w:val="single" w:color="auto" w:sz="6" w:space="0"/>
              <w:left w:val="single" w:color="auto" w:sz="6" w:space="0"/>
              <w:bottom w:val="single" w:color="auto" w:sz="6" w:space="0"/>
              <w:right w:val="double" w:color="auto" w:sz="4" w:space="0"/>
            </w:tcBorders>
            <w:noWrap w:val="0"/>
            <w:vAlign w:val="center"/>
          </w:tcPr>
          <w:p w14:paraId="5933E2DD">
            <w:pPr>
              <w:widowControl/>
              <w:spacing w:line="240" w:lineRule="auto"/>
              <w:jc w:val="both"/>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rPr>
              <w:t>、更正补充公告请自行登录</w:t>
            </w:r>
            <w:r>
              <w:rPr>
                <w:rFonts w:hint="eastAsia" w:ascii="仿宋" w:hAnsi="仿宋" w:eastAsia="仿宋" w:cs="仿宋"/>
                <w:b/>
                <w:bCs/>
                <w:kern w:val="0"/>
                <w:sz w:val="28"/>
                <w:szCs w:val="28"/>
                <w:highlight w:val="none"/>
                <w:lang w:eastAsia="zh-CN"/>
              </w:rPr>
              <w:t>新疆政府采购网</w:t>
            </w:r>
            <w:r>
              <w:rPr>
                <w:rFonts w:hint="eastAsia" w:ascii="仿宋" w:hAnsi="仿宋" w:eastAsia="仿宋" w:cs="仿宋"/>
                <w:b/>
                <w:bCs/>
                <w:kern w:val="0"/>
                <w:sz w:val="28"/>
                <w:szCs w:val="28"/>
                <w:highlight w:val="none"/>
              </w:rPr>
              <w:t>查看下载。</w:t>
            </w:r>
          </w:p>
          <w:p w14:paraId="78CED4F4">
            <w:pPr>
              <w:widowControl/>
              <w:spacing w:line="240" w:lineRule="auto"/>
              <w:jc w:val="both"/>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2</w:t>
            </w:r>
            <w:r>
              <w:rPr>
                <w:rFonts w:hint="eastAsia" w:ascii="仿宋" w:hAnsi="仿宋" w:eastAsia="仿宋" w:cs="仿宋"/>
                <w:b/>
                <w:bCs/>
                <w:kern w:val="0"/>
                <w:sz w:val="28"/>
                <w:szCs w:val="28"/>
                <w:highlight w:val="none"/>
              </w:rPr>
              <w:t>、招标代理机构将拒绝接受未在政采云平台获取</w:t>
            </w:r>
            <w:r>
              <w:rPr>
                <w:rFonts w:hint="eastAsia" w:ascii="仿宋" w:hAnsi="仿宋" w:eastAsia="仿宋" w:cs="仿宋"/>
                <w:b/>
                <w:bCs/>
                <w:kern w:val="0"/>
                <w:sz w:val="28"/>
                <w:szCs w:val="28"/>
                <w:highlight w:val="none"/>
                <w:lang w:eastAsia="zh-CN"/>
              </w:rPr>
              <w:t>谈判文件</w:t>
            </w:r>
            <w:r>
              <w:rPr>
                <w:rFonts w:hint="eastAsia" w:ascii="仿宋" w:hAnsi="仿宋" w:eastAsia="仿宋" w:cs="仿宋"/>
                <w:b/>
                <w:bCs/>
                <w:kern w:val="0"/>
                <w:sz w:val="28"/>
                <w:szCs w:val="28"/>
                <w:highlight w:val="none"/>
              </w:rPr>
              <w:t>的投标人的投标文件。</w:t>
            </w:r>
          </w:p>
          <w:p w14:paraId="72E7030F">
            <w:pPr>
              <w:widowControl/>
              <w:spacing w:line="240" w:lineRule="auto"/>
              <w:jc w:val="both"/>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3</w:t>
            </w:r>
            <w:r>
              <w:rPr>
                <w:rFonts w:hint="eastAsia" w:ascii="仿宋" w:hAnsi="仿宋" w:eastAsia="仿宋" w:cs="仿宋"/>
                <w:b/>
                <w:bCs/>
                <w:kern w:val="0"/>
                <w:sz w:val="28"/>
                <w:szCs w:val="28"/>
                <w:highlight w:val="none"/>
              </w:rPr>
              <w:t>、所有投标单位对</w:t>
            </w:r>
            <w:r>
              <w:rPr>
                <w:rFonts w:hint="eastAsia" w:ascii="仿宋" w:hAnsi="仿宋" w:eastAsia="仿宋" w:cs="仿宋"/>
                <w:b/>
                <w:bCs/>
                <w:kern w:val="0"/>
                <w:sz w:val="28"/>
                <w:szCs w:val="28"/>
                <w:highlight w:val="none"/>
                <w:lang w:eastAsia="zh-CN"/>
              </w:rPr>
              <w:t>谈判文件</w:t>
            </w:r>
            <w:r>
              <w:rPr>
                <w:rFonts w:hint="eastAsia" w:ascii="仿宋" w:hAnsi="仿宋" w:eastAsia="仿宋" w:cs="仿宋"/>
                <w:b/>
                <w:bCs/>
                <w:kern w:val="0"/>
                <w:sz w:val="28"/>
                <w:szCs w:val="28"/>
                <w:highlight w:val="none"/>
              </w:rPr>
              <w:t>中所有条款如有疑问或异议请在开标</w:t>
            </w:r>
            <w:r>
              <w:rPr>
                <w:rFonts w:hint="eastAsia" w:ascii="仿宋" w:hAnsi="仿宋" w:eastAsia="仿宋" w:cs="仿宋"/>
                <w:b/>
                <w:bCs/>
                <w:kern w:val="0"/>
                <w:sz w:val="28"/>
                <w:szCs w:val="28"/>
                <w:highlight w:val="none"/>
                <w:lang w:val="en-US" w:eastAsia="zh-CN"/>
              </w:rPr>
              <w:t>前</w:t>
            </w:r>
            <w:r>
              <w:rPr>
                <w:rFonts w:hint="eastAsia" w:ascii="仿宋" w:hAnsi="仿宋" w:eastAsia="仿宋" w:cs="仿宋"/>
                <w:b/>
                <w:bCs/>
                <w:kern w:val="0"/>
                <w:sz w:val="28"/>
                <w:szCs w:val="28"/>
                <w:highlight w:val="none"/>
              </w:rPr>
              <w:t>以书面形式提出，否则不予受理。</w:t>
            </w:r>
          </w:p>
        </w:tc>
      </w:tr>
    </w:tbl>
    <w:p w14:paraId="5CA21F11">
      <w:pPr>
        <w:spacing w:line="240" w:lineRule="auto"/>
        <w:outlineLvl w:val="9"/>
        <w:rPr>
          <w:rFonts w:hint="eastAsia" w:ascii="仿宋" w:hAnsi="仿宋" w:eastAsia="仿宋" w:cs="仿宋"/>
          <w:snapToGrid w:val="0"/>
          <w:color w:val="000000"/>
          <w:kern w:val="0"/>
          <w:sz w:val="28"/>
          <w:szCs w:val="28"/>
          <w:highlight w:val="none"/>
          <w:lang w:val="en-US" w:eastAsia="zh-CN" w:bidi="ar-SA"/>
        </w:rPr>
        <w:sectPr>
          <w:footerReference r:id="rId7" w:type="default"/>
          <w:pgSz w:w="11900" w:h="16820"/>
          <w:pgMar w:top="1429" w:right="714" w:bottom="1080" w:left="785" w:header="0" w:footer="963" w:gutter="0"/>
          <w:pgNumType w:fmt="decimal"/>
          <w:cols w:space="720" w:num="1"/>
        </w:sectPr>
      </w:pPr>
    </w:p>
    <w:p w14:paraId="4DE3300E">
      <w:pPr>
        <w:spacing w:before="156" w:line="240" w:lineRule="auto"/>
        <w:ind w:left="2829"/>
        <w:outlineLvl w:val="0"/>
        <w:rPr>
          <w:rFonts w:hint="eastAsia" w:ascii="仿宋" w:hAnsi="仿宋" w:eastAsia="仿宋" w:cs="仿宋"/>
          <w:sz w:val="36"/>
          <w:szCs w:val="36"/>
          <w:highlight w:val="none"/>
        </w:rPr>
      </w:pPr>
      <w:bookmarkStart w:id="24" w:name="_Toc1372"/>
      <w:r>
        <w:rPr>
          <w:rFonts w:hint="eastAsia" w:ascii="仿宋" w:hAnsi="仿宋" w:eastAsia="仿宋" w:cs="仿宋"/>
          <w:b/>
          <w:bCs/>
          <w:spacing w:val="-2"/>
          <w:sz w:val="36"/>
          <w:szCs w:val="36"/>
          <w:highlight w:val="none"/>
        </w:rPr>
        <w:t>第一章</w:t>
      </w:r>
      <w:r>
        <w:rPr>
          <w:rFonts w:hint="eastAsia" w:ascii="仿宋" w:hAnsi="仿宋" w:eastAsia="仿宋" w:cs="仿宋"/>
          <w:spacing w:val="9"/>
          <w:sz w:val="36"/>
          <w:szCs w:val="36"/>
          <w:highlight w:val="none"/>
        </w:rPr>
        <w:t xml:space="preserve">      </w:t>
      </w:r>
      <w:r>
        <w:rPr>
          <w:rFonts w:hint="eastAsia" w:ascii="仿宋" w:hAnsi="仿宋" w:eastAsia="仿宋" w:cs="仿宋"/>
          <w:b/>
          <w:bCs/>
          <w:spacing w:val="-2"/>
          <w:sz w:val="36"/>
          <w:szCs w:val="36"/>
          <w:highlight w:val="none"/>
        </w:rPr>
        <w:t>说</w:t>
      </w:r>
      <w:r>
        <w:rPr>
          <w:rFonts w:hint="eastAsia" w:ascii="仿宋" w:hAnsi="仿宋" w:eastAsia="仿宋" w:cs="仿宋"/>
          <w:spacing w:val="14"/>
          <w:sz w:val="36"/>
          <w:szCs w:val="36"/>
          <w:highlight w:val="none"/>
        </w:rPr>
        <w:t xml:space="preserve">    </w:t>
      </w:r>
      <w:r>
        <w:rPr>
          <w:rFonts w:hint="eastAsia" w:ascii="仿宋" w:hAnsi="仿宋" w:eastAsia="仿宋" w:cs="仿宋"/>
          <w:b/>
          <w:bCs/>
          <w:spacing w:val="-2"/>
          <w:sz w:val="36"/>
          <w:szCs w:val="36"/>
          <w:highlight w:val="none"/>
        </w:rPr>
        <w:t>明</w:t>
      </w:r>
      <w:bookmarkEnd w:id="24"/>
    </w:p>
    <w:p w14:paraId="5A3208EE">
      <w:pPr>
        <w:spacing w:before="236" w:line="240" w:lineRule="auto"/>
        <w:ind w:left="468"/>
        <w:outlineLvl w:val="9"/>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1.1</w:t>
      </w:r>
      <w:r>
        <w:rPr>
          <w:rFonts w:hint="eastAsia" w:ascii="仿宋" w:hAnsi="仿宋" w:eastAsia="仿宋" w:cs="仿宋"/>
          <w:spacing w:val="29"/>
          <w:sz w:val="28"/>
          <w:szCs w:val="28"/>
          <w:highlight w:val="none"/>
        </w:rPr>
        <w:t xml:space="preserve"> </w:t>
      </w:r>
      <w:r>
        <w:rPr>
          <w:rFonts w:hint="eastAsia" w:ascii="仿宋" w:hAnsi="仿宋" w:eastAsia="仿宋" w:cs="仿宋"/>
          <w:b/>
          <w:bCs/>
          <w:spacing w:val="4"/>
          <w:sz w:val="28"/>
          <w:szCs w:val="28"/>
          <w:highlight w:val="none"/>
        </w:rPr>
        <w:t>适用范围</w:t>
      </w:r>
    </w:p>
    <w:p w14:paraId="5BF8FF4D">
      <w:pPr>
        <w:spacing w:before="185" w:line="240" w:lineRule="auto"/>
        <w:ind w:left="468"/>
        <w:outlineLvl w:val="9"/>
        <w:rPr>
          <w:rFonts w:hint="eastAsia" w:ascii="仿宋" w:hAnsi="仿宋" w:eastAsia="仿宋" w:cs="仿宋"/>
          <w:b/>
          <w:bCs/>
          <w:spacing w:val="13"/>
          <w:sz w:val="28"/>
          <w:szCs w:val="28"/>
          <w:highlight w:val="none"/>
          <w:lang w:eastAsia="zh-CN"/>
        </w:rPr>
      </w:pPr>
      <w:r>
        <w:rPr>
          <w:rFonts w:hint="eastAsia" w:ascii="仿宋" w:hAnsi="仿宋" w:eastAsia="仿宋" w:cs="仿宋"/>
          <w:spacing w:val="13"/>
          <w:sz w:val="28"/>
          <w:szCs w:val="28"/>
          <w:highlight w:val="none"/>
        </w:rPr>
        <w:t>本次谈判仅适用于</w:t>
      </w:r>
      <w:r>
        <w:rPr>
          <w:rFonts w:hint="eastAsia" w:ascii="仿宋" w:hAnsi="仿宋" w:eastAsia="仿宋" w:cs="仿宋"/>
          <w:b/>
          <w:bCs/>
          <w:spacing w:val="13"/>
          <w:sz w:val="28"/>
          <w:szCs w:val="28"/>
          <w:highlight w:val="none"/>
          <w:lang w:eastAsia="zh-CN"/>
        </w:rPr>
        <w:t>乌鲁木齐市第十五中学学生研学实践活动项目（二次）</w:t>
      </w:r>
    </w:p>
    <w:p w14:paraId="46AF76B2">
      <w:pPr>
        <w:spacing w:before="185" w:line="240" w:lineRule="auto"/>
        <w:ind w:left="468"/>
        <w:outlineLvl w:val="9"/>
        <w:rPr>
          <w:rFonts w:hint="eastAsia" w:ascii="仿宋" w:hAnsi="仿宋" w:eastAsia="仿宋" w:cs="仿宋"/>
          <w:sz w:val="28"/>
          <w:szCs w:val="28"/>
          <w:highlight w:val="none"/>
        </w:rPr>
      </w:pPr>
      <w:r>
        <w:rPr>
          <w:rFonts w:hint="eastAsia" w:ascii="仿宋" w:hAnsi="仿宋" w:eastAsia="仿宋" w:cs="仿宋"/>
          <w:b/>
          <w:bCs/>
          <w:spacing w:val="18"/>
          <w:sz w:val="28"/>
          <w:szCs w:val="28"/>
          <w:highlight w:val="none"/>
        </w:rPr>
        <w:t>1.2谈判资格及要求</w:t>
      </w:r>
    </w:p>
    <w:p w14:paraId="43F7D39A">
      <w:pPr>
        <w:spacing w:before="198" w:line="240" w:lineRule="auto"/>
        <w:ind w:left="465"/>
        <w:outlineLvl w:val="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1、符合《中华人民共和国政府采购法》的第二十二条相关要求；</w:t>
      </w:r>
    </w:p>
    <w:p w14:paraId="1BE4AA68">
      <w:pPr>
        <w:spacing w:before="187" w:line="240" w:lineRule="auto"/>
        <w:ind w:left="465"/>
        <w:outlineLvl w:val="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2、谈判供应商参加本次政府采购活动应具备下列条件：</w:t>
      </w:r>
    </w:p>
    <w:p w14:paraId="3CDE3718">
      <w:pPr>
        <w:spacing w:before="197" w:line="240" w:lineRule="auto"/>
        <w:ind w:left="465"/>
        <w:outlineLvl w:val="9"/>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2.</w:t>
      </w:r>
      <w:r>
        <w:rPr>
          <w:rFonts w:hint="eastAsia" w:ascii="仿宋" w:hAnsi="仿宋" w:eastAsia="仿宋" w:cs="仿宋"/>
          <w:spacing w:val="-49"/>
          <w:sz w:val="28"/>
          <w:szCs w:val="28"/>
          <w:highlight w:val="none"/>
        </w:rPr>
        <w:t xml:space="preserve"> </w:t>
      </w:r>
      <w:r>
        <w:rPr>
          <w:rFonts w:hint="eastAsia" w:ascii="仿宋" w:hAnsi="仿宋" w:eastAsia="仿宋" w:cs="仿宋"/>
          <w:spacing w:val="21"/>
          <w:sz w:val="28"/>
          <w:szCs w:val="28"/>
          <w:highlight w:val="none"/>
        </w:rPr>
        <w:t>1、《政府采购促进中小企业发展管理办法》(财库(2020</w:t>
      </w:r>
      <w:r>
        <w:rPr>
          <w:rFonts w:hint="eastAsia" w:ascii="仿宋" w:hAnsi="仿宋" w:eastAsia="仿宋" w:cs="仿宋"/>
          <w:spacing w:val="60"/>
          <w:sz w:val="28"/>
          <w:szCs w:val="28"/>
          <w:highlight w:val="none"/>
        </w:rPr>
        <w:t xml:space="preserve"> </w:t>
      </w:r>
      <w:r>
        <w:rPr>
          <w:rFonts w:hint="eastAsia" w:ascii="仿宋" w:hAnsi="仿宋" w:eastAsia="仿宋" w:cs="仿宋"/>
          <w:spacing w:val="21"/>
          <w:sz w:val="28"/>
          <w:szCs w:val="28"/>
          <w:highlight w:val="none"/>
        </w:rPr>
        <w:t>)46号);</w:t>
      </w:r>
    </w:p>
    <w:p w14:paraId="60C2605C">
      <w:pPr>
        <w:spacing w:before="177" w:line="240" w:lineRule="auto"/>
        <w:ind w:left="465" w:right="166"/>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2.2、《财政部、</w:t>
      </w:r>
      <w:r>
        <w:rPr>
          <w:rFonts w:hint="eastAsia" w:ascii="仿宋" w:hAnsi="仿宋" w:eastAsia="仿宋" w:cs="仿宋"/>
          <w:sz w:val="28"/>
          <w:szCs w:val="28"/>
          <w:highlight w:val="none"/>
        </w:rPr>
        <w:t>SF</w:t>
      </w:r>
      <w:r>
        <w:rPr>
          <w:rFonts w:hint="eastAsia" w:ascii="仿宋" w:hAnsi="仿宋" w:eastAsia="仿宋" w:cs="仿宋"/>
          <w:spacing w:val="17"/>
          <w:sz w:val="28"/>
          <w:szCs w:val="28"/>
          <w:highlight w:val="none"/>
        </w:rPr>
        <w:t xml:space="preserve">  </w:t>
      </w:r>
      <w:r>
        <w:rPr>
          <w:rFonts w:hint="eastAsia" w:ascii="仿宋" w:hAnsi="仿宋" w:eastAsia="仿宋" w:cs="仿宋"/>
          <w:spacing w:val="2"/>
          <w:sz w:val="28"/>
          <w:szCs w:val="28"/>
          <w:highlight w:val="none"/>
        </w:rPr>
        <w:t>部关于政府采购支持</w:t>
      </w:r>
      <w:r>
        <w:rPr>
          <w:rFonts w:hint="eastAsia" w:ascii="仿宋" w:hAnsi="仿宋" w:eastAsia="仿宋" w:cs="仿宋"/>
          <w:sz w:val="28"/>
          <w:szCs w:val="28"/>
          <w:highlight w:val="none"/>
        </w:rPr>
        <w:t>JY</w:t>
      </w:r>
      <w:r>
        <w:rPr>
          <w:rFonts w:hint="eastAsia" w:ascii="仿宋" w:hAnsi="仿宋" w:eastAsia="仿宋" w:cs="仿宋"/>
          <w:spacing w:val="21"/>
          <w:w w:val="101"/>
          <w:sz w:val="28"/>
          <w:szCs w:val="28"/>
          <w:highlight w:val="none"/>
        </w:rPr>
        <w:t xml:space="preserve"> </w:t>
      </w:r>
      <w:r>
        <w:rPr>
          <w:rFonts w:hint="eastAsia" w:ascii="仿宋" w:hAnsi="仿宋" w:eastAsia="仿宋" w:cs="仿宋"/>
          <w:spacing w:val="2"/>
          <w:sz w:val="28"/>
          <w:szCs w:val="28"/>
          <w:highlight w:val="none"/>
        </w:rPr>
        <w:t>企业发展有关问题</w:t>
      </w:r>
      <w:r>
        <w:rPr>
          <w:rFonts w:hint="eastAsia" w:ascii="仿宋" w:hAnsi="仿宋" w:eastAsia="仿宋" w:cs="仿宋"/>
          <w:spacing w:val="1"/>
          <w:sz w:val="28"/>
          <w:szCs w:val="28"/>
          <w:highlight w:val="none"/>
        </w:rPr>
        <w:t>的通知》(财</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库〔2014〕68 号</w:t>
      </w:r>
      <w:r>
        <w:rPr>
          <w:rFonts w:hint="eastAsia" w:ascii="仿宋" w:hAnsi="仿宋" w:eastAsia="仿宋" w:cs="仿宋"/>
          <w:spacing w:val="-28"/>
          <w:sz w:val="28"/>
          <w:szCs w:val="28"/>
          <w:highlight w:val="none"/>
        </w:rPr>
        <w:t xml:space="preserve"> </w:t>
      </w:r>
      <w:r>
        <w:rPr>
          <w:rFonts w:hint="eastAsia" w:ascii="仿宋" w:hAnsi="仿宋" w:eastAsia="仿宋" w:cs="仿宋"/>
          <w:spacing w:val="4"/>
          <w:sz w:val="28"/>
          <w:szCs w:val="28"/>
          <w:highlight w:val="none"/>
        </w:rPr>
        <w:t>) ;</w:t>
      </w:r>
    </w:p>
    <w:p w14:paraId="2E7181BA">
      <w:pPr>
        <w:spacing w:before="205" w:line="240" w:lineRule="auto"/>
        <w:ind w:left="465" w:right="165"/>
        <w:outlineLvl w:val="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2.3、《财政部民政部中国残疾人联合会</w:t>
      </w:r>
      <w:r>
        <w:rPr>
          <w:rFonts w:hint="eastAsia" w:ascii="仿宋" w:hAnsi="仿宋" w:eastAsia="仿宋" w:cs="仿宋"/>
          <w:spacing w:val="6"/>
          <w:sz w:val="28"/>
          <w:szCs w:val="28"/>
          <w:highlight w:val="none"/>
        </w:rPr>
        <w:t>关于促进残疾人就业政府采购政策</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的通知》财库〔2017〕141</w:t>
      </w:r>
      <w:r>
        <w:rPr>
          <w:rFonts w:hint="eastAsia" w:ascii="仿宋" w:hAnsi="仿宋" w:eastAsia="仿宋" w:cs="仿宋"/>
          <w:spacing w:val="-1"/>
          <w:sz w:val="28"/>
          <w:szCs w:val="28"/>
          <w:highlight w:val="none"/>
        </w:rPr>
        <w:t xml:space="preserve"> </w:t>
      </w:r>
      <w:r>
        <w:rPr>
          <w:rFonts w:hint="eastAsia" w:ascii="仿宋" w:hAnsi="仿宋" w:eastAsia="仿宋" w:cs="仿宋"/>
          <w:spacing w:val="5"/>
          <w:sz w:val="28"/>
          <w:szCs w:val="28"/>
          <w:highlight w:val="none"/>
        </w:rPr>
        <w:t>号 ； (注：以上政策不重复享受)</w:t>
      </w:r>
    </w:p>
    <w:p w14:paraId="141F3F44">
      <w:pPr>
        <w:spacing w:before="195" w:line="240" w:lineRule="auto"/>
        <w:ind w:left="465"/>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2.4.本谈判项目不接受联合体报价。</w:t>
      </w:r>
    </w:p>
    <w:p w14:paraId="3EA50DDA">
      <w:pPr>
        <w:spacing w:before="199" w:line="240" w:lineRule="auto"/>
        <w:ind w:left="465"/>
        <w:outlineLvl w:val="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65"/>
          <w:sz w:val="28"/>
          <w:szCs w:val="28"/>
          <w:highlight w:val="none"/>
        </w:rPr>
        <w:t xml:space="preserve"> </w:t>
      </w:r>
      <w:r>
        <w:rPr>
          <w:rFonts w:hint="eastAsia" w:ascii="仿宋" w:hAnsi="仿宋" w:eastAsia="仿宋" w:cs="仿宋"/>
          <w:spacing w:val="8"/>
          <w:sz w:val="28"/>
          <w:szCs w:val="28"/>
          <w:highlight w:val="none"/>
        </w:rPr>
        <w:t>.</w:t>
      </w:r>
      <w:r>
        <w:rPr>
          <w:rFonts w:hint="eastAsia" w:ascii="仿宋" w:hAnsi="仿宋" w:eastAsia="仿宋" w:cs="仿宋"/>
          <w:spacing w:val="-68"/>
          <w:sz w:val="28"/>
          <w:szCs w:val="28"/>
          <w:highlight w:val="none"/>
        </w:rPr>
        <w:t xml:space="preserve"> </w:t>
      </w:r>
      <w:r>
        <w:rPr>
          <w:rFonts w:hint="eastAsia" w:ascii="仿宋" w:hAnsi="仿宋" w:eastAsia="仿宋" w:cs="仿宋"/>
          <w:spacing w:val="8"/>
          <w:sz w:val="28"/>
          <w:szCs w:val="28"/>
          <w:highlight w:val="none"/>
        </w:rPr>
        <w:t>3谈判项目 本次谈判项目明细及要求附后。</w:t>
      </w:r>
    </w:p>
    <w:p w14:paraId="7B871298">
      <w:pPr>
        <w:spacing w:before="185" w:line="240" w:lineRule="auto"/>
        <w:ind w:left="468"/>
        <w:outlineLvl w:val="9"/>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1</w:t>
      </w:r>
      <w:r>
        <w:rPr>
          <w:rFonts w:hint="eastAsia" w:ascii="仿宋" w:hAnsi="仿宋" w:eastAsia="仿宋" w:cs="仿宋"/>
          <w:spacing w:val="-55"/>
          <w:sz w:val="28"/>
          <w:szCs w:val="28"/>
          <w:highlight w:val="none"/>
        </w:rPr>
        <w:t xml:space="preserve"> </w:t>
      </w:r>
      <w:r>
        <w:rPr>
          <w:rFonts w:hint="eastAsia" w:ascii="仿宋" w:hAnsi="仿宋" w:eastAsia="仿宋" w:cs="仿宋"/>
          <w:b/>
          <w:bCs/>
          <w:spacing w:val="6"/>
          <w:sz w:val="28"/>
          <w:szCs w:val="28"/>
          <w:highlight w:val="none"/>
        </w:rPr>
        <w:t>.4定义</w:t>
      </w:r>
      <w:r>
        <w:rPr>
          <w:rFonts w:hint="eastAsia" w:ascii="仿宋" w:hAnsi="仿宋" w:eastAsia="仿宋" w:cs="仿宋"/>
          <w:spacing w:val="106"/>
          <w:sz w:val="28"/>
          <w:szCs w:val="28"/>
          <w:highlight w:val="none"/>
        </w:rPr>
        <w:t xml:space="preserve"> </w:t>
      </w:r>
      <w:r>
        <w:rPr>
          <w:rFonts w:hint="eastAsia" w:ascii="仿宋" w:hAnsi="仿宋" w:eastAsia="仿宋" w:cs="仿宋"/>
          <w:spacing w:val="6"/>
          <w:sz w:val="28"/>
          <w:szCs w:val="28"/>
          <w:highlight w:val="none"/>
        </w:rPr>
        <w:t>下述术语和缩写的定义为：</w:t>
      </w:r>
    </w:p>
    <w:p w14:paraId="297F9A1D">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1招标人系指依法进行政府招标的国家机关、事业单位、团体组织。本次招标的招标人名称、地址、电话、联系人见投标人须知前附表。</w:t>
      </w:r>
    </w:p>
    <w:p w14:paraId="25A26173">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2监督机构系指政府招标行政监督管理部门。本次招标的监督机构：乌鲁木齐市第十五中学。</w:t>
      </w:r>
    </w:p>
    <w:p w14:paraId="3AAFC8F5">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3招标代理机构系指接受招标人委托，代理招标项目的依法经财政部门认定资格的招标代理机构。本次招标的招标代理机构名称、地址、电话、联系人见投标人须知前附表。</w:t>
      </w:r>
    </w:p>
    <w:p w14:paraId="7D20E261">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4投标人是指响应招标，参加投标竞争的法人或其他组织或个人。</w:t>
      </w:r>
    </w:p>
    <w:p w14:paraId="392C880E">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5货物是指本</w:t>
      </w:r>
      <w:r>
        <w:rPr>
          <w:rFonts w:hint="eastAsia" w:ascii="仿宋" w:hAnsi="仿宋" w:eastAsia="仿宋" w:cs="仿宋"/>
          <w:spacing w:val="2"/>
          <w:sz w:val="28"/>
          <w:szCs w:val="28"/>
          <w:highlight w:val="none"/>
          <w:lang w:eastAsia="zh-CN"/>
        </w:rPr>
        <w:t>谈判文件</w:t>
      </w:r>
      <w:r>
        <w:rPr>
          <w:rFonts w:hint="eastAsia" w:ascii="仿宋" w:hAnsi="仿宋" w:eastAsia="仿宋" w:cs="仿宋"/>
          <w:spacing w:val="2"/>
          <w:sz w:val="28"/>
          <w:szCs w:val="28"/>
          <w:highlight w:val="none"/>
        </w:rPr>
        <w:t>中第四章所述所有货物。</w:t>
      </w:r>
    </w:p>
    <w:p w14:paraId="07F7E337">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6服务是指人为满足</w:t>
      </w:r>
      <w:r>
        <w:rPr>
          <w:rFonts w:hint="eastAsia" w:ascii="仿宋" w:hAnsi="仿宋" w:eastAsia="仿宋" w:cs="仿宋"/>
          <w:spacing w:val="2"/>
          <w:sz w:val="28"/>
          <w:szCs w:val="28"/>
          <w:highlight w:val="none"/>
          <w:lang w:eastAsia="zh-CN"/>
        </w:rPr>
        <w:t>谈判文件</w:t>
      </w:r>
      <w:r>
        <w:rPr>
          <w:rFonts w:hint="eastAsia" w:ascii="仿宋" w:hAnsi="仿宋" w:eastAsia="仿宋" w:cs="仿宋"/>
          <w:spacing w:val="2"/>
          <w:sz w:val="28"/>
          <w:szCs w:val="28"/>
          <w:highlight w:val="none"/>
        </w:rPr>
        <w:t>要求而提供的服务。</w:t>
      </w:r>
    </w:p>
    <w:p w14:paraId="26F479A6">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7节能产品指财政部、发展改革委、生态环境部等部门发布的《节能产品品目清单》中的产品。</w:t>
      </w:r>
    </w:p>
    <w:p w14:paraId="5D9DF49D">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8环境标志产品是指财政部、发展改革委、生态环境部等部门发布的《环境标志产品品目清单》中的产品。</w:t>
      </w:r>
    </w:p>
    <w:p w14:paraId="6676FDC4">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9进口产品是指通过中国海关报关验放进入中国境内且产自关境外的产品，详见《关于政府招标进口产品管理有关问题的通知》(财库[2007]119号)。</w:t>
      </w:r>
    </w:p>
    <w:p w14:paraId="2A192889">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10中小企业是指符合《工业和信息化部、国家统计局、国家发展和改革委员会、财政部关于印发中小企业划型标准规定的通知》（工信部联企业[2011]300号）规定的对中小企业的划分标准的企业。</w:t>
      </w:r>
    </w:p>
    <w:p w14:paraId="33685F07">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11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AE9453">
      <w:pPr>
        <w:spacing w:before="177" w:line="240" w:lineRule="auto"/>
        <w:ind w:left="465" w:right="166"/>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1.4.</w:t>
      </w:r>
      <w:r>
        <w:rPr>
          <w:rFonts w:hint="eastAsia" w:ascii="仿宋" w:hAnsi="仿宋" w:eastAsia="仿宋" w:cs="仿宋"/>
          <w:spacing w:val="2"/>
          <w:sz w:val="28"/>
          <w:szCs w:val="28"/>
          <w:highlight w:val="none"/>
        </w:rPr>
        <w:t>12残疾人福利性单位是指符合《财政部、民政部、中国残疾人联合会关于促进残疾人就业政府招标政策的通知》（财库〔2017〕141号）规定条件的单位。</w:t>
      </w:r>
    </w:p>
    <w:p w14:paraId="2374BFF7">
      <w:pPr>
        <w:spacing w:before="197" w:line="240" w:lineRule="auto"/>
        <w:ind w:left="24" w:right="165" w:firstLine="440"/>
        <w:outlineLvl w:val="9"/>
        <w:rPr>
          <w:rFonts w:hint="eastAsia" w:ascii="仿宋" w:hAnsi="仿宋" w:eastAsia="仿宋" w:cs="仿宋"/>
          <w:sz w:val="28"/>
          <w:szCs w:val="28"/>
          <w:highlight w:val="none"/>
        </w:rPr>
      </w:pPr>
    </w:p>
    <w:p w14:paraId="603F426E">
      <w:pPr>
        <w:spacing w:line="240" w:lineRule="auto"/>
        <w:outlineLvl w:val="9"/>
        <w:rPr>
          <w:rFonts w:hint="eastAsia" w:ascii="仿宋" w:hAnsi="仿宋" w:eastAsia="仿宋" w:cs="仿宋"/>
          <w:sz w:val="28"/>
          <w:szCs w:val="28"/>
          <w:highlight w:val="none"/>
        </w:rPr>
        <w:sectPr>
          <w:footerReference r:id="rId8" w:type="default"/>
          <w:pgSz w:w="11900" w:h="16820"/>
          <w:pgMar w:top="1429" w:right="1785" w:bottom="1185" w:left="1785" w:header="0" w:footer="1059" w:gutter="0"/>
          <w:pgNumType w:fmt="decimal"/>
          <w:cols w:space="720" w:num="1"/>
        </w:sectPr>
      </w:pPr>
    </w:p>
    <w:p w14:paraId="5F8478CE">
      <w:pPr>
        <w:spacing w:before="316" w:line="240" w:lineRule="auto"/>
        <w:jc w:val="center"/>
        <w:outlineLvl w:val="0"/>
        <w:rPr>
          <w:rFonts w:hint="eastAsia" w:ascii="仿宋" w:hAnsi="仿宋" w:eastAsia="仿宋" w:cs="仿宋"/>
          <w:sz w:val="36"/>
          <w:szCs w:val="36"/>
          <w:highlight w:val="none"/>
        </w:rPr>
      </w:pPr>
      <w:bookmarkStart w:id="25" w:name="_Toc14365"/>
      <w:r>
        <w:rPr>
          <w:rFonts w:hint="eastAsia" w:ascii="仿宋" w:hAnsi="仿宋" w:eastAsia="仿宋" w:cs="仿宋"/>
          <w:b/>
          <w:bCs/>
          <w:spacing w:val="3"/>
          <w:sz w:val="36"/>
          <w:szCs w:val="36"/>
          <w:highlight w:val="none"/>
        </w:rPr>
        <w:t>第二章</w:t>
      </w:r>
      <w:r>
        <w:rPr>
          <w:rFonts w:hint="eastAsia" w:ascii="仿宋" w:hAnsi="仿宋" w:eastAsia="仿宋" w:cs="仿宋"/>
          <w:spacing w:val="3"/>
          <w:sz w:val="36"/>
          <w:szCs w:val="36"/>
          <w:highlight w:val="none"/>
        </w:rPr>
        <w:t xml:space="preserve">    </w:t>
      </w:r>
      <w:r>
        <w:rPr>
          <w:rFonts w:hint="eastAsia" w:ascii="仿宋" w:hAnsi="仿宋" w:eastAsia="仿宋" w:cs="仿宋"/>
          <w:b/>
          <w:bCs/>
          <w:spacing w:val="3"/>
          <w:sz w:val="36"/>
          <w:szCs w:val="36"/>
          <w:highlight w:val="none"/>
        </w:rPr>
        <w:t>谈判供应商须知</w:t>
      </w:r>
      <w:bookmarkEnd w:id="25"/>
    </w:p>
    <w:p w14:paraId="454C53DB">
      <w:pPr>
        <w:spacing w:before="192" w:line="240" w:lineRule="auto"/>
        <w:ind w:left="448"/>
        <w:outlineLvl w:val="9"/>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A</w:t>
      </w:r>
      <w:r>
        <w:rPr>
          <w:rFonts w:hint="eastAsia" w:ascii="仿宋" w:hAnsi="仿宋" w:eastAsia="仿宋" w:cs="仿宋"/>
          <w:spacing w:val="40"/>
          <w:sz w:val="28"/>
          <w:szCs w:val="28"/>
          <w:highlight w:val="none"/>
        </w:rPr>
        <w:t xml:space="preserve">  </w:t>
      </w:r>
      <w:r>
        <w:rPr>
          <w:rFonts w:hint="eastAsia" w:ascii="仿宋" w:hAnsi="仿宋" w:eastAsia="仿宋" w:cs="仿宋"/>
          <w:b/>
          <w:bCs/>
          <w:spacing w:val="1"/>
          <w:sz w:val="28"/>
          <w:szCs w:val="28"/>
          <w:highlight w:val="none"/>
        </w:rPr>
        <w:t>响应文件的编写</w:t>
      </w:r>
    </w:p>
    <w:p w14:paraId="241165CE">
      <w:pPr>
        <w:spacing w:before="176" w:line="240" w:lineRule="auto"/>
        <w:ind w:left="448"/>
        <w:outlineLvl w:val="1"/>
        <w:rPr>
          <w:rFonts w:hint="eastAsia" w:ascii="仿宋" w:hAnsi="仿宋" w:eastAsia="仿宋" w:cs="仿宋"/>
          <w:sz w:val="28"/>
          <w:szCs w:val="28"/>
          <w:highlight w:val="none"/>
        </w:rPr>
      </w:pPr>
      <w:bookmarkStart w:id="26" w:name="_Toc18669"/>
      <w:r>
        <w:rPr>
          <w:rFonts w:hint="eastAsia" w:ascii="仿宋" w:hAnsi="仿宋" w:eastAsia="仿宋" w:cs="仿宋"/>
          <w:b/>
          <w:bCs/>
          <w:spacing w:val="-6"/>
          <w:sz w:val="28"/>
          <w:szCs w:val="28"/>
          <w:highlight w:val="none"/>
        </w:rPr>
        <w:t>1.</w:t>
      </w:r>
      <w:r>
        <w:rPr>
          <w:rFonts w:hint="eastAsia" w:ascii="仿宋" w:hAnsi="仿宋" w:eastAsia="仿宋" w:cs="仿宋"/>
          <w:spacing w:val="53"/>
          <w:sz w:val="28"/>
          <w:szCs w:val="28"/>
          <w:highlight w:val="none"/>
        </w:rPr>
        <w:t xml:space="preserve">  </w:t>
      </w:r>
      <w:r>
        <w:rPr>
          <w:rFonts w:hint="eastAsia" w:ascii="仿宋" w:hAnsi="仿宋" w:eastAsia="仿宋" w:cs="仿宋"/>
          <w:b/>
          <w:bCs/>
          <w:spacing w:val="-6"/>
          <w:sz w:val="28"/>
          <w:szCs w:val="28"/>
          <w:highlight w:val="none"/>
        </w:rPr>
        <w:t>要求</w:t>
      </w:r>
      <w:bookmarkEnd w:id="26"/>
    </w:p>
    <w:p w14:paraId="1F1AB453">
      <w:pPr>
        <w:spacing w:before="194" w:line="240" w:lineRule="auto"/>
        <w:ind w:left="14" w:right="80" w:firstLine="429"/>
        <w:jc w:val="both"/>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w:t>
      </w:r>
      <w:r>
        <w:rPr>
          <w:rFonts w:hint="eastAsia" w:ascii="仿宋" w:hAnsi="仿宋" w:eastAsia="仿宋" w:cs="仿宋"/>
          <w:spacing w:val="54"/>
          <w:sz w:val="28"/>
          <w:szCs w:val="28"/>
          <w:highlight w:val="none"/>
        </w:rPr>
        <w:t xml:space="preserve">  </w:t>
      </w:r>
      <w:r>
        <w:rPr>
          <w:rFonts w:hint="eastAsia" w:ascii="仿宋" w:hAnsi="仿宋" w:eastAsia="仿宋" w:cs="仿宋"/>
          <w:spacing w:val="-3"/>
          <w:sz w:val="28"/>
          <w:szCs w:val="28"/>
          <w:highlight w:val="none"/>
        </w:rPr>
        <w:t>谈判供应商应详细阅读谈判文件中的条款、格式、表示</w:t>
      </w:r>
      <w:r>
        <w:rPr>
          <w:rFonts w:hint="eastAsia" w:ascii="仿宋" w:hAnsi="仿宋" w:eastAsia="仿宋" w:cs="仿宋"/>
          <w:spacing w:val="-4"/>
          <w:sz w:val="28"/>
          <w:szCs w:val="28"/>
          <w:highlight w:val="none"/>
        </w:rPr>
        <w:t>、条件和规范</w:t>
      </w:r>
      <w:r>
        <w:rPr>
          <w:rFonts w:hint="eastAsia" w:ascii="仿宋" w:hAnsi="仿宋" w:eastAsia="仿宋" w:cs="仿宋"/>
          <w:sz w:val="28"/>
          <w:szCs w:val="28"/>
          <w:highlight w:val="none"/>
        </w:rPr>
        <w:t xml:space="preserve"> </w:t>
      </w:r>
      <w:r>
        <w:rPr>
          <w:rFonts w:hint="eastAsia" w:ascii="仿宋" w:hAnsi="仿宋" w:eastAsia="仿宋" w:cs="仿宋"/>
          <w:spacing w:val="1"/>
          <w:sz w:val="28"/>
          <w:szCs w:val="28"/>
          <w:highlight w:val="none"/>
        </w:rPr>
        <w:t>等所有内容，按谈判文件的要求提供响应文件，并保证所提供的全部材料的真</w:t>
      </w:r>
      <w:r>
        <w:rPr>
          <w:rFonts w:hint="eastAsia" w:ascii="仿宋" w:hAnsi="仿宋" w:eastAsia="仿宋" w:cs="仿宋"/>
          <w:spacing w:val="5"/>
          <w:sz w:val="28"/>
          <w:szCs w:val="28"/>
          <w:highlight w:val="none"/>
        </w:rPr>
        <w:t xml:space="preserve"> </w:t>
      </w:r>
      <w:r>
        <w:rPr>
          <w:rFonts w:hint="eastAsia" w:ascii="仿宋" w:hAnsi="仿宋" w:eastAsia="仿宋" w:cs="仿宋"/>
          <w:sz w:val="28"/>
          <w:szCs w:val="28"/>
          <w:highlight w:val="none"/>
        </w:rPr>
        <w:t>实性，以使其报价对谈判文件作出实质性响应。否</w:t>
      </w:r>
      <w:r>
        <w:rPr>
          <w:rFonts w:hint="eastAsia" w:ascii="仿宋" w:hAnsi="仿宋" w:eastAsia="仿宋" w:cs="仿宋"/>
          <w:spacing w:val="-1"/>
          <w:sz w:val="28"/>
          <w:szCs w:val="28"/>
          <w:highlight w:val="none"/>
        </w:rPr>
        <w:t>则，其报价可能被拒绝。</w:t>
      </w:r>
    </w:p>
    <w:p w14:paraId="0DC204E8">
      <w:pPr>
        <w:spacing w:line="240" w:lineRule="auto"/>
        <w:ind w:left="448"/>
        <w:outlineLvl w:val="1"/>
        <w:rPr>
          <w:rFonts w:hint="eastAsia" w:ascii="仿宋" w:hAnsi="仿宋" w:eastAsia="仿宋" w:cs="仿宋"/>
          <w:sz w:val="28"/>
          <w:szCs w:val="28"/>
          <w:highlight w:val="none"/>
        </w:rPr>
      </w:pPr>
      <w:bookmarkStart w:id="27" w:name="_Toc6707"/>
      <w:r>
        <w:rPr>
          <w:rFonts w:hint="eastAsia" w:ascii="仿宋" w:hAnsi="仿宋" w:eastAsia="仿宋" w:cs="仿宋"/>
          <w:b/>
          <w:bCs/>
          <w:spacing w:val="-2"/>
          <w:sz w:val="28"/>
          <w:szCs w:val="28"/>
          <w:highlight w:val="none"/>
        </w:rPr>
        <w:t>2.</w:t>
      </w:r>
      <w:r>
        <w:rPr>
          <w:rFonts w:hint="eastAsia" w:ascii="仿宋" w:hAnsi="仿宋" w:eastAsia="仿宋" w:cs="仿宋"/>
          <w:spacing w:val="47"/>
          <w:sz w:val="28"/>
          <w:szCs w:val="28"/>
          <w:highlight w:val="none"/>
        </w:rPr>
        <w:t xml:space="preserve">  </w:t>
      </w:r>
      <w:r>
        <w:rPr>
          <w:rFonts w:hint="eastAsia" w:ascii="仿宋" w:hAnsi="仿宋" w:eastAsia="仿宋" w:cs="仿宋"/>
          <w:b/>
          <w:bCs/>
          <w:spacing w:val="-2"/>
          <w:sz w:val="28"/>
          <w:szCs w:val="28"/>
          <w:highlight w:val="none"/>
        </w:rPr>
        <w:t>响应文件语言和度量单位</w:t>
      </w:r>
      <w:bookmarkEnd w:id="27"/>
    </w:p>
    <w:p w14:paraId="20EEFFB5">
      <w:pPr>
        <w:spacing w:before="198" w:line="240" w:lineRule="auto"/>
        <w:ind w:left="14" w:right="84" w:firstLine="429"/>
        <w:outlineLvl w:val="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w:t>
      </w:r>
      <w:r>
        <w:rPr>
          <w:rFonts w:hint="eastAsia" w:ascii="仿宋" w:hAnsi="仿宋" w:eastAsia="仿宋" w:cs="仿宋"/>
          <w:spacing w:val="46"/>
          <w:sz w:val="28"/>
          <w:szCs w:val="28"/>
          <w:highlight w:val="none"/>
        </w:rPr>
        <w:t xml:space="preserve">  </w:t>
      </w:r>
      <w:r>
        <w:rPr>
          <w:rFonts w:hint="eastAsia" w:ascii="仿宋" w:hAnsi="仿宋" w:eastAsia="仿宋" w:cs="仿宋"/>
          <w:spacing w:val="5"/>
          <w:sz w:val="28"/>
          <w:szCs w:val="28"/>
          <w:highlight w:val="none"/>
        </w:rPr>
        <w:t>响应文件及谈判供应商和采购人或采</w:t>
      </w:r>
      <w:r>
        <w:rPr>
          <w:rFonts w:hint="eastAsia" w:ascii="仿宋" w:hAnsi="仿宋" w:eastAsia="仿宋" w:cs="仿宋"/>
          <w:spacing w:val="4"/>
          <w:sz w:val="28"/>
          <w:szCs w:val="28"/>
          <w:highlight w:val="none"/>
        </w:rPr>
        <w:t>购代理机构就交换的文件和往</w:t>
      </w:r>
      <w:r>
        <w:rPr>
          <w:rFonts w:hint="eastAsia" w:ascii="仿宋" w:hAnsi="仿宋" w:eastAsia="仿宋" w:cs="仿宋"/>
          <w:sz w:val="28"/>
          <w:szCs w:val="28"/>
          <w:highlight w:val="none"/>
        </w:rPr>
        <w:t xml:space="preserve"> 来信件，须以中文书写。</w:t>
      </w:r>
    </w:p>
    <w:p w14:paraId="43555A45">
      <w:pPr>
        <w:spacing w:before="177" w:line="240" w:lineRule="auto"/>
        <w:ind w:left="14" w:right="84" w:firstLine="429"/>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2.2</w:t>
      </w:r>
      <w:r>
        <w:rPr>
          <w:rFonts w:hint="eastAsia" w:ascii="仿宋" w:hAnsi="仿宋" w:eastAsia="仿宋" w:cs="仿宋"/>
          <w:spacing w:val="49"/>
          <w:sz w:val="28"/>
          <w:szCs w:val="28"/>
          <w:highlight w:val="none"/>
        </w:rPr>
        <w:t xml:space="preserve">  </w:t>
      </w:r>
      <w:r>
        <w:rPr>
          <w:rFonts w:hint="eastAsia" w:ascii="仿宋" w:hAnsi="仿宋" w:eastAsia="仿宋" w:cs="仿宋"/>
          <w:spacing w:val="-3"/>
          <w:sz w:val="28"/>
          <w:szCs w:val="28"/>
          <w:highlight w:val="none"/>
        </w:rPr>
        <w:t>除在谈判文件的技术规格中另有规定外，计量单位应使用中华人民共</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和国法定计量单位(国际单位制和国家选定的其它计</w:t>
      </w:r>
      <w:r>
        <w:rPr>
          <w:rFonts w:hint="eastAsia" w:ascii="仿宋" w:hAnsi="仿宋" w:eastAsia="仿宋" w:cs="仿宋"/>
          <w:spacing w:val="7"/>
          <w:sz w:val="28"/>
          <w:szCs w:val="28"/>
          <w:highlight w:val="none"/>
        </w:rPr>
        <w:t>量单位)。</w:t>
      </w:r>
    </w:p>
    <w:p w14:paraId="77367A98">
      <w:pPr>
        <w:spacing w:before="160" w:line="240" w:lineRule="auto"/>
        <w:ind w:left="18"/>
        <w:outlineLvl w:val="1"/>
        <w:rPr>
          <w:rFonts w:hint="eastAsia" w:ascii="仿宋" w:hAnsi="仿宋" w:eastAsia="仿宋" w:cs="仿宋"/>
          <w:sz w:val="28"/>
          <w:szCs w:val="28"/>
          <w:highlight w:val="none"/>
        </w:rPr>
      </w:pPr>
      <w:bookmarkStart w:id="28" w:name="_Toc24173"/>
      <w:r>
        <w:rPr>
          <w:rFonts w:hint="eastAsia" w:ascii="仿宋" w:hAnsi="仿宋" w:eastAsia="仿宋" w:cs="仿宋"/>
          <w:b/>
          <w:bCs/>
          <w:spacing w:val="-3"/>
          <w:sz w:val="28"/>
          <w:szCs w:val="28"/>
          <w:highlight w:val="none"/>
        </w:rPr>
        <w:t>3.</w:t>
      </w:r>
      <w:r>
        <w:rPr>
          <w:rFonts w:hint="eastAsia" w:ascii="仿宋" w:hAnsi="仿宋" w:eastAsia="仿宋" w:cs="仿宋"/>
          <w:spacing w:val="27"/>
          <w:sz w:val="28"/>
          <w:szCs w:val="28"/>
          <w:highlight w:val="none"/>
        </w:rPr>
        <w:t xml:space="preserve"> </w:t>
      </w:r>
      <w:r>
        <w:rPr>
          <w:rFonts w:hint="eastAsia" w:ascii="仿宋" w:hAnsi="仿宋" w:eastAsia="仿宋" w:cs="仿宋"/>
          <w:b/>
          <w:bCs/>
          <w:spacing w:val="-3"/>
          <w:sz w:val="28"/>
          <w:szCs w:val="28"/>
          <w:highlight w:val="none"/>
        </w:rPr>
        <w:t>响应文件的组成</w:t>
      </w:r>
      <w:bookmarkEnd w:id="28"/>
    </w:p>
    <w:p w14:paraId="580C4480">
      <w:pPr>
        <w:spacing w:before="177" w:line="240" w:lineRule="auto"/>
        <w:ind w:left="14" w:right="84" w:firstLine="429"/>
        <w:outlineLvl w:val="9"/>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t xml:space="preserve"> </w:t>
      </w:r>
      <w:r>
        <w:rPr>
          <w:rFonts w:hint="eastAsia" w:ascii="仿宋" w:hAnsi="仿宋" w:eastAsia="仿宋" w:cs="仿宋"/>
          <w:b/>
          <w:bCs/>
          <w:spacing w:val="8"/>
          <w:sz w:val="28"/>
          <w:szCs w:val="28"/>
          <w:highlight w:val="none"/>
          <w:lang w:val="en-US" w:eastAsia="zh-CN"/>
        </w:rPr>
        <w:t>投标文件</w:t>
      </w:r>
      <w:r>
        <w:rPr>
          <w:rFonts w:hint="eastAsia" w:ascii="仿宋" w:hAnsi="仿宋" w:eastAsia="仿宋" w:cs="仿宋"/>
          <w:b/>
          <w:bCs/>
          <w:spacing w:val="8"/>
          <w:sz w:val="28"/>
          <w:szCs w:val="28"/>
          <w:highlight w:val="none"/>
        </w:rPr>
        <w:t>主要包括下列内容：</w:t>
      </w:r>
    </w:p>
    <w:p w14:paraId="43F8D80E">
      <w:pPr>
        <w:pStyle w:val="6"/>
        <w:spacing w:before="120" w:beforeLines="50" w:after="120" w:afterLines="50" w:line="240" w:lineRule="auto"/>
        <w:ind w:firstLine="0"/>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目  录</w:t>
      </w:r>
    </w:p>
    <w:p w14:paraId="082FB1D3">
      <w:pPr>
        <w:pStyle w:val="6"/>
        <w:spacing w:before="120" w:beforeLines="50" w:after="120" w:afterLines="50" w:line="240" w:lineRule="auto"/>
        <w:ind w:firstLine="0"/>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内容索引表</w:t>
      </w:r>
    </w:p>
    <w:p w14:paraId="08853CC5">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1投 标 函</w:t>
      </w:r>
    </w:p>
    <w:p w14:paraId="65EA12C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2投标人资格情况</w:t>
      </w:r>
    </w:p>
    <w:p w14:paraId="4B8B4803">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2.1</w:t>
      </w:r>
      <w:r>
        <w:rPr>
          <w:rFonts w:hint="eastAsia" w:ascii="仿宋" w:hAnsi="仿宋" w:eastAsia="仿宋" w:cs="仿宋"/>
          <w:spacing w:val="8"/>
          <w:sz w:val="28"/>
          <w:szCs w:val="28"/>
          <w:highlight w:val="none"/>
        </w:rPr>
        <w:t>投标人基本情况表</w:t>
      </w:r>
    </w:p>
    <w:p w14:paraId="32BD47A8">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法定代表人（单位负责人）身份证明</w:t>
      </w:r>
    </w:p>
    <w:p w14:paraId="62697D33">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3授权委托书</w:t>
      </w:r>
    </w:p>
    <w:p w14:paraId="7BA07E07">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4投标人的营业执照等证明文件，自然人的身份证明</w:t>
      </w:r>
    </w:p>
    <w:p w14:paraId="1173CE68">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2.5</w:t>
      </w:r>
      <w:r>
        <w:rPr>
          <w:rFonts w:hint="eastAsia" w:ascii="仿宋" w:hAnsi="仿宋" w:eastAsia="仿宋" w:cs="仿宋"/>
          <w:spacing w:val="8"/>
          <w:sz w:val="28"/>
          <w:szCs w:val="28"/>
          <w:highlight w:val="none"/>
        </w:rPr>
        <w:t>具有良好的商业信誉和健全的财务会计制度</w:t>
      </w:r>
    </w:p>
    <w:p w14:paraId="34282994">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2.6</w:t>
      </w:r>
      <w:r>
        <w:rPr>
          <w:rFonts w:hint="eastAsia" w:ascii="仿宋" w:hAnsi="仿宋" w:eastAsia="仿宋" w:cs="仿宋"/>
          <w:spacing w:val="8"/>
          <w:sz w:val="28"/>
          <w:szCs w:val="28"/>
          <w:highlight w:val="none"/>
        </w:rPr>
        <w:t>具有履行合同所必需的设备和专业技术能力</w:t>
      </w:r>
    </w:p>
    <w:p w14:paraId="0610D8A1">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2.7</w:t>
      </w:r>
      <w:r>
        <w:rPr>
          <w:rFonts w:hint="eastAsia" w:ascii="仿宋" w:hAnsi="仿宋" w:eastAsia="仿宋" w:cs="仿宋"/>
          <w:spacing w:val="8"/>
          <w:sz w:val="28"/>
          <w:szCs w:val="28"/>
          <w:highlight w:val="none"/>
        </w:rPr>
        <w:t>有依法缴纳税收和社会保障资金的良好纪录</w:t>
      </w:r>
    </w:p>
    <w:p w14:paraId="309BFDAC">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2.8</w:t>
      </w:r>
      <w:r>
        <w:rPr>
          <w:rFonts w:hint="eastAsia" w:ascii="仿宋" w:hAnsi="仿宋" w:eastAsia="仿宋" w:cs="仿宋"/>
          <w:spacing w:val="8"/>
          <w:sz w:val="28"/>
          <w:szCs w:val="28"/>
          <w:highlight w:val="none"/>
        </w:rPr>
        <w:t>控股、管理关系</w:t>
      </w:r>
    </w:p>
    <w:p w14:paraId="229BB15B">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2.9</w:t>
      </w:r>
      <w:r>
        <w:rPr>
          <w:rFonts w:hint="eastAsia" w:ascii="仿宋" w:hAnsi="仿宋" w:eastAsia="仿宋" w:cs="仿宋"/>
          <w:spacing w:val="8"/>
          <w:sz w:val="28"/>
          <w:szCs w:val="28"/>
          <w:highlight w:val="none"/>
        </w:rPr>
        <w:t>投标声明书</w:t>
      </w:r>
    </w:p>
    <w:p w14:paraId="3BACFC12">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0</w:t>
      </w:r>
      <w:r>
        <w:rPr>
          <w:rFonts w:hint="eastAsia" w:ascii="仿宋" w:hAnsi="仿宋" w:eastAsia="仿宋" w:cs="仿宋"/>
          <w:spacing w:val="8"/>
          <w:sz w:val="28"/>
          <w:szCs w:val="28"/>
          <w:highlight w:val="none"/>
        </w:rPr>
        <w:t>投标保证金</w:t>
      </w:r>
    </w:p>
    <w:p w14:paraId="220235C4">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t>商务条款偏离表</w:t>
      </w:r>
    </w:p>
    <w:p w14:paraId="20A5986C">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资格审查证明材料</w:t>
      </w:r>
    </w:p>
    <w:p w14:paraId="08C68619">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3</w:t>
      </w:r>
      <w:r>
        <w:rPr>
          <w:rFonts w:hint="eastAsia" w:ascii="仿宋" w:hAnsi="仿宋" w:eastAsia="仿宋" w:cs="仿宋"/>
          <w:snapToGrid w:val="0"/>
          <w:color w:val="000000"/>
          <w:spacing w:val="8"/>
          <w:kern w:val="0"/>
          <w:sz w:val="28"/>
          <w:szCs w:val="28"/>
          <w:highlight w:val="none"/>
          <w:lang w:val="en-US" w:eastAsia="en-US" w:bidi="ar-SA"/>
        </w:rPr>
        <w:t>开标一览表</w:t>
      </w:r>
    </w:p>
    <w:p w14:paraId="14A7FEA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w:t>
      </w:r>
      <w:r>
        <w:rPr>
          <w:rFonts w:hint="eastAsia" w:ascii="仿宋" w:hAnsi="仿宋" w:eastAsia="仿宋" w:cs="仿宋"/>
          <w:snapToGrid w:val="0"/>
          <w:color w:val="000000"/>
          <w:spacing w:val="8"/>
          <w:kern w:val="0"/>
          <w:sz w:val="28"/>
          <w:szCs w:val="28"/>
          <w:highlight w:val="none"/>
          <w:lang w:val="en-US" w:eastAsia="en-US" w:bidi="ar-SA"/>
        </w:rPr>
        <w:t>投标分项报价表</w:t>
      </w:r>
    </w:p>
    <w:p w14:paraId="26F3550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5</w:t>
      </w:r>
      <w:r>
        <w:rPr>
          <w:rFonts w:hint="eastAsia" w:ascii="仿宋" w:hAnsi="仿宋" w:eastAsia="仿宋" w:cs="仿宋"/>
          <w:snapToGrid w:val="0"/>
          <w:color w:val="000000"/>
          <w:spacing w:val="8"/>
          <w:kern w:val="0"/>
          <w:sz w:val="28"/>
          <w:szCs w:val="28"/>
          <w:highlight w:val="none"/>
          <w:lang w:val="en-US" w:eastAsia="en-US" w:bidi="ar-SA"/>
        </w:rPr>
        <w:t>企业业绩</w:t>
      </w:r>
    </w:p>
    <w:p w14:paraId="6A8F12A9">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6</w:t>
      </w:r>
      <w:r>
        <w:rPr>
          <w:rFonts w:hint="eastAsia" w:ascii="仿宋" w:hAnsi="仿宋" w:eastAsia="仿宋" w:cs="仿宋"/>
          <w:snapToGrid w:val="0"/>
          <w:color w:val="000000"/>
          <w:spacing w:val="8"/>
          <w:kern w:val="0"/>
          <w:sz w:val="28"/>
          <w:szCs w:val="28"/>
          <w:highlight w:val="none"/>
          <w:lang w:val="en-US" w:eastAsia="en-US" w:bidi="ar-SA"/>
        </w:rPr>
        <w:t>人员配置情况</w:t>
      </w:r>
    </w:p>
    <w:p w14:paraId="634AE40B">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7组织保障方案</w:t>
      </w:r>
    </w:p>
    <w:p w14:paraId="541F0079">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8管理保障方案</w:t>
      </w:r>
    </w:p>
    <w:p w14:paraId="5C5B9AF7">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9服务保障方案</w:t>
      </w:r>
    </w:p>
    <w:p w14:paraId="31094946">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10应急保障方案</w:t>
      </w:r>
    </w:p>
    <w:p w14:paraId="791BADAA">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11车辆保障方案</w:t>
      </w:r>
    </w:p>
    <w:p w14:paraId="49100A40">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12餐饮保障方案</w:t>
      </w:r>
    </w:p>
    <w:p w14:paraId="27190520">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13安全管理方案</w:t>
      </w:r>
    </w:p>
    <w:p w14:paraId="504BAE1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14全程不安排购物点及自费项目承诺书</w:t>
      </w:r>
    </w:p>
    <w:p w14:paraId="46EEC158">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15本项目服务工作理解及计划等说明</w:t>
      </w:r>
    </w:p>
    <w:p w14:paraId="1D128E28">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16</w:t>
      </w:r>
      <w:r>
        <w:rPr>
          <w:rFonts w:hint="eastAsia" w:ascii="仿宋" w:hAnsi="仿宋" w:eastAsia="仿宋" w:cs="仿宋"/>
          <w:snapToGrid w:val="0"/>
          <w:color w:val="000000"/>
          <w:spacing w:val="8"/>
          <w:kern w:val="0"/>
          <w:sz w:val="28"/>
          <w:szCs w:val="28"/>
          <w:highlight w:val="none"/>
          <w:lang w:val="en-US" w:eastAsia="en-US" w:bidi="ar-SA"/>
        </w:rPr>
        <w:t>投标人认为需要补充的资料</w:t>
      </w:r>
    </w:p>
    <w:p w14:paraId="71E4514A">
      <w:pPr>
        <w:spacing w:before="191" w:line="240" w:lineRule="auto"/>
        <w:ind w:left="463"/>
        <w:outlineLvl w:val="1"/>
        <w:rPr>
          <w:rFonts w:hint="eastAsia" w:ascii="仿宋" w:hAnsi="仿宋" w:eastAsia="仿宋" w:cs="仿宋"/>
          <w:sz w:val="28"/>
          <w:szCs w:val="28"/>
          <w:highlight w:val="none"/>
        </w:rPr>
      </w:pPr>
      <w:bookmarkStart w:id="29" w:name="_Toc24589"/>
      <w:r>
        <w:rPr>
          <w:rFonts w:hint="eastAsia" w:ascii="仿宋" w:hAnsi="仿宋" w:eastAsia="仿宋" w:cs="仿宋"/>
          <w:b/>
          <w:bCs/>
          <w:spacing w:val="-6"/>
          <w:sz w:val="28"/>
          <w:szCs w:val="28"/>
          <w:highlight w:val="none"/>
        </w:rPr>
        <w:t>4.</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6"/>
          <w:sz w:val="28"/>
          <w:szCs w:val="28"/>
          <w:highlight w:val="none"/>
        </w:rPr>
        <w:t>报价</w:t>
      </w:r>
      <w:bookmarkEnd w:id="29"/>
    </w:p>
    <w:p w14:paraId="1BB83165">
      <w:pPr>
        <w:spacing w:line="240" w:lineRule="auto"/>
        <w:ind w:firstLine="580" w:firstLineChars="196"/>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4.1 投标人应当按照</w:t>
      </w:r>
      <w:r>
        <w:rPr>
          <w:rFonts w:hint="eastAsia" w:ascii="仿宋" w:hAnsi="仿宋" w:eastAsia="仿宋" w:cs="仿宋"/>
          <w:snapToGrid w:val="0"/>
          <w:color w:val="000000"/>
          <w:spacing w:val="8"/>
          <w:kern w:val="0"/>
          <w:sz w:val="28"/>
          <w:szCs w:val="28"/>
          <w:highlight w:val="none"/>
          <w:lang w:val="en-US" w:eastAsia="zh-CN" w:bidi="ar-SA"/>
        </w:rPr>
        <w:t>谈判文件</w:t>
      </w:r>
      <w:r>
        <w:rPr>
          <w:rFonts w:hint="eastAsia" w:ascii="仿宋" w:hAnsi="仿宋" w:eastAsia="仿宋" w:cs="仿宋"/>
          <w:snapToGrid w:val="0"/>
          <w:color w:val="000000"/>
          <w:spacing w:val="8"/>
          <w:kern w:val="0"/>
          <w:sz w:val="28"/>
          <w:szCs w:val="28"/>
          <w:highlight w:val="none"/>
          <w:lang w:val="en-US" w:eastAsia="en-US" w:bidi="ar-SA"/>
        </w:rPr>
        <w:t>要求填报投标报价，并充分了解该招标项目的总体情况以及影响投标报价的其他要素。</w:t>
      </w:r>
    </w:p>
    <w:p w14:paraId="3F6937EE">
      <w:pPr>
        <w:spacing w:line="240" w:lineRule="auto"/>
        <w:ind w:firstLine="592" w:firstLineChars="200"/>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4.2 投标报价应是完成招标内容所需的全部费用，报价应包括</w:t>
      </w:r>
      <w:r>
        <w:rPr>
          <w:rFonts w:hint="eastAsia" w:ascii="仿宋" w:hAnsi="仿宋" w:eastAsia="仿宋" w:cs="仿宋"/>
          <w:snapToGrid w:val="0"/>
          <w:color w:val="000000"/>
          <w:spacing w:val="8"/>
          <w:kern w:val="0"/>
          <w:sz w:val="28"/>
          <w:szCs w:val="28"/>
          <w:highlight w:val="none"/>
          <w:lang w:val="en-US" w:eastAsia="zh-CN" w:bidi="ar-SA"/>
        </w:rPr>
        <w:t>谈判文件</w:t>
      </w:r>
      <w:r>
        <w:rPr>
          <w:rFonts w:hint="eastAsia" w:ascii="仿宋" w:hAnsi="仿宋" w:eastAsia="仿宋" w:cs="仿宋"/>
          <w:snapToGrid w:val="0"/>
          <w:color w:val="000000"/>
          <w:spacing w:val="8"/>
          <w:kern w:val="0"/>
          <w:sz w:val="28"/>
          <w:szCs w:val="28"/>
          <w:highlight w:val="none"/>
          <w:lang w:val="en-US" w:eastAsia="en-US" w:bidi="ar-SA"/>
        </w:rPr>
        <w:t>规定的完成本项目的全部内容，即：包括招标代理服务费、宣传资料</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snapToGrid w:val="0"/>
          <w:color w:val="000000"/>
          <w:spacing w:val="8"/>
          <w:kern w:val="0"/>
          <w:sz w:val="28"/>
          <w:szCs w:val="28"/>
          <w:highlight w:val="none"/>
          <w:lang w:val="en-US" w:eastAsia="en-US" w:bidi="ar-SA"/>
        </w:rPr>
        <w:t>劳务</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snapToGrid w:val="0"/>
          <w:color w:val="000000"/>
          <w:spacing w:val="8"/>
          <w:kern w:val="0"/>
          <w:sz w:val="28"/>
          <w:szCs w:val="28"/>
          <w:highlight w:val="none"/>
          <w:lang w:val="en-US" w:eastAsia="en-US" w:bidi="ar-SA"/>
        </w:rPr>
        <w:t>食宿</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snapToGrid w:val="0"/>
          <w:color w:val="000000"/>
          <w:spacing w:val="8"/>
          <w:kern w:val="0"/>
          <w:sz w:val="28"/>
          <w:szCs w:val="28"/>
          <w:highlight w:val="none"/>
          <w:lang w:val="en-US" w:eastAsia="en-US" w:bidi="ar-SA"/>
        </w:rPr>
        <w:t>交通</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snapToGrid w:val="0"/>
          <w:color w:val="000000"/>
          <w:spacing w:val="8"/>
          <w:kern w:val="0"/>
          <w:sz w:val="28"/>
          <w:szCs w:val="28"/>
          <w:highlight w:val="none"/>
          <w:lang w:val="en-US" w:eastAsia="en-US" w:bidi="ar-SA"/>
        </w:rPr>
        <w:t>保险</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snapToGrid w:val="0"/>
          <w:color w:val="000000"/>
          <w:spacing w:val="8"/>
          <w:kern w:val="0"/>
          <w:sz w:val="28"/>
          <w:szCs w:val="28"/>
          <w:highlight w:val="none"/>
          <w:lang w:val="en-US" w:eastAsia="en-US" w:bidi="ar-SA"/>
        </w:rPr>
        <w:t>配套服务费，利润，相关税费及市场价格风险在内等完成本项目所需的全部费用。要求的其他相关费用以本</w:t>
      </w:r>
      <w:r>
        <w:rPr>
          <w:rFonts w:hint="eastAsia" w:ascii="仿宋" w:hAnsi="仿宋" w:eastAsia="仿宋" w:cs="仿宋"/>
          <w:snapToGrid w:val="0"/>
          <w:color w:val="000000"/>
          <w:spacing w:val="8"/>
          <w:kern w:val="0"/>
          <w:sz w:val="28"/>
          <w:szCs w:val="28"/>
          <w:highlight w:val="none"/>
          <w:lang w:val="en-US" w:eastAsia="zh-CN" w:bidi="ar-SA"/>
        </w:rPr>
        <w:t>谈判文件</w:t>
      </w:r>
      <w:r>
        <w:rPr>
          <w:rFonts w:hint="eastAsia" w:ascii="仿宋" w:hAnsi="仿宋" w:eastAsia="仿宋" w:cs="仿宋"/>
          <w:snapToGrid w:val="0"/>
          <w:color w:val="000000"/>
          <w:spacing w:val="8"/>
          <w:kern w:val="0"/>
          <w:sz w:val="28"/>
          <w:szCs w:val="28"/>
          <w:highlight w:val="none"/>
          <w:lang w:val="en-US" w:eastAsia="en-US" w:bidi="ar-SA"/>
        </w:rPr>
        <w:t>的内容和要求作为投标依据。报价时单价所反映的内容同上，招标人将不再支付任何费用。</w:t>
      </w:r>
    </w:p>
    <w:p w14:paraId="492E31B6">
      <w:pPr>
        <w:adjustRightInd w:val="0"/>
        <w:snapToGrid w:val="0"/>
        <w:spacing w:line="240" w:lineRule="auto"/>
        <w:ind w:firstLine="592" w:firstLineChars="200"/>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4.3 投标人应按“开标一览表”及“投标分项报价表”的内容和格式要求填写各项货物及服务的分项价格和单价总价。投标报价为各分项报价金额之和。投标报价与分项报价的合价不一致的，应以各分项合价累计数为准，修正投标报价；如分项报价中存在遗漏项，视为缺项价格已包含在其他分项报价之中。</w:t>
      </w:r>
    </w:p>
    <w:p w14:paraId="4FAAAF0E">
      <w:pPr>
        <w:adjustRightInd w:val="0"/>
        <w:snapToGrid w:val="0"/>
        <w:spacing w:line="240" w:lineRule="auto"/>
        <w:ind w:firstLine="482"/>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4.4 投标人每种产品只允许有一个报价，并且在合同履行过程中是固定不变的，任何有选择或可调整的报价将不予接受并按无效投标处理。</w:t>
      </w:r>
    </w:p>
    <w:p w14:paraId="77FD37BE">
      <w:pPr>
        <w:spacing w:line="240" w:lineRule="auto"/>
        <w:ind w:firstLine="592" w:firstLineChars="200"/>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4.5 当评标委员会认为，某投标人的报价存在明显低于其他通过符合性审查投标人的报价，有可能影响服务质量和不能诚信履约的，应当要求其在评标现场规定时间内，提供必要的书面文件予以解释和说明，必要时提交相关证明材料；若投标人不能证明其报价合理性，评标委员会将其作无效投标处理。</w:t>
      </w:r>
    </w:p>
    <w:p w14:paraId="3AF2FE5E">
      <w:pPr>
        <w:pStyle w:val="28"/>
        <w:spacing w:line="240" w:lineRule="auto"/>
        <w:ind w:firstLine="594" w:firstLineChars="200"/>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4.6 报价风险提示与盈亏自负条款</w:t>
      </w:r>
    </w:p>
    <w:p w14:paraId="31FA46F2">
      <w:pPr>
        <w:pStyle w:val="28"/>
        <w:spacing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4.6.1</w:t>
      </w:r>
      <w:r>
        <w:rPr>
          <w:rFonts w:hint="eastAsia" w:ascii="仿宋" w:hAnsi="仿宋" w:eastAsia="仿宋" w:cs="仿宋"/>
          <w:snapToGrid w:val="0"/>
          <w:color w:val="000000"/>
          <w:spacing w:val="8"/>
          <w:kern w:val="0"/>
          <w:sz w:val="28"/>
          <w:szCs w:val="28"/>
          <w:highlight w:val="none"/>
          <w:lang w:val="en-US" w:eastAsia="en-US" w:bidi="ar-SA"/>
        </w:rPr>
        <w:t>供应商应知悉，本项目预算及最高限价是基于充分的市场调研制定的。供应商在投标前有义务自行核算成本。</w:t>
      </w:r>
    </w:p>
    <w:p w14:paraId="00582353">
      <w:pPr>
        <w:pStyle w:val="28"/>
        <w:spacing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4.6.2</w:t>
      </w:r>
      <w:r>
        <w:rPr>
          <w:rFonts w:hint="eastAsia" w:ascii="仿宋" w:hAnsi="仿宋" w:eastAsia="仿宋" w:cs="仿宋"/>
          <w:snapToGrid w:val="0"/>
          <w:color w:val="000000"/>
          <w:spacing w:val="8"/>
          <w:kern w:val="0"/>
          <w:sz w:val="28"/>
          <w:szCs w:val="28"/>
          <w:highlight w:val="none"/>
          <w:lang w:val="en-US" w:eastAsia="en-US" w:bidi="ar-SA"/>
        </w:rPr>
        <w:t>中标后，合同价格即固定不变。供应商不得以“漏算”、“错算”、“人工成本上涨”、“燃油费增加”等任何理由提出调价、索赔或减少服务内容。</w:t>
      </w:r>
    </w:p>
    <w:p w14:paraId="0298DED4">
      <w:pPr>
        <w:pStyle w:val="28"/>
        <w:spacing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4.6.3</w:t>
      </w:r>
      <w:r>
        <w:rPr>
          <w:rFonts w:hint="eastAsia" w:ascii="仿宋" w:hAnsi="仿宋" w:eastAsia="仿宋" w:cs="仿宋"/>
          <w:snapToGrid w:val="0"/>
          <w:color w:val="000000"/>
          <w:spacing w:val="8"/>
          <w:kern w:val="0"/>
          <w:sz w:val="28"/>
          <w:szCs w:val="28"/>
          <w:highlight w:val="none"/>
          <w:lang w:val="en-US" w:eastAsia="en-US" w:bidi="ar-SA"/>
        </w:rPr>
        <w:t>接受低价即视为接受风险：供应商一旦中标，即视为其已完全理解并接受该价格下的所有商业风险（包括亏损风险）。若供应商在履约过程中因自身报价过低导致无法继续服务，需承担全部违约责任。</w:t>
      </w:r>
    </w:p>
    <w:p w14:paraId="31A4AA12">
      <w:pPr>
        <w:pStyle w:val="28"/>
        <w:spacing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4.6.4</w:t>
      </w:r>
      <w:r>
        <w:rPr>
          <w:rFonts w:hint="eastAsia" w:ascii="仿宋" w:hAnsi="仿宋" w:eastAsia="仿宋" w:cs="仿宋"/>
          <w:snapToGrid w:val="0"/>
          <w:color w:val="000000"/>
          <w:spacing w:val="8"/>
          <w:kern w:val="0"/>
          <w:sz w:val="28"/>
          <w:szCs w:val="28"/>
          <w:highlight w:val="none"/>
          <w:lang w:val="en-US" w:eastAsia="en-US" w:bidi="ar-SA"/>
        </w:rPr>
        <w:t>评标委员会有权对明显低于市场行情的报价进行质询，供应商必须提供加盖公章的《成本核算说明表》，否则视为无效投标。</w:t>
      </w:r>
    </w:p>
    <w:p w14:paraId="7D06FE93">
      <w:pPr>
        <w:spacing w:before="79" w:line="240" w:lineRule="auto"/>
        <w:ind w:left="463"/>
        <w:outlineLvl w:val="1"/>
        <w:rPr>
          <w:rFonts w:hint="eastAsia" w:ascii="仿宋" w:hAnsi="仿宋" w:eastAsia="仿宋" w:cs="仿宋"/>
          <w:b w:val="0"/>
          <w:bCs w:val="0"/>
          <w:sz w:val="28"/>
          <w:szCs w:val="28"/>
          <w:highlight w:val="none"/>
        </w:rPr>
      </w:pPr>
      <w:bookmarkStart w:id="30" w:name="_Toc19696"/>
      <w:r>
        <w:rPr>
          <w:rFonts w:hint="eastAsia" w:ascii="仿宋" w:hAnsi="仿宋" w:eastAsia="仿宋" w:cs="仿宋"/>
          <w:b w:val="0"/>
          <w:bCs w:val="0"/>
          <w:spacing w:val="-2"/>
          <w:sz w:val="28"/>
          <w:szCs w:val="28"/>
          <w:highlight w:val="none"/>
        </w:rPr>
        <w:t>5.</w:t>
      </w:r>
      <w:r>
        <w:rPr>
          <w:rFonts w:hint="eastAsia" w:ascii="仿宋" w:hAnsi="仿宋" w:eastAsia="仿宋" w:cs="仿宋"/>
          <w:b w:val="0"/>
          <w:bCs w:val="0"/>
          <w:spacing w:val="14"/>
          <w:sz w:val="28"/>
          <w:szCs w:val="28"/>
          <w:highlight w:val="none"/>
        </w:rPr>
        <w:t xml:space="preserve">  </w:t>
      </w:r>
      <w:r>
        <w:rPr>
          <w:rFonts w:hint="eastAsia" w:ascii="仿宋" w:hAnsi="仿宋" w:eastAsia="仿宋" w:cs="仿宋"/>
          <w:b w:val="0"/>
          <w:bCs w:val="0"/>
          <w:spacing w:val="-2"/>
          <w:sz w:val="28"/>
          <w:szCs w:val="28"/>
          <w:highlight w:val="none"/>
        </w:rPr>
        <w:t>报价保证金</w:t>
      </w:r>
      <w:bookmarkEnd w:id="30"/>
    </w:p>
    <w:p w14:paraId="0FA0229F">
      <w:pPr>
        <w:spacing w:before="182" w:line="240" w:lineRule="auto"/>
        <w:ind w:right="187" w:firstLine="460"/>
        <w:jc w:val="both"/>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5.1报价保证金为响应文件的重要组成部分，在</w:t>
      </w:r>
      <w:r>
        <w:rPr>
          <w:rFonts w:hint="eastAsia" w:ascii="仿宋" w:hAnsi="仿宋" w:eastAsia="仿宋" w:cs="仿宋"/>
          <w:spacing w:val="3"/>
          <w:sz w:val="28"/>
          <w:szCs w:val="28"/>
          <w:highlight w:val="none"/>
        </w:rPr>
        <w:t>供应商向采购人或采购代</w:t>
      </w:r>
      <w:r>
        <w:rPr>
          <w:rFonts w:hint="eastAsia" w:ascii="仿宋" w:hAnsi="仿宋" w:eastAsia="仿宋" w:cs="仿宋"/>
          <w:sz w:val="28"/>
          <w:szCs w:val="28"/>
          <w:highlight w:val="none"/>
        </w:rPr>
        <w:t xml:space="preserve"> 理机构提交响应文件时如以单位账户转账形式</w:t>
      </w:r>
      <w:r>
        <w:rPr>
          <w:rFonts w:hint="eastAsia" w:ascii="仿宋" w:hAnsi="仿宋" w:eastAsia="仿宋" w:cs="仿宋"/>
          <w:spacing w:val="-1"/>
          <w:sz w:val="28"/>
          <w:szCs w:val="28"/>
          <w:highlight w:val="none"/>
        </w:rPr>
        <w:t>缴纳保证金，账户信息详见谈判</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供应商须知前附表。</w:t>
      </w:r>
    </w:p>
    <w:p w14:paraId="4CEEBEE0">
      <w:pPr>
        <w:spacing w:before="1" w:line="240" w:lineRule="auto"/>
        <w:ind w:right="202" w:firstLine="46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报价保证金须从谈判供应商的账户中转出并备注所投</w:t>
      </w:r>
      <w:r>
        <w:rPr>
          <w:rFonts w:hint="eastAsia" w:ascii="仿宋" w:hAnsi="仿宋" w:eastAsia="仿宋" w:cs="仿宋"/>
          <w:spacing w:val="-1"/>
          <w:sz w:val="28"/>
          <w:szCs w:val="28"/>
          <w:highlight w:val="none"/>
        </w:rPr>
        <w:t>项目的准确名称，否</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则视为无效。</w:t>
      </w:r>
    </w:p>
    <w:p w14:paraId="6BB75EC5">
      <w:pPr>
        <w:spacing w:before="1" w:line="240" w:lineRule="auto"/>
        <w:ind w:left="460"/>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5.2  报价保证金用于保护本次谈判免受谈判供应商的行为</w:t>
      </w:r>
      <w:r>
        <w:rPr>
          <w:rFonts w:hint="eastAsia" w:ascii="仿宋" w:hAnsi="仿宋" w:eastAsia="仿宋" w:cs="仿宋"/>
          <w:spacing w:val="-2"/>
          <w:sz w:val="28"/>
          <w:szCs w:val="28"/>
          <w:highlight w:val="none"/>
        </w:rPr>
        <w:t>而引起的风险。</w:t>
      </w:r>
    </w:p>
    <w:p w14:paraId="24FFA3C7">
      <w:pPr>
        <w:spacing w:before="176" w:line="240" w:lineRule="auto"/>
        <w:ind w:left="460"/>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5.3  未按规定提交保证金的，将被视为无效报价。</w:t>
      </w:r>
    </w:p>
    <w:p w14:paraId="7FD51255">
      <w:pPr>
        <w:spacing w:before="178" w:line="240" w:lineRule="auto"/>
        <w:ind w:left="460"/>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5.4  未成交的谈判供应商的保证金将在公布</w:t>
      </w:r>
      <w:r>
        <w:rPr>
          <w:rFonts w:hint="eastAsia" w:ascii="仿宋" w:hAnsi="仿宋" w:eastAsia="仿宋" w:cs="仿宋"/>
          <w:spacing w:val="-2"/>
          <w:sz w:val="28"/>
          <w:szCs w:val="28"/>
          <w:highlight w:val="none"/>
        </w:rPr>
        <w:t>成交结果后五天内无息退还。</w:t>
      </w:r>
    </w:p>
    <w:p w14:paraId="41406940">
      <w:pPr>
        <w:spacing w:before="183" w:line="240" w:lineRule="auto"/>
        <w:ind w:left="463"/>
        <w:outlineLvl w:val="1"/>
        <w:rPr>
          <w:rFonts w:hint="eastAsia" w:ascii="仿宋" w:hAnsi="仿宋" w:eastAsia="仿宋" w:cs="仿宋"/>
          <w:sz w:val="28"/>
          <w:szCs w:val="28"/>
          <w:highlight w:val="none"/>
        </w:rPr>
      </w:pPr>
      <w:bookmarkStart w:id="31" w:name="_Toc23282"/>
      <w:r>
        <w:rPr>
          <w:rFonts w:hint="eastAsia" w:ascii="仿宋" w:hAnsi="仿宋" w:eastAsia="仿宋" w:cs="仿宋"/>
          <w:b/>
          <w:bCs/>
          <w:spacing w:val="-2"/>
          <w:sz w:val="28"/>
          <w:szCs w:val="28"/>
          <w:highlight w:val="none"/>
        </w:rPr>
        <w:t>6.</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rPr>
        <w:t>响应文件有效期</w:t>
      </w:r>
      <w:bookmarkEnd w:id="31"/>
    </w:p>
    <w:p w14:paraId="34DE2DA3">
      <w:pPr>
        <w:spacing w:before="178" w:line="240" w:lineRule="auto"/>
        <w:ind w:left="460"/>
        <w:outlineLvl w:val="9"/>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rPr>
        <w:t>.1投标有效期见投标人须知前附表。在此期间投标文件对投标人具有法律约束力，从投标人须知前附表规定的递交投标文件截止时间之日起计算。投标有效期短于此规定期限的投标，属于非实质性响应，将按无效投标处理。</w:t>
      </w:r>
    </w:p>
    <w:p w14:paraId="4D846516">
      <w:pPr>
        <w:spacing w:before="178" w:line="240" w:lineRule="auto"/>
        <w:ind w:left="460"/>
        <w:outlineLvl w:val="9"/>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rPr>
        <w:t>.2 出现特殊情况需要延长投标有效期的，招标代理机构或招标人可于投标有效期满之前，以书面形式通知所有投标人延长投标有效期。投标人应予书面答复，同意延长的，应相应延长其投标保证金有效期，但不得要求或被允许修改其投标文件；投标人拒绝延长的，其投标失效，但投标人有权收回其投标保证金。</w:t>
      </w:r>
    </w:p>
    <w:p w14:paraId="6D46B21A">
      <w:pPr>
        <w:spacing w:before="178" w:line="240" w:lineRule="auto"/>
        <w:ind w:left="460"/>
        <w:outlineLvl w:val="9"/>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rPr>
        <w:t>.3 在投标有效期内，投标人撤销投标文件的，应承担</w:t>
      </w:r>
      <w:r>
        <w:rPr>
          <w:rFonts w:hint="eastAsia" w:ascii="仿宋" w:hAnsi="仿宋" w:eastAsia="仿宋" w:cs="仿宋"/>
          <w:spacing w:val="-1"/>
          <w:sz w:val="28"/>
          <w:szCs w:val="28"/>
          <w:highlight w:val="none"/>
          <w:lang w:eastAsia="zh-CN"/>
        </w:rPr>
        <w:t>谈判文件</w:t>
      </w:r>
      <w:r>
        <w:rPr>
          <w:rFonts w:hint="eastAsia" w:ascii="仿宋" w:hAnsi="仿宋" w:eastAsia="仿宋" w:cs="仿宋"/>
          <w:spacing w:val="-1"/>
          <w:sz w:val="28"/>
          <w:szCs w:val="28"/>
          <w:highlight w:val="none"/>
        </w:rPr>
        <w:t>和法律规定的责任。</w:t>
      </w:r>
    </w:p>
    <w:p w14:paraId="075D4454">
      <w:pPr>
        <w:spacing w:before="178" w:line="240" w:lineRule="auto"/>
        <w:ind w:left="460"/>
        <w:outlineLvl w:val="9"/>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rPr>
        <w:t>.4 中标人的投标有效期自动延长至合同终止为止。</w:t>
      </w:r>
    </w:p>
    <w:p w14:paraId="22CFCA2E">
      <w:pPr>
        <w:spacing w:before="178" w:line="240" w:lineRule="auto"/>
        <w:ind w:left="460"/>
        <w:outlineLvl w:val="1"/>
        <w:rPr>
          <w:rFonts w:hint="eastAsia" w:ascii="仿宋" w:hAnsi="仿宋" w:eastAsia="仿宋" w:cs="仿宋"/>
          <w:sz w:val="28"/>
          <w:szCs w:val="28"/>
          <w:highlight w:val="none"/>
        </w:rPr>
      </w:pPr>
      <w:bookmarkStart w:id="32" w:name="_Toc29978"/>
      <w:r>
        <w:rPr>
          <w:rFonts w:hint="eastAsia" w:ascii="仿宋" w:hAnsi="仿宋" w:eastAsia="仿宋" w:cs="仿宋"/>
          <w:spacing w:val="-1"/>
          <w:sz w:val="28"/>
          <w:szCs w:val="28"/>
          <w:highlight w:val="none"/>
        </w:rPr>
        <w:t>7</w:t>
      </w:r>
      <w:r>
        <w:rPr>
          <w:rFonts w:hint="eastAsia" w:ascii="仿宋" w:hAnsi="仿宋" w:eastAsia="仿宋" w:cs="仿宋"/>
          <w:b/>
          <w:bCs/>
          <w:spacing w:val="-3"/>
          <w:sz w:val="28"/>
          <w:szCs w:val="28"/>
          <w:highlight w:val="none"/>
        </w:rPr>
        <w:t>.</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响应文件的签署及规定</w:t>
      </w:r>
      <w:bookmarkEnd w:id="32"/>
    </w:p>
    <w:p w14:paraId="5F3820A4">
      <w:pPr>
        <w:spacing w:before="167" w:line="240" w:lineRule="auto"/>
        <w:ind w:right="195" w:firstLine="460"/>
        <w:outlineLvl w:val="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7.1  所有响应文件必须提交1套正本和1套与正本相同的</w:t>
      </w:r>
      <w:r>
        <w:rPr>
          <w:rFonts w:hint="eastAsia" w:ascii="仿宋" w:hAnsi="仿宋" w:eastAsia="仿宋" w:cs="仿宋"/>
          <w:spacing w:val="6"/>
          <w:sz w:val="28"/>
          <w:szCs w:val="28"/>
          <w:highlight w:val="none"/>
        </w:rPr>
        <w:t>副本，(电子版</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响应文件U盘单独封装)并标记出“正本”和“副本”</w:t>
      </w:r>
    </w:p>
    <w:p w14:paraId="356B2AA6">
      <w:pPr>
        <w:spacing w:before="176" w:line="240" w:lineRule="auto"/>
        <w:ind w:left="460"/>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7.2  当正本和副本之间出现任何差异时，以正</w:t>
      </w:r>
      <w:r>
        <w:rPr>
          <w:rFonts w:hint="eastAsia" w:ascii="仿宋" w:hAnsi="仿宋" w:eastAsia="仿宋" w:cs="仿宋"/>
          <w:spacing w:val="-3"/>
          <w:sz w:val="28"/>
          <w:szCs w:val="28"/>
          <w:highlight w:val="none"/>
        </w:rPr>
        <w:t>本为准。</w:t>
      </w:r>
    </w:p>
    <w:p w14:paraId="7B80F1EE">
      <w:pPr>
        <w:spacing w:before="278" w:line="240" w:lineRule="auto"/>
        <w:ind w:left="485"/>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7.3</w:t>
      </w:r>
      <w:r>
        <w:rPr>
          <w:rFonts w:hint="eastAsia" w:ascii="仿宋" w:hAnsi="仿宋" w:eastAsia="仿宋" w:cs="仿宋"/>
          <w:spacing w:val="44"/>
          <w:sz w:val="28"/>
          <w:szCs w:val="28"/>
          <w:highlight w:val="none"/>
        </w:rPr>
        <w:t xml:space="preserve">  </w:t>
      </w:r>
      <w:r>
        <w:rPr>
          <w:rFonts w:hint="eastAsia" w:ascii="仿宋" w:hAnsi="仿宋" w:eastAsia="仿宋" w:cs="仿宋"/>
          <w:spacing w:val="-3"/>
          <w:sz w:val="28"/>
          <w:szCs w:val="28"/>
          <w:highlight w:val="none"/>
        </w:rPr>
        <w:t>响应文件正本必须有法定代表人或授权代表签字或盖章。</w:t>
      </w:r>
    </w:p>
    <w:p w14:paraId="6E6DBD10">
      <w:pPr>
        <w:spacing w:before="167" w:line="240" w:lineRule="auto"/>
        <w:ind w:left="4" w:right="98" w:firstLine="480"/>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7.4</w:t>
      </w:r>
      <w:r>
        <w:rPr>
          <w:rFonts w:hint="eastAsia" w:ascii="仿宋" w:hAnsi="仿宋" w:eastAsia="仿宋" w:cs="仿宋"/>
          <w:spacing w:val="38"/>
          <w:sz w:val="28"/>
          <w:szCs w:val="28"/>
          <w:highlight w:val="none"/>
        </w:rPr>
        <w:t xml:space="preserve">  </w:t>
      </w:r>
      <w:r>
        <w:rPr>
          <w:rFonts w:hint="eastAsia" w:ascii="仿宋" w:hAnsi="仿宋" w:eastAsia="仿宋" w:cs="仿宋"/>
          <w:spacing w:val="-3"/>
          <w:sz w:val="28"/>
          <w:szCs w:val="28"/>
          <w:highlight w:val="none"/>
        </w:rPr>
        <w:t>响应文件不应有涂改、增删之处。但如有错误必须修改时，修改处必</w:t>
      </w:r>
      <w:r>
        <w:rPr>
          <w:rFonts w:hint="eastAsia" w:ascii="仿宋" w:hAnsi="仿宋" w:eastAsia="仿宋" w:cs="仿宋"/>
          <w:spacing w:val="1"/>
          <w:sz w:val="28"/>
          <w:szCs w:val="28"/>
          <w:highlight w:val="none"/>
        </w:rPr>
        <w:t xml:space="preserve"> </w:t>
      </w:r>
      <w:r>
        <w:rPr>
          <w:rFonts w:hint="eastAsia" w:ascii="仿宋" w:hAnsi="仿宋" w:eastAsia="仿宋" w:cs="仿宋"/>
          <w:spacing w:val="-2"/>
          <w:sz w:val="28"/>
          <w:szCs w:val="28"/>
          <w:highlight w:val="none"/>
        </w:rPr>
        <w:t>须由法定代表人或授权代表签署。</w:t>
      </w:r>
    </w:p>
    <w:p w14:paraId="00FE69DE">
      <w:pPr>
        <w:spacing w:before="183" w:line="240" w:lineRule="auto"/>
        <w:ind w:left="485" w:right="1648"/>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7.5      不接收电话、电报、电传、E-MAIL</w:t>
      </w:r>
      <w:r>
        <w:rPr>
          <w:rFonts w:hint="eastAsia" w:ascii="仿宋" w:hAnsi="仿宋" w:eastAsia="仿宋" w:cs="仿宋"/>
          <w:spacing w:val="-24"/>
          <w:sz w:val="28"/>
          <w:szCs w:val="28"/>
          <w:highlight w:val="none"/>
        </w:rPr>
        <w:t xml:space="preserve"> </w:t>
      </w:r>
      <w:r>
        <w:rPr>
          <w:rFonts w:hint="eastAsia" w:ascii="仿宋" w:hAnsi="仿宋" w:eastAsia="仿宋" w:cs="仿宋"/>
          <w:spacing w:val="-3"/>
          <w:sz w:val="28"/>
          <w:szCs w:val="28"/>
          <w:highlight w:val="none"/>
        </w:rPr>
        <w:t>形式的响应文</w:t>
      </w:r>
      <w:r>
        <w:rPr>
          <w:rFonts w:hint="eastAsia" w:ascii="仿宋" w:hAnsi="仿宋" w:eastAsia="仿宋" w:cs="仿宋"/>
          <w:spacing w:val="-4"/>
          <w:sz w:val="28"/>
          <w:szCs w:val="28"/>
          <w:highlight w:val="none"/>
        </w:rPr>
        <w:t>件。</w:t>
      </w:r>
      <w:r>
        <w:rPr>
          <w:rFonts w:hint="eastAsia" w:ascii="仿宋" w:hAnsi="仿宋" w:eastAsia="仿宋" w:cs="仿宋"/>
          <w:sz w:val="28"/>
          <w:szCs w:val="28"/>
          <w:highlight w:val="none"/>
        </w:rPr>
        <w:t xml:space="preserve"> </w:t>
      </w:r>
    </w:p>
    <w:p w14:paraId="0AEF153C">
      <w:pPr>
        <w:spacing w:before="183" w:line="240" w:lineRule="auto"/>
        <w:ind w:left="485" w:right="1648"/>
        <w:outlineLvl w:val="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B</w:t>
      </w:r>
      <w:r>
        <w:rPr>
          <w:rFonts w:hint="eastAsia" w:ascii="仿宋" w:hAnsi="仿宋" w:eastAsia="仿宋" w:cs="仿宋"/>
          <w:b/>
          <w:bCs/>
          <w:spacing w:val="5"/>
          <w:sz w:val="28"/>
          <w:szCs w:val="28"/>
          <w:highlight w:val="none"/>
        </w:rPr>
        <w:t xml:space="preserve">    </w:t>
      </w:r>
      <w:r>
        <w:rPr>
          <w:rFonts w:hint="eastAsia" w:ascii="仿宋" w:hAnsi="仿宋" w:eastAsia="仿宋" w:cs="仿宋"/>
          <w:b/>
          <w:bCs/>
          <w:spacing w:val="-3"/>
          <w:sz w:val="28"/>
          <w:szCs w:val="28"/>
          <w:highlight w:val="none"/>
        </w:rPr>
        <w:t>响应文件的提交</w:t>
      </w:r>
    </w:p>
    <w:p w14:paraId="13A20B70">
      <w:pPr>
        <w:spacing w:before="185" w:line="240" w:lineRule="auto"/>
        <w:ind w:left="488"/>
        <w:outlineLvl w:val="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1.</w:t>
      </w:r>
      <w:r>
        <w:rPr>
          <w:rFonts w:hint="eastAsia" w:ascii="仿宋" w:hAnsi="仿宋" w:eastAsia="仿宋" w:cs="仿宋"/>
          <w:spacing w:val="-2"/>
          <w:sz w:val="28"/>
          <w:szCs w:val="28"/>
          <w:highlight w:val="none"/>
        </w:rPr>
        <w:t xml:space="preserve">  </w:t>
      </w:r>
      <w:r>
        <w:rPr>
          <w:rFonts w:hint="eastAsia" w:ascii="仿宋" w:hAnsi="仿宋" w:eastAsia="仿宋" w:cs="仿宋"/>
          <w:b/>
          <w:bCs/>
          <w:spacing w:val="-2"/>
          <w:sz w:val="28"/>
          <w:szCs w:val="28"/>
          <w:highlight w:val="none"/>
        </w:rPr>
        <w:t>响应文件的密封和标记</w:t>
      </w:r>
    </w:p>
    <w:p w14:paraId="2E95971E">
      <w:pPr>
        <w:spacing w:before="176" w:line="240" w:lineRule="auto"/>
        <w:ind w:left="4" w:right="158" w:firstLine="480"/>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1.1投标供应商应当在投标截止时间前，</w:t>
      </w:r>
      <w:r>
        <w:rPr>
          <w:rFonts w:hint="eastAsia" w:ascii="仿宋" w:hAnsi="仿宋" w:eastAsia="仿宋" w:cs="仿宋"/>
          <w:spacing w:val="2"/>
          <w:sz w:val="28"/>
          <w:szCs w:val="28"/>
          <w:highlight w:val="none"/>
        </w:rPr>
        <w:t>将生成的</w:t>
      </w:r>
      <w:r>
        <w:rPr>
          <w:rFonts w:hint="eastAsia" w:ascii="仿宋" w:hAnsi="仿宋" w:eastAsia="仿宋" w:cs="仿宋"/>
          <w:spacing w:val="-59"/>
          <w:sz w:val="28"/>
          <w:szCs w:val="28"/>
          <w:highlight w:val="none"/>
        </w:rPr>
        <w:t xml:space="preserve"> </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JMBS</w:t>
      </w:r>
      <w:r>
        <w:rPr>
          <w:rFonts w:hint="eastAsia" w:ascii="仿宋" w:hAnsi="仿宋" w:eastAsia="仿宋" w:cs="仿宋"/>
          <w:spacing w:val="2"/>
          <w:sz w:val="28"/>
          <w:szCs w:val="28"/>
          <w:highlight w:val="none"/>
        </w:rPr>
        <w:t>格式电子加密响</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应文件”上传递交至“政府采购云平台”,投标截止</w:t>
      </w:r>
      <w:r>
        <w:rPr>
          <w:rFonts w:hint="eastAsia" w:ascii="仿宋" w:hAnsi="仿宋" w:eastAsia="仿宋" w:cs="仿宋"/>
          <w:spacing w:val="4"/>
          <w:sz w:val="28"/>
          <w:szCs w:val="28"/>
          <w:highlight w:val="none"/>
        </w:rPr>
        <w:t>时间以后上传递交的响应</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文件将被“政府采购云平台”拒收。</w:t>
      </w:r>
    </w:p>
    <w:p w14:paraId="0E3FCBBD">
      <w:pPr>
        <w:spacing w:before="187" w:line="240" w:lineRule="auto"/>
        <w:ind w:left="4" w:firstLine="619"/>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w:t>
      </w:r>
      <w:r>
        <w:rPr>
          <w:rFonts w:hint="eastAsia" w:ascii="仿宋" w:hAnsi="仿宋" w:eastAsia="仿宋" w:cs="仿宋"/>
          <w:spacing w:val="37"/>
          <w:sz w:val="28"/>
          <w:szCs w:val="28"/>
          <w:highlight w:val="none"/>
        </w:rPr>
        <w:t xml:space="preserve"> </w:t>
      </w:r>
      <w:r>
        <w:rPr>
          <w:rFonts w:hint="eastAsia" w:ascii="仿宋" w:hAnsi="仿宋" w:eastAsia="仿宋" w:cs="仿宋"/>
          <w:spacing w:val="1"/>
          <w:sz w:val="28"/>
          <w:szCs w:val="28"/>
          <w:highlight w:val="none"/>
        </w:rPr>
        <w:t>未按本须知要求投递响应文件，造成无</w:t>
      </w:r>
      <w:r>
        <w:rPr>
          <w:rFonts w:hint="eastAsia" w:ascii="仿宋" w:hAnsi="仿宋" w:eastAsia="仿宋" w:cs="仿宋"/>
          <w:sz w:val="28"/>
          <w:szCs w:val="28"/>
          <w:highlight w:val="none"/>
        </w:rPr>
        <w:t xml:space="preserve">法投标或投标失败等后果的由 </w:t>
      </w:r>
      <w:r>
        <w:rPr>
          <w:rFonts w:hint="eastAsia" w:ascii="仿宋" w:hAnsi="仿宋" w:eastAsia="仿宋" w:cs="仿宋"/>
          <w:spacing w:val="-3"/>
          <w:sz w:val="28"/>
          <w:szCs w:val="28"/>
          <w:highlight w:val="none"/>
        </w:rPr>
        <w:t>供应商自行承担。</w:t>
      </w:r>
    </w:p>
    <w:p w14:paraId="2C655AC0">
      <w:pPr>
        <w:spacing w:before="184" w:line="240" w:lineRule="auto"/>
        <w:ind w:left="4" w:right="8" w:firstLine="599"/>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1.3评标结束后，各投标单位须在一周内按竞争性谈判文件要求将纸质版响</w:t>
      </w:r>
      <w:r>
        <w:rPr>
          <w:rFonts w:hint="eastAsia" w:ascii="仿宋" w:hAnsi="仿宋" w:eastAsia="仿宋" w:cs="仿宋"/>
          <w:spacing w:val="16"/>
          <w:sz w:val="28"/>
          <w:szCs w:val="28"/>
          <w:highlight w:val="none"/>
        </w:rPr>
        <w:t xml:space="preserve"> </w:t>
      </w:r>
      <w:r>
        <w:rPr>
          <w:rFonts w:hint="eastAsia" w:ascii="仿宋" w:hAnsi="仿宋" w:eastAsia="仿宋" w:cs="仿宋"/>
          <w:spacing w:val="4"/>
          <w:sz w:val="28"/>
          <w:szCs w:val="28"/>
          <w:highlight w:val="none"/>
        </w:rPr>
        <w:t>应文件递交至招标代理公司(所产生的的费用投标单位自理)。纸质版响应文件</w:t>
      </w:r>
      <w:r>
        <w:rPr>
          <w:rFonts w:hint="eastAsia" w:ascii="仿宋" w:hAnsi="仿宋" w:eastAsia="仿宋" w:cs="仿宋"/>
          <w:spacing w:val="1"/>
          <w:sz w:val="28"/>
          <w:szCs w:val="28"/>
          <w:highlight w:val="none"/>
        </w:rPr>
        <w:t>可通过加密电子版响应文件打印生成，应当与电子版响应文件一致</w:t>
      </w:r>
      <w:r>
        <w:rPr>
          <w:rFonts w:hint="eastAsia" w:ascii="仿宋" w:hAnsi="仿宋" w:eastAsia="仿宋" w:cs="仿宋"/>
          <w:sz w:val="28"/>
          <w:szCs w:val="28"/>
          <w:highlight w:val="none"/>
        </w:rPr>
        <w:t xml:space="preserve">。【1、份数 </w:t>
      </w:r>
      <w:r>
        <w:rPr>
          <w:rFonts w:hint="eastAsia" w:ascii="仿宋" w:hAnsi="仿宋" w:eastAsia="仿宋" w:cs="仿宋"/>
          <w:spacing w:val="4"/>
          <w:sz w:val="28"/>
          <w:szCs w:val="28"/>
          <w:highlight w:val="none"/>
        </w:rPr>
        <w:t>要求：正本壹份、副本壹份，电子版2份。2、装订要求：响应文件商务</w:t>
      </w:r>
      <w:r>
        <w:rPr>
          <w:rFonts w:hint="eastAsia" w:ascii="仿宋" w:hAnsi="仿宋" w:eastAsia="仿宋" w:cs="仿宋"/>
          <w:spacing w:val="6"/>
          <w:sz w:val="28"/>
          <w:szCs w:val="28"/>
          <w:highlight w:val="none"/>
        </w:rPr>
        <w:t xml:space="preserve"> </w:t>
      </w:r>
      <w:r>
        <w:rPr>
          <w:rFonts w:hint="eastAsia" w:ascii="仿宋" w:hAnsi="仿宋" w:eastAsia="仿宋" w:cs="仿宋"/>
          <w:spacing w:val="1"/>
          <w:sz w:val="28"/>
          <w:szCs w:val="28"/>
          <w:highlight w:val="none"/>
        </w:rPr>
        <w:t>技术部分装订成一册，响应文件的装订必须采用死页胶粘本。】</w:t>
      </w:r>
    </w:p>
    <w:p w14:paraId="16AA4B57">
      <w:pPr>
        <w:spacing w:before="194" w:line="240" w:lineRule="auto"/>
        <w:ind w:left="488"/>
        <w:outlineLvl w:val="9"/>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2.</w:t>
      </w:r>
      <w:r>
        <w:rPr>
          <w:rFonts w:hint="eastAsia" w:ascii="仿宋" w:hAnsi="仿宋" w:eastAsia="仿宋" w:cs="仿宋"/>
          <w:spacing w:val="-1"/>
          <w:sz w:val="28"/>
          <w:szCs w:val="28"/>
          <w:highlight w:val="none"/>
        </w:rPr>
        <w:t xml:space="preserve">  </w:t>
      </w:r>
      <w:r>
        <w:rPr>
          <w:rFonts w:hint="eastAsia" w:ascii="仿宋" w:hAnsi="仿宋" w:eastAsia="仿宋" w:cs="仿宋"/>
          <w:b/>
          <w:bCs/>
          <w:spacing w:val="-1"/>
          <w:sz w:val="28"/>
          <w:szCs w:val="28"/>
          <w:highlight w:val="none"/>
        </w:rPr>
        <w:t>提交响应文件的截止日期</w:t>
      </w:r>
    </w:p>
    <w:p w14:paraId="1B2A991B">
      <w:pPr>
        <w:spacing w:before="177" w:line="240" w:lineRule="auto"/>
        <w:ind w:left="4" w:right="155" w:firstLine="480"/>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2.1  所有响应文件必须于</w:t>
      </w:r>
      <w:r>
        <w:rPr>
          <w:rFonts w:hint="eastAsia" w:ascii="仿宋" w:hAnsi="仿宋" w:eastAsia="仿宋" w:cs="仿宋"/>
          <w:b/>
          <w:bCs/>
          <w:spacing w:val="-3"/>
          <w:sz w:val="28"/>
          <w:szCs w:val="28"/>
          <w:highlight w:val="none"/>
        </w:rPr>
        <w:t>开标截止时间之</w:t>
      </w:r>
      <w:r>
        <w:rPr>
          <w:rFonts w:hint="eastAsia" w:ascii="仿宋" w:hAnsi="仿宋" w:eastAsia="仿宋" w:cs="仿宋"/>
          <w:spacing w:val="-3"/>
          <w:sz w:val="28"/>
          <w:szCs w:val="28"/>
          <w:highlight w:val="none"/>
        </w:rPr>
        <w:t>前送达谈判文件规定的地点，在</w:t>
      </w:r>
      <w:r>
        <w:rPr>
          <w:rFonts w:hint="eastAsia" w:ascii="仿宋" w:hAnsi="仿宋" w:eastAsia="仿宋" w:cs="仿宋"/>
          <w:spacing w:val="9"/>
          <w:sz w:val="28"/>
          <w:szCs w:val="28"/>
          <w:highlight w:val="none"/>
        </w:rPr>
        <w:t xml:space="preserve"> </w:t>
      </w:r>
      <w:r>
        <w:rPr>
          <w:rFonts w:hint="eastAsia" w:ascii="仿宋" w:hAnsi="仿宋" w:eastAsia="仿宋" w:cs="仿宋"/>
          <w:spacing w:val="-1"/>
          <w:sz w:val="28"/>
          <w:szCs w:val="28"/>
          <w:highlight w:val="none"/>
        </w:rPr>
        <w:t>此之后送达的任何响应文件一律不予接收。</w:t>
      </w:r>
    </w:p>
    <w:p w14:paraId="2578C864">
      <w:pPr>
        <w:spacing w:line="240" w:lineRule="auto"/>
        <w:ind w:left="4" w:right="137" w:firstLine="480"/>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2.2  出现因谈判文件的修改推迟提交响应文件截止之日时，则按采购人或</w:t>
      </w:r>
      <w:r>
        <w:rPr>
          <w:rFonts w:hint="eastAsia" w:ascii="仿宋" w:hAnsi="仿宋" w:eastAsia="仿宋" w:cs="仿宋"/>
          <w:spacing w:val="10"/>
          <w:sz w:val="28"/>
          <w:szCs w:val="28"/>
          <w:highlight w:val="none"/>
        </w:rPr>
        <w:t xml:space="preserve"> </w:t>
      </w:r>
      <w:r>
        <w:rPr>
          <w:rFonts w:hint="eastAsia" w:ascii="仿宋" w:hAnsi="仿宋" w:eastAsia="仿宋" w:cs="仿宋"/>
          <w:spacing w:val="-1"/>
          <w:sz w:val="28"/>
          <w:szCs w:val="28"/>
          <w:highlight w:val="none"/>
        </w:rPr>
        <w:t>采购代理机构修改通知规定的时间提交。</w:t>
      </w:r>
    </w:p>
    <w:p w14:paraId="7A8EE9AB">
      <w:pPr>
        <w:spacing w:before="54" w:line="240" w:lineRule="auto"/>
        <w:ind w:left="488"/>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响应文件的修改和撤销</w:t>
      </w:r>
    </w:p>
    <w:p w14:paraId="7DE62952">
      <w:pPr>
        <w:spacing w:before="196" w:line="240" w:lineRule="auto"/>
        <w:ind w:left="4" w:right="155" w:firstLine="480"/>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3.1  谈判供应商在提交响应文件后可对其响应文件进行</w:t>
      </w:r>
      <w:r>
        <w:rPr>
          <w:rFonts w:hint="eastAsia" w:ascii="仿宋" w:hAnsi="仿宋" w:eastAsia="仿宋" w:cs="仿宋"/>
          <w:spacing w:val="-3"/>
          <w:sz w:val="28"/>
          <w:szCs w:val="28"/>
          <w:highlight w:val="none"/>
        </w:rPr>
        <w:t>修改或撤销，须在</w:t>
      </w:r>
      <w:r>
        <w:rPr>
          <w:rFonts w:hint="eastAsia" w:ascii="仿宋" w:hAnsi="仿宋" w:eastAsia="仿宋" w:cs="仿宋"/>
          <w:sz w:val="28"/>
          <w:szCs w:val="28"/>
          <w:highlight w:val="none"/>
        </w:rPr>
        <w:t xml:space="preserve"> </w:t>
      </w:r>
      <w:r>
        <w:rPr>
          <w:rFonts w:hint="eastAsia" w:ascii="仿宋" w:hAnsi="仿宋" w:eastAsia="仿宋" w:cs="仿宋"/>
          <w:spacing w:val="1"/>
          <w:sz w:val="28"/>
          <w:szCs w:val="28"/>
          <w:highlight w:val="none"/>
        </w:rPr>
        <w:t>提交响应文件截止日期之前向采购人或采购代理机构发出修改或撤销的书面通</w:t>
      </w:r>
      <w:r>
        <w:rPr>
          <w:rFonts w:hint="eastAsia" w:ascii="仿宋" w:hAnsi="仿宋" w:eastAsia="仿宋" w:cs="仿宋"/>
          <w:sz w:val="28"/>
          <w:szCs w:val="28"/>
          <w:highlight w:val="none"/>
        </w:rPr>
        <w:t>知，该通知须有谈判供应商法定代表人或授权代表的签字。</w:t>
      </w:r>
    </w:p>
    <w:p w14:paraId="46AD0ACB">
      <w:pPr>
        <w:spacing w:before="80" w:line="240" w:lineRule="auto"/>
        <w:ind w:left="549"/>
        <w:outlineLvl w:val="9"/>
        <w:rPr>
          <w:rFonts w:hint="eastAsia" w:ascii="仿宋" w:hAnsi="仿宋" w:eastAsia="仿宋" w:cs="仿宋"/>
          <w:spacing w:val="-1"/>
          <w:sz w:val="28"/>
          <w:szCs w:val="28"/>
          <w:highlight w:val="none"/>
        </w:rPr>
      </w:pPr>
      <w:r>
        <w:rPr>
          <w:rFonts w:hint="eastAsia" w:ascii="仿宋" w:hAnsi="仿宋" w:eastAsia="仿宋" w:cs="仿宋"/>
          <w:spacing w:val="5"/>
          <w:sz w:val="28"/>
          <w:szCs w:val="28"/>
          <w:highlight w:val="none"/>
        </w:rPr>
        <w:t>3.2  谈判供应商对响应文件修改的书面材料或撤销</w:t>
      </w:r>
      <w:r>
        <w:rPr>
          <w:rFonts w:hint="eastAsia" w:ascii="仿宋" w:hAnsi="仿宋" w:eastAsia="仿宋" w:cs="仿宋"/>
          <w:spacing w:val="4"/>
          <w:sz w:val="28"/>
          <w:szCs w:val="28"/>
          <w:highlight w:val="none"/>
        </w:rPr>
        <w:t>通知应按谈判文件要</w:t>
      </w:r>
      <w:r>
        <w:rPr>
          <w:rFonts w:hint="eastAsia" w:ascii="仿宋" w:hAnsi="仿宋" w:eastAsia="仿宋" w:cs="仿宋"/>
          <w:sz w:val="28"/>
          <w:szCs w:val="28"/>
          <w:highlight w:val="none"/>
        </w:rPr>
        <w:t xml:space="preserve"> </w:t>
      </w:r>
      <w:r>
        <w:rPr>
          <w:rFonts w:hint="eastAsia" w:ascii="仿宋" w:hAnsi="仿宋" w:eastAsia="仿宋" w:cs="仿宋"/>
          <w:spacing w:val="1"/>
          <w:sz w:val="28"/>
          <w:szCs w:val="28"/>
          <w:highlight w:val="none"/>
        </w:rPr>
        <w:t>求进行密封、标注和提交，并注明“修改响应文件”或“撤销报价”字样。在提交响应文件截止日期之前收到该通知才有效。对响应文件修改的书面材料应</w:t>
      </w:r>
      <w:r>
        <w:rPr>
          <w:rFonts w:hint="eastAsia" w:ascii="仿宋" w:hAnsi="仿宋" w:eastAsia="仿宋" w:cs="仿宋"/>
          <w:spacing w:val="5"/>
          <w:sz w:val="28"/>
          <w:szCs w:val="28"/>
          <w:highlight w:val="none"/>
        </w:rPr>
        <w:t xml:space="preserve"> </w:t>
      </w:r>
      <w:r>
        <w:rPr>
          <w:rFonts w:hint="eastAsia" w:ascii="仿宋" w:hAnsi="仿宋" w:eastAsia="仿宋" w:cs="仿宋"/>
          <w:spacing w:val="-1"/>
          <w:sz w:val="28"/>
          <w:szCs w:val="28"/>
          <w:highlight w:val="none"/>
        </w:rPr>
        <w:t>于提交响应文件截止日前送达采购人或采购代理机构。</w:t>
      </w:r>
    </w:p>
    <w:p w14:paraId="13FA81F8">
      <w:pPr>
        <w:spacing w:before="80" w:line="240" w:lineRule="auto"/>
        <w:ind w:left="549"/>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3.3  提交响应文件截止日期以后不允许修改响应文件。</w:t>
      </w:r>
    </w:p>
    <w:p w14:paraId="2F6E72C6">
      <w:pPr>
        <w:spacing w:before="184" w:line="240" w:lineRule="auto"/>
        <w:ind w:left="89" w:right="173" w:firstLine="459"/>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3.4  谈判供应商不得在响应文件有效期满前撤销响应文件。否则采购人或采购代理机构将没收其报价保证金。</w:t>
      </w:r>
    </w:p>
    <w:p w14:paraId="1642824A">
      <w:pPr>
        <w:spacing w:before="176" w:line="240" w:lineRule="auto"/>
        <w:ind w:left="553"/>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C</w:t>
      </w:r>
      <w:r>
        <w:rPr>
          <w:rFonts w:hint="eastAsia" w:ascii="仿宋" w:hAnsi="仿宋" w:eastAsia="仿宋" w:cs="仿宋"/>
          <w:spacing w:val="8"/>
          <w:sz w:val="28"/>
          <w:szCs w:val="28"/>
          <w:highlight w:val="none"/>
        </w:rPr>
        <w:t xml:space="preserve">  </w:t>
      </w:r>
      <w:r>
        <w:rPr>
          <w:rFonts w:hint="eastAsia" w:ascii="仿宋" w:hAnsi="仿宋" w:eastAsia="仿宋" w:cs="仿宋"/>
          <w:b/>
          <w:bCs/>
          <w:sz w:val="28"/>
          <w:szCs w:val="28"/>
          <w:highlight w:val="none"/>
        </w:rPr>
        <w:t>谈判小组</w:t>
      </w:r>
    </w:p>
    <w:p w14:paraId="2DC8CBE4">
      <w:pPr>
        <w:spacing w:before="174" w:line="240" w:lineRule="auto"/>
        <w:ind w:left="89" w:right="175" w:firstLine="459"/>
        <w:outlineLvl w:val="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1.1</w:t>
      </w:r>
      <w:r>
        <w:rPr>
          <w:rFonts w:hint="eastAsia" w:ascii="仿宋" w:hAnsi="仿宋" w:eastAsia="仿宋" w:cs="仿宋"/>
          <w:spacing w:val="36"/>
          <w:sz w:val="28"/>
          <w:szCs w:val="28"/>
          <w:highlight w:val="none"/>
        </w:rPr>
        <w:t xml:space="preserve">  </w:t>
      </w:r>
      <w:r>
        <w:rPr>
          <w:rFonts w:hint="eastAsia" w:ascii="仿宋" w:hAnsi="仿宋" w:eastAsia="仿宋" w:cs="仿宋"/>
          <w:spacing w:val="-5"/>
          <w:sz w:val="28"/>
          <w:szCs w:val="28"/>
          <w:highlight w:val="none"/>
        </w:rPr>
        <w:t>谈判小组依法组建，负责评审活动，向采购人推荐成交候选人或者根</w:t>
      </w:r>
      <w:r>
        <w:rPr>
          <w:rFonts w:hint="eastAsia" w:ascii="仿宋" w:hAnsi="仿宋" w:eastAsia="仿宋" w:cs="仿宋"/>
          <w:spacing w:val="1"/>
          <w:sz w:val="28"/>
          <w:szCs w:val="28"/>
          <w:highlight w:val="none"/>
        </w:rPr>
        <w:t xml:space="preserve"> </w:t>
      </w:r>
      <w:r>
        <w:rPr>
          <w:rFonts w:hint="eastAsia" w:ascii="仿宋" w:hAnsi="仿宋" w:eastAsia="仿宋" w:cs="仿宋"/>
          <w:spacing w:val="-3"/>
          <w:sz w:val="28"/>
          <w:szCs w:val="28"/>
          <w:highlight w:val="none"/>
        </w:rPr>
        <w:t>据采购人的授权直接确定成交供应商。</w:t>
      </w:r>
    </w:p>
    <w:p w14:paraId="1EC0C5C6">
      <w:pPr>
        <w:spacing w:before="1" w:line="240" w:lineRule="auto"/>
        <w:ind w:right="153" w:firstLine="8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谈判小组由采购人负责组建，谈判小组成员名单</w:t>
      </w:r>
      <w:r>
        <w:rPr>
          <w:rFonts w:hint="eastAsia" w:ascii="仿宋" w:hAnsi="仿宋" w:eastAsia="仿宋" w:cs="仿宋"/>
          <w:spacing w:val="-1"/>
          <w:sz w:val="28"/>
          <w:szCs w:val="28"/>
          <w:highlight w:val="none"/>
        </w:rPr>
        <w:t>于谈判会前确定。谈判</w:t>
      </w:r>
      <w:r>
        <w:rPr>
          <w:rFonts w:hint="eastAsia" w:ascii="仿宋" w:hAnsi="仿宋" w:eastAsia="仿宋" w:cs="仿宋"/>
          <w:spacing w:val="-3"/>
          <w:sz w:val="28"/>
          <w:szCs w:val="28"/>
          <w:highlight w:val="none"/>
        </w:rPr>
        <w:t>小组成员名单在成交结果确定前应当保密。</w:t>
      </w:r>
    </w:p>
    <w:p w14:paraId="446FF2C8">
      <w:pPr>
        <w:spacing w:before="3" w:line="240" w:lineRule="auto"/>
        <w:ind w:left="89" w:right="173" w:firstLine="459"/>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1.1.1  谈判小组由采购人代表以及有关技术、经济等方面的专家组成，成</w:t>
      </w:r>
      <w:r>
        <w:rPr>
          <w:rFonts w:hint="eastAsia" w:ascii="仿宋" w:hAnsi="仿宋" w:eastAsia="仿宋" w:cs="仿宋"/>
          <w:spacing w:val="6"/>
          <w:sz w:val="28"/>
          <w:szCs w:val="28"/>
          <w:highlight w:val="none"/>
        </w:rPr>
        <w:t>员人数为三人以上(含)的单数，其中技术、经济等方面的专家不得少于成员</w:t>
      </w:r>
      <w:r>
        <w:rPr>
          <w:rFonts w:hint="eastAsia" w:ascii="仿宋" w:hAnsi="仿宋" w:eastAsia="仿宋" w:cs="仿宋"/>
          <w:spacing w:val="-4"/>
          <w:sz w:val="28"/>
          <w:szCs w:val="28"/>
          <w:highlight w:val="none"/>
        </w:rPr>
        <w:t>总数的三分之二。</w:t>
      </w:r>
    </w:p>
    <w:p w14:paraId="70FF635E">
      <w:pPr>
        <w:spacing w:before="183" w:line="240" w:lineRule="auto"/>
        <w:ind w:left="89" w:right="115" w:firstLine="459"/>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1.1.2</w:t>
      </w:r>
      <w:r>
        <w:rPr>
          <w:rFonts w:hint="eastAsia" w:ascii="仿宋" w:hAnsi="仿宋" w:eastAsia="仿宋" w:cs="仿宋"/>
          <w:spacing w:val="33"/>
          <w:sz w:val="28"/>
          <w:szCs w:val="28"/>
          <w:highlight w:val="none"/>
        </w:rPr>
        <w:t xml:space="preserve">  </w:t>
      </w:r>
      <w:r>
        <w:rPr>
          <w:rFonts w:hint="eastAsia" w:ascii="仿宋" w:hAnsi="仿宋" w:eastAsia="仿宋" w:cs="仿宋"/>
          <w:spacing w:val="-4"/>
          <w:sz w:val="28"/>
          <w:szCs w:val="28"/>
          <w:highlight w:val="none"/>
        </w:rPr>
        <w:t>按前款规定确定谈判小组成员，可</w:t>
      </w:r>
      <w:r>
        <w:rPr>
          <w:rFonts w:hint="eastAsia" w:ascii="仿宋" w:hAnsi="仿宋" w:eastAsia="仿宋" w:cs="仿宋"/>
          <w:spacing w:val="-5"/>
          <w:sz w:val="28"/>
          <w:szCs w:val="28"/>
          <w:highlight w:val="none"/>
        </w:rPr>
        <w:t>以采取随机抽取或者直接确定的</w:t>
      </w:r>
      <w:r>
        <w:rPr>
          <w:rFonts w:hint="eastAsia" w:ascii="仿宋" w:hAnsi="仿宋" w:eastAsia="仿宋" w:cs="仿宋"/>
          <w:sz w:val="28"/>
          <w:szCs w:val="28"/>
          <w:highlight w:val="none"/>
        </w:rPr>
        <w:t>方式。一般项目，可以采取随机抽取的方式；技术</w:t>
      </w:r>
      <w:r>
        <w:rPr>
          <w:rFonts w:hint="eastAsia" w:ascii="仿宋" w:hAnsi="仿宋" w:eastAsia="仿宋" w:cs="仿宋"/>
          <w:spacing w:val="-1"/>
          <w:sz w:val="28"/>
          <w:szCs w:val="28"/>
          <w:highlight w:val="none"/>
        </w:rPr>
        <w:t>特别复杂、专业性要求特别</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高或者国家有特殊要求的采购项目，采取随机抽取方式确定的专家难以胜任的，</w:t>
      </w:r>
      <w:r>
        <w:rPr>
          <w:rFonts w:hint="eastAsia" w:ascii="仿宋" w:hAnsi="仿宋" w:eastAsia="仿宋" w:cs="仿宋"/>
          <w:spacing w:val="-4"/>
          <w:sz w:val="28"/>
          <w:szCs w:val="28"/>
          <w:highlight w:val="none"/>
        </w:rPr>
        <w:t>可以由采购人直接确定。</w:t>
      </w:r>
    </w:p>
    <w:p w14:paraId="583D8D17">
      <w:pPr>
        <w:spacing w:before="168" w:line="240" w:lineRule="auto"/>
        <w:ind w:left="89" w:right="156" w:firstLine="459"/>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  谈判小组成员应当客观、公正地履行职责，遵守职业道德，对</w:t>
      </w:r>
      <w:r>
        <w:rPr>
          <w:rFonts w:hint="eastAsia" w:ascii="仿宋" w:hAnsi="仿宋" w:eastAsia="仿宋" w:cs="仿宋"/>
          <w:spacing w:val="-3"/>
          <w:sz w:val="28"/>
          <w:szCs w:val="28"/>
          <w:highlight w:val="none"/>
        </w:rPr>
        <w:t>所提出</w:t>
      </w:r>
      <w:r>
        <w:rPr>
          <w:rFonts w:hint="eastAsia" w:ascii="仿宋" w:hAnsi="仿宋" w:eastAsia="仿宋" w:cs="仿宋"/>
          <w:sz w:val="28"/>
          <w:szCs w:val="28"/>
          <w:highlight w:val="none"/>
        </w:rPr>
        <w:t xml:space="preserve"> 的评审意见承担个人责任。谈判小组成员不得与任何谈判供应商或者与成交结果有利害关系的人进行私下接触，不得收受谈判供应商、中介人、其他利害关</w:t>
      </w:r>
      <w:r>
        <w:rPr>
          <w:rFonts w:hint="eastAsia" w:ascii="仿宋" w:hAnsi="仿宋" w:eastAsia="仿宋" w:cs="仿宋"/>
          <w:spacing w:val="9"/>
          <w:sz w:val="28"/>
          <w:szCs w:val="28"/>
          <w:highlight w:val="none"/>
        </w:rPr>
        <w:t xml:space="preserve"> </w:t>
      </w:r>
      <w:r>
        <w:rPr>
          <w:rFonts w:hint="eastAsia" w:ascii="仿宋" w:hAnsi="仿宋" w:eastAsia="仿宋" w:cs="仿宋"/>
          <w:spacing w:val="-4"/>
          <w:sz w:val="28"/>
          <w:szCs w:val="28"/>
          <w:highlight w:val="none"/>
        </w:rPr>
        <w:t>系人的财物或者其他好处。</w:t>
      </w:r>
    </w:p>
    <w:p w14:paraId="3B494C10">
      <w:pPr>
        <w:spacing w:before="207" w:line="240" w:lineRule="auto"/>
        <w:ind w:left="89" w:right="166" w:firstLine="459"/>
        <w:outlineLvl w:val="9"/>
        <w:rPr>
          <w:rFonts w:hint="eastAsia" w:ascii="仿宋" w:hAnsi="仿宋" w:eastAsia="仿宋" w:cs="仿宋"/>
          <w:spacing w:val="-3"/>
          <w:sz w:val="28"/>
          <w:szCs w:val="28"/>
          <w:highlight w:val="none"/>
        </w:rPr>
      </w:pPr>
      <w:r>
        <w:rPr>
          <w:rFonts w:hint="eastAsia" w:ascii="仿宋" w:hAnsi="仿宋" w:eastAsia="仿宋" w:cs="仿宋"/>
          <w:spacing w:val="4"/>
          <w:sz w:val="28"/>
          <w:szCs w:val="28"/>
          <w:highlight w:val="none"/>
        </w:rPr>
        <w:t>1.3  谈判小组成员和与参与评审活动有关的工作人员不得透露对响应文</w:t>
      </w:r>
      <w:r>
        <w:rPr>
          <w:rFonts w:hint="eastAsia" w:ascii="仿宋" w:hAnsi="仿宋" w:eastAsia="仿宋" w:cs="仿宋"/>
          <w:sz w:val="28"/>
          <w:szCs w:val="28"/>
          <w:highlight w:val="none"/>
        </w:rPr>
        <w:t>件的评审和比较、成交候选人的推荐情况以及与评标有关的其他情况。与谈判</w:t>
      </w:r>
      <w:r>
        <w:rPr>
          <w:rFonts w:hint="eastAsia" w:ascii="仿宋" w:hAnsi="仿宋" w:eastAsia="仿宋" w:cs="仿宋"/>
          <w:spacing w:val="16"/>
          <w:sz w:val="28"/>
          <w:szCs w:val="28"/>
          <w:highlight w:val="none"/>
        </w:rPr>
        <w:t xml:space="preserve"> </w:t>
      </w:r>
      <w:r>
        <w:rPr>
          <w:rFonts w:hint="eastAsia" w:ascii="仿宋" w:hAnsi="仿宋" w:eastAsia="仿宋" w:cs="仿宋"/>
          <w:sz w:val="28"/>
          <w:szCs w:val="28"/>
          <w:highlight w:val="none"/>
        </w:rPr>
        <w:t>活动有关的工作人员，是指谈判小组成员以外的因参与评审监督工作或者事务</w:t>
      </w:r>
      <w:r>
        <w:rPr>
          <w:rFonts w:hint="eastAsia" w:ascii="仿宋" w:hAnsi="仿宋" w:eastAsia="仿宋" w:cs="仿宋"/>
          <w:spacing w:val="-3"/>
          <w:sz w:val="28"/>
          <w:szCs w:val="28"/>
          <w:highlight w:val="none"/>
        </w:rPr>
        <w:t>性工作而知悉有关评审情况的所有人员。</w:t>
      </w:r>
    </w:p>
    <w:p w14:paraId="49AFB6AE">
      <w:pPr>
        <w:pStyle w:val="23"/>
        <w:ind w:left="0" w:leftChars="0" w:firstLine="548" w:firstLineChars="200"/>
        <w:rPr>
          <w:rFonts w:hint="default" w:eastAsia="仿宋"/>
          <w:lang w:val="en-US" w:eastAsia="zh-CN"/>
        </w:rPr>
      </w:pPr>
      <w:r>
        <w:rPr>
          <w:rFonts w:hint="eastAsia" w:ascii="仿宋" w:hAnsi="仿宋" w:eastAsia="仿宋" w:cs="仿宋"/>
          <w:spacing w:val="-3"/>
          <w:sz w:val="28"/>
          <w:szCs w:val="28"/>
          <w:highlight w:val="none"/>
          <w:lang w:val="en-US" w:eastAsia="zh-CN"/>
        </w:rPr>
        <w:t>1.4  谈判小组职责：应严格按照《政府采购法实施条例》第四十一条规定，独立、全面审查所有实质性条款，不因文件标注形式影响审查深度，审查结果需在评审报告中专项说明。</w:t>
      </w:r>
    </w:p>
    <w:p w14:paraId="2673229B">
      <w:pPr>
        <w:spacing w:before="160" w:line="240" w:lineRule="auto"/>
        <w:ind w:left="549"/>
        <w:outlineLvl w:val="9"/>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D</w:t>
      </w:r>
      <w:r>
        <w:rPr>
          <w:rFonts w:hint="eastAsia" w:ascii="仿宋" w:hAnsi="仿宋" w:eastAsia="仿宋" w:cs="仿宋"/>
          <w:b/>
          <w:bCs/>
          <w:spacing w:val="12"/>
          <w:sz w:val="28"/>
          <w:szCs w:val="28"/>
          <w:highlight w:val="none"/>
        </w:rPr>
        <w:t xml:space="preserve">   </w:t>
      </w:r>
      <w:r>
        <w:rPr>
          <w:rFonts w:hint="eastAsia" w:ascii="仿宋" w:hAnsi="仿宋" w:eastAsia="仿宋" w:cs="仿宋"/>
          <w:b/>
          <w:bCs/>
          <w:spacing w:val="-2"/>
          <w:sz w:val="28"/>
          <w:szCs w:val="28"/>
          <w:highlight w:val="none"/>
        </w:rPr>
        <w:t>评审的准备与评审方法</w:t>
      </w:r>
    </w:p>
    <w:p w14:paraId="5ED4F96C">
      <w:pPr>
        <w:pStyle w:val="7"/>
        <w:spacing w:line="240" w:lineRule="auto"/>
        <w:outlineLvl w:val="9"/>
        <w:rPr>
          <w:rFonts w:hint="eastAsia" w:ascii="仿宋" w:hAnsi="仿宋" w:eastAsia="仿宋" w:cs="仿宋"/>
          <w:sz w:val="28"/>
          <w:szCs w:val="28"/>
          <w:highlight w:val="none"/>
        </w:rPr>
      </w:pPr>
    </w:p>
    <w:p w14:paraId="6E66F9D7">
      <w:pPr>
        <w:spacing w:before="78" w:line="240" w:lineRule="auto"/>
        <w:ind w:left="89" w:right="172" w:firstLine="379"/>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1、谈判小组由采购人代表和有关技术、经济等方面的3名专家组成，其中</w:t>
      </w:r>
      <w:r>
        <w:rPr>
          <w:rFonts w:hint="eastAsia" w:ascii="仿宋" w:hAnsi="仿宋" w:eastAsia="仿宋" w:cs="仿宋"/>
          <w:spacing w:val="5"/>
          <w:sz w:val="28"/>
          <w:szCs w:val="28"/>
          <w:highlight w:val="none"/>
        </w:rPr>
        <w:t xml:space="preserve"> </w:t>
      </w:r>
      <w:r>
        <w:rPr>
          <w:rFonts w:hint="eastAsia" w:ascii="仿宋" w:hAnsi="仿宋" w:eastAsia="仿宋" w:cs="仿宋"/>
          <w:sz w:val="28"/>
          <w:szCs w:val="28"/>
          <w:highlight w:val="none"/>
        </w:rPr>
        <w:t>技术、经济等方面的专家不少于成员总数的三分之二。谈判供应商须有法定代</w:t>
      </w:r>
      <w:r>
        <w:rPr>
          <w:rFonts w:hint="eastAsia" w:ascii="仿宋" w:hAnsi="仿宋" w:eastAsia="仿宋" w:cs="仿宋"/>
          <w:spacing w:val="-4"/>
          <w:sz w:val="28"/>
          <w:szCs w:val="28"/>
          <w:highlight w:val="none"/>
        </w:rPr>
        <w:t>表人或授权代表参加并签到。</w:t>
      </w:r>
    </w:p>
    <w:p w14:paraId="7005429F">
      <w:pPr>
        <w:spacing w:before="234" w:line="240" w:lineRule="auto"/>
        <w:ind w:left="89" w:right="181" w:firstLine="369"/>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2、以提交响应文件的逆顺序确定谈判顺序，由采购人组</w:t>
      </w:r>
      <w:r>
        <w:rPr>
          <w:rFonts w:hint="eastAsia" w:ascii="仿宋" w:hAnsi="仿宋" w:eastAsia="仿宋" w:cs="仿宋"/>
          <w:spacing w:val="-1"/>
          <w:sz w:val="28"/>
          <w:szCs w:val="28"/>
          <w:highlight w:val="none"/>
        </w:rPr>
        <w:t>织的谈判小组分别</w:t>
      </w:r>
      <w:r>
        <w:rPr>
          <w:rFonts w:hint="eastAsia" w:ascii="仿宋" w:hAnsi="仿宋" w:eastAsia="仿宋" w:cs="仿宋"/>
          <w:sz w:val="28"/>
          <w:szCs w:val="28"/>
          <w:highlight w:val="none"/>
        </w:rPr>
        <w:t>与谈判供应商进行谈判。</w:t>
      </w:r>
    </w:p>
    <w:p w14:paraId="3458C441">
      <w:pPr>
        <w:spacing w:line="240" w:lineRule="auto"/>
        <w:outlineLvl w:val="9"/>
        <w:rPr>
          <w:rFonts w:hint="eastAsia" w:ascii="仿宋" w:hAnsi="仿宋" w:eastAsia="仿宋" w:cs="仿宋"/>
          <w:sz w:val="28"/>
          <w:szCs w:val="28"/>
          <w:highlight w:val="none"/>
        </w:rPr>
      </w:pPr>
    </w:p>
    <w:p w14:paraId="3FEDD855">
      <w:pPr>
        <w:spacing w:before="75" w:line="240" w:lineRule="auto"/>
        <w:ind w:right="770" w:firstLine="600" w:firstLineChars="200"/>
        <w:outlineLvl w:val="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3、在谈判过程中谈判的任何一方不得向他人透</w:t>
      </w:r>
      <w:r>
        <w:rPr>
          <w:rFonts w:hint="eastAsia" w:ascii="仿宋" w:hAnsi="仿宋" w:eastAsia="仿宋" w:cs="仿宋"/>
          <w:spacing w:val="9"/>
          <w:sz w:val="28"/>
          <w:szCs w:val="28"/>
          <w:highlight w:val="none"/>
        </w:rPr>
        <w:t>露与谈判有关的技术资料、价格或其他信息。</w:t>
      </w:r>
    </w:p>
    <w:p w14:paraId="716569C1">
      <w:pPr>
        <w:spacing w:before="271" w:line="240" w:lineRule="auto"/>
        <w:ind w:right="726" w:firstLine="604" w:firstLineChars="200"/>
        <w:outlineLvl w:val="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4、初始谈判后，如谈判文件有实质性变动的，谈判小组须以书面形式通知</w:t>
      </w:r>
      <w:r>
        <w:rPr>
          <w:rFonts w:hint="eastAsia" w:ascii="仿宋" w:hAnsi="仿宋" w:eastAsia="仿宋" w:cs="仿宋"/>
          <w:spacing w:val="12"/>
          <w:sz w:val="28"/>
          <w:szCs w:val="28"/>
          <w:highlight w:val="none"/>
        </w:rPr>
        <w:t>所有参加谈判的谈判供应商。所有谈判供应商根据竞争性谈判</w:t>
      </w:r>
      <w:r>
        <w:rPr>
          <w:rFonts w:hint="eastAsia" w:ascii="仿宋" w:hAnsi="仿宋" w:eastAsia="仿宋" w:cs="仿宋"/>
          <w:spacing w:val="11"/>
          <w:sz w:val="28"/>
          <w:szCs w:val="28"/>
          <w:highlight w:val="none"/>
        </w:rPr>
        <w:t>文件或其补充文</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件在规定的时间里提出有关书面建议及作出相关的书面承诺</w:t>
      </w:r>
      <w:r>
        <w:rPr>
          <w:rFonts w:hint="eastAsia" w:ascii="仿宋" w:hAnsi="仿宋" w:eastAsia="仿宋" w:cs="仿宋"/>
          <w:spacing w:val="11"/>
          <w:sz w:val="28"/>
          <w:szCs w:val="28"/>
          <w:highlight w:val="none"/>
        </w:rPr>
        <w:t>，并报出最佳服务</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和最后报价，谈判小组在此基础上公平选定成交报价。</w:t>
      </w:r>
    </w:p>
    <w:p w14:paraId="6B7DAB00">
      <w:pPr>
        <w:spacing w:before="288" w:line="240" w:lineRule="auto"/>
        <w:ind w:right="733" w:firstLine="604" w:firstLineChars="200"/>
        <w:outlineLvl w:val="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5、所有谈判供应商在谈判时作出的所有书面承诺须由谈</w:t>
      </w:r>
      <w:r>
        <w:rPr>
          <w:rFonts w:hint="eastAsia" w:ascii="仿宋" w:hAnsi="仿宋" w:eastAsia="仿宋" w:cs="仿宋"/>
          <w:spacing w:val="10"/>
          <w:sz w:val="28"/>
          <w:szCs w:val="28"/>
          <w:highlight w:val="none"/>
        </w:rPr>
        <w:t>判供应商法定代表</w:t>
      </w:r>
      <w:r>
        <w:rPr>
          <w:rFonts w:hint="eastAsia" w:ascii="仿宋" w:hAnsi="仿宋" w:eastAsia="仿宋" w:cs="仿宋"/>
          <w:spacing w:val="7"/>
          <w:sz w:val="28"/>
          <w:szCs w:val="28"/>
          <w:highlight w:val="none"/>
        </w:rPr>
        <w:t>人或授权代表签字。</w:t>
      </w:r>
    </w:p>
    <w:p w14:paraId="063E6668">
      <w:pPr>
        <w:spacing w:before="257" w:line="240" w:lineRule="auto"/>
        <w:ind w:right="733" w:firstLine="604" w:firstLineChars="200"/>
        <w:outlineLvl w:val="9"/>
        <w:rPr>
          <w:rFonts w:hint="eastAsia" w:ascii="仿宋" w:hAnsi="仿宋" w:eastAsia="仿宋" w:cs="仿宋"/>
          <w:spacing w:val="8"/>
          <w:sz w:val="28"/>
          <w:szCs w:val="28"/>
          <w:highlight w:val="none"/>
        </w:rPr>
      </w:pPr>
      <w:r>
        <w:rPr>
          <w:rFonts w:hint="eastAsia" w:ascii="仿宋" w:hAnsi="仿宋" w:eastAsia="仿宋" w:cs="仿宋"/>
          <w:spacing w:val="11"/>
          <w:sz w:val="28"/>
          <w:szCs w:val="28"/>
          <w:highlight w:val="none"/>
        </w:rPr>
        <w:t>6、谈判结束后，谈判小组要求所有参加谈判的供应商</w:t>
      </w:r>
      <w:r>
        <w:rPr>
          <w:rFonts w:hint="eastAsia" w:ascii="仿宋" w:hAnsi="仿宋" w:eastAsia="仿宋" w:cs="仿宋"/>
          <w:spacing w:val="10"/>
          <w:sz w:val="28"/>
          <w:szCs w:val="28"/>
          <w:highlight w:val="none"/>
        </w:rPr>
        <w:t>在规定的时间内书面</w:t>
      </w:r>
      <w:r>
        <w:rPr>
          <w:rFonts w:hint="eastAsia" w:ascii="仿宋" w:hAnsi="仿宋" w:eastAsia="仿宋" w:cs="仿宋"/>
          <w:spacing w:val="4"/>
          <w:sz w:val="28"/>
          <w:szCs w:val="28"/>
          <w:highlight w:val="none"/>
        </w:rPr>
        <w:t>提出最后报价及有关承诺，填写谈判记录表，并据此确定成交供应商。超出规定</w:t>
      </w:r>
      <w:r>
        <w:rPr>
          <w:rFonts w:hint="eastAsia" w:ascii="仿宋" w:hAnsi="仿宋" w:eastAsia="仿宋" w:cs="仿宋"/>
          <w:spacing w:val="12"/>
          <w:sz w:val="28"/>
          <w:szCs w:val="28"/>
          <w:highlight w:val="none"/>
        </w:rPr>
        <w:t>时间没有进行最后报价的谈判供应商，视为放弃最后报价，</w:t>
      </w:r>
      <w:r>
        <w:rPr>
          <w:rFonts w:hint="eastAsia" w:ascii="仿宋" w:hAnsi="仿宋" w:eastAsia="仿宋" w:cs="仿宋"/>
          <w:spacing w:val="11"/>
          <w:sz w:val="28"/>
          <w:szCs w:val="28"/>
          <w:highlight w:val="none"/>
        </w:rPr>
        <w:t>以其前一次报价为</w:t>
      </w:r>
      <w:r>
        <w:rPr>
          <w:rFonts w:hint="eastAsia" w:ascii="仿宋" w:hAnsi="仿宋" w:eastAsia="仿宋" w:cs="仿宋"/>
          <w:spacing w:val="12"/>
          <w:sz w:val="28"/>
          <w:szCs w:val="28"/>
          <w:highlight w:val="none"/>
        </w:rPr>
        <w:t>准。谈判小组可以视情况要求谈判供应商在规定时间</w:t>
      </w:r>
      <w:r>
        <w:rPr>
          <w:rFonts w:hint="eastAsia" w:ascii="仿宋" w:hAnsi="仿宋" w:eastAsia="仿宋" w:cs="仿宋"/>
          <w:spacing w:val="11"/>
          <w:sz w:val="28"/>
          <w:szCs w:val="28"/>
          <w:highlight w:val="none"/>
        </w:rPr>
        <w:t>进行多次报价，以谈判供</w:t>
      </w:r>
      <w:r>
        <w:rPr>
          <w:rFonts w:hint="eastAsia" w:ascii="仿宋" w:hAnsi="仿宋" w:eastAsia="仿宋" w:cs="仿宋"/>
          <w:spacing w:val="8"/>
          <w:sz w:val="28"/>
          <w:szCs w:val="28"/>
          <w:highlight w:val="none"/>
        </w:rPr>
        <w:t>应商最后的有效报价为准。</w:t>
      </w:r>
    </w:p>
    <w:p w14:paraId="7999998A">
      <w:pPr>
        <w:pStyle w:val="23"/>
        <w:spacing w:line="240" w:lineRule="auto"/>
        <w:outlineLvl w:val="9"/>
        <w:rPr>
          <w:rFonts w:hint="eastAsia" w:ascii="仿宋" w:hAnsi="仿宋" w:eastAsia="仿宋" w:cs="仿宋"/>
          <w:spacing w:val="8"/>
          <w:sz w:val="28"/>
          <w:szCs w:val="28"/>
          <w:highlight w:val="none"/>
        </w:rPr>
      </w:pPr>
    </w:p>
    <w:p w14:paraId="11FE3DD7">
      <w:pPr>
        <w:keepNext w:val="0"/>
        <w:keepLines w:val="0"/>
        <w:pageBreakBefore w:val="0"/>
        <w:kinsoku/>
        <w:wordWrap/>
        <w:overflowPunct/>
        <w:topLinePunct w:val="0"/>
        <w:autoSpaceDE/>
        <w:autoSpaceDN/>
        <w:bidi w:val="0"/>
        <w:adjustRightInd/>
        <w:spacing w:line="240" w:lineRule="auto"/>
        <w:ind w:firstLine="678" w:firstLineChars="200"/>
        <w:jc w:val="left"/>
        <w:textAlignment w:val="auto"/>
        <w:outlineLvl w:val="1"/>
        <w:rPr>
          <w:rFonts w:hint="eastAsia" w:ascii="仿宋" w:hAnsi="仿宋" w:eastAsia="仿宋" w:cs="仿宋"/>
          <w:spacing w:val="12"/>
          <w:sz w:val="28"/>
          <w:szCs w:val="28"/>
          <w:highlight w:val="none"/>
        </w:rPr>
      </w:pPr>
      <w:bookmarkStart w:id="33" w:name="_Toc21381"/>
      <w:r>
        <w:rPr>
          <w:rFonts w:hint="eastAsia" w:ascii="仿宋" w:hAnsi="仿宋" w:eastAsia="仿宋" w:cs="仿宋"/>
          <w:b/>
          <w:bCs/>
          <w:spacing w:val="29"/>
          <w:sz w:val="28"/>
          <w:szCs w:val="28"/>
          <w:highlight w:val="none"/>
          <w:lang w:val="en-US" w:eastAsia="zh-CN"/>
        </w:rPr>
        <w:t>8</w:t>
      </w:r>
      <w:r>
        <w:rPr>
          <w:rFonts w:hint="eastAsia" w:ascii="仿宋" w:hAnsi="仿宋" w:eastAsia="仿宋" w:cs="仿宋"/>
          <w:b/>
          <w:bCs/>
          <w:spacing w:val="12"/>
          <w:sz w:val="28"/>
          <w:szCs w:val="28"/>
          <w:highlight w:val="none"/>
          <w:lang w:val="en-US" w:eastAsia="zh-CN"/>
        </w:rPr>
        <w:t>、★资格</w:t>
      </w:r>
      <w:r>
        <w:rPr>
          <w:rFonts w:hint="eastAsia" w:ascii="仿宋" w:hAnsi="仿宋" w:eastAsia="仿宋" w:cs="仿宋"/>
          <w:b/>
          <w:bCs/>
          <w:spacing w:val="12"/>
          <w:sz w:val="28"/>
          <w:szCs w:val="28"/>
          <w:highlight w:val="none"/>
        </w:rPr>
        <w:t>审查</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依据法律法规和</w:t>
      </w:r>
      <w:r>
        <w:rPr>
          <w:rFonts w:hint="eastAsia" w:ascii="仿宋" w:hAnsi="仿宋" w:eastAsia="仿宋" w:cs="仿宋"/>
          <w:spacing w:val="12"/>
          <w:sz w:val="28"/>
          <w:szCs w:val="28"/>
          <w:highlight w:val="none"/>
          <w:lang w:eastAsia="zh-CN"/>
        </w:rPr>
        <w:t>采购文件</w:t>
      </w:r>
      <w:r>
        <w:rPr>
          <w:rFonts w:hint="eastAsia" w:ascii="仿宋" w:hAnsi="仿宋" w:eastAsia="仿宋" w:cs="仿宋"/>
          <w:spacing w:val="12"/>
          <w:sz w:val="28"/>
          <w:szCs w:val="28"/>
          <w:highlight w:val="none"/>
        </w:rPr>
        <w:t>的规定，对</w:t>
      </w:r>
      <w:r>
        <w:rPr>
          <w:rFonts w:hint="eastAsia" w:ascii="仿宋" w:hAnsi="仿宋" w:eastAsia="仿宋" w:cs="仿宋"/>
          <w:spacing w:val="12"/>
          <w:sz w:val="28"/>
          <w:szCs w:val="28"/>
          <w:highlight w:val="none"/>
          <w:lang w:eastAsia="zh-CN"/>
        </w:rPr>
        <w:t>投标响应文件</w:t>
      </w:r>
      <w:r>
        <w:rPr>
          <w:rFonts w:hint="eastAsia" w:ascii="仿宋" w:hAnsi="仿宋" w:eastAsia="仿宋" w:cs="仿宋"/>
          <w:spacing w:val="12"/>
          <w:sz w:val="28"/>
          <w:szCs w:val="28"/>
          <w:highlight w:val="none"/>
        </w:rPr>
        <w:t>中的资格证明等进行审查，以确定</w:t>
      </w:r>
      <w:r>
        <w:rPr>
          <w:rFonts w:hint="eastAsia" w:ascii="仿宋" w:hAnsi="仿宋" w:eastAsia="仿宋" w:cs="仿宋"/>
          <w:spacing w:val="12"/>
          <w:sz w:val="28"/>
          <w:szCs w:val="28"/>
          <w:highlight w:val="none"/>
          <w:lang w:eastAsia="zh-CN"/>
        </w:rPr>
        <w:t>投标人</w:t>
      </w:r>
      <w:r>
        <w:rPr>
          <w:rFonts w:hint="eastAsia" w:ascii="仿宋" w:hAnsi="仿宋" w:eastAsia="仿宋" w:cs="仿宋"/>
          <w:spacing w:val="12"/>
          <w:sz w:val="28"/>
          <w:szCs w:val="28"/>
          <w:highlight w:val="none"/>
        </w:rPr>
        <w:t>是否具备投标资格。</w:t>
      </w:r>
      <w:r>
        <w:rPr>
          <w:rFonts w:hint="eastAsia" w:ascii="仿宋" w:hAnsi="仿宋" w:eastAsia="仿宋" w:cs="仿宋"/>
          <w:spacing w:val="12"/>
          <w:sz w:val="28"/>
          <w:szCs w:val="28"/>
          <w:highlight w:val="none"/>
          <w:lang w:eastAsia="zh-CN"/>
        </w:rPr>
        <w:t>资格审</w:t>
      </w:r>
      <w:r>
        <w:rPr>
          <w:rFonts w:hint="eastAsia" w:ascii="仿宋" w:hAnsi="仿宋" w:eastAsia="仿宋" w:cs="仿宋"/>
          <w:spacing w:val="12"/>
          <w:sz w:val="28"/>
          <w:szCs w:val="28"/>
          <w:highlight w:val="none"/>
        </w:rPr>
        <w:t>查不合格的，将失去</w:t>
      </w:r>
      <w:r>
        <w:rPr>
          <w:rFonts w:hint="eastAsia" w:ascii="仿宋" w:hAnsi="仿宋" w:eastAsia="仿宋" w:cs="仿宋"/>
          <w:spacing w:val="12"/>
          <w:sz w:val="28"/>
          <w:szCs w:val="28"/>
          <w:highlight w:val="none"/>
          <w:lang w:val="en-US" w:eastAsia="zh-CN"/>
        </w:rPr>
        <w:t>投标人</w:t>
      </w:r>
      <w:r>
        <w:rPr>
          <w:rFonts w:hint="eastAsia" w:ascii="仿宋" w:hAnsi="仿宋" w:eastAsia="仿宋" w:cs="仿宋"/>
          <w:spacing w:val="12"/>
          <w:sz w:val="28"/>
          <w:szCs w:val="28"/>
          <w:highlight w:val="none"/>
        </w:rPr>
        <w:t>资格。资格性</w:t>
      </w:r>
      <w:r>
        <w:rPr>
          <w:rFonts w:hint="eastAsia" w:ascii="仿宋" w:hAnsi="仿宋" w:eastAsia="仿宋" w:cs="仿宋"/>
          <w:spacing w:val="12"/>
          <w:sz w:val="28"/>
          <w:szCs w:val="28"/>
          <w:highlight w:val="none"/>
          <w:lang w:eastAsia="zh-CN"/>
        </w:rPr>
        <w:t>审</w:t>
      </w:r>
      <w:r>
        <w:rPr>
          <w:rFonts w:hint="eastAsia" w:ascii="仿宋" w:hAnsi="仿宋" w:eastAsia="仿宋" w:cs="仿宋"/>
          <w:spacing w:val="12"/>
          <w:sz w:val="28"/>
          <w:szCs w:val="28"/>
          <w:highlight w:val="none"/>
        </w:rPr>
        <w:t>查资料表如下：</w:t>
      </w:r>
      <w:bookmarkEnd w:id="33"/>
    </w:p>
    <w:tbl>
      <w:tblPr>
        <w:tblStyle w:val="24"/>
        <w:tblpPr w:leftFromText="180" w:rightFromText="180" w:vertAnchor="text" w:horzAnchor="page" w:tblpXSpec="center" w:tblpY="44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688"/>
        <w:gridCol w:w="4294"/>
        <w:gridCol w:w="946"/>
      </w:tblGrid>
      <w:tr w14:paraId="66D5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0" w:type="dxa"/>
            <w:vAlign w:val="center"/>
          </w:tcPr>
          <w:p w14:paraId="72C2B29C">
            <w:pPr>
              <w:tabs>
                <w:tab w:val="left" w:pos="0"/>
              </w:tabs>
              <w:adjustRightInd w:val="0"/>
              <w:snapToGrid w:val="0"/>
              <w:spacing w:line="240" w:lineRule="auto"/>
              <w:jc w:val="center"/>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3688" w:type="dxa"/>
            <w:vAlign w:val="center"/>
          </w:tcPr>
          <w:p w14:paraId="3700FEA7">
            <w:pPr>
              <w:tabs>
                <w:tab w:val="left" w:pos="0"/>
              </w:tabs>
              <w:adjustRightInd w:val="0"/>
              <w:snapToGrid w:val="0"/>
              <w:spacing w:line="240" w:lineRule="auto"/>
              <w:jc w:val="center"/>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审查因素</w:t>
            </w:r>
          </w:p>
        </w:tc>
        <w:tc>
          <w:tcPr>
            <w:tcW w:w="4294" w:type="dxa"/>
            <w:vAlign w:val="center"/>
          </w:tcPr>
          <w:p w14:paraId="57DEBD21">
            <w:pPr>
              <w:tabs>
                <w:tab w:val="left" w:pos="0"/>
              </w:tabs>
              <w:adjustRightInd w:val="0"/>
              <w:snapToGrid w:val="0"/>
              <w:spacing w:line="240" w:lineRule="auto"/>
              <w:jc w:val="center"/>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审查标准</w:t>
            </w:r>
          </w:p>
        </w:tc>
        <w:tc>
          <w:tcPr>
            <w:tcW w:w="946" w:type="dxa"/>
            <w:vAlign w:val="center"/>
          </w:tcPr>
          <w:p w14:paraId="3BFEC65F">
            <w:pPr>
              <w:tabs>
                <w:tab w:val="left" w:pos="0"/>
              </w:tabs>
              <w:adjustRightInd w:val="0"/>
              <w:snapToGrid w:val="0"/>
              <w:spacing w:line="240" w:lineRule="auto"/>
              <w:jc w:val="center"/>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备注</w:t>
            </w:r>
          </w:p>
        </w:tc>
      </w:tr>
      <w:tr w14:paraId="4CDE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90" w:type="dxa"/>
            <w:vAlign w:val="center"/>
          </w:tcPr>
          <w:p w14:paraId="6B1F5DC8">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3688" w:type="dxa"/>
            <w:vAlign w:val="center"/>
          </w:tcPr>
          <w:p w14:paraId="6A8B874F">
            <w:pPr>
              <w:spacing w:line="240" w:lineRule="auto"/>
              <w:outlineLvl w:val="9"/>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具有独立承担民事责任的能力；</w:t>
            </w:r>
          </w:p>
        </w:tc>
        <w:tc>
          <w:tcPr>
            <w:tcW w:w="4294" w:type="dxa"/>
            <w:vAlign w:val="center"/>
          </w:tcPr>
          <w:p w14:paraId="2CFA6863">
            <w:pPr>
              <w:pStyle w:val="30"/>
              <w:spacing w:line="240" w:lineRule="auto"/>
              <w:ind w:left="-4" w:leftChars="-2"/>
              <w:jc w:val="left"/>
              <w:outlineLvl w:val="9"/>
              <w:rPr>
                <w:rFonts w:hint="eastAsia" w:ascii="仿宋" w:hAnsi="仿宋" w:eastAsia="仿宋" w:cs="仿宋"/>
                <w:b/>
                <w:bCs/>
                <w:snapToGrid w:val="0"/>
                <w:color w:val="000000"/>
                <w:kern w:val="0"/>
                <w:sz w:val="28"/>
                <w:szCs w:val="28"/>
                <w:highlight w:val="none"/>
                <w:lang w:val="en-US" w:eastAsia="zh-CN" w:bidi="ar-SA"/>
              </w:rPr>
            </w:pPr>
            <w:bookmarkStart w:id="34" w:name="OLE_LINK3"/>
            <w:r>
              <w:rPr>
                <w:rFonts w:hint="eastAsia" w:ascii="仿宋" w:hAnsi="仿宋" w:eastAsia="仿宋" w:cs="仿宋"/>
                <w:b/>
                <w:bCs/>
                <w:snapToGrid w:val="0"/>
                <w:color w:val="000000"/>
                <w:kern w:val="0"/>
                <w:sz w:val="28"/>
                <w:szCs w:val="28"/>
                <w:highlight w:val="none"/>
                <w:lang w:val="en-US" w:eastAsia="zh-CN" w:bidi="ar-SA"/>
              </w:rPr>
              <w:t>投标人为企业（包括合伙企业）的，应提供有效的“营业执照”；</w:t>
            </w:r>
          </w:p>
          <w:p w14:paraId="32EC12E0">
            <w:pPr>
              <w:pStyle w:val="30"/>
              <w:spacing w:line="240" w:lineRule="auto"/>
              <w:ind w:left="-4" w:leftChars="-2"/>
              <w:jc w:val="left"/>
              <w:outlineLvl w:val="9"/>
              <w:rPr>
                <w:rFonts w:hint="eastAsia" w:ascii="仿宋" w:hAnsi="仿宋" w:eastAsia="仿宋" w:cs="仿宋"/>
                <w:b/>
                <w:bCs/>
                <w:snapToGrid w:val="0"/>
                <w:color w:val="000000"/>
                <w:kern w:val="0"/>
                <w:sz w:val="28"/>
                <w:szCs w:val="28"/>
                <w:highlight w:val="none"/>
                <w:lang w:val="en-US" w:eastAsia="zh-CN" w:bidi="ar-SA"/>
              </w:rPr>
            </w:pPr>
            <w:r>
              <w:rPr>
                <w:rFonts w:hint="eastAsia" w:ascii="仿宋" w:hAnsi="仿宋" w:eastAsia="仿宋" w:cs="仿宋"/>
                <w:b/>
                <w:bCs/>
                <w:snapToGrid w:val="0"/>
                <w:color w:val="000000"/>
                <w:kern w:val="0"/>
                <w:sz w:val="28"/>
                <w:szCs w:val="28"/>
                <w:highlight w:val="none"/>
                <w:lang w:val="en-US" w:eastAsia="zh-CN" w:bidi="ar-SA"/>
              </w:rPr>
              <w:t>投标人为事业单位的，应提供有效的“事业单位法人证书”；</w:t>
            </w:r>
          </w:p>
          <w:p w14:paraId="1B7741D7">
            <w:pPr>
              <w:pStyle w:val="30"/>
              <w:spacing w:line="240" w:lineRule="auto"/>
              <w:ind w:left="-4" w:leftChars="-2"/>
              <w:jc w:val="left"/>
              <w:outlineLvl w:val="9"/>
              <w:rPr>
                <w:rFonts w:hint="eastAsia" w:ascii="仿宋" w:hAnsi="仿宋" w:eastAsia="仿宋" w:cs="仿宋"/>
                <w:b/>
                <w:bCs/>
                <w:snapToGrid w:val="0"/>
                <w:color w:val="000000"/>
                <w:kern w:val="0"/>
                <w:sz w:val="28"/>
                <w:szCs w:val="28"/>
                <w:highlight w:val="none"/>
                <w:lang w:val="en-US" w:eastAsia="zh-CN" w:bidi="ar-SA"/>
              </w:rPr>
            </w:pPr>
            <w:r>
              <w:rPr>
                <w:rFonts w:hint="eastAsia" w:ascii="仿宋" w:hAnsi="仿宋" w:eastAsia="仿宋" w:cs="仿宋"/>
                <w:b/>
                <w:bCs/>
                <w:snapToGrid w:val="0"/>
                <w:color w:val="000000"/>
                <w:kern w:val="0"/>
                <w:sz w:val="28"/>
                <w:szCs w:val="28"/>
                <w:highlight w:val="none"/>
                <w:lang w:val="en-US" w:eastAsia="zh-CN" w:bidi="ar-SA"/>
              </w:rPr>
              <w:t>投标人是非企业机构的，应提供有效的“执业许可证”、“登记证书”等证明文件；</w:t>
            </w:r>
          </w:p>
          <w:p w14:paraId="6B93033A">
            <w:pPr>
              <w:pStyle w:val="30"/>
              <w:spacing w:line="240" w:lineRule="auto"/>
              <w:ind w:left="-4" w:leftChars="-2" w:right="-107" w:rightChars="-51"/>
              <w:jc w:val="left"/>
              <w:outlineLvl w:val="9"/>
              <w:rPr>
                <w:rFonts w:hint="eastAsia" w:ascii="仿宋" w:hAnsi="仿宋" w:eastAsia="仿宋" w:cs="仿宋"/>
                <w:b/>
                <w:bCs/>
                <w:snapToGrid w:val="0"/>
                <w:color w:val="000000"/>
                <w:kern w:val="0"/>
                <w:sz w:val="28"/>
                <w:szCs w:val="28"/>
                <w:highlight w:val="none"/>
                <w:lang w:val="en-US" w:eastAsia="zh-CN" w:bidi="ar-SA"/>
              </w:rPr>
            </w:pPr>
            <w:r>
              <w:rPr>
                <w:rFonts w:hint="eastAsia" w:ascii="仿宋" w:hAnsi="仿宋" w:eastAsia="仿宋" w:cs="仿宋"/>
                <w:b/>
                <w:bCs/>
                <w:snapToGrid w:val="0"/>
                <w:color w:val="000000"/>
                <w:kern w:val="0"/>
                <w:sz w:val="28"/>
                <w:szCs w:val="28"/>
                <w:highlight w:val="none"/>
                <w:lang w:val="en-US" w:eastAsia="zh-CN" w:bidi="ar-SA"/>
              </w:rPr>
              <w:t>投标人是个体工商户的，应提供有效的“个体工商户营业执照”；</w:t>
            </w:r>
          </w:p>
          <w:p w14:paraId="67E228D5">
            <w:pPr>
              <w:tabs>
                <w:tab w:val="left" w:pos="0"/>
              </w:tabs>
              <w:adjustRightInd w:val="0"/>
              <w:snapToGrid w:val="0"/>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snapToGrid w:val="0"/>
                <w:color w:val="000000"/>
                <w:kern w:val="0"/>
                <w:sz w:val="28"/>
                <w:szCs w:val="28"/>
                <w:highlight w:val="none"/>
                <w:lang w:val="en-US" w:eastAsia="zh-CN" w:bidi="ar-SA"/>
              </w:rPr>
              <w:t>投标人是自然人的，应提供有效的自然人身份证明</w:t>
            </w:r>
            <w:bookmarkEnd w:id="34"/>
          </w:p>
        </w:tc>
        <w:tc>
          <w:tcPr>
            <w:tcW w:w="946" w:type="dxa"/>
            <w:vAlign w:val="center"/>
          </w:tcPr>
          <w:p w14:paraId="6F102C44">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4E9F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90" w:type="dxa"/>
            <w:vAlign w:val="center"/>
          </w:tcPr>
          <w:p w14:paraId="7D581D9A">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3688" w:type="dxa"/>
            <w:vAlign w:val="center"/>
          </w:tcPr>
          <w:p w14:paraId="0D1125F7">
            <w:pPr>
              <w:autoSpaceDE w:val="0"/>
              <w:autoSpaceDN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具有良好的商业信誉和健全的财务会计制度；</w:t>
            </w:r>
          </w:p>
        </w:tc>
        <w:tc>
          <w:tcPr>
            <w:tcW w:w="4294" w:type="dxa"/>
            <w:vAlign w:val="center"/>
          </w:tcPr>
          <w:p w14:paraId="21158541">
            <w:pPr>
              <w:tabs>
                <w:tab w:val="left" w:pos="0"/>
              </w:tabs>
              <w:adjustRightInd w:val="0"/>
              <w:snapToGrid w:val="0"/>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供应商为成立满 1 年及以上的，须提供 2024 年或 2025 年度经外部审计的财务审计报告复印件加盖公章，审计报告需明确标注 “无保留意见”（审计意见类型不符合要求的按无效响应处理）；</w:t>
            </w:r>
          </w:p>
          <w:p w14:paraId="232379D7">
            <w:pPr>
              <w:tabs>
                <w:tab w:val="left" w:pos="0"/>
              </w:tabs>
              <w:adjustRightInd w:val="0"/>
              <w:snapToGrid w:val="0"/>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供应商为成立不足 1 年的（以营业执照载明的成立日期为准），无需提供审计报告，可提供基本开户银行出具的近 3 个月内（以提交响应文件截止时间为准）有效资信证明复印件加盖公章；</w:t>
            </w:r>
          </w:p>
          <w:p w14:paraId="498324CD">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w:t>
            </w:r>
          </w:p>
        </w:tc>
        <w:tc>
          <w:tcPr>
            <w:tcW w:w="946" w:type="dxa"/>
            <w:vAlign w:val="center"/>
          </w:tcPr>
          <w:p w14:paraId="1A558107">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2D75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0" w:type="dxa"/>
            <w:vAlign w:val="center"/>
          </w:tcPr>
          <w:p w14:paraId="07450166">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3688" w:type="dxa"/>
            <w:vAlign w:val="center"/>
          </w:tcPr>
          <w:p w14:paraId="415E3FEF">
            <w:pPr>
              <w:autoSpaceDE w:val="0"/>
              <w:autoSpaceDN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具有履行合同所必需的设备和专业技术能力；</w:t>
            </w:r>
          </w:p>
        </w:tc>
        <w:tc>
          <w:tcPr>
            <w:tcW w:w="4294" w:type="dxa"/>
            <w:vAlign w:val="center"/>
          </w:tcPr>
          <w:p w14:paraId="176A777D">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【提供加盖公章的承诺函】</w:t>
            </w:r>
          </w:p>
        </w:tc>
        <w:tc>
          <w:tcPr>
            <w:tcW w:w="946" w:type="dxa"/>
            <w:vAlign w:val="center"/>
          </w:tcPr>
          <w:p w14:paraId="39B2FEF2">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244E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90" w:type="dxa"/>
            <w:vAlign w:val="center"/>
          </w:tcPr>
          <w:p w14:paraId="69BDAEEA">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3688" w:type="dxa"/>
            <w:vAlign w:val="center"/>
          </w:tcPr>
          <w:p w14:paraId="585689D9">
            <w:pPr>
              <w:autoSpaceDE w:val="0"/>
              <w:autoSpaceDN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有依法缴纳税收和社会保障资金的良好纪录；</w:t>
            </w:r>
          </w:p>
        </w:tc>
        <w:tc>
          <w:tcPr>
            <w:tcW w:w="4294" w:type="dxa"/>
            <w:vAlign w:val="center"/>
          </w:tcPr>
          <w:p w14:paraId="36B22FDB">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【提供近一年内任意三个月缴纳税收证明和缴纳社保证明原件或复印件加盖公章（公司成立不到三个月的从成立之日起，零纳税企业需提供申报资料）】</w:t>
            </w:r>
          </w:p>
        </w:tc>
        <w:tc>
          <w:tcPr>
            <w:tcW w:w="946" w:type="dxa"/>
            <w:vAlign w:val="center"/>
          </w:tcPr>
          <w:p w14:paraId="7A7F0BF6">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0C4B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0" w:type="dxa"/>
            <w:vAlign w:val="center"/>
          </w:tcPr>
          <w:p w14:paraId="6E7E4B3C">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3688" w:type="dxa"/>
            <w:vAlign w:val="center"/>
          </w:tcPr>
          <w:p w14:paraId="402A8262">
            <w:pPr>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符合国家有关法律法规的规定；</w:t>
            </w:r>
          </w:p>
        </w:tc>
        <w:tc>
          <w:tcPr>
            <w:tcW w:w="4294" w:type="dxa"/>
            <w:vAlign w:val="center"/>
          </w:tcPr>
          <w:p w14:paraId="58642F00">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【提供加盖公章的承诺函】</w:t>
            </w:r>
          </w:p>
        </w:tc>
        <w:tc>
          <w:tcPr>
            <w:tcW w:w="946" w:type="dxa"/>
            <w:vAlign w:val="center"/>
          </w:tcPr>
          <w:p w14:paraId="1189556F">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64D9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90" w:type="dxa"/>
            <w:vAlign w:val="center"/>
          </w:tcPr>
          <w:p w14:paraId="39C363F0">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w:t>
            </w:r>
          </w:p>
        </w:tc>
        <w:tc>
          <w:tcPr>
            <w:tcW w:w="3688" w:type="dxa"/>
            <w:vAlign w:val="center"/>
          </w:tcPr>
          <w:p w14:paraId="1B9A4F7A">
            <w:pPr>
              <w:autoSpaceDE w:val="0"/>
              <w:autoSpaceDN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单位负责人为同一人或者存在直接控股、管理关系的不同投标人，不得参加同一合同项下的政府招标活动。除单一来源招标项目外，为招标项目提供整体设计、规范编制或者项目管理、监理、检测等服务的投标人，不得再参加该招标项目的其他招标活动；</w:t>
            </w:r>
          </w:p>
        </w:tc>
        <w:tc>
          <w:tcPr>
            <w:tcW w:w="4294" w:type="dxa"/>
            <w:vAlign w:val="center"/>
          </w:tcPr>
          <w:p w14:paraId="373A7E04">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【提供加盖公章的承诺函】</w:t>
            </w:r>
          </w:p>
        </w:tc>
        <w:tc>
          <w:tcPr>
            <w:tcW w:w="946" w:type="dxa"/>
            <w:vAlign w:val="center"/>
          </w:tcPr>
          <w:p w14:paraId="3B37CD10">
            <w:pPr>
              <w:tabs>
                <w:tab w:val="left" w:pos="0"/>
              </w:tabs>
              <w:adjustRightInd w:val="0"/>
              <w:snapToGrid w:val="0"/>
              <w:spacing w:line="240" w:lineRule="auto"/>
              <w:jc w:val="center"/>
              <w:outlineLvl w:val="9"/>
              <w:rPr>
                <w:rFonts w:hint="eastAsia" w:ascii="仿宋" w:hAnsi="仿宋" w:eastAsia="仿宋" w:cs="仿宋"/>
                <w:kern w:val="0"/>
                <w:sz w:val="28"/>
                <w:szCs w:val="28"/>
                <w:highlight w:val="none"/>
              </w:rPr>
            </w:pPr>
          </w:p>
        </w:tc>
      </w:tr>
      <w:tr w14:paraId="1A6E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90" w:type="dxa"/>
            <w:vAlign w:val="center"/>
          </w:tcPr>
          <w:p w14:paraId="02D722AD">
            <w:pPr>
              <w:tabs>
                <w:tab w:val="left" w:pos="0"/>
              </w:tabs>
              <w:adjustRightInd w:val="0"/>
              <w:snapToGrid w:val="0"/>
              <w:spacing w:line="240" w:lineRule="auto"/>
              <w:jc w:val="center"/>
              <w:outlineLvl w:val="9"/>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7</w:t>
            </w:r>
          </w:p>
        </w:tc>
        <w:tc>
          <w:tcPr>
            <w:tcW w:w="3688" w:type="dxa"/>
            <w:vAlign w:val="center"/>
          </w:tcPr>
          <w:p w14:paraId="7CA01299">
            <w:pPr>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参加招标活动前三年内，在经营活动中没有重大违法记录。</w:t>
            </w:r>
          </w:p>
        </w:tc>
        <w:tc>
          <w:tcPr>
            <w:tcW w:w="4294" w:type="dxa"/>
            <w:vAlign w:val="center"/>
          </w:tcPr>
          <w:p w14:paraId="05417832">
            <w:pPr>
              <w:tabs>
                <w:tab w:val="left" w:pos="0"/>
              </w:tabs>
              <w:adjustRightInd w:val="0"/>
              <w:snapToGrid w:val="0"/>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【提供加盖公章的承诺函】</w:t>
            </w:r>
          </w:p>
        </w:tc>
        <w:tc>
          <w:tcPr>
            <w:tcW w:w="946" w:type="dxa"/>
            <w:vAlign w:val="center"/>
          </w:tcPr>
          <w:p w14:paraId="614005AF">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5D6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90" w:type="dxa"/>
            <w:vAlign w:val="center"/>
          </w:tcPr>
          <w:p w14:paraId="30B324DA">
            <w:pPr>
              <w:tabs>
                <w:tab w:val="left" w:pos="0"/>
              </w:tabs>
              <w:adjustRightInd w:val="0"/>
              <w:snapToGrid w:val="0"/>
              <w:spacing w:line="240" w:lineRule="auto"/>
              <w:jc w:val="center"/>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8</w:t>
            </w:r>
          </w:p>
        </w:tc>
        <w:tc>
          <w:tcPr>
            <w:tcW w:w="3688" w:type="dxa"/>
            <w:vAlign w:val="center"/>
          </w:tcPr>
          <w:p w14:paraId="50F50634">
            <w:pPr>
              <w:spacing w:line="240" w:lineRule="auto"/>
              <w:outlineLvl w:val="9"/>
              <w:rPr>
                <w:rFonts w:hint="eastAsia" w:ascii="仿宋" w:hAnsi="仿宋" w:eastAsia="仿宋" w:cs="仿宋"/>
                <w:b/>
                <w:bCs/>
                <w:sz w:val="28"/>
                <w:szCs w:val="28"/>
                <w:highlight w:val="none"/>
                <w:lang w:eastAsia="zh-CN"/>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查询渠道“中国政府招标网”、“信用中国”，被列入失信被执行人、重大税收违法案件当事人名单、政府招标严重违法失信行为记录名单的投标人，不得参与本次政府招标活动</w:t>
            </w:r>
            <w:r>
              <w:rPr>
                <w:rFonts w:hint="eastAsia" w:ascii="仿宋" w:hAnsi="仿宋" w:eastAsia="仿宋" w:cs="仿宋"/>
                <w:b/>
                <w:bCs/>
                <w:sz w:val="28"/>
                <w:szCs w:val="28"/>
                <w:highlight w:val="none"/>
                <w:lang w:eastAsia="zh-CN"/>
              </w:rPr>
              <w:t>；</w:t>
            </w:r>
          </w:p>
        </w:tc>
        <w:tc>
          <w:tcPr>
            <w:tcW w:w="4294" w:type="dxa"/>
            <w:vAlign w:val="center"/>
          </w:tcPr>
          <w:p w14:paraId="4A6189E7">
            <w:pPr>
              <w:tabs>
                <w:tab w:val="left" w:pos="0"/>
              </w:tabs>
              <w:adjustRightInd w:val="0"/>
              <w:snapToGrid w:val="0"/>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【提供网页截图加盖公章】</w:t>
            </w:r>
          </w:p>
        </w:tc>
        <w:tc>
          <w:tcPr>
            <w:tcW w:w="946" w:type="dxa"/>
            <w:vAlign w:val="center"/>
          </w:tcPr>
          <w:p w14:paraId="41CA3A52">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2CC7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0" w:type="dxa"/>
            <w:vAlign w:val="center"/>
          </w:tcPr>
          <w:p w14:paraId="6751701E">
            <w:pPr>
              <w:tabs>
                <w:tab w:val="left" w:pos="0"/>
              </w:tabs>
              <w:adjustRightInd w:val="0"/>
              <w:snapToGrid w:val="0"/>
              <w:spacing w:line="240" w:lineRule="auto"/>
              <w:jc w:val="center"/>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w:t>
            </w:r>
          </w:p>
        </w:tc>
        <w:tc>
          <w:tcPr>
            <w:tcW w:w="3688" w:type="dxa"/>
            <w:vAlign w:val="center"/>
          </w:tcPr>
          <w:p w14:paraId="47FB0039">
            <w:pPr>
              <w:autoSpaceDE w:val="0"/>
              <w:autoSpaceDN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z w:val="28"/>
                <w:szCs w:val="28"/>
                <w:highlight w:val="none"/>
              </w:rPr>
              <w:t>本项目专门面向小微企业招标</w:t>
            </w:r>
          </w:p>
        </w:tc>
        <w:tc>
          <w:tcPr>
            <w:tcW w:w="4294" w:type="dxa"/>
            <w:vAlign w:val="center"/>
          </w:tcPr>
          <w:p w14:paraId="7AF34AE8">
            <w:pPr>
              <w:tabs>
                <w:tab w:val="left" w:pos="0"/>
              </w:tabs>
              <w:adjustRightInd w:val="0"/>
              <w:snapToGrid w:val="0"/>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提供中小企业声明函</w:t>
            </w:r>
          </w:p>
        </w:tc>
        <w:tc>
          <w:tcPr>
            <w:tcW w:w="946" w:type="dxa"/>
            <w:vAlign w:val="center"/>
          </w:tcPr>
          <w:p w14:paraId="27E82FB5">
            <w:pPr>
              <w:tabs>
                <w:tab w:val="left" w:pos="0"/>
              </w:tabs>
              <w:adjustRightInd w:val="0"/>
              <w:snapToGrid w:val="0"/>
              <w:spacing w:line="240" w:lineRule="auto"/>
              <w:outlineLvl w:val="9"/>
              <w:rPr>
                <w:rFonts w:hint="eastAsia" w:ascii="仿宋" w:hAnsi="仿宋" w:eastAsia="仿宋" w:cs="仿宋"/>
                <w:kern w:val="0"/>
                <w:sz w:val="28"/>
                <w:szCs w:val="28"/>
                <w:highlight w:val="none"/>
              </w:rPr>
            </w:pPr>
          </w:p>
        </w:tc>
      </w:tr>
      <w:tr w14:paraId="6F4B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718" w:type="dxa"/>
            <w:gridSpan w:val="4"/>
            <w:vAlign w:val="center"/>
          </w:tcPr>
          <w:p w14:paraId="5F80A144">
            <w:pPr>
              <w:tabs>
                <w:tab w:val="left" w:pos="0"/>
              </w:tabs>
              <w:adjustRightInd w:val="0"/>
              <w:snapToGrid w:val="0"/>
              <w:spacing w:line="240" w:lineRule="auto"/>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注：以上资格审查资料缺项或不符合要求的一律按无效响应处理。</w:t>
            </w:r>
          </w:p>
        </w:tc>
      </w:tr>
    </w:tbl>
    <w:p w14:paraId="51719140">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p w14:paraId="6FC235EF">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610" w:firstLineChars="200"/>
        <w:jc w:val="left"/>
        <w:textAlignment w:val="auto"/>
        <w:outlineLvl w:val="1"/>
        <w:rPr>
          <w:rFonts w:hint="eastAsia" w:ascii="仿宋" w:hAnsi="仿宋" w:eastAsia="仿宋" w:cs="仿宋"/>
          <w:snapToGrid w:val="0"/>
          <w:color w:val="000000"/>
          <w:spacing w:val="12"/>
          <w:kern w:val="0"/>
          <w:sz w:val="28"/>
          <w:szCs w:val="28"/>
          <w:highlight w:val="none"/>
          <w:lang w:val="en-US" w:eastAsia="zh-CN" w:bidi="ar-SA"/>
        </w:rPr>
      </w:pPr>
      <w:bookmarkStart w:id="35" w:name="_Toc80"/>
      <w:bookmarkStart w:id="36" w:name="_Toc1653"/>
      <w:bookmarkStart w:id="37" w:name="_Toc1362"/>
      <w:bookmarkStart w:id="38" w:name="_Toc5631"/>
      <w:r>
        <w:rPr>
          <w:rFonts w:hint="eastAsia" w:cs="仿宋"/>
          <w:b/>
          <w:bCs/>
          <w:snapToGrid w:val="0"/>
          <w:color w:val="000000"/>
          <w:spacing w:val="12"/>
          <w:kern w:val="0"/>
          <w:sz w:val="28"/>
          <w:szCs w:val="28"/>
          <w:lang w:val="en-US" w:eastAsia="zh-CN" w:bidi="ar-SA"/>
        </w:rPr>
        <w:t>9</w:t>
      </w:r>
      <w:r>
        <w:rPr>
          <w:rFonts w:hint="eastAsia" w:ascii="仿宋" w:hAnsi="仿宋" w:eastAsia="仿宋" w:cs="仿宋"/>
          <w:b/>
          <w:bCs/>
          <w:snapToGrid w:val="0"/>
          <w:color w:val="000000"/>
          <w:spacing w:val="12"/>
          <w:kern w:val="0"/>
          <w:sz w:val="28"/>
          <w:szCs w:val="28"/>
          <w:lang w:val="en-US" w:eastAsia="zh-CN" w:bidi="ar-SA"/>
        </w:rPr>
        <w:t>、</w:t>
      </w: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符合性审查</w:t>
      </w:r>
      <w:r>
        <w:rPr>
          <w:rFonts w:hint="eastAsia" w:ascii="仿宋" w:hAnsi="仿宋" w:eastAsia="仿宋" w:cs="仿宋"/>
          <w:snapToGrid w:val="0"/>
          <w:color w:val="000000"/>
          <w:spacing w:val="12"/>
          <w:kern w:val="0"/>
          <w:sz w:val="28"/>
          <w:szCs w:val="28"/>
          <w:highlight w:val="none"/>
          <w:lang w:val="en-US" w:eastAsia="zh-CN" w:bidi="ar-SA"/>
        </w:rPr>
        <w:t>：依据采购文件的规定，从投标（响应）文件的有效性、完整性和对采购文件的响应程度进行审查，以确定是否对采购文件的实质性要求作出响应。符合性审查不合格的，将按无效投标处理。符合性审查表如下：</w:t>
      </w:r>
      <w:bookmarkEnd w:id="35"/>
      <w:bookmarkEnd w:id="36"/>
      <w:bookmarkEnd w:id="37"/>
      <w:bookmarkEnd w:id="38"/>
    </w:p>
    <w:tbl>
      <w:tblPr>
        <w:tblStyle w:val="24"/>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82"/>
        <w:gridCol w:w="2782"/>
        <w:gridCol w:w="5096"/>
      </w:tblGrid>
      <w:tr w14:paraId="083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5" w:type="dxa"/>
            <w:vAlign w:val="center"/>
          </w:tcPr>
          <w:p w14:paraId="41240227">
            <w:pPr>
              <w:tabs>
                <w:tab w:val="left" w:pos="0"/>
              </w:tabs>
              <w:adjustRightInd w:val="0"/>
              <w:snapToGrid w:val="0"/>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3564" w:type="dxa"/>
            <w:gridSpan w:val="2"/>
            <w:vAlign w:val="center"/>
          </w:tcPr>
          <w:p w14:paraId="65076E32">
            <w:pPr>
              <w:tabs>
                <w:tab w:val="left" w:pos="0"/>
              </w:tabs>
              <w:adjustRightInd w:val="0"/>
              <w:snapToGrid w:val="0"/>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评审因素</w:t>
            </w:r>
          </w:p>
        </w:tc>
        <w:tc>
          <w:tcPr>
            <w:tcW w:w="5096" w:type="dxa"/>
            <w:vAlign w:val="center"/>
          </w:tcPr>
          <w:p w14:paraId="1C2FDF43">
            <w:pPr>
              <w:tabs>
                <w:tab w:val="left" w:pos="0"/>
              </w:tabs>
              <w:adjustRightInd w:val="0"/>
              <w:snapToGrid w:val="0"/>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评审标准</w:t>
            </w:r>
          </w:p>
        </w:tc>
      </w:tr>
      <w:tr w14:paraId="419B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15" w:type="dxa"/>
            <w:vMerge w:val="restart"/>
            <w:vAlign w:val="center"/>
          </w:tcPr>
          <w:p w14:paraId="2CC11154">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r>
              <w:rPr>
                <w:rFonts w:hint="eastAsia" w:ascii="仿宋" w:hAnsi="仿宋" w:eastAsia="仿宋" w:cs="仿宋"/>
                <w:snapToGrid w:val="0"/>
                <w:color w:val="000000"/>
                <w:spacing w:val="12"/>
                <w:kern w:val="0"/>
                <w:sz w:val="28"/>
                <w:szCs w:val="28"/>
                <w:highlight w:val="none"/>
                <w:lang w:val="en-US" w:eastAsia="zh-CN" w:bidi="ar-SA"/>
              </w:rPr>
              <w:t>1</w:t>
            </w:r>
          </w:p>
        </w:tc>
        <w:tc>
          <w:tcPr>
            <w:tcW w:w="782" w:type="dxa"/>
            <w:vMerge w:val="restart"/>
            <w:vAlign w:val="center"/>
          </w:tcPr>
          <w:p w14:paraId="32009F2E">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r>
              <w:rPr>
                <w:rFonts w:hint="eastAsia" w:ascii="仿宋" w:hAnsi="仿宋" w:eastAsia="仿宋" w:cs="仿宋"/>
                <w:snapToGrid w:val="0"/>
                <w:color w:val="000000"/>
                <w:spacing w:val="12"/>
                <w:kern w:val="0"/>
                <w:sz w:val="28"/>
                <w:szCs w:val="28"/>
                <w:highlight w:val="none"/>
                <w:lang w:val="en-US" w:eastAsia="zh-CN" w:bidi="ar-SA"/>
              </w:rPr>
              <w:t>审查</w:t>
            </w:r>
          </w:p>
          <w:p w14:paraId="041F6FC7">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r>
              <w:rPr>
                <w:rFonts w:hint="eastAsia" w:ascii="仿宋" w:hAnsi="仿宋" w:eastAsia="仿宋" w:cs="仿宋"/>
                <w:snapToGrid w:val="0"/>
                <w:color w:val="000000"/>
                <w:spacing w:val="12"/>
                <w:kern w:val="0"/>
                <w:sz w:val="28"/>
                <w:szCs w:val="28"/>
                <w:highlight w:val="none"/>
                <w:lang w:val="en-US" w:eastAsia="zh-CN" w:bidi="ar-SA"/>
              </w:rPr>
              <w:t>内容</w:t>
            </w:r>
          </w:p>
        </w:tc>
        <w:tc>
          <w:tcPr>
            <w:tcW w:w="2782" w:type="dxa"/>
            <w:vAlign w:val="center"/>
          </w:tcPr>
          <w:p w14:paraId="22B70EE7">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投标文件的签署盖章</w:t>
            </w:r>
          </w:p>
        </w:tc>
        <w:tc>
          <w:tcPr>
            <w:tcW w:w="5096" w:type="dxa"/>
            <w:vAlign w:val="center"/>
          </w:tcPr>
          <w:p w14:paraId="5D18558B">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投标文件上法定代表人或其授权代表人的签字齐全并加盖公章</w:t>
            </w:r>
          </w:p>
        </w:tc>
      </w:tr>
      <w:tr w14:paraId="7113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tcPr>
          <w:p w14:paraId="6A452F30">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tcPr>
          <w:p w14:paraId="5B2E8DBF">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47142D36">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报价唯一</w:t>
            </w:r>
          </w:p>
        </w:tc>
        <w:tc>
          <w:tcPr>
            <w:tcW w:w="5096" w:type="dxa"/>
            <w:vAlign w:val="center"/>
          </w:tcPr>
          <w:p w14:paraId="05102A03">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只能有一个有效报价，不得提交选择性报价，且报价不超过最高限价和预算单价</w:t>
            </w:r>
          </w:p>
        </w:tc>
      </w:tr>
      <w:tr w14:paraId="09C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tcPr>
          <w:p w14:paraId="0CAEB6F9">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tcPr>
          <w:p w14:paraId="5BBC44CF">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1348B603">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保证金是否缴纳</w:t>
            </w:r>
          </w:p>
        </w:tc>
        <w:tc>
          <w:tcPr>
            <w:tcW w:w="5096" w:type="dxa"/>
            <w:vAlign w:val="center"/>
          </w:tcPr>
          <w:p w14:paraId="53A97307">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保证金缴纳凭证</w:t>
            </w:r>
          </w:p>
        </w:tc>
      </w:tr>
      <w:tr w14:paraId="112F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tcPr>
          <w:p w14:paraId="29CCC054">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tcPr>
          <w:p w14:paraId="7AEFB10E">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0DB64300">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服务地点</w:t>
            </w:r>
          </w:p>
        </w:tc>
        <w:tc>
          <w:tcPr>
            <w:tcW w:w="5096" w:type="dxa"/>
            <w:vAlign w:val="center"/>
          </w:tcPr>
          <w:p w14:paraId="08B077BC">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应满足谈判文件中要求的服务地点</w:t>
            </w:r>
          </w:p>
        </w:tc>
      </w:tr>
      <w:tr w14:paraId="29EA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tcPr>
          <w:p w14:paraId="7F1D1A65">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tcPr>
          <w:p w14:paraId="43354070">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4DA81DC0">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服务期、投标有效期</w:t>
            </w:r>
          </w:p>
        </w:tc>
        <w:tc>
          <w:tcPr>
            <w:tcW w:w="5096" w:type="dxa"/>
            <w:vAlign w:val="center"/>
          </w:tcPr>
          <w:p w14:paraId="620E17AC">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是否符合谈判文件要求；</w:t>
            </w:r>
          </w:p>
        </w:tc>
      </w:tr>
      <w:tr w14:paraId="7ADE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15" w:type="dxa"/>
            <w:vMerge w:val="continue"/>
            <w:vAlign w:val="center"/>
          </w:tcPr>
          <w:p w14:paraId="2B32B0FA">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vAlign w:val="center"/>
          </w:tcPr>
          <w:p w14:paraId="4B899658">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7D37520A">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谈判文件响应程度</w:t>
            </w:r>
          </w:p>
        </w:tc>
        <w:tc>
          <w:tcPr>
            <w:tcW w:w="5096" w:type="dxa"/>
            <w:vAlign w:val="center"/>
          </w:tcPr>
          <w:p w14:paraId="3784B0AA">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要求全面响应，不能有任何招标人不能接受的附加条件并且满足谈判文件中规定的其他实质性要求</w:t>
            </w:r>
          </w:p>
        </w:tc>
      </w:tr>
      <w:tr w14:paraId="1E82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15" w:type="dxa"/>
            <w:vMerge w:val="continue"/>
            <w:vAlign w:val="center"/>
          </w:tcPr>
          <w:p w14:paraId="764AADB3">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vAlign w:val="center"/>
          </w:tcPr>
          <w:p w14:paraId="1FD3613F">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5D5CE1D3">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质量技术</w:t>
            </w:r>
          </w:p>
        </w:tc>
        <w:tc>
          <w:tcPr>
            <w:tcW w:w="5096" w:type="dxa"/>
            <w:vAlign w:val="center"/>
          </w:tcPr>
          <w:p w14:paraId="045C2A12">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en-US" w:eastAsia="zh-CN" w:bidi="ar-SA"/>
              </w:rPr>
              <w:t>满足谈判文件提出的质量、技术要求，否则为不合格；</w:t>
            </w:r>
          </w:p>
        </w:tc>
      </w:tr>
      <w:tr w14:paraId="7E2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15" w:type="dxa"/>
            <w:vMerge w:val="continue"/>
            <w:vAlign w:val="center"/>
          </w:tcPr>
          <w:p w14:paraId="4AC75E67">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782" w:type="dxa"/>
            <w:vMerge w:val="continue"/>
            <w:vAlign w:val="center"/>
          </w:tcPr>
          <w:p w14:paraId="07C23A7F">
            <w:pPr>
              <w:pStyle w:val="19"/>
              <w:spacing w:line="240" w:lineRule="auto"/>
              <w:outlineLvl w:val="9"/>
              <w:rPr>
                <w:rFonts w:hint="eastAsia" w:ascii="仿宋" w:hAnsi="仿宋" w:eastAsia="仿宋" w:cs="仿宋"/>
                <w:snapToGrid w:val="0"/>
                <w:color w:val="000000"/>
                <w:spacing w:val="12"/>
                <w:kern w:val="0"/>
                <w:sz w:val="28"/>
                <w:szCs w:val="28"/>
                <w:highlight w:val="none"/>
                <w:lang w:val="en-US" w:eastAsia="zh-CN" w:bidi="ar-SA"/>
              </w:rPr>
            </w:pPr>
          </w:p>
        </w:tc>
        <w:tc>
          <w:tcPr>
            <w:tcW w:w="2782" w:type="dxa"/>
            <w:vAlign w:val="center"/>
          </w:tcPr>
          <w:p w14:paraId="7D59D7D2">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pacing w:val="12"/>
                <w:sz w:val="28"/>
                <w:szCs w:val="28"/>
                <w:highlight w:val="none"/>
                <w:lang w:val="en-US" w:eastAsia="zh-CN"/>
              </w:rPr>
              <w:t>★</w:t>
            </w:r>
            <w:r>
              <w:rPr>
                <w:rFonts w:hint="eastAsia" w:ascii="仿宋" w:hAnsi="仿宋" w:eastAsia="仿宋" w:cs="仿宋"/>
                <w:b/>
                <w:bCs/>
                <w:snapToGrid w:val="0"/>
                <w:color w:val="000000"/>
                <w:spacing w:val="12"/>
                <w:kern w:val="0"/>
                <w:sz w:val="28"/>
                <w:szCs w:val="28"/>
                <w:highlight w:val="none"/>
                <w:lang w:val="en-US" w:eastAsia="zh-CN" w:bidi="ar-SA"/>
              </w:rPr>
              <w:t>采购文件规定的</w:t>
            </w:r>
            <w:r>
              <w:rPr>
                <w:rFonts w:hint="eastAsia" w:ascii="仿宋" w:hAnsi="仿宋" w:eastAsia="仿宋" w:cs="仿宋"/>
                <w:b/>
                <w:bCs/>
                <w:snapToGrid w:val="0"/>
                <w:color w:val="000000"/>
                <w:spacing w:val="12"/>
                <w:kern w:val="0"/>
                <w:sz w:val="28"/>
                <w:szCs w:val="28"/>
                <w:highlight w:val="none"/>
                <w:lang w:val="zh-CN" w:eastAsia="zh-CN" w:bidi="ar-SA"/>
              </w:rPr>
              <w:t>其他</w:t>
            </w:r>
            <w:r>
              <w:rPr>
                <w:rFonts w:hint="eastAsia" w:ascii="仿宋" w:hAnsi="仿宋" w:eastAsia="仿宋" w:cs="仿宋"/>
                <w:b/>
                <w:bCs/>
                <w:snapToGrid w:val="0"/>
                <w:color w:val="000000"/>
                <w:spacing w:val="12"/>
                <w:kern w:val="0"/>
                <w:sz w:val="28"/>
                <w:szCs w:val="28"/>
                <w:highlight w:val="none"/>
                <w:lang w:val="en-US" w:eastAsia="zh-CN" w:bidi="ar-SA"/>
              </w:rPr>
              <w:t>要求</w:t>
            </w:r>
          </w:p>
        </w:tc>
        <w:tc>
          <w:tcPr>
            <w:tcW w:w="5096" w:type="dxa"/>
            <w:vAlign w:val="center"/>
          </w:tcPr>
          <w:p w14:paraId="65DD4445">
            <w:pPr>
              <w:pStyle w:val="19"/>
              <w:spacing w:line="240" w:lineRule="auto"/>
              <w:outlineLvl w:val="9"/>
              <w:rPr>
                <w:rFonts w:hint="eastAsia" w:ascii="仿宋" w:hAnsi="仿宋" w:eastAsia="仿宋" w:cs="仿宋"/>
                <w:b/>
                <w:bCs/>
                <w:snapToGrid w:val="0"/>
                <w:color w:val="000000"/>
                <w:spacing w:val="12"/>
                <w:kern w:val="0"/>
                <w:sz w:val="28"/>
                <w:szCs w:val="28"/>
                <w:highlight w:val="none"/>
                <w:lang w:val="en-US" w:eastAsia="zh-CN" w:bidi="ar-SA"/>
              </w:rPr>
            </w:pPr>
            <w:r>
              <w:rPr>
                <w:rFonts w:hint="eastAsia" w:ascii="仿宋" w:hAnsi="仿宋" w:eastAsia="仿宋" w:cs="仿宋"/>
                <w:b/>
                <w:bCs/>
                <w:snapToGrid w:val="0"/>
                <w:color w:val="000000"/>
                <w:spacing w:val="12"/>
                <w:kern w:val="0"/>
                <w:sz w:val="28"/>
                <w:szCs w:val="28"/>
                <w:highlight w:val="none"/>
                <w:lang w:val="zh-CN" w:eastAsia="zh-CN" w:bidi="ar-SA"/>
              </w:rPr>
              <w:t>满足</w:t>
            </w:r>
            <w:r>
              <w:rPr>
                <w:rFonts w:hint="eastAsia" w:ascii="仿宋" w:hAnsi="仿宋" w:eastAsia="仿宋" w:cs="仿宋"/>
                <w:b/>
                <w:bCs/>
                <w:snapToGrid w:val="0"/>
                <w:color w:val="000000"/>
                <w:spacing w:val="12"/>
                <w:kern w:val="0"/>
                <w:sz w:val="28"/>
                <w:szCs w:val="28"/>
                <w:highlight w:val="none"/>
                <w:lang w:val="en-US" w:eastAsia="zh-CN" w:bidi="ar-SA"/>
              </w:rPr>
              <w:t>谈判文件要求，否则为不合格。</w:t>
            </w:r>
          </w:p>
        </w:tc>
      </w:tr>
    </w:tbl>
    <w:p w14:paraId="133FADD0">
      <w:pPr>
        <w:pStyle w:val="19"/>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sz w:val="28"/>
          <w:szCs w:val="28"/>
          <w:highlight w:val="none"/>
        </w:rPr>
      </w:pPr>
    </w:p>
    <w:p w14:paraId="051FF00C">
      <w:pPr>
        <w:spacing w:before="122" w:line="240" w:lineRule="auto"/>
        <w:ind w:left="1004"/>
        <w:outlineLvl w:val="1"/>
        <w:rPr>
          <w:rFonts w:hint="eastAsia" w:ascii="仿宋" w:hAnsi="仿宋" w:eastAsia="仿宋" w:cs="仿宋"/>
          <w:sz w:val="28"/>
          <w:szCs w:val="28"/>
          <w:highlight w:val="none"/>
        </w:rPr>
      </w:pPr>
      <w:bookmarkStart w:id="39" w:name="_Toc19893"/>
      <w:r>
        <w:rPr>
          <w:rFonts w:hint="eastAsia" w:ascii="仿宋" w:hAnsi="仿宋" w:eastAsia="仿宋" w:cs="仿宋"/>
          <w:spacing w:val="1"/>
          <w:sz w:val="28"/>
          <w:szCs w:val="28"/>
          <w:highlight w:val="none"/>
          <w:lang w:val="en-US" w:eastAsia="zh-CN"/>
        </w:rPr>
        <w:t>10</w:t>
      </w:r>
      <w:r>
        <w:rPr>
          <w:rFonts w:hint="eastAsia" w:ascii="仿宋" w:hAnsi="仿宋" w:eastAsia="仿宋" w:cs="仿宋"/>
          <w:spacing w:val="1"/>
          <w:sz w:val="28"/>
          <w:szCs w:val="28"/>
          <w:highlight w:val="none"/>
        </w:rPr>
        <w:t>、成交原则</w:t>
      </w:r>
      <w:bookmarkEnd w:id="39"/>
    </w:p>
    <w:p w14:paraId="059F3162">
      <w:pPr>
        <w:spacing w:before="233" w:line="240" w:lineRule="auto"/>
        <w:ind w:left="1004"/>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谈判响应文件鉴定</w:t>
      </w:r>
    </w:p>
    <w:p w14:paraId="53F5E14F">
      <w:pPr>
        <w:spacing w:before="223" w:line="240" w:lineRule="auto"/>
        <w:ind w:left="644" w:right="786" w:firstLine="359"/>
        <w:jc w:val="both"/>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1.1谈判小组对响应文件进行资格审查及响应性评审，检查响应文件内容是</w:t>
      </w:r>
      <w:r>
        <w:rPr>
          <w:rFonts w:hint="eastAsia" w:ascii="仿宋" w:hAnsi="仿宋" w:eastAsia="仿宋" w:cs="仿宋"/>
          <w:spacing w:val="5"/>
          <w:sz w:val="28"/>
          <w:szCs w:val="28"/>
          <w:highlight w:val="none"/>
        </w:rPr>
        <w:t xml:space="preserve"> </w:t>
      </w:r>
      <w:r>
        <w:rPr>
          <w:rFonts w:hint="eastAsia" w:ascii="仿宋" w:hAnsi="仿宋" w:eastAsia="仿宋" w:cs="仿宋"/>
          <w:spacing w:val="-1"/>
          <w:sz w:val="28"/>
          <w:szCs w:val="28"/>
          <w:highlight w:val="none"/>
        </w:rPr>
        <w:t>否提交了保证金、文件签署是否规范以及谈判供应商资格是否符合要求等。不</w:t>
      </w:r>
      <w:r>
        <w:rPr>
          <w:rFonts w:hint="eastAsia" w:ascii="仿宋" w:hAnsi="仿宋" w:eastAsia="仿宋" w:cs="仿宋"/>
          <w:spacing w:val="16"/>
          <w:sz w:val="28"/>
          <w:szCs w:val="28"/>
          <w:highlight w:val="none"/>
        </w:rPr>
        <w:t xml:space="preserve"> </w:t>
      </w:r>
      <w:r>
        <w:rPr>
          <w:rFonts w:hint="eastAsia" w:ascii="仿宋" w:hAnsi="仿宋" w:eastAsia="仿宋" w:cs="仿宋"/>
          <w:sz w:val="28"/>
          <w:szCs w:val="28"/>
          <w:highlight w:val="none"/>
        </w:rPr>
        <w:t>符合要求的响应文件，为无效的响应文件。如响</w:t>
      </w:r>
      <w:r>
        <w:rPr>
          <w:rFonts w:hint="eastAsia" w:ascii="仿宋" w:hAnsi="仿宋" w:eastAsia="仿宋" w:cs="仿宋"/>
          <w:spacing w:val="-1"/>
          <w:sz w:val="28"/>
          <w:szCs w:val="28"/>
          <w:highlight w:val="none"/>
        </w:rPr>
        <w:t>应文件被确认为无效，采购代</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理机构将及时通知该谈判供应商。</w:t>
      </w:r>
    </w:p>
    <w:p w14:paraId="02E4B7EE">
      <w:pPr>
        <w:spacing w:before="26" w:line="240" w:lineRule="auto"/>
        <w:ind w:left="1004"/>
        <w:outlineLvl w:val="9"/>
        <w:rPr>
          <w:rFonts w:hint="eastAsia" w:ascii="仿宋" w:hAnsi="仿宋" w:eastAsia="仿宋" w:cs="仿宋"/>
          <w:b/>
          <w:bCs/>
          <w:sz w:val="28"/>
          <w:szCs w:val="28"/>
          <w:highlight w:val="none"/>
        </w:rPr>
      </w:pPr>
      <w:r>
        <w:rPr>
          <w:rFonts w:hint="eastAsia" w:ascii="仿宋" w:hAnsi="仿宋" w:eastAsia="仿宋" w:cs="仿宋"/>
          <w:b/>
          <w:bCs/>
          <w:spacing w:val="-3"/>
          <w:sz w:val="28"/>
          <w:szCs w:val="28"/>
          <w:highlight w:val="none"/>
        </w:rPr>
        <w:t>2、评审办法</w:t>
      </w:r>
    </w:p>
    <w:p w14:paraId="2717C2CE">
      <w:pPr>
        <w:spacing w:before="216" w:line="240" w:lineRule="auto"/>
        <w:ind w:left="644" w:right="787" w:firstLine="359"/>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2.1通过资格审查及响应性评审，并且在符</w:t>
      </w:r>
      <w:r>
        <w:rPr>
          <w:rFonts w:hint="eastAsia" w:ascii="仿宋" w:hAnsi="仿宋" w:eastAsia="仿宋" w:cs="仿宋"/>
          <w:b/>
          <w:bCs/>
          <w:spacing w:val="-1"/>
          <w:sz w:val="28"/>
          <w:szCs w:val="28"/>
          <w:highlight w:val="none"/>
        </w:rPr>
        <w:t>合采购需求、质量和服务相等的</w:t>
      </w:r>
      <w:r>
        <w:rPr>
          <w:rFonts w:hint="eastAsia" w:ascii="仿宋" w:hAnsi="仿宋" w:eastAsia="仿宋" w:cs="仿宋"/>
          <w:b/>
          <w:bCs/>
          <w:sz w:val="28"/>
          <w:szCs w:val="28"/>
          <w:highlight w:val="none"/>
        </w:rPr>
        <w:t xml:space="preserve"> </w:t>
      </w:r>
      <w:r>
        <w:rPr>
          <w:rFonts w:hint="eastAsia" w:ascii="仿宋" w:hAnsi="仿宋" w:eastAsia="仿宋" w:cs="仿宋"/>
          <w:b/>
          <w:bCs/>
          <w:spacing w:val="-2"/>
          <w:sz w:val="28"/>
          <w:szCs w:val="28"/>
          <w:highlight w:val="none"/>
        </w:rPr>
        <w:t>前提下，以提出最低报价的谈判供应商作为成交供应商。</w:t>
      </w:r>
    </w:p>
    <w:p w14:paraId="57D84448">
      <w:pPr>
        <w:spacing w:before="237" w:line="240" w:lineRule="auto"/>
        <w:ind w:left="644" w:right="784" w:firstLine="359"/>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2.2谈判小组先对响应文件进行资格审查及</w:t>
      </w:r>
      <w:r>
        <w:rPr>
          <w:rFonts w:hint="eastAsia" w:ascii="仿宋" w:hAnsi="仿宋" w:eastAsia="仿宋" w:cs="仿宋"/>
          <w:b/>
          <w:bCs/>
          <w:spacing w:val="-1"/>
          <w:sz w:val="28"/>
          <w:szCs w:val="28"/>
          <w:highlight w:val="none"/>
        </w:rPr>
        <w:t>响应性评审，符合条件的谈判供</w:t>
      </w:r>
      <w:r>
        <w:rPr>
          <w:rFonts w:hint="eastAsia" w:ascii="仿宋" w:hAnsi="仿宋" w:eastAsia="仿宋" w:cs="仿宋"/>
          <w:b/>
          <w:bCs/>
          <w:sz w:val="28"/>
          <w:szCs w:val="28"/>
          <w:highlight w:val="none"/>
        </w:rPr>
        <w:t xml:space="preserve"> 应商进入谈判阶段，谈判结束后，报价由低到高进行</w:t>
      </w:r>
      <w:r>
        <w:rPr>
          <w:rFonts w:hint="eastAsia" w:ascii="仿宋" w:hAnsi="仿宋" w:eastAsia="仿宋" w:cs="仿宋"/>
          <w:b/>
          <w:bCs/>
          <w:spacing w:val="-1"/>
          <w:sz w:val="28"/>
          <w:szCs w:val="28"/>
          <w:highlight w:val="none"/>
        </w:rPr>
        <w:t>排序，报价最低的谈判供</w:t>
      </w:r>
      <w:r>
        <w:rPr>
          <w:rFonts w:hint="eastAsia" w:ascii="仿宋" w:hAnsi="仿宋" w:eastAsia="仿宋" w:cs="仿宋"/>
          <w:b/>
          <w:bCs/>
          <w:sz w:val="28"/>
          <w:szCs w:val="28"/>
          <w:highlight w:val="none"/>
        </w:rPr>
        <w:t xml:space="preserve"> </w:t>
      </w:r>
      <w:r>
        <w:rPr>
          <w:rFonts w:hint="eastAsia" w:ascii="仿宋" w:hAnsi="仿宋" w:eastAsia="仿宋" w:cs="仿宋"/>
          <w:b/>
          <w:bCs/>
          <w:spacing w:val="-2"/>
          <w:sz w:val="28"/>
          <w:szCs w:val="28"/>
          <w:highlight w:val="none"/>
        </w:rPr>
        <w:t>应商为第一成交候选人。</w:t>
      </w:r>
    </w:p>
    <w:p w14:paraId="2936BD35">
      <w:pPr>
        <w:spacing w:before="246" w:line="240" w:lineRule="auto"/>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3、谈判流程</w:t>
      </w:r>
    </w:p>
    <w:p w14:paraId="6EB5BFCA">
      <w:pPr>
        <w:spacing w:before="244" w:line="240" w:lineRule="auto"/>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(1)谈判小组讨论、通过谈判评审工作流程和谈判要点；</w:t>
      </w:r>
    </w:p>
    <w:p w14:paraId="41CC65B4">
      <w:pPr>
        <w:spacing w:before="244" w:line="240" w:lineRule="auto"/>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(2)谈判小组审阅谈判文件和响应文件；</w:t>
      </w:r>
    </w:p>
    <w:p w14:paraId="6D730569">
      <w:pPr>
        <w:spacing w:before="223" w:line="240" w:lineRule="auto"/>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(3)谈判小组对供应商商务、技术文件及报价文件进行评审并推荐成交候</w:t>
      </w:r>
    </w:p>
    <w:p w14:paraId="65B4C167">
      <w:pPr>
        <w:spacing w:before="78" w:line="240" w:lineRule="auto"/>
        <w:ind w:left="4"/>
        <w:outlineLvl w:val="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选供应商；</w:t>
      </w:r>
    </w:p>
    <w:p w14:paraId="5D2EBD24">
      <w:pPr>
        <w:spacing w:before="254" w:line="240" w:lineRule="auto"/>
        <w:ind w:left="185"/>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(4)谈判小组要求所有实质性响应的供应商在规定时间内提交最后报价；</w:t>
      </w:r>
    </w:p>
    <w:p w14:paraId="2C13E8B9">
      <w:pPr>
        <w:spacing w:before="227" w:line="240" w:lineRule="auto"/>
        <w:ind w:left="185"/>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(5)宣布成交候选供应商；</w:t>
      </w:r>
    </w:p>
    <w:p w14:paraId="4772A831">
      <w:pPr>
        <w:spacing w:before="237" w:line="240" w:lineRule="auto"/>
        <w:ind w:left="185"/>
        <w:outlineLvl w:val="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(6)开标结束。</w:t>
      </w:r>
    </w:p>
    <w:p w14:paraId="604A59DA">
      <w:pPr>
        <w:spacing w:before="229" w:line="240" w:lineRule="auto"/>
        <w:ind w:left="8"/>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谈判小组应当根据最终报价情况，按照由低到高的顺序推荐3名成交候选人，</w:t>
      </w:r>
    </w:p>
    <w:p w14:paraId="76C6389E">
      <w:pPr>
        <w:spacing w:before="236" w:line="240" w:lineRule="auto"/>
        <w:ind w:left="8"/>
        <w:outlineLvl w:val="9"/>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并编写评审报告。</w:t>
      </w:r>
    </w:p>
    <w:p w14:paraId="2DDFCA12">
      <w:pPr>
        <w:spacing w:before="100" w:line="240" w:lineRule="auto"/>
        <w:ind w:left="338"/>
        <w:outlineLvl w:val="9"/>
        <w:rPr>
          <w:rFonts w:hint="eastAsia" w:ascii="仿宋" w:hAnsi="仿宋" w:eastAsia="仿宋" w:cs="仿宋"/>
          <w:b w:val="0"/>
          <w:bCs w:val="0"/>
          <w:sz w:val="28"/>
          <w:szCs w:val="28"/>
          <w:highlight w:val="none"/>
        </w:rPr>
      </w:pPr>
      <w:r>
        <w:rPr>
          <w:rFonts w:hint="eastAsia" w:ascii="仿宋" w:hAnsi="仿宋" w:eastAsia="仿宋" w:cs="仿宋"/>
          <w:b w:val="0"/>
          <w:bCs w:val="0"/>
          <w:spacing w:val="-5"/>
          <w:sz w:val="28"/>
          <w:szCs w:val="28"/>
          <w:highlight w:val="none"/>
        </w:rPr>
        <w:t>F</w:t>
      </w:r>
      <w:r>
        <w:rPr>
          <w:rFonts w:hint="eastAsia" w:ascii="仿宋" w:hAnsi="仿宋" w:eastAsia="仿宋" w:cs="仿宋"/>
          <w:b w:val="0"/>
          <w:bCs w:val="0"/>
          <w:spacing w:val="37"/>
          <w:sz w:val="28"/>
          <w:szCs w:val="28"/>
          <w:highlight w:val="none"/>
        </w:rPr>
        <w:t xml:space="preserve">  </w:t>
      </w:r>
      <w:r>
        <w:rPr>
          <w:rFonts w:hint="eastAsia" w:ascii="仿宋" w:hAnsi="仿宋" w:eastAsia="仿宋" w:cs="仿宋"/>
          <w:b w:val="0"/>
          <w:bCs w:val="0"/>
          <w:spacing w:val="-5"/>
          <w:sz w:val="28"/>
          <w:szCs w:val="28"/>
          <w:highlight w:val="none"/>
        </w:rPr>
        <w:t>授予合同</w:t>
      </w:r>
    </w:p>
    <w:p w14:paraId="285A1E90">
      <w:pPr>
        <w:spacing w:before="190" w:line="240" w:lineRule="auto"/>
        <w:ind w:left="538"/>
        <w:outlineLvl w:val="9"/>
        <w:rPr>
          <w:rFonts w:hint="eastAsia" w:ascii="仿宋" w:hAnsi="仿宋" w:eastAsia="仿宋" w:cs="仿宋"/>
          <w:b w:val="0"/>
          <w:bCs w:val="0"/>
          <w:sz w:val="28"/>
          <w:szCs w:val="28"/>
          <w:highlight w:val="none"/>
        </w:rPr>
      </w:pPr>
      <w:r>
        <w:rPr>
          <w:rFonts w:hint="eastAsia" w:ascii="仿宋" w:hAnsi="仿宋" w:eastAsia="仿宋" w:cs="仿宋"/>
          <w:b w:val="0"/>
          <w:bCs w:val="0"/>
          <w:spacing w:val="-2"/>
          <w:sz w:val="28"/>
          <w:szCs w:val="28"/>
          <w:highlight w:val="none"/>
        </w:rPr>
        <w:t>1. 推荐准则</w:t>
      </w:r>
    </w:p>
    <w:p w14:paraId="7A58EAC4">
      <w:pPr>
        <w:spacing w:before="98" w:line="240" w:lineRule="auto"/>
        <w:ind w:left="4" w:right="115" w:firstLine="439"/>
        <w:jc w:val="both"/>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  谈判小组依据评审办法，结合响应文件、答疑情况进行评价、比较和</w:t>
      </w:r>
      <w:r>
        <w:rPr>
          <w:rFonts w:hint="eastAsia" w:ascii="仿宋" w:hAnsi="仿宋" w:eastAsia="仿宋" w:cs="仿宋"/>
          <w:spacing w:val="3"/>
          <w:sz w:val="28"/>
          <w:szCs w:val="28"/>
          <w:highlight w:val="none"/>
        </w:rPr>
        <w:t xml:space="preserve"> </w:t>
      </w:r>
      <w:r>
        <w:rPr>
          <w:rFonts w:hint="eastAsia" w:ascii="仿宋" w:hAnsi="仿宋" w:eastAsia="仿宋" w:cs="仿宋"/>
          <w:sz w:val="28"/>
          <w:szCs w:val="28"/>
          <w:highlight w:val="none"/>
        </w:rPr>
        <w:t>讨论，按最终报价高低评选出成交候选人，并排出先后次序。采购人根据谈判</w:t>
      </w:r>
      <w:r>
        <w:rPr>
          <w:rFonts w:hint="eastAsia" w:ascii="仿宋" w:hAnsi="仿宋" w:eastAsia="仿宋" w:cs="仿宋"/>
          <w:spacing w:val="16"/>
          <w:sz w:val="28"/>
          <w:szCs w:val="28"/>
          <w:highlight w:val="none"/>
        </w:rPr>
        <w:t xml:space="preserve"> </w:t>
      </w:r>
      <w:r>
        <w:rPr>
          <w:rFonts w:hint="eastAsia" w:ascii="仿宋" w:hAnsi="仿宋" w:eastAsia="仿宋" w:cs="仿宋"/>
          <w:spacing w:val="-1"/>
          <w:sz w:val="28"/>
          <w:szCs w:val="28"/>
          <w:highlight w:val="none"/>
        </w:rPr>
        <w:t>小组的推荐结果，最终确认成交供应商。由采购人审核谈判小组的评审报告，</w:t>
      </w:r>
      <w:r>
        <w:rPr>
          <w:rFonts w:hint="eastAsia" w:ascii="仿宋" w:hAnsi="仿宋" w:eastAsia="仿宋" w:cs="仿宋"/>
          <w:spacing w:val="13"/>
          <w:sz w:val="28"/>
          <w:szCs w:val="28"/>
          <w:highlight w:val="none"/>
        </w:rPr>
        <w:t xml:space="preserve"> </w:t>
      </w:r>
      <w:r>
        <w:rPr>
          <w:rFonts w:hint="eastAsia" w:ascii="仿宋" w:hAnsi="仿宋" w:eastAsia="仿宋" w:cs="仿宋"/>
          <w:spacing w:val="-1"/>
          <w:sz w:val="28"/>
          <w:szCs w:val="28"/>
          <w:highlight w:val="none"/>
        </w:rPr>
        <w:t>在此基础上依照国家法律、法规，依法确定成交供应商。</w:t>
      </w:r>
    </w:p>
    <w:p w14:paraId="3A73FD64">
      <w:pPr>
        <w:spacing w:before="74" w:line="240" w:lineRule="auto"/>
        <w:ind w:left="448"/>
        <w:outlineLvl w:val="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2.</w:t>
      </w:r>
      <w:r>
        <w:rPr>
          <w:rFonts w:hint="eastAsia" w:ascii="仿宋" w:hAnsi="仿宋" w:eastAsia="仿宋" w:cs="仿宋"/>
          <w:spacing w:val="-3"/>
          <w:sz w:val="28"/>
          <w:szCs w:val="28"/>
          <w:highlight w:val="none"/>
        </w:rPr>
        <w:t xml:space="preserve"> </w:t>
      </w:r>
      <w:r>
        <w:rPr>
          <w:rFonts w:hint="eastAsia" w:ascii="仿宋" w:hAnsi="仿宋" w:eastAsia="仿宋" w:cs="仿宋"/>
          <w:b/>
          <w:bCs/>
          <w:spacing w:val="-3"/>
          <w:sz w:val="28"/>
          <w:szCs w:val="28"/>
          <w:highlight w:val="none"/>
        </w:rPr>
        <w:t>成交结果通知</w:t>
      </w:r>
    </w:p>
    <w:p w14:paraId="7A48A2E5">
      <w:pPr>
        <w:spacing w:before="195" w:line="240" w:lineRule="auto"/>
        <w:ind w:left="444"/>
        <w:outlineLvl w:val="9"/>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2.1《成交通知书》将作为签订合同的依据。</w:t>
      </w:r>
    </w:p>
    <w:p w14:paraId="611CE4E7">
      <w:pPr>
        <w:spacing w:before="96" w:line="240" w:lineRule="auto"/>
        <w:ind w:left="4" w:right="103" w:firstLine="439"/>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2.2  对于未成交或被拒绝的谈判供应商，采购人或采购代理机构有权拒绝</w:t>
      </w:r>
      <w:r>
        <w:rPr>
          <w:rFonts w:hint="eastAsia" w:ascii="仿宋" w:hAnsi="仿宋" w:eastAsia="仿宋" w:cs="仿宋"/>
          <w:spacing w:val="15"/>
          <w:sz w:val="28"/>
          <w:szCs w:val="28"/>
          <w:highlight w:val="none"/>
        </w:rPr>
        <w:t xml:space="preserve"> </w:t>
      </w:r>
      <w:r>
        <w:rPr>
          <w:rFonts w:hint="eastAsia" w:ascii="仿宋" w:hAnsi="仿宋" w:eastAsia="仿宋" w:cs="仿宋"/>
          <w:spacing w:val="-4"/>
          <w:sz w:val="28"/>
          <w:szCs w:val="28"/>
          <w:highlight w:val="none"/>
        </w:rPr>
        <w:t>说明或解释其原因和理由。</w:t>
      </w:r>
    </w:p>
    <w:p w14:paraId="0DBD8E93">
      <w:pPr>
        <w:spacing w:before="265" w:line="240" w:lineRule="auto"/>
        <w:ind w:left="448"/>
        <w:outlineLvl w:val="9"/>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3.合同的签订</w:t>
      </w:r>
    </w:p>
    <w:p w14:paraId="1EC78FB5">
      <w:pPr>
        <w:spacing w:before="111" w:line="240" w:lineRule="auto"/>
        <w:ind w:left="444"/>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3.1  成交供应商按照成交通知书约定的时间内与采购人进行合同协商。</w:t>
      </w:r>
    </w:p>
    <w:p w14:paraId="5BD9C2E0">
      <w:pPr>
        <w:spacing w:before="185" w:line="240" w:lineRule="auto"/>
        <w:ind w:left="4" w:right="113" w:firstLine="439"/>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 xml:space="preserve">3.2  采购人在授予合同时有权对谈判文件中规定的服务和货物数量予以 </w:t>
      </w:r>
      <w:r>
        <w:rPr>
          <w:rFonts w:hint="eastAsia" w:ascii="仿宋" w:hAnsi="仿宋" w:eastAsia="仿宋" w:cs="仿宋"/>
          <w:spacing w:val="-7"/>
          <w:sz w:val="28"/>
          <w:szCs w:val="28"/>
          <w:highlight w:val="none"/>
        </w:rPr>
        <w:t>增加或减少。</w:t>
      </w:r>
    </w:p>
    <w:p w14:paraId="78AB2BC4">
      <w:pPr>
        <w:spacing w:before="181" w:line="240" w:lineRule="auto"/>
        <w:ind w:left="4" w:right="124" w:firstLine="439"/>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3.3  谈判文件、成交供应商的响应文件及澄清文件等，均为</w:t>
      </w:r>
      <w:r>
        <w:rPr>
          <w:rFonts w:hint="eastAsia" w:ascii="仿宋" w:hAnsi="仿宋" w:eastAsia="仿宋" w:cs="仿宋"/>
          <w:spacing w:val="-2"/>
          <w:sz w:val="28"/>
          <w:szCs w:val="28"/>
          <w:highlight w:val="none"/>
        </w:rPr>
        <w:t>签订本项目合</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同的依据。</w:t>
      </w:r>
    </w:p>
    <w:p w14:paraId="2E4C18A6">
      <w:pPr>
        <w:spacing w:before="255" w:line="240" w:lineRule="auto"/>
        <w:ind w:left="334"/>
        <w:outlineLvl w:val="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3.4  不允许成交供应商将项目转交他</w:t>
      </w:r>
      <w:r>
        <w:rPr>
          <w:rFonts w:hint="eastAsia" w:ascii="仿宋" w:hAnsi="仿宋" w:eastAsia="仿宋" w:cs="仿宋"/>
          <w:sz w:val="28"/>
          <w:szCs w:val="28"/>
          <w:highlight w:val="none"/>
        </w:rPr>
        <w:t>人承担。</w:t>
      </w:r>
    </w:p>
    <w:p w14:paraId="758FF38B">
      <w:pPr>
        <w:spacing w:before="182" w:line="240" w:lineRule="auto"/>
        <w:ind w:left="338"/>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4.</w:t>
      </w: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报价费用</w:t>
      </w:r>
    </w:p>
    <w:p w14:paraId="38A27D98">
      <w:pPr>
        <w:spacing w:before="200" w:line="240" w:lineRule="auto"/>
        <w:ind w:left="4" w:right="124" w:firstLine="329"/>
        <w:outlineLvl w:val="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4.1  凡与本项目采购有关的一切费用均由谈判供应商自行承担(包括文件</w:t>
      </w:r>
      <w:r>
        <w:rPr>
          <w:rFonts w:hint="eastAsia" w:ascii="仿宋" w:hAnsi="仿宋" w:eastAsia="仿宋" w:cs="仿宋"/>
          <w:spacing w:val="14"/>
          <w:sz w:val="28"/>
          <w:szCs w:val="28"/>
          <w:highlight w:val="none"/>
        </w:rPr>
        <w:t xml:space="preserve"> </w:t>
      </w:r>
      <w:r>
        <w:rPr>
          <w:rFonts w:hint="eastAsia" w:ascii="仿宋" w:hAnsi="仿宋" w:eastAsia="仿宋" w:cs="仿宋"/>
          <w:spacing w:val="5"/>
          <w:sz w:val="28"/>
          <w:szCs w:val="28"/>
          <w:highlight w:val="none"/>
        </w:rPr>
        <w:t>费、场地费、采购代理服务费等)。</w:t>
      </w:r>
    </w:p>
    <w:p w14:paraId="08DEAF30">
      <w:pPr>
        <w:spacing w:before="1" w:line="240" w:lineRule="auto"/>
        <w:ind w:left="334"/>
        <w:outlineLvl w:val="9"/>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t>G</w:t>
      </w:r>
      <w:r>
        <w:rPr>
          <w:rFonts w:hint="eastAsia" w:ascii="仿宋" w:hAnsi="仿宋" w:eastAsia="仿宋" w:cs="仿宋"/>
          <w:b/>
          <w:bCs/>
          <w:spacing w:val="15"/>
          <w:sz w:val="28"/>
          <w:szCs w:val="28"/>
          <w:highlight w:val="none"/>
        </w:rPr>
        <w:t xml:space="preserve">   </w:t>
      </w:r>
      <w:r>
        <w:rPr>
          <w:rFonts w:hint="eastAsia" w:ascii="仿宋" w:hAnsi="仿宋" w:eastAsia="仿宋" w:cs="仿宋"/>
          <w:b/>
          <w:bCs/>
          <w:spacing w:val="-8"/>
          <w:sz w:val="28"/>
          <w:szCs w:val="28"/>
          <w:highlight w:val="none"/>
        </w:rPr>
        <w:t>合同的组成</w:t>
      </w:r>
    </w:p>
    <w:p w14:paraId="7083DD51">
      <w:pPr>
        <w:spacing w:before="96" w:line="240" w:lineRule="auto"/>
        <w:ind w:left="334"/>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合同的组成</w:t>
      </w:r>
    </w:p>
    <w:p w14:paraId="1E9B406F">
      <w:pPr>
        <w:spacing w:before="182" w:line="240" w:lineRule="auto"/>
        <w:ind w:left="334"/>
        <w:outlineLvl w:val="9"/>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1.1下列文件均为合同不可分割部分：</w:t>
      </w:r>
    </w:p>
    <w:p w14:paraId="15BC21EB">
      <w:pPr>
        <w:spacing w:before="182" w:line="240" w:lineRule="auto"/>
        <w:ind w:left="334" w:firstLine="900" w:firstLineChars="300"/>
        <w:outlineLvl w:val="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(1)谈判文件；</w:t>
      </w:r>
    </w:p>
    <w:p w14:paraId="105272BB">
      <w:pPr>
        <w:spacing w:before="207" w:line="240" w:lineRule="auto"/>
        <w:ind w:left="934"/>
        <w:outlineLvl w:val="9"/>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(2)成交供应商的响应文件；</w:t>
      </w:r>
    </w:p>
    <w:p w14:paraId="3A7CBD7E">
      <w:pPr>
        <w:spacing w:before="200" w:line="240" w:lineRule="auto"/>
        <w:ind w:left="934"/>
        <w:outlineLvl w:val="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(3)合同条款及合同特殊条款；</w:t>
      </w:r>
    </w:p>
    <w:p w14:paraId="73E65DB1">
      <w:pPr>
        <w:spacing w:before="207" w:line="240" w:lineRule="auto"/>
        <w:ind w:left="934"/>
        <w:outlineLvl w:val="9"/>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(4)项目订货合同；</w:t>
      </w:r>
    </w:p>
    <w:p w14:paraId="174D4FCB">
      <w:pPr>
        <w:spacing w:before="210" w:line="240" w:lineRule="auto"/>
        <w:ind w:left="934"/>
        <w:outlineLvl w:val="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(5)答疑记录及文件。</w:t>
      </w:r>
    </w:p>
    <w:p w14:paraId="4E1F39BF">
      <w:pPr>
        <w:spacing w:line="240" w:lineRule="auto"/>
        <w:outlineLvl w:val="9"/>
        <w:rPr>
          <w:rFonts w:hint="eastAsia" w:ascii="仿宋" w:hAnsi="仿宋" w:eastAsia="仿宋" w:cs="仿宋"/>
          <w:sz w:val="28"/>
          <w:szCs w:val="28"/>
          <w:highlight w:val="none"/>
        </w:rPr>
        <w:sectPr>
          <w:footerReference r:id="rId9" w:type="default"/>
          <w:pgSz w:w="11900" w:h="16820"/>
          <w:pgMar w:top="1404" w:right="1785" w:bottom="1207" w:left="1785" w:header="0" w:footer="1081" w:gutter="0"/>
          <w:pgNumType w:fmt="decimal"/>
          <w:cols w:space="720" w:num="1"/>
        </w:sectPr>
      </w:pPr>
    </w:p>
    <w:p w14:paraId="05DCC5A1">
      <w:pPr>
        <w:spacing w:before="247" w:line="240" w:lineRule="auto"/>
        <w:ind w:left="2835"/>
        <w:outlineLvl w:val="0"/>
        <w:rPr>
          <w:rFonts w:hint="eastAsia" w:ascii="仿宋" w:hAnsi="仿宋" w:eastAsia="仿宋" w:cs="仿宋"/>
          <w:sz w:val="36"/>
          <w:szCs w:val="36"/>
          <w:highlight w:val="none"/>
        </w:rPr>
      </w:pPr>
      <w:bookmarkStart w:id="40" w:name="_Toc19547"/>
      <w:r>
        <w:rPr>
          <w:rFonts w:hint="eastAsia" w:ascii="仿宋" w:hAnsi="仿宋" w:eastAsia="仿宋" w:cs="仿宋"/>
          <w:b/>
          <w:bCs/>
          <w:spacing w:val="-4"/>
          <w:sz w:val="36"/>
          <w:szCs w:val="36"/>
          <w:highlight w:val="none"/>
        </w:rPr>
        <w:t>第三章</w:t>
      </w:r>
      <w:r>
        <w:rPr>
          <w:rFonts w:hint="eastAsia" w:ascii="仿宋" w:hAnsi="仿宋" w:eastAsia="仿宋" w:cs="仿宋"/>
          <w:spacing w:val="165"/>
          <w:sz w:val="36"/>
          <w:szCs w:val="36"/>
          <w:highlight w:val="none"/>
        </w:rPr>
        <w:t xml:space="preserve"> </w:t>
      </w:r>
      <w:r>
        <w:rPr>
          <w:rFonts w:hint="eastAsia" w:ascii="仿宋" w:hAnsi="仿宋" w:eastAsia="仿宋" w:cs="仿宋"/>
          <w:b/>
          <w:bCs/>
          <w:spacing w:val="-4"/>
          <w:sz w:val="36"/>
          <w:szCs w:val="36"/>
          <w:highlight w:val="none"/>
        </w:rPr>
        <w:t>合同条款</w:t>
      </w:r>
      <w:bookmarkEnd w:id="40"/>
    </w:p>
    <w:p w14:paraId="03EDF6DB">
      <w:pPr>
        <w:spacing w:line="240" w:lineRule="auto"/>
        <w:jc w:val="center"/>
        <w:outlineLvl w:val="9"/>
        <w:rPr>
          <w:rFonts w:hint="eastAsia" w:ascii="仿宋" w:hAnsi="仿宋" w:eastAsia="仿宋" w:cs="仿宋"/>
          <w:b/>
          <w:sz w:val="36"/>
          <w:szCs w:val="36"/>
          <w:highlight w:val="none"/>
        </w:rPr>
      </w:pPr>
      <w:r>
        <w:rPr>
          <w:rFonts w:hint="eastAsia" w:ascii="仿宋" w:hAnsi="仿宋" w:eastAsia="仿宋" w:cs="仿宋"/>
          <w:b/>
          <w:sz w:val="36"/>
          <w:szCs w:val="36"/>
          <w:highlight w:val="none"/>
        </w:rPr>
        <w:t>（本合同仅供参考，具体签订以双方协商为准）</w:t>
      </w:r>
    </w:p>
    <w:p w14:paraId="58F241FB">
      <w:pPr>
        <w:spacing w:line="240" w:lineRule="auto"/>
        <w:outlineLvl w:val="9"/>
        <w:rPr>
          <w:rFonts w:hint="eastAsia" w:ascii="仿宋" w:hAnsi="仿宋" w:eastAsia="仿宋" w:cs="仿宋"/>
          <w:sz w:val="28"/>
          <w:szCs w:val="28"/>
          <w:highlight w:val="none"/>
        </w:rPr>
      </w:pPr>
    </w:p>
    <w:p w14:paraId="1D0A8222">
      <w:pPr>
        <w:spacing w:line="240" w:lineRule="auto"/>
        <w:outlineLvl w:val="9"/>
        <w:rPr>
          <w:rFonts w:hint="eastAsia" w:ascii="仿宋" w:hAnsi="仿宋" w:eastAsia="仿宋" w:cs="仿宋"/>
          <w:sz w:val="28"/>
          <w:szCs w:val="28"/>
          <w:highlight w:val="none"/>
        </w:rPr>
      </w:pPr>
    </w:p>
    <w:p w14:paraId="028CDB29">
      <w:pPr>
        <w:pStyle w:val="23"/>
        <w:spacing w:line="240" w:lineRule="auto"/>
        <w:outlineLvl w:val="9"/>
        <w:rPr>
          <w:rFonts w:hint="eastAsia" w:ascii="仿宋" w:hAnsi="仿宋" w:eastAsia="仿宋" w:cs="仿宋"/>
          <w:sz w:val="28"/>
          <w:szCs w:val="28"/>
          <w:highlight w:val="none"/>
        </w:rPr>
      </w:pPr>
    </w:p>
    <w:p w14:paraId="4764C28E">
      <w:pPr>
        <w:spacing w:line="240" w:lineRule="auto"/>
        <w:outlineLvl w:val="9"/>
        <w:rPr>
          <w:rFonts w:hint="eastAsia" w:ascii="仿宋" w:hAnsi="仿宋" w:eastAsia="仿宋" w:cs="仿宋"/>
          <w:sz w:val="28"/>
          <w:szCs w:val="28"/>
          <w:highlight w:val="none"/>
        </w:rPr>
      </w:pPr>
    </w:p>
    <w:p w14:paraId="530EF58A">
      <w:pPr>
        <w:pStyle w:val="23"/>
        <w:spacing w:line="240" w:lineRule="auto"/>
        <w:outlineLvl w:val="9"/>
        <w:rPr>
          <w:rFonts w:hint="eastAsia" w:ascii="仿宋" w:hAnsi="仿宋" w:eastAsia="仿宋" w:cs="仿宋"/>
          <w:sz w:val="28"/>
          <w:szCs w:val="28"/>
          <w:highlight w:val="none"/>
        </w:rPr>
      </w:pPr>
    </w:p>
    <w:p w14:paraId="12198882">
      <w:pPr>
        <w:spacing w:line="240" w:lineRule="auto"/>
        <w:outlineLvl w:val="9"/>
        <w:rPr>
          <w:rFonts w:hint="eastAsia" w:ascii="仿宋" w:hAnsi="仿宋" w:eastAsia="仿宋" w:cs="仿宋"/>
          <w:sz w:val="28"/>
          <w:szCs w:val="28"/>
          <w:highlight w:val="none"/>
        </w:rPr>
      </w:pPr>
    </w:p>
    <w:p w14:paraId="7771785F">
      <w:pPr>
        <w:pStyle w:val="23"/>
        <w:spacing w:line="240" w:lineRule="auto"/>
        <w:outlineLvl w:val="9"/>
        <w:rPr>
          <w:rFonts w:hint="eastAsia" w:ascii="仿宋" w:hAnsi="仿宋" w:eastAsia="仿宋" w:cs="仿宋"/>
          <w:sz w:val="28"/>
          <w:szCs w:val="28"/>
          <w:highlight w:val="none"/>
        </w:rPr>
      </w:pPr>
    </w:p>
    <w:p w14:paraId="04CCE443">
      <w:pPr>
        <w:spacing w:line="240" w:lineRule="auto"/>
        <w:outlineLvl w:val="9"/>
        <w:rPr>
          <w:rFonts w:hint="eastAsia" w:ascii="仿宋" w:hAnsi="仿宋" w:eastAsia="仿宋" w:cs="仿宋"/>
          <w:sz w:val="28"/>
          <w:szCs w:val="28"/>
          <w:highlight w:val="none"/>
        </w:rPr>
      </w:pPr>
    </w:p>
    <w:p w14:paraId="7EBF6754">
      <w:pPr>
        <w:pStyle w:val="23"/>
        <w:spacing w:line="240" w:lineRule="auto"/>
        <w:outlineLvl w:val="9"/>
        <w:rPr>
          <w:rFonts w:hint="eastAsia" w:ascii="仿宋" w:hAnsi="仿宋" w:eastAsia="仿宋" w:cs="仿宋"/>
          <w:sz w:val="28"/>
          <w:szCs w:val="28"/>
          <w:highlight w:val="none"/>
        </w:rPr>
      </w:pPr>
    </w:p>
    <w:p w14:paraId="5F5012B8">
      <w:pPr>
        <w:spacing w:line="240" w:lineRule="auto"/>
        <w:outlineLvl w:val="9"/>
        <w:rPr>
          <w:rFonts w:hint="eastAsia" w:ascii="仿宋" w:hAnsi="仿宋" w:eastAsia="仿宋" w:cs="仿宋"/>
          <w:sz w:val="28"/>
          <w:szCs w:val="28"/>
          <w:highlight w:val="none"/>
        </w:rPr>
      </w:pPr>
    </w:p>
    <w:p w14:paraId="10D042FA">
      <w:pPr>
        <w:pStyle w:val="23"/>
        <w:spacing w:line="240" w:lineRule="auto"/>
        <w:outlineLvl w:val="9"/>
        <w:rPr>
          <w:rFonts w:hint="eastAsia" w:ascii="仿宋" w:hAnsi="仿宋" w:eastAsia="仿宋" w:cs="仿宋"/>
          <w:sz w:val="28"/>
          <w:szCs w:val="28"/>
          <w:highlight w:val="none"/>
        </w:rPr>
      </w:pPr>
    </w:p>
    <w:p w14:paraId="3854F75E">
      <w:pPr>
        <w:spacing w:line="240" w:lineRule="auto"/>
        <w:outlineLvl w:val="9"/>
        <w:rPr>
          <w:rFonts w:hint="eastAsia" w:ascii="仿宋" w:hAnsi="仿宋" w:eastAsia="仿宋" w:cs="仿宋"/>
          <w:sz w:val="28"/>
          <w:szCs w:val="28"/>
          <w:highlight w:val="none"/>
        </w:rPr>
      </w:pPr>
    </w:p>
    <w:p w14:paraId="37DD325C">
      <w:pPr>
        <w:pStyle w:val="23"/>
        <w:spacing w:line="240" w:lineRule="auto"/>
        <w:outlineLvl w:val="9"/>
        <w:rPr>
          <w:rFonts w:hint="eastAsia" w:ascii="仿宋" w:hAnsi="仿宋" w:eastAsia="仿宋" w:cs="仿宋"/>
          <w:sz w:val="28"/>
          <w:szCs w:val="28"/>
          <w:highlight w:val="none"/>
        </w:rPr>
      </w:pPr>
    </w:p>
    <w:p w14:paraId="0F5BCA10">
      <w:pPr>
        <w:spacing w:line="240" w:lineRule="auto"/>
        <w:outlineLvl w:val="9"/>
        <w:rPr>
          <w:rFonts w:hint="eastAsia" w:ascii="仿宋" w:hAnsi="仿宋" w:eastAsia="仿宋" w:cs="仿宋"/>
          <w:sz w:val="28"/>
          <w:szCs w:val="28"/>
          <w:highlight w:val="none"/>
        </w:rPr>
      </w:pPr>
    </w:p>
    <w:p w14:paraId="08520903">
      <w:pPr>
        <w:pStyle w:val="23"/>
        <w:spacing w:line="240" w:lineRule="auto"/>
        <w:outlineLvl w:val="9"/>
        <w:rPr>
          <w:rFonts w:hint="eastAsia"/>
          <w:sz w:val="28"/>
          <w:szCs w:val="28"/>
        </w:rPr>
      </w:pPr>
    </w:p>
    <w:p w14:paraId="68708494">
      <w:pPr>
        <w:pStyle w:val="23"/>
        <w:spacing w:line="240" w:lineRule="auto"/>
        <w:outlineLvl w:val="9"/>
        <w:rPr>
          <w:rFonts w:hint="eastAsia"/>
          <w:sz w:val="28"/>
          <w:szCs w:val="28"/>
        </w:rPr>
      </w:pPr>
    </w:p>
    <w:p w14:paraId="34FDBE02">
      <w:pPr>
        <w:spacing w:before="143" w:line="240" w:lineRule="auto"/>
        <w:jc w:val="center"/>
        <w:outlineLvl w:val="9"/>
        <w:rPr>
          <w:rFonts w:hint="eastAsia" w:ascii="仿宋" w:hAnsi="仿宋" w:eastAsia="仿宋" w:cs="仿宋"/>
          <w:sz w:val="40"/>
          <w:szCs w:val="40"/>
          <w:highlight w:val="none"/>
        </w:rPr>
      </w:pPr>
      <w:r>
        <w:rPr>
          <w:rFonts w:hint="eastAsia" w:ascii="仿宋" w:hAnsi="仿宋" w:eastAsia="仿宋" w:cs="仿宋"/>
          <w:b/>
          <w:bCs/>
          <w:spacing w:val="-37"/>
          <w:sz w:val="40"/>
          <w:szCs w:val="40"/>
          <w:highlight w:val="none"/>
        </w:rPr>
        <w:t>政府采购合同参考范本</w:t>
      </w:r>
    </w:p>
    <w:p w14:paraId="750C0F51">
      <w:pPr>
        <w:spacing w:before="48" w:line="240" w:lineRule="auto"/>
        <w:jc w:val="center"/>
        <w:outlineLvl w:val="9"/>
        <w:rPr>
          <w:rFonts w:hint="eastAsia" w:ascii="仿宋" w:hAnsi="仿宋" w:eastAsia="仿宋" w:cs="仿宋"/>
          <w:sz w:val="40"/>
          <w:szCs w:val="40"/>
          <w:highlight w:val="none"/>
        </w:rPr>
      </w:pPr>
      <w:r>
        <w:rPr>
          <w:rFonts w:hint="eastAsia" w:ascii="仿宋" w:hAnsi="仿宋" w:eastAsia="仿宋" w:cs="仿宋"/>
          <w:b/>
          <w:bCs/>
          <w:spacing w:val="-34"/>
          <w:sz w:val="40"/>
          <w:szCs w:val="40"/>
          <w:highlight w:val="none"/>
        </w:rPr>
        <w:t>（服务类）</w:t>
      </w:r>
    </w:p>
    <w:p w14:paraId="384D19AB">
      <w:pPr>
        <w:pStyle w:val="7"/>
        <w:spacing w:line="240" w:lineRule="auto"/>
        <w:outlineLvl w:val="9"/>
        <w:rPr>
          <w:rFonts w:hint="eastAsia" w:ascii="仿宋" w:hAnsi="仿宋" w:eastAsia="仿宋" w:cs="仿宋"/>
          <w:sz w:val="28"/>
          <w:szCs w:val="28"/>
          <w:highlight w:val="none"/>
        </w:rPr>
      </w:pPr>
    </w:p>
    <w:p w14:paraId="03FF71E9">
      <w:pPr>
        <w:pStyle w:val="7"/>
        <w:spacing w:line="240" w:lineRule="auto"/>
        <w:outlineLvl w:val="9"/>
        <w:rPr>
          <w:rFonts w:hint="eastAsia" w:ascii="仿宋" w:hAnsi="仿宋" w:eastAsia="仿宋" w:cs="仿宋"/>
          <w:sz w:val="28"/>
          <w:szCs w:val="28"/>
          <w:highlight w:val="none"/>
        </w:rPr>
      </w:pPr>
    </w:p>
    <w:p w14:paraId="112E5EF1">
      <w:pPr>
        <w:pStyle w:val="7"/>
        <w:spacing w:line="240" w:lineRule="auto"/>
        <w:outlineLvl w:val="9"/>
        <w:rPr>
          <w:rFonts w:hint="eastAsia" w:ascii="仿宋" w:hAnsi="仿宋" w:eastAsia="仿宋" w:cs="仿宋"/>
          <w:sz w:val="28"/>
          <w:szCs w:val="28"/>
          <w:highlight w:val="none"/>
        </w:rPr>
      </w:pPr>
    </w:p>
    <w:p w14:paraId="78E69817">
      <w:pPr>
        <w:pStyle w:val="7"/>
        <w:spacing w:line="240" w:lineRule="auto"/>
        <w:outlineLvl w:val="9"/>
        <w:rPr>
          <w:rFonts w:hint="eastAsia" w:ascii="仿宋" w:hAnsi="仿宋" w:eastAsia="仿宋" w:cs="仿宋"/>
          <w:sz w:val="28"/>
          <w:szCs w:val="28"/>
          <w:highlight w:val="none"/>
        </w:rPr>
      </w:pPr>
    </w:p>
    <w:p w14:paraId="04CA46E4">
      <w:pPr>
        <w:pStyle w:val="7"/>
        <w:spacing w:line="240" w:lineRule="auto"/>
        <w:outlineLvl w:val="9"/>
        <w:rPr>
          <w:rFonts w:hint="eastAsia" w:ascii="仿宋" w:hAnsi="仿宋" w:eastAsia="仿宋" w:cs="仿宋"/>
          <w:sz w:val="28"/>
          <w:szCs w:val="28"/>
          <w:highlight w:val="none"/>
        </w:rPr>
      </w:pPr>
    </w:p>
    <w:p w14:paraId="6B17AFF3">
      <w:pPr>
        <w:pStyle w:val="7"/>
        <w:spacing w:line="240" w:lineRule="auto"/>
        <w:outlineLvl w:val="9"/>
        <w:rPr>
          <w:rFonts w:hint="eastAsia" w:ascii="仿宋" w:hAnsi="仿宋" w:eastAsia="仿宋" w:cs="仿宋"/>
          <w:sz w:val="28"/>
          <w:szCs w:val="28"/>
          <w:highlight w:val="none"/>
        </w:rPr>
      </w:pPr>
    </w:p>
    <w:p w14:paraId="4A7619F3">
      <w:pPr>
        <w:pStyle w:val="7"/>
        <w:spacing w:line="240" w:lineRule="auto"/>
        <w:outlineLvl w:val="9"/>
        <w:rPr>
          <w:rFonts w:hint="eastAsia" w:ascii="仿宋" w:hAnsi="仿宋" w:eastAsia="仿宋" w:cs="仿宋"/>
          <w:sz w:val="28"/>
          <w:szCs w:val="28"/>
          <w:highlight w:val="none"/>
        </w:rPr>
      </w:pPr>
    </w:p>
    <w:p w14:paraId="51150127">
      <w:pPr>
        <w:pStyle w:val="7"/>
        <w:spacing w:line="240" w:lineRule="auto"/>
        <w:outlineLvl w:val="9"/>
        <w:rPr>
          <w:rFonts w:hint="eastAsia" w:ascii="仿宋" w:hAnsi="仿宋" w:eastAsia="仿宋" w:cs="仿宋"/>
          <w:sz w:val="28"/>
          <w:szCs w:val="28"/>
          <w:highlight w:val="none"/>
        </w:rPr>
      </w:pPr>
    </w:p>
    <w:p w14:paraId="68CC12F9">
      <w:pPr>
        <w:pStyle w:val="7"/>
        <w:spacing w:line="240" w:lineRule="auto"/>
        <w:outlineLvl w:val="9"/>
        <w:rPr>
          <w:rFonts w:hint="eastAsia" w:ascii="仿宋" w:hAnsi="仿宋" w:eastAsia="仿宋" w:cs="仿宋"/>
          <w:sz w:val="28"/>
          <w:szCs w:val="28"/>
          <w:highlight w:val="none"/>
        </w:rPr>
      </w:pPr>
    </w:p>
    <w:p w14:paraId="5100735C">
      <w:pPr>
        <w:pStyle w:val="7"/>
        <w:spacing w:line="240" w:lineRule="auto"/>
        <w:outlineLvl w:val="9"/>
        <w:rPr>
          <w:rFonts w:hint="eastAsia" w:ascii="仿宋" w:hAnsi="仿宋" w:eastAsia="仿宋" w:cs="仿宋"/>
          <w:sz w:val="28"/>
          <w:szCs w:val="28"/>
          <w:highlight w:val="none"/>
        </w:rPr>
      </w:pPr>
    </w:p>
    <w:p w14:paraId="337DFDF9">
      <w:pPr>
        <w:pStyle w:val="7"/>
        <w:spacing w:line="240" w:lineRule="auto"/>
        <w:outlineLvl w:val="9"/>
        <w:rPr>
          <w:rFonts w:hint="eastAsia" w:ascii="仿宋" w:hAnsi="仿宋" w:eastAsia="仿宋" w:cs="仿宋"/>
          <w:sz w:val="28"/>
          <w:szCs w:val="28"/>
          <w:highlight w:val="none"/>
        </w:rPr>
      </w:pPr>
    </w:p>
    <w:p w14:paraId="280AAFA1">
      <w:pPr>
        <w:pStyle w:val="7"/>
        <w:spacing w:line="240" w:lineRule="auto"/>
        <w:outlineLvl w:val="9"/>
        <w:rPr>
          <w:rFonts w:hint="eastAsia" w:ascii="仿宋" w:hAnsi="仿宋" w:eastAsia="仿宋" w:cs="仿宋"/>
          <w:sz w:val="28"/>
          <w:szCs w:val="28"/>
          <w:highlight w:val="none"/>
        </w:rPr>
      </w:pPr>
    </w:p>
    <w:p w14:paraId="389D5333">
      <w:pPr>
        <w:pStyle w:val="7"/>
        <w:spacing w:line="240" w:lineRule="auto"/>
        <w:outlineLvl w:val="9"/>
        <w:rPr>
          <w:rFonts w:hint="eastAsia" w:ascii="仿宋" w:hAnsi="仿宋" w:eastAsia="仿宋" w:cs="仿宋"/>
          <w:sz w:val="28"/>
          <w:szCs w:val="28"/>
          <w:highlight w:val="none"/>
        </w:rPr>
      </w:pPr>
    </w:p>
    <w:p w14:paraId="6E6196E7">
      <w:pPr>
        <w:widowControl/>
        <w:spacing w:after="240" w:afterLines="100" w:line="240" w:lineRule="auto"/>
        <w:ind w:firstLine="542" w:firstLineChars="150"/>
        <w:jc w:val="center"/>
        <w:outlineLvl w:val="9"/>
        <w:rPr>
          <w:rFonts w:hint="eastAsia" w:ascii="仿宋" w:hAnsi="仿宋" w:eastAsia="仿宋" w:cs="仿宋"/>
          <w:b/>
          <w:sz w:val="36"/>
          <w:szCs w:val="36"/>
          <w:highlight w:val="none"/>
        </w:rPr>
      </w:pPr>
      <w:r>
        <w:rPr>
          <w:rFonts w:hint="eastAsia" w:ascii="仿宋" w:hAnsi="仿宋" w:eastAsia="仿宋" w:cs="仿宋"/>
          <w:b/>
          <w:sz w:val="36"/>
          <w:szCs w:val="36"/>
          <w:highlight w:val="none"/>
        </w:rPr>
        <w:t>政府</w:t>
      </w:r>
      <w:r>
        <w:rPr>
          <w:rFonts w:hint="eastAsia" w:ascii="仿宋" w:hAnsi="仿宋" w:eastAsia="仿宋" w:cs="仿宋"/>
          <w:b/>
          <w:sz w:val="36"/>
          <w:szCs w:val="36"/>
          <w:highlight w:val="none"/>
          <w:lang w:val="en-US" w:eastAsia="zh-CN"/>
        </w:rPr>
        <w:t>采购</w:t>
      </w:r>
      <w:r>
        <w:rPr>
          <w:rFonts w:hint="eastAsia" w:ascii="仿宋" w:hAnsi="仿宋" w:eastAsia="仿宋" w:cs="仿宋"/>
          <w:b/>
          <w:sz w:val="36"/>
          <w:szCs w:val="36"/>
          <w:highlight w:val="none"/>
        </w:rPr>
        <w:t>合同格式</w:t>
      </w:r>
    </w:p>
    <w:p w14:paraId="6A60DFBD">
      <w:pPr>
        <w:spacing w:line="240" w:lineRule="auto"/>
        <w:jc w:val="center"/>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b/>
          <w:bCs/>
          <w:i/>
          <w:iCs/>
          <w:sz w:val="32"/>
          <w:szCs w:val="32"/>
          <w:highlight w:val="none"/>
          <w:u w:val="single"/>
        </w:rPr>
        <w:t>此合同版本仅供参考，以实际签订为准</w:t>
      </w:r>
      <w:r>
        <w:rPr>
          <w:rFonts w:hint="eastAsia" w:ascii="仿宋" w:hAnsi="仿宋" w:eastAsia="仿宋" w:cs="仿宋"/>
          <w:sz w:val="32"/>
          <w:szCs w:val="32"/>
          <w:highlight w:val="none"/>
        </w:rPr>
        <w:t>）</w:t>
      </w:r>
    </w:p>
    <w:p w14:paraId="6939EA14">
      <w:pPr>
        <w:spacing w:line="240" w:lineRule="auto"/>
        <w:jc w:val="center"/>
        <w:outlineLvl w:val="9"/>
        <w:rPr>
          <w:rFonts w:hint="eastAsia" w:ascii="仿宋" w:hAnsi="仿宋" w:eastAsia="仿宋" w:cs="仿宋"/>
          <w:b/>
          <w:bCs/>
          <w:sz w:val="36"/>
          <w:szCs w:val="36"/>
          <w:highlight w:val="none"/>
        </w:rPr>
      </w:pPr>
    </w:p>
    <w:p w14:paraId="477A4BD2">
      <w:pPr>
        <w:pStyle w:val="16"/>
        <w:spacing w:line="240" w:lineRule="auto"/>
        <w:jc w:val="center"/>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（服务类）</w:t>
      </w:r>
    </w:p>
    <w:p w14:paraId="69BA7442">
      <w:pPr>
        <w:pStyle w:val="16"/>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第一部分合同书</w:t>
      </w:r>
    </w:p>
    <w:p w14:paraId="3226D9EF">
      <w:pPr>
        <w:spacing w:before="120" w:line="240" w:lineRule="auto"/>
        <w:outlineLvl w:val="9"/>
        <w:rPr>
          <w:rFonts w:hint="eastAsia" w:ascii="仿宋" w:hAnsi="仿宋" w:eastAsia="仿宋" w:cs="仿宋"/>
          <w:sz w:val="28"/>
          <w:szCs w:val="28"/>
          <w:highlight w:val="none"/>
        </w:rPr>
      </w:pPr>
    </w:p>
    <w:p w14:paraId="486960C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根据《中华人民共和国民法典》、《中华人民共和国政府招标法》等相关法律法规之规定，按照平等、自愿、公平和诚实信用的原则，经</w:t>
      </w:r>
      <w:r>
        <w:rPr>
          <w:rFonts w:hint="eastAsia" w:ascii="仿宋" w:hAnsi="仿宋" w:eastAsia="仿宋" w:cs="仿宋"/>
          <w:sz w:val="28"/>
          <w:szCs w:val="28"/>
          <w:highlight w:val="none"/>
          <w:u w:val="single"/>
        </w:rPr>
        <w:t>（招标人名称）</w:t>
      </w:r>
      <w:r>
        <w:rPr>
          <w:rFonts w:hint="eastAsia" w:ascii="仿宋" w:hAnsi="仿宋" w:eastAsia="仿宋" w:cs="仿宋"/>
          <w:sz w:val="28"/>
          <w:szCs w:val="28"/>
          <w:highlight w:val="none"/>
          <w:lang w:val="zh-CN"/>
        </w:rPr>
        <w:t>(以下简称：甲方)和</w:t>
      </w:r>
      <w:r>
        <w:rPr>
          <w:rFonts w:hint="eastAsia" w:ascii="仿宋" w:hAnsi="仿宋" w:eastAsia="仿宋" w:cs="仿宋"/>
          <w:sz w:val="28"/>
          <w:szCs w:val="28"/>
          <w:highlight w:val="none"/>
          <w:u w:val="single"/>
        </w:rPr>
        <w:t>（中标供应商名称）</w:t>
      </w:r>
      <w:r>
        <w:rPr>
          <w:rFonts w:hint="eastAsia" w:ascii="仿宋" w:hAnsi="仿宋" w:eastAsia="仿宋" w:cs="仿宋"/>
          <w:sz w:val="28"/>
          <w:szCs w:val="28"/>
          <w:highlight w:val="none"/>
          <w:lang w:val="zh-CN"/>
        </w:rPr>
        <w:t>(以下简称：乙方)协商一致，约定以下合同</w:t>
      </w:r>
      <w:r>
        <w:rPr>
          <w:rFonts w:hint="eastAsia" w:ascii="仿宋" w:hAnsi="仿宋" w:eastAsia="仿宋" w:cs="仿宋"/>
          <w:sz w:val="28"/>
          <w:szCs w:val="28"/>
          <w:highlight w:val="none"/>
        </w:rPr>
        <w:t>条款，以兹共同遵守、全面履行。</w:t>
      </w:r>
    </w:p>
    <w:p w14:paraId="73383BB9">
      <w:pPr>
        <w:spacing w:line="240" w:lineRule="auto"/>
        <w:ind w:firstLine="562" w:firstLineChars="200"/>
        <w:outlineLvl w:val="9"/>
        <w:rPr>
          <w:rFonts w:hint="eastAsia" w:ascii="仿宋" w:hAnsi="仿宋" w:eastAsia="仿宋" w:cs="仿宋"/>
          <w:sz w:val="28"/>
          <w:szCs w:val="28"/>
          <w:highlight w:val="none"/>
        </w:rPr>
      </w:pPr>
      <w:bookmarkStart w:id="41" w:name="_Toc22967"/>
      <w:bookmarkStart w:id="42" w:name="_Toc28855"/>
      <w:bookmarkStart w:id="43" w:name="_Toc20421"/>
      <w:bookmarkStart w:id="44" w:name="_Toc6756"/>
      <w:bookmarkStart w:id="45" w:name="_Toc19273"/>
      <w:r>
        <w:rPr>
          <w:rFonts w:hint="eastAsia" w:ascii="仿宋" w:hAnsi="仿宋" w:eastAsia="仿宋" w:cs="仿宋"/>
          <w:b/>
          <w:sz w:val="28"/>
          <w:szCs w:val="28"/>
          <w:highlight w:val="none"/>
        </w:rPr>
        <w:t>1.1 合同组成部分</w:t>
      </w:r>
      <w:bookmarkEnd w:id="41"/>
      <w:bookmarkEnd w:id="42"/>
      <w:bookmarkEnd w:id="43"/>
      <w:bookmarkEnd w:id="44"/>
      <w:bookmarkEnd w:id="45"/>
    </w:p>
    <w:p w14:paraId="46C8569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下列文件为本合同的组成部分，并构成一个整体，需综合解释、相互补充。如果下列文件内容出现不一致的情形，那么在保证按照</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确定的事项的前提下，组成本合同的多个文件的优先适用顺序如下：</w:t>
      </w:r>
    </w:p>
    <w:p w14:paraId="5D3CD0ED">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1.1.1 本合同及其补充合同、变更协议；</w:t>
      </w:r>
    </w:p>
    <w:p w14:paraId="24BACCD2">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1.1.2 中标通知书；</w:t>
      </w:r>
    </w:p>
    <w:p w14:paraId="673B2AA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1.1.3 投标文件（含澄清或者说明文件）；</w:t>
      </w:r>
    </w:p>
    <w:p w14:paraId="763B870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1.1.4 </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（含澄清或者修改文件）；</w:t>
      </w:r>
    </w:p>
    <w:p w14:paraId="5BCE976D">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1.1.5 其他相关</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w:t>
      </w:r>
    </w:p>
    <w:p w14:paraId="7E99A0D0">
      <w:pPr>
        <w:spacing w:line="240" w:lineRule="auto"/>
        <w:ind w:firstLine="562" w:firstLineChars="200"/>
        <w:outlineLvl w:val="9"/>
        <w:rPr>
          <w:rFonts w:hint="eastAsia" w:ascii="仿宋" w:hAnsi="仿宋" w:eastAsia="仿宋" w:cs="仿宋"/>
          <w:b/>
          <w:sz w:val="28"/>
          <w:szCs w:val="28"/>
          <w:highlight w:val="none"/>
        </w:rPr>
      </w:pPr>
      <w:bookmarkStart w:id="46" w:name="_Toc6773"/>
      <w:bookmarkStart w:id="47" w:name="_Toc8457"/>
      <w:bookmarkStart w:id="48" w:name="_Toc2918"/>
      <w:bookmarkStart w:id="49" w:name="_Toc6311"/>
      <w:bookmarkStart w:id="50" w:name="_Toc18585"/>
      <w:bookmarkStart w:id="51" w:name="_Toc22185"/>
      <w:r>
        <w:rPr>
          <w:rFonts w:hint="eastAsia" w:ascii="仿宋" w:hAnsi="仿宋" w:eastAsia="仿宋" w:cs="仿宋"/>
          <w:b/>
          <w:sz w:val="28"/>
          <w:szCs w:val="28"/>
          <w:highlight w:val="none"/>
        </w:rPr>
        <w:t>1.2 标的</w:t>
      </w:r>
      <w:bookmarkEnd w:id="46"/>
      <w:bookmarkEnd w:id="47"/>
      <w:bookmarkEnd w:id="48"/>
      <w:bookmarkEnd w:id="49"/>
      <w:bookmarkEnd w:id="50"/>
      <w:bookmarkEnd w:id="51"/>
    </w:p>
    <w:p w14:paraId="59E51721">
      <w:pPr>
        <w:spacing w:line="24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1.2.1 标的名称：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08B36978">
      <w:pPr>
        <w:spacing w:line="24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1.2.2 标的数量：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BF09A46">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1.2.3 标的质量：</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w:t>
      </w:r>
    </w:p>
    <w:p w14:paraId="369C8CD7">
      <w:pPr>
        <w:spacing w:line="240" w:lineRule="auto"/>
        <w:ind w:firstLine="562" w:firstLineChars="200"/>
        <w:outlineLvl w:val="9"/>
        <w:rPr>
          <w:rFonts w:hint="eastAsia" w:ascii="仿宋" w:hAnsi="仿宋" w:eastAsia="仿宋" w:cs="仿宋"/>
          <w:b/>
          <w:sz w:val="28"/>
          <w:szCs w:val="28"/>
          <w:highlight w:val="none"/>
        </w:rPr>
      </w:pPr>
      <w:bookmarkStart w:id="52" w:name="_Toc5635"/>
      <w:bookmarkStart w:id="53" w:name="_Toc13918"/>
      <w:bookmarkStart w:id="54" w:name="_Toc15788"/>
      <w:bookmarkStart w:id="55" w:name="_Toc21124"/>
      <w:bookmarkStart w:id="56" w:name="_Toc1386"/>
      <w:bookmarkStart w:id="57" w:name="_Toc4929"/>
      <w:r>
        <w:rPr>
          <w:rFonts w:hint="eastAsia" w:ascii="仿宋" w:hAnsi="仿宋" w:eastAsia="仿宋" w:cs="仿宋"/>
          <w:b/>
          <w:sz w:val="28"/>
          <w:szCs w:val="28"/>
          <w:highlight w:val="none"/>
        </w:rPr>
        <w:t>1.3 价款</w:t>
      </w:r>
      <w:bookmarkEnd w:id="52"/>
      <w:bookmarkEnd w:id="53"/>
      <w:bookmarkEnd w:id="54"/>
      <w:bookmarkEnd w:id="55"/>
      <w:bookmarkEnd w:id="56"/>
      <w:bookmarkEnd w:id="57"/>
    </w:p>
    <w:p w14:paraId="674A8EE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本合同总价为：￥元（大写：元人民币）。</w:t>
      </w:r>
    </w:p>
    <w:p w14:paraId="6F4B8C98">
      <w:pPr>
        <w:spacing w:line="24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6A1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4E1540">
            <w:pPr>
              <w:pStyle w:val="42"/>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402" w:type="dxa"/>
            <w:vAlign w:val="center"/>
          </w:tcPr>
          <w:p w14:paraId="619BCD89">
            <w:pPr>
              <w:pStyle w:val="42"/>
              <w:spacing w:line="240" w:lineRule="auto"/>
              <w:ind w:firstLine="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分项名称</w:t>
            </w:r>
          </w:p>
        </w:tc>
        <w:tc>
          <w:tcPr>
            <w:tcW w:w="2552" w:type="dxa"/>
            <w:vAlign w:val="center"/>
          </w:tcPr>
          <w:p w14:paraId="0CD17524">
            <w:pPr>
              <w:pStyle w:val="42"/>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分项价格</w:t>
            </w:r>
          </w:p>
        </w:tc>
      </w:tr>
      <w:tr w14:paraId="26AC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B16ED6">
            <w:pPr>
              <w:pStyle w:val="42"/>
              <w:spacing w:line="240" w:lineRule="auto"/>
              <w:ind w:firstLine="200"/>
              <w:jc w:val="center"/>
              <w:outlineLvl w:val="9"/>
              <w:rPr>
                <w:rFonts w:hint="eastAsia" w:ascii="仿宋" w:hAnsi="仿宋" w:eastAsia="仿宋" w:cs="仿宋"/>
                <w:sz w:val="28"/>
                <w:szCs w:val="28"/>
                <w:highlight w:val="none"/>
              </w:rPr>
            </w:pPr>
          </w:p>
        </w:tc>
        <w:tc>
          <w:tcPr>
            <w:tcW w:w="3402" w:type="dxa"/>
            <w:vAlign w:val="center"/>
          </w:tcPr>
          <w:p w14:paraId="634DA905">
            <w:pPr>
              <w:pStyle w:val="42"/>
              <w:spacing w:line="240" w:lineRule="auto"/>
              <w:ind w:firstLine="200"/>
              <w:jc w:val="center"/>
              <w:outlineLvl w:val="9"/>
              <w:rPr>
                <w:rFonts w:hint="eastAsia" w:ascii="仿宋" w:hAnsi="仿宋" w:eastAsia="仿宋" w:cs="仿宋"/>
                <w:sz w:val="28"/>
                <w:szCs w:val="28"/>
                <w:highlight w:val="none"/>
              </w:rPr>
            </w:pPr>
          </w:p>
        </w:tc>
        <w:tc>
          <w:tcPr>
            <w:tcW w:w="2552" w:type="dxa"/>
            <w:vAlign w:val="center"/>
          </w:tcPr>
          <w:p w14:paraId="7A368346">
            <w:pPr>
              <w:pStyle w:val="42"/>
              <w:spacing w:line="240" w:lineRule="auto"/>
              <w:ind w:firstLine="200"/>
              <w:jc w:val="center"/>
              <w:outlineLvl w:val="9"/>
              <w:rPr>
                <w:rFonts w:hint="eastAsia" w:ascii="仿宋" w:hAnsi="仿宋" w:eastAsia="仿宋" w:cs="仿宋"/>
                <w:sz w:val="28"/>
                <w:szCs w:val="28"/>
                <w:highlight w:val="none"/>
              </w:rPr>
            </w:pPr>
          </w:p>
        </w:tc>
      </w:tr>
      <w:tr w14:paraId="00C1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3035A9">
            <w:pPr>
              <w:pStyle w:val="42"/>
              <w:spacing w:line="240" w:lineRule="auto"/>
              <w:ind w:firstLine="200"/>
              <w:jc w:val="center"/>
              <w:outlineLvl w:val="9"/>
              <w:rPr>
                <w:rFonts w:hint="eastAsia" w:ascii="仿宋" w:hAnsi="仿宋" w:eastAsia="仿宋" w:cs="仿宋"/>
                <w:sz w:val="28"/>
                <w:szCs w:val="28"/>
                <w:highlight w:val="none"/>
              </w:rPr>
            </w:pPr>
          </w:p>
        </w:tc>
        <w:tc>
          <w:tcPr>
            <w:tcW w:w="3402" w:type="dxa"/>
            <w:vAlign w:val="center"/>
          </w:tcPr>
          <w:p w14:paraId="54C64C8E">
            <w:pPr>
              <w:pStyle w:val="42"/>
              <w:spacing w:line="240" w:lineRule="auto"/>
              <w:ind w:firstLine="200"/>
              <w:jc w:val="center"/>
              <w:outlineLvl w:val="9"/>
              <w:rPr>
                <w:rFonts w:hint="eastAsia" w:ascii="仿宋" w:hAnsi="仿宋" w:eastAsia="仿宋" w:cs="仿宋"/>
                <w:sz w:val="28"/>
                <w:szCs w:val="28"/>
                <w:highlight w:val="none"/>
              </w:rPr>
            </w:pPr>
          </w:p>
        </w:tc>
        <w:tc>
          <w:tcPr>
            <w:tcW w:w="2552" w:type="dxa"/>
            <w:vAlign w:val="center"/>
          </w:tcPr>
          <w:p w14:paraId="7248FDCD">
            <w:pPr>
              <w:pStyle w:val="42"/>
              <w:spacing w:line="240" w:lineRule="auto"/>
              <w:ind w:firstLine="200"/>
              <w:jc w:val="center"/>
              <w:outlineLvl w:val="9"/>
              <w:rPr>
                <w:rFonts w:hint="eastAsia" w:ascii="仿宋" w:hAnsi="仿宋" w:eastAsia="仿宋" w:cs="仿宋"/>
                <w:sz w:val="28"/>
                <w:szCs w:val="28"/>
                <w:highlight w:val="none"/>
              </w:rPr>
            </w:pPr>
          </w:p>
        </w:tc>
      </w:tr>
      <w:tr w14:paraId="4EB9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0E0F13">
            <w:pPr>
              <w:pStyle w:val="42"/>
              <w:spacing w:line="240" w:lineRule="auto"/>
              <w:ind w:firstLine="200"/>
              <w:jc w:val="center"/>
              <w:outlineLvl w:val="9"/>
              <w:rPr>
                <w:rFonts w:hint="eastAsia" w:ascii="仿宋" w:hAnsi="仿宋" w:eastAsia="仿宋" w:cs="仿宋"/>
                <w:sz w:val="28"/>
                <w:szCs w:val="28"/>
                <w:highlight w:val="none"/>
              </w:rPr>
            </w:pPr>
          </w:p>
        </w:tc>
        <w:tc>
          <w:tcPr>
            <w:tcW w:w="3402" w:type="dxa"/>
            <w:vAlign w:val="center"/>
          </w:tcPr>
          <w:p w14:paraId="0BF1CAB3">
            <w:pPr>
              <w:pStyle w:val="42"/>
              <w:spacing w:line="240" w:lineRule="auto"/>
              <w:ind w:firstLine="200"/>
              <w:jc w:val="center"/>
              <w:outlineLvl w:val="9"/>
              <w:rPr>
                <w:rFonts w:hint="eastAsia" w:ascii="仿宋" w:hAnsi="仿宋" w:eastAsia="仿宋" w:cs="仿宋"/>
                <w:sz w:val="28"/>
                <w:szCs w:val="28"/>
                <w:highlight w:val="none"/>
              </w:rPr>
            </w:pPr>
          </w:p>
        </w:tc>
        <w:tc>
          <w:tcPr>
            <w:tcW w:w="2552" w:type="dxa"/>
            <w:vAlign w:val="center"/>
          </w:tcPr>
          <w:p w14:paraId="225B4F17">
            <w:pPr>
              <w:pStyle w:val="42"/>
              <w:spacing w:line="240" w:lineRule="auto"/>
              <w:ind w:firstLine="200"/>
              <w:jc w:val="center"/>
              <w:outlineLvl w:val="9"/>
              <w:rPr>
                <w:rFonts w:hint="eastAsia" w:ascii="仿宋" w:hAnsi="仿宋" w:eastAsia="仿宋" w:cs="仿宋"/>
                <w:sz w:val="28"/>
                <w:szCs w:val="28"/>
                <w:highlight w:val="none"/>
              </w:rPr>
            </w:pPr>
          </w:p>
        </w:tc>
      </w:tr>
      <w:tr w14:paraId="139A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57BE9FE">
            <w:pPr>
              <w:pStyle w:val="42"/>
              <w:spacing w:line="240" w:lineRule="auto"/>
              <w:ind w:firstLine="200"/>
              <w:jc w:val="center"/>
              <w:outlineLvl w:val="9"/>
              <w:rPr>
                <w:rFonts w:hint="eastAsia" w:ascii="仿宋" w:hAnsi="仿宋" w:eastAsia="仿宋" w:cs="仿宋"/>
                <w:sz w:val="28"/>
                <w:szCs w:val="28"/>
                <w:highlight w:val="none"/>
              </w:rPr>
            </w:pPr>
          </w:p>
        </w:tc>
        <w:tc>
          <w:tcPr>
            <w:tcW w:w="3402" w:type="dxa"/>
            <w:vAlign w:val="center"/>
          </w:tcPr>
          <w:p w14:paraId="6F9FF9C1">
            <w:pPr>
              <w:pStyle w:val="42"/>
              <w:spacing w:line="240" w:lineRule="auto"/>
              <w:ind w:firstLine="200"/>
              <w:jc w:val="center"/>
              <w:outlineLvl w:val="9"/>
              <w:rPr>
                <w:rFonts w:hint="eastAsia" w:ascii="仿宋" w:hAnsi="仿宋" w:eastAsia="仿宋" w:cs="仿宋"/>
                <w:sz w:val="28"/>
                <w:szCs w:val="28"/>
                <w:highlight w:val="none"/>
              </w:rPr>
            </w:pPr>
          </w:p>
        </w:tc>
        <w:tc>
          <w:tcPr>
            <w:tcW w:w="2552" w:type="dxa"/>
            <w:vAlign w:val="center"/>
          </w:tcPr>
          <w:p w14:paraId="224B6185">
            <w:pPr>
              <w:pStyle w:val="42"/>
              <w:spacing w:line="240" w:lineRule="auto"/>
              <w:ind w:firstLine="200"/>
              <w:jc w:val="center"/>
              <w:outlineLvl w:val="9"/>
              <w:rPr>
                <w:rFonts w:hint="eastAsia" w:ascii="仿宋" w:hAnsi="仿宋" w:eastAsia="仿宋" w:cs="仿宋"/>
                <w:sz w:val="28"/>
                <w:szCs w:val="28"/>
                <w:highlight w:val="none"/>
              </w:rPr>
            </w:pPr>
          </w:p>
        </w:tc>
      </w:tr>
      <w:tr w14:paraId="6760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A0382BA">
            <w:pPr>
              <w:pStyle w:val="42"/>
              <w:spacing w:line="240" w:lineRule="auto"/>
              <w:ind w:firstLine="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c>
          <w:tcPr>
            <w:tcW w:w="2552" w:type="dxa"/>
            <w:vAlign w:val="center"/>
          </w:tcPr>
          <w:p w14:paraId="5F3D9DDD">
            <w:pPr>
              <w:pStyle w:val="42"/>
              <w:spacing w:line="240" w:lineRule="auto"/>
              <w:ind w:firstLine="200"/>
              <w:jc w:val="center"/>
              <w:outlineLvl w:val="9"/>
              <w:rPr>
                <w:rFonts w:hint="eastAsia" w:ascii="仿宋" w:hAnsi="仿宋" w:eastAsia="仿宋" w:cs="仿宋"/>
                <w:sz w:val="28"/>
                <w:szCs w:val="28"/>
                <w:highlight w:val="none"/>
              </w:rPr>
            </w:pPr>
          </w:p>
        </w:tc>
      </w:tr>
    </w:tbl>
    <w:p w14:paraId="475F6EC1">
      <w:pPr>
        <w:spacing w:line="240" w:lineRule="auto"/>
        <w:ind w:firstLine="562" w:firstLineChars="200"/>
        <w:outlineLvl w:val="9"/>
        <w:rPr>
          <w:rFonts w:hint="eastAsia" w:ascii="仿宋" w:hAnsi="仿宋" w:eastAsia="仿宋" w:cs="仿宋"/>
          <w:b/>
          <w:sz w:val="28"/>
          <w:szCs w:val="28"/>
          <w:highlight w:val="none"/>
        </w:rPr>
      </w:pPr>
      <w:bookmarkStart w:id="58" w:name="_Toc30158"/>
      <w:bookmarkStart w:id="59" w:name="_Toc26916"/>
      <w:bookmarkStart w:id="60" w:name="_Toc30400"/>
      <w:bookmarkStart w:id="61" w:name="_Toc30506"/>
      <w:bookmarkStart w:id="62" w:name="_Toc14993"/>
      <w:bookmarkStart w:id="63" w:name="_Toc3654"/>
      <w:r>
        <w:rPr>
          <w:rFonts w:hint="eastAsia" w:ascii="仿宋" w:hAnsi="仿宋" w:eastAsia="仿宋" w:cs="仿宋"/>
          <w:b/>
          <w:sz w:val="28"/>
          <w:szCs w:val="28"/>
          <w:highlight w:val="none"/>
        </w:rPr>
        <w:t>1.4 付款方式和发票开具方式</w:t>
      </w:r>
      <w:bookmarkEnd w:id="58"/>
      <w:bookmarkEnd w:id="59"/>
      <w:bookmarkEnd w:id="60"/>
      <w:bookmarkEnd w:id="61"/>
      <w:bookmarkEnd w:id="62"/>
      <w:bookmarkEnd w:id="63"/>
    </w:p>
    <w:p w14:paraId="78EA2F3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1.4.1付款方式：；</w:t>
      </w:r>
    </w:p>
    <w:p w14:paraId="58E4EAF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1.4.2发票开具方式：。</w:t>
      </w:r>
    </w:p>
    <w:p w14:paraId="3FC8589C">
      <w:pPr>
        <w:spacing w:line="240" w:lineRule="auto"/>
        <w:ind w:firstLine="562" w:firstLineChars="200"/>
        <w:outlineLvl w:val="9"/>
        <w:rPr>
          <w:rFonts w:hint="eastAsia" w:ascii="仿宋" w:hAnsi="仿宋" w:eastAsia="仿宋" w:cs="仿宋"/>
          <w:b/>
          <w:sz w:val="28"/>
          <w:szCs w:val="28"/>
          <w:highlight w:val="none"/>
        </w:rPr>
      </w:pPr>
      <w:bookmarkStart w:id="64" w:name="_Toc11108"/>
      <w:bookmarkStart w:id="65" w:name="_Toc4760"/>
      <w:bookmarkStart w:id="66" w:name="_Toc3625"/>
      <w:bookmarkStart w:id="67" w:name="_Toc8772"/>
      <w:bookmarkStart w:id="68" w:name="_Toc31866"/>
      <w:bookmarkStart w:id="69" w:name="_Toc31421"/>
      <w:r>
        <w:rPr>
          <w:rFonts w:hint="eastAsia" w:ascii="仿宋" w:hAnsi="仿宋" w:eastAsia="仿宋" w:cs="仿宋"/>
          <w:b/>
          <w:sz w:val="28"/>
          <w:szCs w:val="28"/>
          <w:highlight w:val="none"/>
        </w:rPr>
        <w:t>1.5 履行期限、地点和方式</w:t>
      </w:r>
      <w:bookmarkEnd w:id="64"/>
      <w:bookmarkEnd w:id="65"/>
      <w:bookmarkEnd w:id="66"/>
      <w:bookmarkEnd w:id="67"/>
      <w:bookmarkEnd w:id="68"/>
      <w:bookmarkEnd w:id="69"/>
    </w:p>
    <w:p w14:paraId="384B5B24">
      <w:pPr>
        <w:spacing w:line="24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1.5.1 履行期限：；</w:t>
      </w:r>
    </w:p>
    <w:p w14:paraId="4D0741D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1.5.2 履行地点：；</w:t>
      </w:r>
    </w:p>
    <w:p w14:paraId="0714209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1.5.3 履行方式：</w:t>
      </w:r>
      <w:r>
        <w:rPr>
          <w:rFonts w:hint="eastAsia" w:ascii="仿宋" w:hAnsi="仿宋" w:eastAsia="仿宋" w:cs="仿宋"/>
          <w:sz w:val="28"/>
          <w:szCs w:val="28"/>
          <w:highlight w:val="none"/>
          <w:u w:val="single"/>
        </w:rPr>
        <w:t>　　　　　　　　　　</w:t>
      </w:r>
      <w:r>
        <w:rPr>
          <w:rFonts w:hint="eastAsia" w:ascii="仿宋" w:hAnsi="仿宋" w:eastAsia="仿宋" w:cs="仿宋"/>
          <w:sz w:val="28"/>
          <w:szCs w:val="28"/>
          <w:highlight w:val="none"/>
        </w:rPr>
        <w:t>。</w:t>
      </w:r>
    </w:p>
    <w:p w14:paraId="45423DB0">
      <w:pPr>
        <w:spacing w:line="240" w:lineRule="auto"/>
        <w:ind w:firstLine="562" w:firstLineChars="200"/>
        <w:outlineLvl w:val="9"/>
        <w:rPr>
          <w:rFonts w:hint="eastAsia" w:ascii="仿宋" w:hAnsi="仿宋" w:eastAsia="仿宋" w:cs="仿宋"/>
          <w:sz w:val="28"/>
          <w:szCs w:val="28"/>
          <w:highlight w:val="none"/>
          <w:u w:val="single"/>
        </w:rPr>
      </w:pPr>
      <w:bookmarkStart w:id="70" w:name="_Toc32416"/>
      <w:bookmarkStart w:id="71" w:name="_Toc24662"/>
      <w:bookmarkStart w:id="72" w:name="_Toc5698"/>
      <w:bookmarkStart w:id="73" w:name="_Toc8586"/>
      <w:bookmarkStart w:id="74" w:name="_Toc3079"/>
      <w:bookmarkStart w:id="75" w:name="_Toc2375"/>
      <w:r>
        <w:rPr>
          <w:rFonts w:hint="eastAsia" w:ascii="仿宋" w:hAnsi="仿宋" w:eastAsia="仿宋" w:cs="仿宋"/>
          <w:b/>
          <w:sz w:val="28"/>
          <w:szCs w:val="28"/>
          <w:highlight w:val="none"/>
        </w:rPr>
        <w:t>1.6 违约责任</w:t>
      </w:r>
      <w:bookmarkEnd w:id="70"/>
      <w:bookmarkEnd w:id="71"/>
      <w:bookmarkEnd w:id="72"/>
      <w:bookmarkEnd w:id="73"/>
      <w:bookmarkEnd w:id="74"/>
      <w:bookmarkEnd w:id="75"/>
    </w:p>
    <w:p w14:paraId="1E71F27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44C0863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3CBBD03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4B560BF">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73E0E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652C56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1.6.6 如果出现政府招标监督管理部门在处理投诉事项期间，书面通知甲方暂停招标活动的情形，或者询问或质疑事项可能影响中标结果的，导致甲方中止履行合同的情形，均不视为甲方违约。</w:t>
      </w:r>
    </w:p>
    <w:p w14:paraId="6B0167D1">
      <w:pPr>
        <w:spacing w:line="240" w:lineRule="auto"/>
        <w:ind w:firstLine="562" w:firstLineChars="200"/>
        <w:outlineLvl w:val="9"/>
        <w:rPr>
          <w:rFonts w:hint="eastAsia" w:ascii="仿宋" w:hAnsi="仿宋" w:eastAsia="仿宋" w:cs="仿宋"/>
          <w:b/>
          <w:sz w:val="28"/>
          <w:szCs w:val="28"/>
          <w:highlight w:val="none"/>
        </w:rPr>
      </w:pPr>
      <w:bookmarkStart w:id="76" w:name="_Toc32454"/>
      <w:bookmarkStart w:id="77" w:name="_Toc9497"/>
      <w:bookmarkStart w:id="78" w:name="_Toc30329"/>
      <w:bookmarkStart w:id="79" w:name="_Toc2976"/>
      <w:bookmarkStart w:id="80" w:name="_Toc26807"/>
      <w:bookmarkStart w:id="81" w:name="_Toc18683"/>
      <w:r>
        <w:rPr>
          <w:rFonts w:hint="eastAsia" w:ascii="仿宋" w:hAnsi="仿宋" w:eastAsia="仿宋" w:cs="仿宋"/>
          <w:b/>
          <w:sz w:val="28"/>
          <w:szCs w:val="28"/>
          <w:highlight w:val="none"/>
        </w:rPr>
        <w:t>1.7 合同争议的解决</w:t>
      </w:r>
      <w:bookmarkEnd w:id="76"/>
      <w:bookmarkEnd w:id="77"/>
      <w:bookmarkEnd w:id="78"/>
      <w:bookmarkEnd w:id="79"/>
      <w:bookmarkEnd w:id="80"/>
      <w:bookmarkEnd w:id="81"/>
    </w:p>
    <w:p w14:paraId="6D0F470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本合同履行过程中发生的任何争议，双方当事人均可通过和解或者调解解决；不愿和解、调解或者和解、调解不成的，可以选择下列第2种方式解决：</w:t>
      </w:r>
    </w:p>
    <w:p w14:paraId="3928825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1.7.1 将争议提交仲裁委员会依申请仲裁时其现行有效的仲裁规则裁决；</w:t>
      </w:r>
    </w:p>
    <w:p w14:paraId="4F0EBEBE">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1.7.2 向合同签订地人民法院起诉。</w:t>
      </w:r>
    </w:p>
    <w:p w14:paraId="19AD7FDA">
      <w:pPr>
        <w:spacing w:line="240" w:lineRule="auto"/>
        <w:ind w:firstLine="562" w:firstLineChars="200"/>
        <w:outlineLvl w:val="9"/>
        <w:rPr>
          <w:rFonts w:hint="eastAsia" w:ascii="仿宋" w:hAnsi="仿宋" w:eastAsia="仿宋" w:cs="仿宋"/>
          <w:b/>
          <w:sz w:val="28"/>
          <w:szCs w:val="28"/>
          <w:highlight w:val="none"/>
        </w:rPr>
      </w:pPr>
      <w:bookmarkStart w:id="82" w:name="_Toc23784"/>
      <w:bookmarkStart w:id="83" w:name="_Toc12273"/>
      <w:bookmarkStart w:id="84" w:name="_Toc505"/>
      <w:bookmarkStart w:id="85" w:name="_Toc15827"/>
      <w:bookmarkStart w:id="86" w:name="_Toc26227"/>
      <w:bookmarkStart w:id="87" w:name="_Toc16417"/>
      <w:r>
        <w:rPr>
          <w:rFonts w:hint="eastAsia" w:ascii="仿宋" w:hAnsi="仿宋" w:eastAsia="仿宋" w:cs="仿宋"/>
          <w:b/>
          <w:sz w:val="28"/>
          <w:szCs w:val="28"/>
          <w:highlight w:val="none"/>
        </w:rPr>
        <w:t>1.8 合同生效</w:t>
      </w:r>
      <w:bookmarkEnd w:id="82"/>
      <w:bookmarkEnd w:id="83"/>
      <w:bookmarkEnd w:id="84"/>
      <w:bookmarkEnd w:id="85"/>
      <w:bookmarkEnd w:id="86"/>
      <w:bookmarkEnd w:id="87"/>
    </w:p>
    <w:p w14:paraId="3A70C1C2">
      <w:pPr>
        <w:spacing w:line="240" w:lineRule="auto"/>
        <w:ind w:firstLine="560" w:firstLineChars="200"/>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本合同自双方当事人盖章时生效。</w:t>
      </w:r>
    </w:p>
    <w:p w14:paraId="52598B57">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b/>
          <w:sz w:val="28"/>
          <w:szCs w:val="28"/>
          <w:highlight w:val="none"/>
          <w:lang w:val="zh-CN"/>
        </w:rPr>
        <w:t>甲方</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r>
        <w:rPr>
          <w:rFonts w:hint="eastAsia" w:ascii="仿宋" w:hAnsi="仿宋" w:eastAsia="仿宋" w:cs="仿宋"/>
          <w:b/>
          <w:sz w:val="28"/>
          <w:szCs w:val="28"/>
          <w:highlight w:val="none"/>
          <w:lang w:val="zh-CN"/>
        </w:rPr>
        <w:t>乙方</w:t>
      </w:r>
      <w:r>
        <w:rPr>
          <w:rFonts w:hint="eastAsia" w:ascii="仿宋" w:hAnsi="仿宋" w:eastAsia="仿宋" w:cs="仿宋"/>
          <w:sz w:val="28"/>
          <w:szCs w:val="28"/>
          <w:highlight w:val="none"/>
          <w:lang w:val="zh-CN"/>
        </w:rPr>
        <w:t>：</w:t>
      </w:r>
    </w:p>
    <w:p w14:paraId="48DE78B0">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统一社会信用代码：</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统一社会信用代码或身份证号码：</w:t>
      </w:r>
    </w:p>
    <w:p w14:paraId="207EDF01">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住所：</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住所：</w:t>
      </w:r>
    </w:p>
    <w:p w14:paraId="791A8201">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法定代表人</w:t>
      </w:r>
    </w:p>
    <w:p w14:paraId="78D6D405">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授权代表（签字）：</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或授权代表（签字）: </w:t>
      </w:r>
    </w:p>
    <w:p w14:paraId="4B61E65D">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联系人：</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联系人：</w:t>
      </w:r>
    </w:p>
    <w:p w14:paraId="10ADE35A">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约定送达地址：</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约定送达地址：</w:t>
      </w:r>
    </w:p>
    <w:p w14:paraId="4F247CC7">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邮政编码：</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邮政编码：</w:t>
      </w:r>
    </w:p>
    <w:p w14:paraId="2DE48A9C">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电话: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电话: </w:t>
      </w:r>
    </w:p>
    <w:p w14:paraId="3C7FB53E">
      <w:pPr>
        <w:autoSpaceDE w:val="0"/>
        <w:autoSpaceDN w:val="0"/>
        <w:adjustRightInd w:val="0"/>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传真: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传真:</w:t>
      </w:r>
    </w:p>
    <w:p w14:paraId="147DA072">
      <w:pPr>
        <w:autoSpaceDE w:val="0"/>
        <w:autoSpaceDN w:val="0"/>
        <w:adjustRightIn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电子邮箱：</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电子邮箱：</w:t>
      </w:r>
    </w:p>
    <w:p w14:paraId="3D917550">
      <w:pPr>
        <w:autoSpaceDE w:val="0"/>
        <w:autoSpaceDN w:val="0"/>
        <w:adjustRightIn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开户银行：                      开户银行：</w:t>
      </w:r>
    </w:p>
    <w:p w14:paraId="6A2CA4C9">
      <w:pPr>
        <w:autoSpaceDE w:val="0"/>
        <w:autoSpaceDN w:val="0"/>
        <w:adjustRightIn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开户名称：                      开户名称：</w:t>
      </w:r>
    </w:p>
    <w:p w14:paraId="1B638C85">
      <w:pPr>
        <w:autoSpaceDE w:val="0"/>
        <w:autoSpaceDN w:val="0"/>
        <w:adjustRightInd w:val="0"/>
        <w:spacing w:line="240" w:lineRule="auto"/>
        <w:outlineLvl w:val="9"/>
        <w:rPr>
          <w:rFonts w:hint="eastAsia" w:ascii="仿宋" w:hAnsi="仿宋" w:eastAsia="仿宋" w:cs="仿宋"/>
          <w:b/>
          <w:kern w:val="0"/>
          <w:sz w:val="28"/>
          <w:szCs w:val="28"/>
          <w:highlight w:val="none"/>
        </w:rPr>
      </w:pPr>
      <w:r>
        <w:rPr>
          <w:rFonts w:hint="eastAsia" w:ascii="仿宋" w:hAnsi="仿宋" w:eastAsia="仿宋" w:cs="仿宋"/>
          <w:sz w:val="28"/>
          <w:szCs w:val="28"/>
          <w:highlight w:val="none"/>
        </w:rPr>
        <w:t>开户账号：                      开户账号：</w:t>
      </w:r>
    </w:p>
    <w:p w14:paraId="2151B1D3">
      <w:pPr>
        <w:spacing w:line="240" w:lineRule="auto"/>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151327E9">
      <w:pPr>
        <w:pStyle w:val="43"/>
        <w:spacing w:line="240" w:lineRule="auto"/>
        <w:ind w:firstLine="422"/>
        <w:jc w:val="center"/>
        <w:outlineLvl w:val="9"/>
        <w:rPr>
          <w:rFonts w:hint="eastAsia" w:ascii="仿宋" w:hAnsi="仿宋" w:eastAsia="仿宋" w:cs="仿宋"/>
          <w:b/>
          <w:sz w:val="36"/>
          <w:szCs w:val="36"/>
          <w:highlight w:val="none"/>
        </w:rPr>
      </w:pPr>
      <w:r>
        <w:rPr>
          <w:rFonts w:hint="eastAsia" w:ascii="仿宋" w:hAnsi="仿宋" w:eastAsia="仿宋" w:cs="仿宋"/>
          <w:b/>
          <w:sz w:val="36"/>
          <w:szCs w:val="36"/>
          <w:highlight w:val="none"/>
        </w:rPr>
        <w:t>第二部分合同一般条款</w:t>
      </w:r>
    </w:p>
    <w:p w14:paraId="1DD5A42E">
      <w:pPr>
        <w:spacing w:line="240" w:lineRule="auto"/>
        <w:ind w:firstLine="562" w:firstLineChars="200"/>
        <w:outlineLvl w:val="9"/>
        <w:rPr>
          <w:rFonts w:hint="eastAsia" w:ascii="仿宋" w:hAnsi="仿宋" w:eastAsia="仿宋" w:cs="仿宋"/>
          <w:b/>
          <w:sz w:val="28"/>
          <w:szCs w:val="28"/>
          <w:highlight w:val="none"/>
        </w:rPr>
      </w:pPr>
      <w:bookmarkStart w:id="88" w:name="_Ref467379205"/>
      <w:bookmarkStart w:id="89" w:name="_Toc259093669"/>
      <w:bookmarkStart w:id="90" w:name="_Ref467379109"/>
      <w:bookmarkStart w:id="91" w:name="_Ref467379214"/>
      <w:bookmarkStart w:id="92" w:name="_Ref467378404"/>
      <w:bookmarkStart w:id="93" w:name="_Ref467379225"/>
      <w:bookmarkStart w:id="94" w:name="_Ref467379094"/>
      <w:bookmarkStart w:id="95" w:name="_Toc5228"/>
      <w:bookmarkStart w:id="96" w:name="_Toc19680"/>
      <w:bookmarkStart w:id="97" w:name="_Toc32722"/>
      <w:bookmarkStart w:id="98" w:name="_Toc25079"/>
      <w:bookmarkStart w:id="99" w:name="_Ref467378499"/>
      <w:bookmarkStart w:id="100" w:name="_Ref467379101"/>
      <w:bookmarkStart w:id="101" w:name="_Toc31297"/>
      <w:bookmarkStart w:id="102" w:name="_Toc487900349"/>
      <w:bookmarkStart w:id="103" w:name="_Ref467379195"/>
      <w:bookmarkStart w:id="104" w:name="_Toc14021"/>
      <w:bookmarkStart w:id="105" w:name="_Toc279701240"/>
      <w:bookmarkStart w:id="106" w:name="_Ref467378463"/>
      <w:r>
        <w:rPr>
          <w:rFonts w:hint="eastAsia" w:ascii="仿宋" w:hAnsi="仿宋" w:eastAsia="仿宋" w:cs="仿宋"/>
          <w:b/>
          <w:sz w:val="28"/>
          <w:szCs w:val="28"/>
          <w:highlight w:val="none"/>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366E89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本合同中的下列词语应按以下内容进行解释：</w:t>
      </w:r>
    </w:p>
    <w:p w14:paraId="6AF0EE4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2.1.1 “合同”系指招标人和中标供应商签订的载明双方当事人所达成的协议，并包括所有的附件、附录和构成合同的其他文件。</w:t>
      </w:r>
    </w:p>
    <w:p w14:paraId="6F50A826">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2.1.2 “合同价”系指根据合同约定，中标供应商在完全履行合同义务后，招标人应支付给中标供应商的价格。</w:t>
      </w:r>
    </w:p>
    <w:p w14:paraId="2857154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2.1.3 “服务”系指中标供应商根据合同约定应向招标人履行的除货物和工程以外的其他政府招标对象，包括招标人自身需要的服务和向社会公众提供的公共服务。</w:t>
      </w:r>
    </w:p>
    <w:p w14:paraId="7B80A743">
      <w:pPr>
        <w:spacing w:line="240" w:lineRule="auto"/>
        <w:ind w:firstLine="560" w:firstLineChars="200"/>
        <w:outlineLvl w:val="9"/>
        <w:rPr>
          <w:rFonts w:hint="eastAsia" w:ascii="仿宋" w:hAnsi="仿宋" w:eastAsia="仿宋" w:cs="仿宋"/>
          <w:sz w:val="28"/>
          <w:szCs w:val="28"/>
          <w:highlight w:val="none"/>
        </w:rPr>
      </w:pPr>
      <w:bookmarkStart w:id="107" w:name="_Ref467378840"/>
      <w:r>
        <w:rPr>
          <w:rFonts w:hint="eastAsia" w:ascii="仿宋" w:hAnsi="仿宋" w:eastAsia="仿宋" w:cs="仿宋"/>
          <w:sz w:val="28"/>
          <w:szCs w:val="28"/>
          <w:highlight w:val="none"/>
        </w:rPr>
        <w:t>2.1.4 “甲方”系指与中标供应商签署合同的招标人</w:t>
      </w:r>
      <w:bookmarkEnd w:id="107"/>
      <w:r>
        <w:rPr>
          <w:rFonts w:hint="eastAsia" w:ascii="仿宋" w:hAnsi="仿宋" w:eastAsia="仿宋" w:cs="仿宋"/>
          <w:sz w:val="28"/>
          <w:szCs w:val="28"/>
          <w:highlight w:val="none"/>
        </w:rPr>
        <w:t>；招标人委托招标代理机构代表其与乙方签订合同的，招标人的授权委托书作为合同附件。</w:t>
      </w:r>
    </w:p>
    <w:p w14:paraId="7F471A88">
      <w:pPr>
        <w:spacing w:line="240" w:lineRule="auto"/>
        <w:ind w:firstLine="560" w:firstLineChars="200"/>
        <w:outlineLvl w:val="9"/>
        <w:rPr>
          <w:rFonts w:hint="eastAsia" w:ascii="仿宋" w:hAnsi="仿宋" w:eastAsia="仿宋" w:cs="仿宋"/>
          <w:sz w:val="28"/>
          <w:szCs w:val="28"/>
          <w:highlight w:val="none"/>
        </w:rPr>
      </w:pPr>
      <w:bookmarkStart w:id="108" w:name="_Ref467379400"/>
      <w:r>
        <w:rPr>
          <w:rFonts w:hint="eastAsia" w:ascii="仿宋" w:hAnsi="仿宋" w:eastAsia="仿宋" w:cs="仿宋"/>
          <w:sz w:val="28"/>
          <w:szCs w:val="28"/>
          <w:highlight w:val="none"/>
        </w:rPr>
        <w:t>2.1.5“乙方”系指根据合同约定提供服务的中标供应商</w:t>
      </w:r>
      <w:bookmarkEnd w:id="108"/>
      <w:r>
        <w:rPr>
          <w:rFonts w:hint="eastAsia" w:ascii="仿宋" w:hAnsi="仿宋" w:eastAsia="仿宋" w:cs="仿宋"/>
          <w:sz w:val="28"/>
          <w:szCs w:val="28"/>
          <w:highlight w:val="none"/>
        </w:rPr>
        <w:t>；两个以上的自然人、法人或者其他组织组成一个联合体，以一个供应商的身份共同参加政府招标的，联合体各方均应为乙方或者与乙方相同地位的合同当事人，并就合同约定的事项对甲方承担连带责任。</w:t>
      </w:r>
    </w:p>
    <w:p w14:paraId="18DD29FE">
      <w:pPr>
        <w:spacing w:line="240" w:lineRule="auto"/>
        <w:ind w:firstLine="560" w:firstLineChars="200"/>
        <w:outlineLvl w:val="9"/>
        <w:rPr>
          <w:rFonts w:hint="eastAsia" w:ascii="仿宋" w:hAnsi="仿宋" w:eastAsia="仿宋" w:cs="仿宋"/>
          <w:sz w:val="28"/>
          <w:szCs w:val="28"/>
          <w:highlight w:val="none"/>
        </w:rPr>
      </w:pPr>
      <w:bookmarkStart w:id="109" w:name="_Ref467379436"/>
      <w:r>
        <w:rPr>
          <w:rFonts w:hint="eastAsia" w:ascii="仿宋" w:hAnsi="仿宋" w:eastAsia="仿宋" w:cs="仿宋"/>
          <w:sz w:val="28"/>
          <w:szCs w:val="28"/>
          <w:highlight w:val="none"/>
        </w:rPr>
        <w:t>2.1.6 “现场”系指合同约定提供服务的地点。</w:t>
      </w:r>
      <w:bookmarkEnd w:id="109"/>
    </w:p>
    <w:p w14:paraId="04C6E2A8">
      <w:pPr>
        <w:spacing w:line="240" w:lineRule="auto"/>
        <w:ind w:firstLine="562" w:firstLineChars="200"/>
        <w:outlineLvl w:val="9"/>
        <w:rPr>
          <w:rFonts w:hint="eastAsia" w:ascii="仿宋" w:hAnsi="仿宋" w:eastAsia="仿宋" w:cs="仿宋"/>
          <w:b/>
          <w:sz w:val="28"/>
          <w:szCs w:val="28"/>
          <w:highlight w:val="none"/>
        </w:rPr>
      </w:pPr>
      <w:bookmarkStart w:id="110" w:name="_Toc23289"/>
      <w:bookmarkStart w:id="111" w:name="_Toc30925"/>
      <w:bookmarkStart w:id="112" w:name="_Toc487900350"/>
      <w:bookmarkStart w:id="113" w:name="_Toc259093670"/>
      <w:bookmarkStart w:id="114" w:name="_Toc31402"/>
      <w:bookmarkStart w:id="115" w:name="_Toc19539"/>
      <w:bookmarkStart w:id="116" w:name="_Toc3769"/>
      <w:bookmarkStart w:id="117" w:name="_Toc16752"/>
      <w:bookmarkStart w:id="118" w:name="_Toc279701241"/>
      <w:r>
        <w:rPr>
          <w:rFonts w:hint="eastAsia" w:ascii="仿宋" w:hAnsi="仿宋" w:eastAsia="仿宋" w:cs="仿宋"/>
          <w:b/>
          <w:sz w:val="28"/>
          <w:szCs w:val="28"/>
          <w:highlight w:val="none"/>
        </w:rPr>
        <w:t>2.2 技术规范</w:t>
      </w:r>
      <w:bookmarkEnd w:id="110"/>
      <w:bookmarkEnd w:id="111"/>
      <w:bookmarkEnd w:id="112"/>
      <w:bookmarkEnd w:id="113"/>
      <w:bookmarkEnd w:id="114"/>
      <w:bookmarkEnd w:id="115"/>
      <w:bookmarkEnd w:id="116"/>
      <w:bookmarkEnd w:id="117"/>
      <w:bookmarkEnd w:id="118"/>
    </w:p>
    <w:p w14:paraId="35919CFE">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服务所应遵守的技术规范应与</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规定的技术规范和技术规范附件(如果有的话)及其技术规范偏差表(如果被甲方接受的话)相一致；如果</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中没有技术规范的相应说明，那么应以国家有关部门最新颁布的相应标准和规范为准。</w:t>
      </w:r>
    </w:p>
    <w:p w14:paraId="5F3DD662">
      <w:pPr>
        <w:spacing w:line="240" w:lineRule="auto"/>
        <w:ind w:firstLine="562" w:firstLineChars="200"/>
        <w:outlineLvl w:val="9"/>
        <w:rPr>
          <w:rFonts w:hint="eastAsia" w:ascii="仿宋" w:hAnsi="仿宋" w:eastAsia="仿宋" w:cs="仿宋"/>
          <w:b/>
          <w:sz w:val="28"/>
          <w:szCs w:val="28"/>
          <w:highlight w:val="none"/>
        </w:rPr>
      </w:pPr>
      <w:bookmarkStart w:id="119" w:name="_Toc9161"/>
      <w:bookmarkStart w:id="120" w:name="_Toc279701242"/>
      <w:bookmarkStart w:id="121" w:name="_Toc487900351"/>
      <w:bookmarkStart w:id="122" w:name="_Toc4133"/>
      <w:bookmarkStart w:id="123" w:name="_Toc14012"/>
      <w:bookmarkStart w:id="124" w:name="_Toc27945"/>
      <w:bookmarkStart w:id="125" w:name="_Toc259093671"/>
      <w:bookmarkStart w:id="126" w:name="_Toc13673"/>
      <w:bookmarkStart w:id="127" w:name="_Toc12412"/>
      <w:r>
        <w:rPr>
          <w:rFonts w:hint="eastAsia" w:ascii="仿宋" w:hAnsi="仿宋" w:eastAsia="仿宋" w:cs="仿宋"/>
          <w:b/>
          <w:sz w:val="28"/>
          <w:szCs w:val="28"/>
          <w:highlight w:val="none"/>
        </w:rPr>
        <w:t>2.3 知识产权</w:t>
      </w:r>
      <w:bookmarkEnd w:id="119"/>
      <w:bookmarkEnd w:id="120"/>
      <w:bookmarkEnd w:id="121"/>
      <w:bookmarkEnd w:id="122"/>
      <w:bookmarkEnd w:id="123"/>
      <w:bookmarkEnd w:id="124"/>
      <w:bookmarkEnd w:id="125"/>
      <w:bookmarkEnd w:id="126"/>
      <w:bookmarkEnd w:id="127"/>
    </w:p>
    <w:p w14:paraId="2D30D76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D16933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2.3.2 合同涉及技术成果的归属和收益的分成办法的，详见</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w:t>
      </w:r>
    </w:p>
    <w:p w14:paraId="51731835">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2.4 履约检查和问题反馈</w:t>
      </w:r>
    </w:p>
    <w:p w14:paraId="228C0B59">
      <w:pPr>
        <w:spacing w:line="240" w:lineRule="auto"/>
        <w:ind w:firstLine="560" w:firstLineChars="200"/>
        <w:outlineLvl w:val="9"/>
        <w:rPr>
          <w:rFonts w:hint="eastAsia" w:ascii="仿宋" w:hAnsi="仿宋" w:eastAsia="仿宋" w:cs="仿宋"/>
          <w:sz w:val="28"/>
          <w:szCs w:val="28"/>
          <w:highlight w:val="none"/>
        </w:rPr>
      </w:pPr>
      <w:bookmarkStart w:id="128" w:name="_Ref467379657"/>
      <w:r>
        <w:rPr>
          <w:rFonts w:hint="eastAsia" w:ascii="仿宋" w:hAnsi="仿宋" w:eastAsia="仿宋" w:cs="仿宋"/>
          <w:sz w:val="28"/>
          <w:szCs w:val="28"/>
          <w:highlight w:val="none"/>
        </w:rPr>
        <w:t>2.4.1</w:t>
      </w:r>
      <w:bookmarkEnd w:id="128"/>
      <w:r>
        <w:rPr>
          <w:rFonts w:hint="eastAsia" w:ascii="仿宋" w:hAnsi="仿宋" w:eastAsia="仿宋" w:cs="仿宋"/>
          <w:sz w:val="28"/>
          <w:szCs w:val="28"/>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8B2B93A">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2.4.2合同履行期间，甲方有权将履行过程中出现的问题反馈给乙方，双方当事人应以书面形式约定需要完善和改进的内容。</w:t>
      </w:r>
    </w:p>
    <w:p w14:paraId="555DA0ED">
      <w:pPr>
        <w:spacing w:line="240" w:lineRule="auto"/>
        <w:ind w:firstLine="562" w:firstLineChars="200"/>
        <w:outlineLvl w:val="9"/>
        <w:rPr>
          <w:rFonts w:hint="eastAsia" w:ascii="仿宋" w:hAnsi="仿宋" w:eastAsia="仿宋" w:cs="仿宋"/>
          <w:b/>
          <w:sz w:val="28"/>
          <w:szCs w:val="28"/>
          <w:highlight w:val="none"/>
        </w:rPr>
      </w:pPr>
      <w:bookmarkStart w:id="129" w:name="_Toc32670"/>
      <w:bookmarkStart w:id="130" w:name="_Toc15447"/>
      <w:bookmarkStart w:id="131" w:name="_Toc22011"/>
      <w:bookmarkStart w:id="132" w:name="_Toc16639"/>
      <w:bookmarkStart w:id="133" w:name="_Toc26555"/>
      <w:bookmarkStart w:id="134" w:name="_Toc31233"/>
      <w:r>
        <w:rPr>
          <w:rFonts w:hint="eastAsia" w:ascii="仿宋" w:hAnsi="仿宋" w:eastAsia="仿宋" w:cs="仿宋"/>
          <w:b/>
          <w:sz w:val="28"/>
          <w:szCs w:val="28"/>
          <w:highlight w:val="none"/>
        </w:rPr>
        <w:t>2.5 结算方式和付款条件</w:t>
      </w:r>
      <w:bookmarkEnd w:id="129"/>
      <w:bookmarkEnd w:id="130"/>
      <w:bookmarkEnd w:id="131"/>
      <w:bookmarkEnd w:id="132"/>
      <w:bookmarkEnd w:id="133"/>
      <w:bookmarkEnd w:id="134"/>
    </w:p>
    <w:p w14:paraId="55F9122B">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详见</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w:t>
      </w:r>
    </w:p>
    <w:p w14:paraId="2DD97443">
      <w:pPr>
        <w:spacing w:line="240" w:lineRule="auto"/>
        <w:ind w:firstLine="562" w:firstLineChars="200"/>
        <w:outlineLvl w:val="9"/>
        <w:rPr>
          <w:rFonts w:hint="eastAsia" w:ascii="仿宋" w:hAnsi="仿宋" w:eastAsia="仿宋" w:cs="仿宋"/>
          <w:b/>
          <w:sz w:val="28"/>
          <w:szCs w:val="28"/>
          <w:highlight w:val="none"/>
        </w:rPr>
      </w:pPr>
      <w:bookmarkStart w:id="135" w:name="_Ref467379852"/>
      <w:bookmarkStart w:id="136" w:name="_Toc279701248"/>
      <w:bookmarkStart w:id="137" w:name="_Ref467379923"/>
      <w:bookmarkStart w:id="138" w:name="_Toc259093677"/>
      <w:bookmarkStart w:id="139" w:name="_Toc487900358"/>
      <w:bookmarkStart w:id="140" w:name="_Ref467379863"/>
      <w:bookmarkStart w:id="141" w:name="_Toc18990"/>
      <w:bookmarkStart w:id="142" w:name="_Toc13467"/>
      <w:bookmarkStart w:id="143" w:name="_Toc13154"/>
      <w:bookmarkStart w:id="144" w:name="_Toc16163"/>
      <w:bookmarkStart w:id="145" w:name="_Toc23028"/>
      <w:bookmarkStart w:id="146" w:name="_Toc30507"/>
      <w:r>
        <w:rPr>
          <w:rFonts w:hint="eastAsia" w:ascii="仿宋" w:hAnsi="仿宋" w:eastAsia="仿宋" w:cs="仿宋"/>
          <w:b/>
          <w:sz w:val="28"/>
          <w:szCs w:val="28"/>
          <w:highlight w:val="none"/>
        </w:rPr>
        <w:t>2.6 技术资料</w:t>
      </w:r>
      <w:bookmarkEnd w:id="135"/>
      <w:bookmarkEnd w:id="136"/>
      <w:bookmarkEnd w:id="137"/>
      <w:bookmarkEnd w:id="138"/>
      <w:bookmarkEnd w:id="139"/>
      <w:bookmarkEnd w:id="140"/>
      <w:r>
        <w:rPr>
          <w:rFonts w:hint="eastAsia" w:ascii="仿宋" w:hAnsi="仿宋" w:eastAsia="仿宋" w:cs="仿宋"/>
          <w:b/>
          <w:sz w:val="28"/>
          <w:szCs w:val="28"/>
          <w:highlight w:val="none"/>
        </w:rPr>
        <w:t>和保密义务</w:t>
      </w:r>
      <w:bookmarkEnd w:id="141"/>
      <w:bookmarkEnd w:id="142"/>
      <w:bookmarkEnd w:id="143"/>
      <w:bookmarkEnd w:id="144"/>
      <w:bookmarkEnd w:id="145"/>
      <w:bookmarkEnd w:id="146"/>
    </w:p>
    <w:p w14:paraId="2C6120A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2.6.1 乙方有权依据合同约定和项目需要，向甲方了解有关情况，调阅有关资料等，甲方应予积极配合；</w:t>
      </w:r>
    </w:p>
    <w:p w14:paraId="4550DA3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2.6.2 乙方有义务妥善保管和保护由甲方提供的前款信息和资料等；</w:t>
      </w:r>
    </w:p>
    <w:p w14:paraId="32DE2858">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2521230">
      <w:pPr>
        <w:spacing w:line="240" w:lineRule="auto"/>
        <w:ind w:firstLine="562" w:firstLineChars="200"/>
        <w:outlineLvl w:val="9"/>
        <w:rPr>
          <w:rFonts w:hint="eastAsia" w:ascii="仿宋" w:hAnsi="仿宋" w:eastAsia="仿宋" w:cs="仿宋"/>
          <w:b/>
          <w:sz w:val="28"/>
          <w:szCs w:val="28"/>
          <w:highlight w:val="none"/>
        </w:rPr>
      </w:pPr>
      <w:bookmarkStart w:id="147" w:name="_Toc7175"/>
      <w:bookmarkStart w:id="148" w:name="_Toc19069"/>
      <w:r>
        <w:rPr>
          <w:rFonts w:hint="eastAsia" w:ascii="仿宋" w:hAnsi="仿宋" w:eastAsia="仿宋" w:cs="仿宋"/>
          <w:b/>
          <w:sz w:val="28"/>
          <w:szCs w:val="28"/>
          <w:highlight w:val="none"/>
        </w:rPr>
        <w:t>2.7 质量保证</w:t>
      </w:r>
      <w:bookmarkEnd w:id="147"/>
      <w:bookmarkEnd w:id="148"/>
    </w:p>
    <w:p w14:paraId="278D672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2.7.1 乙方应建立和完善履行合同的内部质量保证体系，并提供相关内部规章制度给甲方，以便甲方进行监督检查；</w:t>
      </w:r>
    </w:p>
    <w:p w14:paraId="00F2435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2.7.2 乙方应保证履行合同的人员数量和素质、软件和硬件设备的配置、场地、环境和设施等满足全面履行合同的要求，并应接受甲方的监督检查。</w:t>
      </w:r>
    </w:p>
    <w:p w14:paraId="54998604">
      <w:pPr>
        <w:spacing w:line="240" w:lineRule="auto"/>
        <w:ind w:firstLine="562" w:firstLineChars="200"/>
        <w:outlineLvl w:val="9"/>
        <w:rPr>
          <w:rFonts w:hint="eastAsia" w:ascii="仿宋" w:hAnsi="仿宋" w:eastAsia="仿宋" w:cs="仿宋"/>
          <w:b/>
          <w:sz w:val="28"/>
          <w:szCs w:val="28"/>
          <w:highlight w:val="none"/>
        </w:rPr>
      </w:pPr>
      <w:bookmarkStart w:id="149" w:name="_Toc22267"/>
      <w:bookmarkStart w:id="150" w:name="_Toc21095"/>
      <w:r>
        <w:rPr>
          <w:rFonts w:hint="eastAsia" w:ascii="仿宋" w:hAnsi="仿宋" w:eastAsia="仿宋" w:cs="仿宋"/>
          <w:b/>
          <w:sz w:val="28"/>
          <w:szCs w:val="28"/>
          <w:highlight w:val="none"/>
        </w:rPr>
        <w:t>2.8 延迟履行</w:t>
      </w:r>
      <w:bookmarkEnd w:id="149"/>
      <w:bookmarkEnd w:id="150"/>
    </w:p>
    <w:p w14:paraId="10FA3F7B">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FB791B5">
      <w:pPr>
        <w:spacing w:line="240" w:lineRule="auto"/>
        <w:ind w:firstLine="562" w:firstLineChars="200"/>
        <w:outlineLvl w:val="9"/>
        <w:rPr>
          <w:rFonts w:hint="eastAsia" w:ascii="仿宋" w:hAnsi="仿宋" w:eastAsia="仿宋" w:cs="仿宋"/>
          <w:b/>
          <w:sz w:val="28"/>
          <w:szCs w:val="28"/>
          <w:highlight w:val="none"/>
        </w:rPr>
      </w:pPr>
      <w:bookmarkStart w:id="151" w:name="_Toc10611"/>
      <w:bookmarkStart w:id="152" w:name="_Toc3882"/>
      <w:r>
        <w:rPr>
          <w:rFonts w:hint="eastAsia" w:ascii="仿宋" w:hAnsi="仿宋" w:eastAsia="仿宋" w:cs="仿宋"/>
          <w:b/>
          <w:sz w:val="28"/>
          <w:szCs w:val="28"/>
          <w:highlight w:val="none"/>
        </w:rPr>
        <w:t>2.9 合同变更</w:t>
      </w:r>
      <w:bookmarkEnd w:id="151"/>
      <w:bookmarkEnd w:id="152"/>
    </w:p>
    <w:p w14:paraId="222993C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2.9.1 双方当事人协商一致，可以签订书面补充合同的形式变更合同，但不得违背</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确定的事项，且如果系追加与合同标的相同的服务的，那么所有补充合同的招标金额不得超过原合同价的10%；</w:t>
      </w:r>
    </w:p>
    <w:p w14:paraId="61AE483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2.9.2 合同继续履行将损害国家利益和社会公共利益的，双方当事人应当以书面形式变更合同。有过错的一方应当承担赔偿责任，双方当事人都有过错的，各自承担相应的责任。</w:t>
      </w:r>
    </w:p>
    <w:p w14:paraId="66CB4AF5">
      <w:pPr>
        <w:spacing w:line="240" w:lineRule="auto"/>
        <w:ind w:firstLine="562" w:firstLineChars="200"/>
        <w:outlineLvl w:val="9"/>
        <w:rPr>
          <w:rFonts w:hint="eastAsia" w:ascii="仿宋" w:hAnsi="仿宋" w:eastAsia="仿宋" w:cs="仿宋"/>
          <w:b/>
          <w:sz w:val="28"/>
          <w:szCs w:val="28"/>
          <w:highlight w:val="none"/>
        </w:rPr>
      </w:pPr>
      <w:bookmarkStart w:id="153" w:name="_Toc30762"/>
      <w:bookmarkStart w:id="154" w:name="_Toc10663"/>
      <w:bookmarkStart w:id="155" w:name="_Toc21830"/>
      <w:bookmarkStart w:id="156" w:name="_Toc42"/>
      <w:bookmarkStart w:id="157" w:name="_Toc23368"/>
      <w:bookmarkStart w:id="158" w:name="_Toc26689"/>
      <w:r>
        <w:rPr>
          <w:rFonts w:hint="eastAsia" w:ascii="仿宋" w:hAnsi="仿宋" w:eastAsia="仿宋" w:cs="仿宋"/>
          <w:b/>
          <w:sz w:val="28"/>
          <w:szCs w:val="28"/>
          <w:highlight w:val="none"/>
        </w:rPr>
        <w:t>2.10 合同转让和分包</w:t>
      </w:r>
      <w:bookmarkEnd w:id="153"/>
      <w:bookmarkEnd w:id="154"/>
      <w:bookmarkEnd w:id="155"/>
      <w:bookmarkEnd w:id="156"/>
      <w:bookmarkEnd w:id="157"/>
      <w:bookmarkEnd w:id="158"/>
    </w:p>
    <w:p w14:paraId="0AE2ABC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899EBD2">
      <w:pPr>
        <w:spacing w:line="240" w:lineRule="auto"/>
        <w:ind w:firstLine="562" w:firstLineChars="200"/>
        <w:outlineLvl w:val="9"/>
        <w:rPr>
          <w:rFonts w:hint="eastAsia" w:ascii="仿宋" w:hAnsi="仿宋" w:eastAsia="仿宋" w:cs="仿宋"/>
          <w:b/>
          <w:sz w:val="28"/>
          <w:szCs w:val="28"/>
          <w:highlight w:val="none"/>
        </w:rPr>
      </w:pPr>
      <w:bookmarkStart w:id="159" w:name="_Toc32494"/>
      <w:bookmarkStart w:id="160" w:name="_Toc14371"/>
      <w:bookmarkStart w:id="161" w:name="_Toc25571"/>
      <w:bookmarkStart w:id="162" w:name="_Toc4720"/>
      <w:bookmarkStart w:id="163" w:name="_Toc26633"/>
      <w:bookmarkStart w:id="164" w:name="_Toc25220"/>
      <w:r>
        <w:rPr>
          <w:rFonts w:hint="eastAsia" w:ascii="仿宋" w:hAnsi="仿宋" w:eastAsia="仿宋" w:cs="仿宋"/>
          <w:b/>
          <w:sz w:val="28"/>
          <w:szCs w:val="28"/>
          <w:highlight w:val="none"/>
        </w:rPr>
        <w:t>2.11 不可抗力</w:t>
      </w:r>
      <w:bookmarkEnd w:id="159"/>
      <w:bookmarkEnd w:id="160"/>
      <w:bookmarkEnd w:id="161"/>
      <w:bookmarkEnd w:id="162"/>
      <w:bookmarkEnd w:id="163"/>
      <w:bookmarkEnd w:id="164"/>
    </w:p>
    <w:p w14:paraId="0AA9786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2.11.1如果任何一方遭遇法律规定的不可抗力，致使合同履行受阻时，履行合同的期限应予延长，延长的期限应相当于不可抗力所影响的时间；</w:t>
      </w:r>
    </w:p>
    <w:p w14:paraId="37E8166D">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2.11.2 因不可抗力致使不能实现合同目的的，当事人可以解除合同；</w:t>
      </w:r>
    </w:p>
    <w:p w14:paraId="1879193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2.11.3 因不可抗力致使合同有变更必要的，双方当事人应在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约定时间内以书面形式变更合同；</w:t>
      </w:r>
    </w:p>
    <w:p w14:paraId="764C793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2.11.4受不可抗力影响的一方在不可抗力发生后，应在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约定时间内以书面形式通知对方当事人，并在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约定时间内，将有关部门出具的证明文件送达对方当事人。</w:t>
      </w:r>
    </w:p>
    <w:p w14:paraId="4B0F6B20">
      <w:pPr>
        <w:spacing w:line="240" w:lineRule="auto"/>
        <w:ind w:firstLine="562" w:firstLineChars="200"/>
        <w:outlineLvl w:val="9"/>
        <w:rPr>
          <w:rFonts w:hint="eastAsia" w:ascii="仿宋" w:hAnsi="仿宋" w:eastAsia="仿宋" w:cs="仿宋"/>
          <w:b/>
          <w:sz w:val="28"/>
          <w:szCs w:val="28"/>
          <w:highlight w:val="none"/>
        </w:rPr>
      </w:pPr>
      <w:bookmarkStart w:id="165" w:name="_Toc23854"/>
      <w:bookmarkStart w:id="166" w:name="_Toc24465"/>
      <w:bookmarkStart w:id="167" w:name="_Toc14115"/>
      <w:bookmarkStart w:id="168" w:name="_Toc27095"/>
      <w:bookmarkStart w:id="169" w:name="_Toc259093684"/>
      <w:bookmarkStart w:id="170" w:name="_Toc3638"/>
      <w:bookmarkStart w:id="171" w:name="_Toc279701255"/>
      <w:bookmarkStart w:id="172" w:name="_Toc487900365"/>
      <w:bookmarkStart w:id="173" w:name="_Toc25783"/>
      <w:r>
        <w:rPr>
          <w:rFonts w:hint="eastAsia" w:ascii="仿宋" w:hAnsi="仿宋" w:eastAsia="仿宋" w:cs="仿宋"/>
          <w:b/>
          <w:sz w:val="28"/>
          <w:szCs w:val="28"/>
          <w:highlight w:val="none"/>
        </w:rPr>
        <w:t>2.12 税费</w:t>
      </w:r>
      <w:bookmarkEnd w:id="165"/>
      <w:bookmarkEnd w:id="166"/>
      <w:bookmarkEnd w:id="167"/>
      <w:bookmarkEnd w:id="168"/>
      <w:bookmarkEnd w:id="169"/>
      <w:bookmarkEnd w:id="170"/>
      <w:bookmarkEnd w:id="171"/>
      <w:bookmarkEnd w:id="172"/>
      <w:bookmarkEnd w:id="173"/>
    </w:p>
    <w:p w14:paraId="02BD877F">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与合同有关的一切税费，均按照中华人民共和国法律的相关规定缴纳。</w:t>
      </w:r>
    </w:p>
    <w:p w14:paraId="782BAAE5">
      <w:pPr>
        <w:spacing w:line="240" w:lineRule="auto"/>
        <w:ind w:firstLine="562" w:firstLineChars="200"/>
        <w:outlineLvl w:val="9"/>
        <w:rPr>
          <w:rFonts w:hint="eastAsia" w:ascii="仿宋" w:hAnsi="仿宋" w:eastAsia="仿宋" w:cs="仿宋"/>
          <w:b/>
          <w:sz w:val="28"/>
          <w:szCs w:val="28"/>
          <w:highlight w:val="none"/>
        </w:rPr>
      </w:pPr>
      <w:bookmarkStart w:id="174" w:name="_Toc14814"/>
      <w:bookmarkStart w:id="175" w:name="_Toc7315"/>
      <w:bookmarkStart w:id="176" w:name="_Toc26883"/>
      <w:bookmarkStart w:id="177" w:name="_Toc279701258"/>
      <w:bookmarkStart w:id="178" w:name="_Toc30105"/>
      <w:bookmarkStart w:id="179" w:name="_Toc487900368"/>
      <w:bookmarkStart w:id="180" w:name="_Toc25525"/>
      <w:bookmarkStart w:id="181" w:name="_Toc7534"/>
      <w:bookmarkStart w:id="182" w:name="_Toc259093687"/>
      <w:r>
        <w:rPr>
          <w:rFonts w:hint="eastAsia" w:ascii="仿宋" w:hAnsi="仿宋" w:eastAsia="仿宋" w:cs="仿宋"/>
          <w:b/>
          <w:sz w:val="28"/>
          <w:szCs w:val="28"/>
          <w:highlight w:val="none"/>
        </w:rPr>
        <w:t>2.13 乙方破产</w:t>
      </w:r>
      <w:bookmarkEnd w:id="174"/>
      <w:bookmarkEnd w:id="175"/>
      <w:bookmarkEnd w:id="176"/>
      <w:bookmarkEnd w:id="177"/>
      <w:bookmarkEnd w:id="178"/>
      <w:bookmarkEnd w:id="179"/>
      <w:bookmarkEnd w:id="180"/>
      <w:bookmarkEnd w:id="181"/>
      <w:bookmarkEnd w:id="182"/>
    </w:p>
    <w:p w14:paraId="612FEBF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DF7F2FC">
      <w:pPr>
        <w:spacing w:line="240" w:lineRule="auto"/>
        <w:ind w:firstLine="562" w:firstLineChars="200"/>
        <w:outlineLvl w:val="9"/>
        <w:rPr>
          <w:rFonts w:hint="eastAsia" w:ascii="仿宋" w:hAnsi="仿宋" w:eastAsia="仿宋" w:cs="仿宋"/>
          <w:b/>
          <w:sz w:val="28"/>
          <w:szCs w:val="28"/>
          <w:highlight w:val="none"/>
        </w:rPr>
      </w:pPr>
      <w:bookmarkStart w:id="183" w:name="_Toc23323"/>
      <w:bookmarkStart w:id="184" w:name="_Toc4066"/>
      <w:bookmarkStart w:id="185" w:name="_Toc1123"/>
      <w:bookmarkStart w:id="186" w:name="_Toc2016"/>
      <w:r>
        <w:rPr>
          <w:rFonts w:hint="eastAsia" w:ascii="仿宋" w:hAnsi="仿宋" w:eastAsia="仿宋" w:cs="仿宋"/>
          <w:b/>
          <w:sz w:val="28"/>
          <w:szCs w:val="28"/>
          <w:highlight w:val="none"/>
        </w:rPr>
        <w:t>2.14 合同中止、终止</w:t>
      </w:r>
      <w:bookmarkEnd w:id="183"/>
      <w:bookmarkEnd w:id="184"/>
      <w:bookmarkEnd w:id="185"/>
      <w:bookmarkEnd w:id="186"/>
    </w:p>
    <w:p w14:paraId="7655CC4A">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2.14.1 双方当事人不得擅自中止或者终止合同；</w:t>
      </w:r>
    </w:p>
    <w:p w14:paraId="6EA39D1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2.14.2合同继续履行将损害国家利益和社会公共利益的，双方当事人应当中止或者终止合同。有过错的一方应当承担赔偿责任，双方当事人都有过错的，各自承担相应的责任。</w:t>
      </w:r>
    </w:p>
    <w:p w14:paraId="63D327F9">
      <w:pPr>
        <w:spacing w:line="240" w:lineRule="auto"/>
        <w:ind w:firstLine="562" w:firstLineChars="200"/>
        <w:outlineLvl w:val="9"/>
        <w:rPr>
          <w:rFonts w:hint="eastAsia" w:ascii="仿宋" w:hAnsi="仿宋" w:eastAsia="仿宋" w:cs="仿宋"/>
          <w:b/>
          <w:sz w:val="28"/>
          <w:szCs w:val="28"/>
          <w:highlight w:val="none"/>
        </w:rPr>
      </w:pPr>
      <w:bookmarkStart w:id="187" w:name="_Toc4870"/>
      <w:bookmarkStart w:id="188" w:name="_Toc14525"/>
      <w:bookmarkStart w:id="189" w:name="_Toc17363"/>
      <w:bookmarkStart w:id="190" w:name="_Toc1969"/>
      <w:r>
        <w:rPr>
          <w:rFonts w:hint="eastAsia" w:ascii="仿宋" w:hAnsi="仿宋" w:eastAsia="仿宋" w:cs="仿宋"/>
          <w:b/>
          <w:sz w:val="28"/>
          <w:szCs w:val="28"/>
          <w:highlight w:val="none"/>
        </w:rPr>
        <w:t>2.15 检验和验收</w:t>
      </w:r>
      <w:bookmarkEnd w:id="187"/>
      <w:bookmarkEnd w:id="188"/>
      <w:bookmarkEnd w:id="189"/>
      <w:bookmarkEnd w:id="190"/>
    </w:p>
    <w:p w14:paraId="7B8D8805">
      <w:pPr>
        <w:tabs>
          <w:tab w:val="left" w:pos="360"/>
          <w:tab w:val="left" w:pos="540"/>
          <w:tab w:val="left" w:pos="1080"/>
        </w:tabs>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2.15.1 乙方按照</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的约定，定期提交服务报告，甲方按照</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的约定进行定期验收；</w:t>
      </w:r>
    </w:p>
    <w:p w14:paraId="667B6007">
      <w:pPr>
        <w:tabs>
          <w:tab w:val="left" w:pos="360"/>
          <w:tab w:val="left" w:pos="540"/>
          <w:tab w:val="left" w:pos="1080"/>
        </w:tabs>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AEE06F">
      <w:pPr>
        <w:tabs>
          <w:tab w:val="left" w:pos="360"/>
          <w:tab w:val="left" w:pos="540"/>
          <w:tab w:val="left" w:pos="1080"/>
        </w:tabs>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2.15.3 检验和验收标准、程序等具体内容以及前述验收书的效力详见</w:t>
      </w:r>
      <w:r>
        <w:rPr>
          <w:rFonts w:hint="eastAsia" w:ascii="仿宋" w:hAnsi="仿宋" w:eastAsia="仿宋" w:cs="仿宋"/>
          <w:b/>
          <w:i/>
          <w:sz w:val="28"/>
          <w:szCs w:val="28"/>
          <w:highlight w:val="none"/>
          <w:u w:val="single"/>
        </w:rPr>
        <w:t>合同专用条款</w:t>
      </w:r>
      <w:r>
        <w:rPr>
          <w:rFonts w:hint="eastAsia" w:ascii="仿宋" w:hAnsi="仿宋" w:eastAsia="仿宋" w:cs="仿宋"/>
          <w:i/>
          <w:sz w:val="28"/>
          <w:szCs w:val="28"/>
          <w:highlight w:val="none"/>
        </w:rPr>
        <w:t>。</w:t>
      </w:r>
    </w:p>
    <w:p w14:paraId="1702615E">
      <w:pPr>
        <w:spacing w:line="240" w:lineRule="auto"/>
        <w:ind w:firstLine="562" w:firstLineChars="200"/>
        <w:outlineLvl w:val="9"/>
        <w:rPr>
          <w:rFonts w:hint="eastAsia" w:ascii="仿宋" w:hAnsi="仿宋" w:eastAsia="仿宋" w:cs="仿宋"/>
          <w:b/>
          <w:sz w:val="28"/>
          <w:szCs w:val="28"/>
          <w:highlight w:val="none"/>
        </w:rPr>
      </w:pPr>
      <w:bookmarkStart w:id="191" w:name="_Toc259093690"/>
      <w:bookmarkStart w:id="192" w:name="_Toc279701261"/>
      <w:bookmarkStart w:id="193" w:name="_Toc487900371"/>
      <w:bookmarkStart w:id="194" w:name="_Toc25198"/>
      <w:bookmarkStart w:id="195" w:name="_Toc12666"/>
      <w:bookmarkStart w:id="196" w:name="_Toc2308"/>
      <w:bookmarkStart w:id="197" w:name="_Toc9808"/>
      <w:bookmarkStart w:id="198" w:name="_Toc13197"/>
      <w:bookmarkStart w:id="199" w:name="_Toc31892"/>
      <w:r>
        <w:rPr>
          <w:rFonts w:hint="eastAsia" w:ascii="仿宋" w:hAnsi="仿宋" w:eastAsia="仿宋" w:cs="仿宋"/>
          <w:b/>
          <w:sz w:val="28"/>
          <w:szCs w:val="28"/>
          <w:highlight w:val="none"/>
        </w:rPr>
        <w:t>2.16 通知</w:t>
      </w:r>
      <w:bookmarkEnd w:id="191"/>
      <w:bookmarkEnd w:id="192"/>
      <w:bookmarkEnd w:id="193"/>
      <w:r>
        <w:rPr>
          <w:rFonts w:hint="eastAsia" w:ascii="仿宋" w:hAnsi="仿宋" w:eastAsia="仿宋" w:cs="仿宋"/>
          <w:b/>
          <w:sz w:val="28"/>
          <w:szCs w:val="28"/>
          <w:highlight w:val="none"/>
        </w:rPr>
        <w:t>和送达</w:t>
      </w:r>
      <w:bookmarkEnd w:id="194"/>
      <w:bookmarkEnd w:id="195"/>
      <w:bookmarkEnd w:id="196"/>
      <w:bookmarkEnd w:id="197"/>
      <w:bookmarkEnd w:id="198"/>
      <w:bookmarkEnd w:id="199"/>
    </w:p>
    <w:p w14:paraId="7464CBD8">
      <w:pPr>
        <w:spacing w:line="240" w:lineRule="auto"/>
        <w:ind w:firstLine="560" w:firstLineChars="200"/>
        <w:outlineLvl w:val="9"/>
        <w:rPr>
          <w:rFonts w:hint="eastAsia" w:ascii="仿宋" w:hAnsi="仿宋" w:eastAsia="仿宋" w:cs="仿宋"/>
          <w:sz w:val="28"/>
          <w:szCs w:val="28"/>
          <w:highlight w:val="none"/>
        </w:rPr>
      </w:pPr>
      <w:bookmarkStart w:id="200" w:name="_Toc7073"/>
      <w:bookmarkStart w:id="201" w:name="_Toc29220"/>
      <w:r>
        <w:rPr>
          <w:rFonts w:hint="eastAsia" w:ascii="仿宋" w:hAnsi="仿宋" w:eastAsia="仿宋" w:cs="仿宋"/>
          <w:sz w:val="28"/>
          <w:szCs w:val="28"/>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00"/>
      <w:bookmarkEnd w:id="201"/>
    </w:p>
    <w:p w14:paraId="31E29F68">
      <w:pPr>
        <w:spacing w:line="240" w:lineRule="auto"/>
        <w:ind w:firstLine="560" w:firstLineChars="200"/>
        <w:outlineLvl w:val="9"/>
        <w:rPr>
          <w:rFonts w:hint="eastAsia" w:ascii="仿宋" w:hAnsi="仿宋" w:eastAsia="仿宋" w:cs="仿宋"/>
          <w:sz w:val="28"/>
          <w:szCs w:val="28"/>
          <w:highlight w:val="none"/>
        </w:rPr>
      </w:pPr>
      <w:bookmarkStart w:id="202" w:name="_Toc18401"/>
      <w:bookmarkStart w:id="203" w:name="_Toc27674"/>
      <w:r>
        <w:rPr>
          <w:rFonts w:hint="eastAsia" w:ascii="仿宋" w:hAnsi="仿宋" w:eastAsia="仿宋" w:cs="仿宋"/>
          <w:sz w:val="28"/>
          <w:szCs w:val="28"/>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2"/>
      <w:bookmarkEnd w:id="203"/>
    </w:p>
    <w:p w14:paraId="32A325EF">
      <w:pPr>
        <w:spacing w:line="240" w:lineRule="auto"/>
        <w:ind w:firstLine="562" w:firstLineChars="200"/>
        <w:outlineLvl w:val="9"/>
        <w:rPr>
          <w:rFonts w:hint="eastAsia" w:ascii="仿宋" w:hAnsi="仿宋" w:eastAsia="仿宋" w:cs="仿宋"/>
          <w:b/>
          <w:sz w:val="28"/>
          <w:szCs w:val="28"/>
          <w:highlight w:val="none"/>
        </w:rPr>
      </w:pPr>
      <w:bookmarkStart w:id="204" w:name="_Toc279701263"/>
      <w:bookmarkStart w:id="205" w:name="_Toc20808"/>
      <w:bookmarkStart w:id="206" w:name="_Toc259093692"/>
      <w:bookmarkStart w:id="207" w:name="_Toc12254"/>
      <w:bookmarkStart w:id="208" w:name="_Toc27644"/>
      <w:bookmarkStart w:id="209" w:name="_Toc28906"/>
      <w:bookmarkStart w:id="210" w:name="_Toc5063"/>
      <w:bookmarkStart w:id="211" w:name="_Toc26582"/>
      <w:bookmarkStart w:id="212" w:name="_Toc487900373"/>
      <w:r>
        <w:rPr>
          <w:rFonts w:hint="eastAsia" w:ascii="仿宋" w:hAnsi="仿宋" w:eastAsia="仿宋" w:cs="仿宋"/>
          <w:b/>
          <w:sz w:val="28"/>
          <w:szCs w:val="28"/>
          <w:highlight w:val="none"/>
        </w:rPr>
        <w:t>2.17 合同使用的文字和适用的法律</w:t>
      </w:r>
      <w:bookmarkEnd w:id="204"/>
      <w:bookmarkEnd w:id="205"/>
      <w:bookmarkEnd w:id="206"/>
      <w:bookmarkEnd w:id="207"/>
      <w:bookmarkEnd w:id="208"/>
      <w:bookmarkEnd w:id="209"/>
      <w:bookmarkEnd w:id="210"/>
      <w:bookmarkEnd w:id="211"/>
      <w:bookmarkEnd w:id="212"/>
    </w:p>
    <w:p w14:paraId="4344A02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2.17.1 合同使用汉语书就、变更和解释；</w:t>
      </w:r>
    </w:p>
    <w:p w14:paraId="59391EE6">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2.17.2合同适用中华人民共和国法律。</w:t>
      </w:r>
    </w:p>
    <w:p w14:paraId="2CBF259B">
      <w:pPr>
        <w:spacing w:line="240" w:lineRule="auto"/>
        <w:ind w:firstLine="562" w:firstLineChars="200"/>
        <w:outlineLvl w:val="9"/>
        <w:rPr>
          <w:rFonts w:hint="eastAsia" w:ascii="仿宋" w:hAnsi="仿宋" w:eastAsia="仿宋" w:cs="仿宋"/>
          <w:b/>
          <w:sz w:val="28"/>
          <w:szCs w:val="28"/>
          <w:highlight w:val="none"/>
        </w:rPr>
      </w:pPr>
      <w:bookmarkStart w:id="213" w:name="_Toc27403"/>
      <w:bookmarkStart w:id="214" w:name="_Toc3669"/>
      <w:bookmarkStart w:id="215" w:name="_Toc279701264"/>
      <w:bookmarkStart w:id="216" w:name="_Toc1492"/>
      <w:bookmarkStart w:id="217" w:name="_Toc22266"/>
      <w:bookmarkStart w:id="218" w:name="_Toc259093693"/>
      <w:bookmarkStart w:id="219" w:name="_Toc27127"/>
      <w:bookmarkStart w:id="220" w:name="_Toc30096"/>
      <w:r>
        <w:rPr>
          <w:rFonts w:hint="eastAsia" w:ascii="仿宋" w:hAnsi="仿宋" w:eastAsia="仿宋" w:cs="仿宋"/>
          <w:b/>
          <w:sz w:val="28"/>
          <w:szCs w:val="28"/>
          <w:highlight w:val="none"/>
        </w:rPr>
        <w:t>2.18 履约保证金</w:t>
      </w:r>
      <w:bookmarkEnd w:id="213"/>
      <w:bookmarkEnd w:id="214"/>
      <w:bookmarkEnd w:id="215"/>
      <w:bookmarkEnd w:id="216"/>
      <w:bookmarkEnd w:id="217"/>
      <w:bookmarkEnd w:id="218"/>
      <w:bookmarkEnd w:id="219"/>
      <w:bookmarkEnd w:id="220"/>
    </w:p>
    <w:p w14:paraId="599BE96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2.18.1 </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要求乙方提交履约保证金的，乙方应按</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约定的方式，以支票、汇票、本票或者金融机构、担保机构出具的保函等非现金形式，提交不超过合同价10%的履约保证金；</w:t>
      </w:r>
    </w:p>
    <w:p w14:paraId="4E4922E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2.18.2 履约保证金在</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约定期间内不予退还或者应完全有效，前述约定期间届满之日起个工作日内，甲方应将履约保证金退还乙方；</w:t>
      </w:r>
    </w:p>
    <w:p w14:paraId="0796DAE8">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E0F7478">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2.19 合同份数</w:t>
      </w:r>
    </w:p>
    <w:p w14:paraId="109331CF">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合同份数按</w:t>
      </w:r>
      <w:r>
        <w:rPr>
          <w:rFonts w:hint="eastAsia" w:ascii="仿宋" w:hAnsi="仿宋" w:eastAsia="仿宋" w:cs="仿宋"/>
          <w:b/>
          <w:i/>
          <w:sz w:val="28"/>
          <w:szCs w:val="28"/>
          <w:highlight w:val="none"/>
          <w:u w:val="single"/>
        </w:rPr>
        <w:t>合同专用条款</w:t>
      </w:r>
      <w:r>
        <w:rPr>
          <w:rFonts w:hint="eastAsia" w:ascii="仿宋" w:hAnsi="仿宋" w:eastAsia="仿宋" w:cs="仿宋"/>
          <w:sz w:val="28"/>
          <w:szCs w:val="28"/>
          <w:highlight w:val="none"/>
        </w:rPr>
        <w:t>规定，每份均具有同等法律效力。</w:t>
      </w:r>
      <w:bookmarkStart w:id="221" w:name="_Toc331685784"/>
    </w:p>
    <w:p w14:paraId="38680DC9">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第三部分合同专用条款</w:t>
      </w:r>
      <w:bookmarkEnd w:id="221"/>
    </w:p>
    <w:p w14:paraId="53D4214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C5E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1CA80413">
            <w:pPr>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条款号</w:t>
            </w:r>
          </w:p>
        </w:tc>
        <w:tc>
          <w:tcPr>
            <w:tcW w:w="7633" w:type="dxa"/>
            <w:vAlign w:val="center"/>
          </w:tcPr>
          <w:p w14:paraId="54E018C4">
            <w:pPr>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约定内容</w:t>
            </w:r>
          </w:p>
        </w:tc>
      </w:tr>
      <w:tr w14:paraId="5EA47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A4CE419">
            <w:pPr>
              <w:spacing w:line="240" w:lineRule="auto"/>
              <w:outlineLvl w:val="9"/>
              <w:rPr>
                <w:rFonts w:hint="eastAsia" w:ascii="仿宋" w:hAnsi="仿宋" w:eastAsia="仿宋" w:cs="仿宋"/>
                <w:sz w:val="28"/>
                <w:szCs w:val="28"/>
                <w:highlight w:val="none"/>
              </w:rPr>
            </w:pPr>
          </w:p>
        </w:tc>
        <w:tc>
          <w:tcPr>
            <w:tcW w:w="7633" w:type="dxa"/>
            <w:vAlign w:val="center"/>
          </w:tcPr>
          <w:p w14:paraId="181E7063">
            <w:pPr>
              <w:spacing w:line="240" w:lineRule="auto"/>
              <w:outlineLvl w:val="9"/>
              <w:rPr>
                <w:rFonts w:hint="eastAsia" w:ascii="仿宋" w:hAnsi="仿宋" w:eastAsia="仿宋" w:cs="仿宋"/>
                <w:sz w:val="28"/>
                <w:szCs w:val="28"/>
                <w:highlight w:val="none"/>
              </w:rPr>
            </w:pPr>
          </w:p>
        </w:tc>
      </w:tr>
      <w:tr w14:paraId="0FD1D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F002BF6">
            <w:pPr>
              <w:spacing w:line="240" w:lineRule="auto"/>
              <w:outlineLvl w:val="9"/>
              <w:rPr>
                <w:rFonts w:hint="eastAsia" w:ascii="仿宋" w:hAnsi="仿宋" w:eastAsia="仿宋" w:cs="仿宋"/>
                <w:sz w:val="28"/>
                <w:szCs w:val="28"/>
                <w:highlight w:val="none"/>
              </w:rPr>
            </w:pPr>
          </w:p>
        </w:tc>
        <w:tc>
          <w:tcPr>
            <w:tcW w:w="7633" w:type="dxa"/>
            <w:vAlign w:val="center"/>
          </w:tcPr>
          <w:p w14:paraId="512B2C45">
            <w:pPr>
              <w:spacing w:line="240" w:lineRule="auto"/>
              <w:outlineLvl w:val="9"/>
              <w:rPr>
                <w:rFonts w:hint="eastAsia" w:ascii="仿宋" w:hAnsi="仿宋" w:eastAsia="仿宋" w:cs="仿宋"/>
                <w:sz w:val="28"/>
                <w:szCs w:val="28"/>
                <w:highlight w:val="none"/>
              </w:rPr>
            </w:pPr>
          </w:p>
        </w:tc>
      </w:tr>
      <w:tr w14:paraId="2507D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40643ED">
            <w:pPr>
              <w:spacing w:line="240" w:lineRule="auto"/>
              <w:outlineLvl w:val="9"/>
              <w:rPr>
                <w:rFonts w:hint="eastAsia" w:ascii="仿宋" w:hAnsi="仿宋" w:eastAsia="仿宋" w:cs="仿宋"/>
                <w:sz w:val="28"/>
                <w:szCs w:val="28"/>
                <w:highlight w:val="none"/>
              </w:rPr>
            </w:pPr>
          </w:p>
        </w:tc>
        <w:tc>
          <w:tcPr>
            <w:tcW w:w="7633" w:type="dxa"/>
            <w:vAlign w:val="center"/>
          </w:tcPr>
          <w:p w14:paraId="766A79B9">
            <w:pPr>
              <w:spacing w:line="240" w:lineRule="auto"/>
              <w:outlineLvl w:val="9"/>
              <w:rPr>
                <w:rFonts w:hint="eastAsia" w:ascii="仿宋" w:hAnsi="仿宋" w:eastAsia="仿宋" w:cs="仿宋"/>
                <w:sz w:val="28"/>
                <w:szCs w:val="28"/>
                <w:highlight w:val="none"/>
              </w:rPr>
            </w:pPr>
          </w:p>
        </w:tc>
      </w:tr>
      <w:tr w14:paraId="0BD37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E260915">
            <w:pPr>
              <w:spacing w:line="240" w:lineRule="auto"/>
              <w:outlineLvl w:val="9"/>
              <w:rPr>
                <w:rFonts w:hint="eastAsia" w:ascii="仿宋" w:hAnsi="仿宋" w:eastAsia="仿宋" w:cs="仿宋"/>
                <w:sz w:val="28"/>
                <w:szCs w:val="28"/>
                <w:highlight w:val="none"/>
              </w:rPr>
            </w:pPr>
          </w:p>
        </w:tc>
        <w:tc>
          <w:tcPr>
            <w:tcW w:w="7633" w:type="dxa"/>
            <w:vAlign w:val="center"/>
          </w:tcPr>
          <w:p w14:paraId="2E0F5B4D">
            <w:pPr>
              <w:spacing w:line="240" w:lineRule="auto"/>
              <w:outlineLvl w:val="9"/>
              <w:rPr>
                <w:rFonts w:hint="eastAsia" w:ascii="仿宋" w:hAnsi="仿宋" w:eastAsia="仿宋" w:cs="仿宋"/>
                <w:sz w:val="28"/>
                <w:szCs w:val="28"/>
                <w:highlight w:val="none"/>
              </w:rPr>
            </w:pPr>
          </w:p>
        </w:tc>
      </w:tr>
      <w:tr w14:paraId="45ED4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1AB3F3D">
            <w:pPr>
              <w:spacing w:line="240" w:lineRule="auto"/>
              <w:outlineLvl w:val="9"/>
              <w:rPr>
                <w:rFonts w:hint="eastAsia" w:ascii="仿宋" w:hAnsi="仿宋" w:eastAsia="仿宋" w:cs="仿宋"/>
                <w:sz w:val="28"/>
                <w:szCs w:val="28"/>
                <w:highlight w:val="none"/>
              </w:rPr>
            </w:pPr>
          </w:p>
        </w:tc>
        <w:tc>
          <w:tcPr>
            <w:tcW w:w="7633" w:type="dxa"/>
            <w:vAlign w:val="center"/>
          </w:tcPr>
          <w:p w14:paraId="3417DE20">
            <w:pPr>
              <w:spacing w:line="240" w:lineRule="auto"/>
              <w:outlineLvl w:val="9"/>
              <w:rPr>
                <w:rFonts w:hint="eastAsia" w:ascii="仿宋" w:hAnsi="仿宋" w:eastAsia="仿宋" w:cs="仿宋"/>
                <w:sz w:val="28"/>
                <w:szCs w:val="28"/>
                <w:highlight w:val="none"/>
                <w:u w:val="single"/>
              </w:rPr>
            </w:pPr>
          </w:p>
        </w:tc>
      </w:tr>
      <w:tr w14:paraId="381E4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DD13BE2">
            <w:pPr>
              <w:spacing w:line="240" w:lineRule="auto"/>
              <w:outlineLvl w:val="9"/>
              <w:rPr>
                <w:rFonts w:hint="eastAsia" w:ascii="仿宋" w:hAnsi="仿宋" w:eastAsia="仿宋" w:cs="仿宋"/>
                <w:sz w:val="28"/>
                <w:szCs w:val="28"/>
                <w:highlight w:val="none"/>
              </w:rPr>
            </w:pPr>
          </w:p>
        </w:tc>
        <w:tc>
          <w:tcPr>
            <w:tcW w:w="7633" w:type="dxa"/>
            <w:vAlign w:val="center"/>
          </w:tcPr>
          <w:p w14:paraId="1ED36310">
            <w:pPr>
              <w:spacing w:line="240" w:lineRule="auto"/>
              <w:outlineLvl w:val="9"/>
              <w:rPr>
                <w:rFonts w:hint="eastAsia" w:ascii="仿宋" w:hAnsi="仿宋" w:eastAsia="仿宋" w:cs="仿宋"/>
                <w:sz w:val="28"/>
                <w:szCs w:val="28"/>
                <w:highlight w:val="none"/>
              </w:rPr>
            </w:pPr>
          </w:p>
        </w:tc>
      </w:tr>
      <w:tr w14:paraId="1E990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E4CE4E7">
            <w:pPr>
              <w:spacing w:line="240" w:lineRule="auto"/>
              <w:outlineLvl w:val="9"/>
              <w:rPr>
                <w:rFonts w:hint="eastAsia" w:ascii="仿宋" w:hAnsi="仿宋" w:eastAsia="仿宋" w:cs="仿宋"/>
                <w:sz w:val="28"/>
                <w:szCs w:val="28"/>
                <w:highlight w:val="none"/>
              </w:rPr>
            </w:pPr>
          </w:p>
        </w:tc>
        <w:tc>
          <w:tcPr>
            <w:tcW w:w="7633" w:type="dxa"/>
            <w:vAlign w:val="center"/>
          </w:tcPr>
          <w:p w14:paraId="34F9E6E4">
            <w:pPr>
              <w:spacing w:line="240" w:lineRule="auto"/>
              <w:outlineLvl w:val="9"/>
              <w:rPr>
                <w:rFonts w:hint="eastAsia" w:ascii="仿宋" w:hAnsi="仿宋" w:eastAsia="仿宋" w:cs="仿宋"/>
                <w:sz w:val="28"/>
                <w:szCs w:val="28"/>
                <w:highlight w:val="none"/>
                <w:u w:val="single"/>
              </w:rPr>
            </w:pPr>
          </w:p>
        </w:tc>
      </w:tr>
      <w:tr w14:paraId="5C4C1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954FDF0">
            <w:pPr>
              <w:spacing w:line="240" w:lineRule="auto"/>
              <w:outlineLvl w:val="9"/>
              <w:rPr>
                <w:rFonts w:hint="eastAsia" w:ascii="仿宋" w:hAnsi="仿宋" w:eastAsia="仿宋" w:cs="仿宋"/>
                <w:sz w:val="28"/>
                <w:szCs w:val="28"/>
                <w:highlight w:val="none"/>
              </w:rPr>
            </w:pPr>
          </w:p>
        </w:tc>
        <w:tc>
          <w:tcPr>
            <w:tcW w:w="7633" w:type="dxa"/>
            <w:vAlign w:val="center"/>
          </w:tcPr>
          <w:p w14:paraId="63D60638">
            <w:pPr>
              <w:spacing w:line="240" w:lineRule="auto"/>
              <w:outlineLvl w:val="9"/>
              <w:rPr>
                <w:rFonts w:hint="eastAsia" w:ascii="仿宋" w:hAnsi="仿宋" w:eastAsia="仿宋" w:cs="仿宋"/>
                <w:sz w:val="28"/>
                <w:szCs w:val="28"/>
                <w:highlight w:val="none"/>
              </w:rPr>
            </w:pPr>
          </w:p>
        </w:tc>
      </w:tr>
    </w:tbl>
    <w:p w14:paraId="23EBC986">
      <w:pPr>
        <w:spacing w:before="267" w:line="240" w:lineRule="auto"/>
        <w:jc w:val="center"/>
        <w:outlineLvl w:val="0"/>
        <w:rPr>
          <w:rFonts w:hint="eastAsia" w:ascii="仿宋" w:hAnsi="仿宋" w:eastAsia="仿宋" w:cs="仿宋"/>
          <w:sz w:val="36"/>
          <w:szCs w:val="36"/>
          <w:highlight w:val="none"/>
          <w:lang w:eastAsia="zh-CN"/>
        </w:rPr>
      </w:pPr>
      <w:bookmarkStart w:id="222" w:name="_Toc17905"/>
      <w:r>
        <w:rPr>
          <w:rFonts w:hint="eastAsia" w:ascii="仿宋" w:hAnsi="仿宋" w:eastAsia="仿宋" w:cs="仿宋"/>
          <w:b/>
          <w:bCs/>
          <w:spacing w:val="8"/>
          <w:sz w:val="36"/>
          <w:szCs w:val="36"/>
          <w:highlight w:val="none"/>
          <w:lang w:val="en-US" w:eastAsia="zh-CN"/>
        </w:rPr>
        <w:t>第</w:t>
      </w:r>
      <w:r>
        <w:rPr>
          <w:rFonts w:hint="eastAsia" w:ascii="仿宋" w:hAnsi="仿宋" w:eastAsia="仿宋" w:cs="仿宋"/>
          <w:b/>
          <w:bCs/>
          <w:spacing w:val="8"/>
          <w:sz w:val="36"/>
          <w:szCs w:val="36"/>
          <w:highlight w:val="none"/>
        </w:rPr>
        <w:t>四章</w:t>
      </w:r>
      <w:r>
        <w:rPr>
          <w:rFonts w:hint="eastAsia" w:ascii="仿宋" w:hAnsi="仿宋" w:eastAsia="仿宋" w:cs="仿宋"/>
          <w:b/>
          <w:bCs/>
          <w:spacing w:val="8"/>
          <w:sz w:val="36"/>
          <w:szCs w:val="36"/>
          <w:highlight w:val="none"/>
          <w:lang w:val="en-US" w:eastAsia="zh-CN"/>
        </w:rPr>
        <w:t xml:space="preserve"> </w:t>
      </w:r>
      <w:r>
        <w:rPr>
          <w:rFonts w:hint="eastAsia" w:ascii="仿宋" w:hAnsi="仿宋" w:eastAsia="仿宋" w:cs="仿宋"/>
          <w:b/>
          <w:bCs/>
          <w:sz w:val="36"/>
          <w:szCs w:val="36"/>
          <w:highlight w:val="none"/>
          <w:lang w:val="en-US" w:eastAsia="zh-CN"/>
        </w:rPr>
        <w:t>★</w:t>
      </w:r>
      <w:r>
        <w:rPr>
          <w:rFonts w:hint="eastAsia" w:ascii="仿宋" w:hAnsi="仿宋" w:eastAsia="仿宋" w:cs="仿宋"/>
          <w:b/>
          <w:bCs/>
          <w:spacing w:val="8"/>
          <w:sz w:val="36"/>
          <w:szCs w:val="36"/>
          <w:highlight w:val="none"/>
          <w:lang w:eastAsia="zh-CN"/>
        </w:rPr>
        <w:t>采购需求</w:t>
      </w:r>
      <w:bookmarkEnd w:id="222"/>
    </w:p>
    <w:p w14:paraId="6724EC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乌鲁木齐第十五中学2026年度学生研学服务</w:t>
      </w:r>
      <w:r>
        <w:rPr>
          <w:rFonts w:hint="eastAsia" w:ascii="仿宋" w:hAnsi="仿宋" w:eastAsia="仿宋" w:cs="仿宋"/>
          <w:b/>
          <w:bCs/>
          <w:sz w:val="28"/>
          <w:szCs w:val="28"/>
          <w:highlight w:val="none"/>
        </w:rPr>
        <w:t>采购需求</w:t>
      </w:r>
    </w:p>
    <w:p w14:paraId="7B58FD9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在教育改革持续深化、素质教育全面推进的时代浪潮下，研学实践已成为教育体系中不可或缺的重要环节。《教育部等11部门关于推进中小学生研学旅行的意见》明确提出，要将研学旅行纳入中小学教育教学计划，促进书本知识和生活经验深度融合，培养学生的创新精神、实践能力和社会责任感。《中国教育现代化2035》也着重强调，需培养学生的综合素养，推动教育高质量发展。</w:t>
      </w:r>
    </w:p>
    <w:p w14:paraId="2D81B93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乌鲁木齐市第</w:t>
      </w:r>
      <w:r>
        <w:rPr>
          <w:rFonts w:hint="eastAsia" w:ascii="仿宋" w:hAnsi="仿宋" w:eastAsia="仿宋" w:cs="仿宋"/>
          <w:sz w:val="28"/>
          <w:szCs w:val="28"/>
          <w:highlight w:val="none"/>
          <w:lang w:val="en-US" w:eastAsia="zh-CN"/>
        </w:rPr>
        <w:t>十五</w:t>
      </w:r>
      <w:r>
        <w:rPr>
          <w:rFonts w:hint="eastAsia" w:ascii="仿宋" w:hAnsi="仿宋" w:eastAsia="仿宋" w:cs="仿宋"/>
          <w:sz w:val="28"/>
          <w:szCs w:val="28"/>
          <w:highlight w:val="none"/>
        </w:rPr>
        <w:t>中学始终</w:t>
      </w:r>
      <w:r>
        <w:rPr>
          <w:rFonts w:hint="eastAsia" w:ascii="仿宋" w:hAnsi="仿宋" w:eastAsia="仿宋" w:cs="仿宋"/>
          <w:sz w:val="28"/>
          <w:szCs w:val="28"/>
          <w:highlight w:val="none"/>
          <w:lang w:val="en-US" w:eastAsia="zh-CN"/>
        </w:rPr>
        <w:t>围绕</w:t>
      </w:r>
      <w:r>
        <w:rPr>
          <w:rFonts w:hint="eastAsia" w:ascii="仿宋" w:hAnsi="仿宋" w:eastAsia="仿宋" w:cs="仿宋"/>
          <w:sz w:val="28"/>
          <w:szCs w:val="28"/>
          <w:highlight w:val="none"/>
        </w:rPr>
        <w:t>立德树人的根本任务，积极响应国家教育政策，致力于为学生提供优质的教育资源和丰富的学习体验。然而，现有的研学实践活动在内容深度、形式创新和教育效果等方面，已难以满足学生日益增长的学习需求。为进一步提升学校研学实践活动的质量，拓宽学生视野，深化素质教育成果，</w:t>
      </w:r>
      <w:r>
        <w:rPr>
          <w:rFonts w:hint="eastAsia" w:ascii="仿宋" w:hAnsi="仿宋" w:eastAsia="仿宋" w:cs="仿宋"/>
          <w:sz w:val="28"/>
          <w:szCs w:val="28"/>
          <w:highlight w:val="none"/>
          <w:lang w:val="zh-CN"/>
        </w:rPr>
        <w:t>让学生走出校园，通过集体实践、团队合作等方式，将理论与实践相结合去认知社会，感受祖国日新月益的发展变化，体验不同地区的风土人情，</w:t>
      </w:r>
      <w:r>
        <w:rPr>
          <w:rFonts w:hint="eastAsia" w:ascii="仿宋" w:hAnsi="仿宋" w:eastAsia="仿宋" w:cs="仿宋"/>
          <w:sz w:val="28"/>
          <w:szCs w:val="28"/>
          <w:highlight w:val="none"/>
        </w:rPr>
        <w:t>加深师生对中华传统文化的熏陶和感悟，培养研学</w:t>
      </w:r>
      <w:r>
        <w:rPr>
          <w:rFonts w:hint="eastAsia" w:ascii="仿宋" w:hAnsi="仿宋" w:eastAsia="仿宋" w:cs="仿宋"/>
          <w:sz w:val="28"/>
          <w:szCs w:val="28"/>
          <w:highlight w:val="none"/>
          <w:lang w:val="zh-CN"/>
        </w:rPr>
        <w:t>师生的感恩意识、厚植爱国主义情怀，</w:t>
      </w:r>
      <w:r>
        <w:rPr>
          <w:rFonts w:hint="eastAsia" w:ascii="仿宋" w:hAnsi="仿宋" w:eastAsia="仿宋" w:cs="仿宋"/>
          <w:sz w:val="28"/>
          <w:szCs w:val="28"/>
          <w:highlight w:val="none"/>
        </w:rPr>
        <w:t>增强对祖国、对家乡、对大美山河的认识，促进各族师生全面交往，广泛交流，深度交融，进一步铸牢中华民族共同体意识。特面向社会公开招标专业研学实践方案，借助专业机构的力量，打造一系列具有针对性、实效性和创新性的研学实践活动。</w:t>
      </w:r>
    </w:p>
    <w:p w14:paraId="5ADAD9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highlight w:val="none"/>
        </w:rPr>
      </w:pPr>
      <w:bookmarkStart w:id="223" w:name="_Toc304"/>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项目目的</w:t>
      </w:r>
      <w:bookmarkEnd w:id="223"/>
    </w:p>
    <w:p w14:paraId="7A8175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本项目旨在为乌鲁木齐市第</w:t>
      </w:r>
      <w:r>
        <w:rPr>
          <w:rFonts w:hint="eastAsia" w:ascii="仿宋" w:hAnsi="仿宋" w:eastAsia="仿宋" w:cs="仿宋"/>
          <w:sz w:val="28"/>
          <w:szCs w:val="28"/>
          <w:highlight w:val="none"/>
          <w:lang w:val="en-US" w:eastAsia="zh-CN"/>
        </w:rPr>
        <w:t>十五</w:t>
      </w:r>
      <w:r>
        <w:rPr>
          <w:rFonts w:hint="eastAsia" w:ascii="仿宋" w:hAnsi="仿宋" w:eastAsia="仿宋" w:cs="仿宋"/>
          <w:sz w:val="28"/>
          <w:szCs w:val="28"/>
          <w:highlight w:val="none"/>
        </w:rPr>
        <w:t>中学学生提供全年高质量的研学实践活动，通过精心设计的疆内外研学线路，让学生深入了解不同地域的历史文化、自然风貌和社会发展，增强学生对</w:t>
      </w:r>
      <w:r>
        <w:rPr>
          <w:rFonts w:hint="eastAsia" w:ascii="仿宋" w:hAnsi="仿宋" w:eastAsia="仿宋" w:cs="仿宋"/>
          <w:sz w:val="28"/>
          <w:szCs w:val="28"/>
          <w:highlight w:val="none"/>
          <w:lang w:val="en-US" w:eastAsia="zh-CN"/>
        </w:rPr>
        <w:t>祖国文化</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广泛</w:t>
      </w:r>
      <w:r>
        <w:rPr>
          <w:rFonts w:hint="eastAsia" w:ascii="仿宋" w:hAnsi="仿宋" w:eastAsia="仿宋" w:cs="仿宋"/>
          <w:sz w:val="28"/>
          <w:szCs w:val="28"/>
          <w:highlight w:val="none"/>
        </w:rPr>
        <w:t>理解；在研学过程中，强化学生对各学科知识的综合运用能力，培养学生的自主学习、团队协作和沟通表达能力；引导学生树立正确的世界观、人生观和价值观，提升学生的社会责任感和使命感，促进学生全面发展，为学生的未来成长奠定坚实基础。</w:t>
      </w:r>
    </w:p>
    <w:p w14:paraId="2F3125C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highlight w:val="none"/>
        </w:rPr>
      </w:pPr>
      <w:bookmarkStart w:id="224" w:name="_Toc22816"/>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项目内容</w:t>
      </w:r>
      <w:bookmarkEnd w:id="224"/>
    </w:p>
    <w:p w14:paraId="60C83AA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（一）研学主题及研学线路规划</w:t>
      </w:r>
    </w:p>
    <w:p w14:paraId="18F840D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研学主题</w:t>
      </w:r>
      <w:r>
        <w:rPr>
          <w:rFonts w:hint="eastAsia" w:ascii="仿宋" w:hAnsi="仿宋" w:eastAsia="仿宋" w:cs="仿宋"/>
          <w:b/>
          <w:bCs/>
          <w:sz w:val="28"/>
          <w:szCs w:val="28"/>
          <w:highlight w:val="none"/>
          <w:lang w:eastAsia="zh-CN"/>
        </w:rPr>
        <w:t>：</w:t>
      </w:r>
    </w:p>
    <w:p w14:paraId="084905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优先利用国家级研学实践基地、自治区级研学实践基地等资源，针对红色教育与爱国主义教育、历史文化与非遗传承、科技探索与国防教育、自然生态与劳动教育、生涯规划与素养提升五大主题提供研学方案及报价。要体现最大接待学生数量，要求中学学段配套研学课程及研学手册。</w:t>
      </w:r>
    </w:p>
    <w:p w14:paraId="4079E9D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研学线路</w:t>
      </w:r>
      <w:r>
        <w:rPr>
          <w:rFonts w:hint="eastAsia" w:ascii="仿宋" w:hAnsi="仿宋" w:eastAsia="仿宋" w:cs="仿宋"/>
          <w:b/>
          <w:bCs/>
          <w:sz w:val="28"/>
          <w:szCs w:val="28"/>
          <w:highlight w:val="none"/>
          <w:lang w:eastAsia="zh-CN"/>
        </w:rPr>
        <w:t>：</w:t>
      </w:r>
    </w:p>
    <w:p w14:paraId="37953EA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研学线路设计中，必须覆盖</w:t>
      </w:r>
      <w:r>
        <w:rPr>
          <w:rFonts w:hint="eastAsia" w:ascii="仿宋" w:hAnsi="仿宋" w:eastAsia="仿宋" w:cs="仿宋"/>
          <w:b/>
          <w:bCs/>
          <w:sz w:val="28"/>
          <w:szCs w:val="28"/>
          <w:highlight w:val="none"/>
          <w:lang w:val="en-US" w:eastAsia="zh-CN"/>
        </w:rPr>
        <w:t>以下研学线路，其余线路可自行设计。</w:t>
      </w:r>
    </w:p>
    <w:p w14:paraId="00B2E4B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疆外：</w:t>
      </w:r>
      <w:r>
        <w:rPr>
          <w:rFonts w:hint="eastAsia" w:ascii="仿宋" w:hAnsi="仿宋" w:eastAsia="仿宋" w:cs="仿宋"/>
          <w:b/>
          <w:bCs/>
          <w:sz w:val="28"/>
          <w:szCs w:val="28"/>
          <w:highlight w:val="none"/>
          <w:lang w:val="en-US" w:eastAsia="zh-CN"/>
        </w:rPr>
        <w:t>济南、青岛、珠海、东莞、深圳</w:t>
      </w:r>
    </w:p>
    <w:p w14:paraId="4471955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市内及周边</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石河子、阿克苏、吉木萨尔、乌鲁木齐市等。</w:t>
      </w:r>
    </w:p>
    <w:p w14:paraId="7B9C2A5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设计并执行不少于</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条研学线路，疆内线路应涵盖新疆特色历史文化遗迹、自然生态保护区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龙头企业、文化场馆</w:t>
      </w:r>
      <w:r>
        <w:rPr>
          <w:rFonts w:hint="eastAsia" w:ascii="仿宋" w:hAnsi="仿宋" w:eastAsia="仿宋" w:cs="仿宋"/>
          <w:sz w:val="28"/>
          <w:szCs w:val="28"/>
          <w:highlight w:val="none"/>
        </w:rPr>
        <w:t>等，让学生深入了解家乡的历史文化和自然风貌。</w:t>
      </w:r>
      <w:r>
        <w:rPr>
          <w:rFonts w:hint="eastAsia" w:ascii="仿宋" w:hAnsi="仿宋" w:eastAsia="仿宋" w:cs="仿宋"/>
          <w:sz w:val="28"/>
          <w:szCs w:val="28"/>
          <w:highlight w:val="none"/>
          <w:lang w:val="en-US" w:eastAsia="zh-CN"/>
        </w:rPr>
        <w:t>疆外</w:t>
      </w:r>
      <w:r>
        <w:rPr>
          <w:rFonts w:hint="eastAsia" w:ascii="仿宋" w:hAnsi="仿宋" w:eastAsia="仿宋" w:cs="仿宋"/>
          <w:sz w:val="28"/>
          <w:szCs w:val="28"/>
          <w:highlight w:val="none"/>
        </w:rPr>
        <w:t>线路选择具有深厚文化底蕴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丰富教育资源</w:t>
      </w:r>
      <w:r>
        <w:rPr>
          <w:rFonts w:hint="eastAsia" w:ascii="仿宋" w:hAnsi="仿宋" w:eastAsia="仿宋" w:cs="仿宋"/>
          <w:sz w:val="28"/>
          <w:szCs w:val="28"/>
          <w:highlight w:val="none"/>
          <w:lang w:val="en-US" w:eastAsia="zh-CN"/>
        </w:rPr>
        <w:t>和国家科技发展前沿</w:t>
      </w:r>
      <w:r>
        <w:rPr>
          <w:rFonts w:hint="eastAsia" w:ascii="仿宋" w:hAnsi="仿宋" w:eastAsia="仿宋" w:cs="仿宋"/>
          <w:sz w:val="28"/>
          <w:szCs w:val="28"/>
          <w:highlight w:val="none"/>
        </w:rPr>
        <w:t>地区，包含历史博物馆、科技创新园区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高校</w:t>
      </w:r>
      <w:r>
        <w:rPr>
          <w:rFonts w:hint="eastAsia" w:ascii="仿宋" w:hAnsi="仿宋" w:eastAsia="仿宋" w:cs="仿宋"/>
          <w:sz w:val="28"/>
          <w:szCs w:val="28"/>
          <w:highlight w:val="none"/>
        </w:rPr>
        <w:t>等研学点，拓宽学生视野。</w:t>
      </w:r>
    </w:p>
    <w:p w14:paraId="0C46FBA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每次研学活动时长根据线路实际情况合理安排，市内</w:t>
      </w:r>
      <w:r>
        <w:rPr>
          <w:rFonts w:hint="eastAsia" w:ascii="仿宋" w:hAnsi="仿宋" w:eastAsia="仿宋" w:cs="仿宋"/>
          <w:sz w:val="28"/>
          <w:szCs w:val="28"/>
          <w:highlight w:val="none"/>
          <w:lang w:val="en-US" w:eastAsia="zh-CN"/>
        </w:rPr>
        <w:t>及周边</w:t>
      </w:r>
      <w:r>
        <w:rPr>
          <w:rFonts w:hint="eastAsia" w:ascii="仿宋" w:hAnsi="仿宋" w:eastAsia="仿宋" w:cs="仿宋"/>
          <w:sz w:val="28"/>
          <w:szCs w:val="28"/>
          <w:highlight w:val="none"/>
        </w:rPr>
        <w:t>研学一般为为1日或</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日，疆外研学为</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日，确保学生有充足的时间进行深度体验和学习。</w:t>
      </w:r>
    </w:p>
    <w:p w14:paraId="6515972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研学课程方案中须体现跨学科整合内容，且能够结合学校研学课程建设方向，校本课程共编的能力。</w:t>
      </w:r>
    </w:p>
    <w:p w14:paraId="723F26A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安排疆外研学（提供实施方案、学生课程手册、教师用书等配套材料）、体现2-3个跨学科课程融合内容（如语文与历史、科学与地理等）。</w:t>
      </w:r>
    </w:p>
    <w:p w14:paraId="5131F3C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要求课程能实现“五育并举”</w:t>
      </w:r>
      <w:r>
        <w:rPr>
          <w:rFonts w:hint="eastAsia" w:ascii="仿宋" w:hAnsi="仿宋" w:eastAsia="仿宋" w:cs="仿宋"/>
          <w:sz w:val="28"/>
          <w:szCs w:val="28"/>
          <w:highlight w:val="none"/>
          <w:lang w:val="en-US" w:eastAsia="zh-CN"/>
        </w:rPr>
        <w:t>德育为先</w:t>
      </w:r>
      <w:r>
        <w:rPr>
          <w:rFonts w:hint="eastAsia" w:ascii="仿宋" w:hAnsi="仿宋" w:eastAsia="仿宋" w:cs="仿宋"/>
          <w:sz w:val="28"/>
          <w:szCs w:val="28"/>
          <w:highlight w:val="none"/>
        </w:rPr>
        <w:t>，突出“德智体美劳”融合设计。</w:t>
      </w:r>
    </w:p>
    <w:p w14:paraId="7D5FF82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具体计划安排：</w:t>
      </w:r>
    </w:p>
    <w:p w14:paraId="5653B0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1.市内及周边一日研学</w:t>
      </w:r>
    </w:p>
    <w:p w14:paraId="6677BD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2026年5月：五一劳动节安排七八年级1050名学生及教师，古尔邦节安排七八九年级1680名学生及教师开展市内或周边一日研学；</w:t>
      </w:r>
    </w:p>
    <w:p w14:paraId="5CDC71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2026年9月：端午节安排七年级600名学生及教师，开展市内一日研学，中秋节安排八年级530名学生及教师，开展市内或周边一日研学；</w:t>
      </w:r>
    </w:p>
    <w:p w14:paraId="382B16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2026年10月：国庆节安排安排七八九年级1650名学生及教师开展市内或周边一日研学；</w:t>
      </w:r>
    </w:p>
    <w:p w14:paraId="6B2DC3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2.阿克苏市研学（包括友好学校交流），40名学生及教师，时间待定，时长：2天；</w:t>
      </w:r>
    </w:p>
    <w:p w14:paraId="3C5F01F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疆外研学（包括友好学校交流），赴山东一地，含济南、青岛；广东一地，含深圳、东莞、珠海等地区研学，旨在感悟历史文化与非遗传承，培养学生爱国主义情怀，增加科学常识，激发学生探索欲望和求知欲望，每地1批，共计2批，每批40名学生及教师。</w:t>
      </w:r>
    </w:p>
    <w:p w14:paraId="33E15F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活动时间：上半年、下半年各一批。</w:t>
      </w:r>
    </w:p>
    <w:p w14:paraId="042AFBB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活动内容：文化体验、学校文化交流、名企科企参访、名胜古迹、博物馆、陈列馆等（安排研学地点时不能都选取不收门票的场所），时长：每一批均为7天。</w:t>
      </w:r>
    </w:p>
    <w:p w14:paraId="589418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（小计：市内及周边一日研学共计 5510 人次。小计：专项研学共计 120 人次。）</w:t>
      </w:r>
    </w:p>
    <w:p w14:paraId="4F3A7B6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关于研学点位费用的说明：</w:t>
      </w:r>
    </w:p>
    <w:p w14:paraId="0FE7B0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收费类场馆（有门票）： 报价必须包含场馆门票费、预约费、官方讲解费（如需）及课程实施费。</w:t>
      </w:r>
    </w:p>
    <w:p w14:paraId="5E56DB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公益类场馆（无门票）： 报价必须包含场馆的预约管理费、专家授课费（或外聘讲师费）、课程物料耗材费及组织协调费。</w:t>
      </w:r>
    </w:p>
    <w:p w14:paraId="6B68461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特别约定： 无论场馆是否收费，供应商均需配备专职研学导师进行课程讲解与组织。严禁在免票场馆仅安排“自由活动”或“放羊式管理”，此类行为视为未履约。</w:t>
      </w:r>
    </w:p>
    <w:p w14:paraId="4C45B9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8"/>
          <w:szCs w:val="28"/>
          <w:highlight w:val="none"/>
          <w:lang w:val="en-US" w:eastAsia="en-US"/>
        </w:rPr>
      </w:pPr>
      <w:r>
        <w:rPr>
          <w:rFonts w:hint="eastAsia" w:ascii="仿宋" w:hAnsi="仿宋" w:eastAsia="仿宋" w:cs="仿宋"/>
          <w:b/>
          <w:bCs/>
          <w:sz w:val="28"/>
          <w:szCs w:val="28"/>
          <w:highlight w:val="none"/>
          <w:lang w:val="en-US" w:eastAsia="en-US"/>
        </w:rPr>
        <w:t>关于门票及参访费用的特别约定：</w:t>
      </w:r>
    </w:p>
    <w:p w14:paraId="1FA82C0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en-US"/>
        </w:rPr>
      </w:pPr>
      <w:r>
        <w:rPr>
          <w:rFonts w:hint="eastAsia" w:ascii="仿宋" w:hAnsi="仿宋" w:eastAsia="仿宋" w:cs="仿宋"/>
          <w:sz w:val="28"/>
          <w:szCs w:val="28"/>
          <w:highlight w:val="none"/>
          <w:lang w:val="en-US" w:eastAsia="en-US"/>
        </w:rPr>
        <w:t>有门票研学点： 投标报价必须包含门票费用。若实际执行中门票价格调整，按中标单价包干执行。</w:t>
      </w:r>
    </w:p>
    <w:p w14:paraId="7295E6B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en-US"/>
        </w:rPr>
      </w:pPr>
      <w:r>
        <w:rPr>
          <w:rFonts w:hint="eastAsia" w:ascii="仿宋" w:hAnsi="仿宋" w:eastAsia="仿宋" w:cs="仿宋"/>
          <w:sz w:val="28"/>
          <w:szCs w:val="28"/>
          <w:highlight w:val="none"/>
          <w:lang w:val="en-US" w:eastAsia="en-US"/>
        </w:rPr>
        <w:t>无门票研学点： 投标报价必须包含场馆预约费、人工讲解费、课程物料费及管理费。严禁以‘免票’为由降低服务标准或减少讲解时长。</w:t>
      </w:r>
    </w:p>
    <w:p w14:paraId="301F3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en-US"/>
        </w:rPr>
      </w:pPr>
      <w:r>
        <w:rPr>
          <w:rFonts w:hint="eastAsia" w:ascii="仿宋" w:hAnsi="仿宋" w:eastAsia="仿宋" w:cs="仿宋"/>
          <w:sz w:val="28"/>
          <w:szCs w:val="28"/>
          <w:highlight w:val="none"/>
          <w:lang w:val="en-US" w:eastAsia="en-US"/>
        </w:rPr>
        <w:t>费用核算： 供应商在制作报价单时，需对所有研学点位进行逐项列支，有门票的列门票明细，无门票的列服务费明细。</w:t>
      </w:r>
    </w:p>
    <w:p w14:paraId="33B5CD1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（二）课程设计与实施</w:t>
      </w:r>
    </w:p>
    <w:p w14:paraId="053374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1.围绕研学线路的特色和教育目标，设计系统的研学课程体系。 课程内容要深度融合多学科知识，每学年跨学科内容不少于 2-3 节。例如，在历史文化类研学中，结合语文知识进行古迹赏析写作，运用地理知识分析历史事件发生的地理背景；在自然生态类研学中，运用 生物、化学知识开展生态环境调查与分析等。</w:t>
      </w:r>
    </w:p>
    <w:p w14:paraId="7B75E78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课程实施过程中，采用多样化的教学方法，如实地考察、专家讲座、小组探究、实践操作等，激发学生的学习兴趣和主动性。同时，配备专业的研学导师，确保师生配比合理，为学生提供及时、有效的指导和帮助。</w:t>
      </w:r>
    </w:p>
    <w:p w14:paraId="6C25D5E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（三）学生核心素养培养</w:t>
      </w:r>
    </w:p>
    <w:p w14:paraId="71C138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1.注重学生文化素养的提升，通过参观历史文化景点、体验民 俗风情等活动，让学生感受中华优秀传统文化的魅力，增强文化自信。</w:t>
      </w:r>
    </w:p>
    <w:p w14:paraId="363C31A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2.培养学生的自主发展能力，在研学过程中引导学生自主规划学习任务、管理个人时间和物品，提高学生的自我管理和自主学习能力。</w:t>
      </w:r>
    </w:p>
    <w:p w14:paraId="7AA6CF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3.强化学生的社会参与意识，组织学生参与社区服务、公益活动等，培养学生的社会责任感和团队协作精神。</w:t>
      </w:r>
    </w:p>
    <w:p w14:paraId="454DF46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（四）研学成果落地</w:t>
      </w:r>
    </w:p>
    <w:p w14:paraId="5F33C0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建立完善的研学成果评价体系，对学生的研学收获进行全面、客观的评价。学生需提交研学报告、心得体会、创意作品等成果。最终为学校创建全年研学课程，形成独有的课程体系，学校将组织专业教师进行评审，对优秀成果进行表彰和展示。</w:t>
      </w:r>
    </w:p>
    <w:p w14:paraId="55F2CCB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2.开展研学成果校内分享活动，鼓励学生将研学过程中的所见、所闻、所学分享给其他同学，扩大研学活动的教育影响力，促进全体学生共同成长。</w:t>
      </w:r>
    </w:p>
    <w:p w14:paraId="0C1FD15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sz w:val="28"/>
          <w:szCs w:val="28"/>
          <w:highlight w:val="none"/>
        </w:rPr>
      </w:pPr>
      <w:bookmarkStart w:id="225" w:name="_Toc952"/>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项目预算</w:t>
      </w:r>
      <w:bookmarkEnd w:id="225"/>
    </w:p>
    <w:p w14:paraId="4B4304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预算：</w:t>
      </w:r>
      <w:r>
        <w:rPr>
          <w:rFonts w:hint="eastAsia" w:ascii="仿宋" w:hAnsi="仿宋" w:eastAsia="仿宋" w:cs="仿宋"/>
          <w:sz w:val="28"/>
          <w:szCs w:val="28"/>
          <w:highlight w:val="none"/>
          <w:lang w:val="en-US" w:eastAsia="zh-CN"/>
        </w:rPr>
        <w:t>130</w:t>
      </w:r>
      <w:r>
        <w:rPr>
          <w:rFonts w:hint="eastAsia" w:ascii="仿宋" w:hAnsi="仿宋" w:eastAsia="仿宋" w:cs="仿宋"/>
          <w:sz w:val="28"/>
          <w:szCs w:val="28"/>
          <w:highlight w:val="none"/>
        </w:rPr>
        <w:t>万人民币。</w:t>
      </w:r>
      <w:r>
        <w:rPr>
          <w:rFonts w:hint="eastAsia" w:ascii="仿宋" w:hAnsi="仿宋" w:eastAsia="仿宋" w:cs="仿宋"/>
          <w:sz w:val="28"/>
          <w:szCs w:val="28"/>
          <w:highlight w:val="none"/>
          <w:lang w:val="en-US" w:eastAsia="zh-CN"/>
        </w:rPr>
        <w:t>本项目为限价预算，</w:t>
      </w:r>
      <w:r>
        <w:rPr>
          <w:rFonts w:hint="eastAsia" w:ascii="仿宋" w:hAnsi="仿宋" w:eastAsia="仿宋" w:cs="仿宋"/>
          <w:sz w:val="28"/>
          <w:szCs w:val="28"/>
          <w:highlight w:val="none"/>
        </w:rPr>
        <w:t>此预算涵盖参与研学活动所有师生的保险、交通、住宿、餐饮、课程研发、导师聘请、门票、物料(营服、营帽、课程手册、营员证、横幅)及其他研学需要的相关费用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招标方除项目预算外，不承担任何其他费用。</w:t>
      </w:r>
    </w:p>
    <w:p w14:paraId="54090E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人员配备、</w:t>
      </w:r>
      <w:r>
        <w:rPr>
          <w:rFonts w:hint="eastAsia" w:ascii="仿宋" w:hAnsi="仿宋" w:eastAsia="仿宋" w:cs="仿宋"/>
          <w:sz w:val="28"/>
          <w:szCs w:val="28"/>
          <w:highlight w:val="none"/>
        </w:rPr>
        <w:t>保险</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交通、餐饮、住宿要求</w:t>
      </w:r>
      <w:r>
        <w:rPr>
          <w:rFonts w:hint="eastAsia" w:ascii="仿宋" w:hAnsi="仿宋" w:eastAsia="仿宋" w:cs="仿宋"/>
          <w:sz w:val="28"/>
          <w:szCs w:val="28"/>
          <w:highlight w:val="none"/>
        </w:rPr>
        <w:t>:</w:t>
      </w:r>
    </w:p>
    <w:p w14:paraId="42674D2D">
      <w:pPr>
        <w:keepNext w:val="0"/>
        <w:keepLines w:val="0"/>
        <w:pageBreakBefore w:val="0"/>
        <w:widowControl w:val="0"/>
        <w:kinsoku/>
        <w:wordWrap/>
        <w:overflowPunct/>
        <w:topLinePunct w:val="0"/>
        <w:autoSpaceDE/>
        <w:autoSpaceDN/>
        <w:bidi w:val="0"/>
        <w:adjustRightInd/>
        <w:snapToGrid/>
        <w:spacing w:line="240" w:lineRule="auto"/>
        <w:ind w:left="239" w:leftChars="114" w:firstLine="280" w:firstLineChars="1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人员配备：市内研学</w:t>
      </w:r>
      <w:r>
        <w:rPr>
          <w:rFonts w:hint="eastAsia" w:ascii="仿宋" w:hAnsi="仿宋" w:eastAsia="仿宋" w:cs="仿宋"/>
          <w:sz w:val="28"/>
          <w:szCs w:val="28"/>
          <w:highlight w:val="none"/>
        </w:rPr>
        <w:t>每班需聘用</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名安全员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名研学辅导员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每年级配1-2名总领队，疆内及疆外每团</w:t>
      </w:r>
      <w:r>
        <w:rPr>
          <w:rFonts w:hint="eastAsia" w:ascii="仿宋" w:hAnsi="仿宋" w:eastAsia="仿宋" w:cs="仿宋"/>
          <w:sz w:val="28"/>
          <w:szCs w:val="28"/>
          <w:highlight w:val="none"/>
        </w:rPr>
        <w:t>至少配2名全程陪同并提供当地导游服务。</w:t>
      </w:r>
    </w:p>
    <w:p w14:paraId="0DA0881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保险：</w:t>
      </w:r>
      <w:r>
        <w:rPr>
          <w:rFonts w:hint="eastAsia" w:ascii="仿宋" w:hAnsi="仿宋" w:eastAsia="仿宋" w:cs="仿宋"/>
          <w:sz w:val="28"/>
          <w:szCs w:val="28"/>
          <w:highlight w:val="none"/>
        </w:rPr>
        <w:t>疆</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外</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万元旅意险及每次事故单人限额1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0万元的旅责险</w:t>
      </w:r>
    </w:p>
    <w:p w14:paraId="6A8B4C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交通:</w:t>
      </w:r>
    </w:p>
    <w:p w14:paraId="3E92031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1.疆外往返机票/市内交通35/45座大巴车(司机驾龄至少5年以上)</w:t>
      </w:r>
    </w:p>
    <w:p w14:paraId="3C0CC1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2.疆内交通45座</w:t>
      </w:r>
      <w:r>
        <w:rPr>
          <w:rFonts w:hint="eastAsia" w:ascii="仿宋" w:hAnsi="仿宋" w:eastAsia="仿宋" w:cs="仿宋"/>
          <w:sz w:val="28"/>
          <w:szCs w:val="28"/>
          <w:highlight w:val="none"/>
          <w:lang w:val="en-US" w:eastAsia="zh-CN"/>
        </w:rPr>
        <w:t>及以上</w:t>
      </w:r>
      <w:r>
        <w:rPr>
          <w:rFonts w:hint="eastAsia" w:ascii="仿宋" w:hAnsi="仿宋" w:eastAsia="仿宋" w:cs="仿宋"/>
          <w:sz w:val="28"/>
          <w:szCs w:val="28"/>
          <w:highlight w:val="none"/>
        </w:rPr>
        <w:t>大巴车(司机驾龄至少5年以上)</w:t>
      </w:r>
    </w:p>
    <w:p w14:paraId="7C726E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餐饮:</w:t>
      </w:r>
    </w:p>
    <w:p w14:paraId="3B7D33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1.疆外餐饮(40元餐标，10菜1汤，含一顿当地特色餐)</w:t>
      </w:r>
    </w:p>
    <w:p w14:paraId="1E2C10D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2.疆内餐饮(30元餐标)</w:t>
      </w:r>
    </w:p>
    <w:p w14:paraId="303E5A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住宿:疆内外住宿(携程3钻)</w:t>
      </w:r>
    </w:p>
    <w:p w14:paraId="6C96712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sz w:val="28"/>
          <w:szCs w:val="28"/>
          <w:highlight w:val="none"/>
        </w:rPr>
      </w:pPr>
      <w:bookmarkStart w:id="226" w:name="_Toc15975"/>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项目成果交付</w:t>
      </w:r>
      <w:bookmarkEnd w:id="226"/>
    </w:p>
    <w:p w14:paraId="37CFAD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在合同签订后的3个工作日内</w:t>
      </w:r>
      <w:r>
        <w:rPr>
          <w:rFonts w:hint="eastAsia" w:ascii="仿宋" w:hAnsi="仿宋" w:eastAsia="仿宋" w:cs="仿宋"/>
          <w:sz w:val="28"/>
          <w:szCs w:val="28"/>
          <w:highlight w:val="none"/>
        </w:rPr>
        <w:t>，中标方需向学校提交详细的全年研学实践活动方案，包括每条线路的具体行程安排、每日活动内容、课程设计、师资配备、安全保障措施等。</w:t>
      </w:r>
    </w:p>
    <w:p w14:paraId="0B17E9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2.每次研学活动结束后的3个工作日内，提交包含学生研学成果、活动照片、视频记录的成果集，以及全面客观的活动总结报告，总结活动亮点、存在问题及改进措施。</w:t>
      </w:r>
    </w:p>
    <w:p w14:paraId="453BCD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3.协助学校开展研学实践活动的宣传推广工作，形成高质量的文字、视频宣传材料，及时对外宣传，并配合学校进行校内成果展示和经验交流活动。</w:t>
      </w:r>
    </w:p>
    <w:p w14:paraId="2781E493">
      <w:pPr>
        <w:pStyle w:val="23"/>
        <w:spacing w:line="240" w:lineRule="auto"/>
        <w:ind w:left="0" w:leftChars="0" w:firstLine="0" w:firstLineChars="0"/>
        <w:jc w:val="center"/>
        <w:outlineLvl w:val="1"/>
        <w:rPr>
          <w:rFonts w:hint="eastAsia" w:ascii="仿宋" w:hAnsi="仿宋" w:eastAsia="仿宋" w:cs="仿宋"/>
          <w:b/>
          <w:bCs/>
          <w:sz w:val="32"/>
          <w:szCs w:val="32"/>
          <w:highlight w:val="none"/>
          <w:lang w:val="en-US" w:eastAsia="zh-CN"/>
        </w:rPr>
      </w:pPr>
      <w:bookmarkStart w:id="227" w:name="_Toc10729"/>
      <w:r>
        <w:rPr>
          <w:rFonts w:hint="eastAsia" w:ascii="仿宋" w:hAnsi="仿宋" w:eastAsia="仿宋" w:cs="仿宋"/>
          <w:b/>
          <w:bCs/>
          <w:sz w:val="32"/>
          <w:szCs w:val="32"/>
          <w:highlight w:val="none"/>
          <w:lang w:val="en-US" w:eastAsia="zh-CN"/>
        </w:rPr>
        <w:t>五、★履约要求</w:t>
      </w:r>
      <w:bookmarkEnd w:id="227"/>
    </w:p>
    <w:p w14:paraId="0117FF2A">
      <w:pPr>
        <w:pStyle w:val="23"/>
        <w:spacing w:line="240" w:lineRule="auto"/>
        <w:ind w:left="0" w:leftChars="0" w:firstLine="560" w:firstLineChars="200"/>
        <w:outlineLvl w:val="9"/>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中标人在履行合同过程中，应严格遵守《旅游法》《在线旅游经营服务管理暂行规定》等旅游行业管理相关规定，按要求在全国旅游监管服务平台完成本项目合同信息备案、填报等手续，确保业务合法合规，接受采购人及行业主管部门的监督检查。</w:t>
      </w:r>
    </w:p>
    <w:p w14:paraId="334D1FA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highlight w:val="none"/>
          <w:lang w:val="en-US" w:eastAsia="zh-CN"/>
        </w:rPr>
      </w:pPr>
      <w:bookmarkStart w:id="228" w:name="_Toc29672"/>
      <w:r>
        <w:rPr>
          <w:rFonts w:hint="eastAsia" w:ascii="仿宋" w:hAnsi="仿宋" w:eastAsia="仿宋" w:cs="仿宋"/>
          <w:b/>
          <w:bCs/>
          <w:sz w:val="28"/>
          <w:szCs w:val="28"/>
          <w:highlight w:val="none"/>
          <w:lang w:val="en-US" w:eastAsia="zh-CN"/>
        </w:rPr>
        <w:t>六、★其他本项目审核条款</w:t>
      </w:r>
      <w:bookmarkEnd w:id="228"/>
    </w:p>
    <w:tbl>
      <w:tblPr>
        <w:tblStyle w:val="24"/>
        <w:tblpPr w:leftFromText="180" w:rightFromText="180" w:vertAnchor="text" w:horzAnchor="page" w:tblpXSpec="center" w:tblpY="464"/>
        <w:tblOverlap w:val="never"/>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548"/>
        <w:gridCol w:w="610"/>
      </w:tblGrid>
      <w:tr w14:paraId="37F2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10500" w:type="dxa"/>
            <w:gridSpan w:val="3"/>
            <w:tcBorders>
              <w:top w:val="single" w:color="auto" w:sz="4" w:space="0"/>
              <w:left w:val="single" w:color="auto" w:sz="4" w:space="0"/>
              <w:bottom w:val="single" w:color="auto" w:sz="4" w:space="0"/>
              <w:right w:val="single" w:color="auto" w:sz="4" w:space="0"/>
            </w:tcBorders>
            <w:noWrap w:val="0"/>
            <w:vAlign w:val="center"/>
          </w:tcPr>
          <w:p w14:paraId="5ADB38A5">
            <w:pPr>
              <w:widowControl w:val="0"/>
              <w:snapToGrid w:val="0"/>
              <w:spacing w:line="240" w:lineRule="auto"/>
              <w:jc w:val="center"/>
              <w:outlineLvl w:val="9"/>
              <w:rPr>
                <w:rFonts w:hint="eastAsia" w:ascii="仿宋" w:hAnsi="仿宋" w:eastAsia="仿宋" w:cs="仿宋"/>
                <w:b/>
                <w:kern w:val="2"/>
                <w:sz w:val="28"/>
                <w:szCs w:val="28"/>
                <w:highlight w:val="none"/>
                <w:lang w:val="en-US" w:eastAsia="zh-CN" w:bidi="ar-SA"/>
              </w:rPr>
            </w:pPr>
            <w:bookmarkStart w:id="229" w:name="_Hlk139910331"/>
            <w:r>
              <w:rPr>
                <w:rFonts w:hint="eastAsia" w:ascii="仿宋" w:hAnsi="仿宋" w:eastAsia="仿宋" w:cs="仿宋"/>
                <w:b/>
                <w:kern w:val="2"/>
                <w:sz w:val="28"/>
                <w:szCs w:val="28"/>
                <w:highlight w:val="none"/>
                <w:lang w:val="en-US" w:eastAsia="zh-CN" w:bidi="ar-SA"/>
              </w:rPr>
              <w:t>本项目技术质量要求</w:t>
            </w:r>
          </w:p>
        </w:tc>
      </w:tr>
      <w:tr w14:paraId="3D26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4BB8D163">
            <w:pPr>
              <w:widowControl w:val="0"/>
              <w:snapToGrid w:val="0"/>
              <w:spacing w:line="240" w:lineRule="auto"/>
              <w:jc w:val="center"/>
              <w:outlineLvl w:val="9"/>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项目</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631BB1EC">
            <w:pPr>
              <w:widowControl w:val="0"/>
              <w:snapToGrid w:val="0"/>
              <w:spacing w:line="240" w:lineRule="auto"/>
              <w:jc w:val="center"/>
              <w:outlineLvl w:val="9"/>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内容</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2D091EF6">
            <w:pPr>
              <w:widowControl w:val="0"/>
              <w:snapToGrid w:val="0"/>
              <w:spacing w:line="240" w:lineRule="auto"/>
              <w:jc w:val="center"/>
              <w:outlineLvl w:val="9"/>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备注</w:t>
            </w:r>
          </w:p>
        </w:tc>
      </w:tr>
      <w:tr w14:paraId="4283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73BE31E1">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相关业绩</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46895445">
            <w:pPr>
              <w:widowControl w:val="0"/>
              <w:snapToGrid w:val="0"/>
              <w:spacing w:line="240" w:lineRule="auto"/>
              <w:jc w:val="left"/>
              <w:outlineLvl w:val="9"/>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提供近三年2023年1.1日至今的类似业绩2项。投标单位提供的业绩证明资料必须真实有效，须提供合同或中标（成交）通知书复印件，需能体现本单位信息的主要页面</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48582176">
            <w:pPr>
              <w:widowControl w:val="0"/>
              <w:autoSpaceDE w:val="0"/>
              <w:autoSpaceDN w:val="0"/>
              <w:adjustRightInd w:val="0"/>
              <w:snapToGrid w:val="0"/>
              <w:spacing w:line="240" w:lineRule="auto"/>
              <w:jc w:val="center"/>
              <w:textAlignment w:val="baseline"/>
              <w:outlineLvl w:val="9"/>
              <w:rPr>
                <w:rFonts w:hint="eastAsia" w:ascii="仿宋" w:hAnsi="仿宋" w:eastAsia="仿宋" w:cs="仿宋"/>
                <w:b w:val="0"/>
                <w:color w:val="auto"/>
                <w:kern w:val="2"/>
                <w:sz w:val="28"/>
                <w:szCs w:val="28"/>
                <w:highlight w:val="none"/>
                <w:lang w:val="en-US" w:eastAsia="zh-CN" w:bidi="ar-SA"/>
              </w:rPr>
            </w:pPr>
          </w:p>
        </w:tc>
      </w:tr>
      <w:tr w14:paraId="7F7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vMerge w:val="restart"/>
            <w:tcBorders>
              <w:top w:val="single" w:color="auto" w:sz="4" w:space="0"/>
              <w:left w:val="single" w:color="auto" w:sz="4" w:space="0"/>
              <w:right w:val="single" w:color="auto" w:sz="4" w:space="0"/>
            </w:tcBorders>
            <w:noWrap w:val="0"/>
            <w:vAlign w:val="center"/>
          </w:tcPr>
          <w:p w14:paraId="166742EA">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项目人员配置</w:t>
            </w:r>
          </w:p>
          <w:p w14:paraId="23434CE0">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p>
        </w:tc>
        <w:tc>
          <w:tcPr>
            <w:tcW w:w="8548" w:type="dxa"/>
            <w:tcBorders>
              <w:top w:val="single" w:color="auto" w:sz="4" w:space="0"/>
              <w:left w:val="single" w:color="auto" w:sz="4" w:space="0"/>
              <w:bottom w:val="single" w:color="auto" w:sz="4" w:space="0"/>
              <w:right w:val="single" w:color="auto" w:sz="4" w:space="0"/>
            </w:tcBorders>
            <w:noWrap w:val="0"/>
            <w:vAlign w:val="center"/>
          </w:tcPr>
          <w:p w14:paraId="1744F563">
            <w:pPr>
              <w:widowControl/>
              <w:autoSpaceDE w:val="0"/>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项目负责人：</w:t>
            </w:r>
          </w:p>
          <w:p w14:paraId="5E7C0ACE">
            <w:pPr>
              <w:autoSpaceDE w:val="0"/>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①持有教师资格证或研学导师职业技能等级（中级及以上）证书；</w:t>
            </w:r>
          </w:p>
          <w:p w14:paraId="09BCDA32">
            <w:pPr>
              <w:autoSpaceDE w:val="0"/>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②有3年及以上中小学生研学带团经验</w:t>
            </w:r>
            <w:r>
              <w:rPr>
                <w:rFonts w:hint="eastAsia" w:ascii="仿宋" w:hAnsi="仿宋" w:eastAsia="仿宋" w:cs="仿宋"/>
                <w:b/>
                <w:bCs/>
                <w:kern w:val="0"/>
                <w:sz w:val="28"/>
                <w:szCs w:val="28"/>
                <w:highlight w:val="none"/>
                <w:lang w:val="en-US" w:eastAsia="zh-CN"/>
              </w:rPr>
              <w:t>且至少提供2项项目负责人业绩</w:t>
            </w:r>
            <w:r>
              <w:rPr>
                <w:rFonts w:hint="eastAsia" w:ascii="仿宋" w:hAnsi="仿宋" w:eastAsia="仿宋" w:cs="仿宋"/>
                <w:b/>
                <w:bCs/>
                <w:kern w:val="0"/>
                <w:sz w:val="28"/>
                <w:szCs w:val="28"/>
                <w:highlight w:val="none"/>
              </w:rPr>
              <w:t>；</w:t>
            </w:r>
          </w:p>
          <w:p w14:paraId="6C5BE98D">
            <w:pPr>
              <w:autoSpaceDE w:val="0"/>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提供相关证明材料。</w:t>
            </w:r>
          </w:p>
          <w:p w14:paraId="1A0D5C63">
            <w:pPr>
              <w:autoSpaceDE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0"/>
                <w:sz w:val="28"/>
                <w:szCs w:val="28"/>
                <w:highlight w:val="none"/>
              </w:rPr>
              <w:t>注：需提供能体现项目负责人姓名的中标（成交）通知书或合同等证明材料；提供教师资格证或研学导师职业技能等级（中级及以上）证书；</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项目</w:t>
            </w:r>
            <w:r>
              <w:rPr>
                <w:rFonts w:hint="eastAsia" w:ascii="仿宋" w:hAnsi="仿宋" w:eastAsia="仿宋" w:cs="仿宋"/>
                <w:b/>
                <w:bCs/>
                <w:kern w:val="0"/>
                <w:sz w:val="28"/>
                <w:szCs w:val="28"/>
                <w:highlight w:val="none"/>
              </w:rPr>
              <w:t>人员</w:t>
            </w:r>
            <w:r>
              <w:rPr>
                <w:rFonts w:hint="eastAsia" w:ascii="仿宋" w:hAnsi="仿宋" w:eastAsia="仿宋" w:cs="仿宋"/>
                <w:b/>
                <w:bCs/>
                <w:kern w:val="0"/>
                <w:sz w:val="28"/>
                <w:szCs w:val="28"/>
                <w:highlight w:val="none"/>
                <w:lang w:val="en-US" w:eastAsia="zh-CN"/>
              </w:rPr>
              <w:t>应为企业所属员工，人员</w:t>
            </w:r>
            <w:r>
              <w:rPr>
                <w:rFonts w:hint="eastAsia" w:ascii="仿宋" w:hAnsi="仿宋" w:eastAsia="仿宋" w:cs="仿宋"/>
                <w:b/>
                <w:bCs/>
                <w:kern w:val="0"/>
                <w:sz w:val="28"/>
                <w:szCs w:val="28"/>
                <w:highlight w:val="none"/>
              </w:rPr>
              <w:t>身份证、劳动合同或社保需</w:t>
            </w:r>
            <w:r>
              <w:rPr>
                <w:rFonts w:hint="eastAsia" w:ascii="仿宋" w:hAnsi="仿宋" w:eastAsia="仿宋" w:cs="仿宋"/>
                <w:b/>
                <w:bCs/>
                <w:kern w:val="0"/>
                <w:sz w:val="28"/>
                <w:szCs w:val="28"/>
                <w:highlight w:val="none"/>
                <w:lang w:val="en-US" w:eastAsia="zh-CN"/>
              </w:rPr>
              <w:t>一致并</w:t>
            </w:r>
            <w:r>
              <w:rPr>
                <w:rFonts w:hint="eastAsia" w:ascii="仿宋" w:hAnsi="仿宋" w:eastAsia="仿宋" w:cs="仿宋"/>
                <w:b/>
                <w:bCs/>
                <w:kern w:val="0"/>
                <w:sz w:val="28"/>
                <w:szCs w:val="28"/>
                <w:highlight w:val="none"/>
              </w:rPr>
              <w:t>提供</w:t>
            </w:r>
            <w:r>
              <w:rPr>
                <w:rFonts w:hint="eastAsia" w:ascii="仿宋" w:hAnsi="仿宋" w:eastAsia="仿宋" w:cs="仿宋"/>
                <w:b/>
                <w:bCs/>
                <w:kern w:val="0"/>
                <w:sz w:val="28"/>
                <w:szCs w:val="28"/>
                <w:highlight w:val="none"/>
                <w:lang w:val="en-US" w:eastAsia="zh-CN"/>
              </w:rPr>
              <w:t>以上资料</w:t>
            </w:r>
            <w:r>
              <w:rPr>
                <w:rFonts w:hint="eastAsia" w:ascii="仿宋" w:hAnsi="仿宋" w:eastAsia="仿宋" w:cs="仿宋"/>
                <w:b/>
                <w:bCs/>
                <w:kern w:val="0"/>
                <w:sz w:val="28"/>
                <w:szCs w:val="28"/>
                <w:highlight w:val="none"/>
              </w:rPr>
              <w:t>作为评审依据，</w:t>
            </w:r>
            <w:r>
              <w:rPr>
                <w:rFonts w:hint="eastAsia" w:ascii="仿宋" w:hAnsi="仿宋" w:eastAsia="仿宋" w:cs="仿宋"/>
                <w:b/>
                <w:bCs/>
                <w:kern w:val="0"/>
                <w:sz w:val="28"/>
                <w:szCs w:val="28"/>
                <w:highlight w:val="none"/>
                <w:lang w:val="en-US" w:eastAsia="zh-CN"/>
              </w:rPr>
              <w:t>以上资料缺一不可，</w:t>
            </w:r>
            <w:r>
              <w:rPr>
                <w:rFonts w:hint="eastAsia" w:ascii="仿宋" w:hAnsi="仿宋" w:eastAsia="仿宋" w:cs="仿宋"/>
                <w:b/>
                <w:bCs/>
                <w:kern w:val="0"/>
                <w:sz w:val="28"/>
                <w:szCs w:val="28"/>
                <w:highlight w:val="none"/>
              </w:rPr>
              <w:t>否则不予认可）。</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245B4CBE">
            <w:pPr>
              <w:widowControl w:val="0"/>
              <w:autoSpaceDE w:val="0"/>
              <w:autoSpaceDN w:val="0"/>
              <w:adjustRightInd w:val="0"/>
              <w:snapToGrid w:val="0"/>
              <w:spacing w:line="240" w:lineRule="auto"/>
              <w:jc w:val="center"/>
              <w:textAlignment w:val="baseline"/>
              <w:outlineLvl w:val="9"/>
              <w:rPr>
                <w:rFonts w:hint="eastAsia" w:ascii="仿宋" w:hAnsi="仿宋" w:eastAsia="仿宋" w:cs="仿宋"/>
                <w:b w:val="0"/>
                <w:color w:val="auto"/>
                <w:kern w:val="2"/>
                <w:sz w:val="28"/>
                <w:szCs w:val="28"/>
                <w:highlight w:val="none"/>
                <w:lang w:val="en-US" w:eastAsia="zh-CN" w:bidi="ar-SA"/>
              </w:rPr>
            </w:pPr>
          </w:p>
        </w:tc>
      </w:tr>
      <w:tr w14:paraId="65DF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vMerge w:val="continue"/>
            <w:tcBorders>
              <w:left w:val="single" w:color="auto" w:sz="4" w:space="0"/>
              <w:bottom w:val="single" w:color="auto" w:sz="4" w:space="0"/>
              <w:right w:val="single" w:color="auto" w:sz="4" w:space="0"/>
            </w:tcBorders>
            <w:noWrap w:val="0"/>
            <w:vAlign w:val="center"/>
          </w:tcPr>
          <w:p w14:paraId="39DA9708">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p>
        </w:tc>
        <w:tc>
          <w:tcPr>
            <w:tcW w:w="8548" w:type="dxa"/>
            <w:tcBorders>
              <w:top w:val="single" w:color="auto" w:sz="4" w:space="0"/>
              <w:left w:val="single" w:color="auto" w:sz="4" w:space="0"/>
              <w:bottom w:val="single" w:color="auto" w:sz="4" w:space="0"/>
              <w:right w:val="single" w:color="auto" w:sz="4" w:space="0"/>
            </w:tcBorders>
            <w:noWrap w:val="0"/>
            <w:vAlign w:val="center"/>
          </w:tcPr>
          <w:p w14:paraId="5E1B4FB7">
            <w:pPr>
              <w:autoSpaceDE w:val="0"/>
              <w:spacing w:line="240" w:lineRule="auto"/>
              <w:jc w:val="left"/>
              <w:outlineLvl w:val="9"/>
              <w:rPr>
                <w:rFonts w:hint="eastAsia" w:ascii="仿宋" w:hAnsi="仿宋" w:eastAsia="仿宋" w:cs="仿宋"/>
                <w:b/>
                <w:bCs/>
                <w:kern w:val="0"/>
                <w:sz w:val="28"/>
                <w:szCs w:val="28"/>
                <w:highlight w:val="none"/>
              </w:rPr>
            </w:pPr>
            <w:bookmarkStart w:id="234" w:name="_GoBack"/>
            <w:r>
              <w:rPr>
                <w:rFonts w:hint="eastAsia" w:ascii="仿宋" w:hAnsi="仿宋" w:eastAsia="仿宋" w:cs="仿宋"/>
                <w:b/>
                <w:bCs/>
                <w:kern w:val="0"/>
                <w:sz w:val="28"/>
                <w:szCs w:val="28"/>
                <w:highlight w:val="none"/>
              </w:rPr>
              <w:t>项目团队：</w:t>
            </w:r>
          </w:p>
          <w:p w14:paraId="230EB2AB">
            <w:pPr>
              <w:autoSpaceDE w:val="0"/>
              <w:spacing w:line="240" w:lineRule="auto"/>
              <w:jc w:val="left"/>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kern w:val="0"/>
                <w:sz w:val="28"/>
                <w:szCs w:val="28"/>
                <w:highlight w:val="none"/>
              </w:rPr>
              <w:t>拟投入的项目团队人员</w:t>
            </w:r>
            <w:r>
              <w:rPr>
                <w:rFonts w:hint="eastAsia" w:ascii="仿宋" w:hAnsi="仿宋" w:eastAsia="仿宋" w:cs="仿宋"/>
                <w:b/>
                <w:bCs/>
                <w:kern w:val="0"/>
                <w:sz w:val="28"/>
                <w:szCs w:val="28"/>
                <w:highlight w:val="none"/>
                <w:lang w:val="en-US" w:eastAsia="zh-CN"/>
              </w:rPr>
              <w:t>不少于15人，其</w:t>
            </w:r>
            <w:r>
              <w:rPr>
                <w:rFonts w:hint="eastAsia" w:ascii="仿宋" w:hAnsi="仿宋" w:eastAsia="仿宋" w:cs="仿宋"/>
                <w:b/>
                <w:bCs/>
                <w:kern w:val="0"/>
                <w:sz w:val="28"/>
                <w:szCs w:val="28"/>
                <w:highlight w:val="none"/>
              </w:rPr>
              <w:t>中包括研学导师</w:t>
            </w:r>
            <w:r>
              <w:rPr>
                <w:rFonts w:hint="eastAsia" w:ascii="仿宋" w:hAnsi="仿宋" w:eastAsia="仿宋" w:cs="仿宋"/>
                <w:b/>
                <w:bCs/>
                <w:kern w:val="0"/>
                <w:sz w:val="28"/>
                <w:szCs w:val="28"/>
                <w:highlight w:val="none"/>
                <w:lang w:val="en-US" w:eastAsia="zh-CN"/>
              </w:rPr>
              <w:t>10人</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rPr>
              <w:t>专职安全员</w:t>
            </w:r>
            <w:r>
              <w:rPr>
                <w:rFonts w:hint="eastAsia" w:ascii="仿宋" w:hAnsi="仿宋" w:eastAsia="仿宋" w:cs="仿宋"/>
                <w:b/>
                <w:bCs/>
                <w:kern w:val="0"/>
                <w:sz w:val="28"/>
                <w:szCs w:val="28"/>
                <w:highlight w:val="none"/>
                <w:lang w:val="en-US" w:eastAsia="zh-CN"/>
              </w:rPr>
              <w:t>2人</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生活导师3人</w:t>
            </w:r>
            <w:r>
              <w:rPr>
                <w:rFonts w:hint="eastAsia" w:ascii="仿宋" w:hAnsi="仿宋" w:eastAsia="仿宋" w:cs="仿宋"/>
                <w:b/>
                <w:bCs/>
                <w:kern w:val="0"/>
                <w:sz w:val="28"/>
                <w:szCs w:val="28"/>
                <w:highlight w:val="none"/>
              </w:rPr>
              <w:t>，</w:t>
            </w:r>
            <w:r>
              <w:rPr>
                <w:rFonts w:hint="eastAsia" w:ascii="仿宋" w:hAnsi="仿宋" w:eastAsia="仿宋" w:cs="仿宋"/>
                <w:b/>
                <w:bCs/>
                <w:sz w:val="28"/>
                <w:szCs w:val="28"/>
                <w:highlight w:val="none"/>
              </w:rPr>
              <w:t>师生配比严格执行：初中段 1:25</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须提供相关人员身份证，近三个月社保缴纳记录或劳动合同、相关证书等证明材料</w:t>
            </w:r>
          </w:p>
          <w:p w14:paraId="3008B0B5">
            <w:pPr>
              <w:autoSpaceDE w:val="0"/>
              <w:spacing w:line="240" w:lineRule="auto"/>
              <w:jc w:val="left"/>
              <w:outlineLvl w:val="9"/>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rPr>
              <w:t>注：研学导师须提供教师资格证或研学导师职业技能等级（中级及以上）证书；</w:t>
            </w:r>
            <w:r>
              <w:rPr>
                <w:rFonts w:hint="eastAsia" w:ascii="仿宋" w:hAnsi="仿宋" w:eastAsia="仿宋" w:cs="仿宋"/>
                <w:b/>
                <w:bCs/>
                <w:kern w:val="0"/>
                <w:sz w:val="28"/>
                <w:szCs w:val="28"/>
                <w:highlight w:val="none"/>
                <w:lang w:val="en-US" w:eastAsia="zh-CN"/>
              </w:rPr>
              <w:t>专职</w:t>
            </w:r>
            <w:r>
              <w:rPr>
                <w:rFonts w:hint="eastAsia" w:ascii="仿宋" w:hAnsi="仿宋" w:eastAsia="仿宋" w:cs="仿宋"/>
                <w:b/>
                <w:bCs/>
                <w:kern w:val="0"/>
                <w:sz w:val="28"/>
                <w:szCs w:val="28"/>
                <w:highlight w:val="none"/>
              </w:rPr>
              <w:t>安全员</w:t>
            </w:r>
            <w:r>
              <w:rPr>
                <w:rFonts w:hint="eastAsia" w:ascii="仿宋" w:hAnsi="仿宋" w:eastAsia="仿宋" w:cs="仿宋"/>
                <w:b/>
                <w:bCs/>
                <w:kern w:val="0"/>
                <w:sz w:val="28"/>
                <w:szCs w:val="28"/>
                <w:highlight w:val="none"/>
                <w:lang w:val="en-US" w:eastAsia="zh-CN"/>
              </w:rPr>
              <w:t>须</w:t>
            </w:r>
            <w:r>
              <w:rPr>
                <w:rFonts w:hint="eastAsia" w:ascii="仿宋" w:hAnsi="仿宋" w:eastAsia="仿宋" w:cs="仿宋"/>
                <w:b/>
                <w:bCs/>
                <w:kern w:val="0"/>
                <w:sz w:val="28"/>
                <w:szCs w:val="28"/>
                <w:highlight w:val="none"/>
              </w:rPr>
              <w:t>提供</w:t>
            </w:r>
            <w:r>
              <w:rPr>
                <w:rFonts w:hint="eastAsia" w:ascii="仿宋" w:hAnsi="仿宋" w:eastAsia="仿宋" w:cs="仿宋"/>
                <w:b/>
                <w:bCs/>
                <w:kern w:val="0"/>
                <w:sz w:val="28"/>
                <w:szCs w:val="28"/>
                <w:highlight w:val="none"/>
                <w:lang w:val="en-US" w:eastAsia="zh-CN"/>
              </w:rPr>
              <w:t>救援证或医疗类资格</w:t>
            </w:r>
            <w:r>
              <w:rPr>
                <w:rFonts w:hint="eastAsia" w:ascii="仿宋" w:hAnsi="仿宋" w:eastAsia="仿宋" w:cs="仿宋"/>
                <w:b/>
                <w:bCs/>
                <w:kern w:val="0"/>
                <w:sz w:val="28"/>
                <w:szCs w:val="28"/>
                <w:highlight w:val="none"/>
              </w:rPr>
              <w:t>证书</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生活导师须提供家庭教育相关指导证书</w:t>
            </w:r>
            <w:r>
              <w:rPr>
                <w:rFonts w:hint="eastAsia" w:ascii="仿宋" w:hAnsi="仿宋" w:eastAsia="仿宋" w:cs="仿宋"/>
                <w:b/>
                <w:bCs/>
                <w:kern w:val="0"/>
                <w:sz w:val="28"/>
                <w:szCs w:val="28"/>
                <w:highlight w:val="none"/>
              </w:rPr>
              <w:t>。</w:t>
            </w:r>
          </w:p>
          <w:p w14:paraId="21ADCD2D">
            <w:pPr>
              <w:autoSpaceDE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项目团队</w:t>
            </w:r>
            <w:r>
              <w:rPr>
                <w:rFonts w:hint="eastAsia" w:ascii="仿宋" w:hAnsi="仿宋" w:eastAsia="仿宋" w:cs="仿宋"/>
                <w:b/>
                <w:bCs/>
                <w:kern w:val="0"/>
                <w:sz w:val="28"/>
                <w:szCs w:val="28"/>
                <w:highlight w:val="none"/>
              </w:rPr>
              <w:t>人员</w:t>
            </w:r>
            <w:r>
              <w:rPr>
                <w:rFonts w:hint="eastAsia" w:ascii="仿宋" w:hAnsi="仿宋" w:eastAsia="仿宋" w:cs="仿宋"/>
                <w:b/>
                <w:bCs/>
                <w:kern w:val="0"/>
                <w:sz w:val="28"/>
                <w:szCs w:val="28"/>
                <w:highlight w:val="none"/>
                <w:lang w:val="en-US" w:eastAsia="zh-CN"/>
              </w:rPr>
              <w:t>应为企业所属员工，人员</w:t>
            </w:r>
            <w:r>
              <w:rPr>
                <w:rFonts w:hint="eastAsia" w:ascii="仿宋" w:hAnsi="仿宋" w:eastAsia="仿宋" w:cs="仿宋"/>
                <w:b/>
                <w:bCs/>
                <w:kern w:val="0"/>
                <w:sz w:val="28"/>
                <w:szCs w:val="28"/>
                <w:highlight w:val="none"/>
              </w:rPr>
              <w:t>身份证、劳动合同或社保需</w:t>
            </w:r>
            <w:r>
              <w:rPr>
                <w:rFonts w:hint="eastAsia" w:ascii="仿宋" w:hAnsi="仿宋" w:eastAsia="仿宋" w:cs="仿宋"/>
                <w:b/>
                <w:bCs/>
                <w:kern w:val="0"/>
                <w:sz w:val="28"/>
                <w:szCs w:val="28"/>
                <w:highlight w:val="none"/>
                <w:lang w:val="en-US" w:eastAsia="zh-CN"/>
              </w:rPr>
              <w:t>一致并</w:t>
            </w:r>
            <w:r>
              <w:rPr>
                <w:rFonts w:hint="eastAsia" w:ascii="仿宋" w:hAnsi="仿宋" w:eastAsia="仿宋" w:cs="仿宋"/>
                <w:b/>
                <w:bCs/>
                <w:kern w:val="0"/>
                <w:sz w:val="28"/>
                <w:szCs w:val="28"/>
                <w:highlight w:val="none"/>
              </w:rPr>
              <w:t>提供</w:t>
            </w:r>
            <w:r>
              <w:rPr>
                <w:rFonts w:hint="eastAsia" w:ascii="仿宋" w:hAnsi="仿宋" w:eastAsia="仿宋" w:cs="仿宋"/>
                <w:b/>
                <w:bCs/>
                <w:kern w:val="0"/>
                <w:sz w:val="28"/>
                <w:szCs w:val="28"/>
                <w:highlight w:val="none"/>
                <w:lang w:val="en-US" w:eastAsia="zh-CN"/>
              </w:rPr>
              <w:t>以上资料</w:t>
            </w:r>
            <w:r>
              <w:rPr>
                <w:rFonts w:hint="eastAsia" w:ascii="仿宋" w:hAnsi="仿宋" w:eastAsia="仿宋" w:cs="仿宋"/>
                <w:b/>
                <w:bCs/>
                <w:kern w:val="0"/>
                <w:sz w:val="28"/>
                <w:szCs w:val="28"/>
                <w:highlight w:val="none"/>
              </w:rPr>
              <w:t>作为评审依据，</w:t>
            </w:r>
            <w:r>
              <w:rPr>
                <w:rFonts w:hint="eastAsia" w:ascii="仿宋" w:hAnsi="仿宋" w:eastAsia="仿宋" w:cs="仿宋"/>
                <w:b/>
                <w:bCs/>
                <w:kern w:val="0"/>
                <w:sz w:val="28"/>
                <w:szCs w:val="28"/>
                <w:highlight w:val="none"/>
                <w:lang w:val="en-US" w:eastAsia="zh-CN"/>
              </w:rPr>
              <w:t>以上资料缺一不可，</w:t>
            </w:r>
            <w:r>
              <w:rPr>
                <w:rFonts w:hint="eastAsia" w:ascii="仿宋" w:hAnsi="仿宋" w:eastAsia="仿宋" w:cs="仿宋"/>
                <w:b/>
                <w:bCs/>
                <w:kern w:val="0"/>
                <w:sz w:val="28"/>
                <w:szCs w:val="28"/>
                <w:highlight w:val="none"/>
              </w:rPr>
              <w:t>否则不予认可）。</w:t>
            </w:r>
            <w:bookmarkEnd w:id="234"/>
          </w:p>
        </w:tc>
        <w:tc>
          <w:tcPr>
            <w:tcW w:w="610" w:type="dxa"/>
            <w:tcBorders>
              <w:top w:val="single" w:color="auto" w:sz="4" w:space="0"/>
              <w:left w:val="single" w:color="auto" w:sz="4" w:space="0"/>
              <w:bottom w:val="single" w:color="auto" w:sz="4" w:space="0"/>
              <w:right w:val="single" w:color="auto" w:sz="4" w:space="0"/>
            </w:tcBorders>
            <w:noWrap w:val="0"/>
            <w:vAlign w:val="center"/>
          </w:tcPr>
          <w:p w14:paraId="4F1F2DF6">
            <w:pPr>
              <w:widowControl w:val="0"/>
              <w:autoSpaceDE w:val="0"/>
              <w:autoSpaceDN w:val="0"/>
              <w:adjustRightInd w:val="0"/>
              <w:snapToGrid w:val="0"/>
              <w:spacing w:line="240" w:lineRule="auto"/>
              <w:jc w:val="center"/>
              <w:textAlignment w:val="baseline"/>
              <w:outlineLvl w:val="9"/>
              <w:rPr>
                <w:rFonts w:hint="eastAsia" w:ascii="仿宋" w:hAnsi="仿宋" w:eastAsia="仿宋" w:cs="仿宋"/>
                <w:b w:val="0"/>
                <w:color w:val="auto"/>
                <w:kern w:val="2"/>
                <w:sz w:val="28"/>
                <w:szCs w:val="28"/>
                <w:highlight w:val="none"/>
                <w:lang w:val="en-US" w:eastAsia="zh-CN" w:bidi="ar-SA"/>
              </w:rPr>
            </w:pPr>
          </w:p>
        </w:tc>
      </w:tr>
      <w:tr w14:paraId="30FC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7BBDFFC3">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组织保障方案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2B361826">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依据本项目采购需求编制组织保障方案方案，服务承诺等，内容需包含：①组织架构设计、②责任分工体系、③运行与监督机制、④资源支持保障</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1E5884E7">
            <w:pPr>
              <w:widowControl w:val="0"/>
              <w:autoSpaceDE w:val="0"/>
              <w:autoSpaceDN w:val="0"/>
              <w:adjustRightInd w:val="0"/>
              <w:snapToGrid w:val="0"/>
              <w:spacing w:line="240" w:lineRule="auto"/>
              <w:jc w:val="center"/>
              <w:textAlignment w:val="baseline"/>
              <w:outlineLvl w:val="9"/>
              <w:rPr>
                <w:rFonts w:hint="eastAsia" w:ascii="仿宋" w:hAnsi="仿宋" w:eastAsia="仿宋" w:cs="仿宋"/>
                <w:b w:val="0"/>
                <w:color w:val="auto"/>
                <w:kern w:val="2"/>
                <w:sz w:val="28"/>
                <w:szCs w:val="28"/>
                <w:highlight w:val="none"/>
                <w:lang w:val="en-US" w:eastAsia="zh-CN" w:bidi="ar-SA"/>
              </w:rPr>
            </w:pPr>
          </w:p>
        </w:tc>
      </w:tr>
      <w:tr w14:paraId="46BD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15D1E3B0">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管理保障方案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6F147FA5">
            <w:pPr>
              <w:widowControl w:val="0"/>
              <w:spacing w:line="240" w:lineRule="auto"/>
              <w:jc w:val="both"/>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依据本项目采购需求编制管理保障方案方案，服务承诺等，内容需包含：</w:t>
            </w:r>
          </w:p>
          <w:p w14:paraId="326049B7">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①人员管理方案、②资源保障方案、③风险管理方案、④质量管理方案。</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29BCA758">
            <w:pPr>
              <w:widowControl w:val="0"/>
              <w:autoSpaceDE w:val="0"/>
              <w:autoSpaceDN w:val="0"/>
              <w:adjustRightInd w:val="0"/>
              <w:snapToGrid w:val="0"/>
              <w:spacing w:line="240" w:lineRule="auto"/>
              <w:jc w:val="center"/>
              <w:textAlignment w:val="baseline"/>
              <w:outlineLvl w:val="9"/>
              <w:rPr>
                <w:rFonts w:hint="eastAsia" w:ascii="仿宋" w:hAnsi="仿宋" w:eastAsia="仿宋" w:cs="仿宋"/>
                <w:b w:val="0"/>
                <w:color w:val="auto"/>
                <w:kern w:val="2"/>
                <w:sz w:val="28"/>
                <w:szCs w:val="28"/>
                <w:highlight w:val="none"/>
                <w:lang w:val="en-US" w:eastAsia="zh-CN" w:bidi="ar-SA"/>
              </w:rPr>
            </w:pPr>
          </w:p>
        </w:tc>
      </w:tr>
      <w:tr w14:paraId="02AF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7FBBA17A">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bookmarkStart w:id="230" w:name="OLE_LINK2"/>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服务保障方案</w:t>
            </w:r>
            <w:bookmarkEnd w:id="230"/>
          </w:p>
        </w:tc>
        <w:tc>
          <w:tcPr>
            <w:tcW w:w="8548" w:type="dxa"/>
            <w:tcBorders>
              <w:top w:val="single" w:color="auto" w:sz="4" w:space="0"/>
              <w:left w:val="single" w:color="auto" w:sz="4" w:space="0"/>
              <w:bottom w:val="single" w:color="auto" w:sz="4" w:space="0"/>
              <w:right w:val="single" w:color="auto" w:sz="4" w:space="0"/>
            </w:tcBorders>
            <w:noWrap w:val="0"/>
            <w:vAlign w:val="center"/>
          </w:tcPr>
          <w:p w14:paraId="0782CDAB">
            <w:pPr>
              <w:widowControl/>
              <w:snapToGrid w:val="0"/>
              <w:spacing w:line="240" w:lineRule="auto"/>
              <w:ind w:firstLine="0"/>
              <w:jc w:val="left"/>
              <w:outlineLvl w:val="9"/>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依据本项目采购需求编制服务保障方案方案，服务承诺等，内容需包含：</w:t>
            </w:r>
          </w:p>
          <w:p w14:paraId="453CBC2A">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zh-CN" w:eastAsia="zh-CN" w:bidi="ar-SA"/>
              </w:rPr>
              <w:t>①前期筹备、②研学过程、③课程服务、④医疗健康服务、⑤成果反馈与展示</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61CDB69E">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0B5D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342610B7">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应急保障方案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3F667B91">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依据本项目采购需求编制应急保障方案方案，服务承诺等，内容需包含：</w:t>
            </w:r>
          </w:p>
          <w:p w14:paraId="5ECA7ED6">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①应急组织架构、②风险识别与评估、③预防措施、④应急响应机制</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670B562F">
            <w:pPr>
              <w:widowControl/>
              <w:snapToGrid w:val="0"/>
              <w:spacing w:line="240" w:lineRule="auto"/>
              <w:jc w:val="center"/>
              <w:outlineLvl w:val="9"/>
              <w:rPr>
                <w:rFonts w:hint="eastAsia" w:ascii="仿宋" w:hAnsi="仿宋" w:eastAsia="仿宋" w:cs="仿宋"/>
                <w:sz w:val="28"/>
                <w:szCs w:val="28"/>
                <w:highlight w:val="none"/>
              </w:rPr>
            </w:pPr>
          </w:p>
        </w:tc>
      </w:tr>
      <w:tr w14:paraId="04BA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409B67C9">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车辆保障方案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2AD86ED0">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依据本项目采购需求编制车辆保障方案方案，服务承诺等，内容需包含：</w:t>
            </w:r>
          </w:p>
          <w:p w14:paraId="3D43EFCD">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①运营资质、②车辆年限、③应急设备、④路线规划、⑤司机资质</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1673EFBB">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7392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18C4813A">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餐饮保障方案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7FEB81F2">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依据本项目采购需求编制餐饮保障方案，服务承诺等，内容需包含：</w:t>
            </w:r>
          </w:p>
          <w:p w14:paraId="433996FA">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①合作餐饮单位资质、②膳食结构（提供可调整的菜单及个性化口味定制）、③食品留样、④应急餐食储备、⑤服务人员</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6BA4B94D">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6B0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4C4308A0">
            <w:pPr>
              <w:widowControl w:val="0"/>
              <w:snapToGrid w:val="0"/>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安全管理方案</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228E97BE">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依据本项目采购需求编制安全管理方案，服务承诺等，内容需包含：</w:t>
            </w:r>
          </w:p>
          <w:p w14:paraId="4CD5D727">
            <w:pPr>
              <w:widowControl w:val="0"/>
              <w:spacing w:line="240" w:lineRule="auto"/>
              <w:jc w:val="left"/>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①风险评估机制、②安全物资、③安全培训、④活动安全规范、⑤饮食与住宿安全监督</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1EDF2753">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49B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21D45637">
            <w:pPr>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全程不安排购物点及自费项目承诺书</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3A6E5F03">
            <w:pPr>
              <w:spacing w:line="240" w:lineRule="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提供全程不安排购物点及自费项目承诺书</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567BBD2C">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2431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14:paraId="27347821">
            <w:pPr>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w:t>
            </w:r>
            <w:r>
              <w:rPr>
                <w:rFonts w:hint="eastAsia" w:ascii="仿宋" w:hAnsi="仿宋" w:eastAsia="仿宋" w:cs="仿宋"/>
                <w:b/>
                <w:bCs/>
                <w:kern w:val="2"/>
                <w:sz w:val="28"/>
                <w:szCs w:val="28"/>
                <w:highlight w:val="none"/>
                <w:lang w:val="en-US" w:eastAsia="zh-CN" w:bidi="ar-SA"/>
              </w:rPr>
              <w:t>本项目服务工作理解及计划等说明</w:t>
            </w:r>
          </w:p>
          <w:p w14:paraId="76767FC6">
            <w:pPr>
              <w:spacing w:line="240" w:lineRule="auto"/>
              <w:jc w:val="center"/>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w:t>
            </w:r>
          </w:p>
        </w:tc>
        <w:tc>
          <w:tcPr>
            <w:tcW w:w="8548" w:type="dxa"/>
            <w:tcBorders>
              <w:top w:val="single" w:color="auto" w:sz="4" w:space="0"/>
              <w:left w:val="single" w:color="auto" w:sz="4" w:space="0"/>
              <w:bottom w:val="single" w:color="auto" w:sz="4" w:space="0"/>
              <w:right w:val="single" w:color="auto" w:sz="4" w:space="0"/>
            </w:tcBorders>
            <w:noWrap w:val="0"/>
            <w:vAlign w:val="center"/>
          </w:tcPr>
          <w:p w14:paraId="6E71CB2F">
            <w:pPr>
              <w:spacing w:line="240" w:lineRule="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根据项目特点从以下方面进行说明：</w:t>
            </w:r>
          </w:p>
          <w:p w14:paraId="7AD95A74">
            <w:pPr>
              <w:spacing w:line="240" w:lineRule="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①项目总体目标与定位②课程体系设计③行程规划与执行安排④人员配置计划⑤安全保障体系⑥服务质量管控与售后保障⑦项目预算与性价比说明</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5A852EA9">
            <w:pPr>
              <w:widowControl/>
              <w:snapToGrid w:val="0"/>
              <w:spacing w:line="240" w:lineRule="auto"/>
              <w:jc w:val="center"/>
              <w:outlineLvl w:val="9"/>
              <w:rPr>
                <w:rFonts w:hint="eastAsia" w:ascii="仿宋" w:hAnsi="仿宋" w:eastAsia="仿宋" w:cs="仿宋"/>
                <w:sz w:val="28"/>
                <w:szCs w:val="28"/>
                <w:highlight w:val="none"/>
                <w:lang w:val="en-US" w:eastAsia="zh-CN"/>
              </w:rPr>
            </w:pPr>
          </w:p>
        </w:tc>
      </w:tr>
      <w:tr w14:paraId="1DBE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500" w:type="dxa"/>
            <w:gridSpan w:val="3"/>
            <w:tcBorders>
              <w:left w:val="single" w:color="auto" w:sz="4" w:space="0"/>
              <w:bottom w:val="single" w:color="auto" w:sz="4" w:space="0"/>
              <w:right w:val="single" w:color="auto" w:sz="4" w:space="0"/>
            </w:tcBorders>
            <w:noWrap w:val="0"/>
            <w:vAlign w:val="center"/>
          </w:tcPr>
          <w:p w14:paraId="45C8CF3F">
            <w:pPr>
              <w:pStyle w:val="11"/>
              <w:spacing w:line="240" w:lineRule="auto"/>
              <w:outlineLvl w:val="9"/>
              <w:rPr>
                <w:rFonts w:hint="eastAsia" w:ascii="仿宋" w:hAnsi="仿宋" w:eastAsia="仿宋" w:cs="仿宋"/>
                <w:b/>
                <w:bCs/>
                <w:snapToGrid w:val="0"/>
                <w:color w:val="000000"/>
                <w:kern w:val="0"/>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r>
              <w:rPr>
                <w:rFonts w:hint="eastAsia" w:ascii="仿宋" w:hAnsi="仿宋" w:eastAsia="仿宋" w:cs="仿宋"/>
                <w:b/>
                <w:bCs/>
                <w:snapToGrid w:val="0"/>
                <w:color w:val="000000"/>
                <w:kern w:val="0"/>
                <w:sz w:val="28"/>
                <w:szCs w:val="28"/>
                <w:highlight w:val="none"/>
                <w:lang w:val="en-US" w:eastAsia="zh-CN" w:bidi="ar-SA"/>
              </w:rPr>
              <w:t>注：1、</w:t>
            </w:r>
            <w:r>
              <w:rPr>
                <w:rFonts w:hint="eastAsia" w:ascii="仿宋" w:hAnsi="仿宋" w:eastAsia="仿宋" w:cs="仿宋"/>
                <w:b/>
                <w:bCs/>
                <w:snapToGrid w:val="0"/>
                <w:color w:val="000000"/>
                <w:kern w:val="0"/>
                <w:sz w:val="28"/>
                <w:szCs w:val="28"/>
                <w:highlight w:val="none"/>
                <w:lang w:val="en-US" w:eastAsia="en-US" w:bidi="ar-SA"/>
              </w:rPr>
              <w:t>以上所列资料均为实质性响应内容。投标人须按要求提供完整、真实、有效的证明材料。凡出现资料缺项、漏项、模糊不清、无法辨认或不符合</w:t>
            </w:r>
            <w:r>
              <w:rPr>
                <w:rFonts w:hint="eastAsia" w:ascii="仿宋" w:hAnsi="仿宋" w:eastAsia="仿宋" w:cs="仿宋"/>
                <w:b/>
                <w:bCs/>
                <w:snapToGrid w:val="0"/>
                <w:color w:val="000000"/>
                <w:kern w:val="0"/>
                <w:sz w:val="28"/>
                <w:szCs w:val="28"/>
                <w:highlight w:val="none"/>
                <w:lang w:val="en-US" w:eastAsia="zh-CN" w:bidi="ar-SA"/>
              </w:rPr>
              <w:t>谈判文件</w:t>
            </w:r>
            <w:r>
              <w:rPr>
                <w:rFonts w:hint="eastAsia" w:ascii="仿宋" w:hAnsi="仿宋" w:eastAsia="仿宋" w:cs="仿宋"/>
                <w:b/>
                <w:bCs/>
                <w:snapToGrid w:val="0"/>
                <w:color w:val="000000"/>
                <w:kern w:val="0"/>
                <w:sz w:val="28"/>
                <w:szCs w:val="28"/>
                <w:highlight w:val="none"/>
                <w:lang w:val="en-US" w:eastAsia="en-US" w:bidi="ar-SA"/>
              </w:rPr>
              <w:t>要求的，评标委员会将直接判定其投标无效（即废标），不再进行后续评审。</w:t>
            </w:r>
            <w:r>
              <w:rPr>
                <w:rFonts w:hint="eastAsia" w:ascii="仿宋" w:hAnsi="仿宋" w:eastAsia="仿宋" w:cs="仿宋"/>
                <w:b/>
                <w:bCs/>
                <w:snapToGrid w:val="0"/>
                <w:color w:val="000000"/>
                <w:kern w:val="0"/>
                <w:sz w:val="28"/>
                <w:szCs w:val="28"/>
                <w:highlight w:val="none"/>
                <w:lang w:val="en-US" w:eastAsia="zh-CN" w:bidi="ar-SA"/>
              </w:rPr>
              <w:t xml:space="preserve"> </w:t>
            </w:r>
          </w:p>
          <w:p w14:paraId="2A6A1FCE">
            <w:pPr>
              <w:pStyle w:val="23"/>
              <w:spacing w:line="240" w:lineRule="auto"/>
              <w:ind w:left="0" w:leftChars="0" w:firstLine="562" w:firstLineChars="200"/>
              <w:outlineLvl w:val="9"/>
              <w:rPr>
                <w:rFonts w:hint="eastAsia" w:ascii="仿宋" w:hAnsi="仿宋" w:eastAsia="仿宋" w:cs="仿宋"/>
                <w:sz w:val="28"/>
                <w:szCs w:val="28"/>
                <w:lang w:val="en-US" w:eastAsia="zh-CN"/>
              </w:rPr>
            </w:pPr>
            <w:r>
              <w:rPr>
                <w:rFonts w:hint="eastAsia" w:ascii="仿宋" w:hAnsi="仿宋" w:eastAsia="仿宋" w:cs="仿宋"/>
                <w:b/>
                <w:bCs/>
                <w:snapToGrid w:val="0"/>
                <w:color w:val="000000"/>
                <w:kern w:val="0"/>
                <w:sz w:val="28"/>
                <w:szCs w:val="28"/>
                <w:highlight w:val="none"/>
                <w:lang w:val="en-US" w:eastAsia="zh-CN" w:bidi="ar-SA"/>
              </w:rPr>
              <w:t>2、本项目采用最低合理价法，严禁以降低研学资源等级（如全免票景点）或减少服务内容的方式进行低价竞争。低于成本或低质低价的报价将导致投标无效。谈判小组在供应商的响应文件满足谈判文件全部实质性要求的前提下，按照最终报价由低到高的顺序推荐成交候选人。</w:t>
            </w:r>
          </w:p>
        </w:tc>
      </w:tr>
      <w:bookmarkEnd w:id="229"/>
    </w:tbl>
    <w:p w14:paraId="38CA67D0">
      <w:pPr>
        <w:spacing w:before="120" w:beforeLines="50" w:line="240" w:lineRule="auto"/>
        <w:jc w:val="center"/>
        <w:outlineLvl w:val="0"/>
        <w:rPr>
          <w:rFonts w:hint="eastAsia" w:ascii="仿宋" w:hAnsi="仿宋" w:eastAsia="仿宋" w:cs="仿宋"/>
          <w:b/>
          <w:sz w:val="36"/>
          <w:szCs w:val="36"/>
          <w:highlight w:val="none"/>
        </w:rPr>
      </w:pPr>
      <w:bookmarkStart w:id="231" w:name="_Toc4809"/>
      <w:r>
        <w:rPr>
          <w:rFonts w:hint="eastAsia" w:ascii="仿宋" w:hAnsi="仿宋" w:eastAsia="仿宋" w:cs="仿宋"/>
          <w:b/>
          <w:bCs/>
          <w:spacing w:val="-6"/>
          <w:sz w:val="36"/>
          <w:szCs w:val="36"/>
          <w:highlight w:val="none"/>
        </w:rPr>
        <w:t>第五章</w:t>
      </w:r>
      <w:r>
        <w:rPr>
          <w:rFonts w:hint="eastAsia" w:ascii="仿宋" w:hAnsi="仿宋" w:eastAsia="仿宋" w:cs="仿宋"/>
          <w:spacing w:val="174"/>
          <w:sz w:val="36"/>
          <w:szCs w:val="36"/>
          <w:highlight w:val="none"/>
        </w:rPr>
        <w:t xml:space="preserve"> </w:t>
      </w:r>
      <w:r>
        <w:rPr>
          <w:rFonts w:hint="eastAsia" w:ascii="仿宋" w:hAnsi="仿宋" w:eastAsia="仿宋" w:cs="仿宋"/>
          <w:b/>
          <w:sz w:val="36"/>
          <w:szCs w:val="36"/>
          <w:highlight w:val="none"/>
        </w:rPr>
        <w:t>投标文件格式</w:t>
      </w:r>
      <w:bookmarkEnd w:id="231"/>
    </w:p>
    <w:p w14:paraId="3165CADE">
      <w:pPr>
        <w:spacing w:line="240" w:lineRule="auto"/>
        <w:jc w:val="center"/>
        <w:outlineLvl w:val="9"/>
        <w:rPr>
          <w:rFonts w:hint="eastAsia" w:ascii="仿宋" w:hAnsi="仿宋" w:eastAsia="仿宋" w:cs="仿宋"/>
          <w:b/>
          <w:sz w:val="28"/>
          <w:szCs w:val="28"/>
          <w:highlight w:val="none"/>
        </w:rPr>
      </w:pPr>
    </w:p>
    <w:p w14:paraId="0BC37F57">
      <w:pPr>
        <w:spacing w:line="240" w:lineRule="auto"/>
        <w:ind w:firstLine="551" w:firstLineChars="196"/>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投标文件格式是投标人的部分投标文件格式，投标人应当严格按照这些格式编制投标文件。编制投标文件前，请详细阅读</w:t>
      </w:r>
      <w:r>
        <w:rPr>
          <w:rFonts w:hint="eastAsia" w:ascii="仿宋" w:hAnsi="仿宋" w:eastAsia="仿宋" w:cs="仿宋"/>
          <w:b/>
          <w:bCs/>
          <w:sz w:val="28"/>
          <w:szCs w:val="28"/>
          <w:highlight w:val="none"/>
          <w:lang w:eastAsia="zh-CN"/>
        </w:rPr>
        <w:t>谈判文件</w:t>
      </w:r>
      <w:r>
        <w:rPr>
          <w:rFonts w:hint="eastAsia" w:ascii="仿宋" w:hAnsi="仿宋" w:eastAsia="仿宋" w:cs="仿宋"/>
          <w:b/>
          <w:bCs/>
          <w:sz w:val="28"/>
          <w:szCs w:val="28"/>
          <w:highlight w:val="none"/>
        </w:rPr>
        <w:t>，理解文件中的每一项要求，做出逐一实质性响应，认为有必要，可做补充说明。</w:t>
      </w:r>
    </w:p>
    <w:p w14:paraId="040A9F64">
      <w:pPr>
        <w:spacing w:line="240" w:lineRule="auto"/>
        <w:ind w:firstLine="570"/>
        <w:outlineLvl w:val="9"/>
        <w:rPr>
          <w:rFonts w:hint="eastAsia" w:ascii="仿宋" w:hAnsi="仿宋" w:eastAsia="仿宋" w:cs="仿宋"/>
          <w:sz w:val="28"/>
          <w:szCs w:val="28"/>
          <w:highlight w:val="none"/>
        </w:rPr>
      </w:pPr>
    </w:p>
    <w:p w14:paraId="251E708D">
      <w:pPr>
        <w:spacing w:line="240" w:lineRule="auto"/>
        <w:ind w:firstLine="570"/>
        <w:outlineLvl w:val="9"/>
        <w:rPr>
          <w:rFonts w:hint="eastAsia" w:ascii="仿宋" w:hAnsi="仿宋" w:eastAsia="仿宋" w:cs="仿宋"/>
          <w:sz w:val="28"/>
          <w:szCs w:val="28"/>
          <w:highlight w:val="none"/>
        </w:rPr>
      </w:pPr>
    </w:p>
    <w:p w14:paraId="495FE097">
      <w:pPr>
        <w:spacing w:line="240" w:lineRule="auto"/>
        <w:ind w:firstLine="570"/>
        <w:outlineLvl w:val="9"/>
        <w:rPr>
          <w:rFonts w:hint="eastAsia" w:ascii="仿宋" w:hAnsi="仿宋" w:eastAsia="仿宋" w:cs="仿宋"/>
          <w:sz w:val="28"/>
          <w:szCs w:val="28"/>
          <w:highlight w:val="none"/>
        </w:rPr>
      </w:pPr>
    </w:p>
    <w:p w14:paraId="0415C716">
      <w:pPr>
        <w:spacing w:line="240" w:lineRule="auto"/>
        <w:ind w:firstLine="570"/>
        <w:outlineLvl w:val="9"/>
        <w:rPr>
          <w:rFonts w:hint="eastAsia" w:ascii="仿宋" w:hAnsi="仿宋" w:eastAsia="仿宋" w:cs="仿宋"/>
          <w:sz w:val="28"/>
          <w:szCs w:val="28"/>
          <w:highlight w:val="none"/>
        </w:rPr>
      </w:pPr>
    </w:p>
    <w:p w14:paraId="221A06FC">
      <w:pPr>
        <w:spacing w:line="240" w:lineRule="auto"/>
        <w:ind w:firstLine="570"/>
        <w:outlineLvl w:val="9"/>
        <w:rPr>
          <w:rFonts w:hint="eastAsia" w:ascii="仿宋" w:hAnsi="仿宋" w:eastAsia="仿宋" w:cs="仿宋"/>
          <w:sz w:val="28"/>
          <w:szCs w:val="28"/>
          <w:highlight w:val="none"/>
        </w:rPr>
      </w:pPr>
    </w:p>
    <w:p w14:paraId="01683476">
      <w:pPr>
        <w:spacing w:line="240" w:lineRule="auto"/>
        <w:ind w:firstLine="570"/>
        <w:outlineLvl w:val="9"/>
        <w:rPr>
          <w:rFonts w:hint="eastAsia" w:ascii="仿宋" w:hAnsi="仿宋" w:eastAsia="仿宋" w:cs="仿宋"/>
          <w:sz w:val="28"/>
          <w:szCs w:val="28"/>
          <w:highlight w:val="none"/>
        </w:rPr>
      </w:pPr>
    </w:p>
    <w:p w14:paraId="5E0E3A5B">
      <w:pPr>
        <w:spacing w:line="240" w:lineRule="auto"/>
        <w:ind w:firstLine="570"/>
        <w:outlineLvl w:val="9"/>
        <w:rPr>
          <w:rFonts w:hint="eastAsia" w:ascii="仿宋" w:hAnsi="仿宋" w:eastAsia="仿宋" w:cs="仿宋"/>
          <w:sz w:val="28"/>
          <w:szCs w:val="28"/>
          <w:highlight w:val="none"/>
        </w:rPr>
      </w:pPr>
    </w:p>
    <w:p w14:paraId="12E119A1">
      <w:pPr>
        <w:spacing w:line="240" w:lineRule="auto"/>
        <w:ind w:firstLine="570"/>
        <w:outlineLvl w:val="9"/>
        <w:rPr>
          <w:rFonts w:hint="eastAsia" w:ascii="仿宋" w:hAnsi="仿宋" w:eastAsia="仿宋" w:cs="仿宋"/>
          <w:sz w:val="28"/>
          <w:szCs w:val="28"/>
          <w:highlight w:val="none"/>
        </w:rPr>
      </w:pPr>
    </w:p>
    <w:p w14:paraId="23662BBD">
      <w:pPr>
        <w:spacing w:line="240" w:lineRule="auto"/>
        <w:ind w:firstLine="570"/>
        <w:outlineLvl w:val="9"/>
        <w:rPr>
          <w:rFonts w:hint="eastAsia" w:ascii="仿宋" w:hAnsi="仿宋" w:eastAsia="仿宋" w:cs="仿宋"/>
          <w:sz w:val="28"/>
          <w:szCs w:val="28"/>
          <w:highlight w:val="none"/>
        </w:rPr>
      </w:pPr>
    </w:p>
    <w:p w14:paraId="02C3777A">
      <w:pPr>
        <w:spacing w:line="240" w:lineRule="auto"/>
        <w:ind w:firstLine="570"/>
        <w:outlineLvl w:val="9"/>
        <w:rPr>
          <w:rFonts w:hint="eastAsia" w:ascii="仿宋" w:hAnsi="仿宋" w:eastAsia="仿宋" w:cs="仿宋"/>
          <w:sz w:val="28"/>
          <w:szCs w:val="28"/>
          <w:highlight w:val="none"/>
        </w:rPr>
      </w:pPr>
    </w:p>
    <w:p w14:paraId="44EA7D4D">
      <w:pPr>
        <w:spacing w:line="240" w:lineRule="auto"/>
        <w:ind w:firstLine="570"/>
        <w:outlineLvl w:val="9"/>
        <w:rPr>
          <w:rFonts w:hint="eastAsia" w:ascii="仿宋" w:hAnsi="仿宋" w:eastAsia="仿宋" w:cs="仿宋"/>
          <w:sz w:val="28"/>
          <w:szCs w:val="28"/>
          <w:highlight w:val="none"/>
        </w:rPr>
      </w:pPr>
    </w:p>
    <w:p w14:paraId="0C6FA373">
      <w:pPr>
        <w:spacing w:line="240" w:lineRule="auto"/>
        <w:ind w:firstLine="570"/>
        <w:outlineLvl w:val="9"/>
        <w:rPr>
          <w:rFonts w:hint="eastAsia" w:ascii="仿宋" w:hAnsi="仿宋" w:eastAsia="仿宋" w:cs="仿宋"/>
          <w:sz w:val="28"/>
          <w:szCs w:val="28"/>
          <w:highlight w:val="none"/>
        </w:rPr>
      </w:pPr>
    </w:p>
    <w:p w14:paraId="70745CB6">
      <w:pPr>
        <w:spacing w:line="240" w:lineRule="auto"/>
        <w:ind w:firstLine="570"/>
        <w:outlineLvl w:val="9"/>
        <w:rPr>
          <w:rFonts w:hint="eastAsia" w:ascii="仿宋" w:hAnsi="仿宋" w:eastAsia="仿宋" w:cs="仿宋"/>
          <w:b/>
          <w:sz w:val="28"/>
          <w:szCs w:val="28"/>
          <w:highlight w:val="none"/>
        </w:rPr>
      </w:pPr>
    </w:p>
    <w:p w14:paraId="72063353">
      <w:pPr>
        <w:spacing w:line="240" w:lineRule="auto"/>
        <w:ind w:firstLine="570"/>
        <w:outlineLvl w:val="9"/>
        <w:rPr>
          <w:rFonts w:hint="eastAsia" w:ascii="仿宋" w:hAnsi="仿宋" w:eastAsia="仿宋" w:cs="仿宋"/>
          <w:b/>
          <w:sz w:val="28"/>
          <w:szCs w:val="28"/>
          <w:highlight w:val="none"/>
        </w:rPr>
      </w:pPr>
    </w:p>
    <w:p w14:paraId="1F8E3BB3">
      <w:pPr>
        <w:spacing w:line="240" w:lineRule="auto"/>
        <w:ind w:firstLine="570"/>
        <w:outlineLvl w:val="9"/>
        <w:rPr>
          <w:rFonts w:hint="eastAsia" w:ascii="仿宋" w:hAnsi="仿宋" w:eastAsia="仿宋" w:cs="仿宋"/>
          <w:b/>
          <w:sz w:val="28"/>
          <w:szCs w:val="28"/>
          <w:highlight w:val="none"/>
        </w:rPr>
      </w:pPr>
    </w:p>
    <w:p w14:paraId="4565FAB8">
      <w:pPr>
        <w:spacing w:line="240" w:lineRule="auto"/>
        <w:ind w:firstLine="570"/>
        <w:outlineLvl w:val="9"/>
        <w:rPr>
          <w:rFonts w:hint="eastAsia" w:ascii="仿宋" w:hAnsi="仿宋" w:eastAsia="仿宋" w:cs="仿宋"/>
          <w:b/>
          <w:sz w:val="28"/>
          <w:szCs w:val="28"/>
          <w:highlight w:val="none"/>
        </w:rPr>
      </w:pPr>
    </w:p>
    <w:p w14:paraId="41AEB4DC">
      <w:pPr>
        <w:spacing w:line="240" w:lineRule="auto"/>
        <w:ind w:right="84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 xml:space="preserve">招标项目编号： </w:t>
      </w:r>
    </w:p>
    <w:p w14:paraId="3A924970">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2C30D76">
      <w:pPr>
        <w:spacing w:line="240" w:lineRule="auto"/>
        <w:jc w:val="center"/>
        <w:outlineLvl w:val="9"/>
        <w:rPr>
          <w:rFonts w:hint="eastAsia" w:ascii="仿宋" w:hAnsi="仿宋" w:eastAsia="仿宋" w:cs="仿宋"/>
          <w:sz w:val="28"/>
          <w:szCs w:val="28"/>
          <w:highlight w:val="none"/>
        </w:rPr>
      </w:pPr>
    </w:p>
    <w:p w14:paraId="2C5A9EB5">
      <w:pPr>
        <w:snapToGrid w:val="0"/>
        <w:spacing w:before="480" w:beforeLines="200" w:line="240" w:lineRule="auto"/>
        <w:jc w:val="center"/>
        <w:outlineLvl w:val="9"/>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lang w:eastAsia="zh-CN"/>
        </w:rPr>
        <w:t>乌鲁木齐市第十五中学学生研学实践活动项目（二次）</w:t>
      </w:r>
    </w:p>
    <w:p w14:paraId="32E21EF8">
      <w:pPr>
        <w:spacing w:line="240" w:lineRule="auto"/>
        <w:jc w:val="center"/>
        <w:outlineLvl w:val="9"/>
        <w:rPr>
          <w:rFonts w:hint="eastAsia" w:ascii="仿宋" w:hAnsi="仿宋" w:eastAsia="仿宋" w:cs="仿宋"/>
          <w:b/>
          <w:sz w:val="36"/>
          <w:szCs w:val="36"/>
          <w:highlight w:val="none"/>
        </w:rPr>
      </w:pPr>
    </w:p>
    <w:p w14:paraId="666BD541">
      <w:pPr>
        <w:spacing w:line="240" w:lineRule="auto"/>
        <w:jc w:val="center"/>
        <w:outlineLvl w:val="9"/>
        <w:rPr>
          <w:rFonts w:hint="eastAsia" w:ascii="仿宋" w:hAnsi="仿宋" w:eastAsia="仿宋" w:cs="仿宋"/>
          <w:sz w:val="36"/>
          <w:szCs w:val="36"/>
          <w:highlight w:val="none"/>
        </w:rPr>
      </w:pPr>
    </w:p>
    <w:p w14:paraId="30A63F35">
      <w:pPr>
        <w:spacing w:line="240" w:lineRule="auto"/>
        <w:jc w:val="center"/>
        <w:outlineLvl w:val="9"/>
        <w:rPr>
          <w:rFonts w:hint="eastAsia" w:ascii="仿宋" w:hAnsi="仿宋" w:eastAsia="仿宋" w:cs="仿宋"/>
          <w:sz w:val="36"/>
          <w:szCs w:val="36"/>
          <w:highlight w:val="none"/>
        </w:rPr>
      </w:pPr>
    </w:p>
    <w:p w14:paraId="068CC608">
      <w:pPr>
        <w:spacing w:line="240" w:lineRule="auto"/>
        <w:jc w:val="center"/>
        <w:outlineLvl w:val="9"/>
        <w:rPr>
          <w:rFonts w:hint="eastAsia" w:ascii="仿宋" w:hAnsi="仿宋" w:eastAsia="仿宋" w:cs="仿宋"/>
          <w:b/>
          <w:sz w:val="52"/>
          <w:szCs w:val="52"/>
          <w:highlight w:val="none"/>
        </w:rPr>
      </w:pPr>
      <w:r>
        <w:rPr>
          <w:rFonts w:hint="eastAsia" w:ascii="仿宋" w:hAnsi="仿宋" w:eastAsia="仿宋" w:cs="仿宋"/>
          <w:b/>
          <w:sz w:val="52"/>
          <w:szCs w:val="52"/>
          <w:highlight w:val="none"/>
        </w:rPr>
        <w:t>投标文件</w:t>
      </w:r>
    </w:p>
    <w:p w14:paraId="34012C32">
      <w:pPr>
        <w:pStyle w:val="8"/>
        <w:tabs>
          <w:tab w:val="left" w:pos="600"/>
        </w:tabs>
        <w:spacing w:before="240" w:beforeLines="100" w:line="240" w:lineRule="auto"/>
        <w:ind w:firstLine="0"/>
        <w:jc w:val="center"/>
        <w:outlineLvl w:val="9"/>
        <w:rPr>
          <w:rFonts w:hint="eastAsia" w:ascii="仿宋" w:hAnsi="仿宋" w:eastAsia="仿宋" w:cs="仿宋"/>
          <w:sz w:val="36"/>
          <w:szCs w:val="36"/>
          <w:highlight w:val="none"/>
        </w:rPr>
      </w:pPr>
    </w:p>
    <w:p w14:paraId="4AC6B8C5">
      <w:pPr>
        <w:spacing w:line="240" w:lineRule="auto"/>
        <w:outlineLvl w:val="9"/>
        <w:rPr>
          <w:rFonts w:hint="eastAsia" w:ascii="仿宋" w:hAnsi="仿宋" w:eastAsia="仿宋" w:cs="仿宋"/>
          <w:b/>
          <w:sz w:val="36"/>
          <w:szCs w:val="36"/>
          <w:highlight w:val="none"/>
        </w:rPr>
      </w:pPr>
    </w:p>
    <w:p w14:paraId="39BE4522">
      <w:pPr>
        <w:pStyle w:val="7"/>
        <w:spacing w:line="240" w:lineRule="auto"/>
        <w:outlineLvl w:val="9"/>
        <w:rPr>
          <w:rFonts w:hint="eastAsia" w:ascii="仿宋" w:hAnsi="仿宋" w:eastAsia="仿宋" w:cs="仿宋"/>
          <w:sz w:val="36"/>
          <w:szCs w:val="36"/>
          <w:highlight w:val="none"/>
        </w:rPr>
      </w:pPr>
    </w:p>
    <w:p w14:paraId="2FCFD27C">
      <w:pPr>
        <w:pStyle w:val="6"/>
        <w:spacing w:before="120" w:beforeLines="50" w:line="240" w:lineRule="auto"/>
        <w:ind w:firstLine="2096" w:firstLineChars="580"/>
        <w:outlineLvl w:val="9"/>
        <w:rPr>
          <w:rFonts w:hint="eastAsia" w:ascii="仿宋" w:hAnsi="仿宋" w:eastAsia="仿宋" w:cs="仿宋"/>
          <w:b/>
          <w:sz w:val="36"/>
          <w:szCs w:val="36"/>
          <w:highlight w:val="none"/>
        </w:rPr>
      </w:pPr>
    </w:p>
    <w:p w14:paraId="6560B86C">
      <w:pPr>
        <w:pStyle w:val="6"/>
        <w:spacing w:before="120" w:beforeLines="50" w:line="240" w:lineRule="auto"/>
        <w:outlineLvl w:val="9"/>
        <w:rPr>
          <w:rFonts w:hint="eastAsia" w:ascii="仿宋" w:hAnsi="仿宋" w:eastAsia="仿宋" w:cs="仿宋"/>
          <w:sz w:val="36"/>
          <w:szCs w:val="36"/>
          <w:highlight w:val="none"/>
        </w:rPr>
      </w:pPr>
      <w:r>
        <w:rPr>
          <w:rFonts w:hint="eastAsia" w:ascii="仿宋" w:hAnsi="仿宋" w:eastAsia="仿宋" w:cs="仿宋"/>
          <w:b/>
          <w:sz w:val="36"/>
          <w:szCs w:val="36"/>
          <w:highlight w:val="none"/>
        </w:rPr>
        <w:t xml:space="preserve">投标人：                    </w:t>
      </w:r>
      <w:r>
        <w:rPr>
          <w:rFonts w:hint="eastAsia" w:ascii="仿宋" w:hAnsi="仿宋" w:eastAsia="仿宋" w:cs="仿宋"/>
          <w:sz w:val="36"/>
          <w:szCs w:val="36"/>
          <w:highlight w:val="none"/>
        </w:rPr>
        <w:t>（盖单位章）</w:t>
      </w:r>
    </w:p>
    <w:p w14:paraId="3D1FDB87">
      <w:pPr>
        <w:pStyle w:val="6"/>
        <w:spacing w:before="120" w:beforeLines="50" w:line="240" w:lineRule="auto"/>
        <w:outlineLvl w:val="9"/>
        <w:rPr>
          <w:rFonts w:hint="eastAsia" w:ascii="仿宋" w:hAnsi="仿宋" w:eastAsia="仿宋" w:cs="仿宋"/>
          <w:sz w:val="36"/>
          <w:szCs w:val="36"/>
          <w:highlight w:val="none"/>
        </w:rPr>
      </w:pPr>
      <w:r>
        <w:rPr>
          <w:rFonts w:hint="eastAsia" w:ascii="仿宋" w:hAnsi="仿宋" w:eastAsia="仿宋" w:cs="仿宋"/>
          <w:b/>
          <w:sz w:val="36"/>
          <w:szCs w:val="36"/>
          <w:highlight w:val="none"/>
        </w:rPr>
        <w:t xml:space="preserve">法定代表人或其委托代理人：     </w:t>
      </w:r>
      <w:r>
        <w:rPr>
          <w:rFonts w:hint="eastAsia" w:ascii="仿宋" w:hAnsi="仿宋" w:eastAsia="仿宋" w:cs="仿宋"/>
          <w:b/>
          <w:sz w:val="36"/>
          <w:szCs w:val="36"/>
          <w:highlight w:val="none"/>
          <w:lang w:val="en-US" w:eastAsia="zh-CN"/>
        </w:rPr>
        <w:t xml:space="preserve"> </w:t>
      </w:r>
      <w:r>
        <w:rPr>
          <w:rFonts w:hint="eastAsia" w:ascii="仿宋" w:hAnsi="仿宋" w:eastAsia="仿宋" w:cs="仿宋"/>
          <w:sz w:val="36"/>
          <w:szCs w:val="36"/>
          <w:highlight w:val="none"/>
        </w:rPr>
        <w:t>（签字）</w:t>
      </w:r>
    </w:p>
    <w:p w14:paraId="7E4CDC72">
      <w:pPr>
        <w:pStyle w:val="6"/>
        <w:spacing w:before="120" w:beforeLines="50" w:line="240" w:lineRule="auto"/>
        <w:outlineLvl w:val="9"/>
        <w:rPr>
          <w:rFonts w:hint="eastAsia" w:ascii="仿宋" w:hAnsi="仿宋" w:eastAsia="仿宋" w:cs="仿宋"/>
          <w:sz w:val="36"/>
          <w:szCs w:val="36"/>
          <w:highlight w:val="none"/>
        </w:rPr>
      </w:pPr>
      <w:r>
        <w:rPr>
          <w:rFonts w:hint="eastAsia" w:ascii="仿宋" w:hAnsi="仿宋" w:eastAsia="仿宋" w:cs="仿宋"/>
          <w:b/>
          <w:sz w:val="36"/>
          <w:szCs w:val="36"/>
          <w:highlight w:val="none"/>
        </w:rPr>
        <w:t xml:space="preserve">时  间：    </w:t>
      </w:r>
      <w:r>
        <w:rPr>
          <w:rFonts w:hint="eastAsia" w:ascii="仿宋" w:hAnsi="仿宋" w:eastAsia="仿宋" w:cs="仿宋"/>
          <w:sz w:val="36"/>
          <w:szCs w:val="36"/>
          <w:highlight w:val="none"/>
        </w:rPr>
        <w:t xml:space="preserve">    年  月  日</w:t>
      </w:r>
    </w:p>
    <w:p w14:paraId="2EF95FE1">
      <w:pPr>
        <w:pStyle w:val="6"/>
        <w:spacing w:before="120" w:beforeLines="50" w:after="120" w:afterLines="50" w:line="240" w:lineRule="auto"/>
        <w:ind w:firstLine="0"/>
        <w:jc w:val="center"/>
        <w:outlineLvl w:val="9"/>
        <w:rPr>
          <w:rFonts w:hint="eastAsia" w:ascii="仿宋" w:hAnsi="仿宋" w:eastAsia="仿宋" w:cs="仿宋"/>
          <w:sz w:val="28"/>
          <w:szCs w:val="28"/>
          <w:highlight w:val="none"/>
        </w:rPr>
      </w:pPr>
    </w:p>
    <w:p w14:paraId="6780DCD3">
      <w:pPr>
        <w:pStyle w:val="6"/>
        <w:spacing w:before="120" w:beforeLines="50" w:after="120" w:afterLines="50" w:line="240" w:lineRule="auto"/>
        <w:ind w:firstLine="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目  录</w:t>
      </w:r>
    </w:p>
    <w:p w14:paraId="269355E3">
      <w:pPr>
        <w:pStyle w:val="6"/>
        <w:spacing w:before="120" w:beforeLines="50" w:after="120" w:afterLines="50" w:line="240" w:lineRule="auto"/>
        <w:ind w:firstLine="0"/>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目  录</w:t>
      </w:r>
    </w:p>
    <w:p w14:paraId="564DA5DA">
      <w:pPr>
        <w:pStyle w:val="6"/>
        <w:spacing w:before="120" w:beforeLines="50" w:after="120" w:afterLines="50" w:line="240" w:lineRule="auto"/>
        <w:ind w:firstLine="0"/>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内容索引表</w:t>
      </w:r>
    </w:p>
    <w:p w14:paraId="18A3954E">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en-US" w:bidi="ar-SA"/>
        </w:rPr>
        <w:t>1投 标 函</w:t>
      </w:r>
    </w:p>
    <w:p w14:paraId="6E853AF1">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2投标人资格情况</w:t>
      </w:r>
    </w:p>
    <w:p w14:paraId="4E22905B">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2.1</w:t>
      </w:r>
      <w:r>
        <w:rPr>
          <w:rFonts w:hint="eastAsia" w:ascii="仿宋" w:hAnsi="仿宋" w:eastAsia="仿宋" w:cs="仿宋"/>
          <w:spacing w:val="8"/>
          <w:sz w:val="28"/>
          <w:szCs w:val="28"/>
          <w:highlight w:val="none"/>
        </w:rPr>
        <w:t>投标人基本情况表</w:t>
      </w:r>
    </w:p>
    <w:p w14:paraId="74F86702">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法定代表人（单位负责人）身份证明</w:t>
      </w:r>
    </w:p>
    <w:p w14:paraId="7691B0C4">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3授权委托书</w:t>
      </w:r>
    </w:p>
    <w:p w14:paraId="7CE4D718">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4投标人的营业执照等证明文件，自然人的身份证明</w:t>
      </w:r>
    </w:p>
    <w:p w14:paraId="0A9BFD0B">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2.5</w:t>
      </w:r>
      <w:r>
        <w:rPr>
          <w:rFonts w:hint="eastAsia" w:ascii="仿宋" w:hAnsi="仿宋" w:eastAsia="仿宋" w:cs="仿宋"/>
          <w:spacing w:val="8"/>
          <w:sz w:val="28"/>
          <w:szCs w:val="28"/>
          <w:highlight w:val="none"/>
        </w:rPr>
        <w:t>具有良好的商业信誉和健全的财务会计制度</w:t>
      </w:r>
    </w:p>
    <w:p w14:paraId="745FCA4A">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2.6</w:t>
      </w:r>
      <w:r>
        <w:rPr>
          <w:rFonts w:hint="eastAsia" w:ascii="仿宋" w:hAnsi="仿宋" w:eastAsia="仿宋" w:cs="仿宋"/>
          <w:spacing w:val="8"/>
          <w:sz w:val="28"/>
          <w:szCs w:val="28"/>
          <w:highlight w:val="none"/>
        </w:rPr>
        <w:t>具有履行合同所必需的设备和专业技术能力</w:t>
      </w:r>
    </w:p>
    <w:p w14:paraId="3CA6DA9A">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2.7</w:t>
      </w:r>
      <w:r>
        <w:rPr>
          <w:rFonts w:hint="eastAsia" w:ascii="仿宋" w:hAnsi="仿宋" w:eastAsia="仿宋" w:cs="仿宋"/>
          <w:spacing w:val="8"/>
          <w:sz w:val="28"/>
          <w:szCs w:val="28"/>
          <w:highlight w:val="none"/>
        </w:rPr>
        <w:t>有依法缴纳税收和社会保障资金的良好纪录</w:t>
      </w:r>
    </w:p>
    <w:p w14:paraId="01504984">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2.8</w:t>
      </w:r>
      <w:r>
        <w:rPr>
          <w:rFonts w:hint="eastAsia" w:ascii="仿宋" w:hAnsi="仿宋" w:eastAsia="仿宋" w:cs="仿宋"/>
          <w:spacing w:val="8"/>
          <w:sz w:val="28"/>
          <w:szCs w:val="28"/>
          <w:highlight w:val="none"/>
        </w:rPr>
        <w:t>控股、管理关系</w:t>
      </w:r>
    </w:p>
    <w:p w14:paraId="53022E59">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2.9</w:t>
      </w:r>
      <w:r>
        <w:rPr>
          <w:rFonts w:hint="eastAsia" w:ascii="仿宋" w:hAnsi="仿宋" w:eastAsia="仿宋" w:cs="仿宋"/>
          <w:spacing w:val="8"/>
          <w:sz w:val="28"/>
          <w:szCs w:val="28"/>
          <w:highlight w:val="none"/>
        </w:rPr>
        <w:t>投标声明书</w:t>
      </w:r>
    </w:p>
    <w:p w14:paraId="753B9E78">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0</w:t>
      </w:r>
      <w:r>
        <w:rPr>
          <w:rFonts w:hint="eastAsia" w:ascii="仿宋" w:hAnsi="仿宋" w:eastAsia="仿宋" w:cs="仿宋"/>
          <w:spacing w:val="8"/>
          <w:sz w:val="28"/>
          <w:szCs w:val="28"/>
          <w:highlight w:val="none"/>
        </w:rPr>
        <w:t>投标保证金</w:t>
      </w:r>
    </w:p>
    <w:p w14:paraId="7A2E559F">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1</w:t>
      </w:r>
      <w:r>
        <w:rPr>
          <w:rFonts w:hint="eastAsia" w:ascii="仿宋" w:hAnsi="仿宋" w:eastAsia="仿宋" w:cs="仿宋"/>
          <w:spacing w:val="8"/>
          <w:sz w:val="28"/>
          <w:szCs w:val="28"/>
          <w:highlight w:val="none"/>
        </w:rPr>
        <w:t>商务条款偏离表</w:t>
      </w:r>
    </w:p>
    <w:p w14:paraId="11401BDE">
      <w:pPr>
        <w:spacing w:before="177" w:line="240" w:lineRule="auto"/>
        <w:ind w:left="14" w:right="84" w:firstLine="899" w:firstLineChars="304"/>
        <w:outlineLvl w:val="9"/>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val="en-US" w:eastAsia="zh-CN"/>
        </w:rPr>
        <w:t>2</w:t>
      </w:r>
      <w:r>
        <w:rPr>
          <w:rFonts w:hint="eastAsia" w:ascii="仿宋" w:hAnsi="仿宋" w:eastAsia="仿宋" w:cs="仿宋"/>
          <w:spacing w:val="8"/>
          <w:sz w:val="28"/>
          <w:szCs w:val="28"/>
          <w:highlight w:val="none"/>
        </w:rPr>
        <w:t>资格审查证明材料</w:t>
      </w:r>
    </w:p>
    <w:p w14:paraId="7B3C04E7">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3</w:t>
      </w:r>
      <w:r>
        <w:rPr>
          <w:rFonts w:hint="eastAsia" w:ascii="仿宋" w:hAnsi="仿宋" w:eastAsia="仿宋" w:cs="仿宋"/>
          <w:snapToGrid w:val="0"/>
          <w:color w:val="000000"/>
          <w:spacing w:val="8"/>
          <w:kern w:val="0"/>
          <w:sz w:val="28"/>
          <w:szCs w:val="28"/>
          <w:highlight w:val="none"/>
          <w:lang w:val="en-US" w:eastAsia="en-US" w:bidi="ar-SA"/>
        </w:rPr>
        <w:t>开标一览表</w:t>
      </w:r>
    </w:p>
    <w:p w14:paraId="44BBEC1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4</w:t>
      </w:r>
      <w:r>
        <w:rPr>
          <w:rFonts w:hint="eastAsia" w:ascii="仿宋" w:hAnsi="仿宋" w:eastAsia="仿宋" w:cs="仿宋"/>
          <w:snapToGrid w:val="0"/>
          <w:color w:val="000000"/>
          <w:spacing w:val="8"/>
          <w:kern w:val="0"/>
          <w:sz w:val="28"/>
          <w:szCs w:val="28"/>
          <w:highlight w:val="none"/>
          <w:lang w:val="en-US" w:eastAsia="en-US" w:bidi="ar-SA"/>
        </w:rPr>
        <w:t>投标分项报价表</w:t>
      </w:r>
    </w:p>
    <w:p w14:paraId="276B936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5</w:t>
      </w:r>
      <w:r>
        <w:rPr>
          <w:rFonts w:hint="eastAsia" w:ascii="仿宋" w:hAnsi="仿宋" w:eastAsia="仿宋" w:cs="仿宋"/>
          <w:snapToGrid w:val="0"/>
          <w:color w:val="000000"/>
          <w:spacing w:val="8"/>
          <w:kern w:val="0"/>
          <w:sz w:val="28"/>
          <w:szCs w:val="28"/>
          <w:highlight w:val="none"/>
          <w:lang w:val="en-US" w:eastAsia="en-US" w:bidi="ar-SA"/>
        </w:rPr>
        <w:t>企业业绩</w:t>
      </w:r>
    </w:p>
    <w:p w14:paraId="557A4D30">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6</w:t>
      </w:r>
      <w:r>
        <w:rPr>
          <w:rFonts w:hint="eastAsia" w:ascii="仿宋" w:hAnsi="仿宋" w:eastAsia="仿宋" w:cs="仿宋"/>
          <w:snapToGrid w:val="0"/>
          <w:color w:val="000000"/>
          <w:spacing w:val="8"/>
          <w:kern w:val="0"/>
          <w:sz w:val="28"/>
          <w:szCs w:val="28"/>
          <w:highlight w:val="none"/>
          <w:lang w:val="en-US" w:eastAsia="en-US" w:bidi="ar-SA"/>
        </w:rPr>
        <w:t>人员配置情况</w:t>
      </w:r>
    </w:p>
    <w:p w14:paraId="2ECC0FE9">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7组织保障方案</w:t>
      </w:r>
    </w:p>
    <w:p w14:paraId="086454A5">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8管理保障方案</w:t>
      </w:r>
    </w:p>
    <w:p w14:paraId="23460B8B">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9服务保障方案</w:t>
      </w:r>
    </w:p>
    <w:p w14:paraId="13784682">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10应急保障方案</w:t>
      </w:r>
    </w:p>
    <w:p w14:paraId="00115BF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11车辆保障方案</w:t>
      </w:r>
    </w:p>
    <w:p w14:paraId="324701D4">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12餐饮保障方案</w:t>
      </w:r>
    </w:p>
    <w:p w14:paraId="3B23D270">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13安全管理方案</w:t>
      </w:r>
    </w:p>
    <w:p w14:paraId="14C779B6">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zh-CN" w:bidi="ar-SA"/>
        </w:rPr>
      </w:pPr>
      <w:r>
        <w:rPr>
          <w:rFonts w:hint="eastAsia" w:ascii="仿宋" w:hAnsi="仿宋" w:eastAsia="仿宋" w:cs="仿宋"/>
          <w:snapToGrid w:val="0"/>
          <w:color w:val="000000"/>
          <w:spacing w:val="8"/>
          <w:kern w:val="0"/>
          <w:sz w:val="28"/>
          <w:szCs w:val="28"/>
          <w:highlight w:val="none"/>
          <w:lang w:val="en-US" w:eastAsia="zh-CN" w:bidi="ar-SA"/>
        </w:rPr>
        <w:t>14全程不安排购物点及自费项目承诺书</w:t>
      </w:r>
    </w:p>
    <w:p w14:paraId="280448C4">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15本项目服务工作理解及计划等说明</w:t>
      </w:r>
    </w:p>
    <w:p w14:paraId="37B6EFA3">
      <w:pPr>
        <w:pStyle w:val="6"/>
        <w:spacing w:before="120" w:beforeLines="50" w:line="240" w:lineRule="auto"/>
        <w:jc w:val="left"/>
        <w:outlineLvl w:val="9"/>
        <w:rPr>
          <w:rFonts w:hint="eastAsia" w:ascii="仿宋" w:hAnsi="仿宋" w:eastAsia="仿宋" w:cs="仿宋"/>
          <w:snapToGrid w:val="0"/>
          <w:color w:val="000000"/>
          <w:spacing w:val="8"/>
          <w:kern w:val="0"/>
          <w:sz w:val="28"/>
          <w:szCs w:val="28"/>
          <w:highlight w:val="none"/>
          <w:lang w:val="en-US" w:eastAsia="en-US" w:bidi="ar-SA"/>
        </w:rPr>
      </w:pPr>
      <w:r>
        <w:rPr>
          <w:rFonts w:hint="eastAsia" w:ascii="仿宋" w:hAnsi="仿宋" w:eastAsia="仿宋" w:cs="仿宋"/>
          <w:snapToGrid w:val="0"/>
          <w:color w:val="000000"/>
          <w:spacing w:val="8"/>
          <w:kern w:val="0"/>
          <w:sz w:val="28"/>
          <w:szCs w:val="28"/>
          <w:highlight w:val="none"/>
          <w:lang w:val="en-US" w:eastAsia="zh-CN" w:bidi="ar-SA"/>
        </w:rPr>
        <w:t>16</w:t>
      </w:r>
      <w:r>
        <w:rPr>
          <w:rFonts w:hint="eastAsia" w:ascii="仿宋" w:hAnsi="仿宋" w:eastAsia="仿宋" w:cs="仿宋"/>
          <w:snapToGrid w:val="0"/>
          <w:color w:val="000000"/>
          <w:spacing w:val="8"/>
          <w:kern w:val="0"/>
          <w:sz w:val="28"/>
          <w:szCs w:val="28"/>
          <w:highlight w:val="none"/>
          <w:lang w:val="en-US" w:eastAsia="en-US" w:bidi="ar-SA"/>
        </w:rPr>
        <w:t>投标人认为需要补充的资料</w:t>
      </w:r>
    </w:p>
    <w:p w14:paraId="798B35E4">
      <w:pPr>
        <w:pStyle w:val="6"/>
        <w:spacing w:before="120" w:beforeLines="50" w:after="120" w:afterLines="50" w:line="240" w:lineRule="auto"/>
        <w:ind w:firstLine="0"/>
        <w:outlineLvl w:val="9"/>
        <w:rPr>
          <w:rFonts w:hint="eastAsia" w:ascii="仿宋" w:hAnsi="仿宋" w:eastAsia="仿宋" w:cs="仿宋"/>
          <w:b/>
          <w:sz w:val="28"/>
          <w:szCs w:val="28"/>
          <w:highlight w:val="none"/>
        </w:rPr>
      </w:pPr>
    </w:p>
    <w:p w14:paraId="0BD1797F">
      <w:pPr>
        <w:pStyle w:val="6"/>
        <w:spacing w:before="120" w:beforeLines="50" w:line="240" w:lineRule="auto"/>
        <w:ind w:left="0" w:leftChars="0" w:firstLine="0" w:firstLineChars="0"/>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（上述内容，</w:t>
      </w:r>
      <w:r>
        <w:rPr>
          <w:rFonts w:hint="eastAsia" w:ascii="仿宋" w:hAnsi="仿宋" w:eastAsia="仿宋" w:cs="仿宋"/>
          <w:b/>
          <w:bCs/>
          <w:sz w:val="28"/>
          <w:szCs w:val="28"/>
          <w:highlight w:val="none"/>
          <w:lang w:eastAsia="zh-CN"/>
        </w:rPr>
        <w:t>谈判文件</w:t>
      </w:r>
      <w:r>
        <w:rPr>
          <w:rFonts w:hint="eastAsia" w:ascii="仿宋" w:hAnsi="仿宋" w:eastAsia="仿宋" w:cs="仿宋"/>
          <w:b/>
          <w:bCs/>
          <w:sz w:val="28"/>
          <w:szCs w:val="28"/>
          <w:highlight w:val="none"/>
        </w:rPr>
        <w:t>提供格式的，按照格式制作，未提供格式的，投标人自行编制）</w:t>
      </w:r>
    </w:p>
    <w:p w14:paraId="3668ECCB">
      <w:pPr>
        <w:pStyle w:val="6"/>
        <w:spacing w:before="120" w:beforeLines="50" w:after="120" w:afterLines="50" w:line="240" w:lineRule="auto"/>
        <w:ind w:left="0" w:leftChars="0" w:firstLine="0" w:firstLineChars="0"/>
        <w:outlineLvl w:val="9"/>
        <w:rPr>
          <w:rFonts w:hint="eastAsia" w:ascii="仿宋" w:hAnsi="仿宋" w:eastAsia="仿宋" w:cs="仿宋"/>
          <w:b/>
          <w:sz w:val="28"/>
          <w:szCs w:val="28"/>
          <w:highlight w:val="none"/>
        </w:rPr>
      </w:pPr>
    </w:p>
    <w:p w14:paraId="64CE9DDB">
      <w:pPr>
        <w:adjustRightInd w:val="0"/>
        <w:snapToGrid w:val="0"/>
        <w:spacing w:line="240" w:lineRule="auto"/>
        <w:jc w:val="center"/>
        <w:outlineLvl w:val="9"/>
        <w:rPr>
          <w:rFonts w:hint="eastAsia" w:ascii="仿宋" w:hAnsi="仿宋" w:eastAsia="仿宋" w:cs="仿宋"/>
          <w:b/>
          <w:sz w:val="28"/>
          <w:szCs w:val="28"/>
          <w:highlight w:val="none"/>
        </w:rPr>
      </w:pPr>
    </w:p>
    <w:p w14:paraId="1E7A912D">
      <w:pPr>
        <w:pStyle w:val="12"/>
        <w:spacing w:line="240" w:lineRule="auto"/>
        <w:ind w:firstLine="0"/>
        <w:outlineLvl w:val="9"/>
        <w:rPr>
          <w:rFonts w:hint="eastAsia" w:ascii="仿宋" w:hAnsi="仿宋" w:eastAsia="仿宋" w:cs="仿宋"/>
          <w:sz w:val="28"/>
          <w:szCs w:val="28"/>
          <w:highlight w:val="none"/>
        </w:rPr>
      </w:pPr>
    </w:p>
    <w:p w14:paraId="0235255B">
      <w:pPr>
        <w:pStyle w:val="12"/>
        <w:spacing w:line="240" w:lineRule="auto"/>
        <w:jc w:val="center"/>
        <w:outlineLvl w:val="9"/>
        <w:rPr>
          <w:rFonts w:hint="eastAsia" w:ascii="仿宋" w:hAnsi="仿宋" w:eastAsia="仿宋" w:cs="仿宋"/>
          <w:sz w:val="28"/>
          <w:szCs w:val="28"/>
          <w:highlight w:val="none"/>
        </w:rPr>
      </w:pPr>
    </w:p>
    <w:p w14:paraId="5145F923">
      <w:pPr>
        <w:pStyle w:val="12"/>
        <w:spacing w:line="240" w:lineRule="auto"/>
        <w:jc w:val="center"/>
        <w:outlineLvl w:val="9"/>
        <w:rPr>
          <w:rFonts w:hint="eastAsia" w:ascii="仿宋" w:hAnsi="仿宋" w:eastAsia="仿宋" w:cs="仿宋"/>
          <w:sz w:val="28"/>
          <w:szCs w:val="28"/>
          <w:highlight w:val="none"/>
        </w:rPr>
      </w:pPr>
    </w:p>
    <w:p w14:paraId="6DA70D50">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621AFCF">
      <w:pPr>
        <w:pStyle w:val="45"/>
        <w:spacing w:line="240" w:lineRule="auto"/>
        <w:jc w:val="center"/>
        <w:outlineLvl w:val="9"/>
        <w:rPr>
          <w:rFonts w:hint="eastAsia" w:ascii="仿宋" w:hAnsi="仿宋" w:eastAsia="仿宋" w:cs="仿宋"/>
          <w:b/>
          <w:sz w:val="28"/>
          <w:szCs w:val="28"/>
          <w:highlight w:val="none"/>
        </w:rPr>
      </w:pPr>
      <w:bookmarkStart w:id="232" w:name="_Toc21170"/>
      <w:r>
        <w:rPr>
          <w:rFonts w:hint="eastAsia" w:ascii="仿宋" w:hAnsi="仿宋" w:eastAsia="仿宋" w:cs="仿宋"/>
          <w:b/>
          <w:sz w:val="28"/>
          <w:szCs w:val="28"/>
          <w:highlight w:val="none"/>
        </w:rPr>
        <w:t>内容索引表</w:t>
      </w:r>
      <w:bookmarkEnd w:id="232"/>
    </w:p>
    <w:p w14:paraId="0071C820">
      <w:pPr>
        <w:pStyle w:val="45"/>
        <w:spacing w:line="240" w:lineRule="auto"/>
        <w:jc w:val="center"/>
        <w:outlineLvl w:val="9"/>
        <w:rPr>
          <w:rFonts w:hint="eastAsia" w:ascii="仿宋" w:hAnsi="仿宋" w:eastAsia="仿宋" w:cs="仿宋"/>
          <w:b/>
          <w:bCs/>
          <w:sz w:val="28"/>
          <w:szCs w:val="28"/>
          <w:highlight w:val="none"/>
        </w:rPr>
      </w:pPr>
    </w:p>
    <w:tbl>
      <w:tblPr>
        <w:tblStyle w:val="24"/>
        <w:tblW w:w="93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83"/>
        <w:gridCol w:w="1078"/>
        <w:gridCol w:w="4268"/>
        <w:gridCol w:w="613"/>
        <w:gridCol w:w="661"/>
        <w:gridCol w:w="631"/>
        <w:gridCol w:w="538"/>
      </w:tblGrid>
      <w:tr w14:paraId="12AD1B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1583" w:type="dxa"/>
            <w:vMerge w:val="restart"/>
            <w:vAlign w:val="center"/>
          </w:tcPr>
          <w:p w14:paraId="4050369C">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文件类型</w:t>
            </w:r>
          </w:p>
        </w:tc>
        <w:tc>
          <w:tcPr>
            <w:tcW w:w="1078" w:type="dxa"/>
            <w:vMerge w:val="restart"/>
            <w:vAlign w:val="center"/>
          </w:tcPr>
          <w:p w14:paraId="4B539228">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4268" w:type="dxa"/>
            <w:vMerge w:val="restart"/>
            <w:vAlign w:val="center"/>
          </w:tcPr>
          <w:p w14:paraId="14078424">
            <w:pPr>
              <w:pStyle w:val="47"/>
              <w:tabs>
                <w:tab w:val="left" w:pos="1510"/>
                <w:tab w:val="left" w:pos="1930"/>
                <w:tab w:val="left" w:pos="2350"/>
              </w:tabs>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审查因素</w:t>
            </w:r>
          </w:p>
        </w:tc>
        <w:tc>
          <w:tcPr>
            <w:tcW w:w="1274" w:type="dxa"/>
            <w:gridSpan w:val="2"/>
            <w:vAlign w:val="center"/>
          </w:tcPr>
          <w:p w14:paraId="2961D51F">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符合情况</w:t>
            </w:r>
          </w:p>
        </w:tc>
        <w:tc>
          <w:tcPr>
            <w:tcW w:w="631" w:type="dxa"/>
            <w:vMerge w:val="restart"/>
            <w:vAlign w:val="center"/>
          </w:tcPr>
          <w:p w14:paraId="6B739AC3">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页码范围</w:t>
            </w:r>
          </w:p>
        </w:tc>
        <w:tc>
          <w:tcPr>
            <w:tcW w:w="538" w:type="dxa"/>
            <w:vMerge w:val="restart"/>
            <w:vAlign w:val="center"/>
          </w:tcPr>
          <w:p w14:paraId="001FE9FB">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备注</w:t>
            </w:r>
          </w:p>
        </w:tc>
      </w:tr>
      <w:tr w14:paraId="32AE4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583" w:type="dxa"/>
            <w:vMerge w:val="continue"/>
            <w:vAlign w:val="center"/>
          </w:tcPr>
          <w:p w14:paraId="36B86600">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Merge w:val="continue"/>
            <w:vAlign w:val="center"/>
          </w:tcPr>
          <w:p w14:paraId="595F8858">
            <w:pPr>
              <w:autoSpaceDE w:val="0"/>
              <w:autoSpaceDN w:val="0"/>
              <w:spacing w:line="240" w:lineRule="auto"/>
              <w:jc w:val="center"/>
              <w:outlineLvl w:val="9"/>
              <w:rPr>
                <w:rFonts w:hint="eastAsia" w:ascii="仿宋" w:hAnsi="仿宋" w:eastAsia="仿宋" w:cs="仿宋"/>
                <w:sz w:val="28"/>
                <w:szCs w:val="28"/>
                <w:highlight w:val="none"/>
              </w:rPr>
            </w:pPr>
          </w:p>
        </w:tc>
        <w:tc>
          <w:tcPr>
            <w:tcW w:w="4268" w:type="dxa"/>
            <w:vMerge w:val="continue"/>
            <w:vAlign w:val="center"/>
          </w:tcPr>
          <w:p w14:paraId="0D696975">
            <w:pPr>
              <w:autoSpaceDE w:val="0"/>
              <w:autoSpaceDN w:val="0"/>
              <w:spacing w:line="240" w:lineRule="auto"/>
              <w:jc w:val="center"/>
              <w:outlineLvl w:val="9"/>
              <w:rPr>
                <w:rFonts w:hint="eastAsia" w:ascii="仿宋" w:hAnsi="仿宋" w:eastAsia="仿宋" w:cs="仿宋"/>
                <w:sz w:val="28"/>
                <w:szCs w:val="28"/>
                <w:highlight w:val="none"/>
              </w:rPr>
            </w:pPr>
          </w:p>
        </w:tc>
        <w:tc>
          <w:tcPr>
            <w:tcW w:w="613" w:type="dxa"/>
            <w:vAlign w:val="center"/>
          </w:tcPr>
          <w:p w14:paraId="62CCC32E">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w w:val="99"/>
                <w:sz w:val="28"/>
                <w:szCs w:val="28"/>
                <w:highlight w:val="none"/>
              </w:rPr>
              <w:t>有</w:t>
            </w:r>
          </w:p>
        </w:tc>
        <w:tc>
          <w:tcPr>
            <w:tcW w:w="661" w:type="dxa"/>
            <w:vAlign w:val="center"/>
          </w:tcPr>
          <w:p w14:paraId="6AB451E9">
            <w:pPr>
              <w:pStyle w:val="4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w w:val="99"/>
                <w:sz w:val="28"/>
                <w:szCs w:val="28"/>
                <w:highlight w:val="none"/>
              </w:rPr>
              <w:t>无</w:t>
            </w:r>
          </w:p>
        </w:tc>
        <w:tc>
          <w:tcPr>
            <w:tcW w:w="631" w:type="dxa"/>
            <w:vMerge w:val="continue"/>
            <w:vAlign w:val="center"/>
          </w:tcPr>
          <w:p w14:paraId="78BF5844">
            <w:pPr>
              <w:autoSpaceDE w:val="0"/>
              <w:autoSpaceDN w:val="0"/>
              <w:spacing w:line="240" w:lineRule="auto"/>
              <w:jc w:val="center"/>
              <w:outlineLvl w:val="9"/>
              <w:rPr>
                <w:rFonts w:hint="eastAsia" w:ascii="仿宋" w:hAnsi="仿宋" w:eastAsia="仿宋" w:cs="仿宋"/>
                <w:sz w:val="28"/>
                <w:szCs w:val="28"/>
                <w:highlight w:val="none"/>
              </w:rPr>
            </w:pPr>
          </w:p>
        </w:tc>
        <w:tc>
          <w:tcPr>
            <w:tcW w:w="538" w:type="dxa"/>
            <w:vMerge w:val="continue"/>
            <w:vAlign w:val="center"/>
          </w:tcPr>
          <w:p w14:paraId="257FD295">
            <w:pPr>
              <w:autoSpaceDE w:val="0"/>
              <w:autoSpaceDN w:val="0"/>
              <w:spacing w:line="240" w:lineRule="auto"/>
              <w:jc w:val="center"/>
              <w:outlineLvl w:val="9"/>
              <w:rPr>
                <w:rFonts w:hint="eastAsia" w:ascii="仿宋" w:hAnsi="仿宋" w:eastAsia="仿宋" w:cs="仿宋"/>
                <w:sz w:val="28"/>
                <w:szCs w:val="28"/>
                <w:highlight w:val="none"/>
              </w:rPr>
            </w:pPr>
          </w:p>
        </w:tc>
      </w:tr>
      <w:tr w14:paraId="08269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83" w:type="dxa"/>
            <w:vMerge w:val="restart"/>
            <w:vAlign w:val="center"/>
          </w:tcPr>
          <w:p w14:paraId="6C698D46">
            <w:pPr>
              <w:pStyle w:val="47"/>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t>明细表</w:t>
            </w:r>
          </w:p>
        </w:tc>
        <w:tc>
          <w:tcPr>
            <w:tcW w:w="1078" w:type="dxa"/>
            <w:vAlign w:val="center"/>
          </w:tcPr>
          <w:p w14:paraId="7CD507DE">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4268" w:type="dxa"/>
            <w:vAlign w:val="center"/>
          </w:tcPr>
          <w:p w14:paraId="52A378FE">
            <w:pPr>
              <w:pStyle w:val="47"/>
              <w:spacing w:line="240" w:lineRule="auto"/>
              <w:outlineLvl w:val="9"/>
              <w:rPr>
                <w:rFonts w:hint="eastAsia" w:ascii="仿宋" w:hAnsi="仿宋" w:eastAsia="仿宋" w:cs="仿宋"/>
                <w:sz w:val="28"/>
                <w:szCs w:val="28"/>
                <w:highlight w:val="none"/>
              </w:rPr>
            </w:pPr>
          </w:p>
        </w:tc>
        <w:tc>
          <w:tcPr>
            <w:tcW w:w="613" w:type="dxa"/>
            <w:vAlign w:val="center"/>
          </w:tcPr>
          <w:p w14:paraId="54446113">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0AA5C750">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32183C71">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2FF0A93F">
            <w:pPr>
              <w:pStyle w:val="47"/>
              <w:spacing w:line="240" w:lineRule="auto"/>
              <w:jc w:val="center"/>
              <w:outlineLvl w:val="9"/>
              <w:rPr>
                <w:rFonts w:hint="eastAsia" w:ascii="仿宋" w:hAnsi="仿宋" w:eastAsia="仿宋" w:cs="仿宋"/>
                <w:sz w:val="28"/>
                <w:szCs w:val="28"/>
                <w:highlight w:val="none"/>
              </w:rPr>
            </w:pPr>
          </w:p>
        </w:tc>
      </w:tr>
      <w:tr w14:paraId="4B6A24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583" w:type="dxa"/>
            <w:vMerge w:val="continue"/>
            <w:vAlign w:val="center"/>
          </w:tcPr>
          <w:p w14:paraId="6CD8B294">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62FC4F13">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4268" w:type="dxa"/>
            <w:vAlign w:val="center"/>
          </w:tcPr>
          <w:p w14:paraId="07B9B548">
            <w:pPr>
              <w:pStyle w:val="47"/>
              <w:spacing w:line="240" w:lineRule="auto"/>
              <w:outlineLvl w:val="9"/>
              <w:rPr>
                <w:rFonts w:hint="eastAsia" w:ascii="仿宋" w:hAnsi="仿宋" w:eastAsia="仿宋" w:cs="仿宋"/>
                <w:sz w:val="28"/>
                <w:szCs w:val="28"/>
                <w:highlight w:val="none"/>
              </w:rPr>
            </w:pPr>
          </w:p>
        </w:tc>
        <w:tc>
          <w:tcPr>
            <w:tcW w:w="613" w:type="dxa"/>
            <w:vAlign w:val="center"/>
          </w:tcPr>
          <w:p w14:paraId="4036765D">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6283A071">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155BA625">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1F022890">
            <w:pPr>
              <w:pStyle w:val="47"/>
              <w:spacing w:line="240" w:lineRule="auto"/>
              <w:jc w:val="center"/>
              <w:outlineLvl w:val="9"/>
              <w:rPr>
                <w:rFonts w:hint="eastAsia" w:ascii="仿宋" w:hAnsi="仿宋" w:eastAsia="仿宋" w:cs="仿宋"/>
                <w:sz w:val="28"/>
                <w:szCs w:val="28"/>
                <w:highlight w:val="none"/>
              </w:rPr>
            </w:pPr>
          </w:p>
        </w:tc>
      </w:tr>
      <w:tr w14:paraId="3E68A3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583" w:type="dxa"/>
            <w:vMerge w:val="continue"/>
            <w:vAlign w:val="center"/>
          </w:tcPr>
          <w:p w14:paraId="13277BD6">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704A2DDA">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4268" w:type="dxa"/>
            <w:vAlign w:val="center"/>
          </w:tcPr>
          <w:p w14:paraId="2E2CC0A8">
            <w:pPr>
              <w:pStyle w:val="47"/>
              <w:spacing w:line="240" w:lineRule="auto"/>
              <w:outlineLvl w:val="9"/>
              <w:rPr>
                <w:rFonts w:hint="eastAsia" w:ascii="仿宋" w:hAnsi="仿宋" w:eastAsia="仿宋" w:cs="仿宋"/>
                <w:sz w:val="28"/>
                <w:szCs w:val="28"/>
                <w:highlight w:val="none"/>
              </w:rPr>
            </w:pPr>
          </w:p>
        </w:tc>
        <w:tc>
          <w:tcPr>
            <w:tcW w:w="613" w:type="dxa"/>
            <w:vAlign w:val="center"/>
          </w:tcPr>
          <w:p w14:paraId="51D81C37">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3A1BD6E2">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601259B1">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5E055E73">
            <w:pPr>
              <w:pStyle w:val="47"/>
              <w:spacing w:line="240" w:lineRule="auto"/>
              <w:jc w:val="center"/>
              <w:outlineLvl w:val="9"/>
              <w:rPr>
                <w:rFonts w:hint="eastAsia" w:ascii="仿宋" w:hAnsi="仿宋" w:eastAsia="仿宋" w:cs="仿宋"/>
                <w:sz w:val="28"/>
                <w:szCs w:val="28"/>
                <w:highlight w:val="none"/>
              </w:rPr>
            </w:pPr>
          </w:p>
        </w:tc>
      </w:tr>
      <w:tr w14:paraId="4CA800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583" w:type="dxa"/>
            <w:vMerge w:val="continue"/>
            <w:vAlign w:val="center"/>
          </w:tcPr>
          <w:p w14:paraId="6BE65FB1">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0B38EC6A">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4268" w:type="dxa"/>
            <w:vAlign w:val="center"/>
          </w:tcPr>
          <w:p w14:paraId="6D6623B0">
            <w:pPr>
              <w:pStyle w:val="47"/>
              <w:spacing w:line="240" w:lineRule="auto"/>
              <w:outlineLvl w:val="9"/>
              <w:rPr>
                <w:rFonts w:hint="eastAsia" w:ascii="仿宋" w:hAnsi="仿宋" w:eastAsia="仿宋" w:cs="仿宋"/>
                <w:sz w:val="28"/>
                <w:szCs w:val="28"/>
                <w:highlight w:val="none"/>
              </w:rPr>
            </w:pPr>
          </w:p>
        </w:tc>
        <w:tc>
          <w:tcPr>
            <w:tcW w:w="613" w:type="dxa"/>
            <w:vAlign w:val="center"/>
          </w:tcPr>
          <w:p w14:paraId="05343749">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78C1C19E">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17A31A10">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691D8A44">
            <w:pPr>
              <w:pStyle w:val="47"/>
              <w:spacing w:line="240" w:lineRule="auto"/>
              <w:jc w:val="center"/>
              <w:outlineLvl w:val="9"/>
              <w:rPr>
                <w:rFonts w:hint="eastAsia" w:ascii="仿宋" w:hAnsi="仿宋" w:eastAsia="仿宋" w:cs="仿宋"/>
                <w:sz w:val="28"/>
                <w:szCs w:val="28"/>
                <w:highlight w:val="none"/>
              </w:rPr>
            </w:pPr>
          </w:p>
        </w:tc>
      </w:tr>
      <w:tr w14:paraId="3EE656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583" w:type="dxa"/>
            <w:vMerge w:val="continue"/>
            <w:vAlign w:val="center"/>
          </w:tcPr>
          <w:p w14:paraId="34CD0FD6">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4BED233D">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4268" w:type="dxa"/>
            <w:vAlign w:val="center"/>
          </w:tcPr>
          <w:p w14:paraId="7258C900">
            <w:pPr>
              <w:pStyle w:val="47"/>
              <w:spacing w:line="240" w:lineRule="auto"/>
              <w:outlineLvl w:val="9"/>
              <w:rPr>
                <w:rFonts w:hint="eastAsia" w:ascii="仿宋" w:hAnsi="仿宋" w:eastAsia="仿宋" w:cs="仿宋"/>
                <w:sz w:val="28"/>
                <w:szCs w:val="28"/>
                <w:highlight w:val="none"/>
              </w:rPr>
            </w:pPr>
          </w:p>
        </w:tc>
        <w:tc>
          <w:tcPr>
            <w:tcW w:w="613" w:type="dxa"/>
            <w:vAlign w:val="center"/>
          </w:tcPr>
          <w:p w14:paraId="0A57B939">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4CD7CE33">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27F7F939">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2A368AF2">
            <w:pPr>
              <w:pStyle w:val="47"/>
              <w:spacing w:line="240" w:lineRule="auto"/>
              <w:jc w:val="center"/>
              <w:outlineLvl w:val="9"/>
              <w:rPr>
                <w:rFonts w:hint="eastAsia" w:ascii="仿宋" w:hAnsi="仿宋" w:eastAsia="仿宋" w:cs="仿宋"/>
                <w:sz w:val="28"/>
                <w:szCs w:val="28"/>
                <w:highlight w:val="none"/>
              </w:rPr>
            </w:pPr>
          </w:p>
        </w:tc>
      </w:tr>
      <w:tr w14:paraId="530D0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583" w:type="dxa"/>
            <w:vMerge w:val="continue"/>
            <w:vAlign w:val="center"/>
          </w:tcPr>
          <w:p w14:paraId="698484C7">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0F9C4DFD">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4268" w:type="dxa"/>
            <w:vAlign w:val="center"/>
          </w:tcPr>
          <w:p w14:paraId="4339C92D">
            <w:pPr>
              <w:pStyle w:val="47"/>
              <w:spacing w:line="240" w:lineRule="auto"/>
              <w:outlineLvl w:val="9"/>
              <w:rPr>
                <w:rFonts w:hint="eastAsia" w:ascii="仿宋" w:hAnsi="仿宋" w:eastAsia="仿宋" w:cs="仿宋"/>
                <w:sz w:val="28"/>
                <w:szCs w:val="28"/>
                <w:highlight w:val="none"/>
              </w:rPr>
            </w:pPr>
          </w:p>
        </w:tc>
        <w:tc>
          <w:tcPr>
            <w:tcW w:w="613" w:type="dxa"/>
            <w:vAlign w:val="center"/>
          </w:tcPr>
          <w:p w14:paraId="1FC45565">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53182C6E">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0FADECA3">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7421DF77">
            <w:pPr>
              <w:pStyle w:val="47"/>
              <w:spacing w:line="240" w:lineRule="auto"/>
              <w:jc w:val="center"/>
              <w:outlineLvl w:val="9"/>
              <w:rPr>
                <w:rFonts w:hint="eastAsia" w:ascii="仿宋" w:hAnsi="仿宋" w:eastAsia="仿宋" w:cs="仿宋"/>
                <w:sz w:val="28"/>
                <w:szCs w:val="28"/>
                <w:highlight w:val="none"/>
              </w:rPr>
            </w:pPr>
          </w:p>
        </w:tc>
      </w:tr>
      <w:tr w14:paraId="3B2BD8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583" w:type="dxa"/>
            <w:vMerge w:val="continue"/>
            <w:vAlign w:val="center"/>
          </w:tcPr>
          <w:p w14:paraId="3F00218B">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1BE933F5">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4268" w:type="dxa"/>
            <w:vAlign w:val="center"/>
          </w:tcPr>
          <w:p w14:paraId="05DB0DDB">
            <w:pPr>
              <w:pStyle w:val="47"/>
              <w:spacing w:line="240" w:lineRule="auto"/>
              <w:outlineLvl w:val="9"/>
              <w:rPr>
                <w:rFonts w:hint="eastAsia" w:ascii="仿宋" w:hAnsi="仿宋" w:eastAsia="仿宋" w:cs="仿宋"/>
                <w:sz w:val="28"/>
                <w:szCs w:val="28"/>
                <w:highlight w:val="none"/>
              </w:rPr>
            </w:pPr>
          </w:p>
        </w:tc>
        <w:tc>
          <w:tcPr>
            <w:tcW w:w="613" w:type="dxa"/>
            <w:vAlign w:val="center"/>
          </w:tcPr>
          <w:p w14:paraId="32F62220">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1E3FC348">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53C43DC9">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2287F920">
            <w:pPr>
              <w:pStyle w:val="47"/>
              <w:spacing w:line="240" w:lineRule="auto"/>
              <w:jc w:val="center"/>
              <w:outlineLvl w:val="9"/>
              <w:rPr>
                <w:rFonts w:hint="eastAsia" w:ascii="仿宋" w:hAnsi="仿宋" w:eastAsia="仿宋" w:cs="仿宋"/>
                <w:sz w:val="28"/>
                <w:szCs w:val="28"/>
                <w:highlight w:val="none"/>
              </w:rPr>
            </w:pPr>
          </w:p>
        </w:tc>
      </w:tr>
      <w:tr w14:paraId="57C24C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583" w:type="dxa"/>
            <w:vMerge w:val="continue"/>
            <w:vAlign w:val="center"/>
          </w:tcPr>
          <w:p w14:paraId="05F791AF">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51DCD62D">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4268" w:type="dxa"/>
            <w:vAlign w:val="center"/>
          </w:tcPr>
          <w:p w14:paraId="1087A0C2">
            <w:pPr>
              <w:pStyle w:val="47"/>
              <w:spacing w:line="240" w:lineRule="auto"/>
              <w:outlineLvl w:val="9"/>
              <w:rPr>
                <w:rFonts w:hint="eastAsia" w:ascii="仿宋" w:hAnsi="仿宋" w:eastAsia="仿宋" w:cs="仿宋"/>
                <w:sz w:val="28"/>
                <w:szCs w:val="28"/>
                <w:highlight w:val="none"/>
              </w:rPr>
            </w:pPr>
          </w:p>
        </w:tc>
        <w:tc>
          <w:tcPr>
            <w:tcW w:w="613" w:type="dxa"/>
            <w:vAlign w:val="center"/>
          </w:tcPr>
          <w:p w14:paraId="418E0107">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67A095C2">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2E6FD35D">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0D81F32E">
            <w:pPr>
              <w:pStyle w:val="47"/>
              <w:spacing w:line="240" w:lineRule="auto"/>
              <w:jc w:val="center"/>
              <w:outlineLvl w:val="9"/>
              <w:rPr>
                <w:rFonts w:hint="eastAsia" w:ascii="仿宋" w:hAnsi="仿宋" w:eastAsia="仿宋" w:cs="仿宋"/>
                <w:sz w:val="28"/>
                <w:szCs w:val="28"/>
                <w:highlight w:val="none"/>
              </w:rPr>
            </w:pPr>
          </w:p>
        </w:tc>
      </w:tr>
      <w:tr w14:paraId="096658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83" w:type="dxa"/>
            <w:vMerge w:val="continue"/>
            <w:vAlign w:val="center"/>
          </w:tcPr>
          <w:p w14:paraId="1DE16EC5">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6E0C148C">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4268" w:type="dxa"/>
            <w:vAlign w:val="center"/>
          </w:tcPr>
          <w:p w14:paraId="68569899">
            <w:pPr>
              <w:pStyle w:val="47"/>
              <w:spacing w:line="240" w:lineRule="auto"/>
              <w:outlineLvl w:val="9"/>
              <w:rPr>
                <w:rFonts w:hint="eastAsia" w:ascii="仿宋" w:hAnsi="仿宋" w:eastAsia="仿宋" w:cs="仿宋"/>
                <w:sz w:val="28"/>
                <w:szCs w:val="28"/>
                <w:highlight w:val="none"/>
              </w:rPr>
            </w:pPr>
          </w:p>
        </w:tc>
        <w:tc>
          <w:tcPr>
            <w:tcW w:w="613" w:type="dxa"/>
            <w:vAlign w:val="center"/>
          </w:tcPr>
          <w:p w14:paraId="4C5C971B">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253060F4">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366AFEF6">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0261B0D6">
            <w:pPr>
              <w:pStyle w:val="47"/>
              <w:spacing w:line="240" w:lineRule="auto"/>
              <w:jc w:val="center"/>
              <w:outlineLvl w:val="9"/>
              <w:rPr>
                <w:rFonts w:hint="eastAsia" w:ascii="仿宋" w:hAnsi="仿宋" w:eastAsia="仿宋" w:cs="仿宋"/>
                <w:sz w:val="28"/>
                <w:szCs w:val="28"/>
                <w:highlight w:val="none"/>
              </w:rPr>
            </w:pPr>
          </w:p>
        </w:tc>
      </w:tr>
      <w:tr w14:paraId="2B575C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3" w:type="dxa"/>
            <w:vMerge w:val="continue"/>
            <w:vAlign w:val="center"/>
          </w:tcPr>
          <w:p w14:paraId="1A98F5CB">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54487BAF">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4268" w:type="dxa"/>
            <w:vAlign w:val="center"/>
          </w:tcPr>
          <w:p w14:paraId="0C420CCB">
            <w:pPr>
              <w:pStyle w:val="47"/>
              <w:spacing w:line="240" w:lineRule="auto"/>
              <w:outlineLvl w:val="9"/>
              <w:rPr>
                <w:rFonts w:hint="eastAsia" w:ascii="仿宋" w:hAnsi="仿宋" w:eastAsia="仿宋" w:cs="仿宋"/>
                <w:sz w:val="28"/>
                <w:szCs w:val="28"/>
                <w:highlight w:val="none"/>
              </w:rPr>
            </w:pPr>
          </w:p>
        </w:tc>
        <w:tc>
          <w:tcPr>
            <w:tcW w:w="613" w:type="dxa"/>
            <w:vAlign w:val="center"/>
          </w:tcPr>
          <w:p w14:paraId="131B2A17">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2209DC20">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13EA992A">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15ABF82F">
            <w:pPr>
              <w:pStyle w:val="47"/>
              <w:spacing w:line="240" w:lineRule="auto"/>
              <w:jc w:val="center"/>
              <w:outlineLvl w:val="9"/>
              <w:rPr>
                <w:rFonts w:hint="eastAsia" w:ascii="仿宋" w:hAnsi="仿宋" w:eastAsia="仿宋" w:cs="仿宋"/>
                <w:sz w:val="28"/>
                <w:szCs w:val="28"/>
                <w:highlight w:val="none"/>
              </w:rPr>
            </w:pPr>
          </w:p>
        </w:tc>
      </w:tr>
      <w:tr w14:paraId="611183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583" w:type="dxa"/>
            <w:vMerge w:val="continue"/>
            <w:vAlign w:val="center"/>
          </w:tcPr>
          <w:p w14:paraId="1CC3E059">
            <w:pPr>
              <w:autoSpaceDE w:val="0"/>
              <w:autoSpaceDN w:val="0"/>
              <w:spacing w:line="240" w:lineRule="auto"/>
              <w:jc w:val="center"/>
              <w:outlineLvl w:val="9"/>
              <w:rPr>
                <w:rFonts w:hint="eastAsia" w:ascii="仿宋" w:hAnsi="仿宋" w:eastAsia="仿宋" w:cs="仿宋"/>
                <w:sz w:val="28"/>
                <w:szCs w:val="28"/>
                <w:highlight w:val="none"/>
              </w:rPr>
            </w:pPr>
          </w:p>
        </w:tc>
        <w:tc>
          <w:tcPr>
            <w:tcW w:w="1078" w:type="dxa"/>
            <w:vAlign w:val="center"/>
          </w:tcPr>
          <w:p w14:paraId="2B674866">
            <w:pPr>
              <w:pStyle w:val="47"/>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4268" w:type="dxa"/>
            <w:vAlign w:val="center"/>
          </w:tcPr>
          <w:p w14:paraId="6B2EE678">
            <w:pPr>
              <w:pStyle w:val="47"/>
              <w:spacing w:line="240" w:lineRule="auto"/>
              <w:outlineLvl w:val="9"/>
              <w:rPr>
                <w:rFonts w:hint="eastAsia" w:ascii="仿宋" w:hAnsi="仿宋" w:eastAsia="仿宋" w:cs="仿宋"/>
                <w:sz w:val="28"/>
                <w:szCs w:val="28"/>
                <w:highlight w:val="none"/>
              </w:rPr>
            </w:pPr>
          </w:p>
        </w:tc>
        <w:tc>
          <w:tcPr>
            <w:tcW w:w="613" w:type="dxa"/>
            <w:vAlign w:val="center"/>
          </w:tcPr>
          <w:p w14:paraId="75F57A45">
            <w:pPr>
              <w:pStyle w:val="47"/>
              <w:spacing w:line="240" w:lineRule="auto"/>
              <w:jc w:val="center"/>
              <w:outlineLvl w:val="9"/>
              <w:rPr>
                <w:rFonts w:hint="eastAsia" w:ascii="仿宋" w:hAnsi="仿宋" w:eastAsia="仿宋" w:cs="仿宋"/>
                <w:sz w:val="28"/>
                <w:szCs w:val="28"/>
                <w:highlight w:val="none"/>
              </w:rPr>
            </w:pPr>
          </w:p>
        </w:tc>
        <w:tc>
          <w:tcPr>
            <w:tcW w:w="661" w:type="dxa"/>
            <w:vAlign w:val="center"/>
          </w:tcPr>
          <w:p w14:paraId="2B1167CB">
            <w:pPr>
              <w:pStyle w:val="47"/>
              <w:spacing w:line="240" w:lineRule="auto"/>
              <w:jc w:val="center"/>
              <w:outlineLvl w:val="9"/>
              <w:rPr>
                <w:rFonts w:hint="eastAsia" w:ascii="仿宋" w:hAnsi="仿宋" w:eastAsia="仿宋" w:cs="仿宋"/>
                <w:sz w:val="28"/>
                <w:szCs w:val="28"/>
                <w:highlight w:val="none"/>
              </w:rPr>
            </w:pPr>
          </w:p>
        </w:tc>
        <w:tc>
          <w:tcPr>
            <w:tcW w:w="631" w:type="dxa"/>
            <w:vAlign w:val="center"/>
          </w:tcPr>
          <w:p w14:paraId="379A99C2">
            <w:pPr>
              <w:pStyle w:val="47"/>
              <w:spacing w:line="240" w:lineRule="auto"/>
              <w:jc w:val="center"/>
              <w:outlineLvl w:val="9"/>
              <w:rPr>
                <w:rFonts w:hint="eastAsia" w:ascii="仿宋" w:hAnsi="仿宋" w:eastAsia="仿宋" w:cs="仿宋"/>
                <w:sz w:val="28"/>
                <w:szCs w:val="28"/>
                <w:highlight w:val="none"/>
              </w:rPr>
            </w:pPr>
          </w:p>
        </w:tc>
        <w:tc>
          <w:tcPr>
            <w:tcW w:w="538" w:type="dxa"/>
            <w:vAlign w:val="center"/>
          </w:tcPr>
          <w:p w14:paraId="47687002">
            <w:pPr>
              <w:pStyle w:val="47"/>
              <w:spacing w:line="240" w:lineRule="auto"/>
              <w:jc w:val="center"/>
              <w:outlineLvl w:val="9"/>
              <w:rPr>
                <w:rFonts w:hint="eastAsia" w:ascii="仿宋" w:hAnsi="仿宋" w:eastAsia="仿宋" w:cs="仿宋"/>
                <w:sz w:val="28"/>
                <w:szCs w:val="28"/>
                <w:highlight w:val="none"/>
              </w:rPr>
            </w:pPr>
          </w:p>
        </w:tc>
      </w:tr>
    </w:tbl>
    <w:p w14:paraId="13037F91">
      <w:pPr>
        <w:pStyle w:val="45"/>
        <w:spacing w:line="24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注：投标人根据投标文件</w:t>
      </w:r>
      <w:r>
        <w:rPr>
          <w:rFonts w:hint="eastAsia" w:ascii="仿宋" w:hAnsi="仿宋" w:eastAsia="仿宋" w:cs="仿宋"/>
          <w:b/>
          <w:bCs/>
          <w:sz w:val="28"/>
          <w:szCs w:val="28"/>
          <w:highlight w:val="none"/>
          <w:u w:val="single"/>
        </w:rPr>
        <w:t>准确填写符合情况及页码范围</w:t>
      </w:r>
      <w:r>
        <w:rPr>
          <w:rFonts w:hint="eastAsia" w:ascii="仿宋" w:hAnsi="仿宋" w:eastAsia="仿宋" w:cs="仿宋"/>
          <w:sz w:val="28"/>
          <w:szCs w:val="28"/>
          <w:highlight w:val="none"/>
          <w:u w:val="single"/>
        </w:rPr>
        <w:t>，如不然将自己承担后果。</w:t>
      </w:r>
    </w:p>
    <w:p w14:paraId="648DBCA5">
      <w:pPr>
        <w:pStyle w:val="6"/>
        <w:spacing w:before="120" w:beforeLines="50" w:line="240" w:lineRule="auto"/>
        <w:ind w:firstLine="1624" w:firstLineChars="580"/>
        <w:outlineLvl w:val="9"/>
        <w:rPr>
          <w:rFonts w:hint="eastAsia" w:ascii="仿宋" w:hAnsi="仿宋" w:eastAsia="仿宋" w:cs="仿宋"/>
          <w:sz w:val="28"/>
          <w:szCs w:val="28"/>
          <w:highlight w:val="none"/>
        </w:rPr>
      </w:pPr>
    </w:p>
    <w:p w14:paraId="25B4384A">
      <w:pPr>
        <w:pStyle w:val="6"/>
        <w:spacing w:before="120" w:beforeLines="50" w:line="240" w:lineRule="auto"/>
        <w:ind w:firstLine="1624" w:firstLineChars="580"/>
        <w:outlineLvl w:val="9"/>
        <w:rPr>
          <w:rFonts w:hint="eastAsia" w:ascii="仿宋" w:hAnsi="仿宋" w:eastAsia="仿宋" w:cs="仿宋"/>
          <w:sz w:val="28"/>
          <w:szCs w:val="28"/>
          <w:highlight w:val="none"/>
        </w:rPr>
      </w:pPr>
    </w:p>
    <w:p w14:paraId="25FBA090">
      <w:pPr>
        <w:pStyle w:val="6"/>
        <w:spacing w:before="120" w:beforeLines="50" w:line="240" w:lineRule="auto"/>
        <w:ind w:firstLine="1624" w:firstLineChars="580"/>
        <w:outlineLvl w:val="9"/>
        <w:rPr>
          <w:rFonts w:hint="eastAsia" w:ascii="仿宋" w:hAnsi="仿宋" w:eastAsia="仿宋" w:cs="仿宋"/>
          <w:sz w:val="28"/>
          <w:szCs w:val="28"/>
          <w:highlight w:val="none"/>
        </w:rPr>
      </w:pPr>
    </w:p>
    <w:p w14:paraId="0CBDEABE">
      <w:pPr>
        <w:pStyle w:val="6"/>
        <w:spacing w:before="120" w:beforeLines="50" w:line="240" w:lineRule="auto"/>
        <w:ind w:firstLine="1624" w:firstLineChars="580"/>
        <w:outlineLvl w:val="9"/>
        <w:rPr>
          <w:rFonts w:hint="eastAsia" w:ascii="仿宋" w:hAnsi="仿宋" w:eastAsia="仿宋" w:cs="仿宋"/>
          <w:sz w:val="28"/>
          <w:szCs w:val="28"/>
          <w:highlight w:val="none"/>
        </w:rPr>
      </w:pPr>
    </w:p>
    <w:p w14:paraId="70D409C5">
      <w:pPr>
        <w:pStyle w:val="12"/>
        <w:numPr>
          <w:ilvl w:val="0"/>
          <w:numId w:val="5"/>
        </w:numPr>
        <w:spacing w:before="240" w:beforeLines="100" w:after="240" w:afterLines="100"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
          <w:sz w:val="36"/>
          <w:szCs w:val="36"/>
          <w:highlight w:val="none"/>
        </w:rPr>
        <w:t>投 标 函</w:t>
      </w:r>
    </w:p>
    <w:p w14:paraId="3F40FC0E">
      <w:pPr>
        <w:pStyle w:val="12"/>
        <w:spacing w:before="240" w:beforeLines="100" w:after="240" w:afterLines="100" w:line="240" w:lineRule="auto"/>
        <w:ind w:firstLine="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lang w:eastAsia="zh-CN"/>
        </w:rPr>
        <w:t>新疆疆利源工程管理服务有限公司</w:t>
      </w:r>
      <w:r>
        <w:rPr>
          <w:rFonts w:hint="eastAsia" w:ascii="仿宋" w:hAnsi="仿宋" w:eastAsia="仿宋" w:cs="仿宋"/>
          <w:bCs/>
          <w:sz w:val="28"/>
          <w:szCs w:val="28"/>
          <w:highlight w:val="none"/>
        </w:rPr>
        <w:t>：</w:t>
      </w:r>
    </w:p>
    <w:p w14:paraId="083FB275">
      <w:pPr>
        <w:pStyle w:val="12"/>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项目名称)的</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（政府招标项目编号：      ）的全部内容，知悉参加投标的风险，我方承诺接受</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的全部条款且无任何异议，</w:t>
      </w:r>
      <w:r>
        <w:rPr>
          <w:rFonts w:hint="eastAsia" w:ascii="仿宋" w:hAnsi="仿宋" w:eastAsia="仿宋" w:cs="仿宋"/>
          <w:bCs/>
          <w:sz w:val="28"/>
          <w:szCs w:val="28"/>
          <w:highlight w:val="none"/>
        </w:rPr>
        <w:t>决定参加贵单位组织的本项目招标。</w:t>
      </w:r>
    </w:p>
    <w:p w14:paraId="3FEE4374">
      <w:pPr>
        <w:pStyle w:val="10"/>
        <w:adjustRightInd w:val="0"/>
        <w:snapToGrid w:val="0"/>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一、我方提交电子投标文件一套（资格审查、商务技术）</w:t>
      </w:r>
      <w:r>
        <w:rPr>
          <w:rFonts w:hint="eastAsia" w:ascii="仿宋" w:hAnsi="仿宋" w:eastAsia="仿宋" w:cs="仿宋"/>
          <w:bCs/>
          <w:sz w:val="28"/>
          <w:szCs w:val="28"/>
          <w:highlight w:val="none"/>
        </w:rPr>
        <w:t>。</w:t>
      </w:r>
    </w:p>
    <w:p w14:paraId="1459DA98">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二、我方的投标总报价为：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元，服务周期为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投标有效期为</w:t>
      </w:r>
      <w:r>
        <w:rPr>
          <w:rFonts w:hint="eastAsia" w:ascii="仿宋" w:hAnsi="仿宋" w:eastAsia="仿宋" w:cs="仿宋"/>
          <w:sz w:val="28"/>
          <w:szCs w:val="28"/>
          <w:highlight w:val="none"/>
          <w:lang w:val="zh-CN"/>
        </w:rPr>
        <w:t>投标截止日起</w:t>
      </w:r>
      <w:r>
        <w:rPr>
          <w:rFonts w:hint="eastAsia" w:ascii="仿宋" w:hAnsi="仿宋" w:eastAsia="仿宋" w:cs="仿宋"/>
          <w:sz w:val="28"/>
          <w:szCs w:val="28"/>
          <w:highlight w:val="none"/>
          <w:u w:val="single"/>
          <w:lang w:val="zh-CN"/>
        </w:rPr>
        <w:t>90日历</w:t>
      </w:r>
      <w:r>
        <w:rPr>
          <w:rFonts w:hint="eastAsia" w:ascii="仿宋" w:hAnsi="仿宋" w:eastAsia="仿宋" w:cs="仿宋"/>
          <w:sz w:val="28"/>
          <w:szCs w:val="28"/>
          <w:highlight w:val="none"/>
          <w:u w:val="single"/>
        </w:rPr>
        <w:t>天</w:t>
      </w:r>
      <w:r>
        <w:rPr>
          <w:rFonts w:hint="eastAsia" w:ascii="仿宋" w:hAnsi="仿宋" w:eastAsia="仿宋" w:cs="仿宋"/>
          <w:sz w:val="28"/>
          <w:szCs w:val="28"/>
          <w:highlight w:val="none"/>
        </w:rPr>
        <w:t>。</w:t>
      </w:r>
    </w:p>
    <w:p w14:paraId="1C948E43">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三、我方承诺承诺除商务和技术偏差表列出的偏差外，我方响应</w:t>
      </w:r>
      <w:r>
        <w:rPr>
          <w:rFonts w:hint="eastAsia" w:ascii="仿宋" w:hAnsi="仿宋" w:eastAsia="仿宋" w:cs="仿宋"/>
          <w:bCs/>
          <w:sz w:val="28"/>
          <w:szCs w:val="28"/>
          <w:highlight w:val="none"/>
          <w:lang w:eastAsia="zh-CN"/>
        </w:rPr>
        <w:t>谈判文件</w:t>
      </w:r>
      <w:r>
        <w:rPr>
          <w:rFonts w:hint="eastAsia" w:ascii="仿宋" w:hAnsi="仿宋" w:eastAsia="仿宋" w:cs="仿宋"/>
          <w:bCs/>
          <w:sz w:val="28"/>
          <w:szCs w:val="28"/>
          <w:highlight w:val="none"/>
        </w:rPr>
        <w:t>的全部要求。</w:t>
      </w:r>
    </w:p>
    <w:p w14:paraId="6990D65D">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四、我方愿意向贵方提供任何与本项招标有关的样品、数据、情况和技术资料。若贵方需要，我方愿意提供我方作出的一切承诺的证明材料。</w:t>
      </w:r>
    </w:p>
    <w:p w14:paraId="1177EA79">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bCs/>
          <w:sz w:val="28"/>
          <w:szCs w:val="28"/>
          <w:highlight w:val="none"/>
        </w:rPr>
        <w:t>我方承诺在</w:t>
      </w:r>
      <w:r>
        <w:rPr>
          <w:rFonts w:hint="eastAsia" w:ascii="仿宋" w:hAnsi="仿宋" w:eastAsia="仿宋" w:cs="仿宋"/>
          <w:bCs/>
          <w:sz w:val="28"/>
          <w:szCs w:val="28"/>
          <w:highlight w:val="none"/>
          <w:lang w:eastAsia="zh-CN"/>
        </w:rPr>
        <w:t>谈判文件</w:t>
      </w:r>
      <w:r>
        <w:rPr>
          <w:rFonts w:hint="eastAsia" w:ascii="仿宋" w:hAnsi="仿宋" w:eastAsia="仿宋" w:cs="仿宋"/>
          <w:bCs/>
          <w:sz w:val="28"/>
          <w:szCs w:val="28"/>
          <w:highlight w:val="none"/>
        </w:rPr>
        <w:t>规定的投标有效期内不撤销投标文件。</w:t>
      </w:r>
    </w:p>
    <w:p w14:paraId="706CDFE3">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六、我方承诺遵守《中华人民共和国政府招标法》及其实施条例的有关规定，保证在获得中标资格后：</w:t>
      </w:r>
    </w:p>
    <w:p w14:paraId="5CD14E79">
      <w:pPr>
        <w:pStyle w:val="12"/>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1.在收到中标通知书后，在中标通知书规定的期限内与招标人签订合同；</w:t>
      </w:r>
    </w:p>
    <w:p w14:paraId="33AEE0B8">
      <w:pPr>
        <w:pStyle w:val="12"/>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2.在签订合同时不向招标人提出附加条件；</w:t>
      </w:r>
    </w:p>
    <w:p w14:paraId="05293448">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3.在合同规定期限内完成合同规定的全部义务；</w:t>
      </w:r>
      <w:r>
        <w:rPr>
          <w:rFonts w:hint="eastAsia" w:ascii="仿宋" w:hAnsi="仿宋" w:eastAsia="仿宋" w:cs="仿宋"/>
          <w:bCs/>
          <w:sz w:val="28"/>
          <w:szCs w:val="28"/>
          <w:highlight w:val="none"/>
        </w:rPr>
        <w:t xml:space="preserve"> </w:t>
      </w:r>
    </w:p>
    <w:p w14:paraId="433A9661">
      <w:pPr>
        <w:pStyle w:val="10"/>
        <w:adjustRightInd w:val="0"/>
        <w:snapToGrid w:val="0"/>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4.</w:t>
      </w:r>
      <w:r>
        <w:rPr>
          <w:rFonts w:hint="eastAsia" w:ascii="仿宋" w:hAnsi="仿宋" w:eastAsia="仿宋" w:cs="仿宋"/>
          <w:bCs/>
          <w:sz w:val="28"/>
          <w:szCs w:val="28"/>
          <w:highlight w:val="none"/>
        </w:rPr>
        <w:t>按照</w:t>
      </w:r>
      <w:r>
        <w:rPr>
          <w:rFonts w:hint="eastAsia" w:ascii="仿宋" w:hAnsi="仿宋" w:eastAsia="仿宋" w:cs="仿宋"/>
          <w:bCs/>
          <w:sz w:val="28"/>
          <w:szCs w:val="28"/>
          <w:highlight w:val="none"/>
          <w:lang w:eastAsia="zh-CN"/>
        </w:rPr>
        <w:t>谈判文件</w:t>
      </w:r>
      <w:r>
        <w:rPr>
          <w:rFonts w:hint="eastAsia" w:ascii="仿宋" w:hAnsi="仿宋" w:eastAsia="仿宋" w:cs="仿宋"/>
          <w:bCs/>
          <w:sz w:val="28"/>
          <w:szCs w:val="28"/>
          <w:highlight w:val="none"/>
        </w:rPr>
        <w:t>规定和标准向贵方交纳招标代理服务费；</w:t>
      </w:r>
    </w:p>
    <w:p w14:paraId="34CB3CC3">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5.按照</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规定提交履约保证金。</w:t>
      </w:r>
    </w:p>
    <w:p w14:paraId="5CB10573">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七、我方完全理解并同意</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中有关不退还投标保证金条款所规定的情形。</w:t>
      </w:r>
    </w:p>
    <w:p w14:paraId="2CF20F38">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八、</w:t>
      </w:r>
      <w:r>
        <w:rPr>
          <w:rFonts w:hint="eastAsia" w:ascii="仿宋" w:hAnsi="仿宋" w:eastAsia="仿宋" w:cs="仿宋"/>
          <w:bCs/>
          <w:sz w:val="28"/>
          <w:szCs w:val="28"/>
          <w:highlight w:val="none"/>
        </w:rPr>
        <w:t>我方完全理解最低报价不是中标的唯一条件，并尊重评标委员会的评审结论和中标结果。</w:t>
      </w:r>
    </w:p>
    <w:p w14:paraId="0B582076">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九、</w:t>
      </w:r>
      <w:r>
        <w:rPr>
          <w:rFonts w:hint="eastAsia" w:ascii="仿宋" w:hAnsi="仿宋" w:eastAsia="仿宋" w:cs="仿宋"/>
          <w:sz w:val="28"/>
          <w:szCs w:val="28"/>
          <w:highlight w:val="none"/>
        </w:rPr>
        <w:t>我方在此声明，所递交的投标文件及有关资料内容完整、真实和准确，且不存在第二章“投标人须知”第1.3.2条款规定的任何一种情形。否则，愿承担《中华人民共和国政府招标法》</w:t>
      </w:r>
      <w:r>
        <w:rPr>
          <w:rFonts w:hint="eastAsia" w:ascii="仿宋" w:hAnsi="仿宋" w:eastAsia="仿宋" w:cs="仿宋"/>
          <w:bCs/>
          <w:sz w:val="28"/>
          <w:szCs w:val="28"/>
          <w:highlight w:val="none"/>
        </w:rPr>
        <w:t>第七十七条规定的法律责任。</w:t>
      </w:r>
    </w:p>
    <w:p w14:paraId="5F0A384B">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十、</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（其他补充说明）。</w:t>
      </w:r>
    </w:p>
    <w:p w14:paraId="0CC1AFDD">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十一、有关本项目的所有函电，请按下列地址联系：</w:t>
      </w:r>
    </w:p>
    <w:p w14:paraId="5D82D4D7">
      <w:pPr>
        <w:pStyle w:val="12"/>
        <w:spacing w:line="240" w:lineRule="auto"/>
        <w:ind w:firstLine="0"/>
        <w:outlineLvl w:val="9"/>
        <w:rPr>
          <w:rFonts w:hint="eastAsia" w:ascii="仿宋" w:hAnsi="仿宋" w:eastAsia="仿宋" w:cs="仿宋"/>
          <w:bCs/>
          <w:sz w:val="28"/>
          <w:szCs w:val="28"/>
          <w:highlight w:val="none"/>
        </w:rPr>
      </w:pPr>
    </w:p>
    <w:p w14:paraId="4D8DDCFE">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 标 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（盖单位章）</w:t>
      </w:r>
    </w:p>
    <w:p w14:paraId="02744676">
      <w:pPr>
        <w:pStyle w:val="12"/>
        <w:spacing w:line="240" w:lineRule="auto"/>
        <w:ind w:firstLine="560" w:firstLineChars="200"/>
        <w:outlineLvl w:val="9"/>
        <w:rPr>
          <w:rFonts w:hint="eastAsia" w:ascii="仿宋" w:hAnsi="仿宋" w:eastAsia="仿宋" w:cs="仿宋"/>
          <w:bCs/>
          <w:sz w:val="28"/>
          <w:szCs w:val="28"/>
          <w:highlight w:val="none"/>
        </w:rPr>
      </w:pPr>
    </w:p>
    <w:p w14:paraId="3E8B2E14">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法定代表人或委托代理人：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（签字）</w:t>
      </w:r>
    </w:p>
    <w:p w14:paraId="5B4E5A72">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通讯地址：</w:t>
      </w:r>
    </w:p>
    <w:p w14:paraId="0C191AA9">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邮政编码：</w:t>
      </w:r>
    </w:p>
    <w:p w14:paraId="7DEA8381">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联系电话：</w:t>
      </w:r>
    </w:p>
    <w:p w14:paraId="2328DB4E">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传    真：</w:t>
      </w:r>
    </w:p>
    <w:p w14:paraId="64AB48EB">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电子邮件：</w:t>
      </w:r>
    </w:p>
    <w:p w14:paraId="3EB2CE1C">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开户银行:</w:t>
      </w:r>
    </w:p>
    <w:p w14:paraId="357DF643">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帐    号：</w:t>
      </w:r>
    </w:p>
    <w:p w14:paraId="24FA9E64">
      <w:pPr>
        <w:pStyle w:val="12"/>
        <w:spacing w:line="240" w:lineRule="auto"/>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    期：20   年   月   日</w:t>
      </w:r>
    </w:p>
    <w:p w14:paraId="427A9BF2">
      <w:pPr>
        <w:spacing w:line="240" w:lineRule="auto"/>
        <w:outlineLvl w:val="9"/>
        <w:rPr>
          <w:rFonts w:hint="eastAsia" w:ascii="仿宋" w:hAnsi="仿宋" w:eastAsia="仿宋" w:cs="仿宋"/>
          <w:b/>
          <w:sz w:val="28"/>
          <w:szCs w:val="28"/>
          <w:highlight w:val="none"/>
        </w:rPr>
      </w:pPr>
    </w:p>
    <w:p w14:paraId="70A4084C">
      <w:pPr>
        <w:spacing w:line="240" w:lineRule="auto"/>
        <w:outlineLvl w:val="9"/>
        <w:rPr>
          <w:rFonts w:hint="eastAsia" w:ascii="仿宋" w:hAnsi="仿宋" w:eastAsia="仿宋" w:cs="仿宋"/>
          <w:b/>
          <w:sz w:val="28"/>
          <w:szCs w:val="28"/>
          <w:highlight w:val="none"/>
        </w:rPr>
      </w:pPr>
    </w:p>
    <w:p w14:paraId="13346B6D">
      <w:pPr>
        <w:bidi w:val="0"/>
        <w:spacing w:line="240" w:lineRule="auto"/>
        <w:outlineLvl w:val="9"/>
        <w:rPr>
          <w:rFonts w:hint="eastAsia" w:ascii="仿宋" w:hAnsi="仿宋" w:eastAsia="仿宋" w:cs="仿宋"/>
          <w:snapToGrid w:val="0"/>
          <w:color w:val="000000"/>
          <w:kern w:val="0"/>
          <w:sz w:val="28"/>
          <w:szCs w:val="28"/>
          <w:lang w:val="en-US" w:eastAsia="en-US" w:bidi="ar-SA"/>
        </w:rPr>
      </w:pPr>
    </w:p>
    <w:p w14:paraId="70EFF3FA">
      <w:pPr>
        <w:bidi w:val="0"/>
        <w:spacing w:line="240" w:lineRule="auto"/>
        <w:outlineLvl w:val="9"/>
        <w:rPr>
          <w:rFonts w:hint="eastAsia" w:ascii="仿宋" w:hAnsi="仿宋" w:eastAsia="仿宋" w:cs="仿宋"/>
          <w:sz w:val="28"/>
          <w:szCs w:val="28"/>
          <w:lang w:val="en-US" w:eastAsia="en-US"/>
        </w:rPr>
      </w:pPr>
    </w:p>
    <w:p w14:paraId="13BFB3F6">
      <w:pPr>
        <w:bidi w:val="0"/>
        <w:spacing w:line="240" w:lineRule="auto"/>
        <w:outlineLvl w:val="9"/>
        <w:rPr>
          <w:rFonts w:hint="eastAsia" w:ascii="仿宋" w:hAnsi="仿宋" w:eastAsia="仿宋" w:cs="仿宋"/>
          <w:sz w:val="28"/>
          <w:szCs w:val="28"/>
          <w:lang w:val="en-US" w:eastAsia="en-US"/>
        </w:rPr>
      </w:pPr>
    </w:p>
    <w:p w14:paraId="7B5C41DE">
      <w:pPr>
        <w:bidi w:val="0"/>
        <w:spacing w:line="240" w:lineRule="auto"/>
        <w:outlineLvl w:val="9"/>
        <w:rPr>
          <w:rFonts w:hint="eastAsia" w:ascii="仿宋" w:hAnsi="仿宋" w:eastAsia="仿宋" w:cs="仿宋"/>
          <w:sz w:val="28"/>
          <w:szCs w:val="28"/>
          <w:lang w:val="en-US" w:eastAsia="en-US"/>
        </w:rPr>
      </w:pPr>
    </w:p>
    <w:p w14:paraId="36DB1482">
      <w:pPr>
        <w:bidi w:val="0"/>
        <w:spacing w:line="240" w:lineRule="auto"/>
        <w:outlineLvl w:val="9"/>
        <w:rPr>
          <w:rFonts w:hint="eastAsia" w:ascii="仿宋" w:hAnsi="仿宋" w:eastAsia="仿宋" w:cs="仿宋"/>
          <w:sz w:val="28"/>
          <w:szCs w:val="28"/>
          <w:lang w:val="en-US" w:eastAsia="en-US"/>
        </w:rPr>
      </w:pPr>
    </w:p>
    <w:p w14:paraId="14CE66D8">
      <w:pPr>
        <w:bidi w:val="0"/>
        <w:spacing w:line="240" w:lineRule="auto"/>
        <w:outlineLvl w:val="9"/>
        <w:rPr>
          <w:rFonts w:hint="eastAsia" w:ascii="仿宋" w:hAnsi="仿宋" w:eastAsia="仿宋" w:cs="仿宋"/>
          <w:sz w:val="28"/>
          <w:szCs w:val="28"/>
          <w:lang w:val="en-US" w:eastAsia="en-US"/>
        </w:rPr>
      </w:pPr>
    </w:p>
    <w:p w14:paraId="7F9F1D6F">
      <w:pPr>
        <w:bidi w:val="0"/>
        <w:spacing w:line="240" w:lineRule="auto"/>
        <w:outlineLvl w:val="9"/>
        <w:rPr>
          <w:rFonts w:hint="eastAsia" w:ascii="仿宋" w:hAnsi="仿宋" w:eastAsia="仿宋" w:cs="仿宋"/>
          <w:sz w:val="28"/>
          <w:szCs w:val="28"/>
          <w:lang w:val="en-US" w:eastAsia="en-US"/>
        </w:rPr>
      </w:pPr>
    </w:p>
    <w:p w14:paraId="3D9B44B2">
      <w:pPr>
        <w:bidi w:val="0"/>
        <w:spacing w:line="240" w:lineRule="auto"/>
        <w:outlineLvl w:val="9"/>
        <w:rPr>
          <w:rFonts w:hint="eastAsia" w:ascii="仿宋" w:hAnsi="仿宋" w:eastAsia="仿宋" w:cs="仿宋"/>
          <w:sz w:val="28"/>
          <w:szCs w:val="28"/>
          <w:lang w:val="en-US" w:eastAsia="en-US"/>
        </w:rPr>
      </w:pPr>
    </w:p>
    <w:p w14:paraId="0378DABE">
      <w:pPr>
        <w:bidi w:val="0"/>
        <w:spacing w:line="240" w:lineRule="auto"/>
        <w:outlineLvl w:val="9"/>
        <w:rPr>
          <w:rFonts w:hint="eastAsia" w:ascii="仿宋" w:hAnsi="仿宋" w:eastAsia="仿宋" w:cs="仿宋"/>
          <w:sz w:val="28"/>
          <w:szCs w:val="28"/>
          <w:lang w:val="en-US" w:eastAsia="en-US"/>
        </w:rPr>
      </w:pPr>
    </w:p>
    <w:p w14:paraId="602CEAB6">
      <w:pPr>
        <w:bidi w:val="0"/>
        <w:spacing w:line="240" w:lineRule="auto"/>
        <w:outlineLvl w:val="9"/>
        <w:rPr>
          <w:rFonts w:hint="eastAsia" w:ascii="仿宋" w:hAnsi="仿宋" w:eastAsia="仿宋" w:cs="仿宋"/>
          <w:sz w:val="28"/>
          <w:szCs w:val="28"/>
          <w:lang w:val="en-US" w:eastAsia="en-US"/>
        </w:rPr>
      </w:pPr>
    </w:p>
    <w:p w14:paraId="7ECAA1DA">
      <w:pPr>
        <w:bidi w:val="0"/>
        <w:spacing w:line="240" w:lineRule="auto"/>
        <w:outlineLvl w:val="9"/>
        <w:rPr>
          <w:rFonts w:hint="eastAsia" w:ascii="仿宋" w:hAnsi="仿宋" w:eastAsia="仿宋" w:cs="仿宋"/>
          <w:sz w:val="28"/>
          <w:szCs w:val="28"/>
          <w:lang w:val="en-US" w:eastAsia="en-US"/>
        </w:rPr>
      </w:pPr>
    </w:p>
    <w:p w14:paraId="32D50DF5">
      <w:pPr>
        <w:bidi w:val="0"/>
        <w:spacing w:line="240" w:lineRule="auto"/>
        <w:outlineLvl w:val="9"/>
        <w:rPr>
          <w:rFonts w:hint="eastAsia" w:ascii="仿宋" w:hAnsi="仿宋" w:eastAsia="仿宋" w:cs="仿宋"/>
          <w:sz w:val="28"/>
          <w:szCs w:val="28"/>
          <w:lang w:val="en-US" w:eastAsia="en-US"/>
        </w:rPr>
      </w:pPr>
    </w:p>
    <w:p w14:paraId="60D0EB29">
      <w:pPr>
        <w:bidi w:val="0"/>
        <w:spacing w:line="240" w:lineRule="auto"/>
        <w:outlineLvl w:val="9"/>
        <w:rPr>
          <w:rFonts w:hint="eastAsia" w:ascii="仿宋" w:hAnsi="仿宋" w:eastAsia="仿宋" w:cs="仿宋"/>
          <w:sz w:val="28"/>
          <w:szCs w:val="28"/>
          <w:lang w:val="en-US" w:eastAsia="en-US"/>
        </w:rPr>
      </w:pPr>
    </w:p>
    <w:p w14:paraId="42CEE3BD">
      <w:pPr>
        <w:bidi w:val="0"/>
        <w:spacing w:line="240" w:lineRule="auto"/>
        <w:outlineLvl w:val="9"/>
        <w:rPr>
          <w:rFonts w:hint="eastAsia" w:ascii="仿宋" w:hAnsi="仿宋" w:eastAsia="仿宋" w:cs="仿宋"/>
          <w:sz w:val="28"/>
          <w:szCs w:val="28"/>
          <w:lang w:val="en-US" w:eastAsia="en-US"/>
        </w:rPr>
      </w:pPr>
    </w:p>
    <w:p w14:paraId="792168DC">
      <w:pPr>
        <w:bidi w:val="0"/>
        <w:spacing w:line="240" w:lineRule="auto"/>
        <w:outlineLvl w:val="9"/>
        <w:rPr>
          <w:rFonts w:hint="eastAsia" w:ascii="仿宋" w:hAnsi="仿宋" w:eastAsia="仿宋" w:cs="仿宋"/>
          <w:sz w:val="28"/>
          <w:szCs w:val="28"/>
          <w:lang w:val="en-US" w:eastAsia="en-US"/>
        </w:rPr>
      </w:pPr>
    </w:p>
    <w:p w14:paraId="7DEDFD89">
      <w:pPr>
        <w:bidi w:val="0"/>
        <w:spacing w:line="240" w:lineRule="auto"/>
        <w:outlineLvl w:val="9"/>
        <w:rPr>
          <w:rFonts w:hint="eastAsia" w:ascii="仿宋" w:hAnsi="仿宋" w:eastAsia="仿宋" w:cs="仿宋"/>
          <w:sz w:val="28"/>
          <w:szCs w:val="28"/>
          <w:lang w:val="en-US" w:eastAsia="en-US"/>
        </w:rPr>
      </w:pPr>
    </w:p>
    <w:p w14:paraId="2C45C118">
      <w:pPr>
        <w:bidi w:val="0"/>
        <w:spacing w:line="240" w:lineRule="auto"/>
        <w:outlineLvl w:val="9"/>
        <w:rPr>
          <w:rFonts w:hint="eastAsia" w:ascii="仿宋" w:hAnsi="仿宋" w:eastAsia="仿宋" w:cs="仿宋"/>
          <w:sz w:val="28"/>
          <w:szCs w:val="28"/>
          <w:lang w:val="en-US" w:eastAsia="en-US"/>
        </w:rPr>
      </w:pPr>
    </w:p>
    <w:p w14:paraId="586C49BA">
      <w:pPr>
        <w:bidi w:val="0"/>
        <w:spacing w:line="240" w:lineRule="auto"/>
        <w:outlineLvl w:val="9"/>
        <w:rPr>
          <w:rFonts w:hint="eastAsia" w:ascii="仿宋" w:hAnsi="仿宋" w:eastAsia="仿宋" w:cs="仿宋"/>
          <w:sz w:val="28"/>
          <w:szCs w:val="28"/>
          <w:lang w:val="en-US" w:eastAsia="en-US"/>
        </w:rPr>
      </w:pPr>
    </w:p>
    <w:p w14:paraId="2E0C9A0B">
      <w:pPr>
        <w:bidi w:val="0"/>
        <w:spacing w:line="240" w:lineRule="auto"/>
        <w:outlineLvl w:val="9"/>
        <w:rPr>
          <w:rFonts w:hint="eastAsia" w:ascii="仿宋" w:hAnsi="仿宋" w:eastAsia="仿宋" w:cs="仿宋"/>
          <w:sz w:val="28"/>
          <w:szCs w:val="28"/>
          <w:lang w:val="en-US" w:eastAsia="en-US"/>
        </w:rPr>
      </w:pPr>
    </w:p>
    <w:p w14:paraId="4F7AD432">
      <w:pPr>
        <w:bidi w:val="0"/>
        <w:spacing w:line="240" w:lineRule="auto"/>
        <w:outlineLvl w:val="9"/>
        <w:rPr>
          <w:rFonts w:hint="eastAsia" w:ascii="仿宋" w:hAnsi="仿宋" w:eastAsia="仿宋" w:cs="仿宋"/>
          <w:sz w:val="28"/>
          <w:szCs w:val="28"/>
          <w:lang w:val="en-US" w:eastAsia="en-US"/>
        </w:rPr>
      </w:pPr>
    </w:p>
    <w:p w14:paraId="1440031C">
      <w:pPr>
        <w:bidi w:val="0"/>
        <w:spacing w:line="240" w:lineRule="auto"/>
        <w:outlineLvl w:val="9"/>
        <w:rPr>
          <w:rFonts w:hint="eastAsia" w:ascii="仿宋" w:hAnsi="仿宋" w:eastAsia="仿宋" w:cs="仿宋"/>
          <w:sz w:val="28"/>
          <w:szCs w:val="28"/>
          <w:lang w:val="en-US" w:eastAsia="en-US"/>
        </w:rPr>
      </w:pPr>
    </w:p>
    <w:p w14:paraId="11CB8056">
      <w:pPr>
        <w:bidi w:val="0"/>
        <w:spacing w:line="240" w:lineRule="auto"/>
        <w:outlineLvl w:val="9"/>
        <w:rPr>
          <w:rFonts w:hint="eastAsia" w:ascii="仿宋" w:hAnsi="仿宋" w:eastAsia="仿宋" w:cs="仿宋"/>
          <w:sz w:val="28"/>
          <w:szCs w:val="28"/>
          <w:lang w:val="en-US" w:eastAsia="en-US"/>
        </w:rPr>
      </w:pPr>
    </w:p>
    <w:p w14:paraId="150EA6F8">
      <w:pPr>
        <w:bidi w:val="0"/>
        <w:spacing w:line="240" w:lineRule="auto"/>
        <w:outlineLvl w:val="9"/>
        <w:rPr>
          <w:rFonts w:hint="eastAsia" w:ascii="仿宋" w:hAnsi="仿宋" w:eastAsia="仿宋" w:cs="仿宋"/>
          <w:sz w:val="28"/>
          <w:szCs w:val="28"/>
          <w:lang w:val="en-US" w:eastAsia="en-US"/>
        </w:rPr>
      </w:pPr>
    </w:p>
    <w:p w14:paraId="2A68104F">
      <w:pPr>
        <w:bidi w:val="0"/>
        <w:spacing w:line="240" w:lineRule="auto"/>
        <w:outlineLvl w:val="9"/>
        <w:rPr>
          <w:rFonts w:hint="eastAsia" w:ascii="仿宋" w:hAnsi="仿宋" w:eastAsia="仿宋" w:cs="仿宋"/>
          <w:sz w:val="28"/>
          <w:szCs w:val="28"/>
          <w:lang w:val="en-US" w:eastAsia="en-US"/>
        </w:rPr>
      </w:pPr>
    </w:p>
    <w:p w14:paraId="602B430C">
      <w:pPr>
        <w:tabs>
          <w:tab w:val="left" w:pos="1650"/>
        </w:tabs>
        <w:bidi w:val="0"/>
        <w:spacing w:line="240" w:lineRule="auto"/>
        <w:jc w:val="left"/>
        <w:outlineLvl w:val="9"/>
        <w:rPr>
          <w:rFonts w:hint="eastAsia" w:ascii="仿宋" w:hAnsi="仿宋" w:eastAsia="仿宋" w:cs="仿宋"/>
          <w:sz w:val="28"/>
          <w:szCs w:val="28"/>
          <w:lang w:val="en-US" w:eastAsia="zh-CN"/>
        </w:rPr>
      </w:pPr>
    </w:p>
    <w:p w14:paraId="4E6B8109">
      <w:pPr>
        <w:pStyle w:val="23"/>
        <w:outlineLvl w:val="9"/>
        <w:rPr>
          <w:rFonts w:hint="eastAsia"/>
          <w:lang w:val="en-US" w:eastAsia="zh-CN"/>
        </w:rPr>
      </w:pPr>
    </w:p>
    <w:p w14:paraId="23FC1553">
      <w:pPr>
        <w:pStyle w:val="12"/>
        <w:spacing w:line="240" w:lineRule="auto"/>
        <w:ind w:firstLine="0"/>
        <w:jc w:val="center"/>
        <w:outlineLvl w:val="9"/>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二、投标人资格情况</w:t>
      </w:r>
    </w:p>
    <w:p w14:paraId="4E0D52E0">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2.1</w:t>
      </w:r>
      <w:r>
        <w:rPr>
          <w:rFonts w:hint="eastAsia" w:ascii="仿宋" w:hAnsi="仿宋" w:eastAsia="仿宋" w:cs="仿宋"/>
          <w:b/>
          <w:sz w:val="28"/>
          <w:szCs w:val="28"/>
          <w:highlight w:val="none"/>
        </w:rPr>
        <w:t>投标人基本情况表</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2"/>
        <w:gridCol w:w="1068"/>
        <w:gridCol w:w="208"/>
        <w:gridCol w:w="1068"/>
        <w:gridCol w:w="143"/>
        <w:gridCol w:w="1418"/>
        <w:gridCol w:w="140"/>
        <w:gridCol w:w="427"/>
        <w:gridCol w:w="814"/>
        <w:gridCol w:w="1382"/>
      </w:tblGrid>
      <w:tr w14:paraId="77C2F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2332" w:type="dxa"/>
            <w:vAlign w:val="center"/>
          </w:tcPr>
          <w:p w14:paraId="36CB895C">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w:t>
            </w:r>
          </w:p>
        </w:tc>
        <w:tc>
          <w:tcPr>
            <w:tcW w:w="6668" w:type="dxa"/>
            <w:gridSpan w:val="9"/>
            <w:vAlign w:val="center"/>
          </w:tcPr>
          <w:p w14:paraId="734B04EA">
            <w:pPr>
              <w:topLinePunct/>
              <w:spacing w:line="240" w:lineRule="auto"/>
              <w:jc w:val="both"/>
              <w:outlineLvl w:val="9"/>
              <w:rPr>
                <w:rFonts w:hint="eastAsia" w:ascii="仿宋" w:hAnsi="仿宋" w:eastAsia="仿宋" w:cs="仿宋"/>
                <w:sz w:val="28"/>
                <w:szCs w:val="28"/>
                <w:highlight w:val="none"/>
              </w:rPr>
            </w:pPr>
          </w:p>
        </w:tc>
      </w:tr>
      <w:tr w14:paraId="487DE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2332" w:type="dxa"/>
            <w:vAlign w:val="center"/>
          </w:tcPr>
          <w:p w14:paraId="32253493">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w:t>
            </w:r>
          </w:p>
        </w:tc>
        <w:tc>
          <w:tcPr>
            <w:tcW w:w="1068" w:type="dxa"/>
            <w:vAlign w:val="center"/>
          </w:tcPr>
          <w:p w14:paraId="35B9581E">
            <w:pPr>
              <w:topLinePunct/>
              <w:spacing w:line="240" w:lineRule="auto"/>
              <w:jc w:val="center"/>
              <w:outlineLvl w:val="9"/>
              <w:rPr>
                <w:rFonts w:hint="eastAsia" w:ascii="仿宋" w:hAnsi="仿宋" w:eastAsia="仿宋" w:cs="仿宋"/>
                <w:sz w:val="28"/>
                <w:szCs w:val="28"/>
                <w:highlight w:val="none"/>
              </w:rPr>
            </w:pPr>
          </w:p>
        </w:tc>
        <w:tc>
          <w:tcPr>
            <w:tcW w:w="1419" w:type="dxa"/>
            <w:gridSpan w:val="3"/>
            <w:vAlign w:val="center"/>
          </w:tcPr>
          <w:p w14:paraId="47521EBA">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注册资金</w:t>
            </w:r>
          </w:p>
        </w:tc>
        <w:tc>
          <w:tcPr>
            <w:tcW w:w="1418" w:type="dxa"/>
            <w:vAlign w:val="center"/>
          </w:tcPr>
          <w:p w14:paraId="73A41A94">
            <w:pPr>
              <w:topLinePunct/>
              <w:spacing w:line="240" w:lineRule="auto"/>
              <w:jc w:val="center"/>
              <w:outlineLvl w:val="9"/>
              <w:rPr>
                <w:rFonts w:hint="eastAsia" w:ascii="仿宋" w:hAnsi="仿宋" w:eastAsia="仿宋" w:cs="仿宋"/>
                <w:sz w:val="28"/>
                <w:szCs w:val="28"/>
                <w:highlight w:val="none"/>
              </w:rPr>
            </w:pPr>
          </w:p>
        </w:tc>
        <w:tc>
          <w:tcPr>
            <w:tcW w:w="1381" w:type="dxa"/>
            <w:gridSpan w:val="3"/>
            <w:vAlign w:val="center"/>
          </w:tcPr>
          <w:p w14:paraId="1050EE2A">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p>
        </w:tc>
        <w:tc>
          <w:tcPr>
            <w:tcW w:w="1382" w:type="dxa"/>
            <w:vAlign w:val="center"/>
          </w:tcPr>
          <w:p w14:paraId="7F5C8BE9">
            <w:pPr>
              <w:topLinePunct/>
              <w:spacing w:line="240" w:lineRule="auto"/>
              <w:jc w:val="center"/>
              <w:outlineLvl w:val="9"/>
              <w:rPr>
                <w:rFonts w:hint="eastAsia" w:ascii="仿宋" w:hAnsi="仿宋" w:eastAsia="仿宋" w:cs="仿宋"/>
                <w:sz w:val="28"/>
                <w:szCs w:val="28"/>
                <w:highlight w:val="none"/>
              </w:rPr>
            </w:pPr>
          </w:p>
        </w:tc>
      </w:tr>
      <w:tr w14:paraId="0B4EC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332" w:type="dxa"/>
            <w:vAlign w:val="center"/>
          </w:tcPr>
          <w:p w14:paraId="77D0F349">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注册地址</w:t>
            </w:r>
          </w:p>
        </w:tc>
        <w:tc>
          <w:tcPr>
            <w:tcW w:w="3905" w:type="dxa"/>
            <w:gridSpan w:val="5"/>
            <w:vAlign w:val="center"/>
          </w:tcPr>
          <w:p w14:paraId="40587AE1">
            <w:pPr>
              <w:topLinePunct/>
              <w:spacing w:line="240" w:lineRule="auto"/>
              <w:jc w:val="center"/>
              <w:outlineLvl w:val="9"/>
              <w:rPr>
                <w:rFonts w:hint="eastAsia" w:ascii="仿宋" w:hAnsi="仿宋" w:eastAsia="仿宋" w:cs="仿宋"/>
                <w:sz w:val="28"/>
                <w:szCs w:val="28"/>
                <w:highlight w:val="none"/>
              </w:rPr>
            </w:pPr>
          </w:p>
        </w:tc>
        <w:tc>
          <w:tcPr>
            <w:tcW w:w="1381" w:type="dxa"/>
            <w:gridSpan w:val="3"/>
            <w:vAlign w:val="center"/>
          </w:tcPr>
          <w:p w14:paraId="16333188">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资产总额</w:t>
            </w:r>
          </w:p>
        </w:tc>
        <w:tc>
          <w:tcPr>
            <w:tcW w:w="1382" w:type="dxa"/>
            <w:vAlign w:val="center"/>
          </w:tcPr>
          <w:p w14:paraId="49FD97A3">
            <w:pPr>
              <w:topLinePunct/>
              <w:spacing w:line="240" w:lineRule="auto"/>
              <w:jc w:val="center"/>
              <w:outlineLvl w:val="9"/>
              <w:rPr>
                <w:rFonts w:hint="eastAsia" w:ascii="仿宋" w:hAnsi="仿宋" w:eastAsia="仿宋" w:cs="仿宋"/>
                <w:sz w:val="28"/>
                <w:szCs w:val="28"/>
                <w:highlight w:val="none"/>
              </w:rPr>
            </w:pPr>
          </w:p>
        </w:tc>
      </w:tr>
      <w:tr w14:paraId="5A672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332" w:type="dxa"/>
            <w:vAlign w:val="center"/>
          </w:tcPr>
          <w:p w14:paraId="00AE3191">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上年营业额</w:t>
            </w:r>
          </w:p>
        </w:tc>
        <w:tc>
          <w:tcPr>
            <w:tcW w:w="1068" w:type="dxa"/>
            <w:vAlign w:val="center"/>
          </w:tcPr>
          <w:p w14:paraId="251A032B">
            <w:pPr>
              <w:topLinePunct/>
              <w:spacing w:line="240" w:lineRule="auto"/>
              <w:jc w:val="center"/>
              <w:outlineLvl w:val="9"/>
              <w:rPr>
                <w:rFonts w:hint="eastAsia" w:ascii="仿宋" w:hAnsi="仿宋" w:eastAsia="仿宋" w:cs="仿宋"/>
                <w:sz w:val="28"/>
                <w:szCs w:val="28"/>
                <w:highlight w:val="none"/>
              </w:rPr>
            </w:pPr>
          </w:p>
        </w:tc>
        <w:tc>
          <w:tcPr>
            <w:tcW w:w="1419" w:type="dxa"/>
            <w:gridSpan w:val="3"/>
            <w:vAlign w:val="center"/>
          </w:tcPr>
          <w:p w14:paraId="1EE886E2">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员工总人数</w:t>
            </w:r>
          </w:p>
        </w:tc>
        <w:tc>
          <w:tcPr>
            <w:tcW w:w="1418" w:type="dxa"/>
            <w:vAlign w:val="center"/>
          </w:tcPr>
          <w:p w14:paraId="2605BFCE">
            <w:pPr>
              <w:topLinePunct/>
              <w:spacing w:line="240" w:lineRule="auto"/>
              <w:jc w:val="center"/>
              <w:outlineLvl w:val="9"/>
              <w:rPr>
                <w:rFonts w:hint="eastAsia" w:ascii="仿宋" w:hAnsi="仿宋" w:eastAsia="仿宋" w:cs="仿宋"/>
                <w:sz w:val="28"/>
                <w:szCs w:val="28"/>
                <w:highlight w:val="none"/>
              </w:rPr>
            </w:pPr>
          </w:p>
        </w:tc>
        <w:tc>
          <w:tcPr>
            <w:tcW w:w="1381" w:type="dxa"/>
            <w:gridSpan w:val="3"/>
            <w:vAlign w:val="center"/>
          </w:tcPr>
          <w:p w14:paraId="63C6D9F7">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p>
        </w:tc>
        <w:tc>
          <w:tcPr>
            <w:tcW w:w="1382" w:type="dxa"/>
            <w:vAlign w:val="center"/>
          </w:tcPr>
          <w:p w14:paraId="0F904920">
            <w:pPr>
              <w:topLinePunct/>
              <w:spacing w:line="240" w:lineRule="auto"/>
              <w:jc w:val="center"/>
              <w:outlineLvl w:val="9"/>
              <w:rPr>
                <w:rFonts w:hint="eastAsia" w:ascii="仿宋" w:hAnsi="仿宋" w:eastAsia="仿宋" w:cs="仿宋"/>
                <w:sz w:val="28"/>
                <w:szCs w:val="28"/>
                <w:highlight w:val="none"/>
              </w:rPr>
            </w:pPr>
          </w:p>
        </w:tc>
      </w:tr>
      <w:tr w14:paraId="7F3EF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332" w:type="dxa"/>
            <w:vMerge w:val="restart"/>
            <w:vAlign w:val="center"/>
          </w:tcPr>
          <w:p w14:paraId="7FA06715">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6AA58473">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（单位负责人）</w:t>
            </w:r>
          </w:p>
        </w:tc>
        <w:tc>
          <w:tcPr>
            <w:tcW w:w="1068" w:type="dxa"/>
            <w:vMerge w:val="restart"/>
            <w:vAlign w:val="center"/>
          </w:tcPr>
          <w:p w14:paraId="5B3D7B30">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1419" w:type="dxa"/>
            <w:gridSpan w:val="3"/>
            <w:vMerge w:val="restart"/>
            <w:vAlign w:val="center"/>
          </w:tcPr>
          <w:p w14:paraId="10857D89">
            <w:pPr>
              <w:topLinePunct/>
              <w:spacing w:line="240" w:lineRule="auto"/>
              <w:jc w:val="center"/>
              <w:outlineLvl w:val="9"/>
              <w:rPr>
                <w:rFonts w:hint="eastAsia" w:ascii="仿宋" w:hAnsi="仿宋" w:eastAsia="仿宋" w:cs="仿宋"/>
                <w:sz w:val="28"/>
                <w:szCs w:val="28"/>
                <w:highlight w:val="none"/>
              </w:rPr>
            </w:pPr>
          </w:p>
        </w:tc>
        <w:tc>
          <w:tcPr>
            <w:tcW w:w="1418" w:type="dxa"/>
            <w:vMerge w:val="restart"/>
            <w:vAlign w:val="center"/>
          </w:tcPr>
          <w:p w14:paraId="1205BD3F">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1381" w:type="dxa"/>
            <w:gridSpan w:val="3"/>
            <w:vAlign w:val="center"/>
          </w:tcPr>
          <w:p w14:paraId="6143E371">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手机</w:t>
            </w:r>
          </w:p>
        </w:tc>
        <w:tc>
          <w:tcPr>
            <w:tcW w:w="1382" w:type="dxa"/>
            <w:vAlign w:val="center"/>
          </w:tcPr>
          <w:p w14:paraId="41268AC9">
            <w:pPr>
              <w:topLinePunct/>
              <w:spacing w:line="240" w:lineRule="auto"/>
              <w:jc w:val="center"/>
              <w:outlineLvl w:val="9"/>
              <w:rPr>
                <w:rFonts w:hint="eastAsia" w:ascii="仿宋" w:hAnsi="仿宋" w:eastAsia="仿宋" w:cs="仿宋"/>
                <w:sz w:val="28"/>
                <w:szCs w:val="28"/>
                <w:highlight w:val="none"/>
              </w:rPr>
            </w:pPr>
          </w:p>
        </w:tc>
      </w:tr>
      <w:tr w14:paraId="5676F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332" w:type="dxa"/>
            <w:vMerge w:val="continue"/>
            <w:vAlign w:val="center"/>
          </w:tcPr>
          <w:p w14:paraId="7D222334">
            <w:pPr>
              <w:topLinePunct/>
              <w:spacing w:line="240" w:lineRule="auto"/>
              <w:jc w:val="center"/>
              <w:outlineLvl w:val="9"/>
              <w:rPr>
                <w:rFonts w:hint="eastAsia" w:ascii="仿宋" w:hAnsi="仿宋" w:eastAsia="仿宋" w:cs="仿宋"/>
                <w:sz w:val="28"/>
                <w:szCs w:val="28"/>
                <w:highlight w:val="none"/>
              </w:rPr>
            </w:pPr>
          </w:p>
        </w:tc>
        <w:tc>
          <w:tcPr>
            <w:tcW w:w="1068" w:type="dxa"/>
            <w:vMerge w:val="continue"/>
            <w:vAlign w:val="center"/>
          </w:tcPr>
          <w:p w14:paraId="26645CBA">
            <w:pPr>
              <w:topLinePunct/>
              <w:spacing w:line="240" w:lineRule="auto"/>
              <w:jc w:val="center"/>
              <w:outlineLvl w:val="9"/>
              <w:rPr>
                <w:rFonts w:hint="eastAsia" w:ascii="仿宋" w:hAnsi="仿宋" w:eastAsia="仿宋" w:cs="仿宋"/>
                <w:sz w:val="28"/>
                <w:szCs w:val="28"/>
                <w:highlight w:val="none"/>
              </w:rPr>
            </w:pPr>
          </w:p>
        </w:tc>
        <w:tc>
          <w:tcPr>
            <w:tcW w:w="1419" w:type="dxa"/>
            <w:gridSpan w:val="3"/>
            <w:vMerge w:val="continue"/>
            <w:vAlign w:val="center"/>
          </w:tcPr>
          <w:p w14:paraId="40377D47">
            <w:pPr>
              <w:topLinePunct/>
              <w:spacing w:line="240" w:lineRule="auto"/>
              <w:jc w:val="center"/>
              <w:outlineLvl w:val="9"/>
              <w:rPr>
                <w:rFonts w:hint="eastAsia" w:ascii="仿宋" w:hAnsi="仿宋" w:eastAsia="仿宋" w:cs="仿宋"/>
                <w:sz w:val="28"/>
                <w:szCs w:val="28"/>
                <w:highlight w:val="none"/>
              </w:rPr>
            </w:pPr>
          </w:p>
        </w:tc>
        <w:tc>
          <w:tcPr>
            <w:tcW w:w="1418" w:type="dxa"/>
            <w:vMerge w:val="continue"/>
            <w:vAlign w:val="center"/>
          </w:tcPr>
          <w:p w14:paraId="76120179">
            <w:pPr>
              <w:topLinePunct/>
              <w:spacing w:line="240" w:lineRule="auto"/>
              <w:jc w:val="center"/>
              <w:outlineLvl w:val="9"/>
              <w:rPr>
                <w:rFonts w:hint="eastAsia" w:ascii="仿宋" w:hAnsi="仿宋" w:eastAsia="仿宋" w:cs="仿宋"/>
                <w:sz w:val="28"/>
                <w:szCs w:val="28"/>
                <w:highlight w:val="none"/>
              </w:rPr>
            </w:pPr>
          </w:p>
        </w:tc>
        <w:tc>
          <w:tcPr>
            <w:tcW w:w="1381" w:type="dxa"/>
            <w:gridSpan w:val="3"/>
            <w:vAlign w:val="center"/>
          </w:tcPr>
          <w:p w14:paraId="74851DDB">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办公</w:t>
            </w:r>
          </w:p>
        </w:tc>
        <w:tc>
          <w:tcPr>
            <w:tcW w:w="1382" w:type="dxa"/>
            <w:vAlign w:val="center"/>
          </w:tcPr>
          <w:p w14:paraId="679E1AE5">
            <w:pPr>
              <w:topLinePunct/>
              <w:spacing w:line="240" w:lineRule="auto"/>
              <w:jc w:val="center"/>
              <w:outlineLvl w:val="9"/>
              <w:rPr>
                <w:rFonts w:hint="eastAsia" w:ascii="仿宋" w:hAnsi="仿宋" w:eastAsia="仿宋" w:cs="仿宋"/>
                <w:sz w:val="28"/>
                <w:szCs w:val="28"/>
                <w:highlight w:val="none"/>
              </w:rPr>
            </w:pPr>
          </w:p>
        </w:tc>
      </w:tr>
      <w:tr w14:paraId="5EBD1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332" w:type="dxa"/>
            <w:vMerge w:val="restart"/>
            <w:vAlign w:val="center"/>
          </w:tcPr>
          <w:p w14:paraId="47A2A75C">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tc>
        <w:tc>
          <w:tcPr>
            <w:tcW w:w="1068" w:type="dxa"/>
            <w:vMerge w:val="restart"/>
            <w:vAlign w:val="center"/>
          </w:tcPr>
          <w:p w14:paraId="770AB955">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tc>
        <w:tc>
          <w:tcPr>
            <w:tcW w:w="1419" w:type="dxa"/>
            <w:gridSpan w:val="3"/>
            <w:vMerge w:val="restart"/>
            <w:vAlign w:val="center"/>
          </w:tcPr>
          <w:p w14:paraId="0534495F">
            <w:pPr>
              <w:topLinePunct/>
              <w:spacing w:line="240" w:lineRule="auto"/>
              <w:jc w:val="center"/>
              <w:outlineLvl w:val="9"/>
              <w:rPr>
                <w:rFonts w:hint="eastAsia" w:ascii="仿宋" w:hAnsi="仿宋" w:eastAsia="仿宋" w:cs="仿宋"/>
                <w:sz w:val="28"/>
                <w:szCs w:val="28"/>
                <w:highlight w:val="none"/>
              </w:rPr>
            </w:pPr>
          </w:p>
        </w:tc>
        <w:tc>
          <w:tcPr>
            <w:tcW w:w="1418" w:type="dxa"/>
            <w:vAlign w:val="center"/>
          </w:tcPr>
          <w:p w14:paraId="4BC24CB7">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2763" w:type="dxa"/>
            <w:gridSpan w:val="4"/>
            <w:vAlign w:val="center"/>
          </w:tcPr>
          <w:p w14:paraId="796D5B7F">
            <w:pPr>
              <w:topLinePunct/>
              <w:spacing w:line="240" w:lineRule="auto"/>
              <w:jc w:val="center"/>
              <w:outlineLvl w:val="9"/>
              <w:rPr>
                <w:rFonts w:hint="eastAsia" w:ascii="仿宋" w:hAnsi="仿宋" w:eastAsia="仿宋" w:cs="仿宋"/>
                <w:sz w:val="28"/>
                <w:szCs w:val="28"/>
                <w:highlight w:val="none"/>
              </w:rPr>
            </w:pPr>
          </w:p>
        </w:tc>
      </w:tr>
      <w:tr w14:paraId="2B93D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0" w:hRule="atLeast"/>
        </w:trPr>
        <w:tc>
          <w:tcPr>
            <w:tcW w:w="2332" w:type="dxa"/>
            <w:vMerge w:val="continue"/>
            <w:vAlign w:val="center"/>
          </w:tcPr>
          <w:p w14:paraId="753308C4">
            <w:pPr>
              <w:topLinePunct/>
              <w:spacing w:line="240" w:lineRule="auto"/>
              <w:jc w:val="center"/>
              <w:outlineLvl w:val="9"/>
              <w:rPr>
                <w:rFonts w:hint="eastAsia" w:ascii="仿宋" w:hAnsi="仿宋" w:eastAsia="仿宋" w:cs="仿宋"/>
                <w:sz w:val="28"/>
                <w:szCs w:val="28"/>
                <w:highlight w:val="none"/>
              </w:rPr>
            </w:pPr>
          </w:p>
        </w:tc>
        <w:tc>
          <w:tcPr>
            <w:tcW w:w="1068" w:type="dxa"/>
            <w:vMerge w:val="continue"/>
            <w:vAlign w:val="center"/>
          </w:tcPr>
          <w:p w14:paraId="0A26ECE2">
            <w:pPr>
              <w:topLinePunct/>
              <w:spacing w:line="240" w:lineRule="auto"/>
              <w:jc w:val="center"/>
              <w:outlineLvl w:val="9"/>
              <w:rPr>
                <w:rFonts w:hint="eastAsia" w:ascii="仿宋" w:hAnsi="仿宋" w:eastAsia="仿宋" w:cs="仿宋"/>
                <w:sz w:val="28"/>
                <w:szCs w:val="28"/>
                <w:highlight w:val="none"/>
              </w:rPr>
            </w:pPr>
          </w:p>
        </w:tc>
        <w:tc>
          <w:tcPr>
            <w:tcW w:w="1419" w:type="dxa"/>
            <w:gridSpan w:val="3"/>
            <w:vMerge w:val="continue"/>
            <w:vAlign w:val="center"/>
          </w:tcPr>
          <w:p w14:paraId="2083C239">
            <w:pPr>
              <w:topLinePunct/>
              <w:spacing w:line="240" w:lineRule="auto"/>
              <w:jc w:val="center"/>
              <w:outlineLvl w:val="9"/>
              <w:rPr>
                <w:rFonts w:hint="eastAsia" w:ascii="仿宋" w:hAnsi="仿宋" w:eastAsia="仿宋" w:cs="仿宋"/>
                <w:sz w:val="28"/>
                <w:szCs w:val="28"/>
                <w:highlight w:val="none"/>
              </w:rPr>
            </w:pPr>
          </w:p>
        </w:tc>
        <w:tc>
          <w:tcPr>
            <w:tcW w:w="1418" w:type="dxa"/>
            <w:vAlign w:val="center"/>
          </w:tcPr>
          <w:p w14:paraId="0E88C5BE">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tc>
        <w:tc>
          <w:tcPr>
            <w:tcW w:w="2763" w:type="dxa"/>
            <w:gridSpan w:val="4"/>
            <w:vAlign w:val="center"/>
          </w:tcPr>
          <w:p w14:paraId="34A85CBC">
            <w:pPr>
              <w:topLinePunct/>
              <w:spacing w:line="240" w:lineRule="auto"/>
              <w:jc w:val="center"/>
              <w:outlineLvl w:val="9"/>
              <w:rPr>
                <w:rFonts w:hint="eastAsia" w:ascii="仿宋" w:hAnsi="仿宋" w:eastAsia="仿宋" w:cs="仿宋"/>
                <w:sz w:val="28"/>
                <w:szCs w:val="28"/>
                <w:highlight w:val="none"/>
              </w:rPr>
            </w:pPr>
          </w:p>
        </w:tc>
      </w:tr>
      <w:tr w14:paraId="446DF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332" w:type="dxa"/>
            <w:vAlign w:val="center"/>
          </w:tcPr>
          <w:p w14:paraId="115E1BB5">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基本账户开银行行</w:t>
            </w:r>
          </w:p>
        </w:tc>
        <w:tc>
          <w:tcPr>
            <w:tcW w:w="2487" w:type="dxa"/>
            <w:gridSpan w:val="4"/>
            <w:vAlign w:val="center"/>
          </w:tcPr>
          <w:p w14:paraId="0491A9E6">
            <w:pPr>
              <w:topLinePunct/>
              <w:spacing w:line="240" w:lineRule="auto"/>
              <w:jc w:val="center"/>
              <w:outlineLvl w:val="9"/>
              <w:rPr>
                <w:rFonts w:hint="eastAsia" w:ascii="仿宋" w:hAnsi="仿宋" w:eastAsia="仿宋" w:cs="仿宋"/>
                <w:sz w:val="28"/>
                <w:szCs w:val="28"/>
                <w:highlight w:val="none"/>
              </w:rPr>
            </w:pPr>
          </w:p>
        </w:tc>
        <w:tc>
          <w:tcPr>
            <w:tcW w:w="1985" w:type="dxa"/>
            <w:gridSpan w:val="3"/>
            <w:vAlign w:val="center"/>
          </w:tcPr>
          <w:p w14:paraId="45433A2A">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基本账户银行账号</w:t>
            </w:r>
          </w:p>
        </w:tc>
        <w:tc>
          <w:tcPr>
            <w:tcW w:w="2196" w:type="dxa"/>
            <w:gridSpan w:val="2"/>
            <w:vAlign w:val="center"/>
          </w:tcPr>
          <w:p w14:paraId="365F1F30">
            <w:pPr>
              <w:topLinePunct/>
              <w:spacing w:line="240" w:lineRule="auto"/>
              <w:jc w:val="center"/>
              <w:outlineLvl w:val="9"/>
              <w:rPr>
                <w:rFonts w:hint="eastAsia" w:ascii="仿宋" w:hAnsi="仿宋" w:eastAsia="仿宋" w:cs="仿宋"/>
                <w:sz w:val="28"/>
                <w:szCs w:val="28"/>
                <w:highlight w:val="none"/>
              </w:rPr>
            </w:pPr>
          </w:p>
        </w:tc>
      </w:tr>
      <w:tr w14:paraId="40FB5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2332" w:type="dxa"/>
            <w:vAlign w:val="center"/>
          </w:tcPr>
          <w:p w14:paraId="30704DE4">
            <w:pPr>
              <w:topLinePunct/>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投标人关联企业情况（包括但不限于与投标人法定代表人为同一人或者存在控股、管理关系的不同单位）</w:t>
            </w:r>
          </w:p>
        </w:tc>
        <w:tc>
          <w:tcPr>
            <w:tcW w:w="6668" w:type="dxa"/>
            <w:gridSpan w:val="9"/>
            <w:vAlign w:val="center"/>
          </w:tcPr>
          <w:p w14:paraId="6D0B1B1F">
            <w:pPr>
              <w:topLinePunct/>
              <w:spacing w:line="240" w:lineRule="auto"/>
              <w:jc w:val="center"/>
              <w:outlineLvl w:val="9"/>
              <w:rPr>
                <w:rFonts w:hint="eastAsia" w:ascii="仿宋" w:hAnsi="仿宋" w:eastAsia="仿宋" w:cs="仿宋"/>
                <w:sz w:val="28"/>
                <w:szCs w:val="28"/>
                <w:highlight w:val="none"/>
              </w:rPr>
            </w:pPr>
          </w:p>
        </w:tc>
      </w:tr>
      <w:tr w14:paraId="57BD5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14:paraId="62968AF1">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投标人需具有的资质证书</w:t>
            </w:r>
          </w:p>
        </w:tc>
        <w:tc>
          <w:tcPr>
            <w:tcW w:w="1068" w:type="dxa"/>
            <w:vAlign w:val="center"/>
          </w:tcPr>
          <w:p w14:paraId="259E689F">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等级</w:t>
            </w:r>
          </w:p>
        </w:tc>
        <w:tc>
          <w:tcPr>
            <w:tcW w:w="1701" w:type="dxa"/>
            <w:gridSpan w:val="3"/>
            <w:vAlign w:val="center"/>
          </w:tcPr>
          <w:p w14:paraId="43395BD8">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类型</w:t>
            </w:r>
          </w:p>
        </w:tc>
        <w:tc>
          <w:tcPr>
            <w:tcW w:w="2623" w:type="dxa"/>
            <w:gridSpan w:val="3"/>
            <w:vAlign w:val="center"/>
          </w:tcPr>
          <w:p w14:paraId="51FE3FC6">
            <w:pPr>
              <w:topLinePunct/>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证书号</w:t>
            </w:r>
          </w:p>
        </w:tc>
      </w:tr>
      <w:tr w14:paraId="0A983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vAlign w:val="center"/>
          </w:tcPr>
          <w:p w14:paraId="7A9AC701">
            <w:pPr>
              <w:topLinePunct/>
              <w:spacing w:line="240" w:lineRule="auto"/>
              <w:jc w:val="center"/>
              <w:outlineLvl w:val="9"/>
              <w:rPr>
                <w:rFonts w:hint="eastAsia" w:ascii="仿宋" w:hAnsi="仿宋" w:eastAsia="仿宋" w:cs="仿宋"/>
                <w:sz w:val="28"/>
                <w:szCs w:val="28"/>
                <w:highlight w:val="none"/>
              </w:rPr>
            </w:pPr>
          </w:p>
        </w:tc>
        <w:tc>
          <w:tcPr>
            <w:tcW w:w="1068" w:type="dxa"/>
            <w:vAlign w:val="center"/>
          </w:tcPr>
          <w:p w14:paraId="41A5E79B">
            <w:pPr>
              <w:topLinePunct/>
              <w:spacing w:line="240" w:lineRule="auto"/>
              <w:jc w:val="center"/>
              <w:outlineLvl w:val="9"/>
              <w:rPr>
                <w:rFonts w:hint="eastAsia" w:ascii="仿宋" w:hAnsi="仿宋" w:eastAsia="仿宋" w:cs="仿宋"/>
                <w:sz w:val="28"/>
                <w:szCs w:val="28"/>
                <w:highlight w:val="none"/>
              </w:rPr>
            </w:pPr>
          </w:p>
        </w:tc>
        <w:tc>
          <w:tcPr>
            <w:tcW w:w="1701" w:type="dxa"/>
            <w:gridSpan w:val="3"/>
            <w:vAlign w:val="center"/>
          </w:tcPr>
          <w:p w14:paraId="114B5A66">
            <w:pPr>
              <w:topLinePunct/>
              <w:spacing w:line="240" w:lineRule="auto"/>
              <w:jc w:val="center"/>
              <w:outlineLvl w:val="9"/>
              <w:rPr>
                <w:rFonts w:hint="eastAsia" w:ascii="仿宋" w:hAnsi="仿宋" w:eastAsia="仿宋" w:cs="仿宋"/>
                <w:sz w:val="28"/>
                <w:szCs w:val="28"/>
                <w:highlight w:val="none"/>
              </w:rPr>
            </w:pPr>
          </w:p>
        </w:tc>
        <w:tc>
          <w:tcPr>
            <w:tcW w:w="2623" w:type="dxa"/>
            <w:gridSpan w:val="3"/>
            <w:vAlign w:val="center"/>
          </w:tcPr>
          <w:p w14:paraId="79BE53A7">
            <w:pPr>
              <w:topLinePunct/>
              <w:spacing w:line="240" w:lineRule="auto"/>
              <w:jc w:val="center"/>
              <w:outlineLvl w:val="9"/>
              <w:rPr>
                <w:rFonts w:hint="eastAsia" w:ascii="仿宋" w:hAnsi="仿宋" w:eastAsia="仿宋" w:cs="仿宋"/>
                <w:sz w:val="28"/>
                <w:szCs w:val="28"/>
                <w:highlight w:val="none"/>
              </w:rPr>
            </w:pPr>
          </w:p>
        </w:tc>
      </w:tr>
      <w:tr w14:paraId="6567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14:paraId="129D564D">
            <w:pPr>
              <w:topLinePunct/>
              <w:spacing w:line="240" w:lineRule="auto"/>
              <w:jc w:val="center"/>
              <w:outlineLvl w:val="9"/>
              <w:rPr>
                <w:rFonts w:hint="eastAsia" w:ascii="仿宋" w:hAnsi="仿宋" w:eastAsia="仿宋" w:cs="仿宋"/>
                <w:sz w:val="28"/>
                <w:szCs w:val="28"/>
                <w:highlight w:val="none"/>
              </w:rPr>
            </w:pPr>
          </w:p>
        </w:tc>
        <w:tc>
          <w:tcPr>
            <w:tcW w:w="1068" w:type="dxa"/>
            <w:vAlign w:val="center"/>
          </w:tcPr>
          <w:p w14:paraId="2D7448EB">
            <w:pPr>
              <w:topLinePunct/>
              <w:spacing w:line="240" w:lineRule="auto"/>
              <w:jc w:val="center"/>
              <w:outlineLvl w:val="9"/>
              <w:rPr>
                <w:rFonts w:hint="eastAsia" w:ascii="仿宋" w:hAnsi="仿宋" w:eastAsia="仿宋" w:cs="仿宋"/>
                <w:sz w:val="28"/>
                <w:szCs w:val="28"/>
                <w:highlight w:val="none"/>
              </w:rPr>
            </w:pPr>
          </w:p>
        </w:tc>
        <w:tc>
          <w:tcPr>
            <w:tcW w:w="1701" w:type="dxa"/>
            <w:gridSpan w:val="3"/>
            <w:vAlign w:val="center"/>
          </w:tcPr>
          <w:p w14:paraId="46117DD1">
            <w:pPr>
              <w:topLinePunct/>
              <w:spacing w:line="240" w:lineRule="auto"/>
              <w:jc w:val="center"/>
              <w:outlineLvl w:val="9"/>
              <w:rPr>
                <w:rFonts w:hint="eastAsia" w:ascii="仿宋" w:hAnsi="仿宋" w:eastAsia="仿宋" w:cs="仿宋"/>
                <w:sz w:val="28"/>
                <w:szCs w:val="28"/>
                <w:highlight w:val="none"/>
              </w:rPr>
            </w:pPr>
          </w:p>
        </w:tc>
        <w:tc>
          <w:tcPr>
            <w:tcW w:w="2623" w:type="dxa"/>
            <w:gridSpan w:val="3"/>
            <w:vAlign w:val="center"/>
          </w:tcPr>
          <w:p w14:paraId="1738947D">
            <w:pPr>
              <w:topLinePunct/>
              <w:spacing w:line="240" w:lineRule="auto"/>
              <w:jc w:val="center"/>
              <w:outlineLvl w:val="9"/>
              <w:rPr>
                <w:rFonts w:hint="eastAsia" w:ascii="仿宋" w:hAnsi="仿宋" w:eastAsia="仿宋" w:cs="仿宋"/>
                <w:sz w:val="28"/>
                <w:szCs w:val="28"/>
                <w:highlight w:val="none"/>
              </w:rPr>
            </w:pPr>
          </w:p>
        </w:tc>
      </w:tr>
    </w:tbl>
    <w:p w14:paraId="35FCCBEB">
      <w:pPr>
        <w:adjustRightInd w:val="0"/>
        <w:snapToGrid w:val="0"/>
        <w:spacing w:before="120" w:beforeLines="50" w:line="240" w:lineRule="auto"/>
        <w:ind w:left="630" w:hanging="840" w:hanging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说明：企业类型指大型、中型、小型、微型；上年营业收入、资产总额应与财务报表中的数据一致， 金额单位为万元。</w:t>
      </w:r>
    </w:p>
    <w:p w14:paraId="04D50F59">
      <w:pPr>
        <w:adjustRightInd w:val="0"/>
        <w:snapToGrid w:val="0"/>
        <w:spacing w:before="240" w:beforeLines="100" w:line="240" w:lineRule="auto"/>
        <w:ind w:firstLine="518" w:firstLineChars="185"/>
        <w:jc w:val="right"/>
        <w:outlineLvl w:val="9"/>
        <w:rPr>
          <w:rFonts w:hint="eastAsia" w:ascii="仿宋" w:hAnsi="仿宋" w:eastAsia="仿宋" w:cs="仿宋"/>
          <w:sz w:val="28"/>
          <w:szCs w:val="28"/>
          <w:highlight w:val="none"/>
        </w:rPr>
      </w:pPr>
      <w:r>
        <w:rPr>
          <w:rFonts w:hint="eastAsia" w:ascii="仿宋" w:hAnsi="仿宋" w:eastAsia="仿宋" w:cs="仿宋"/>
          <w:bCs/>
          <w:sz w:val="28"/>
          <w:szCs w:val="28"/>
          <w:highlight w:val="none"/>
        </w:rPr>
        <w:t>投  标  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（盖单位章）</w:t>
      </w:r>
    </w:p>
    <w:p w14:paraId="3C983C23">
      <w:pPr>
        <w:adjustRightInd w:val="0"/>
        <w:spacing w:line="240" w:lineRule="auto"/>
        <w:ind w:firstLine="490" w:firstLineChars="175"/>
        <w:jc w:val="right"/>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51C35249">
      <w:pPr>
        <w:adjustRightInd w:val="0"/>
        <w:spacing w:line="240" w:lineRule="auto"/>
        <w:ind w:firstLine="490" w:firstLineChars="175"/>
        <w:jc w:val="righ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      期:20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267009AE">
      <w:pPr>
        <w:pStyle w:val="12"/>
        <w:spacing w:line="240" w:lineRule="auto"/>
        <w:ind w:firstLine="0"/>
        <w:outlineLvl w:val="9"/>
        <w:rPr>
          <w:rFonts w:hint="eastAsia" w:ascii="仿宋" w:hAnsi="仿宋" w:eastAsia="仿宋" w:cs="仿宋"/>
          <w:sz w:val="28"/>
          <w:szCs w:val="28"/>
          <w:highlight w:val="none"/>
        </w:rPr>
      </w:pPr>
    </w:p>
    <w:p w14:paraId="60B4654F">
      <w:pPr>
        <w:spacing w:line="240" w:lineRule="auto"/>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0F0C113B">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2.2</w:t>
      </w:r>
      <w:r>
        <w:rPr>
          <w:rFonts w:hint="eastAsia" w:ascii="仿宋" w:hAnsi="仿宋" w:eastAsia="仿宋" w:cs="仿宋"/>
          <w:b/>
          <w:sz w:val="28"/>
          <w:szCs w:val="28"/>
          <w:highlight w:val="none"/>
        </w:rPr>
        <w:t>法定代表人（单位负责人）身份证明</w:t>
      </w:r>
    </w:p>
    <w:p w14:paraId="2B600BBD">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kern w:val="0"/>
          <w:sz w:val="28"/>
          <w:szCs w:val="28"/>
          <w:highlight w:val="none"/>
        </w:rPr>
        <w:t>名称：</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w:t>
      </w:r>
    </w:p>
    <w:p w14:paraId="19C18B6E">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统一社会信用代码：</w:t>
      </w:r>
      <w:r>
        <w:rPr>
          <w:rFonts w:hint="eastAsia" w:ascii="仿宋" w:hAnsi="仿宋" w:eastAsia="仿宋" w:cs="仿宋"/>
          <w:kern w:val="0"/>
          <w:sz w:val="28"/>
          <w:szCs w:val="28"/>
          <w:highlight w:val="none"/>
          <w:u w:val="single"/>
        </w:rPr>
        <w:t xml:space="preserve">                </w:t>
      </w:r>
    </w:p>
    <w:p w14:paraId="71F248D5">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姓名：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性别：</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年龄：</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职务：</w:t>
      </w:r>
      <w:r>
        <w:rPr>
          <w:rFonts w:hint="eastAsia" w:ascii="仿宋" w:hAnsi="仿宋" w:eastAsia="仿宋" w:cs="仿宋"/>
          <w:kern w:val="0"/>
          <w:sz w:val="28"/>
          <w:szCs w:val="28"/>
          <w:highlight w:val="none"/>
          <w:u w:val="single"/>
        </w:rPr>
        <w:t xml:space="preserve">             </w:t>
      </w:r>
    </w:p>
    <w:p w14:paraId="0CF71E1D">
      <w:pPr>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身 份 证 号：</w:t>
      </w:r>
      <w:r>
        <w:rPr>
          <w:rFonts w:hint="eastAsia" w:ascii="仿宋" w:hAnsi="仿宋" w:eastAsia="仿宋" w:cs="仿宋"/>
          <w:sz w:val="28"/>
          <w:szCs w:val="28"/>
          <w:highlight w:val="none"/>
          <w:u w:val="single"/>
        </w:rPr>
        <w:t xml:space="preserve">                               </w:t>
      </w:r>
    </w:p>
    <w:p w14:paraId="054D3391">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（投标</w:t>
      </w:r>
      <w:r>
        <w:rPr>
          <w:rFonts w:hint="eastAsia" w:ascii="仿宋" w:hAnsi="仿宋" w:eastAsia="仿宋" w:cs="仿宋"/>
          <w:sz w:val="28"/>
          <w:szCs w:val="28"/>
          <w:highlight w:val="none"/>
        </w:rPr>
        <w:t>人</w:t>
      </w:r>
      <w:r>
        <w:rPr>
          <w:rFonts w:hint="eastAsia" w:ascii="仿宋" w:hAnsi="仿宋" w:eastAsia="仿宋" w:cs="仿宋"/>
          <w:kern w:val="0"/>
          <w:sz w:val="28"/>
          <w:szCs w:val="28"/>
          <w:highlight w:val="none"/>
        </w:rPr>
        <w:t>名称）的法定代表人（单位负责人）。</w:t>
      </w:r>
    </w:p>
    <w:p w14:paraId="1ABCD5EA">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特此证明。</w:t>
      </w:r>
    </w:p>
    <w:p w14:paraId="75C74D0D">
      <w:pPr>
        <w:autoSpaceDE w:val="0"/>
        <w:autoSpaceDN w:val="0"/>
        <w:adjustRightInd w:val="0"/>
        <w:snapToGrid w:val="0"/>
        <w:spacing w:before="120" w:beforeLines="50" w:line="240" w:lineRule="auto"/>
        <w:jc w:val="left"/>
        <w:outlineLvl w:val="9"/>
        <w:rPr>
          <w:rFonts w:hint="eastAsia" w:ascii="仿宋" w:hAnsi="仿宋" w:eastAsia="仿宋" w:cs="仿宋"/>
          <w:sz w:val="28"/>
          <w:szCs w:val="28"/>
          <w:highlight w:val="none"/>
        </w:rPr>
      </w:pPr>
    </w:p>
    <w:p w14:paraId="732A79D8">
      <w:pPr>
        <w:autoSpaceDE w:val="0"/>
        <w:autoSpaceDN w:val="0"/>
        <w:adjustRightInd w:val="0"/>
        <w:snapToGrid w:val="0"/>
        <w:spacing w:before="120" w:beforeLines="50" w:line="240" w:lineRule="auto"/>
        <w:jc w:val="left"/>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附：法定代表人身份证复印件</w:t>
      </w:r>
    </w:p>
    <w:p w14:paraId="54B429BE">
      <w:pPr>
        <w:snapToGrid w:val="0"/>
        <w:spacing w:line="240" w:lineRule="auto"/>
        <w:outlineLvl w:val="9"/>
        <w:rPr>
          <w:rFonts w:hint="eastAsia" w:ascii="仿宋" w:hAnsi="仿宋" w:eastAsia="仿宋" w:cs="仿宋"/>
          <w:sz w:val="28"/>
          <w:szCs w:val="28"/>
          <w:highlight w:val="none"/>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E40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F25B59F">
            <w:pPr>
              <w:snapToGrid w:val="0"/>
              <w:spacing w:line="240" w:lineRule="auto"/>
              <w:jc w:val="center"/>
              <w:outlineLvl w:val="9"/>
              <w:rPr>
                <w:rFonts w:hint="eastAsia" w:ascii="仿宋" w:hAnsi="仿宋" w:eastAsia="仿宋" w:cs="仿宋"/>
                <w:sz w:val="28"/>
                <w:szCs w:val="28"/>
                <w:highlight w:val="none"/>
              </w:rPr>
            </w:pPr>
          </w:p>
          <w:p w14:paraId="629157E3">
            <w:pPr>
              <w:snapToGrid w:val="0"/>
              <w:spacing w:line="240" w:lineRule="auto"/>
              <w:jc w:val="center"/>
              <w:outlineLvl w:val="9"/>
              <w:rPr>
                <w:rFonts w:hint="eastAsia" w:ascii="仿宋" w:hAnsi="仿宋" w:eastAsia="仿宋" w:cs="仿宋"/>
                <w:sz w:val="28"/>
                <w:szCs w:val="28"/>
                <w:highlight w:val="none"/>
              </w:rPr>
            </w:pPr>
          </w:p>
          <w:p w14:paraId="2C967178">
            <w:pPr>
              <w:autoSpaceDE w:val="0"/>
              <w:autoSpaceDN w:val="0"/>
              <w:adjustRightInd w:val="0"/>
              <w:snapToGrid w:val="0"/>
              <w:spacing w:before="120" w:beforeLines="50"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法定代表人身份证复印件粘贴处</w:t>
            </w:r>
          </w:p>
          <w:p w14:paraId="6C926E45">
            <w:pPr>
              <w:snapToGrid w:val="0"/>
              <w:spacing w:line="240" w:lineRule="auto"/>
              <w:jc w:val="center"/>
              <w:outlineLvl w:val="9"/>
              <w:rPr>
                <w:rFonts w:hint="eastAsia" w:ascii="仿宋" w:hAnsi="仿宋" w:eastAsia="仿宋" w:cs="仿宋"/>
                <w:sz w:val="28"/>
                <w:szCs w:val="28"/>
                <w:highlight w:val="none"/>
              </w:rPr>
            </w:pPr>
          </w:p>
          <w:p w14:paraId="18EE65F1">
            <w:pPr>
              <w:snapToGrid w:val="0"/>
              <w:spacing w:line="240" w:lineRule="auto"/>
              <w:jc w:val="center"/>
              <w:outlineLvl w:val="9"/>
              <w:rPr>
                <w:rFonts w:hint="eastAsia" w:ascii="仿宋" w:hAnsi="仿宋" w:eastAsia="仿宋" w:cs="仿宋"/>
                <w:sz w:val="28"/>
                <w:szCs w:val="28"/>
                <w:highlight w:val="none"/>
              </w:rPr>
            </w:pPr>
          </w:p>
        </w:tc>
      </w:tr>
    </w:tbl>
    <w:p w14:paraId="545831DE">
      <w:pPr>
        <w:snapToGrid w:val="0"/>
        <w:spacing w:line="240" w:lineRule="auto"/>
        <w:outlineLvl w:val="9"/>
        <w:rPr>
          <w:rFonts w:hint="eastAsia" w:ascii="仿宋" w:hAnsi="仿宋" w:eastAsia="仿宋" w:cs="仿宋"/>
          <w:sz w:val="28"/>
          <w:szCs w:val="28"/>
          <w:highlight w:val="none"/>
        </w:rPr>
      </w:pPr>
    </w:p>
    <w:p w14:paraId="7F9E7117">
      <w:pPr>
        <w:snapToGrid w:val="0"/>
        <w:spacing w:line="240" w:lineRule="auto"/>
        <w:outlineLvl w:val="9"/>
        <w:rPr>
          <w:rFonts w:hint="eastAsia" w:ascii="仿宋" w:hAnsi="仿宋" w:eastAsia="仿宋" w:cs="仿宋"/>
          <w:sz w:val="28"/>
          <w:szCs w:val="28"/>
          <w:highlight w:val="none"/>
        </w:rPr>
      </w:pPr>
    </w:p>
    <w:p w14:paraId="761404F2">
      <w:pPr>
        <w:snapToGrid w:val="0"/>
        <w:spacing w:line="240" w:lineRule="auto"/>
        <w:outlineLvl w:val="9"/>
        <w:rPr>
          <w:rFonts w:hint="eastAsia" w:ascii="仿宋" w:hAnsi="仿宋" w:eastAsia="仿宋" w:cs="仿宋"/>
          <w:sz w:val="28"/>
          <w:szCs w:val="28"/>
          <w:highlight w:val="none"/>
        </w:rPr>
      </w:pPr>
    </w:p>
    <w:p w14:paraId="12F0A14D">
      <w:pPr>
        <w:snapToGrid w:val="0"/>
        <w:spacing w:line="240" w:lineRule="auto"/>
        <w:outlineLvl w:val="9"/>
        <w:rPr>
          <w:rFonts w:hint="eastAsia" w:ascii="仿宋" w:hAnsi="仿宋" w:eastAsia="仿宋" w:cs="仿宋"/>
          <w:sz w:val="28"/>
          <w:szCs w:val="28"/>
          <w:highlight w:val="none"/>
        </w:rPr>
      </w:pPr>
    </w:p>
    <w:p w14:paraId="219A65A3">
      <w:pPr>
        <w:adjustRightInd w:val="0"/>
        <w:snapToGrid w:val="0"/>
        <w:spacing w:line="240" w:lineRule="auto"/>
        <w:outlineLvl w:val="9"/>
        <w:rPr>
          <w:rFonts w:hint="eastAsia" w:ascii="仿宋" w:hAnsi="仿宋" w:eastAsia="仿宋" w:cs="仿宋"/>
          <w:sz w:val="28"/>
          <w:szCs w:val="28"/>
          <w:highlight w:val="none"/>
        </w:rPr>
      </w:pPr>
    </w:p>
    <w:p w14:paraId="553F5AC1">
      <w:pPr>
        <w:adjustRightInd w:val="0"/>
        <w:snapToGrid w:val="0"/>
        <w:spacing w:line="240" w:lineRule="auto"/>
        <w:ind w:right="420"/>
        <w:outlineLvl w:val="9"/>
        <w:rPr>
          <w:rFonts w:hint="eastAsia" w:ascii="仿宋" w:hAnsi="仿宋" w:eastAsia="仿宋" w:cs="仿宋"/>
          <w:sz w:val="28"/>
          <w:szCs w:val="28"/>
          <w:highlight w:val="none"/>
        </w:rPr>
      </w:pPr>
    </w:p>
    <w:p w14:paraId="6482C213">
      <w:pPr>
        <w:adjustRightInd w:val="0"/>
        <w:snapToGrid w:val="0"/>
        <w:spacing w:line="240" w:lineRule="auto"/>
        <w:ind w:right="420"/>
        <w:outlineLvl w:val="9"/>
        <w:rPr>
          <w:rFonts w:hint="eastAsia" w:ascii="仿宋" w:hAnsi="仿宋" w:eastAsia="仿宋" w:cs="仿宋"/>
          <w:sz w:val="28"/>
          <w:szCs w:val="28"/>
          <w:highlight w:val="none"/>
        </w:rPr>
      </w:pPr>
    </w:p>
    <w:p w14:paraId="64665E7A">
      <w:pPr>
        <w:adjustRightInd w:val="0"/>
        <w:snapToGrid w:val="0"/>
        <w:spacing w:line="240" w:lineRule="auto"/>
        <w:ind w:right="420"/>
        <w:outlineLvl w:val="9"/>
        <w:rPr>
          <w:rFonts w:hint="eastAsia" w:ascii="仿宋" w:hAnsi="仿宋" w:eastAsia="仿宋" w:cs="仿宋"/>
          <w:sz w:val="28"/>
          <w:szCs w:val="28"/>
          <w:highlight w:val="none"/>
        </w:rPr>
      </w:pPr>
    </w:p>
    <w:p w14:paraId="3442E593">
      <w:pPr>
        <w:adjustRightInd w:val="0"/>
        <w:snapToGrid w:val="0"/>
        <w:spacing w:line="240" w:lineRule="auto"/>
        <w:ind w:right="420"/>
        <w:outlineLvl w:val="9"/>
        <w:rPr>
          <w:rFonts w:hint="eastAsia" w:ascii="仿宋" w:hAnsi="仿宋" w:eastAsia="仿宋" w:cs="仿宋"/>
          <w:sz w:val="28"/>
          <w:szCs w:val="28"/>
          <w:highlight w:val="none"/>
        </w:rPr>
      </w:pPr>
    </w:p>
    <w:p w14:paraId="127DB1E3">
      <w:pPr>
        <w:adjustRightInd w:val="0"/>
        <w:snapToGrid w:val="0"/>
        <w:spacing w:line="240" w:lineRule="auto"/>
        <w:ind w:right="420" w:firstLine="280" w:firstLineChars="100"/>
        <w:outlineLvl w:val="9"/>
        <w:rPr>
          <w:rFonts w:hint="eastAsia" w:ascii="仿宋" w:hAnsi="仿宋" w:eastAsia="仿宋" w:cs="仿宋"/>
          <w:sz w:val="28"/>
          <w:szCs w:val="28"/>
          <w:highlight w:val="none"/>
        </w:rPr>
      </w:pPr>
    </w:p>
    <w:p w14:paraId="44B862C0">
      <w:pPr>
        <w:adjustRightInd w:val="0"/>
        <w:snapToGrid w:val="0"/>
        <w:spacing w:line="240" w:lineRule="auto"/>
        <w:ind w:right="420" w:firstLine="4340" w:firstLineChars="1550"/>
        <w:outlineLvl w:val="9"/>
        <w:rPr>
          <w:rFonts w:hint="eastAsia" w:ascii="仿宋" w:hAnsi="仿宋" w:eastAsia="仿宋" w:cs="仿宋"/>
          <w:sz w:val="28"/>
          <w:szCs w:val="28"/>
          <w:highlight w:val="none"/>
        </w:rPr>
      </w:pPr>
    </w:p>
    <w:p w14:paraId="017C60CD">
      <w:pPr>
        <w:adjustRightInd w:val="0"/>
        <w:snapToGrid w:val="0"/>
        <w:spacing w:line="240" w:lineRule="auto"/>
        <w:ind w:right="420" w:firstLine="4340" w:firstLineChars="1550"/>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0BC9851D">
      <w:pPr>
        <w:adjustRightInd w:val="0"/>
        <w:snapToGrid w:val="0"/>
        <w:spacing w:line="240" w:lineRule="auto"/>
        <w:ind w:right="420" w:firstLine="6440" w:firstLineChars="2300"/>
        <w:jc w:val="right"/>
        <w:outlineLvl w:val="9"/>
        <w:rPr>
          <w:rFonts w:hint="eastAsia" w:ascii="仿宋" w:hAnsi="仿宋" w:eastAsia="仿宋" w:cs="仿宋"/>
          <w:sz w:val="28"/>
          <w:szCs w:val="28"/>
          <w:highlight w:val="none"/>
        </w:rPr>
      </w:pPr>
    </w:p>
    <w:p w14:paraId="1CA6A099">
      <w:pPr>
        <w:adjustRightInd w:val="0"/>
        <w:snapToGrid w:val="0"/>
        <w:spacing w:line="240" w:lineRule="auto"/>
        <w:ind w:right="420" w:firstLine="5670" w:firstLineChars="2025"/>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日期：20  年  月  日</w:t>
      </w:r>
    </w:p>
    <w:p w14:paraId="2C0A0031">
      <w:pPr>
        <w:adjustRightInd w:val="0"/>
        <w:snapToGrid w:val="0"/>
        <w:spacing w:line="240" w:lineRule="auto"/>
        <w:ind w:right="420" w:firstLine="280" w:firstLineChars="100"/>
        <w:outlineLvl w:val="9"/>
        <w:rPr>
          <w:rFonts w:hint="eastAsia" w:ascii="仿宋" w:hAnsi="仿宋" w:eastAsia="仿宋" w:cs="仿宋"/>
          <w:sz w:val="28"/>
          <w:szCs w:val="28"/>
          <w:highlight w:val="none"/>
        </w:rPr>
      </w:pPr>
    </w:p>
    <w:p w14:paraId="65DAC5AC">
      <w:pPr>
        <w:adjustRightInd w:val="0"/>
        <w:snapToGrid w:val="0"/>
        <w:spacing w:line="240" w:lineRule="auto"/>
        <w:ind w:right="420" w:firstLine="280" w:firstLineChars="100"/>
        <w:outlineLvl w:val="9"/>
        <w:rPr>
          <w:rFonts w:hint="eastAsia" w:ascii="仿宋" w:hAnsi="仿宋" w:eastAsia="仿宋" w:cs="仿宋"/>
          <w:sz w:val="28"/>
          <w:szCs w:val="28"/>
          <w:highlight w:val="none"/>
        </w:rPr>
      </w:pPr>
    </w:p>
    <w:p w14:paraId="223F1388">
      <w:pPr>
        <w:adjustRightInd w:val="0"/>
        <w:snapToGrid w:val="0"/>
        <w:spacing w:line="240" w:lineRule="auto"/>
        <w:ind w:right="420" w:firstLine="280" w:firstLineChars="100"/>
        <w:outlineLvl w:val="9"/>
        <w:rPr>
          <w:rFonts w:hint="eastAsia" w:ascii="仿宋" w:hAnsi="仿宋" w:eastAsia="仿宋" w:cs="仿宋"/>
          <w:sz w:val="28"/>
          <w:szCs w:val="28"/>
          <w:highlight w:val="none"/>
        </w:rPr>
      </w:pPr>
    </w:p>
    <w:p w14:paraId="4354EFBC">
      <w:pPr>
        <w:adjustRightInd w:val="0"/>
        <w:snapToGrid w:val="0"/>
        <w:spacing w:line="240" w:lineRule="auto"/>
        <w:ind w:right="420" w:firstLine="280" w:firstLineChars="1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r>
        <w:rPr>
          <w:rFonts w:hint="eastAsia" w:ascii="仿宋" w:hAnsi="仿宋" w:eastAsia="仿宋" w:cs="仿宋"/>
          <w:b/>
          <w:bCs/>
          <w:i/>
          <w:iCs/>
          <w:sz w:val="28"/>
          <w:szCs w:val="28"/>
          <w:highlight w:val="none"/>
          <w:u w:val="single"/>
        </w:rPr>
        <w:t>仅限法定代表人参加投标时提供</w:t>
      </w:r>
    </w:p>
    <w:p w14:paraId="75996ACA">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lang w:val="en-US" w:eastAsia="zh-CN"/>
        </w:rPr>
        <w:t>2.3</w:t>
      </w:r>
      <w:r>
        <w:rPr>
          <w:rFonts w:hint="eastAsia" w:ascii="仿宋" w:hAnsi="仿宋" w:eastAsia="仿宋" w:cs="仿宋"/>
          <w:b/>
          <w:sz w:val="28"/>
          <w:szCs w:val="28"/>
          <w:highlight w:val="none"/>
        </w:rPr>
        <w:t>授权委托书</w:t>
      </w:r>
    </w:p>
    <w:p w14:paraId="73BD3A38">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本人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（姓名）系</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（投标人名称）的法定代表人（单位负责人），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现委托</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（姓名）为我方代理人。代理人根据授权，以我方的名义签署、澄清确认、递交、撤回、修改</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（招标项目）投标文件、签订合同和全权处理一切与之有关的事宜，</w:t>
      </w:r>
      <w:r>
        <w:rPr>
          <w:rFonts w:hint="eastAsia" w:ascii="仿宋" w:hAnsi="仿宋" w:eastAsia="仿宋" w:cs="仿宋"/>
          <w:kern w:val="0"/>
          <w:sz w:val="28"/>
          <w:szCs w:val="28"/>
          <w:highlight w:val="none"/>
        </w:rPr>
        <w:t>其法律后果由我方承担。</w:t>
      </w:r>
    </w:p>
    <w:p w14:paraId="6B1BA99B">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委托期限</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日至</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7AC09FD2">
      <w:pPr>
        <w:spacing w:line="240" w:lineRule="auto"/>
        <w:ind w:firstLine="560" w:firstLineChars="200"/>
        <w:outlineLvl w:val="9"/>
        <w:rPr>
          <w:rFonts w:hint="eastAsia" w:ascii="仿宋" w:hAnsi="仿宋" w:eastAsia="仿宋" w:cs="仿宋"/>
          <w:b/>
          <w:bCs/>
          <w:sz w:val="28"/>
          <w:szCs w:val="28"/>
          <w:highlight w:val="none"/>
        </w:rPr>
      </w:pPr>
      <w:r>
        <w:rPr>
          <w:rFonts w:hint="eastAsia" w:ascii="仿宋" w:hAnsi="仿宋" w:eastAsia="仿宋" w:cs="仿宋"/>
          <w:sz w:val="28"/>
          <w:szCs w:val="28"/>
          <w:highlight w:val="none"/>
        </w:rPr>
        <w:t>代理人无转委托权。</w:t>
      </w:r>
    </w:p>
    <w:p w14:paraId="76EE7809">
      <w:pPr>
        <w:spacing w:line="240" w:lineRule="auto"/>
        <w:ind w:firstLine="560" w:firstLineChars="200"/>
        <w:outlineLvl w:val="9"/>
        <w:rPr>
          <w:rFonts w:hint="eastAsia" w:ascii="仿宋" w:hAnsi="仿宋" w:eastAsia="仿宋" w:cs="仿宋"/>
          <w:sz w:val="28"/>
          <w:szCs w:val="28"/>
          <w:highlight w:val="none"/>
        </w:rPr>
      </w:pPr>
    </w:p>
    <w:p w14:paraId="275BE55E">
      <w:pPr>
        <w:spacing w:line="24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zh-CN"/>
        </w:rPr>
        <w:t>附：法定代表人（单位负责人）身份证复印件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委托代理人身份证复印件</w:t>
      </w:r>
    </w:p>
    <w:tbl>
      <w:tblPr>
        <w:tblStyle w:val="24"/>
        <w:tblW w:w="0" w:type="auto"/>
        <w:tblInd w:w="540" w:type="dxa"/>
        <w:tblLayout w:type="fixed"/>
        <w:tblCellMar>
          <w:top w:w="0" w:type="dxa"/>
          <w:left w:w="108" w:type="dxa"/>
          <w:bottom w:w="0" w:type="dxa"/>
          <w:right w:w="108" w:type="dxa"/>
        </w:tblCellMar>
      </w:tblPr>
      <w:tblGrid>
        <w:gridCol w:w="4081"/>
        <w:gridCol w:w="3915"/>
      </w:tblGrid>
      <w:tr w14:paraId="7FD53ABE">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14:paraId="6F232835">
            <w:pPr>
              <w:spacing w:line="240" w:lineRule="auto"/>
              <w:jc w:val="center"/>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14:paraId="027AB746">
            <w:pPr>
              <w:spacing w:line="240" w:lineRule="auto"/>
              <w:jc w:val="center"/>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zh-CN"/>
              </w:rPr>
              <w:t>委托代理人身份证复印件</w:t>
            </w:r>
          </w:p>
        </w:tc>
      </w:tr>
    </w:tbl>
    <w:p w14:paraId="223E0995">
      <w:pPr>
        <w:spacing w:line="240" w:lineRule="auto"/>
        <w:ind w:firstLine="560" w:firstLineChars="200"/>
        <w:outlineLvl w:val="9"/>
        <w:rPr>
          <w:rFonts w:hint="eastAsia" w:ascii="仿宋" w:hAnsi="仿宋" w:eastAsia="仿宋" w:cs="仿宋"/>
          <w:sz w:val="28"/>
          <w:szCs w:val="28"/>
          <w:highlight w:val="none"/>
        </w:rPr>
      </w:pPr>
    </w:p>
    <w:p w14:paraId="047AB89A">
      <w:pPr>
        <w:spacing w:line="240" w:lineRule="auto"/>
        <w:ind w:firstLine="560" w:firstLineChars="200"/>
        <w:outlineLvl w:val="9"/>
        <w:rPr>
          <w:rFonts w:hint="eastAsia" w:ascii="仿宋" w:hAnsi="仿宋" w:eastAsia="仿宋" w:cs="仿宋"/>
          <w:sz w:val="28"/>
          <w:szCs w:val="28"/>
          <w:highlight w:val="none"/>
        </w:rPr>
      </w:pPr>
    </w:p>
    <w:p w14:paraId="7D72F9A6">
      <w:pPr>
        <w:spacing w:line="240" w:lineRule="auto"/>
        <w:ind w:firstLine="560" w:firstLineChars="200"/>
        <w:outlineLvl w:val="9"/>
        <w:rPr>
          <w:rFonts w:hint="eastAsia" w:ascii="仿宋" w:hAnsi="仿宋" w:eastAsia="仿宋" w:cs="仿宋"/>
          <w:sz w:val="28"/>
          <w:szCs w:val="28"/>
          <w:highlight w:val="none"/>
        </w:rPr>
      </w:pPr>
    </w:p>
    <w:p w14:paraId="3039F19E">
      <w:pPr>
        <w:spacing w:line="240" w:lineRule="auto"/>
        <w:ind w:firstLine="3780" w:firstLineChars="13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（盖单位章） </w:t>
      </w:r>
    </w:p>
    <w:p w14:paraId="2B39617F">
      <w:pPr>
        <w:spacing w:line="240" w:lineRule="auto"/>
        <w:ind w:firstLine="560" w:firstLineChars="200"/>
        <w:outlineLvl w:val="9"/>
        <w:rPr>
          <w:rFonts w:hint="eastAsia" w:ascii="仿宋" w:hAnsi="仿宋" w:eastAsia="仿宋" w:cs="仿宋"/>
          <w:sz w:val="28"/>
          <w:szCs w:val="28"/>
          <w:highlight w:val="none"/>
        </w:rPr>
      </w:pPr>
    </w:p>
    <w:p w14:paraId="65C510B2">
      <w:pPr>
        <w:spacing w:line="240" w:lineRule="auto"/>
        <w:ind w:firstLine="3780" w:firstLineChars="13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法定代表人（单位负责人）: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（签字）</w:t>
      </w:r>
    </w:p>
    <w:p w14:paraId="09F02D62">
      <w:pPr>
        <w:spacing w:line="240" w:lineRule="auto"/>
        <w:ind w:firstLine="4620" w:firstLineChars="1650"/>
        <w:outlineLvl w:val="9"/>
        <w:rPr>
          <w:rFonts w:hint="eastAsia" w:ascii="仿宋" w:hAnsi="仿宋" w:eastAsia="仿宋" w:cs="仿宋"/>
          <w:sz w:val="28"/>
          <w:szCs w:val="28"/>
          <w:highlight w:val="none"/>
        </w:rPr>
      </w:pPr>
    </w:p>
    <w:p w14:paraId="2B955A23">
      <w:pPr>
        <w:spacing w:line="240" w:lineRule="auto"/>
        <w:ind w:firstLine="3780" w:firstLineChars="1350"/>
        <w:jc w:val="left"/>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身 份 证 号：</w:t>
      </w:r>
      <w:r>
        <w:rPr>
          <w:rFonts w:hint="eastAsia" w:ascii="仿宋" w:hAnsi="仿宋" w:eastAsia="仿宋" w:cs="仿宋"/>
          <w:sz w:val="28"/>
          <w:szCs w:val="28"/>
          <w:highlight w:val="none"/>
          <w:u w:val="single"/>
        </w:rPr>
        <w:t xml:space="preserve">                               </w:t>
      </w:r>
    </w:p>
    <w:p w14:paraId="4AAE1B74">
      <w:pPr>
        <w:spacing w:line="240" w:lineRule="auto"/>
        <w:ind w:firstLine="4620" w:firstLineChars="1650"/>
        <w:outlineLvl w:val="9"/>
        <w:rPr>
          <w:rFonts w:hint="eastAsia" w:ascii="仿宋" w:hAnsi="仿宋" w:eastAsia="仿宋" w:cs="仿宋"/>
          <w:sz w:val="28"/>
          <w:szCs w:val="28"/>
          <w:highlight w:val="none"/>
        </w:rPr>
      </w:pPr>
    </w:p>
    <w:p w14:paraId="6F86D9A7">
      <w:pPr>
        <w:spacing w:line="240" w:lineRule="auto"/>
        <w:ind w:firstLine="3780" w:firstLineChars="13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（签字）     </w:t>
      </w:r>
    </w:p>
    <w:p w14:paraId="77DB9628">
      <w:pPr>
        <w:spacing w:line="240" w:lineRule="auto"/>
        <w:ind w:firstLine="3780" w:firstLineChars="1350"/>
        <w:jc w:val="left"/>
        <w:outlineLvl w:val="9"/>
        <w:rPr>
          <w:rFonts w:hint="eastAsia" w:ascii="仿宋" w:hAnsi="仿宋" w:eastAsia="仿宋" w:cs="仿宋"/>
          <w:sz w:val="28"/>
          <w:szCs w:val="28"/>
          <w:highlight w:val="none"/>
        </w:rPr>
      </w:pPr>
    </w:p>
    <w:p w14:paraId="1322807F">
      <w:pPr>
        <w:spacing w:line="240" w:lineRule="auto"/>
        <w:ind w:firstLine="3780" w:firstLineChars="1350"/>
        <w:jc w:val="left"/>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身 份 证 号：</w:t>
      </w:r>
      <w:r>
        <w:rPr>
          <w:rFonts w:hint="eastAsia" w:ascii="仿宋" w:hAnsi="仿宋" w:eastAsia="仿宋" w:cs="仿宋"/>
          <w:sz w:val="28"/>
          <w:szCs w:val="28"/>
          <w:highlight w:val="none"/>
          <w:u w:val="single"/>
        </w:rPr>
        <w:t xml:space="preserve">                               </w:t>
      </w:r>
    </w:p>
    <w:p w14:paraId="19B070E4">
      <w:pPr>
        <w:spacing w:line="240" w:lineRule="auto"/>
        <w:ind w:firstLine="560" w:firstLineChars="200"/>
        <w:outlineLvl w:val="9"/>
        <w:rPr>
          <w:rFonts w:hint="eastAsia" w:ascii="仿宋" w:hAnsi="仿宋" w:eastAsia="仿宋" w:cs="仿宋"/>
          <w:sz w:val="28"/>
          <w:szCs w:val="28"/>
          <w:highlight w:val="none"/>
        </w:rPr>
      </w:pPr>
    </w:p>
    <w:p w14:paraId="640F0DD6">
      <w:pPr>
        <w:spacing w:line="240" w:lineRule="auto"/>
        <w:ind w:firstLine="3640" w:firstLineChars="1300"/>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 xml:space="preserve"> 授权委托日期：20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日</w:t>
      </w:r>
    </w:p>
    <w:p w14:paraId="2513E76D">
      <w:pPr>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说明：本授权委托书有效期自开标之日起不得少于</w:t>
      </w:r>
      <w:r>
        <w:rPr>
          <w:rFonts w:hint="eastAsia" w:ascii="仿宋" w:hAnsi="仿宋" w:eastAsia="仿宋" w:cs="仿宋"/>
          <w:sz w:val="28"/>
          <w:szCs w:val="28"/>
          <w:highlight w:val="none"/>
        </w:rPr>
        <w:t>90</w:t>
      </w:r>
      <w:r>
        <w:rPr>
          <w:rFonts w:hint="eastAsia" w:ascii="仿宋" w:hAnsi="仿宋" w:eastAsia="仿宋" w:cs="仿宋"/>
          <w:sz w:val="28"/>
          <w:szCs w:val="28"/>
          <w:highlight w:val="none"/>
          <w:lang w:val="zh-CN"/>
        </w:rPr>
        <w:t>天，</w:t>
      </w:r>
      <w:r>
        <w:rPr>
          <w:rFonts w:hint="eastAsia" w:ascii="仿宋" w:hAnsi="仿宋" w:eastAsia="仿宋" w:cs="仿宋"/>
          <w:b/>
          <w:bCs/>
          <w:i/>
          <w:iCs/>
          <w:sz w:val="28"/>
          <w:szCs w:val="28"/>
          <w:highlight w:val="none"/>
          <w:u w:val="single"/>
          <w:lang w:val="zh-CN"/>
        </w:rPr>
        <w:t>仅限委托代理人参加投标时提供</w:t>
      </w:r>
      <w:r>
        <w:rPr>
          <w:rFonts w:hint="eastAsia" w:ascii="仿宋" w:hAnsi="仿宋" w:eastAsia="仿宋" w:cs="仿宋"/>
          <w:sz w:val="28"/>
          <w:szCs w:val="28"/>
          <w:highlight w:val="none"/>
          <w:lang w:val="zh-CN"/>
        </w:rPr>
        <w:t>。</w:t>
      </w:r>
    </w:p>
    <w:p w14:paraId="41755549">
      <w:pPr>
        <w:pStyle w:val="12"/>
        <w:spacing w:line="240" w:lineRule="auto"/>
        <w:ind w:firstLine="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lang w:val="en-US" w:eastAsia="zh-CN"/>
        </w:rPr>
        <w:t>2.4</w:t>
      </w:r>
      <w:r>
        <w:rPr>
          <w:rFonts w:hint="eastAsia" w:ascii="仿宋" w:hAnsi="仿宋" w:eastAsia="仿宋" w:cs="仿宋"/>
          <w:b/>
          <w:sz w:val="28"/>
          <w:szCs w:val="28"/>
          <w:highlight w:val="none"/>
          <w:lang w:val="zh-CN"/>
        </w:rPr>
        <w:t>投标人的营业执照等证明文件，自然人的身份证明</w:t>
      </w:r>
    </w:p>
    <w:p w14:paraId="588D54B2">
      <w:pPr>
        <w:pStyle w:val="10"/>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说明：</w:t>
      </w:r>
    </w:p>
    <w:p w14:paraId="1A3309A9">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（1）企业单位投标提供有效的营业执照（3证合1或多证合1）；</w:t>
      </w:r>
    </w:p>
    <w:p w14:paraId="0D55F113">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（2）事业单位投标提供有效的法人证书（带有社会统一信用代码）；</w:t>
      </w:r>
    </w:p>
    <w:p w14:paraId="6C041E74">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（3）其他组织投标提供有效的登记证书（带有社会统一信用代码）；</w:t>
      </w:r>
    </w:p>
    <w:p w14:paraId="11C01571">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（4）自然人投标提供有效的身份证复印件；</w:t>
      </w:r>
    </w:p>
    <w:p w14:paraId="4852F9A6">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（5）以上（1）-（3）项为正本或者副本复印件，并加盖投标人单位</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p>
    <w:p w14:paraId="4B9AFD70">
      <w:pPr>
        <w:pStyle w:val="10"/>
        <w:adjustRightInd w:val="0"/>
        <w:snapToGrid w:val="0"/>
        <w:spacing w:line="240" w:lineRule="auto"/>
        <w:jc w:val="center"/>
        <w:outlineLvl w:val="9"/>
        <w:rPr>
          <w:rFonts w:hint="eastAsia" w:ascii="仿宋" w:hAnsi="仿宋" w:eastAsia="仿宋" w:cs="仿宋"/>
          <w:b/>
          <w:sz w:val="28"/>
          <w:szCs w:val="28"/>
          <w:highlight w:val="none"/>
        </w:rPr>
      </w:pPr>
    </w:p>
    <w:p w14:paraId="3B85A750">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69002C1">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2.5</w:t>
      </w:r>
      <w:r>
        <w:rPr>
          <w:rFonts w:hint="eastAsia" w:ascii="仿宋" w:hAnsi="仿宋" w:eastAsia="仿宋" w:cs="仿宋"/>
          <w:b/>
          <w:sz w:val="28"/>
          <w:szCs w:val="28"/>
          <w:highlight w:val="none"/>
        </w:rPr>
        <w:t>具有良好的商业信誉和健全的财务会计制度</w:t>
      </w:r>
    </w:p>
    <w:p w14:paraId="4C69C7A9">
      <w:pPr>
        <w:pStyle w:val="1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说明：【须提供</w:t>
      </w:r>
      <w:r>
        <w:rPr>
          <w:rFonts w:hint="eastAsia" w:ascii="仿宋" w:hAnsi="仿宋" w:eastAsia="仿宋" w:cs="仿宋"/>
          <w:sz w:val="28"/>
          <w:szCs w:val="28"/>
          <w:highlight w:val="none"/>
          <w:lang w:val="en-US" w:eastAsia="zh-CN"/>
        </w:rPr>
        <w:t>2024年或2025年</w:t>
      </w:r>
      <w:r>
        <w:rPr>
          <w:rFonts w:hint="eastAsia" w:ascii="仿宋" w:hAnsi="仿宋" w:eastAsia="仿宋" w:cs="仿宋"/>
          <w:sz w:val="28"/>
          <w:szCs w:val="28"/>
          <w:highlight w:val="none"/>
        </w:rPr>
        <w:t>度经外部审计的财务审计报告复印件加盖公章（公司成立不到一年的从成立之日起）】</w:t>
      </w:r>
    </w:p>
    <w:p w14:paraId="13EEBED0">
      <w:pPr>
        <w:spacing w:line="240" w:lineRule="auto"/>
        <w:ind w:firstLine="562" w:firstLineChars="200"/>
        <w:outlineLvl w:val="9"/>
        <w:rPr>
          <w:rFonts w:hint="eastAsia" w:ascii="仿宋" w:hAnsi="仿宋" w:eastAsia="仿宋" w:cs="仿宋"/>
          <w:b/>
          <w:sz w:val="28"/>
          <w:szCs w:val="28"/>
          <w:highlight w:val="none"/>
        </w:rPr>
      </w:pPr>
    </w:p>
    <w:p w14:paraId="5266C1D4">
      <w:pPr>
        <w:pStyle w:val="10"/>
        <w:adjustRightInd w:val="0"/>
        <w:snapToGrid w:val="0"/>
        <w:spacing w:line="240" w:lineRule="auto"/>
        <w:jc w:val="left"/>
        <w:outlineLvl w:val="9"/>
        <w:rPr>
          <w:rFonts w:hint="eastAsia" w:ascii="仿宋" w:hAnsi="仿宋" w:eastAsia="仿宋" w:cs="仿宋"/>
          <w:b/>
          <w:sz w:val="28"/>
          <w:szCs w:val="28"/>
          <w:highlight w:val="none"/>
        </w:rPr>
      </w:pPr>
    </w:p>
    <w:p w14:paraId="330FAD85">
      <w:pPr>
        <w:pStyle w:val="10"/>
        <w:adjustRightInd w:val="0"/>
        <w:snapToGrid w:val="0"/>
        <w:spacing w:line="240" w:lineRule="auto"/>
        <w:jc w:val="left"/>
        <w:outlineLvl w:val="9"/>
        <w:rPr>
          <w:rFonts w:hint="eastAsia" w:ascii="仿宋" w:hAnsi="仿宋" w:eastAsia="仿宋" w:cs="仿宋"/>
          <w:b/>
          <w:sz w:val="28"/>
          <w:szCs w:val="28"/>
          <w:highlight w:val="none"/>
        </w:rPr>
      </w:pPr>
    </w:p>
    <w:p w14:paraId="68B5B612">
      <w:pPr>
        <w:pStyle w:val="10"/>
        <w:adjustRightInd w:val="0"/>
        <w:snapToGrid w:val="0"/>
        <w:spacing w:line="240" w:lineRule="auto"/>
        <w:jc w:val="left"/>
        <w:outlineLvl w:val="9"/>
        <w:rPr>
          <w:rFonts w:hint="eastAsia" w:ascii="仿宋" w:hAnsi="仿宋" w:eastAsia="仿宋" w:cs="仿宋"/>
          <w:b/>
          <w:sz w:val="28"/>
          <w:szCs w:val="28"/>
          <w:highlight w:val="none"/>
        </w:rPr>
      </w:pPr>
    </w:p>
    <w:p w14:paraId="6D8A99AE">
      <w:pPr>
        <w:pStyle w:val="10"/>
        <w:adjustRightInd w:val="0"/>
        <w:snapToGrid w:val="0"/>
        <w:spacing w:line="240" w:lineRule="auto"/>
        <w:jc w:val="left"/>
        <w:outlineLvl w:val="9"/>
        <w:rPr>
          <w:rFonts w:hint="eastAsia" w:ascii="仿宋" w:hAnsi="仿宋" w:eastAsia="仿宋" w:cs="仿宋"/>
          <w:b/>
          <w:sz w:val="28"/>
          <w:szCs w:val="28"/>
          <w:highlight w:val="none"/>
        </w:rPr>
      </w:pPr>
    </w:p>
    <w:p w14:paraId="3E745937">
      <w:pPr>
        <w:pStyle w:val="10"/>
        <w:adjustRightInd w:val="0"/>
        <w:snapToGrid w:val="0"/>
        <w:spacing w:line="240" w:lineRule="auto"/>
        <w:jc w:val="left"/>
        <w:outlineLvl w:val="9"/>
        <w:rPr>
          <w:rFonts w:hint="eastAsia" w:ascii="仿宋" w:hAnsi="仿宋" w:eastAsia="仿宋" w:cs="仿宋"/>
          <w:b/>
          <w:sz w:val="28"/>
          <w:szCs w:val="28"/>
          <w:highlight w:val="none"/>
        </w:rPr>
      </w:pPr>
    </w:p>
    <w:p w14:paraId="1AFCBBE3">
      <w:pPr>
        <w:pStyle w:val="10"/>
        <w:adjustRightInd w:val="0"/>
        <w:snapToGrid w:val="0"/>
        <w:spacing w:line="240" w:lineRule="auto"/>
        <w:jc w:val="left"/>
        <w:outlineLvl w:val="9"/>
        <w:rPr>
          <w:rFonts w:hint="eastAsia" w:ascii="仿宋" w:hAnsi="仿宋" w:eastAsia="仿宋" w:cs="仿宋"/>
          <w:b/>
          <w:sz w:val="28"/>
          <w:szCs w:val="28"/>
          <w:highlight w:val="none"/>
        </w:rPr>
      </w:pPr>
    </w:p>
    <w:p w14:paraId="0A3383EB">
      <w:pPr>
        <w:pStyle w:val="10"/>
        <w:adjustRightInd w:val="0"/>
        <w:snapToGrid w:val="0"/>
        <w:spacing w:line="240" w:lineRule="auto"/>
        <w:jc w:val="left"/>
        <w:outlineLvl w:val="9"/>
        <w:rPr>
          <w:rFonts w:hint="eastAsia" w:ascii="仿宋" w:hAnsi="仿宋" w:eastAsia="仿宋" w:cs="仿宋"/>
          <w:b/>
          <w:sz w:val="28"/>
          <w:szCs w:val="28"/>
          <w:highlight w:val="none"/>
        </w:rPr>
      </w:pPr>
    </w:p>
    <w:p w14:paraId="49A5B36A">
      <w:pPr>
        <w:pStyle w:val="10"/>
        <w:adjustRightInd w:val="0"/>
        <w:snapToGrid w:val="0"/>
        <w:spacing w:line="240" w:lineRule="auto"/>
        <w:jc w:val="left"/>
        <w:outlineLvl w:val="9"/>
        <w:rPr>
          <w:rFonts w:hint="eastAsia" w:ascii="仿宋" w:hAnsi="仿宋" w:eastAsia="仿宋" w:cs="仿宋"/>
          <w:b/>
          <w:sz w:val="28"/>
          <w:szCs w:val="28"/>
          <w:highlight w:val="none"/>
        </w:rPr>
      </w:pPr>
    </w:p>
    <w:p w14:paraId="47150670">
      <w:pPr>
        <w:pStyle w:val="10"/>
        <w:adjustRightInd w:val="0"/>
        <w:snapToGrid w:val="0"/>
        <w:spacing w:line="240" w:lineRule="auto"/>
        <w:jc w:val="left"/>
        <w:outlineLvl w:val="9"/>
        <w:rPr>
          <w:rFonts w:hint="eastAsia" w:ascii="仿宋" w:hAnsi="仿宋" w:eastAsia="仿宋" w:cs="仿宋"/>
          <w:b/>
          <w:sz w:val="28"/>
          <w:szCs w:val="28"/>
          <w:highlight w:val="none"/>
        </w:rPr>
      </w:pPr>
    </w:p>
    <w:p w14:paraId="186F5923">
      <w:pPr>
        <w:pStyle w:val="10"/>
        <w:adjustRightInd w:val="0"/>
        <w:snapToGrid w:val="0"/>
        <w:spacing w:line="240" w:lineRule="auto"/>
        <w:jc w:val="left"/>
        <w:outlineLvl w:val="9"/>
        <w:rPr>
          <w:rFonts w:hint="eastAsia" w:ascii="仿宋" w:hAnsi="仿宋" w:eastAsia="仿宋" w:cs="仿宋"/>
          <w:b/>
          <w:sz w:val="28"/>
          <w:szCs w:val="28"/>
          <w:highlight w:val="none"/>
        </w:rPr>
      </w:pPr>
    </w:p>
    <w:p w14:paraId="767C64FF">
      <w:pPr>
        <w:pStyle w:val="10"/>
        <w:adjustRightInd w:val="0"/>
        <w:snapToGrid w:val="0"/>
        <w:spacing w:line="240" w:lineRule="auto"/>
        <w:jc w:val="left"/>
        <w:outlineLvl w:val="9"/>
        <w:rPr>
          <w:rFonts w:hint="eastAsia" w:ascii="仿宋" w:hAnsi="仿宋" w:eastAsia="仿宋" w:cs="仿宋"/>
          <w:b/>
          <w:sz w:val="28"/>
          <w:szCs w:val="28"/>
          <w:highlight w:val="none"/>
        </w:rPr>
      </w:pPr>
    </w:p>
    <w:p w14:paraId="054E3BEC">
      <w:pPr>
        <w:pStyle w:val="10"/>
        <w:adjustRightInd w:val="0"/>
        <w:snapToGrid w:val="0"/>
        <w:spacing w:line="240" w:lineRule="auto"/>
        <w:jc w:val="left"/>
        <w:outlineLvl w:val="9"/>
        <w:rPr>
          <w:rFonts w:hint="eastAsia" w:ascii="仿宋" w:hAnsi="仿宋" w:eastAsia="仿宋" w:cs="仿宋"/>
          <w:b/>
          <w:sz w:val="28"/>
          <w:szCs w:val="28"/>
          <w:highlight w:val="none"/>
        </w:rPr>
      </w:pPr>
    </w:p>
    <w:p w14:paraId="2372256C">
      <w:pPr>
        <w:pStyle w:val="10"/>
        <w:adjustRightInd w:val="0"/>
        <w:snapToGrid w:val="0"/>
        <w:spacing w:line="240" w:lineRule="auto"/>
        <w:jc w:val="left"/>
        <w:outlineLvl w:val="9"/>
        <w:rPr>
          <w:rFonts w:hint="eastAsia" w:ascii="仿宋" w:hAnsi="仿宋" w:eastAsia="仿宋" w:cs="仿宋"/>
          <w:b/>
          <w:sz w:val="28"/>
          <w:szCs w:val="28"/>
          <w:highlight w:val="none"/>
        </w:rPr>
      </w:pPr>
    </w:p>
    <w:p w14:paraId="498F1EA4">
      <w:pPr>
        <w:pStyle w:val="10"/>
        <w:adjustRightInd w:val="0"/>
        <w:snapToGrid w:val="0"/>
        <w:spacing w:line="240" w:lineRule="auto"/>
        <w:jc w:val="left"/>
        <w:outlineLvl w:val="9"/>
        <w:rPr>
          <w:rFonts w:hint="eastAsia" w:ascii="仿宋" w:hAnsi="仿宋" w:eastAsia="仿宋" w:cs="仿宋"/>
          <w:b/>
          <w:sz w:val="28"/>
          <w:szCs w:val="28"/>
          <w:highlight w:val="none"/>
        </w:rPr>
      </w:pPr>
    </w:p>
    <w:p w14:paraId="00A453D0">
      <w:pPr>
        <w:pStyle w:val="10"/>
        <w:adjustRightInd w:val="0"/>
        <w:snapToGrid w:val="0"/>
        <w:spacing w:line="240" w:lineRule="auto"/>
        <w:jc w:val="left"/>
        <w:outlineLvl w:val="9"/>
        <w:rPr>
          <w:rFonts w:hint="eastAsia" w:ascii="仿宋" w:hAnsi="仿宋" w:eastAsia="仿宋" w:cs="仿宋"/>
          <w:b/>
          <w:sz w:val="28"/>
          <w:szCs w:val="28"/>
          <w:highlight w:val="none"/>
        </w:rPr>
      </w:pPr>
    </w:p>
    <w:p w14:paraId="38767146">
      <w:pPr>
        <w:pStyle w:val="10"/>
        <w:adjustRightInd w:val="0"/>
        <w:snapToGrid w:val="0"/>
        <w:spacing w:line="240" w:lineRule="auto"/>
        <w:jc w:val="left"/>
        <w:outlineLvl w:val="9"/>
        <w:rPr>
          <w:rFonts w:hint="eastAsia" w:ascii="仿宋" w:hAnsi="仿宋" w:eastAsia="仿宋" w:cs="仿宋"/>
          <w:b/>
          <w:sz w:val="28"/>
          <w:szCs w:val="28"/>
          <w:highlight w:val="none"/>
        </w:rPr>
      </w:pPr>
    </w:p>
    <w:p w14:paraId="159BBC84">
      <w:pPr>
        <w:pStyle w:val="10"/>
        <w:adjustRightInd w:val="0"/>
        <w:snapToGrid w:val="0"/>
        <w:spacing w:line="240" w:lineRule="auto"/>
        <w:jc w:val="left"/>
        <w:outlineLvl w:val="9"/>
        <w:rPr>
          <w:rFonts w:hint="eastAsia" w:ascii="仿宋" w:hAnsi="仿宋" w:eastAsia="仿宋" w:cs="仿宋"/>
          <w:b/>
          <w:sz w:val="28"/>
          <w:szCs w:val="28"/>
          <w:highlight w:val="none"/>
        </w:rPr>
      </w:pPr>
    </w:p>
    <w:p w14:paraId="78CF9726">
      <w:pPr>
        <w:pStyle w:val="10"/>
        <w:adjustRightInd w:val="0"/>
        <w:snapToGrid w:val="0"/>
        <w:spacing w:line="240" w:lineRule="auto"/>
        <w:jc w:val="center"/>
        <w:outlineLvl w:val="9"/>
        <w:rPr>
          <w:rFonts w:hint="eastAsia" w:ascii="仿宋" w:hAnsi="仿宋" w:eastAsia="仿宋" w:cs="仿宋"/>
          <w:b/>
          <w:sz w:val="28"/>
          <w:szCs w:val="28"/>
          <w:highlight w:val="none"/>
        </w:rPr>
      </w:pPr>
    </w:p>
    <w:p w14:paraId="797E07FA">
      <w:pPr>
        <w:pStyle w:val="10"/>
        <w:adjustRightInd w:val="0"/>
        <w:snapToGrid w:val="0"/>
        <w:spacing w:line="240" w:lineRule="auto"/>
        <w:jc w:val="center"/>
        <w:outlineLvl w:val="9"/>
        <w:rPr>
          <w:rFonts w:hint="eastAsia" w:ascii="仿宋" w:hAnsi="仿宋" w:eastAsia="仿宋" w:cs="仿宋"/>
          <w:b/>
          <w:sz w:val="28"/>
          <w:szCs w:val="28"/>
          <w:highlight w:val="none"/>
        </w:rPr>
      </w:pPr>
    </w:p>
    <w:p w14:paraId="1D65189E">
      <w:pPr>
        <w:spacing w:line="240" w:lineRule="auto"/>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67CF326F">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2.6</w:t>
      </w:r>
      <w:r>
        <w:rPr>
          <w:rFonts w:hint="eastAsia" w:ascii="仿宋" w:hAnsi="仿宋" w:eastAsia="仿宋" w:cs="仿宋"/>
          <w:b/>
          <w:sz w:val="28"/>
          <w:szCs w:val="28"/>
          <w:highlight w:val="none"/>
        </w:rPr>
        <w:t>具有履行合同所必需的设备和专业技术能力</w:t>
      </w:r>
    </w:p>
    <w:p w14:paraId="65F956A7">
      <w:pPr>
        <w:pStyle w:val="10"/>
        <w:adjustRightInd w:val="0"/>
        <w:snapToGrid w:val="0"/>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说明：【提供加盖公章的承诺函】</w:t>
      </w:r>
    </w:p>
    <w:p w14:paraId="24BA25F7">
      <w:pPr>
        <w:pStyle w:val="10"/>
        <w:adjustRightInd w:val="0"/>
        <w:snapToGrid w:val="0"/>
        <w:spacing w:line="240" w:lineRule="auto"/>
        <w:jc w:val="left"/>
        <w:outlineLvl w:val="9"/>
        <w:rPr>
          <w:rFonts w:hint="eastAsia" w:ascii="仿宋" w:hAnsi="仿宋" w:eastAsia="仿宋" w:cs="仿宋"/>
          <w:b/>
          <w:sz w:val="28"/>
          <w:szCs w:val="28"/>
          <w:highlight w:val="none"/>
        </w:rPr>
      </w:pPr>
    </w:p>
    <w:p w14:paraId="5A409FE0">
      <w:pPr>
        <w:pStyle w:val="10"/>
        <w:adjustRightInd w:val="0"/>
        <w:snapToGrid w:val="0"/>
        <w:spacing w:line="240" w:lineRule="auto"/>
        <w:jc w:val="left"/>
        <w:outlineLvl w:val="9"/>
        <w:rPr>
          <w:rFonts w:hint="eastAsia" w:ascii="仿宋" w:hAnsi="仿宋" w:eastAsia="仿宋" w:cs="仿宋"/>
          <w:b/>
          <w:sz w:val="28"/>
          <w:szCs w:val="28"/>
          <w:highlight w:val="none"/>
        </w:rPr>
      </w:pPr>
    </w:p>
    <w:p w14:paraId="578C1FA2">
      <w:pPr>
        <w:pStyle w:val="10"/>
        <w:adjustRightInd w:val="0"/>
        <w:snapToGrid w:val="0"/>
        <w:spacing w:line="240" w:lineRule="auto"/>
        <w:jc w:val="left"/>
        <w:outlineLvl w:val="9"/>
        <w:rPr>
          <w:rFonts w:hint="eastAsia" w:ascii="仿宋" w:hAnsi="仿宋" w:eastAsia="仿宋" w:cs="仿宋"/>
          <w:b/>
          <w:sz w:val="28"/>
          <w:szCs w:val="28"/>
          <w:highlight w:val="none"/>
        </w:rPr>
      </w:pPr>
    </w:p>
    <w:p w14:paraId="6243AC65">
      <w:pPr>
        <w:pStyle w:val="10"/>
        <w:adjustRightInd w:val="0"/>
        <w:snapToGrid w:val="0"/>
        <w:spacing w:line="240" w:lineRule="auto"/>
        <w:jc w:val="left"/>
        <w:outlineLvl w:val="9"/>
        <w:rPr>
          <w:rFonts w:hint="eastAsia" w:ascii="仿宋" w:hAnsi="仿宋" w:eastAsia="仿宋" w:cs="仿宋"/>
          <w:b/>
          <w:sz w:val="28"/>
          <w:szCs w:val="28"/>
          <w:highlight w:val="none"/>
        </w:rPr>
      </w:pPr>
    </w:p>
    <w:p w14:paraId="7AEBE1DC">
      <w:pPr>
        <w:pStyle w:val="10"/>
        <w:adjustRightInd w:val="0"/>
        <w:snapToGrid w:val="0"/>
        <w:spacing w:line="240" w:lineRule="auto"/>
        <w:jc w:val="left"/>
        <w:outlineLvl w:val="9"/>
        <w:rPr>
          <w:rFonts w:hint="eastAsia" w:ascii="仿宋" w:hAnsi="仿宋" w:eastAsia="仿宋" w:cs="仿宋"/>
          <w:b/>
          <w:sz w:val="28"/>
          <w:szCs w:val="28"/>
          <w:highlight w:val="none"/>
        </w:rPr>
      </w:pPr>
    </w:p>
    <w:p w14:paraId="46820FDE">
      <w:pPr>
        <w:pStyle w:val="10"/>
        <w:adjustRightInd w:val="0"/>
        <w:snapToGrid w:val="0"/>
        <w:spacing w:line="240" w:lineRule="auto"/>
        <w:jc w:val="left"/>
        <w:outlineLvl w:val="9"/>
        <w:rPr>
          <w:rFonts w:hint="eastAsia" w:ascii="仿宋" w:hAnsi="仿宋" w:eastAsia="仿宋" w:cs="仿宋"/>
          <w:b/>
          <w:sz w:val="28"/>
          <w:szCs w:val="28"/>
          <w:highlight w:val="none"/>
        </w:rPr>
      </w:pPr>
    </w:p>
    <w:p w14:paraId="3FF426B3">
      <w:pPr>
        <w:pStyle w:val="10"/>
        <w:adjustRightInd w:val="0"/>
        <w:snapToGrid w:val="0"/>
        <w:spacing w:line="240" w:lineRule="auto"/>
        <w:jc w:val="left"/>
        <w:outlineLvl w:val="9"/>
        <w:rPr>
          <w:rFonts w:hint="eastAsia" w:ascii="仿宋" w:hAnsi="仿宋" w:eastAsia="仿宋" w:cs="仿宋"/>
          <w:b/>
          <w:sz w:val="28"/>
          <w:szCs w:val="28"/>
          <w:highlight w:val="none"/>
        </w:rPr>
      </w:pPr>
    </w:p>
    <w:p w14:paraId="1B7661F0">
      <w:pPr>
        <w:pStyle w:val="10"/>
        <w:adjustRightInd w:val="0"/>
        <w:snapToGrid w:val="0"/>
        <w:spacing w:line="240" w:lineRule="auto"/>
        <w:jc w:val="left"/>
        <w:outlineLvl w:val="9"/>
        <w:rPr>
          <w:rFonts w:hint="eastAsia" w:ascii="仿宋" w:hAnsi="仿宋" w:eastAsia="仿宋" w:cs="仿宋"/>
          <w:b/>
          <w:sz w:val="28"/>
          <w:szCs w:val="28"/>
          <w:highlight w:val="none"/>
        </w:rPr>
      </w:pPr>
    </w:p>
    <w:p w14:paraId="3721D711">
      <w:pPr>
        <w:pStyle w:val="10"/>
        <w:adjustRightInd w:val="0"/>
        <w:snapToGrid w:val="0"/>
        <w:spacing w:line="240" w:lineRule="auto"/>
        <w:jc w:val="left"/>
        <w:outlineLvl w:val="9"/>
        <w:rPr>
          <w:rFonts w:hint="eastAsia" w:ascii="仿宋" w:hAnsi="仿宋" w:eastAsia="仿宋" w:cs="仿宋"/>
          <w:b/>
          <w:sz w:val="28"/>
          <w:szCs w:val="28"/>
          <w:highlight w:val="none"/>
        </w:rPr>
      </w:pPr>
    </w:p>
    <w:p w14:paraId="7CA8B778">
      <w:pPr>
        <w:pStyle w:val="10"/>
        <w:adjustRightInd w:val="0"/>
        <w:snapToGrid w:val="0"/>
        <w:spacing w:line="240" w:lineRule="auto"/>
        <w:jc w:val="left"/>
        <w:outlineLvl w:val="9"/>
        <w:rPr>
          <w:rFonts w:hint="eastAsia" w:ascii="仿宋" w:hAnsi="仿宋" w:eastAsia="仿宋" w:cs="仿宋"/>
          <w:b/>
          <w:sz w:val="28"/>
          <w:szCs w:val="28"/>
          <w:highlight w:val="none"/>
        </w:rPr>
      </w:pPr>
    </w:p>
    <w:p w14:paraId="0DA01418">
      <w:pPr>
        <w:pStyle w:val="10"/>
        <w:adjustRightInd w:val="0"/>
        <w:snapToGrid w:val="0"/>
        <w:spacing w:line="240" w:lineRule="auto"/>
        <w:jc w:val="left"/>
        <w:outlineLvl w:val="9"/>
        <w:rPr>
          <w:rFonts w:hint="eastAsia" w:ascii="仿宋" w:hAnsi="仿宋" w:eastAsia="仿宋" w:cs="仿宋"/>
          <w:b/>
          <w:sz w:val="28"/>
          <w:szCs w:val="28"/>
          <w:highlight w:val="none"/>
        </w:rPr>
      </w:pPr>
    </w:p>
    <w:p w14:paraId="1A8B18D2">
      <w:pPr>
        <w:pStyle w:val="10"/>
        <w:adjustRightInd w:val="0"/>
        <w:snapToGrid w:val="0"/>
        <w:spacing w:line="240" w:lineRule="auto"/>
        <w:jc w:val="left"/>
        <w:outlineLvl w:val="9"/>
        <w:rPr>
          <w:rFonts w:hint="eastAsia" w:ascii="仿宋" w:hAnsi="仿宋" w:eastAsia="仿宋" w:cs="仿宋"/>
          <w:b/>
          <w:sz w:val="28"/>
          <w:szCs w:val="28"/>
          <w:highlight w:val="none"/>
        </w:rPr>
      </w:pPr>
    </w:p>
    <w:p w14:paraId="7E2C6241">
      <w:pPr>
        <w:pStyle w:val="10"/>
        <w:adjustRightInd w:val="0"/>
        <w:snapToGrid w:val="0"/>
        <w:spacing w:line="240" w:lineRule="auto"/>
        <w:jc w:val="left"/>
        <w:outlineLvl w:val="9"/>
        <w:rPr>
          <w:rFonts w:hint="eastAsia" w:ascii="仿宋" w:hAnsi="仿宋" w:eastAsia="仿宋" w:cs="仿宋"/>
          <w:b/>
          <w:sz w:val="28"/>
          <w:szCs w:val="28"/>
          <w:highlight w:val="none"/>
        </w:rPr>
      </w:pPr>
    </w:p>
    <w:p w14:paraId="5AB15AB4">
      <w:pPr>
        <w:pStyle w:val="10"/>
        <w:adjustRightInd w:val="0"/>
        <w:snapToGrid w:val="0"/>
        <w:spacing w:line="240" w:lineRule="auto"/>
        <w:jc w:val="left"/>
        <w:outlineLvl w:val="9"/>
        <w:rPr>
          <w:rFonts w:hint="eastAsia" w:ascii="仿宋" w:hAnsi="仿宋" w:eastAsia="仿宋" w:cs="仿宋"/>
          <w:b/>
          <w:sz w:val="28"/>
          <w:szCs w:val="28"/>
          <w:highlight w:val="none"/>
        </w:rPr>
      </w:pPr>
    </w:p>
    <w:p w14:paraId="3660C3C6">
      <w:pPr>
        <w:pStyle w:val="10"/>
        <w:adjustRightInd w:val="0"/>
        <w:snapToGrid w:val="0"/>
        <w:spacing w:line="240" w:lineRule="auto"/>
        <w:jc w:val="left"/>
        <w:outlineLvl w:val="9"/>
        <w:rPr>
          <w:rFonts w:hint="eastAsia" w:ascii="仿宋" w:hAnsi="仿宋" w:eastAsia="仿宋" w:cs="仿宋"/>
          <w:b/>
          <w:sz w:val="28"/>
          <w:szCs w:val="28"/>
          <w:highlight w:val="none"/>
        </w:rPr>
      </w:pPr>
    </w:p>
    <w:p w14:paraId="0FC15E48">
      <w:pPr>
        <w:pStyle w:val="10"/>
        <w:adjustRightInd w:val="0"/>
        <w:snapToGrid w:val="0"/>
        <w:spacing w:line="240" w:lineRule="auto"/>
        <w:jc w:val="left"/>
        <w:outlineLvl w:val="9"/>
        <w:rPr>
          <w:rFonts w:hint="eastAsia" w:ascii="仿宋" w:hAnsi="仿宋" w:eastAsia="仿宋" w:cs="仿宋"/>
          <w:b/>
          <w:sz w:val="28"/>
          <w:szCs w:val="28"/>
          <w:highlight w:val="none"/>
        </w:rPr>
      </w:pPr>
    </w:p>
    <w:p w14:paraId="76B180C6">
      <w:pPr>
        <w:pStyle w:val="10"/>
        <w:adjustRightInd w:val="0"/>
        <w:snapToGrid w:val="0"/>
        <w:spacing w:line="240" w:lineRule="auto"/>
        <w:jc w:val="left"/>
        <w:outlineLvl w:val="9"/>
        <w:rPr>
          <w:rFonts w:hint="eastAsia" w:ascii="仿宋" w:hAnsi="仿宋" w:eastAsia="仿宋" w:cs="仿宋"/>
          <w:b/>
          <w:sz w:val="28"/>
          <w:szCs w:val="28"/>
          <w:highlight w:val="none"/>
        </w:rPr>
      </w:pPr>
    </w:p>
    <w:p w14:paraId="1AAD9BAE">
      <w:pPr>
        <w:pStyle w:val="10"/>
        <w:adjustRightInd w:val="0"/>
        <w:snapToGrid w:val="0"/>
        <w:spacing w:line="240" w:lineRule="auto"/>
        <w:jc w:val="center"/>
        <w:outlineLvl w:val="9"/>
        <w:rPr>
          <w:rFonts w:hint="eastAsia" w:ascii="仿宋" w:hAnsi="仿宋" w:eastAsia="仿宋" w:cs="仿宋"/>
          <w:b/>
          <w:sz w:val="28"/>
          <w:szCs w:val="28"/>
          <w:highlight w:val="none"/>
        </w:rPr>
      </w:pPr>
    </w:p>
    <w:p w14:paraId="50B0E527">
      <w:pPr>
        <w:pStyle w:val="10"/>
        <w:adjustRightInd w:val="0"/>
        <w:snapToGrid w:val="0"/>
        <w:spacing w:line="240" w:lineRule="auto"/>
        <w:jc w:val="center"/>
        <w:outlineLvl w:val="9"/>
        <w:rPr>
          <w:rFonts w:hint="eastAsia" w:ascii="仿宋" w:hAnsi="仿宋" w:eastAsia="仿宋" w:cs="仿宋"/>
          <w:b/>
          <w:sz w:val="28"/>
          <w:szCs w:val="28"/>
          <w:highlight w:val="none"/>
        </w:rPr>
      </w:pPr>
    </w:p>
    <w:p w14:paraId="33B54764">
      <w:pPr>
        <w:spacing w:line="240" w:lineRule="auto"/>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5058653F">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2.7</w:t>
      </w:r>
      <w:r>
        <w:rPr>
          <w:rFonts w:hint="eastAsia" w:ascii="仿宋" w:hAnsi="仿宋" w:eastAsia="仿宋" w:cs="仿宋"/>
          <w:b/>
          <w:sz w:val="28"/>
          <w:szCs w:val="28"/>
          <w:highlight w:val="none"/>
        </w:rPr>
        <w:t>有依法缴纳税收和社会保障资金的良好纪录</w:t>
      </w:r>
    </w:p>
    <w:p w14:paraId="379568B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说明：【提供近一年内任意三个月缴纳税收证明和缴纳社保证明原件或复印件加盖公章（公司成立不到三个月的从成立之日起，零纳税企业需提供申报资料）】</w:t>
      </w:r>
    </w:p>
    <w:p w14:paraId="21A1B65F">
      <w:pPr>
        <w:spacing w:line="240" w:lineRule="auto"/>
        <w:outlineLvl w:val="9"/>
        <w:rPr>
          <w:rFonts w:hint="eastAsia" w:ascii="仿宋" w:hAnsi="仿宋" w:eastAsia="仿宋" w:cs="仿宋"/>
          <w:sz w:val="28"/>
          <w:szCs w:val="28"/>
          <w:highlight w:val="none"/>
        </w:rPr>
      </w:pPr>
    </w:p>
    <w:p w14:paraId="05D38541">
      <w:pPr>
        <w:spacing w:line="240" w:lineRule="auto"/>
        <w:outlineLvl w:val="9"/>
        <w:rPr>
          <w:rFonts w:hint="eastAsia" w:ascii="仿宋" w:hAnsi="仿宋" w:eastAsia="仿宋" w:cs="仿宋"/>
          <w:sz w:val="28"/>
          <w:szCs w:val="28"/>
          <w:highlight w:val="none"/>
        </w:rPr>
      </w:pPr>
    </w:p>
    <w:p w14:paraId="627B54D8">
      <w:pPr>
        <w:spacing w:line="240" w:lineRule="auto"/>
        <w:outlineLvl w:val="9"/>
        <w:rPr>
          <w:rFonts w:hint="eastAsia" w:ascii="仿宋" w:hAnsi="仿宋" w:eastAsia="仿宋" w:cs="仿宋"/>
          <w:sz w:val="28"/>
          <w:szCs w:val="28"/>
          <w:highlight w:val="none"/>
        </w:rPr>
      </w:pPr>
    </w:p>
    <w:p w14:paraId="0045E5E1">
      <w:pPr>
        <w:spacing w:line="240" w:lineRule="auto"/>
        <w:outlineLvl w:val="9"/>
        <w:rPr>
          <w:rFonts w:hint="eastAsia" w:ascii="仿宋" w:hAnsi="仿宋" w:eastAsia="仿宋" w:cs="仿宋"/>
          <w:sz w:val="28"/>
          <w:szCs w:val="28"/>
          <w:highlight w:val="none"/>
        </w:rPr>
      </w:pPr>
    </w:p>
    <w:p w14:paraId="5551510D">
      <w:pPr>
        <w:spacing w:line="240" w:lineRule="auto"/>
        <w:outlineLvl w:val="9"/>
        <w:rPr>
          <w:rFonts w:hint="eastAsia" w:ascii="仿宋" w:hAnsi="仿宋" w:eastAsia="仿宋" w:cs="仿宋"/>
          <w:sz w:val="28"/>
          <w:szCs w:val="28"/>
          <w:highlight w:val="none"/>
        </w:rPr>
      </w:pPr>
    </w:p>
    <w:p w14:paraId="306F5D1E">
      <w:pPr>
        <w:spacing w:line="240" w:lineRule="auto"/>
        <w:outlineLvl w:val="9"/>
        <w:rPr>
          <w:rFonts w:hint="eastAsia" w:ascii="仿宋" w:hAnsi="仿宋" w:eastAsia="仿宋" w:cs="仿宋"/>
          <w:sz w:val="28"/>
          <w:szCs w:val="28"/>
          <w:highlight w:val="none"/>
        </w:rPr>
      </w:pPr>
    </w:p>
    <w:p w14:paraId="4DDAB2B5">
      <w:pPr>
        <w:spacing w:line="240" w:lineRule="auto"/>
        <w:outlineLvl w:val="9"/>
        <w:rPr>
          <w:rFonts w:hint="eastAsia" w:ascii="仿宋" w:hAnsi="仿宋" w:eastAsia="仿宋" w:cs="仿宋"/>
          <w:sz w:val="28"/>
          <w:szCs w:val="28"/>
          <w:highlight w:val="none"/>
        </w:rPr>
      </w:pPr>
    </w:p>
    <w:p w14:paraId="74B85C6D">
      <w:pPr>
        <w:spacing w:line="240" w:lineRule="auto"/>
        <w:outlineLvl w:val="9"/>
        <w:rPr>
          <w:rFonts w:hint="eastAsia" w:ascii="仿宋" w:hAnsi="仿宋" w:eastAsia="仿宋" w:cs="仿宋"/>
          <w:sz w:val="28"/>
          <w:szCs w:val="28"/>
          <w:highlight w:val="none"/>
        </w:rPr>
      </w:pPr>
    </w:p>
    <w:p w14:paraId="7F1147F8">
      <w:pPr>
        <w:spacing w:line="240" w:lineRule="auto"/>
        <w:outlineLvl w:val="9"/>
        <w:rPr>
          <w:rFonts w:hint="eastAsia" w:ascii="仿宋" w:hAnsi="仿宋" w:eastAsia="仿宋" w:cs="仿宋"/>
          <w:sz w:val="28"/>
          <w:szCs w:val="28"/>
          <w:highlight w:val="none"/>
        </w:rPr>
      </w:pPr>
    </w:p>
    <w:p w14:paraId="0831B6ED">
      <w:pPr>
        <w:spacing w:line="240" w:lineRule="auto"/>
        <w:outlineLvl w:val="9"/>
        <w:rPr>
          <w:rFonts w:hint="eastAsia" w:ascii="仿宋" w:hAnsi="仿宋" w:eastAsia="仿宋" w:cs="仿宋"/>
          <w:sz w:val="28"/>
          <w:szCs w:val="28"/>
          <w:highlight w:val="none"/>
        </w:rPr>
      </w:pPr>
    </w:p>
    <w:p w14:paraId="3FEFAE5B">
      <w:pPr>
        <w:spacing w:line="240" w:lineRule="auto"/>
        <w:outlineLvl w:val="9"/>
        <w:rPr>
          <w:rFonts w:hint="eastAsia" w:ascii="仿宋" w:hAnsi="仿宋" w:eastAsia="仿宋" w:cs="仿宋"/>
          <w:sz w:val="28"/>
          <w:szCs w:val="28"/>
          <w:highlight w:val="none"/>
        </w:rPr>
      </w:pPr>
    </w:p>
    <w:p w14:paraId="21E1E5EA">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EE8A6C3">
      <w:pPr>
        <w:pStyle w:val="12"/>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2.8</w:t>
      </w:r>
      <w:r>
        <w:rPr>
          <w:rFonts w:hint="eastAsia" w:ascii="仿宋" w:hAnsi="仿宋" w:eastAsia="仿宋" w:cs="仿宋"/>
          <w:b/>
          <w:sz w:val="28"/>
          <w:szCs w:val="28"/>
          <w:highlight w:val="none"/>
        </w:rPr>
        <w:t>控股、管理关系</w:t>
      </w:r>
    </w:p>
    <w:p w14:paraId="6DE7C6E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单位负责人为同一人或者存在直接控股、管理关系的不同投标人，不得参加同一合同项下的政府招标活动。除单一来源招标项目外，为招标项目提供整体设计、规范编制或者项目管理、监理、检测等服务的投标人，不得再参加该招标项目的其他招标活动；</w:t>
      </w:r>
    </w:p>
    <w:p w14:paraId="231A7FC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说明：【提供加盖公章的承诺函】</w:t>
      </w:r>
    </w:p>
    <w:p w14:paraId="3AED0BC5">
      <w:pPr>
        <w:spacing w:before="480" w:beforeLines="200" w:line="240" w:lineRule="auto"/>
        <w:ind w:firstLine="165" w:firstLineChars="59"/>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4B189B8A">
      <w:pPr>
        <w:pStyle w:val="6"/>
        <w:pageBreakBefore/>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2.9</w:t>
      </w:r>
      <w:r>
        <w:rPr>
          <w:rFonts w:hint="eastAsia" w:ascii="仿宋" w:hAnsi="仿宋" w:eastAsia="仿宋" w:cs="仿宋"/>
          <w:b/>
          <w:sz w:val="28"/>
          <w:szCs w:val="28"/>
          <w:highlight w:val="none"/>
        </w:rPr>
        <w:t>投标声明书</w:t>
      </w:r>
    </w:p>
    <w:p w14:paraId="100A5466">
      <w:pPr>
        <w:pStyle w:val="6"/>
        <w:spacing w:after="120" w:afterLines="50" w:line="240" w:lineRule="auto"/>
        <w:ind w:firstLine="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新疆疆利源工程管理服务有限公司</w:t>
      </w:r>
      <w:r>
        <w:rPr>
          <w:rFonts w:hint="eastAsia" w:ascii="仿宋" w:hAnsi="仿宋" w:eastAsia="仿宋" w:cs="仿宋"/>
          <w:b/>
          <w:sz w:val="28"/>
          <w:szCs w:val="28"/>
          <w:highlight w:val="none"/>
        </w:rPr>
        <w:t>：</w:t>
      </w:r>
    </w:p>
    <w:p w14:paraId="60CCBBC5">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（投标人），就参加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招标项目（招标项目编号：    ）投标事宜，在此郑重声明：</w:t>
      </w:r>
    </w:p>
    <w:p w14:paraId="173FEE64">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1.我方所提交的投标文件全部真实有效；</w:t>
      </w:r>
    </w:p>
    <w:p w14:paraId="430B1A0F">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2.我方近3年来无因安全事故、质量事故、投标违规等不良记录被政府有关部门处罚或仍在处罚期限内的情形存在；</w:t>
      </w:r>
    </w:p>
    <w:p w14:paraId="76994614">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3.我方近3年来无违规违法经营受到责令停产(或停止经营)、吊销生产许可证（或经营许可证）、较大数额罚款（举行听证会）等行政处罚的情形存在；</w:t>
      </w:r>
    </w:p>
    <w:p w14:paraId="47D6E85A">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4.我方无企业财产被查封、冻结或处于破产状态或严重亏损状态等情形存在；</w:t>
      </w:r>
    </w:p>
    <w:p w14:paraId="0763EB68">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5.我方承诺在投标过程中，保证不予其他单位围标、串标，不出让投标资格，不采取不正当手段诋毁、排挤其他投标人，不向招标人、招标代理机构、评标委员会成员行贿；</w:t>
      </w:r>
    </w:p>
    <w:p w14:paraId="5C2D0D2B">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6.我方参加本次政府招标活动近3年内，在经营活动中没有重大违法记录；</w:t>
      </w:r>
    </w:p>
    <w:p w14:paraId="7B96F2D2">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7.我方在投标时未列入政府招标严重违法</w:t>
      </w:r>
      <w:r>
        <w:rPr>
          <w:rFonts w:hint="eastAsia" w:ascii="仿宋" w:hAnsi="仿宋" w:eastAsia="仿宋" w:cs="仿宋"/>
          <w:sz w:val="28"/>
          <w:szCs w:val="28"/>
          <w:highlight w:val="none"/>
          <w:shd w:val="clear" w:color="auto" w:fill="FFFFFF"/>
        </w:rPr>
        <w:t>失信行为记录</w:t>
      </w:r>
      <w:r>
        <w:rPr>
          <w:rFonts w:hint="eastAsia" w:ascii="仿宋" w:hAnsi="仿宋" w:eastAsia="仿宋" w:cs="仿宋"/>
          <w:sz w:val="28"/>
          <w:szCs w:val="28"/>
          <w:highlight w:val="none"/>
        </w:rPr>
        <w:t>名单、失信被执行人、重大税收违法案件当事人名单。</w:t>
      </w:r>
    </w:p>
    <w:p w14:paraId="063F39E3">
      <w:pPr>
        <w:pStyle w:val="6"/>
        <w:spacing w:line="240" w:lineRule="auto"/>
        <w:ind w:firstLine="573"/>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以上声明若有违反，一经查实，我方愿意接受政府有关部门的相应处罚，并愿意承担由此带来的法律后果。</w:t>
      </w:r>
    </w:p>
    <w:p w14:paraId="7ACE596E">
      <w:pPr>
        <w:pStyle w:val="6"/>
        <w:spacing w:line="240" w:lineRule="auto"/>
        <w:ind w:firstLine="570"/>
        <w:outlineLvl w:val="9"/>
        <w:rPr>
          <w:rFonts w:hint="eastAsia" w:ascii="仿宋" w:hAnsi="仿宋" w:eastAsia="仿宋" w:cs="仿宋"/>
          <w:sz w:val="28"/>
          <w:szCs w:val="28"/>
          <w:highlight w:val="none"/>
        </w:rPr>
      </w:pPr>
    </w:p>
    <w:p w14:paraId="079E1842">
      <w:pPr>
        <w:pStyle w:val="6"/>
        <w:spacing w:line="240" w:lineRule="auto"/>
        <w:ind w:firstLine="57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08E12A6">
      <w:pPr>
        <w:pStyle w:val="6"/>
        <w:spacing w:line="240" w:lineRule="auto"/>
        <w:ind w:firstLine="570"/>
        <w:outlineLvl w:val="9"/>
        <w:rPr>
          <w:rFonts w:hint="eastAsia" w:ascii="仿宋" w:hAnsi="仿宋" w:eastAsia="仿宋" w:cs="仿宋"/>
          <w:sz w:val="28"/>
          <w:szCs w:val="28"/>
          <w:highlight w:val="none"/>
        </w:rPr>
      </w:pPr>
    </w:p>
    <w:p w14:paraId="5F52F814">
      <w:pPr>
        <w:pStyle w:val="6"/>
        <w:spacing w:line="240" w:lineRule="auto"/>
        <w:ind w:firstLine="570"/>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声  明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(投标人名称、盖单位章)</w:t>
      </w:r>
    </w:p>
    <w:p w14:paraId="08DC1C8A">
      <w:pPr>
        <w:pStyle w:val="6"/>
        <w:spacing w:line="240" w:lineRule="auto"/>
        <w:ind w:firstLine="573"/>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13878DFA">
      <w:pPr>
        <w:pStyle w:val="6"/>
        <w:spacing w:line="240" w:lineRule="auto"/>
        <w:ind w:firstLine="573"/>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082A1F58">
      <w:pPr>
        <w:spacing w:line="240" w:lineRule="auto"/>
        <w:ind w:firstLine="560" w:firstLineChars="200"/>
        <w:outlineLvl w:val="9"/>
        <w:rPr>
          <w:rFonts w:hint="eastAsia" w:ascii="仿宋" w:hAnsi="仿宋" w:eastAsia="仿宋" w:cs="仿宋"/>
          <w:sz w:val="28"/>
          <w:szCs w:val="28"/>
          <w:highlight w:val="none"/>
        </w:rPr>
      </w:pPr>
    </w:p>
    <w:p w14:paraId="51B32196">
      <w:pPr>
        <w:tabs>
          <w:tab w:val="left" w:pos="3600"/>
        </w:tabs>
        <w:adjustRightInd w:val="0"/>
        <w:snapToGrid w:val="0"/>
        <w:spacing w:line="240" w:lineRule="auto"/>
        <w:jc w:val="center"/>
        <w:outlineLvl w:val="9"/>
        <w:rPr>
          <w:rFonts w:hint="eastAsia" w:ascii="仿宋" w:hAnsi="仿宋" w:eastAsia="仿宋" w:cs="仿宋"/>
          <w:b/>
          <w:sz w:val="28"/>
          <w:szCs w:val="28"/>
          <w:highlight w:val="none"/>
        </w:rPr>
      </w:pPr>
    </w:p>
    <w:p w14:paraId="7B517632">
      <w:pPr>
        <w:tabs>
          <w:tab w:val="left" w:pos="3600"/>
        </w:tabs>
        <w:adjustRightInd w:val="0"/>
        <w:snapToGrid w:val="0"/>
        <w:spacing w:line="240" w:lineRule="auto"/>
        <w:jc w:val="center"/>
        <w:outlineLvl w:val="9"/>
        <w:rPr>
          <w:rFonts w:hint="eastAsia" w:ascii="仿宋" w:hAnsi="仿宋" w:eastAsia="仿宋" w:cs="仿宋"/>
          <w:b/>
          <w:sz w:val="28"/>
          <w:szCs w:val="28"/>
          <w:highlight w:val="none"/>
        </w:rPr>
      </w:pPr>
    </w:p>
    <w:p w14:paraId="5ECEE851">
      <w:pPr>
        <w:tabs>
          <w:tab w:val="left" w:pos="3600"/>
        </w:tabs>
        <w:adjustRightInd w:val="0"/>
        <w:snapToGrid w:val="0"/>
        <w:spacing w:line="240" w:lineRule="auto"/>
        <w:jc w:val="center"/>
        <w:outlineLvl w:val="9"/>
        <w:rPr>
          <w:rFonts w:hint="eastAsia" w:ascii="仿宋" w:hAnsi="仿宋" w:eastAsia="仿宋" w:cs="仿宋"/>
          <w:b/>
          <w:sz w:val="28"/>
          <w:szCs w:val="28"/>
          <w:highlight w:val="none"/>
        </w:rPr>
      </w:pPr>
    </w:p>
    <w:p w14:paraId="4F4CD1FB">
      <w:pPr>
        <w:pageBreakBefore/>
        <w:tabs>
          <w:tab w:val="left" w:pos="3600"/>
        </w:tabs>
        <w:adjustRightInd w:val="0"/>
        <w:snapToGrid w:val="0"/>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2.10</w:t>
      </w:r>
      <w:r>
        <w:rPr>
          <w:rFonts w:hint="eastAsia" w:ascii="仿宋" w:hAnsi="仿宋" w:eastAsia="仿宋" w:cs="仿宋"/>
          <w:b/>
          <w:sz w:val="28"/>
          <w:szCs w:val="28"/>
          <w:highlight w:val="none"/>
        </w:rPr>
        <w:t>投标保证金</w:t>
      </w:r>
    </w:p>
    <w:p w14:paraId="3B43A544">
      <w:pPr>
        <w:tabs>
          <w:tab w:val="left" w:pos="3600"/>
        </w:tabs>
        <w:adjustRightInd w:val="0"/>
        <w:snapToGrid w:val="0"/>
        <w:spacing w:line="240" w:lineRule="auto"/>
        <w:jc w:val="center"/>
        <w:outlineLvl w:val="9"/>
        <w:rPr>
          <w:rFonts w:hint="eastAsia" w:ascii="仿宋" w:hAnsi="仿宋" w:eastAsia="仿宋" w:cs="仿宋"/>
          <w:sz w:val="28"/>
          <w:szCs w:val="28"/>
          <w:highlight w:val="none"/>
        </w:rPr>
      </w:pPr>
    </w:p>
    <w:p w14:paraId="573D000D">
      <w:pPr>
        <w:pStyle w:val="45"/>
        <w:spacing w:line="240" w:lineRule="auto"/>
        <w:jc w:val="left"/>
        <w:outlineLvl w:val="9"/>
        <w:rPr>
          <w:rFonts w:hint="eastAsia" w:ascii="仿宋" w:hAnsi="仿宋" w:eastAsia="仿宋" w:cs="仿宋"/>
          <w:sz w:val="28"/>
          <w:szCs w:val="28"/>
          <w:highlight w:val="none"/>
        </w:rPr>
      </w:pPr>
    </w:p>
    <w:p w14:paraId="370CD949">
      <w:pPr>
        <w:pStyle w:val="45"/>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投标保证金缴纳凭证或政采云保函</w:t>
      </w:r>
    </w:p>
    <w:p w14:paraId="683A5889">
      <w:pPr>
        <w:pStyle w:val="45"/>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复印件粘贴处</w:t>
      </w:r>
    </w:p>
    <w:p w14:paraId="1E053CBD">
      <w:pPr>
        <w:spacing w:line="240" w:lineRule="auto"/>
        <w:jc w:val="left"/>
        <w:outlineLvl w:val="9"/>
        <w:rPr>
          <w:rFonts w:hint="eastAsia" w:ascii="仿宋" w:hAnsi="仿宋" w:eastAsia="仿宋" w:cs="仿宋"/>
          <w:b/>
          <w:bCs/>
          <w:sz w:val="28"/>
          <w:szCs w:val="28"/>
          <w:highlight w:val="none"/>
        </w:rPr>
      </w:pPr>
    </w:p>
    <w:p w14:paraId="4B56D94B">
      <w:pPr>
        <w:spacing w:line="240" w:lineRule="auto"/>
        <w:jc w:val="left"/>
        <w:outlineLvl w:val="9"/>
        <w:rPr>
          <w:rFonts w:hint="eastAsia" w:ascii="仿宋" w:hAnsi="仿宋" w:eastAsia="仿宋" w:cs="仿宋"/>
          <w:b/>
          <w:bCs/>
          <w:sz w:val="28"/>
          <w:szCs w:val="28"/>
          <w:highlight w:val="none"/>
        </w:rPr>
      </w:pPr>
    </w:p>
    <w:p w14:paraId="4ED135D4">
      <w:pPr>
        <w:pStyle w:val="10"/>
        <w:adjustRightInd w:val="0"/>
        <w:snapToGrid w:val="0"/>
        <w:spacing w:line="240" w:lineRule="auto"/>
        <w:ind w:firstLine="560" w:firstLineChars="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原件或复印件可直接装订，复印件加盖投标人单位章。</w:t>
      </w:r>
    </w:p>
    <w:p w14:paraId="0E5D84C2">
      <w:pPr>
        <w:spacing w:line="240" w:lineRule="auto"/>
        <w:jc w:val="left"/>
        <w:outlineLvl w:val="9"/>
        <w:rPr>
          <w:rFonts w:hint="eastAsia" w:ascii="仿宋" w:hAnsi="仿宋" w:eastAsia="仿宋" w:cs="仿宋"/>
          <w:b/>
          <w:bCs/>
          <w:sz w:val="28"/>
          <w:szCs w:val="28"/>
          <w:highlight w:val="none"/>
        </w:rPr>
      </w:pPr>
    </w:p>
    <w:p w14:paraId="3199CE00">
      <w:pPr>
        <w:pStyle w:val="6"/>
        <w:spacing w:before="120" w:beforeLines="50" w:after="120" w:afterLines="50" w:line="240" w:lineRule="auto"/>
        <w:ind w:firstLine="0"/>
        <w:jc w:val="left"/>
        <w:outlineLvl w:val="9"/>
        <w:rPr>
          <w:rFonts w:hint="eastAsia" w:ascii="仿宋" w:hAnsi="仿宋" w:eastAsia="仿宋" w:cs="仿宋"/>
          <w:b/>
          <w:sz w:val="28"/>
          <w:szCs w:val="28"/>
          <w:highlight w:val="none"/>
        </w:rPr>
      </w:pPr>
    </w:p>
    <w:p w14:paraId="7E6482D7">
      <w:pPr>
        <w:pStyle w:val="6"/>
        <w:spacing w:before="120" w:beforeLines="50" w:after="120" w:afterLines="50" w:line="240" w:lineRule="auto"/>
        <w:ind w:firstLine="0"/>
        <w:jc w:val="left"/>
        <w:outlineLvl w:val="9"/>
        <w:rPr>
          <w:rFonts w:hint="eastAsia" w:ascii="仿宋" w:hAnsi="仿宋" w:eastAsia="仿宋" w:cs="仿宋"/>
          <w:b/>
          <w:sz w:val="28"/>
          <w:szCs w:val="28"/>
          <w:highlight w:val="none"/>
        </w:rPr>
      </w:pPr>
    </w:p>
    <w:p w14:paraId="6F17234D">
      <w:pPr>
        <w:spacing w:after="120" w:afterLines="50" w:line="240" w:lineRule="auto"/>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br w:type="page"/>
      </w:r>
    </w:p>
    <w:p w14:paraId="038AB173">
      <w:pPr>
        <w:spacing w:after="240" w:afterLines="100" w:line="240" w:lineRule="auto"/>
        <w:outlineLvl w:val="9"/>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 xml:space="preserve">              </w:t>
      </w:r>
      <w:r>
        <w:rPr>
          <w:rFonts w:hint="eastAsia" w:ascii="仿宋" w:hAnsi="仿宋" w:eastAsia="仿宋" w:cs="仿宋"/>
          <w:b/>
          <w:bCs/>
          <w:sz w:val="28"/>
          <w:szCs w:val="28"/>
          <w:highlight w:val="none"/>
        </w:rPr>
        <w:t>提供投标人基本存款账户开户证明</w:t>
      </w:r>
    </w:p>
    <w:p w14:paraId="49D5E5E2">
      <w:pPr>
        <w:spacing w:line="240" w:lineRule="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说明：</w:t>
      </w:r>
    </w:p>
    <w:p w14:paraId="0E196E7E">
      <w:pPr>
        <w:spacing w:line="240" w:lineRule="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1.投标人在国家取消基本存款账户开户行政许可之前成立的，提供基本存款账户开户许可证复印件；</w:t>
      </w:r>
    </w:p>
    <w:p w14:paraId="32D78CAD">
      <w:pPr>
        <w:spacing w:line="240" w:lineRule="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2.投标人在国家取消基本存款账户开户行政许可之后成立的，提供基本存款账户编号。</w:t>
      </w:r>
    </w:p>
    <w:p w14:paraId="61DED22B">
      <w:pPr>
        <w:spacing w:line="240" w:lineRule="auto"/>
        <w:outlineLvl w:val="9"/>
        <w:rPr>
          <w:rFonts w:hint="eastAsia" w:ascii="仿宋" w:hAnsi="仿宋" w:eastAsia="仿宋" w:cs="仿宋"/>
          <w:bCs/>
          <w:sz w:val="28"/>
          <w:szCs w:val="28"/>
          <w:highlight w:val="none"/>
        </w:rPr>
      </w:pPr>
    </w:p>
    <w:p w14:paraId="489D7AF4">
      <w:pPr>
        <w:spacing w:line="240" w:lineRule="auto"/>
        <w:outlineLvl w:val="9"/>
        <w:rPr>
          <w:rFonts w:hint="eastAsia" w:ascii="仿宋" w:hAnsi="仿宋" w:eastAsia="仿宋" w:cs="仿宋"/>
          <w:b/>
          <w:bCs/>
          <w:sz w:val="28"/>
          <w:szCs w:val="28"/>
          <w:highlight w:val="none"/>
        </w:rPr>
      </w:pPr>
    </w:p>
    <w:p w14:paraId="0D264B8B">
      <w:pPr>
        <w:spacing w:after="240" w:afterLines="100" w:line="240" w:lineRule="auto"/>
        <w:outlineLvl w:val="9"/>
        <w:rPr>
          <w:rFonts w:hint="eastAsia" w:ascii="仿宋" w:hAnsi="仿宋" w:eastAsia="仿宋" w:cs="仿宋"/>
          <w:b/>
          <w:bCs/>
          <w:sz w:val="28"/>
          <w:szCs w:val="28"/>
          <w:highlight w:val="none"/>
        </w:rPr>
      </w:pPr>
    </w:p>
    <w:p w14:paraId="18E9BA2C">
      <w:pPr>
        <w:spacing w:after="240" w:afterLines="100" w:line="240" w:lineRule="auto"/>
        <w:outlineLvl w:val="9"/>
        <w:rPr>
          <w:rFonts w:hint="eastAsia" w:ascii="仿宋" w:hAnsi="仿宋" w:eastAsia="仿宋" w:cs="仿宋"/>
          <w:b/>
          <w:bCs/>
          <w:sz w:val="28"/>
          <w:szCs w:val="28"/>
          <w:highlight w:val="none"/>
        </w:rPr>
      </w:pPr>
    </w:p>
    <w:p w14:paraId="65DC3EED">
      <w:pPr>
        <w:spacing w:after="240" w:afterLines="100" w:line="240" w:lineRule="auto"/>
        <w:outlineLvl w:val="9"/>
        <w:rPr>
          <w:rFonts w:hint="eastAsia" w:ascii="仿宋" w:hAnsi="仿宋" w:eastAsia="仿宋" w:cs="仿宋"/>
          <w:b/>
          <w:bCs/>
          <w:sz w:val="28"/>
          <w:szCs w:val="28"/>
          <w:highlight w:val="none"/>
        </w:rPr>
      </w:pPr>
    </w:p>
    <w:p w14:paraId="7ABEA8BF">
      <w:pPr>
        <w:spacing w:after="240" w:afterLines="100" w:line="240" w:lineRule="auto"/>
        <w:outlineLvl w:val="9"/>
        <w:rPr>
          <w:rFonts w:hint="eastAsia" w:ascii="仿宋" w:hAnsi="仿宋" w:eastAsia="仿宋" w:cs="仿宋"/>
          <w:b/>
          <w:bCs/>
          <w:sz w:val="28"/>
          <w:szCs w:val="28"/>
          <w:highlight w:val="none"/>
        </w:rPr>
      </w:pPr>
    </w:p>
    <w:p w14:paraId="62736314">
      <w:pPr>
        <w:spacing w:after="240" w:afterLines="100" w:line="240" w:lineRule="auto"/>
        <w:outlineLvl w:val="9"/>
        <w:rPr>
          <w:rFonts w:hint="eastAsia" w:ascii="仿宋" w:hAnsi="仿宋" w:eastAsia="仿宋" w:cs="仿宋"/>
          <w:b/>
          <w:bCs/>
          <w:sz w:val="28"/>
          <w:szCs w:val="28"/>
          <w:highlight w:val="none"/>
        </w:rPr>
      </w:pPr>
    </w:p>
    <w:p w14:paraId="6BB54412">
      <w:pPr>
        <w:spacing w:after="240" w:afterLines="100" w:line="240" w:lineRule="auto"/>
        <w:outlineLvl w:val="9"/>
        <w:rPr>
          <w:rFonts w:hint="eastAsia" w:ascii="仿宋" w:hAnsi="仿宋" w:eastAsia="仿宋" w:cs="仿宋"/>
          <w:b/>
          <w:bCs/>
          <w:sz w:val="28"/>
          <w:szCs w:val="28"/>
          <w:highlight w:val="none"/>
        </w:rPr>
      </w:pPr>
    </w:p>
    <w:p w14:paraId="193B05DC">
      <w:pPr>
        <w:spacing w:after="240" w:afterLines="100" w:line="240" w:lineRule="auto"/>
        <w:outlineLvl w:val="9"/>
        <w:rPr>
          <w:rFonts w:hint="eastAsia" w:ascii="仿宋" w:hAnsi="仿宋" w:eastAsia="仿宋" w:cs="仿宋"/>
          <w:b/>
          <w:bCs/>
          <w:sz w:val="28"/>
          <w:szCs w:val="28"/>
          <w:highlight w:val="none"/>
        </w:rPr>
      </w:pPr>
    </w:p>
    <w:p w14:paraId="6204F037">
      <w:pPr>
        <w:spacing w:after="240" w:afterLines="100" w:line="240" w:lineRule="auto"/>
        <w:outlineLvl w:val="9"/>
        <w:rPr>
          <w:rFonts w:hint="eastAsia" w:ascii="仿宋" w:hAnsi="仿宋" w:eastAsia="仿宋" w:cs="仿宋"/>
          <w:b/>
          <w:bCs/>
          <w:sz w:val="28"/>
          <w:szCs w:val="28"/>
          <w:highlight w:val="none"/>
        </w:rPr>
      </w:pPr>
    </w:p>
    <w:p w14:paraId="72F8219D">
      <w:pPr>
        <w:spacing w:after="240" w:afterLines="100" w:line="240" w:lineRule="auto"/>
        <w:outlineLvl w:val="9"/>
        <w:rPr>
          <w:rFonts w:hint="eastAsia" w:ascii="仿宋" w:hAnsi="仿宋" w:eastAsia="仿宋" w:cs="仿宋"/>
          <w:b/>
          <w:bCs/>
          <w:sz w:val="28"/>
          <w:szCs w:val="28"/>
          <w:highlight w:val="none"/>
        </w:rPr>
      </w:pPr>
    </w:p>
    <w:p w14:paraId="4DEEC028">
      <w:pPr>
        <w:spacing w:after="240" w:afterLines="100" w:line="240" w:lineRule="auto"/>
        <w:outlineLvl w:val="9"/>
        <w:rPr>
          <w:rFonts w:hint="eastAsia" w:ascii="仿宋" w:hAnsi="仿宋" w:eastAsia="仿宋" w:cs="仿宋"/>
          <w:b/>
          <w:bCs/>
          <w:sz w:val="28"/>
          <w:szCs w:val="28"/>
          <w:highlight w:val="none"/>
        </w:rPr>
      </w:pPr>
    </w:p>
    <w:p w14:paraId="55482199">
      <w:pPr>
        <w:spacing w:after="240" w:afterLines="100" w:line="240" w:lineRule="auto"/>
        <w:outlineLvl w:val="9"/>
        <w:rPr>
          <w:rFonts w:hint="eastAsia" w:ascii="仿宋" w:hAnsi="仿宋" w:eastAsia="仿宋" w:cs="仿宋"/>
          <w:b/>
          <w:bCs/>
          <w:sz w:val="28"/>
          <w:szCs w:val="28"/>
          <w:highlight w:val="none"/>
        </w:rPr>
      </w:pPr>
    </w:p>
    <w:p w14:paraId="7E0B7350">
      <w:pPr>
        <w:spacing w:after="240" w:afterLines="100" w:line="240" w:lineRule="auto"/>
        <w:outlineLvl w:val="9"/>
        <w:rPr>
          <w:rFonts w:hint="eastAsia" w:ascii="仿宋" w:hAnsi="仿宋" w:eastAsia="仿宋" w:cs="仿宋"/>
          <w:b/>
          <w:bCs/>
          <w:sz w:val="28"/>
          <w:szCs w:val="28"/>
          <w:highlight w:val="none"/>
        </w:rPr>
      </w:pPr>
    </w:p>
    <w:p w14:paraId="64750188">
      <w:pPr>
        <w:spacing w:after="240" w:afterLines="100" w:line="240" w:lineRule="auto"/>
        <w:outlineLvl w:val="9"/>
        <w:rPr>
          <w:rFonts w:hint="eastAsia" w:ascii="仿宋" w:hAnsi="仿宋" w:eastAsia="仿宋" w:cs="仿宋"/>
          <w:b/>
          <w:bCs/>
          <w:sz w:val="28"/>
          <w:szCs w:val="28"/>
          <w:highlight w:val="none"/>
        </w:rPr>
      </w:pPr>
    </w:p>
    <w:p w14:paraId="3CA23643">
      <w:pPr>
        <w:spacing w:after="240" w:afterLines="100"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31EEFA7">
      <w:pPr>
        <w:spacing w:after="240" w:afterLines="100" w:line="240" w:lineRule="auto"/>
        <w:outlineLvl w:val="9"/>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bCs/>
          <w:sz w:val="28"/>
          <w:szCs w:val="28"/>
          <w:highlight w:val="none"/>
        </w:rPr>
        <w:t>若采用投标担保函，格式如下：</w:t>
      </w:r>
    </w:p>
    <w:p w14:paraId="52D92FC7">
      <w:pPr>
        <w:spacing w:after="240" w:afterLines="100" w:line="240" w:lineRule="auto"/>
        <w:jc w:val="center"/>
        <w:outlineLvl w:val="9"/>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投标担保函</w:t>
      </w:r>
    </w:p>
    <w:p w14:paraId="51005379">
      <w:pPr>
        <w:spacing w:line="240" w:lineRule="auto"/>
        <w:ind w:right="132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编号：</w:t>
      </w:r>
    </w:p>
    <w:p w14:paraId="34F7AFD3">
      <w:pPr>
        <w:spacing w:before="480" w:beforeLines="200" w:after="120" w:afterLines="50" w:line="24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新疆疆利源工程管理服务有限公司</w:t>
      </w:r>
      <w:r>
        <w:rPr>
          <w:rFonts w:hint="eastAsia" w:ascii="仿宋" w:hAnsi="仿宋" w:eastAsia="仿宋" w:cs="仿宋"/>
          <w:b/>
          <w:sz w:val="28"/>
          <w:szCs w:val="28"/>
          <w:highlight w:val="none"/>
        </w:rPr>
        <w:t xml:space="preserve">： </w:t>
      </w:r>
    </w:p>
    <w:p w14:paraId="13C11298">
      <w:pPr>
        <w:spacing w:line="240" w:lineRule="auto"/>
        <w:ind w:firstLine="420" w:firstLineChars="1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鉴于_____________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_（以下简称投标人）拟参加编号为___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_______的___________________________________招标项目（以下简称本项目）投标，根据本项目</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，投标人参加投标时应向你方交纳投标保证金，且可以投标担保函的形式交纳投标保证金。应投标人的申请，我方以保证的方式向你方提供如下投标保证金担保：</w:t>
      </w:r>
    </w:p>
    <w:p w14:paraId="69662B36">
      <w:pPr>
        <w:spacing w:line="240" w:lineRule="auto"/>
        <w:ind w:firstLine="422" w:firstLineChars="15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一、保证责任的情形及保证金额 </w:t>
      </w:r>
    </w:p>
    <w:p w14:paraId="788593B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（一）在投标人出现下列情形之一时，我方承担保证责任： </w:t>
      </w:r>
    </w:p>
    <w:p w14:paraId="48F82E63">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1．中标后投标人无正当理由不与招标人签订《政府招标合同》； </w:t>
      </w:r>
    </w:p>
    <w:p w14:paraId="1984B43D">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 xml:space="preserve">规定的投标人应当缴纳保证金的其他情形。 </w:t>
      </w:r>
    </w:p>
    <w:p w14:paraId="7AE72AB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（二）我方承担保证责任的最高金额为人民币______元（大写__________________________），即本项目的投标保证金金额。 </w:t>
      </w:r>
    </w:p>
    <w:p w14:paraId="38836758">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二、保证的方式及保证期间 </w:t>
      </w:r>
    </w:p>
    <w:p w14:paraId="7F00CA91">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我方保证的方式为：连带责任保证。 </w:t>
      </w:r>
    </w:p>
    <w:p w14:paraId="07FD7A50">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我方的保证期间为：自本保函生效之日起______个月止。 </w:t>
      </w:r>
    </w:p>
    <w:p w14:paraId="51647821">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三、承担保证责任的程序 </w:t>
      </w:r>
    </w:p>
    <w:p w14:paraId="2E529452">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14:paraId="44AD4AC9">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2.我方在收到索赔通知及相关证明材料后，在_____个工作日内进行审查，符合应承担保证责任情形的，我方应按照你方的要求代投标人向你方支付投标保证金。</w:t>
      </w:r>
    </w:p>
    <w:p w14:paraId="160B7808">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四、保证责任的终止 </w:t>
      </w:r>
    </w:p>
    <w:p w14:paraId="093BEBB7">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1．保证期间届满你方未向我方书面主张保证责任的，自保证期间届满次日起，我方保证责任自动终止。</w:t>
      </w:r>
    </w:p>
    <w:p w14:paraId="42D260A8">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2．我方按照本保函向你方履行了保证责任后，自我方向你方支付款项（支付款项从我方账户划出）之日起，保证责任终止。</w:t>
      </w:r>
    </w:p>
    <w:p w14:paraId="0CC2E60C">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3．按照法律法规的规定或出现我方保证责任终止的其它情形的，我方在本保函项下的保证责任亦终止。</w:t>
      </w:r>
    </w:p>
    <w:p w14:paraId="458C7100">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五、免责条款 </w:t>
      </w:r>
    </w:p>
    <w:p w14:paraId="69ABFF4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1．依照法律规定或你方与投标人的另行约定，全部或者部分免除投标人投标保证金义务时，我方亦免除相应的保证责任。</w:t>
      </w:r>
    </w:p>
    <w:p w14:paraId="42454E0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2．因你方原因致使投标人发生本保函第一条第（一）款约定情形的，我方不承担保证责任。</w:t>
      </w:r>
    </w:p>
    <w:p w14:paraId="540CA835">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3．因不可抗力造成投标人发生本保函第一条约定情形的，我方不承担保证责任。</w:t>
      </w:r>
    </w:p>
    <w:p w14:paraId="6AB7909D">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4．你方或其他有权机关对</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 xml:space="preserve">进行任何澄清或修改，加重我方保证责任的，我方对加重部分不承担保证责任，但该澄清或修改经我方事先书面同意的除外。 </w:t>
      </w:r>
    </w:p>
    <w:p w14:paraId="1D3FF88E">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六、争议的解决</w:t>
      </w:r>
    </w:p>
    <w:p w14:paraId="6118BDA2">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因本保函发生的纠纷，由你我双方协商解决，协商不成的，通过诉讼程序解决，诉讼管辖地法院为________________法院。 </w:t>
      </w:r>
    </w:p>
    <w:p w14:paraId="0372CB8F">
      <w:pPr>
        <w:spacing w:line="24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七、保函的生效 </w:t>
      </w:r>
    </w:p>
    <w:p w14:paraId="02D19074">
      <w:pPr>
        <w:spacing w:line="24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本保函自我方加盖公章之日起生效。 </w:t>
      </w:r>
    </w:p>
    <w:p w14:paraId="189B289E">
      <w:pPr>
        <w:spacing w:line="240" w:lineRule="auto"/>
        <w:outlineLvl w:val="9"/>
        <w:rPr>
          <w:rFonts w:hint="eastAsia" w:ascii="仿宋" w:hAnsi="仿宋" w:eastAsia="仿宋" w:cs="仿宋"/>
          <w:sz w:val="28"/>
          <w:szCs w:val="28"/>
          <w:highlight w:val="none"/>
        </w:rPr>
      </w:pPr>
    </w:p>
    <w:p w14:paraId="55EB36CA">
      <w:pPr>
        <w:spacing w:line="240" w:lineRule="auto"/>
        <w:outlineLvl w:val="9"/>
        <w:rPr>
          <w:rFonts w:hint="eastAsia" w:ascii="仿宋" w:hAnsi="仿宋" w:eastAsia="仿宋" w:cs="仿宋"/>
          <w:sz w:val="28"/>
          <w:szCs w:val="28"/>
          <w:highlight w:val="none"/>
        </w:rPr>
      </w:pPr>
    </w:p>
    <w:p w14:paraId="3F28BDA4">
      <w:pPr>
        <w:spacing w:line="240" w:lineRule="auto"/>
        <w:outlineLvl w:val="9"/>
        <w:rPr>
          <w:rFonts w:hint="eastAsia" w:ascii="仿宋" w:hAnsi="仿宋" w:eastAsia="仿宋" w:cs="仿宋"/>
          <w:sz w:val="28"/>
          <w:szCs w:val="28"/>
          <w:highlight w:val="none"/>
        </w:rPr>
      </w:pPr>
    </w:p>
    <w:p w14:paraId="321BAB9B">
      <w:pPr>
        <w:spacing w:line="240" w:lineRule="auto"/>
        <w:ind w:right="640" w:firstLine="3920" w:firstLineChars="14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担  保  人  名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0D46A851">
      <w:pPr>
        <w:spacing w:line="240" w:lineRule="auto"/>
        <w:ind w:right="640" w:firstLine="3920" w:firstLineChars="14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（签字）</w:t>
      </w:r>
    </w:p>
    <w:p w14:paraId="1CB83C1C">
      <w:pPr>
        <w:spacing w:line="240" w:lineRule="auto"/>
        <w:ind w:right="640" w:firstLine="3920" w:firstLineChars="1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1B3F75AC">
      <w:pPr>
        <w:spacing w:line="240" w:lineRule="auto"/>
        <w:ind w:right="640" w:firstLine="3920" w:firstLineChars="1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 政 编 码：</w:t>
      </w:r>
      <w:r>
        <w:rPr>
          <w:rFonts w:hint="eastAsia" w:ascii="仿宋" w:hAnsi="仿宋" w:eastAsia="仿宋" w:cs="仿宋"/>
          <w:sz w:val="28"/>
          <w:szCs w:val="28"/>
          <w:highlight w:val="none"/>
          <w:u w:val="single"/>
        </w:rPr>
        <w:t xml:space="preserve">                                 </w:t>
      </w:r>
    </w:p>
    <w:p w14:paraId="43D364DA">
      <w:pPr>
        <w:spacing w:line="240" w:lineRule="auto"/>
        <w:ind w:right="640" w:firstLine="3920" w:firstLineChars="1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p>
    <w:p w14:paraId="63766F1A">
      <w:pPr>
        <w:spacing w:line="240" w:lineRule="auto"/>
        <w:ind w:right="640" w:firstLine="5180" w:firstLineChars="1850"/>
        <w:outlineLvl w:val="9"/>
        <w:rPr>
          <w:rFonts w:hint="eastAsia" w:ascii="仿宋" w:hAnsi="仿宋" w:eastAsia="仿宋" w:cs="仿宋"/>
          <w:sz w:val="28"/>
          <w:szCs w:val="28"/>
          <w:highlight w:val="none"/>
        </w:rPr>
      </w:pPr>
    </w:p>
    <w:p w14:paraId="4B7DCFA7">
      <w:pPr>
        <w:spacing w:line="240" w:lineRule="auto"/>
        <w:ind w:right="640" w:firstLine="7280" w:firstLineChars="26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4F791C1">
      <w:pPr>
        <w:pStyle w:val="45"/>
        <w:spacing w:line="240" w:lineRule="auto"/>
        <w:ind w:firstLine="280" w:firstLineChars="100"/>
        <w:outlineLvl w:val="9"/>
        <w:rPr>
          <w:rFonts w:hint="eastAsia" w:ascii="仿宋" w:hAnsi="仿宋" w:eastAsia="仿宋" w:cs="仿宋"/>
          <w:sz w:val="28"/>
          <w:szCs w:val="28"/>
          <w:highlight w:val="none"/>
        </w:rPr>
      </w:pPr>
    </w:p>
    <w:p w14:paraId="532D138A">
      <w:pPr>
        <w:pStyle w:val="45"/>
        <w:spacing w:line="240" w:lineRule="auto"/>
        <w:ind w:firstLine="280" w:firstLineChars="100"/>
        <w:outlineLvl w:val="9"/>
        <w:rPr>
          <w:rFonts w:hint="eastAsia" w:ascii="仿宋" w:hAnsi="仿宋" w:eastAsia="仿宋" w:cs="仿宋"/>
          <w:sz w:val="28"/>
          <w:szCs w:val="28"/>
          <w:highlight w:val="none"/>
        </w:rPr>
      </w:pPr>
    </w:p>
    <w:p w14:paraId="13E77986">
      <w:pPr>
        <w:pageBreakBefore/>
        <w:tabs>
          <w:tab w:val="left" w:pos="3600"/>
        </w:tabs>
        <w:adjustRightInd w:val="0"/>
        <w:snapToGrid w:val="0"/>
        <w:spacing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2.11</w:t>
      </w:r>
      <w:r>
        <w:rPr>
          <w:rFonts w:hint="eastAsia" w:ascii="仿宋" w:hAnsi="仿宋" w:eastAsia="仿宋" w:cs="仿宋"/>
          <w:b/>
          <w:sz w:val="28"/>
          <w:szCs w:val="28"/>
          <w:highlight w:val="none"/>
        </w:rPr>
        <w:t>商务条款偏离表</w:t>
      </w:r>
    </w:p>
    <w:p w14:paraId="68DF6FD1">
      <w:pPr>
        <w:pStyle w:val="6"/>
        <w:spacing w:after="120" w:afterLines="50" w:line="240" w:lineRule="auto"/>
        <w:ind w:firstLine="140" w:firstLineChars="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包号：     招标项目编号：</w:t>
      </w:r>
    </w:p>
    <w:tbl>
      <w:tblPr>
        <w:tblStyle w:val="24"/>
        <w:tblW w:w="86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31"/>
        <w:gridCol w:w="1391"/>
        <w:gridCol w:w="2100"/>
        <w:gridCol w:w="736"/>
        <w:gridCol w:w="1882"/>
        <w:gridCol w:w="815"/>
      </w:tblGrid>
      <w:tr w14:paraId="3A8A9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42" w:type="dxa"/>
            <w:vAlign w:val="center"/>
          </w:tcPr>
          <w:p w14:paraId="1CA337B6">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331" w:type="dxa"/>
            <w:vAlign w:val="center"/>
          </w:tcPr>
          <w:p w14:paraId="02B4E11F">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文件条目号</w:t>
            </w:r>
          </w:p>
        </w:tc>
        <w:tc>
          <w:tcPr>
            <w:tcW w:w="1391" w:type="dxa"/>
            <w:vAlign w:val="center"/>
          </w:tcPr>
          <w:p w14:paraId="2B9BD76C">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招标商务要求</w:t>
            </w:r>
          </w:p>
        </w:tc>
        <w:tc>
          <w:tcPr>
            <w:tcW w:w="2100" w:type="dxa"/>
            <w:vAlign w:val="center"/>
          </w:tcPr>
          <w:p w14:paraId="2DE7A09A">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响应文件商务响应</w:t>
            </w:r>
          </w:p>
        </w:tc>
        <w:tc>
          <w:tcPr>
            <w:tcW w:w="736" w:type="dxa"/>
            <w:vAlign w:val="center"/>
          </w:tcPr>
          <w:p w14:paraId="0D76C83B">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偏离</w:t>
            </w:r>
          </w:p>
        </w:tc>
        <w:tc>
          <w:tcPr>
            <w:tcW w:w="1882" w:type="dxa"/>
            <w:vAlign w:val="center"/>
          </w:tcPr>
          <w:p w14:paraId="4E96127D">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偏离及其影响</w:t>
            </w:r>
          </w:p>
        </w:tc>
        <w:tc>
          <w:tcPr>
            <w:tcW w:w="815" w:type="dxa"/>
            <w:vAlign w:val="center"/>
          </w:tcPr>
          <w:p w14:paraId="594E2A5F">
            <w:pPr>
              <w:adjustRightInd w:val="0"/>
              <w:snapToGrid w:val="0"/>
              <w:spacing w:line="240" w:lineRule="auto"/>
              <w:ind w:right="23"/>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备注</w:t>
            </w:r>
          </w:p>
        </w:tc>
      </w:tr>
      <w:tr w14:paraId="0AAD1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2137C84E">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40964ABB">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14F6FEEC">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04E19FCE">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5A640896">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0496E51C">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4EFE4C69">
            <w:pPr>
              <w:adjustRightInd w:val="0"/>
              <w:snapToGrid w:val="0"/>
              <w:spacing w:line="240" w:lineRule="auto"/>
              <w:ind w:right="24"/>
              <w:outlineLvl w:val="9"/>
              <w:rPr>
                <w:rFonts w:hint="eastAsia" w:ascii="仿宋" w:hAnsi="仿宋" w:eastAsia="仿宋" w:cs="仿宋"/>
                <w:bCs/>
                <w:sz w:val="28"/>
                <w:szCs w:val="28"/>
                <w:highlight w:val="none"/>
              </w:rPr>
            </w:pPr>
          </w:p>
        </w:tc>
      </w:tr>
      <w:tr w14:paraId="01F97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4BC24F9B">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0819A035">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1E343BA4">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347116CE">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0274452A">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330769C5">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506CFE58">
            <w:pPr>
              <w:adjustRightInd w:val="0"/>
              <w:snapToGrid w:val="0"/>
              <w:spacing w:line="240" w:lineRule="auto"/>
              <w:ind w:right="24"/>
              <w:outlineLvl w:val="9"/>
              <w:rPr>
                <w:rFonts w:hint="eastAsia" w:ascii="仿宋" w:hAnsi="仿宋" w:eastAsia="仿宋" w:cs="仿宋"/>
                <w:bCs/>
                <w:sz w:val="28"/>
                <w:szCs w:val="28"/>
                <w:highlight w:val="none"/>
              </w:rPr>
            </w:pPr>
          </w:p>
        </w:tc>
      </w:tr>
      <w:tr w14:paraId="038C1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4D9793B3">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2E6951F4">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69CCCDEA">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7ED3D2DB">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7FC19D0F">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500CCDD3">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2134DB9F">
            <w:pPr>
              <w:adjustRightInd w:val="0"/>
              <w:snapToGrid w:val="0"/>
              <w:spacing w:line="240" w:lineRule="auto"/>
              <w:ind w:right="24"/>
              <w:outlineLvl w:val="9"/>
              <w:rPr>
                <w:rFonts w:hint="eastAsia" w:ascii="仿宋" w:hAnsi="仿宋" w:eastAsia="仿宋" w:cs="仿宋"/>
                <w:bCs/>
                <w:sz w:val="28"/>
                <w:szCs w:val="28"/>
                <w:highlight w:val="none"/>
              </w:rPr>
            </w:pPr>
          </w:p>
        </w:tc>
      </w:tr>
      <w:tr w14:paraId="1F415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5C6BF9AD">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7B2ADCDC">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77608919">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02A88AB1">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30810181">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646E9ECA">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25DB437D">
            <w:pPr>
              <w:adjustRightInd w:val="0"/>
              <w:snapToGrid w:val="0"/>
              <w:spacing w:line="240" w:lineRule="auto"/>
              <w:ind w:right="24"/>
              <w:outlineLvl w:val="9"/>
              <w:rPr>
                <w:rFonts w:hint="eastAsia" w:ascii="仿宋" w:hAnsi="仿宋" w:eastAsia="仿宋" w:cs="仿宋"/>
                <w:bCs/>
                <w:sz w:val="28"/>
                <w:szCs w:val="28"/>
                <w:highlight w:val="none"/>
              </w:rPr>
            </w:pPr>
          </w:p>
        </w:tc>
      </w:tr>
      <w:tr w14:paraId="48C84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4C8FE1B9">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306C118D">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0AC40665">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466EFA62">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2B06E0F9">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0F647E3C">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0377F6D8">
            <w:pPr>
              <w:adjustRightInd w:val="0"/>
              <w:snapToGrid w:val="0"/>
              <w:spacing w:line="240" w:lineRule="auto"/>
              <w:ind w:right="24"/>
              <w:outlineLvl w:val="9"/>
              <w:rPr>
                <w:rFonts w:hint="eastAsia" w:ascii="仿宋" w:hAnsi="仿宋" w:eastAsia="仿宋" w:cs="仿宋"/>
                <w:bCs/>
                <w:sz w:val="28"/>
                <w:szCs w:val="28"/>
                <w:highlight w:val="none"/>
              </w:rPr>
            </w:pPr>
          </w:p>
        </w:tc>
      </w:tr>
      <w:tr w14:paraId="6D4D2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530EEE4B">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444FB176">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7BC4BAA2">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6518B893">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0D7B0F1D">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2BE94CE3">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4A20B125">
            <w:pPr>
              <w:adjustRightInd w:val="0"/>
              <w:snapToGrid w:val="0"/>
              <w:spacing w:line="240" w:lineRule="auto"/>
              <w:ind w:right="24"/>
              <w:outlineLvl w:val="9"/>
              <w:rPr>
                <w:rFonts w:hint="eastAsia" w:ascii="仿宋" w:hAnsi="仿宋" w:eastAsia="仿宋" w:cs="仿宋"/>
                <w:bCs/>
                <w:sz w:val="28"/>
                <w:szCs w:val="28"/>
                <w:highlight w:val="none"/>
              </w:rPr>
            </w:pPr>
          </w:p>
        </w:tc>
      </w:tr>
      <w:tr w14:paraId="7EBD2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64442866">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648D29B1">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42795855">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7F3C8CCE">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6327415E">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2F34FDE3">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3D08BD58">
            <w:pPr>
              <w:adjustRightInd w:val="0"/>
              <w:snapToGrid w:val="0"/>
              <w:spacing w:line="240" w:lineRule="auto"/>
              <w:ind w:right="24"/>
              <w:outlineLvl w:val="9"/>
              <w:rPr>
                <w:rFonts w:hint="eastAsia" w:ascii="仿宋" w:hAnsi="仿宋" w:eastAsia="仿宋" w:cs="仿宋"/>
                <w:bCs/>
                <w:sz w:val="28"/>
                <w:szCs w:val="28"/>
                <w:highlight w:val="none"/>
              </w:rPr>
            </w:pPr>
          </w:p>
        </w:tc>
      </w:tr>
      <w:tr w14:paraId="51788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7BBE035E">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7111600B">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52AF7520">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3C6DC1B7">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44DDCDE3">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6D24D8E0">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79F91EBD">
            <w:pPr>
              <w:adjustRightInd w:val="0"/>
              <w:snapToGrid w:val="0"/>
              <w:spacing w:line="240" w:lineRule="auto"/>
              <w:ind w:right="24"/>
              <w:outlineLvl w:val="9"/>
              <w:rPr>
                <w:rFonts w:hint="eastAsia" w:ascii="仿宋" w:hAnsi="仿宋" w:eastAsia="仿宋" w:cs="仿宋"/>
                <w:bCs/>
                <w:sz w:val="28"/>
                <w:szCs w:val="28"/>
                <w:highlight w:val="none"/>
              </w:rPr>
            </w:pPr>
          </w:p>
        </w:tc>
      </w:tr>
      <w:tr w14:paraId="78CCA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180C8F6C">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6D5BDDEA">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3560B760">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00280AB0">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13BD58F5">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7D6D6319">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6CEAB9B4">
            <w:pPr>
              <w:adjustRightInd w:val="0"/>
              <w:snapToGrid w:val="0"/>
              <w:spacing w:line="240" w:lineRule="auto"/>
              <w:ind w:right="24"/>
              <w:outlineLvl w:val="9"/>
              <w:rPr>
                <w:rFonts w:hint="eastAsia" w:ascii="仿宋" w:hAnsi="仿宋" w:eastAsia="仿宋" w:cs="仿宋"/>
                <w:bCs/>
                <w:sz w:val="28"/>
                <w:szCs w:val="28"/>
                <w:highlight w:val="none"/>
              </w:rPr>
            </w:pPr>
          </w:p>
        </w:tc>
      </w:tr>
      <w:tr w14:paraId="14348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232167D4">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6F4DFAFE">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1F063148">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187BB132">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16F01276">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00FC2D52">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2EB639E0">
            <w:pPr>
              <w:adjustRightInd w:val="0"/>
              <w:snapToGrid w:val="0"/>
              <w:spacing w:line="240" w:lineRule="auto"/>
              <w:ind w:right="24"/>
              <w:outlineLvl w:val="9"/>
              <w:rPr>
                <w:rFonts w:hint="eastAsia" w:ascii="仿宋" w:hAnsi="仿宋" w:eastAsia="仿宋" w:cs="仿宋"/>
                <w:bCs/>
                <w:sz w:val="28"/>
                <w:szCs w:val="28"/>
                <w:highlight w:val="none"/>
              </w:rPr>
            </w:pPr>
          </w:p>
        </w:tc>
      </w:tr>
      <w:tr w14:paraId="6432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03C11EBD">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23121C94">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243B629B">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3A7B55E7">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7A4EECA3">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50CA4772">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064E76EC">
            <w:pPr>
              <w:adjustRightInd w:val="0"/>
              <w:snapToGrid w:val="0"/>
              <w:spacing w:line="240" w:lineRule="auto"/>
              <w:ind w:right="24"/>
              <w:outlineLvl w:val="9"/>
              <w:rPr>
                <w:rFonts w:hint="eastAsia" w:ascii="仿宋" w:hAnsi="仿宋" w:eastAsia="仿宋" w:cs="仿宋"/>
                <w:bCs/>
                <w:sz w:val="28"/>
                <w:szCs w:val="28"/>
                <w:highlight w:val="none"/>
              </w:rPr>
            </w:pPr>
          </w:p>
        </w:tc>
      </w:tr>
      <w:tr w14:paraId="7E35E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07FD9910">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0345C2B6">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5B6DBF06">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04D00106">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1ABFE005">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10CB9C49">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2C890B19">
            <w:pPr>
              <w:adjustRightInd w:val="0"/>
              <w:snapToGrid w:val="0"/>
              <w:spacing w:line="240" w:lineRule="auto"/>
              <w:ind w:right="24"/>
              <w:outlineLvl w:val="9"/>
              <w:rPr>
                <w:rFonts w:hint="eastAsia" w:ascii="仿宋" w:hAnsi="仿宋" w:eastAsia="仿宋" w:cs="仿宋"/>
                <w:bCs/>
                <w:sz w:val="28"/>
                <w:szCs w:val="28"/>
                <w:highlight w:val="none"/>
              </w:rPr>
            </w:pPr>
          </w:p>
        </w:tc>
      </w:tr>
      <w:tr w14:paraId="3C02A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tcPr>
          <w:p w14:paraId="64093A7D">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246A6E02">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7F909616">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23097D83">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4FE65793">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2391C290">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6503AD8E">
            <w:pPr>
              <w:adjustRightInd w:val="0"/>
              <w:snapToGrid w:val="0"/>
              <w:spacing w:line="240" w:lineRule="auto"/>
              <w:ind w:right="24"/>
              <w:outlineLvl w:val="9"/>
              <w:rPr>
                <w:rFonts w:hint="eastAsia" w:ascii="仿宋" w:hAnsi="仿宋" w:eastAsia="仿宋" w:cs="仿宋"/>
                <w:bCs/>
                <w:sz w:val="28"/>
                <w:szCs w:val="28"/>
                <w:highlight w:val="none"/>
              </w:rPr>
            </w:pPr>
          </w:p>
        </w:tc>
      </w:tr>
      <w:tr w14:paraId="21C9F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42" w:type="dxa"/>
          </w:tcPr>
          <w:p w14:paraId="67C880EB">
            <w:pPr>
              <w:adjustRightInd w:val="0"/>
              <w:snapToGrid w:val="0"/>
              <w:spacing w:line="240" w:lineRule="auto"/>
              <w:ind w:right="24"/>
              <w:outlineLvl w:val="9"/>
              <w:rPr>
                <w:rFonts w:hint="eastAsia" w:ascii="仿宋" w:hAnsi="仿宋" w:eastAsia="仿宋" w:cs="仿宋"/>
                <w:bCs/>
                <w:sz w:val="28"/>
                <w:szCs w:val="28"/>
                <w:highlight w:val="none"/>
              </w:rPr>
            </w:pPr>
          </w:p>
        </w:tc>
        <w:tc>
          <w:tcPr>
            <w:tcW w:w="1331" w:type="dxa"/>
          </w:tcPr>
          <w:p w14:paraId="187B93F5">
            <w:pPr>
              <w:adjustRightInd w:val="0"/>
              <w:snapToGrid w:val="0"/>
              <w:spacing w:line="240" w:lineRule="auto"/>
              <w:ind w:right="24"/>
              <w:outlineLvl w:val="9"/>
              <w:rPr>
                <w:rFonts w:hint="eastAsia" w:ascii="仿宋" w:hAnsi="仿宋" w:eastAsia="仿宋" w:cs="仿宋"/>
                <w:bCs/>
                <w:sz w:val="28"/>
                <w:szCs w:val="28"/>
                <w:highlight w:val="none"/>
              </w:rPr>
            </w:pPr>
          </w:p>
        </w:tc>
        <w:tc>
          <w:tcPr>
            <w:tcW w:w="1391" w:type="dxa"/>
          </w:tcPr>
          <w:p w14:paraId="0B0FAC9E">
            <w:pPr>
              <w:adjustRightInd w:val="0"/>
              <w:snapToGrid w:val="0"/>
              <w:spacing w:line="240" w:lineRule="auto"/>
              <w:ind w:right="24"/>
              <w:outlineLvl w:val="9"/>
              <w:rPr>
                <w:rFonts w:hint="eastAsia" w:ascii="仿宋" w:hAnsi="仿宋" w:eastAsia="仿宋" w:cs="仿宋"/>
                <w:bCs/>
                <w:sz w:val="28"/>
                <w:szCs w:val="28"/>
                <w:highlight w:val="none"/>
              </w:rPr>
            </w:pPr>
          </w:p>
        </w:tc>
        <w:tc>
          <w:tcPr>
            <w:tcW w:w="2100" w:type="dxa"/>
          </w:tcPr>
          <w:p w14:paraId="630370F7">
            <w:pPr>
              <w:adjustRightInd w:val="0"/>
              <w:snapToGrid w:val="0"/>
              <w:spacing w:line="240" w:lineRule="auto"/>
              <w:ind w:right="24"/>
              <w:outlineLvl w:val="9"/>
              <w:rPr>
                <w:rFonts w:hint="eastAsia" w:ascii="仿宋" w:hAnsi="仿宋" w:eastAsia="仿宋" w:cs="仿宋"/>
                <w:bCs/>
                <w:sz w:val="28"/>
                <w:szCs w:val="28"/>
                <w:highlight w:val="none"/>
              </w:rPr>
            </w:pPr>
          </w:p>
        </w:tc>
        <w:tc>
          <w:tcPr>
            <w:tcW w:w="736" w:type="dxa"/>
          </w:tcPr>
          <w:p w14:paraId="4A905C39">
            <w:pPr>
              <w:adjustRightInd w:val="0"/>
              <w:snapToGrid w:val="0"/>
              <w:spacing w:line="240" w:lineRule="auto"/>
              <w:ind w:right="24"/>
              <w:outlineLvl w:val="9"/>
              <w:rPr>
                <w:rFonts w:hint="eastAsia" w:ascii="仿宋" w:hAnsi="仿宋" w:eastAsia="仿宋" w:cs="仿宋"/>
                <w:bCs/>
                <w:sz w:val="28"/>
                <w:szCs w:val="28"/>
                <w:highlight w:val="none"/>
              </w:rPr>
            </w:pPr>
          </w:p>
        </w:tc>
        <w:tc>
          <w:tcPr>
            <w:tcW w:w="1882" w:type="dxa"/>
          </w:tcPr>
          <w:p w14:paraId="7513921A">
            <w:pPr>
              <w:adjustRightInd w:val="0"/>
              <w:snapToGrid w:val="0"/>
              <w:spacing w:line="240" w:lineRule="auto"/>
              <w:ind w:right="24"/>
              <w:outlineLvl w:val="9"/>
              <w:rPr>
                <w:rFonts w:hint="eastAsia" w:ascii="仿宋" w:hAnsi="仿宋" w:eastAsia="仿宋" w:cs="仿宋"/>
                <w:bCs/>
                <w:sz w:val="28"/>
                <w:szCs w:val="28"/>
                <w:highlight w:val="none"/>
              </w:rPr>
            </w:pPr>
          </w:p>
        </w:tc>
        <w:tc>
          <w:tcPr>
            <w:tcW w:w="815" w:type="dxa"/>
          </w:tcPr>
          <w:p w14:paraId="4286A923">
            <w:pPr>
              <w:adjustRightInd w:val="0"/>
              <w:snapToGrid w:val="0"/>
              <w:spacing w:line="240" w:lineRule="auto"/>
              <w:ind w:right="24"/>
              <w:outlineLvl w:val="9"/>
              <w:rPr>
                <w:rFonts w:hint="eastAsia" w:ascii="仿宋" w:hAnsi="仿宋" w:eastAsia="仿宋" w:cs="仿宋"/>
                <w:bCs/>
                <w:sz w:val="28"/>
                <w:szCs w:val="28"/>
                <w:highlight w:val="none"/>
              </w:rPr>
            </w:pPr>
          </w:p>
        </w:tc>
      </w:tr>
    </w:tbl>
    <w:p w14:paraId="6303C6F0">
      <w:pPr>
        <w:spacing w:before="120" w:beforeLines="50" w:line="240" w:lineRule="auto"/>
        <w:ind w:left="945" w:leftChars="50" w:hanging="840" w:hanging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49F55905">
      <w:pPr>
        <w:spacing w:line="240" w:lineRule="auto"/>
        <w:ind w:firstLine="562" w:firstLineChars="200"/>
        <w:jc w:val="lef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1、本表只填写投标文件中与</w:t>
      </w:r>
      <w:r>
        <w:rPr>
          <w:rFonts w:hint="eastAsia" w:ascii="仿宋" w:hAnsi="仿宋" w:eastAsia="仿宋" w:cs="仿宋"/>
          <w:b/>
          <w:sz w:val="28"/>
          <w:szCs w:val="28"/>
          <w:highlight w:val="none"/>
          <w:lang w:eastAsia="zh-CN"/>
        </w:rPr>
        <w:t>谈判文件</w:t>
      </w:r>
      <w:r>
        <w:rPr>
          <w:rFonts w:hint="eastAsia" w:ascii="仿宋" w:hAnsi="仿宋" w:eastAsia="仿宋" w:cs="仿宋"/>
          <w:b/>
          <w:sz w:val="28"/>
          <w:szCs w:val="28"/>
          <w:highlight w:val="none"/>
        </w:rPr>
        <w:t>有偏离的内容，投标文件中商务响应与</w:t>
      </w:r>
      <w:r>
        <w:rPr>
          <w:rFonts w:hint="eastAsia" w:ascii="仿宋" w:hAnsi="仿宋" w:eastAsia="仿宋" w:cs="仿宋"/>
          <w:b/>
          <w:sz w:val="28"/>
          <w:szCs w:val="28"/>
          <w:highlight w:val="none"/>
          <w:lang w:eastAsia="zh-CN"/>
        </w:rPr>
        <w:t>谈判文件</w:t>
      </w:r>
      <w:r>
        <w:rPr>
          <w:rFonts w:hint="eastAsia" w:ascii="仿宋" w:hAnsi="仿宋" w:eastAsia="仿宋" w:cs="仿宋"/>
          <w:b/>
          <w:sz w:val="28"/>
          <w:szCs w:val="28"/>
          <w:highlight w:val="none"/>
        </w:rPr>
        <w:t>要求完全一致的，不用在此表中列出，但必须提交空白表。如不提供此表，则视为供应商不满足</w:t>
      </w:r>
      <w:r>
        <w:rPr>
          <w:rFonts w:hint="eastAsia" w:ascii="仿宋" w:hAnsi="仿宋" w:eastAsia="仿宋" w:cs="仿宋"/>
          <w:b/>
          <w:sz w:val="28"/>
          <w:szCs w:val="28"/>
          <w:highlight w:val="none"/>
          <w:lang w:eastAsia="zh-CN"/>
        </w:rPr>
        <w:t>谈判文件</w:t>
      </w:r>
      <w:r>
        <w:rPr>
          <w:rFonts w:hint="eastAsia" w:ascii="仿宋" w:hAnsi="仿宋" w:eastAsia="仿宋" w:cs="仿宋"/>
          <w:b/>
          <w:sz w:val="28"/>
          <w:szCs w:val="28"/>
          <w:highlight w:val="none"/>
        </w:rPr>
        <w:t>所有的商务条款要求，其投标文件无效。在后期执行过程中，发现部分不能实现，甲方有权终止合同并索取赔偿。</w:t>
      </w:r>
    </w:p>
    <w:p w14:paraId="127A5BCE">
      <w:pPr>
        <w:spacing w:line="240" w:lineRule="auto"/>
        <w:ind w:firstLine="562" w:firstLineChars="200"/>
        <w:jc w:val="lef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2、投标人必须据实填写，不得虚假响应，否则将取消其投标或中标资格，并按有关规定进行处罚。</w:t>
      </w:r>
    </w:p>
    <w:p w14:paraId="4F942821">
      <w:pPr>
        <w:adjustRightInd w:val="0"/>
        <w:spacing w:line="240" w:lineRule="auto"/>
        <w:ind w:firstLine="560" w:firstLineChars="200"/>
        <w:jc w:val="left"/>
        <w:outlineLvl w:val="9"/>
        <w:rPr>
          <w:rFonts w:hint="eastAsia" w:ascii="仿宋" w:hAnsi="仿宋" w:eastAsia="仿宋" w:cs="仿宋"/>
          <w:bCs/>
          <w:sz w:val="28"/>
          <w:szCs w:val="28"/>
          <w:highlight w:val="none"/>
        </w:rPr>
      </w:pPr>
    </w:p>
    <w:p w14:paraId="0F9DE0B9">
      <w:pPr>
        <w:adjustRightInd w:val="0"/>
        <w:spacing w:line="240" w:lineRule="auto"/>
        <w:ind w:firstLine="560" w:firstLineChars="200"/>
        <w:jc w:val="right"/>
        <w:outlineLvl w:val="9"/>
        <w:rPr>
          <w:rFonts w:hint="eastAsia" w:ascii="仿宋" w:hAnsi="仿宋" w:eastAsia="仿宋" w:cs="仿宋"/>
          <w:sz w:val="28"/>
          <w:szCs w:val="28"/>
          <w:highlight w:val="none"/>
        </w:rPr>
      </w:pPr>
      <w:r>
        <w:rPr>
          <w:rFonts w:hint="eastAsia" w:ascii="仿宋" w:hAnsi="仿宋" w:eastAsia="仿宋" w:cs="仿宋"/>
          <w:bCs/>
          <w:sz w:val="28"/>
          <w:szCs w:val="28"/>
          <w:highlight w:val="none"/>
        </w:rPr>
        <w:t>投 标 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（盖单位章）</w:t>
      </w:r>
    </w:p>
    <w:p w14:paraId="1CEE8AEF">
      <w:pPr>
        <w:adjustRightInd w:val="0"/>
        <w:spacing w:line="240" w:lineRule="auto"/>
        <w:ind w:firstLine="490" w:firstLineChars="175"/>
        <w:jc w:val="right"/>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r>
        <w:rPr>
          <w:rFonts w:hint="eastAsia" w:ascii="仿宋" w:hAnsi="仿宋" w:eastAsia="仿宋" w:cs="仿宋"/>
          <w:bCs/>
          <w:sz w:val="28"/>
          <w:szCs w:val="28"/>
          <w:highlight w:val="none"/>
        </w:rPr>
        <w:t xml:space="preserve">                </w:t>
      </w:r>
    </w:p>
    <w:p w14:paraId="500E8E99">
      <w:pPr>
        <w:adjustRightInd w:val="0"/>
        <w:spacing w:before="240" w:beforeLines="100" w:line="240" w:lineRule="auto"/>
        <w:ind w:firstLine="560" w:firstLineChars="200"/>
        <w:jc w:val="righ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    期: 20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14:paraId="5F6A647E">
      <w:pPr>
        <w:pStyle w:val="45"/>
        <w:spacing w:line="240" w:lineRule="auto"/>
        <w:ind w:firstLine="280" w:firstLineChars="100"/>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p>
    <w:p w14:paraId="3A601004">
      <w:pPr>
        <w:pStyle w:val="6"/>
        <w:pageBreakBefore/>
        <w:spacing w:line="240" w:lineRule="auto"/>
        <w:ind w:firstLine="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2.12</w:t>
      </w:r>
      <w:r>
        <w:rPr>
          <w:rFonts w:hint="eastAsia" w:ascii="仿宋" w:hAnsi="仿宋" w:eastAsia="仿宋" w:cs="仿宋"/>
          <w:b/>
          <w:sz w:val="28"/>
          <w:szCs w:val="28"/>
          <w:highlight w:val="none"/>
        </w:rPr>
        <w:t>资格审查证明材料</w:t>
      </w:r>
    </w:p>
    <w:p w14:paraId="7241932D">
      <w:pPr>
        <w:tabs>
          <w:tab w:val="left" w:pos="3600"/>
        </w:tabs>
        <w:adjustRightInd w:val="0"/>
        <w:snapToGrid w:val="0"/>
        <w:spacing w:before="240" w:beforeLines="100"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w:t>
      </w:r>
      <w:r>
        <w:rPr>
          <w:rFonts w:hint="eastAsia" w:ascii="仿宋" w:hAnsi="仿宋" w:eastAsia="仿宋" w:cs="仿宋"/>
          <w:b/>
          <w:sz w:val="28"/>
          <w:szCs w:val="28"/>
          <w:highlight w:val="none"/>
        </w:rPr>
        <w:t>提供投标人享受政府招标优惠政策的证明材料</w:t>
      </w:r>
    </w:p>
    <w:p w14:paraId="44348750">
      <w:pPr>
        <w:adjustRightInd w:val="0"/>
        <w:snapToGrid w:val="0"/>
        <w:spacing w:line="240" w:lineRule="auto"/>
        <w:outlineLvl w:val="9"/>
        <w:rPr>
          <w:rFonts w:hint="eastAsia" w:ascii="仿宋" w:hAnsi="仿宋" w:eastAsia="仿宋" w:cs="仿宋"/>
          <w:bCs/>
          <w:sz w:val="28"/>
          <w:szCs w:val="28"/>
          <w:highlight w:val="none"/>
        </w:rPr>
      </w:pPr>
    </w:p>
    <w:p w14:paraId="4039532D">
      <w:pPr>
        <w:pStyle w:val="10"/>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6CD18899">
      <w:pPr>
        <w:pStyle w:val="10"/>
        <w:adjustRightInd w:val="0"/>
        <w:snapToGrid w:val="0"/>
        <w:spacing w:line="240" w:lineRule="auto"/>
        <w:ind w:firstLine="840" w:firstLine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（1）中小企业声明函格式见附件4；</w:t>
      </w:r>
    </w:p>
    <w:p w14:paraId="3779FA11">
      <w:pPr>
        <w:pStyle w:val="10"/>
        <w:adjustRightInd w:val="0"/>
        <w:snapToGrid w:val="0"/>
        <w:spacing w:line="240" w:lineRule="auto"/>
        <w:ind w:firstLine="840" w:firstLine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（2）残疾人福利性单位声明函格式见附件5；</w:t>
      </w:r>
    </w:p>
    <w:p w14:paraId="6E64261C">
      <w:pPr>
        <w:adjustRightInd w:val="0"/>
        <w:snapToGrid w:val="0"/>
        <w:spacing w:line="240" w:lineRule="auto"/>
        <w:ind w:firstLine="840" w:firstLineChars="3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（3）监狱企业证明文件见附件6；</w:t>
      </w:r>
    </w:p>
    <w:p w14:paraId="3C6C5DF1">
      <w:pPr>
        <w:adjustRightInd w:val="0"/>
        <w:snapToGrid w:val="0"/>
        <w:spacing w:line="240" w:lineRule="auto"/>
        <w:ind w:firstLine="840" w:firstLineChars="300"/>
        <w:outlineLvl w:val="9"/>
        <w:rPr>
          <w:rFonts w:hint="eastAsia" w:ascii="仿宋" w:hAnsi="仿宋" w:eastAsia="仿宋" w:cs="仿宋"/>
          <w:b/>
          <w:bCs/>
          <w:sz w:val="28"/>
          <w:szCs w:val="28"/>
          <w:highlight w:val="none"/>
        </w:rPr>
      </w:pPr>
      <w:r>
        <w:rPr>
          <w:rFonts w:hint="eastAsia" w:ascii="仿宋" w:hAnsi="仿宋" w:eastAsia="仿宋" w:cs="仿宋"/>
          <w:sz w:val="28"/>
          <w:szCs w:val="28"/>
          <w:highlight w:val="none"/>
        </w:rPr>
        <w:t>（4）“节能</w:t>
      </w:r>
      <w:r>
        <w:rPr>
          <w:rFonts w:hint="eastAsia" w:ascii="仿宋" w:hAnsi="仿宋" w:eastAsia="仿宋" w:cs="仿宋"/>
          <w:bCs/>
          <w:sz w:val="28"/>
          <w:szCs w:val="28"/>
          <w:highlight w:val="none"/>
        </w:rPr>
        <w:t>产品</w:t>
      </w:r>
      <w:r>
        <w:rPr>
          <w:rFonts w:hint="eastAsia" w:ascii="仿宋" w:hAnsi="仿宋" w:eastAsia="仿宋" w:cs="仿宋"/>
          <w:sz w:val="28"/>
          <w:szCs w:val="28"/>
          <w:highlight w:val="none"/>
        </w:rPr>
        <w:t>”、“环境标志</w:t>
      </w:r>
      <w:r>
        <w:rPr>
          <w:rFonts w:hint="eastAsia" w:ascii="仿宋" w:hAnsi="仿宋" w:eastAsia="仿宋" w:cs="仿宋"/>
          <w:bCs/>
          <w:sz w:val="28"/>
          <w:szCs w:val="28"/>
          <w:highlight w:val="none"/>
        </w:rPr>
        <w:t>产品</w:t>
      </w:r>
      <w:r>
        <w:rPr>
          <w:rFonts w:hint="eastAsia" w:ascii="仿宋" w:hAnsi="仿宋" w:eastAsia="仿宋" w:cs="仿宋"/>
          <w:sz w:val="28"/>
          <w:szCs w:val="28"/>
          <w:highlight w:val="none"/>
        </w:rPr>
        <w:t>”证明材料格式见附件7。</w:t>
      </w:r>
    </w:p>
    <w:p w14:paraId="26F0B9D9">
      <w:pPr>
        <w:pStyle w:val="45"/>
        <w:spacing w:line="240" w:lineRule="auto"/>
        <w:outlineLvl w:val="9"/>
        <w:rPr>
          <w:rFonts w:hint="eastAsia" w:ascii="仿宋" w:hAnsi="仿宋" w:eastAsia="仿宋" w:cs="仿宋"/>
          <w:b/>
          <w:sz w:val="28"/>
          <w:szCs w:val="28"/>
          <w:highlight w:val="none"/>
        </w:rPr>
      </w:pPr>
    </w:p>
    <w:p w14:paraId="08917D56">
      <w:pPr>
        <w:pStyle w:val="45"/>
        <w:spacing w:line="240" w:lineRule="auto"/>
        <w:outlineLvl w:val="9"/>
        <w:rPr>
          <w:rFonts w:hint="eastAsia" w:ascii="仿宋" w:hAnsi="仿宋" w:eastAsia="仿宋" w:cs="仿宋"/>
          <w:b/>
          <w:sz w:val="28"/>
          <w:szCs w:val="28"/>
          <w:highlight w:val="none"/>
        </w:rPr>
      </w:pPr>
    </w:p>
    <w:p w14:paraId="6FDC0DE3">
      <w:pPr>
        <w:pStyle w:val="45"/>
        <w:spacing w:line="240" w:lineRule="auto"/>
        <w:outlineLvl w:val="9"/>
        <w:rPr>
          <w:rFonts w:hint="eastAsia" w:ascii="仿宋" w:hAnsi="仿宋" w:eastAsia="仿宋" w:cs="仿宋"/>
          <w:b/>
          <w:sz w:val="28"/>
          <w:szCs w:val="28"/>
          <w:highlight w:val="none"/>
        </w:rPr>
      </w:pPr>
    </w:p>
    <w:p w14:paraId="71FB6FE7">
      <w:pPr>
        <w:pStyle w:val="45"/>
        <w:spacing w:line="240" w:lineRule="auto"/>
        <w:outlineLvl w:val="9"/>
        <w:rPr>
          <w:rFonts w:hint="eastAsia" w:ascii="仿宋" w:hAnsi="仿宋" w:eastAsia="仿宋" w:cs="仿宋"/>
          <w:b/>
          <w:sz w:val="28"/>
          <w:szCs w:val="28"/>
          <w:highlight w:val="none"/>
        </w:rPr>
      </w:pPr>
    </w:p>
    <w:p w14:paraId="09BF9555">
      <w:pPr>
        <w:pStyle w:val="45"/>
        <w:spacing w:line="240" w:lineRule="auto"/>
        <w:outlineLvl w:val="9"/>
        <w:rPr>
          <w:rFonts w:hint="eastAsia" w:ascii="仿宋" w:hAnsi="仿宋" w:eastAsia="仿宋" w:cs="仿宋"/>
          <w:b/>
          <w:sz w:val="28"/>
          <w:szCs w:val="28"/>
          <w:highlight w:val="none"/>
        </w:rPr>
      </w:pPr>
    </w:p>
    <w:p w14:paraId="10EB2176">
      <w:pPr>
        <w:pStyle w:val="45"/>
        <w:spacing w:line="240" w:lineRule="auto"/>
        <w:outlineLvl w:val="9"/>
        <w:rPr>
          <w:rFonts w:hint="eastAsia" w:ascii="仿宋" w:hAnsi="仿宋" w:eastAsia="仿宋" w:cs="仿宋"/>
          <w:b/>
          <w:sz w:val="28"/>
          <w:szCs w:val="28"/>
          <w:highlight w:val="none"/>
        </w:rPr>
      </w:pPr>
    </w:p>
    <w:p w14:paraId="491DE8F8">
      <w:pPr>
        <w:pStyle w:val="45"/>
        <w:spacing w:line="240" w:lineRule="auto"/>
        <w:outlineLvl w:val="9"/>
        <w:rPr>
          <w:rFonts w:hint="eastAsia" w:ascii="仿宋" w:hAnsi="仿宋" w:eastAsia="仿宋" w:cs="仿宋"/>
          <w:b/>
          <w:sz w:val="28"/>
          <w:szCs w:val="28"/>
          <w:highlight w:val="none"/>
        </w:rPr>
      </w:pPr>
    </w:p>
    <w:p w14:paraId="4F51D85F">
      <w:pPr>
        <w:pStyle w:val="45"/>
        <w:spacing w:line="240" w:lineRule="auto"/>
        <w:outlineLvl w:val="9"/>
        <w:rPr>
          <w:rFonts w:hint="eastAsia" w:ascii="仿宋" w:hAnsi="仿宋" w:eastAsia="仿宋" w:cs="仿宋"/>
          <w:b/>
          <w:sz w:val="28"/>
          <w:szCs w:val="28"/>
          <w:highlight w:val="none"/>
        </w:rPr>
      </w:pPr>
    </w:p>
    <w:p w14:paraId="7DD423DB">
      <w:pPr>
        <w:pStyle w:val="45"/>
        <w:spacing w:line="240" w:lineRule="auto"/>
        <w:outlineLvl w:val="9"/>
        <w:rPr>
          <w:rFonts w:hint="eastAsia" w:ascii="仿宋" w:hAnsi="仿宋" w:eastAsia="仿宋" w:cs="仿宋"/>
          <w:b/>
          <w:sz w:val="28"/>
          <w:szCs w:val="28"/>
          <w:highlight w:val="none"/>
        </w:rPr>
      </w:pPr>
    </w:p>
    <w:p w14:paraId="33319252">
      <w:pPr>
        <w:pStyle w:val="45"/>
        <w:spacing w:line="240" w:lineRule="auto"/>
        <w:outlineLvl w:val="9"/>
        <w:rPr>
          <w:rFonts w:hint="eastAsia" w:ascii="仿宋" w:hAnsi="仿宋" w:eastAsia="仿宋" w:cs="仿宋"/>
          <w:b/>
          <w:sz w:val="28"/>
          <w:szCs w:val="28"/>
          <w:highlight w:val="none"/>
        </w:rPr>
      </w:pPr>
    </w:p>
    <w:p w14:paraId="15431041">
      <w:pPr>
        <w:pStyle w:val="45"/>
        <w:spacing w:line="240" w:lineRule="auto"/>
        <w:outlineLvl w:val="9"/>
        <w:rPr>
          <w:rFonts w:hint="eastAsia" w:ascii="仿宋" w:hAnsi="仿宋" w:eastAsia="仿宋" w:cs="仿宋"/>
          <w:b/>
          <w:sz w:val="28"/>
          <w:szCs w:val="28"/>
          <w:highlight w:val="none"/>
        </w:rPr>
      </w:pPr>
    </w:p>
    <w:p w14:paraId="184308CA">
      <w:pPr>
        <w:pStyle w:val="45"/>
        <w:spacing w:line="240" w:lineRule="auto"/>
        <w:outlineLvl w:val="9"/>
        <w:rPr>
          <w:rFonts w:hint="eastAsia" w:ascii="仿宋" w:hAnsi="仿宋" w:eastAsia="仿宋" w:cs="仿宋"/>
          <w:b/>
          <w:sz w:val="28"/>
          <w:szCs w:val="28"/>
          <w:highlight w:val="none"/>
        </w:rPr>
      </w:pPr>
    </w:p>
    <w:p w14:paraId="781724CA">
      <w:pPr>
        <w:pStyle w:val="45"/>
        <w:spacing w:line="240" w:lineRule="auto"/>
        <w:outlineLvl w:val="9"/>
        <w:rPr>
          <w:rFonts w:hint="eastAsia" w:ascii="仿宋" w:hAnsi="仿宋" w:eastAsia="仿宋" w:cs="仿宋"/>
          <w:b/>
          <w:sz w:val="28"/>
          <w:szCs w:val="28"/>
          <w:highlight w:val="none"/>
        </w:rPr>
      </w:pPr>
    </w:p>
    <w:p w14:paraId="365917F5">
      <w:pPr>
        <w:pStyle w:val="45"/>
        <w:spacing w:line="240" w:lineRule="auto"/>
        <w:outlineLvl w:val="9"/>
        <w:rPr>
          <w:rFonts w:hint="eastAsia" w:ascii="仿宋" w:hAnsi="仿宋" w:eastAsia="仿宋" w:cs="仿宋"/>
          <w:b/>
          <w:sz w:val="28"/>
          <w:szCs w:val="28"/>
          <w:highlight w:val="none"/>
        </w:rPr>
      </w:pPr>
    </w:p>
    <w:p w14:paraId="29DD0CF8">
      <w:pPr>
        <w:pStyle w:val="45"/>
        <w:spacing w:line="240" w:lineRule="auto"/>
        <w:outlineLvl w:val="9"/>
        <w:rPr>
          <w:rFonts w:hint="eastAsia" w:ascii="仿宋" w:hAnsi="仿宋" w:eastAsia="仿宋" w:cs="仿宋"/>
          <w:b/>
          <w:sz w:val="28"/>
          <w:szCs w:val="28"/>
          <w:highlight w:val="none"/>
        </w:rPr>
      </w:pPr>
    </w:p>
    <w:p w14:paraId="165D3E8F">
      <w:pPr>
        <w:pStyle w:val="45"/>
        <w:spacing w:line="240" w:lineRule="auto"/>
        <w:outlineLvl w:val="9"/>
        <w:rPr>
          <w:rFonts w:hint="eastAsia" w:ascii="仿宋" w:hAnsi="仿宋" w:eastAsia="仿宋" w:cs="仿宋"/>
          <w:b/>
          <w:sz w:val="28"/>
          <w:szCs w:val="28"/>
          <w:highlight w:val="none"/>
        </w:rPr>
      </w:pPr>
    </w:p>
    <w:p w14:paraId="0C9681B6">
      <w:pPr>
        <w:pStyle w:val="45"/>
        <w:spacing w:line="240" w:lineRule="auto"/>
        <w:outlineLvl w:val="9"/>
        <w:rPr>
          <w:rFonts w:hint="eastAsia" w:ascii="仿宋" w:hAnsi="仿宋" w:eastAsia="仿宋" w:cs="仿宋"/>
          <w:b/>
          <w:sz w:val="28"/>
          <w:szCs w:val="28"/>
          <w:highlight w:val="none"/>
        </w:rPr>
      </w:pPr>
    </w:p>
    <w:p w14:paraId="716FB1C8">
      <w:pPr>
        <w:pStyle w:val="45"/>
        <w:spacing w:line="240" w:lineRule="auto"/>
        <w:outlineLvl w:val="9"/>
        <w:rPr>
          <w:rFonts w:hint="eastAsia" w:ascii="仿宋" w:hAnsi="仿宋" w:eastAsia="仿宋" w:cs="仿宋"/>
          <w:b/>
          <w:sz w:val="28"/>
          <w:szCs w:val="28"/>
          <w:highlight w:val="none"/>
        </w:rPr>
      </w:pPr>
    </w:p>
    <w:p w14:paraId="6DC7F0B6">
      <w:pPr>
        <w:pStyle w:val="45"/>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附件4：</w:t>
      </w:r>
    </w:p>
    <w:p w14:paraId="297E893E">
      <w:pPr>
        <w:pStyle w:val="7"/>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中小企业声明函（服务）</w:t>
      </w:r>
    </w:p>
    <w:p w14:paraId="3A97C1FA">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本公司（联合体）郑重声明，根据《政府招标促进中小企业发展管理办法》（财库﹝2020﹞46号）的规定，本公司（联合体）参加</w:t>
      </w:r>
      <w:r>
        <w:rPr>
          <w:rFonts w:hint="eastAsia" w:ascii="仿宋" w:hAnsi="仿宋" w:eastAsia="仿宋" w:cs="仿宋"/>
          <w:spacing w:val="6"/>
          <w:sz w:val="28"/>
          <w:szCs w:val="28"/>
          <w:highlight w:val="none"/>
          <w:u w:val="single"/>
        </w:rPr>
        <w:t>（单位名称）</w:t>
      </w:r>
      <w:r>
        <w:rPr>
          <w:rFonts w:hint="eastAsia" w:ascii="仿宋" w:hAnsi="仿宋" w:eastAsia="仿宋" w:cs="仿宋"/>
          <w:spacing w:val="6"/>
          <w:sz w:val="28"/>
          <w:szCs w:val="28"/>
          <w:highlight w:val="none"/>
        </w:rPr>
        <w:t>的</w:t>
      </w:r>
      <w:r>
        <w:rPr>
          <w:rFonts w:hint="eastAsia" w:ascii="仿宋" w:hAnsi="仿宋" w:eastAsia="仿宋" w:cs="仿宋"/>
          <w:spacing w:val="6"/>
          <w:sz w:val="28"/>
          <w:szCs w:val="28"/>
          <w:highlight w:val="none"/>
          <w:u w:val="single"/>
        </w:rPr>
        <w:t>（项目名称）</w:t>
      </w:r>
      <w:r>
        <w:rPr>
          <w:rFonts w:hint="eastAsia" w:ascii="仿宋" w:hAnsi="仿宋" w:eastAsia="仿宋" w:cs="仿宋"/>
          <w:spacing w:val="6"/>
          <w:sz w:val="28"/>
          <w:szCs w:val="28"/>
          <w:highlight w:val="none"/>
        </w:rPr>
        <w:t>招标活动，服务全部由符合政策要求的中小企业承接。相关企业（含联合体中的中小企业、签订分包意向协议的中小企业）的具体情况如下：</w:t>
      </w:r>
    </w:p>
    <w:p w14:paraId="5B288B01">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u w:val="single"/>
        </w:rPr>
        <w:t>1.（标的名称）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w:t>
      </w:r>
      <w:r>
        <w:rPr>
          <w:rFonts w:hint="eastAsia" w:ascii="仿宋" w:hAnsi="仿宋" w:eastAsia="仿宋" w:cs="仿宋"/>
          <w:spacing w:val="6"/>
          <w:sz w:val="28"/>
          <w:szCs w:val="28"/>
          <w:highlight w:val="none"/>
          <w:u w:val="single"/>
          <w:lang w:eastAsia="zh-CN"/>
        </w:rPr>
        <w:t>谈判文件</w:t>
      </w:r>
      <w:r>
        <w:rPr>
          <w:rFonts w:hint="eastAsia" w:ascii="仿宋" w:hAnsi="仿宋" w:eastAsia="仿宋" w:cs="仿宋"/>
          <w:spacing w:val="6"/>
          <w:sz w:val="28"/>
          <w:szCs w:val="28"/>
          <w:highlight w:val="none"/>
          <w:u w:val="single"/>
        </w:rPr>
        <w:t>中明确的所属行业）</w:t>
      </w:r>
      <w:r>
        <w:rPr>
          <w:rFonts w:hint="eastAsia" w:ascii="仿宋" w:hAnsi="仿宋" w:eastAsia="仿宋" w:cs="仿宋"/>
          <w:spacing w:val="6"/>
          <w:sz w:val="28"/>
          <w:szCs w:val="28"/>
          <w:highlight w:val="none"/>
        </w:rPr>
        <w:t>；承建（承接）企业为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人，营业收入为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万元，资产总额为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万元，属于</w:t>
      </w:r>
      <w:r>
        <w:rPr>
          <w:rFonts w:hint="eastAsia" w:ascii="仿宋" w:hAnsi="仿宋" w:eastAsia="仿宋" w:cs="仿宋"/>
          <w:spacing w:val="6"/>
          <w:sz w:val="28"/>
          <w:szCs w:val="28"/>
          <w:highlight w:val="none"/>
          <w:u w:val="single"/>
        </w:rPr>
        <w:t>（中型企业、 小型企业、微型企业）</w:t>
      </w:r>
      <w:r>
        <w:rPr>
          <w:rFonts w:hint="eastAsia" w:ascii="仿宋" w:hAnsi="仿宋" w:eastAsia="仿宋" w:cs="仿宋"/>
          <w:spacing w:val="6"/>
          <w:sz w:val="28"/>
          <w:szCs w:val="28"/>
          <w:highlight w:val="none"/>
        </w:rPr>
        <w:t>；</w:t>
      </w:r>
    </w:p>
    <w:p w14:paraId="56FDBECE">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6"/>
          <w:sz w:val="28"/>
          <w:szCs w:val="28"/>
          <w:highlight w:val="none"/>
          <w:u w:val="single"/>
        </w:rPr>
        <w:t>（标的名称）</w:t>
      </w:r>
      <w:r>
        <w:rPr>
          <w:rFonts w:hint="eastAsia" w:ascii="仿宋" w:hAnsi="仿宋" w:eastAsia="仿宋" w:cs="仿宋"/>
          <w:spacing w:val="6"/>
          <w:sz w:val="28"/>
          <w:szCs w:val="28"/>
          <w:highlight w:val="none"/>
        </w:rPr>
        <w:t>，属于</w:t>
      </w:r>
      <w:r>
        <w:rPr>
          <w:rFonts w:hint="eastAsia" w:ascii="仿宋" w:hAnsi="仿宋" w:eastAsia="仿宋" w:cs="仿宋"/>
          <w:spacing w:val="6"/>
          <w:sz w:val="28"/>
          <w:szCs w:val="28"/>
          <w:highlight w:val="none"/>
          <w:u w:val="single"/>
        </w:rPr>
        <w:t>（</w:t>
      </w:r>
      <w:r>
        <w:rPr>
          <w:rFonts w:hint="eastAsia" w:ascii="仿宋" w:hAnsi="仿宋" w:eastAsia="仿宋" w:cs="仿宋"/>
          <w:spacing w:val="6"/>
          <w:sz w:val="28"/>
          <w:szCs w:val="28"/>
          <w:highlight w:val="none"/>
          <w:u w:val="single"/>
          <w:lang w:eastAsia="zh-CN"/>
        </w:rPr>
        <w:t>谈判文件</w:t>
      </w:r>
      <w:r>
        <w:rPr>
          <w:rFonts w:hint="eastAsia" w:ascii="仿宋" w:hAnsi="仿宋" w:eastAsia="仿宋" w:cs="仿宋"/>
          <w:spacing w:val="6"/>
          <w:sz w:val="28"/>
          <w:szCs w:val="28"/>
          <w:highlight w:val="none"/>
          <w:u w:val="single"/>
        </w:rPr>
        <w:t>中明确的所属行业）</w:t>
      </w:r>
      <w:r>
        <w:rPr>
          <w:rFonts w:hint="eastAsia" w:ascii="仿宋" w:hAnsi="仿宋" w:eastAsia="仿宋" w:cs="仿宋"/>
          <w:spacing w:val="6"/>
          <w:sz w:val="28"/>
          <w:szCs w:val="28"/>
          <w:highlight w:val="none"/>
        </w:rPr>
        <w:t>；承建（承接）企业为</w:t>
      </w:r>
      <w:r>
        <w:rPr>
          <w:rFonts w:hint="eastAsia" w:ascii="仿宋" w:hAnsi="仿宋" w:eastAsia="仿宋" w:cs="仿宋"/>
          <w:spacing w:val="6"/>
          <w:sz w:val="28"/>
          <w:szCs w:val="28"/>
          <w:highlight w:val="none"/>
          <w:u w:val="single"/>
        </w:rPr>
        <w:t>（企业名称）</w:t>
      </w:r>
      <w:r>
        <w:rPr>
          <w:rFonts w:hint="eastAsia" w:ascii="仿宋" w:hAnsi="仿宋" w:eastAsia="仿宋" w:cs="仿宋"/>
          <w:spacing w:val="6"/>
          <w:sz w:val="28"/>
          <w:szCs w:val="28"/>
          <w:highlight w:val="none"/>
        </w:rPr>
        <w:t>，从业人员人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人，营业收入为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万元，资产总额为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万元，属于</w:t>
      </w:r>
      <w:r>
        <w:rPr>
          <w:rFonts w:hint="eastAsia" w:ascii="仿宋" w:hAnsi="仿宋" w:eastAsia="仿宋" w:cs="仿宋"/>
          <w:spacing w:val="6"/>
          <w:sz w:val="28"/>
          <w:szCs w:val="28"/>
          <w:highlight w:val="none"/>
          <w:u w:val="single"/>
        </w:rPr>
        <w:t>（中型企业、 小型企业、微型企业）</w:t>
      </w:r>
      <w:r>
        <w:rPr>
          <w:rFonts w:hint="eastAsia" w:ascii="仿宋" w:hAnsi="仿宋" w:eastAsia="仿宋" w:cs="仿宋"/>
          <w:spacing w:val="6"/>
          <w:sz w:val="28"/>
          <w:szCs w:val="28"/>
          <w:highlight w:val="none"/>
        </w:rPr>
        <w:t>；</w:t>
      </w:r>
    </w:p>
    <w:p w14:paraId="78595B04">
      <w:pPr>
        <w:pStyle w:val="5"/>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642B843A">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以上企业，不属于大企业的分支机构，不存在控股股东为大企业的情形，也不存在与大企业的负责人为同一人的情形。</w:t>
      </w:r>
    </w:p>
    <w:p w14:paraId="797B67B4">
      <w:pPr>
        <w:spacing w:line="240" w:lineRule="auto"/>
        <w:ind w:left="420" w:left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本企业对上述声明内容的真实性负责。如有虚假，将依法承担相应责任。</w:t>
      </w:r>
    </w:p>
    <w:p w14:paraId="739BF192">
      <w:pPr>
        <w:pStyle w:val="6"/>
        <w:spacing w:line="240" w:lineRule="auto"/>
        <w:ind w:firstLine="570"/>
        <w:outlineLvl w:val="9"/>
        <w:rPr>
          <w:rFonts w:hint="eastAsia" w:ascii="仿宋" w:hAnsi="仿宋" w:eastAsia="仿宋" w:cs="仿宋"/>
          <w:sz w:val="28"/>
          <w:szCs w:val="28"/>
          <w:highlight w:val="none"/>
        </w:rPr>
      </w:pPr>
    </w:p>
    <w:p w14:paraId="351D1F8C">
      <w:pPr>
        <w:pStyle w:val="6"/>
        <w:spacing w:line="240" w:lineRule="auto"/>
        <w:ind w:firstLine="57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声  明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(供应商名称、盖单位章)</w:t>
      </w:r>
    </w:p>
    <w:p w14:paraId="21AB185A">
      <w:pPr>
        <w:pStyle w:val="6"/>
        <w:spacing w:line="240" w:lineRule="auto"/>
        <w:ind w:firstLine="57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209B1FF2">
      <w:pPr>
        <w:pStyle w:val="6"/>
        <w:spacing w:line="240" w:lineRule="auto"/>
        <w:ind w:firstLine="57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C4980D8">
      <w:pPr>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573F484A">
      <w:pPr>
        <w:adjustRightInd w:val="0"/>
        <w:snapToGrid w:val="0"/>
        <w:spacing w:line="24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（1）填写前请认真阅读</w:t>
      </w:r>
      <w:r>
        <w:rPr>
          <w:rFonts w:hint="eastAsia" w:ascii="仿宋" w:hAnsi="仿宋" w:eastAsia="仿宋" w:cs="仿宋"/>
          <w:spacing w:val="6"/>
          <w:kern w:val="0"/>
          <w:sz w:val="28"/>
          <w:szCs w:val="28"/>
          <w:highlight w:val="none"/>
        </w:rPr>
        <w:t>《工业和信息化部、国家统计局、国家发展和改革委员会、财政部关于印发中小企业划型标准规定的通知》（工信部联企业[2011]300号）和</w:t>
      </w:r>
      <w:r>
        <w:rPr>
          <w:rFonts w:hint="eastAsia" w:ascii="仿宋" w:hAnsi="仿宋" w:eastAsia="仿宋" w:cs="仿宋"/>
          <w:spacing w:val="6"/>
          <w:sz w:val="28"/>
          <w:szCs w:val="28"/>
          <w:highlight w:val="none"/>
        </w:rPr>
        <w:t>《财政部、工业和信息化部</w:t>
      </w:r>
      <w:r>
        <w:rPr>
          <w:rFonts w:hint="eastAsia" w:ascii="仿宋" w:hAnsi="仿宋" w:eastAsia="仿宋" w:cs="仿宋"/>
          <w:bCs/>
          <w:sz w:val="28"/>
          <w:szCs w:val="28"/>
          <w:highlight w:val="none"/>
        </w:rPr>
        <w:t>关于印发＜</w:t>
      </w:r>
      <w:r>
        <w:rPr>
          <w:rFonts w:hint="eastAsia" w:ascii="仿宋" w:hAnsi="仿宋" w:eastAsia="仿宋" w:cs="仿宋"/>
          <w:spacing w:val="6"/>
          <w:sz w:val="28"/>
          <w:szCs w:val="28"/>
          <w:highlight w:val="none"/>
        </w:rPr>
        <w:t>政府招标促进中小企业发展管理办法</w:t>
      </w:r>
      <w:r>
        <w:rPr>
          <w:rFonts w:hint="eastAsia" w:ascii="仿宋" w:hAnsi="仿宋" w:eastAsia="仿宋" w:cs="仿宋"/>
          <w:bCs/>
          <w:sz w:val="28"/>
          <w:szCs w:val="28"/>
          <w:highlight w:val="none"/>
        </w:rPr>
        <w:t>＞的通知》(</w:t>
      </w:r>
      <w:r>
        <w:rPr>
          <w:rFonts w:hint="eastAsia" w:ascii="仿宋" w:hAnsi="仿宋" w:eastAsia="仿宋" w:cs="仿宋"/>
          <w:sz w:val="28"/>
          <w:szCs w:val="28"/>
          <w:highlight w:val="none"/>
        </w:rPr>
        <w:t>财库[2020]46号)相关规定。</w:t>
      </w:r>
    </w:p>
    <w:p w14:paraId="37DEF1E9">
      <w:pPr>
        <w:adjustRightInd w:val="0"/>
        <w:snapToGrid w:val="0"/>
        <w:spacing w:line="24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（2）供应商前附表规定</w:t>
      </w:r>
      <w:r>
        <w:rPr>
          <w:rFonts w:hint="eastAsia" w:ascii="仿宋" w:hAnsi="仿宋" w:eastAsia="仿宋" w:cs="仿宋"/>
          <w:b/>
          <w:sz w:val="28"/>
          <w:szCs w:val="28"/>
          <w:highlight w:val="none"/>
        </w:rPr>
        <w:t>专门面向中小企业招标的</w:t>
      </w:r>
      <w:r>
        <w:rPr>
          <w:rFonts w:hint="eastAsia" w:ascii="仿宋" w:hAnsi="仿宋" w:eastAsia="仿宋" w:cs="仿宋"/>
          <w:sz w:val="28"/>
          <w:szCs w:val="28"/>
          <w:highlight w:val="none"/>
        </w:rPr>
        <w:t>，作为资格条件审查的证明材料，供应商</w:t>
      </w:r>
      <w:r>
        <w:rPr>
          <w:rFonts w:hint="eastAsia" w:ascii="仿宋" w:hAnsi="仿宋" w:eastAsia="仿宋" w:cs="仿宋"/>
          <w:bCs/>
          <w:sz w:val="28"/>
          <w:szCs w:val="28"/>
          <w:highlight w:val="none"/>
        </w:rPr>
        <w:t>未按上述要求提供、</w:t>
      </w:r>
      <w:r>
        <w:rPr>
          <w:rFonts w:hint="eastAsia" w:ascii="仿宋" w:hAnsi="仿宋" w:eastAsia="仿宋" w:cs="仿宋"/>
          <w:sz w:val="28"/>
          <w:szCs w:val="28"/>
          <w:highlight w:val="none"/>
        </w:rPr>
        <w:t>填写</w:t>
      </w:r>
      <w:r>
        <w:rPr>
          <w:rFonts w:hint="eastAsia" w:ascii="仿宋" w:hAnsi="仿宋" w:eastAsia="仿宋" w:cs="仿宋"/>
          <w:bCs/>
          <w:sz w:val="28"/>
          <w:szCs w:val="28"/>
          <w:highlight w:val="none"/>
        </w:rPr>
        <w:t>的，按无效响应文件处理。</w:t>
      </w:r>
    </w:p>
    <w:p w14:paraId="4E0D8077">
      <w:pPr>
        <w:adjustRightInd w:val="0"/>
        <w:snapToGrid w:val="0"/>
        <w:spacing w:line="24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（3）供应商前附表规定</w:t>
      </w:r>
      <w:r>
        <w:rPr>
          <w:rFonts w:hint="eastAsia" w:ascii="仿宋" w:hAnsi="仿宋" w:eastAsia="仿宋" w:cs="仿宋"/>
          <w:b/>
          <w:sz w:val="28"/>
          <w:szCs w:val="28"/>
          <w:highlight w:val="none"/>
        </w:rPr>
        <w:t>非专门面向中小企业招标的</w:t>
      </w:r>
      <w:r>
        <w:rPr>
          <w:rFonts w:hint="eastAsia" w:ascii="仿宋" w:hAnsi="仿宋" w:eastAsia="仿宋" w:cs="仿宋"/>
          <w:sz w:val="28"/>
          <w:szCs w:val="28"/>
          <w:highlight w:val="none"/>
        </w:rPr>
        <w:t>，作为享受政府招标优惠政策的证明材料；中小企业提供一部分</w:t>
      </w:r>
      <w:r>
        <w:rPr>
          <w:rFonts w:hint="eastAsia" w:ascii="仿宋" w:hAnsi="仿宋" w:eastAsia="仿宋" w:cs="仿宋"/>
          <w:spacing w:val="6"/>
          <w:kern w:val="0"/>
          <w:sz w:val="28"/>
          <w:szCs w:val="28"/>
          <w:highlight w:val="none"/>
        </w:rPr>
        <w:t>其他小、微企业制造货物（产品）的应另附</w:t>
      </w:r>
      <w:r>
        <w:rPr>
          <w:rFonts w:hint="eastAsia" w:ascii="仿宋" w:hAnsi="仿宋" w:eastAsia="仿宋" w:cs="仿宋"/>
          <w:sz w:val="28"/>
          <w:szCs w:val="28"/>
          <w:highlight w:val="none"/>
        </w:rPr>
        <w:t>说明，并与《货物（产品）分项报价表》保持一致；</w:t>
      </w:r>
    </w:p>
    <w:p w14:paraId="589080D5">
      <w:pPr>
        <w:adjustRightInd w:val="0"/>
        <w:snapToGrid w:val="0"/>
        <w:spacing w:line="24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供应商不属于中小企业的，无须提供；</w:t>
      </w:r>
    </w:p>
    <w:p w14:paraId="38A93B79">
      <w:pPr>
        <w:adjustRightInd w:val="0"/>
        <w:snapToGrid w:val="0"/>
        <w:spacing w:line="240" w:lineRule="auto"/>
        <w:ind w:firstLine="700" w:firstLineChars="25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供应商属于中小企业的，</w:t>
      </w:r>
      <w:r>
        <w:rPr>
          <w:rFonts w:hint="eastAsia" w:ascii="仿宋" w:hAnsi="仿宋" w:eastAsia="仿宋" w:cs="仿宋"/>
          <w:bCs/>
          <w:sz w:val="28"/>
          <w:szCs w:val="28"/>
          <w:highlight w:val="none"/>
        </w:rPr>
        <w:t>未按上述要求提供、</w:t>
      </w:r>
      <w:r>
        <w:rPr>
          <w:rFonts w:hint="eastAsia" w:ascii="仿宋" w:hAnsi="仿宋" w:eastAsia="仿宋" w:cs="仿宋"/>
          <w:sz w:val="28"/>
          <w:szCs w:val="28"/>
          <w:highlight w:val="none"/>
        </w:rPr>
        <w:t>填写</w:t>
      </w:r>
      <w:r>
        <w:rPr>
          <w:rFonts w:hint="eastAsia" w:ascii="仿宋" w:hAnsi="仿宋" w:eastAsia="仿宋" w:cs="仿宋"/>
          <w:bCs/>
          <w:sz w:val="28"/>
          <w:szCs w:val="28"/>
          <w:highlight w:val="none"/>
        </w:rPr>
        <w:t>的，评审时不予价格折扣。</w:t>
      </w:r>
    </w:p>
    <w:p w14:paraId="100D5154">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b/>
          <w:bCs/>
          <w:sz w:val="28"/>
          <w:szCs w:val="28"/>
          <w:highlight w:val="none"/>
        </w:rPr>
        <w:t>中小企业划型标准规定（工信部联企业[2011]300号）</w:t>
      </w:r>
    </w:p>
    <w:tbl>
      <w:tblPr>
        <w:tblStyle w:val="24"/>
        <w:tblW w:w="0" w:type="auto"/>
        <w:jc w:val="center"/>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14:paraId="195C689D">
        <w:tblPrEx>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14:paraId="331A9A54">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14:paraId="5C346BAB">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中小微型企业（</w:t>
            </w:r>
            <w:r>
              <w:rPr>
                <w:rFonts w:hint="eastAsia" w:ascii="仿宋" w:hAnsi="仿宋" w:eastAsia="仿宋" w:cs="仿宋"/>
                <w:b/>
                <w:kern w:val="0"/>
                <w:sz w:val="28"/>
                <w:szCs w:val="28"/>
                <w:highlight w:val="none"/>
                <w:lang w:bidi="ar"/>
              </w:rPr>
              <w:t>或</w:t>
            </w:r>
            <w:r>
              <w:rPr>
                <w:rStyle w:val="46"/>
                <w:rFonts w:hint="eastAsia" w:ascii="仿宋" w:hAnsi="仿宋" w:eastAsia="仿宋" w:cs="仿宋"/>
                <w:color w:val="auto"/>
                <w:kern w:val="0"/>
                <w:sz w:val="28"/>
                <w:szCs w:val="28"/>
                <w:highlight w:val="none"/>
                <w:lang w:bidi="ar"/>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14:paraId="7830EF36">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中型企业（</w:t>
            </w:r>
            <w:r>
              <w:rPr>
                <w:rFonts w:hint="eastAsia" w:ascii="仿宋" w:hAnsi="仿宋" w:eastAsia="仿宋" w:cs="仿宋"/>
                <w:b/>
                <w:kern w:val="0"/>
                <w:sz w:val="28"/>
                <w:szCs w:val="28"/>
                <w:highlight w:val="none"/>
                <w:lang w:bidi="ar"/>
              </w:rPr>
              <w:t>且</w:t>
            </w:r>
            <w:r>
              <w:rPr>
                <w:rStyle w:val="46"/>
                <w:rFonts w:hint="eastAsia" w:ascii="仿宋" w:hAnsi="仿宋" w:eastAsia="仿宋" w:cs="仿宋"/>
                <w:color w:val="auto"/>
                <w:kern w:val="0"/>
                <w:sz w:val="28"/>
                <w:szCs w:val="28"/>
                <w:highlight w:val="none"/>
                <w:lang w:bidi="ar"/>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14:paraId="4A872C83">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小型企业（</w:t>
            </w:r>
            <w:r>
              <w:rPr>
                <w:rFonts w:hint="eastAsia" w:ascii="仿宋" w:hAnsi="仿宋" w:eastAsia="仿宋" w:cs="仿宋"/>
                <w:b/>
                <w:kern w:val="0"/>
                <w:sz w:val="28"/>
                <w:szCs w:val="28"/>
                <w:highlight w:val="none"/>
                <w:lang w:bidi="ar"/>
              </w:rPr>
              <w:t>且</w:t>
            </w:r>
            <w:r>
              <w:rPr>
                <w:rStyle w:val="46"/>
                <w:rFonts w:hint="eastAsia" w:ascii="仿宋" w:hAnsi="仿宋" w:eastAsia="仿宋" w:cs="仿宋"/>
                <w:color w:val="auto"/>
                <w:kern w:val="0"/>
                <w:sz w:val="28"/>
                <w:szCs w:val="28"/>
                <w:highlight w:val="none"/>
                <w:lang w:bidi="ar"/>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14:paraId="4346367F">
            <w:pPr>
              <w:widowControl/>
              <w:spacing w:line="240" w:lineRule="auto"/>
              <w:ind w:right="-99" w:rightChars="-47"/>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微型企业（</w:t>
            </w:r>
            <w:r>
              <w:rPr>
                <w:rFonts w:hint="eastAsia" w:ascii="仿宋" w:hAnsi="仿宋" w:eastAsia="仿宋" w:cs="仿宋"/>
                <w:b/>
                <w:kern w:val="0"/>
                <w:sz w:val="28"/>
                <w:szCs w:val="28"/>
                <w:highlight w:val="none"/>
                <w:lang w:bidi="ar"/>
              </w:rPr>
              <w:t>或</w:t>
            </w:r>
            <w:r>
              <w:rPr>
                <w:rStyle w:val="46"/>
                <w:rFonts w:hint="eastAsia" w:ascii="仿宋" w:hAnsi="仿宋" w:eastAsia="仿宋" w:cs="仿宋"/>
                <w:color w:val="auto"/>
                <w:kern w:val="0"/>
                <w:sz w:val="28"/>
                <w:szCs w:val="28"/>
                <w:highlight w:val="none"/>
                <w:lang w:bidi="ar"/>
              </w:rPr>
              <w:t>）</w:t>
            </w:r>
          </w:p>
        </w:tc>
      </w:tr>
      <w:tr w14:paraId="1D99F06A">
        <w:tblPrEx>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14:paraId="456DF808">
            <w:pPr>
              <w:spacing w:line="240" w:lineRule="auto"/>
              <w:jc w:val="center"/>
              <w:outlineLvl w:val="9"/>
              <w:rPr>
                <w:rFonts w:hint="eastAsia" w:ascii="仿宋" w:hAnsi="仿宋" w:eastAsia="仿宋" w:cs="仿宋"/>
                <w:sz w:val="28"/>
                <w:szCs w:val="28"/>
                <w:highlight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6A289C87">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14:paraId="0499D590">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14:paraId="01D5C0F1">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14:paraId="2F22555B">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14:paraId="0340E3CD">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14:paraId="7AB6163F">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14:paraId="3FE95296">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14:paraId="2A7D82C5">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14:paraId="765FFF0D">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14:paraId="62826CCD">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14:paraId="171F3FC9">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14:paraId="7A05F320">
            <w:pPr>
              <w:widowControl/>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资产总额</w:t>
            </w:r>
          </w:p>
        </w:tc>
      </w:tr>
      <w:tr w14:paraId="54390520">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184B1FC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14:paraId="3ABA735C">
            <w:pPr>
              <w:spacing w:line="240" w:lineRule="auto"/>
              <w:outlineLvl w:val="9"/>
              <w:rPr>
                <w:rFonts w:hint="eastAsia" w:ascii="仿宋" w:hAnsi="仿宋" w:eastAsia="仿宋" w:cs="仿宋"/>
                <w:sz w:val="28"/>
                <w:szCs w:val="28"/>
                <w:highlight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6619FC2">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20000万元</w:t>
            </w:r>
          </w:p>
          <w:p w14:paraId="49E29CA5">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5D81EC1A">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0C1952DF">
            <w:pPr>
              <w:spacing w:line="240" w:lineRule="auto"/>
              <w:outlineLvl w:val="9"/>
              <w:rPr>
                <w:rFonts w:hint="eastAsia" w:ascii="仿宋" w:hAnsi="仿宋" w:eastAsia="仿宋" w:cs="仿宋"/>
                <w:sz w:val="28"/>
                <w:szCs w:val="28"/>
                <w:highlight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07859D4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038AACB1">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05EA09D9">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ADC070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2AB1457F">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69A792B2">
            <w:pPr>
              <w:spacing w:line="240" w:lineRule="auto"/>
              <w:outlineLvl w:val="9"/>
              <w:rPr>
                <w:rFonts w:hint="eastAsia" w:ascii="仿宋" w:hAnsi="仿宋" w:eastAsia="仿宋" w:cs="仿宋"/>
                <w:sz w:val="28"/>
                <w:szCs w:val="28"/>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4AD77F7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7754A004">
            <w:pPr>
              <w:spacing w:line="240" w:lineRule="auto"/>
              <w:outlineLvl w:val="9"/>
              <w:rPr>
                <w:rFonts w:hint="eastAsia" w:ascii="仿宋" w:hAnsi="仿宋" w:eastAsia="仿宋" w:cs="仿宋"/>
                <w:sz w:val="28"/>
                <w:szCs w:val="28"/>
                <w:highlight w:val="none"/>
              </w:rPr>
            </w:pPr>
          </w:p>
        </w:tc>
      </w:tr>
      <w:tr w14:paraId="6D159EC3">
        <w:tblPrEx>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6D6DE96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14:paraId="30B0BF3E">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10921445">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40000万元</w:t>
            </w:r>
          </w:p>
          <w:p w14:paraId="045B64D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7592F274">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35B222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1AB338B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7652D04D">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B3CB1B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55629E7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65DCF385">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1289712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5C26479E">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6A788C50">
            <w:pPr>
              <w:spacing w:line="240" w:lineRule="auto"/>
              <w:outlineLvl w:val="9"/>
              <w:rPr>
                <w:rFonts w:hint="eastAsia" w:ascii="仿宋" w:hAnsi="仿宋" w:eastAsia="仿宋" w:cs="仿宋"/>
                <w:sz w:val="28"/>
                <w:szCs w:val="28"/>
                <w:highlight w:val="none"/>
              </w:rPr>
            </w:pPr>
          </w:p>
        </w:tc>
      </w:tr>
      <w:tr w14:paraId="20DFB9DD">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4EDFAB2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14:paraId="5E933E37">
            <w:pPr>
              <w:spacing w:line="240" w:lineRule="auto"/>
              <w:outlineLvl w:val="9"/>
              <w:rPr>
                <w:rFonts w:hint="eastAsia" w:ascii="仿宋" w:hAnsi="仿宋" w:eastAsia="仿宋" w:cs="仿宋"/>
                <w:sz w:val="28"/>
                <w:szCs w:val="28"/>
                <w:highlight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5EAE4674">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80000万元</w:t>
            </w:r>
          </w:p>
          <w:p w14:paraId="313E107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540D4F9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14:paraId="0CA945A4">
            <w:pPr>
              <w:spacing w:line="240" w:lineRule="auto"/>
              <w:outlineLvl w:val="9"/>
              <w:rPr>
                <w:rFonts w:hint="eastAsia" w:ascii="仿宋" w:hAnsi="仿宋" w:eastAsia="仿宋" w:cs="仿宋"/>
                <w:sz w:val="28"/>
                <w:szCs w:val="28"/>
                <w:highlight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0EE0DED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1799F6F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0C7E6DCB">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51FF7B4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4CBCE0AE">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14:paraId="19727665">
            <w:pPr>
              <w:spacing w:line="240" w:lineRule="auto"/>
              <w:outlineLvl w:val="9"/>
              <w:rPr>
                <w:rFonts w:hint="eastAsia" w:ascii="仿宋" w:hAnsi="仿宋" w:eastAsia="仿宋" w:cs="仿宋"/>
                <w:sz w:val="28"/>
                <w:szCs w:val="28"/>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21A9A25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105F34A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300万元以下</w:t>
            </w:r>
          </w:p>
        </w:tc>
      </w:tr>
      <w:tr w14:paraId="034C2BFA">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45C4462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14:paraId="0D30B85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337FEC0A">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40000万元</w:t>
            </w:r>
          </w:p>
          <w:p w14:paraId="4CE2594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062AA5F8">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51EC4AB">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6301A97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0B937235">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35923953">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1D95874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20EA1822">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273B8EC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022F40DB">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1700BD9B">
            <w:pPr>
              <w:spacing w:line="240" w:lineRule="auto"/>
              <w:outlineLvl w:val="9"/>
              <w:rPr>
                <w:rFonts w:hint="eastAsia" w:ascii="仿宋" w:hAnsi="仿宋" w:eastAsia="仿宋" w:cs="仿宋"/>
                <w:sz w:val="28"/>
                <w:szCs w:val="28"/>
                <w:highlight w:val="none"/>
              </w:rPr>
            </w:pPr>
          </w:p>
        </w:tc>
      </w:tr>
      <w:tr w14:paraId="677631D3">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1144487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14:paraId="548DD69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17E99388">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20000万元</w:t>
            </w:r>
          </w:p>
          <w:p w14:paraId="4C69E6E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6E019760">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01B128C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2F1E3A53">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790FA126">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020CAB63">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0D81D6A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2F44EF7F">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1A55232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73EBA8E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45CDDFB0">
            <w:pPr>
              <w:spacing w:line="240" w:lineRule="auto"/>
              <w:outlineLvl w:val="9"/>
              <w:rPr>
                <w:rFonts w:hint="eastAsia" w:ascii="仿宋" w:hAnsi="仿宋" w:eastAsia="仿宋" w:cs="仿宋"/>
                <w:sz w:val="28"/>
                <w:szCs w:val="28"/>
                <w:highlight w:val="none"/>
              </w:rPr>
            </w:pPr>
          </w:p>
        </w:tc>
      </w:tr>
      <w:tr w14:paraId="521246B9">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4132F41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14:paraId="6AF0FB5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4363BC4F">
            <w:pPr>
              <w:widowControl/>
              <w:spacing w:line="240" w:lineRule="auto"/>
              <w:jc w:val="left"/>
              <w:outlineLvl w:val="9"/>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30000万元</w:t>
            </w:r>
          </w:p>
          <w:p w14:paraId="3A43BC5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4B198174">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6AEFD1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7703CA8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2D667DB8">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06F931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3413FDE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56F01245">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3EA0F2A0">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54B0F90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3308EC98">
            <w:pPr>
              <w:spacing w:line="240" w:lineRule="auto"/>
              <w:outlineLvl w:val="9"/>
              <w:rPr>
                <w:rFonts w:hint="eastAsia" w:ascii="仿宋" w:hAnsi="仿宋" w:eastAsia="仿宋" w:cs="仿宋"/>
                <w:sz w:val="28"/>
                <w:szCs w:val="28"/>
                <w:highlight w:val="none"/>
              </w:rPr>
            </w:pPr>
          </w:p>
        </w:tc>
      </w:tr>
      <w:tr w14:paraId="0B8B5F66">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6802524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14:paraId="73F771F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2632D8FB">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34A1446C">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52D482B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2F54028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6120E11E">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2DE7D97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0374C7C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3D4F851B">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06DB8528">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06839C6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04A72348">
            <w:pPr>
              <w:spacing w:line="240" w:lineRule="auto"/>
              <w:outlineLvl w:val="9"/>
              <w:rPr>
                <w:rFonts w:hint="eastAsia" w:ascii="仿宋" w:hAnsi="仿宋" w:eastAsia="仿宋" w:cs="仿宋"/>
                <w:sz w:val="28"/>
                <w:szCs w:val="28"/>
                <w:highlight w:val="none"/>
              </w:rPr>
            </w:pPr>
          </w:p>
        </w:tc>
      </w:tr>
      <w:tr w14:paraId="6CCEAB3A">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79901D78">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14:paraId="30A9E74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66A5265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1B46123A">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3E6C39F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609307D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08F1021F">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1AF480FB">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117AA53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60BC1C50">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5D6D3FB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75344A2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11F78D20">
            <w:pPr>
              <w:spacing w:line="240" w:lineRule="auto"/>
              <w:outlineLvl w:val="9"/>
              <w:rPr>
                <w:rFonts w:hint="eastAsia" w:ascii="仿宋" w:hAnsi="仿宋" w:eastAsia="仿宋" w:cs="仿宋"/>
                <w:sz w:val="28"/>
                <w:szCs w:val="28"/>
                <w:highlight w:val="none"/>
              </w:rPr>
            </w:pPr>
          </w:p>
        </w:tc>
      </w:tr>
      <w:tr w14:paraId="7B600AE5">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18B07B08">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14:paraId="2806499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34AD397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51784939">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F9A543E">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67F74EE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745DA5FE">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3DB00B9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4BC9C93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49F85A39">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1BD7B81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1A42098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38C2AB34">
            <w:pPr>
              <w:spacing w:line="240" w:lineRule="auto"/>
              <w:outlineLvl w:val="9"/>
              <w:rPr>
                <w:rFonts w:hint="eastAsia" w:ascii="仿宋" w:hAnsi="仿宋" w:eastAsia="仿宋" w:cs="仿宋"/>
                <w:sz w:val="28"/>
                <w:szCs w:val="28"/>
                <w:highlight w:val="none"/>
              </w:rPr>
            </w:pPr>
          </w:p>
        </w:tc>
      </w:tr>
      <w:tr w14:paraId="278473B3">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0EDF47D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14:paraId="39AF6C5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55247AE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07D7AA51">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602C2A1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283C702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14E3E968">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14628A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318A9F0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43B573DB">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05ADB83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68ECAFF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1E4103E1">
            <w:pPr>
              <w:spacing w:line="240" w:lineRule="auto"/>
              <w:outlineLvl w:val="9"/>
              <w:rPr>
                <w:rFonts w:hint="eastAsia" w:ascii="仿宋" w:hAnsi="仿宋" w:eastAsia="仿宋" w:cs="仿宋"/>
                <w:sz w:val="28"/>
                <w:szCs w:val="28"/>
                <w:highlight w:val="none"/>
              </w:rPr>
            </w:pPr>
          </w:p>
        </w:tc>
      </w:tr>
      <w:tr w14:paraId="5BDBFCEB">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6A259A8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14:paraId="0406E1D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540888F0">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6AC47D73">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3EC6288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7A6F276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067BF051">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0375FDB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496BDE2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4FD94F91">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4FE42C2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659BAEEE">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6D25B4ED">
            <w:pPr>
              <w:spacing w:line="240" w:lineRule="auto"/>
              <w:outlineLvl w:val="9"/>
              <w:rPr>
                <w:rFonts w:hint="eastAsia" w:ascii="仿宋" w:hAnsi="仿宋" w:eastAsia="仿宋" w:cs="仿宋"/>
                <w:sz w:val="28"/>
                <w:szCs w:val="28"/>
                <w:highlight w:val="none"/>
              </w:rPr>
            </w:pPr>
          </w:p>
        </w:tc>
      </w:tr>
      <w:tr w14:paraId="56844975">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594B340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14:paraId="79A9AFE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1280F2E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4C8BBEB3">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54AEB1B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55D25D9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7400C4F1">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7880F7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318F573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2DCE3988">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159D09E0">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5E62B0A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13C6F987">
            <w:pPr>
              <w:spacing w:line="240" w:lineRule="auto"/>
              <w:outlineLvl w:val="9"/>
              <w:rPr>
                <w:rFonts w:hint="eastAsia" w:ascii="仿宋" w:hAnsi="仿宋" w:eastAsia="仿宋" w:cs="仿宋"/>
                <w:sz w:val="28"/>
                <w:szCs w:val="28"/>
                <w:highlight w:val="none"/>
              </w:rPr>
            </w:pPr>
          </w:p>
        </w:tc>
      </w:tr>
      <w:tr w14:paraId="7E1F34D7">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52E7EBF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14:paraId="051854D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0AFCB40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4C0880DD">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0E67A43F">
            <w:pPr>
              <w:spacing w:line="240" w:lineRule="auto"/>
              <w:outlineLvl w:val="9"/>
              <w:rPr>
                <w:rFonts w:hint="eastAsia" w:ascii="仿宋" w:hAnsi="仿宋" w:eastAsia="仿宋" w:cs="仿宋"/>
                <w:sz w:val="28"/>
                <w:szCs w:val="28"/>
                <w:highlight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7A1527A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023957E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68E37C63">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62E6C9E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6ED2B134">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14:paraId="34443FC9">
            <w:pPr>
              <w:spacing w:line="240" w:lineRule="auto"/>
              <w:outlineLvl w:val="9"/>
              <w:rPr>
                <w:rFonts w:hint="eastAsia" w:ascii="仿宋" w:hAnsi="仿宋" w:eastAsia="仿宋" w:cs="仿宋"/>
                <w:sz w:val="28"/>
                <w:szCs w:val="28"/>
                <w:highlight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1194B9D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651F7C2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2000万元以下</w:t>
            </w:r>
          </w:p>
        </w:tc>
      </w:tr>
      <w:tr w14:paraId="5A8B0CF0">
        <w:tblPrEx>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44059FD5">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14:paraId="4BF91D48">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19284F2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14:paraId="33AC125C">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759E6CC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26813C8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14:paraId="21A1D2DB">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14:paraId="49ED5FD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7FC7C64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14:paraId="2DF8DDCB">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14:paraId="3367F7A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3A76EE49">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14:paraId="486589AB">
            <w:pPr>
              <w:spacing w:line="240" w:lineRule="auto"/>
              <w:outlineLvl w:val="9"/>
              <w:rPr>
                <w:rFonts w:hint="eastAsia" w:ascii="仿宋" w:hAnsi="仿宋" w:eastAsia="仿宋" w:cs="仿宋"/>
                <w:sz w:val="28"/>
                <w:szCs w:val="28"/>
                <w:highlight w:val="none"/>
              </w:rPr>
            </w:pPr>
          </w:p>
        </w:tc>
      </w:tr>
      <w:tr w14:paraId="41739EDE">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14:paraId="2F3794F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14:paraId="09FDADD3">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14:paraId="32A7B804">
            <w:pPr>
              <w:spacing w:line="240" w:lineRule="auto"/>
              <w:outlineLvl w:val="9"/>
              <w:rPr>
                <w:rFonts w:hint="eastAsia" w:ascii="仿宋" w:hAnsi="仿宋" w:eastAsia="仿宋" w:cs="仿宋"/>
                <w:sz w:val="28"/>
                <w:szCs w:val="28"/>
                <w:highlight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14:paraId="7E90308C">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14:paraId="1256B498">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14:paraId="41073D02">
            <w:pPr>
              <w:spacing w:line="240" w:lineRule="auto"/>
              <w:outlineLvl w:val="9"/>
              <w:rPr>
                <w:rFonts w:hint="eastAsia" w:ascii="仿宋" w:hAnsi="仿宋" w:eastAsia="仿宋" w:cs="仿宋"/>
                <w:sz w:val="28"/>
                <w:szCs w:val="28"/>
                <w:highlight w:val="none"/>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7B794BF">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5FAD147B">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14:paraId="08781985">
            <w:pPr>
              <w:spacing w:line="240" w:lineRule="auto"/>
              <w:outlineLvl w:val="9"/>
              <w:rPr>
                <w:rFonts w:hint="eastAsia" w:ascii="仿宋" w:hAnsi="仿宋" w:eastAsia="仿宋" w:cs="仿宋"/>
                <w:sz w:val="28"/>
                <w:szCs w:val="28"/>
                <w:highlight w:val="none"/>
              </w:rPr>
            </w:pPr>
          </w:p>
        </w:tc>
        <w:tc>
          <w:tcPr>
            <w:tcW w:w="681" w:type="dxa"/>
            <w:tcBorders>
              <w:top w:val="single" w:color="000000" w:sz="4" w:space="0"/>
              <w:left w:val="single" w:color="000000" w:sz="4" w:space="0"/>
              <w:bottom w:val="single" w:color="000000" w:sz="4" w:space="0"/>
              <w:right w:val="single" w:color="000000" w:sz="4" w:space="0"/>
            </w:tcBorders>
            <w:vAlign w:val="center"/>
          </w:tcPr>
          <w:p w14:paraId="54F47E11">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14:paraId="4787E0D7">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14:paraId="330C8CF2">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4" w:space="0"/>
              <w:right w:val="single" w:color="000000" w:sz="12" w:space="0"/>
            </w:tcBorders>
            <w:vAlign w:val="center"/>
          </w:tcPr>
          <w:p w14:paraId="26DE696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100万元以下</w:t>
            </w:r>
          </w:p>
        </w:tc>
      </w:tr>
      <w:tr w14:paraId="310DF97B">
        <w:tblPrEx>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14:paraId="6BD75C62">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14:paraId="65D6DF7D">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14:paraId="28244A0C">
            <w:pPr>
              <w:spacing w:line="240" w:lineRule="auto"/>
              <w:outlineLvl w:val="9"/>
              <w:rPr>
                <w:rFonts w:hint="eastAsia" w:ascii="仿宋" w:hAnsi="仿宋" w:eastAsia="仿宋" w:cs="仿宋"/>
                <w:sz w:val="28"/>
                <w:szCs w:val="28"/>
                <w:highlight w:val="none"/>
              </w:rPr>
            </w:pPr>
          </w:p>
        </w:tc>
        <w:tc>
          <w:tcPr>
            <w:tcW w:w="814" w:type="dxa"/>
            <w:tcBorders>
              <w:top w:val="single" w:color="000000" w:sz="4" w:space="0"/>
              <w:left w:val="single" w:color="000000" w:sz="4" w:space="0"/>
              <w:bottom w:val="single" w:color="000000" w:sz="12" w:space="0"/>
              <w:right w:val="single" w:color="000000" w:sz="4" w:space="0"/>
            </w:tcBorders>
            <w:vAlign w:val="center"/>
          </w:tcPr>
          <w:p w14:paraId="597C5372">
            <w:pPr>
              <w:spacing w:line="240" w:lineRule="auto"/>
              <w:outlineLvl w:val="9"/>
              <w:rPr>
                <w:rFonts w:hint="eastAsia" w:ascii="仿宋" w:hAnsi="仿宋" w:eastAsia="仿宋" w:cs="仿宋"/>
                <w:sz w:val="28"/>
                <w:szCs w:val="28"/>
                <w:highlight w:val="none"/>
              </w:rPr>
            </w:pPr>
          </w:p>
        </w:tc>
        <w:tc>
          <w:tcPr>
            <w:tcW w:w="746" w:type="dxa"/>
            <w:tcBorders>
              <w:top w:val="single" w:color="000000" w:sz="4" w:space="0"/>
              <w:left w:val="single" w:color="000000" w:sz="4" w:space="0"/>
              <w:bottom w:val="single" w:color="000000" w:sz="12" w:space="0"/>
              <w:right w:val="single" w:color="000000" w:sz="4" w:space="0"/>
            </w:tcBorders>
            <w:vAlign w:val="center"/>
          </w:tcPr>
          <w:p w14:paraId="505BF3A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14:paraId="7566DF11">
            <w:pPr>
              <w:spacing w:line="240" w:lineRule="auto"/>
              <w:outlineLvl w:val="9"/>
              <w:rPr>
                <w:rFonts w:hint="eastAsia" w:ascii="仿宋" w:hAnsi="仿宋" w:eastAsia="仿宋" w:cs="仿宋"/>
                <w:sz w:val="28"/>
                <w:szCs w:val="28"/>
                <w:highlight w:val="none"/>
              </w:rPr>
            </w:pPr>
          </w:p>
        </w:tc>
        <w:tc>
          <w:tcPr>
            <w:tcW w:w="716" w:type="dxa"/>
            <w:tcBorders>
              <w:top w:val="single" w:color="000000" w:sz="4" w:space="0"/>
              <w:left w:val="single" w:color="000000" w:sz="4" w:space="0"/>
              <w:bottom w:val="single" w:color="000000" w:sz="12" w:space="0"/>
              <w:right w:val="single" w:color="000000" w:sz="4" w:space="0"/>
            </w:tcBorders>
            <w:vAlign w:val="center"/>
          </w:tcPr>
          <w:p w14:paraId="0FB54824">
            <w:pPr>
              <w:spacing w:line="240" w:lineRule="auto"/>
              <w:outlineLvl w:val="9"/>
              <w:rPr>
                <w:rFonts w:hint="eastAsia" w:ascii="仿宋" w:hAnsi="仿宋" w:eastAsia="仿宋" w:cs="仿宋"/>
                <w:sz w:val="28"/>
                <w:szCs w:val="28"/>
                <w:highlight w:val="none"/>
              </w:rPr>
            </w:pPr>
          </w:p>
        </w:tc>
        <w:tc>
          <w:tcPr>
            <w:tcW w:w="764" w:type="dxa"/>
            <w:tcBorders>
              <w:top w:val="single" w:color="000000" w:sz="4" w:space="0"/>
              <w:left w:val="single" w:color="000000" w:sz="4" w:space="0"/>
              <w:bottom w:val="single" w:color="000000" w:sz="12" w:space="0"/>
              <w:right w:val="single" w:color="000000" w:sz="4" w:space="0"/>
            </w:tcBorders>
            <w:vAlign w:val="center"/>
          </w:tcPr>
          <w:p w14:paraId="09DA1DFA">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14:paraId="0B8BB48C">
            <w:pPr>
              <w:spacing w:line="240" w:lineRule="auto"/>
              <w:outlineLvl w:val="9"/>
              <w:rPr>
                <w:rFonts w:hint="eastAsia" w:ascii="仿宋" w:hAnsi="仿宋" w:eastAsia="仿宋" w:cs="仿宋"/>
                <w:sz w:val="28"/>
                <w:szCs w:val="28"/>
                <w:highlight w:val="none"/>
              </w:rPr>
            </w:pPr>
          </w:p>
        </w:tc>
        <w:tc>
          <w:tcPr>
            <w:tcW w:w="681" w:type="dxa"/>
            <w:tcBorders>
              <w:top w:val="single" w:color="000000" w:sz="4" w:space="0"/>
              <w:left w:val="single" w:color="000000" w:sz="4" w:space="0"/>
              <w:bottom w:val="single" w:color="000000" w:sz="12" w:space="0"/>
              <w:right w:val="single" w:color="000000" w:sz="4" w:space="0"/>
            </w:tcBorders>
            <w:vAlign w:val="center"/>
          </w:tcPr>
          <w:p w14:paraId="00613BDE">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12" w:space="0"/>
              <w:right w:val="single" w:color="000000" w:sz="4" w:space="0"/>
            </w:tcBorders>
            <w:vAlign w:val="center"/>
          </w:tcPr>
          <w:p w14:paraId="540DD766">
            <w:pPr>
              <w:widowControl/>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14:paraId="7A711126">
            <w:pPr>
              <w:spacing w:line="240" w:lineRule="auto"/>
              <w:outlineLvl w:val="9"/>
              <w:rPr>
                <w:rFonts w:hint="eastAsia" w:ascii="仿宋" w:hAnsi="仿宋" w:eastAsia="仿宋" w:cs="仿宋"/>
                <w:sz w:val="28"/>
                <w:szCs w:val="28"/>
                <w:highlight w:val="none"/>
              </w:rPr>
            </w:pPr>
          </w:p>
        </w:tc>
        <w:tc>
          <w:tcPr>
            <w:tcW w:w="777" w:type="dxa"/>
            <w:tcBorders>
              <w:top w:val="single" w:color="000000" w:sz="4" w:space="0"/>
              <w:left w:val="single" w:color="000000" w:sz="4" w:space="0"/>
              <w:bottom w:val="single" w:color="000000" w:sz="12" w:space="0"/>
              <w:right w:val="single" w:color="000000" w:sz="12" w:space="0"/>
            </w:tcBorders>
            <w:vAlign w:val="center"/>
          </w:tcPr>
          <w:p w14:paraId="1802F44F">
            <w:pPr>
              <w:spacing w:line="240" w:lineRule="auto"/>
              <w:outlineLvl w:val="9"/>
              <w:rPr>
                <w:rFonts w:hint="eastAsia" w:ascii="仿宋" w:hAnsi="仿宋" w:eastAsia="仿宋" w:cs="仿宋"/>
                <w:sz w:val="28"/>
                <w:szCs w:val="28"/>
                <w:highlight w:val="none"/>
              </w:rPr>
            </w:pPr>
          </w:p>
        </w:tc>
      </w:tr>
    </w:tbl>
    <w:p w14:paraId="4EBF3F7D">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77E44AA">
      <w:pPr>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附件5：</w:t>
      </w:r>
    </w:p>
    <w:p w14:paraId="14FB7792">
      <w:pPr>
        <w:spacing w:line="240" w:lineRule="auto"/>
        <w:jc w:val="center"/>
        <w:outlineLvl w:val="9"/>
        <w:rPr>
          <w:rFonts w:hint="eastAsia" w:ascii="仿宋" w:hAnsi="仿宋" w:eastAsia="仿宋" w:cs="仿宋"/>
          <w:b/>
          <w:spacing w:val="6"/>
          <w:sz w:val="28"/>
          <w:szCs w:val="28"/>
          <w:highlight w:val="none"/>
        </w:rPr>
      </w:pPr>
    </w:p>
    <w:p w14:paraId="38B79363">
      <w:pPr>
        <w:spacing w:line="240" w:lineRule="auto"/>
        <w:jc w:val="center"/>
        <w:outlineLvl w:val="9"/>
        <w:rPr>
          <w:rFonts w:hint="eastAsia" w:ascii="仿宋" w:hAnsi="仿宋" w:eastAsia="仿宋" w:cs="仿宋"/>
          <w:b/>
          <w:spacing w:val="6"/>
          <w:sz w:val="28"/>
          <w:szCs w:val="28"/>
          <w:highlight w:val="none"/>
        </w:rPr>
      </w:pPr>
      <w:r>
        <w:rPr>
          <w:rFonts w:hint="eastAsia" w:ascii="仿宋" w:hAnsi="仿宋" w:eastAsia="仿宋" w:cs="仿宋"/>
          <w:b/>
          <w:spacing w:val="6"/>
          <w:sz w:val="28"/>
          <w:szCs w:val="28"/>
          <w:highlight w:val="none"/>
        </w:rPr>
        <w:t>残疾人福利性单位声明函</w:t>
      </w:r>
    </w:p>
    <w:p w14:paraId="5011530E">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中国残疾人联合会关于促进残疾人就业政府招标政策的通知》（财库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41F24B4B">
      <w:pPr>
        <w:spacing w:line="240" w:lineRule="auto"/>
        <w:ind w:firstLine="584" w:firstLineChars="200"/>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14:paraId="470E2C21">
      <w:pPr>
        <w:spacing w:line="240" w:lineRule="auto"/>
        <w:ind w:firstLine="584" w:firstLineChars="200"/>
        <w:outlineLvl w:val="9"/>
        <w:rPr>
          <w:rFonts w:hint="eastAsia" w:ascii="仿宋" w:hAnsi="仿宋" w:eastAsia="仿宋" w:cs="仿宋"/>
          <w:spacing w:val="6"/>
          <w:sz w:val="28"/>
          <w:szCs w:val="28"/>
          <w:highlight w:val="none"/>
        </w:rPr>
      </w:pPr>
    </w:p>
    <w:p w14:paraId="406D58B6">
      <w:pPr>
        <w:spacing w:line="240" w:lineRule="auto"/>
        <w:ind w:firstLine="584" w:firstLineChars="200"/>
        <w:outlineLvl w:val="9"/>
        <w:rPr>
          <w:rFonts w:hint="eastAsia" w:ascii="仿宋" w:hAnsi="仿宋" w:eastAsia="仿宋" w:cs="仿宋"/>
          <w:spacing w:val="6"/>
          <w:sz w:val="28"/>
          <w:szCs w:val="28"/>
          <w:highlight w:val="none"/>
        </w:rPr>
      </w:pPr>
    </w:p>
    <w:p w14:paraId="696314D0">
      <w:pPr>
        <w:tabs>
          <w:tab w:val="left" w:pos="4860"/>
        </w:tabs>
        <w:spacing w:line="240" w:lineRule="auto"/>
        <w:ind w:right="1560" w:firstLine="584" w:firstLineChars="200"/>
        <w:jc w:val="center"/>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（盖单位章）：</w:t>
      </w:r>
    </w:p>
    <w:p w14:paraId="00E8EBC3">
      <w:pPr>
        <w:tabs>
          <w:tab w:val="left" w:pos="4860"/>
        </w:tabs>
        <w:spacing w:line="240" w:lineRule="auto"/>
        <w:ind w:right="1560" w:firstLine="584" w:firstLineChars="200"/>
        <w:jc w:val="center"/>
        <w:outlineLvl w:val="9"/>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w:t>
      </w:r>
    </w:p>
    <w:p w14:paraId="5B1556A9">
      <w:pPr>
        <w:tabs>
          <w:tab w:val="left" w:pos="4860"/>
        </w:tabs>
        <w:spacing w:line="240" w:lineRule="auto"/>
        <w:ind w:right="1560" w:firstLine="584" w:firstLineChars="200"/>
        <w:jc w:val="center"/>
        <w:outlineLvl w:val="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 xml:space="preserve">                   日     期：    年   月  日</w:t>
      </w:r>
    </w:p>
    <w:p w14:paraId="4D8A17A3">
      <w:pPr>
        <w:adjustRightInd w:val="0"/>
        <w:snapToGrid w:val="0"/>
        <w:spacing w:line="240" w:lineRule="auto"/>
        <w:outlineLvl w:val="9"/>
        <w:rPr>
          <w:rFonts w:hint="eastAsia" w:ascii="仿宋" w:hAnsi="仿宋" w:eastAsia="仿宋" w:cs="仿宋"/>
          <w:b/>
          <w:sz w:val="28"/>
          <w:szCs w:val="28"/>
          <w:highlight w:val="none"/>
        </w:rPr>
      </w:pPr>
    </w:p>
    <w:p w14:paraId="5C4359B9">
      <w:pPr>
        <w:adjustRightInd w:val="0"/>
        <w:snapToGrid w:val="0"/>
        <w:spacing w:before="50" w:line="240" w:lineRule="auto"/>
        <w:jc w:val="center"/>
        <w:outlineLvl w:val="9"/>
        <w:rPr>
          <w:rFonts w:hint="eastAsia" w:ascii="仿宋" w:hAnsi="仿宋" w:eastAsia="仿宋" w:cs="仿宋"/>
          <w:b/>
          <w:sz w:val="28"/>
          <w:szCs w:val="28"/>
          <w:highlight w:val="none"/>
        </w:rPr>
      </w:pPr>
    </w:p>
    <w:p w14:paraId="293D1B0B">
      <w:pPr>
        <w:adjustRightInd w:val="0"/>
        <w:snapToGrid w:val="0"/>
        <w:spacing w:before="50" w:line="240" w:lineRule="auto"/>
        <w:jc w:val="center"/>
        <w:outlineLvl w:val="9"/>
        <w:rPr>
          <w:rFonts w:hint="eastAsia" w:ascii="仿宋" w:hAnsi="仿宋" w:eastAsia="仿宋" w:cs="仿宋"/>
          <w:b/>
          <w:sz w:val="28"/>
          <w:szCs w:val="28"/>
          <w:highlight w:val="none"/>
        </w:rPr>
      </w:pPr>
    </w:p>
    <w:p w14:paraId="471B3968">
      <w:pPr>
        <w:adjustRightInd w:val="0"/>
        <w:snapToGrid w:val="0"/>
        <w:spacing w:before="50" w:line="240" w:lineRule="auto"/>
        <w:jc w:val="center"/>
        <w:outlineLvl w:val="9"/>
        <w:rPr>
          <w:rFonts w:hint="eastAsia" w:ascii="仿宋" w:hAnsi="仿宋" w:eastAsia="仿宋" w:cs="仿宋"/>
          <w:b/>
          <w:sz w:val="28"/>
          <w:szCs w:val="28"/>
          <w:highlight w:val="none"/>
        </w:rPr>
      </w:pPr>
    </w:p>
    <w:p w14:paraId="0E072843">
      <w:pPr>
        <w:adjustRightInd w:val="0"/>
        <w:snapToGrid w:val="0"/>
        <w:spacing w:before="50" w:line="240" w:lineRule="auto"/>
        <w:jc w:val="center"/>
        <w:outlineLvl w:val="9"/>
        <w:rPr>
          <w:rFonts w:hint="eastAsia" w:ascii="仿宋" w:hAnsi="仿宋" w:eastAsia="仿宋" w:cs="仿宋"/>
          <w:b/>
          <w:sz w:val="28"/>
          <w:szCs w:val="28"/>
          <w:highlight w:val="none"/>
        </w:rPr>
      </w:pPr>
    </w:p>
    <w:p w14:paraId="39110CD4">
      <w:pPr>
        <w:adjustRightInd w:val="0"/>
        <w:snapToGrid w:val="0"/>
        <w:spacing w:before="50" w:line="240" w:lineRule="auto"/>
        <w:jc w:val="center"/>
        <w:outlineLvl w:val="9"/>
        <w:rPr>
          <w:rFonts w:hint="eastAsia" w:ascii="仿宋" w:hAnsi="仿宋" w:eastAsia="仿宋" w:cs="仿宋"/>
          <w:b/>
          <w:sz w:val="28"/>
          <w:szCs w:val="28"/>
          <w:highlight w:val="none"/>
        </w:rPr>
      </w:pPr>
    </w:p>
    <w:p w14:paraId="6015B4AE">
      <w:pPr>
        <w:adjustRightInd w:val="0"/>
        <w:snapToGrid w:val="0"/>
        <w:spacing w:before="50" w:line="240" w:lineRule="auto"/>
        <w:jc w:val="center"/>
        <w:outlineLvl w:val="9"/>
        <w:rPr>
          <w:rFonts w:hint="eastAsia" w:ascii="仿宋" w:hAnsi="仿宋" w:eastAsia="仿宋" w:cs="仿宋"/>
          <w:b/>
          <w:sz w:val="28"/>
          <w:szCs w:val="28"/>
          <w:highlight w:val="none"/>
        </w:rPr>
      </w:pPr>
    </w:p>
    <w:p w14:paraId="0FCBB8E0">
      <w:pPr>
        <w:adjustRightInd w:val="0"/>
        <w:snapToGrid w:val="0"/>
        <w:spacing w:line="240" w:lineRule="auto"/>
        <w:ind w:firstLine="700" w:firstLineChars="2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说明：投标人</w:t>
      </w:r>
      <w:r>
        <w:rPr>
          <w:rFonts w:hint="eastAsia" w:ascii="仿宋" w:hAnsi="仿宋" w:eastAsia="仿宋" w:cs="仿宋"/>
          <w:bCs/>
          <w:sz w:val="28"/>
          <w:szCs w:val="28"/>
          <w:highlight w:val="none"/>
        </w:rPr>
        <w:t>未按上述要求提供、</w:t>
      </w:r>
      <w:r>
        <w:rPr>
          <w:rFonts w:hint="eastAsia" w:ascii="仿宋" w:hAnsi="仿宋" w:eastAsia="仿宋" w:cs="仿宋"/>
          <w:sz w:val="28"/>
          <w:szCs w:val="28"/>
          <w:highlight w:val="none"/>
        </w:rPr>
        <w:t>填写</w:t>
      </w:r>
      <w:r>
        <w:rPr>
          <w:rFonts w:hint="eastAsia" w:ascii="仿宋" w:hAnsi="仿宋" w:eastAsia="仿宋" w:cs="仿宋"/>
          <w:bCs/>
          <w:sz w:val="28"/>
          <w:szCs w:val="28"/>
          <w:highlight w:val="none"/>
        </w:rPr>
        <w:t>的，评审时不视为中小企业。</w:t>
      </w:r>
    </w:p>
    <w:p w14:paraId="66BFEFDC">
      <w:pPr>
        <w:adjustRightInd w:val="0"/>
        <w:snapToGrid w:val="0"/>
        <w:spacing w:before="50" w:line="240" w:lineRule="auto"/>
        <w:ind w:firstLine="1400" w:firstLineChars="500"/>
        <w:outlineLvl w:val="9"/>
        <w:rPr>
          <w:rFonts w:hint="eastAsia" w:ascii="仿宋" w:hAnsi="仿宋" w:eastAsia="仿宋" w:cs="仿宋"/>
          <w:sz w:val="28"/>
          <w:szCs w:val="28"/>
          <w:highlight w:val="none"/>
        </w:rPr>
      </w:pPr>
    </w:p>
    <w:p w14:paraId="2D705CFD">
      <w:pPr>
        <w:adjustRightInd w:val="0"/>
        <w:snapToGrid w:val="0"/>
        <w:spacing w:line="240" w:lineRule="auto"/>
        <w:outlineLvl w:val="9"/>
        <w:rPr>
          <w:rFonts w:hint="eastAsia" w:ascii="仿宋" w:hAnsi="仿宋" w:eastAsia="仿宋" w:cs="仿宋"/>
          <w:b/>
          <w:sz w:val="28"/>
          <w:szCs w:val="28"/>
          <w:highlight w:val="none"/>
        </w:rPr>
      </w:pPr>
    </w:p>
    <w:p w14:paraId="55DAE683">
      <w:pPr>
        <w:adjustRightInd w:val="0"/>
        <w:snapToGrid w:val="0"/>
        <w:spacing w:line="240" w:lineRule="auto"/>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附件6：</w:t>
      </w:r>
    </w:p>
    <w:p w14:paraId="3E48D46C">
      <w:pPr>
        <w:adjustRightInd w:val="0"/>
        <w:snapToGrid w:val="0"/>
        <w:spacing w:before="50" w:line="240" w:lineRule="auto"/>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监狱企业证明文件</w:t>
      </w:r>
    </w:p>
    <w:p w14:paraId="18ED469A">
      <w:pPr>
        <w:adjustRightInd w:val="0"/>
        <w:snapToGrid w:val="0"/>
        <w:spacing w:before="50" w:line="240" w:lineRule="auto"/>
        <w:jc w:val="center"/>
        <w:outlineLvl w:val="9"/>
        <w:rPr>
          <w:rFonts w:hint="eastAsia" w:ascii="仿宋" w:hAnsi="仿宋" w:eastAsia="仿宋" w:cs="仿宋"/>
          <w:b/>
          <w:sz w:val="28"/>
          <w:szCs w:val="28"/>
          <w:highlight w:val="none"/>
        </w:rPr>
      </w:pPr>
    </w:p>
    <w:p w14:paraId="3193B8AB">
      <w:pPr>
        <w:adjustRightInd w:val="0"/>
        <w:snapToGrid w:val="0"/>
        <w:spacing w:before="50" w:line="240" w:lineRule="auto"/>
        <w:jc w:val="center"/>
        <w:outlineLvl w:val="9"/>
        <w:rPr>
          <w:rFonts w:hint="eastAsia" w:ascii="仿宋" w:hAnsi="仿宋" w:eastAsia="仿宋" w:cs="仿宋"/>
          <w:b/>
          <w:sz w:val="28"/>
          <w:szCs w:val="28"/>
          <w:highlight w:val="none"/>
        </w:rPr>
      </w:pPr>
    </w:p>
    <w:p w14:paraId="3200324F">
      <w:pPr>
        <w:adjustRightInd w:val="0"/>
        <w:snapToGrid w:val="0"/>
        <w:spacing w:before="50" w:line="240" w:lineRule="auto"/>
        <w:jc w:val="center"/>
        <w:outlineLvl w:val="9"/>
        <w:rPr>
          <w:rFonts w:hint="eastAsia" w:ascii="仿宋" w:hAnsi="仿宋" w:eastAsia="仿宋" w:cs="仿宋"/>
          <w:b/>
          <w:sz w:val="28"/>
          <w:szCs w:val="28"/>
          <w:highlight w:val="none"/>
        </w:rPr>
      </w:pPr>
    </w:p>
    <w:p w14:paraId="3C8F3306">
      <w:pPr>
        <w:adjustRightInd w:val="0"/>
        <w:snapToGrid w:val="0"/>
        <w:spacing w:before="50" w:line="240" w:lineRule="auto"/>
        <w:jc w:val="center"/>
        <w:outlineLvl w:val="9"/>
        <w:rPr>
          <w:rFonts w:hint="eastAsia" w:ascii="仿宋" w:hAnsi="仿宋" w:eastAsia="仿宋" w:cs="仿宋"/>
          <w:b/>
          <w:sz w:val="28"/>
          <w:szCs w:val="28"/>
          <w:highlight w:val="none"/>
        </w:rPr>
      </w:pPr>
    </w:p>
    <w:p w14:paraId="610917CF">
      <w:pPr>
        <w:adjustRightInd w:val="0"/>
        <w:snapToGrid w:val="0"/>
        <w:spacing w:before="50" w:line="240" w:lineRule="auto"/>
        <w:jc w:val="center"/>
        <w:outlineLvl w:val="9"/>
        <w:rPr>
          <w:rFonts w:hint="eastAsia" w:ascii="仿宋" w:hAnsi="仿宋" w:eastAsia="仿宋" w:cs="仿宋"/>
          <w:b/>
          <w:sz w:val="28"/>
          <w:szCs w:val="28"/>
          <w:highlight w:val="none"/>
        </w:rPr>
      </w:pPr>
    </w:p>
    <w:p w14:paraId="21C6D4A4">
      <w:pPr>
        <w:adjustRightInd w:val="0"/>
        <w:snapToGrid w:val="0"/>
        <w:spacing w:before="50" w:line="240" w:lineRule="auto"/>
        <w:jc w:val="center"/>
        <w:outlineLvl w:val="9"/>
        <w:rPr>
          <w:rFonts w:hint="eastAsia" w:ascii="仿宋" w:hAnsi="仿宋" w:eastAsia="仿宋" w:cs="仿宋"/>
          <w:b/>
          <w:sz w:val="28"/>
          <w:szCs w:val="28"/>
          <w:highlight w:val="none"/>
        </w:rPr>
      </w:pPr>
    </w:p>
    <w:p w14:paraId="365D3F83">
      <w:pPr>
        <w:adjustRightInd w:val="0"/>
        <w:snapToGrid w:val="0"/>
        <w:spacing w:before="50" w:line="240" w:lineRule="auto"/>
        <w:jc w:val="center"/>
        <w:outlineLvl w:val="9"/>
        <w:rPr>
          <w:rFonts w:hint="eastAsia" w:ascii="仿宋" w:hAnsi="仿宋" w:eastAsia="仿宋" w:cs="仿宋"/>
          <w:b/>
          <w:sz w:val="28"/>
          <w:szCs w:val="28"/>
          <w:highlight w:val="none"/>
        </w:rPr>
      </w:pPr>
    </w:p>
    <w:p w14:paraId="04FB65B0">
      <w:pPr>
        <w:adjustRightInd w:val="0"/>
        <w:snapToGrid w:val="0"/>
        <w:spacing w:before="50" w:line="240" w:lineRule="auto"/>
        <w:jc w:val="center"/>
        <w:outlineLvl w:val="9"/>
        <w:rPr>
          <w:rFonts w:hint="eastAsia" w:ascii="仿宋" w:hAnsi="仿宋" w:eastAsia="仿宋" w:cs="仿宋"/>
          <w:b/>
          <w:sz w:val="28"/>
          <w:szCs w:val="28"/>
          <w:highlight w:val="none"/>
        </w:rPr>
      </w:pPr>
    </w:p>
    <w:p w14:paraId="5F6E5B9C">
      <w:pPr>
        <w:adjustRightInd w:val="0"/>
        <w:snapToGrid w:val="0"/>
        <w:spacing w:before="50" w:line="240" w:lineRule="auto"/>
        <w:jc w:val="center"/>
        <w:outlineLvl w:val="9"/>
        <w:rPr>
          <w:rFonts w:hint="eastAsia" w:ascii="仿宋" w:hAnsi="仿宋" w:eastAsia="仿宋" w:cs="仿宋"/>
          <w:b/>
          <w:sz w:val="28"/>
          <w:szCs w:val="28"/>
          <w:highlight w:val="none"/>
        </w:rPr>
      </w:pPr>
    </w:p>
    <w:p w14:paraId="48B5E983">
      <w:pPr>
        <w:adjustRightInd w:val="0"/>
        <w:snapToGrid w:val="0"/>
        <w:spacing w:before="50" w:line="240" w:lineRule="auto"/>
        <w:jc w:val="center"/>
        <w:outlineLvl w:val="9"/>
        <w:rPr>
          <w:rFonts w:hint="eastAsia" w:ascii="仿宋" w:hAnsi="仿宋" w:eastAsia="仿宋" w:cs="仿宋"/>
          <w:b/>
          <w:sz w:val="28"/>
          <w:szCs w:val="28"/>
          <w:highlight w:val="none"/>
        </w:rPr>
      </w:pPr>
    </w:p>
    <w:p w14:paraId="02B80EC4">
      <w:pPr>
        <w:adjustRightInd w:val="0"/>
        <w:snapToGrid w:val="0"/>
        <w:spacing w:before="50" w:line="240" w:lineRule="auto"/>
        <w:jc w:val="center"/>
        <w:outlineLvl w:val="9"/>
        <w:rPr>
          <w:rFonts w:hint="eastAsia" w:ascii="仿宋" w:hAnsi="仿宋" w:eastAsia="仿宋" w:cs="仿宋"/>
          <w:b/>
          <w:sz w:val="28"/>
          <w:szCs w:val="28"/>
          <w:highlight w:val="none"/>
        </w:rPr>
      </w:pPr>
    </w:p>
    <w:p w14:paraId="3377D69A">
      <w:pPr>
        <w:adjustRightInd w:val="0"/>
        <w:snapToGrid w:val="0"/>
        <w:spacing w:before="50" w:line="240" w:lineRule="auto"/>
        <w:jc w:val="center"/>
        <w:outlineLvl w:val="9"/>
        <w:rPr>
          <w:rFonts w:hint="eastAsia" w:ascii="仿宋" w:hAnsi="仿宋" w:eastAsia="仿宋" w:cs="仿宋"/>
          <w:b/>
          <w:sz w:val="28"/>
          <w:szCs w:val="28"/>
          <w:highlight w:val="none"/>
        </w:rPr>
      </w:pPr>
    </w:p>
    <w:p w14:paraId="3A5E234C">
      <w:pPr>
        <w:adjustRightInd w:val="0"/>
        <w:snapToGrid w:val="0"/>
        <w:spacing w:before="50" w:line="240" w:lineRule="auto"/>
        <w:jc w:val="center"/>
        <w:outlineLvl w:val="9"/>
        <w:rPr>
          <w:rFonts w:hint="eastAsia" w:ascii="仿宋" w:hAnsi="仿宋" w:eastAsia="仿宋" w:cs="仿宋"/>
          <w:b/>
          <w:sz w:val="28"/>
          <w:szCs w:val="28"/>
          <w:highlight w:val="none"/>
        </w:rPr>
      </w:pPr>
    </w:p>
    <w:p w14:paraId="42A6ADB4">
      <w:pPr>
        <w:adjustRightInd w:val="0"/>
        <w:snapToGrid w:val="0"/>
        <w:spacing w:before="50" w:line="240" w:lineRule="auto"/>
        <w:jc w:val="center"/>
        <w:outlineLvl w:val="9"/>
        <w:rPr>
          <w:rFonts w:hint="eastAsia" w:ascii="仿宋" w:hAnsi="仿宋" w:eastAsia="仿宋" w:cs="仿宋"/>
          <w:b/>
          <w:sz w:val="28"/>
          <w:szCs w:val="28"/>
          <w:highlight w:val="none"/>
        </w:rPr>
      </w:pPr>
    </w:p>
    <w:p w14:paraId="2E0EFCCE">
      <w:pPr>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2BDEB541">
      <w:pPr>
        <w:adjustRightInd w:val="0"/>
        <w:snapToGrid w:val="0"/>
        <w:spacing w:line="240" w:lineRule="auto"/>
        <w:ind w:firstLine="525"/>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1.无格式要求，由出具监狱企业证明的单位自行拟定；</w:t>
      </w:r>
    </w:p>
    <w:p w14:paraId="732A6176">
      <w:pPr>
        <w:adjustRightInd w:val="0"/>
        <w:snapToGrid w:val="0"/>
        <w:spacing w:line="240" w:lineRule="auto"/>
        <w:ind w:firstLine="525"/>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2.投标人未提供的，评审时不视为中小企业。</w:t>
      </w:r>
    </w:p>
    <w:p w14:paraId="53B3EA1F">
      <w:pPr>
        <w:adjustRightInd w:val="0"/>
        <w:snapToGrid w:val="0"/>
        <w:spacing w:before="50" w:line="240" w:lineRule="auto"/>
        <w:jc w:val="left"/>
        <w:outlineLvl w:val="9"/>
        <w:rPr>
          <w:rFonts w:hint="eastAsia" w:ascii="仿宋" w:hAnsi="仿宋" w:eastAsia="仿宋" w:cs="仿宋"/>
          <w:b/>
          <w:sz w:val="28"/>
          <w:szCs w:val="28"/>
          <w:highlight w:val="none"/>
        </w:rPr>
      </w:pPr>
    </w:p>
    <w:p w14:paraId="4C848917">
      <w:pPr>
        <w:pStyle w:val="23"/>
        <w:rPr>
          <w:rFonts w:hint="eastAsia" w:ascii="仿宋" w:hAnsi="仿宋" w:eastAsia="仿宋" w:cs="仿宋"/>
          <w:b/>
          <w:sz w:val="28"/>
          <w:szCs w:val="28"/>
          <w:highlight w:val="none"/>
        </w:rPr>
      </w:pPr>
    </w:p>
    <w:p w14:paraId="78F2321E">
      <w:pPr>
        <w:rPr>
          <w:rFonts w:hint="eastAsia" w:ascii="仿宋" w:hAnsi="仿宋" w:eastAsia="仿宋" w:cs="仿宋"/>
          <w:b/>
          <w:sz w:val="28"/>
          <w:szCs w:val="28"/>
          <w:highlight w:val="none"/>
        </w:rPr>
      </w:pPr>
    </w:p>
    <w:p w14:paraId="769D5183">
      <w:pPr>
        <w:pStyle w:val="23"/>
        <w:rPr>
          <w:rFonts w:hint="eastAsia" w:ascii="仿宋" w:hAnsi="仿宋" w:eastAsia="仿宋" w:cs="仿宋"/>
          <w:b/>
          <w:sz w:val="28"/>
          <w:szCs w:val="28"/>
          <w:highlight w:val="none"/>
        </w:rPr>
      </w:pPr>
    </w:p>
    <w:p w14:paraId="28AD26A9">
      <w:pPr>
        <w:rPr>
          <w:rFonts w:hint="eastAsia" w:ascii="仿宋" w:hAnsi="仿宋" w:eastAsia="仿宋" w:cs="仿宋"/>
          <w:b/>
          <w:sz w:val="28"/>
          <w:szCs w:val="28"/>
          <w:highlight w:val="none"/>
        </w:rPr>
      </w:pPr>
    </w:p>
    <w:p w14:paraId="414C8ADB">
      <w:pPr>
        <w:pStyle w:val="23"/>
        <w:rPr>
          <w:rFonts w:hint="eastAsia" w:ascii="仿宋" w:hAnsi="仿宋" w:eastAsia="仿宋" w:cs="仿宋"/>
          <w:b/>
          <w:sz w:val="28"/>
          <w:szCs w:val="28"/>
          <w:highlight w:val="none"/>
        </w:rPr>
      </w:pPr>
    </w:p>
    <w:p w14:paraId="3CD79791">
      <w:pPr>
        <w:rPr>
          <w:rFonts w:hint="eastAsia" w:ascii="仿宋" w:hAnsi="仿宋" w:eastAsia="仿宋" w:cs="仿宋"/>
          <w:b/>
          <w:sz w:val="28"/>
          <w:szCs w:val="28"/>
          <w:highlight w:val="none"/>
        </w:rPr>
      </w:pPr>
    </w:p>
    <w:p w14:paraId="7478F0EF">
      <w:pPr>
        <w:pStyle w:val="23"/>
        <w:rPr>
          <w:rFonts w:hint="eastAsia" w:ascii="仿宋" w:hAnsi="仿宋" w:eastAsia="仿宋" w:cs="仿宋"/>
          <w:b/>
          <w:sz w:val="28"/>
          <w:szCs w:val="28"/>
          <w:highlight w:val="none"/>
        </w:rPr>
      </w:pPr>
    </w:p>
    <w:p w14:paraId="5D4AA238">
      <w:pPr>
        <w:rPr>
          <w:rFonts w:hint="eastAsia" w:ascii="仿宋" w:hAnsi="仿宋" w:eastAsia="仿宋" w:cs="仿宋"/>
          <w:b/>
          <w:sz w:val="28"/>
          <w:szCs w:val="28"/>
          <w:highlight w:val="none"/>
        </w:rPr>
      </w:pPr>
    </w:p>
    <w:p w14:paraId="60F1DDFF">
      <w:pPr>
        <w:pStyle w:val="23"/>
        <w:rPr>
          <w:rFonts w:hint="eastAsia" w:ascii="仿宋" w:hAnsi="仿宋" w:eastAsia="仿宋" w:cs="仿宋"/>
          <w:b/>
          <w:sz w:val="28"/>
          <w:szCs w:val="28"/>
          <w:highlight w:val="none"/>
        </w:rPr>
      </w:pPr>
    </w:p>
    <w:p w14:paraId="3BE2CB20">
      <w:pPr>
        <w:rPr>
          <w:rFonts w:hint="eastAsia" w:ascii="仿宋" w:hAnsi="仿宋" w:eastAsia="仿宋" w:cs="仿宋"/>
          <w:b/>
          <w:sz w:val="28"/>
          <w:szCs w:val="28"/>
          <w:highlight w:val="none"/>
        </w:rPr>
      </w:pPr>
    </w:p>
    <w:p w14:paraId="4896CFAC">
      <w:pPr>
        <w:pStyle w:val="23"/>
        <w:rPr>
          <w:rFonts w:hint="eastAsia" w:ascii="仿宋" w:hAnsi="仿宋" w:eastAsia="仿宋" w:cs="仿宋"/>
          <w:b/>
          <w:sz w:val="28"/>
          <w:szCs w:val="28"/>
          <w:highlight w:val="none"/>
        </w:rPr>
      </w:pPr>
    </w:p>
    <w:p w14:paraId="4C60FDA0">
      <w:pPr>
        <w:rPr>
          <w:rFonts w:hint="eastAsia" w:ascii="仿宋" w:hAnsi="仿宋" w:eastAsia="仿宋" w:cs="仿宋"/>
          <w:b/>
          <w:sz w:val="28"/>
          <w:szCs w:val="28"/>
          <w:highlight w:val="none"/>
        </w:rPr>
      </w:pPr>
    </w:p>
    <w:p w14:paraId="013C66EE">
      <w:pPr>
        <w:pStyle w:val="23"/>
        <w:rPr>
          <w:rFonts w:hint="eastAsia" w:ascii="仿宋" w:hAnsi="仿宋" w:eastAsia="仿宋" w:cs="仿宋"/>
          <w:b/>
          <w:sz w:val="28"/>
          <w:szCs w:val="28"/>
          <w:highlight w:val="none"/>
        </w:rPr>
      </w:pPr>
    </w:p>
    <w:p w14:paraId="51E9ABC6">
      <w:pPr>
        <w:rPr>
          <w:rFonts w:hint="eastAsia"/>
        </w:rPr>
      </w:pPr>
    </w:p>
    <w:p w14:paraId="5B985DF7">
      <w:pPr>
        <w:adjustRightInd w:val="0"/>
        <w:snapToGrid w:val="0"/>
        <w:spacing w:before="50"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附件7</w:t>
      </w:r>
    </w:p>
    <w:p w14:paraId="096ABCF0">
      <w:pPr>
        <w:adjustRightInd w:val="0"/>
        <w:snapToGrid w:val="0"/>
        <w:spacing w:before="50"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sz w:val="28"/>
          <w:szCs w:val="28"/>
          <w:highlight w:val="none"/>
        </w:rPr>
        <w:t>“节能</w:t>
      </w:r>
      <w:r>
        <w:rPr>
          <w:rFonts w:hint="eastAsia" w:ascii="仿宋" w:hAnsi="仿宋" w:eastAsia="仿宋" w:cs="仿宋"/>
          <w:b/>
          <w:bCs/>
          <w:sz w:val="28"/>
          <w:szCs w:val="28"/>
          <w:highlight w:val="none"/>
        </w:rPr>
        <w:t>产品</w:t>
      </w:r>
      <w:r>
        <w:rPr>
          <w:rFonts w:hint="eastAsia" w:ascii="仿宋" w:hAnsi="仿宋" w:eastAsia="仿宋" w:cs="仿宋"/>
          <w:b/>
          <w:sz w:val="28"/>
          <w:szCs w:val="28"/>
          <w:highlight w:val="none"/>
        </w:rPr>
        <w:t>”、“环境标志</w:t>
      </w:r>
      <w:r>
        <w:rPr>
          <w:rFonts w:hint="eastAsia" w:ascii="仿宋" w:hAnsi="仿宋" w:eastAsia="仿宋" w:cs="仿宋"/>
          <w:b/>
          <w:bCs/>
          <w:sz w:val="28"/>
          <w:szCs w:val="28"/>
          <w:highlight w:val="none"/>
        </w:rPr>
        <w:t>产品</w:t>
      </w:r>
      <w:r>
        <w:rPr>
          <w:rFonts w:hint="eastAsia" w:ascii="仿宋" w:hAnsi="仿宋" w:eastAsia="仿宋" w:cs="仿宋"/>
          <w:b/>
          <w:sz w:val="28"/>
          <w:szCs w:val="28"/>
          <w:highlight w:val="none"/>
        </w:rPr>
        <w:t>”证明材料</w:t>
      </w:r>
    </w:p>
    <w:p w14:paraId="2A620FA7">
      <w:pPr>
        <w:spacing w:line="240" w:lineRule="auto"/>
        <w:outlineLvl w:val="9"/>
        <w:rPr>
          <w:rFonts w:hint="eastAsia" w:ascii="仿宋" w:hAnsi="仿宋" w:eastAsia="仿宋" w:cs="仿宋"/>
          <w:sz w:val="28"/>
          <w:szCs w:val="28"/>
          <w:highlight w:val="none"/>
        </w:rPr>
      </w:pPr>
    </w:p>
    <w:p w14:paraId="15D96B64">
      <w:pPr>
        <w:adjustRightInd w:val="0"/>
        <w:snapToGrid w:val="0"/>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18DF0FCB">
      <w:pPr>
        <w:adjustRightInd w:val="0"/>
        <w:snapToGrid w:val="0"/>
        <w:spacing w:line="240" w:lineRule="auto"/>
        <w:ind w:firstLine="700" w:firstLineChars="25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sz w:val="28"/>
          <w:szCs w:val="28"/>
          <w:highlight w:val="none"/>
        </w:rPr>
        <w:t>投标人提供的产品</w:t>
      </w:r>
      <w:r>
        <w:rPr>
          <w:rFonts w:hint="eastAsia" w:ascii="仿宋" w:hAnsi="仿宋" w:eastAsia="仿宋" w:cs="仿宋"/>
          <w:bCs/>
          <w:sz w:val="28"/>
          <w:szCs w:val="28"/>
          <w:highlight w:val="none"/>
        </w:rPr>
        <w:t>属于节能产品或环境标志产品的</w:t>
      </w:r>
      <w:r>
        <w:rPr>
          <w:rFonts w:hint="eastAsia" w:ascii="仿宋" w:hAnsi="仿宋" w:eastAsia="仿宋" w:cs="仿宋"/>
          <w:sz w:val="28"/>
          <w:szCs w:val="28"/>
          <w:highlight w:val="none"/>
        </w:rPr>
        <w:t>，应按投标人须知第3.4.1项规定提供相关证明材料，并在《货物（产品）分项报价表》中填写相应的证书编号；</w:t>
      </w:r>
    </w:p>
    <w:p w14:paraId="0764F036">
      <w:pPr>
        <w:adjustRightInd w:val="0"/>
        <w:snapToGrid w:val="0"/>
        <w:spacing w:line="240" w:lineRule="auto"/>
        <w:ind w:firstLine="700" w:firstLineChars="25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2.投标人未按上述要求提供、</w:t>
      </w:r>
      <w:r>
        <w:rPr>
          <w:rFonts w:hint="eastAsia" w:ascii="仿宋" w:hAnsi="仿宋" w:eastAsia="仿宋" w:cs="仿宋"/>
          <w:sz w:val="28"/>
          <w:szCs w:val="28"/>
          <w:highlight w:val="none"/>
        </w:rPr>
        <w:t>填写</w:t>
      </w:r>
      <w:r>
        <w:rPr>
          <w:rFonts w:hint="eastAsia" w:ascii="仿宋" w:hAnsi="仿宋" w:eastAsia="仿宋" w:cs="仿宋"/>
          <w:bCs/>
          <w:sz w:val="28"/>
          <w:szCs w:val="28"/>
          <w:highlight w:val="none"/>
        </w:rPr>
        <w:t>的，评标时不予加分。</w:t>
      </w:r>
    </w:p>
    <w:p w14:paraId="13A32202">
      <w:pPr>
        <w:adjustRightInd w:val="0"/>
        <w:snapToGrid w:val="0"/>
        <w:spacing w:line="240" w:lineRule="auto"/>
        <w:ind w:firstLine="700" w:firstLineChars="250"/>
        <w:outlineLvl w:val="9"/>
        <w:rPr>
          <w:rFonts w:hint="eastAsia" w:ascii="仿宋" w:hAnsi="仿宋" w:eastAsia="仿宋" w:cs="仿宋"/>
          <w:bCs/>
          <w:sz w:val="28"/>
          <w:szCs w:val="28"/>
          <w:highlight w:val="none"/>
        </w:rPr>
      </w:pPr>
    </w:p>
    <w:p w14:paraId="1B73A985">
      <w:pPr>
        <w:pStyle w:val="22"/>
        <w:spacing w:line="240" w:lineRule="auto"/>
        <w:ind w:left="420" w:leftChars="200" w:firstLine="0" w:firstLineChars="0"/>
        <w:outlineLvl w:val="9"/>
        <w:rPr>
          <w:rFonts w:hint="eastAsia" w:ascii="仿宋" w:hAnsi="仿宋" w:eastAsia="仿宋" w:cs="仿宋"/>
          <w:sz w:val="28"/>
          <w:szCs w:val="28"/>
          <w:highlight w:val="none"/>
          <w:lang w:val="en-US"/>
        </w:rPr>
      </w:pPr>
    </w:p>
    <w:p w14:paraId="7D8D9E40">
      <w:pPr>
        <w:pStyle w:val="22"/>
        <w:spacing w:line="240" w:lineRule="auto"/>
        <w:ind w:left="420" w:leftChars="200" w:firstLine="0" w:firstLineChars="0"/>
        <w:outlineLvl w:val="9"/>
        <w:rPr>
          <w:rFonts w:hint="eastAsia" w:ascii="仿宋" w:hAnsi="仿宋" w:eastAsia="仿宋" w:cs="仿宋"/>
          <w:sz w:val="28"/>
          <w:szCs w:val="28"/>
          <w:highlight w:val="none"/>
          <w:lang w:val="en-US"/>
        </w:rPr>
      </w:pPr>
    </w:p>
    <w:p w14:paraId="39F8F1FF">
      <w:pPr>
        <w:pStyle w:val="45"/>
        <w:spacing w:line="240" w:lineRule="auto"/>
        <w:ind w:firstLine="280" w:firstLineChars="100"/>
        <w:outlineLvl w:val="9"/>
        <w:rPr>
          <w:rFonts w:hint="eastAsia" w:ascii="仿宋" w:hAnsi="仿宋" w:eastAsia="仿宋" w:cs="仿宋"/>
          <w:sz w:val="28"/>
          <w:szCs w:val="28"/>
          <w:highlight w:val="none"/>
        </w:rPr>
      </w:pPr>
    </w:p>
    <w:p w14:paraId="2C3281CD">
      <w:pPr>
        <w:pStyle w:val="45"/>
        <w:spacing w:line="240" w:lineRule="auto"/>
        <w:ind w:firstLine="280" w:firstLineChars="100"/>
        <w:outlineLvl w:val="9"/>
        <w:rPr>
          <w:rFonts w:hint="eastAsia" w:ascii="仿宋" w:hAnsi="仿宋" w:eastAsia="仿宋" w:cs="仿宋"/>
          <w:sz w:val="28"/>
          <w:szCs w:val="28"/>
          <w:highlight w:val="none"/>
        </w:rPr>
      </w:pPr>
    </w:p>
    <w:p w14:paraId="06AD5C9B">
      <w:pPr>
        <w:pStyle w:val="45"/>
        <w:spacing w:line="240" w:lineRule="auto"/>
        <w:ind w:firstLine="280" w:firstLineChars="100"/>
        <w:outlineLvl w:val="9"/>
        <w:rPr>
          <w:rFonts w:hint="eastAsia" w:ascii="仿宋" w:hAnsi="仿宋" w:eastAsia="仿宋" w:cs="仿宋"/>
          <w:sz w:val="28"/>
          <w:szCs w:val="28"/>
          <w:highlight w:val="none"/>
        </w:rPr>
      </w:pPr>
    </w:p>
    <w:p w14:paraId="1521F31B">
      <w:pPr>
        <w:pStyle w:val="45"/>
        <w:spacing w:line="240" w:lineRule="auto"/>
        <w:ind w:firstLine="280" w:firstLineChars="100"/>
        <w:outlineLvl w:val="9"/>
        <w:rPr>
          <w:rFonts w:hint="eastAsia" w:ascii="仿宋" w:hAnsi="仿宋" w:eastAsia="仿宋" w:cs="仿宋"/>
          <w:sz w:val="28"/>
          <w:szCs w:val="28"/>
          <w:highlight w:val="none"/>
        </w:rPr>
      </w:pPr>
    </w:p>
    <w:p w14:paraId="7504CD80">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8C4357E">
      <w:pPr>
        <w:pageBreakBefore/>
        <w:spacing w:after="240" w:afterLines="100" w:line="240" w:lineRule="auto"/>
        <w:jc w:val="center"/>
        <w:outlineLvl w:val="9"/>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、开标一览表</w:t>
      </w:r>
    </w:p>
    <w:p w14:paraId="5E76D44D">
      <w:pPr>
        <w:spacing w:after="120" w:afterLines="50" w:line="240" w:lineRule="auto"/>
        <w:ind w:firstLine="140" w:firstLineChars="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招标项目编号：                                                            </w:t>
      </w:r>
    </w:p>
    <w:tbl>
      <w:tblPr>
        <w:tblStyle w:val="24"/>
        <w:tblW w:w="9300" w:type="dxa"/>
        <w:tblInd w:w="93" w:type="dxa"/>
        <w:tblLayout w:type="fixed"/>
        <w:tblCellMar>
          <w:top w:w="0" w:type="dxa"/>
          <w:left w:w="108" w:type="dxa"/>
          <w:bottom w:w="0" w:type="dxa"/>
          <w:right w:w="108" w:type="dxa"/>
        </w:tblCellMar>
      </w:tblPr>
      <w:tblGrid>
        <w:gridCol w:w="726"/>
        <w:gridCol w:w="1736"/>
        <w:gridCol w:w="3889"/>
        <w:gridCol w:w="2112"/>
        <w:gridCol w:w="837"/>
      </w:tblGrid>
      <w:tr w14:paraId="77910532">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14:paraId="43D9DAE5">
            <w:pPr>
              <w:widowControl/>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投标人名称：</w:t>
            </w:r>
          </w:p>
        </w:tc>
      </w:tr>
      <w:tr w14:paraId="22CFD6F6">
        <w:tblPrEx>
          <w:tblCellMar>
            <w:top w:w="0" w:type="dxa"/>
            <w:left w:w="108" w:type="dxa"/>
            <w:bottom w:w="0" w:type="dxa"/>
            <w:right w:w="108" w:type="dxa"/>
          </w:tblCellMar>
        </w:tblPrEx>
        <w:trPr>
          <w:trHeight w:val="900" w:hRule="atLeast"/>
        </w:trPr>
        <w:tc>
          <w:tcPr>
            <w:tcW w:w="726" w:type="dxa"/>
            <w:tcBorders>
              <w:top w:val="nil"/>
              <w:left w:val="single" w:color="auto" w:sz="12" w:space="0"/>
              <w:bottom w:val="single" w:color="auto" w:sz="4" w:space="0"/>
              <w:right w:val="single" w:color="auto" w:sz="4" w:space="0"/>
            </w:tcBorders>
            <w:noWrap/>
            <w:vAlign w:val="center"/>
          </w:tcPr>
          <w:p w14:paraId="00DEFDF6">
            <w:pPr>
              <w:widowControl/>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序号</w:t>
            </w:r>
          </w:p>
        </w:tc>
        <w:tc>
          <w:tcPr>
            <w:tcW w:w="1736" w:type="dxa"/>
            <w:tcBorders>
              <w:top w:val="nil"/>
              <w:left w:val="nil"/>
              <w:bottom w:val="single" w:color="auto" w:sz="4" w:space="0"/>
              <w:right w:val="single" w:color="auto" w:sz="4" w:space="0"/>
            </w:tcBorders>
            <w:noWrap/>
            <w:vAlign w:val="center"/>
          </w:tcPr>
          <w:p w14:paraId="62773268">
            <w:pPr>
              <w:widowControl/>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项目名称</w:t>
            </w:r>
          </w:p>
        </w:tc>
        <w:tc>
          <w:tcPr>
            <w:tcW w:w="3889" w:type="dxa"/>
            <w:tcBorders>
              <w:top w:val="nil"/>
              <w:left w:val="nil"/>
              <w:bottom w:val="single" w:color="auto" w:sz="4" w:space="0"/>
              <w:right w:val="single" w:color="auto" w:sz="4" w:space="0"/>
            </w:tcBorders>
            <w:vAlign w:val="center"/>
          </w:tcPr>
          <w:p w14:paraId="4C51BAFE">
            <w:pPr>
              <w:widowControl/>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报价（总价）</w:t>
            </w:r>
          </w:p>
          <w:p w14:paraId="0209C2C7">
            <w:pPr>
              <w:widowControl/>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（元）</w:t>
            </w:r>
          </w:p>
        </w:tc>
        <w:tc>
          <w:tcPr>
            <w:tcW w:w="2112" w:type="dxa"/>
            <w:tcBorders>
              <w:top w:val="nil"/>
              <w:left w:val="nil"/>
              <w:bottom w:val="single" w:color="auto" w:sz="4" w:space="0"/>
              <w:right w:val="single" w:color="auto" w:sz="4" w:space="0"/>
            </w:tcBorders>
            <w:vAlign w:val="center"/>
          </w:tcPr>
          <w:p w14:paraId="4CA32E5F">
            <w:pPr>
              <w:widowControl/>
              <w:spacing w:line="240" w:lineRule="auto"/>
              <w:jc w:val="center"/>
              <w:outlineLvl w:val="9"/>
              <w:rPr>
                <w:rFonts w:hint="eastAsia" w:ascii="仿宋" w:hAnsi="仿宋" w:eastAsia="仿宋" w:cs="仿宋"/>
                <w:b/>
                <w:bCs/>
                <w:kern w:val="0"/>
                <w:sz w:val="28"/>
                <w:szCs w:val="28"/>
                <w:highlight w:val="none"/>
                <w:shd w:val="clear" w:color="FFFFFF" w:fill="D9D9D9"/>
              </w:rPr>
            </w:pPr>
            <w:r>
              <w:rPr>
                <w:rFonts w:hint="eastAsia" w:ascii="仿宋" w:hAnsi="仿宋" w:eastAsia="仿宋" w:cs="仿宋"/>
                <w:b/>
                <w:bCs/>
                <w:kern w:val="0"/>
                <w:sz w:val="28"/>
                <w:szCs w:val="28"/>
                <w:highlight w:val="none"/>
                <w:shd w:val="clear" w:color="FFFFFF" w:fill="D9D9D9"/>
              </w:rPr>
              <w:t>服务周期</w:t>
            </w:r>
          </w:p>
        </w:tc>
        <w:tc>
          <w:tcPr>
            <w:tcW w:w="837" w:type="dxa"/>
            <w:tcBorders>
              <w:top w:val="nil"/>
              <w:left w:val="nil"/>
              <w:bottom w:val="single" w:color="auto" w:sz="4" w:space="0"/>
              <w:right w:val="single" w:color="auto" w:sz="12" w:space="0"/>
            </w:tcBorders>
            <w:noWrap/>
            <w:vAlign w:val="center"/>
          </w:tcPr>
          <w:p w14:paraId="34980E29">
            <w:pPr>
              <w:widowControl/>
              <w:spacing w:line="240" w:lineRule="auto"/>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备注</w:t>
            </w:r>
          </w:p>
        </w:tc>
      </w:tr>
      <w:tr w14:paraId="61AAB04C">
        <w:tblPrEx>
          <w:tblCellMar>
            <w:top w:w="0" w:type="dxa"/>
            <w:left w:w="108" w:type="dxa"/>
            <w:bottom w:w="0" w:type="dxa"/>
            <w:right w:w="108" w:type="dxa"/>
          </w:tblCellMar>
        </w:tblPrEx>
        <w:trPr>
          <w:trHeight w:val="1170" w:hRule="atLeast"/>
        </w:trPr>
        <w:tc>
          <w:tcPr>
            <w:tcW w:w="726" w:type="dxa"/>
            <w:tcBorders>
              <w:top w:val="nil"/>
              <w:left w:val="single" w:color="auto" w:sz="12" w:space="0"/>
              <w:bottom w:val="single" w:color="auto" w:sz="4" w:space="0"/>
              <w:right w:val="single" w:color="auto" w:sz="4" w:space="0"/>
            </w:tcBorders>
            <w:noWrap/>
            <w:vAlign w:val="center"/>
          </w:tcPr>
          <w:p w14:paraId="4ABB21A1">
            <w:pPr>
              <w:widowControl/>
              <w:spacing w:line="240" w:lineRule="auto"/>
              <w:jc w:val="center"/>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736" w:type="dxa"/>
            <w:tcBorders>
              <w:top w:val="nil"/>
              <w:left w:val="nil"/>
              <w:bottom w:val="single" w:color="auto" w:sz="4" w:space="0"/>
              <w:right w:val="single" w:color="auto" w:sz="4" w:space="0"/>
            </w:tcBorders>
            <w:noWrap/>
            <w:vAlign w:val="center"/>
          </w:tcPr>
          <w:p w14:paraId="7395D9BE">
            <w:pPr>
              <w:widowControl/>
              <w:spacing w:line="240" w:lineRule="auto"/>
              <w:jc w:val="center"/>
              <w:outlineLvl w:val="9"/>
              <w:rPr>
                <w:rFonts w:hint="eastAsia" w:ascii="仿宋" w:hAnsi="仿宋" w:eastAsia="仿宋" w:cs="仿宋"/>
                <w:kern w:val="0"/>
                <w:sz w:val="28"/>
                <w:szCs w:val="28"/>
                <w:highlight w:val="none"/>
              </w:rPr>
            </w:pPr>
          </w:p>
        </w:tc>
        <w:tc>
          <w:tcPr>
            <w:tcW w:w="3889" w:type="dxa"/>
            <w:tcBorders>
              <w:top w:val="nil"/>
              <w:left w:val="nil"/>
              <w:bottom w:val="single" w:color="auto" w:sz="4" w:space="0"/>
              <w:right w:val="single" w:color="auto" w:sz="4" w:space="0"/>
            </w:tcBorders>
            <w:noWrap/>
            <w:vAlign w:val="center"/>
          </w:tcPr>
          <w:p w14:paraId="12DAA2B9">
            <w:pPr>
              <w:widowControl/>
              <w:spacing w:line="240" w:lineRule="auto"/>
              <w:jc w:val="left"/>
              <w:outlineLvl w:val="9"/>
              <w:rPr>
                <w:rFonts w:hint="eastAsia" w:ascii="仿宋" w:hAnsi="仿宋" w:eastAsia="仿宋" w:cs="仿宋"/>
                <w:kern w:val="0"/>
                <w:sz w:val="28"/>
                <w:szCs w:val="28"/>
                <w:highlight w:val="none"/>
              </w:rPr>
            </w:pPr>
          </w:p>
        </w:tc>
        <w:tc>
          <w:tcPr>
            <w:tcW w:w="2112" w:type="dxa"/>
            <w:tcBorders>
              <w:top w:val="nil"/>
              <w:left w:val="nil"/>
              <w:bottom w:val="single" w:color="auto" w:sz="4" w:space="0"/>
              <w:right w:val="single" w:color="auto" w:sz="4" w:space="0"/>
            </w:tcBorders>
            <w:noWrap/>
            <w:vAlign w:val="center"/>
          </w:tcPr>
          <w:p w14:paraId="1137804E">
            <w:pPr>
              <w:widowControl/>
              <w:spacing w:line="240" w:lineRule="auto"/>
              <w:jc w:val="center"/>
              <w:outlineLvl w:val="9"/>
              <w:rPr>
                <w:rFonts w:hint="eastAsia" w:ascii="仿宋" w:hAnsi="仿宋" w:eastAsia="仿宋" w:cs="仿宋"/>
                <w:kern w:val="0"/>
                <w:sz w:val="28"/>
                <w:szCs w:val="28"/>
                <w:highlight w:val="none"/>
                <w:shd w:val="clear" w:color="FFFFFF" w:fill="D9D9D9"/>
              </w:rPr>
            </w:pPr>
          </w:p>
        </w:tc>
        <w:tc>
          <w:tcPr>
            <w:tcW w:w="837" w:type="dxa"/>
            <w:tcBorders>
              <w:top w:val="nil"/>
              <w:left w:val="nil"/>
              <w:bottom w:val="single" w:color="auto" w:sz="4" w:space="0"/>
              <w:right w:val="single" w:color="auto" w:sz="12" w:space="0"/>
            </w:tcBorders>
            <w:noWrap/>
            <w:vAlign w:val="center"/>
          </w:tcPr>
          <w:p w14:paraId="118FFAE5">
            <w:pPr>
              <w:widowControl/>
              <w:spacing w:line="240" w:lineRule="auto"/>
              <w:jc w:val="left"/>
              <w:outlineLvl w:val="9"/>
              <w:rPr>
                <w:rFonts w:hint="eastAsia" w:ascii="仿宋" w:hAnsi="仿宋" w:eastAsia="仿宋" w:cs="仿宋"/>
                <w:kern w:val="0"/>
                <w:sz w:val="28"/>
                <w:szCs w:val="28"/>
                <w:highlight w:val="none"/>
              </w:rPr>
            </w:pPr>
          </w:p>
        </w:tc>
      </w:tr>
      <w:tr w14:paraId="451408A8">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4" w:space="0"/>
              <w:right w:val="single" w:color="auto" w:sz="12" w:space="0"/>
            </w:tcBorders>
            <w:noWrap/>
            <w:vAlign w:val="center"/>
          </w:tcPr>
          <w:p w14:paraId="288BD138">
            <w:pPr>
              <w:widowControl/>
              <w:spacing w:line="240" w:lineRule="auto"/>
              <w:jc w:val="left"/>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报价（大写）：</w:t>
            </w:r>
          </w:p>
        </w:tc>
      </w:tr>
    </w:tbl>
    <w:p w14:paraId="391432A2">
      <w:pPr>
        <w:spacing w:before="120" w:beforeLines="50" w:line="240" w:lineRule="auto"/>
        <w:ind w:left="413" w:hanging="551" w:hangingChars="196"/>
        <w:jc w:val="left"/>
        <w:outlineLvl w:val="9"/>
        <w:rPr>
          <w:rFonts w:hint="eastAsia" w:ascii="仿宋" w:hAnsi="仿宋" w:eastAsia="仿宋" w:cs="仿宋"/>
          <w:b/>
          <w:sz w:val="28"/>
          <w:szCs w:val="28"/>
          <w:highlight w:val="none"/>
        </w:rPr>
      </w:pPr>
    </w:p>
    <w:p w14:paraId="356915D5">
      <w:pPr>
        <w:pStyle w:val="28"/>
        <w:spacing w:line="240" w:lineRule="auto"/>
        <w:jc w:val="left"/>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★说明：1.报价应按总价填写，精确到小数点后两位，大小写不一致时，以大写为准；</w:t>
      </w:r>
    </w:p>
    <w:p w14:paraId="3CE6A48F">
      <w:pPr>
        <w:pStyle w:val="28"/>
        <w:spacing w:line="240" w:lineRule="auto"/>
        <w:jc w:val="left"/>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2.本表所列各项数据与投标文件其他地方表述不一致时，以本表为准；</w:t>
      </w:r>
    </w:p>
    <w:p w14:paraId="617C9CFB">
      <w:pPr>
        <w:pStyle w:val="28"/>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报价风险提示与盈亏自负条款</w:t>
      </w:r>
    </w:p>
    <w:p w14:paraId="2A3DFF5F">
      <w:pPr>
        <w:pStyle w:val="28"/>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供应商应知悉，本项目预算及最高限价是基于充分的市场调研制定的。供应商在投标前有义务自行核算成本。</w:t>
      </w:r>
    </w:p>
    <w:p w14:paraId="2F1515DC">
      <w:pPr>
        <w:pStyle w:val="28"/>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中标后，合同价格即固定不变。供应商不得以“漏算”、“错算”、“人工成本上涨”、“燃油费增加”等任何理由提出调价、索赔或减少服务内容。</w:t>
      </w:r>
    </w:p>
    <w:p w14:paraId="2F658E69">
      <w:pPr>
        <w:pStyle w:val="28"/>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接受低价即视为接受风险：供应商一旦中标，即视为其已完全理解并接受该价格下的所有商业风险（包括亏损风险）。若供应商在履约过程中因自身报价过低导致无法继续服务，需承担全部违约责任。</w:t>
      </w:r>
    </w:p>
    <w:p w14:paraId="61846FD8">
      <w:pPr>
        <w:pStyle w:val="28"/>
        <w:spacing w:line="240" w:lineRule="auto"/>
        <w:jc w:val="left"/>
        <w:outlineLvl w:val="9"/>
        <w:rPr>
          <w:rFonts w:hint="eastAsia"/>
          <w:sz w:val="32"/>
          <w:szCs w:val="32"/>
        </w:rPr>
      </w:pPr>
      <w:r>
        <w:rPr>
          <w:rFonts w:hint="eastAsia" w:ascii="仿宋" w:hAnsi="仿宋" w:eastAsia="仿宋" w:cs="仿宋"/>
          <w:sz w:val="28"/>
          <w:szCs w:val="28"/>
          <w:highlight w:val="none"/>
        </w:rPr>
        <w:t>评标委员会有权对明显低于市场行情的报价进行质询，供应商必须提供加盖公章的《成本核算说明表》，否则视为无效投标</w:t>
      </w:r>
    </w:p>
    <w:p w14:paraId="79B044BA">
      <w:pPr>
        <w:adjustRightInd w:val="0"/>
        <w:spacing w:line="240" w:lineRule="auto"/>
        <w:ind w:firstLine="140" w:firstLineChars="50"/>
        <w:jc w:val="left"/>
        <w:outlineLvl w:val="9"/>
        <w:rPr>
          <w:rFonts w:hint="eastAsia" w:ascii="仿宋" w:hAnsi="仿宋" w:eastAsia="仿宋" w:cs="仿宋"/>
          <w:sz w:val="28"/>
          <w:szCs w:val="28"/>
          <w:highlight w:val="none"/>
        </w:rPr>
      </w:pPr>
    </w:p>
    <w:p w14:paraId="58ABCE99">
      <w:pPr>
        <w:adjustRightInd w:val="0"/>
        <w:spacing w:line="240" w:lineRule="auto"/>
        <w:ind w:firstLine="140" w:firstLineChars="5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4F4501B3">
      <w:pPr>
        <w:spacing w:line="240" w:lineRule="auto"/>
        <w:outlineLvl w:val="9"/>
        <w:rPr>
          <w:rFonts w:hint="eastAsia" w:ascii="仿宋" w:hAnsi="仿宋" w:eastAsia="仿宋" w:cs="仿宋"/>
          <w:sz w:val="28"/>
          <w:szCs w:val="28"/>
          <w:highlight w:val="none"/>
        </w:rPr>
      </w:pPr>
    </w:p>
    <w:p w14:paraId="50FC6F02">
      <w:pPr>
        <w:spacing w:line="240" w:lineRule="auto"/>
        <w:ind w:firstLine="140" w:firstLineChars="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3692D74F">
      <w:pPr>
        <w:spacing w:line="240" w:lineRule="auto"/>
        <w:outlineLvl w:val="9"/>
        <w:rPr>
          <w:rFonts w:hint="eastAsia" w:ascii="仿宋" w:hAnsi="仿宋" w:eastAsia="仿宋" w:cs="仿宋"/>
          <w:sz w:val="28"/>
          <w:szCs w:val="28"/>
          <w:highlight w:val="none"/>
        </w:rPr>
      </w:pPr>
    </w:p>
    <w:p w14:paraId="2329AA73">
      <w:pPr>
        <w:spacing w:line="240" w:lineRule="auto"/>
        <w:ind w:firstLine="140" w:firstLineChars="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6F250B8">
      <w:pPr>
        <w:pStyle w:val="23"/>
        <w:outlineLvl w:val="9"/>
        <w:rPr>
          <w:rFonts w:hint="eastAsia"/>
        </w:rPr>
      </w:pPr>
    </w:p>
    <w:p w14:paraId="608353B2">
      <w:pPr>
        <w:spacing w:after="240" w:afterLines="100" w:line="240" w:lineRule="auto"/>
        <w:jc w:val="center"/>
        <w:outlineLvl w:val="9"/>
        <w:rPr>
          <w:rFonts w:hint="eastAsia" w:ascii="仿宋" w:hAnsi="仿宋" w:eastAsia="仿宋" w:cs="仿宋"/>
          <w:b/>
          <w:sz w:val="36"/>
          <w:szCs w:val="36"/>
          <w:highlight w:val="none"/>
        </w:rPr>
      </w:pPr>
      <w:bookmarkStart w:id="233" w:name="_Toc217446086"/>
      <w:r>
        <w:rPr>
          <w:rFonts w:hint="eastAsia" w:ascii="仿宋" w:hAnsi="仿宋" w:eastAsia="仿宋" w:cs="仿宋"/>
          <w:b/>
          <w:bCs/>
          <w:sz w:val="36"/>
          <w:szCs w:val="36"/>
          <w:highlight w:val="none"/>
          <w:lang w:val="en-US" w:eastAsia="zh-CN"/>
        </w:rPr>
        <w:t>四</w:t>
      </w:r>
      <w:r>
        <w:rPr>
          <w:rFonts w:hint="eastAsia" w:ascii="仿宋" w:hAnsi="仿宋" w:eastAsia="仿宋" w:cs="仿宋"/>
          <w:b/>
          <w:bCs/>
          <w:sz w:val="36"/>
          <w:szCs w:val="36"/>
          <w:highlight w:val="none"/>
        </w:rPr>
        <w:t>、投标分项报价表</w:t>
      </w:r>
      <w:bookmarkEnd w:id="233"/>
    </w:p>
    <w:p w14:paraId="23A0040D">
      <w:pPr>
        <w:spacing w:line="24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招标项目编码：</w:t>
      </w:r>
      <w:r>
        <w:rPr>
          <w:rFonts w:hint="eastAsia" w:ascii="仿宋" w:hAnsi="仿宋" w:eastAsia="仿宋" w:cs="仿宋"/>
          <w:sz w:val="28"/>
          <w:szCs w:val="28"/>
          <w:highlight w:val="none"/>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610"/>
        <w:gridCol w:w="507"/>
        <w:gridCol w:w="507"/>
        <w:gridCol w:w="3381"/>
        <w:gridCol w:w="1142"/>
        <w:gridCol w:w="1830"/>
      </w:tblGrid>
      <w:tr w14:paraId="59D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BB3CDA">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bidi="ar-SA"/>
              </w:rPr>
              <w:t>序号</w:t>
            </w:r>
          </w:p>
        </w:tc>
        <w:tc>
          <w:tcPr>
            <w:tcW w:w="0" w:type="auto"/>
          </w:tcPr>
          <w:p w14:paraId="00EFB850">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bidi="ar-SA"/>
              </w:rPr>
              <w:t>项目名称</w:t>
            </w:r>
          </w:p>
        </w:tc>
        <w:tc>
          <w:tcPr>
            <w:tcW w:w="0" w:type="auto"/>
          </w:tcPr>
          <w:p w14:paraId="4713BA41">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bidi="ar-SA"/>
              </w:rPr>
              <w:t>单位</w:t>
            </w:r>
          </w:p>
        </w:tc>
        <w:tc>
          <w:tcPr>
            <w:tcW w:w="0" w:type="auto"/>
          </w:tcPr>
          <w:p w14:paraId="14B56D33">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bidi="ar-SA"/>
              </w:rPr>
              <w:t>数量</w:t>
            </w:r>
          </w:p>
        </w:tc>
        <w:tc>
          <w:tcPr>
            <w:tcW w:w="0" w:type="auto"/>
          </w:tcPr>
          <w:p w14:paraId="58EC4032">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eastAsia="zh-CN" w:bidi="ar-SA"/>
              </w:rPr>
              <w:t>单价</w:t>
            </w:r>
            <w:r>
              <w:rPr>
                <w:rFonts w:hint="eastAsia" w:ascii="仿宋" w:hAnsi="仿宋" w:eastAsia="仿宋" w:cs="仿宋"/>
                <w:sz w:val="24"/>
                <w:szCs w:val="24"/>
                <w:highlight w:val="none"/>
                <w:lang w:val="en-US" w:bidi="ar-SA"/>
              </w:rPr>
              <w:t>（元）</w:t>
            </w:r>
          </w:p>
          <w:p w14:paraId="51198535">
            <w:pPr>
              <w:pStyle w:val="22"/>
              <w:spacing w:line="240" w:lineRule="auto"/>
              <w:ind w:left="0" w:firstLine="0" w:firstLineChars="0"/>
              <w:jc w:val="center"/>
              <w:outlineLvl w:val="9"/>
              <w:rPr>
                <w:rFonts w:hint="eastAsia" w:ascii="仿宋" w:hAnsi="仿宋" w:eastAsia="仿宋" w:cs="仿宋"/>
                <w:sz w:val="24"/>
                <w:szCs w:val="24"/>
                <w:highlight w:val="none"/>
                <w:lang w:val="en-US" w:eastAsia="zh-CN" w:bidi="ar-SA"/>
              </w:rPr>
            </w:pPr>
            <w:r>
              <w:rPr>
                <w:sz w:val="24"/>
                <w:szCs w:val="24"/>
              </w:rPr>
              <w:t>填报：①单次人均成本（元 / 人）；②往返交通类型（机票 / 高铁 / 其他）；③住宿标准；④景点门票包含范围</w:t>
            </w:r>
          </w:p>
        </w:tc>
        <w:tc>
          <w:tcPr>
            <w:tcW w:w="0" w:type="auto"/>
          </w:tcPr>
          <w:p w14:paraId="398AEE0D">
            <w:pPr>
              <w:pStyle w:val="22"/>
              <w:spacing w:line="240" w:lineRule="auto"/>
              <w:ind w:left="0" w:firstLine="0" w:firstLineChars="0"/>
              <w:jc w:val="center"/>
              <w:outlineLvl w:val="9"/>
              <w:rPr>
                <w:rFonts w:hint="eastAsia" w:ascii="仿宋" w:hAnsi="仿宋" w:eastAsia="仿宋" w:cs="仿宋"/>
                <w:sz w:val="24"/>
                <w:szCs w:val="24"/>
                <w:highlight w:val="none"/>
                <w:lang w:val="en-US" w:bidi="ar-SA"/>
              </w:rPr>
            </w:pPr>
            <w:r>
              <w:rPr>
                <w:rFonts w:hint="eastAsia" w:ascii="仿宋" w:hAnsi="仿宋" w:eastAsia="仿宋" w:cs="仿宋"/>
                <w:sz w:val="24"/>
                <w:szCs w:val="24"/>
                <w:highlight w:val="none"/>
                <w:lang w:val="en-US" w:eastAsia="zh-CN" w:bidi="ar-SA"/>
              </w:rPr>
              <w:t>分项</w:t>
            </w:r>
            <w:r>
              <w:rPr>
                <w:rFonts w:hint="eastAsia" w:ascii="仿宋" w:hAnsi="仿宋" w:eastAsia="仿宋" w:cs="仿宋"/>
                <w:sz w:val="24"/>
                <w:szCs w:val="24"/>
                <w:highlight w:val="none"/>
                <w:lang w:val="en-US" w:bidi="ar-SA"/>
              </w:rPr>
              <w:t>合计（元）</w:t>
            </w:r>
          </w:p>
        </w:tc>
        <w:tc>
          <w:tcPr>
            <w:tcW w:w="0" w:type="auto"/>
          </w:tcPr>
          <w:p w14:paraId="6ABA9576">
            <w:pPr>
              <w:pStyle w:val="22"/>
              <w:spacing w:line="240" w:lineRule="auto"/>
              <w:ind w:left="0" w:firstLine="0" w:firstLineChars="0"/>
              <w:jc w:val="center"/>
              <w:outlineLvl w:val="9"/>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bidi="ar-SA"/>
              </w:rPr>
              <w:t>备注</w:t>
            </w:r>
            <w:r>
              <w:rPr>
                <w:rFonts w:hint="eastAsia" w:ascii="仿宋" w:hAnsi="仿宋" w:eastAsia="仿宋" w:cs="仿宋"/>
                <w:sz w:val="24"/>
                <w:szCs w:val="24"/>
                <w:highlight w:val="none"/>
                <w:lang w:val="en-US" w:eastAsia="zh-CN" w:bidi="ar-SA"/>
              </w:rPr>
              <w:t>（请按照采购需求填报每一次活动具体研学地点）</w:t>
            </w:r>
          </w:p>
        </w:tc>
      </w:tr>
      <w:tr w14:paraId="4E4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tcPr>
          <w:p w14:paraId="42152BB5">
            <w:pPr>
              <w:pStyle w:val="22"/>
              <w:spacing w:line="240" w:lineRule="auto"/>
              <w:ind w:left="0" w:firstLine="0" w:firstLineChars="0"/>
              <w:jc w:val="center"/>
              <w:outlineLvl w:val="9"/>
              <w:rPr>
                <w:rFonts w:hint="eastAsia" w:ascii="仿宋" w:hAnsi="仿宋" w:eastAsia="仿宋" w:cs="仿宋"/>
                <w:sz w:val="28"/>
                <w:szCs w:val="28"/>
                <w:highlight w:val="none"/>
                <w:lang w:val="en-US" w:eastAsia="zh-CN" w:bidi="ar-SA"/>
              </w:rPr>
            </w:pPr>
            <w:r>
              <w:rPr>
                <w:rFonts w:hint="eastAsia" w:ascii="仿宋" w:hAnsi="仿宋" w:eastAsia="仿宋" w:cs="仿宋"/>
                <w:b w:val="0"/>
                <w:bCs w:val="0"/>
                <w:sz w:val="28"/>
                <w:szCs w:val="28"/>
                <w:highlight w:val="none"/>
                <w:lang w:val="en-US" w:eastAsia="zh-CN" w:bidi="ar-SA"/>
              </w:rPr>
              <w:t>（一）</w:t>
            </w:r>
            <w:r>
              <w:rPr>
                <w:rFonts w:hint="eastAsia" w:ascii="仿宋" w:hAnsi="仿宋" w:eastAsia="仿宋" w:cs="仿宋"/>
                <w:kern w:val="0"/>
                <w:sz w:val="28"/>
                <w:szCs w:val="28"/>
                <w:highlight w:val="none"/>
                <w:lang w:val="en-US" w:eastAsia="zh-CN" w:bidi="ar-SA"/>
              </w:rPr>
              <w:t>赴</w:t>
            </w:r>
            <w:r>
              <w:rPr>
                <w:rFonts w:hint="eastAsia" w:ascii="仿宋" w:hAnsi="仿宋" w:eastAsia="仿宋" w:cs="仿宋"/>
                <w:b w:val="0"/>
                <w:bCs w:val="0"/>
                <w:sz w:val="28"/>
                <w:szCs w:val="28"/>
                <w:highlight w:val="none"/>
                <w:lang w:val="en-US" w:eastAsia="zh-CN" w:bidi="ar-SA"/>
              </w:rPr>
              <w:t>乌鲁木齐市</w:t>
            </w:r>
            <w:r>
              <w:rPr>
                <w:rFonts w:hint="eastAsia" w:ascii="仿宋" w:hAnsi="仿宋" w:eastAsia="仿宋" w:cs="仿宋"/>
                <w:kern w:val="0"/>
                <w:sz w:val="28"/>
                <w:szCs w:val="28"/>
                <w:highlight w:val="none"/>
                <w:lang w:val="en-US" w:eastAsia="zh-CN" w:bidi="ar-SA"/>
              </w:rPr>
              <w:t>内开展研学实践活动</w:t>
            </w:r>
          </w:p>
        </w:tc>
      </w:tr>
      <w:tr w14:paraId="3806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83B7A0">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1</w:t>
            </w:r>
          </w:p>
        </w:tc>
        <w:tc>
          <w:tcPr>
            <w:tcW w:w="0" w:type="auto"/>
            <w:vAlign w:val="center"/>
          </w:tcPr>
          <w:p w14:paraId="72DB7C50">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2E67151F">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5746EB36">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67C8290E">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23447DCD">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57C05CD3">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65ED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B344CA">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2</w:t>
            </w:r>
          </w:p>
        </w:tc>
        <w:tc>
          <w:tcPr>
            <w:tcW w:w="0" w:type="auto"/>
            <w:vAlign w:val="center"/>
          </w:tcPr>
          <w:p w14:paraId="32CC70B5">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5942D264">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4980C117">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05C118E2">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402AC5BF">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5B080E7C">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17E9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41FAE3">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3</w:t>
            </w:r>
          </w:p>
        </w:tc>
        <w:tc>
          <w:tcPr>
            <w:tcW w:w="0" w:type="auto"/>
            <w:vAlign w:val="center"/>
          </w:tcPr>
          <w:p w14:paraId="687ED998">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2FAAC436">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4D94B7F9">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5D1CB8AD">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3C91A307">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6333F818">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4359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76A012">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4</w:t>
            </w:r>
          </w:p>
        </w:tc>
        <w:tc>
          <w:tcPr>
            <w:tcW w:w="0" w:type="auto"/>
            <w:vAlign w:val="center"/>
          </w:tcPr>
          <w:p w14:paraId="6368C9F7">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49C8D4AA">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157CBB2C">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09DDB842">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688535D3">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7DD0E261">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7819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C22CD6">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5</w:t>
            </w:r>
          </w:p>
        </w:tc>
        <w:tc>
          <w:tcPr>
            <w:tcW w:w="0" w:type="auto"/>
            <w:vAlign w:val="center"/>
          </w:tcPr>
          <w:p w14:paraId="0C5EB03F">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26F3E2B9">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1E0F36DE">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46BC367A">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376D83C9">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65F77806">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020F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DBDF6E">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r>
              <w:rPr>
                <w:rFonts w:hint="eastAsia" w:ascii="仿宋" w:hAnsi="仿宋" w:eastAsia="仿宋" w:cs="仿宋"/>
                <w:sz w:val="28"/>
                <w:szCs w:val="28"/>
                <w:highlight w:val="none"/>
                <w:lang w:val="en-US" w:bidi="ar-SA"/>
              </w:rPr>
              <w:t>6</w:t>
            </w:r>
          </w:p>
        </w:tc>
        <w:tc>
          <w:tcPr>
            <w:tcW w:w="0" w:type="auto"/>
            <w:vAlign w:val="center"/>
          </w:tcPr>
          <w:p w14:paraId="3B4B3E96">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4E20064C">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vAlign w:val="center"/>
          </w:tcPr>
          <w:p w14:paraId="4742B55B">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462E3945">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29925519">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c>
          <w:tcPr>
            <w:tcW w:w="0" w:type="auto"/>
          </w:tcPr>
          <w:p w14:paraId="5170F78F">
            <w:pPr>
              <w:pStyle w:val="22"/>
              <w:spacing w:line="240" w:lineRule="auto"/>
              <w:ind w:left="0" w:firstLine="0" w:firstLineChars="0"/>
              <w:jc w:val="center"/>
              <w:outlineLvl w:val="9"/>
              <w:rPr>
                <w:rFonts w:hint="eastAsia" w:ascii="仿宋" w:hAnsi="仿宋" w:eastAsia="仿宋" w:cs="仿宋"/>
                <w:sz w:val="28"/>
                <w:szCs w:val="28"/>
                <w:highlight w:val="none"/>
                <w:lang w:val="en-US" w:bidi="ar-SA"/>
              </w:rPr>
            </w:pPr>
          </w:p>
        </w:tc>
      </w:tr>
      <w:tr w14:paraId="534F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2DB5940">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7</w:t>
            </w:r>
          </w:p>
        </w:tc>
        <w:tc>
          <w:tcPr>
            <w:tcW w:w="0" w:type="auto"/>
            <w:shd w:val="clear" w:color="auto" w:fill="auto"/>
            <w:vAlign w:val="center"/>
          </w:tcPr>
          <w:p w14:paraId="6A89336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12EF0F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5B73EC1">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5E66A92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815EF0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861BCE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321B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268DC0D">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8</w:t>
            </w:r>
          </w:p>
        </w:tc>
        <w:tc>
          <w:tcPr>
            <w:tcW w:w="0" w:type="auto"/>
            <w:shd w:val="clear" w:color="auto" w:fill="auto"/>
            <w:vAlign w:val="center"/>
          </w:tcPr>
          <w:p w14:paraId="3D0D1CD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1B3B851">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6AD870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3B2886EB">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C74B63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6FE6C46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09C2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61F6E56">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9</w:t>
            </w:r>
          </w:p>
        </w:tc>
        <w:tc>
          <w:tcPr>
            <w:tcW w:w="0" w:type="auto"/>
            <w:shd w:val="clear" w:color="auto" w:fill="auto"/>
            <w:vAlign w:val="center"/>
          </w:tcPr>
          <w:p w14:paraId="2AC7137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257AF6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8E9554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2567F7B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6E45A88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4C1BAF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249E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FC3D064">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10</w:t>
            </w:r>
          </w:p>
        </w:tc>
        <w:tc>
          <w:tcPr>
            <w:tcW w:w="0" w:type="auto"/>
            <w:shd w:val="clear" w:color="auto" w:fill="auto"/>
            <w:vAlign w:val="center"/>
          </w:tcPr>
          <w:p w14:paraId="4EF2772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738367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3AB48F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44C5087C">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DA1430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07502F6">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5792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F20A27">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w:t>
            </w:r>
          </w:p>
        </w:tc>
        <w:tc>
          <w:tcPr>
            <w:tcW w:w="0" w:type="auto"/>
            <w:shd w:val="clear" w:color="auto" w:fill="auto"/>
            <w:vAlign w:val="center"/>
          </w:tcPr>
          <w:p w14:paraId="55756B7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B8E133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9E4B42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435CB9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4E5A4B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53E7B5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64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E3A4B05">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12</w:t>
            </w:r>
          </w:p>
        </w:tc>
        <w:tc>
          <w:tcPr>
            <w:tcW w:w="0" w:type="auto"/>
            <w:shd w:val="clear" w:color="auto" w:fill="auto"/>
            <w:vAlign w:val="center"/>
          </w:tcPr>
          <w:p w14:paraId="6869043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042C44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3D61F3F">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p>
        </w:tc>
        <w:tc>
          <w:tcPr>
            <w:tcW w:w="0" w:type="auto"/>
          </w:tcPr>
          <w:p w14:paraId="4708110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2DC312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58AED3C">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6D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F790783">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13</w:t>
            </w:r>
          </w:p>
        </w:tc>
        <w:tc>
          <w:tcPr>
            <w:tcW w:w="0" w:type="auto"/>
            <w:gridSpan w:val="3"/>
            <w:shd w:val="clear" w:color="auto" w:fill="auto"/>
            <w:vAlign w:val="center"/>
          </w:tcPr>
          <w:p w14:paraId="2BF6DA56">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小计（元）</w:t>
            </w:r>
          </w:p>
        </w:tc>
        <w:tc>
          <w:tcPr>
            <w:tcW w:w="0" w:type="auto"/>
            <w:gridSpan w:val="2"/>
          </w:tcPr>
          <w:p w14:paraId="09ABC04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686208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704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auto"/>
            <w:vAlign w:val="center"/>
          </w:tcPr>
          <w:p w14:paraId="36AA7A8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（二）赴新疆区内开展研学实践活动</w:t>
            </w:r>
          </w:p>
        </w:tc>
      </w:tr>
      <w:tr w14:paraId="29B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614BFE2">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w:t>
            </w:r>
          </w:p>
        </w:tc>
        <w:tc>
          <w:tcPr>
            <w:tcW w:w="0" w:type="auto"/>
            <w:shd w:val="clear" w:color="auto" w:fill="auto"/>
            <w:vAlign w:val="center"/>
          </w:tcPr>
          <w:p w14:paraId="71BFCBE6">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D25650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7CC5ED1">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182C575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FA6D0D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FDB566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63F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24F8524">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w:t>
            </w:r>
          </w:p>
        </w:tc>
        <w:tc>
          <w:tcPr>
            <w:tcW w:w="0" w:type="auto"/>
            <w:shd w:val="clear" w:color="auto" w:fill="auto"/>
            <w:vAlign w:val="center"/>
          </w:tcPr>
          <w:p w14:paraId="11AB8C7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EFC46A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FF4D87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7CC45A2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7FC5DF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61687D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2B4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BF784A1">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w:t>
            </w:r>
          </w:p>
        </w:tc>
        <w:tc>
          <w:tcPr>
            <w:tcW w:w="0" w:type="auto"/>
            <w:shd w:val="clear" w:color="auto" w:fill="auto"/>
            <w:vAlign w:val="center"/>
          </w:tcPr>
          <w:p w14:paraId="20C0A13B">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DE3C35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73CFA3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2A7A5F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4F4E05F">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910734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0E2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9589F6E">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4</w:t>
            </w:r>
          </w:p>
        </w:tc>
        <w:tc>
          <w:tcPr>
            <w:tcW w:w="0" w:type="auto"/>
            <w:shd w:val="clear" w:color="auto" w:fill="auto"/>
            <w:vAlign w:val="center"/>
          </w:tcPr>
          <w:p w14:paraId="41EB13FA">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D20FA2D">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BA5EBC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3EF4B28B">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6459F1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D18A4F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50BC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A7BF5F3">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5</w:t>
            </w:r>
          </w:p>
        </w:tc>
        <w:tc>
          <w:tcPr>
            <w:tcW w:w="0" w:type="auto"/>
            <w:shd w:val="clear" w:color="auto" w:fill="auto"/>
            <w:vAlign w:val="center"/>
          </w:tcPr>
          <w:p w14:paraId="16C9EA0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6D8BF15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505859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438E5D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9675A66">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53AE2A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26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E1E81F8">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6</w:t>
            </w:r>
          </w:p>
        </w:tc>
        <w:tc>
          <w:tcPr>
            <w:tcW w:w="0" w:type="auto"/>
            <w:shd w:val="clear" w:color="auto" w:fill="auto"/>
            <w:vAlign w:val="center"/>
          </w:tcPr>
          <w:p w14:paraId="5436CEB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0B6E696">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10C21A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480A33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E3F799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A1B421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5BEA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916FDBA">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7</w:t>
            </w:r>
          </w:p>
        </w:tc>
        <w:tc>
          <w:tcPr>
            <w:tcW w:w="0" w:type="auto"/>
            <w:shd w:val="clear" w:color="auto" w:fill="auto"/>
            <w:vAlign w:val="center"/>
          </w:tcPr>
          <w:p w14:paraId="56C64A9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173EF6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B682AB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7A09559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5E1549F">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4B19DA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6773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6C2B429">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8</w:t>
            </w:r>
          </w:p>
        </w:tc>
        <w:tc>
          <w:tcPr>
            <w:tcW w:w="0" w:type="auto"/>
            <w:shd w:val="clear" w:color="auto" w:fill="auto"/>
            <w:vAlign w:val="center"/>
          </w:tcPr>
          <w:p w14:paraId="7C81CE8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9B44C8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C60F39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25D5520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CE4793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C326FB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090D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0CF0721">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9</w:t>
            </w:r>
          </w:p>
        </w:tc>
        <w:tc>
          <w:tcPr>
            <w:tcW w:w="0" w:type="auto"/>
            <w:shd w:val="clear" w:color="auto" w:fill="auto"/>
            <w:vAlign w:val="center"/>
          </w:tcPr>
          <w:p w14:paraId="6F52B84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9507DE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EC199D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BA5B44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55D22F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BECF71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24F7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7E72A3">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10</w:t>
            </w:r>
          </w:p>
        </w:tc>
        <w:tc>
          <w:tcPr>
            <w:tcW w:w="0" w:type="auto"/>
            <w:shd w:val="clear" w:color="auto" w:fill="auto"/>
            <w:vAlign w:val="center"/>
          </w:tcPr>
          <w:p w14:paraId="4663FF26">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F0BD6B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FD1EF4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59BA30DB">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1845150">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42A417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7CCB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278B62E">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w:t>
            </w:r>
          </w:p>
        </w:tc>
        <w:tc>
          <w:tcPr>
            <w:tcW w:w="0" w:type="auto"/>
            <w:shd w:val="clear" w:color="auto" w:fill="auto"/>
            <w:vAlign w:val="center"/>
          </w:tcPr>
          <w:p w14:paraId="57DB673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1422EAE">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9CE9D6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5CFD63EE">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B7CDA9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385CD8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283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8615848">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12</w:t>
            </w:r>
          </w:p>
        </w:tc>
        <w:tc>
          <w:tcPr>
            <w:tcW w:w="0" w:type="auto"/>
            <w:shd w:val="clear" w:color="auto" w:fill="auto"/>
            <w:vAlign w:val="center"/>
          </w:tcPr>
          <w:p w14:paraId="6C7E3D5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0F68D8B">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3DF289E">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p>
        </w:tc>
        <w:tc>
          <w:tcPr>
            <w:tcW w:w="0" w:type="auto"/>
          </w:tcPr>
          <w:p w14:paraId="01E24C90">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1ACC34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DB22A0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5C5B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88CD888">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13</w:t>
            </w:r>
          </w:p>
        </w:tc>
        <w:tc>
          <w:tcPr>
            <w:tcW w:w="0" w:type="auto"/>
            <w:gridSpan w:val="3"/>
            <w:shd w:val="clear" w:color="auto" w:fill="auto"/>
            <w:vAlign w:val="center"/>
          </w:tcPr>
          <w:p w14:paraId="6AAA7D82">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小计（元）</w:t>
            </w:r>
          </w:p>
        </w:tc>
        <w:tc>
          <w:tcPr>
            <w:tcW w:w="0" w:type="auto"/>
            <w:gridSpan w:val="2"/>
          </w:tcPr>
          <w:p w14:paraId="38AC93F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0CD587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70AF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auto"/>
            <w:vAlign w:val="center"/>
          </w:tcPr>
          <w:p w14:paraId="355EA802">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（三）赴疆外开展研学实践活动</w:t>
            </w:r>
          </w:p>
        </w:tc>
      </w:tr>
      <w:tr w14:paraId="0D7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332D655">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w:t>
            </w:r>
          </w:p>
        </w:tc>
        <w:tc>
          <w:tcPr>
            <w:tcW w:w="0" w:type="auto"/>
            <w:shd w:val="clear" w:color="auto" w:fill="auto"/>
            <w:vAlign w:val="center"/>
          </w:tcPr>
          <w:p w14:paraId="2DB7B5D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EF2841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5947EB4">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3BCDFF2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0E161C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45E18C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08D8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00A2771">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w:t>
            </w:r>
          </w:p>
        </w:tc>
        <w:tc>
          <w:tcPr>
            <w:tcW w:w="0" w:type="auto"/>
            <w:shd w:val="clear" w:color="auto" w:fill="auto"/>
            <w:vAlign w:val="center"/>
          </w:tcPr>
          <w:p w14:paraId="13F7FB94">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357D32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4DB7D6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0DF4CA7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23D1A8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CDA502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6CE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A763081">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w:t>
            </w:r>
          </w:p>
        </w:tc>
        <w:tc>
          <w:tcPr>
            <w:tcW w:w="0" w:type="auto"/>
            <w:shd w:val="clear" w:color="auto" w:fill="auto"/>
            <w:vAlign w:val="center"/>
          </w:tcPr>
          <w:p w14:paraId="64F4990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4C2C716">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113F55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4108E25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B377FD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DA9F25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90A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00F5AFC">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4</w:t>
            </w:r>
          </w:p>
        </w:tc>
        <w:tc>
          <w:tcPr>
            <w:tcW w:w="0" w:type="auto"/>
            <w:shd w:val="clear" w:color="auto" w:fill="auto"/>
            <w:vAlign w:val="center"/>
          </w:tcPr>
          <w:p w14:paraId="0590635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60F661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94685B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5418FF00">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5883B7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E151E2C">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2EAD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B9A1B0C">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5</w:t>
            </w:r>
          </w:p>
        </w:tc>
        <w:tc>
          <w:tcPr>
            <w:tcW w:w="0" w:type="auto"/>
            <w:shd w:val="clear" w:color="auto" w:fill="auto"/>
            <w:vAlign w:val="center"/>
          </w:tcPr>
          <w:p w14:paraId="1ED57DBA">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0DF7E17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6D8DB6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2DEA975F">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5E974E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58BC01F">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7A00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43A14ED">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6</w:t>
            </w:r>
          </w:p>
        </w:tc>
        <w:tc>
          <w:tcPr>
            <w:tcW w:w="0" w:type="auto"/>
            <w:shd w:val="clear" w:color="auto" w:fill="auto"/>
            <w:vAlign w:val="center"/>
          </w:tcPr>
          <w:p w14:paraId="0D8D294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64CFB79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CEEB1DD">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6AFBBAB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80ABB3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897FD53">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576B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7FF3327">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7</w:t>
            </w:r>
          </w:p>
        </w:tc>
        <w:tc>
          <w:tcPr>
            <w:tcW w:w="0" w:type="auto"/>
            <w:shd w:val="clear" w:color="auto" w:fill="auto"/>
            <w:vAlign w:val="center"/>
          </w:tcPr>
          <w:p w14:paraId="752D120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A994071">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614C8A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39C758E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6A2F0E76">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AC9A3A1">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27A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8B86F25">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8</w:t>
            </w:r>
          </w:p>
        </w:tc>
        <w:tc>
          <w:tcPr>
            <w:tcW w:w="0" w:type="auto"/>
            <w:shd w:val="clear" w:color="auto" w:fill="auto"/>
            <w:vAlign w:val="center"/>
          </w:tcPr>
          <w:p w14:paraId="630777C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1E7950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1CA005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2CE5726E">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3E56B70">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3BA0EDE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ED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088D8B2">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9</w:t>
            </w:r>
          </w:p>
        </w:tc>
        <w:tc>
          <w:tcPr>
            <w:tcW w:w="0" w:type="auto"/>
            <w:shd w:val="clear" w:color="auto" w:fill="auto"/>
            <w:vAlign w:val="center"/>
          </w:tcPr>
          <w:p w14:paraId="340AFA4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24F32B31">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7F34453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74D031F5">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2AC52D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5ED145F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739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0" w:type="auto"/>
            <w:shd w:val="clear" w:color="auto" w:fill="auto"/>
            <w:vAlign w:val="center"/>
          </w:tcPr>
          <w:p w14:paraId="70C90A7F">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10</w:t>
            </w:r>
          </w:p>
        </w:tc>
        <w:tc>
          <w:tcPr>
            <w:tcW w:w="0" w:type="auto"/>
            <w:shd w:val="clear" w:color="auto" w:fill="auto"/>
            <w:vAlign w:val="center"/>
          </w:tcPr>
          <w:p w14:paraId="5B84226D">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1230540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0EF6F83">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27132ECD">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1B0D24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1BFF21E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663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F97EFBD">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w:t>
            </w:r>
          </w:p>
        </w:tc>
        <w:tc>
          <w:tcPr>
            <w:tcW w:w="0" w:type="auto"/>
            <w:shd w:val="clear" w:color="auto" w:fill="auto"/>
            <w:vAlign w:val="center"/>
          </w:tcPr>
          <w:p w14:paraId="6B869B94">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26B2154">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36628E8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tcPr>
          <w:p w14:paraId="1F133C4A">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F0A5DC7">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46694CD2">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4E0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5F535F">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12</w:t>
            </w:r>
          </w:p>
        </w:tc>
        <w:tc>
          <w:tcPr>
            <w:tcW w:w="0" w:type="auto"/>
            <w:shd w:val="clear" w:color="auto" w:fill="auto"/>
            <w:vAlign w:val="center"/>
          </w:tcPr>
          <w:p w14:paraId="079BABB0">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485DBFDD">
            <w:pPr>
              <w:spacing w:line="240" w:lineRule="auto"/>
              <w:jc w:val="center"/>
              <w:outlineLvl w:val="9"/>
              <w:rPr>
                <w:rFonts w:hint="eastAsia" w:ascii="仿宋" w:hAnsi="仿宋" w:eastAsia="仿宋" w:cs="仿宋"/>
                <w:kern w:val="0"/>
                <w:sz w:val="28"/>
                <w:szCs w:val="28"/>
                <w:highlight w:val="none"/>
                <w:lang w:val="en-US" w:eastAsia="zh-CN" w:bidi="ar-SA"/>
              </w:rPr>
            </w:pPr>
          </w:p>
        </w:tc>
        <w:tc>
          <w:tcPr>
            <w:tcW w:w="0" w:type="auto"/>
            <w:shd w:val="clear" w:color="auto" w:fill="auto"/>
            <w:vAlign w:val="center"/>
          </w:tcPr>
          <w:p w14:paraId="58D85300">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p>
        </w:tc>
        <w:tc>
          <w:tcPr>
            <w:tcW w:w="0" w:type="auto"/>
          </w:tcPr>
          <w:p w14:paraId="45DCD60B">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7B21123C">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099C4548">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04C5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77F2011">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13</w:t>
            </w:r>
          </w:p>
        </w:tc>
        <w:tc>
          <w:tcPr>
            <w:tcW w:w="0" w:type="auto"/>
            <w:gridSpan w:val="3"/>
            <w:shd w:val="clear" w:color="auto" w:fill="auto"/>
            <w:vAlign w:val="center"/>
          </w:tcPr>
          <w:p w14:paraId="5159A400">
            <w:pPr>
              <w:spacing w:line="240" w:lineRule="auto"/>
              <w:ind w:firstLine="560" w:firstLineChars="200"/>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小计（元）</w:t>
            </w:r>
          </w:p>
        </w:tc>
        <w:tc>
          <w:tcPr>
            <w:tcW w:w="0" w:type="auto"/>
            <w:gridSpan w:val="2"/>
          </w:tcPr>
          <w:p w14:paraId="5F284D89">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CC36B2F">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r w14:paraId="1E85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shd w:val="clear" w:color="auto" w:fill="auto"/>
            <w:vAlign w:val="center"/>
          </w:tcPr>
          <w:p w14:paraId="69E270F0">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小计（元）</w:t>
            </w:r>
          </w:p>
        </w:tc>
        <w:tc>
          <w:tcPr>
            <w:tcW w:w="0" w:type="auto"/>
            <w:gridSpan w:val="2"/>
          </w:tcPr>
          <w:p w14:paraId="2CD77F60">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c>
          <w:tcPr>
            <w:tcW w:w="0" w:type="auto"/>
          </w:tcPr>
          <w:p w14:paraId="26196614">
            <w:pPr>
              <w:pStyle w:val="22"/>
              <w:spacing w:line="240" w:lineRule="auto"/>
              <w:ind w:left="0" w:firstLine="0" w:firstLineChars="0"/>
              <w:jc w:val="center"/>
              <w:outlineLvl w:val="9"/>
              <w:rPr>
                <w:rFonts w:hint="eastAsia" w:ascii="仿宋" w:hAnsi="仿宋" w:eastAsia="仿宋" w:cs="仿宋"/>
                <w:kern w:val="0"/>
                <w:sz w:val="28"/>
                <w:szCs w:val="28"/>
                <w:highlight w:val="none"/>
                <w:lang w:val="en-US" w:eastAsia="zh-CN" w:bidi="ar-SA"/>
              </w:rPr>
            </w:pPr>
          </w:p>
        </w:tc>
      </w:tr>
    </w:tbl>
    <w:p w14:paraId="5B1DFCBD">
      <w:pPr>
        <w:pStyle w:val="18"/>
        <w:spacing w:line="240" w:lineRule="auto"/>
        <w:jc w:val="both"/>
        <w:outlineLvl w:val="9"/>
        <w:rPr>
          <w:rFonts w:hint="eastAsia" w:ascii="仿宋" w:hAnsi="仿宋" w:eastAsia="仿宋" w:cs="仿宋"/>
          <w:color w:val="auto"/>
          <w:sz w:val="28"/>
          <w:szCs w:val="28"/>
          <w:highlight w:val="none"/>
          <w:u w:val="single"/>
        </w:rPr>
      </w:pPr>
    </w:p>
    <w:tbl>
      <w:tblPr>
        <w:tblStyle w:val="2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3158"/>
        <w:gridCol w:w="1455"/>
        <w:gridCol w:w="2090"/>
        <w:gridCol w:w="1855"/>
      </w:tblGrid>
      <w:tr w14:paraId="7063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0" w:type="dxa"/>
            <w:vAlign w:val="center"/>
          </w:tcPr>
          <w:p w14:paraId="5469C325">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序号</w:t>
            </w:r>
          </w:p>
        </w:tc>
        <w:tc>
          <w:tcPr>
            <w:tcW w:w="3158" w:type="dxa"/>
            <w:vAlign w:val="center"/>
          </w:tcPr>
          <w:p w14:paraId="096F17FB">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活动名称</w:t>
            </w:r>
          </w:p>
        </w:tc>
        <w:tc>
          <w:tcPr>
            <w:tcW w:w="1455" w:type="dxa"/>
            <w:vAlign w:val="center"/>
          </w:tcPr>
          <w:p w14:paraId="5A93767F">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小计（元）</w:t>
            </w:r>
          </w:p>
        </w:tc>
        <w:tc>
          <w:tcPr>
            <w:tcW w:w="2090" w:type="dxa"/>
            <w:vAlign w:val="center"/>
          </w:tcPr>
          <w:p w14:paraId="020C0FFE">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总人次</w:t>
            </w:r>
          </w:p>
        </w:tc>
        <w:tc>
          <w:tcPr>
            <w:tcW w:w="1855" w:type="dxa"/>
            <w:vAlign w:val="center"/>
          </w:tcPr>
          <w:p w14:paraId="569F5622">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备注</w:t>
            </w:r>
          </w:p>
        </w:tc>
      </w:tr>
      <w:tr w14:paraId="3DCF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0" w:type="dxa"/>
          </w:tcPr>
          <w:p w14:paraId="65EF98AA">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w:t>
            </w:r>
          </w:p>
        </w:tc>
        <w:tc>
          <w:tcPr>
            <w:tcW w:w="3158" w:type="dxa"/>
          </w:tcPr>
          <w:p w14:paraId="47EA78D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455" w:type="dxa"/>
          </w:tcPr>
          <w:p w14:paraId="57B601B2">
            <w:pPr>
              <w:spacing w:line="240" w:lineRule="auto"/>
              <w:jc w:val="center"/>
              <w:outlineLvl w:val="9"/>
              <w:rPr>
                <w:rFonts w:hint="eastAsia" w:ascii="仿宋" w:hAnsi="仿宋" w:eastAsia="仿宋" w:cs="仿宋"/>
                <w:kern w:val="0"/>
                <w:sz w:val="28"/>
                <w:szCs w:val="28"/>
                <w:highlight w:val="none"/>
                <w:lang w:val="en-US" w:eastAsia="zh-CN" w:bidi="ar-SA"/>
              </w:rPr>
            </w:pPr>
          </w:p>
        </w:tc>
        <w:tc>
          <w:tcPr>
            <w:tcW w:w="2090" w:type="dxa"/>
          </w:tcPr>
          <w:p w14:paraId="295A40F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855" w:type="dxa"/>
          </w:tcPr>
          <w:p w14:paraId="43BCBD62">
            <w:pPr>
              <w:spacing w:line="240" w:lineRule="auto"/>
              <w:jc w:val="center"/>
              <w:outlineLvl w:val="9"/>
              <w:rPr>
                <w:rFonts w:hint="eastAsia" w:ascii="仿宋" w:hAnsi="仿宋" w:eastAsia="仿宋" w:cs="仿宋"/>
                <w:kern w:val="0"/>
                <w:sz w:val="28"/>
                <w:szCs w:val="28"/>
                <w:highlight w:val="none"/>
                <w:lang w:val="en-US" w:eastAsia="zh-CN" w:bidi="ar-SA"/>
              </w:rPr>
            </w:pPr>
          </w:p>
        </w:tc>
      </w:tr>
      <w:tr w14:paraId="195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0" w:type="dxa"/>
          </w:tcPr>
          <w:p w14:paraId="48281788">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w:t>
            </w:r>
          </w:p>
        </w:tc>
        <w:tc>
          <w:tcPr>
            <w:tcW w:w="3158" w:type="dxa"/>
          </w:tcPr>
          <w:p w14:paraId="768B3CBA">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455" w:type="dxa"/>
          </w:tcPr>
          <w:p w14:paraId="425D5B4F">
            <w:pPr>
              <w:spacing w:line="240" w:lineRule="auto"/>
              <w:jc w:val="center"/>
              <w:outlineLvl w:val="9"/>
              <w:rPr>
                <w:rFonts w:hint="eastAsia" w:ascii="仿宋" w:hAnsi="仿宋" w:eastAsia="仿宋" w:cs="仿宋"/>
                <w:kern w:val="0"/>
                <w:sz w:val="28"/>
                <w:szCs w:val="28"/>
                <w:highlight w:val="none"/>
                <w:lang w:val="en-US" w:eastAsia="zh-CN" w:bidi="ar-SA"/>
              </w:rPr>
            </w:pPr>
          </w:p>
        </w:tc>
        <w:tc>
          <w:tcPr>
            <w:tcW w:w="2090" w:type="dxa"/>
          </w:tcPr>
          <w:p w14:paraId="3C5EBE58">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855" w:type="dxa"/>
          </w:tcPr>
          <w:p w14:paraId="7F523D97">
            <w:pPr>
              <w:spacing w:line="240" w:lineRule="auto"/>
              <w:jc w:val="center"/>
              <w:outlineLvl w:val="9"/>
              <w:rPr>
                <w:rFonts w:hint="eastAsia" w:ascii="仿宋" w:hAnsi="仿宋" w:eastAsia="仿宋" w:cs="仿宋"/>
                <w:kern w:val="0"/>
                <w:sz w:val="28"/>
                <w:szCs w:val="28"/>
                <w:highlight w:val="none"/>
                <w:lang w:val="en-US" w:eastAsia="zh-CN" w:bidi="ar-SA"/>
              </w:rPr>
            </w:pPr>
          </w:p>
        </w:tc>
      </w:tr>
      <w:tr w14:paraId="6FDD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0" w:type="dxa"/>
          </w:tcPr>
          <w:p w14:paraId="614AA14B">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w:t>
            </w:r>
          </w:p>
        </w:tc>
        <w:tc>
          <w:tcPr>
            <w:tcW w:w="3158" w:type="dxa"/>
          </w:tcPr>
          <w:p w14:paraId="58ED0DEB">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455" w:type="dxa"/>
          </w:tcPr>
          <w:p w14:paraId="50FD5630">
            <w:pPr>
              <w:spacing w:line="240" w:lineRule="auto"/>
              <w:jc w:val="center"/>
              <w:outlineLvl w:val="9"/>
              <w:rPr>
                <w:rFonts w:hint="eastAsia" w:ascii="仿宋" w:hAnsi="仿宋" w:eastAsia="仿宋" w:cs="仿宋"/>
                <w:kern w:val="0"/>
                <w:sz w:val="28"/>
                <w:szCs w:val="28"/>
                <w:highlight w:val="none"/>
                <w:lang w:val="en-US" w:eastAsia="zh-CN" w:bidi="ar-SA"/>
              </w:rPr>
            </w:pPr>
          </w:p>
        </w:tc>
        <w:tc>
          <w:tcPr>
            <w:tcW w:w="2090" w:type="dxa"/>
          </w:tcPr>
          <w:p w14:paraId="235E9A49">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855" w:type="dxa"/>
          </w:tcPr>
          <w:p w14:paraId="0EF8C1E0">
            <w:pPr>
              <w:spacing w:line="240" w:lineRule="auto"/>
              <w:jc w:val="center"/>
              <w:outlineLvl w:val="9"/>
              <w:rPr>
                <w:rFonts w:hint="eastAsia" w:ascii="仿宋" w:hAnsi="仿宋" w:eastAsia="仿宋" w:cs="仿宋"/>
                <w:kern w:val="0"/>
                <w:sz w:val="28"/>
                <w:szCs w:val="28"/>
                <w:highlight w:val="none"/>
                <w:lang w:val="en-US" w:eastAsia="zh-CN" w:bidi="ar-SA"/>
              </w:rPr>
            </w:pPr>
          </w:p>
        </w:tc>
      </w:tr>
      <w:tr w14:paraId="1B4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0" w:type="dxa"/>
          </w:tcPr>
          <w:p w14:paraId="65110C2D">
            <w:pPr>
              <w:spacing w:line="240" w:lineRule="auto"/>
              <w:jc w:val="center"/>
              <w:outlineLvl w:val="9"/>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4</w:t>
            </w:r>
          </w:p>
        </w:tc>
        <w:tc>
          <w:tcPr>
            <w:tcW w:w="3158" w:type="dxa"/>
          </w:tcPr>
          <w:p w14:paraId="0FFA08A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455" w:type="dxa"/>
          </w:tcPr>
          <w:p w14:paraId="10465795">
            <w:pPr>
              <w:spacing w:line="240" w:lineRule="auto"/>
              <w:jc w:val="center"/>
              <w:outlineLvl w:val="9"/>
              <w:rPr>
                <w:rFonts w:hint="eastAsia" w:ascii="仿宋" w:hAnsi="仿宋" w:eastAsia="仿宋" w:cs="仿宋"/>
                <w:kern w:val="0"/>
                <w:sz w:val="28"/>
                <w:szCs w:val="28"/>
                <w:highlight w:val="none"/>
                <w:lang w:val="en-US" w:eastAsia="zh-CN" w:bidi="ar-SA"/>
              </w:rPr>
            </w:pPr>
          </w:p>
        </w:tc>
        <w:tc>
          <w:tcPr>
            <w:tcW w:w="2090" w:type="dxa"/>
          </w:tcPr>
          <w:p w14:paraId="6D7788E7">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855" w:type="dxa"/>
          </w:tcPr>
          <w:p w14:paraId="39CD374D">
            <w:pPr>
              <w:spacing w:line="240" w:lineRule="auto"/>
              <w:jc w:val="center"/>
              <w:outlineLvl w:val="9"/>
              <w:rPr>
                <w:rFonts w:hint="eastAsia" w:ascii="仿宋" w:hAnsi="仿宋" w:eastAsia="仿宋" w:cs="仿宋"/>
                <w:kern w:val="0"/>
                <w:sz w:val="28"/>
                <w:szCs w:val="28"/>
                <w:highlight w:val="none"/>
                <w:lang w:val="en-US" w:eastAsia="zh-CN" w:bidi="ar-SA"/>
              </w:rPr>
            </w:pPr>
          </w:p>
        </w:tc>
      </w:tr>
      <w:tr w14:paraId="05DF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80" w:type="dxa"/>
          </w:tcPr>
          <w:p w14:paraId="5635A7DF">
            <w:pPr>
              <w:spacing w:line="240" w:lineRule="auto"/>
              <w:jc w:val="center"/>
              <w:outlineLvl w:val="9"/>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5</w:t>
            </w:r>
          </w:p>
        </w:tc>
        <w:tc>
          <w:tcPr>
            <w:tcW w:w="3158" w:type="dxa"/>
          </w:tcPr>
          <w:p w14:paraId="5924DCA0">
            <w:pPr>
              <w:spacing w:line="240" w:lineRule="auto"/>
              <w:jc w:val="center"/>
              <w:outlineLvl w:val="9"/>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总计（元）</w:t>
            </w:r>
          </w:p>
        </w:tc>
        <w:tc>
          <w:tcPr>
            <w:tcW w:w="1455" w:type="dxa"/>
          </w:tcPr>
          <w:p w14:paraId="7E35966C">
            <w:pPr>
              <w:spacing w:line="240" w:lineRule="auto"/>
              <w:jc w:val="center"/>
              <w:outlineLvl w:val="9"/>
              <w:rPr>
                <w:rFonts w:hint="eastAsia" w:ascii="仿宋" w:hAnsi="仿宋" w:eastAsia="仿宋" w:cs="仿宋"/>
                <w:kern w:val="0"/>
                <w:sz w:val="28"/>
                <w:szCs w:val="28"/>
                <w:highlight w:val="none"/>
                <w:lang w:val="en-US" w:eastAsia="zh-CN" w:bidi="ar-SA"/>
              </w:rPr>
            </w:pPr>
          </w:p>
        </w:tc>
        <w:tc>
          <w:tcPr>
            <w:tcW w:w="2090" w:type="dxa"/>
          </w:tcPr>
          <w:p w14:paraId="68FE7F14">
            <w:pPr>
              <w:spacing w:line="240" w:lineRule="auto"/>
              <w:jc w:val="center"/>
              <w:outlineLvl w:val="9"/>
              <w:rPr>
                <w:rFonts w:hint="eastAsia" w:ascii="仿宋" w:hAnsi="仿宋" w:eastAsia="仿宋" w:cs="仿宋"/>
                <w:kern w:val="0"/>
                <w:sz w:val="28"/>
                <w:szCs w:val="28"/>
                <w:highlight w:val="none"/>
                <w:lang w:val="en-US" w:eastAsia="zh-CN" w:bidi="ar-SA"/>
              </w:rPr>
            </w:pPr>
          </w:p>
        </w:tc>
        <w:tc>
          <w:tcPr>
            <w:tcW w:w="1855" w:type="dxa"/>
          </w:tcPr>
          <w:p w14:paraId="1EEC2696">
            <w:pPr>
              <w:spacing w:line="240" w:lineRule="auto"/>
              <w:jc w:val="center"/>
              <w:outlineLvl w:val="9"/>
              <w:rPr>
                <w:rFonts w:hint="eastAsia" w:ascii="仿宋" w:hAnsi="仿宋" w:eastAsia="仿宋" w:cs="仿宋"/>
                <w:kern w:val="0"/>
                <w:sz w:val="28"/>
                <w:szCs w:val="28"/>
                <w:highlight w:val="none"/>
                <w:lang w:val="en-US" w:eastAsia="zh-CN" w:bidi="ar-SA"/>
              </w:rPr>
            </w:pPr>
          </w:p>
        </w:tc>
      </w:tr>
    </w:tbl>
    <w:p w14:paraId="489310C8">
      <w:pPr>
        <w:kinsoku w:val="0"/>
        <w:overflowPunct w:val="0"/>
        <w:spacing w:line="240" w:lineRule="auto"/>
        <w:outlineLvl w:val="9"/>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注：小计：市内及周边一日研学共计 5510 人次。</w:t>
      </w:r>
    </w:p>
    <w:p w14:paraId="3A8DFD16">
      <w:pPr>
        <w:kinsoku w:val="0"/>
        <w:overflowPunct w:val="0"/>
        <w:spacing w:line="240" w:lineRule="auto"/>
        <w:ind w:firstLine="560" w:firstLineChars="200"/>
        <w:outlineLvl w:val="9"/>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小计：专项研学共计 120 人次。</w:t>
      </w:r>
    </w:p>
    <w:p w14:paraId="11E28570">
      <w:pPr>
        <w:pStyle w:val="23"/>
        <w:spacing w:line="240" w:lineRule="auto"/>
        <w:ind w:left="0" w:leftChars="0" w:firstLine="560" w:firstLineChars="200"/>
        <w:outlineLvl w:val="9"/>
        <w:rPr>
          <w:rFonts w:hint="eastAsia" w:ascii="仿宋" w:hAnsi="仿宋" w:eastAsia="仿宋" w:cs="仿宋"/>
          <w:snapToGrid w:val="0"/>
          <w:color w:val="auto"/>
          <w:kern w:val="0"/>
          <w:sz w:val="28"/>
          <w:szCs w:val="28"/>
          <w:highlight w:val="none"/>
          <w:u w:val="none"/>
          <w:lang w:val="en-US" w:eastAsia="zh-CN" w:bidi="ar-SA"/>
        </w:rPr>
      </w:pPr>
      <w:r>
        <w:rPr>
          <w:rFonts w:hint="eastAsia" w:ascii="仿宋" w:hAnsi="仿宋" w:eastAsia="仿宋" w:cs="仿宋"/>
          <w:snapToGrid w:val="0"/>
          <w:color w:val="auto"/>
          <w:kern w:val="0"/>
          <w:sz w:val="28"/>
          <w:szCs w:val="28"/>
          <w:highlight w:val="none"/>
          <w:u w:val="none"/>
          <w:lang w:val="en-US" w:eastAsia="zh-CN" w:bidi="ar-SA"/>
        </w:rPr>
        <w:t>有门票研学点： 投标报价必须包含门票费用。若实际执行中门票价格调整，按中标单价包干执行（或约定差额多退少补，视预算管理要求而定）。</w:t>
      </w:r>
    </w:p>
    <w:p w14:paraId="212EB0D3">
      <w:pPr>
        <w:pStyle w:val="23"/>
        <w:spacing w:line="240" w:lineRule="auto"/>
        <w:ind w:left="0" w:leftChars="0" w:firstLine="560" w:firstLineChars="200"/>
        <w:outlineLvl w:val="9"/>
        <w:rPr>
          <w:rFonts w:hint="eastAsia" w:ascii="仿宋" w:hAnsi="仿宋" w:eastAsia="仿宋" w:cs="仿宋"/>
          <w:snapToGrid w:val="0"/>
          <w:color w:val="auto"/>
          <w:kern w:val="0"/>
          <w:sz w:val="28"/>
          <w:szCs w:val="28"/>
          <w:highlight w:val="none"/>
          <w:u w:val="none"/>
          <w:lang w:val="en-US" w:eastAsia="zh-CN" w:bidi="ar-SA"/>
        </w:rPr>
      </w:pPr>
      <w:r>
        <w:rPr>
          <w:rFonts w:hint="eastAsia" w:ascii="仿宋" w:hAnsi="仿宋" w:eastAsia="仿宋" w:cs="仿宋"/>
          <w:snapToGrid w:val="0"/>
          <w:color w:val="auto"/>
          <w:kern w:val="0"/>
          <w:sz w:val="28"/>
          <w:szCs w:val="28"/>
          <w:highlight w:val="none"/>
          <w:u w:val="none"/>
          <w:lang w:val="en-US" w:eastAsia="zh-CN" w:bidi="ar-SA"/>
        </w:rPr>
        <w:t>无门票研学点： 投标报价必须包含场馆预约费、人工讲解费、课程物料费及管理费。严禁以‘免票’为由降低服务标准或减少讲解时长。</w:t>
      </w:r>
    </w:p>
    <w:p w14:paraId="27AD0EB1">
      <w:pPr>
        <w:pStyle w:val="23"/>
        <w:spacing w:line="240" w:lineRule="auto"/>
        <w:ind w:left="0" w:leftChars="0" w:firstLine="560" w:firstLineChars="200"/>
        <w:outlineLvl w:val="9"/>
        <w:rPr>
          <w:rFonts w:hint="eastAsia" w:ascii="仿宋" w:hAnsi="仿宋" w:eastAsia="仿宋" w:cs="仿宋"/>
          <w:snapToGrid w:val="0"/>
          <w:color w:val="auto"/>
          <w:kern w:val="0"/>
          <w:sz w:val="28"/>
          <w:szCs w:val="28"/>
          <w:highlight w:val="none"/>
          <w:u w:val="none"/>
          <w:lang w:val="en-US" w:eastAsia="zh-CN" w:bidi="ar-SA"/>
        </w:rPr>
      </w:pPr>
      <w:r>
        <w:rPr>
          <w:rFonts w:hint="eastAsia" w:ascii="仿宋" w:hAnsi="仿宋" w:eastAsia="仿宋" w:cs="仿宋"/>
          <w:snapToGrid w:val="0"/>
          <w:color w:val="auto"/>
          <w:kern w:val="0"/>
          <w:sz w:val="28"/>
          <w:szCs w:val="28"/>
          <w:highlight w:val="none"/>
          <w:u w:val="none"/>
          <w:lang w:val="en-US" w:eastAsia="zh-CN" w:bidi="ar-SA"/>
        </w:rPr>
        <w:t>费用核算：供应商在制作报价单时，需对所有研学点位进行逐项列支，有门票的列门票明细，无门票的列服务费明细。</w:t>
      </w:r>
    </w:p>
    <w:p w14:paraId="6785C4DD">
      <w:pPr>
        <w:pStyle w:val="28"/>
        <w:spacing w:line="240" w:lineRule="auto"/>
        <w:outlineLvl w:val="9"/>
        <w:rPr>
          <w:rFonts w:hint="eastAsia" w:ascii="仿宋" w:hAnsi="仿宋" w:eastAsia="仿宋" w:cs="仿宋"/>
          <w:sz w:val="28"/>
          <w:szCs w:val="28"/>
          <w:highlight w:val="none"/>
          <w:lang w:eastAsia="zh-CN"/>
        </w:rPr>
      </w:pPr>
    </w:p>
    <w:p w14:paraId="73D895CE">
      <w:pPr>
        <w:kinsoku w:val="0"/>
        <w:overflowPunct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投标人填报声</w:t>
      </w:r>
      <w:r>
        <w:rPr>
          <w:rFonts w:hint="eastAsia" w:ascii="仿宋" w:hAnsi="仿宋" w:eastAsia="仿宋" w:cs="仿宋"/>
          <w:b/>
          <w:bCs/>
          <w:sz w:val="28"/>
          <w:szCs w:val="28"/>
          <w:highlight w:val="none"/>
        </w:rPr>
        <w:t>明：</w:t>
      </w:r>
    </w:p>
    <w:p w14:paraId="44F23DB3">
      <w:pPr>
        <w:kinsoku w:val="0"/>
        <w:overflowPunct w:val="0"/>
        <w:spacing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1．单价、合价计算准确，总报价已包含完成本项目的全部费用（劳务、交通、食宿、保险、税费、设备、成果交付等），无隐藏费用或额外增项。</w:t>
      </w:r>
    </w:p>
    <w:p w14:paraId="4ABA27CF">
      <w:pPr>
        <w:adjustRightInd w:val="0"/>
        <w:snapToGrid w:val="0"/>
        <w:spacing w:before="120" w:beforeLines="50"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2．总计价格必须与《开标一览表》报价一致。</w:t>
      </w:r>
    </w:p>
    <w:p w14:paraId="5068D833">
      <w:pPr>
        <w:kinsoku w:val="0"/>
        <w:overflowPunct w:val="0"/>
        <w:spacing w:line="240" w:lineRule="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3.本报价表</w:t>
      </w:r>
      <w:r>
        <w:rPr>
          <w:rFonts w:hint="eastAsia" w:ascii="仿宋" w:hAnsi="仿宋" w:eastAsia="仿宋" w:cs="仿宋"/>
          <w:b/>
          <w:bCs/>
          <w:sz w:val="28"/>
          <w:szCs w:val="28"/>
          <w:highlight w:val="none"/>
          <w:lang w:val="en-US" w:eastAsia="zh-CN"/>
        </w:rPr>
        <w:t>需</w:t>
      </w:r>
      <w:r>
        <w:rPr>
          <w:rFonts w:hint="eastAsia" w:ascii="仿宋" w:hAnsi="仿宋" w:eastAsia="仿宋" w:cs="仿宋"/>
          <w:b/>
          <w:bCs/>
          <w:sz w:val="28"/>
          <w:szCs w:val="28"/>
          <w:highlight w:val="none"/>
        </w:rPr>
        <w:t>按</w:t>
      </w:r>
      <w:r>
        <w:rPr>
          <w:rFonts w:hint="eastAsia" w:ascii="仿宋" w:hAnsi="仿宋" w:eastAsia="仿宋" w:cs="仿宋"/>
          <w:b/>
          <w:bCs/>
          <w:sz w:val="28"/>
          <w:szCs w:val="28"/>
          <w:highlight w:val="none"/>
          <w:lang w:val="en-US" w:eastAsia="zh-CN"/>
        </w:rPr>
        <w:t>谈判文件第四章采购需求</w:t>
      </w:r>
      <w:r>
        <w:rPr>
          <w:rFonts w:hint="eastAsia" w:ascii="仿宋" w:hAnsi="仿宋" w:eastAsia="仿宋" w:cs="仿宋"/>
          <w:b/>
          <w:bCs/>
          <w:sz w:val="28"/>
          <w:szCs w:val="28"/>
          <w:highlight w:val="none"/>
        </w:rPr>
        <w:t>要求完整填报，所有分项均响应核心要求，无遗漏、无虚假填报</w:t>
      </w:r>
      <w:r>
        <w:rPr>
          <w:rFonts w:hint="eastAsia" w:ascii="仿宋" w:hAnsi="仿宋" w:eastAsia="仿宋" w:cs="仿宋"/>
          <w:b/>
          <w:bCs/>
          <w:sz w:val="28"/>
          <w:szCs w:val="28"/>
          <w:highlight w:val="none"/>
          <w:lang w:eastAsia="zh-CN"/>
        </w:rPr>
        <w:t>。</w:t>
      </w:r>
    </w:p>
    <w:p w14:paraId="59F52A6B">
      <w:pPr>
        <w:pStyle w:val="23"/>
        <w:rPr>
          <w:rFonts w:hint="eastAsia"/>
        </w:rPr>
      </w:pPr>
    </w:p>
    <w:p w14:paraId="03ADF266">
      <w:pPr>
        <w:adjustRightInd w:val="0"/>
        <w:spacing w:before="360" w:beforeLines="150" w:line="240" w:lineRule="auto"/>
        <w:ind w:firstLine="560" w:firstLineChars="2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（盖单位章） </w:t>
      </w:r>
    </w:p>
    <w:p w14:paraId="57B2204A">
      <w:pPr>
        <w:adjustRightInd w:val="0"/>
        <w:spacing w:before="360" w:beforeLines="150" w:line="240" w:lineRule="auto"/>
        <w:ind w:firstLine="560" w:firstLineChars="2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 </w:t>
      </w:r>
    </w:p>
    <w:p w14:paraId="42BF29A0">
      <w:pPr>
        <w:adjustRightInd w:val="0"/>
        <w:spacing w:before="360" w:beforeLines="150" w:line="240" w:lineRule="auto"/>
        <w:ind w:firstLine="560" w:firstLineChars="2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日    期：20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18E1C85">
      <w:pPr>
        <w:kinsoku w:val="0"/>
        <w:overflowPunct w:val="0"/>
        <w:spacing w:line="240" w:lineRule="auto"/>
        <w:ind w:firstLine="562" w:firstLineChars="200"/>
        <w:jc w:val="center"/>
        <w:outlineLvl w:val="9"/>
        <w:rPr>
          <w:rFonts w:hint="eastAsia" w:ascii="仿宋" w:hAnsi="仿宋" w:eastAsia="仿宋" w:cs="仿宋"/>
          <w:b/>
          <w:bCs/>
          <w:sz w:val="28"/>
          <w:szCs w:val="28"/>
          <w:highlight w:val="none"/>
        </w:rPr>
      </w:pPr>
    </w:p>
    <w:p w14:paraId="6E4C03EB">
      <w:pPr>
        <w:adjustRightInd w:val="0"/>
        <w:spacing w:before="240" w:beforeLines="100" w:line="240" w:lineRule="auto"/>
        <w:ind w:firstLine="560" w:firstLineChars="200"/>
        <w:jc w:val="left"/>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br w:type="page"/>
      </w:r>
    </w:p>
    <w:p w14:paraId="320627BF">
      <w:pPr>
        <w:pageBreakBefore/>
        <w:spacing w:line="240" w:lineRule="auto"/>
        <w:jc w:val="center"/>
        <w:outlineLvl w:val="9"/>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、企业业绩</w:t>
      </w:r>
    </w:p>
    <w:p w14:paraId="20B62FB0">
      <w:pPr>
        <w:tabs>
          <w:tab w:val="left" w:pos="3600"/>
        </w:tabs>
        <w:adjustRightInd w:val="0"/>
        <w:snapToGrid w:val="0"/>
        <w:spacing w:line="240" w:lineRule="auto"/>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投标人完成的类似业绩证明材料</w:t>
      </w:r>
    </w:p>
    <w:p w14:paraId="65E94321">
      <w:pPr>
        <w:spacing w:after="120" w:line="240" w:lineRule="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投标人名称：                                                  单位：万元</w:t>
      </w:r>
    </w:p>
    <w:tbl>
      <w:tblPr>
        <w:tblStyle w:val="24"/>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664"/>
        <w:gridCol w:w="1550"/>
        <w:gridCol w:w="1034"/>
        <w:gridCol w:w="904"/>
      </w:tblGrid>
      <w:tr w14:paraId="0E6F0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14:paraId="57E19CE5">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年份</w:t>
            </w:r>
          </w:p>
        </w:tc>
        <w:tc>
          <w:tcPr>
            <w:tcW w:w="1620" w:type="dxa"/>
            <w:vAlign w:val="center"/>
          </w:tcPr>
          <w:p w14:paraId="4259406F">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用户名称</w:t>
            </w:r>
          </w:p>
        </w:tc>
        <w:tc>
          <w:tcPr>
            <w:tcW w:w="1596" w:type="dxa"/>
            <w:vAlign w:val="center"/>
          </w:tcPr>
          <w:p w14:paraId="2251D66B">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项目名称</w:t>
            </w:r>
          </w:p>
        </w:tc>
        <w:tc>
          <w:tcPr>
            <w:tcW w:w="1664" w:type="dxa"/>
            <w:vAlign w:val="center"/>
          </w:tcPr>
          <w:p w14:paraId="0C29144E">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合同金额</w:t>
            </w:r>
          </w:p>
        </w:tc>
        <w:tc>
          <w:tcPr>
            <w:tcW w:w="1550" w:type="dxa"/>
            <w:vAlign w:val="center"/>
          </w:tcPr>
          <w:p w14:paraId="154F41CB">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完成时间</w:t>
            </w:r>
          </w:p>
        </w:tc>
        <w:tc>
          <w:tcPr>
            <w:tcW w:w="1034" w:type="dxa"/>
            <w:vAlign w:val="center"/>
          </w:tcPr>
          <w:p w14:paraId="21E07C2B">
            <w:pPr>
              <w:pStyle w:val="6"/>
              <w:spacing w:line="240" w:lineRule="auto"/>
              <w:ind w:left="0" w:leftChars="0" w:firstLine="0" w:firstLineChars="0"/>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备注</w:t>
            </w:r>
          </w:p>
        </w:tc>
        <w:tc>
          <w:tcPr>
            <w:tcW w:w="904" w:type="dxa"/>
            <w:vAlign w:val="center"/>
          </w:tcPr>
          <w:p w14:paraId="736E35C7">
            <w:pPr>
              <w:pStyle w:val="6"/>
              <w:spacing w:line="240" w:lineRule="auto"/>
              <w:ind w:firstLine="0"/>
              <w:jc w:val="center"/>
              <w:outlineLvl w:val="9"/>
              <w:rPr>
                <w:rFonts w:hint="eastAsia" w:ascii="仿宋" w:hAnsi="仿宋" w:eastAsia="仿宋" w:cs="仿宋"/>
                <w:b/>
                <w:sz w:val="28"/>
                <w:szCs w:val="28"/>
                <w:highlight w:val="none"/>
              </w:rPr>
            </w:pPr>
          </w:p>
        </w:tc>
      </w:tr>
      <w:tr w14:paraId="7C7E4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2D77E900">
            <w:pPr>
              <w:pStyle w:val="6"/>
              <w:spacing w:line="240" w:lineRule="auto"/>
              <w:ind w:firstLine="0"/>
              <w:outlineLvl w:val="9"/>
              <w:rPr>
                <w:rFonts w:hint="eastAsia" w:ascii="仿宋" w:hAnsi="仿宋" w:eastAsia="仿宋" w:cs="仿宋"/>
                <w:sz w:val="28"/>
                <w:szCs w:val="28"/>
                <w:highlight w:val="none"/>
              </w:rPr>
            </w:pPr>
          </w:p>
        </w:tc>
        <w:tc>
          <w:tcPr>
            <w:tcW w:w="1620" w:type="dxa"/>
          </w:tcPr>
          <w:p w14:paraId="1A99978C">
            <w:pPr>
              <w:pStyle w:val="6"/>
              <w:spacing w:line="240" w:lineRule="auto"/>
              <w:ind w:firstLine="0"/>
              <w:outlineLvl w:val="9"/>
              <w:rPr>
                <w:rFonts w:hint="eastAsia" w:ascii="仿宋" w:hAnsi="仿宋" w:eastAsia="仿宋" w:cs="仿宋"/>
                <w:sz w:val="28"/>
                <w:szCs w:val="28"/>
                <w:highlight w:val="none"/>
              </w:rPr>
            </w:pPr>
          </w:p>
        </w:tc>
        <w:tc>
          <w:tcPr>
            <w:tcW w:w="1596" w:type="dxa"/>
          </w:tcPr>
          <w:p w14:paraId="42D838C1">
            <w:pPr>
              <w:pStyle w:val="6"/>
              <w:spacing w:line="240" w:lineRule="auto"/>
              <w:ind w:firstLine="0"/>
              <w:outlineLvl w:val="9"/>
              <w:rPr>
                <w:rFonts w:hint="eastAsia" w:ascii="仿宋" w:hAnsi="仿宋" w:eastAsia="仿宋" w:cs="仿宋"/>
                <w:sz w:val="28"/>
                <w:szCs w:val="28"/>
                <w:highlight w:val="none"/>
              </w:rPr>
            </w:pPr>
          </w:p>
        </w:tc>
        <w:tc>
          <w:tcPr>
            <w:tcW w:w="1664" w:type="dxa"/>
          </w:tcPr>
          <w:p w14:paraId="6422A51E">
            <w:pPr>
              <w:pStyle w:val="6"/>
              <w:spacing w:line="240" w:lineRule="auto"/>
              <w:ind w:firstLine="0"/>
              <w:outlineLvl w:val="9"/>
              <w:rPr>
                <w:rFonts w:hint="eastAsia" w:ascii="仿宋" w:hAnsi="仿宋" w:eastAsia="仿宋" w:cs="仿宋"/>
                <w:sz w:val="28"/>
                <w:szCs w:val="28"/>
                <w:highlight w:val="none"/>
              </w:rPr>
            </w:pPr>
          </w:p>
        </w:tc>
        <w:tc>
          <w:tcPr>
            <w:tcW w:w="1550" w:type="dxa"/>
          </w:tcPr>
          <w:p w14:paraId="3B211860">
            <w:pPr>
              <w:pStyle w:val="6"/>
              <w:spacing w:line="240" w:lineRule="auto"/>
              <w:ind w:firstLine="0"/>
              <w:outlineLvl w:val="9"/>
              <w:rPr>
                <w:rFonts w:hint="eastAsia" w:ascii="仿宋" w:hAnsi="仿宋" w:eastAsia="仿宋" w:cs="仿宋"/>
                <w:sz w:val="28"/>
                <w:szCs w:val="28"/>
                <w:highlight w:val="none"/>
              </w:rPr>
            </w:pPr>
          </w:p>
        </w:tc>
        <w:tc>
          <w:tcPr>
            <w:tcW w:w="1034" w:type="dxa"/>
          </w:tcPr>
          <w:p w14:paraId="6C5239E3">
            <w:pPr>
              <w:pStyle w:val="6"/>
              <w:spacing w:line="240" w:lineRule="auto"/>
              <w:ind w:firstLine="0"/>
              <w:outlineLvl w:val="9"/>
              <w:rPr>
                <w:rFonts w:hint="eastAsia" w:ascii="仿宋" w:hAnsi="仿宋" w:eastAsia="仿宋" w:cs="仿宋"/>
                <w:sz w:val="28"/>
                <w:szCs w:val="28"/>
                <w:highlight w:val="none"/>
              </w:rPr>
            </w:pPr>
          </w:p>
        </w:tc>
        <w:tc>
          <w:tcPr>
            <w:tcW w:w="904" w:type="dxa"/>
          </w:tcPr>
          <w:p w14:paraId="1EF0CE12">
            <w:pPr>
              <w:pStyle w:val="6"/>
              <w:spacing w:line="240" w:lineRule="auto"/>
              <w:ind w:firstLine="0"/>
              <w:outlineLvl w:val="9"/>
              <w:rPr>
                <w:rFonts w:hint="eastAsia" w:ascii="仿宋" w:hAnsi="仿宋" w:eastAsia="仿宋" w:cs="仿宋"/>
                <w:sz w:val="28"/>
                <w:szCs w:val="28"/>
                <w:highlight w:val="none"/>
              </w:rPr>
            </w:pPr>
          </w:p>
        </w:tc>
      </w:tr>
      <w:tr w14:paraId="1D27F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51A57C03">
            <w:pPr>
              <w:pStyle w:val="6"/>
              <w:spacing w:line="240" w:lineRule="auto"/>
              <w:ind w:firstLine="0"/>
              <w:outlineLvl w:val="9"/>
              <w:rPr>
                <w:rFonts w:hint="eastAsia" w:ascii="仿宋" w:hAnsi="仿宋" w:eastAsia="仿宋" w:cs="仿宋"/>
                <w:sz w:val="28"/>
                <w:szCs w:val="28"/>
                <w:highlight w:val="none"/>
              </w:rPr>
            </w:pPr>
          </w:p>
        </w:tc>
        <w:tc>
          <w:tcPr>
            <w:tcW w:w="1620" w:type="dxa"/>
          </w:tcPr>
          <w:p w14:paraId="09EB2452">
            <w:pPr>
              <w:pStyle w:val="6"/>
              <w:spacing w:line="240" w:lineRule="auto"/>
              <w:ind w:firstLine="0"/>
              <w:outlineLvl w:val="9"/>
              <w:rPr>
                <w:rFonts w:hint="eastAsia" w:ascii="仿宋" w:hAnsi="仿宋" w:eastAsia="仿宋" w:cs="仿宋"/>
                <w:sz w:val="28"/>
                <w:szCs w:val="28"/>
                <w:highlight w:val="none"/>
              </w:rPr>
            </w:pPr>
          </w:p>
        </w:tc>
        <w:tc>
          <w:tcPr>
            <w:tcW w:w="1596" w:type="dxa"/>
          </w:tcPr>
          <w:p w14:paraId="6727A00D">
            <w:pPr>
              <w:pStyle w:val="6"/>
              <w:spacing w:line="240" w:lineRule="auto"/>
              <w:ind w:firstLine="0"/>
              <w:outlineLvl w:val="9"/>
              <w:rPr>
                <w:rFonts w:hint="eastAsia" w:ascii="仿宋" w:hAnsi="仿宋" w:eastAsia="仿宋" w:cs="仿宋"/>
                <w:sz w:val="28"/>
                <w:szCs w:val="28"/>
                <w:highlight w:val="none"/>
              </w:rPr>
            </w:pPr>
          </w:p>
        </w:tc>
        <w:tc>
          <w:tcPr>
            <w:tcW w:w="1664" w:type="dxa"/>
          </w:tcPr>
          <w:p w14:paraId="52981585">
            <w:pPr>
              <w:pStyle w:val="6"/>
              <w:spacing w:line="240" w:lineRule="auto"/>
              <w:ind w:firstLine="0"/>
              <w:outlineLvl w:val="9"/>
              <w:rPr>
                <w:rFonts w:hint="eastAsia" w:ascii="仿宋" w:hAnsi="仿宋" w:eastAsia="仿宋" w:cs="仿宋"/>
                <w:sz w:val="28"/>
                <w:szCs w:val="28"/>
                <w:highlight w:val="none"/>
              </w:rPr>
            </w:pPr>
          </w:p>
        </w:tc>
        <w:tc>
          <w:tcPr>
            <w:tcW w:w="1550" w:type="dxa"/>
          </w:tcPr>
          <w:p w14:paraId="266E26A3">
            <w:pPr>
              <w:pStyle w:val="6"/>
              <w:spacing w:line="240" w:lineRule="auto"/>
              <w:ind w:firstLine="0"/>
              <w:outlineLvl w:val="9"/>
              <w:rPr>
                <w:rFonts w:hint="eastAsia" w:ascii="仿宋" w:hAnsi="仿宋" w:eastAsia="仿宋" w:cs="仿宋"/>
                <w:sz w:val="28"/>
                <w:szCs w:val="28"/>
                <w:highlight w:val="none"/>
              </w:rPr>
            </w:pPr>
          </w:p>
        </w:tc>
        <w:tc>
          <w:tcPr>
            <w:tcW w:w="1034" w:type="dxa"/>
          </w:tcPr>
          <w:p w14:paraId="76CA562F">
            <w:pPr>
              <w:pStyle w:val="6"/>
              <w:spacing w:line="240" w:lineRule="auto"/>
              <w:ind w:firstLine="0"/>
              <w:outlineLvl w:val="9"/>
              <w:rPr>
                <w:rFonts w:hint="eastAsia" w:ascii="仿宋" w:hAnsi="仿宋" w:eastAsia="仿宋" w:cs="仿宋"/>
                <w:sz w:val="28"/>
                <w:szCs w:val="28"/>
                <w:highlight w:val="none"/>
              </w:rPr>
            </w:pPr>
          </w:p>
        </w:tc>
        <w:tc>
          <w:tcPr>
            <w:tcW w:w="904" w:type="dxa"/>
          </w:tcPr>
          <w:p w14:paraId="6AD0A44A">
            <w:pPr>
              <w:pStyle w:val="6"/>
              <w:spacing w:line="240" w:lineRule="auto"/>
              <w:ind w:firstLine="0"/>
              <w:outlineLvl w:val="9"/>
              <w:rPr>
                <w:rFonts w:hint="eastAsia" w:ascii="仿宋" w:hAnsi="仿宋" w:eastAsia="仿宋" w:cs="仿宋"/>
                <w:sz w:val="28"/>
                <w:szCs w:val="28"/>
                <w:highlight w:val="none"/>
              </w:rPr>
            </w:pPr>
          </w:p>
        </w:tc>
      </w:tr>
      <w:tr w14:paraId="05654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5CA5D933">
            <w:pPr>
              <w:pStyle w:val="6"/>
              <w:spacing w:line="240" w:lineRule="auto"/>
              <w:ind w:firstLine="0"/>
              <w:outlineLvl w:val="9"/>
              <w:rPr>
                <w:rFonts w:hint="eastAsia" w:ascii="仿宋" w:hAnsi="仿宋" w:eastAsia="仿宋" w:cs="仿宋"/>
                <w:sz w:val="28"/>
                <w:szCs w:val="28"/>
                <w:highlight w:val="none"/>
              </w:rPr>
            </w:pPr>
          </w:p>
        </w:tc>
        <w:tc>
          <w:tcPr>
            <w:tcW w:w="1620" w:type="dxa"/>
          </w:tcPr>
          <w:p w14:paraId="5E13C3CB">
            <w:pPr>
              <w:pStyle w:val="6"/>
              <w:spacing w:line="240" w:lineRule="auto"/>
              <w:ind w:firstLine="0"/>
              <w:outlineLvl w:val="9"/>
              <w:rPr>
                <w:rFonts w:hint="eastAsia" w:ascii="仿宋" w:hAnsi="仿宋" w:eastAsia="仿宋" w:cs="仿宋"/>
                <w:sz w:val="28"/>
                <w:szCs w:val="28"/>
                <w:highlight w:val="none"/>
              </w:rPr>
            </w:pPr>
          </w:p>
        </w:tc>
        <w:tc>
          <w:tcPr>
            <w:tcW w:w="1596" w:type="dxa"/>
          </w:tcPr>
          <w:p w14:paraId="12696CE8">
            <w:pPr>
              <w:pStyle w:val="6"/>
              <w:spacing w:line="240" w:lineRule="auto"/>
              <w:ind w:firstLine="0"/>
              <w:outlineLvl w:val="9"/>
              <w:rPr>
                <w:rFonts w:hint="eastAsia" w:ascii="仿宋" w:hAnsi="仿宋" w:eastAsia="仿宋" w:cs="仿宋"/>
                <w:sz w:val="28"/>
                <w:szCs w:val="28"/>
                <w:highlight w:val="none"/>
              </w:rPr>
            </w:pPr>
          </w:p>
        </w:tc>
        <w:tc>
          <w:tcPr>
            <w:tcW w:w="1664" w:type="dxa"/>
          </w:tcPr>
          <w:p w14:paraId="5C476501">
            <w:pPr>
              <w:pStyle w:val="6"/>
              <w:spacing w:line="240" w:lineRule="auto"/>
              <w:ind w:firstLine="0"/>
              <w:outlineLvl w:val="9"/>
              <w:rPr>
                <w:rFonts w:hint="eastAsia" w:ascii="仿宋" w:hAnsi="仿宋" w:eastAsia="仿宋" w:cs="仿宋"/>
                <w:sz w:val="28"/>
                <w:szCs w:val="28"/>
                <w:highlight w:val="none"/>
              </w:rPr>
            </w:pPr>
          </w:p>
        </w:tc>
        <w:tc>
          <w:tcPr>
            <w:tcW w:w="1550" w:type="dxa"/>
          </w:tcPr>
          <w:p w14:paraId="7D6D7EC8">
            <w:pPr>
              <w:pStyle w:val="6"/>
              <w:spacing w:line="240" w:lineRule="auto"/>
              <w:ind w:firstLine="0"/>
              <w:outlineLvl w:val="9"/>
              <w:rPr>
                <w:rFonts w:hint="eastAsia" w:ascii="仿宋" w:hAnsi="仿宋" w:eastAsia="仿宋" w:cs="仿宋"/>
                <w:sz w:val="28"/>
                <w:szCs w:val="28"/>
                <w:highlight w:val="none"/>
              </w:rPr>
            </w:pPr>
          </w:p>
        </w:tc>
        <w:tc>
          <w:tcPr>
            <w:tcW w:w="1034" w:type="dxa"/>
          </w:tcPr>
          <w:p w14:paraId="04A7748F">
            <w:pPr>
              <w:pStyle w:val="6"/>
              <w:spacing w:line="240" w:lineRule="auto"/>
              <w:ind w:firstLine="0"/>
              <w:outlineLvl w:val="9"/>
              <w:rPr>
                <w:rFonts w:hint="eastAsia" w:ascii="仿宋" w:hAnsi="仿宋" w:eastAsia="仿宋" w:cs="仿宋"/>
                <w:sz w:val="28"/>
                <w:szCs w:val="28"/>
                <w:highlight w:val="none"/>
              </w:rPr>
            </w:pPr>
          </w:p>
        </w:tc>
        <w:tc>
          <w:tcPr>
            <w:tcW w:w="904" w:type="dxa"/>
          </w:tcPr>
          <w:p w14:paraId="57FB8944">
            <w:pPr>
              <w:pStyle w:val="6"/>
              <w:spacing w:line="240" w:lineRule="auto"/>
              <w:ind w:firstLine="0"/>
              <w:outlineLvl w:val="9"/>
              <w:rPr>
                <w:rFonts w:hint="eastAsia" w:ascii="仿宋" w:hAnsi="仿宋" w:eastAsia="仿宋" w:cs="仿宋"/>
                <w:sz w:val="28"/>
                <w:szCs w:val="28"/>
                <w:highlight w:val="none"/>
              </w:rPr>
            </w:pPr>
          </w:p>
        </w:tc>
      </w:tr>
      <w:tr w14:paraId="41CCD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6F61C40A">
            <w:pPr>
              <w:pStyle w:val="6"/>
              <w:spacing w:line="240" w:lineRule="auto"/>
              <w:ind w:firstLine="0"/>
              <w:outlineLvl w:val="9"/>
              <w:rPr>
                <w:rFonts w:hint="eastAsia" w:ascii="仿宋" w:hAnsi="仿宋" w:eastAsia="仿宋" w:cs="仿宋"/>
                <w:sz w:val="28"/>
                <w:szCs w:val="28"/>
                <w:highlight w:val="none"/>
              </w:rPr>
            </w:pPr>
          </w:p>
        </w:tc>
        <w:tc>
          <w:tcPr>
            <w:tcW w:w="1620" w:type="dxa"/>
          </w:tcPr>
          <w:p w14:paraId="421A56C1">
            <w:pPr>
              <w:pStyle w:val="6"/>
              <w:spacing w:line="240" w:lineRule="auto"/>
              <w:ind w:firstLine="0"/>
              <w:outlineLvl w:val="9"/>
              <w:rPr>
                <w:rFonts w:hint="eastAsia" w:ascii="仿宋" w:hAnsi="仿宋" w:eastAsia="仿宋" w:cs="仿宋"/>
                <w:sz w:val="28"/>
                <w:szCs w:val="28"/>
                <w:highlight w:val="none"/>
              </w:rPr>
            </w:pPr>
          </w:p>
        </w:tc>
        <w:tc>
          <w:tcPr>
            <w:tcW w:w="1596" w:type="dxa"/>
          </w:tcPr>
          <w:p w14:paraId="34A6BA4D">
            <w:pPr>
              <w:pStyle w:val="6"/>
              <w:spacing w:line="240" w:lineRule="auto"/>
              <w:ind w:firstLine="0"/>
              <w:outlineLvl w:val="9"/>
              <w:rPr>
                <w:rFonts w:hint="eastAsia" w:ascii="仿宋" w:hAnsi="仿宋" w:eastAsia="仿宋" w:cs="仿宋"/>
                <w:sz w:val="28"/>
                <w:szCs w:val="28"/>
                <w:highlight w:val="none"/>
              </w:rPr>
            </w:pPr>
          </w:p>
        </w:tc>
        <w:tc>
          <w:tcPr>
            <w:tcW w:w="1664" w:type="dxa"/>
          </w:tcPr>
          <w:p w14:paraId="026322D4">
            <w:pPr>
              <w:pStyle w:val="6"/>
              <w:spacing w:line="240" w:lineRule="auto"/>
              <w:ind w:firstLine="0"/>
              <w:outlineLvl w:val="9"/>
              <w:rPr>
                <w:rFonts w:hint="eastAsia" w:ascii="仿宋" w:hAnsi="仿宋" w:eastAsia="仿宋" w:cs="仿宋"/>
                <w:sz w:val="28"/>
                <w:szCs w:val="28"/>
                <w:highlight w:val="none"/>
              </w:rPr>
            </w:pPr>
          </w:p>
        </w:tc>
        <w:tc>
          <w:tcPr>
            <w:tcW w:w="1550" w:type="dxa"/>
          </w:tcPr>
          <w:p w14:paraId="2DFE15EE">
            <w:pPr>
              <w:pStyle w:val="6"/>
              <w:spacing w:line="240" w:lineRule="auto"/>
              <w:ind w:firstLine="0"/>
              <w:outlineLvl w:val="9"/>
              <w:rPr>
                <w:rFonts w:hint="eastAsia" w:ascii="仿宋" w:hAnsi="仿宋" w:eastAsia="仿宋" w:cs="仿宋"/>
                <w:sz w:val="28"/>
                <w:szCs w:val="28"/>
                <w:highlight w:val="none"/>
              </w:rPr>
            </w:pPr>
          </w:p>
        </w:tc>
        <w:tc>
          <w:tcPr>
            <w:tcW w:w="1034" w:type="dxa"/>
          </w:tcPr>
          <w:p w14:paraId="2DB918D9">
            <w:pPr>
              <w:pStyle w:val="6"/>
              <w:spacing w:line="240" w:lineRule="auto"/>
              <w:ind w:firstLine="0"/>
              <w:outlineLvl w:val="9"/>
              <w:rPr>
                <w:rFonts w:hint="eastAsia" w:ascii="仿宋" w:hAnsi="仿宋" w:eastAsia="仿宋" w:cs="仿宋"/>
                <w:sz w:val="28"/>
                <w:szCs w:val="28"/>
                <w:highlight w:val="none"/>
              </w:rPr>
            </w:pPr>
          </w:p>
        </w:tc>
        <w:tc>
          <w:tcPr>
            <w:tcW w:w="904" w:type="dxa"/>
          </w:tcPr>
          <w:p w14:paraId="10E554FD">
            <w:pPr>
              <w:pStyle w:val="6"/>
              <w:spacing w:line="240" w:lineRule="auto"/>
              <w:ind w:firstLine="0"/>
              <w:outlineLvl w:val="9"/>
              <w:rPr>
                <w:rFonts w:hint="eastAsia" w:ascii="仿宋" w:hAnsi="仿宋" w:eastAsia="仿宋" w:cs="仿宋"/>
                <w:sz w:val="28"/>
                <w:szCs w:val="28"/>
                <w:highlight w:val="none"/>
              </w:rPr>
            </w:pPr>
          </w:p>
        </w:tc>
      </w:tr>
      <w:tr w14:paraId="7B1C9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6BBBBA14">
            <w:pPr>
              <w:pStyle w:val="6"/>
              <w:spacing w:line="240" w:lineRule="auto"/>
              <w:ind w:firstLine="0"/>
              <w:outlineLvl w:val="9"/>
              <w:rPr>
                <w:rFonts w:hint="eastAsia" w:ascii="仿宋" w:hAnsi="仿宋" w:eastAsia="仿宋" w:cs="仿宋"/>
                <w:sz w:val="28"/>
                <w:szCs w:val="28"/>
                <w:highlight w:val="none"/>
              </w:rPr>
            </w:pPr>
          </w:p>
        </w:tc>
        <w:tc>
          <w:tcPr>
            <w:tcW w:w="1620" w:type="dxa"/>
          </w:tcPr>
          <w:p w14:paraId="79184A31">
            <w:pPr>
              <w:pStyle w:val="6"/>
              <w:spacing w:line="240" w:lineRule="auto"/>
              <w:ind w:firstLine="0"/>
              <w:outlineLvl w:val="9"/>
              <w:rPr>
                <w:rFonts w:hint="eastAsia" w:ascii="仿宋" w:hAnsi="仿宋" w:eastAsia="仿宋" w:cs="仿宋"/>
                <w:sz w:val="28"/>
                <w:szCs w:val="28"/>
                <w:highlight w:val="none"/>
              </w:rPr>
            </w:pPr>
          </w:p>
        </w:tc>
        <w:tc>
          <w:tcPr>
            <w:tcW w:w="1596" w:type="dxa"/>
          </w:tcPr>
          <w:p w14:paraId="1FDA22F5">
            <w:pPr>
              <w:pStyle w:val="6"/>
              <w:spacing w:line="240" w:lineRule="auto"/>
              <w:ind w:firstLine="0"/>
              <w:outlineLvl w:val="9"/>
              <w:rPr>
                <w:rFonts w:hint="eastAsia" w:ascii="仿宋" w:hAnsi="仿宋" w:eastAsia="仿宋" w:cs="仿宋"/>
                <w:sz w:val="28"/>
                <w:szCs w:val="28"/>
                <w:highlight w:val="none"/>
              </w:rPr>
            </w:pPr>
          </w:p>
        </w:tc>
        <w:tc>
          <w:tcPr>
            <w:tcW w:w="1664" w:type="dxa"/>
          </w:tcPr>
          <w:p w14:paraId="01867D46">
            <w:pPr>
              <w:pStyle w:val="6"/>
              <w:spacing w:line="240" w:lineRule="auto"/>
              <w:ind w:firstLine="0"/>
              <w:outlineLvl w:val="9"/>
              <w:rPr>
                <w:rFonts w:hint="eastAsia" w:ascii="仿宋" w:hAnsi="仿宋" w:eastAsia="仿宋" w:cs="仿宋"/>
                <w:sz w:val="28"/>
                <w:szCs w:val="28"/>
                <w:highlight w:val="none"/>
              </w:rPr>
            </w:pPr>
          </w:p>
        </w:tc>
        <w:tc>
          <w:tcPr>
            <w:tcW w:w="1550" w:type="dxa"/>
          </w:tcPr>
          <w:p w14:paraId="796CDC87">
            <w:pPr>
              <w:pStyle w:val="6"/>
              <w:spacing w:line="240" w:lineRule="auto"/>
              <w:ind w:firstLine="0"/>
              <w:outlineLvl w:val="9"/>
              <w:rPr>
                <w:rFonts w:hint="eastAsia" w:ascii="仿宋" w:hAnsi="仿宋" w:eastAsia="仿宋" w:cs="仿宋"/>
                <w:sz w:val="28"/>
                <w:szCs w:val="28"/>
                <w:highlight w:val="none"/>
              </w:rPr>
            </w:pPr>
          </w:p>
        </w:tc>
        <w:tc>
          <w:tcPr>
            <w:tcW w:w="1034" w:type="dxa"/>
          </w:tcPr>
          <w:p w14:paraId="3BA4734E">
            <w:pPr>
              <w:pStyle w:val="6"/>
              <w:spacing w:line="240" w:lineRule="auto"/>
              <w:ind w:firstLine="0"/>
              <w:outlineLvl w:val="9"/>
              <w:rPr>
                <w:rFonts w:hint="eastAsia" w:ascii="仿宋" w:hAnsi="仿宋" w:eastAsia="仿宋" w:cs="仿宋"/>
                <w:sz w:val="28"/>
                <w:szCs w:val="28"/>
                <w:highlight w:val="none"/>
              </w:rPr>
            </w:pPr>
          </w:p>
        </w:tc>
        <w:tc>
          <w:tcPr>
            <w:tcW w:w="904" w:type="dxa"/>
          </w:tcPr>
          <w:p w14:paraId="775DC71B">
            <w:pPr>
              <w:pStyle w:val="6"/>
              <w:spacing w:line="240" w:lineRule="auto"/>
              <w:ind w:firstLine="0"/>
              <w:outlineLvl w:val="9"/>
              <w:rPr>
                <w:rFonts w:hint="eastAsia" w:ascii="仿宋" w:hAnsi="仿宋" w:eastAsia="仿宋" w:cs="仿宋"/>
                <w:sz w:val="28"/>
                <w:szCs w:val="28"/>
                <w:highlight w:val="none"/>
              </w:rPr>
            </w:pPr>
          </w:p>
        </w:tc>
      </w:tr>
      <w:tr w14:paraId="5B41B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2479A823">
            <w:pPr>
              <w:pStyle w:val="6"/>
              <w:spacing w:line="240" w:lineRule="auto"/>
              <w:ind w:firstLine="0"/>
              <w:outlineLvl w:val="9"/>
              <w:rPr>
                <w:rFonts w:hint="eastAsia" w:ascii="仿宋" w:hAnsi="仿宋" w:eastAsia="仿宋" w:cs="仿宋"/>
                <w:sz w:val="28"/>
                <w:szCs w:val="28"/>
                <w:highlight w:val="none"/>
              </w:rPr>
            </w:pPr>
          </w:p>
        </w:tc>
        <w:tc>
          <w:tcPr>
            <w:tcW w:w="1620" w:type="dxa"/>
          </w:tcPr>
          <w:p w14:paraId="4CBCE0B1">
            <w:pPr>
              <w:pStyle w:val="6"/>
              <w:spacing w:line="240" w:lineRule="auto"/>
              <w:ind w:firstLine="0"/>
              <w:outlineLvl w:val="9"/>
              <w:rPr>
                <w:rFonts w:hint="eastAsia" w:ascii="仿宋" w:hAnsi="仿宋" w:eastAsia="仿宋" w:cs="仿宋"/>
                <w:sz w:val="28"/>
                <w:szCs w:val="28"/>
                <w:highlight w:val="none"/>
              </w:rPr>
            </w:pPr>
          </w:p>
        </w:tc>
        <w:tc>
          <w:tcPr>
            <w:tcW w:w="1596" w:type="dxa"/>
          </w:tcPr>
          <w:p w14:paraId="1C5CF7F0">
            <w:pPr>
              <w:pStyle w:val="6"/>
              <w:spacing w:line="240" w:lineRule="auto"/>
              <w:ind w:firstLine="0"/>
              <w:outlineLvl w:val="9"/>
              <w:rPr>
                <w:rFonts w:hint="eastAsia" w:ascii="仿宋" w:hAnsi="仿宋" w:eastAsia="仿宋" w:cs="仿宋"/>
                <w:sz w:val="28"/>
                <w:szCs w:val="28"/>
                <w:highlight w:val="none"/>
              </w:rPr>
            </w:pPr>
          </w:p>
        </w:tc>
        <w:tc>
          <w:tcPr>
            <w:tcW w:w="1664" w:type="dxa"/>
          </w:tcPr>
          <w:p w14:paraId="58974FE1">
            <w:pPr>
              <w:pStyle w:val="6"/>
              <w:spacing w:line="240" w:lineRule="auto"/>
              <w:ind w:firstLine="0"/>
              <w:outlineLvl w:val="9"/>
              <w:rPr>
                <w:rFonts w:hint="eastAsia" w:ascii="仿宋" w:hAnsi="仿宋" w:eastAsia="仿宋" w:cs="仿宋"/>
                <w:sz w:val="28"/>
                <w:szCs w:val="28"/>
                <w:highlight w:val="none"/>
              </w:rPr>
            </w:pPr>
          </w:p>
        </w:tc>
        <w:tc>
          <w:tcPr>
            <w:tcW w:w="1550" w:type="dxa"/>
          </w:tcPr>
          <w:p w14:paraId="56184B7E">
            <w:pPr>
              <w:pStyle w:val="6"/>
              <w:spacing w:line="240" w:lineRule="auto"/>
              <w:ind w:firstLine="0"/>
              <w:outlineLvl w:val="9"/>
              <w:rPr>
                <w:rFonts w:hint="eastAsia" w:ascii="仿宋" w:hAnsi="仿宋" w:eastAsia="仿宋" w:cs="仿宋"/>
                <w:sz w:val="28"/>
                <w:szCs w:val="28"/>
                <w:highlight w:val="none"/>
              </w:rPr>
            </w:pPr>
          </w:p>
        </w:tc>
        <w:tc>
          <w:tcPr>
            <w:tcW w:w="1034" w:type="dxa"/>
          </w:tcPr>
          <w:p w14:paraId="6F1649C7">
            <w:pPr>
              <w:pStyle w:val="6"/>
              <w:spacing w:line="240" w:lineRule="auto"/>
              <w:ind w:firstLine="0"/>
              <w:outlineLvl w:val="9"/>
              <w:rPr>
                <w:rFonts w:hint="eastAsia" w:ascii="仿宋" w:hAnsi="仿宋" w:eastAsia="仿宋" w:cs="仿宋"/>
                <w:sz w:val="28"/>
                <w:szCs w:val="28"/>
                <w:highlight w:val="none"/>
              </w:rPr>
            </w:pPr>
          </w:p>
        </w:tc>
        <w:tc>
          <w:tcPr>
            <w:tcW w:w="904" w:type="dxa"/>
          </w:tcPr>
          <w:p w14:paraId="0C15BA6D">
            <w:pPr>
              <w:pStyle w:val="6"/>
              <w:spacing w:line="240" w:lineRule="auto"/>
              <w:ind w:firstLine="0"/>
              <w:outlineLvl w:val="9"/>
              <w:rPr>
                <w:rFonts w:hint="eastAsia" w:ascii="仿宋" w:hAnsi="仿宋" w:eastAsia="仿宋" w:cs="仿宋"/>
                <w:sz w:val="28"/>
                <w:szCs w:val="28"/>
                <w:highlight w:val="none"/>
              </w:rPr>
            </w:pPr>
          </w:p>
        </w:tc>
      </w:tr>
      <w:tr w14:paraId="15B94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007E7457">
            <w:pPr>
              <w:pStyle w:val="6"/>
              <w:spacing w:line="240" w:lineRule="auto"/>
              <w:ind w:firstLine="0"/>
              <w:outlineLvl w:val="9"/>
              <w:rPr>
                <w:rFonts w:hint="eastAsia" w:ascii="仿宋" w:hAnsi="仿宋" w:eastAsia="仿宋" w:cs="仿宋"/>
                <w:sz w:val="28"/>
                <w:szCs w:val="28"/>
                <w:highlight w:val="none"/>
              </w:rPr>
            </w:pPr>
          </w:p>
        </w:tc>
        <w:tc>
          <w:tcPr>
            <w:tcW w:w="1620" w:type="dxa"/>
          </w:tcPr>
          <w:p w14:paraId="7AF0BA76">
            <w:pPr>
              <w:pStyle w:val="6"/>
              <w:spacing w:line="240" w:lineRule="auto"/>
              <w:ind w:firstLine="0"/>
              <w:outlineLvl w:val="9"/>
              <w:rPr>
                <w:rFonts w:hint="eastAsia" w:ascii="仿宋" w:hAnsi="仿宋" w:eastAsia="仿宋" w:cs="仿宋"/>
                <w:sz w:val="28"/>
                <w:szCs w:val="28"/>
                <w:highlight w:val="none"/>
              </w:rPr>
            </w:pPr>
          </w:p>
        </w:tc>
        <w:tc>
          <w:tcPr>
            <w:tcW w:w="1596" w:type="dxa"/>
          </w:tcPr>
          <w:p w14:paraId="6618F36E">
            <w:pPr>
              <w:pStyle w:val="6"/>
              <w:spacing w:line="240" w:lineRule="auto"/>
              <w:ind w:firstLine="0"/>
              <w:outlineLvl w:val="9"/>
              <w:rPr>
                <w:rFonts w:hint="eastAsia" w:ascii="仿宋" w:hAnsi="仿宋" w:eastAsia="仿宋" w:cs="仿宋"/>
                <w:sz w:val="28"/>
                <w:szCs w:val="28"/>
                <w:highlight w:val="none"/>
              </w:rPr>
            </w:pPr>
          </w:p>
        </w:tc>
        <w:tc>
          <w:tcPr>
            <w:tcW w:w="1664" w:type="dxa"/>
          </w:tcPr>
          <w:p w14:paraId="32F5392F">
            <w:pPr>
              <w:pStyle w:val="6"/>
              <w:spacing w:line="240" w:lineRule="auto"/>
              <w:ind w:firstLine="0"/>
              <w:outlineLvl w:val="9"/>
              <w:rPr>
                <w:rFonts w:hint="eastAsia" w:ascii="仿宋" w:hAnsi="仿宋" w:eastAsia="仿宋" w:cs="仿宋"/>
                <w:sz w:val="28"/>
                <w:szCs w:val="28"/>
                <w:highlight w:val="none"/>
              </w:rPr>
            </w:pPr>
          </w:p>
        </w:tc>
        <w:tc>
          <w:tcPr>
            <w:tcW w:w="1550" w:type="dxa"/>
          </w:tcPr>
          <w:p w14:paraId="6556CC10">
            <w:pPr>
              <w:pStyle w:val="6"/>
              <w:spacing w:line="240" w:lineRule="auto"/>
              <w:ind w:firstLine="0"/>
              <w:outlineLvl w:val="9"/>
              <w:rPr>
                <w:rFonts w:hint="eastAsia" w:ascii="仿宋" w:hAnsi="仿宋" w:eastAsia="仿宋" w:cs="仿宋"/>
                <w:sz w:val="28"/>
                <w:szCs w:val="28"/>
                <w:highlight w:val="none"/>
              </w:rPr>
            </w:pPr>
          </w:p>
        </w:tc>
        <w:tc>
          <w:tcPr>
            <w:tcW w:w="1034" w:type="dxa"/>
          </w:tcPr>
          <w:p w14:paraId="031D1D8A">
            <w:pPr>
              <w:pStyle w:val="6"/>
              <w:spacing w:line="240" w:lineRule="auto"/>
              <w:ind w:firstLine="0"/>
              <w:outlineLvl w:val="9"/>
              <w:rPr>
                <w:rFonts w:hint="eastAsia" w:ascii="仿宋" w:hAnsi="仿宋" w:eastAsia="仿宋" w:cs="仿宋"/>
                <w:sz w:val="28"/>
                <w:szCs w:val="28"/>
                <w:highlight w:val="none"/>
              </w:rPr>
            </w:pPr>
          </w:p>
        </w:tc>
        <w:tc>
          <w:tcPr>
            <w:tcW w:w="904" w:type="dxa"/>
          </w:tcPr>
          <w:p w14:paraId="6F4A9FFD">
            <w:pPr>
              <w:pStyle w:val="6"/>
              <w:spacing w:line="240" w:lineRule="auto"/>
              <w:ind w:firstLine="0"/>
              <w:outlineLvl w:val="9"/>
              <w:rPr>
                <w:rFonts w:hint="eastAsia" w:ascii="仿宋" w:hAnsi="仿宋" w:eastAsia="仿宋" w:cs="仿宋"/>
                <w:sz w:val="28"/>
                <w:szCs w:val="28"/>
                <w:highlight w:val="none"/>
              </w:rPr>
            </w:pPr>
          </w:p>
        </w:tc>
      </w:tr>
      <w:tr w14:paraId="419B8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37DBB97A">
            <w:pPr>
              <w:pStyle w:val="6"/>
              <w:spacing w:line="240" w:lineRule="auto"/>
              <w:ind w:firstLine="0"/>
              <w:outlineLvl w:val="9"/>
              <w:rPr>
                <w:rFonts w:hint="eastAsia" w:ascii="仿宋" w:hAnsi="仿宋" w:eastAsia="仿宋" w:cs="仿宋"/>
                <w:sz w:val="28"/>
                <w:szCs w:val="28"/>
                <w:highlight w:val="none"/>
              </w:rPr>
            </w:pPr>
          </w:p>
        </w:tc>
        <w:tc>
          <w:tcPr>
            <w:tcW w:w="1620" w:type="dxa"/>
          </w:tcPr>
          <w:p w14:paraId="5D06177C">
            <w:pPr>
              <w:pStyle w:val="6"/>
              <w:spacing w:line="240" w:lineRule="auto"/>
              <w:ind w:firstLine="0"/>
              <w:outlineLvl w:val="9"/>
              <w:rPr>
                <w:rFonts w:hint="eastAsia" w:ascii="仿宋" w:hAnsi="仿宋" w:eastAsia="仿宋" w:cs="仿宋"/>
                <w:sz w:val="28"/>
                <w:szCs w:val="28"/>
                <w:highlight w:val="none"/>
              </w:rPr>
            </w:pPr>
          </w:p>
        </w:tc>
        <w:tc>
          <w:tcPr>
            <w:tcW w:w="1596" w:type="dxa"/>
          </w:tcPr>
          <w:p w14:paraId="60275A65">
            <w:pPr>
              <w:pStyle w:val="6"/>
              <w:spacing w:line="240" w:lineRule="auto"/>
              <w:ind w:firstLine="0"/>
              <w:outlineLvl w:val="9"/>
              <w:rPr>
                <w:rFonts w:hint="eastAsia" w:ascii="仿宋" w:hAnsi="仿宋" w:eastAsia="仿宋" w:cs="仿宋"/>
                <w:sz w:val="28"/>
                <w:szCs w:val="28"/>
                <w:highlight w:val="none"/>
              </w:rPr>
            </w:pPr>
          </w:p>
        </w:tc>
        <w:tc>
          <w:tcPr>
            <w:tcW w:w="1664" w:type="dxa"/>
          </w:tcPr>
          <w:p w14:paraId="3F5C528C">
            <w:pPr>
              <w:pStyle w:val="6"/>
              <w:spacing w:line="240" w:lineRule="auto"/>
              <w:ind w:firstLine="0"/>
              <w:outlineLvl w:val="9"/>
              <w:rPr>
                <w:rFonts w:hint="eastAsia" w:ascii="仿宋" w:hAnsi="仿宋" w:eastAsia="仿宋" w:cs="仿宋"/>
                <w:sz w:val="28"/>
                <w:szCs w:val="28"/>
                <w:highlight w:val="none"/>
              </w:rPr>
            </w:pPr>
          </w:p>
        </w:tc>
        <w:tc>
          <w:tcPr>
            <w:tcW w:w="1550" w:type="dxa"/>
          </w:tcPr>
          <w:p w14:paraId="561081CF">
            <w:pPr>
              <w:pStyle w:val="6"/>
              <w:spacing w:line="240" w:lineRule="auto"/>
              <w:ind w:firstLine="0"/>
              <w:outlineLvl w:val="9"/>
              <w:rPr>
                <w:rFonts w:hint="eastAsia" w:ascii="仿宋" w:hAnsi="仿宋" w:eastAsia="仿宋" w:cs="仿宋"/>
                <w:sz w:val="28"/>
                <w:szCs w:val="28"/>
                <w:highlight w:val="none"/>
              </w:rPr>
            </w:pPr>
          </w:p>
        </w:tc>
        <w:tc>
          <w:tcPr>
            <w:tcW w:w="1034" w:type="dxa"/>
          </w:tcPr>
          <w:p w14:paraId="039696E9">
            <w:pPr>
              <w:pStyle w:val="6"/>
              <w:spacing w:line="240" w:lineRule="auto"/>
              <w:ind w:firstLine="0"/>
              <w:outlineLvl w:val="9"/>
              <w:rPr>
                <w:rFonts w:hint="eastAsia" w:ascii="仿宋" w:hAnsi="仿宋" w:eastAsia="仿宋" w:cs="仿宋"/>
                <w:sz w:val="28"/>
                <w:szCs w:val="28"/>
                <w:highlight w:val="none"/>
              </w:rPr>
            </w:pPr>
          </w:p>
        </w:tc>
        <w:tc>
          <w:tcPr>
            <w:tcW w:w="904" w:type="dxa"/>
          </w:tcPr>
          <w:p w14:paraId="489A6F1B">
            <w:pPr>
              <w:pStyle w:val="6"/>
              <w:spacing w:line="240" w:lineRule="auto"/>
              <w:ind w:firstLine="0"/>
              <w:outlineLvl w:val="9"/>
              <w:rPr>
                <w:rFonts w:hint="eastAsia" w:ascii="仿宋" w:hAnsi="仿宋" w:eastAsia="仿宋" w:cs="仿宋"/>
                <w:sz w:val="28"/>
                <w:szCs w:val="28"/>
                <w:highlight w:val="none"/>
              </w:rPr>
            </w:pPr>
          </w:p>
        </w:tc>
      </w:tr>
      <w:tr w14:paraId="1D0C7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00BF88CC">
            <w:pPr>
              <w:pStyle w:val="6"/>
              <w:spacing w:line="240" w:lineRule="auto"/>
              <w:ind w:firstLine="0"/>
              <w:outlineLvl w:val="9"/>
              <w:rPr>
                <w:rFonts w:hint="eastAsia" w:ascii="仿宋" w:hAnsi="仿宋" w:eastAsia="仿宋" w:cs="仿宋"/>
                <w:sz w:val="28"/>
                <w:szCs w:val="28"/>
                <w:highlight w:val="none"/>
              </w:rPr>
            </w:pPr>
          </w:p>
        </w:tc>
        <w:tc>
          <w:tcPr>
            <w:tcW w:w="1620" w:type="dxa"/>
          </w:tcPr>
          <w:p w14:paraId="04B185A7">
            <w:pPr>
              <w:pStyle w:val="6"/>
              <w:spacing w:line="240" w:lineRule="auto"/>
              <w:ind w:firstLine="0"/>
              <w:outlineLvl w:val="9"/>
              <w:rPr>
                <w:rFonts w:hint="eastAsia" w:ascii="仿宋" w:hAnsi="仿宋" w:eastAsia="仿宋" w:cs="仿宋"/>
                <w:sz w:val="28"/>
                <w:szCs w:val="28"/>
                <w:highlight w:val="none"/>
              </w:rPr>
            </w:pPr>
          </w:p>
        </w:tc>
        <w:tc>
          <w:tcPr>
            <w:tcW w:w="1596" w:type="dxa"/>
          </w:tcPr>
          <w:p w14:paraId="0B576113">
            <w:pPr>
              <w:pStyle w:val="6"/>
              <w:spacing w:line="240" w:lineRule="auto"/>
              <w:ind w:firstLine="0"/>
              <w:outlineLvl w:val="9"/>
              <w:rPr>
                <w:rFonts w:hint="eastAsia" w:ascii="仿宋" w:hAnsi="仿宋" w:eastAsia="仿宋" w:cs="仿宋"/>
                <w:sz w:val="28"/>
                <w:szCs w:val="28"/>
                <w:highlight w:val="none"/>
              </w:rPr>
            </w:pPr>
          </w:p>
        </w:tc>
        <w:tc>
          <w:tcPr>
            <w:tcW w:w="1664" w:type="dxa"/>
          </w:tcPr>
          <w:p w14:paraId="2762B08E">
            <w:pPr>
              <w:pStyle w:val="6"/>
              <w:spacing w:line="240" w:lineRule="auto"/>
              <w:ind w:firstLine="0"/>
              <w:outlineLvl w:val="9"/>
              <w:rPr>
                <w:rFonts w:hint="eastAsia" w:ascii="仿宋" w:hAnsi="仿宋" w:eastAsia="仿宋" w:cs="仿宋"/>
                <w:sz w:val="28"/>
                <w:szCs w:val="28"/>
                <w:highlight w:val="none"/>
              </w:rPr>
            </w:pPr>
          </w:p>
        </w:tc>
        <w:tc>
          <w:tcPr>
            <w:tcW w:w="1550" w:type="dxa"/>
          </w:tcPr>
          <w:p w14:paraId="6E956056">
            <w:pPr>
              <w:pStyle w:val="6"/>
              <w:spacing w:line="240" w:lineRule="auto"/>
              <w:ind w:firstLine="0"/>
              <w:outlineLvl w:val="9"/>
              <w:rPr>
                <w:rFonts w:hint="eastAsia" w:ascii="仿宋" w:hAnsi="仿宋" w:eastAsia="仿宋" w:cs="仿宋"/>
                <w:sz w:val="28"/>
                <w:szCs w:val="28"/>
                <w:highlight w:val="none"/>
              </w:rPr>
            </w:pPr>
          </w:p>
        </w:tc>
        <w:tc>
          <w:tcPr>
            <w:tcW w:w="1034" w:type="dxa"/>
          </w:tcPr>
          <w:p w14:paraId="58CD93E7">
            <w:pPr>
              <w:pStyle w:val="6"/>
              <w:spacing w:line="240" w:lineRule="auto"/>
              <w:ind w:firstLine="0"/>
              <w:outlineLvl w:val="9"/>
              <w:rPr>
                <w:rFonts w:hint="eastAsia" w:ascii="仿宋" w:hAnsi="仿宋" w:eastAsia="仿宋" w:cs="仿宋"/>
                <w:sz w:val="28"/>
                <w:szCs w:val="28"/>
                <w:highlight w:val="none"/>
              </w:rPr>
            </w:pPr>
          </w:p>
        </w:tc>
        <w:tc>
          <w:tcPr>
            <w:tcW w:w="904" w:type="dxa"/>
          </w:tcPr>
          <w:p w14:paraId="1EC10A37">
            <w:pPr>
              <w:pStyle w:val="6"/>
              <w:spacing w:line="240" w:lineRule="auto"/>
              <w:ind w:firstLine="0"/>
              <w:outlineLvl w:val="9"/>
              <w:rPr>
                <w:rFonts w:hint="eastAsia" w:ascii="仿宋" w:hAnsi="仿宋" w:eastAsia="仿宋" w:cs="仿宋"/>
                <w:sz w:val="28"/>
                <w:szCs w:val="28"/>
                <w:highlight w:val="none"/>
              </w:rPr>
            </w:pPr>
          </w:p>
        </w:tc>
      </w:tr>
      <w:tr w14:paraId="11CF4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0C0BA759">
            <w:pPr>
              <w:pStyle w:val="6"/>
              <w:spacing w:line="240" w:lineRule="auto"/>
              <w:ind w:firstLine="0"/>
              <w:outlineLvl w:val="9"/>
              <w:rPr>
                <w:rFonts w:hint="eastAsia" w:ascii="仿宋" w:hAnsi="仿宋" w:eastAsia="仿宋" w:cs="仿宋"/>
                <w:sz w:val="28"/>
                <w:szCs w:val="28"/>
                <w:highlight w:val="none"/>
              </w:rPr>
            </w:pPr>
          </w:p>
        </w:tc>
        <w:tc>
          <w:tcPr>
            <w:tcW w:w="1620" w:type="dxa"/>
          </w:tcPr>
          <w:p w14:paraId="0E84EFE0">
            <w:pPr>
              <w:pStyle w:val="6"/>
              <w:spacing w:line="240" w:lineRule="auto"/>
              <w:ind w:firstLine="0"/>
              <w:outlineLvl w:val="9"/>
              <w:rPr>
                <w:rFonts w:hint="eastAsia" w:ascii="仿宋" w:hAnsi="仿宋" w:eastAsia="仿宋" w:cs="仿宋"/>
                <w:sz w:val="28"/>
                <w:szCs w:val="28"/>
                <w:highlight w:val="none"/>
              </w:rPr>
            </w:pPr>
          </w:p>
        </w:tc>
        <w:tc>
          <w:tcPr>
            <w:tcW w:w="1596" w:type="dxa"/>
          </w:tcPr>
          <w:p w14:paraId="269DFB1C">
            <w:pPr>
              <w:pStyle w:val="6"/>
              <w:spacing w:line="240" w:lineRule="auto"/>
              <w:ind w:firstLine="0"/>
              <w:outlineLvl w:val="9"/>
              <w:rPr>
                <w:rFonts w:hint="eastAsia" w:ascii="仿宋" w:hAnsi="仿宋" w:eastAsia="仿宋" w:cs="仿宋"/>
                <w:sz w:val="28"/>
                <w:szCs w:val="28"/>
                <w:highlight w:val="none"/>
              </w:rPr>
            </w:pPr>
          </w:p>
        </w:tc>
        <w:tc>
          <w:tcPr>
            <w:tcW w:w="1664" w:type="dxa"/>
          </w:tcPr>
          <w:p w14:paraId="2E00B5D0">
            <w:pPr>
              <w:pStyle w:val="6"/>
              <w:spacing w:line="240" w:lineRule="auto"/>
              <w:ind w:firstLine="0"/>
              <w:outlineLvl w:val="9"/>
              <w:rPr>
                <w:rFonts w:hint="eastAsia" w:ascii="仿宋" w:hAnsi="仿宋" w:eastAsia="仿宋" w:cs="仿宋"/>
                <w:sz w:val="28"/>
                <w:szCs w:val="28"/>
                <w:highlight w:val="none"/>
              </w:rPr>
            </w:pPr>
          </w:p>
        </w:tc>
        <w:tc>
          <w:tcPr>
            <w:tcW w:w="1550" w:type="dxa"/>
          </w:tcPr>
          <w:p w14:paraId="5A9B0924">
            <w:pPr>
              <w:pStyle w:val="6"/>
              <w:spacing w:line="240" w:lineRule="auto"/>
              <w:ind w:firstLine="0"/>
              <w:outlineLvl w:val="9"/>
              <w:rPr>
                <w:rFonts w:hint="eastAsia" w:ascii="仿宋" w:hAnsi="仿宋" w:eastAsia="仿宋" w:cs="仿宋"/>
                <w:sz w:val="28"/>
                <w:szCs w:val="28"/>
                <w:highlight w:val="none"/>
              </w:rPr>
            </w:pPr>
          </w:p>
        </w:tc>
        <w:tc>
          <w:tcPr>
            <w:tcW w:w="1034" w:type="dxa"/>
          </w:tcPr>
          <w:p w14:paraId="1C4D912F">
            <w:pPr>
              <w:pStyle w:val="6"/>
              <w:spacing w:line="240" w:lineRule="auto"/>
              <w:ind w:firstLine="0"/>
              <w:outlineLvl w:val="9"/>
              <w:rPr>
                <w:rFonts w:hint="eastAsia" w:ascii="仿宋" w:hAnsi="仿宋" w:eastAsia="仿宋" w:cs="仿宋"/>
                <w:sz w:val="28"/>
                <w:szCs w:val="28"/>
                <w:highlight w:val="none"/>
              </w:rPr>
            </w:pPr>
          </w:p>
        </w:tc>
        <w:tc>
          <w:tcPr>
            <w:tcW w:w="904" w:type="dxa"/>
          </w:tcPr>
          <w:p w14:paraId="1593164B">
            <w:pPr>
              <w:pStyle w:val="6"/>
              <w:spacing w:line="240" w:lineRule="auto"/>
              <w:ind w:firstLine="0"/>
              <w:outlineLvl w:val="9"/>
              <w:rPr>
                <w:rFonts w:hint="eastAsia" w:ascii="仿宋" w:hAnsi="仿宋" w:eastAsia="仿宋" w:cs="仿宋"/>
                <w:sz w:val="28"/>
                <w:szCs w:val="28"/>
                <w:highlight w:val="none"/>
              </w:rPr>
            </w:pPr>
          </w:p>
        </w:tc>
      </w:tr>
      <w:tr w14:paraId="4FC6C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32512FC4">
            <w:pPr>
              <w:pStyle w:val="6"/>
              <w:spacing w:line="240" w:lineRule="auto"/>
              <w:ind w:firstLine="0"/>
              <w:outlineLvl w:val="9"/>
              <w:rPr>
                <w:rFonts w:hint="eastAsia" w:ascii="仿宋" w:hAnsi="仿宋" w:eastAsia="仿宋" w:cs="仿宋"/>
                <w:sz w:val="28"/>
                <w:szCs w:val="28"/>
                <w:highlight w:val="none"/>
              </w:rPr>
            </w:pPr>
          </w:p>
        </w:tc>
        <w:tc>
          <w:tcPr>
            <w:tcW w:w="1620" w:type="dxa"/>
          </w:tcPr>
          <w:p w14:paraId="7F03B9B5">
            <w:pPr>
              <w:pStyle w:val="6"/>
              <w:spacing w:line="240" w:lineRule="auto"/>
              <w:ind w:firstLine="0"/>
              <w:outlineLvl w:val="9"/>
              <w:rPr>
                <w:rFonts w:hint="eastAsia" w:ascii="仿宋" w:hAnsi="仿宋" w:eastAsia="仿宋" w:cs="仿宋"/>
                <w:sz w:val="28"/>
                <w:szCs w:val="28"/>
                <w:highlight w:val="none"/>
              </w:rPr>
            </w:pPr>
          </w:p>
        </w:tc>
        <w:tc>
          <w:tcPr>
            <w:tcW w:w="1596" w:type="dxa"/>
          </w:tcPr>
          <w:p w14:paraId="2270641E">
            <w:pPr>
              <w:pStyle w:val="6"/>
              <w:spacing w:line="240" w:lineRule="auto"/>
              <w:ind w:firstLine="0"/>
              <w:outlineLvl w:val="9"/>
              <w:rPr>
                <w:rFonts w:hint="eastAsia" w:ascii="仿宋" w:hAnsi="仿宋" w:eastAsia="仿宋" w:cs="仿宋"/>
                <w:sz w:val="28"/>
                <w:szCs w:val="28"/>
                <w:highlight w:val="none"/>
              </w:rPr>
            </w:pPr>
          </w:p>
        </w:tc>
        <w:tc>
          <w:tcPr>
            <w:tcW w:w="1664" w:type="dxa"/>
          </w:tcPr>
          <w:p w14:paraId="18B00E84">
            <w:pPr>
              <w:pStyle w:val="6"/>
              <w:spacing w:line="240" w:lineRule="auto"/>
              <w:ind w:firstLine="0"/>
              <w:outlineLvl w:val="9"/>
              <w:rPr>
                <w:rFonts w:hint="eastAsia" w:ascii="仿宋" w:hAnsi="仿宋" w:eastAsia="仿宋" w:cs="仿宋"/>
                <w:sz w:val="28"/>
                <w:szCs w:val="28"/>
                <w:highlight w:val="none"/>
              </w:rPr>
            </w:pPr>
          </w:p>
        </w:tc>
        <w:tc>
          <w:tcPr>
            <w:tcW w:w="1550" w:type="dxa"/>
          </w:tcPr>
          <w:p w14:paraId="6DB15ABF">
            <w:pPr>
              <w:pStyle w:val="6"/>
              <w:spacing w:line="240" w:lineRule="auto"/>
              <w:ind w:firstLine="0"/>
              <w:outlineLvl w:val="9"/>
              <w:rPr>
                <w:rFonts w:hint="eastAsia" w:ascii="仿宋" w:hAnsi="仿宋" w:eastAsia="仿宋" w:cs="仿宋"/>
                <w:sz w:val="28"/>
                <w:szCs w:val="28"/>
                <w:highlight w:val="none"/>
              </w:rPr>
            </w:pPr>
          </w:p>
        </w:tc>
        <w:tc>
          <w:tcPr>
            <w:tcW w:w="1034" w:type="dxa"/>
          </w:tcPr>
          <w:p w14:paraId="183F9CEF">
            <w:pPr>
              <w:pStyle w:val="6"/>
              <w:spacing w:line="240" w:lineRule="auto"/>
              <w:ind w:firstLine="0"/>
              <w:outlineLvl w:val="9"/>
              <w:rPr>
                <w:rFonts w:hint="eastAsia" w:ascii="仿宋" w:hAnsi="仿宋" w:eastAsia="仿宋" w:cs="仿宋"/>
                <w:sz w:val="28"/>
                <w:szCs w:val="28"/>
                <w:highlight w:val="none"/>
              </w:rPr>
            </w:pPr>
          </w:p>
        </w:tc>
        <w:tc>
          <w:tcPr>
            <w:tcW w:w="904" w:type="dxa"/>
          </w:tcPr>
          <w:p w14:paraId="05E34DB3">
            <w:pPr>
              <w:pStyle w:val="6"/>
              <w:spacing w:line="240" w:lineRule="auto"/>
              <w:ind w:firstLine="0"/>
              <w:outlineLvl w:val="9"/>
              <w:rPr>
                <w:rFonts w:hint="eastAsia" w:ascii="仿宋" w:hAnsi="仿宋" w:eastAsia="仿宋" w:cs="仿宋"/>
                <w:sz w:val="28"/>
                <w:szCs w:val="28"/>
                <w:highlight w:val="none"/>
              </w:rPr>
            </w:pPr>
          </w:p>
        </w:tc>
      </w:tr>
      <w:tr w14:paraId="661B5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14:paraId="1C7132F6">
            <w:pPr>
              <w:pStyle w:val="6"/>
              <w:spacing w:line="240" w:lineRule="auto"/>
              <w:ind w:firstLine="0"/>
              <w:outlineLvl w:val="9"/>
              <w:rPr>
                <w:rFonts w:hint="eastAsia" w:ascii="仿宋" w:hAnsi="仿宋" w:eastAsia="仿宋" w:cs="仿宋"/>
                <w:sz w:val="28"/>
                <w:szCs w:val="28"/>
                <w:highlight w:val="none"/>
              </w:rPr>
            </w:pPr>
          </w:p>
        </w:tc>
        <w:tc>
          <w:tcPr>
            <w:tcW w:w="1620" w:type="dxa"/>
          </w:tcPr>
          <w:p w14:paraId="7881B7E9">
            <w:pPr>
              <w:pStyle w:val="6"/>
              <w:spacing w:line="240" w:lineRule="auto"/>
              <w:ind w:firstLine="0"/>
              <w:outlineLvl w:val="9"/>
              <w:rPr>
                <w:rFonts w:hint="eastAsia" w:ascii="仿宋" w:hAnsi="仿宋" w:eastAsia="仿宋" w:cs="仿宋"/>
                <w:sz w:val="28"/>
                <w:szCs w:val="28"/>
                <w:highlight w:val="none"/>
              </w:rPr>
            </w:pPr>
          </w:p>
        </w:tc>
        <w:tc>
          <w:tcPr>
            <w:tcW w:w="1596" w:type="dxa"/>
          </w:tcPr>
          <w:p w14:paraId="4B82994C">
            <w:pPr>
              <w:pStyle w:val="6"/>
              <w:spacing w:line="240" w:lineRule="auto"/>
              <w:ind w:firstLine="0"/>
              <w:outlineLvl w:val="9"/>
              <w:rPr>
                <w:rFonts w:hint="eastAsia" w:ascii="仿宋" w:hAnsi="仿宋" w:eastAsia="仿宋" w:cs="仿宋"/>
                <w:sz w:val="28"/>
                <w:szCs w:val="28"/>
                <w:highlight w:val="none"/>
              </w:rPr>
            </w:pPr>
          </w:p>
        </w:tc>
        <w:tc>
          <w:tcPr>
            <w:tcW w:w="1664" w:type="dxa"/>
          </w:tcPr>
          <w:p w14:paraId="1D3F50CF">
            <w:pPr>
              <w:pStyle w:val="6"/>
              <w:spacing w:line="240" w:lineRule="auto"/>
              <w:ind w:firstLine="0"/>
              <w:outlineLvl w:val="9"/>
              <w:rPr>
                <w:rFonts w:hint="eastAsia" w:ascii="仿宋" w:hAnsi="仿宋" w:eastAsia="仿宋" w:cs="仿宋"/>
                <w:sz w:val="28"/>
                <w:szCs w:val="28"/>
                <w:highlight w:val="none"/>
              </w:rPr>
            </w:pPr>
          </w:p>
        </w:tc>
        <w:tc>
          <w:tcPr>
            <w:tcW w:w="1550" w:type="dxa"/>
          </w:tcPr>
          <w:p w14:paraId="7D04C0DB">
            <w:pPr>
              <w:pStyle w:val="6"/>
              <w:spacing w:line="240" w:lineRule="auto"/>
              <w:ind w:firstLine="0"/>
              <w:outlineLvl w:val="9"/>
              <w:rPr>
                <w:rFonts w:hint="eastAsia" w:ascii="仿宋" w:hAnsi="仿宋" w:eastAsia="仿宋" w:cs="仿宋"/>
                <w:sz w:val="28"/>
                <w:szCs w:val="28"/>
                <w:highlight w:val="none"/>
              </w:rPr>
            </w:pPr>
          </w:p>
        </w:tc>
        <w:tc>
          <w:tcPr>
            <w:tcW w:w="1034" w:type="dxa"/>
          </w:tcPr>
          <w:p w14:paraId="085EEFB9">
            <w:pPr>
              <w:pStyle w:val="6"/>
              <w:spacing w:line="240" w:lineRule="auto"/>
              <w:ind w:firstLine="0"/>
              <w:outlineLvl w:val="9"/>
              <w:rPr>
                <w:rFonts w:hint="eastAsia" w:ascii="仿宋" w:hAnsi="仿宋" w:eastAsia="仿宋" w:cs="仿宋"/>
                <w:sz w:val="28"/>
                <w:szCs w:val="28"/>
                <w:highlight w:val="none"/>
              </w:rPr>
            </w:pPr>
          </w:p>
        </w:tc>
        <w:tc>
          <w:tcPr>
            <w:tcW w:w="904" w:type="dxa"/>
          </w:tcPr>
          <w:p w14:paraId="0D9ABD88">
            <w:pPr>
              <w:pStyle w:val="6"/>
              <w:spacing w:line="240" w:lineRule="auto"/>
              <w:ind w:firstLine="0"/>
              <w:outlineLvl w:val="9"/>
              <w:rPr>
                <w:rFonts w:hint="eastAsia" w:ascii="仿宋" w:hAnsi="仿宋" w:eastAsia="仿宋" w:cs="仿宋"/>
                <w:sz w:val="28"/>
                <w:szCs w:val="28"/>
                <w:highlight w:val="none"/>
              </w:rPr>
            </w:pPr>
          </w:p>
        </w:tc>
      </w:tr>
    </w:tbl>
    <w:p w14:paraId="5D11B0BC">
      <w:pPr>
        <w:pStyle w:val="6"/>
        <w:spacing w:line="240" w:lineRule="auto"/>
        <w:outlineLvl w:val="9"/>
        <w:rPr>
          <w:rFonts w:hint="eastAsia" w:ascii="仿宋" w:hAnsi="仿宋" w:eastAsia="仿宋" w:cs="仿宋"/>
          <w:sz w:val="28"/>
          <w:szCs w:val="28"/>
          <w:highlight w:val="none"/>
        </w:rPr>
      </w:pPr>
    </w:p>
    <w:p w14:paraId="0D46C20E">
      <w:pPr>
        <w:autoSpaceDE w:val="0"/>
        <w:autoSpaceDN w:val="0"/>
        <w:spacing w:line="240" w:lineRule="auto"/>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说明：1.</w:t>
      </w:r>
      <w:r>
        <w:rPr>
          <w:rFonts w:hint="eastAsia" w:ascii="仿宋" w:hAnsi="仿宋" w:eastAsia="仿宋" w:cs="仿宋"/>
          <w:kern w:val="0"/>
          <w:sz w:val="28"/>
          <w:szCs w:val="28"/>
          <w:highlight w:val="none"/>
          <w:lang w:val="zh-CN"/>
        </w:rPr>
        <w:t>提供自近三年（20</w:t>
      </w: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val="zh-CN"/>
        </w:rPr>
        <w:t>年</w:t>
      </w: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zh-CN"/>
        </w:rPr>
        <w:t>月</w:t>
      </w: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zh-CN"/>
        </w:rPr>
        <w:t>日至</w:t>
      </w:r>
      <w:r>
        <w:rPr>
          <w:rFonts w:hint="eastAsia" w:ascii="仿宋" w:hAnsi="仿宋" w:eastAsia="仿宋" w:cs="仿宋"/>
          <w:sz w:val="28"/>
          <w:szCs w:val="28"/>
          <w:highlight w:val="none"/>
        </w:rPr>
        <w:t>投标文件递交截止日期</w:t>
      </w:r>
      <w:r>
        <w:rPr>
          <w:rFonts w:hint="eastAsia" w:ascii="仿宋" w:hAnsi="仿宋" w:eastAsia="仿宋" w:cs="仿宋"/>
          <w:kern w:val="0"/>
          <w:sz w:val="28"/>
          <w:szCs w:val="28"/>
          <w:highlight w:val="none"/>
          <w:lang w:val="zh-CN"/>
        </w:rPr>
        <w:t>）的类似业绩证明材料（根据综合评分明细表提供相应证明材料）；2.投标人未按上述要求提供、填写的，评标时不予</w:t>
      </w:r>
      <w:r>
        <w:rPr>
          <w:rFonts w:hint="eastAsia" w:ascii="仿宋" w:hAnsi="仿宋" w:eastAsia="仿宋" w:cs="仿宋"/>
          <w:kern w:val="0"/>
          <w:sz w:val="28"/>
          <w:szCs w:val="28"/>
          <w:highlight w:val="none"/>
        </w:rPr>
        <w:t>得</w:t>
      </w:r>
      <w:r>
        <w:rPr>
          <w:rFonts w:hint="eastAsia" w:ascii="仿宋" w:hAnsi="仿宋" w:eastAsia="仿宋" w:cs="仿宋"/>
          <w:kern w:val="0"/>
          <w:sz w:val="28"/>
          <w:szCs w:val="28"/>
          <w:highlight w:val="none"/>
          <w:lang w:val="zh-CN"/>
        </w:rPr>
        <w:t>分。</w:t>
      </w:r>
    </w:p>
    <w:p w14:paraId="36AD15CA">
      <w:pPr>
        <w:adjustRightInd w:val="0"/>
        <w:spacing w:before="360" w:beforeLines="150" w:line="240" w:lineRule="auto"/>
        <w:ind w:firstLine="140" w:firstLineChars="5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2094F7F2">
      <w:pPr>
        <w:pStyle w:val="45"/>
        <w:spacing w:before="360" w:beforeLines="150" w:line="240" w:lineRule="auto"/>
        <w:ind w:firstLine="140" w:firstLineChars="50"/>
        <w:outlineLvl w:val="9"/>
        <w:rPr>
          <w:rFonts w:hint="eastAsia" w:ascii="仿宋" w:hAnsi="仿宋" w:eastAsia="仿宋" w:cs="仿宋"/>
          <w:bCs/>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318D9204">
      <w:pPr>
        <w:pStyle w:val="45"/>
        <w:spacing w:before="360" w:beforeLines="150" w:line="240" w:lineRule="auto"/>
        <w:outlineLvl w:val="9"/>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 xml:space="preserve"> 日    期:  20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 xml:space="preserve"> 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 xml:space="preserve">日   </w:t>
      </w:r>
    </w:p>
    <w:p w14:paraId="454567BC">
      <w:pPr>
        <w:pStyle w:val="45"/>
        <w:spacing w:line="240" w:lineRule="auto"/>
        <w:ind w:left="420" w:leftChars="200"/>
        <w:jc w:val="center"/>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36"/>
          <w:szCs w:val="36"/>
          <w:highlight w:val="none"/>
          <w:lang w:val="en-US" w:eastAsia="zh-CN"/>
        </w:rPr>
        <w:t>六</w:t>
      </w:r>
      <w:r>
        <w:rPr>
          <w:rFonts w:hint="eastAsia" w:ascii="仿宋" w:hAnsi="仿宋" w:eastAsia="仿宋" w:cs="仿宋"/>
          <w:bCs/>
          <w:kern w:val="0"/>
          <w:sz w:val="36"/>
          <w:szCs w:val="36"/>
          <w:highlight w:val="none"/>
        </w:rPr>
        <w:t>、</w:t>
      </w:r>
      <w:r>
        <w:rPr>
          <w:rFonts w:hint="eastAsia" w:ascii="仿宋" w:hAnsi="仿宋" w:eastAsia="仿宋" w:cs="仿宋"/>
          <w:b/>
          <w:sz w:val="36"/>
          <w:szCs w:val="36"/>
          <w:highlight w:val="none"/>
        </w:rPr>
        <w:t>人员配置情况</w:t>
      </w:r>
    </w:p>
    <w:p w14:paraId="162D73D6">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项目负责人基本情况表</w:t>
      </w:r>
    </w:p>
    <w:tbl>
      <w:tblPr>
        <w:tblStyle w:val="2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44FC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0" w:type="dxa"/>
            <w:gridSpan w:val="2"/>
            <w:vAlign w:val="center"/>
          </w:tcPr>
          <w:p w14:paraId="33AF91DF">
            <w:pPr>
              <w:spacing w:line="240" w:lineRule="auto"/>
              <w:ind w:firstLine="560" w:firstLineChars="2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1244" w:type="dxa"/>
            <w:vAlign w:val="center"/>
          </w:tcPr>
          <w:p w14:paraId="38126384">
            <w:pPr>
              <w:spacing w:line="240" w:lineRule="auto"/>
              <w:ind w:firstLine="560" w:firstLineChars="200"/>
              <w:jc w:val="left"/>
              <w:outlineLvl w:val="9"/>
              <w:rPr>
                <w:rFonts w:hint="eastAsia" w:ascii="仿宋" w:hAnsi="仿宋" w:eastAsia="仿宋" w:cs="仿宋"/>
                <w:sz w:val="28"/>
                <w:szCs w:val="28"/>
                <w:highlight w:val="none"/>
              </w:rPr>
            </w:pPr>
          </w:p>
        </w:tc>
        <w:tc>
          <w:tcPr>
            <w:tcW w:w="980" w:type="dxa"/>
            <w:vAlign w:val="center"/>
          </w:tcPr>
          <w:p w14:paraId="36D96935">
            <w:pPr>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年龄</w:t>
            </w:r>
          </w:p>
        </w:tc>
        <w:tc>
          <w:tcPr>
            <w:tcW w:w="1306" w:type="dxa"/>
            <w:gridSpan w:val="2"/>
            <w:vAlign w:val="center"/>
          </w:tcPr>
          <w:p w14:paraId="4D31E0B0">
            <w:pPr>
              <w:spacing w:line="240" w:lineRule="auto"/>
              <w:ind w:firstLine="560" w:firstLineChars="200"/>
              <w:jc w:val="left"/>
              <w:outlineLvl w:val="9"/>
              <w:rPr>
                <w:rFonts w:hint="eastAsia" w:ascii="仿宋" w:hAnsi="仿宋" w:eastAsia="仿宋" w:cs="仿宋"/>
                <w:sz w:val="28"/>
                <w:szCs w:val="28"/>
                <w:highlight w:val="none"/>
              </w:rPr>
            </w:pPr>
          </w:p>
        </w:tc>
        <w:tc>
          <w:tcPr>
            <w:tcW w:w="1752" w:type="dxa"/>
            <w:gridSpan w:val="2"/>
            <w:vAlign w:val="center"/>
          </w:tcPr>
          <w:p w14:paraId="10FA994C">
            <w:pPr>
              <w:spacing w:line="240" w:lineRule="auto"/>
              <w:ind w:firstLine="560" w:firstLineChars="200"/>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学历</w:t>
            </w:r>
          </w:p>
        </w:tc>
        <w:tc>
          <w:tcPr>
            <w:tcW w:w="2728" w:type="dxa"/>
            <w:vAlign w:val="center"/>
          </w:tcPr>
          <w:p w14:paraId="5FE77B85">
            <w:pPr>
              <w:spacing w:line="240" w:lineRule="auto"/>
              <w:ind w:firstLine="560" w:firstLineChars="200"/>
              <w:jc w:val="center"/>
              <w:outlineLvl w:val="9"/>
              <w:rPr>
                <w:rFonts w:hint="eastAsia" w:ascii="仿宋" w:hAnsi="仿宋" w:eastAsia="仿宋" w:cs="仿宋"/>
                <w:sz w:val="28"/>
                <w:szCs w:val="28"/>
                <w:highlight w:val="none"/>
              </w:rPr>
            </w:pPr>
          </w:p>
        </w:tc>
      </w:tr>
      <w:tr w14:paraId="168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vAlign w:val="center"/>
          </w:tcPr>
          <w:p w14:paraId="157B56A2">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毕业学校</w:t>
            </w:r>
          </w:p>
        </w:tc>
        <w:tc>
          <w:tcPr>
            <w:tcW w:w="8010" w:type="dxa"/>
            <w:gridSpan w:val="7"/>
            <w:vAlign w:val="center"/>
          </w:tcPr>
          <w:p w14:paraId="22D8A341">
            <w:pPr>
              <w:spacing w:line="240" w:lineRule="auto"/>
              <w:ind w:firstLine="560" w:firstLineChars="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年毕业于                 学校         专业</w:t>
            </w:r>
          </w:p>
        </w:tc>
      </w:tr>
      <w:tr w14:paraId="515F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vAlign w:val="center"/>
          </w:tcPr>
          <w:p w14:paraId="239A340F">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从事本专业时间</w:t>
            </w:r>
          </w:p>
        </w:tc>
        <w:tc>
          <w:tcPr>
            <w:tcW w:w="3530" w:type="dxa"/>
            <w:gridSpan w:val="4"/>
            <w:vAlign w:val="center"/>
          </w:tcPr>
          <w:p w14:paraId="3CC2C064">
            <w:pPr>
              <w:spacing w:line="240" w:lineRule="auto"/>
              <w:ind w:firstLine="560" w:firstLineChars="200"/>
              <w:jc w:val="center"/>
              <w:outlineLvl w:val="9"/>
              <w:rPr>
                <w:rFonts w:hint="eastAsia" w:ascii="仿宋" w:hAnsi="仿宋" w:eastAsia="仿宋" w:cs="仿宋"/>
                <w:sz w:val="28"/>
                <w:szCs w:val="28"/>
                <w:highlight w:val="none"/>
              </w:rPr>
            </w:pPr>
          </w:p>
        </w:tc>
        <w:tc>
          <w:tcPr>
            <w:tcW w:w="1752" w:type="dxa"/>
            <w:gridSpan w:val="2"/>
            <w:vAlign w:val="center"/>
          </w:tcPr>
          <w:p w14:paraId="031495E2">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职    称/资格证书</w:t>
            </w:r>
          </w:p>
        </w:tc>
        <w:tc>
          <w:tcPr>
            <w:tcW w:w="2728" w:type="dxa"/>
            <w:vAlign w:val="center"/>
          </w:tcPr>
          <w:p w14:paraId="32376554">
            <w:pPr>
              <w:spacing w:line="240" w:lineRule="auto"/>
              <w:ind w:firstLine="560" w:firstLineChars="200"/>
              <w:jc w:val="center"/>
              <w:outlineLvl w:val="9"/>
              <w:rPr>
                <w:rFonts w:hint="eastAsia" w:ascii="仿宋" w:hAnsi="仿宋" w:eastAsia="仿宋" w:cs="仿宋"/>
                <w:sz w:val="28"/>
                <w:szCs w:val="28"/>
                <w:highlight w:val="none"/>
              </w:rPr>
            </w:pPr>
          </w:p>
        </w:tc>
      </w:tr>
      <w:tr w14:paraId="0822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vAlign w:val="center"/>
          </w:tcPr>
          <w:p w14:paraId="7F534B0E">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在本项目中担任任务</w:t>
            </w:r>
          </w:p>
        </w:tc>
        <w:tc>
          <w:tcPr>
            <w:tcW w:w="8010" w:type="dxa"/>
            <w:gridSpan w:val="7"/>
            <w:vAlign w:val="center"/>
          </w:tcPr>
          <w:p w14:paraId="1CA13FD2">
            <w:pPr>
              <w:spacing w:line="240" w:lineRule="auto"/>
              <w:ind w:firstLine="560" w:firstLineChars="200"/>
              <w:jc w:val="center"/>
              <w:outlineLvl w:val="9"/>
              <w:rPr>
                <w:rFonts w:hint="eastAsia" w:ascii="仿宋" w:hAnsi="仿宋" w:eastAsia="仿宋" w:cs="仿宋"/>
                <w:sz w:val="28"/>
                <w:szCs w:val="28"/>
                <w:highlight w:val="none"/>
              </w:rPr>
            </w:pPr>
          </w:p>
        </w:tc>
      </w:tr>
      <w:tr w14:paraId="393A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vAlign w:val="center"/>
          </w:tcPr>
          <w:p w14:paraId="3A6CEC08">
            <w:pPr>
              <w:spacing w:line="240" w:lineRule="auto"/>
              <w:ind w:firstLine="560" w:firstLineChars="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本人主要成果</w:t>
            </w:r>
          </w:p>
        </w:tc>
      </w:tr>
      <w:tr w14:paraId="097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vAlign w:val="center"/>
          </w:tcPr>
          <w:p w14:paraId="3FB18399">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p>
        </w:tc>
        <w:tc>
          <w:tcPr>
            <w:tcW w:w="3536" w:type="dxa"/>
            <w:gridSpan w:val="4"/>
            <w:vAlign w:val="center"/>
          </w:tcPr>
          <w:p w14:paraId="22840526">
            <w:pPr>
              <w:spacing w:line="240" w:lineRule="auto"/>
              <w:ind w:firstLine="560" w:firstLineChars="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参加过的类似项目</w:t>
            </w:r>
          </w:p>
        </w:tc>
        <w:tc>
          <w:tcPr>
            <w:tcW w:w="1606" w:type="dxa"/>
            <w:gridSpan w:val="2"/>
            <w:vAlign w:val="center"/>
          </w:tcPr>
          <w:p w14:paraId="42C74B53">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担任职务</w:t>
            </w:r>
          </w:p>
        </w:tc>
        <w:tc>
          <w:tcPr>
            <w:tcW w:w="3379" w:type="dxa"/>
            <w:gridSpan w:val="2"/>
            <w:vAlign w:val="center"/>
          </w:tcPr>
          <w:p w14:paraId="23F7B064">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招标人及联系电话</w:t>
            </w:r>
          </w:p>
        </w:tc>
      </w:tr>
      <w:tr w14:paraId="4B9A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6FEDD03B">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5B3BAE9D">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343EC863">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0DDB05E8">
            <w:pPr>
              <w:spacing w:line="240" w:lineRule="auto"/>
              <w:jc w:val="center"/>
              <w:outlineLvl w:val="9"/>
              <w:rPr>
                <w:rFonts w:hint="eastAsia" w:ascii="仿宋" w:hAnsi="仿宋" w:eastAsia="仿宋" w:cs="仿宋"/>
                <w:sz w:val="28"/>
                <w:szCs w:val="28"/>
                <w:highlight w:val="none"/>
              </w:rPr>
            </w:pPr>
          </w:p>
        </w:tc>
      </w:tr>
      <w:tr w14:paraId="5B51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0F75001D">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4C92565B">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6A474BF5">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7220668D">
            <w:pPr>
              <w:spacing w:line="240" w:lineRule="auto"/>
              <w:jc w:val="center"/>
              <w:outlineLvl w:val="9"/>
              <w:rPr>
                <w:rFonts w:hint="eastAsia" w:ascii="仿宋" w:hAnsi="仿宋" w:eastAsia="仿宋" w:cs="仿宋"/>
                <w:sz w:val="28"/>
                <w:szCs w:val="28"/>
                <w:highlight w:val="none"/>
              </w:rPr>
            </w:pPr>
          </w:p>
        </w:tc>
      </w:tr>
      <w:tr w14:paraId="2794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459CDE69">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504F208A">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098883C9">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474ABD2A">
            <w:pPr>
              <w:spacing w:line="240" w:lineRule="auto"/>
              <w:jc w:val="center"/>
              <w:outlineLvl w:val="9"/>
              <w:rPr>
                <w:rFonts w:hint="eastAsia" w:ascii="仿宋" w:hAnsi="仿宋" w:eastAsia="仿宋" w:cs="仿宋"/>
                <w:sz w:val="28"/>
                <w:szCs w:val="28"/>
                <w:highlight w:val="none"/>
              </w:rPr>
            </w:pPr>
          </w:p>
        </w:tc>
      </w:tr>
      <w:tr w14:paraId="154A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5F35B952">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0B16574E">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721D23DC">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12339817">
            <w:pPr>
              <w:spacing w:line="240" w:lineRule="auto"/>
              <w:jc w:val="center"/>
              <w:outlineLvl w:val="9"/>
              <w:rPr>
                <w:rFonts w:hint="eastAsia" w:ascii="仿宋" w:hAnsi="仿宋" w:eastAsia="仿宋" w:cs="仿宋"/>
                <w:sz w:val="28"/>
                <w:szCs w:val="28"/>
                <w:highlight w:val="none"/>
              </w:rPr>
            </w:pPr>
          </w:p>
        </w:tc>
      </w:tr>
      <w:tr w14:paraId="2AA7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67CC0644">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4A7D5474">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1F2DF4A4">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243E6364">
            <w:pPr>
              <w:spacing w:line="240" w:lineRule="auto"/>
              <w:jc w:val="center"/>
              <w:outlineLvl w:val="9"/>
              <w:rPr>
                <w:rFonts w:hint="eastAsia" w:ascii="仿宋" w:hAnsi="仿宋" w:eastAsia="仿宋" w:cs="仿宋"/>
                <w:sz w:val="28"/>
                <w:szCs w:val="28"/>
                <w:highlight w:val="none"/>
              </w:rPr>
            </w:pPr>
          </w:p>
        </w:tc>
      </w:tr>
      <w:tr w14:paraId="59E0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6796EC4C">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0C4B3994">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5FFCFB35">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40FD6E29">
            <w:pPr>
              <w:spacing w:line="240" w:lineRule="auto"/>
              <w:jc w:val="center"/>
              <w:outlineLvl w:val="9"/>
              <w:rPr>
                <w:rFonts w:hint="eastAsia" w:ascii="仿宋" w:hAnsi="仿宋" w:eastAsia="仿宋" w:cs="仿宋"/>
                <w:sz w:val="28"/>
                <w:szCs w:val="28"/>
                <w:highlight w:val="none"/>
              </w:rPr>
            </w:pPr>
          </w:p>
        </w:tc>
      </w:tr>
      <w:tr w14:paraId="3B46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5994E311">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77344A61">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1140A08B">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3B1D8472">
            <w:pPr>
              <w:spacing w:line="240" w:lineRule="auto"/>
              <w:jc w:val="center"/>
              <w:outlineLvl w:val="9"/>
              <w:rPr>
                <w:rFonts w:hint="eastAsia" w:ascii="仿宋" w:hAnsi="仿宋" w:eastAsia="仿宋" w:cs="仿宋"/>
                <w:sz w:val="28"/>
                <w:szCs w:val="28"/>
                <w:highlight w:val="none"/>
              </w:rPr>
            </w:pPr>
          </w:p>
        </w:tc>
      </w:tr>
      <w:tr w14:paraId="091D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7BB95B71">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14A8DFDC">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13A34389">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7666A5C6">
            <w:pPr>
              <w:spacing w:line="240" w:lineRule="auto"/>
              <w:jc w:val="center"/>
              <w:outlineLvl w:val="9"/>
              <w:rPr>
                <w:rFonts w:hint="eastAsia" w:ascii="仿宋" w:hAnsi="仿宋" w:eastAsia="仿宋" w:cs="仿宋"/>
                <w:sz w:val="28"/>
                <w:szCs w:val="28"/>
                <w:highlight w:val="none"/>
              </w:rPr>
            </w:pPr>
          </w:p>
        </w:tc>
      </w:tr>
      <w:tr w14:paraId="0A6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65D17401">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2191AC17">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6CA841D9">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4FEEF11A">
            <w:pPr>
              <w:spacing w:line="240" w:lineRule="auto"/>
              <w:jc w:val="center"/>
              <w:outlineLvl w:val="9"/>
              <w:rPr>
                <w:rFonts w:hint="eastAsia" w:ascii="仿宋" w:hAnsi="仿宋" w:eastAsia="仿宋" w:cs="仿宋"/>
                <w:sz w:val="28"/>
                <w:szCs w:val="28"/>
                <w:highlight w:val="none"/>
              </w:rPr>
            </w:pPr>
          </w:p>
        </w:tc>
      </w:tr>
      <w:tr w14:paraId="1AD4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5A6D5E7C">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06FEA698">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72971C84">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51155A69">
            <w:pPr>
              <w:spacing w:line="240" w:lineRule="auto"/>
              <w:jc w:val="center"/>
              <w:outlineLvl w:val="9"/>
              <w:rPr>
                <w:rFonts w:hint="eastAsia" w:ascii="仿宋" w:hAnsi="仿宋" w:eastAsia="仿宋" w:cs="仿宋"/>
                <w:sz w:val="28"/>
                <w:szCs w:val="28"/>
                <w:highlight w:val="none"/>
              </w:rPr>
            </w:pPr>
          </w:p>
        </w:tc>
      </w:tr>
      <w:tr w14:paraId="4933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61E488CF">
            <w:pPr>
              <w:spacing w:line="240" w:lineRule="auto"/>
              <w:jc w:val="center"/>
              <w:outlineLvl w:val="9"/>
              <w:rPr>
                <w:rFonts w:hint="eastAsia" w:ascii="仿宋" w:hAnsi="仿宋" w:eastAsia="仿宋" w:cs="仿宋"/>
                <w:sz w:val="28"/>
                <w:szCs w:val="28"/>
                <w:highlight w:val="none"/>
              </w:rPr>
            </w:pPr>
          </w:p>
        </w:tc>
        <w:tc>
          <w:tcPr>
            <w:tcW w:w="3536" w:type="dxa"/>
            <w:gridSpan w:val="4"/>
            <w:vAlign w:val="center"/>
          </w:tcPr>
          <w:p w14:paraId="01BB72AC">
            <w:pPr>
              <w:spacing w:line="240" w:lineRule="auto"/>
              <w:jc w:val="center"/>
              <w:outlineLvl w:val="9"/>
              <w:rPr>
                <w:rFonts w:hint="eastAsia" w:ascii="仿宋" w:hAnsi="仿宋" w:eastAsia="仿宋" w:cs="仿宋"/>
                <w:sz w:val="28"/>
                <w:szCs w:val="28"/>
                <w:highlight w:val="none"/>
              </w:rPr>
            </w:pPr>
          </w:p>
        </w:tc>
        <w:tc>
          <w:tcPr>
            <w:tcW w:w="1606" w:type="dxa"/>
            <w:gridSpan w:val="2"/>
            <w:vAlign w:val="center"/>
          </w:tcPr>
          <w:p w14:paraId="6F56AC6C">
            <w:pPr>
              <w:spacing w:line="240" w:lineRule="auto"/>
              <w:jc w:val="center"/>
              <w:outlineLvl w:val="9"/>
              <w:rPr>
                <w:rFonts w:hint="eastAsia" w:ascii="仿宋" w:hAnsi="仿宋" w:eastAsia="仿宋" w:cs="仿宋"/>
                <w:sz w:val="28"/>
                <w:szCs w:val="28"/>
                <w:highlight w:val="none"/>
              </w:rPr>
            </w:pPr>
          </w:p>
        </w:tc>
        <w:tc>
          <w:tcPr>
            <w:tcW w:w="3379" w:type="dxa"/>
            <w:gridSpan w:val="2"/>
            <w:vAlign w:val="center"/>
          </w:tcPr>
          <w:p w14:paraId="734A86FA">
            <w:pPr>
              <w:spacing w:line="240" w:lineRule="auto"/>
              <w:jc w:val="center"/>
              <w:outlineLvl w:val="9"/>
              <w:rPr>
                <w:rFonts w:hint="eastAsia" w:ascii="仿宋" w:hAnsi="仿宋" w:eastAsia="仿宋" w:cs="仿宋"/>
                <w:sz w:val="28"/>
                <w:szCs w:val="28"/>
                <w:highlight w:val="none"/>
              </w:rPr>
            </w:pPr>
          </w:p>
        </w:tc>
      </w:tr>
    </w:tbl>
    <w:p w14:paraId="0EFE249C">
      <w:pPr>
        <w:spacing w:line="240" w:lineRule="auto"/>
        <w:jc w:val="lef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注：提供相关证明材料扫描件加盖公章。</w:t>
      </w:r>
    </w:p>
    <w:p w14:paraId="7D68C00F">
      <w:pPr>
        <w:spacing w:line="240" w:lineRule="auto"/>
        <w:jc w:val="center"/>
        <w:outlineLvl w:val="9"/>
        <w:rPr>
          <w:rFonts w:hint="eastAsia" w:ascii="仿宋" w:hAnsi="仿宋" w:eastAsia="仿宋" w:cs="仿宋"/>
          <w:sz w:val="28"/>
          <w:szCs w:val="28"/>
          <w:highlight w:val="none"/>
        </w:rPr>
      </w:pPr>
    </w:p>
    <w:p w14:paraId="55ECA1D4">
      <w:pPr>
        <w:spacing w:line="240" w:lineRule="auto"/>
        <w:outlineLvl w:val="9"/>
        <w:rPr>
          <w:rFonts w:hint="eastAsia" w:ascii="仿宋" w:hAnsi="仿宋" w:eastAsia="仿宋" w:cs="仿宋"/>
          <w:sz w:val="28"/>
          <w:szCs w:val="28"/>
          <w:highlight w:val="none"/>
        </w:rPr>
      </w:pPr>
    </w:p>
    <w:p w14:paraId="1307DB87">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（二）拟投入本项目的主要成员表</w:t>
      </w:r>
    </w:p>
    <w:tbl>
      <w:tblPr>
        <w:tblStyle w:val="24"/>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329"/>
        <w:gridCol w:w="2038"/>
        <w:gridCol w:w="1937"/>
        <w:gridCol w:w="1797"/>
        <w:gridCol w:w="1353"/>
      </w:tblGrid>
      <w:tr w14:paraId="3166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1403" w:type="dxa"/>
            <w:vAlign w:val="center"/>
          </w:tcPr>
          <w:p w14:paraId="4B33EC37">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29" w:type="dxa"/>
            <w:vAlign w:val="center"/>
          </w:tcPr>
          <w:p w14:paraId="34BD2430">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2038" w:type="dxa"/>
            <w:vAlign w:val="center"/>
          </w:tcPr>
          <w:p w14:paraId="2DDC25F9">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性别</w:t>
            </w:r>
          </w:p>
        </w:tc>
        <w:tc>
          <w:tcPr>
            <w:tcW w:w="1937" w:type="dxa"/>
            <w:vAlign w:val="center"/>
          </w:tcPr>
          <w:p w14:paraId="7A8C17F6">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职称/资格证书</w:t>
            </w:r>
          </w:p>
        </w:tc>
        <w:tc>
          <w:tcPr>
            <w:tcW w:w="1797" w:type="dxa"/>
            <w:vAlign w:val="center"/>
          </w:tcPr>
          <w:p w14:paraId="2ED2AE1D">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岗位</w:t>
            </w:r>
          </w:p>
        </w:tc>
        <w:tc>
          <w:tcPr>
            <w:tcW w:w="1353" w:type="dxa"/>
            <w:vAlign w:val="center"/>
          </w:tcPr>
          <w:p w14:paraId="3E39CDA7">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从事该岗位时间</w:t>
            </w:r>
          </w:p>
        </w:tc>
      </w:tr>
      <w:tr w14:paraId="7D08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03" w:type="dxa"/>
          </w:tcPr>
          <w:p w14:paraId="4714AC83">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29" w:type="dxa"/>
          </w:tcPr>
          <w:p w14:paraId="251D4ECD">
            <w:pPr>
              <w:spacing w:line="240" w:lineRule="auto"/>
              <w:jc w:val="center"/>
              <w:outlineLvl w:val="9"/>
              <w:rPr>
                <w:rFonts w:hint="eastAsia" w:ascii="仿宋" w:hAnsi="仿宋" w:eastAsia="仿宋" w:cs="仿宋"/>
                <w:sz w:val="28"/>
                <w:szCs w:val="28"/>
                <w:highlight w:val="none"/>
              </w:rPr>
            </w:pPr>
          </w:p>
        </w:tc>
        <w:tc>
          <w:tcPr>
            <w:tcW w:w="2038" w:type="dxa"/>
          </w:tcPr>
          <w:p w14:paraId="48864130">
            <w:pPr>
              <w:spacing w:line="240" w:lineRule="auto"/>
              <w:jc w:val="center"/>
              <w:outlineLvl w:val="9"/>
              <w:rPr>
                <w:rFonts w:hint="eastAsia" w:ascii="仿宋" w:hAnsi="仿宋" w:eastAsia="仿宋" w:cs="仿宋"/>
                <w:sz w:val="28"/>
                <w:szCs w:val="28"/>
                <w:highlight w:val="none"/>
              </w:rPr>
            </w:pPr>
          </w:p>
        </w:tc>
        <w:tc>
          <w:tcPr>
            <w:tcW w:w="1937" w:type="dxa"/>
          </w:tcPr>
          <w:p w14:paraId="3BD354E4">
            <w:pPr>
              <w:spacing w:line="240" w:lineRule="auto"/>
              <w:jc w:val="center"/>
              <w:outlineLvl w:val="9"/>
              <w:rPr>
                <w:rFonts w:hint="eastAsia" w:ascii="仿宋" w:hAnsi="仿宋" w:eastAsia="仿宋" w:cs="仿宋"/>
                <w:sz w:val="28"/>
                <w:szCs w:val="28"/>
                <w:highlight w:val="none"/>
              </w:rPr>
            </w:pPr>
          </w:p>
        </w:tc>
        <w:tc>
          <w:tcPr>
            <w:tcW w:w="1797" w:type="dxa"/>
          </w:tcPr>
          <w:p w14:paraId="580BE6B7">
            <w:pPr>
              <w:spacing w:line="240" w:lineRule="auto"/>
              <w:jc w:val="center"/>
              <w:outlineLvl w:val="9"/>
              <w:rPr>
                <w:rFonts w:hint="eastAsia" w:ascii="仿宋" w:hAnsi="仿宋" w:eastAsia="仿宋" w:cs="仿宋"/>
                <w:sz w:val="28"/>
                <w:szCs w:val="28"/>
                <w:highlight w:val="none"/>
              </w:rPr>
            </w:pPr>
          </w:p>
        </w:tc>
        <w:tc>
          <w:tcPr>
            <w:tcW w:w="1353" w:type="dxa"/>
          </w:tcPr>
          <w:p w14:paraId="14C92519">
            <w:pPr>
              <w:spacing w:line="240" w:lineRule="auto"/>
              <w:jc w:val="center"/>
              <w:outlineLvl w:val="9"/>
              <w:rPr>
                <w:rFonts w:hint="eastAsia" w:ascii="仿宋" w:hAnsi="仿宋" w:eastAsia="仿宋" w:cs="仿宋"/>
                <w:sz w:val="28"/>
                <w:szCs w:val="28"/>
                <w:highlight w:val="none"/>
              </w:rPr>
            </w:pPr>
          </w:p>
        </w:tc>
      </w:tr>
      <w:tr w14:paraId="03B7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03" w:type="dxa"/>
          </w:tcPr>
          <w:p w14:paraId="6B448BE3">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29" w:type="dxa"/>
          </w:tcPr>
          <w:p w14:paraId="73FF5E93">
            <w:pPr>
              <w:spacing w:line="240" w:lineRule="auto"/>
              <w:jc w:val="center"/>
              <w:outlineLvl w:val="9"/>
              <w:rPr>
                <w:rFonts w:hint="eastAsia" w:ascii="仿宋" w:hAnsi="仿宋" w:eastAsia="仿宋" w:cs="仿宋"/>
                <w:sz w:val="28"/>
                <w:szCs w:val="28"/>
                <w:highlight w:val="none"/>
              </w:rPr>
            </w:pPr>
          </w:p>
        </w:tc>
        <w:tc>
          <w:tcPr>
            <w:tcW w:w="2038" w:type="dxa"/>
          </w:tcPr>
          <w:p w14:paraId="569107CD">
            <w:pPr>
              <w:spacing w:line="240" w:lineRule="auto"/>
              <w:jc w:val="center"/>
              <w:outlineLvl w:val="9"/>
              <w:rPr>
                <w:rFonts w:hint="eastAsia" w:ascii="仿宋" w:hAnsi="仿宋" w:eastAsia="仿宋" w:cs="仿宋"/>
                <w:sz w:val="28"/>
                <w:szCs w:val="28"/>
                <w:highlight w:val="none"/>
              </w:rPr>
            </w:pPr>
          </w:p>
        </w:tc>
        <w:tc>
          <w:tcPr>
            <w:tcW w:w="1937" w:type="dxa"/>
          </w:tcPr>
          <w:p w14:paraId="7D8F71CF">
            <w:pPr>
              <w:spacing w:line="240" w:lineRule="auto"/>
              <w:jc w:val="center"/>
              <w:outlineLvl w:val="9"/>
              <w:rPr>
                <w:rFonts w:hint="eastAsia" w:ascii="仿宋" w:hAnsi="仿宋" w:eastAsia="仿宋" w:cs="仿宋"/>
                <w:sz w:val="28"/>
                <w:szCs w:val="28"/>
                <w:highlight w:val="none"/>
              </w:rPr>
            </w:pPr>
          </w:p>
        </w:tc>
        <w:tc>
          <w:tcPr>
            <w:tcW w:w="1797" w:type="dxa"/>
          </w:tcPr>
          <w:p w14:paraId="5EB00C00">
            <w:pPr>
              <w:spacing w:line="240" w:lineRule="auto"/>
              <w:jc w:val="center"/>
              <w:outlineLvl w:val="9"/>
              <w:rPr>
                <w:rFonts w:hint="eastAsia" w:ascii="仿宋" w:hAnsi="仿宋" w:eastAsia="仿宋" w:cs="仿宋"/>
                <w:sz w:val="28"/>
                <w:szCs w:val="28"/>
                <w:highlight w:val="none"/>
              </w:rPr>
            </w:pPr>
          </w:p>
        </w:tc>
        <w:tc>
          <w:tcPr>
            <w:tcW w:w="1353" w:type="dxa"/>
          </w:tcPr>
          <w:p w14:paraId="64F6D4AE">
            <w:pPr>
              <w:spacing w:line="240" w:lineRule="auto"/>
              <w:jc w:val="center"/>
              <w:outlineLvl w:val="9"/>
              <w:rPr>
                <w:rFonts w:hint="eastAsia" w:ascii="仿宋" w:hAnsi="仿宋" w:eastAsia="仿宋" w:cs="仿宋"/>
                <w:sz w:val="28"/>
                <w:szCs w:val="28"/>
                <w:highlight w:val="none"/>
              </w:rPr>
            </w:pPr>
          </w:p>
        </w:tc>
      </w:tr>
      <w:tr w14:paraId="17ED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03" w:type="dxa"/>
          </w:tcPr>
          <w:p w14:paraId="20AB0188">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29" w:type="dxa"/>
          </w:tcPr>
          <w:p w14:paraId="145B0AFC">
            <w:pPr>
              <w:spacing w:line="240" w:lineRule="auto"/>
              <w:jc w:val="center"/>
              <w:outlineLvl w:val="9"/>
              <w:rPr>
                <w:rFonts w:hint="eastAsia" w:ascii="仿宋" w:hAnsi="仿宋" w:eastAsia="仿宋" w:cs="仿宋"/>
                <w:sz w:val="28"/>
                <w:szCs w:val="28"/>
                <w:highlight w:val="none"/>
              </w:rPr>
            </w:pPr>
          </w:p>
        </w:tc>
        <w:tc>
          <w:tcPr>
            <w:tcW w:w="2038" w:type="dxa"/>
          </w:tcPr>
          <w:p w14:paraId="4544A276">
            <w:pPr>
              <w:spacing w:line="240" w:lineRule="auto"/>
              <w:jc w:val="center"/>
              <w:outlineLvl w:val="9"/>
              <w:rPr>
                <w:rFonts w:hint="eastAsia" w:ascii="仿宋" w:hAnsi="仿宋" w:eastAsia="仿宋" w:cs="仿宋"/>
                <w:sz w:val="28"/>
                <w:szCs w:val="28"/>
                <w:highlight w:val="none"/>
              </w:rPr>
            </w:pPr>
          </w:p>
        </w:tc>
        <w:tc>
          <w:tcPr>
            <w:tcW w:w="1937" w:type="dxa"/>
          </w:tcPr>
          <w:p w14:paraId="3F68ECA9">
            <w:pPr>
              <w:spacing w:line="240" w:lineRule="auto"/>
              <w:jc w:val="center"/>
              <w:outlineLvl w:val="9"/>
              <w:rPr>
                <w:rFonts w:hint="eastAsia" w:ascii="仿宋" w:hAnsi="仿宋" w:eastAsia="仿宋" w:cs="仿宋"/>
                <w:sz w:val="28"/>
                <w:szCs w:val="28"/>
                <w:highlight w:val="none"/>
              </w:rPr>
            </w:pPr>
          </w:p>
        </w:tc>
        <w:tc>
          <w:tcPr>
            <w:tcW w:w="1797" w:type="dxa"/>
          </w:tcPr>
          <w:p w14:paraId="5100405E">
            <w:pPr>
              <w:spacing w:line="240" w:lineRule="auto"/>
              <w:jc w:val="center"/>
              <w:outlineLvl w:val="9"/>
              <w:rPr>
                <w:rFonts w:hint="eastAsia" w:ascii="仿宋" w:hAnsi="仿宋" w:eastAsia="仿宋" w:cs="仿宋"/>
                <w:sz w:val="28"/>
                <w:szCs w:val="28"/>
                <w:highlight w:val="none"/>
              </w:rPr>
            </w:pPr>
          </w:p>
        </w:tc>
        <w:tc>
          <w:tcPr>
            <w:tcW w:w="1353" w:type="dxa"/>
          </w:tcPr>
          <w:p w14:paraId="58937D93">
            <w:pPr>
              <w:spacing w:line="240" w:lineRule="auto"/>
              <w:jc w:val="center"/>
              <w:outlineLvl w:val="9"/>
              <w:rPr>
                <w:rFonts w:hint="eastAsia" w:ascii="仿宋" w:hAnsi="仿宋" w:eastAsia="仿宋" w:cs="仿宋"/>
                <w:sz w:val="28"/>
                <w:szCs w:val="28"/>
                <w:highlight w:val="none"/>
              </w:rPr>
            </w:pPr>
          </w:p>
        </w:tc>
      </w:tr>
      <w:tr w14:paraId="6DCE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403" w:type="dxa"/>
          </w:tcPr>
          <w:p w14:paraId="7B84E7FA">
            <w:pPr>
              <w:spacing w:line="240" w:lineRule="auto"/>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329" w:type="dxa"/>
          </w:tcPr>
          <w:p w14:paraId="48C3AD83">
            <w:pPr>
              <w:spacing w:line="240" w:lineRule="auto"/>
              <w:jc w:val="center"/>
              <w:outlineLvl w:val="9"/>
              <w:rPr>
                <w:rFonts w:hint="eastAsia" w:ascii="仿宋" w:hAnsi="仿宋" w:eastAsia="仿宋" w:cs="仿宋"/>
                <w:sz w:val="28"/>
                <w:szCs w:val="28"/>
                <w:highlight w:val="none"/>
              </w:rPr>
            </w:pPr>
          </w:p>
        </w:tc>
        <w:tc>
          <w:tcPr>
            <w:tcW w:w="2038" w:type="dxa"/>
          </w:tcPr>
          <w:p w14:paraId="5151CAB9">
            <w:pPr>
              <w:spacing w:line="240" w:lineRule="auto"/>
              <w:jc w:val="center"/>
              <w:outlineLvl w:val="9"/>
              <w:rPr>
                <w:rFonts w:hint="eastAsia" w:ascii="仿宋" w:hAnsi="仿宋" w:eastAsia="仿宋" w:cs="仿宋"/>
                <w:sz w:val="28"/>
                <w:szCs w:val="28"/>
                <w:highlight w:val="none"/>
              </w:rPr>
            </w:pPr>
          </w:p>
        </w:tc>
        <w:tc>
          <w:tcPr>
            <w:tcW w:w="1937" w:type="dxa"/>
          </w:tcPr>
          <w:p w14:paraId="7730DA37">
            <w:pPr>
              <w:spacing w:line="240" w:lineRule="auto"/>
              <w:jc w:val="center"/>
              <w:outlineLvl w:val="9"/>
              <w:rPr>
                <w:rFonts w:hint="eastAsia" w:ascii="仿宋" w:hAnsi="仿宋" w:eastAsia="仿宋" w:cs="仿宋"/>
                <w:sz w:val="28"/>
                <w:szCs w:val="28"/>
                <w:highlight w:val="none"/>
              </w:rPr>
            </w:pPr>
          </w:p>
        </w:tc>
        <w:tc>
          <w:tcPr>
            <w:tcW w:w="1797" w:type="dxa"/>
          </w:tcPr>
          <w:p w14:paraId="1E01D036">
            <w:pPr>
              <w:spacing w:line="240" w:lineRule="auto"/>
              <w:jc w:val="center"/>
              <w:outlineLvl w:val="9"/>
              <w:rPr>
                <w:rFonts w:hint="eastAsia" w:ascii="仿宋" w:hAnsi="仿宋" w:eastAsia="仿宋" w:cs="仿宋"/>
                <w:sz w:val="28"/>
                <w:szCs w:val="28"/>
                <w:highlight w:val="none"/>
              </w:rPr>
            </w:pPr>
          </w:p>
        </w:tc>
        <w:tc>
          <w:tcPr>
            <w:tcW w:w="1353" w:type="dxa"/>
          </w:tcPr>
          <w:p w14:paraId="24BF557E">
            <w:pPr>
              <w:spacing w:line="240" w:lineRule="auto"/>
              <w:jc w:val="center"/>
              <w:outlineLvl w:val="9"/>
              <w:rPr>
                <w:rFonts w:hint="eastAsia" w:ascii="仿宋" w:hAnsi="仿宋" w:eastAsia="仿宋" w:cs="仿宋"/>
                <w:sz w:val="28"/>
                <w:szCs w:val="28"/>
                <w:highlight w:val="none"/>
              </w:rPr>
            </w:pPr>
          </w:p>
        </w:tc>
      </w:tr>
    </w:tbl>
    <w:p w14:paraId="43D7310D">
      <w:pPr>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注：1、项目</w:t>
      </w:r>
      <w:r>
        <w:rPr>
          <w:rFonts w:hint="eastAsia" w:ascii="仿宋" w:hAnsi="仿宋" w:eastAsia="仿宋" w:cs="仿宋"/>
          <w:sz w:val="28"/>
          <w:szCs w:val="28"/>
          <w:highlight w:val="none"/>
        </w:rPr>
        <w:t>团队</w:t>
      </w:r>
      <w:r>
        <w:rPr>
          <w:rFonts w:hint="eastAsia" w:ascii="仿宋" w:hAnsi="仿宋" w:eastAsia="仿宋" w:cs="仿宋"/>
          <w:sz w:val="28"/>
          <w:szCs w:val="28"/>
          <w:highlight w:val="none"/>
          <w:lang w:val="zh-CN"/>
        </w:rPr>
        <w:t>服务人员由投标人自行确定，但应能够满足本项目的基本需求。</w:t>
      </w:r>
    </w:p>
    <w:p w14:paraId="35EF50D7">
      <w:pPr>
        <w:spacing w:line="240" w:lineRule="auto"/>
        <w:outlineLvl w:val="9"/>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提供证明文件复印件并加盖公章。</w:t>
      </w:r>
    </w:p>
    <w:p w14:paraId="6725730D">
      <w:pPr>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0B2CE7B">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七、组织保障方案</w:t>
      </w:r>
    </w:p>
    <w:p w14:paraId="00260FEB">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管理保障方案</w:t>
      </w:r>
    </w:p>
    <w:p w14:paraId="1120CF51">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九、服务保障方案</w:t>
      </w:r>
    </w:p>
    <w:p w14:paraId="59F3CA80">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十、应急保障方案</w:t>
      </w:r>
    </w:p>
    <w:p w14:paraId="36400E53">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十一、车辆保障方案</w:t>
      </w:r>
    </w:p>
    <w:p w14:paraId="16011595">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十二、餐饮保障方案</w:t>
      </w:r>
    </w:p>
    <w:p w14:paraId="3E833CBE">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十三、安全管理方案</w:t>
      </w:r>
    </w:p>
    <w:p w14:paraId="6851AA43">
      <w:pPr>
        <w:pStyle w:val="6"/>
        <w:spacing w:before="120" w:beforeLines="50" w:line="360" w:lineRule="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十四、全程不安排购物点及自费项目承诺书</w:t>
      </w:r>
    </w:p>
    <w:p w14:paraId="4479F315">
      <w:pPr>
        <w:pStyle w:val="6"/>
        <w:spacing w:before="120" w:beforeLines="50"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十五、本项目服务工作理解及计划等说明</w:t>
      </w:r>
    </w:p>
    <w:p w14:paraId="4DB34E8A">
      <w:pPr>
        <w:pStyle w:val="45"/>
        <w:spacing w:line="36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、投标人认为需要补充的资料</w:t>
      </w:r>
    </w:p>
    <w:p w14:paraId="220B2B0B">
      <w:pPr>
        <w:pStyle w:val="45"/>
        <w:spacing w:line="240" w:lineRule="auto"/>
        <w:outlineLvl w:val="9"/>
        <w:rPr>
          <w:rFonts w:hint="eastAsia" w:ascii="仿宋" w:hAnsi="仿宋" w:eastAsia="仿宋" w:cs="仿宋"/>
          <w:sz w:val="28"/>
          <w:szCs w:val="28"/>
          <w:highlight w:val="none"/>
        </w:rPr>
      </w:pPr>
    </w:p>
    <w:p w14:paraId="0DCD0A2D">
      <w:pPr>
        <w:pStyle w:val="45"/>
        <w:spacing w:line="240" w:lineRule="auto"/>
        <w:outlineLvl w:val="9"/>
        <w:rPr>
          <w:rFonts w:hint="eastAsia" w:ascii="仿宋" w:hAnsi="仿宋" w:eastAsia="仿宋" w:cs="仿宋"/>
          <w:sz w:val="28"/>
          <w:szCs w:val="28"/>
          <w:highlight w:val="none"/>
        </w:rPr>
      </w:pPr>
    </w:p>
    <w:p w14:paraId="1764B650">
      <w:pPr>
        <w:pStyle w:val="45"/>
        <w:spacing w:line="240" w:lineRule="auto"/>
        <w:outlineLvl w:val="9"/>
        <w:rPr>
          <w:rFonts w:hint="eastAsia" w:ascii="仿宋" w:hAnsi="仿宋" w:eastAsia="仿宋" w:cs="仿宋"/>
          <w:sz w:val="28"/>
          <w:szCs w:val="28"/>
          <w:highlight w:val="none"/>
        </w:rPr>
      </w:pPr>
    </w:p>
    <w:p w14:paraId="32E09171">
      <w:pPr>
        <w:pStyle w:val="45"/>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42083E3D">
      <w:pPr>
        <w:pStyle w:val="45"/>
        <w:spacing w:line="240" w:lineRule="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以上根据</w:t>
      </w:r>
      <w:r>
        <w:rPr>
          <w:rFonts w:hint="eastAsia" w:ascii="仿宋" w:hAnsi="仿宋" w:eastAsia="仿宋" w:cs="仿宋"/>
          <w:sz w:val="28"/>
          <w:szCs w:val="28"/>
          <w:highlight w:val="none"/>
          <w:lang w:val="en-US" w:eastAsia="zh-CN"/>
        </w:rPr>
        <w:t>谈判文件要求</w:t>
      </w:r>
      <w:r>
        <w:rPr>
          <w:rFonts w:hint="eastAsia" w:ascii="仿宋" w:hAnsi="仿宋" w:eastAsia="仿宋" w:cs="仿宋"/>
          <w:sz w:val="28"/>
          <w:szCs w:val="28"/>
          <w:highlight w:val="none"/>
        </w:rPr>
        <w:t>自行提供，均格式自定。</w:t>
      </w:r>
    </w:p>
    <w:sectPr>
      <w:headerReference r:id="rId10" w:type="default"/>
      <w:footerReference r:id="rId11" w:type="default"/>
      <w:pgSz w:w="11900" w:h="16820"/>
      <w:pgMar w:top="1440" w:right="1800" w:bottom="1440" w:left="1800" w:header="0" w:footer="106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EEE9">
    <w:pPr>
      <w:tabs>
        <w:tab w:val="left" w:pos="4791"/>
      </w:tabs>
      <w:spacing w:line="170" w:lineRule="auto"/>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9D8D">
    <w:pPr>
      <w:tabs>
        <w:tab w:val="left" w:pos="4791"/>
      </w:tabs>
      <w:spacing w:line="170" w:lineRule="auto"/>
      <w:rPr>
        <w:rFonts w:hint="eastAsia" w:ascii="Times New Roman" w:hAnsi="Times New Roman" w:eastAsia="宋体" w:cs="Times New Roman"/>
        <w:sz w:val="14"/>
        <w:szCs w:val="14"/>
        <w:lang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CD81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7CD818">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4"/>
        <w:szCs w:val="1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D3F5">
    <w:pPr>
      <w:spacing w:line="172" w:lineRule="auto"/>
      <w:ind w:left="5094"/>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A7B59">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24A7B59">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26686">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ACC4A">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4ACC4A">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BB01">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20ECB">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620ECB">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B570">
    <w:pPr>
      <w:spacing w:line="171" w:lineRule="auto"/>
      <w:ind w:left="404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15A25">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F015A25">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ECEF">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A9B01"/>
    <w:multiLevelType w:val="singleLevel"/>
    <w:tmpl w:val="BDCA9B01"/>
    <w:lvl w:ilvl="0" w:tentative="0">
      <w:start w:val="1"/>
      <w:numFmt w:val="chineseCounting"/>
      <w:suff w:val="nothing"/>
      <w:lvlText w:val="%1、"/>
      <w:lvlJc w:val="left"/>
      <w:rPr>
        <w:rFonts w:hint="eastAsia"/>
      </w:rPr>
    </w:lvl>
  </w:abstractNum>
  <w:abstractNum w:abstractNumId="1">
    <w:nsid w:val="EB2FDDCB"/>
    <w:multiLevelType w:val="singleLevel"/>
    <w:tmpl w:val="EB2FDDCB"/>
    <w:lvl w:ilvl="0" w:tentative="0">
      <w:start w:val="1"/>
      <w:numFmt w:val="decimalEnclosedCircleChinese"/>
      <w:suff w:val="nothing"/>
      <w:lvlText w:val="%1　"/>
      <w:lvlJc w:val="left"/>
      <w:pPr>
        <w:ind w:left="0" w:firstLine="400"/>
      </w:pPr>
      <w:rPr>
        <w:rFonts w:hint="eastAsia"/>
      </w:rPr>
    </w:lvl>
  </w:abstractNum>
  <w:abstractNum w:abstractNumId="2">
    <w:nsid w:val="0000000C"/>
    <w:multiLevelType w:val="multilevel"/>
    <w:tmpl w:val="0000000C"/>
    <w:lvl w:ilvl="0" w:tentative="0">
      <w:start w:val="1"/>
      <w:numFmt w:val="lowerLetter"/>
      <w:pStyle w:val="39"/>
      <w:lvlText w:val="%1)"/>
      <w:lvlJc w:val="left"/>
      <w:pPr>
        <w:tabs>
          <w:tab w:val="left" w:pos="425"/>
        </w:tabs>
        <w:ind w:left="425" w:hanging="425"/>
      </w:pPr>
      <w:rPr>
        <w:rFonts w:hint="default" w:ascii="Times New Roman" w:hAnsi="Times New Roman"/>
      </w:rPr>
    </w:lvl>
    <w:lvl w:ilvl="1" w:tentative="0">
      <w:start w:val="3"/>
      <w:numFmt w:val="decimal"/>
      <w:lvlText w:val="%1.%2"/>
      <w:lvlJc w:val="left"/>
      <w:pPr>
        <w:tabs>
          <w:tab w:val="left" w:pos="0"/>
        </w:tabs>
        <w:ind w:left="0" w:firstLine="0"/>
      </w:pPr>
      <w:rPr>
        <w:rFonts w:hint="eastAsia" w:ascii="黑体" w:eastAsia="黑体"/>
        <w:b w:val="0"/>
        <w:i w:val="0"/>
        <w:sz w:val="24"/>
      </w:rPr>
    </w:lvl>
    <w:lvl w:ilvl="2" w:tentative="0">
      <w:start w:val="1"/>
      <w:numFmt w:val="decimal"/>
      <w:lvlText w:val="%1.%2.%3"/>
      <w:lvlJc w:val="left"/>
      <w:pPr>
        <w:tabs>
          <w:tab w:val="left" w:pos="0"/>
        </w:tabs>
        <w:ind w:left="0" w:firstLine="0"/>
      </w:pPr>
      <w:rPr>
        <w:rFonts w:hint="eastAsia" w:ascii="黑体" w:eastAsia="黑体"/>
        <w:b w:val="0"/>
        <w:i w:val="0"/>
        <w:sz w:val="24"/>
      </w:rPr>
    </w:lvl>
    <w:lvl w:ilvl="3" w:tentative="0">
      <w:start w:val="1"/>
      <w:numFmt w:val="decimal"/>
      <w:lvlText w:val="%1.%2.%3.%4"/>
      <w:lvlJc w:val="left"/>
      <w:pPr>
        <w:tabs>
          <w:tab w:val="left" w:pos="0"/>
        </w:tabs>
        <w:ind w:left="0" w:firstLine="0"/>
      </w:pPr>
      <w:rPr>
        <w:rFonts w:hint="eastAsia" w:ascii="黑体" w:eastAsia="黑体"/>
        <w:b w:val="0"/>
        <w:i w:val="0"/>
        <w:sz w:val="24"/>
      </w:rPr>
    </w:lvl>
    <w:lvl w:ilvl="4" w:tentative="0">
      <w:start w:val="1"/>
      <w:numFmt w:val="decimal"/>
      <w:lvlText w:val="%1.%2.%3.%4.%5"/>
      <w:lvlJc w:val="left"/>
      <w:pPr>
        <w:tabs>
          <w:tab w:val="left" w:pos="0"/>
        </w:tabs>
        <w:ind w:left="0" w:firstLine="0"/>
      </w:pPr>
      <w:rPr>
        <w:rFonts w:hint="eastAsia" w:ascii="黑体" w:eastAsia="黑体"/>
        <w:b w:val="0"/>
        <w:i w:val="0"/>
        <w:sz w:val="24"/>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7）"/>
      <w:lvlJc w:val="left"/>
      <w:pPr>
        <w:tabs>
          <w:tab w:val="left" w:pos="0"/>
        </w:tabs>
        <w:ind w:left="953" w:firstLine="0"/>
      </w:pPr>
      <w:rPr>
        <w:rFonts w:ascii="宋体" w:hAnsi="宋体" w:eastAsia="宋体" w:cs="Times New Roman"/>
        <w:b w:val="0"/>
        <w:i w:val="0"/>
        <w:sz w:val="24"/>
      </w:rPr>
    </w:lvl>
    <w:lvl w:ilvl="7" w:tentative="0">
      <w:start w:val="1"/>
      <w:numFmt w:val="lowerLetter"/>
      <w:lvlText w:val="%8）"/>
      <w:lvlJc w:val="left"/>
      <w:pPr>
        <w:tabs>
          <w:tab w:val="left" w:pos="0"/>
        </w:tabs>
        <w:ind w:left="1429" w:firstLine="0"/>
      </w:pPr>
      <w:rPr>
        <w:rFonts w:hint="eastAsia" w:ascii="黑体" w:eastAsia="黑体"/>
        <w:b w:val="0"/>
        <w:i w:val="0"/>
        <w:sz w:val="24"/>
      </w:rPr>
    </w:lvl>
    <w:lvl w:ilvl="8" w:tentative="0">
      <w:start w:val="1"/>
      <w:numFmt w:val="lowerRoman"/>
      <w:lvlText w:val="%9）"/>
      <w:lvlJc w:val="left"/>
      <w:pPr>
        <w:tabs>
          <w:tab w:val="left" w:pos="0"/>
        </w:tabs>
        <w:ind w:left="1911" w:firstLine="0"/>
      </w:pPr>
      <w:rPr>
        <w:rFonts w:hint="eastAsia" w:ascii="黑体" w:eastAsia="黑体"/>
        <w:b w:val="0"/>
        <w:i w:val="0"/>
        <w:sz w:val="24"/>
      </w:rPr>
    </w:lvl>
  </w:abstractNum>
  <w:abstractNum w:abstractNumId="3">
    <w:nsid w:val="52760F96"/>
    <w:multiLevelType w:val="singleLevel"/>
    <w:tmpl w:val="52760F96"/>
    <w:lvl w:ilvl="0" w:tentative="0">
      <w:start w:val="1"/>
      <w:numFmt w:val="decimal"/>
      <w:suff w:val="space"/>
      <w:lvlText w:val="%1."/>
      <w:lvlJc w:val="left"/>
    </w:lvl>
  </w:abstractNum>
  <w:abstractNum w:abstractNumId="4">
    <w:nsid w:val="7D3A1D61"/>
    <w:multiLevelType w:val="singleLevel"/>
    <w:tmpl w:val="7D3A1D61"/>
    <w:lvl w:ilvl="0" w:tentative="0">
      <w:start w:val="2"/>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FhNmU5MjEyYmU0ZWIyNjM5YTYwNDkyZTU1MDVlMDMifQ=="/>
  </w:docVars>
  <w:rsids>
    <w:rsidRoot w:val="00000000"/>
    <w:rsid w:val="001D7D62"/>
    <w:rsid w:val="00893649"/>
    <w:rsid w:val="01D13F9F"/>
    <w:rsid w:val="02433337"/>
    <w:rsid w:val="032736FF"/>
    <w:rsid w:val="039B1F04"/>
    <w:rsid w:val="087234CF"/>
    <w:rsid w:val="08F875BE"/>
    <w:rsid w:val="096E5099"/>
    <w:rsid w:val="0B7059EF"/>
    <w:rsid w:val="0C6555BA"/>
    <w:rsid w:val="0DDD6D83"/>
    <w:rsid w:val="0F99531F"/>
    <w:rsid w:val="10723505"/>
    <w:rsid w:val="10F92125"/>
    <w:rsid w:val="113118BF"/>
    <w:rsid w:val="12885368"/>
    <w:rsid w:val="12FC5EFD"/>
    <w:rsid w:val="136E5CAB"/>
    <w:rsid w:val="159C5764"/>
    <w:rsid w:val="16C805D0"/>
    <w:rsid w:val="16E0071C"/>
    <w:rsid w:val="17FF1243"/>
    <w:rsid w:val="1A393593"/>
    <w:rsid w:val="1BD73063"/>
    <w:rsid w:val="1D1A184A"/>
    <w:rsid w:val="1FAB0A8F"/>
    <w:rsid w:val="1FDF7B30"/>
    <w:rsid w:val="20052895"/>
    <w:rsid w:val="22066450"/>
    <w:rsid w:val="23D32912"/>
    <w:rsid w:val="250D7AF6"/>
    <w:rsid w:val="271B6BAB"/>
    <w:rsid w:val="289A4984"/>
    <w:rsid w:val="28A9462F"/>
    <w:rsid w:val="292D69B8"/>
    <w:rsid w:val="29A924E3"/>
    <w:rsid w:val="2B3E3714"/>
    <w:rsid w:val="2CCB1056"/>
    <w:rsid w:val="2E720E30"/>
    <w:rsid w:val="308E7498"/>
    <w:rsid w:val="327D0BE3"/>
    <w:rsid w:val="331210F9"/>
    <w:rsid w:val="33671100"/>
    <w:rsid w:val="345805F7"/>
    <w:rsid w:val="36FB1F7A"/>
    <w:rsid w:val="3A080B60"/>
    <w:rsid w:val="3CE5162C"/>
    <w:rsid w:val="3EAC14F9"/>
    <w:rsid w:val="403D2317"/>
    <w:rsid w:val="40855FEF"/>
    <w:rsid w:val="41F52311"/>
    <w:rsid w:val="429F5DD9"/>
    <w:rsid w:val="43AC4C52"/>
    <w:rsid w:val="43BD0C0D"/>
    <w:rsid w:val="44A00202"/>
    <w:rsid w:val="4B1A6945"/>
    <w:rsid w:val="4D7C38E7"/>
    <w:rsid w:val="4DAD1CF2"/>
    <w:rsid w:val="4F0B7DD0"/>
    <w:rsid w:val="4FC151C2"/>
    <w:rsid w:val="500D481B"/>
    <w:rsid w:val="508036EE"/>
    <w:rsid w:val="53C643A6"/>
    <w:rsid w:val="549C4D1B"/>
    <w:rsid w:val="5697353F"/>
    <w:rsid w:val="573F670A"/>
    <w:rsid w:val="598670DF"/>
    <w:rsid w:val="59DC52BC"/>
    <w:rsid w:val="5B7852F2"/>
    <w:rsid w:val="5CA245EF"/>
    <w:rsid w:val="5CFA4828"/>
    <w:rsid w:val="5D390FEC"/>
    <w:rsid w:val="5D8B45B3"/>
    <w:rsid w:val="5ECC7AFE"/>
    <w:rsid w:val="5EEB6D31"/>
    <w:rsid w:val="5F93760F"/>
    <w:rsid w:val="60076F1F"/>
    <w:rsid w:val="604638E0"/>
    <w:rsid w:val="613E21D4"/>
    <w:rsid w:val="62775FD3"/>
    <w:rsid w:val="655B17D7"/>
    <w:rsid w:val="65CB0B10"/>
    <w:rsid w:val="67010561"/>
    <w:rsid w:val="674C3ED2"/>
    <w:rsid w:val="6756578B"/>
    <w:rsid w:val="675B4115"/>
    <w:rsid w:val="698C05B6"/>
    <w:rsid w:val="6B23319C"/>
    <w:rsid w:val="6C875F9B"/>
    <w:rsid w:val="6CEF1588"/>
    <w:rsid w:val="6DCB48A0"/>
    <w:rsid w:val="6DDB7D5E"/>
    <w:rsid w:val="6DE74CB7"/>
    <w:rsid w:val="6E7A30D3"/>
    <w:rsid w:val="704F5B87"/>
    <w:rsid w:val="71252A05"/>
    <w:rsid w:val="71535E5D"/>
    <w:rsid w:val="71891F52"/>
    <w:rsid w:val="719459D5"/>
    <w:rsid w:val="731004AA"/>
    <w:rsid w:val="741F1758"/>
    <w:rsid w:val="755A1EB0"/>
    <w:rsid w:val="756D1BE3"/>
    <w:rsid w:val="76211CFF"/>
    <w:rsid w:val="76DF08BF"/>
    <w:rsid w:val="7739654F"/>
    <w:rsid w:val="785E1CB7"/>
    <w:rsid w:val="7B4C77FE"/>
    <w:rsid w:val="7BBF0CBF"/>
    <w:rsid w:val="7C1D4AD1"/>
    <w:rsid w:val="7E7F5DD1"/>
    <w:rsid w:val="7F3971CE"/>
    <w:rsid w:val="7FE54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autoRedefine/>
    <w:qFormat/>
    <w:uiPriority w:val="0"/>
    <w:pPr>
      <w:outlineLvl w:val="0"/>
    </w:pPr>
    <w:rPr>
      <w:sz w:val="44"/>
      <w:szCs w:val="32"/>
    </w:rPr>
  </w:style>
  <w:style w:type="paragraph" w:styleId="3">
    <w:name w:val="heading 2"/>
    <w:basedOn w:val="4"/>
    <w:next w:val="1"/>
    <w:autoRedefine/>
    <w:qFormat/>
    <w:uiPriority w:val="0"/>
    <w:pPr>
      <w:keepNext/>
      <w:widowControl/>
      <w:spacing w:before="260" w:after="260" w:line="412" w:lineRule="auto"/>
      <w:outlineLvl w:val="1"/>
    </w:pPr>
    <w:rPr>
      <w:rFonts w:ascii="???" w:hAnsi="???" w:eastAsia="宋体" w:cs="Arial"/>
      <w:color w:val="020000"/>
      <w:kern w:val="0"/>
      <w:sz w:val="32"/>
      <w:szCs w:val="32"/>
    </w:rPr>
  </w:style>
  <w:style w:type="paragraph" w:styleId="4">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character" w:default="1" w:styleId="26">
    <w:name w:val="Default Paragraph Font"/>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autoRedefine/>
    <w:qFormat/>
    <w:uiPriority w:val="0"/>
    <w:pPr>
      <w:ind w:firstLine="420" w:firstLineChars="200"/>
    </w:pPr>
    <w:rPr>
      <w:rFonts w:ascii="Times New Roman" w:hAnsi="Times New Roman" w:eastAsia="宋体" w:cs="Times New Roman"/>
      <w:kern w:val="0"/>
      <w:sz w:val="24"/>
      <w:szCs w:val="20"/>
    </w:rPr>
  </w:style>
  <w:style w:type="paragraph" w:styleId="7">
    <w:name w:val="Body Text"/>
    <w:basedOn w:val="1"/>
    <w:autoRedefine/>
    <w:semiHidden/>
    <w:qFormat/>
    <w:uiPriority w:val="0"/>
    <w:rPr>
      <w:rFonts w:ascii="Arial" w:hAnsi="Arial" w:eastAsia="Arial" w:cs="Arial"/>
      <w:sz w:val="21"/>
      <w:szCs w:val="21"/>
      <w:lang w:val="en-US" w:eastAsia="en-US" w:bidi="ar-SA"/>
    </w:rPr>
  </w:style>
  <w:style w:type="paragraph" w:styleId="8">
    <w:name w:val="Body Text Indent"/>
    <w:basedOn w:val="1"/>
    <w:next w:val="7"/>
    <w:autoRedefine/>
    <w:qFormat/>
    <w:uiPriority w:val="0"/>
    <w:pPr>
      <w:ind w:firstLine="630"/>
    </w:pPr>
    <w:rPr>
      <w:sz w:val="32"/>
      <w:szCs w:val="20"/>
    </w:rPr>
  </w:style>
  <w:style w:type="paragraph" w:styleId="9">
    <w:name w:val="toc 3"/>
    <w:basedOn w:val="1"/>
    <w:next w:val="1"/>
    <w:autoRedefine/>
    <w:unhideWhenUsed/>
    <w:qFormat/>
    <w:uiPriority w:val="39"/>
    <w:pPr>
      <w:ind w:left="420"/>
      <w:jc w:val="left"/>
    </w:pPr>
    <w:rPr>
      <w:rFonts w:ascii="Calibri" w:hAnsi="Calibri" w:cs="Calibri"/>
      <w:i/>
      <w:iCs/>
      <w:sz w:val="20"/>
      <w:szCs w:val="20"/>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99"/>
    <w:rPr>
      <w:szCs w:val="21"/>
    </w:rPr>
  </w:style>
  <w:style w:type="paragraph" w:styleId="12">
    <w:name w:val="Body Text Indent 2"/>
    <w:basedOn w:val="1"/>
    <w:autoRedefine/>
    <w:qFormat/>
    <w:uiPriority w:val="0"/>
    <w:pPr>
      <w:ind w:firstLine="630"/>
    </w:pPr>
    <w:rPr>
      <w:sz w:val="32"/>
      <w:szCs w:val="20"/>
    </w:rPr>
  </w:style>
  <w:style w:type="paragraph" w:styleId="13">
    <w:name w:val="footer"/>
    <w:basedOn w:val="1"/>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iPriority w:val="0"/>
  </w:style>
  <w:style w:type="paragraph" w:styleId="16">
    <w:name w:val="footnote text"/>
    <w:basedOn w:val="1"/>
    <w:autoRedefine/>
    <w:unhideWhenUsed/>
    <w:qFormat/>
    <w:uiPriority w:val="99"/>
    <w:pPr>
      <w:snapToGrid w:val="0"/>
      <w:jc w:val="left"/>
    </w:pPr>
    <w:rPr>
      <w:sz w:val="18"/>
      <w:szCs w:val="18"/>
    </w:rPr>
  </w:style>
  <w:style w:type="paragraph" w:styleId="17">
    <w:name w:val="toc 2"/>
    <w:basedOn w:val="1"/>
    <w:next w:val="1"/>
    <w:qFormat/>
    <w:uiPriority w:val="0"/>
    <w:pPr>
      <w:ind w:left="420" w:leftChars="200"/>
    </w:pPr>
  </w:style>
  <w:style w:type="paragraph" w:styleId="18">
    <w:name w:val="Body Text 2"/>
    <w:basedOn w:val="1"/>
    <w:autoRedefine/>
    <w:qFormat/>
    <w:uiPriority w:val="0"/>
    <w:pPr>
      <w:jc w:val="center"/>
    </w:pPr>
    <w:rPr>
      <w:color w:val="FF00FF"/>
    </w:rPr>
  </w:style>
  <w:style w:type="paragraph" w:styleId="19">
    <w:name w:val="HTML Preformatted"/>
    <w:basedOn w:val="1"/>
    <w:autoRedefine/>
    <w:qFormat/>
    <w:uiPriority w:val="0"/>
    <w:rPr>
      <w:rFonts w:ascii="Courier New" w:hAnsi="Courier New"/>
      <w:sz w:val="20"/>
    </w:rPr>
  </w:style>
  <w:style w:type="paragraph" w:styleId="20">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paragraph" w:styleId="21">
    <w:name w:val="Title"/>
    <w:basedOn w:val="1"/>
    <w:next w:val="1"/>
    <w:qFormat/>
    <w:uiPriority w:val="0"/>
    <w:pPr>
      <w:spacing w:before="120" w:after="120"/>
      <w:jc w:val="center"/>
    </w:pPr>
    <w:rPr>
      <w:rFonts w:eastAsia="黑体"/>
      <w:b/>
      <w:sz w:val="32"/>
    </w:rPr>
  </w:style>
  <w:style w:type="paragraph" w:styleId="22">
    <w:name w:val="Body Text First Indent"/>
    <w:basedOn w:val="7"/>
    <w:qFormat/>
    <w:uiPriority w:val="0"/>
    <w:pPr>
      <w:spacing w:before="5" w:after="0" w:line="360" w:lineRule="auto"/>
      <w:ind w:left="960" w:firstLine="200" w:firstLineChars="200"/>
    </w:pPr>
    <w:rPr>
      <w:rFonts w:ascii="仿宋_GB2312" w:eastAsia="仿宋_GB2312" w:cs="仿宋"/>
      <w:sz w:val="30"/>
      <w:szCs w:val="30"/>
      <w:lang w:val="zh-CN" w:bidi="zh-CN"/>
    </w:rPr>
  </w:style>
  <w:style w:type="paragraph" w:styleId="23">
    <w:name w:val="Body Text First Indent 2"/>
    <w:basedOn w:val="8"/>
    <w:next w:val="1"/>
    <w:autoRedefine/>
    <w:qFormat/>
    <w:uiPriority w:val="0"/>
    <w:pPr>
      <w:tabs>
        <w:tab w:val="left" w:pos="8640"/>
      </w:tabs>
      <w:spacing w:after="120"/>
      <w:ind w:left="420" w:leftChars="200" w:firstLine="420" w:firstLineChars="200"/>
    </w:pPr>
    <w:rPr>
      <w:sz w:val="20"/>
      <w:szCs w:val="24"/>
    </w:rPr>
  </w:style>
  <w:style w:type="table" w:styleId="25">
    <w:name w:val="Table Grid"/>
    <w:basedOn w:val="24"/>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autoRedefine/>
    <w:qFormat/>
    <w:uiPriority w:val="22"/>
  </w:style>
  <w:style w:type="paragraph" w:customStyle="1" w:styleId="28">
    <w:name w:val="Default"/>
    <w:basedOn w:val="21"/>
    <w:next w:val="1"/>
    <w:autoRedefine/>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宋体" w:hAnsi="宋体" w:eastAsia="宋体" w:cs="宋体"/>
      <w:sz w:val="24"/>
      <w:szCs w:val="24"/>
      <w:lang w:val="en-US" w:eastAsia="en-US" w:bidi="ar-SA"/>
    </w:rPr>
  </w:style>
  <w:style w:type="paragraph" w:customStyle="1" w:styleId="31">
    <w:name w:val="正文_3"/>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2">
    <w:name w:val="正文_3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3">
    <w:name w:val="正文_1"/>
    <w:autoRedefine/>
    <w:qFormat/>
    <w:uiPriority w:val="0"/>
    <w:pPr>
      <w:widowControl w:val="0"/>
    </w:pPr>
    <w:rPr>
      <w:rFonts w:ascii="等线" w:hAnsi="等线" w:eastAsia="宋体" w:cs="Times New Roman"/>
      <w:kern w:val="2"/>
      <w:sz w:val="24"/>
      <w:szCs w:val="22"/>
      <w:lang w:val="en-US" w:eastAsia="zh-CN" w:bidi="ar-SA"/>
    </w:rPr>
  </w:style>
  <w:style w:type="paragraph" w:customStyle="1" w:styleId="34">
    <w:name w:val="正文_1_0"/>
    <w:basedOn w:val="3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2_0_0"/>
    <w:basedOn w:val="36"/>
    <w:autoRedefine/>
    <w:qFormat/>
    <w:uiPriority w:val="0"/>
    <w:rPr>
      <w:rFonts w:ascii="Calibri" w:hAnsi="Calibri"/>
      <w:szCs w:val="22"/>
    </w:rPr>
  </w:style>
  <w:style w:type="paragraph" w:customStyle="1" w:styleId="36">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UserStyle_4"/>
    <w:basedOn w:val="1"/>
    <w:autoRedefine/>
    <w:qFormat/>
    <w:uiPriority w:val="0"/>
    <w:pPr>
      <w:widowControl/>
      <w:jc w:val="left"/>
      <w:textAlignment w:val="baseline"/>
    </w:pPr>
    <w:rPr>
      <w:rFonts w:ascii="宋体" w:hAnsi="宋体" w:eastAsia="宋体" w:cs="Times New Roman"/>
      <w:kern w:val="0"/>
      <w:sz w:val="22"/>
      <w:lang w:eastAsia="en-US"/>
    </w:rPr>
  </w:style>
  <w:style w:type="paragraph" w:customStyle="1" w:styleId="3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9">
    <w:name w:val="第四级"/>
    <w:basedOn w:val="1"/>
    <w:autoRedefine/>
    <w:qFormat/>
    <w:uiPriority w:val="0"/>
    <w:pPr>
      <w:numPr>
        <w:ilvl w:val="0"/>
        <w:numId w:val="1"/>
      </w:numPr>
      <w:tabs>
        <w:tab w:val="left" w:pos="0"/>
        <w:tab w:val="left" w:pos="1080"/>
        <w:tab w:val="clear" w:pos="425"/>
      </w:tabs>
      <w:spacing w:line="500" w:lineRule="exact"/>
      <w:ind w:left="1080" w:hanging="1080"/>
    </w:pPr>
    <w:rPr>
      <w:rFonts w:ascii="Calibri" w:hAnsi="Calibri" w:eastAsia="宋体" w:cs="Times New Roman"/>
      <w:sz w:val="24"/>
      <w:szCs w:val="20"/>
    </w:rPr>
  </w:style>
  <w:style w:type="paragraph" w:customStyle="1" w:styleId="40">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采购正文"/>
    <w:basedOn w:val="1"/>
    <w:autoRedefine/>
    <w:qFormat/>
    <w:uiPriority w:val="0"/>
    <w:pPr>
      <w:snapToGrid w:val="0"/>
      <w:spacing w:line="560" w:lineRule="exact"/>
      <w:ind w:firstLine="480" w:firstLineChars="200"/>
    </w:pPr>
    <w:rPr>
      <w:rFonts w:ascii="仿宋" w:hAnsi="仿宋" w:eastAsia="仿宋"/>
      <w:color w:val="000000"/>
      <w:sz w:val="24"/>
    </w:rPr>
  </w:style>
  <w:style w:type="paragraph" w:customStyle="1" w:styleId="42">
    <w:name w:val="纯文本1"/>
    <w:basedOn w:val="1"/>
    <w:qFormat/>
    <w:uiPriority w:val="99"/>
    <w:rPr>
      <w:rFonts w:ascii="宋体" w:hAnsi="Courier New"/>
      <w:szCs w:val="22"/>
    </w:rPr>
  </w:style>
  <w:style w:type="paragraph" w:customStyle="1" w:styleId="43">
    <w:name w:val="正文缩进1"/>
    <w:basedOn w:val="44"/>
    <w:autoRedefine/>
    <w:qFormat/>
    <w:uiPriority w:val="0"/>
    <w:pPr>
      <w:ind w:firstLine="420" w:firstLineChars="200"/>
    </w:pPr>
  </w:style>
  <w:style w:type="paragraph" w:customStyle="1" w:styleId="44">
    <w:name w:val="正文12"/>
    <w:autoRedefine/>
    <w:qFormat/>
    <w:uiPriority w:val="0"/>
    <w:pPr>
      <w:widowControl w:val="0"/>
      <w:jc w:val="both"/>
    </w:pPr>
    <w:rPr>
      <w:rFonts w:ascii="Calibri" w:hAnsi="Calibri" w:eastAsia="新宋体" w:cs="Times New Roman"/>
      <w:lang w:val="en-US" w:eastAsia="zh-CN" w:bidi="hi-IN"/>
    </w:rPr>
  </w:style>
  <w:style w:type="paragraph" w:customStyle="1" w:styleId="45">
    <w:name w:val="Char1"/>
    <w:basedOn w:val="1"/>
    <w:qFormat/>
    <w:uiPriority w:val="0"/>
    <w:rPr>
      <w:szCs w:val="21"/>
    </w:rPr>
  </w:style>
  <w:style w:type="character" w:customStyle="1" w:styleId="46">
    <w:name w:val="font61"/>
    <w:basedOn w:val="26"/>
    <w:autoRedefine/>
    <w:qFormat/>
    <w:uiPriority w:val="0"/>
    <w:rPr>
      <w:rFonts w:hint="eastAsia" w:ascii="微软雅黑" w:hAnsi="微软雅黑" w:eastAsia="微软雅黑" w:cs="微软雅黑"/>
      <w:color w:val="000000"/>
      <w:sz w:val="24"/>
      <w:szCs w:val="24"/>
      <w:u w:val="none"/>
    </w:rPr>
  </w:style>
  <w:style w:type="paragraph" w:customStyle="1" w:styleId="47">
    <w:name w:val="Table Paragraph"/>
    <w:basedOn w:val="1"/>
    <w:autoRedefine/>
    <w:qFormat/>
    <w:uiPriority w:val="1"/>
    <w:pPr>
      <w:autoSpaceDE w:val="0"/>
      <w:autoSpaceDN w:val="0"/>
      <w:adjustRightInd w:val="0"/>
      <w:jc w:val="left"/>
    </w:pPr>
    <w:rPr>
      <w:kern w:val="0"/>
      <w:sz w:val="24"/>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565</Words>
  <Characters>644</Characters>
  <TotalTime>1</TotalTime>
  <ScaleCrop>false</ScaleCrop>
  <LinksUpToDate>false</LinksUpToDate>
  <CharactersWithSpaces>714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2025-09-02T20:04:00Z</dcterms:created>
  <dc:creator>Administrator</dc:creator>
  <cp:lastModifiedBy>spring。</cp:lastModifiedBy>
  <dcterms:modified xsi:type="dcterms:W3CDTF">2026-04-20T03:47:57Z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2025-09-02T20:04:28Z</vt:filetime>
  </property>
  <property fmtid="{D5CDD505-2E9C-101B-9397-08002B2CF9AE}" pid="4" name="UsrData">
    <vt:lpwstr>68b6dd426c77ff001f275021wl</vt:lpwstr>
  </property>
  <property fmtid="{D5CDD505-2E9C-101B-9397-08002B2CF9AE}" pid="5" name="KSOTemplateDocerSaveRecord">
    <vt:lpwstr>eyJoZGlkIjoiMjNkZjMyM2VjOGUzODQ4MjUzOTAxNjY2ODgwODhjYWMiLCJ1c2VySWQiOiI0NTA4NzY3OTUifQ==</vt:lpwstr>
  </property>
  <property fmtid="{D5CDD505-2E9C-101B-9397-08002B2CF9AE}" pid="6" name="KSOProductBuildVer">
    <vt:lpwstr>2052-12.1.0.25865</vt:lpwstr>
  </property>
  <property fmtid="{D5CDD505-2E9C-101B-9397-08002B2CF9AE}" pid="7" name="ICV">
    <vt:lpwstr>479E12F3F8094358887F56861C3D1AD8_12</vt:lpwstr>
  </property>
</Properties>
</file>