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2C293" w14:textId="1DBDD939" w:rsidR="0032729D" w:rsidRDefault="0032729D" w:rsidP="0032729D">
      <w:pPr>
        <w:jc w:val="center"/>
        <w:rPr>
          <w:rFonts w:ascii="宋体" w:hAnsi="宋体"/>
          <w:sz w:val="36"/>
          <w:szCs w:val="44"/>
        </w:rPr>
      </w:pPr>
      <w:r>
        <w:rPr>
          <w:rFonts w:ascii="宋体" w:hAnsi="宋体" w:hint="eastAsia"/>
          <w:sz w:val="36"/>
          <w:szCs w:val="44"/>
        </w:rPr>
        <w:t>云之龙咨询集团有限公司消毒药及牲畜耳标采购（</w:t>
      </w:r>
      <w:r w:rsidRPr="0032729D">
        <w:rPr>
          <w:rFonts w:ascii="宋体" w:hAnsi="宋体"/>
          <w:sz w:val="36"/>
          <w:szCs w:val="44"/>
        </w:rPr>
        <w:t>GXZC2026-G1-001053-YZLZ</w:t>
      </w:r>
      <w:r>
        <w:rPr>
          <w:rFonts w:ascii="宋体" w:hAnsi="宋体" w:hint="eastAsia"/>
          <w:sz w:val="36"/>
          <w:szCs w:val="44"/>
        </w:rPr>
        <w:t>）招标公告</w:t>
      </w:r>
    </w:p>
    <w:p w14:paraId="3F75C449" w14:textId="77777777" w:rsidR="0032729D" w:rsidRDefault="0032729D" w:rsidP="0032729D">
      <w:pPr>
        <w:spacing w:line="360" w:lineRule="auto"/>
        <w:rPr>
          <w:rFonts w:ascii="宋体" w:hAnsi="宋体"/>
          <w:szCs w:val="21"/>
        </w:rPr>
      </w:pPr>
    </w:p>
    <w:p w14:paraId="23F7EA48" w14:textId="77777777" w:rsidR="0032729D" w:rsidRDefault="0032729D" w:rsidP="0032729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78E383C0" w14:textId="77777777" w:rsidR="0032729D" w:rsidRDefault="0032729D" w:rsidP="0032729D">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消毒药及牲畜耳标</w:t>
      </w:r>
      <w:r>
        <w:rPr>
          <w:rFonts w:ascii="宋体" w:hAnsi="宋体" w:hint="eastAsia"/>
          <w:szCs w:val="21"/>
        </w:rPr>
        <w:t>招标项目的潜在投标人应在广西政府采购云平台（https://www.gcy.zfcg.gxzf.gov.cn/）获取（下载）招标文件，并于</w:t>
      </w:r>
      <w:r>
        <w:rPr>
          <w:rFonts w:ascii="宋体" w:hAnsi="宋体" w:hint="eastAsia"/>
          <w:szCs w:val="21"/>
          <w:u w:val="single"/>
        </w:rPr>
        <w:t>2026</w:t>
      </w:r>
      <w:r>
        <w:rPr>
          <w:rFonts w:ascii="宋体" w:hAnsi="宋体" w:hint="eastAsia"/>
          <w:bCs/>
          <w:szCs w:val="21"/>
          <w:u w:val="single"/>
        </w:rPr>
        <w:t>年5月20日上午9时30分（</w:t>
      </w:r>
      <w:r>
        <w:rPr>
          <w:rFonts w:ascii="宋体" w:hAnsi="宋体" w:hint="eastAsia"/>
          <w:bCs/>
          <w:szCs w:val="21"/>
        </w:rPr>
        <w:t>北京时间）前按要求递交（上传）投标文件</w:t>
      </w:r>
      <w:r>
        <w:rPr>
          <w:rFonts w:ascii="宋体" w:hAnsi="宋体" w:hint="eastAsia"/>
          <w:szCs w:val="21"/>
        </w:rPr>
        <w:t>。</w:t>
      </w:r>
    </w:p>
    <w:p w14:paraId="4B425469" w14:textId="77777777" w:rsidR="0032729D" w:rsidRDefault="0032729D" w:rsidP="0032729D">
      <w:pPr>
        <w:spacing w:line="360" w:lineRule="auto"/>
        <w:rPr>
          <w:rFonts w:ascii="宋体" w:hAnsi="宋体" w:hint="eastAsia"/>
          <w:szCs w:val="21"/>
        </w:rPr>
      </w:pPr>
    </w:p>
    <w:p w14:paraId="4AAD1D21" w14:textId="77777777" w:rsidR="0032729D" w:rsidRDefault="0032729D" w:rsidP="0032729D">
      <w:pPr>
        <w:spacing w:line="360" w:lineRule="auto"/>
        <w:rPr>
          <w:rFonts w:ascii="黑体" w:eastAsia="黑体" w:hAnsi="黑体" w:hint="eastAsia"/>
          <w:b/>
          <w:bCs/>
          <w:sz w:val="24"/>
        </w:rPr>
      </w:pPr>
      <w:bookmarkStart w:id="0" w:name="_Toc35393621"/>
      <w:bookmarkStart w:id="1" w:name="_Toc28359079"/>
      <w:bookmarkStart w:id="2" w:name="_Toc28359002"/>
      <w:bookmarkStart w:id="3" w:name="_Toc35393790"/>
      <w:bookmarkStart w:id="4" w:name="_Hlk24379207"/>
      <w:r>
        <w:rPr>
          <w:rFonts w:ascii="黑体" w:eastAsia="黑体" w:hAnsi="黑体" w:hint="eastAsia"/>
          <w:b/>
          <w:bCs/>
          <w:sz w:val="24"/>
        </w:rPr>
        <w:t>一、项目基本情况</w:t>
      </w:r>
      <w:bookmarkEnd w:id="0"/>
      <w:bookmarkEnd w:id="1"/>
      <w:bookmarkEnd w:id="2"/>
      <w:bookmarkEnd w:id="3"/>
    </w:p>
    <w:bookmarkEnd w:id="4"/>
    <w:p w14:paraId="6E4364C9" w14:textId="77777777" w:rsidR="0032729D" w:rsidRDefault="0032729D" w:rsidP="0032729D">
      <w:pPr>
        <w:spacing w:line="360" w:lineRule="auto"/>
        <w:ind w:firstLineChars="200" w:firstLine="420"/>
        <w:rPr>
          <w:rFonts w:ascii="宋体" w:hAnsi="宋体" w:hint="eastAsia"/>
          <w:szCs w:val="21"/>
        </w:rPr>
      </w:pPr>
      <w:r>
        <w:rPr>
          <w:rFonts w:ascii="宋体" w:hAnsi="宋体" w:hint="eastAsia"/>
          <w:szCs w:val="21"/>
        </w:rPr>
        <w:t>项目编号：GXZC2026-G1-001053-YZLZ；政府采购计划编号：</w:t>
      </w:r>
      <w:proofErr w:type="gramStart"/>
      <w:r>
        <w:rPr>
          <w:rFonts w:ascii="宋体" w:hAnsi="宋体" w:hint="eastAsia"/>
          <w:szCs w:val="21"/>
        </w:rPr>
        <w:t>广西政采</w:t>
      </w:r>
      <w:proofErr w:type="gramEnd"/>
      <w:r>
        <w:rPr>
          <w:rFonts w:ascii="宋体" w:hAnsi="宋体" w:hint="eastAsia"/>
          <w:szCs w:val="21"/>
        </w:rPr>
        <w:t>[2026]6457号</w:t>
      </w:r>
    </w:p>
    <w:p w14:paraId="2A7E5F25" w14:textId="77777777" w:rsidR="0032729D" w:rsidRDefault="0032729D" w:rsidP="0032729D">
      <w:pPr>
        <w:spacing w:line="360" w:lineRule="auto"/>
        <w:ind w:firstLineChars="200" w:firstLine="420"/>
        <w:rPr>
          <w:rFonts w:ascii="宋体" w:hAnsi="宋体" w:hint="eastAsia"/>
          <w:szCs w:val="21"/>
        </w:rPr>
      </w:pPr>
      <w:r>
        <w:rPr>
          <w:rFonts w:ascii="宋体" w:hAnsi="宋体" w:hint="eastAsia"/>
          <w:szCs w:val="21"/>
        </w:rPr>
        <w:t>项目名称：消毒药及牲畜耳标采购</w:t>
      </w:r>
    </w:p>
    <w:p w14:paraId="4D14C61D" w14:textId="77777777" w:rsidR="0032729D" w:rsidRDefault="0032729D" w:rsidP="0032729D">
      <w:pPr>
        <w:spacing w:line="360" w:lineRule="auto"/>
        <w:ind w:firstLineChars="200" w:firstLine="420"/>
        <w:rPr>
          <w:rFonts w:ascii="宋体" w:hAnsi="宋体" w:hint="eastAsia"/>
          <w:szCs w:val="21"/>
          <w:u w:val="single"/>
        </w:rPr>
      </w:pPr>
      <w:r>
        <w:rPr>
          <w:rFonts w:ascii="宋体" w:hAnsi="宋体" w:hint="eastAsia"/>
          <w:szCs w:val="21"/>
        </w:rPr>
        <w:t>预算金额：</w:t>
      </w:r>
      <w:r>
        <w:rPr>
          <w:rFonts w:ascii="宋体" w:hAnsi="宋体" w:hint="eastAsia"/>
          <w:szCs w:val="21"/>
          <w:u w:val="single"/>
        </w:rPr>
        <w:t>1470万元</w:t>
      </w:r>
    </w:p>
    <w:p w14:paraId="31011ECD" w14:textId="77777777" w:rsidR="0032729D" w:rsidRDefault="0032729D" w:rsidP="0032729D">
      <w:pPr>
        <w:spacing w:line="360" w:lineRule="auto"/>
        <w:ind w:firstLineChars="200" w:firstLine="420"/>
        <w:rPr>
          <w:rFonts w:ascii="宋体" w:hAnsi="宋体" w:hint="eastAsia"/>
          <w:szCs w:val="21"/>
        </w:rPr>
      </w:pPr>
      <w:r>
        <w:rPr>
          <w:rFonts w:ascii="宋体" w:hAnsi="宋体" w:hint="eastAsia"/>
          <w:szCs w:val="21"/>
        </w:rPr>
        <w:t>最高限价：</w:t>
      </w:r>
      <w:r>
        <w:t xml:space="preserve"> </w:t>
      </w:r>
      <w:r>
        <w:rPr>
          <w:rFonts w:ascii="宋体" w:hAnsi="宋体" w:hint="eastAsia"/>
          <w:szCs w:val="21"/>
          <w:u w:val="single"/>
        </w:rPr>
        <w:t>A1分标：37.4万元，A2分标：30.6万元，B1分标：33万元，B2分标：27万元，C1分标：176万元，C2分标：168万元，C3分标：160万元，C4分标：152万元，C5分标：144万元，</w:t>
      </w:r>
      <w:bookmarkStart w:id="5" w:name="OLE_LINK1"/>
      <w:r>
        <w:rPr>
          <w:rFonts w:ascii="宋体" w:hAnsi="宋体" w:hint="eastAsia"/>
          <w:szCs w:val="21"/>
          <w:u w:val="single"/>
        </w:rPr>
        <w:t>C6分标：136万元，C7分标：128万元，C8分标：120万元</w:t>
      </w:r>
      <w:bookmarkEnd w:id="5"/>
      <w:r>
        <w:rPr>
          <w:rFonts w:ascii="宋体" w:hAnsi="宋体" w:hint="eastAsia"/>
          <w:szCs w:val="21"/>
          <w:u w:val="single"/>
        </w:rPr>
        <w:t>，C9分标：108万元，C10分标：30万元（含分项货物各采购预算），D分标：20万元</w:t>
      </w:r>
    </w:p>
    <w:p w14:paraId="13077744" w14:textId="77777777" w:rsidR="0032729D" w:rsidRDefault="0032729D" w:rsidP="0032729D">
      <w:pPr>
        <w:spacing w:line="360" w:lineRule="auto"/>
        <w:ind w:firstLineChars="200" w:firstLine="420"/>
        <w:rPr>
          <w:rFonts w:ascii="宋体" w:hAnsi="宋体" w:hint="eastAsia"/>
          <w:szCs w:val="21"/>
        </w:rPr>
      </w:pPr>
      <w:r>
        <w:rPr>
          <w:rFonts w:ascii="宋体" w:hAnsi="宋体" w:hint="eastAsia"/>
          <w:szCs w:val="21"/>
        </w:rPr>
        <w:t xml:space="preserve">采购需求： </w:t>
      </w:r>
    </w:p>
    <w:p w14:paraId="2077288C" w14:textId="77777777" w:rsidR="0032729D" w:rsidRDefault="0032729D" w:rsidP="0032729D">
      <w:pPr>
        <w:spacing w:line="360" w:lineRule="auto"/>
        <w:ind w:firstLineChars="200" w:firstLine="422"/>
        <w:rPr>
          <w:rFonts w:ascii="宋体" w:hAnsi="宋体" w:hint="eastAsia"/>
          <w:szCs w:val="21"/>
        </w:rPr>
      </w:pPr>
      <w:r>
        <w:rPr>
          <w:rFonts w:ascii="宋体" w:hAnsi="宋体" w:hint="eastAsia"/>
          <w:b/>
          <w:szCs w:val="21"/>
          <w:u w:val="single"/>
        </w:rPr>
        <w:t>投标人可选择其中一个分</w:t>
      </w:r>
      <w:proofErr w:type="gramStart"/>
      <w:r>
        <w:rPr>
          <w:rFonts w:ascii="宋体" w:hAnsi="宋体" w:hint="eastAsia"/>
          <w:b/>
          <w:szCs w:val="21"/>
          <w:u w:val="single"/>
        </w:rPr>
        <w:t>标参与</w:t>
      </w:r>
      <w:proofErr w:type="gramEnd"/>
      <w:r>
        <w:rPr>
          <w:rFonts w:ascii="宋体" w:hAnsi="宋体" w:hint="eastAsia"/>
          <w:b/>
          <w:szCs w:val="21"/>
          <w:u w:val="single"/>
        </w:rPr>
        <w:t>投标也可选择多个分</w:t>
      </w:r>
      <w:proofErr w:type="gramStart"/>
      <w:r>
        <w:rPr>
          <w:rFonts w:ascii="宋体" w:hAnsi="宋体" w:hint="eastAsia"/>
          <w:b/>
          <w:szCs w:val="21"/>
          <w:u w:val="single"/>
        </w:rPr>
        <w:t>标参与</w:t>
      </w:r>
      <w:proofErr w:type="gramEnd"/>
      <w:r>
        <w:rPr>
          <w:rFonts w:ascii="宋体" w:hAnsi="宋体" w:hint="eastAsia"/>
          <w:b/>
          <w:szCs w:val="21"/>
          <w:u w:val="single"/>
        </w:rPr>
        <w:t>投标，但A1、A2、B1、B2分标一个投标人只能中其中一个分标，C1-C10分标一个投标人只能中其中一个分标；若某投标人有两个（或两个以上）分</w:t>
      </w:r>
      <w:proofErr w:type="gramStart"/>
      <w:r>
        <w:rPr>
          <w:rFonts w:ascii="宋体" w:hAnsi="宋体" w:hint="eastAsia"/>
          <w:b/>
          <w:szCs w:val="21"/>
          <w:u w:val="single"/>
        </w:rPr>
        <w:t>标综合</w:t>
      </w:r>
      <w:proofErr w:type="gramEnd"/>
      <w:r>
        <w:rPr>
          <w:rFonts w:ascii="宋体" w:hAnsi="宋体" w:hint="eastAsia"/>
          <w:b/>
          <w:szCs w:val="21"/>
          <w:u w:val="single"/>
        </w:rPr>
        <w:t>评分最高，则优先成为预算金额大的分标的中标人。不同的产品之间则不受此限制。若</w:t>
      </w:r>
      <w:proofErr w:type="gramStart"/>
      <w:r>
        <w:rPr>
          <w:rFonts w:ascii="宋体" w:hAnsi="宋体" w:hint="eastAsia"/>
          <w:b/>
          <w:szCs w:val="21"/>
          <w:u w:val="single"/>
        </w:rPr>
        <w:t>进入详评的</w:t>
      </w:r>
      <w:proofErr w:type="gramEnd"/>
      <w:r>
        <w:rPr>
          <w:rFonts w:ascii="宋体" w:hAnsi="宋体" w:hint="eastAsia"/>
          <w:b/>
          <w:szCs w:val="21"/>
          <w:u w:val="single"/>
        </w:rPr>
        <w:t>投标人个数少于分标个数时，则按此循环，可累计中标。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2"/>
        <w:gridCol w:w="1880"/>
        <w:gridCol w:w="1381"/>
        <w:gridCol w:w="3425"/>
        <w:gridCol w:w="1338"/>
      </w:tblGrid>
      <w:tr w:rsidR="0032729D" w14:paraId="14D254B4" w14:textId="77777777" w:rsidTr="0032729D">
        <w:tc>
          <w:tcPr>
            <w:tcW w:w="922" w:type="dxa"/>
            <w:tcBorders>
              <w:top w:val="single" w:sz="4" w:space="0" w:color="000000"/>
              <w:left w:val="single" w:sz="4" w:space="0" w:color="000000"/>
              <w:bottom w:val="single" w:sz="4" w:space="0" w:color="000000"/>
              <w:right w:val="single" w:sz="4" w:space="0" w:color="000000"/>
            </w:tcBorders>
            <w:vAlign w:val="center"/>
            <w:hideMark/>
          </w:tcPr>
          <w:p w14:paraId="165B4938"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分标号</w:t>
            </w:r>
          </w:p>
        </w:tc>
        <w:tc>
          <w:tcPr>
            <w:tcW w:w="1880" w:type="dxa"/>
            <w:tcBorders>
              <w:top w:val="single" w:sz="4" w:space="0" w:color="000000"/>
              <w:left w:val="single" w:sz="4" w:space="0" w:color="000000"/>
              <w:bottom w:val="single" w:sz="4" w:space="0" w:color="000000"/>
              <w:right w:val="single" w:sz="4" w:space="0" w:color="000000"/>
            </w:tcBorders>
            <w:vAlign w:val="center"/>
            <w:hideMark/>
          </w:tcPr>
          <w:p w14:paraId="4714B253"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采购货物名称</w:t>
            </w:r>
          </w:p>
        </w:tc>
        <w:tc>
          <w:tcPr>
            <w:tcW w:w="1381" w:type="dxa"/>
            <w:tcBorders>
              <w:top w:val="single" w:sz="4" w:space="0" w:color="000000"/>
              <w:left w:val="single" w:sz="4" w:space="0" w:color="000000"/>
              <w:bottom w:val="single" w:sz="4" w:space="0" w:color="000000"/>
              <w:right w:val="single" w:sz="4" w:space="0" w:color="000000"/>
            </w:tcBorders>
            <w:vAlign w:val="center"/>
            <w:hideMark/>
          </w:tcPr>
          <w:p w14:paraId="0009F0D9"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数量</w:t>
            </w:r>
          </w:p>
        </w:tc>
        <w:tc>
          <w:tcPr>
            <w:tcW w:w="3425" w:type="dxa"/>
            <w:tcBorders>
              <w:top w:val="single" w:sz="4" w:space="0" w:color="000000"/>
              <w:left w:val="single" w:sz="4" w:space="0" w:color="000000"/>
              <w:bottom w:val="single" w:sz="4" w:space="0" w:color="000000"/>
              <w:right w:val="single" w:sz="4" w:space="0" w:color="000000"/>
            </w:tcBorders>
            <w:vAlign w:val="center"/>
            <w:hideMark/>
          </w:tcPr>
          <w:p w14:paraId="18696E61"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简要技术要求</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1FBC45E6"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采购预算（万元）</w:t>
            </w:r>
          </w:p>
        </w:tc>
      </w:tr>
      <w:tr w:rsidR="0032729D" w14:paraId="17B9187A" w14:textId="77777777" w:rsidTr="0032729D">
        <w:trPr>
          <w:trHeight w:val="526"/>
        </w:trPr>
        <w:tc>
          <w:tcPr>
            <w:tcW w:w="922" w:type="dxa"/>
            <w:tcBorders>
              <w:top w:val="single" w:sz="4" w:space="0" w:color="000000"/>
              <w:left w:val="single" w:sz="4" w:space="0" w:color="000000"/>
              <w:bottom w:val="single" w:sz="4" w:space="0" w:color="000000"/>
              <w:right w:val="single" w:sz="4" w:space="0" w:color="000000"/>
            </w:tcBorders>
            <w:vAlign w:val="center"/>
            <w:hideMark/>
          </w:tcPr>
          <w:p w14:paraId="64083DFA"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A1</w:t>
            </w:r>
          </w:p>
        </w:tc>
        <w:tc>
          <w:tcPr>
            <w:tcW w:w="1880" w:type="dxa"/>
            <w:vMerge w:val="restart"/>
            <w:tcBorders>
              <w:top w:val="single" w:sz="4" w:space="0" w:color="000000"/>
              <w:left w:val="single" w:sz="4" w:space="0" w:color="000000"/>
              <w:bottom w:val="single" w:sz="4" w:space="0" w:color="auto"/>
              <w:right w:val="single" w:sz="4" w:space="0" w:color="000000"/>
            </w:tcBorders>
            <w:vAlign w:val="center"/>
            <w:hideMark/>
          </w:tcPr>
          <w:p w14:paraId="2B3E8FB1" w14:textId="77777777" w:rsidR="0032729D" w:rsidRDefault="0032729D">
            <w:pPr>
              <w:spacing w:line="360" w:lineRule="atLeast"/>
              <w:jc w:val="center"/>
              <w:rPr>
                <w:rFonts w:ascii="宋体" w:hAnsi="宋体" w:hint="eastAsia"/>
                <w:kern w:val="0"/>
                <w:szCs w:val="21"/>
              </w:rPr>
            </w:pPr>
            <w:r>
              <w:rPr>
                <w:rFonts w:ascii="宋体" w:hAnsi="宋体" w:hint="eastAsia"/>
                <w:kern w:val="0"/>
                <w:szCs w:val="21"/>
              </w:rPr>
              <w:t>戊二醛</w:t>
            </w:r>
            <w:proofErr w:type="gramStart"/>
            <w:r>
              <w:rPr>
                <w:rFonts w:ascii="宋体" w:hAnsi="宋体" w:hint="eastAsia"/>
                <w:kern w:val="0"/>
                <w:szCs w:val="21"/>
              </w:rPr>
              <w:t>癸</w:t>
            </w:r>
            <w:proofErr w:type="gramEnd"/>
            <w:r>
              <w:rPr>
                <w:rFonts w:ascii="宋体" w:hAnsi="宋体" w:hint="eastAsia"/>
                <w:kern w:val="0"/>
                <w:szCs w:val="21"/>
              </w:rPr>
              <w:t>甲溴铵（水剂）</w:t>
            </w:r>
          </w:p>
        </w:tc>
        <w:tc>
          <w:tcPr>
            <w:tcW w:w="1381" w:type="dxa"/>
            <w:tcBorders>
              <w:top w:val="single" w:sz="4" w:space="0" w:color="000000"/>
              <w:left w:val="single" w:sz="4" w:space="0" w:color="000000"/>
              <w:bottom w:val="single" w:sz="4" w:space="0" w:color="000000"/>
              <w:right w:val="single" w:sz="4" w:space="0" w:color="000000"/>
            </w:tcBorders>
            <w:vAlign w:val="center"/>
            <w:hideMark/>
          </w:tcPr>
          <w:p w14:paraId="1A1B340C" w14:textId="77777777" w:rsidR="0032729D" w:rsidRDefault="0032729D">
            <w:pPr>
              <w:widowControl/>
              <w:jc w:val="center"/>
              <w:textAlignment w:val="center"/>
              <w:rPr>
                <w:rFonts w:ascii="宋体" w:hAnsi="宋体" w:hint="eastAsia"/>
                <w:kern w:val="0"/>
                <w:szCs w:val="21"/>
              </w:rPr>
            </w:pPr>
            <w:r>
              <w:rPr>
                <w:rFonts w:ascii="宋体" w:hAnsi="宋体" w:hint="eastAsia"/>
                <w:kern w:val="0"/>
                <w:szCs w:val="21"/>
              </w:rPr>
              <w:t>22吨</w:t>
            </w:r>
            <w:r>
              <w:rPr>
                <w:rFonts w:ascii="宋体" w:hAnsi="宋体" w:cs="Arial" w:hint="eastAsia"/>
                <w:szCs w:val="21"/>
              </w:rPr>
              <w:t>（净重）</w:t>
            </w:r>
          </w:p>
        </w:tc>
        <w:tc>
          <w:tcPr>
            <w:tcW w:w="3425" w:type="dxa"/>
            <w:vMerge w:val="restart"/>
            <w:tcBorders>
              <w:top w:val="single" w:sz="4" w:space="0" w:color="000000"/>
              <w:left w:val="single" w:sz="4" w:space="0" w:color="000000"/>
              <w:bottom w:val="single" w:sz="4" w:space="0" w:color="auto"/>
              <w:right w:val="single" w:sz="4" w:space="0" w:color="000000"/>
            </w:tcBorders>
            <w:vAlign w:val="center"/>
            <w:hideMark/>
          </w:tcPr>
          <w:p w14:paraId="20A8736C" w14:textId="77777777" w:rsidR="0032729D" w:rsidRDefault="0032729D">
            <w:pPr>
              <w:widowControl/>
              <w:adjustRightInd w:val="0"/>
              <w:snapToGrid w:val="0"/>
              <w:spacing w:line="360" w:lineRule="exact"/>
              <w:jc w:val="left"/>
              <w:textAlignment w:val="center"/>
              <w:rPr>
                <w:rFonts w:ascii="宋体" w:hAnsi="宋体" w:cs="宋体" w:hint="eastAsia"/>
                <w:szCs w:val="21"/>
              </w:rPr>
            </w:pPr>
            <w:r>
              <w:rPr>
                <w:rFonts w:ascii="宋体" w:hAnsi="宋体" w:cs="宋体" w:hint="eastAsia"/>
                <w:szCs w:val="21"/>
              </w:rPr>
              <w:t>1.规格：500ml／瓶或1000ml／瓶；</w:t>
            </w:r>
          </w:p>
          <w:p w14:paraId="7960BF83" w14:textId="77777777" w:rsidR="0032729D" w:rsidRDefault="0032729D">
            <w:pPr>
              <w:widowControl/>
              <w:adjustRightInd w:val="0"/>
              <w:snapToGrid w:val="0"/>
              <w:spacing w:line="360" w:lineRule="exact"/>
              <w:jc w:val="left"/>
              <w:textAlignment w:val="center"/>
              <w:rPr>
                <w:rFonts w:ascii="宋体" w:hAnsi="宋体" w:cs="宋体" w:hint="eastAsia"/>
                <w:szCs w:val="21"/>
              </w:rPr>
            </w:pPr>
            <w:r>
              <w:rPr>
                <w:rFonts w:ascii="宋体" w:hAnsi="宋体" w:cs="宋体" w:hint="eastAsia"/>
                <w:szCs w:val="21"/>
              </w:rPr>
              <w:t>2.本品为无色或微黄色</w:t>
            </w:r>
            <w:proofErr w:type="gramStart"/>
            <w:r>
              <w:rPr>
                <w:rFonts w:ascii="宋体" w:hAnsi="宋体" w:cs="宋体" w:hint="eastAsia"/>
                <w:szCs w:val="21"/>
              </w:rPr>
              <w:t>黏稠性</w:t>
            </w:r>
            <w:proofErr w:type="gramEnd"/>
            <w:r>
              <w:rPr>
                <w:rFonts w:ascii="宋体" w:hAnsi="宋体" w:cs="宋体" w:hint="eastAsia"/>
                <w:szCs w:val="21"/>
              </w:rPr>
              <w:t>液体；</w:t>
            </w:r>
          </w:p>
          <w:p w14:paraId="0F9FF729" w14:textId="77777777" w:rsidR="0032729D" w:rsidRDefault="0032729D">
            <w:pPr>
              <w:widowControl/>
              <w:adjustRightInd w:val="0"/>
              <w:snapToGrid w:val="0"/>
              <w:spacing w:line="360" w:lineRule="exact"/>
              <w:jc w:val="left"/>
              <w:textAlignment w:val="center"/>
              <w:rPr>
                <w:rFonts w:ascii="宋体" w:hAnsi="宋体" w:cs="宋体" w:hint="eastAsia"/>
                <w:szCs w:val="21"/>
              </w:rPr>
            </w:pPr>
            <w:r>
              <w:rPr>
                <w:rFonts w:ascii="宋体" w:hAnsi="宋体" w:cs="宋体" w:hint="eastAsia"/>
                <w:szCs w:val="21"/>
              </w:rPr>
              <w:t>3.本品每100毫升含戊二醛5克+</w:t>
            </w:r>
            <w:proofErr w:type="gramStart"/>
            <w:r>
              <w:rPr>
                <w:rFonts w:ascii="宋体" w:hAnsi="宋体" w:cs="宋体" w:hint="eastAsia"/>
                <w:szCs w:val="21"/>
              </w:rPr>
              <w:t>癸甲溴铵5克</w:t>
            </w:r>
            <w:proofErr w:type="gramEnd"/>
            <w:r>
              <w:rPr>
                <w:rFonts w:ascii="宋体" w:hAnsi="宋体" w:cs="宋体" w:hint="eastAsia"/>
                <w:szCs w:val="21"/>
              </w:rPr>
              <w:t>；</w:t>
            </w:r>
          </w:p>
          <w:p w14:paraId="06D98909" w14:textId="77777777" w:rsidR="0032729D" w:rsidRDefault="0032729D">
            <w:pPr>
              <w:widowControl/>
              <w:adjustRightInd w:val="0"/>
              <w:snapToGrid w:val="0"/>
              <w:spacing w:line="360" w:lineRule="exact"/>
              <w:jc w:val="left"/>
              <w:textAlignment w:val="center"/>
              <w:rPr>
                <w:rFonts w:ascii="宋体" w:hAnsi="宋体" w:cs="宋体" w:hint="eastAsia"/>
                <w:szCs w:val="21"/>
              </w:rPr>
            </w:pPr>
            <w:r>
              <w:rPr>
                <w:rFonts w:ascii="宋体" w:hAnsi="宋体" w:cs="宋体" w:hint="eastAsia"/>
                <w:szCs w:val="21"/>
              </w:rPr>
              <w:lastRenderedPageBreak/>
              <w:t>4.对人畜无毒性，可对活体、厩舍、饲喂器具及饮水等消毒；</w:t>
            </w:r>
          </w:p>
          <w:p w14:paraId="626AC707" w14:textId="77777777" w:rsidR="0032729D" w:rsidRDefault="0032729D">
            <w:pPr>
              <w:widowControl/>
              <w:spacing w:line="360" w:lineRule="atLeast"/>
              <w:jc w:val="left"/>
              <w:rPr>
                <w:rFonts w:ascii="宋体" w:hAnsi="宋体" w:cs="宋体" w:hint="eastAsia"/>
                <w:kern w:val="0"/>
                <w:szCs w:val="21"/>
              </w:rPr>
            </w:pPr>
            <w:r>
              <w:rPr>
                <w:rFonts w:ascii="宋体" w:hAnsi="宋体" w:cs="宋体" w:hint="eastAsia"/>
                <w:szCs w:val="21"/>
              </w:rPr>
              <w:t>5.</w:t>
            </w:r>
            <w:proofErr w:type="gramStart"/>
            <w:r>
              <w:rPr>
                <w:rFonts w:ascii="宋体" w:hAnsi="宋体" w:cs="宋体" w:hint="eastAsia"/>
                <w:szCs w:val="21"/>
              </w:rPr>
              <w:t>瓶口需</w:t>
            </w:r>
            <w:proofErr w:type="gramEnd"/>
            <w:r>
              <w:rPr>
                <w:rFonts w:ascii="宋体" w:hAnsi="宋体" w:cs="宋体" w:hint="eastAsia"/>
                <w:szCs w:val="21"/>
              </w:rPr>
              <w:t>有PE高阻隔覆膜铝垫。</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3562508E"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lastRenderedPageBreak/>
              <w:t>37.4</w:t>
            </w:r>
          </w:p>
        </w:tc>
      </w:tr>
      <w:tr w:rsidR="0032729D" w14:paraId="64B47887" w14:textId="77777777" w:rsidTr="0032729D">
        <w:trPr>
          <w:trHeight w:val="527"/>
        </w:trPr>
        <w:tc>
          <w:tcPr>
            <w:tcW w:w="922" w:type="dxa"/>
            <w:tcBorders>
              <w:top w:val="single" w:sz="4" w:space="0" w:color="000000"/>
              <w:left w:val="single" w:sz="4" w:space="0" w:color="000000"/>
              <w:bottom w:val="single" w:sz="4" w:space="0" w:color="auto"/>
              <w:right w:val="single" w:sz="4" w:space="0" w:color="000000"/>
            </w:tcBorders>
            <w:vAlign w:val="center"/>
            <w:hideMark/>
          </w:tcPr>
          <w:p w14:paraId="32ECBF56"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A2</w:t>
            </w:r>
          </w:p>
        </w:tc>
        <w:tc>
          <w:tcPr>
            <w:tcW w:w="1880" w:type="dxa"/>
            <w:vMerge/>
            <w:tcBorders>
              <w:top w:val="single" w:sz="4" w:space="0" w:color="000000"/>
              <w:left w:val="single" w:sz="4" w:space="0" w:color="000000"/>
              <w:bottom w:val="single" w:sz="4" w:space="0" w:color="auto"/>
              <w:right w:val="single" w:sz="4" w:space="0" w:color="000000"/>
            </w:tcBorders>
            <w:vAlign w:val="center"/>
            <w:hideMark/>
          </w:tcPr>
          <w:p w14:paraId="3F7516DE" w14:textId="77777777" w:rsidR="0032729D" w:rsidRDefault="0032729D">
            <w:pPr>
              <w:widowControl/>
              <w:jc w:val="left"/>
              <w:rPr>
                <w:rFonts w:ascii="宋体" w:hAnsi="宋体"/>
                <w:kern w:val="0"/>
                <w:szCs w:val="21"/>
              </w:rPr>
            </w:pPr>
          </w:p>
        </w:tc>
        <w:tc>
          <w:tcPr>
            <w:tcW w:w="1381" w:type="dxa"/>
            <w:tcBorders>
              <w:top w:val="single" w:sz="4" w:space="0" w:color="000000"/>
              <w:left w:val="single" w:sz="4" w:space="0" w:color="000000"/>
              <w:bottom w:val="single" w:sz="4" w:space="0" w:color="auto"/>
              <w:right w:val="single" w:sz="4" w:space="0" w:color="000000"/>
            </w:tcBorders>
            <w:vAlign w:val="center"/>
            <w:hideMark/>
          </w:tcPr>
          <w:p w14:paraId="09FB0736" w14:textId="77777777" w:rsidR="0032729D" w:rsidRDefault="0032729D">
            <w:pPr>
              <w:widowControl/>
              <w:jc w:val="center"/>
              <w:textAlignment w:val="center"/>
              <w:rPr>
                <w:rFonts w:ascii="宋体" w:hAnsi="宋体" w:hint="eastAsia"/>
                <w:kern w:val="0"/>
                <w:szCs w:val="21"/>
              </w:rPr>
            </w:pPr>
            <w:r>
              <w:rPr>
                <w:rFonts w:ascii="宋体" w:hAnsi="宋体" w:hint="eastAsia"/>
                <w:kern w:val="0"/>
                <w:szCs w:val="21"/>
              </w:rPr>
              <w:t>18吨</w:t>
            </w:r>
            <w:r>
              <w:rPr>
                <w:rFonts w:ascii="宋体" w:hAnsi="宋体" w:cs="Arial" w:hint="eastAsia"/>
                <w:szCs w:val="21"/>
              </w:rPr>
              <w:t>（净重）</w:t>
            </w:r>
          </w:p>
        </w:tc>
        <w:tc>
          <w:tcPr>
            <w:tcW w:w="3425" w:type="dxa"/>
            <w:vMerge/>
            <w:tcBorders>
              <w:top w:val="single" w:sz="4" w:space="0" w:color="000000"/>
              <w:left w:val="single" w:sz="4" w:space="0" w:color="000000"/>
              <w:bottom w:val="single" w:sz="4" w:space="0" w:color="auto"/>
              <w:right w:val="single" w:sz="4" w:space="0" w:color="000000"/>
            </w:tcBorders>
            <w:vAlign w:val="center"/>
            <w:hideMark/>
          </w:tcPr>
          <w:p w14:paraId="7E505DCF" w14:textId="77777777" w:rsidR="0032729D" w:rsidRDefault="0032729D">
            <w:pPr>
              <w:widowControl/>
              <w:jc w:val="left"/>
              <w:rPr>
                <w:rFonts w:ascii="宋体" w:hAnsi="宋体" w:cs="宋体"/>
                <w:kern w:val="0"/>
                <w:szCs w:val="21"/>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6C2BBB11"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30.6</w:t>
            </w:r>
          </w:p>
        </w:tc>
      </w:tr>
      <w:tr w:rsidR="0032729D" w14:paraId="776814AC" w14:textId="77777777" w:rsidTr="0032729D">
        <w:trPr>
          <w:trHeight w:val="527"/>
        </w:trPr>
        <w:tc>
          <w:tcPr>
            <w:tcW w:w="922" w:type="dxa"/>
            <w:tcBorders>
              <w:top w:val="single" w:sz="4" w:space="0" w:color="auto"/>
              <w:left w:val="single" w:sz="4" w:space="0" w:color="000000"/>
              <w:bottom w:val="single" w:sz="4" w:space="0" w:color="000000"/>
              <w:right w:val="single" w:sz="4" w:space="0" w:color="000000"/>
            </w:tcBorders>
            <w:vAlign w:val="center"/>
            <w:hideMark/>
          </w:tcPr>
          <w:p w14:paraId="7A80CEE5"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B1</w:t>
            </w:r>
          </w:p>
        </w:tc>
        <w:tc>
          <w:tcPr>
            <w:tcW w:w="1880" w:type="dxa"/>
            <w:vMerge w:val="restart"/>
            <w:tcBorders>
              <w:top w:val="single" w:sz="4" w:space="0" w:color="auto"/>
              <w:left w:val="single" w:sz="4" w:space="0" w:color="000000"/>
              <w:bottom w:val="single" w:sz="4" w:space="0" w:color="auto"/>
              <w:right w:val="single" w:sz="4" w:space="0" w:color="000000"/>
            </w:tcBorders>
            <w:vAlign w:val="center"/>
            <w:hideMark/>
          </w:tcPr>
          <w:p w14:paraId="3A8E310F"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二氯异氰</w:t>
            </w:r>
            <w:proofErr w:type="gramStart"/>
            <w:r>
              <w:rPr>
                <w:rFonts w:ascii="宋体" w:hAnsi="宋体" w:cs="Arial" w:hint="eastAsia"/>
                <w:szCs w:val="21"/>
              </w:rPr>
              <w:t>脲</w:t>
            </w:r>
            <w:proofErr w:type="gramEnd"/>
            <w:r>
              <w:rPr>
                <w:rFonts w:ascii="宋体" w:hAnsi="宋体" w:cs="Arial" w:hint="eastAsia"/>
                <w:szCs w:val="21"/>
              </w:rPr>
              <w:t>酸钠粉（20%，粉剂）</w:t>
            </w:r>
          </w:p>
        </w:tc>
        <w:tc>
          <w:tcPr>
            <w:tcW w:w="1381" w:type="dxa"/>
            <w:tcBorders>
              <w:top w:val="single" w:sz="4" w:space="0" w:color="auto"/>
              <w:left w:val="single" w:sz="4" w:space="0" w:color="000000"/>
              <w:bottom w:val="single" w:sz="4" w:space="0" w:color="000000"/>
              <w:right w:val="single" w:sz="4" w:space="0" w:color="000000"/>
            </w:tcBorders>
            <w:vAlign w:val="center"/>
            <w:hideMark/>
          </w:tcPr>
          <w:p w14:paraId="7BFCEEAD" w14:textId="77777777" w:rsidR="0032729D" w:rsidRDefault="0032729D">
            <w:pPr>
              <w:widowControl/>
              <w:jc w:val="center"/>
              <w:textAlignment w:val="center"/>
              <w:rPr>
                <w:rFonts w:ascii="宋体" w:hAnsi="宋体" w:hint="eastAsia"/>
                <w:kern w:val="0"/>
                <w:szCs w:val="21"/>
              </w:rPr>
            </w:pPr>
            <w:r>
              <w:rPr>
                <w:rFonts w:ascii="宋体" w:hAnsi="宋体" w:hint="eastAsia"/>
                <w:kern w:val="0"/>
                <w:szCs w:val="21"/>
              </w:rPr>
              <w:t>22吨</w:t>
            </w:r>
            <w:r>
              <w:rPr>
                <w:rFonts w:ascii="宋体" w:hAnsi="宋体" w:cs="Arial" w:hint="eastAsia"/>
                <w:szCs w:val="21"/>
              </w:rPr>
              <w:t>（净重）</w:t>
            </w:r>
          </w:p>
        </w:tc>
        <w:tc>
          <w:tcPr>
            <w:tcW w:w="3425" w:type="dxa"/>
            <w:vMerge w:val="restart"/>
            <w:tcBorders>
              <w:top w:val="single" w:sz="4" w:space="0" w:color="auto"/>
              <w:left w:val="single" w:sz="4" w:space="0" w:color="000000"/>
              <w:bottom w:val="single" w:sz="4" w:space="0" w:color="auto"/>
              <w:right w:val="single" w:sz="4" w:space="0" w:color="000000"/>
            </w:tcBorders>
            <w:vAlign w:val="center"/>
            <w:hideMark/>
          </w:tcPr>
          <w:p w14:paraId="315D6812" w14:textId="77777777" w:rsidR="0032729D" w:rsidRDefault="0032729D">
            <w:pPr>
              <w:widowControl/>
              <w:adjustRightInd w:val="0"/>
              <w:snapToGrid w:val="0"/>
              <w:spacing w:line="360" w:lineRule="exact"/>
              <w:textAlignment w:val="center"/>
              <w:rPr>
                <w:rFonts w:ascii="宋体" w:hAnsi="宋体" w:cs="宋体" w:hint="eastAsia"/>
                <w:szCs w:val="21"/>
              </w:rPr>
            </w:pPr>
            <w:r>
              <w:rPr>
                <w:rFonts w:ascii="宋体" w:hAnsi="宋体" w:cs="宋体" w:hint="eastAsia"/>
                <w:szCs w:val="21"/>
              </w:rPr>
              <w:t>1.250g/瓶或500g/瓶；</w:t>
            </w:r>
          </w:p>
          <w:p w14:paraId="676E52E1" w14:textId="77777777" w:rsidR="0032729D" w:rsidRDefault="0032729D">
            <w:pPr>
              <w:widowControl/>
              <w:adjustRightInd w:val="0"/>
              <w:snapToGrid w:val="0"/>
              <w:spacing w:line="360" w:lineRule="exact"/>
              <w:textAlignment w:val="center"/>
              <w:rPr>
                <w:rFonts w:ascii="宋体" w:hAnsi="宋体" w:cs="宋体" w:hint="eastAsia"/>
                <w:szCs w:val="21"/>
              </w:rPr>
            </w:pPr>
            <w:r>
              <w:rPr>
                <w:rFonts w:ascii="宋体" w:hAnsi="宋体" w:cs="宋体" w:hint="eastAsia"/>
                <w:szCs w:val="21"/>
              </w:rPr>
              <w:t>2.本品为白色粉末，有效氯的含量≥20%以上；</w:t>
            </w:r>
          </w:p>
          <w:p w14:paraId="0E6E6180" w14:textId="77777777" w:rsidR="0032729D" w:rsidRDefault="0032729D">
            <w:pPr>
              <w:widowControl/>
              <w:adjustRightInd w:val="0"/>
              <w:snapToGrid w:val="0"/>
              <w:spacing w:line="360" w:lineRule="exact"/>
              <w:textAlignment w:val="center"/>
              <w:rPr>
                <w:rFonts w:ascii="宋体" w:hAnsi="宋体" w:cs="宋体" w:hint="eastAsia"/>
                <w:szCs w:val="21"/>
              </w:rPr>
            </w:pPr>
            <w:r>
              <w:rPr>
                <w:rFonts w:ascii="宋体" w:hAnsi="宋体" w:cs="宋体" w:hint="eastAsia"/>
                <w:szCs w:val="21"/>
              </w:rPr>
              <w:t>▲3.本品在二年内有效氯含量下降不得超过0.5%；</w:t>
            </w:r>
          </w:p>
          <w:p w14:paraId="3B9F2439" w14:textId="77777777" w:rsidR="0032729D" w:rsidRDefault="0032729D">
            <w:pPr>
              <w:widowControl/>
              <w:adjustRightInd w:val="0"/>
              <w:snapToGrid w:val="0"/>
              <w:spacing w:line="360" w:lineRule="exact"/>
              <w:textAlignment w:val="center"/>
              <w:rPr>
                <w:rFonts w:ascii="宋体" w:hAnsi="宋体" w:cs="宋体" w:hint="eastAsia"/>
                <w:szCs w:val="21"/>
              </w:rPr>
            </w:pPr>
            <w:r>
              <w:rPr>
                <w:rFonts w:ascii="宋体" w:hAnsi="宋体" w:cs="宋体" w:hint="eastAsia"/>
                <w:szCs w:val="21"/>
              </w:rPr>
              <w:t>4.本品对动物活体无不良反应；</w:t>
            </w:r>
          </w:p>
          <w:p w14:paraId="633D6570" w14:textId="77777777" w:rsidR="0032729D" w:rsidRDefault="0032729D">
            <w:pPr>
              <w:snapToGrid w:val="0"/>
              <w:spacing w:line="360" w:lineRule="atLeast"/>
              <w:rPr>
                <w:rFonts w:ascii="宋体" w:hAnsi="宋体" w:cs="Arial" w:hint="eastAsia"/>
                <w:szCs w:val="21"/>
              </w:rPr>
            </w:pPr>
            <w:r>
              <w:rPr>
                <w:rFonts w:ascii="宋体" w:hAnsi="宋体" w:cs="宋体" w:hint="eastAsia"/>
                <w:szCs w:val="21"/>
              </w:rPr>
              <w:t>5.产品包装为瓶装。瓶装在</w:t>
            </w:r>
            <w:proofErr w:type="gramStart"/>
            <w:r>
              <w:rPr>
                <w:rFonts w:ascii="宋体" w:hAnsi="宋体" w:cs="宋体" w:hint="eastAsia"/>
                <w:szCs w:val="21"/>
              </w:rPr>
              <w:t>瓶口需</w:t>
            </w:r>
            <w:proofErr w:type="gramEnd"/>
            <w:r>
              <w:rPr>
                <w:rFonts w:ascii="宋体" w:hAnsi="宋体" w:cs="宋体" w:hint="eastAsia"/>
                <w:szCs w:val="21"/>
              </w:rPr>
              <w:t>有PE高阻隔覆膜铝垫。</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45696582"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33</w:t>
            </w:r>
          </w:p>
        </w:tc>
      </w:tr>
      <w:tr w:rsidR="0032729D" w14:paraId="5779F598" w14:textId="77777777" w:rsidTr="0032729D">
        <w:trPr>
          <w:trHeight w:val="527"/>
        </w:trPr>
        <w:tc>
          <w:tcPr>
            <w:tcW w:w="922" w:type="dxa"/>
            <w:tcBorders>
              <w:top w:val="single" w:sz="4" w:space="0" w:color="000000"/>
              <w:left w:val="single" w:sz="4" w:space="0" w:color="000000"/>
              <w:bottom w:val="single" w:sz="4" w:space="0" w:color="000000"/>
              <w:right w:val="single" w:sz="4" w:space="0" w:color="000000"/>
            </w:tcBorders>
            <w:vAlign w:val="center"/>
            <w:hideMark/>
          </w:tcPr>
          <w:p w14:paraId="6EEE12A0"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B2</w:t>
            </w:r>
          </w:p>
        </w:tc>
        <w:tc>
          <w:tcPr>
            <w:tcW w:w="1880" w:type="dxa"/>
            <w:vMerge/>
            <w:tcBorders>
              <w:top w:val="single" w:sz="4" w:space="0" w:color="auto"/>
              <w:left w:val="single" w:sz="4" w:space="0" w:color="000000"/>
              <w:bottom w:val="single" w:sz="4" w:space="0" w:color="auto"/>
              <w:right w:val="single" w:sz="4" w:space="0" w:color="000000"/>
            </w:tcBorders>
            <w:vAlign w:val="center"/>
            <w:hideMark/>
          </w:tcPr>
          <w:p w14:paraId="3E4D85FA" w14:textId="77777777" w:rsidR="0032729D" w:rsidRDefault="0032729D">
            <w:pPr>
              <w:widowControl/>
              <w:jc w:val="left"/>
              <w:rPr>
                <w:rFonts w:ascii="宋体" w:hAnsi="宋体" w:cs="Arial"/>
                <w:szCs w:val="21"/>
              </w:rPr>
            </w:pPr>
          </w:p>
        </w:tc>
        <w:tc>
          <w:tcPr>
            <w:tcW w:w="1381" w:type="dxa"/>
            <w:tcBorders>
              <w:top w:val="single" w:sz="4" w:space="0" w:color="000000"/>
              <w:left w:val="single" w:sz="4" w:space="0" w:color="000000"/>
              <w:bottom w:val="single" w:sz="4" w:space="0" w:color="auto"/>
              <w:right w:val="single" w:sz="4" w:space="0" w:color="000000"/>
            </w:tcBorders>
            <w:vAlign w:val="center"/>
            <w:hideMark/>
          </w:tcPr>
          <w:p w14:paraId="3F19996B" w14:textId="77777777" w:rsidR="0032729D" w:rsidRDefault="0032729D">
            <w:pPr>
              <w:widowControl/>
              <w:jc w:val="center"/>
              <w:textAlignment w:val="center"/>
              <w:rPr>
                <w:rFonts w:ascii="宋体" w:hAnsi="宋体" w:hint="eastAsia"/>
                <w:kern w:val="0"/>
                <w:szCs w:val="21"/>
              </w:rPr>
            </w:pPr>
            <w:r>
              <w:rPr>
                <w:rFonts w:ascii="宋体" w:hAnsi="宋体" w:hint="eastAsia"/>
                <w:kern w:val="0"/>
                <w:szCs w:val="21"/>
              </w:rPr>
              <w:t>18吨</w:t>
            </w:r>
            <w:r>
              <w:rPr>
                <w:rFonts w:ascii="宋体" w:hAnsi="宋体" w:cs="Arial" w:hint="eastAsia"/>
                <w:szCs w:val="21"/>
              </w:rPr>
              <w:t>（净重）</w:t>
            </w:r>
          </w:p>
        </w:tc>
        <w:tc>
          <w:tcPr>
            <w:tcW w:w="3425" w:type="dxa"/>
            <w:vMerge/>
            <w:tcBorders>
              <w:top w:val="single" w:sz="4" w:space="0" w:color="auto"/>
              <w:left w:val="single" w:sz="4" w:space="0" w:color="000000"/>
              <w:bottom w:val="single" w:sz="4" w:space="0" w:color="auto"/>
              <w:right w:val="single" w:sz="4" w:space="0" w:color="000000"/>
            </w:tcBorders>
            <w:vAlign w:val="center"/>
            <w:hideMark/>
          </w:tcPr>
          <w:p w14:paraId="541F704B" w14:textId="77777777" w:rsidR="0032729D" w:rsidRDefault="0032729D">
            <w:pPr>
              <w:widowControl/>
              <w:jc w:val="left"/>
              <w:rPr>
                <w:rFonts w:ascii="宋体" w:hAnsi="宋体" w:cs="Arial"/>
                <w:szCs w:val="21"/>
              </w:rPr>
            </w:pPr>
          </w:p>
        </w:tc>
        <w:tc>
          <w:tcPr>
            <w:tcW w:w="1338" w:type="dxa"/>
            <w:tcBorders>
              <w:top w:val="single" w:sz="4" w:space="0" w:color="000000"/>
              <w:left w:val="single" w:sz="4" w:space="0" w:color="000000"/>
              <w:bottom w:val="single" w:sz="4" w:space="0" w:color="auto"/>
              <w:right w:val="single" w:sz="4" w:space="0" w:color="000000"/>
            </w:tcBorders>
            <w:vAlign w:val="center"/>
            <w:hideMark/>
          </w:tcPr>
          <w:p w14:paraId="5523BF97"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27</w:t>
            </w:r>
          </w:p>
        </w:tc>
      </w:tr>
      <w:tr w:rsidR="0032729D" w14:paraId="736F98D5" w14:textId="77777777" w:rsidTr="0032729D">
        <w:trPr>
          <w:trHeight w:val="527"/>
        </w:trPr>
        <w:tc>
          <w:tcPr>
            <w:tcW w:w="922" w:type="dxa"/>
            <w:tcBorders>
              <w:top w:val="single" w:sz="4" w:space="0" w:color="000000"/>
              <w:left w:val="single" w:sz="4" w:space="0" w:color="000000"/>
              <w:bottom w:val="single" w:sz="4" w:space="0" w:color="auto"/>
              <w:right w:val="single" w:sz="4" w:space="0" w:color="000000"/>
            </w:tcBorders>
            <w:vAlign w:val="center"/>
            <w:hideMark/>
          </w:tcPr>
          <w:p w14:paraId="7CCFBE14" w14:textId="77777777" w:rsidR="0032729D" w:rsidRDefault="0032729D">
            <w:pPr>
              <w:snapToGrid w:val="0"/>
              <w:spacing w:line="360" w:lineRule="atLeast"/>
              <w:jc w:val="center"/>
              <w:rPr>
                <w:rFonts w:ascii="宋体" w:hAnsi="宋体" w:cs="Arial" w:hint="eastAsia"/>
                <w:szCs w:val="21"/>
              </w:rPr>
            </w:pPr>
            <w:bookmarkStart w:id="6" w:name="_Hlk225272955"/>
            <w:r>
              <w:rPr>
                <w:rFonts w:ascii="宋体" w:hAnsi="宋体" w:cs="Arial" w:hint="eastAsia"/>
                <w:szCs w:val="21"/>
              </w:rPr>
              <w:t>C1</w:t>
            </w:r>
          </w:p>
        </w:tc>
        <w:tc>
          <w:tcPr>
            <w:tcW w:w="1880" w:type="dxa"/>
            <w:vMerge w:val="restart"/>
            <w:tcBorders>
              <w:top w:val="single" w:sz="4" w:space="0" w:color="auto"/>
              <w:left w:val="single" w:sz="4" w:space="0" w:color="000000"/>
              <w:bottom w:val="single" w:sz="4" w:space="0" w:color="auto"/>
              <w:right w:val="single" w:sz="4" w:space="0" w:color="000000"/>
            </w:tcBorders>
            <w:vAlign w:val="center"/>
            <w:hideMark/>
          </w:tcPr>
          <w:p w14:paraId="48BBFAC1"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猪耳标</w:t>
            </w:r>
          </w:p>
        </w:tc>
        <w:tc>
          <w:tcPr>
            <w:tcW w:w="1381" w:type="dxa"/>
            <w:tcBorders>
              <w:top w:val="single" w:sz="4" w:space="0" w:color="auto"/>
              <w:left w:val="single" w:sz="4" w:space="0" w:color="000000"/>
              <w:bottom w:val="single" w:sz="4" w:space="0" w:color="auto"/>
              <w:right w:val="single" w:sz="4" w:space="0" w:color="000000"/>
            </w:tcBorders>
            <w:vAlign w:val="center"/>
            <w:hideMark/>
          </w:tcPr>
          <w:p w14:paraId="6E8F90C2" w14:textId="77777777" w:rsidR="0032729D" w:rsidRDefault="0032729D">
            <w:pPr>
              <w:jc w:val="center"/>
              <w:rPr>
                <w:rFonts w:ascii="宋体" w:hAnsi="宋体" w:cs="宋体" w:hint="eastAsia"/>
                <w:szCs w:val="21"/>
              </w:rPr>
            </w:pPr>
            <w:r>
              <w:rPr>
                <w:rFonts w:ascii="宋体" w:hAnsi="宋体" w:cs="宋体" w:hint="eastAsia"/>
                <w:szCs w:val="21"/>
              </w:rPr>
              <w:t>1100万套</w:t>
            </w:r>
          </w:p>
        </w:tc>
        <w:tc>
          <w:tcPr>
            <w:tcW w:w="3425" w:type="dxa"/>
            <w:vMerge w:val="restart"/>
            <w:tcBorders>
              <w:top w:val="single" w:sz="4" w:space="0" w:color="auto"/>
              <w:left w:val="single" w:sz="4" w:space="0" w:color="000000"/>
              <w:bottom w:val="single" w:sz="4" w:space="0" w:color="auto"/>
              <w:right w:val="single" w:sz="4" w:space="0" w:color="000000"/>
            </w:tcBorders>
            <w:vAlign w:val="center"/>
            <w:hideMark/>
          </w:tcPr>
          <w:p w14:paraId="14B149BB" w14:textId="77777777" w:rsidR="0032729D" w:rsidRDefault="0032729D">
            <w:pPr>
              <w:widowControl/>
              <w:adjustRightInd w:val="0"/>
              <w:snapToGrid w:val="0"/>
              <w:spacing w:line="360" w:lineRule="exact"/>
              <w:jc w:val="left"/>
              <w:textAlignment w:val="center"/>
              <w:rPr>
                <w:rFonts w:ascii="宋体" w:hAnsi="宋体" w:cs="宋体" w:hint="eastAsia"/>
                <w:bCs/>
                <w:szCs w:val="21"/>
              </w:rPr>
            </w:pPr>
            <w:r>
              <w:rPr>
                <w:rFonts w:ascii="宋体" w:hAnsi="宋体" w:cs="宋体" w:hint="eastAsia"/>
                <w:bCs/>
                <w:szCs w:val="21"/>
              </w:rPr>
              <w:t>一、技术规格</w:t>
            </w:r>
          </w:p>
          <w:p w14:paraId="70664A18" w14:textId="77777777" w:rsidR="0032729D" w:rsidRDefault="0032729D">
            <w:pPr>
              <w:widowControl/>
              <w:adjustRightInd w:val="0"/>
              <w:snapToGrid w:val="0"/>
              <w:spacing w:line="360" w:lineRule="exact"/>
              <w:ind w:firstLineChars="200" w:firstLine="420"/>
              <w:jc w:val="left"/>
              <w:textAlignment w:val="center"/>
              <w:rPr>
                <w:rFonts w:ascii="宋体" w:hAnsi="宋体" w:cs="宋体" w:hint="eastAsia"/>
                <w:bCs/>
                <w:szCs w:val="21"/>
              </w:rPr>
            </w:pPr>
            <w:r>
              <w:rPr>
                <w:rFonts w:ascii="宋体" w:hAnsi="宋体" w:cs="宋体" w:hint="eastAsia"/>
                <w:bCs/>
                <w:szCs w:val="21"/>
              </w:rPr>
              <w:t>符合农业农村部办公厅关于印发《牲畜耳标技术规范（修订稿）》《牲畜电子耳标技术规范》的通知（农办牧〔2021〕3号）中《牲畜耳标技术规范（修订稿）》关于猪耳标部分规范。</w:t>
            </w:r>
          </w:p>
          <w:p w14:paraId="1F357FA5" w14:textId="77777777" w:rsidR="0032729D" w:rsidRDefault="0032729D">
            <w:pPr>
              <w:widowControl/>
              <w:adjustRightInd w:val="0"/>
              <w:snapToGrid w:val="0"/>
              <w:spacing w:line="360" w:lineRule="exact"/>
              <w:jc w:val="left"/>
              <w:textAlignment w:val="center"/>
              <w:rPr>
                <w:rFonts w:ascii="宋体" w:hAnsi="宋体" w:cs="宋体" w:hint="eastAsia"/>
                <w:bCs/>
                <w:szCs w:val="21"/>
              </w:rPr>
            </w:pPr>
            <w:r>
              <w:rPr>
                <w:rFonts w:ascii="宋体" w:hAnsi="宋体" w:cs="宋体" w:hint="eastAsia"/>
                <w:bCs/>
                <w:szCs w:val="21"/>
              </w:rPr>
              <w:t>二、编码要求</w:t>
            </w:r>
          </w:p>
          <w:p w14:paraId="626E9968" w14:textId="77777777" w:rsidR="0032729D" w:rsidRDefault="0032729D">
            <w:pPr>
              <w:widowControl/>
              <w:adjustRightInd w:val="0"/>
              <w:snapToGrid w:val="0"/>
              <w:spacing w:line="360" w:lineRule="exact"/>
              <w:ind w:firstLineChars="200" w:firstLine="420"/>
              <w:jc w:val="left"/>
              <w:textAlignment w:val="center"/>
              <w:rPr>
                <w:rFonts w:ascii="宋体" w:hAnsi="宋体" w:cs="宋体" w:hint="eastAsia"/>
                <w:bCs/>
                <w:szCs w:val="21"/>
              </w:rPr>
            </w:pPr>
            <w:r>
              <w:rPr>
                <w:rFonts w:ascii="宋体" w:hAnsi="宋体" w:cs="宋体" w:hint="eastAsia"/>
                <w:bCs/>
                <w:szCs w:val="21"/>
              </w:rPr>
              <w:t>符合农业农村部办公厅关于印发《牲畜耳标技术规范（修订稿）》《牲畜电子耳标技术规范》的通知（农办牧〔2021〕3号）中《牲畜耳标技术规范（修订稿）》关于猪耳标部分规范。</w:t>
            </w:r>
          </w:p>
          <w:p w14:paraId="48001B06" w14:textId="77777777" w:rsidR="0032729D" w:rsidRDefault="0032729D">
            <w:pPr>
              <w:widowControl/>
              <w:adjustRightInd w:val="0"/>
              <w:snapToGrid w:val="0"/>
              <w:spacing w:line="360" w:lineRule="exact"/>
              <w:jc w:val="left"/>
              <w:textAlignment w:val="center"/>
              <w:rPr>
                <w:rFonts w:ascii="宋体" w:hAnsi="宋体" w:cs="宋体" w:hint="eastAsia"/>
                <w:bCs/>
                <w:szCs w:val="21"/>
              </w:rPr>
            </w:pPr>
            <w:r>
              <w:rPr>
                <w:rFonts w:ascii="宋体" w:hAnsi="宋体" w:cs="宋体" w:hint="eastAsia"/>
                <w:bCs/>
                <w:szCs w:val="21"/>
              </w:rPr>
              <w:t>三、质量要求</w:t>
            </w:r>
          </w:p>
          <w:p w14:paraId="471992C4" w14:textId="77777777" w:rsidR="0032729D" w:rsidRDefault="0032729D">
            <w:pPr>
              <w:adjustRightInd w:val="0"/>
              <w:snapToGrid w:val="0"/>
              <w:spacing w:line="360" w:lineRule="exact"/>
              <w:ind w:firstLineChars="200" w:firstLine="420"/>
              <w:jc w:val="left"/>
              <w:textAlignment w:val="center"/>
              <w:rPr>
                <w:rFonts w:ascii="宋体" w:hAnsi="宋体" w:cs="宋体" w:hint="eastAsia"/>
                <w:bCs/>
                <w:szCs w:val="21"/>
              </w:rPr>
            </w:pPr>
            <w:r>
              <w:rPr>
                <w:rFonts w:ascii="宋体" w:hAnsi="宋体" w:cs="宋体" w:hint="eastAsia"/>
                <w:bCs/>
                <w:szCs w:val="21"/>
              </w:rPr>
              <w:t>符合农业农村部办公厅关于印发《牲畜耳标技术规范（修订稿）》《牲畜电子耳标技术规范》的通知（农办牧〔2021〕3号）中《牲畜耳标技术规范（修订稿）》关于猪耳标部分规范。</w:t>
            </w:r>
          </w:p>
          <w:p w14:paraId="3B203E06" w14:textId="77777777" w:rsidR="0032729D" w:rsidRDefault="0032729D">
            <w:pPr>
              <w:adjustRightInd w:val="0"/>
              <w:snapToGrid w:val="0"/>
              <w:spacing w:line="360" w:lineRule="exact"/>
              <w:ind w:firstLineChars="200" w:firstLine="420"/>
              <w:jc w:val="left"/>
              <w:textAlignment w:val="center"/>
              <w:rPr>
                <w:rFonts w:ascii="宋体" w:hAnsi="宋体" w:cs="Arial" w:hint="eastAsia"/>
                <w:b/>
                <w:szCs w:val="21"/>
              </w:rPr>
            </w:pPr>
            <w:r>
              <w:rPr>
                <w:rFonts w:ascii="宋体" w:hAnsi="宋体" w:hint="eastAsia"/>
              </w:rPr>
              <w:t>……具体见招标公告附件。</w:t>
            </w:r>
          </w:p>
        </w:tc>
        <w:tc>
          <w:tcPr>
            <w:tcW w:w="1338" w:type="dxa"/>
            <w:tcBorders>
              <w:top w:val="single" w:sz="4" w:space="0" w:color="auto"/>
              <w:left w:val="single" w:sz="4" w:space="0" w:color="000000"/>
              <w:bottom w:val="single" w:sz="4" w:space="0" w:color="000000"/>
              <w:right w:val="single" w:sz="4" w:space="0" w:color="000000"/>
            </w:tcBorders>
            <w:vAlign w:val="center"/>
            <w:hideMark/>
          </w:tcPr>
          <w:p w14:paraId="5EF83755"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176</w:t>
            </w:r>
          </w:p>
        </w:tc>
      </w:tr>
      <w:tr w:rsidR="0032729D" w14:paraId="2009E969" w14:textId="77777777" w:rsidTr="0032729D">
        <w:trPr>
          <w:trHeight w:val="527"/>
        </w:trPr>
        <w:tc>
          <w:tcPr>
            <w:tcW w:w="922" w:type="dxa"/>
            <w:tcBorders>
              <w:top w:val="single" w:sz="4" w:space="0" w:color="000000"/>
              <w:left w:val="single" w:sz="4" w:space="0" w:color="000000"/>
              <w:bottom w:val="single" w:sz="4" w:space="0" w:color="auto"/>
              <w:right w:val="single" w:sz="4" w:space="0" w:color="000000"/>
            </w:tcBorders>
            <w:vAlign w:val="center"/>
            <w:hideMark/>
          </w:tcPr>
          <w:p w14:paraId="1B47253B"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C2</w:t>
            </w:r>
          </w:p>
        </w:tc>
        <w:tc>
          <w:tcPr>
            <w:tcW w:w="1880" w:type="dxa"/>
            <w:vMerge/>
            <w:tcBorders>
              <w:top w:val="single" w:sz="4" w:space="0" w:color="auto"/>
              <w:left w:val="single" w:sz="4" w:space="0" w:color="000000"/>
              <w:bottom w:val="single" w:sz="4" w:space="0" w:color="auto"/>
              <w:right w:val="single" w:sz="4" w:space="0" w:color="000000"/>
            </w:tcBorders>
            <w:vAlign w:val="center"/>
            <w:hideMark/>
          </w:tcPr>
          <w:p w14:paraId="136C1A09" w14:textId="77777777" w:rsidR="0032729D" w:rsidRDefault="0032729D">
            <w:pPr>
              <w:widowControl/>
              <w:jc w:val="left"/>
              <w:rPr>
                <w:rFonts w:ascii="宋体" w:hAnsi="宋体" w:cs="Arial"/>
                <w:szCs w:val="21"/>
              </w:rPr>
            </w:pPr>
          </w:p>
        </w:tc>
        <w:tc>
          <w:tcPr>
            <w:tcW w:w="1381" w:type="dxa"/>
            <w:tcBorders>
              <w:top w:val="single" w:sz="4" w:space="0" w:color="000000"/>
              <w:left w:val="single" w:sz="4" w:space="0" w:color="000000"/>
              <w:bottom w:val="single" w:sz="4" w:space="0" w:color="auto"/>
              <w:right w:val="single" w:sz="4" w:space="0" w:color="000000"/>
            </w:tcBorders>
            <w:vAlign w:val="center"/>
            <w:hideMark/>
          </w:tcPr>
          <w:p w14:paraId="352F7754" w14:textId="77777777" w:rsidR="0032729D" w:rsidRDefault="0032729D">
            <w:pPr>
              <w:jc w:val="center"/>
              <w:rPr>
                <w:rFonts w:ascii="宋体" w:hAnsi="宋体" w:cs="宋体" w:hint="eastAsia"/>
                <w:szCs w:val="21"/>
              </w:rPr>
            </w:pPr>
            <w:r>
              <w:rPr>
                <w:rFonts w:ascii="宋体" w:hAnsi="宋体" w:cs="宋体" w:hint="eastAsia"/>
                <w:szCs w:val="21"/>
              </w:rPr>
              <w:t>1050万套</w:t>
            </w:r>
          </w:p>
        </w:tc>
        <w:tc>
          <w:tcPr>
            <w:tcW w:w="3425" w:type="dxa"/>
            <w:vMerge/>
            <w:tcBorders>
              <w:top w:val="single" w:sz="4" w:space="0" w:color="auto"/>
              <w:left w:val="single" w:sz="4" w:space="0" w:color="000000"/>
              <w:bottom w:val="single" w:sz="4" w:space="0" w:color="auto"/>
              <w:right w:val="single" w:sz="4" w:space="0" w:color="000000"/>
            </w:tcBorders>
            <w:vAlign w:val="center"/>
            <w:hideMark/>
          </w:tcPr>
          <w:p w14:paraId="7901A3DC" w14:textId="77777777" w:rsidR="0032729D" w:rsidRDefault="0032729D">
            <w:pPr>
              <w:widowControl/>
              <w:jc w:val="left"/>
              <w:rPr>
                <w:rFonts w:ascii="宋体" w:hAnsi="宋体" w:cs="Arial"/>
                <w:b/>
                <w:szCs w:val="21"/>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4EF820AA"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168</w:t>
            </w:r>
          </w:p>
        </w:tc>
      </w:tr>
      <w:tr w:rsidR="0032729D" w14:paraId="7A31ED0C" w14:textId="77777777" w:rsidTr="0032729D">
        <w:trPr>
          <w:trHeight w:val="527"/>
        </w:trPr>
        <w:tc>
          <w:tcPr>
            <w:tcW w:w="922" w:type="dxa"/>
            <w:tcBorders>
              <w:top w:val="single" w:sz="4" w:space="0" w:color="000000"/>
              <w:left w:val="single" w:sz="4" w:space="0" w:color="000000"/>
              <w:bottom w:val="single" w:sz="4" w:space="0" w:color="000000"/>
              <w:right w:val="single" w:sz="4" w:space="0" w:color="000000"/>
            </w:tcBorders>
            <w:vAlign w:val="center"/>
            <w:hideMark/>
          </w:tcPr>
          <w:p w14:paraId="374C17D8"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C3</w:t>
            </w:r>
          </w:p>
        </w:tc>
        <w:tc>
          <w:tcPr>
            <w:tcW w:w="1880" w:type="dxa"/>
            <w:vMerge/>
            <w:tcBorders>
              <w:top w:val="single" w:sz="4" w:space="0" w:color="auto"/>
              <w:left w:val="single" w:sz="4" w:space="0" w:color="000000"/>
              <w:bottom w:val="single" w:sz="4" w:space="0" w:color="auto"/>
              <w:right w:val="single" w:sz="4" w:space="0" w:color="000000"/>
            </w:tcBorders>
            <w:vAlign w:val="center"/>
            <w:hideMark/>
          </w:tcPr>
          <w:p w14:paraId="7D3B83DE" w14:textId="77777777" w:rsidR="0032729D" w:rsidRDefault="0032729D">
            <w:pPr>
              <w:widowControl/>
              <w:jc w:val="left"/>
              <w:rPr>
                <w:rFonts w:ascii="宋体" w:hAnsi="宋体" w:cs="Arial"/>
                <w:szCs w:val="21"/>
              </w:rPr>
            </w:pPr>
          </w:p>
        </w:tc>
        <w:tc>
          <w:tcPr>
            <w:tcW w:w="1381" w:type="dxa"/>
            <w:tcBorders>
              <w:top w:val="single" w:sz="4" w:space="0" w:color="000000"/>
              <w:left w:val="single" w:sz="4" w:space="0" w:color="000000"/>
              <w:bottom w:val="single" w:sz="4" w:space="0" w:color="000000"/>
              <w:right w:val="single" w:sz="4" w:space="0" w:color="000000"/>
            </w:tcBorders>
            <w:vAlign w:val="center"/>
            <w:hideMark/>
          </w:tcPr>
          <w:p w14:paraId="6F3EEA02" w14:textId="77777777" w:rsidR="0032729D" w:rsidRDefault="0032729D">
            <w:pPr>
              <w:jc w:val="center"/>
              <w:rPr>
                <w:rFonts w:ascii="宋体" w:hAnsi="宋体" w:cs="宋体" w:hint="eastAsia"/>
                <w:szCs w:val="21"/>
              </w:rPr>
            </w:pPr>
            <w:r>
              <w:rPr>
                <w:rFonts w:ascii="宋体" w:hAnsi="宋体" w:cs="宋体" w:hint="eastAsia"/>
                <w:szCs w:val="21"/>
              </w:rPr>
              <w:t>1000万套</w:t>
            </w:r>
          </w:p>
        </w:tc>
        <w:tc>
          <w:tcPr>
            <w:tcW w:w="3425" w:type="dxa"/>
            <w:vMerge/>
            <w:tcBorders>
              <w:top w:val="single" w:sz="4" w:space="0" w:color="auto"/>
              <w:left w:val="single" w:sz="4" w:space="0" w:color="000000"/>
              <w:bottom w:val="single" w:sz="4" w:space="0" w:color="auto"/>
              <w:right w:val="single" w:sz="4" w:space="0" w:color="000000"/>
            </w:tcBorders>
            <w:vAlign w:val="center"/>
            <w:hideMark/>
          </w:tcPr>
          <w:p w14:paraId="5BA4536C" w14:textId="77777777" w:rsidR="0032729D" w:rsidRDefault="0032729D">
            <w:pPr>
              <w:widowControl/>
              <w:jc w:val="left"/>
              <w:rPr>
                <w:rFonts w:ascii="宋体" w:hAnsi="宋体" w:cs="Arial"/>
                <w:b/>
                <w:szCs w:val="21"/>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4A214A73"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160</w:t>
            </w:r>
          </w:p>
        </w:tc>
      </w:tr>
      <w:tr w:rsidR="0032729D" w14:paraId="7D307822" w14:textId="77777777" w:rsidTr="0032729D">
        <w:trPr>
          <w:trHeight w:val="527"/>
        </w:trPr>
        <w:tc>
          <w:tcPr>
            <w:tcW w:w="922" w:type="dxa"/>
            <w:tcBorders>
              <w:top w:val="single" w:sz="4" w:space="0" w:color="000000"/>
              <w:left w:val="single" w:sz="4" w:space="0" w:color="000000"/>
              <w:bottom w:val="single" w:sz="4" w:space="0" w:color="000000"/>
              <w:right w:val="single" w:sz="4" w:space="0" w:color="000000"/>
            </w:tcBorders>
            <w:vAlign w:val="center"/>
            <w:hideMark/>
          </w:tcPr>
          <w:p w14:paraId="685FEC4E"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C4</w:t>
            </w:r>
          </w:p>
        </w:tc>
        <w:tc>
          <w:tcPr>
            <w:tcW w:w="1880" w:type="dxa"/>
            <w:vMerge/>
            <w:tcBorders>
              <w:top w:val="single" w:sz="4" w:space="0" w:color="auto"/>
              <w:left w:val="single" w:sz="4" w:space="0" w:color="000000"/>
              <w:bottom w:val="single" w:sz="4" w:space="0" w:color="auto"/>
              <w:right w:val="single" w:sz="4" w:space="0" w:color="000000"/>
            </w:tcBorders>
            <w:vAlign w:val="center"/>
            <w:hideMark/>
          </w:tcPr>
          <w:p w14:paraId="42F94B6C" w14:textId="77777777" w:rsidR="0032729D" w:rsidRDefault="0032729D">
            <w:pPr>
              <w:widowControl/>
              <w:jc w:val="left"/>
              <w:rPr>
                <w:rFonts w:ascii="宋体" w:hAnsi="宋体" w:cs="Arial"/>
                <w:szCs w:val="21"/>
              </w:rPr>
            </w:pPr>
          </w:p>
        </w:tc>
        <w:tc>
          <w:tcPr>
            <w:tcW w:w="1381" w:type="dxa"/>
            <w:tcBorders>
              <w:top w:val="single" w:sz="4" w:space="0" w:color="000000"/>
              <w:left w:val="single" w:sz="4" w:space="0" w:color="000000"/>
              <w:bottom w:val="single" w:sz="4" w:space="0" w:color="000000"/>
              <w:right w:val="single" w:sz="4" w:space="0" w:color="000000"/>
            </w:tcBorders>
            <w:vAlign w:val="center"/>
            <w:hideMark/>
          </w:tcPr>
          <w:p w14:paraId="70CF34F7" w14:textId="77777777" w:rsidR="0032729D" w:rsidRDefault="0032729D">
            <w:pPr>
              <w:jc w:val="center"/>
              <w:rPr>
                <w:rFonts w:ascii="宋体" w:hAnsi="宋体" w:cs="宋体" w:hint="eastAsia"/>
                <w:szCs w:val="21"/>
              </w:rPr>
            </w:pPr>
            <w:r>
              <w:rPr>
                <w:rFonts w:ascii="宋体" w:hAnsi="宋体" w:cs="宋体" w:hint="eastAsia"/>
                <w:szCs w:val="21"/>
              </w:rPr>
              <w:t>950万套</w:t>
            </w:r>
          </w:p>
        </w:tc>
        <w:tc>
          <w:tcPr>
            <w:tcW w:w="3425" w:type="dxa"/>
            <w:vMerge/>
            <w:tcBorders>
              <w:top w:val="single" w:sz="4" w:space="0" w:color="auto"/>
              <w:left w:val="single" w:sz="4" w:space="0" w:color="000000"/>
              <w:bottom w:val="single" w:sz="4" w:space="0" w:color="auto"/>
              <w:right w:val="single" w:sz="4" w:space="0" w:color="000000"/>
            </w:tcBorders>
            <w:vAlign w:val="center"/>
            <w:hideMark/>
          </w:tcPr>
          <w:p w14:paraId="582FD38D" w14:textId="77777777" w:rsidR="0032729D" w:rsidRDefault="0032729D">
            <w:pPr>
              <w:widowControl/>
              <w:jc w:val="left"/>
              <w:rPr>
                <w:rFonts w:ascii="宋体" w:hAnsi="宋体" w:cs="Arial"/>
                <w:b/>
                <w:szCs w:val="21"/>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3DD3B0C0"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152</w:t>
            </w:r>
          </w:p>
        </w:tc>
      </w:tr>
      <w:tr w:rsidR="0032729D" w14:paraId="51F0A504" w14:textId="77777777" w:rsidTr="0032729D">
        <w:trPr>
          <w:trHeight w:val="527"/>
        </w:trPr>
        <w:tc>
          <w:tcPr>
            <w:tcW w:w="922" w:type="dxa"/>
            <w:tcBorders>
              <w:top w:val="single" w:sz="4" w:space="0" w:color="000000"/>
              <w:left w:val="single" w:sz="4" w:space="0" w:color="000000"/>
              <w:bottom w:val="single" w:sz="4" w:space="0" w:color="000000"/>
              <w:right w:val="single" w:sz="4" w:space="0" w:color="000000"/>
            </w:tcBorders>
            <w:vAlign w:val="center"/>
            <w:hideMark/>
          </w:tcPr>
          <w:p w14:paraId="477DAE02"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C5</w:t>
            </w:r>
          </w:p>
        </w:tc>
        <w:tc>
          <w:tcPr>
            <w:tcW w:w="1880" w:type="dxa"/>
            <w:vMerge/>
            <w:tcBorders>
              <w:top w:val="single" w:sz="4" w:space="0" w:color="auto"/>
              <w:left w:val="single" w:sz="4" w:space="0" w:color="000000"/>
              <w:bottom w:val="single" w:sz="4" w:space="0" w:color="auto"/>
              <w:right w:val="single" w:sz="4" w:space="0" w:color="000000"/>
            </w:tcBorders>
            <w:vAlign w:val="center"/>
            <w:hideMark/>
          </w:tcPr>
          <w:p w14:paraId="3B894DBB" w14:textId="77777777" w:rsidR="0032729D" w:rsidRDefault="0032729D">
            <w:pPr>
              <w:widowControl/>
              <w:jc w:val="left"/>
              <w:rPr>
                <w:rFonts w:ascii="宋体" w:hAnsi="宋体" w:cs="Arial"/>
                <w:szCs w:val="21"/>
              </w:rPr>
            </w:pPr>
          </w:p>
        </w:tc>
        <w:tc>
          <w:tcPr>
            <w:tcW w:w="1381" w:type="dxa"/>
            <w:tcBorders>
              <w:top w:val="single" w:sz="4" w:space="0" w:color="000000"/>
              <w:left w:val="single" w:sz="4" w:space="0" w:color="000000"/>
              <w:bottom w:val="single" w:sz="4" w:space="0" w:color="000000"/>
              <w:right w:val="single" w:sz="4" w:space="0" w:color="000000"/>
            </w:tcBorders>
            <w:vAlign w:val="center"/>
            <w:hideMark/>
          </w:tcPr>
          <w:p w14:paraId="1D77D1F5" w14:textId="77777777" w:rsidR="0032729D" w:rsidRDefault="0032729D">
            <w:pPr>
              <w:jc w:val="center"/>
              <w:rPr>
                <w:rFonts w:ascii="宋体" w:hAnsi="宋体" w:cs="宋体" w:hint="eastAsia"/>
                <w:szCs w:val="21"/>
              </w:rPr>
            </w:pPr>
            <w:r>
              <w:rPr>
                <w:rFonts w:ascii="宋体" w:hAnsi="宋体" w:cs="宋体" w:hint="eastAsia"/>
                <w:szCs w:val="21"/>
              </w:rPr>
              <w:t>900万套</w:t>
            </w:r>
          </w:p>
        </w:tc>
        <w:tc>
          <w:tcPr>
            <w:tcW w:w="3425" w:type="dxa"/>
            <w:vMerge/>
            <w:tcBorders>
              <w:top w:val="single" w:sz="4" w:space="0" w:color="auto"/>
              <w:left w:val="single" w:sz="4" w:space="0" w:color="000000"/>
              <w:bottom w:val="single" w:sz="4" w:space="0" w:color="auto"/>
              <w:right w:val="single" w:sz="4" w:space="0" w:color="000000"/>
            </w:tcBorders>
            <w:vAlign w:val="center"/>
            <w:hideMark/>
          </w:tcPr>
          <w:p w14:paraId="18BE615F" w14:textId="77777777" w:rsidR="0032729D" w:rsidRDefault="0032729D">
            <w:pPr>
              <w:widowControl/>
              <w:jc w:val="left"/>
              <w:rPr>
                <w:rFonts w:ascii="宋体" w:hAnsi="宋体" w:cs="Arial"/>
                <w:b/>
                <w:szCs w:val="21"/>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5AAA4A48"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144</w:t>
            </w:r>
          </w:p>
        </w:tc>
      </w:tr>
      <w:tr w:rsidR="0032729D" w14:paraId="76390E17" w14:textId="77777777" w:rsidTr="0032729D">
        <w:trPr>
          <w:trHeight w:val="527"/>
        </w:trPr>
        <w:tc>
          <w:tcPr>
            <w:tcW w:w="922" w:type="dxa"/>
            <w:tcBorders>
              <w:top w:val="single" w:sz="4" w:space="0" w:color="000000"/>
              <w:left w:val="single" w:sz="4" w:space="0" w:color="000000"/>
              <w:bottom w:val="single" w:sz="4" w:space="0" w:color="000000"/>
              <w:right w:val="single" w:sz="4" w:space="0" w:color="000000"/>
            </w:tcBorders>
            <w:vAlign w:val="center"/>
            <w:hideMark/>
          </w:tcPr>
          <w:p w14:paraId="17F763C5"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C6</w:t>
            </w:r>
          </w:p>
        </w:tc>
        <w:tc>
          <w:tcPr>
            <w:tcW w:w="1880" w:type="dxa"/>
            <w:vMerge/>
            <w:tcBorders>
              <w:top w:val="single" w:sz="4" w:space="0" w:color="auto"/>
              <w:left w:val="single" w:sz="4" w:space="0" w:color="000000"/>
              <w:bottom w:val="single" w:sz="4" w:space="0" w:color="auto"/>
              <w:right w:val="single" w:sz="4" w:space="0" w:color="000000"/>
            </w:tcBorders>
            <w:vAlign w:val="center"/>
            <w:hideMark/>
          </w:tcPr>
          <w:p w14:paraId="08BB43D4" w14:textId="77777777" w:rsidR="0032729D" w:rsidRDefault="0032729D">
            <w:pPr>
              <w:widowControl/>
              <w:jc w:val="left"/>
              <w:rPr>
                <w:rFonts w:ascii="宋体" w:hAnsi="宋体" w:cs="Arial"/>
                <w:szCs w:val="21"/>
              </w:rPr>
            </w:pPr>
          </w:p>
        </w:tc>
        <w:tc>
          <w:tcPr>
            <w:tcW w:w="1381" w:type="dxa"/>
            <w:tcBorders>
              <w:top w:val="single" w:sz="4" w:space="0" w:color="000000"/>
              <w:left w:val="single" w:sz="4" w:space="0" w:color="000000"/>
              <w:bottom w:val="single" w:sz="4" w:space="0" w:color="000000"/>
              <w:right w:val="single" w:sz="4" w:space="0" w:color="000000"/>
            </w:tcBorders>
            <w:vAlign w:val="center"/>
            <w:hideMark/>
          </w:tcPr>
          <w:p w14:paraId="1325C587" w14:textId="77777777" w:rsidR="0032729D" w:rsidRDefault="0032729D">
            <w:pPr>
              <w:jc w:val="center"/>
              <w:rPr>
                <w:rFonts w:ascii="宋体" w:hAnsi="宋体" w:cs="宋体" w:hint="eastAsia"/>
                <w:szCs w:val="21"/>
              </w:rPr>
            </w:pPr>
            <w:r>
              <w:rPr>
                <w:rFonts w:ascii="宋体" w:hAnsi="宋体" w:cs="宋体" w:hint="eastAsia"/>
                <w:szCs w:val="21"/>
              </w:rPr>
              <w:t>850万套</w:t>
            </w:r>
          </w:p>
        </w:tc>
        <w:tc>
          <w:tcPr>
            <w:tcW w:w="3425" w:type="dxa"/>
            <w:vMerge/>
            <w:tcBorders>
              <w:top w:val="single" w:sz="4" w:space="0" w:color="auto"/>
              <w:left w:val="single" w:sz="4" w:space="0" w:color="000000"/>
              <w:bottom w:val="single" w:sz="4" w:space="0" w:color="auto"/>
              <w:right w:val="single" w:sz="4" w:space="0" w:color="000000"/>
            </w:tcBorders>
            <w:vAlign w:val="center"/>
            <w:hideMark/>
          </w:tcPr>
          <w:p w14:paraId="2B1797A6" w14:textId="77777777" w:rsidR="0032729D" w:rsidRDefault="0032729D">
            <w:pPr>
              <w:widowControl/>
              <w:jc w:val="left"/>
              <w:rPr>
                <w:rFonts w:ascii="宋体" w:hAnsi="宋体" w:cs="Arial"/>
                <w:b/>
                <w:szCs w:val="21"/>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43217958"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136</w:t>
            </w:r>
          </w:p>
        </w:tc>
      </w:tr>
      <w:tr w:rsidR="0032729D" w14:paraId="7DC1E8B4" w14:textId="77777777" w:rsidTr="0032729D">
        <w:trPr>
          <w:trHeight w:val="527"/>
        </w:trPr>
        <w:tc>
          <w:tcPr>
            <w:tcW w:w="922" w:type="dxa"/>
            <w:tcBorders>
              <w:top w:val="single" w:sz="4" w:space="0" w:color="000000"/>
              <w:left w:val="single" w:sz="4" w:space="0" w:color="000000"/>
              <w:bottom w:val="single" w:sz="4" w:space="0" w:color="000000"/>
              <w:right w:val="single" w:sz="4" w:space="0" w:color="000000"/>
            </w:tcBorders>
            <w:vAlign w:val="center"/>
            <w:hideMark/>
          </w:tcPr>
          <w:p w14:paraId="05DE827E"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C7</w:t>
            </w:r>
          </w:p>
        </w:tc>
        <w:tc>
          <w:tcPr>
            <w:tcW w:w="1880" w:type="dxa"/>
            <w:vMerge/>
            <w:tcBorders>
              <w:top w:val="single" w:sz="4" w:space="0" w:color="auto"/>
              <w:left w:val="single" w:sz="4" w:space="0" w:color="000000"/>
              <w:bottom w:val="single" w:sz="4" w:space="0" w:color="auto"/>
              <w:right w:val="single" w:sz="4" w:space="0" w:color="000000"/>
            </w:tcBorders>
            <w:vAlign w:val="center"/>
            <w:hideMark/>
          </w:tcPr>
          <w:p w14:paraId="4440D23F" w14:textId="77777777" w:rsidR="0032729D" w:rsidRDefault="0032729D">
            <w:pPr>
              <w:widowControl/>
              <w:jc w:val="left"/>
              <w:rPr>
                <w:rFonts w:ascii="宋体" w:hAnsi="宋体" w:cs="Arial"/>
                <w:szCs w:val="21"/>
              </w:rPr>
            </w:pPr>
          </w:p>
        </w:tc>
        <w:tc>
          <w:tcPr>
            <w:tcW w:w="1381" w:type="dxa"/>
            <w:tcBorders>
              <w:top w:val="single" w:sz="4" w:space="0" w:color="000000"/>
              <w:left w:val="single" w:sz="4" w:space="0" w:color="000000"/>
              <w:bottom w:val="single" w:sz="4" w:space="0" w:color="000000"/>
              <w:right w:val="single" w:sz="4" w:space="0" w:color="000000"/>
            </w:tcBorders>
            <w:vAlign w:val="center"/>
            <w:hideMark/>
          </w:tcPr>
          <w:p w14:paraId="05CE96C1" w14:textId="77777777" w:rsidR="0032729D" w:rsidRDefault="0032729D">
            <w:pPr>
              <w:jc w:val="center"/>
              <w:rPr>
                <w:rFonts w:ascii="宋体" w:hAnsi="宋体" w:cs="宋体" w:hint="eastAsia"/>
                <w:szCs w:val="21"/>
              </w:rPr>
            </w:pPr>
            <w:r>
              <w:rPr>
                <w:rFonts w:ascii="宋体" w:hAnsi="宋体" w:cs="宋体" w:hint="eastAsia"/>
                <w:szCs w:val="21"/>
              </w:rPr>
              <w:t>800万套</w:t>
            </w:r>
          </w:p>
        </w:tc>
        <w:tc>
          <w:tcPr>
            <w:tcW w:w="3425" w:type="dxa"/>
            <w:vMerge/>
            <w:tcBorders>
              <w:top w:val="single" w:sz="4" w:space="0" w:color="auto"/>
              <w:left w:val="single" w:sz="4" w:space="0" w:color="000000"/>
              <w:bottom w:val="single" w:sz="4" w:space="0" w:color="auto"/>
              <w:right w:val="single" w:sz="4" w:space="0" w:color="000000"/>
            </w:tcBorders>
            <w:vAlign w:val="center"/>
            <w:hideMark/>
          </w:tcPr>
          <w:p w14:paraId="617A11C0" w14:textId="77777777" w:rsidR="0032729D" w:rsidRDefault="0032729D">
            <w:pPr>
              <w:widowControl/>
              <w:jc w:val="left"/>
              <w:rPr>
                <w:rFonts w:ascii="宋体" w:hAnsi="宋体" w:cs="Arial"/>
                <w:b/>
                <w:szCs w:val="21"/>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2307CFF6"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128</w:t>
            </w:r>
          </w:p>
        </w:tc>
      </w:tr>
      <w:tr w:rsidR="0032729D" w14:paraId="5B39A312" w14:textId="77777777" w:rsidTr="0032729D">
        <w:trPr>
          <w:trHeight w:val="527"/>
        </w:trPr>
        <w:tc>
          <w:tcPr>
            <w:tcW w:w="922" w:type="dxa"/>
            <w:tcBorders>
              <w:top w:val="single" w:sz="4" w:space="0" w:color="000000"/>
              <w:left w:val="single" w:sz="4" w:space="0" w:color="000000"/>
              <w:bottom w:val="single" w:sz="4" w:space="0" w:color="000000"/>
              <w:right w:val="single" w:sz="4" w:space="0" w:color="000000"/>
            </w:tcBorders>
            <w:vAlign w:val="center"/>
            <w:hideMark/>
          </w:tcPr>
          <w:p w14:paraId="13094784"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C8</w:t>
            </w:r>
          </w:p>
        </w:tc>
        <w:tc>
          <w:tcPr>
            <w:tcW w:w="1880" w:type="dxa"/>
            <w:vMerge/>
            <w:tcBorders>
              <w:top w:val="single" w:sz="4" w:space="0" w:color="auto"/>
              <w:left w:val="single" w:sz="4" w:space="0" w:color="000000"/>
              <w:bottom w:val="single" w:sz="4" w:space="0" w:color="auto"/>
              <w:right w:val="single" w:sz="4" w:space="0" w:color="000000"/>
            </w:tcBorders>
            <w:vAlign w:val="center"/>
            <w:hideMark/>
          </w:tcPr>
          <w:p w14:paraId="66094BD2" w14:textId="77777777" w:rsidR="0032729D" w:rsidRDefault="0032729D">
            <w:pPr>
              <w:widowControl/>
              <w:jc w:val="left"/>
              <w:rPr>
                <w:rFonts w:ascii="宋体" w:hAnsi="宋体" w:cs="Arial"/>
                <w:szCs w:val="21"/>
              </w:rPr>
            </w:pPr>
          </w:p>
        </w:tc>
        <w:tc>
          <w:tcPr>
            <w:tcW w:w="1381" w:type="dxa"/>
            <w:tcBorders>
              <w:top w:val="single" w:sz="4" w:space="0" w:color="000000"/>
              <w:left w:val="single" w:sz="4" w:space="0" w:color="000000"/>
              <w:bottom w:val="single" w:sz="4" w:space="0" w:color="000000"/>
              <w:right w:val="single" w:sz="4" w:space="0" w:color="000000"/>
            </w:tcBorders>
            <w:vAlign w:val="center"/>
            <w:hideMark/>
          </w:tcPr>
          <w:p w14:paraId="0DAEB253" w14:textId="77777777" w:rsidR="0032729D" w:rsidRDefault="0032729D">
            <w:pPr>
              <w:jc w:val="center"/>
              <w:rPr>
                <w:rFonts w:ascii="宋体" w:hAnsi="宋体" w:cs="宋体" w:hint="eastAsia"/>
                <w:szCs w:val="21"/>
              </w:rPr>
            </w:pPr>
            <w:r>
              <w:rPr>
                <w:rFonts w:ascii="宋体" w:hAnsi="宋体" w:cs="宋体" w:hint="eastAsia"/>
                <w:szCs w:val="21"/>
              </w:rPr>
              <w:t>750万套</w:t>
            </w:r>
          </w:p>
        </w:tc>
        <w:tc>
          <w:tcPr>
            <w:tcW w:w="3425" w:type="dxa"/>
            <w:vMerge/>
            <w:tcBorders>
              <w:top w:val="single" w:sz="4" w:space="0" w:color="auto"/>
              <w:left w:val="single" w:sz="4" w:space="0" w:color="000000"/>
              <w:bottom w:val="single" w:sz="4" w:space="0" w:color="auto"/>
              <w:right w:val="single" w:sz="4" w:space="0" w:color="000000"/>
            </w:tcBorders>
            <w:vAlign w:val="center"/>
            <w:hideMark/>
          </w:tcPr>
          <w:p w14:paraId="01FBD75F" w14:textId="77777777" w:rsidR="0032729D" w:rsidRDefault="0032729D">
            <w:pPr>
              <w:widowControl/>
              <w:jc w:val="left"/>
              <w:rPr>
                <w:rFonts w:ascii="宋体" w:hAnsi="宋体" w:cs="Arial"/>
                <w:b/>
                <w:szCs w:val="21"/>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35821A59"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120</w:t>
            </w:r>
          </w:p>
        </w:tc>
      </w:tr>
      <w:tr w:rsidR="0032729D" w14:paraId="50AEDCAC" w14:textId="77777777" w:rsidTr="0032729D">
        <w:trPr>
          <w:trHeight w:val="527"/>
        </w:trPr>
        <w:tc>
          <w:tcPr>
            <w:tcW w:w="922" w:type="dxa"/>
            <w:tcBorders>
              <w:top w:val="single" w:sz="4" w:space="0" w:color="000000"/>
              <w:left w:val="single" w:sz="4" w:space="0" w:color="000000"/>
              <w:bottom w:val="single" w:sz="4" w:space="0" w:color="auto"/>
              <w:right w:val="single" w:sz="4" w:space="0" w:color="000000"/>
            </w:tcBorders>
            <w:vAlign w:val="center"/>
            <w:hideMark/>
          </w:tcPr>
          <w:p w14:paraId="4D31D91B"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C9</w:t>
            </w:r>
          </w:p>
        </w:tc>
        <w:tc>
          <w:tcPr>
            <w:tcW w:w="1880" w:type="dxa"/>
            <w:vMerge/>
            <w:tcBorders>
              <w:top w:val="single" w:sz="4" w:space="0" w:color="auto"/>
              <w:left w:val="single" w:sz="4" w:space="0" w:color="000000"/>
              <w:bottom w:val="single" w:sz="4" w:space="0" w:color="auto"/>
              <w:right w:val="single" w:sz="4" w:space="0" w:color="000000"/>
            </w:tcBorders>
            <w:vAlign w:val="center"/>
            <w:hideMark/>
          </w:tcPr>
          <w:p w14:paraId="0C62CC69" w14:textId="77777777" w:rsidR="0032729D" w:rsidRDefault="0032729D">
            <w:pPr>
              <w:widowControl/>
              <w:jc w:val="left"/>
              <w:rPr>
                <w:rFonts w:ascii="宋体" w:hAnsi="宋体" w:cs="Arial"/>
                <w:szCs w:val="21"/>
              </w:rPr>
            </w:pPr>
          </w:p>
        </w:tc>
        <w:tc>
          <w:tcPr>
            <w:tcW w:w="1381" w:type="dxa"/>
            <w:tcBorders>
              <w:top w:val="single" w:sz="4" w:space="0" w:color="000000"/>
              <w:left w:val="single" w:sz="4" w:space="0" w:color="000000"/>
              <w:bottom w:val="single" w:sz="4" w:space="0" w:color="auto"/>
              <w:right w:val="single" w:sz="4" w:space="0" w:color="000000"/>
            </w:tcBorders>
            <w:vAlign w:val="center"/>
            <w:hideMark/>
          </w:tcPr>
          <w:p w14:paraId="45488554" w14:textId="77777777" w:rsidR="0032729D" w:rsidRDefault="0032729D">
            <w:pPr>
              <w:jc w:val="center"/>
              <w:rPr>
                <w:rFonts w:ascii="宋体" w:hAnsi="宋体" w:cs="宋体" w:hint="eastAsia"/>
                <w:szCs w:val="21"/>
              </w:rPr>
            </w:pPr>
            <w:r>
              <w:rPr>
                <w:rFonts w:ascii="宋体" w:hAnsi="宋体" w:cs="宋体" w:hint="eastAsia"/>
                <w:szCs w:val="21"/>
              </w:rPr>
              <w:t>675万套</w:t>
            </w:r>
          </w:p>
        </w:tc>
        <w:tc>
          <w:tcPr>
            <w:tcW w:w="3425" w:type="dxa"/>
            <w:vMerge/>
            <w:tcBorders>
              <w:top w:val="single" w:sz="4" w:space="0" w:color="auto"/>
              <w:left w:val="single" w:sz="4" w:space="0" w:color="000000"/>
              <w:bottom w:val="single" w:sz="4" w:space="0" w:color="auto"/>
              <w:right w:val="single" w:sz="4" w:space="0" w:color="000000"/>
            </w:tcBorders>
            <w:vAlign w:val="center"/>
            <w:hideMark/>
          </w:tcPr>
          <w:p w14:paraId="0A2FAF4D" w14:textId="77777777" w:rsidR="0032729D" w:rsidRDefault="0032729D">
            <w:pPr>
              <w:widowControl/>
              <w:jc w:val="left"/>
              <w:rPr>
                <w:rFonts w:ascii="宋体" w:hAnsi="宋体" w:cs="Arial"/>
                <w:b/>
                <w:szCs w:val="21"/>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6264D0E5"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108</w:t>
            </w:r>
          </w:p>
        </w:tc>
        <w:bookmarkEnd w:id="6"/>
      </w:tr>
      <w:tr w:rsidR="0032729D" w14:paraId="33444278" w14:textId="77777777" w:rsidTr="0032729D">
        <w:trPr>
          <w:trHeight w:val="527"/>
        </w:trPr>
        <w:tc>
          <w:tcPr>
            <w:tcW w:w="922" w:type="dxa"/>
            <w:vMerge w:val="restart"/>
            <w:tcBorders>
              <w:top w:val="single" w:sz="4" w:space="0" w:color="auto"/>
              <w:left w:val="single" w:sz="4" w:space="0" w:color="000000"/>
              <w:bottom w:val="single" w:sz="4" w:space="0" w:color="000000"/>
              <w:right w:val="single" w:sz="4" w:space="0" w:color="000000"/>
            </w:tcBorders>
            <w:vAlign w:val="center"/>
            <w:hideMark/>
          </w:tcPr>
          <w:p w14:paraId="5F549982"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C10</w:t>
            </w:r>
          </w:p>
        </w:tc>
        <w:tc>
          <w:tcPr>
            <w:tcW w:w="1880" w:type="dxa"/>
            <w:tcBorders>
              <w:top w:val="single" w:sz="4" w:space="0" w:color="auto"/>
              <w:left w:val="single" w:sz="4" w:space="0" w:color="000000"/>
              <w:bottom w:val="single" w:sz="4" w:space="0" w:color="auto"/>
              <w:right w:val="single" w:sz="4" w:space="0" w:color="000000"/>
            </w:tcBorders>
            <w:vAlign w:val="center"/>
            <w:hideMark/>
          </w:tcPr>
          <w:p w14:paraId="4B920710"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牛耳标</w:t>
            </w:r>
          </w:p>
        </w:tc>
        <w:tc>
          <w:tcPr>
            <w:tcW w:w="1381" w:type="dxa"/>
            <w:tcBorders>
              <w:top w:val="single" w:sz="4" w:space="0" w:color="auto"/>
              <w:left w:val="single" w:sz="4" w:space="0" w:color="000000"/>
              <w:bottom w:val="single" w:sz="4" w:space="0" w:color="auto"/>
              <w:right w:val="single" w:sz="4" w:space="0" w:color="000000"/>
            </w:tcBorders>
            <w:vAlign w:val="center"/>
            <w:hideMark/>
          </w:tcPr>
          <w:p w14:paraId="3C25CDCD" w14:textId="77777777" w:rsidR="0032729D" w:rsidRDefault="0032729D">
            <w:pPr>
              <w:widowControl/>
              <w:jc w:val="center"/>
              <w:textAlignment w:val="center"/>
              <w:rPr>
                <w:rFonts w:ascii="宋体" w:hAnsi="宋体" w:hint="eastAsia"/>
                <w:kern w:val="0"/>
                <w:szCs w:val="21"/>
              </w:rPr>
            </w:pPr>
            <w:r>
              <w:rPr>
                <w:rFonts w:ascii="宋体" w:hAnsi="宋体" w:hint="eastAsia"/>
                <w:kern w:val="0"/>
                <w:szCs w:val="21"/>
              </w:rPr>
              <w:t>60万套</w:t>
            </w:r>
          </w:p>
        </w:tc>
        <w:tc>
          <w:tcPr>
            <w:tcW w:w="3425" w:type="dxa"/>
            <w:tcBorders>
              <w:top w:val="single" w:sz="4" w:space="0" w:color="auto"/>
              <w:left w:val="single" w:sz="4" w:space="0" w:color="000000"/>
              <w:bottom w:val="single" w:sz="4" w:space="0" w:color="auto"/>
              <w:right w:val="single" w:sz="4" w:space="0" w:color="000000"/>
            </w:tcBorders>
            <w:vAlign w:val="center"/>
            <w:hideMark/>
          </w:tcPr>
          <w:p w14:paraId="1154F4E9" w14:textId="77777777" w:rsidR="0032729D" w:rsidRDefault="0032729D">
            <w:pPr>
              <w:widowControl/>
              <w:spacing w:line="360" w:lineRule="exact"/>
              <w:jc w:val="left"/>
              <w:rPr>
                <w:rFonts w:ascii="宋体" w:hAnsi="宋体" w:cs="宋体" w:hint="eastAsia"/>
                <w:bCs/>
                <w:kern w:val="0"/>
                <w:szCs w:val="21"/>
              </w:rPr>
            </w:pPr>
            <w:r>
              <w:rPr>
                <w:rFonts w:ascii="宋体" w:hAnsi="宋体" w:cs="宋体" w:hint="eastAsia"/>
                <w:bCs/>
                <w:kern w:val="0"/>
                <w:szCs w:val="21"/>
              </w:rPr>
              <w:t>一、技术规格</w:t>
            </w:r>
          </w:p>
          <w:p w14:paraId="03445468" w14:textId="77777777" w:rsidR="0032729D" w:rsidRDefault="0032729D">
            <w:pPr>
              <w:widowControl/>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符合农业农村部办公厅关于印发《牲畜耳标技术规范（修订稿）》《牲畜电子耳标技术规范》的通知（农办牧〔2021〕3号）中</w:t>
            </w:r>
            <w:r>
              <w:rPr>
                <w:rFonts w:ascii="宋体" w:hAnsi="宋体" w:cs="宋体" w:hint="eastAsia"/>
                <w:bCs/>
                <w:kern w:val="0"/>
                <w:szCs w:val="21"/>
              </w:rPr>
              <w:lastRenderedPageBreak/>
              <w:t>《牲畜耳标技术规范（修订稿）》关于牛耳标部分规范。</w:t>
            </w:r>
          </w:p>
          <w:p w14:paraId="6F66D160" w14:textId="77777777" w:rsidR="0032729D" w:rsidRDefault="0032729D">
            <w:pPr>
              <w:widowControl/>
              <w:spacing w:line="360" w:lineRule="exact"/>
              <w:jc w:val="left"/>
              <w:rPr>
                <w:rFonts w:ascii="宋体" w:hAnsi="宋体" w:cs="宋体" w:hint="eastAsia"/>
                <w:bCs/>
                <w:kern w:val="0"/>
                <w:szCs w:val="21"/>
              </w:rPr>
            </w:pPr>
            <w:r>
              <w:rPr>
                <w:rFonts w:ascii="宋体" w:hAnsi="宋体" w:cs="宋体" w:hint="eastAsia"/>
                <w:bCs/>
                <w:kern w:val="0"/>
                <w:szCs w:val="21"/>
              </w:rPr>
              <w:t>二、编码要求</w:t>
            </w:r>
          </w:p>
          <w:p w14:paraId="567B4789" w14:textId="77777777" w:rsidR="0032729D" w:rsidRDefault="0032729D">
            <w:pPr>
              <w:widowControl/>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符合农业农村部办公厅关于印发《牲畜耳标技术规范（修订稿）》《牲畜电子耳标技术规范》的通知（农办牧〔2021〕3号）中《牲畜耳标技术规范（修订稿）》关于牛耳标部分规范。</w:t>
            </w:r>
          </w:p>
          <w:p w14:paraId="527446AF" w14:textId="77777777" w:rsidR="0032729D" w:rsidRDefault="0032729D">
            <w:pPr>
              <w:widowControl/>
              <w:spacing w:line="360" w:lineRule="exact"/>
              <w:jc w:val="left"/>
              <w:rPr>
                <w:rFonts w:ascii="宋体" w:hAnsi="宋体" w:cs="宋体" w:hint="eastAsia"/>
                <w:bCs/>
                <w:kern w:val="0"/>
                <w:szCs w:val="21"/>
              </w:rPr>
            </w:pPr>
            <w:r>
              <w:rPr>
                <w:rFonts w:ascii="宋体" w:hAnsi="宋体" w:cs="宋体" w:hint="eastAsia"/>
                <w:bCs/>
                <w:kern w:val="0"/>
                <w:szCs w:val="21"/>
              </w:rPr>
              <w:t>三、质量要求</w:t>
            </w:r>
          </w:p>
          <w:p w14:paraId="51C88156" w14:textId="77777777" w:rsidR="0032729D" w:rsidRDefault="0032729D">
            <w:pPr>
              <w:adjustRightInd w:val="0"/>
              <w:snapToGrid w:val="0"/>
              <w:spacing w:line="360" w:lineRule="exact"/>
              <w:ind w:firstLineChars="200" w:firstLine="420"/>
              <w:jc w:val="left"/>
              <w:textAlignment w:val="center"/>
              <w:rPr>
                <w:rFonts w:ascii="宋体" w:hAnsi="宋体" w:cs="宋体" w:hint="eastAsia"/>
                <w:bCs/>
                <w:kern w:val="0"/>
                <w:szCs w:val="21"/>
              </w:rPr>
            </w:pPr>
            <w:r>
              <w:rPr>
                <w:rFonts w:ascii="宋体" w:hAnsi="宋体" w:cs="宋体" w:hint="eastAsia"/>
                <w:bCs/>
                <w:kern w:val="0"/>
                <w:szCs w:val="21"/>
              </w:rPr>
              <w:t>符合农业农村部办公厅关于印发《牲畜耳标技术规范（修订稿）》《牲畜电子耳标技术规范》的通知（农办牧〔2021〕3号）中《牲畜耳标技术规范（修订稿）》关于牛耳标部分规范。</w:t>
            </w:r>
          </w:p>
          <w:p w14:paraId="1416B150" w14:textId="77777777" w:rsidR="0032729D" w:rsidRDefault="0032729D">
            <w:pPr>
              <w:adjustRightInd w:val="0"/>
              <w:snapToGrid w:val="0"/>
              <w:spacing w:line="360" w:lineRule="exact"/>
              <w:ind w:firstLineChars="200" w:firstLine="420"/>
              <w:jc w:val="left"/>
              <w:textAlignment w:val="center"/>
              <w:rPr>
                <w:rFonts w:ascii="宋体" w:hAnsi="宋体" w:cs="Arial" w:hint="eastAsia"/>
                <w:bCs/>
                <w:szCs w:val="21"/>
              </w:rPr>
            </w:pPr>
            <w:r>
              <w:rPr>
                <w:rFonts w:ascii="宋体" w:hAnsi="宋体" w:hint="eastAsia"/>
              </w:rPr>
              <w:t>……具体见招标公告附件。</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459D0136"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lastRenderedPageBreak/>
              <w:t>18</w:t>
            </w:r>
          </w:p>
        </w:tc>
      </w:tr>
      <w:tr w:rsidR="0032729D" w14:paraId="7280E6D7" w14:textId="77777777" w:rsidTr="0032729D">
        <w:trPr>
          <w:trHeight w:val="527"/>
        </w:trPr>
        <w:tc>
          <w:tcPr>
            <w:tcW w:w="922" w:type="dxa"/>
            <w:vMerge/>
            <w:tcBorders>
              <w:top w:val="single" w:sz="4" w:space="0" w:color="auto"/>
              <w:left w:val="single" w:sz="4" w:space="0" w:color="000000"/>
              <w:bottom w:val="single" w:sz="4" w:space="0" w:color="000000"/>
              <w:right w:val="single" w:sz="4" w:space="0" w:color="000000"/>
            </w:tcBorders>
            <w:vAlign w:val="center"/>
            <w:hideMark/>
          </w:tcPr>
          <w:p w14:paraId="5CB6C4DE" w14:textId="77777777" w:rsidR="0032729D" w:rsidRDefault="0032729D">
            <w:pPr>
              <w:widowControl/>
              <w:jc w:val="left"/>
              <w:rPr>
                <w:rFonts w:ascii="宋体" w:hAnsi="宋体" w:cs="Arial"/>
                <w:szCs w:val="21"/>
              </w:rPr>
            </w:pPr>
          </w:p>
        </w:tc>
        <w:tc>
          <w:tcPr>
            <w:tcW w:w="1880" w:type="dxa"/>
            <w:tcBorders>
              <w:top w:val="single" w:sz="4" w:space="0" w:color="auto"/>
              <w:left w:val="single" w:sz="4" w:space="0" w:color="000000"/>
              <w:bottom w:val="single" w:sz="4" w:space="0" w:color="auto"/>
              <w:right w:val="single" w:sz="4" w:space="0" w:color="000000"/>
            </w:tcBorders>
            <w:vAlign w:val="center"/>
            <w:hideMark/>
          </w:tcPr>
          <w:p w14:paraId="6AAB593B"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羊耳标</w:t>
            </w:r>
          </w:p>
        </w:tc>
        <w:tc>
          <w:tcPr>
            <w:tcW w:w="1381" w:type="dxa"/>
            <w:tcBorders>
              <w:top w:val="single" w:sz="4" w:space="0" w:color="auto"/>
              <w:left w:val="single" w:sz="4" w:space="0" w:color="000000"/>
              <w:bottom w:val="single" w:sz="4" w:space="0" w:color="auto"/>
              <w:right w:val="single" w:sz="4" w:space="0" w:color="000000"/>
            </w:tcBorders>
            <w:vAlign w:val="center"/>
            <w:hideMark/>
          </w:tcPr>
          <w:p w14:paraId="4A8B0B71" w14:textId="77777777" w:rsidR="0032729D" w:rsidRDefault="0032729D">
            <w:pPr>
              <w:widowControl/>
              <w:jc w:val="center"/>
              <w:textAlignment w:val="center"/>
              <w:rPr>
                <w:rFonts w:ascii="宋体" w:hAnsi="宋体" w:hint="eastAsia"/>
                <w:kern w:val="0"/>
                <w:szCs w:val="21"/>
              </w:rPr>
            </w:pPr>
            <w:r>
              <w:rPr>
                <w:rFonts w:ascii="宋体" w:hAnsi="宋体" w:hint="eastAsia"/>
                <w:szCs w:val="21"/>
              </w:rPr>
              <w:t>50万套</w:t>
            </w:r>
          </w:p>
        </w:tc>
        <w:tc>
          <w:tcPr>
            <w:tcW w:w="3425" w:type="dxa"/>
            <w:tcBorders>
              <w:top w:val="single" w:sz="4" w:space="0" w:color="auto"/>
              <w:left w:val="single" w:sz="4" w:space="0" w:color="000000"/>
              <w:bottom w:val="single" w:sz="4" w:space="0" w:color="auto"/>
              <w:right w:val="single" w:sz="4" w:space="0" w:color="000000"/>
            </w:tcBorders>
            <w:vAlign w:val="center"/>
            <w:hideMark/>
          </w:tcPr>
          <w:p w14:paraId="5342D42D" w14:textId="77777777" w:rsidR="0032729D" w:rsidRDefault="0032729D">
            <w:pPr>
              <w:widowControl/>
              <w:spacing w:line="360" w:lineRule="exact"/>
              <w:jc w:val="left"/>
              <w:rPr>
                <w:rFonts w:ascii="宋体" w:hAnsi="宋体" w:cs="宋体" w:hint="eastAsia"/>
                <w:bCs/>
                <w:kern w:val="0"/>
                <w:szCs w:val="21"/>
              </w:rPr>
            </w:pPr>
            <w:r>
              <w:rPr>
                <w:rFonts w:ascii="宋体" w:hAnsi="宋体" w:cs="宋体" w:hint="eastAsia"/>
                <w:bCs/>
                <w:kern w:val="0"/>
                <w:szCs w:val="21"/>
              </w:rPr>
              <w:t>一、技术规格</w:t>
            </w:r>
          </w:p>
          <w:p w14:paraId="45D2B24A" w14:textId="77777777" w:rsidR="0032729D" w:rsidRDefault="0032729D">
            <w:pPr>
              <w:widowControl/>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符合农业农村部办公厅关于印发《牲畜耳标技术规范（修订稿）》《牲畜电子耳标技术规范》的通知（农办牧〔2021〕3号）中《牲畜耳标技术规范（修订稿）》关于羊耳标部分规范。</w:t>
            </w:r>
          </w:p>
          <w:p w14:paraId="3F0EA8F5" w14:textId="77777777" w:rsidR="0032729D" w:rsidRDefault="0032729D">
            <w:pPr>
              <w:widowControl/>
              <w:spacing w:line="360" w:lineRule="exact"/>
              <w:jc w:val="left"/>
              <w:rPr>
                <w:rFonts w:ascii="宋体" w:hAnsi="宋体" w:cs="宋体" w:hint="eastAsia"/>
                <w:bCs/>
                <w:kern w:val="0"/>
                <w:szCs w:val="21"/>
              </w:rPr>
            </w:pPr>
            <w:r>
              <w:rPr>
                <w:rFonts w:ascii="宋体" w:hAnsi="宋体" w:cs="宋体" w:hint="eastAsia"/>
                <w:bCs/>
                <w:kern w:val="0"/>
                <w:szCs w:val="21"/>
              </w:rPr>
              <w:t>二、编码要求</w:t>
            </w:r>
          </w:p>
          <w:p w14:paraId="3074A44F" w14:textId="77777777" w:rsidR="0032729D" w:rsidRDefault="0032729D">
            <w:pPr>
              <w:widowControl/>
              <w:snapToGrid w:val="0"/>
              <w:spacing w:line="360" w:lineRule="atLeast"/>
              <w:ind w:firstLineChars="200" w:firstLine="420"/>
              <w:jc w:val="left"/>
              <w:rPr>
                <w:rFonts w:ascii="宋体" w:hAnsi="宋体" w:cs="宋体" w:hint="eastAsia"/>
                <w:bCs/>
                <w:kern w:val="0"/>
                <w:szCs w:val="21"/>
              </w:rPr>
            </w:pPr>
            <w:r>
              <w:rPr>
                <w:rFonts w:ascii="宋体" w:hAnsi="宋体" w:cs="宋体" w:hint="eastAsia"/>
                <w:bCs/>
                <w:kern w:val="0"/>
                <w:szCs w:val="21"/>
              </w:rPr>
              <w:t>符合农业农村部办公厅关于印发《牲畜耳标技术规范（修订稿）》《牲畜电子耳标技术规范》的通知（农办牧〔2021〕3号）中《牲畜耳标技术规范（修订稿）》关于羊耳标部分规范。</w:t>
            </w:r>
          </w:p>
          <w:p w14:paraId="05D0345C" w14:textId="77777777" w:rsidR="0032729D" w:rsidRDefault="0032729D">
            <w:pPr>
              <w:widowControl/>
              <w:snapToGrid w:val="0"/>
              <w:spacing w:line="360" w:lineRule="atLeast"/>
              <w:ind w:firstLineChars="200" w:firstLine="420"/>
              <w:jc w:val="left"/>
              <w:rPr>
                <w:rFonts w:ascii="宋体" w:hAnsi="宋体" w:cs="宋体" w:hint="eastAsia"/>
                <w:b/>
                <w:kern w:val="0"/>
                <w:szCs w:val="21"/>
              </w:rPr>
            </w:pPr>
            <w:r>
              <w:rPr>
                <w:rFonts w:ascii="宋体" w:hAnsi="宋体" w:hint="eastAsia"/>
              </w:rPr>
              <w:t>……具体见招标公告附件。</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1F754FBE"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12</w:t>
            </w:r>
          </w:p>
        </w:tc>
      </w:tr>
      <w:tr w:rsidR="0032729D" w14:paraId="5D5068CF" w14:textId="77777777" w:rsidTr="0032729D">
        <w:trPr>
          <w:trHeight w:val="527"/>
        </w:trPr>
        <w:tc>
          <w:tcPr>
            <w:tcW w:w="922" w:type="dxa"/>
            <w:vMerge w:val="restart"/>
            <w:tcBorders>
              <w:top w:val="single" w:sz="4" w:space="0" w:color="000000"/>
              <w:left w:val="single" w:sz="4" w:space="0" w:color="000000"/>
              <w:bottom w:val="single" w:sz="4" w:space="0" w:color="000000"/>
              <w:right w:val="single" w:sz="4" w:space="0" w:color="000000"/>
            </w:tcBorders>
            <w:vAlign w:val="center"/>
            <w:hideMark/>
          </w:tcPr>
          <w:p w14:paraId="5624B67F"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D</w:t>
            </w:r>
          </w:p>
        </w:tc>
        <w:tc>
          <w:tcPr>
            <w:tcW w:w="1880" w:type="dxa"/>
            <w:tcBorders>
              <w:top w:val="single" w:sz="4" w:space="0" w:color="auto"/>
              <w:left w:val="single" w:sz="4" w:space="0" w:color="000000"/>
              <w:bottom w:val="single" w:sz="4" w:space="0" w:color="auto"/>
              <w:right w:val="single" w:sz="4" w:space="0" w:color="000000"/>
            </w:tcBorders>
            <w:vAlign w:val="center"/>
            <w:hideMark/>
          </w:tcPr>
          <w:p w14:paraId="597A11A8" w14:textId="77777777" w:rsidR="0032729D" w:rsidRDefault="0032729D">
            <w:pPr>
              <w:snapToGrid w:val="0"/>
              <w:spacing w:line="360" w:lineRule="atLeast"/>
              <w:jc w:val="center"/>
              <w:rPr>
                <w:rFonts w:ascii="宋体" w:hAnsi="宋体" w:cs="Arial" w:hint="eastAsia"/>
                <w:szCs w:val="21"/>
              </w:rPr>
            </w:pPr>
            <w:proofErr w:type="gramStart"/>
            <w:r>
              <w:rPr>
                <w:rFonts w:ascii="宋体" w:hAnsi="宋体" w:cs="Arial" w:hint="eastAsia"/>
                <w:szCs w:val="21"/>
              </w:rPr>
              <w:t>牛电子</w:t>
            </w:r>
            <w:proofErr w:type="gramEnd"/>
            <w:r>
              <w:rPr>
                <w:rFonts w:ascii="宋体" w:hAnsi="宋体" w:cs="Arial" w:hint="eastAsia"/>
                <w:szCs w:val="21"/>
              </w:rPr>
              <w:t>耳标</w:t>
            </w:r>
          </w:p>
        </w:tc>
        <w:tc>
          <w:tcPr>
            <w:tcW w:w="1381" w:type="dxa"/>
            <w:tcBorders>
              <w:top w:val="single" w:sz="4" w:space="0" w:color="auto"/>
              <w:left w:val="single" w:sz="4" w:space="0" w:color="000000"/>
              <w:bottom w:val="single" w:sz="4" w:space="0" w:color="auto"/>
              <w:right w:val="single" w:sz="4" w:space="0" w:color="000000"/>
            </w:tcBorders>
            <w:vAlign w:val="center"/>
            <w:hideMark/>
          </w:tcPr>
          <w:p w14:paraId="3B044CF9" w14:textId="77777777" w:rsidR="0032729D" w:rsidRDefault="0032729D">
            <w:pPr>
              <w:widowControl/>
              <w:jc w:val="center"/>
              <w:textAlignment w:val="center"/>
              <w:rPr>
                <w:rFonts w:ascii="宋体" w:hAnsi="宋体" w:hint="eastAsia"/>
                <w:szCs w:val="21"/>
              </w:rPr>
            </w:pPr>
            <w:r>
              <w:rPr>
                <w:rFonts w:ascii="宋体" w:hAnsi="宋体" w:hint="eastAsia"/>
                <w:szCs w:val="21"/>
              </w:rPr>
              <w:t>2万套</w:t>
            </w:r>
          </w:p>
        </w:tc>
        <w:tc>
          <w:tcPr>
            <w:tcW w:w="3425" w:type="dxa"/>
            <w:tcBorders>
              <w:top w:val="single" w:sz="4" w:space="0" w:color="auto"/>
              <w:left w:val="single" w:sz="4" w:space="0" w:color="000000"/>
              <w:bottom w:val="single" w:sz="4" w:space="0" w:color="auto"/>
              <w:right w:val="single" w:sz="4" w:space="0" w:color="000000"/>
            </w:tcBorders>
            <w:vAlign w:val="center"/>
            <w:hideMark/>
          </w:tcPr>
          <w:p w14:paraId="2F09B85C" w14:textId="77777777" w:rsidR="0032729D" w:rsidRDefault="0032729D">
            <w:pPr>
              <w:widowControl/>
              <w:spacing w:line="360" w:lineRule="exact"/>
              <w:jc w:val="left"/>
              <w:rPr>
                <w:rFonts w:ascii="宋体" w:hAnsi="宋体" w:cs="宋体" w:hint="eastAsia"/>
                <w:bCs/>
                <w:kern w:val="0"/>
                <w:szCs w:val="21"/>
              </w:rPr>
            </w:pPr>
            <w:r>
              <w:rPr>
                <w:rFonts w:ascii="宋体" w:hAnsi="宋体" w:cs="宋体" w:hint="eastAsia"/>
                <w:bCs/>
                <w:kern w:val="0"/>
                <w:szCs w:val="21"/>
              </w:rPr>
              <w:t>一、技术规格</w:t>
            </w:r>
          </w:p>
          <w:p w14:paraId="22F27B57" w14:textId="77777777" w:rsidR="0032729D" w:rsidRDefault="0032729D">
            <w:pPr>
              <w:widowControl/>
              <w:spacing w:line="360" w:lineRule="exact"/>
              <w:ind w:firstLineChars="200" w:firstLine="420"/>
              <w:jc w:val="left"/>
              <w:rPr>
                <w:rFonts w:ascii="宋体" w:hAnsi="宋体" w:cs="宋体" w:hint="eastAsia"/>
                <w:bCs/>
                <w:kern w:val="0"/>
                <w:szCs w:val="21"/>
              </w:rPr>
            </w:pPr>
            <w:r>
              <w:rPr>
                <w:rFonts w:ascii="宋体" w:hAnsi="宋体" w:cs="宋体" w:hint="eastAsia"/>
                <w:bCs/>
                <w:kern w:val="0"/>
                <w:szCs w:val="21"/>
              </w:rPr>
              <w:t>符合农业农村部办公厅关于印发《牲畜耳标技术规范（修订稿）》《牲畜电子耳标技术规范》的通知（农办牧〔2021〕3号）中</w:t>
            </w:r>
            <w:r>
              <w:rPr>
                <w:rFonts w:ascii="宋体" w:hAnsi="宋体" w:cs="宋体" w:hint="eastAsia"/>
                <w:bCs/>
                <w:kern w:val="0"/>
                <w:szCs w:val="21"/>
              </w:rPr>
              <w:lastRenderedPageBreak/>
              <w:t>《牲畜耳标技术规范（修订稿）》关于</w:t>
            </w:r>
            <w:proofErr w:type="gramStart"/>
            <w:r>
              <w:rPr>
                <w:rFonts w:ascii="宋体" w:hAnsi="宋体" w:cs="宋体" w:hint="eastAsia"/>
                <w:bCs/>
                <w:kern w:val="0"/>
                <w:szCs w:val="21"/>
              </w:rPr>
              <w:t>牛电子</w:t>
            </w:r>
            <w:proofErr w:type="gramEnd"/>
            <w:r>
              <w:rPr>
                <w:rFonts w:ascii="宋体" w:hAnsi="宋体" w:cs="宋体" w:hint="eastAsia"/>
                <w:bCs/>
                <w:kern w:val="0"/>
                <w:szCs w:val="21"/>
              </w:rPr>
              <w:t>耳标部分规范。</w:t>
            </w:r>
          </w:p>
          <w:p w14:paraId="4B726AE2" w14:textId="77777777" w:rsidR="0032729D" w:rsidRDefault="0032729D">
            <w:pPr>
              <w:widowControl/>
              <w:spacing w:line="360" w:lineRule="exact"/>
              <w:jc w:val="left"/>
              <w:rPr>
                <w:rFonts w:ascii="宋体" w:hAnsi="宋体" w:cs="宋体" w:hint="eastAsia"/>
                <w:bCs/>
                <w:kern w:val="0"/>
                <w:szCs w:val="21"/>
              </w:rPr>
            </w:pPr>
            <w:r>
              <w:rPr>
                <w:rFonts w:ascii="宋体" w:hAnsi="宋体" w:cs="宋体" w:hint="eastAsia"/>
                <w:bCs/>
                <w:kern w:val="0"/>
                <w:szCs w:val="21"/>
              </w:rPr>
              <w:t>二、编码要求</w:t>
            </w:r>
          </w:p>
          <w:p w14:paraId="7F7B355E" w14:textId="77777777" w:rsidR="0032729D" w:rsidRDefault="0032729D">
            <w:pPr>
              <w:widowControl/>
              <w:spacing w:line="360" w:lineRule="exact"/>
              <w:ind w:firstLineChars="200" w:firstLine="420"/>
              <w:rPr>
                <w:rFonts w:ascii="宋体" w:hAnsi="宋体" w:cs="宋体" w:hint="eastAsia"/>
                <w:bCs/>
                <w:kern w:val="0"/>
                <w:szCs w:val="21"/>
              </w:rPr>
            </w:pPr>
            <w:r>
              <w:rPr>
                <w:rFonts w:ascii="宋体" w:hAnsi="宋体" w:cs="宋体" w:hint="eastAsia"/>
                <w:bCs/>
                <w:kern w:val="0"/>
                <w:szCs w:val="21"/>
              </w:rPr>
              <w:t>符合农业农村部办公厅关于印发《牲畜耳标技术规范（修订稿）》《牲畜电子耳标技术规范》的通知（农办牧〔2021〕3号）中《牲畜耳标技术规范（修订稿）》关于</w:t>
            </w:r>
            <w:proofErr w:type="gramStart"/>
            <w:r>
              <w:rPr>
                <w:rFonts w:ascii="宋体" w:hAnsi="宋体" w:cs="宋体" w:hint="eastAsia"/>
                <w:bCs/>
                <w:kern w:val="0"/>
                <w:szCs w:val="21"/>
              </w:rPr>
              <w:t>牛电子</w:t>
            </w:r>
            <w:proofErr w:type="gramEnd"/>
            <w:r>
              <w:rPr>
                <w:rFonts w:ascii="宋体" w:hAnsi="宋体" w:cs="宋体" w:hint="eastAsia"/>
                <w:bCs/>
                <w:kern w:val="0"/>
                <w:szCs w:val="21"/>
              </w:rPr>
              <w:t>耳标部分规范。</w:t>
            </w:r>
          </w:p>
          <w:p w14:paraId="34BB4C1D" w14:textId="77777777" w:rsidR="0032729D" w:rsidRDefault="0032729D">
            <w:pPr>
              <w:widowControl/>
              <w:spacing w:line="360" w:lineRule="exact"/>
              <w:ind w:firstLineChars="200" w:firstLine="420"/>
              <w:rPr>
                <w:rFonts w:ascii="宋体" w:hAnsi="宋体" w:cs="宋体" w:hint="eastAsia"/>
                <w:bCs/>
                <w:kern w:val="0"/>
                <w:szCs w:val="21"/>
              </w:rPr>
            </w:pPr>
            <w:r>
              <w:rPr>
                <w:rFonts w:ascii="宋体" w:hAnsi="宋体" w:hint="eastAsia"/>
              </w:rPr>
              <w:t>……具体见招标公告附件。</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1063BCD8"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lastRenderedPageBreak/>
              <w:t>6</w:t>
            </w:r>
          </w:p>
        </w:tc>
      </w:tr>
      <w:tr w:rsidR="0032729D" w14:paraId="696DDA6B" w14:textId="77777777" w:rsidTr="0032729D">
        <w:trPr>
          <w:trHeight w:val="527"/>
        </w:trPr>
        <w:tc>
          <w:tcPr>
            <w:tcW w:w="922" w:type="dxa"/>
            <w:vMerge/>
            <w:tcBorders>
              <w:top w:val="single" w:sz="4" w:space="0" w:color="000000"/>
              <w:left w:val="single" w:sz="4" w:space="0" w:color="000000"/>
              <w:bottom w:val="single" w:sz="4" w:space="0" w:color="000000"/>
              <w:right w:val="single" w:sz="4" w:space="0" w:color="000000"/>
            </w:tcBorders>
            <w:vAlign w:val="center"/>
            <w:hideMark/>
          </w:tcPr>
          <w:p w14:paraId="70D1ABD5" w14:textId="77777777" w:rsidR="0032729D" w:rsidRDefault="0032729D">
            <w:pPr>
              <w:widowControl/>
              <w:jc w:val="left"/>
              <w:rPr>
                <w:rFonts w:ascii="宋体" w:hAnsi="宋体" w:cs="Arial"/>
                <w:szCs w:val="21"/>
              </w:rPr>
            </w:pPr>
          </w:p>
        </w:tc>
        <w:tc>
          <w:tcPr>
            <w:tcW w:w="1880" w:type="dxa"/>
            <w:tcBorders>
              <w:top w:val="single" w:sz="4" w:space="0" w:color="auto"/>
              <w:left w:val="single" w:sz="4" w:space="0" w:color="000000"/>
              <w:bottom w:val="single" w:sz="4" w:space="0" w:color="auto"/>
              <w:right w:val="single" w:sz="4" w:space="0" w:color="000000"/>
            </w:tcBorders>
            <w:vAlign w:val="center"/>
            <w:hideMark/>
          </w:tcPr>
          <w:p w14:paraId="36B9F407" w14:textId="77777777" w:rsidR="0032729D" w:rsidRDefault="0032729D">
            <w:pPr>
              <w:snapToGrid w:val="0"/>
              <w:spacing w:line="360" w:lineRule="atLeast"/>
              <w:jc w:val="center"/>
              <w:rPr>
                <w:rFonts w:ascii="宋体" w:hAnsi="宋体" w:cs="Arial" w:hint="eastAsia"/>
                <w:szCs w:val="21"/>
              </w:rPr>
            </w:pPr>
            <w:r>
              <w:rPr>
                <w:rFonts w:ascii="宋体" w:hAnsi="宋体" w:cs="Arial" w:hint="eastAsia"/>
                <w:szCs w:val="21"/>
              </w:rPr>
              <w:t>电子耳</w:t>
            </w:r>
            <w:proofErr w:type="gramStart"/>
            <w:r>
              <w:rPr>
                <w:rFonts w:ascii="宋体" w:hAnsi="宋体" w:cs="Arial" w:hint="eastAsia"/>
                <w:szCs w:val="21"/>
              </w:rPr>
              <w:t>标识读</w:t>
            </w:r>
            <w:proofErr w:type="gramEnd"/>
            <w:r>
              <w:rPr>
                <w:rFonts w:ascii="宋体" w:hAnsi="宋体" w:cs="Arial" w:hint="eastAsia"/>
                <w:szCs w:val="21"/>
              </w:rPr>
              <w:t>器</w:t>
            </w:r>
          </w:p>
        </w:tc>
        <w:tc>
          <w:tcPr>
            <w:tcW w:w="1381" w:type="dxa"/>
            <w:tcBorders>
              <w:top w:val="single" w:sz="4" w:space="0" w:color="auto"/>
              <w:left w:val="single" w:sz="4" w:space="0" w:color="000000"/>
              <w:bottom w:val="single" w:sz="4" w:space="0" w:color="auto"/>
              <w:right w:val="single" w:sz="4" w:space="0" w:color="000000"/>
            </w:tcBorders>
            <w:vAlign w:val="center"/>
            <w:hideMark/>
          </w:tcPr>
          <w:p w14:paraId="16D38EE1" w14:textId="77777777" w:rsidR="0032729D" w:rsidRDefault="0032729D">
            <w:pPr>
              <w:widowControl/>
              <w:jc w:val="center"/>
              <w:textAlignment w:val="center"/>
              <w:rPr>
                <w:rFonts w:ascii="宋体" w:hAnsi="宋体" w:hint="eastAsia"/>
                <w:szCs w:val="21"/>
              </w:rPr>
            </w:pPr>
            <w:r>
              <w:rPr>
                <w:rFonts w:ascii="宋体" w:hAnsi="宋体" w:hint="eastAsia"/>
                <w:szCs w:val="21"/>
              </w:rPr>
              <w:t>40套</w:t>
            </w:r>
          </w:p>
        </w:tc>
        <w:tc>
          <w:tcPr>
            <w:tcW w:w="3425" w:type="dxa"/>
            <w:tcBorders>
              <w:top w:val="single" w:sz="4" w:space="0" w:color="auto"/>
              <w:left w:val="single" w:sz="4" w:space="0" w:color="000000"/>
              <w:bottom w:val="single" w:sz="4" w:space="0" w:color="auto"/>
              <w:right w:val="single" w:sz="4" w:space="0" w:color="000000"/>
            </w:tcBorders>
            <w:vAlign w:val="center"/>
            <w:hideMark/>
          </w:tcPr>
          <w:p w14:paraId="4D1D1B83" w14:textId="77777777" w:rsidR="0032729D" w:rsidRDefault="0032729D">
            <w:pPr>
              <w:spacing w:line="360" w:lineRule="exact"/>
              <w:rPr>
                <w:rFonts w:ascii="宋体" w:hAnsi="宋体" w:hint="eastAsia"/>
              </w:rPr>
            </w:pPr>
            <w:r>
              <w:rPr>
                <w:rFonts w:ascii="宋体" w:hAnsi="宋体" w:hint="eastAsia"/>
              </w:rPr>
              <w:t xml:space="preserve">1.显示屏：不小于5.4寸高清屏。 </w:t>
            </w:r>
          </w:p>
          <w:p w14:paraId="70B55F42" w14:textId="77777777" w:rsidR="0032729D" w:rsidRDefault="0032729D">
            <w:pPr>
              <w:spacing w:line="360" w:lineRule="exact"/>
              <w:rPr>
                <w:rFonts w:ascii="宋体" w:hAnsi="宋体" w:hint="eastAsia"/>
              </w:rPr>
            </w:pPr>
            <w:r>
              <w:rPr>
                <w:rFonts w:ascii="宋体" w:hAnsi="宋体" w:hint="eastAsia"/>
              </w:rPr>
              <w:t xml:space="preserve">2.分辨率：分辨率不低于720*1440。 </w:t>
            </w:r>
          </w:p>
          <w:p w14:paraId="79144BAD" w14:textId="77777777" w:rsidR="0032729D" w:rsidRDefault="0032729D">
            <w:pPr>
              <w:spacing w:line="360" w:lineRule="exact"/>
              <w:rPr>
                <w:rFonts w:ascii="宋体" w:hAnsi="宋体" w:hint="eastAsia"/>
              </w:rPr>
            </w:pPr>
            <w:r>
              <w:rPr>
                <w:rFonts w:ascii="宋体" w:hAnsi="宋体" w:hint="eastAsia"/>
              </w:rPr>
              <w:t>3.触控屏：</w:t>
            </w:r>
            <w:proofErr w:type="gramStart"/>
            <w:r>
              <w:rPr>
                <w:rFonts w:ascii="宋体" w:hAnsi="宋体" w:hint="eastAsia"/>
              </w:rPr>
              <w:t>工业级多点</w:t>
            </w:r>
            <w:proofErr w:type="gramEnd"/>
            <w:r>
              <w:rPr>
                <w:rFonts w:ascii="宋体" w:hAnsi="宋体" w:hint="eastAsia"/>
              </w:rPr>
              <w:t>触控电容屏。</w:t>
            </w:r>
          </w:p>
          <w:p w14:paraId="1AA830D9" w14:textId="77777777" w:rsidR="0032729D" w:rsidRDefault="0032729D">
            <w:pPr>
              <w:spacing w:line="360" w:lineRule="exact"/>
              <w:rPr>
                <w:rFonts w:ascii="宋体" w:hAnsi="宋体" w:hint="eastAsia"/>
              </w:rPr>
            </w:pPr>
            <w:r>
              <w:rPr>
                <w:rFonts w:ascii="宋体" w:hAnsi="宋体" w:hint="eastAsia"/>
              </w:rPr>
              <w:t>4.摄像头：前置不小于500万、后置不小于1300</w:t>
            </w:r>
            <w:proofErr w:type="gramStart"/>
            <w:r>
              <w:rPr>
                <w:rFonts w:ascii="宋体" w:hAnsi="宋体" w:hint="eastAsia"/>
              </w:rPr>
              <w:t>万像</w:t>
            </w:r>
            <w:proofErr w:type="gramEnd"/>
            <w:r>
              <w:rPr>
                <w:rFonts w:ascii="宋体" w:hAnsi="宋体" w:hint="eastAsia"/>
              </w:rPr>
              <w:t>素。</w:t>
            </w:r>
          </w:p>
          <w:p w14:paraId="4166B831" w14:textId="77777777" w:rsidR="0032729D" w:rsidRDefault="0032729D">
            <w:pPr>
              <w:spacing w:line="360" w:lineRule="exact"/>
              <w:rPr>
                <w:rFonts w:ascii="宋体" w:hAnsi="宋体" w:hint="eastAsia"/>
              </w:rPr>
            </w:pPr>
            <w:r>
              <w:rPr>
                <w:rFonts w:ascii="宋体" w:hAnsi="宋体" w:hint="eastAsia"/>
              </w:rPr>
              <w:t>5.GPS：GPS或北斗导航系统。</w:t>
            </w:r>
          </w:p>
          <w:p w14:paraId="1CB514F5" w14:textId="77777777" w:rsidR="0032729D" w:rsidRDefault="0032729D">
            <w:pPr>
              <w:spacing w:line="360" w:lineRule="exact"/>
              <w:rPr>
                <w:rFonts w:ascii="宋体" w:hAnsi="宋体" w:hint="eastAsia"/>
              </w:rPr>
            </w:pPr>
            <w:r>
              <w:rPr>
                <w:rFonts w:ascii="宋体" w:hAnsi="宋体" w:hint="eastAsia"/>
              </w:rPr>
              <w:t>6.性能参数：CPU</w:t>
            </w:r>
            <w:proofErr w:type="gramStart"/>
            <w:r>
              <w:rPr>
                <w:rFonts w:ascii="宋体" w:hAnsi="宋体" w:hint="eastAsia"/>
              </w:rPr>
              <w:t>八核64位</w:t>
            </w:r>
            <w:proofErr w:type="gramEnd"/>
            <w:r>
              <w:rPr>
                <w:rFonts w:ascii="宋体" w:hAnsi="宋体" w:hint="eastAsia"/>
              </w:rPr>
              <w:t>处理器，主频不低于2.2GHz，内存容量 RAM不低于3GB，ROM不低于32GB，扩展内存：支持128GB Micro Sd卡，操作系统：不低于Android 11.0，WIFI：2.4G/5G双频，符合Bluetooth 5.0或以上。</w:t>
            </w:r>
          </w:p>
          <w:p w14:paraId="69F1B6B8" w14:textId="77777777" w:rsidR="0032729D" w:rsidRDefault="0032729D">
            <w:pPr>
              <w:spacing w:line="360" w:lineRule="exact"/>
              <w:rPr>
                <w:rFonts w:ascii="宋体" w:hAnsi="宋体" w:hint="eastAsia"/>
              </w:rPr>
            </w:pPr>
            <w:r>
              <w:rPr>
                <w:rFonts w:ascii="宋体" w:hAnsi="宋体" w:hint="eastAsia"/>
              </w:rPr>
              <w:t>……具体见招标公告附件。</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78FBA820" w14:textId="77777777" w:rsidR="0032729D" w:rsidRDefault="0032729D">
            <w:pPr>
              <w:snapToGrid w:val="0"/>
              <w:spacing w:line="360" w:lineRule="atLeast"/>
              <w:jc w:val="center"/>
              <w:rPr>
                <w:rFonts w:ascii="宋体" w:hAnsi="宋体" w:hint="eastAsia"/>
                <w:kern w:val="0"/>
                <w:szCs w:val="21"/>
              </w:rPr>
            </w:pPr>
            <w:r>
              <w:rPr>
                <w:rFonts w:ascii="宋体" w:hAnsi="宋体" w:hint="eastAsia"/>
                <w:kern w:val="0"/>
                <w:szCs w:val="21"/>
              </w:rPr>
              <w:t>14</w:t>
            </w:r>
          </w:p>
        </w:tc>
      </w:tr>
    </w:tbl>
    <w:p w14:paraId="36613262" w14:textId="77777777" w:rsidR="0032729D" w:rsidRDefault="0032729D" w:rsidP="0032729D">
      <w:pPr>
        <w:spacing w:line="360" w:lineRule="auto"/>
        <w:ind w:firstLineChars="200" w:firstLine="420"/>
        <w:rPr>
          <w:rFonts w:ascii="宋体" w:hAnsi="宋体" w:hint="eastAsia"/>
          <w:szCs w:val="21"/>
        </w:rPr>
      </w:pPr>
      <w:r>
        <w:rPr>
          <w:rFonts w:ascii="宋体" w:hAnsi="宋体" w:hint="eastAsia"/>
          <w:szCs w:val="21"/>
        </w:rPr>
        <w:t>合同履行期限：自合同签订之日起至售后服务履约完毕。</w:t>
      </w:r>
    </w:p>
    <w:p w14:paraId="49D6A893" w14:textId="77777777" w:rsidR="0032729D" w:rsidRDefault="0032729D" w:rsidP="0032729D">
      <w:pPr>
        <w:spacing w:line="360" w:lineRule="auto"/>
        <w:ind w:firstLineChars="200" w:firstLine="420"/>
        <w:rPr>
          <w:rFonts w:ascii="宋体" w:hAnsi="宋体" w:hint="eastAsia"/>
          <w:szCs w:val="21"/>
        </w:rPr>
      </w:pPr>
    </w:p>
    <w:p w14:paraId="4B0DFA79" w14:textId="77777777" w:rsidR="0032729D" w:rsidRDefault="0032729D" w:rsidP="0032729D">
      <w:pPr>
        <w:spacing w:line="360" w:lineRule="auto"/>
        <w:rPr>
          <w:rFonts w:ascii="黑体" w:eastAsia="黑体" w:hAnsi="黑体" w:hint="eastAsia"/>
          <w:b/>
          <w:bCs/>
          <w:sz w:val="24"/>
        </w:rPr>
      </w:pPr>
      <w:bookmarkStart w:id="7" w:name="_Toc28359080"/>
      <w:bookmarkStart w:id="8" w:name="_Toc35393791"/>
      <w:bookmarkStart w:id="9" w:name="_Toc28359003"/>
      <w:bookmarkStart w:id="10" w:name="_Toc35393622"/>
      <w:r>
        <w:rPr>
          <w:rFonts w:ascii="黑体" w:eastAsia="黑体" w:hAnsi="黑体" w:hint="eastAsia"/>
          <w:b/>
          <w:bCs/>
          <w:sz w:val="24"/>
        </w:rPr>
        <w:t>二、申请人的资格要求：</w:t>
      </w:r>
      <w:bookmarkEnd w:id="7"/>
      <w:bookmarkEnd w:id="8"/>
      <w:bookmarkEnd w:id="9"/>
      <w:bookmarkEnd w:id="10"/>
    </w:p>
    <w:p w14:paraId="724EE373" w14:textId="77777777" w:rsidR="0032729D" w:rsidRDefault="0032729D" w:rsidP="0032729D">
      <w:pPr>
        <w:spacing w:line="360" w:lineRule="auto"/>
        <w:ind w:firstLineChars="200" w:firstLine="420"/>
        <w:rPr>
          <w:rFonts w:ascii="宋体" w:hAnsi="宋体" w:hint="eastAsia"/>
          <w:szCs w:val="21"/>
        </w:rPr>
      </w:pPr>
      <w:bookmarkStart w:id="11" w:name="_Hlk51746371"/>
      <w:bookmarkStart w:id="12" w:name="_Toc28359081"/>
      <w:bookmarkStart w:id="13" w:name="_Toc35393623"/>
      <w:bookmarkStart w:id="14" w:name="_Toc35393792"/>
      <w:bookmarkStart w:id="15" w:name="_Toc28359004"/>
      <w:r>
        <w:rPr>
          <w:rFonts w:ascii="宋体" w:hAnsi="宋体" w:hint="eastAsia"/>
          <w:szCs w:val="21"/>
        </w:rPr>
        <w:t>1.满足《中华人民共和国政府采购法》第二十二条规定；</w:t>
      </w:r>
    </w:p>
    <w:p w14:paraId="57789768" w14:textId="77777777" w:rsidR="0032729D" w:rsidRDefault="0032729D" w:rsidP="0032729D">
      <w:pPr>
        <w:spacing w:line="360" w:lineRule="auto"/>
        <w:ind w:firstLineChars="200" w:firstLine="420"/>
        <w:rPr>
          <w:rFonts w:ascii="宋体" w:hAnsi="宋体" w:hint="eastAsia"/>
          <w:szCs w:val="21"/>
        </w:rPr>
      </w:pPr>
      <w:r>
        <w:rPr>
          <w:rFonts w:ascii="宋体" w:hAnsi="宋体" w:hint="eastAsia"/>
          <w:szCs w:val="21"/>
        </w:rPr>
        <w:t>2.落实政府采购政策需满足的资格要求：本项目为专门面向小</w:t>
      </w:r>
      <w:proofErr w:type="gramStart"/>
      <w:r>
        <w:rPr>
          <w:rFonts w:ascii="宋体" w:hAnsi="宋体" w:hint="eastAsia"/>
          <w:szCs w:val="21"/>
        </w:rPr>
        <w:t>微企业</w:t>
      </w:r>
      <w:proofErr w:type="gramEnd"/>
      <w:r>
        <w:rPr>
          <w:rFonts w:ascii="宋体" w:hAnsi="宋体" w:hint="eastAsia"/>
          <w:szCs w:val="21"/>
        </w:rPr>
        <w:t>预留项目，参加各分标投标的供应商所提供投标产品制造商必须均为小型企业或微型企业（或监狱企业，或残疾人福利性单位）；</w:t>
      </w:r>
    </w:p>
    <w:p w14:paraId="48554886" w14:textId="77777777" w:rsidR="0032729D" w:rsidRDefault="0032729D" w:rsidP="0032729D">
      <w:pPr>
        <w:spacing w:line="360" w:lineRule="auto"/>
        <w:ind w:firstLineChars="200" w:firstLine="420"/>
        <w:rPr>
          <w:rFonts w:ascii="宋体" w:hAnsi="宋体" w:hint="eastAsia"/>
          <w:szCs w:val="21"/>
        </w:rPr>
      </w:pPr>
      <w:r>
        <w:rPr>
          <w:rFonts w:ascii="宋体" w:hAnsi="宋体" w:hint="eastAsia"/>
          <w:szCs w:val="21"/>
        </w:rPr>
        <w:t>3.本项目的特定资格要求：</w:t>
      </w:r>
    </w:p>
    <w:p w14:paraId="0ACC0B0F" w14:textId="77777777" w:rsidR="0032729D" w:rsidRDefault="0032729D" w:rsidP="0032729D">
      <w:pPr>
        <w:spacing w:line="360" w:lineRule="auto"/>
        <w:ind w:firstLineChars="200" w:firstLine="420"/>
        <w:rPr>
          <w:rFonts w:ascii="宋体" w:hAnsi="宋体" w:hint="eastAsia"/>
          <w:iCs/>
          <w:szCs w:val="21"/>
        </w:rPr>
      </w:pPr>
      <w:r>
        <w:rPr>
          <w:rFonts w:ascii="宋体" w:hAnsi="宋体" w:hint="eastAsia"/>
          <w:szCs w:val="21"/>
        </w:rPr>
        <w:t>A1-A2分标、B1-B2分标：投标人必须具有农业农村部门核发的有效的兽药生产许可证及兽药GMP证书</w:t>
      </w:r>
      <w:r>
        <w:rPr>
          <w:rFonts w:ascii="宋体" w:hAnsi="宋体" w:hint="eastAsia"/>
          <w:iCs/>
          <w:szCs w:val="21"/>
        </w:rPr>
        <w:t>。</w:t>
      </w:r>
    </w:p>
    <w:p w14:paraId="50D0F1C6" w14:textId="77777777" w:rsidR="0032729D" w:rsidRDefault="0032729D" w:rsidP="0032729D">
      <w:pPr>
        <w:spacing w:line="360" w:lineRule="auto"/>
        <w:ind w:firstLineChars="200" w:firstLine="420"/>
        <w:rPr>
          <w:rFonts w:ascii="宋体" w:hAnsi="宋体" w:hint="eastAsia"/>
          <w:szCs w:val="21"/>
        </w:rPr>
      </w:pPr>
      <w:r>
        <w:rPr>
          <w:rFonts w:ascii="宋体" w:hAnsi="宋体" w:hint="eastAsia"/>
          <w:iCs/>
          <w:szCs w:val="21"/>
        </w:rPr>
        <w:t>C1-C10分标：投标人必须得到中国动物疫病预防控制中心“追溯系统牲畜耳标生产控</w:t>
      </w:r>
      <w:r>
        <w:rPr>
          <w:rFonts w:ascii="宋体" w:hAnsi="宋体" w:hint="eastAsia"/>
          <w:iCs/>
          <w:szCs w:val="21"/>
        </w:rPr>
        <w:lastRenderedPageBreak/>
        <w:t>制软件许可使用”的授权。</w:t>
      </w:r>
    </w:p>
    <w:bookmarkEnd w:id="11"/>
    <w:p w14:paraId="7AD82306" w14:textId="77777777" w:rsidR="0032729D" w:rsidRDefault="0032729D" w:rsidP="0032729D">
      <w:pPr>
        <w:spacing w:line="360" w:lineRule="auto"/>
        <w:rPr>
          <w:rFonts w:ascii="黑体" w:eastAsia="黑体" w:hAnsi="黑体" w:hint="eastAsia"/>
          <w:b/>
          <w:bCs/>
          <w:sz w:val="24"/>
        </w:rPr>
      </w:pPr>
      <w:r>
        <w:rPr>
          <w:rFonts w:ascii="黑体" w:eastAsia="黑体" w:hAnsi="黑体" w:hint="eastAsia"/>
          <w:b/>
          <w:bCs/>
          <w:sz w:val="24"/>
        </w:rPr>
        <w:t>三、获取招标文件</w:t>
      </w:r>
      <w:bookmarkEnd w:id="12"/>
      <w:bookmarkEnd w:id="13"/>
      <w:bookmarkEnd w:id="14"/>
      <w:bookmarkEnd w:id="15"/>
    </w:p>
    <w:p w14:paraId="50C4A52D" w14:textId="77777777" w:rsidR="0032729D" w:rsidRDefault="0032729D" w:rsidP="0032729D">
      <w:pPr>
        <w:spacing w:line="360" w:lineRule="auto"/>
        <w:ind w:firstLine="540"/>
        <w:rPr>
          <w:rFonts w:ascii="宋体" w:hAnsi="宋体" w:cs="宋体" w:hint="eastAsia"/>
          <w:bCs/>
          <w:kern w:val="0"/>
          <w:szCs w:val="21"/>
        </w:rPr>
      </w:pPr>
      <w:r>
        <w:rPr>
          <w:rFonts w:ascii="宋体" w:hAnsi="宋体" w:cs="宋体" w:hint="eastAsia"/>
          <w:bCs/>
          <w:kern w:val="0"/>
          <w:szCs w:val="21"/>
        </w:rPr>
        <w:t>时间：</w:t>
      </w:r>
      <w:r>
        <w:rPr>
          <w:rFonts w:ascii="宋体" w:hAnsi="宋体" w:cs="宋体" w:hint="eastAsia"/>
          <w:bCs/>
          <w:kern w:val="0"/>
          <w:szCs w:val="21"/>
          <w:u w:val="single"/>
        </w:rPr>
        <w:t>2026年 4 月 28 日</w:t>
      </w:r>
      <w:r>
        <w:rPr>
          <w:rFonts w:ascii="宋体" w:hAnsi="宋体" w:cs="宋体" w:hint="eastAsia"/>
          <w:bCs/>
          <w:kern w:val="0"/>
          <w:szCs w:val="21"/>
        </w:rPr>
        <w:t>至</w:t>
      </w:r>
      <w:r>
        <w:rPr>
          <w:rFonts w:ascii="宋体" w:hAnsi="宋体" w:cs="宋体" w:hint="eastAsia"/>
          <w:bCs/>
          <w:kern w:val="0"/>
          <w:szCs w:val="21"/>
          <w:u w:val="single"/>
        </w:rPr>
        <w:t>2026年 5 月 8 日</w:t>
      </w:r>
      <w:r>
        <w:rPr>
          <w:rFonts w:ascii="宋体" w:hAnsi="宋体" w:cs="宋体" w:hint="eastAsia"/>
          <w:bCs/>
          <w:kern w:val="0"/>
          <w:szCs w:val="21"/>
        </w:rPr>
        <w:t>，每天</w:t>
      </w:r>
      <w:r>
        <w:rPr>
          <w:rFonts w:ascii="宋体" w:hAnsi="宋体" w:cs="宋体" w:hint="eastAsia"/>
          <w:bCs/>
          <w:kern w:val="0"/>
          <w:szCs w:val="21"/>
          <w:u w:val="single"/>
        </w:rPr>
        <w:t>0:00至23:59</w:t>
      </w:r>
      <w:r>
        <w:rPr>
          <w:rFonts w:ascii="宋体" w:hAnsi="宋体" w:cs="宋体" w:hint="eastAsia"/>
          <w:bCs/>
          <w:kern w:val="0"/>
          <w:szCs w:val="21"/>
        </w:rPr>
        <w:t>（北京时间）</w:t>
      </w:r>
    </w:p>
    <w:p w14:paraId="23017CE7" w14:textId="77777777" w:rsidR="0032729D" w:rsidRDefault="0032729D" w:rsidP="0032729D">
      <w:pPr>
        <w:spacing w:line="360" w:lineRule="auto"/>
        <w:ind w:firstLine="540"/>
        <w:rPr>
          <w:rFonts w:ascii="宋体" w:hAnsi="宋体" w:cs="宋体" w:hint="eastAsia"/>
          <w:bCs/>
          <w:kern w:val="0"/>
          <w:szCs w:val="21"/>
        </w:rPr>
      </w:pPr>
      <w:r>
        <w:rPr>
          <w:rFonts w:ascii="宋体" w:hAnsi="宋体" w:cs="宋体" w:hint="eastAsia"/>
          <w:bCs/>
          <w:kern w:val="0"/>
          <w:szCs w:val="21"/>
        </w:rPr>
        <w:t>地点：广西政府采购云平台（https://www.gcy.zfcg.gxzf.gov.cn/）</w:t>
      </w:r>
    </w:p>
    <w:p w14:paraId="0B215D53" w14:textId="77777777" w:rsidR="0032729D" w:rsidRDefault="0032729D" w:rsidP="0032729D">
      <w:pPr>
        <w:spacing w:line="360" w:lineRule="auto"/>
        <w:ind w:firstLine="540"/>
        <w:rPr>
          <w:rFonts w:ascii="宋体" w:hAnsi="宋体" w:cs="宋体" w:hint="eastAsia"/>
          <w:bCs/>
          <w:kern w:val="0"/>
          <w:szCs w:val="21"/>
        </w:rPr>
      </w:pPr>
      <w:r>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Pr>
          <w:rFonts w:ascii="宋体" w:hAnsi="宋体" w:hint="eastAsia"/>
          <w:szCs w:val="21"/>
        </w:rPr>
        <w:t>广西政府采购云平台</w:t>
      </w:r>
      <w:r>
        <w:rPr>
          <w:rFonts w:ascii="宋体" w:hAnsi="宋体" w:cs="宋体" w:hint="eastAsia"/>
          <w:bCs/>
          <w:kern w:val="0"/>
          <w:szCs w:val="21"/>
        </w:rPr>
        <w:t>系统获取）。</w:t>
      </w:r>
      <w:r>
        <w:rPr>
          <w:rFonts w:ascii="宋体" w:hAnsi="宋体" w:hint="eastAsia"/>
          <w:szCs w:val="21"/>
        </w:rPr>
        <w:t>电子投标文件制作需要基于广西政府采购云平台获取的招标文件编制，</w:t>
      </w:r>
      <w:r>
        <w:rPr>
          <w:rFonts w:ascii="宋体" w:hAnsi="宋体" w:cs="宋体" w:hint="eastAsia"/>
          <w:bCs/>
          <w:kern w:val="0"/>
          <w:szCs w:val="21"/>
        </w:rPr>
        <w:t>通过其他方式获取招标文件的，将有可能导致供应商无法在</w:t>
      </w:r>
      <w:r>
        <w:rPr>
          <w:rFonts w:ascii="宋体" w:hAnsi="宋体" w:hint="eastAsia"/>
          <w:szCs w:val="21"/>
        </w:rPr>
        <w:t>广西政府采购云平台</w:t>
      </w:r>
      <w:r>
        <w:rPr>
          <w:rFonts w:ascii="宋体" w:hAnsi="宋体" w:cs="宋体" w:hint="eastAsia"/>
          <w:bCs/>
          <w:kern w:val="0"/>
          <w:szCs w:val="21"/>
        </w:rPr>
        <w:t>编制及上传投标文件。</w:t>
      </w:r>
    </w:p>
    <w:p w14:paraId="1A05DD7F" w14:textId="77777777" w:rsidR="0032729D" w:rsidRDefault="0032729D" w:rsidP="0032729D">
      <w:pPr>
        <w:spacing w:line="360" w:lineRule="auto"/>
        <w:ind w:firstLineChars="200" w:firstLine="420"/>
        <w:rPr>
          <w:rFonts w:ascii="宋体" w:hAnsi="宋体" w:cs="宋体" w:hint="eastAsia"/>
          <w:szCs w:val="21"/>
        </w:rPr>
      </w:pPr>
      <w:r>
        <w:rPr>
          <w:rFonts w:ascii="宋体" w:hAnsi="宋体" w:cs="宋体" w:hint="eastAsia"/>
          <w:bCs/>
          <w:kern w:val="0"/>
          <w:szCs w:val="21"/>
        </w:rPr>
        <w:t>售价：</w:t>
      </w:r>
      <w:r>
        <w:rPr>
          <w:rFonts w:ascii="宋体" w:hAnsi="宋体" w:cs="宋体" w:hint="eastAsia"/>
          <w:szCs w:val="21"/>
          <w:u w:val="single"/>
        </w:rPr>
        <w:t>0</w:t>
      </w:r>
      <w:r>
        <w:rPr>
          <w:rFonts w:ascii="宋体" w:hAnsi="宋体" w:cs="宋体" w:hint="eastAsia"/>
          <w:szCs w:val="21"/>
        </w:rPr>
        <w:t>元。</w:t>
      </w:r>
    </w:p>
    <w:p w14:paraId="6E0F0848" w14:textId="77777777" w:rsidR="0032729D" w:rsidRDefault="0032729D" w:rsidP="0032729D">
      <w:pPr>
        <w:spacing w:line="360" w:lineRule="auto"/>
        <w:rPr>
          <w:rFonts w:ascii="黑体" w:eastAsia="黑体" w:hAnsi="黑体" w:hint="eastAsia"/>
          <w:b/>
          <w:bCs/>
          <w:sz w:val="24"/>
        </w:rPr>
      </w:pPr>
      <w:bookmarkStart w:id="16" w:name="_Toc28359005"/>
      <w:bookmarkStart w:id="17" w:name="_Toc28359082"/>
      <w:bookmarkStart w:id="18" w:name="_Toc35393624"/>
      <w:bookmarkStart w:id="19" w:name="_Toc35393793"/>
      <w:r>
        <w:rPr>
          <w:rFonts w:ascii="黑体" w:eastAsia="黑体" w:hAnsi="黑体" w:hint="eastAsia"/>
          <w:b/>
          <w:bCs/>
          <w:sz w:val="24"/>
        </w:rPr>
        <w:t>四、提交投标文件</w:t>
      </w:r>
      <w:bookmarkEnd w:id="16"/>
      <w:bookmarkEnd w:id="17"/>
      <w:r>
        <w:rPr>
          <w:rFonts w:ascii="黑体" w:eastAsia="黑体" w:hAnsi="黑体" w:hint="eastAsia"/>
          <w:b/>
          <w:bCs/>
          <w:sz w:val="24"/>
        </w:rPr>
        <w:t>截止时间、开标时间和地点</w:t>
      </w:r>
      <w:bookmarkEnd w:id="18"/>
      <w:bookmarkEnd w:id="19"/>
    </w:p>
    <w:p w14:paraId="51BDA65F" w14:textId="77777777" w:rsidR="0032729D" w:rsidRDefault="0032729D" w:rsidP="0032729D">
      <w:pPr>
        <w:spacing w:line="360" w:lineRule="auto"/>
        <w:ind w:firstLineChars="200" w:firstLine="420"/>
        <w:rPr>
          <w:rFonts w:ascii="宋体" w:hAnsi="宋体" w:cs="宋体" w:hint="eastAsia"/>
          <w:szCs w:val="21"/>
          <w:u w:val="single"/>
        </w:rPr>
      </w:pPr>
      <w:bookmarkStart w:id="20" w:name="_Toc35393625"/>
      <w:bookmarkStart w:id="21" w:name="_Toc35393794"/>
      <w:bookmarkStart w:id="22" w:name="_Toc28359084"/>
      <w:bookmarkStart w:id="23" w:name="_Toc28359007"/>
      <w:r>
        <w:rPr>
          <w:rFonts w:ascii="宋体" w:hAnsi="宋体" w:hint="eastAsia"/>
          <w:bCs/>
          <w:szCs w:val="21"/>
          <w:u w:val="single"/>
        </w:rPr>
        <w:t>2026年 5 月 20 日上午9时30分</w:t>
      </w:r>
      <w:r>
        <w:rPr>
          <w:rFonts w:ascii="宋体" w:hAnsi="宋体" w:hint="eastAsia"/>
          <w:bCs/>
          <w:szCs w:val="21"/>
        </w:rPr>
        <w:t>（北京时间）</w:t>
      </w:r>
    </w:p>
    <w:p w14:paraId="73A459DC" w14:textId="77777777" w:rsidR="0032729D" w:rsidRDefault="0032729D" w:rsidP="0032729D">
      <w:pPr>
        <w:spacing w:line="360" w:lineRule="auto"/>
        <w:ind w:firstLineChars="200" w:firstLine="420"/>
        <w:rPr>
          <w:rFonts w:ascii="宋体" w:hAnsi="宋体" w:hint="eastAsia"/>
          <w:szCs w:val="21"/>
        </w:rPr>
      </w:pPr>
      <w:r>
        <w:rPr>
          <w:rFonts w:ascii="宋体" w:hAnsi="宋体" w:hint="eastAsia"/>
          <w:szCs w:val="21"/>
        </w:rPr>
        <w:t>投标地点：广西政府采购云平台（https://www.gcy.zfcg.gxzf.gov.cn/）</w:t>
      </w:r>
    </w:p>
    <w:p w14:paraId="0318347A" w14:textId="77777777" w:rsidR="0032729D" w:rsidRDefault="0032729D" w:rsidP="0032729D">
      <w:pPr>
        <w:spacing w:line="360" w:lineRule="auto"/>
        <w:ind w:firstLineChars="200" w:firstLine="420"/>
        <w:rPr>
          <w:rFonts w:ascii="宋体" w:hAnsi="宋体" w:hint="eastAsia"/>
          <w:szCs w:val="21"/>
        </w:rPr>
      </w:pPr>
      <w:r>
        <w:rPr>
          <w:rFonts w:ascii="宋体" w:hAnsi="宋体" w:hint="eastAsia"/>
          <w:szCs w:val="21"/>
        </w:rPr>
        <w:t>开标地点：广西政府采购云平台电子开标大厅</w:t>
      </w:r>
    </w:p>
    <w:p w14:paraId="52A1E0FE" w14:textId="77777777" w:rsidR="0032729D" w:rsidRDefault="0032729D" w:rsidP="0032729D">
      <w:pPr>
        <w:spacing w:line="360" w:lineRule="auto"/>
        <w:rPr>
          <w:rFonts w:ascii="黑体" w:eastAsia="黑体" w:hAnsi="黑体" w:hint="eastAsia"/>
          <w:b/>
          <w:bCs/>
          <w:sz w:val="24"/>
        </w:rPr>
      </w:pPr>
      <w:r>
        <w:rPr>
          <w:rFonts w:ascii="黑体" w:eastAsia="黑体" w:hAnsi="黑体" w:hint="eastAsia"/>
          <w:b/>
          <w:bCs/>
          <w:sz w:val="24"/>
        </w:rPr>
        <w:t>五、公告期限</w:t>
      </w:r>
      <w:bookmarkEnd w:id="20"/>
      <w:bookmarkEnd w:id="21"/>
      <w:bookmarkEnd w:id="22"/>
      <w:bookmarkEnd w:id="23"/>
    </w:p>
    <w:p w14:paraId="274164B7" w14:textId="77777777" w:rsidR="0032729D" w:rsidRDefault="0032729D" w:rsidP="0032729D">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12C1954D" w14:textId="77777777" w:rsidR="0032729D" w:rsidRDefault="0032729D" w:rsidP="0032729D">
      <w:pPr>
        <w:spacing w:line="360" w:lineRule="auto"/>
        <w:rPr>
          <w:rFonts w:ascii="黑体" w:eastAsia="黑体" w:hAnsi="黑体" w:hint="eastAsia"/>
          <w:b/>
          <w:bCs/>
          <w:sz w:val="24"/>
        </w:rPr>
      </w:pPr>
      <w:bookmarkStart w:id="24" w:name="_Toc35393795"/>
      <w:bookmarkStart w:id="25" w:name="_Toc35393626"/>
      <w:r>
        <w:rPr>
          <w:rFonts w:ascii="黑体" w:eastAsia="黑体" w:hAnsi="黑体" w:hint="eastAsia"/>
          <w:b/>
          <w:bCs/>
          <w:sz w:val="24"/>
        </w:rPr>
        <w:t>六、其他补充事宜</w:t>
      </w:r>
      <w:bookmarkEnd w:id="24"/>
      <w:bookmarkEnd w:id="25"/>
    </w:p>
    <w:p w14:paraId="27897621" w14:textId="77777777" w:rsidR="0032729D" w:rsidRDefault="0032729D" w:rsidP="0032729D">
      <w:pPr>
        <w:spacing w:line="360" w:lineRule="auto"/>
        <w:ind w:firstLineChars="200" w:firstLine="420"/>
        <w:rPr>
          <w:rFonts w:ascii="宋体" w:hAnsi="宋体" w:cs="宋体" w:hint="eastAsia"/>
          <w:kern w:val="0"/>
          <w:szCs w:val="21"/>
        </w:rPr>
      </w:pPr>
      <w:bookmarkStart w:id="26" w:name="_Hlk37429585"/>
      <w:bookmarkStart w:id="27" w:name="_Hlk37429595"/>
      <w:bookmarkStart w:id="28" w:name="_Toc35393796"/>
      <w:bookmarkStart w:id="29" w:name="_Toc28359085"/>
      <w:bookmarkStart w:id="30" w:name="_Toc28359008"/>
      <w:bookmarkStart w:id="31" w:name="_Toc35393627"/>
      <w:r>
        <w:rPr>
          <w:rFonts w:ascii="宋体" w:hAnsi="宋体" w:cs="宋体" w:hint="eastAsia"/>
          <w:kern w:val="0"/>
          <w:szCs w:val="21"/>
        </w:rPr>
        <w:t>1.网上查询地址</w:t>
      </w:r>
    </w:p>
    <w:p w14:paraId="5F858A95" w14:textId="77777777" w:rsidR="0032729D" w:rsidRDefault="0032729D" w:rsidP="0032729D">
      <w:pPr>
        <w:spacing w:line="360" w:lineRule="auto"/>
        <w:ind w:firstLineChars="200" w:firstLine="420"/>
        <w:rPr>
          <w:rFonts w:ascii="宋体" w:hAnsi="宋体" w:cs="宋体" w:hint="eastAsia"/>
          <w:i/>
          <w:kern w:val="0"/>
          <w:szCs w:val="21"/>
        </w:rPr>
      </w:pPr>
      <w:r>
        <w:rPr>
          <w:rFonts w:ascii="宋体" w:hAnsi="宋体" w:cs="宋体" w:hint="eastAsia"/>
          <w:kern w:val="0"/>
          <w:szCs w:val="21"/>
        </w:rPr>
        <w:t>中国政府采购网（http://www.ccgp.gov.cn）、广西壮族自治区政府采购网（http://zfcg.gxzf.gov.cn）、广西壮族自治区公共资源交易中心（http://gxggzy.gxzf.gov.cn/）</w:t>
      </w:r>
    </w:p>
    <w:p w14:paraId="2122519E" w14:textId="77777777" w:rsidR="0032729D" w:rsidRDefault="0032729D" w:rsidP="0032729D">
      <w:pPr>
        <w:spacing w:line="360" w:lineRule="auto"/>
        <w:ind w:firstLineChars="202" w:firstLine="424"/>
        <w:rPr>
          <w:rFonts w:ascii="宋体" w:hAnsi="宋体" w:cs="宋体" w:hint="eastAsia"/>
          <w:kern w:val="0"/>
          <w:szCs w:val="21"/>
        </w:rPr>
      </w:pPr>
      <w:bookmarkStart w:id="32" w:name="_Hlk37429674"/>
      <w:bookmarkEnd w:id="26"/>
      <w:bookmarkEnd w:id="27"/>
      <w:r>
        <w:rPr>
          <w:rFonts w:ascii="宋体" w:hAnsi="宋体" w:hint="eastAsia"/>
          <w:szCs w:val="21"/>
        </w:rPr>
        <w:t>2.</w:t>
      </w:r>
      <w:r>
        <w:rPr>
          <w:rFonts w:ascii="宋体" w:hAnsi="宋体" w:cs="宋体" w:hint="eastAsia"/>
          <w:kern w:val="0"/>
          <w:szCs w:val="21"/>
        </w:rPr>
        <w:t>本项目需要落实的政府采购政策</w:t>
      </w:r>
    </w:p>
    <w:p w14:paraId="3CA1EBEC" w14:textId="77777777" w:rsidR="0032729D" w:rsidRDefault="0032729D" w:rsidP="0032729D">
      <w:pPr>
        <w:spacing w:line="360" w:lineRule="auto"/>
        <w:ind w:firstLineChars="200" w:firstLine="420"/>
        <w:rPr>
          <w:rFonts w:ascii="宋体" w:hAnsi="宋体" w:cs="宋体" w:hint="eastAsia"/>
          <w:iCs/>
          <w:kern w:val="0"/>
          <w:szCs w:val="21"/>
        </w:rPr>
      </w:pPr>
      <w:r>
        <w:rPr>
          <w:rFonts w:ascii="宋体" w:hAnsi="宋体" w:cs="宋体" w:hint="eastAsia"/>
          <w:iCs/>
          <w:kern w:val="0"/>
          <w:szCs w:val="21"/>
        </w:rPr>
        <w:t>（1）政府采购促进中小企业发展。</w:t>
      </w:r>
    </w:p>
    <w:p w14:paraId="2AE48830" w14:textId="77777777" w:rsidR="0032729D" w:rsidRDefault="0032729D" w:rsidP="0032729D">
      <w:pPr>
        <w:spacing w:line="360" w:lineRule="auto"/>
        <w:ind w:firstLineChars="200" w:firstLine="420"/>
        <w:rPr>
          <w:rFonts w:ascii="宋体" w:hAnsi="宋体" w:cs="宋体" w:hint="eastAsia"/>
          <w:iCs/>
          <w:kern w:val="0"/>
          <w:szCs w:val="21"/>
        </w:rPr>
      </w:pPr>
      <w:r>
        <w:rPr>
          <w:rFonts w:ascii="宋体" w:hAnsi="宋体" w:cs="宋体" w:hint="eastAsia"/>
          <w:iCs/>
          <w:kern w:val="0"/>
          <w:szCs w:val="21"/>
        </w:rPr>
        <w:t>（2）政府采购支持采用本国产品的政策。</w:t>
      </w:r>
    </w:p>
    <w:p w14:paraId="1C496FE8" w14:textId="77777777" w:rsidR="0032729D" w:rsidRDefault="0032729D" w:rsidP="0032729D">
      <w:pPr>
        <w:spacing w:line="360" w:lineRule="auto"/>
        <w:ind w:firstLineChars="200" w:firstLine="420"/>
        <w:rPr>
          <w:rFonts w:ascii="宋体" w:hAnsi="宋体" w:cs="宋体" w:hint="eastAsia"/>
          <w:iCs/>
          <w:kern w:val="0"/>
          <w:szCs w:val="21"/>
        </w:rPr>
      </w:pPr>
      <w:r>
        <w:rPr>
          <w:rFonts w:ascii="宋体" w:hAnsi="宋体" w:cs="宋体" w:hint="eastAsia"/>
          <w:iCs/>
          <w:kern w:val="0"/>
          <w:szCs w:val="21"/>
        </w:rPr>
        <w:t>（3）强制采购节能产品；优先采购节能产品、环境标志产品。</w:t>
      </w:r>
    </w:p>
    <w:p w14:paraId="4856E249" w14:textId="77777777" w:rsidR="0032729D" w:rsidRDefault="0032729D" w:rsidP="0032729D">
      <w:pPr>
        <w:spacing w:line="360" w:lineRule="auto"/>
        <w:ind w:firstLineChars="200" w:firstLine="420"/>
        <w:rPr>
          <w:rFonts w:ascii="宋体" w:hAnsi="宋体" w:cs="宋体" w:hint="eastAsia"/>
          <w:iCs/>
          <w:kern w:val="0"/>
          <w:szCs w:val="21"/>
        </w:rPr>
      </w:pPr>
      <w:r>
        <w:rPr>
          <w:rFonts w:ascii="宋体" w:hAnsi="宋体" w:cs="宋体" w:hint="eastAsia"/>
          <w:iCs/>
          <w:kern w:val="0"/>
          <w:szCs w:val="21"/>
        </w:rPr>
        <w:t>（4）政府采购促进残疾人就业政策。</w:t>
      </w:r>
    </w:p>
    <w:p w14:paraId="4833DD8A" w14:textId="77777777" w:rsidR="0032729D" w:rsidRDefault="0032729D" w:rsidP="0032729D">
      <w:pPr>
        <w:spacing w:line="360" w:lineRule="auto"/>
        <w:ind w:firstLineChars="200" w:firstLine="420"/>
        <w:rPr>
          <w:rFonts w:ascii="宋体" w:hAnsi="宋体" w:cs="宋体" w:hint="eastAsia"/>
          <w:i/>
          <w:iCs/>
          <w:kern w:val="0"/>
          <w:szCs w:val="21"/>
        </w:rPr>
      </w:pPr>
      <w:r>
        <w:rPr>
          <w:rFonts w:ascii="宋体" w:hAnsi="宋体" w:cs="宋体" w:hint="eastAsia"/>
          <w:iCs/>
          <w:kern w:val="0"/>
          <w:szCs w:val="21"/>
        </w:rPr>
        <w:t>（5）政府采购支持监狱企业发展。</w:t>
      </w:r>
    </w:p>
    <w:bookmarkEnd w:id="32"/>
    <w:p w14:paraId="08C6DADE" w14:textId="77777777" w:rsidR="0032729D" w:rsidRDefault="0032729D" w:rsidP="0032729D">
      <w:pPr>
        <w:widowControl/>
        <w:spacing w:line="360" w:lineRule="auto"/>
        <w:ind w:firstLineChars="200" w:firstLine="422"/>
        <w:jc w:val="left"/>
        <w:rPr>
          <w:rFonts w:ascii="宋体" w:hAnsi="宋体" w:hint="eastAsia"/>
          <w:b/>
          <w:szCs w:val="21"/>
        </w:rPr>
      </w:pPr>
      <w:r>
        <w:rPr>
          <w:rFonts w:ascii="宋体" w:hAnsi="宋体" w:cs="宋体" w:hint="eastAsia"/>
          <w:b/>
          <w:kern w:val="0"/>
          <w:szCs w:val="21"/>
        </w:rPr>
        <w:t>3.投标人</w:t>
      </w:r>
      <w:r>
        <w:rPr>
          <w:rFonts w:ascii="宋体" w:hAnsi="宋体" w:hint="eastAsia"/>
          <w:b/>
          <w:szCs w:val="21"/>
        </w:rPr>
        <w:t>投标注意事项</w:t>
      </w:r>
    </w:p>
    <w:p w14:paraId="4FC7210F" w14:textId="77777777" w:rsidR="0032729D" w:rsidRDefault="0032729D" w:rsidP="0032729D">
      <w:pPr>
        <w:widowControl/>
        <w:spacing w:line="360" w:lineRule="auto"/>
        <w:ind w:firstLineChars="200" w:firstLine="422"/>
        <w:jc w:val="left"/>
        <w:rPr>
          <w:rFonts w:ascii="宋体" w:hAnsi="宋体" w:hint="eastAsia"/>
          <w:b/>
          <w:szCs w:val="21"/>
        </w:rPr>
      </w:pPr>
      <w:r>
        <w:rPr>
          <w:rFonts w:ascii="宋体" w:hAnsi="宋体" w:hint="eastAsia"/>
          <w:b/>
          <w:szCs w:val="21"/>
        </w:rPr>
        <w:lastRenderedPageBreak/>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ascii="宋体" w:hAnsi="宋体" w:hint="eastAsia"/>
          <w:b/>
          <w:szCs w:val="21"/>
          <w:u w:val="single"/>
        </w:rPr>
        <w:t>加密的电子投标文件是指</w:t>
      </w:r>
      <w:r>
        <w:rPr>
          <w:rFonts w:hint="eastAsia"/>
          <w:b/>
          <w:u w:val="single"/>
        </w:rPr>
        <w:t>后缀名为“</w:t>
      </w:r>
      <w:r>
        <w:rPr>
          <w:b/>
          <w:u w:val="single"/>
        </w:rPr>
        <w:t>jmbs</w:t>
      </w:r>
      <w:r>
        <w:rPr>
          <w:rFonts w:hint="eastAsia"/>
          <w:b/>
          <w:u w:val="single"/>
        </w:rPr>
        <w:t>”的文件</w:t>
      </w:r>
      <w:r>
        <w:rPr>
          <w:rFonts w:ascii="宋体" w:hAnsi="宋体" w:hint="eastAsia"/>
          <w:b/>
          <w:szCs w:val="21"/>
        </w:rPr>
        <w:t>），投标人在广西政府采购云平台提交电子投标文件时，请填写参加远程开标活动经办人联系方式。投标人登录广西政府采购云平台，依次进入“服务中心-项目采购-操作流程-电子招投标-</w:t>
      </w:r>
      <w:r>
        <w:rPr>
          <w:rFonts w:hint="eastAsia"/>
          <w:b/>
        </w:rPr>
        <w:t>政府采购项目电子交易管理操作指南</w:t>
      </w:r>
      <w:r>
        <w:rPr>
          <w:b/>
        </w:rPr>
        <w:t>-</w:t>
      </w:r>
      <w:r>
        <w:rPr>
          <w:rFonts w:hint="eastAsia"/>
          <w:b/>
        </w:rPr>
        <w:t>供应商</w:t>
      </w:r>
      <w:r>
        <w:rPr>
          <w:rFonts w:ascii="宋体" w:hAnsi="宋体" w:hint="eastAsia"/>
          <w:b/>
          <w:szCs w:val="21"/>
        </w:rPr>
        <w:t>”查看电子投标具体操作流程。</w:t>
      </w:r>
    </w:p>
    <w:p w14:paraId="254C0EF2" w14:textId="77777777" w:rsidR="0032729D" w:rsidRDefault="0032729D" w:rsidP="0032729D">
      <w:pPr>
        <w:widowControl/>
        <w:spacing w:line="360" w:lineRule="auto"/>
        <w:ind w:firstLineChars="200" w:firstLine="422"/>
        <w:jc w:val="left"/>
        <w:rPr>
          <w:rFonts w:ascii="宋体" w:hAnsi="宋体" w:hint="eastAsia"/>
          <w:b/>
          <w:szCs w:val="21"/>
        </w:rPr>
      </w:pPr>
      <w:r>
        <w:rPr>
          <w:rFonts w:ascii="宋体" w:hAnsi="宋体" w:hint="eastAsia"/>
          <w:b/>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ascii="宋体" w:hAnsi="宋体" w:cs="宋体" w:hint="eastAsia"/>
          <w:b/>
          <w:kern w:val="0"/>
          <w:szCs w:val="21"/>
        </w:rPr>
        <w:t>广西政府采购云平台，</w:t>
      </w:r>
      <w:r>
        <w:rPr>
          <w:rFonts w:ascii="宋体" w:hAnsi="宋体" w:hint="eastAsia"/>
          <w:b/>
          <w:szCs w:val="21"/>
        </w:rPr>
        <w:t>依次进入“服务中心-入驻与配置”中查看CA数字证书办理操作流程。</w:t>
      </w:r>
      <w:r>
        <w:rPr>
          <w:rFonts w:ascii="宋体" w:hAnsi="宋体" w:cs="宋体" w:hint="eastAsia"/>
          <w:b/>
          <w:bCs/>
          <w:kern w:val="0"/>
          <w:szCs w:val="21"/>
        </w:rPr>
        <w:t>如在操作过程中遇到问题或者需要技术支持，请致电广西政府采购云平台客服热线：</w:t>
      </w:r>
      <w:r>
        <w:rPr>
          <w:rFonts w:ascii="宋体" w:hAnsi="宋体" w:hint="eastAsia"/>
          <w:b/>
          <w:szCs w:val="21"/>
        </w:rPr>
        <w:t>95763或0771-3381253）。</w:t>
      </w:r>
    </w:p>
    <w:p w14:paraId="71E6333A" w14:textId="77777777" w:rsidR="0032729D" w:rsidRDefault="0032729D" w:rsidP="0032729D">
      <w:pPr>
        <w:snapToGrid w:val="0"/>
        <w:spacing w:line="360" w:lineRule="auto"/>
        <w:ind w:firstLineChars="200" w:firstLine="422"/>
        <w:rPr>
          <w:rFonts w:ascii="宋体" w:hAnsi="宋体" w:cs="宋体" w:hint="eastAsia"/>
          <w:b/>
          <w:kern w:val="0"/>
          <w:szCs w:val="21"/>
        </w:rPr>
      </w:pPr>
      <w:r>
        <w:rPr>
          <w:rFonts w:ascii="宋体" w:hAnsi="宋体" w:cs="宋体" w:hint="eastAsia"/>
          <w:b/>
          <w:kern w:val="0"/>
          <w:szCs w:val="21"/>
        </w:rPr>
        <w:t>（3）CA证书在线解密：投标人投标时，需</w:t>
      </w:r>
      <w:proofErr w:type="gramStart"/>
      <w:r>
        <w:rPr>
          <w:rFonts w:ascii="宋体" w:hAnsi="宋体" w:cs="宋体" w:hint="eastAsia"/>
          <w:b/>
          <w:kern w:val="0"/>
          <w:szCs w:val="21"/>
        </w:rPr>
        <w:t>凭制作</w:t>
      </w:r>
      <w:proofErr w:type="gramEnd"/>
      <w:r>
        <w:rPr>
          <w:rFonts w:ascii="宋体" w:hAnsi="宋体" w:cs="宋体" w:hint="eastAsia"/>
          <w:b/>
          <w:kern w:val="0"/>
          <w:szCs w:val="21"/>
        </w:rPr>
        <w:t>投标文件时用来加密的有效数字证书（CA认证）登录广西政府采购云平台电子开标大厅现场按规定时间对加密的投标文件进行解密，否则后果自负。</w:t>
      </w:r>
    </w:p>
    <w:p w14:paraId="274825B1" w14:textId="77777777" w:rsidR="0032729D" w:rsidRDefault="0032729D" w:rsidP="0032729D">
      <w:pPr>
        <w:spacing w:line="360" w:lineRule="auto"/>
        <w:ind w:firstLineChars="202" w:firstLine="426"/>
        <w:rPr>
          <w:rFonts w:ascii="宋体" w:hAnsi="宋体" w:hint="eastAsia"/>
          <w:b/>
          <w:szCs w:val="21"/>
        </w:rPr>
      </w:pPr>
      <w:r>
        <w:rPr>
          <w:rFonts w:ascii="宋体" w:hAnsi="宋体" w:hint="eastAsia"/>
          <w:b/>
          <w:szCs w:val="21"/>
        </w:rPr>
        <w:t>注：</w:t>
      </w:r>
    </w:p>
    <w:p w14:paraId="15DAC741" w14:textId="77777777" w:rsidR="0032729D" w:rsidRDefault="0032729D" w:rsidP="0032729D">
      <w:pPr>
        <w:spacing w:line="360" w:lineRule="auto"/>
        <w:ind w:firstLineChars="202" w:firstLine="424"/>
        <w:rPr>
          <w:rFonts w:ascii="宋体" w:hAnsi="宋体" w:hint="eastAsia"/>
          <w:b/>
          <w:szCs w:val="21"/>
        </w:rPr>
      </w:pPr>
      <w:r>
        <w:fldChar w:fldCharType="begin"/>
      </w:r>
      <w:r>
        <w:rPr>
          <w:rFonts w:ascii="宋体" w:hAnsi="宋体" w:hint="eastAsia"/>
          <w:b/>
          <w:szCs w:val="21"/>
        </w:rPr>
        <w:instrText xml:space="preserve"> = 1 \* GB3 </w:instrText>
      </w:r>
      <w:r>
        <w:fldChar w:fldCharType="separate"/>
      </w:r>
      <w:r>
        <w:rPr>
          <w:rFonts w:ascii="宋体" w:hAnsi="宋体" w:hint="eastAsia"/>
          <w:b/>
          <w:szCs w:val="21"/>
        </w:rPr>
        <w:t>①</w:t>
      </w:r>
      <w:r>
        <w:fldChar w:fldCharType="end"/>
      </w:r>
      <w:r>
        <w:rPr>
          <w:rFonts w:ascii="宋体" w:hAnsi="宋体" w:hint="eastAsia"/>
          <w:b/>
          <w:szCs w:val="21"/>
        </w:rPr>
        <w:t>为确保网上操作合法、有效和安全，请投标人确保在电子投标过程中能够对相关数据电文进行加密和使用电子签章，妥善保管CA数字证书并使用有效的CA数字证书参与整个招标活动。</w:t>
      </w:r>
    </w:p>
    <w:p w14:paraId="051AB4D3" w14:textId="77777777" w:rsidR="0032729D" w:rsidRDefault="0032729D" w:rsidP="0032729D">
      <w:pPr>
        <w:spacing w:line="360" w:lineRule="auto"/>
        <w:ind w:firstLineChars="202" w:firstLine="424"/>
        <w:rPr>
          <w:rFonts w:ascii="宋体" w:hAnsi="宋体" w:hint="eastAsia"/>
          <w:b/>
          <w:bCs/>
          <w:szCs w:val="21"/>
        </w:rPr>
      </w:pPr>
      <w:r>
        <w:fldChar w:fldCharType="begin"/>
      </w:r>
      <w:r>
        <w:rPr>
          <w:rFonts w:ascii="宋体" w:hAnsi="宋体" w:hint="eastAsia"/>
          <w:b/>
          <w:szCs w:val="21"/>
        </w:rPr>
        <w:instrText xml:space="preserve"> = 2 \* GB3 </w:instrText>
      </w:r>
      <w:r>
        <w:fldChar w:fldCharType="separate"/>
      </w:r>
      <w:r>
        <w:rPr>
          <w:rFonts w:ascii="宋体" w:hAnsi="宋体" w:hint="eastAsia"/>
          <w:b/>
          <w:szCs w:val="21"/>
        </w:rPr>
        <w:t>②</w:t>
      </w:r>
      <w:r>
        <w:fldChar w:fldCharType="end"/>
      </w:r>
      <w:r>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C97BC92" w14:textId="77777777" w:rsidR="0032729D" w:rsidRDefault="0032729D" w:rsidP="0032729D">
      <w:pPr>
        <w:spacing w:line="360" w:lineRule="auto"/>
        <w:ind w:firstLineChars="202" w:firstLine="426"/>
        <w:rPr>
          <w:rFonts w:ascii="宋体" w:hAnsi="宋体" w:hint="eastAsia"/>
          <w:b/>
          <w:bCs/>
          <w:szCs w:val="21"/>
        </w:rPr>
      </w:pPr>
      <w:r>
        <w:rPr>
          <w:rFonts w:ascii="宋体" w:hAnsi="宋体" w:hint="eastAsia"/>
          <w:b/>
          <w:bCs/>
          <w:szCs w:val="21"/>
        </w:rPr>
        <w:t>4.本项目于2026年4月24日在广西政府采购网上发布招标文件预公示，</w:t>
      </w:r>
      <w:proofErr w:type="gramStart"/>
      <w:r>
        <w:rPr>
          <w:rFonts w:ascii="宋体" w:hAnsi="宋体" w:hint="eastAsia"/>
          <w:b/>
          <w:bCs/>
          <w:szCs w:val="21"/>
        </w:rPr>
        <w:t>原预公示</w:t>
      </w:r>
      <w:proofErr w:type="gramEnd"/>
      <w:r>
        <w:rPr>
          <w:rFonts w:ascii="宋体" w:hAnsi="宋体" w:hint="eastAsia"/>
          <w:b/>
          <w:bCs/>
          <w:szCs w:val="21"/>
        </w:rPr>
        <w:t>招标项目编号为“GXZC2026-G1-000967-YZLZ”，因广西政府采购云平台填报规则变动，需要变更本项目编号。</w:t>
      </w:r>
    </w:p>
    <w:p w14:paraId="142A168B" w14:textId="77777777" w:rsidR="0032729D" w:rsidRDefault="0032729D" w:rsidP="0032729D">
      <w:pPr>
        <w:spacing w:line="360" w:lineRule="auto"/>
        <w:rPr>
          <w:rFonts w:ascii="黑体" w:eastAsia="黑体" w:hAnsi="黑体" w:hint="eastAsia"/>
          <w:b/>
          <w:bCs/>
          <w:sz w:val="24"/>
        </w:rPr>
      </w:pPr>
      <w:r>
        <w:rPr>
          <w:rFonts w:ascii="黑体" w:eastAsia="黑体" w:hAnsi="黑体" w:hint="eastAsia"/>
          <w:b/>
          <w:bCs/>
          <w:sz w:val="24"/>
        </w:rPr>
        <w:t>七、对本次招标提出询问，请按以下方式联系。</w:t>
      </w:r>
      <w:bookmarkEnd w:id="28"/>
      <w:bookmarkEnd w:id="29"/>
      <w:bookmarkEnd w:id="30"/>
      <w:bookmarkEnd w:id="31"/>
    </w:p>
    <w:p w14:paraId="2DAF7C62" w14:textId="77777777" w:rsidR="0032729D" w:rsidRDefault="0032729D" w:rsidP="0032729D">
      <w:pPr>
        <w:spacing w:line="360" w:lineRule="auto"/>
        <w:ind w:firstLineChars="202" w:firstLine="424"/>
        <w:jc w:val="left"/>
        <w:rPr>
          <w:rFonts w:ascii="宋体" w:hAnsi="宋体" w:hint="eastAsia"/>
          <w:szCs w:val="21"/>
        </w:rPr>
      </w:pPr>
      <w:r>
        <w:rPr>
          <w:rFonts w:ascii="宋体" w:hAnsi="宋体" w:cs="宋体" w:hint="eastAsia"/>
          <w:szCs w:val="21"/>
        </w:rPr>
        <w:t>1.采购人信息</w:t>
      </w:r>
    </w:p>
    <w:p w14:paraId="404383AF" w14:textId="77777777" w:rsidR="0032729D" w:rsidRDefault="0032729D" w:rsidP="0032729D">
      <w:pPr>
        <w:spacing w:line="360" w:lineRule="auto"/>
        <w:ind w:firstLineChars="202" w:firstLine="424"/>
        <w:jc w:val="left"/>
        <w:rPr>
          <w:rFonts w:ascii="宋体" w:hAnsi="宋体" w:hint="eastAsia"/>
          <w:szCs w:val="21"/>
        </w:rPr>
      </w:pPr>
      <w:bookmarkStart w:id="33" w:name="_Toc28359086"/>
      <w:bookmarkStart w:id="34" w:name="_Toc28359009"/>
      <w:r>
        <w:rPr>
          <w:rFonts w:ascii="宋体" w:hAnsi="宋体" w:hint="eastAsia"/>
          <w:szCs w:val="21"/>
        </w:rPr>
        <w:lastRenderedPageBreak/>
        <w:t>名称：</w:t>
      </w:r>
      <w:r>
        <w:rPr>
          <w:rFonts w:ascii="宋体" w:hAnsi="宋体" w:hint="eastAsia"/>
          <w:szCs w:val="21"/>
          <w:u w:val="single"/>
        </w:rPr>
        <w:t>广西壮族自治区动物疫病预防控制中心</w:t>
      </w:r>
    </w:p>
    <w:p w14:paraId="791FA05F" w14:textId="77777777" w:rsidR="0032729D" w:rsidRDefault="0032729D" w:rsidP="0032729D">
      <w:pPr>
        <w:spacing w:line="360" w:lineRule="auto"/>
        <w:ind w:firstLineChars="202" w:firstLine="424"/>
        <w:jc w:val="left"/>
        <w:rPr>
          <w:rFonts w:ascii="宋体" w:hAnsi="宋体" w:hint="eastAsia"/>
          <w:szCs w:val="21"/>
        </w:rPr>
      </w:pPr>
      <w:r>
        <w:rPr>
          <w:rFonts w:ascii="宋体" w:hAnsi="宋体" w:hint="eastAsia"/>
          <w:szCs w:val="21"/>
        </w:rPr>
        <w:t>地址：</w:t>
      </w:r>
      <w:r>
        <w:rPr>
          <w:rFonts w:ascii="宋体" w:hAnsi="宋体" w:cs="Arial" w:hint="eastAsia"/>
          <w:szCs w:val="21"/>
          <w:u w:val="single"/>
        </w:rPr>
        <w:t>广西南宁市友爱北路51号</w:t>
      </w:r>
    </w:p>
    <w:p w14:paraId="4D584782" w14:textId="77777777" w:rsidR="0032729D" w:rsidRDefault="0032729D" w:rsidP="0032729D">
      <w:pPr>
        <w:spacing w:line="360" w:lineRule="auto"/>
        <w:ind w:firstLineChars="202" w:firstLine="424"/>
        <w:jc w:val="left"/>
        <w:rPr>
          <w:rFonts w:ascii="宋体" w:hAnsi="宋体" w:hint="eastAsia"/>
          <w:szCs w:val="21"/>
          <w:u w:val="single"/>
        </w:rPr>
      </w:pPr>
      <w:r>
        <w:rPr>
          <w:rFonts w:ascii="宋体" w:hAnsi="宋体" w:hint="eastAsia"/>
          <w:szCs w:val="21"/>
        </w:rPr>
        <w:t>联系方式：</w:t>
      </w:r>
      <w:r>
        <w:rPr>
          <w:rFonts w:ascii="宋体" w:hAnsi="宋体" w:cs="宋体" w:hint="eastAsia"/>
          <w:kern w:val="0"/>
          <w:szCs w:val="21"/>
          <w:u w:val="single"/>
        </w:rPr>
        <w:t>吕思明</w:t>
      </w:r>
      <w:r>
        <w:rPr>
          <w:rFonts w:ascii="宋体" w:hAnsi="宋体" w:hint="eastAsia"/>
          <w:szCs w:val="21"/>
          <w:u w:val="single"/>
        </w:rPr>
        <w:t>，0771-3123004</w:t>
      </w:r>
    </w:p>
    <w:p w14:paraId="4EBC2EC0" w14:textId="77777777" w:rsidR="0032729D" w:rsidRDefault="0032729D" w:rsidP="0032729D">
      <w:pPr>
        <w:spacing w:line="360" w:lineRule="auto"/>
        <w:ind w:firstLineChars="202" w:firstLine="424"/>
        <w:jc w:val="left"/>
        <w:rPr>
          <w:rFonts w:ascii="宋体" w:hAnsi="宋体" w:hint="eastAsia"/>
          <w:szCs w:val="21"/>
        </w:rPr>
      </w:pPr>
      <w:r>
        <w:rPr>
          <w:rFonts w:ascii="宋体" w:hAnsi="宋体" w:cs="宋体" w:hint="eastAsia"/>
          <w:szCs w:val="21"/>
        </w:rPr>
        <w:t>2.采购代理机构信息</w:t>
      </w:r>
      <w:bookmarkEnd w:id="33"/>
      <w:bookmarkEnd w:id="34"/>
    </w:p>
    <w:p w14:paraId="245A6480" w14:textId="77777777" w:rsidR="0032729D" w:rsidRDefault="0032729D" w:rsidP="0032729D">
      <w:pPr>
        <w:spacing w:line="360" w:lineRule="auto"/>
        <w:ind w:firstLineChars="202" w:firstLine="424"/>
        <w:rPr>
          <w:rFonts w:ascii="宋体" w:hAnsi="宋体" w:hint="eastAsia"/>
          <w:szCs w:val="21"/>
        </w:rPr>
      </w:pPr>
      <w:r>
        <w:rPr>
          <w:rFonts w:ascii="宋体" w:hAnsi="宋体" w:hint="eastAsia"/>
          <w:szCs w:val="21"/>
        </w:rPr>
        <w:t>名称：</w:t>
      </w:r>
      <w:bookmarkStart w:id="35" w:name="OLE_LINK22"/>
      <w:r>
        <w:rPr>
          <w:rFonts w:ascii="宋体" w:hAnsi="宋体" w:hint="eastAsia"/>
          <w:szCs w:val="21"/>
          <w:u w:val="single"/>
        </w:rPr>
        <w:t>云之</w:t>
      </w:r>
      <w:proofErr w:type="gramStart"/>
      <w:r>
        <w:rPr>
          <w:rFonts w:ascii="宋体" w:hAnsi="宋体" w:hint="eastAsia"/>
          <w:szCs w:val="21"/>
          <w:u w:val="single"/>
        </w:rPr>
        <w:t>龙咨询</w:t>
      </w:r>
      <w:proofErr w:type="gramEnd"/>
      <w:r>
        <w:rPr>
          <w:rFonts w:ascii="宋体" w:hAnsi="宋体" w:hint="eastAsia"/>
          <w:szCs w:val="21"/>
          <w:u w:val="single"/>
        </w:rPr>
        <w:t>集团有限公司</w:t>
      </w:r>
    </w:p>
    <w:p w14:paraId="3ACE59CB" w14:textId="77777777" w:rsidR="0032729D" w:rsidRDefault="0032729D" w:rsidP="0032729D">
      <w:pPr>
        <w:spacing w:line="360" w:lineRule="auto"/>
        <w:ind w:firstLineChars="202" w:firstLine="424"/>
        <w:rPr>
          <w:rFonts w:ascii="宋体" w:hAnsi="宋体" w:hint="eastAsia"/>
          <w:szCs w:val="21"/>
        </w:rPr>
      </w:pPr>
      <w:r>
        <w:rPr>
          <w:rFonts w:ascii="宋体" w:hAnsi="宋体" w:hint="eastAsia"/>
          <w:szCs w:val="21"/>
        </w:rPr>
        <w:t>地址：</w:t>
      </w:r>
      <w:r>
        <w:rPr>
          <w:rFonts w:ascii="宋体" w:hAnsi="宋体" w:hint="eastAsia"/>
          <w:szCs w:val="21"/>
          <w:u w:val="single"/>
        </w:rPr>
        <w:t>广西南宁市</w:t>
      </w:r>
      <w:proofErr w:type="gramStart"/>
      <w:r>
        <w:rPr>
          <w:rFonts w:ascii="宋体" w:hAnsi="宋体" w:hint="eastAsia"/>
          <w:szCs w:val="21"/>
          <w:u w:val="single"/>
        </w:rPr>
        <w:t>良庆区</w:t>
      </w:r>
      <w:proofErr w:type="gramEnd"/>
      <w:r>
        <w:rPr>
          <w:rFonts w:ascii="宋体" w:hAnsi="宋体" w:hint="eastAsia"/>
          <w:szCs w:val="21"/>
          <w:u w:val="single"/>
        </w:rPr>
        <w:t>云英路15号3号楼云之</w:t>
      </w:r>
      <w:proofErr w:type="gramStart"/>
      <w:r>
        <w:rPr>
          <w:rFonts w:ascii="宋体" w:hAnsi="宋体" w:hint="eastAsia"/>
          <w:szCs w:val="21"/>
          <w:u w:val="single"/>
        </w:rPr>
        <w:t>龙咨询</w:t>
      </w:r>
      <w:proofErr w:type="gramEnd"/>
      <w:r>
        <w:rPr>
          <w:rFonts w:ascii="宋体" w:hAnsi="宋体" w:hint="eastAsia"/>
          <w:szCs w:val="21"/>
          <w:u w:val="single"/>
        </w:rPr>
        <w:t>集团大厦6楼</w:t>
      </w:r>
    </w:p>
    <w:p w14:paraId="19578BAD" w14:textId="77777777" w:rsidR="0032729D" w:rsidRDefault="0032729D" w:rsidP="0032729D">
      <w:pPr>
        <w:spacing w:line="360" w:lineRule="auto"/>
        <w:ind w:firstLineChars="202" w:firstLine="424"/>
        <w:rPr>
          <w:rFonts w:ascii="宋体" w:hAnsi="宋体" w:hint="eastAsia"/>
          <w:szCs w:val="21"/>
        </w:rPr>
      </w:pPr>
      <w:r>
        <w:rPr>
          <w:rFonts w:ascii="宋体" w:hAnsi="宋体" w:hint="eastAsia"/>
          <w:szCs w:val="21"/>
        </w:rPr>
        <w:t>联系方式：</w:t>
      </w:r>
      <w:bookmarkStart w:id="36" w:name="_Toc28359010"/>
      <w:bookmarkStart w:id="37" w:name="_Toc28359087"/>
      <w:r>
        <w:rPr>
          <w:rFonts w:hAnsi="宋体" w:hint="eastAsia"/>
          <w:u w:val="single"/>
        </w:rPr>
        <w:t>陈柠、</w:t>
      </w:r>
      <w:r>
        <w:rPr>
          <w:rFonts w:ascii="宋体" w:hAnsi="宋体" w:hint="eastAsia"/>
          <w:szCs w:val="21"/>
          <w:u w:val="single"/>
        </w:rPr>
        <w:t>莫国华、</w:t>
      </w:r>
      <w:r>
        <w:rPr>
          <w:rFonts w:hAnsi="宋体" w:hint="eastAsia"/>
          <w:u w:val="single"/>
        </w:rPr>
        <w:t>岑昌桦</w:t>
      </w:r>
      <w:r>
        <w:rPr>
          <w:rFonts w:ascii="宋体" w:hAnsi="宋体" w:hint="eastAsia"/>
          <w:szCs w:val="21"/>
          <w:u w:val="single"/>
        </w:rPr>
        <w:t>，0771-2618118、2611889、2611898</w:t>
      </w:r>
    </w:p>
    <w:bookmarkEnd w:id="35"/>
    <w:p w14:paraId="4E9637E6" w14:textId="77777777" w:rsidR="0032729D" w:rsidRDefault="0032729D" w:rsidP="0032729D">
      <w:pPr>
        <w:spacing w:line="360" w:lineRule="auto"/>
        <w:ind w:firstLineChars="202" w:firstLine="424"/>
        <w:rPr>
          <w:rFonts w:ascii="宋体" w:hAnsi="宋体" w:hint="eastAsia"/>
          <w:szCs w:val="21"/>
          <w:u w:val="single"/>
        </w:rPr>
      </w:pPr>
      <w:r>
        <w:rPr>
          <w:rFonts w:ascii="宋体" w:hAnsi="宋体" w:cs="宋体" w:hint="eastAsia"/>
          <w:szCs w:val="21"/>
        </w:rPr>
        <w:t>3.项目联系方式</w:t>
      </w:r>
      <w:bookmarkEnd w:id="36"/>
      <w:bookmarkEnd w:id="37"/>
    </w:p>
    <w:p w14:paraId="73EB5A67" w14:textId="77777777" w:rsidR="0032729D" w:rsidRDefault="0032729D" w:rsidP="0032729D">
      <w:pPr>
        <w:pStyle w:val="a3"/>
        <w:spacing w:line="360" w:lineRule="auto"/>
        <w:ind w:firstLineChars="202" w:firstLine="424"/>
        <w:rPr>
          <w:rFonts w:hAnsi="宋体" w:hint="eastAsia"/>
          <w:sz w:val="21"/>
        </w:rPr>
      </w:pPr>
      <w:r>
        <w:rPr>
          <w:rFonts w:hAnsi="宋体" w:hint="eastAsia"/>
          <w:sz w:val="21"/>
        </w:rPr>
        <w:t>项目联系人：</w:t>
      </w:r>
      <w:r>
        <w:rPr>
          <w:rFonts w:hAnsi="宋体" w:hint="eastAsia"/>
          <w:sz w:val="21"/>
          <w:u w:val="single"/>
        </w:rPr>
        <w:t>陈柠、</w:t>
      </w:r>
      <w:r>
        <w:rPr>
          <w:rFonts w:hAnsi="宋体" w:hint="eastAsia"/>
          <w:u w:val="single"/>
        </w:rPr>
        <w:t>莫国华、</w:t>
      </w:r>
      <w:r>
        <w:rPr>
          <w:rFonts w:hAnsi="宋体" w:hint="eastAsia"/>
          <w:sz w:val="21"/>
          <w:u w:val="single"/>
        </w:rPr>
        <w:t>岑昌桦</w:t>
      </w:r>
    </w:p>
    <w:p w14:paraId="26F8182E" w14:textId="77777777" w:rsidR="0032729D" w:rsidRDefault="0032729D" w:rsidP="0032729D">
      <w:pPr>
        <w:spacing w:line="360" w:lineRule="auto"/>
        <w:ind w:firstLineChars="202" w:firstLine="424"/>
        <w:rPr>
          <w:rFonts w:ascii="宋体" w:hAnsi="宋体" w:hint="eastAsia"/>
          <w:szCs w:val="21"/>
          <w:u w:val="single"/>
        </w:rPr>
      </w:pPr>
      <w:r>
        <w:rPr>
          <w:rFonts w:ascii="宋体" w:hAnsi="宋体" w:hint="eastAsia"/>
          <w:szCs w:val="21"/>
        </w:rPr>
        <w:t>电话：</w:t>
      </w:r>
      <w:r>
        <w:rPr>
          <w:rFonts w:ascii="宋体" w:hAnsi="宋体" w:hint="eastAsia"/>
          <w:szCs w:val="21"/>
          <w:u w:val="single"/>
        </w:rPr>
        <w:t>0771-2618118、2611889、2611898</w:t>
      </w:r>
    </w:p>
    <w:p w14:paraId="43431B76" w14:textId="5E0BEEBC" w:rsidR="005615F2" w:rsidRPr="0032729D" w:rsidRDefault="005615F2" w:rsidP="0032729D">
      <w:pPr>
        <w:spacing w:line="360" w:lineRule="auto"/>
        <w:rPr>
          <w:rFonts w:ascii="宋体" w:hAnsi="宋体" w:hint="eastAsia"/>
          <w:szCs w:val="21"/>
          <w:u w:val="single"/>
        </w:rPr>
      </w:pPr>
    </w:p>
    <w:p w14:paraId="0D4617F2" w14:textId="77777777" w:rsidR="005615F2" w:rsidRDefault="005615F2"/>
    <w:sectPr w:rsidR="005615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8D17" w14:textId="77777777" w:rsidR="0032729D" w:rsidRDefault="0032729D" w:rsidP="0032729D">
      <w:r>
        <w:separator/>
      </w:r>
    </w:p>
  </w:endnote>
  <w:endnote w:type="continuationSeparator" w:id="0">
    <w:p w14:paraId="3ABB64C9" w14:textId="77777777" w:rsidR="0032729D" w:rsidRDefault="0032729D" w:rsidP="0032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CCBE" w14:textId="77777777" w:rsidR="0032729D" w:rsidRDefault="0032729D" w:rsidP="0032729D">
      <w:r>
        <w:separator/>
      </w:r>
    </w:p>
  </w:footnote>
  <w:footnote w:type="continuationSeparator" w:id="0">
    <w:p w14:paraId="5FBF0299" w14:textId="77777777" w:rsidR="0032729D" w:rsidRDefault="0032729D" w:rsidP="003272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F2"/>
    <w:rsid w:val="0032729D"/>
    <w:rsid w:val="00561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36B67"/>
  <w15:chartTrackingRefBased/>
  <w15:docId w15:val="{7638F561-3E5A-4AA5-A078-B8053AC6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5F2"/>
    <w:pPr>
      <w:widowControl w:val="0"/>
      <w:jc w:val="both"/>
    </w:pPr>
    <w:rPr>
      <w:rFonts w:ascii="Times New Roman" w:eastAsia="宋体" w:hAnsi="Times New Roman" w:cs="Times New Roman"/>
      <w:szCs w:val="24"/>
    </w:rPr>
  </w:style>
  <w:style w:type="paragraph" w:styleId="1">
    <w:name w:val="heading 1"/>
    <w:basedOn w:val="a"/>
    <w:next w:val="a"/>
    <w:link w:val="11"/>
    <w:uiPriority w:val="9"/>
    <w:qFormat/>
    <w:rsid w:val="005615F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5615F2"/>
    <w:rPr>
      <w:rFonts w:ascii="Times New Roman" w:eastAsia="宋体" w:hAnsi="Times New Roman" w:cs="Times New Roman"/>
      <w:b/>
      <w:bCs/>
      <w:kern w:val="44"/>
      <w:sz w:val="44"/>
      <w:szCs w:val="44"/>
    </w:rPr>
  </w:style>
  <w:style w:type="character" w:customStyle="1" w:styleId="11">
    <w:name w:val="标题 1 字符1"/>
    <w:link w:val="1"/>
    <w:uiPriority w:val="9"/>
    <w:qFormat/>
    <w:rsid w:val="005615F2"/>
    <w:rPr>
      <w:rFonts w:ascii="Times New Roman" w:eastAsia="宋体" w:hAnsi="Times New Roman" w:cs="Times New Roman"/>
      <w:b/>
      <w:bCs/>
      <w:kern w:val="44"/>
      <w:sz w:val="44"/>
      <w:szCs w:val="44"/>
    </w:rPr>
  </w:style>
  <w:style w:type="paragraph" w:styleId="a3">
    <w:name w:val="Plain Text"/>
    <w:basedOn w:val="a"/>
    <w:link w:val="12"/>
    <w:uiPriority w:val="99"/>
    <w:qFormat/>
    <w:rsid w:val="005615F2"/>
    <w:rPr>
      <w:rFonts w:ascii="宋体" w:hAnsi="Courier New"/>
      <w:kern w:val="0"/>
      <w:sz w:val="20"/>
      <w:szCs w:val="21"/>
    </w:rPr>
  </w:style>
  <w:style w:type="character" w:customStyle="1" w:styleId="a4">
    <w:name w:val="纯文本 字符"/>
    <w:basedOn w:val="a0"/>
    <w:uiPriority w:val="99"/>
    <w:semiHidden/>
    <w:rsid w:val="005615F2"/>
    <w:rPr>
      <w:rFonts w:asciiTheme="minorEastAsia" w:hAnsi="Courier New" w:cs="Courier New"/>
      <w:szCs w:val="24"/>
    </w:rPr>
  </w:style>
  <w:style w:type="character" w:customStyle="1" w:styleId="12">
    <w:name w:val="纯文本 字符1"/>
    <w:link w:val="a3"/>
    <w:uiPriority w:val="99"/>
    <w:qFormat/>
    <w:rsid w:val="005615F2"/>
    <w:rPr>
      <w:rFonts w:ascii="宋体" w:eastAsia="宋体" w:hAnsi="Courier New" w:cs="Times New Roman"/>
      <w:kern w:val="0"/>
      <w:sz w:val="20"/>
      <w:szCs w:val="21"/>
    </w:rPr>
  </w:style>
  <w:style w:type="paragraph" w:styleId="a5">
    <w:name w:val="header"/>
    <w:basedOn w:val="a"/>
    <w:link w:val="a6"/>
    <w:uiPriority w:val="99"/>
    <w:unhideWhenUsed/>
    <w:rsid w:val="0032729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2729D"/>
    <w:rPr>
      <w:rFonts w:ascii="Times New Roman" w:eastAsia="宋体" w:hAnsi="Times New Roman" w:cs="Times New Roman"/>
      <w:sz w:val="18"/>
      <w:szCs w:val="18"/>
    </w:rPr>
  </w:style>
  <w:style w:type="paragraph" w:styleId="a7">
    <w:name w:val="footer"/>
    <w:basedOn w:val="a"/>
    <w:link w:val="a8"/>
    <w:uiPriority w:val="99"/>
    <w:unhideWhenUsed/>
    <w:rsid w:val="0032729D"/>
    <w:pPr>
      <w:tabs>
        <w:tab w:val="center" w:pos="4153"/>
        <w:tab w:val="right" w:pos="8306"/>
      </w:tabs>
      <w:snapToGrid w:val="0"/>
      <w:jc w:val="left"/>
    </w:pPr>
    <w:rPr>
      <w:sz w:val="18"/>
      <w:szCs w:val="18"/>
    </w:rPr>
  </w:style>
  <w:style w:type="character" w:customStyle="1" w:styleId="a8">
    <w:name w:val="页脚 字符"/>
    <w:basedOn w:val="a0"/>
    <w:link w:val="a7"/>
    <w:uiPriority w:val="99"/>
    <w:rsid w:val="0032729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076978">
      <w:bodyDiv w:val="1"/>
      <w:marLeft w:val="0"/>
      <w:marRight w:val="0"/>
      <w:marTop w:val="0"/>
      <w:marBottom w:val="0"/>
      <w:divBdr>
        <w:top w:val="none" w:sz="0" w:space="0" w:color="auto"/>
        <w:left w:val="none" w:sz="0" w:space="0" w:color="auto"/>
        <w:bottom w:val="none" w:sz="0" w:space="0" w:color="auto"/>
        <w:right w:val="none" w:sz="0" w:space="0" w:color="auto"/>
      </w:divBdr>
    </w:div>
    <w:div w:id="264504800">
      <w:bodyDiv w:val="1"/>
      <w:marLeft w:val="0"/>
      <w:marRight w:val="0"/>
      <w:marTop w:val="0"/>
      <w:marBottom w:val="0"/>
      <w:divBdr>
        <w:top w:val="none" w:sz="0" w:space="0" w:color="auto"/>
        <w:left w:val="none" w:sz="0" w:space="0" w:color="auto"/>
        <w:bottom w:val="none" w:sz="0" w:space="0" w:color="auto"/>
        <w:right w:val="none" w:sz="0" w:space="0" w:color="auto"/>
      </w:divBdr>
    </w:div>
    <w:div w:id="747045872">
      <w:bodyDiv w:val="1"/>
      <w:marLeft w:val="0"/>
      <w:marRight w:val="0"/>
      <w:marTop w:val="0"/>
      <w:marBottom w:val="0"/>
      <w:divBdr>
        <w:top w:val="none" w:sz="0" w:space="0" w:color="auto"/>
        <w:left w:val="none" w:sz="0" w:space="0" w:color="auto"/>
        <w:bottom w:val="none" w:sz="0" w:space="0" w:color="auto"/>
        <w:right w:val="none" w:sz="0" w:space="0" w:color="auto"/>
      </w:divBdr>
    </w:div>
    <w:div w:id="190089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2</cp:revision>
  <cp:lastPrinted>2026-04-28T09:34:00Z</cp:lastPrinted>
  <dcterms:created xsi:type="dcterms:W3CDTF">2026-04-28T09:33:00Z</dcterms:created>
  <dcterms:modified xsi:type="dcterms:W3CDTF">2026-04-28T11:40:00Z</dcterms:modified>
</cp:coreProperties>
</file>