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2407">
      <w:pPr>
        <w:jc w:val="center"/>
        <w:rPr>
          <w:rFonts w:hint="eastAsia"/>
          <w:color w:val="auto"/>
          <w:sz w:val="44"/>
          <w:szCs w:val="44"/>
          <w:highlight w:val="none"/>
        </w:rPr>
      </w:pPr>
      <w:r>
        <w:rPr>
          <w:rFonts w:hint="eastAsia"/>
          <w:b/>
          <w:bCs/>
          <w:color w:val="auto"/>
          <w:sz w:val="48"/>
          <w:szCs w:val="48"/>
          <w:highlight w:val="none"/>
        </w:rPr>
        <w:t>塔城边境管理支队 2026 年主副食品配送服务采购项目（和丰大队及其所属基层单位）</w:t>
      </w: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 2026 年主副食品配送服务采购项目（和丰大队及其所属基层单位）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标项编号：XJYS-2026-FW-023（5）</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2C68EB6B">
      <w:pPr>
        <w:pStyle w:val="16"/>
        <w:tabs>
          <w:tab w:val="right" w:leader="dot" w:pos="9319"/>
          <w:tab w:val="clear" w:pos="540"/>
          <w:tab w:val="clear" w:pos="8460"/>
        </w:tabs>
        <w:spacing w:before="120" w:after="120"/>
        <w:rPr>
          <w:rFonts w:hint="eastAsia" w:eastAsia="宋体"/>
          <w:b w:val="0"/>
          <w:bCs/>
          <w:color w:val="auto"/>
          <w:highlight w:val="none"/>
          <w:lang w:val="en-US" w:eastAsia="zh-CN"/>
        </w:rPr>
      </w:pPr>
    </w:p>
    <w:p w14:paraId="36FF802F">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2026年塔城边境管理支队分片区主副食品集中统一配送服务项目（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 xml:space="preserve"> 2026年05月20日10:30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28359002"/>
      <w:bookmarkStart w:id="1" w:name="_Toc35393790"/>
      <w:bookmarkStart w:id="2" w:name="_Toc26429"/>
      <w:bookmarkStart w:id="3" w:name="_Toc35393621"/>
      <w:bookmarkStart w:id="4" w:name="_Toc28359079"/>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2026年塔城边境管理支队分片区主副食品集中统一配送服务项目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8168"/>
      <w:bookmarkStart w:id="7" w:name="_Toc28359080"/>
      <w:bookmarkStart w:id="8" w:name="_Toc35393791"/>
      <w:bookmarkStart w:id="9" w:name="_Toc28359003"/>
      <w:bookmarkStart w:id="10" w:name="_Toc35393622"/>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bookmarkStart w:id="11" w:name="_Toc24086"/>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2" w:name="_Toc21610"/>
      <w:r>
        <w:rPr>
          <w:rFonts w:hint="eastAsia" w:ascii="宋体" w:hAnsi="宋体" w:cs="宋体"/>
          <w:b/>
          <w:color w:val="auto"/>
          <w:sz w:val="24"/>
          <w:highlight w:val="none"/>
        </w:rPr>
        <w:t>四、提交投标文件截止时间、开标时间和地点</w:t>
      </w:r>
      <w:bookmarkEnd w:id="12"/>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eastAsia="zh-CN"/>
        </w:rPr>
        <w:t>2026年05月20日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2026年05月20日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4537753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五、公告期限</w:t>
      </w:r>
      <w:bookmarkEnd w:id="11"/>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eastAsia="宋体" w:cs="宋体"/>
                <w:color w:val="auto"/>
                <w:sz w:val="24"/>
                <w:szCs w:val="24"/>
                <w:highlight w:val="none"/>
                <w:lang w:val="en-US" w:eastAsia="zh-CN"/>
              </w:rPr>
              <w:t>塔城边境管理支队 2026 年主副食品配送服务采购项目（和丰大队及其所属基层单位）</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102.2</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和丰大队及其所属基层单位的主副食品配送：包括但不限于米、面、油、调料、蔬菜、水果、牛羊肉、猪肉、鱼、蛋、禽类等主副食品。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0512C425">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12A76E08">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 xml:space="preserve"> 05</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20</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w:t>
            </w:r>
            <w:r>
              <w:rPr>
                <w:rFonts w:hint="eastAsia" w:ascii="宋体" w:hAnsi="宋体" w:cs="宋体"/>
                <w:b/>
                <w:bCs/>
                <w:color w:val="auto"/>
                <w:sz w:val="24"/>
                <w:szCs w:val="24"/>
                <w:highlight w:val="none"/>
                <w:u w:val="none"/>
                <w:lang w:val="en-US" w:eastAsia="zh-CN"/>
              </w:rPr>
              <w:t>和丰县</w:t>
            </w:r>
            <w:r>
              <w:rPr>
                <w:rFonts w:hint="eastAsia" w:ascii="宋体" w:hAnsi="宋体" w:eastAsia="宋体" w:cs="Times New Roman"/>
                <w:b/>
                <w:color w:val="auto"/>
                <w:sz w:val="24"/>
                <w:highlight w:val="none"/>
                <w:lang w:val="en-US" w:eastAsia="zh-CN"/>
              </w:rPr>
              <w:t>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71642C2">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6AD772DD">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4017ACA2">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34951612"/>
      <w:bookmarkStart w:id="23" w:name="_Toc5895170"/>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2862DAF9">
      <w:pPr>
        <w:pStyle w:val="8"/>
        <w:spacing w:before="183" w:line="220" w:lineRule="auto"/>
        <w:ind w:left="26"/>
        <w:rPr>
          <w:color w:val="auto"/>
          <w:highlight w:val="none"/>
        </w:rPr>
      </w:pPr>
      <w:r>
        <w:rPr>
          <w:color w:val="auto"/>
          <w:spacing w:val="-6"/>
          <w:highlight w:val="none"/>
        </w:rPr>
        <w:t>1、投标函</w:t>
      </w:r>
    </w:p>
    <w:p w14:paraId="0FC6757E">
      <w:pPr>
        <w:pStyle w:val="8"/>
        <w:spacing w:before="182" w:line="218" w:lineRule="auto"/>
        <w:ind w:left="12"/>
        <w:rPr>
          <w:color w:val="auto"/>
          <w:highlight w:val="none"/>
        </w:rPr>
      </w:pPr>
      <w:r>
        <w:rPr>
          <w:color w:val="auto"/>
          <w:spacing w:val="-2"/>
          <w:highlight w:val="none"/>
        </w:rPr>
        <w:t>2、报价一览表</w:t>
      </w:r>
    </w:p>
    <w:p w14:paraId="6ED88291">
      <w:pPr>
        <w:pStyle w:val="8"/>
        <w:spacing w:before="182" w:line="219" w:lineRule="auto"/>
        <w:ind w:left="13"/>
        <w:rPr>
          <w:color w:val="auto"/>
          <w:highlight w:val="none"/>
        </w:rPr>
      </w:pPr>
      <w:r>
        <w:rPr>
          <w:color w:val="auto"/>
          <w:spacing w:val="-2"/>
          <w:highlight w:val="none"/>
        </w:rPr>
        <w:t>3、法定代表人身份证明书</w:t>
      </w:r>
    </w:p>
    <w:p w14:paraId="762D2338">
      <w:pPr>
        <w:pStyle w:val="8"/>
        <w:spacing w:before="184" w:line="220" w:lineRule="auto"/>
        <w:ind w:left="8"/>
        <w:rPr>
          <w:color w:val="auto"/>
          <w:highlight w:val="none"/>
        </w:rPr>
      </w:pPr>
      <w:r>
        <w:rPr>
          <w:color w:val="auto"/>
          <w:spacing w:val="-2"/>
          <w:highlight w:val="none"/>
        </w:rPr>
        <w:t>4、投标保证金</w:t>
      </w:r>
    </w:p>
    <w:p w14:paraId="3082DB6D">
      <w:pPr>
        <w:pStyle w:val="8"/>
        <w:spacing w:before="179" w:line="218" w:lineRule="auto"/>
        <w:ind w:left="13"/>
        <w:rPr>
          <w:color w:val="auto"/>
          <w:highlight w:val="none"/>
        </w:rPr>
      </w:pPr>
      <w:r>
        <w:rPr>
          <w:color w:val="auto"/>
          <w:spacing w:val="-1"/>
          <w:highlight w:val="none"/>
        </w:rPr>
        <w:t>5、投标报价明细表（本项目为下浮率报价，可不提供）</w:t>
      </w:r>
    </w:p>
    <w:p w14:paraId="32269041">
      <w:pPr>
        <w:pStyle w:val="8"/>
        <w:spacing w:before="185" w:line="219" w:lineRule="auto"/>
        <w:ind w:left="11"/>
        <w:rPr>
          <w:color w:val="auto"/>
          <w:highlight w:val="none"/>
        </w:rPr>
      </w:pPr>
      <w:r>
        <w:rPr>
          <w:color w:val="auto"/>
          <w:spacing w:val="-2"/>
          <w:highlight w:val="none"/>
        </w:rPr>
        <w:t>6、商务条款偏离表</w:t>
      </w:r>
    </w:p>
    <w:p w14:paraId="76A6A2EC">
      <w:pPr>
        <w:pStyle w:val="8"/>
        <w:spacing w:before="180" w:line="219" w:lineRule="auto"/>
        <w:ind w:left="14"/>
        <w:rPr>
          <w:color w:val="auto"/>
          <w:highlight w:val="none"/>
        </w:rPr>
      </w:pPr>
      <w:r>
        <w:rPr>
          <w:color w:val="auto"/>
          <w:spacing w:val="-2"/>
          <w:highlight w:val="none"/>
        </w:rPr>
        <w:t>7、采购需求偏离表</w:t>
      </w:r>
    </w:p>
    <w:p w14:paraId="13A657B4">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10D1FAEE">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61F1C990">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04EA40C9">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0C487A16">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5597E7ED">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130E4B7B">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配送频次：片区内各点位（除阿吾斯奇边境派出所、铁布肯乌散边境派出所配送频次为3日一送）配送频次均为1日一送</w:t>
      </w:r>
      <w:r>
        <w:rPr>
          <w:rFonts w:hint="eastAsia" w:ascii="宋体" w:hAnsi="宋体" w:cs="Times New Roman"/>
          <w:bCs/>
          <w:color w:val="auto"/>
          <w:sz w:val="24"/>
          <w:highlight w:val="none"/>
          <w:lang w:val="en-US" w:eastAsia="zh-CN"/>
        </w:rPr>
        <w:t>，本项目涉及和丰县5个点位（其中阿吾斯奇边境派出所距离和丰县40余公里、铁布肯乌散边境派出所距离和丰县30余公里道路，多为乡村道路，限速70km/h）。</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F374B6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20B6CDC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162973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592DC9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3BB4876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1919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819FF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7515D73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0A886D7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4514994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0E6122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72F0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58B50D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3A7CAE5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w:t>
            </w:r>
          </w:p>
          <w:p w14:paraId="2156E4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保证</w:t>
            </w:r>
          </w:p>
        </w:tc>
        <w:tc>
          <w:tcPr>
            <w:tcW w:w="780" w:type="dxa"/>
            <w:noWrap w:val="0"/>
            <w:vAlign w:val="center"/>
          </w:tcPr>
          <w:p w14:paraId="2B7A650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4BB496F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和丰县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7D2D05E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262A043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0EDACD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307FE16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6CFC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DDD95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0225A532">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2DF68AEF">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082C6AB3">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供应商提供有效的食品安全责任险投保凭证，且保险金额达到200万元及以上的，得3分；保险金额在100万元（含）至200万元（不含）之间的，得1.5分；未提供投保凭证或保险金额不足100万元的，不得分。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和丰县5个点位（其中阿吾斯奇边境派出所距离和丰县40余公里、铁布肯乌散边境派出所距离和丰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497666658"/>
      <w:bookmarkStart w:id="34" w:name="_Toc380404622"/>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和丰大队及其所属基层单位的主副食品配送：包括但不限于米、面、油、调料、蔬菜、水果、牛羊肉、猪肉、鱼、蛋、禽类等主副食品。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bookmarkStart w:id="36" w:name="_GoBack"/>
            <w:bookmarkEnd w:id="36"/>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3FC2D76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5EAC430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3D5B9B0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544C849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6059CD6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006E72B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4A06C3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6EFDC20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27A1CD1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43831F7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09A234D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6199371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483D522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111DB1B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和丰县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38304BF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09C40DB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48EBE6F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42CC669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43C903B8">
            <w:pPr>
              <w:spacing w:line="240" w:lineRule="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7DE98848">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000000"/>
                <w:sz w:val="24"/>
                <w:szCs w:val="24"/>
                <w:highlight w:val="none"/>
                <w:lang w:val="en-US" w:eastAsia="zh-CN"/>
              </w:rPr>
              <w:t>供应商提供有效的食品安全责任险投保凭证，且保险金额达到200万元及以上的，得3分；保险金额在100万元（含）至200万元（不含）之间的，得1.5分；未提供投保凭证或保险金额不足100万元的，不得分。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0B18B6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0DFC3D0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和丰县5个点位（其中阿吾斯奇边境派出所距离和丰县40余公里、铁布肯乌散边境派出所距离和丰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5155C54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6972C93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6FCB57B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304C59A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60D334A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59C0A01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6857B82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3DBE8A2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7B37A9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6A1351B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5B43D8D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人民币：%</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4"/>
        <w:gridCol w:w="533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954" w:type="dxa"/>
            <w:vAlign w:val="top"/>
          </w:tcPr>
          <w:p w14:paraId="46EA9D38">
            <w:pPr>
              <w:spacing w:line="285" w:lineRule="auto"/>
              <w:rPr>
                <w:rFonts w:ascii="Arial"/>
                <w:color w:val="auto"/>
                <w:sz w:val="21"/>
                <w:highlight w:val="none"/>
              </w:rPr>
            </w:pPr>
          </w:p>
          <w:p w14:paraId="17364187">
            <w:pPr>
              <w:pStyle w:val="35"/>
              <w:spacing w:before="78" w:line="220" w:lineRule="auto"/>
              <w:ind w:left="1008"/>
              <w:rPr>
                <w:color w:val="auto"/>
                <w:highlight w:val="none"/>
              </w:rPr>
            </w:pPr>
            <w:r>
              <w:rPr>
                <w:color w:val="auto"/>
                <w:spacing w:val="-4"/>
                <w:highlight w:val="none"/>
              </w:rPr>
              <w:t>项目名称</w:t>
            </w:r>
          </w:p>
        </w:tc>
        <w:tc>
          <w:tcPr>
            <w:tcW w:w="5338" w:type="dxa"/>
            <w:vAlign w:val="top"/>
          </w:tcPr>
          <w:p w14:paraId="016EAE18">
            <w:pPr>
              <w:spacing w:line="285" w:lineRule="auto"/>
              <w:rPr>
                <w:rFonts w:ascii="Arial"/>
                <w:color w:val="auto"/>
                <w:sz w:val="21"/>
                <w:highlight w:val="none"/>
              </w:rPr>
            </w:pPr>
          </w:p>
          <w:p w14:paraId="6C4F737A">
            <w:pPr>
              <w:pStyle w:val="35"/>
              <w:spacing w:before="78" w:line="218" w:lineRule="auto"/>
              <w:ind w:left="1177"/>
              <w:rPr>
                <w:color w:val="auto"/>
                <w:highlight w:val="none"/>
              </w:rPr>
            </w:pPr>
            <w:r>
              <w:rPr>
                <w:color w:val="auto"/>
                <w:spacing w:val="-1"/>
                <w:highlight w:val="none"/>
              </w:rPr>
              <w:t>投标总价（优惠率/下附率）</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2954" w:type="dxa"/>
            <w:vAlign w:val="top"/>
          </w:tcPr>
          <w:p w14:paraId="793F5225">
            <w:pPr>
              <w:rPr>
                <w:rFonts w:ascii="Arial"/>
                <w:color w:val="auto"/>
                <w:sz w:val="21"/>
                <w:highlight w:val="none"/>
              </w:rPr>
            </w:pPr>
          </w:p>
        </w:tc>
        <w:tc>
          <w:tcPr>
            <w:tcW w:w="5338" w:type="dxa"/>
            <w:vAlign w:val="top"/>
          </w:tcPr>
          <w:p w14:paraId="0DF1CE59">
            <w:pP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954" w:type="dxa"/>
            <w:vAlign w:val="top"/>
          </w:tcPr>
          <w:p w14:paraId="79BA172B">
            <w:pPr>
              <w:pStyle w:val="35"/>
              <w:spacing w:before="269" w:line="219" w:lineRule="auto"/>
              <w:ind w:left="768"/>
              <w:rPr>
                <w:color w:val="auto"/>
                <w:highlight w:val="none"/>
              </w:rPr>
            </w:pPr>
            <w:r>
              <w:rPr>
                <w:color w:val="auto"/>
                <w:spacing w:val="-3"/>
                <w:highlight w:val="none"/>
              </w:rPr>
              <w:t>交货及完成期</w:t>
            </w:r>
          </w:p>
        </w:tc>
        <w:tc>
          <w:tcPr>
            <w:tcW w:w="5338" w:type="dxa"/>
            <w:vAlign w:val="top"/>
          </w:tcPr>
          <w:p w14:paraId="1C26F547">
            <w:pP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75B0A4C2">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color w:val="auto"/>
          <w:spacing w:val="-47"/>
          <w:highlight w:val="none"/>
        </w:rPr>
        <w:t xml:space="preserve"> </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967D1">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3967D1">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FA639">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1FA639">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844F2">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C844F2">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964D">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023964D">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68FD2">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368FD2">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259FF">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6B259FF">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BAF0E">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4BAF0E">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C7654">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C1C7654">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271BD">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68271BD">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F4CA3">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10F4CA3">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E93D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E93D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4E3EB">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04E3EB">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48B39">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248B39">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93BF">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2293BF">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F2663">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FF2663">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A3B9F">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EA3B9F">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CB9B4">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7CB9B4">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0C16D">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10C16D">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4D1E2D"/>
    <w:rsid w:val="04DA6382"/>
    <w:rsid w:val="076404CB"/>
    <w:rsid w:val="07FCEDA2"/>
    <w:rsid w:val="0813689E"/>
    <w:rsid w:val="0B172E70"/>
    <w:rsid w:val="0C840297"/>
    <w:rsid w:val="0CE04E53"/>
    <w:rsid w:val="0CFFC4F0"/>
    <w:rsid w:val="0F076219"/>
    <w:rsid w:val="0F60195E"/>
    <w:rsid w:val="0FBA40F6"/>
    <w:rsid w:val="126A634F"/>
    <w:rsid w:val="14494C1D"/>
    <w:rsid w:val="147C132A"/>
    <w:rsid w:val="157E504C"/>
    <w:rsid w:val="16612523"/>
    <w:rsid w:val="186E0367"/>
    <w:rsid w:val="18A137CE"/>
    <w:rsid w:val="1A1A1631"/>
    <w:rsid w:val="1B620BAE"/>
    <w:rsid w:val="1BA82FED"/>
    <w:rsid w:val="1D3F0B0A"/>
    <w:rsid w:val="1DE4219A"/>
    <w:rsid w:val="1F302751"/>
    <w:rsid w:val="1FEC60D9"/>
    <w:rsid w:val="1FFCE383"/>
    <w:rsid w:val="22E774C5"/>
    <w:rsid w:val="24E82E4D"/>
    <w:rsid w:val="25156BE0"/>
    <w:rsid w:val="26AF70B6"/>
    <w:rsid w:val="27311C66"/>
    <w:rsid w:val="276E6AA6"/>
    <w:rsid w:val="29222E98"/>
    <w:rsid w:val="2C230D60"/>
    <w:rsid w:val="2CD341A1"/>
    <w:rsid w:val="2D330B30"/>
    <w:rsid w:val="2D5751CF"/>
    <w:rsid w:val="2F68215F"/>
    <w:rsid w:val="2F727DDB"/>
    <w:rsid w:val="2FBC6E61"/>
    <w:rsid w:val="33FBADF5"/>
    <w:rsid w:val="35843E57"/>
    <w:rsid w:val="36E552A8"/>
    <w:rsid w:val="377877AB"/>
    <w:rsid w:val="39F84299"/>
    <w:rsid w:val="3A10771A"/>
    <w:rsid w:val="3CA840F0"/>
    <w:rsid w:val="3CEF19D0"/>
    <w:rsid w:val="3E7F3835"/>
    <w:rsid w:val="3EF44AD4"/>
    <w:rsid w:val="3F7FEC61"/>
    <w:rsid w:val="3FAD5455"/>
    <w:rsid w:val="3FFF7FD1"/>
    <w:rsid w:val="41DB2FA5"/>
    <w:rsid w:val="438E3633"/>
    <w:rsid w:val="43A868AE"/>
    <w:rsid w:val="44E05527"/>
    <w:rsid w:val="460A5AC4"/>
    <w:rsid w:val="463C72CB"/>
    <w:rsid w:val="468F3F57"/>
    <w:rsid w:val="48BB375D"/>
    <w:rsid w:val="4C5C3453"/>
    <w:rsid w:val="4D4E3027"/>
    <w:rsid w:val="4FB047C8"/>
    <w:rsid w:val="4FB52CD9"/>
    <w:rsid w:val="5314634E"/>
    <w:rsid w:val="54AC55D0"/>
    <w:rsid w:val="55033D1A"/>
    <w:rsid w:val="55FA7369"/>
    <w:rsid w:val="56476CFC"/>
    <w:rsid w:val="57DE4D8B"/>
    <w:rsid w:val="595FE1B5"/>
    <w:rsid w:val="5ABF9FDF"/>
    <w:rsid w:val="5BE33327"/>
    <w:rsid w:val="5EA150EA"/>
    <w:rsid w:val="60A079E7"/>
    <w:rsid w:val="62B83944"/>
    <w:rsid w:val="63E837CE"/>
    <w:rsid w:val="63F975E8"/>
    <w:rsid w:val="656C2850"/>
    <w:rsid w:val="66D734E4"/>
    <w:rsid w:val="6A6F050A"/>
    <w:rsid w:val="6AB57FE0"/>
    <w:rsid w:val="6B030991"/>
    <w:rsid w:val="6BE25DC0"/>
    <w:rsid w:val="6D767F06"/>
    <w:rsid w:val="6DAEB58A"/>
    <w:rsid w:val="6EF40CC5"/>
    <w:rsid w:val="6F03071B"/>
    <w:rsid w:val="6F9FB71A"/>
    <w:rsid w:val="71B82B77"/>
    <w:rsid w:val="72880BC2"/>
    <w:rsid w:val="732D2602"/>
    <w:rsid w:val="75696773"/>
    <w:rsid w:val="757E5B9F"/>
    <w:rsid w:val="76954C56"/>
    <w:rsid w:val="76B700D9"/>
    <w:rsid w:val="76BF1895"/>
    <w:rsid w:val="76EBE8EF"/>
    <w:rsid w:val="77AA3221"/>
    <w:rsid w:val="7BFF3A95"/>
    <w:rsid w:val="7CCFDCE0"/>
    <w:rsid w:val="7DFD18DC"/>
    <w:rsid w:val="7EA47CF8"/>
    <w:rsid w:val="7EFF60E8"/>
    <w:rsid w:val="7EFF7223"/>
    <w:rsid w:val="7F0E2CDE"/>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21851</Words>
  <Characters>22922</Characters>
  <Lines>0</Lines>
  <Paragraphs>0</Paragraphs>
  <TotalTime>0</TotalTime>
  <ScaleCrop>false</ScaleCrop>
  <LinksUpToDate>false</LinksUpToDate>
  <CharactersWithSpaces>23298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好运来</cp:lastModifiedBy>
  <cp:lastPrinted>2026-04-24T02:18:00Z</cp:lastPrinted>
  <dcterms:modified xsi:type="dcterms:W3CDTF">2026-04-29T11:01:54Z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A1BD35997EF54E23BA12A1A5F79DDC6B_13</vt:lpwstr>
  </property>
  <property fmtid="{D5CDD505-2E9C-101B-9397-08002B2CF9AE}" pid="4" name="KSOTemplateDocerSaveRecord">
    <vt:lpwstr>eyJoZGlkIjoiOWJlMDQwMmE4NGY4OTY4NWFlYTA4MWE1MmExOTc2ZmMiLCJ1c2VySWQiOiIzODk2OTUxNzMifQ==</vt:lpwstr>
  </property>
</Properties>
</file>