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8D7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2、中标、成交供应商的评审总得分</w:t>
      </w:r>
    </w:p>
    <w:p w14:paraId="663CCC86">
      <w:pPr>
        <w:pStyle w:val="6"/>
        <w:keepNext w:val="0"/>
        <w:keepLines w:val="0"/>
        <w:widowControl/>
        <w:suppressLineNumbers w:val="0"/>
        <w:shd w:val="clear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  <w:shd w:val="clear" w:fill="FFFFFF"/>
          <w:lang w:val="en-US" w:eastAsia="zh-CN"/>
        </w:rPr>
        <w:t>第1包：血透机（单泵）</w:t>
      </w:r>
    </w:p>
    <w:tbl>
      <w:tblPr>
        <w:tblStyle w:val="7"/>
        <w:tblW w:w="52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560"/>
        <w:gridCol w:w="1575"/>
      </w:tblGrid>
      <w:tr w14:paraId="7FB94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F3DA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9A18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总得分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FA6D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 w14:paraId="7E0E5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5DCA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山东威高血液净化制品股份有限公司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3D60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84.54</w:t>
            </w:r>
            <w:bookmarkStart w:id="0" w:name="_GoBack"/>
            <w:bookmarkEnd w:id="0"/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4047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128BF0C9">
      <w:pPr>
        <w:pStyle w:val="6"/>
        <w:keepNext w:val="0"/>
        <w:keepLines w:val="0"/>
        <w:widowControl/>
        <w:suppressLineNumbers w:val="0"/>
        <w:shd w:val="clear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  <w:shd w:val="clear" w:fill="FFFFFF"/>
          <w:lang w:val="en-US" w:eastAsia="zh-CN"/>
        </w:rPr>
        <w:t>第2包：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  <w:shd w:val="clear" w:fill="FFFFFF"/>
          <w:lang w:val="en-US" w:eastAsia="zh-CN"/>
        </w:rPr>
        <w:t>血透机（单泵）</w:t>
      </w:r>
    </w:p>
    <w:tbl>
      <w:tblPr>
        <w:tblStyle w:val="7"/>
        <w:tblW w:w="52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560"/>
        <w:gridCol w:w="1575"/>
      </w:tblGrid>
      <w:tr w14:paraId="648AB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ED17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ACD4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总得分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5E9F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 w14:paraId="0009C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A294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重庆山外山血液净化技术股份有限公司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3D45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84.15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7BDF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61B38BFE">
      <w:pPr>
        <w:pStyle w:val="6"/>
        <w:keepNext w:val="0"/>
        <w:keepLines w:val="0"/>
        <w:widowControl/>
        <w:suppressLineNumbers w:val="0"/>
        <w:shd w:val="clear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95DC4"/>
    <w:rsid w:val="03D94756"/>
    <w:rsid w:val="08D33034"/>
    <w:rsid w:val="0BE6401C"/>
    <w:rsid w:val="10AF3BF5"/>
    <w:rsid w:val="204E02EA"/>
    <w:rsid w:val="2B603DA7"/>
    <w:rsid w:val="3C5B2486"/>
    <w:rsid w:val="4329775C"/>
    <w:rsid w:val="4DF608C7"/>
    <w:rsid w:val="587B1593"/>
    <w:rsid w:val="5F195DC4"/>
    <w:rsid w:val="62E76C56"/>
    <w:rsid w:val="637E681A"/>
    <w:rsid w:val="68E817F1"/>
    <w:rsid w:val="6A906725"/>
    <w:rsid w:val="6B590CC4"/>
    <w:rsid w:val="7452240F"/>
    <w:rsid w:val="796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="Times New Roman"/>
      <w:b/>
      <w:sz w:val="2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 w:cs="Times New Roman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9"/>
    <w:qFormat/>
    <w:uiPriority w:val="0"/>
    <w:pPr>
      <w:jc w:val="left"/>
    </w:pPr>
    <w:rPr>
      <w:rFonts w:ascii="@仿宋_GB2312" w:hAnsi="@仿宋_GB2312" w:eastAsia="华文中宋" w:cs="Times New Roman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link w:val="5"/>
    <w:qFormat/>
    <w:uiPriority w:val="0"/>
    <w:rPr>
      <w:rFonts w:ascii="@仿宋_GB2312" w:hAnsi="@仿宋_GB2312" w:eastAsia="华文中宋" w:cs="Times New Roman"/>
      <w:kern w:val="2"/>
      <w:sz w:val="24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120</Characters>
  <Lines>0</Lines>
  <Paragraphs>0</Paragraphs>
  <TotalTime>0</TotalTime>
  <ScaleCrop>false</ScaleCrop>
  <LinksUpToDate>false</LinksUpToDate>
  <CharactersWithSpaces>120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2025-01-17T10:12:00Z</dcterms:created>
  <dc:creator>初审-许亮</dc:creator>
  <cp:lastModifiedBy>Mouns-J</cp:lastModifiedBy>
  <dcterms:modified xsi:type="dcterms:W3CDTF">2026-04-28T10:44:39Z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2B855C9D75FF4EB7A127EF240026220F_11</vt:lpwstr>
  </property>
  <property fmtid="{D5CDD505-2E9C-101B-9397-08002B2CF9AE}" pid="4" name="KSOTemplateDocerSaveRecord">
    <vt:lpwstr>eyJoZGlkIjoiYjhjMDk2ZTY1MjMyZmE3NjYxOWEwZDdiM2MyOGE1OGEiLCJ1c2VySWQiOiIzMjIxNTQ2MDAifQ==</vt:lpwstr>
  </property>
</Properties>
</file>