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0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0" w:type="pct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安徽共驰仪器设备有限公司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91.76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32E7E6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5AB2CD5"/>
    <w:rsid w:val="2AD55A1F"/>
    <w:rsid w:val="2DB64370"/>
    <w:rsid w:val="36140CE4"/>
    <w:rsid w:val="390A3019"/>
    <w:rsid w:val="402B7A27"/>
    <w:rsid w:val="572E1868"/>
    <w:rsid w:val="5B123195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29</Characters>
  <Lines>1</Lines>
  <Paragraphs>1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2026-04-24T07:52:19Z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eyJoZGlkIjoiMWU5ZjdkYjg0ZGY4NWY4YTkwODhhNGFmOGJiMzVhNWUiLCJ1c2VySWQiOiIxNzUzODYzOTgwIn0=</vt:lpwstr>
  </property>
  <property fmtid="{D5CDD505-2E9C-101B-9397-08002B2CF9AE}" pid="3" name="KSOProductBuildVer">
    <vt:lpwstr>2052-12.1.0.25225</vt:lpwstr>
  </property>
  <property fmtid="{D5CDD505-2E9C-101B-9397-08002B2CF9AE}" pid="4" name="ICV">
    <vt:lpwstr>21707236005F44B7BBB687C464FDA78A_13</vt:lpwstr>
  </property>
</Properties>
</file>