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ABEAA">
      <w:pPr>
        <w:pStyle w:val="16"/>
        <w:jc w:val="center"/>
        <w:rPr>
          <w:rFonts w:asciiTheme="minorEastAsia" w:hAnsiTheme="minorEastAsia" w:eastAsiaTheme="minorEastAsia" w:cstheme="minorEastAsia"/>
          <w:bCs/>
          <w:color w:val="auto"/>
          <w:sz w:val="44"/>
          <w:szCs w:val="44"/>
          <w:highlight w:val="none"/>
        </w:rPr>
      </w:pPr>
    </w:p>
    <w:p w14:paraId="35ED2BA8">
      <w:pPr>
        <w:rPr>
          <w:color w:val="auto"/>
          <w:highlight w:val="none"/>
        </w:rPr>
      </w:pPr>
    </w:p>
    <w:p w14:paraId="57004044">
      <w:pPr>
        <w:keepNext w:val="0"/>
        <w:keepLines w:val="0"/>
        <w:pageBreakBefore w:val="0"/>
        <w:widowControl w:val="0"/>
        <w:kinsoku/>
        <w:wordWrap/>
        <w:overflowPunct w:val="0"/>
        <w:topLinePunct/>
        <w:autoSpaceDE/>
        <w:autoSpaceDN w:val="0"/>
        <w:bidi w:val="0"/>
        <w:adjustRightInd w:val="0"/>
        <w:snapToGrid w:val="0"/>
        <w:spacing w:line="600" w:lineRule="exact"/>
        <w:jc w:val="center"/>
        <w:textAlignment w:val="auto"/>
        <w:rPr>
          <w:rFonts w:hint="eastAsia" w:ascii="仿宋_GB2312" w:hAnsi="仿宋_GB2312" w:eastAsia="仿宋_GB2312" w:cs="仿宋_GB2312"/>
          <w:b/>
          <w:bCs/>
          <w:snapToGrid w:val="0"/>
          <w:color w:val="auto"/>
          <w:kern w:val="0"/>
          <w:sz w:val="52"/>
          <w:szCs w:val="52"/>
          <w:highlight w:val="none"/>
        </w:rPr>
      </w:pPr>
      <w:r>
        <w:rPr>
          <w:rFonts w:hint="eastAsia" w:ascii="仿宋_GB2312" w:hAnsi="仿宋_GB2312" w:eastAsia="仿宋_GB2312" w:cs="仿宋_GB2312"/>
          <w:b/>
          <w:bCs/>
          <w:snapToGrid w:val="0"/>
          <w:color w:val="auto"/>
          <w:kern w:val="0"/>
          <w:sz w:val="52"/>
          <w:szCs w:val="52"/>
          <w:highlight w:val="none"/>
          <w:lang w:val="en-US" w:eastAsia="zh-CN"/>
        </w:rPr>
        <w:t>吉县吉昌镇苹果、蔬菜产业综合示范建设项目工程</w:t>
      </w:r>
    </w:p>
    <w:p w14:paraId="2495F0F4">
      <w:pPr>
        <w:keepNext w:val="0"/>
        <w:keepLines w:val="0"/>
        <w:pageBreakBefore w:val="0"/>
        <w:widowControl w:val="0"/>
        <w:kinsoku/>
        <w:wordWrap/>
        <w:overflowPunct w:val="0"/>
        <w:topLinePunct/>
        <w:autoSpaceDE/>
        <w:autoSpaceDN w:val="0"/>
        <w:bidi w:val="0"/>
        <w:adjustRightInd w:val="0"/>
        <w:snapToGrid w:val="0"/>
        <w:spacing w:line="600" w:lineRule="exact"/>
        <w:jc w:val="center"/>
        <w:textAlignment w:val="auto"/>
        <w:rPr>
          <w:rFonts w:hint="eastAsia" w:ascii="仿宋_GB2312" w:hAnsi="仿宋_GB2312" w:eastAsia="仿宋_GB2312" w:cs="仿宋_GB2312"/>
          <w:b/>
          <w:bCs/>
          <w:snapToGrid w:val="0"/>
          <w:color w:val="auto"/>
          <w:kern w:val="0"/>
          <w:sz w:val="52"/>
          <w:szCs w:val="52"/>
          <w:highlight w:val="none"/>
        </w:rPr>
      </w:pPr>
    </w:p>
    <w:p w14:paraId="7592A285">
      <w:pPr>
        <w:pStyle w:val="16"/>
        <w:rPr>
          <w:rFonts w:hint="eastAsia"/>
          <w:color w:val="auto"/>
          <w:highlight w:val="none"/>
        </w:rPr>
      </w:pPr>
    </w:p>
    <w:p w14:paraId="7B0A47F0">
      <w:pPr>
        <w:pStyle w:val="16"/>
        <w:rPr>
          <w:rFonts w:hint="eastAsia"/>
          <w:color w:val="auto"/>
          <w:highlight w:val="none"/>
        </w:rPr>
      </w:pPr>
    </w:p>
    <w:p w14:paraId="3461E5E3">
      <w:pPr>
        <w:keepNext w:val="0"/>
        <w:keepLines w:val="0"/>
        <w:pageBreakBefore w:val="0"/>
        <w:widowControl w:val="0"/>
        <w:kinsoku/>
        <w:wordWrap/>
        <w:overflowPunct w:val="0"/>
        <w:topLinePunct/>
        <w:autoSpaceDE/>
        <w:autoSpaceDN w:val="0"/>
        <w:bidi w:val="0"/>
        <w:adjustRightInd w:val="0"/>
        <w:snapToGrid w:val="0"/>
        <w:spacing w:line="600" w:lineRule="exact"/>
        <w:jc w:val="center"/>
        <w:textAlignment w:val="auto"/>
        <w:rPr>
          <w:rFonts w:hint="eastAsia" w:ascii="仿宋_GB2312" w:hAnsi="仿宋_GB2312" w:eastAsia="仿宋_GB2312" w:cs="仿宋_GB2312"/>
          <w:b/>
          <w:bCs/>
          <w:snapToGrid w:val="0"/>
          <w:color w:val="auto"/>
          <w:kern w:val="0"/>
          <w:sz w:val="52"/>
          <w:szCs w:val="52"/>
          <w:highlight w:val="none"/>
        </w:rPr>
      </w:pPr>
    </w:p>
    <w:p w14:paraId="20280C0E">
      <w:pPr>
        <w:keepNext w:val="0"/>
        <w:keepLines w:val="0"/>
        <w:pageBreakBefore w:val="0"/>
        <w:widowControl w:val="0"/>
        <w:kinsoku/>
        <w:wordWrap/>
        <w:overflowPunct w:val="0"/>
        <w:topLinePunct/>
        <w:autoSpaceDE/>
        <w:autoSpaceDN w:val="0"/>
        <w:bidi w:val="0"/>
        <w:adjustRightInd w:val="0"/>
        <w:snapToGrid w:val="0"/>
        <w:spacing w:line="600" w:lineRule="exact"/>
        <w:jc w:val="center"/>
        <w:textAlignment w:val="auto"/>
        <w:rPr>
          <w:rFonts w:hint="eastAsia" w:ascii="仿宋_GB2312" w:hAnsi="仿宋_GB2312" w:eastAsia="仿宋_GB2312" w:cs="仿宋_GB2312"/>
          <w:b/>
          <w:bCs/>
          <w:snapToGrid w:val="0"/>
          <w:color w:val="auto"/>
          <w:kern w:val="0"/>
          <w:sz w:val="52"/>
          <w:szCs w:val="52"/>
          <w:highlight w:val="none"/>
        </w:rPr>
      </w:pPr>
      <w:bookmarkStart w:id="1074" w:name="_GoBack"/>
      <w:bookmarkEnd w:id="1074"/>
    </w:p>
    <w:p w14:paraId="26DE9040">
      <w:pPr>
        <w:keepNext w:val="0"/>
        <w:keepLines w:val="0"/>
        <w:pageBreakBefore w:val="0"/>
        <w:widowControl w:val="0"/>
        <w:kinsoku/>
        <w:wordWrap/>
        <w:overflowPunct w:val="0"/>
        <w:topLinePunct/>
        <w:autoSpaceDE/>
        <w:autoSpaceDN w:val="0"/>
        <w:bidi w:val="0"/>
        <w:adjustRightInd w:val="0"/>
        <w:snapToGrid w:val="0"/>
        <w:spacing w:line="600" w:lineRule="exact"/>
        <w:jc w:val="center"/>
        <w:textAlignment w:val="auto"/>
        <w:rPr>
          <w:rFonts w:hint="eastAsia" w:ascii="仿宋_GB2312" w:hAnsi="仿宋_GB2312" w:eastAsia="仿宋_GB2312" w:cs="仿宋_GB2312"/>
          <w:b/>
          <w:bCs/>
          <w:snapToGrid w:val="0"/>
          <w:color w:val="auto"/>
          <w:kern w:val="0"/>
          <w:sz w:val="72"/>
          <w:szCs w:val="72"/>
          <w:highlight w:val="none"/>
        </w:rPr>
      </w:pPr>
      <w:r>
        <w:rPr>
          <w:rFonts w:hint="eastAsia" w:ascii="仿宋_GB2312" w:hAnsi="仿宋_GB2312" w:eastAsia="仿宋_GB2312" w:cs="仿宋_GB2312"/>
          <w:b/>
          <w:bCs/>
          <w:snapToGrid w:val="0"/>
          <w:color w:val="auto"/>
          <w:kern w:val="0"/>
          <w:sz w:val="52"/>
          <w:szCs w:val="52"/>
          <w:highlight w:val="none"/>
        </w:rPr>
        <w:t>竞争性磋商文件</w:t>
      </w:r>
    </w:p>
    <w:p w14:paraId="644D7DE7">
      <w:pPr>
        <w:spacing w:line="500" w:lineRule="exact"/>
        <w:jc w:val="left"/>
        <w:rPr>
          <w:rFonts w:hint="eastAsia" w:ascii="仿宋_GB2312" w:hAnsi="仿宋_GB2312" w:eastAsia="仿宋_GB2312" w:cs="仿宋_GB2312"/>
          <w:b/>
          <w:bCs/>
          <w:color w:val="auto"/>
          <w:sz w:val="28"/>
          <w:szCs w:val="28"/>
          <w:highlight w:val="none"/>
          <w:lang w:val="zh-CN"/>
        </w:rPr>
      </w:pPr>
    </w:p>
    <w:p w14:paraId="47CA6DEB">
      <w:pPr>
        <w:pStyle w:val="16"/>
        <w:rPr>
          <w:rFonts w:hint="eastAsia"/>
          <w:color w:val="auto"/>
          <w:highlight w:val="none"/>
          <w:lang w:val="zh-CN"/>
        </w:rPr>
      </w:pPr>
    </w:p>
    <w:p w14:paraId="32BA9A95">
      <w:pPr>
        <w:spacing w:line="500" w:lineRule="exact"/>
        <w:ind w:firstLine="2811" w:firstLineChars="1000"/>
        <w:jc w:val="left"/>
        <w:rPr>
          <w:rFonts w:hint="eastAsia" w:ascii="仿宋_GB2312" w:hAnsi="仿宋_GB2312" w:eastAsia="仿宋_GB2312" w:cs="仿宋_GB2312"/>
          <w:b/>
          <w:bCs/>
          <w:color w:val="auto"/>
          <w:sz w:val="28"/>
          <w:szCs w:val="28"/>
          <w:highlight w:val="none"/>
          <w:lang w:val="zh-CN"/>
        </w:rPr>
      </w:pPr>
    </w:p>
    <w:p w14:paraId="154F446E">
      <w:pPr>
        <w:pStyle w:val="16"/>
        <w:rPr>
          <w:rFonts w:hint="eastAsia"/>
          <w:color w:val="auto"/>
          <w:highlight w:val="none"/>
          <w:lang w:val="zh-CN"/>
        </w:rPr>
      </w:pPr>
    </w:p>
    <w:p w14:paraId="68BF283B">
      <w:pPr>
        <w:pStyle w:val="16"/>
        <w:rPr>
          <w:rFonts w:hint="eastAsia"/>
          <w:color w:val="auto"/>
          <w:highlight w:val="none"/>
          <w:lang w:val="zh-CN"/>
        </w:rPr>
      </w:pPr>
    </w:p>
    <w:p w14:paraId="1DA063DE">
      <w:pPr>
        <w:pStyle w:val="16"/>
        <w:rPr>
          <w:rFonts w:hint="eastAsia"/>
          <w:color w:val="auto"/>
          <w:highlight w:val="none"/>
          <w:lang w:val="zh-CN"/>
        </w:rPr>
      </w:pPr>
    </w:p>
    <w:p w14:paraId="0068B3BF">
      <w:pPr>
        <w:spacing w:line="500" w:lineRule="exact"/>
        <w:ind w:firstLine="2811" w:firstLineChars="10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28"/>
          <w:szCs w:val="28"/>
          <w:highlight w:val="none"/>
          <w:lang w:val="zh-CN"/>
        </w:rPr>
        <w:t>项目编号：1410282026BCS00037</w:t>
      </w:r>
    </w:p>
    <w:p w14:paraId="60C11AAC">
      <w:pPr>
        <w:spacing w:line="500" w:lineRule="exact"/>
        <w:ind w:firstLine="640" w:firstLineChars="200"/>
        <w:jc w:val="left"/>
        <w:rPr>
          <w:rFonts w:hint="eastAsia" w:ascii="仿宋_GB2312" w:hAnsi="仿宋_GB2312" w:eastAsia="仿宋_GB2312" w:cs="仿宋_GB2312"/>
          <w:color w:val="auto"/>
          <w:kern w:val="0"/>
          <w:sz w:val="32"/>
          <w:szCs w:val="32"/>
          <w:highlight w:val="none"/>
        </w:rPr>
      </w:pPr>
    </w:p>
    <w:p w14:paraId="1B6CE30E">
      <w:pPr>
        <w:pStyle w:val="16"/>
        <w:rPr>
          <w:rFonts w:hint="eastAsia"/>
          <w:color w:val="auto"/>
          <w:highlight w:val="none"/>
        </w:rPr>
      </w:pPr>
    </w:p>
    <w:p w14:paraId="2F6CDF64">
      <w:pPr>
        <w:pStyle w:val="16"/>
        <w:rPr>
          <w:rFonts w:hint="eastAsia"/>
          <w:color w:val="auto"/>
          <w:highlight w:val="none"/>
        </w:rPr>
      </w:pPr>
    </w:p>
    <w:p w14:paraId="6C4300D2">
      <w:pPr>
        <w:pStyle w:val="16"/>
        <w:rPr>
          <w:rFonts w:hint="eastAsia"/>
          <w:color w:val="auto"/>
          <w:highlight w:val="none"/>
        </w:rPr>
      </w:pPr>
    </w:p>
    <w:p w14:paraId="5596ED8F">
      <w:pPr>
        <w:pStyle w:val="16"/>
        <w:rPr>
          <w:rFonts w:hint="eastAsia"/>
          <w:color w:val="auto"/>
          <w:highlight w:val="none"/>
        </w:rPr>
      </w:pPr>
    </w:p>
    <w:p w14:paraId="00EEB6AC">
      <w:pPr>
        <w:pStyle w:val="16"/>
        <w:rPr>
          <w:rFonts w:hint="eastAsia"/>
          <w:color w:val="auto"/>
          <w:highlight w:val="none"/>
        </w:rPr>
      </w:pPr>
    </w:p>
    <w:p w14:paraId="0980DEA1">
      <w:pPr>
        <w:pStyle w:val="16"/>
        <w:rPr>
          <w:rFonts w:hint="eastAsia"/>
          <w:color w:val="auto"/>
          <w:highlight w:val="none"/>
        </w:rPr>
      </w:pPr>
    </w:p>
    <w:p w14:paraId="4E2E6B89">
      <w:pPr>
        <w:pStyle w:val="16"/>
        <w:rPr>
          <w:rFonts w:hint="eastAsia"/>
          <w:color w:val="auto"/>
          <w:highlight w:val="none"/>
        </w:rPr>
      </w:pPr>
    </w:p>
    <w:p w14:paraId="1D1AA40A">
      <w:pPr>
        <w:rPr>
          <w:rFonts w:hint="eastAsia"/>
          <w:color w:val="auto"/>
          <w:highlight w:val="none"/>
        </w:rPr>
      </w:pPr>
    </w:p>
    <w:p w14:paraId="450BD25E">
      <w:pPr>
        <w:pStyle w:val="16"/>
        <w:rPr>
          <w:rFonts w:hint="eastAsia"/>
          <w:color w:val="auto"/>
          <w:highlight w:val="none"/>
        </w:rPr>
      </w:pPr>
    </w:p>
    <w:p w14:paraId="2AF5EB54">
      <w:pPr>
        <w:spacing w:line="500" w:lineRule="exact"/>
        <w:ind w:firstLine="640" w:firstLineChars="200"/>
        <w:jc w:val="left"/>
        <w:rPr>
          <w:rFonts w:hint="eastAsia" w:ascii="仿宋_GB2312" w:hAnsi="仿宋_GB2312" w:eastAsia="仿宋_GB2312" w:cs="仿宋_GB2312"/>
          <w:color w:val="auto"/>
          <w:kern w:val="0"/>
          <w:sz w:val="32"/>
          <w:szCs w:val="32"/>
          <w:highlight w:val="none"/>
        </w:rPr>
      </w:pPr>
    </w:p>
    <w:p w14:paraId="0E59CCB5">
      <w:pPr>
        <w:spacing w:line="500" w:lineRule="exact"/>
        <w:ind w:firstLine="723" w:firstLineChars="200"/>
        <w:jc w:val="left"/>
        <w:rPr>
          <w:rFonts w:hint="eastAsia" w:ascii="仿宋_GB2312" w:hAnsi="仿宋_GB2312" w:eastAsia="仿宋_GB2312" w:cs="仿宋_GB2312"/>
          <w:b/>
          <w:bCs/>
          <w:color w:val="auto"/>
          <w:kern w:val="0"/>
          <w:sz w:val="36"/>
          <w:szCs w:val="36"/>
          <w:highlight w:val="none"/>
          <w:u w:val="single"/>
          <w:lang w:val="en-US" w:eastAsia="zh-CN"/>
        </w:rPr>
      </w:pPr>
      <w:r>
        <w:rPr>
          <w:rFonts w:hint="eastAsia" w:ascii="仿宋_GB2312" w:hAnsi="仿宋_GB2312" w:eastAsia="仿宋_GB2312" w:cs="仿宋_GB2312"/>
          <w:b/>
          <w:bCs/>
          <w:color w:val="auto"/>
          <w:kern w:val="0"/>
          <w:sz w:val="36"/>
          <w:szCs w:val="36"/>
          <w:highlight w:val="none"/>
        </w:rPr>
        <w:t>采购人：</w:t>
      </w:r>
      <w:r>
        <w:rPr>
          <w:rFonts w:hint="eastAsia" w:ascii="仿宋_GB2312" w:hAnsi="仿宋_GB2312" w:eastAsia="仿宋_GB2312" w:cs="仿宋_GB2312"/>
          <w:b/>
          <w:bCs/>
          <w:color w:val="auto"/>
          <w:kern w:val="0"/>
          <w:sz w:val="36"/>
          <w:szCs w:val="36"/>
          <w:highlight w:val="none"/>
          <w:lang w:eastAsia="zh-CN"/>
        </w:rPr>
        <w:t>吉县吉昌镇人民政府</w:t>
      </w:r>
    </w:p>
    <w:p w14:paraId="104B1E90">
      <w:pPr>
        <w:spacing w:line="500" w:lineRule="exact"/>
        <w:jc w:val="left"/>
        <w:rPr>
          <w:rFonts w:ascii="仿宋_GB2312" w:hAnsi="仿宋_GB2312" w:eastAsia="仿宋_GB2312" w:cs="仿宋_GB2312"/>
          <w:b/>
          <w:bCs/>
          <w:color w:val="auto"/>
          <w:kern w:val="0"/>
          <w:sz w:val="36"/>
          <w:szCs w:val="36"/>
          <w:highlight w:val="none"/>
        </w:rPr>
      </w:pPr>
    </w:p>
    <w:p w14:paraId="32E8BB04">
      <w:pPr>
        <w:spacing w:line="500" w:lineRule="exact"/>
        <w:ind w:firstLine="723" w:firstLineChars="200"/>
        <w:jc w:val="left"/>
        <w:rPr>
          <w:rFonts w:hint="eastAsia" w:ascii="仿宋_GB2312" w:hAnsi="仿宋_GB2312" w:eastAsia="仿宋_GB2312" w:cs="仿宋_GB2312"/>
          <w:b/>
          <w:bCs/>
          <w:color w:val="auto"/>
          <w:kern w:val="0"/>
          <w:sz w:val="36"/>
          <w:szCs w:val="36"/>
          <w:highlight w:val="none"/>
          <w:u w:val="none"/>
        </w:rPr>
      </w:pPr>
      <w:r>
        <w:rPr>
          <w:rFonts w:hint="eastAsia" w:ascii="仿宋_GB2312" w:hAnsi="仿宋_GB2312" w:eastAsia="仿宋_GB2312" w:cs="仿宋_GB2312"/>
          <w:b/>
          <w:bCs/>
          <w:color w:val="auto"/>
          <w:kern w:val="0"/>
          <w:sz w:val="36"/>
          <w:szCs w:val="36"/>
          <w:highlight w:val="none"/>
        </w:rPr>
        <w:t>采购代理机构：</w:t>
      </w:r>
      <w:r>
        <w:rPr>
          <w:rFonts w:hint="eastAsia" w:ascii="仿宋_GB2312" w:hAnsi="仿宋_GB2312" w:eastAsia="仿宋_GB2312" w:cs="仿宋_GB2312"/>
          <w:b/>
          <w:bCs/>
          <w:color w:val="auto"/>
          <w:kern w:val="0"/>
          <w:sz w:val="36"/>
          <w:szCs w:val="36"/>
          <w:highlight w:val="none"/>
          <w:lang w:eastAsia="zh-CN"/>
        </w:rPr>
        <w:t>山西紫润招标代理有限公司</w:t>
      </w:r>
    </w:p>
    <w:p w14:paraId="1A51F6E1">
      <w:pPr>
        <w:spacing w:line="500" w:lineRule="exact"/>
        <w:jc w:val="left"/>
        <w:rPr>
          <w:rFonts w:hint="eastAsia" w:ascii="仿宋_GB2312" w:hAnsi="仿宋_GB2312" w:eastAsia="仿宋_GB2312" w:cs="仿宋_GB2312"/>
          <w:b/>
          <w:bCs/>
          <w:color w:val="auto"/>
          <w:kern w:val="0"/>
          <w:sz w:val="36"/>
          <w:szCs w:val="36"/>
          <w:highlight w:val="none"/>
        </w:rPr>
      </w:pPr>
    </w:p>
    <w:p w14:paraId="2E117F43">
      <w:pPr>
        <w:spacing w:line="500" w:lineRule="exact"/>
        <w:jc w:val="center"/>
        <w:rPr>
          <w:rFonts w:hint="eastAsia" w:ascii="仿宋_GB2312" w:hAnsi="仿宋_GB2312" w:eastAsia="仿宋_GB2312" w:cs="仿宋_GB2312"/>
          <w:b/>
          <w:bCs/>
          <w:color w:val="auto"/>
          <w:sz w:val="32"/>
          <w:szCs w:val="32"/>
          <w:highlight w:val="none"/>
          <w:lang w:val="en-US" w:eastAsia="zh-CN"/>
        </w:rPr>
      </w:pPr>
    </w:p>
    <w:p w14:paraId="31230F88">
      <w:pPr>
        <w:spacing w:line="500" w:lineRule="exact"/>
        <w:jc w:val="center"/>
        <w:rPr>
          <w:rFonts w:hint="eastAsia" w:ascii="仿宋_GB2312" w:hAnsi="仿宋_GB2312" w:eastAsia="仿宋_GB2312" w:cs="仿宋_GB2312"/>
          <w:b/>
          <w:bCs/>
          <w:color w:val="auto"/>
          <w:sz w:val="32"/>
          <w:szCs w:val="32"/>
          <w:highlight w:val="none"/>
        </w:rPr>
        <w:sectPr>
          <w:headerReference r:id="rId3" w:type="default"/>
          <w:footerReference r:id="rId5" w:type="default"/>
          <w:headerReference r:id="rId4" w:type="even"/>
          <w:pgSz w:w="11907" w:h="16840"/>
          <w:pgMar w:top="1701" w:right="1418" w:bottom="1418" w:left="1418" w:header="964" w:footer="964" w:gutter="0"/>
          <w:pgNumType w:fmt="numberInDash" w:start="1"/>
          <w:cols w:space="720" w:num="1"/>
          <w:docGrid w:linePitch="312" w:charSpace="0"/>
        </w:sectPr>
      </w:pPr>
      <w:r>
        <w:rPr>
          <w:rFonts w:hint="eastAsia" w:ascii="仿宋_GB2312" w:hAnsi="仿宋_GB2312" w:eastAsia="仿宋_GB2312" w:cs="仿宋_GB2312"/>
          <w:b/>
          <w:bCs/>
          <w:color w:val="auto"/>
          <w:sz w:val="32"/>
          <w:szCs w:val="32"/>
          <w:highlight w:val="none"/>
          <w:lang w:val="en-US" w:eastAsia="zh-CN"/>
        </w:rPr>
        <w:t>2026</w:t>
      </w:r>
      <w:r>
        <w:rPr>
          <w:rFonts w:hint="eastAsia" w:ascii="仿宋_GB2312" w:hAnsi="仿宋_GB2312" w:eastAsia="仿宋_GB2312" w:cs="仿宋_GB2312"/>
          <w:b/>
          <w:bCs/>
          <w:color w:val="auto"/>
          <w:sz w:val="32"/>
          <w:szCs w:val="32"/>
          <w:highlight w:val="none"/>
          <w:lang w:val="zh-CN"/>
        </w:rPr>
        <w:t>年</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月</w:t>
      </w:r>
    </w:p>
    <w:p w14:paraId="3C4340BA">
      <w:pPr>
        <w:pStyle w:val="16"/>
        <w:rPr>
          <w:rFonts w:asciiTheme="minorEastAsia" w:hAnsiTheme="minorEastAsia" w:eastAsiaTheme="minorEastAsia" w:cstheme="minorEastAsia"/>
          <w:bCs/>
          <w:color w:val="auto"/>
          <w:sz w:val="24"/>
          <w:szCs w:val="24"/>
          <w:highlight w:val="none"/>
        </w:rPr>
      </w:pPr>
    </w:p>
    <w:p w14:paraId="11B5F2A4">
      <w:pPr>
        <w:jc w:val="center"/>
        <w:rPr>
          <w:rFonts w:asciiTheme="minorEastAsia" w:hAnsiTheme="minorEastAsia" w:eastAsiaTheme="minorEastAsia" w:cstheme="minorEastAsia"/>
          <w:bCs/>
          <w:color w:val="auto"/>
          <w:sz w:val="44"/>
          <w:szCs w:val="44"/>
          <w:highlight w:val="none"/>
          <w:lang w:val="zh-CN"/>
        </w:rPr>
      </w:pPr>
      <w:r>
        <w:rPr>
          <w:rFonts w:hint="eastAsia" w:asciiTheme="minorEastAsia" w:hAnsiTheme="minorEastAsia" w:eastAsiaTheme="minorEastAsia" w:cstheme="minorEastAsia"/>
          <w:bCs/>
          <w:color w:val="auto"/>
          <w:sz w:val="44"/>
          <w:szCs w:val="44"/>
          <w:highlight w:val="none"/>
          <w:lang w:val="zh-CN"/>
        </w:rPr>
        <w:t>目</w:t>
      </w:r>
      <w:r>
        <w:rPr>
          <w:rFonts w:hint="eastAsia" w:asciiTheme="minorEastAsia" w:hAnsiTheme="minorEastAsia" w:eastAsiaTheme="minorEastAsia" w:cstheme="minorEastAsia"/>
          <w:bCs/>
          <w:color w:val="auto"/>
          <w:sz w:val="44"/>
          <w:szCs w:val="44"/>
          <w:highlight w:val="none"/>
        </w:rPr>
        <w:t xml:space="preserve">   </w:t>
      </w:r>
      <w:r>
        <w:rPr>
          <w:rFonts w:hint="eastAsia" w:asciiTheme="minorEastAsia" w:hAnsiTheme="minorEastAsia" w:eastAsiaTheme="minorEastAsia" w:cstheme="minorEastAsia"/>
          <w:bCs/>
          <w:color w:val="auto"/>
          <w:sz w:val="44"/>
          <w:szCs w:val="44"/>
          <w:highlight w:val="none"/>
          <w:lang w:val="zh-CN"/>
        </w:rPr>
        <w:t>录</w:t>
      </w:r>
    </w:p>
    <w:p w14:paraId="23E7E2F2">
      <w:pPr>
        <w:pStyle w:val="16"/>
        <w:rPr>
          <w:rFonts w:asciiTheme="minorEastAsia" w:hAnsiTheme="minorEastAsia" w:eastAsiaTheme="minorEastAsia" w:cstheme="minorEastAsia"/>
          <w:bCs/>
          <w:color w:val="auto"/>
          <w:highlight w:val="none"/>
        </w:rPr>
      </w:pPr>
    </w:p>
    <w:p w14:paraId="6143A0DD">
      <w:pPr>
        <w:pStyle w:val="18"/>
        <w:tabs>
          <w:tab w:val="right" w:pos="9014"/>
        </w:tabs>
        <w:rPr>
          <w:rFonts w:asciiTheme="minorEastAsia" w:hAnsiTheme="minorEastAsia" w:eastAsiaTheme="minorEastAsia" w:cstheme="minorEastAsia"/>
          <w:bCs/>
          <w:color w:val="auto"/>
          <w:sz w:val="32"/>
          <w:szCs w:val="32"/>
          <w:highlight w:val="none"/>
        </w:rPr>
      </w:pPr>
    </w:p>
    <w:p w14:paraId="1F7F155A">
      <w:pPr>
        <w:pStyle w:val="18"/>
        <w:tabs>
          <w:tab w:val="right" w:pos="9014"/>
        </w:tabs>
        <w:spacing w:line="360" w:lineRule="auto"/>
        <w:rPr>
          <w:rFonts w:asciiTheme="minorEastAsia" w:hAnsiTheme="minorEastAsia" w:eastAsiaTheme="minorEastAsia" w:cstheme="minorEastAsia"/>
          <w:bCs/>
          <w:color w:val="auto"/>
          <w:sz w:val="24"/>
          <w:szCs w:val="28"/>
          <w:highlight w:val="none"/>
        </w:rPr>
      </w:pPr>
      <w:r>
        <w:rPr>
          <w:rFonts w:hint="eastAsia" w:asciiTheme="minorEastAsia" w:hAnsiTheme="minorEastAsia" w:eastAsiaTheme="minorEastAsia" w:cstheme="minorEastAsia"/>
          <w:bCs/>
          <w:color w:val="auto"/>
          <w:sz w:val="32"/>
          <w:szCs w:val="32"/>
          <w:highlight w:val="none"/>
        </w:rPr>
        <w:fldChar w:fldCharType="begin"/>
      </w:r>
      <w:r>
        <w:rPr>
          <w:rFonts w:hint="eastAsia" w:asciiTheme="minorEastAsia" w:hAnsiTheme="minorEastAsia" w:eastAsiaTheme="minorEastAsia" w:cstheme="minorEastAsia"/>
          <w:bCs/>
          <w:color w:val="auto"/>
          <w:sz w:val="32"/>
          <w:szCs w:val="32"/>
          <w:highlight w:val="none"/>
        </w:rPr>
        <w:instrText xml:space="preserve">TOC \o "1-2" \n  \h \u </w:instrText>
      </w:r>
      <w:r>
        <w:rPr>
          <w:rFonts w:hint="eastAsia" w:asciiTheme="minorEastAsia" w:hAnsiTheme="minorEastAsia" w:eastAsiaTheme="minorEastAsia" w:cstheme="minorEastAsia"/>
          <w:bCs/>
          <w:color w:val="auto"/>
          <w:sz w:val="32"/>
          <w:szCs w:val="32"/>
          <w:highlight w:val="none"/>
        </w:rPr>
        <w:fldChar w:fldCharType="separate"/>
      </w:r>
      <w:r>
        <w:rPr>
          <w:color w:val="auto"/>
          <w:highlight w:val="none"/>
        </w:rPr>
        <w:fldChar w:fldCharType="begin"/>
      </w:r>
      <w:r>
        <w:rPr>
          <w:color w:val="auto"/>
          <w:highlight w:val="none"/>
        </w:rPr>
        <w:instrText xml:space="preserve"> HYPERLINK \l "_Toc23105"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第一部分  采购邀请</w:t>
      </w:r>
      <w:r>
        <w:rPr>
          <w:rFonts w:hint="eastAsia" w:asciiTheme="minorEastAsia" w:hAnsiTheme="minorEastAsia" w:eastAsiaTheme="minorEastAsia" w:cstheme="minorEastAsia"/>
          <w:bCs/>
          <w:color w:val="auto"/>
          <w:sz w:val="24"/>
          <w:szCs w:val="28"/>
          <w:highlight w:val="none"/>
        </w:rPr>
        <w:fldChar w:fldCharType="end"/>
      </w:r>
    </w:p>
    <w:p w14:paraId="4223C062">
      <w:pPr>
        <w:pStyle w:val="18"/>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"_Toc22574"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第二部分  磋商供应商须知前附表</w:t>
      </w:r>
      <w:r>
        <w:rPr>
          <w:rFonts w:hint="eastAsia" w:asciiTheme="minorEastAsia" w:hAnsiTheme="minorEastAsia" w:eastAsiaTheme="minorEastAsia" w:cstheme="minorEastAsia"/>
          <w:bCs/>
          <w:color w:val="auto"/>
          <w:sz w:val="24"/>
          <w:szCs w:val="28"/>
          <w:highlight w:val="none"/>
        </w:rPr>
        <w:fldChar w:fldCharType="end"/>
      </w:r>
    </w:p>
    <w:p w14:paraId="43E5C48D">
      <w:pPr>
        <w:pStyle w:val="18"/>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"_Toc25272"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第三部分  磋商供应商须知</w:t>
      </w:r>
      <w:r>
        <w:rPr>
          <w:rFonts w:hint="eastAsia" w:asciiTheme="minorEastAsia" w:hAnsiTheme="minorEastAsia" w:eastAsiaTheme="minorEastAsia" w:cstheme="minorEastAsia"/>
          <w:bCs/>
          <w:color w:val="auto"/>
          <w:sz w:val="24"/>
          <w:szCs w:val="28"/>
          <w:highlight w:val="none"/>
        </w:rPr>
        <w:fldChar w:fldCharType="end"/>
      </w:r>
    </w:p>
    <w:p w14:paraId="22D3B845">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"_Toc23577"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一、总则</w:t>
      </w:r>
      <w:r>
        <w:rPr>
          <w:rFonts w:hint="eastAsia" w:asciiTheme="minorEastAsia" w:hAnsiTheme="minorEastAsia" w:eastAsiaTheme="minorEastAsia" w:cstheme="minorEastAsia"/>
          <w:bCs/>
          <w:color w:val="auto"/>
          <w:sz w:val="24"/>
          <w:szCs w:val="32"/>
          <w:highlight w:val="none"/>
        </w:rPr>
        <w:fldChar w:fldCharType="end"/>
      </w:r>
    </w:p>
    <w:p w14:paraId="59D0EF18">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"_Toc29485"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二、磋商文件</w:t>
      </w:r>
      <w:r>
        <w:rPr>
          <w:rFonts w:hint="eastAsia" w:asciiTheme="minorEastAsia" w:hAnsiTheme="minorEastAsia" w:eastAsiaTheme="minorEastAsia" w:cstheme="minorEastAsia"/>
          <w:bCs/>
          <w:color w:val="auto"/>
          <w:sz w:val="24"/>
          <w:szCs w:val="32"/>
          <w:highlight w:val="none"/>
        </w:rPr>
        <w:fldChar w:fldCharType="end"/>
      </w:r>
    </w:p>
    <w:p w14:paraId="2A0E878B">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"_Toc31164"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三、响应文件</w:t>
      </w:r>
      <w:r>
        <w:rPr>
          <w:rFonts w:hint="eastAsia" w:asciiTheme="minorEastAsia" w:hAnsiTheme="minorEastAsia" w:eastAsiaTheme="minorEastAsia" w:cstheme="minorEastAsia"/>
          <w:bCs/>
          <w:color w:val="auto"/>
          <w:sz w:val="24"/>
          <w:szCs w:val="32"/>
          <w:highlight w:val="none"/>
        </w:rPr>
        <w:fldChar w:fldCharType="end"/>
      </w:r>
    </w:p>
    <w:p w14:paraId="22CA6198">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"_Toc16986"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四、响应文件的递交</w:t>
      </w:r>
      <w:r>
        <w:rPr>
          <w:rFonts w:hint="eastAsia" w:asciiTheme="minorEastAsia" w:hAnsiTheme="minorEastAsia" w:eastAsiaTheme="minorEastAsia" w:cstheme="minorEastAsia"/>
          <w:bCs/>
          <w:color w:val="auto"/>
          <w:sz w:val="24"/>
          <w:szCs w:val="32"/>
          <w:highlight w:val="none"/>
        </w:rPr>
        <w:fldChar w:fldCharType="end"/>
      </w:r>
    </w:p>
    <w:p w14:paraId="54B8A1B3">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"_Toc21646"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五、磋商采购程序</w:t>
      </w:r>
      <w:r>
        <w:rPr>
          <w:rFonts w:hint="eastAsia" w:asciiTheme="minorEastAsia" w:hAnsiTheme="minorEastAsia" w:eastAsiaTheme="minorEastAsia" w:cstheme="minorEastAsia"/>
          <w:bCs/>
          <w:color w:val="auto"/>
          <w:sz w:val="24"/>
          <w:szCs w:val="32"/>
          <w:highlight w:val="none"/>
        </w:rPr>
        <w:fldChar w:fldCharType="end"/>
      </w:r>
    </w:p>
    <w:p w14:paraId="5609F147">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"_Toc5880"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六、签订合同</w:t>
      </w:r>
      <w:r>
        <w:rPr>
          <w:rFonts w:hint="eastAsia" w:asciiTheme="minorEastAsia" w:hAnsiTheme="minorEastAsia" w:eastAsiaTheme="minorEastAsia" w:cstheme="minorEastAsia"/>
          <w:bCs/>
          <w:color w:val="auto"/>
          <w:sz w:val="24"/>
          <w:szCs w:val="32"/>
          <w:highlight w:val="none"/>
        </w:rPr>
        <w:fldChar w:fldCharType="end"/>
      </w:r>
    </w:p>
    <w:p w14:paraId="00D9FA95">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"_Toc27925"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七、服务费</w:t>
      </w:r>
      <w:r>
        <w:rPr>
          <w:rFonts w:hint="eastAsia" w:asciiTheme="minorEastAsia" w:hAnsiTheme="minorEastAsia" w:eastAsiaTheme="minorEastAsia" w:cstheme="minorEastAsia"/>
          <w:bCs/>
          <w:color w:val="auto"/>
          <w:sz w:val="24"/>
          <w:szCs w:val="32"/>
          <w:highlight w:val="none"/>
        </w:rPr>
        <w:fldChar w:fldCharType="end"/>
      </w:r>
    </w:p>
    <w:p w14:paraId="7162A956">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"_Toc14690"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八、保密和披露</w:t>
      </w:r>
      <w:r>
        <w:rPr>
          <w:rFonts w:hint="eastAsia" w:asciiTheme="minorEastAsia" w:hAnsiTheme="minorEastAsia" w:eastAsiaTheme="minorEastAsia" w:cstheme="minorEastAsia"/>
          <w:bCs/>
          <w:color w:val="auto"/>
          <w:sz w:val="24"/>
          <w:szCs w:val="32"/>
          <w:highlight w:val="none"/>
        </w:rPr>
        <w:fldChar w:fldCharType="end"/>
      </w:r>
    </w:p>
    <w:p w14:paraId="51C24A4D">
      <w:pPr>
        <w:pStyle w:val="19"/>
        <w:tabs>
          <w:tab w:val="right" w:pos="9014"/>
        </w:tabs>
        <w:spacing w:line="360" w:lineRule="auto"/>
        <w:rPr>
          <w:rFonts w:asciiTheme="minorEastAsia" w:hAnsiTheme="minorEastAsia" w:eastAsiaTheme="minorEastAsia" w:cstheme="minorEastAsia"/>
          <w:bCs/>
          <w:color w:val="auto"/>
          <w:sz w:val="24"/>
          <w:szCs w:val="32"/>
          <w:highlight w:val="none"/>
        </w:rPr>
      </w:pPr>
      <w:r>
        <w:rPr>
          <w:color w:val="auto"/>
          <w:highlight w:val="none"/>
        </w:rPr>
        <w:fldChar w:fldCharType="begin"/>
      </w:r>
      <w:r>
        <w:rPr>
          <w:color w:val="auto"/>
          <w:highlight w:val="none"/>
        </w:rPr>
        <w:instrText xml:space="preserve"> HYPERLINK \l "_Toc13444" </w:instrText>
      </w:r>
      <w:r>
        <w:rPr>
          <w:color w:val="auto"/>
          <w:highlight w:val="none"/>
        </w:rPr>
        <w:fldChar w:fldCharType="separate"/>
      </w:r>
      <w:r>
        <w:rPr>
          <w:rFonts w:hint="eastAsia" w:asciiTheme="minorEastAsia" w:hAnsiTheme="minorEastAsia" w:eastAsiaTheme="minorEastAsia" w:cstheme="minorEastAsia"/>
          <w:bCs/>
          <w:color w:val="auto"/>
          <w:sz w:val="24"/>
          <w:szCs w:val="32"/>
          <w:highlight w:val="none"/>
        </w:rPr>
        <w:t>九、询问和质疑</w:t>
      </w:r>
      <w:r>
        <w:rPr>
          <w:rFonts w:hint="eastAsia" w:asciiTheme="minorEastAsia" w:hAnsiTheme="minorEastAsia" w:eastAsiaTheme="minorEastAsia" w:cstheme="minorEastAsia"/>
          <w:bCs/>
          <w:color w:val="auto"/>
          <w:sz w:val="24"/>
          <w:szCs w:val="32"/>
          <w:highlight w:val="none"/>
        </w:rPr>
        <w:fldChar w:fldCharType="end"/>
      </w:r>
    </w:p>
    <w:p w14:paraId="62D08A9B">
      <w:pPr>
        <w:pStyle w:val="18"/>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"_Toc32561"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第四部分 采购需求</w:t>
      </w:r>
      <w:r>
        <w:rPr>
          <w:rFonts w:hint="eastAsia" w:asciiTheme="minorEastAsia" w:hAnsiTheme="minorEastAsia" w:eastAsiaTheme="minorEastAsia" w:cstheme="minorEastAsia"/>
          <w:bCs/>
          <w:color w:val="auto"/>
          <w:sz w:val="24"/>
          <w:szCs w:val="28"/>
          <w:highlight w:val="none"/>
        </w:rPr>
        <w:fldChar w:fldCharType="end"/>
      </w:r>
    </w:p>
    <w:p w14:paraId="66991C4A">
      <w:pPr>
        <w:pStyle w:val="18"/>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"_Toc5726"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第五部分 资格审查内容及标准</w:t>
      </w:r>
      <w:r>
        <w:rPr>
          <w:rFonts w:hint="eastAsia" w:asciiTheme="minorEastAsia" w:hAnsiTheme="minorEastAsia" w:eastAsiaTheme="minorEastAsia" w:cstheme="minorEastAsia"/>
          <w:bCs/>
          <w:color w:val="auto"/>
          <w:sz w:val="24"/>
          <w:szCs w:val="28"/>
          <w:highlight w:val="none"/>
        </w:rPr>
        <w:fldChar w:fldCharType="end"/>
      </w:r>
    </w:p>
    <w:p w14:paraId="051B0098">
      <w:pPr>
        <w:pStyle w:val="18"/>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"_Toc10477"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第六部分 评定和成交标准</w:t>
      </w:r>
      <w:r>
        <w:rPr>
          <w:rFonts w:hint="eastAsia" w:asciiTheme="minorEastAsia" w:hAnsiTheme="minorEastAsia" w:eastAsiaTheme="minorEastAsia" w:cstheme="minorEastAsia"/>
          <w:bCs/>
          <w:color w:val="auto"/>
          <w:sz w:val="24"/>
          <w:szCs w:val="28"/>
          <w:highlight w:val="none"/>
        </w:rPr>
        <w:fldChar w:fldCharType="end"/>
      </w:r>
    </w:p>
    <w:p w14:paraId="5001F4F5">
      <w:pPr>
        <w:pStyle w:val="18"/>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"_Toc28657"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第七部分 合同草案（可修改）</w:t>
      </w:r>
      <w:r>
        <w:rPr>
          <w:rFonts w:hint="eastAsia" w:asciiTheme="minorEastAsia" w:hAnsiTheme="minorEastAsia" w:eastAsiaTheme="minorEastAsia" w:cstheme="minorEastAsia"/>
          <w:bCs/>
          <w:color w:val="auto"/>
          <w:sz w:val="24"/>
          <w:szCs w:val="28"/>
          <w:highlight w:val="none"/>
        </w:rPr>
        <w:fldChar w:fldCharType="end"/>
      </w:r>
    </w:p>
    <w:p w14:paraId="14ED89AA">
      <w:pPr>
        <w:pStyle w:val="18"/>
        <w:tabs>
          <w:tab w:val="right" w:pos="9014"/>
        </w:tabs>
        <w:spacing w:line="360" w:lineRule="auto"/>
        <w:rPr>
          <w:rFonts w:asciiTheme="minorEastAsia" w:hAnsiTheme="minorEastAsia" w:eastAsiaTheme="minorEastAsia" w:cstheme="minorEastAsia"/>
          <w:bCs/>
          <w:color w:val="auto"/>
          <w:sz w:val="24"/>
          <w:szCs w:val="28"/>
          <w:highlight w:val="none"/>
        </w:rPr>
      </w:pPr>
      <w:r>
        <w:rPr>
          <w:color w:val="auto"/>
          <w:highlight w:val="none"/>
        </w:rPr>
        <w:fldChar w:fldCharType="begin"/>
      </w:r>
      <w:r>
        <w:rPr>
          <w:color w:val="auto"/>
          <w:highlight w:val="none"/>
        </w:rPr>
        <w:instrText xml:space="preserve"> HYPERLINK \l "_Toc18945" </w:instrText>
      </w:r>
      <w:r>
        <w:rPr>
          <w:color w:val="auto"/>
          <w:highlight w:val="none"/>
        </w:rPr>
        <w:fldChar w:fldCharType="separate"/>
      </w:r>
      <w:r>
        <w:rPr>
          <w:rFonts w:hint="eastAsia" w:asciiTheme="minorEastAsia" w:hAnsiTheme="minorEastAsia" w:eastAsiaTheme="minorEastAsia" w:cstheme="minorEastAsia"/>
          <w:bCs/>
          <w:color w:val="auto"/>
          <w:sz w:val="24"/>
          <w:szCs w:val="28"/>
          <w:highlight w:val="none"/>
        </w:rPr>
        <w:t>第八部分 响应文件内容要求及格式</w:t>
      </w:r>
      <w:r>
        <w:rPr>
          <w:rFonts w:hint="eastAsia" w:asciiTheme="minorEastAsia" w:hAnsiTheme="minorEastAsia" w:eastAsiaTheme="minorEastAsia" w:cstheme="minorEastAsia"/>
          <w:bCs/>
          <w:color w:val="auto"/>
          <w:sz w:val="24"/>
          <w:szCs w:val="28"/>
          <w:highlight w:val="none"/>
        </w:rPr>
        <w:fldChar w:fldCharType="end"/>
      </w:r>
    </w:p>
    <w:p w14:paraId="7F591369">
      <w:pPr>
        <w:spacing w:line="360" w:lineRule="auto"/>
        <w:jc w:val="distribute"/>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32"/>
          <w:highlight w:val="none"/>
        </w:rPr>
        <w:fldChar w:fldCharType="end"/>
      </w:r>
    </w:p>
    <w:p w14:paraId="26347883">
      <w:pPr>
        <w:pStyle w:val="2"/>
        <w:rPr>
          <w:rFonts w:hint="eastAsia" w:asciiTheme="minorEastAsia" w:hAnsiTheme="minorEastAsia" w:eastAsiaTheme="minorEastAsia" w:cstheme="minorEastAsia"/>
          <w:b w:val="0"/>
          <w:color w:val="auto"/>
          <w:sz w:val="36"/>
          <w:szCs w:val="52"/>
          <w:highlight w:val="none"/>
        </w:rPr>
        <w:sectPr>
          <w:headerReference r:id="rId6" w:type="default"/>
          <w:footerReference r:id="rId7" w:type="default"/>
          <w:pgSz w:w="11906" w:h="16838"/>
          <w:pgMar w:top="1440" w:right="1247" w:bottom="1440" w:left="1417" w:header="850" w:footer="992" w:gutter="0"/>
          <w:cols w:space="0" w:num="1"/>
          <w:docGrid w:linePitch="312" w:charSpace="0"/>
        </w:sectPr>
      </w:pPr>
      <w:bookmarkStart w:id="0" w:name="_Toc23105"/>
    </w:p>
    <w:p w14:paraId="042C1280">
      <w:pPr>
        <w:pStyle w:val="2"/>
        <w:rPr>
          <w:rFonts w:asciiTheme="minorEastAsia" w:hAnsiTheme="minorEastAsia" w:eastAsiaTheme="minorEastAsia" w:cstheme="minorEastAsia"/>
          <w:b w:val="0"/>
          <w:color w:val="auto"/>
          <w:sz w:val="36"/>
          <w:szCs w:val="52"/>
          <w:highlight w:val="none"/>
        </w:rPr>
      </w:pPr>
      <w:r>
        <w:rPr>
          <w:rFonts w:hint="eastAsia" w:asciiTheme="minorEastAsia" w:hAnsiTheme="minorEastAsia" w:eastAsiaTheme="minorEastAsia" w:cstheme="minorEastAsia"/>
          <w:b w:val="0"/>
          <w:color w:val="auto"/>
          <w:sz w:val="36"/>
          <w:szCs w:val="52"/>
          <w:highlight w:val="none"/>
        </w:rPr>
        <w:t>第一部分  采购</w:t>
      </w:r>
      <w:bookmarkEnd w:id="0"/>
      <w:r>
        <w:rPr>
          <w:rFonts w:hint="eastAsia" w:asciiTheme="minorEastAsia" w:hAnsiTheme="minorEastAsia" w:eastAsiaTheme="minorEastAsia" w:cstheme="minorEastAsia"/>
          <w:b w:val="0"/>
          <w:color w:val="auto"/>
          <w:sz w:val="36"/>
          <w:szCs w:val="52"/>
          <w:highlight w:val="none"/>
        </w:rPr>
        <w:t>邀请</w:t>
      </w:r>
    </w:p>
    <w:p w14:paraId="05217D23">
      <w:pPr>
        <w:pStyle w:val="16"/>
        <w:spacing w:line="360" w:lineRule="auto"/>
        <w:jc w:val="center"/>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lang w:eastAsia="zh-CN"/>
        </w:rPr>
        <w:t>吉县吉昌镇苹果、蔬菜产业综合示范建设项目工程</w:t>
      </w:r>
    </w:p>
    <w:p w14:paraId="5E6EE503">
      <w:pPr>
        <w:pStyle w:val="16"/>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32"/>
          <w:szCs w:val="32"/>
          <w:highlight w:val="none"/>
        </w:rPr>
        <w:t>竞争性磋商公告</w:t>
      </w:r>
      <w:bookmarkStart w:id="1" w:name="_Toc22574"/>
    </w:p>
    <w:p w14:paraId="6EF87B09">
      <w:pPr>
        <w:spacing w:line="460" w:lineRule="exact"/>
        <w:ind w:firstLine="480" w:firstLineChars="200"/>
        <w:jc w:val="both"/>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eastAsia="zh-CN"/>
        </w:rPr>
        <w:t>吉县吉昌镇苹果、蔬菜产业综合示范建设项目工程</w:t>
      </w:r>
      <w:r>
        <w:rPr>
          <w:rFonts w:hint="eastAsia" w:asciiTheme="minorEastAsia" w:hAnsiTheme="minorEastAsia" w:eastAsiaTheme="minorEastAsia" w:cstheme="minorEastAsia"/>
          <w:bCs/>
          <w:color w:val="auto"/>
          <w:sz w:val="24"/>
          <w:szCs w:val="24"/>
          <w:highlight w:val="none"/>
        </w:rPr>
        <w:t>采购项目的潜在供应商应在山西省政府采购信息平台（http://www.ccgp -shanxi.gov.cn/home.html）获取采购文件，并于</w:t>
      </w:r>
      <w:r>
        <w:rPr>
          <w:rFonts w:hint="eastAsia" w:asciiTheme="minorEastAsia" w:hAnsiTheme="minorEastAsia" w:eastAsiaTheme="minorEastAsia" w:cstheme="minorEastAsia"/>
          <w:bCs/>
          <w:color w:val="auto"/>
          <w:sz w:val="24"/>
          <w:szCs w:val="24"/>
          <w:highlight w:val="none"/>
          <w:lang w:eastAsia="zh-CN"/>
        </w:rPr>
        <w:t>202</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lang w:val="en-US" w:eastAsia="zh-CN"/>
        </w:rPr>
        <w:t>09</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（北京时间）前提交响应文</w:t>
      </w:r>
      <w:r>
        <w:rPr>
          <w:rFonts w:hint="eastAsia" w:asciiTheme="minorEastAsia" w:hAnsiTheme="minorEastAsia" w:eastAsiaTheme="minorEastAsia" w:cstheme="minorEastAsia"/>
          <w:bCs/>
          <w:color w:val="auto"/>
          <w:sz w:val="24"/>
          <w:szCs w:val="24"/>
          <w:highlight w:val="none"/>
          <w:lang w:val="en-US" w:eastAsia="zh-CN"/>
        </w:rPr>
        <w:t>件。</w:t>
      </w:r>
    </w:p>
    <w:p w14:paraId="02BABCA8">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一、项目基本情况</w:t>
      </w:r>
    </w:p>
    <w:p w14:paraId="651F964F">
      <w:pPr>
        <w:spacing w:line="460" w:lineRule="exact"/>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项目编号：</w:t>
      </w:r>
      <w:r>
        <w:rPr>
          <w:rFonts w:hint="eastAsia" w:asciiTheme="minorEastAsia" w:hAnsiTheme="minorEastAsia" w:eastAsiaTheme="minorEastAsia" w:cstheme="minorEastAsia"/>
          <w:bCs/>
          <w:color w:val="auto"/>
          <w:sz w:val="24"/>
          <w:szCs w:val="24"/>
          <w:highlight w:val="none"/>
          <w:lang w:eastAsia="zh-CN"/>
        </w:rPr>
        <w:t>1410282026BCS00037</w:t>
      </w:r>
    </w:p>
    <w:p w14:paraId="0296D785">
      <w:pPr>
        <w:spacing w:line="460" w:lineRule="exact"/>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bCs/>
          <w:color w:val="auto"/>
          <w:sz w:val="24"/>
          <w:szCs w:val="24"/>
          <w:highlight w:val="none"/>
          <w:lang w:eastAsia="zh-CN"/>
        </w:rPr>
        <w:t>吉县吉昌镇苹果、蔬菜产业综合示范建设项目工程</w:t>
      </w:r>
    </w:p>
    <w:p w14:paraId="6AC7503F">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采购方式：竞争性磋商       </w:t>
      </w:r>
    </w:p>
    <w:p w14:paraId="64DBACD9">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预算金额（元）：</w:t>
      </w:r>
      <w:r>
        <w:rPr>
          <w:rFonts w:hint="eastAsia" w:asciiTheme="minorEastAsia" w:hAnsiTheme="minorEastAsia" w:eastAsiaTheme="minorEastAsia" w:cstheme="minorEastAsia"/>
          <w:bCs/>
          <w:color w:val="auto"/>
          <w:sz w:val="24"/>
          <w:szCs w:val="24"/>
          <w:highlight w:val="none"/>
          <w:lang w:val="en-US" w:eastAsia="zh-CN"/>
        </w:rPr>
        <w:t>2748693.65</w:t>
      </w:r>
      <w:r>
        <w:rPr>
          <w:rFonts w:hint="eastAsia" w:asciiTheme="minorEastAsia" w:hAnsiTheme="minorEastAsia" w:eastAsiaTheme="minorEastAsia" w:cstheme="minorEastAsia"/>
          <w:bCs/>
          <w:color w:val="auto"/>
          <w:sz w:val="24"/>
          <w:szCs w:val="24"/>
          <w:highlight w:val="none"/>
        </w:rPr>
        <w:t>     </w:t>
      </w:r>
    </w:p>
    <w:p w14:paraId="6D81C55C">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最高限价（元）：</w:t>
      </w:r>
      <w:r>
        <w:rPr>
          <w:rFonts w:hint="eastAsia" w:asciiTheme="minorEastAsia" w:hAnsiTheme="minorEastAsia" w:eastAsiaTheme="minorEastAsia" w:cstheme="minorEastAsia"/>
          <w:bCs/>
          <w:color w:val="auto"/>
          <w:sz w:val="24"/>
          <w:szCs w:val="24"/>
          <w:highlight w:val="none"/>
          <w:lang w:val="en-US" w:eastAsia="zh-CN"/>
        </w:rPr>
        <w:t>2748693.65</w:t>
      </w:r>
      <w:r>
        <w:rPr>
          <w:rFonts w:hint="eastAsia" w:asciiTheme="minorEastAsia" w:hAnsiTheme="minorEastAsia" w:eastAsiaTheme="minorEastAsia" w:cstheme="minorEastAsia"/>
          <w:bCs/>
          <w:color w:val="auto"/>
          <w:sz w:val="24"/>
          <w:szCs w:val="24"/>
          <w:highlight w:val="none"/>
        </w:rPr>
        <w:t>      </w:t>
      </w:r>
    </w:p>
    <w:p w14:paraId="13E28B1D">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采购需求：本次磋商采购共一个包，具体内容详见磋商文件第</w:t>
      </w:r>
      <w:r>
        <w:rPr>
          <w:rFonts w:hint="eastAsia" w:asciiTheme="minorEastAsia" w:hAnsiTheme="minorEastAsia" w:eastAsiaTheme="minorEastAsia" w:cstheme="minorEastAsia"/>
          <w:bCs/>
          <w:color w:val="auto"/>
          <w:sz w:val="24"/>
          <w:szCs w:val="24"/>
          <w:highlight w:val="none"/>
          <w:lang w:val="en-US" w:eastAsia="zh-CN"/>
        </w:rPr>
        <w:t>四</w:t>
      </w:r>
      <w:r>
        <w:rPr>
          <w:rFonts w:hint="eastAsia" w:asciiTheme="minorEastAsia" w:hAnsiTheme="minorEastAsia" w:eastAsiaTheme="minorEastAsia" w:cstheme="minorEastAsia"/>
          <w:bCs/>
          <w:color w:val="auto"/>
          <w:sz w:val="24"/>
          <w:szCs w:val="24"/>
          <w:highlight w:val="none"/>
        </w:rPr>
        <w:t>部分</w:t>
      </w:r>
      <w:r>
        <w:rPr>
          <w:rFonts w:hint="eastAsia" w:asciiTheme="minorEastAsia" w:hAnsiTheme="minorEastAsia" w:eastAsiaTheme="minorEastAsia" w:cstheme="minorEastAsia"/>
          <w:bCs/>
          <w:color w:val="auto"/>
          <w:sz w:val="24"/>
          <w:szCs w:val="24"/>
          <w:highlight w:val="none"/>
          <w:lang w:val="en-US" w:eastAsia="zh-CN"/>
        </w:rPr>
        <w:t>工程量清单内容</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  </w:t>
      </w:r>
    </w:p>
    <w:p w14:paraId="3195DD99">
      <w:pPr>
        <w:spacing w:line="460" w:lineRule="exact"/>
        <w:ind w:firstLine="480" w:firstLineChars="200"/>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合同履</w:t>
      </w:r>
      <w:r>
        <w:rPr>
          <w:rFonts w:hint="eastAsia" w:asciiTheme="minorEastAsia" w:hAnsiTheme="minorEastAsia" w:eastAsiaTheme="minorEastAsia" w:cstheme="minorEastAsia"/>
          <w:bCs/>
          <w:color w:val="auto"/>
          <w:sz w:val="24"/>
          <w:szCs w:val="24"/>
          <w:highlight w:val="none"/>
          <w:lang w:val="en-US" w:eastAsia="zh-CN"/>
        </w:rPr>
        <w:t>约</w:t>
      </w:r>
      <w:r>
        <w:rPr>
          <w:rFonts w:hint="eastAsia" w:asciiTheme="minorEastAsia" w:hAnsiTheme="minorEastAsia" w:eastAsiaTheme="minorEastAsia" w:cstheme="minorEastAsia"/>
          <w:bCs/>
          <w:color w:val="auto"/>
          <w:sz w:val="24"/>
          <w:szCs w:val="24"/>
          <w:highlight w:val="none"/>
        </w:rPr>
        <w:t>期限：</w:t>
      </w:r>
      <w:r>
        <w:rPr>
          <w:rFonts w:hint="eastAsia" w:asciiTheme="minorEastAsia" w:hAnsiTheme="minorEastAsia" w:eastAsiaTheme="minorEastAsia" w:cstheme="minorEastAsia"/>
          <w:bCs/>
          <w:color w:val="auto"/>
          <w:sz w:val="24"/>
          <w:szCs w:val="24"/>
          <w:highlight w:val="none"/>
          <w:lang w:val="en-US" w:eastAsia="zh-CN"/>
        </w:rPr>
        <w:t>120日历天</w:t>
      </w:r>
    </w:p>
    <w:p w14:paraId="4BA4B8DD">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本项目</w:t>
      </w:r>
      <w:r>
        <w:rPr>
          <w:rFonts w:hint="eastAsia" w:asciiTheme="minorEastAsia" w:hAnsiTheme="minorEastAsia" w:eastAsiaTheme="minorEastAsia" w:cstheme="minorEastAsia"/>
          <w:bCs/>
          <w:color w:val="auto"/>
          <w:sz w:val="24"/>
          <w:szCs w:val="24"/>
          <w:highlight w:val="none"/>
          <w:lang w:val="en-US" w:eastAsia="zh-CN"/>
        </w:rPr>
        <w:t>不</w:t>
      </w:r>
      <w:r>
        <w:rPr>
          <w:rFonts w:hint="eastAsia" w:asciiTheme="minorEastAsia" w:hAnsiTheme="minorEastAsia" w:eastAsiaTheme="minorEastAsia" w:cstheme="minorEastAsia"/>
          <w:bCs/>
          <w:color w:val="auto"/>
          <w:sz w:val="24"/>
          <w:szCs w:val="24"/>
          <w:highlight w:val="none"/>
        </w:rPr>
        <w:t>接受联合体投标。        </w:t>
      </w:r>
    </w:p>
    <w:p w14:paraId="3042CF0C">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二、申请人的资格要求：    </w:t>
      </w:r>
    </w:p>
    <w:p w14:paraId="4CB5EF58">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1.满足《中华人民共和国政府采购法》第二十二条规定；</w:t>
      </w:r>
    </w:p>
    <w:p w14:paraId="6943431C">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2.落实政府采购政策需满足的资格要求：供应商为中小企业/小微企业；</w:t>
      </w:r>
    </w:p>
    <w:p w14:paraId="73F7ACA6">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3.本项目的特定资格要求：</w:t>
      </w:r>
      <w:r>
        <w:rPr>
          <w:rFonts w:hint="eastAsia" w:asciiTheme="minorEastAsia" w:hAnsiTheme="minorEastAsia" w:eastAsiaTheme="minorEastAsia" w:cstheme="minorEastAsia"/>
          <w:bCs/>
          <w:color w:val="auto"/>
          <w:sz w:val="24"/>
          <w:szCs w:val="24"/>
          <w:highlight w:val="none"/>
          <w:lang w:val="en-US" w:eastAsia="zh-CN"/>
        </w:rPr>
        <w:t>响应</w:t>
      </w:r>
      <w:r>
        <w:rPr>
          <w:rFonts w:hint="eastAsia" w:asciiTheme="minorEastAsia" w:hAnsiTheme="minorEastAsia" w:eastAsiaTheme="minorEastAsia" w:cstheme="minorEastAsia"/>
          <w:bCs/>
          <w:color w:val="auto"/>
          <w:sz w:val="24"/>
          <w:szCs w:val="24"/>
          <w:highlight w:val="none"/>
        </w:rPr>
        <w:t>人</w:t>
      </w:r>
      <w:r>
        <w:rPr>
          <w:rFonts w:hint="eastAsia" w:asciiTheme="minorEastAsia" w:hAnsiTheme="minorEastAsia" w:eastAsiaTheme="minorEastAsia" w:cstheme="minorEastAsia"/>
          <w:bCs/>
          <w:color w:val="auto"/>
          <w:sz w:val="24"/>
          <w:szCs w:val="24"/>
          <w:highlight w:val="none"/>
          <w:lang w:val="en-US" w:eastAsia="zh-CN"/>
        </w:rPr>
        <w:t>须</w:t>
      </w:r>
      <w:r>
        <w:rPr>
          <w:rFonts w:hint="eastAsia" w:asciiTheme="minorEastAsia" w:hAnsiTheme="minorEastAsia" w:eastAsiaTheme="minorEastAsia" w:cstheme="minorEastAsia"/>
          <w:bCs/>
          <w:color w:val="auto"/>
          <w:sz w:val="24"/>
          <w:szCs w:val="24"/>
          <w:highlight w:val="none"/>
          <w:lang w:eastAsia="zh-CN"/>
        </w:rPr>
        <w:t>具备</w:t>
      </w:r>
      <w:r>
        <w:rPr>
          <w:rFonts w:hint="eastAsia" w:asciiTheme="minorEastAsia" w:hAnsiTheme="minorEastAsia" w:eastAsiaTheme="minorEastAsia" w:cstheme="minorEastAsia"/>
          <w:bCs/>
          <w:color w:val="auto"/>
          <w:sz w:val="24"/>
          <w:szCs w:val="24"/>
          <w:highlight w:val="none"/>
          <w:lang w:val="en-US" w:eastAsia="zh-CN"/>
        </w:rPr>
        <w:t>建筑工程</w:t>
      </w:r>
      <w:r>
        <w:rPr>
          <w:rFonts w:hint="eastAsia" w:asciiTheme="minorEastAsia" w:hAnsiTheme="minorEastAsia" w:eastAsiaTheme="minorEastAsia" w:cstheme="minorEastAsia"/>
          <w:bCs/>
          <w:color w:val="auto"/>
          <w:sz w:val="24"/>
          <w:szCs w:val="24"/>
          <w:highlight w:val="none"/>
          <w:lang w:eastAsia="zh-CN"/>
        </w:rPr>
        <w:t>施工总承包叁级及以上资质</w:t>
      </w:r>
      <w:r>
        <w:rPr>
          <w:rFonts w:hint="eastAsia" w:asciiTheme="minorEastAsia" w:hAnsiTheme="minorEastAsia" w:eastAsiaTheme="minorEastAsia" w:cstheme="minorEastAsia"/>
          <w:bCs/>
          <w:color w:val="auto"/>
          <w:sz w:val="24"/>
          <w:szCs w:val="24"/>
          <w:highlight w:val="none"/>
        </w:rPr>
        <w:t>、有效的安全生产许可证；拟派项目经理须具备</w:t>
      </w:r>
      <w:r>
        <w:rPr>
          <w:rFonts w:hint="eastAsia" w:asciiTheme="minorEastAsia" w:hAnsiTheme="minorEastAsia" w:eastAsiaTheme="minorEastAsia" w:cstheme="minorEastAsia"/>
          <w:bCs/>
          <w:color w:val="auto"/>
          <w:sz w:val="24"/>
          <w:szCs w:val="24"/>
          <w:highlight w:val="none"/>
          <w:lang w:val="en-US" w:eastAsia="zh-CN"/>
        </w:rPr>
        <w:t>建筑专业</w:t>
      </w:r>
      <w:r>
        <w:rPr>
          <w:rFonts w:hint="eastAsia" w:asciiTheme="minorEastAsia" w:hAnsiTheme="minorEastAsia" w:eastAsiaTheme="minorEastAsia" w:cstheme="minorEastAsia"/>
          <w:bCs/>
          <w:color w:val="auto"/>
          <w:sz w:val="24"/>
          <w:szCs w:val="24"/>
          <w:highlight w:val="none"/>
          <w:lang w:eastAsia="zh-CN"/>
        </w:rPr>
        <w:t>二级及</w:t>
      </w:r>
      <w:r>
        <w:rPr>
          <w:rFonts w:hint="eastAsia" w:asciiTheme="minorEastAsia" w:hAnsiTheme="minorEastAsia" w:eastAsiaTheme="minorEastAsia" w:cstheme="minorEastAsia"/>
          <w:bCs/>
          <w:color w:val="auto"/>
          <w:sz w:val="24"/>
          <w:szCs w:val="24"/>
          <w:highlight w:val="none"/>
        </w:rPr>
        <w:t>以上注册建造师执业资格，有效的安全生产考核合格证书，且未担任其他在</w:t>
      </w:r>
      <w:r>
        <w:rPr>
          <w:rFonts w:hint="eastAsia" w:asciiTheme="minorEastAsia" w:hAnsiTheme="minorEastAsia" w:eastAsiaTheme="minorEastAsia" w:cstheme="minorEastAsia"/>
          <w:bCs/>
          <w:color w:val="auto"/>
          <w:sz w:val="24"/>
          <w:szCs w:val="24"/>
          <w:highlight w:val="none"/>
          <w:lang w:val="en-US" w:eastAsia="zh-CN"/>
        </w:rPr>
        <w:t>建</w:t>
      </w:r>
      <w:r>
        <w:rPr>
          <w:rFonts w:hint="eastAsia" w:asciiTheme="minorEastAsia" w:hAnsiTheme="minorEastAsia" w:eastAsiaTheme="minorEastAsia" w:cstheme="minorEastAsia"/>
          <w:bCs/>
          <w:color w:val="auto"/>
          <w:sz w:val="24"/>
          <w:szCs w:val="24"/>
          <w:highlight w:val="none"/>
        </w:rPr>
        <w:t>建设工程项目的项目经理；技术负责人须具有</w:t>
      </w:r>
      <w:r>
        <w:rPr>
          <w:rFonts w:hint="eastAsia" w:asciiTheme="minorEastAsia" w:hAnsiTheme="minorEastAsia" w:eastAsiaTheme="minorEastAsia" w:cstheme="minorEastAsia"/>
          <w:bCs/>
          <w:color w:val="auto"/>
          <w:sz w:val="24"/>
          <w:szCs w:val="24"/>
          <w:highlight w:val="none"/>
          <w:lang w:val="en-US" w:eastAsia="zh-CN"/>
        </w:rPr>
        <w:t>建筑专业</w:t>
      </w:r>
      <w:r>
        <w:rPr>
          <w:rFonts w:hint="eastAsia" w:asciiTheme="minorEastAsia" w:hAnsiTheme="minorEastAsia" w:eastAsiaTheme="minorEastAsia" w:cstheme="minorEastAsia"/>
          <w:bCs/>
          <w:color w:val="auto"/>
          <w:sz w:val="24"/>
          <w:szCs w:val="24"/>
          <w:highlight w:val="none"/>
        </w:rPr>
        <w:t>中级</w:t>
      </w:r>
      <w:r>
        <w:rPr>
          <w:rFonts w:hint="eastAsia" w:asciiTheme="minorEastAsia" w:hAnsiTheme="minorEastAsia" w:eastAsiaTheme="minorEastAsia" w:cstheme="minorEastAsia"/>
          <w:bCs/>
          <w:color w:val="auto"/>
          <w:sz w:val="24"/>
          <w:szCs w:val="24"/>
          <w:highlight w:val="none"/>
          <w:lang w:eastAsia="zh-CN"/>
        </w:rPr>
        <w:t>及</w:t>
      </w:r>
      <w:r>
        <w:rPr>
          <w:rFonts w:hint="eastAsia" w:asciiTheme="minorEastAsia" w:hAnsiTheme="minorEastAsia" w:eastAsiaTheme="minorEastAsia" w:cstheme="minorEastAsia"/>
          <w:bCs/>
          <w:color w:val="auto"/>
          <w:sz w:val="24"/>
          <w:szCs w:val="24"/>
          <w:highlight w:val="none"/>
        </w:rPr>
        <w:t>以上职称。</w:t>
      </w:r>
    </w:p>
    <w:p w14:paraId="18F9AEB5">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三、获取采购文件    </w:t>
      </w:r>
    </w:p>
    <w:p w14:paraId="57C928B0">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时间：</w:t>
      </w:r>
      <w:r>
        <w:rPr>
          <w:rFonts w:hint="eastAsia" w:asciiTheme="minorEastAsia" w:hAnsiTheme="minorEastAsia" w:eastAsiaTheme="minorEastAsia" w:cstheme="minorEastAsia"/>
          <w:bCs/>
          <w:color w:val="auto"/>
          <w:sz w:val="24"/>
          <w:szCs w:val="24"/>
          <w:highlight w:val="none"/>
          <w:lang w:eastAsia="zh-CN"/>
        </w:rPr>
        <w:t>202</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17</w:t>
      </w:r>
      <w:r>
        <w:rPr>
          <w:rFonts w:hint="eastAsia" w:asciiTheme="minorEastAsia" w:hAnsiTheme="minorEastAsia" w:eastAsiaTheme="minorEastAsia" w:cstheme="minorEastAsia"/>
          <w:bCs/>
          <w:color w:val="auto"/>
          <w:sz w:val="24"/>
          <w:szCs w:val="24"/>
          <w:highlight w:val="none"/>
        </w:rPr>
        <w:t>日至</w:t>
      </w:r>
      <w:r>
        <w:rPr>
          <w:rFonts w:hint="eastAsia" w:asciiTheme="minorEastAsia" w:hAnsiTheme="minorEastAsia" w:eastAsiaTheme="minorEastAsia" w:cstheme="minorEastAsia"/>
          <w:bCs/>
          <w:color w:val="auto"/>
          <w:sz w:val="24"/>
          <w:szCs w:val="24"/>
          <w:highlight w:val="none"/>
          <w:lang w:eastAsia="zh-CN"/>
        </w:rPr>
        <w:t>202</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rPr>
        <w:t>，每天上午00:00至12:00，下午12:00至23:59（北京时间，法定节假日除外）        </w:t>
      </w:r>
    </w:p>
    <w:p w14:paraId="49887833">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地点：山西省政府采购信息平台（http://www.ccgp -shanxi.gov.cn/home.html）      </w:t>
      </w:r>
    </w:p>
    <w:p w14:paraId="7DC3D436">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方式：在线获取       </w:t>
      </w:r>
    </w:p>
    <w:p w14:paraId="359D5D2F">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售价（元）：0      </w:t>
      </w:r>
    </w:p>
    <w:p w14:paraId="29B0FAF3">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四、响应文件提交    </w:t>
      </w:r>
    </w:p>
    <w:p w14:paraId="1B1C745F">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截止时间：</w:t>
      </w:r>
      <w:r>
        <w:rPr>
          <w:rFonts w:hint="eastAsia" w:asciiTheme="minorEastAsia" w:hAnsiTheme="minorEastAsia" w:eastAsiaTheme="minorEastAsia" w:cstheme="minorEastAsia"/>
          <w:bCs/>
          <w:color w:val="auto"/>
          <w:sz w:val="24"/>
          <w:szCs w:val="24"/>
          <w:highlight w:val="none"/>
          <w:lang w:eastAsia="zh-CN"/>
        </w:rPr>
        <w:t>202</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lang w:val="en-US" w:eastAsia="zh-CN"/>
        </w:rPr>
        <w:t>09</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（北京时间）        </w:t>
      </w:r>
    </w:p>
    <w:p w14:paraId="7DA2BFE9">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地点：山西省政府采购信息平台（http://www.ccgp -shanxi.gov.cn/home.html）     </w:t>
      </w:r>
    </w:p>
    <w:p w14:paraId="7D3EF71D">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五、响应文件开启    </w:t>
      </w:r>
    </w:p>
    <w:p w14:paraId="1AB8FB98">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开启时间：</w:t>
      </w:r>
      <w:r>
        <w:rPr>
          <w:rFonts w:hint="eastAsia" w:asciiTheme="minorEastAsia" w:hAnsiTheme="minorEastAsia" w:eastAsiaTheme="minorEastAsia" w:cstheme="minorEastAsia"/>
          <w:bCs/>
          <w:color w:val="auto"/>
          <w:sz w:val="24"/>
          <w:szCs w:val="24"/>
          <w:highlight w:val="none"/>
          <w:lang w:eastAsia="zh-CN"/>
        </w:rPr>
        <w:t>202</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lang w:val="en-US" w:eastAsia="zh-CN"/>
        </w:rPr>
        <w:t>09</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（北京时间）        </w:t>
      </w:r>
    </w:p>
    <w:p w14:paraId="17F6CC3E">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地点：山西省政府采购信息平台（http://www.ccgp -shanxi.gov.cn/home.html）       </w:t>
      </w:r>
    </w:p>
    <w:p w14:paraId="7DF493D5">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六、公告期限    </w:t>
      </w:r>
    </w:p>
    <w:p w14:paraId="1710E0B2">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自本公告发布之日起5个工作日。    </w:t>
      </w:r>
    </w:p>
    <w:p w14:paraId="5D2A8A9D">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七、其他补充事宜    </w:t>
      </w:r>
    </w:p>
    <w:p w14:paraId="391AE4E4">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标项为专门面向中小企业项目;针对本项目的质疑需一次性提出，多次提出将不予受理    </w:t>
      </w:r>
    </w:p>
    <w:p w14:paraId="53B5BA58">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八、凡对本次招标提出询问，请按以下方式联系    </w:t>
      </w:r>
    </w:p>
    <w:p w14:paraId="2579F183">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1.采购人信息            </w:t>
      </w:r>
    </w:p>
    <w:p w14:paraId="79A7E01C">
      <w:pPr>
        <w:spacing w:line="46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招标人：吉县吉昌镇人民政府</w:t>
      </w:r>
    </w:p>
    <w:p w14:paraId="0D000230">
      <w:pPr>
        <w:spacing w:line="46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地址：临汾市吉县吉昌镇               </w:t>
      </w:r>
    </w:p>
    <w:p w14:paraId="123F5B16">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联系方式：15235738080</w:t>
      </w:r>
      <w:r>
        <w:rPr>
          <w:rFonts w:hint="eastAsia" w:asciiTheme="minorEastAsia" w:hAnsiTheme="minorEastAsia" w:eastAsiaTheme="minorEastAsia" w:cstheme="minorEastAsia"/>
          <w:bCs/>
          <w:color w:val="auto"/>
          <w:sz w:val="24"/>
          <w:szCs w:val="24"/>
          <w:highlight w:val="none"/>
        </w:rPr>
        <w:t> </w:t>
      </w:r>
      <w:r>
        <w:rPr>
          <w:rFonts w:hint="eastAsia" w:asciiTheme="minorEastAsia" w:hAnsiTheme="minorEastAsia" w:eastAsiaTheme="minorEastAsia" w:cstheme="minorEastAsia"/>
          <w:bCs/>
          <w:color w:val="auto"/>
          <w:sz w:val="24"/>
          <w:szCs w:val="24"/>
          <w:highlight w:val="none"/>
        </w:rPr>
        <w:t>           </w:t>
      </w:r>
    </w:p>
    <w:p w14:paraId="1905BF30">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2.采购代理机构信息            </w:t>
      </w:r>
    </w:p>
    <w:p w14:paraId="758CCAA4">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名称：</w:t>
      </w:r>
      <w:r>
        <w:rPr>
          <w:rFonts w:hint="eastAsia" w:asciiTheme="minorEastAsia" w:hAnsiTheme="minorEastAsia" w:eastAsiaTheme="minorEastAsia" w:cstheme="minorEastAsia"/>
          <w:bCs/>
          <w:color w:val="auto"/>
          <w:sz w:val="24"/>
          <w:szCs w:val="24"/>
          <w:highlight w:val="none"/>
          <w:lang w:eastAsia="zh-CN"/>
        </w:rPr>
        <w:t>山西紫润招标代理有限公司</w:t>
      </w:r>
      <w:r>
        <w:rPr>
          <w:rFonts w:hint="eastAsia" w:asciiTheme="minorEastAsia" w:hAnsiTheme="minorEastAsia" w:eastAsiaTheme="minorEastAsia" w:cstheme="minorEastAsia"/>
          <w:bCs/>
          <w:color w:val="auto"/>
          <w:sz w:val="24"/>
          <w:szCs w:val="24"/>
          <w:highlight w:val="none"/>
        </w:rPr>
        <w:t>         </w:t>
      </w:r>
    </w:p>
    <w:p w14:paraId="4AF1AD1D">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lang w:eastAsia="zh-CN"/>
        </w:rPr>
        <w:t>临汾市平阳国际B座10层1011室</w:t>
      </w:r>
      <w:r>
        <w:rPr>
          <w:rFonts w:hint="eastAsia" w:asciiTheme="minorEastAsia" w:hAnsiTheme="minorEastAsia" w:eastAsiaTheme="minorEastAsia" w:cstheme="minorEastAsia"/>
          <w:bCs/>
          <w:color w:val="auto"/>
          <w:sz w:val="24"/>
          <w:szCs w:val="24"/>
          <w:highlight w:val="none"/>
        </w:rPr>
        <w:t>     </w:t>
      </w:r>
    </w:p>
    <w:p w14:paraId="36D59278">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联系方式：</w:t>
      </w:r>
      <w:r>
        <w:rPr>
          <w:rFonts w:hint="eastAsia" w:asciiTheme="minorEastAsia" w:hAnsiTheme="minorEastAsia" w:eastAsiaTheme="minorEastAsia" w:cstheme="minorEastAsia"/>
          <w:bCs/>
          <w:color w:val="auto"/>
          <w:sz w:val="24"/>
          <w:szCs w:val="24"/>
          <w:highlight w:val="none"/>
          <w:lang w:val="en-US" w:eastAsia="zh-CN"/>
        </w:rPr>
        <w:t>15296676566</w:t>
      </w:r>
      <w:r>
        <w:rPr>
          <w:rFonts w:hint="eastAsia" w:asciiTheme="minorEastAsia" w:hAnsiTheme="minorEastAsia" w:eastAsiaTheme="minorEastAsia" w:cstheme="minorEastAsia"/>
          <w:bCs/>
          <w:color w:val="auto"/>
          <w:sz w:val="24"/>
          <w:szCs w:val="24"/>
          <w:highlight w:val="none"/>
        </w:rPr>
        <w:t>            </w:t>
      </w:r>
    </w:p>
    <w:p w14:paraId="6FFEF919">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3.项目联系方式    </w:t>
      </w:r>
    </w:p>
    <w:p w14:paraId="4516D232">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项目联系人：</w:t>
      </w:r>
      <w:r>
        <w:rPr>
          <w:rFonts w:hint="eastAsia" w:asciiTheme="minorEastAsia" w:hAnsiTheme="minorEastAsia" w:eastAsiaTheme="minorEastAsia" w:cstheme="minorEastAsia"/>
          <w:bCs/>
          <w:color w:val="auto"/>
          <w:sz w:val="24"/>
          <w:szCs w:val="24"/>
          <w:highlight w:val="none"/>
          <w:lang w:val="en-US" w:eastAsia="zh-CN"/>
        </w:rPr>
        <w:t>王强</w:t>
      </w:r>
      <w:r>
        <w:rPr>
          <w:rFonts w:hint="eastAsia" w:asciiTheme="minorEastAsia" w:hAnsiTheme="minorEastAsia" w:eastAsiaTheme="minorEastAsia" w:cstheme="minorEastAsia"/>
          <w:bCs/>
          <w:color w:val="auto"/>
          <w:sz w:val="24"/>
          <w:szCs w:val="24"/>
          <w:highlight w:val="none"/>
        </w:rPr>
        <w:t>   </w:t>
      </w:r>
    </w:p>
    <w:p w14:paraId="24250BC2">
      <w:pPr>
        <w:spacing w:line="46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电话：</w:t>
      </w:r>
      <w:r>
        <w:rPr>
          <w:rFonts w:hint="eastAsia" w:asciiTheme="minorEastAsia" w:hAnsiTheme="minorEastAsia" w:eastAsiaTheme="minorEastAsia" w:cstheme="minorEastAsia"/>
          <w:bCs/>
          <w:color w:val="auto"/>
          <w:sz w:val="24"/>
          <w:szCs w:val="24"/>
          <w:highlight w:val="none"/>
          <w:lang w:eastAsia="zh-CN"/>
        </w:rPr>
        <w:t>15296676566</w:t>
      </w:r>
      <w:r>
        <w:rPr>
          <w:rFonts w:hint="eastAsia" w:asciiTheme="minorEastAsia" w:hAnsiTheme="minorEastAsia" w:eastAsiaTheme="minorEastAsia" w:cstheme="minorEastAsia"/>
          <w:bCs/>
          <w:color w:val="auto"/>
          <w:sz w:val="24"/>
          <w:szCs w:val="24"/>
          <w:highlight w:val="none"/>
        </w:rPr>
        <w:t>  </w:t>
      </w:r>
    </w:p>
    <w:p w14:paraId="24858AD1">
      <w:pPr>
        <w:pStyle w:val="2"/>
        <w:numPr>
          <w:ilvl w:val="0"/>
          <w:numId w:val="1"/>
        </w:numPr>
        <w:rPr>
          <w:rFonts w:asciiTheme="minorEastAsia" w:hAnsiTheme="minorEastAsia" w:eastAsiaTheme="minorEastAsia" w:cstheme="minorEastAsia"/>
          <w:b w:val="0"/>
          <w:color w:val="auto"/>
          <w:sz w:val="36"/>
          <w:szCs w:val="52"/>
          <w:highlight w:val="none"/>
        </w:rPr>
      </w:pPr>
      <w:r>
        <w:rPr>
          <w:rFonts w:hint="eastAsia" w:asciiTheme="minorEastAsia" w:hAnsiTheme="minorEastAsia" w:eastAsiaTheme="minorEastAsia" w:cstheme="minorEastAsia"/>
          <w:b w:val="0"/>
          <w:color w:val="auto"/>
          <w:sz w:val="36"/>
          <w:szCs w:val="52"/>
          <w:highlight w:val="none"/>
        </w:rPr>
        <w:br w:type="page"/>
      </w:r>
    </w:p>
    <w:p w14:paraId="33FF49D3">
      <w:pPr>
        <w:pStyle w:val="2"/>
        <w:rPr>
          <w:rFonts w:asciiTheme="minorEastAsia" w:hAnsiTheme="minorEastAsia" w:eastAsiaTheme="minorEastAsia" w:cstheme="minorEastAsia"/>
          <w:b w:val="0"/>
          <w:color w:val="auto"/>
          <w:sz w:val="36"/>
          <w:szCs w:val="52"/>
          <w:highlight w:val="none"/>
        </w:rPr>
      </w:pPr>
      <w:r>
        <w:rPr>
          <w:rFonts w:hint="eastAsia" w:asciiTheme="minorEastAsia" w:hAnsiTheme="minorEastAsia" w:eastAsiaTheme="minorEastAsia" w:cstheme="minorEastAsia"/>
          <w:b w:val="0"/>
          <w:color w:val="auto"/>
          <w:sz w:val="36"/>
          <w:szCs w:val="52"/>
          <w:highlight w:val="none"/>
        </w:rPr>
        <w:t>第二部分 磋商供应商须知前附表</w:t>
      </w:r>
      <w:bookmarkEnd w:id="1"/>
    </w:p>
    <w:tbl>
      <w:tblPr>
        <w:tblStyle w:val="21"/>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72"/>
        <w:gridCol w:w="6412"/>
      </w:tblGrid>
      <w:tr w14:paraId="6064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blHeader/>
          <w:jc w:val="center"/>
        </w:trPr>
        <w:tc>
          <w:tcPr>
            <w:tcW w:w="741" w:type="dxa"/>
            <w:vAlign w:val="center"/>
          </w:tcPr>
          <w:p w14:paraId="08BF4DB4">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1972" w:type="dxa"/>
            <w:vAlign w:val="center"/>
          </w:tcPr>
          <w:p w14:paraId="02058DE0">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内容</w:t>
            </w:r>
          </w:p>
        </w:tc>
        <w:tc>
          <w:tcPr>
            <w:tcW w:w="6412" w:type="dxa"/>
            <w:vAlign w:val="center"/>
          </w:tcPr>
          <w:p w14:paraId="46AC6034">
            <w:pPr>
              <w:pStyle w:val="23"/>
              <w:widowControl w:val="0"/>
              <w:spacing w:before="0" w:beforeAutospacing="0" w:after="0" w:afterAutospacing="0" w:line="360" w:lineRule="exact"/>
              <w:rPr>
                <w:rFonts w:hint="eastAsia" w:ascii="仿宋" w:hAnsi="仿宋" w:eastAsia="仿宋" w:cs="仿宋"/>
                <w:b w:val="0"/>
                <w:color w:val="auto"/>
                <w:kern w:val="2"/>
                <w:sz w:val="21"/>
                <w:szCs w:val="21"/>
                <w:highlight w:val="none"/>
              </w:rPr>
            </w:pPr>
            <w:r>
              <w:rPr>
                <w:rFonts w:hint="eastAsia" w:ascii="仿宋" w:hAnsi="仿宋" w:eastAsia="仿宋" w:cs="仿宋"/>
                <w:b w:val="0"/>
                <w:color w:val="auto"/>
                <w:kern w:val="2"/>
                <w:sz w:val="21"/>
                <w:szCs w:val="21"/>
                <w:highlight w:val="none"/>
              </w:rPr>
              <w:t>说明与要求</w:t>
            </w:r>
          </w:p>
        </w:tc>
      </w:tr>
      <w:tr w14:paraId="16A5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41" w:type="dxa"/>
            <w:vAlign w:val="center"/>
          </w:tcPr>
          <w:p w14:paraId="6DFEF01C">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2.1</w:t>
            </w:r>
          </w:p>
        </w:tc>
        <w:tc>
          <w:tcPr>
            <w:tcW w:w="1972" w:type="dxa"/>
            <w:vAlign w:val="center"/>
          </w:tcPr>
          <w:p w14:paraId="3BCB8602">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采购人</w:t>
            </w:r>
          </w:p>
        </w:tc>
        <w:tc>
          <w:tcPr>
            <w:tcW w:w="6412" w:type="dxa"/>
            <w:vAlign w:val="center"/>
          </w:tcPr>
          <w:p w14:paraId="7B11FC85">
            <w:pPr>
              <w:spacing w:line="360" w:lineRule="exact"/>
              <w:rPr>
                <w:rFonts w:hint="eastAsia" w:ascii="仿宋" w:hAnsi="仿宋" w:eastAsia="仿宋" w:cs="仿宋"/>
                <w:bCs/>
                <w:color w:val="auto"/>
                <w:kern w:val="0"/>
                <w:sz w:val="21"/>
                <w:szCs w:val="21"/>
                <w:highlight w:val="none"/>
                <w:lang w:eastAsia="zh-CN"/>
              </w:rPr>
            </w:pPr>
            <w:r>
              <w:rPr>
                <w:rFonts w:hint="eastAsia" w:ascii="仿宋" w:hAnsi="仿宋" w:eastAsia="仿宋" w:cs="仿宋"/>
                <w:bCs/>
                <w:color w:val="auto"/>
                <w:kern w:val="0"/>
                <w:sz w:val="21"/>
                <w:szCs w:val="21"/>
                <w:highlight w:val="none"/>
                <w:lang w:eastAsia="zh-CN"/>
              </w:rPr>
              <w:t>吉县吉昌镇人民政府</w:t>
            </w:r>
          </w:p>
        </w:tc>
      </w:tr>
      <w:tr w14:paraId="489F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741" w:type="dxa"/>
            <w:vAlign w:val="center"/>
          </w:tcPr>
          <w:p w14:paraId="34D39EB4">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2.2</w:t>
            </w:r>
          </w:p>
        </w:tc>
        <w:tc>
          <w:tcPr>
            <w:tcW w:w="1972" w:type="dxa"/>
            <w:vAlign w:val="center"/>
          </w:tcPr>
          <w:p w14:paraId="4AB335B5">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采购代理机构</w:t>
            </w:r>
          </w:p>
        </w:tc>
        <w:tc>
          <w:tcPr>
            <w:tcW w:w="6412" w:type="dxa"/>
            <w:vAlign w:val="center"/>
          </w:tcPr>
          <w:p w14:paraId="098FEDCE">
            <w:pPr>
              <w:spacing w:line="360" w:lineRule="exact"/>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lang w:eastAsia="zh-CN"/>
              </w:rPr>
              <w:t>山西紫润招标代理有限公司</w:t>
            </w:r>
            <w:r>
              <w:rPr>
                <w:rFonts w:hint="eastAsia" w:ascii="仿宋" w:hAnsi="仿宋" w:eastAsia="仿宋" w:cs="仿宋"/>
                <w:bCs/>
                <w:color w:val="auto"/>
                <w:kern w:val="0"/>
                <w:sz w:val="21"/>
                <w:szCs w:val="21"/>
                <w:highlight w:val="none"/>
              </w:rPr>
              <w:t xml:space="preserve">     </w:t>
            </w:r>
          </w:p>
        </w:tc>
      </w:tr>
      <w:tr w14:paraId="3879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exact"/>
          <w:jc w:val="center"/>
        </w:trPr>
        <w:tc>
          <w:tcPr>
            <w:tcW w:w="741" w:type="dxa"/>
            <w:vAlign w:val="center"/>
          </w:tcPr>
          <w:p w14:paraId="155C76A3">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3.3</w:t>
            </w:r>
          </w:p>
        </w:tc>
        <w:tc>
          <w:tcPr>
            <w:tcW w:w="1972" w:type="dxa"/>
            <w:vAlign w:val="center"/>
          </w:tcPr>
          <w:p w14:paraId="3C0FA9E9">
            <w:pPr>
              <w:spacing w:line="360" w:lineRule="exact"/>
              <w:jc w:val="center"/>
              <w:rPr>
                <w:rFonts w:hint="eastAsia" w:ascii="仿宋" w:hAnsi="仿宋" w:eastAsia="仿宋" w:cs="仿宋"/>
                <w:bCs/>
                <w:color w:val="auto"/>
                <w:kern w:val="0"/>
                <w:sz w:val="21"/>
                <w:szCs w:val="21"/>
                <w:highlight w:val="none"/>
                <w:lang w:val="zh-CN"/>
              </w:rPr>
            </w:pPr>
            <w:r>
              <w:rPr>
                <w:rFonts w:hint="eastAsia" w:ascii="仿宋" w:hAnsi="仿宋" w:eastAsia="仿宋" w:cs="仿宋"/>
                <w:bCs/>
                <w:color w:val="auto"/>
                <w:kern w:val="0"/>
                <w:sz w:val="21"/>
                <w:szCs w:val="21"/>
                <w:highlight w:val="none"/>
                <w:lang w:val="zh-CN"/>
              </w:rPr>
              <w:t>合格供应商</w:t>
            </w:r>
          </w:p>
        </w:tc>
        <w:tc>
          <w:tcPr>
            <w:tcW w:w="6412" w:type="dxa"/>
            <w:vAlign w:val="center"/>
          </w:tcPr>
          <w:p w14:paraId="37C9EFD1">
            <w:pPr>
              <w:spacing w:line="360" w:lineRule="exact"/>
              <w:ind w:firstLine="420" w:firstLineChars="200"/>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lang w:val="zh-CN"/>
              </w:rPr>
              <w:t>具备《中华人民共和国政府采购法》第二十二条第一款规定的条件和本项目所需的特定条件及有关法律、法规关于供应商的规定，有能力提供磋商采购货物/服务</w:t>
            </w:r>
            <w:r>
              <w:rPr>
                <w:rFonts w:hint="eastAsia" w:ascii="仿宋" w:hAnsi="仿宋" w:eastAsia="仿宋" w:cs="仿宋"/>
                <w:bCs/>
                <w:color w:val="auto"/>
                <w:sz w:val="21"/>
                <w:szCs w:val="21"/>
                <w:highlight w:val="none"/>
              </w:rPr>
              <w:t>/工程</w:t>
            </w:r>
            <w:r>
              <w:rPr>
                <w:rFonts w:hint="eastAsia" w:ascii="仿宋" w:hAnsi="仿宋" w:eastAsia="仿宋" w:cs="仿宋"/>
                <w:bCs/>
                <w:color w:val="auto"/>
                <w:sz w:val="21"/>
                <w:szCs w:val="21"/>
                <w:highlight w:val="none"/>
                <w:lang w:val="zh-CN"/>
              </w:rPr>
              <w:t>的供应商。并按照《中华人民共和国政府采购法实施条例》第十七条的规定，提供资格证明文件</w:t>
            </w:r>
          </w:p>
        </w:tc>
      </w:tr>
      <w:tr w14:paraId="41B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9" w:hRule="exact"/>
          <w:jc w:val="center"/>
        </w:trPr>
        <w:tc>
          <w:tcPr>
            <w:tcW w:w="741" w:type="dxa"/>
            <w:vAlign w:val="center"/>
          </w:tcPr>
          <w:p w14:paraId="3CD997EC">
            <w:pPr>
              <w:spacing w:line="36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3.4</w:t>
            </w:r>
          </w:p>
        </w:tc>
        <w:tc>
          <w:tcPr>
            <w:tcW w:w="1972" w:type="dxa"/>
            <w:vAlign w:val="center"/>
          </w:tcPr>
          <w:p w14:paraId="0A740AC8">
            <w:pPr>
              <w:spacing w:line="360" w:lineRule="exact"/>
              <w:jc w:val="center"/>
              <w:rPr>
                <w:rFonts w:hint="eastAsia" w:ascii="仿宋" w:hAnsi="仿宋" w:eastAsia="仿宋" w:cs="仿宋"/>
                <w:bCs/>
                <w:color w:val="auto"/>
                <w:kern w:val="0"/>
                <w:sz w:val="21"/>
                <w:szCs w:val="21"/>
                <w:highlight w:val="none"/>
                <w:lang w:val="zh-CN"/>
              </w:rPr>
            </w:pPr>
            <w:r>
              <w:rPr>
                <w:rFonts w:hint="eastAsia" w:ascii="仿宋" w:hAnsi="仿宋" w:eastAsia="仿宋" w:cs="仿宋"/>
                <w:bCs/>
                <w:color w:val="auto"/>
                <w:kern w:val="0"/>
                <w:sz w:val="21"/>
                <w:szCs w:val="21"/>
                <w:highlight w:val="none"/>
                <w:lang w:val="zh-CN"/>
              </w:rPr>
              <w:t>合格供应商的</w:t>
            </w:r>
            <w:r>
              <w:rPr>
                <w:rFonts w:hint="eastAsia" w:ascii="仿宋" w:hAnsi="仿宋" w:eastAsia="仿宋" w:cs="仿宋"/>
                <w:bCs/>
                <w:color w:val="auto"/>
                <w:kern w:val="0"/>
                <w:sz w:val="21"/>
                <w:szCs w:val="21"/>
                <w:highlight w:val="none"/>
                <w:lang w:val="en-US" w:eastAsia="zh-CN"/>
              </w:rPr>
              <w:t>其他</w:t>
            </w:r>
            <w:r>
              <w:rPr>
                <w:rFonts w:hint="eastAsia" w:ascii="仿宋" w:hAnsi="仿宋" w:eastAsia="仿宋" w:cs="仿宋"/>
                <w:bCs/>
                <w:color w:val="auto"/>
                <w:kern w:val="0"/>
                <w:sz w:val="21"/>
                <w:szCs w:val="21"/>
                <w:highlight w:val="none"/>
                <w:lang w:val="zh-CN"/>
              </w:rPr>
              <w:t>特定条件</w:t>
            </w:r>
          </w:p>
        </w:tc>
        <w:tc>
          <w:tcPr>
            <w:tcW w:w="6412" w:type="dxa"/>
            <w:vAlign w:val="center"/>
          </w:tcPr>
          <w:p w14:paraId="44D417CB">
            <w:pPr>
              <w:spacing w:line="360" w:lineRule="exact"/>
              <w:ind w:firstLine="420" w:firstLineChars="200"/>
              <w:rPr>
                <w:rFonts w:hint="eastAsia" w:ascii="仿宋" w:hAnsi="仿宋" w:eastAsia="仿宋" w:cs="仿宋"/>
                <w:bCs/>
                <w:color w:val="auto"/>
                <w:sz w:val="21"/>
                <w:szCs w:val="21"/>
                <w:highlight w:val="none"/>
                <w:lang w:val="zh-CN" w:eastAsia="zh-CN"/>
              </w:rPr>
            </w:pPr>
            <w:r>
              <w:rPr>
                <w:rFonts w:hint="eastAsia" w:ascii="仿宋" w:hAnsi="仿宋" w:eastAsia="仿宋" w:cs="仿宋"/>
                <w:bCs/>
                <w:color w:val="auto"/>
                <w:sz w:val="21"/>
                <w:szCs w:val="21"/>
                <w:highlight w:val="none"/>
                <w:lang w:val="zh-CN"/>
              </w:rPr>
              <w:t>资质条件：</w:t>
            </w:r>
            <w:r>
              <w:rPr>
                <w:rFonts w:hint="eastAsia" w:ascii="仿宋" w:hAnsi="仿宋" w:eastAsia="仿宋" w:cs="仿宋"/>
                <w:bCs/>
                <w:color w:val="auto"/>
                <w:sz w:val="21"/>
                <w:szCs w:val="21"/>
                <w:highlight w:val="none"/>
                <w:lang w:val="zh-CN" w:eastAsia="zh-CN"/>
              </w:rPr>
              <w:t>具有</w:t>
            </w:r>
            <w:r>
              <w:rPr>
                <w:rFonts w:hint="eastAsia" w:ascii="仿宋" w:hAnsi="仿宋" w:eastAsia="仿宋" w:cs="仿宋"/>
                <w:bCs/>
                <w:color w:val="auto"/>
                <w:sz w:val="21"/>
                <w:szCs w:val="21"/>
                <w:highlight w:val="none"/>
                <w:lang w:val="en-US" w:eastAsia="zh-CN"/>
              </w:rPr>
              <w:t>建筑工程</w:t>
            </w:r>
            <w:r>
              <w:rPr>
                <w:rFonts w:hint="eastAsia" w:ascii="仿宋" w:hAnsi="仿宋" w:eastAsia="仿宋" w:cs="仿宋"/>
                <w:bCs/>
                <w:color w:val="auto"/>
                <w:sz w:val="21"/>
                <w:szCs w:val="21"/>
                <w:highlight w:val="none"/>
                <w:lang w:val="zh-CN" w:eastAsia="zh-CN"/>
              </w:rPr>
              <w:t>施工总承包叁级及以上资质和有效的安全生产许可证。</w:t>
            </w:r>
          </w:p>
          <w:p w14:paraId="6528003B">
            <w:pPr>
              <w:spacing w:line="360" w:lineRule="exact"/>
              <w:ind w:firstLine="420" w:firstLineChars="200"/>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lang w:val="zh-CN"/>
              </w:rPr>
              <w:t>项目经理(建造师</w:t>
            </w:r>
            <w:r>
              <w:rPr>
                <w:rFonts w:hint="eastAsia" w:ascii="仿宋" w:hAnsi="仿宋" w:eastAsia="仿宋" w:cs="仿宋"/>
                <w:bCs/>
                <w:color w:val="auto"/>
                <w:sz w:val="21"/>
                <w:szCs w:val="21"/>
                <w:highlight w:val="none"/>
                <w:lang w:val="zh-CN" w:eastAsia="zh-CN"/>
              </w:rPr>
              <w:t>，下同</w:t>
            </w:r>
            <w:r>
              <w:rPr>
                <w:rFonts w:hint="eastAsia" w:ascii="仿宋" w:hAnsi="仿宋" w:eastAsia="仿宋" w:cs="仿宋"/>
                <w:bCs/>
                <w:color w:val="auto"/>
                <w:sz w:val="21"/>
                <w:szCs w:val="21"/>
                <w:highlight w:val="none"/>
                <w:lang w:val="zh-CN"/>
              </w:rPr>
              <w:t>)资格:拟任项目经理须持有</w:t>
            </w:r>
            <w:r>
              <w:rPr>
                <w:rFonts w:hint="eastAsia" w:ascii="仿宋" w:hAnsi="仿宋" w:eastAsia="仿宋" w:cs="仿宋"/>
                <w:bCs/>
                <w:color w:val="auto"/>
                <w:sz w:val="21"/>
                <w:szCs w:val="21"/>
                <w:highlight w:val="none"/>
                <w:lang w:val="en-US" w:eastAsia="zh-CN"/>
              </w:rPr>
              <w:t>建筑专业</w:t>
            </w:r>
            <w:r>
              <w:rPr>
                <w:rFonts w:hint="eastAsia" w:ascii="仿宋" w:hAnsi="仿宋" w:eastAsia="仿宋" w:cs="仿宋"/>
                <w:bCs/>
                <w:color w:val="auto"/>
                <w:sz w:val="21"/>
                <w:szCs w:val="21"/>
                <w:highlight w:val="none"/>
                <w:lang w:val="zh-CN"/>
              </w:rPr>
              <w:t>二级及以上注册建造师资格证书</w:t>
            </w:r>
            <w:r>
              <w:rPr>
                <w:rFonts w:hint="eastAsia" w:ascii="仿宋" w:hAnsi="仿宋" w:eastAsia="仿宋" w:cs="仿宋"/>
                <w:bCs/>
                <w:color w:val="auto"/>
                <w:sz w:val="21"/>
                <w:szCs w:val="21"/>
                <w:highlight w:val="none"/>
                <w:lang w:val="zh-CN" w:eastAsia="zh-CN"/>
              </w:rPr>
              <w:t>和安全生产考核合格证书</w:t>
            </w:r>
            <w:r>
              <w:rPr>
                <w:rFonts w:hint="eastAsia" w:ascii="仿宋" w:hAnsi="仿宋" w:eastAsia="仿宋" w:cs="仿宋"/>
                <w:bCs/>
                <w:color w:val="auto"/>
                <w:sz w:val="21"/>
                <w:szCs w:val="21"/>
                <w:highlight w:val="none"/>
                <w:lang w:val="zh-CN"/>
              </w:rPr>
              <w:t>；</w:t>
            </w:r>
          </w:p>
          <w:p w14:paraId="76618427">
            <w:pPr>
              <w:spacing w:line="360" w:lineRule="exact"/>
              <w:ind w:firstLine="420" w:firstLineChars="200"/>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lang w:val="zh-CN" w:eastAsia="zh-CN"/>
              </w:rPr>
              <w:t>技术负责人资格：</w:t>
            </w:r>
            <w:r>
              <w:rPr>
                <w:rFonts w:hint="eastAsia" w:ascii="仿宋" w:hAnsi="仿宋" w:eastAsia="仿宋" w:cs="仿宋"/>
                <w:bCs/>
                <w:color w:val="auto"/>
                <w:sz w:val="21"/>
                <w:szCs w:val="21"/>
                <w:highlight w:val="none"/>
                <w:lang w:val="zh-CN"/>
              </w:rPr>
              <w:t>技术负责人须具备</w:t>
            </w:r>
            <w:r>
              <w:rPr>
                <w:rFonts w:hint="eastAsia" w:ascii="仿宋" w:hAnsi="仿宋" w:eastAsia="仿宋" w:cs="仿宋"/>
                <w:bCs/>
                <w:color w:val="auto"/>
                <w:sz w:val="21"/>
                <w:szCs w:val="21"/>
                <w:highlight w:val="none"/>
                <w:lang w:val="en-US" w:eastAsia="zh-CN"/>
              </w:rPr>
              <w:t>建筑专业</w:t>
            </w:r>
            <w:r>
              <w:rPr>
                <w:rFonts w:hint="eastAsia" w:ascii="仿宋" w:hAnsi="仿宋" w:eastAsia="仿宋" w:cs="仿宋"/>
                <w:bCs/>
                <w:color w:val="auto"/>
                <w:sz w:val="21"/>
                <w:szCs w:val="21"/>
                <w:highlight w:val="none"/>
                <w:lang w:val="zh-CN"/>
              </w:rPr>
              <w:t>中级及以上技术职称；</w:t>
            </w:r>
          </w:p>
        </w:tc>
      </w:tr>
      <w:tr w14:paraId="60D5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741" w:type="dxa"/>
            <w:vAlign w:val="center"/>
          </w:tcPr>
          <w:p w14:paraId="30161ADE">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3.5</w:t>
            </w:r>
          </w:p>
        </w:tc>
        <w:tc>
          <w:tcPr>
            <w:tcW w:w="1972" w:type="dxa"/>
            <w:vAlign w:val="center"/>
          </w:tcPr>
          <w:p w14:paraId="0A4879FA">
            <w:pPr>
              <w:spacing w:line="360" w:lineRule="exact"/>
              <w:jc w:val="center"/>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lang w:val="zh-CN"/>
              </w:rPr>
              <w:t>是否接受</w:t>
            </w:r>
          </w:p>
          <w:p w14:paraId="2D152A48">
            <w:pPr>
              <w:spacing w:line="360" w:lineRule="exact"/>
              <w:jc w:val="center"/>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lang w:val="zh-CN"/>
              </w:rPr>
              <w:t>代理商磋商</w:t>
            </w:r>
          </w:p>
        </w:tc>
        <w:tc>
          <w:tcPr>
            <w:tcW w:w="6412" w:type="dxa"/>
            <w:vAlign w:val="center"/>
          </w:tcPr>
          <w:p w14:paraId="47EDE3F5">
            <w:pPr>
              <w:spacing w:line="360" w:lineRule="exact"/>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lang w:val="zh-CN"/>
              </w:rPr>
              <w:t>不接受。</w:t>
            </w:r>
          </w:p>
        </w:tc>
      </w:tr>
      <w:tr w14:paraId="37B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741" w:type="dxa"/>
            <w:vAlign w:val="center"/>
          </w:tcPr>
          <w:p w14:paraId="7DBAA12B">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3.6</w:t>
            </w:r>
          </w:p>
        </w:tc>
        <w:tc>
          <w:tcPr>
            <w:tcW w:w="1972" w:type="dxa"/>
            <w:vAlign w:val="center"/>
          </w:tcPr>
          <w:p w14:paraId="6506EC34">
            <w:pPr>
              <w:spacing w:line="360" w:lineRule="exact"/>
              <w:jc w:val="center"/>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lang w:val="zh-CN"/>
              </w:rPr>
              <w:t>是否接受</w:t>
            </w:r>
          </w:p>
          <w:p w14:paraId="71778D1C">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联合体磋商</w:t>
            </w:r>
          </w:p>
        </w:tc>
        <w:tc>
          <w:tcPr>
            <w:tcW w:w="6412" w:type="dxa"/>
            <w:vAlign w:val="center"/>
          </w:tcPr>
          <w:p w14:paraId="5CCB293E">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不接受联合体磋商。</w:t>
            </w:r>
          </w:p>
        </w:tc>
      </w:tr>
      <w:tr w14:paraId="58DC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9" w:hRule="exact"/>
          <w:jc w:val="center"/>
        </w:trPr>
        <w:tc>
          <w:tcPr>
            <w:tcW w:w="741" w:type="dxa"/>
            <w:vAlign w:val="center"/>
          </w:tcPr>
          <w:p w14:paraId="43709FCF">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5.1</w:t>
            </w:r>
          </w:p>
        </w:tc>
        <w:tc>
          <w:tcPr>
            <w:tcW w:w="1972" w:type="dxa"/>
            <w:vAlign w:val="center"/>
          </w:tcPr>
          <w:p w14:paraId="69371DE7">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通知的告知</w:t>
            </w:r>
          </w:p>
        </w:tc>
        <w:tc>
          <w:tcPr>
            <w:tcW w:w="6412" w:type="dxa"/>
            <w:vAlign w:val="center"/>
          </w:tcPr>
          <w:p w14:paraId="621E73CF">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对与本项目有关的通知，采购代理机构将通过山西省政府采购信息平台（http://www.ccgp-shanxi.gov.cn/home.html）进行通知，不再书面进行通知。各市场参与主体因自身原因未关注到此类通知并造成损失的，责任自负。</w:t>
            </w:r>
          </w:p>
          <w:p w14:paraId="77A9C541">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因线路故障导致通知延迟获取或无法获取，采购代理机构不因此承担任何责任，有关的磋商活动可以继续有效地进行。</w:t>
            </w:r>
          </w:p>
        </w:tc>
      </w:tr>
      <w:tr w14:paraId="576E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jc w:val="center"/>
        </w:trPr>
        <w:tc>
          <w:tcPr>
            <w:tcW w:w="741" w:type="dxa"/>
            <w:vAlign w:val="center"/>
          </w:tcPr>
          <w:p w14:paraId="2A9B4A0E">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6.2</w:t>
            </w:r>
          </w:p>
        </w:tc>
        <w:tc>
          <w:tcPr>
            <w:tcW w:w="1972" w:type="dxa"/>
            <w:vAlign w:val="center"/>
          </w:tcPr>
          <w:p w14:paraId="769B1FD4">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政府采购</w:t>
            </w:r>
          </w:p>
          <w:p w14:paraId="441C0351">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相关政策要求</w:t>
            </w:r>
          </w:p>
        </w:tc>
        <w:tc>
          <w:tcPr>
            <w:tcW w:w="6412" w:type="dxa"/>
            <w:vAlign w:val="center"/>
          </w:tcPr>
          <w:p w14:paraId="5EA2B9D0">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□不要求。</w:t>
            </w:r>
          </w:p>
          <w:p w14:paraId="31360DC1">
            <w:pPr>
              <w:pStyle w:val="14"/>
              <w:spacing w:line="360" w:lineRule="exact"/>
              <w:ind w:left="0" w:leftChars="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☑要求，政府采购相关政策详见第本采购文件“第六部分”。</w:t>
            </w:r>
          </w:p>
        </w:tc>
      </w:tr>
      <w:tr w14:paraId="78E0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exact"/>
          <w:jc w:val="center"/>
        </w:trPr>
        <w:tc>
          <w:tcPr>
            <w:tcW w:w="741" w:type="dxa"/>
            <w:vAlign w:val="center"/>
          </w:tcPr>
          <w:p w14:paraId="07C9C293">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7.4</w:t>
            </w:r>
          </w:p>
        </w:tc>
        <w:tc>
          <w:tcPr>
            <w:tcW w:w="1972" w:type="dxa"/>
            <w:vAlign w:val="center"/>
          </w:tcPr>
          <w:p w14:paraId="621A6734">
            <w:pPr>
              <w:spacing w:line="360" w:lineRule="exact"/>
              <w:jc w:val="center"/>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rPr>
              <w:t>勘察现场或磋商前答疑会</w:t>
            </w:r>
          </w:p>
        </w:tc>
        <w:tc>
          <w:tcPr>
            <w:tcW w:w="6412" w:type="dxa"/>
            <w:vAlign w:val="center"/>
          </w:tcPr>
          <w:p w14:paraId="53AB69B9">
            <w:pPr>
              <w:pStyle w:val="8"/>
              <w:spacing w:line="360" w:lineRule="exact"/>
              <w:ind w:left="0" w:leftChars="0" w:firstLine="367" w:firstLineChars="175"/>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不</w:t>
            </w:r>
            <w:r>
              <w:rPr>
                <w:rFonts w:hint="eastAsia" w:ascii="仿宋" w:hAnsi="仿宋" w:eastAsia="仿宋" w:cs="仿宋"/>
                <w:bCs/>
                <w:color w:val="auto"/>
                <w:sz w:val="21"/>
                <w:szCs w:val="21"/>
                <w:highlight w:val="none"/>
                <w:lang w:val="en-US" w:eastAsia="zh-CN"/>
              </w:rPr>
              <w:t>组织</w:t>
            </w:r>
          </w:p>
          <w:p w14:paraId="68935F39">
            <w:pPr>
              <w:pStyle w:val="8"/>
              <w:spacing w:line="360" w:lineRule="exact"/>
              <w:ind w:left="0" w:leftChars="0" w:firstLine="367" w:firstLineChars="175"/>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组织</w:t>
            </w:r>
            <w:r>
              <w:rPr>
                <w:rFonts w:hint="eastAsia" w:ascii="仿宋" w:hAnsi="仿宋" w:eastAsia="仿宋" w:cs="仿宋"/>
                <w:bCs/>
                <w:color w:val="auto"/>
                <w:sz w:val="21"/>
                <w:szCs w:val="21"/>
                <w:highlight w:val="none"/>
              </w:rPr>
              <w:t xml:space="preserve">， </w:t>
            </w:r>
          </w:p>
        </w:tc>
      </w:tr>
      <w:tr w14:paraId="3C57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exact"/>
          <w:jc w:val="center"/>
        </w:trPr>
        <w:tc>
          <w:tcPr>
            <w:tcW w:w="741" w:type="dxa"/>
            <w:vAlign w:val="center"/>
          </w:tcPr>
          <w:p w14:paraId="55BDDEAC">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9.1.2</w:t>
            </w:r>
          </w:p>
        </w:tc>
        <w:tc>
          <w:tcPr>
            <w:tcW w:w="1972" w:type="dxa"/>
            <w:vAlign w:val="center"/>
          </w:tcPr>
          <w:p w14:paraId="5504E16F">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响应文件份数</w:t>
            </w:r>
          </w:p>
        </w:tc>
        <w:tc>
          <w:tcPr>
            <w:tcW w:w="6412" w:type="dxa"/>
            <w:vAlign w:val="center"/>
          </w:tcPr>
          <w:p w14:paraId="32858F20">
            <w:pPr>
              <w:spacing w:line="36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正式电子投标文件1份（在线加密递交）；</w:t>
            </w:r>
          </w:p>
        </w:tc>
      </w:tr>
      <w:tr w14:paraId="0664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9" w:hRule="atLeast"/>
          <w:jc w:val="center"/>
        </w:trPr>
        <w:tc>
          <w:tcPr>
            <w:tcW w:w="741" w:type="dxa"/>
            <w:vAlign w:val="center"/>
          </w:tcPr>
          <w:p w14:paraId="5B1DDF53">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9.4</w:t>
            </w:r>
          </w:p>
        </w:tc>
        <w:tc>
          <w:tcPr>
            <w:tcW w:w="1972" w:type="dxa"/>
            <w:vAlign w:val="center"/>
          </w:tcPr>
          <w:p w14:paraId="0B8ADCC1">
            <w:pPr>
              <w:spacing w:line="360" w:lineRule="exact"/>
              <w:jc w:val="center"/>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rPr>
              <w:t>响应保证金</w:t>
            </w:r>
          </w:p>
        </w:tc>
        <w:tc>
          <w:tcPr>
            <w:tcW w:w="6412" w:type="dxa"/>
            <w:vAlign w:val="center"/>
          </w:tcPr>
          <w:p w14:paraId="58C50782">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是否要求供应商递交投标保证金：</w:t>
            </w:r>
          </w:p>
          <w:p w14:paraId="3759DCD9">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不要求</w:t>
            </w:r>
          </w:p>
          <w:p w14:paraId="2AA8007E">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☑要求</w:t>
            </w:r>
          </w:p>
          <w:p w14:paraId="10BCA1AC">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投标保证金的金额（人民币）：</w:t>
            </w:r>
            <w:r>
              <w:rPr>
                <w:rFonts w:hint="eastAsia" w:ascii="仿宋" w:hAnsi="仿宋" w:eastAsia="仿宋" w:cs="仿宋"/>
                <w:bCs/>
                <w:color w:val="auto"/>
                <w:sz w:val="21"/>
                <w:szCs w:val="21"/>
                <w:highlight w:val="none"/>
                <w:lang w:val="en-US" w:eastAsia="zh-CN"/>
              </w:rPr>
              <w:t>贰万柒仟</w:t>
            </w:r>
            <w:r>
              <w:rPr>
                <w:rFonts w:hint="eastAsia" w:ascii="仿宋" w:hAnsi="仿宋" w:eastAsia="仿宋" w:cs="仿宋"/>
                <w:bCs/>
                <w:color w:val="auto"/>
                <w:sz w:val="21"/>
                <w:szCs w:val="21"/>
                <w:highlight w:val="none"/>
              </w:rPr>
              <w:t>元整（￥</w:t>
            </w:r>
            <w:r>
              <w:rPr>
                <w:rFonts w:hint="eastAsia" w:ascii="仿宋" w:hAnsi="仿宋" w:eastAsia="仿宋" w:cs="仿宋"/>
                <w:bCs/>
                <w:color w:val="auto"/>
                <w:sz w:val="21"/>
                <w:szCs w:val="21"/>
                <w:highlight w:val="none"/>
                <w:lang w:val="en-US" w:eastAsia="zh-CN"/>
              </w:rPr>
              <w:t>27</w:t>
            </w:r>
            <w:r>
              <w:rPr>
                <w:rFonts w:hint="eastAsia" w:ascii="仿宋" w:hAnsi="仿宋" w:eastAsia="仿宋" w:cs="仿宋"/>
                <w:bCs/>
                <w:color w:val="auto"/>
                <w:sz w:val="21"/>
                <w:szCs w:val="21"/>
                <w:highlight w:val="none"/>
              </w:rPr>
              <w:t>000.00元）</w:t>
            </w:r>
          </w:p>
          <w:p w14:paraId="7A6930E6">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保证金的递交截止时间：响应文件递交截止时间前。</w:t>
            </w:r>
          </w:p>
          <w:p w14:paraId="7CEFF870">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投标保证金的形式：电汇、</w:t>
            </w:r>
            <w:r>
              <w:rPr>
                <w:rFonts w:hint="eastAsia" w:ascii="仿宋" w:hAnsi="仿宋" w:eastAsia="仿宋" w:cs="仿宋"/>
                <w:bCs/>
                <w:color w:val="auto"/>
                <w:sz w:val="21"/>
                <w:szCs w:val="21"/>
                <w:highlight w:val="none"/>
                <w:lang w:val="en-US" w:eastAsia="zh-CN"/>
              </w:rPr>
              <w:t>转账</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保函</w:t>
            </w:r>
            <w:r>
              <w:rPr>
                <w:rFonts w:hint="eastAsia" w:ascii="仿宋" w:hAnsi="仿宋" w:eastAsia="仿宋" w:cs="仿宋"/>
                <w:bCs/>
                <w:color w:val="auto"/>
                <w:sz w:val="21"/>
                <w:szCs w:val="21"/>
                <w:highlight w:val="none"/>
              </w:rPr>
              <w:t>等非现金形式提交</w:t>
            </w:r>
          </w:p>
          <w:p w14:paraId="0C071C17">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收款单位：山西紫润招标代理有限公司</w:t>
            </w:r>
          </w:p>
          <w:p w14:paraId="02E0440D">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 户 行：山西尧都农村商业银行股份有限公司东城支行</w:t>
            </w:r>
          </w:p>
          <w:p w14:paraId="39197C5D">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开户银行代码：402177000409</w:t>
            </w:r>
          </w:p>
          <w:p w14:paraId="1AD96886">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帐    号：601171010300000063756</w:t>
            </w:r>
          </w:p>
          <w:p w14:paraId="1BA3C6B2">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递交方式：通过本单位基本账户递交</w:t>
            </w:r>
          </w:p>
          <w:p w14:paraId="0BA58745">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退还方式：通过本单位账户全额返还</w:t>
            </w:r>
          </w:p>
          <w:p w14:paraId="48F833CA">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汇款用途：（项目名称）投标保证金</w:t>
            </w:r>
          </w:p>
          <w:p w14:paraId="0FC93F46">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注意事项：</w:t>
            </w:r>
          </w:p>
          <w:p w14:paraId="1CA62072">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保证金在</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文件有效期内保持有效；</w:t>
            </w:r>
          </w:p>
          <w:p w14:paraId="7F957AC9">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采用电汇、</w:t>
            </w:r>
            <w:r>
              <w:rPr>
                <w:rFonts w:hint="eastAsia" w:ascii="仿宋" w:hAnsi="仿宋" w:eastAsia="仿宋" w:cs="仿宋"/>
                <w:bCs/>
                <w:color w:val="auto"/>
                <w:sz w:val="21"/>
                <w:szCs w:val="21"/>
                <w:highlight w:val="none"/>
                <w:lang w:val="en-US" w:eastAsia="zh-CN"/>
              </w:rPr>
              <w:t>转账</w:t>
            </w:r>
            <w:r>
              <w:rPr>
                <w:rFonts w:hint="eastAsia" w:ascii="仿宋" w:hAnsi="仿宋" w:eastAsia="仿宋" w:cs="仿宋"/>
                <w:bCs/>
                <w:color w:val="auto"/>
                <w:sz w:val="21"/>
                <w:szCs w:val="21"/>
                <w:highlight w:val="none"/>
              </w:rPr>
              <w:t>支付的，须由</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基本账户缴纳</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保证金（以到账时间为准），并将打款凭证复印件放入</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文件中；</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须确保</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保证金在</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截止</w:t>
            </w:r>
            <w:r>
              <w:rPr>
                <w:rFonts w:hint="eastAsia" w:ascii="仿宋" w:hAnsi="仿宋" w:eastAsia="仿宋" w:cs="仿宋"/>
                <w:bCs/>
                <w:color w:val="auto"/>
                <w:sz w:val="21"/>
                <w:szCs w:val="21"/>
                <w:highlight w:val="none"/>
                <w:lang w:val="en-US" w:eastAsia="zh-CN"/>
              </w:rPr>
              <w:t>时间前</w:t>
            </w:r>
            <w:r>
              <w:rPr>
                <w:rFonts w:hint="eastAsia" w:ascii="仿宋" w:hAnsi="仿宋" w:eastAsia="仿宋" w:cs="仿宋"/>
                <w:bCs/>
                <w:color w:val="auto"/>
                <w:sz w:val="21"/>
                <w:szCs w:val="21"/>
                <w:highlight w:val="none"/>
              </w:rPr>
              <w:t>到账；</w:t>
            </w:r>
          </w:p>
          <w:p w14:paraId="309BB2AD">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在</w:t>
            </w:r>
            <w:r>
              <w:rPr>
                <w:rFonts w:hint="eastAsia" w:ascii="仿宋" w:hAnsi="仿宋" w:eastAsia="仿宋" w:cs="仿宋"/>
                <w:bCs/>
                <w:color w:val="auto"/>
                <w:sz w:val="21"/>
                <w:szCs w:val="21"/>
                <w:highlight w:val="none"/>
                <w:lang w:eastAsia="zh-CN"/>
              </w:rPr>
              <w:t>中标</w:t>
            </w:r>
            <w:r>
              <w:rPr>
                <w:rFonts w:hint="eastAsia" w:ascii="仿宋" w:hAnsi="仿宋" w:eastAsia="仿宋" w:cs="仿宋"/>
                <w:bCs/>
                <w:color w:val="auto"/>
                <w:sz w:val="21"/>
                <w:szCs w:val="21"/>
                <w:highlight w:val="none"/>
              </w:rPr>
              <w:t>结果公告后5个工作日内，采购代理机构财务部门向未</w:t>
            </w:r>
            <w:r>
              <w:rPr>
                <w:rFonts w:hint="eastAsia" w:ascii="仿宋" w:hAnsi="仿宋" w:eastAsia="仿宋" w:cs="仿宋"/>
                <w:bCs/>
                <w:color w:val="auto"/>
                <w:sz w:val="21"/>
                <w:szCs w:val="21"/>
                <w:highlight w:val="none"/>
                <w:lang w:eastAsia="zh-CN"/>
              </w:rPr>
              <w:t>中标</w:t>
            </w:r>
            <w:r>
              <w:rPr>
                <w:rFonts w:hint="eastAsia" w:ascii="仿宋" w:hAnsi="仿宋" w:eastAsia="仿宋" w:cs="仿宋"/>
                <w:bCs/>
                <w:color w:val="auto"/>
                <w:sz w:val="21"/>
                <w:szCs w:val="21"/>
                <w:highlight w:val="none"/>
              </w:rPr>
              <w:t>的</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退还</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保证金；</w:t>
            </w:r>
          </w:p>
          <w:p w14:paraId="32ABCBC8">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中标</w:t>
            </w:r>
            <w:r>
              <w:rPr>
                <w:rFonts w:hint="eastAsia" w:ascii="仿宋" w:hAnsi="仿宋" w:eastAsia="仿宋" w:cs="仿宋"/>
                <w:bCs/>
                <w:color w:val="auto"/>
                <w:sz w:val="21"/>
                <w:szCs w:val="21"/>
                <w:highlight w:val="none"/>
              </w:rPr>
              <w:t>人的</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保证金，在</w:t>
            </w:r>
            <w:r>
              <w:rPr>
                <w:rFonts w:hint="eastAsia" w:ascii="仿宋" w:hAnsi="仿宋" w:eastAsia="仿宋" w:cs="仿宋"/>
                <w:bCs/>
                <w:color w:val="auto"/>
                <w:sz w:val="21"/>
                <w:szCs w:val="21"/>
                <w:highlight w:val="none"/>
                <w:lang w:eastAsia="zh-CN"/>
              </w:rPr>
              <w:t>中标</w:t>
            </w:r>
            <w:r>
              <w:rPr>
                <w:rFonts w:hint="eastAsia" w:ascii="仿宋" w:hAnsi="仿宋" w:eastAsia="仿宋" w:cs="仿宋"/>
                <w:bCs/>
                <w:color w:val="auto"/>
                <w:sz w:val="21"/>
                <w:szCs w:val="21"/>
                <w:highlight w:val="none"/>
              </w:rPr>
              <w:t>人与采购人签订的合同生效后5个工作日内退还；</w:t>
            </w:r>
          </w:p>
          <w:p w14:paraId="7F683944">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未按前述各款要求提交</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保证金，将被视为无效</w:t>
            </w: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w:t>
            </w:r>
          </w:p>
        </w:tc>
      </w:tr>
      <w:tr w14:paraId="7500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41" w:type="dxa"/>
            <w:vAlign w:val="center"/>
          </w:tcPr>
          <w:p w14:paraId="3DC32260">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11</w:t>
            </w:r>
          </w:p>
        </w:tc>
        <w:tc>
          <w:tcPr>
            <w:tcW w:w="1972" w:type="dxa"/>
            <w:vAlign w:val="center"/>
          </w:tcPr>
          <w:p w14:paraId="7D45FA77">
            <w:pPr>
              <w:spacing w:line="360" w:lineRule="exact"/>
              <w:jc w:val="center"/>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rPr>
              <w:t>投标有效期</w:t>
            </w:r>
          </w:p>
        </w:tc>
        <w:tc>
          <w:tcPr>
            <w:tcW w:w="6412" w:type="dxa"/>
            <w:vAlign w:val="center"/>
          </w:tcPr>
          <w:p w14:paraId="60CC6D31">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投标截止时间后</w:t>
            </w:r>
            <w:r>
              <w:rPr>
                <w:rFonts w:hint="eastAsia" w:ascii="仿宋" w:hAnsi="仿宋" w:eastAsia="仿宋" w:cs="仿宋"/>
                <w:bCs/>
                <w:color w:val="auto"/>
                <w:sz w:val="21"/>
                <w:szCs w:val="21"/>
                <w:highlight w:val="none"/>
                <w:u w:val="single"/>
              </w:rPr>
              <w:t>90</w:t>
            </w:r>
            <w:r>
              <w:rPr>
                <w:rFonts w:hint="eastAsia" w:ascii="仿宋" w:hAnsi="仿宋" w:eastAsia="仿宋" w:cs="仿宋"/>
                <w:bCs/>
                <w:color w:val="auto"/>
                <w:sz w:val="21"/>
                <w:szCs w:val="21"/>
                <w:highlight w:val="none"/>
              </w:rPr>
              <w:t>天。</w:t>
            </w:r>
          </w:p>
        </w:tc>
      </w:tr>
      <w:tr w14:paraId="3D90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jc w:val="center"/>
        </w:trPr>
        <w:tc>
          <w:tcPr>
            <w:tcW w:w="741" w:type="dxa"/>
            <w:vAlign w:val="center"/>
          </w:tcPr>
          <w:p w14:paraId="03E54DB6">
            <w:pPr>
              <w:spacing w:line="36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14.1</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A</w:t>
            </w:r>
            <w:r>
              <w:rPr>
                <w:rFonts w:hint="eastAsia" w:ascii="仿宋" w:hAnsi="仿宋" w:eastAsia="仿宋" w:cs="仿宋"/>
                <w:bCs/>
                <w:color w:val="auto"/>
                <w:sz w:val="21"/>
                <w:szCs w:val="21"/>
                <w:highlight w:val="none"/>
                <w:lang w:eastAsia="zh-CN"/>
              </w:rPr>
              <w:t>）</w:t>
            </w:r>
          </w:p>
        </w:tc>
        <w:tc>
          <w:tcPr>
            <w:tcW w:w="1972" w:type="dxa"/>
            <w:vAlign w:val="center"/>
          </w:tcPr>
          <w:p w14:paraId="46270386">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电子竞争性磋商响应文件递交时间及地点</w:t>
            </w:r>
          </w:p>
        </w:tc>
        <w:tc>
          <w:tcPr>
            <w:tcW w:w="6412" w:type="dxa"/>
            <w:vAlign w:val="center"/>
          </w:tcPr>
          <w:p w14:paraId="24F6AC4C">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1、递交截止时间：</w:t>
            </w:r>
            <w:r>
              <w:rPr>
                <w:rFonts w:hint="eastAsia" w:ascii="仿宋" w:hAnsi="仿宋" w:eastAsia="仿宋" w:cs="仿宋"/>
                <w:bCs/>
                <w:color w:val="auto"/>
                <w:sz w:val="21"/>
                <w:szCs w:val="21"/>
                <w:highlight w:val="none"/>
                <w:lang w:eastAsia="zh-CN"/>
              </w:rPr>
              <w:t>202</w:t>
            </w: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lang w:eastAsia="zh-CN"/>
              </w:rPr>
              <w:t>年</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27</w:t>
            </w: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09</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30</w:t>
            </w:r>
            <w:r>
              <w:rPr>
                <w:rFonts w:hint="eastAsia" w:ascii="仿宋" w:hAnsi="仿宋" w:eastAsia="仿宋" w:cs="仿宋"/>
                <w:bCs/>
                <w:color w:val="auto"/>
                <w:sz w:val="21"/>
                <w:szCs w:val="21"/>
                <w:highlight w:val="none"/>
              </w:rPr>
              <w:t>；</w:t>
            </w:r>
          </w:p>
          <w:p w14:paraId="0AE54652">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2、电子申请文件递交方式：申请人在山西省政府采购网（http://www.ccgp-shanxi.gov.cn/home.html）中投标客户端完成递交，截止时间前未完成申请文件递交的，视为申请人自动放弃投标。</w:t>
            </w:r>
          </w:p>
        </w:tc>
      </w:tr>
      <w:tr w14:paraId="0BC9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741" w:type="dxa"/>
            <w:vAlign w:val="center"/>
          </w:tcPr>
          <w:p w14:paraId="26B100FA">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16.1</w:t>
            </w:r>
          </w:p>
        </w:tc>
        <w:tc>
          <w:tcPr>
            <w:tcW w:w="1972" w:type="dxa"/>
            <w:vAlign w:val="center"/>
          </w:tcPr>
          <w:p w14:paraId="493D0F30">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磋商小组</w:t>
            </w:r>
          </w:p>
          <w:p w14:paraId="30BAFF9F">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的组建</w:t>
            </w:r>
          </w:p>
        </w:tc>
        <w:tc>
          <w:tcPr>
            <w:tcW w:w="6412" w:type="dxa"/>
            <w:vAlign w:val="center"/>
          </w:tcPr>
          <w:p w14:paraId="49A49453">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　　</w:t>
            </w:r>
            <w:r>
              <w:rPr>
                <w:rFonts w:hint="eastAsia" w:ascii="仿宋" w:hAnsi="仿宋" w:eastAsia="仿宋" w:cs="仿宋"/>
                <w:bCs/>
                <w:color w:val="auto"/>
                <w:sz w:val="21"/>
                <w:szCs w:val="21"/>
                <w:highlight w:val="none"/>
              </w:rPr>
              <w:t>磋商小组构成：3人，其中采购人代表</w:t>
            </w:r>
            <w:r>
              <w:rPr>
                <w:rFonts w:hint="eastAsia" w:ascii="仿宋" w:hAnsi="仿宋" w:eastAsia="仿宋" w:cs="仿宋"/>
                <w:bCs/>
                <w:color w:val="auto"/>
                <w:sz w:val="21"/>
                <w:szCs w:val="21"/>
                <w:highlight w:val="none"/>
                <w:u w:val="single"/>
              </w:rPr>
              <w:t>1</w:t>
            </w:r>
            <w:r>
              <w:rPr>
                <w:rFonts w:hint="eastAsia" w:ascii="仿宋" w:hAnsi="仿宋" w:eastAsia="仿宋" w:cs="仿宋"/>
                <w:bCs/>
                <w:color w:val="auto"/>
                <w:sz w:val="21"/>
                <w:szCs w:val="21"/>
                <w:highlight w:val="none"/>
              </w:rPr>
              <w:t>人，专家</w:t>
            </w:r>
            <w:r>
              <w:rPr>
                <w:rFonts w:hint="eastAsia" w:ascii="仿宋" w:hAnsi="仿宋" w:eastAsia="仿宋" w:cs="仿宋"/>
                <w:bCs/>
                <w:color w:val="auto"/>
                <w:sz w:val="21"/>
                <w:szCs w:val="21"/>
                <w:highlight w:val="none"/>
                <w:u w:val="single"/>
              </w:rPr>
              <w:t>2人</w:t>
            </w:r>
            <w:r>
              <w:rPr>
                <w:rFonts w:hint="eastAsia" w:ascii="仿宋" w:hAnsi="仿宋" w:eastAsia="仿宋" w:cs="仿宋"/>
                <w:bCs/>
                <w:color w:val="auto"/>
                <w:sz w:val="21"/>
                <w:szCs w:val="21"/>
                <w:highlight w:val="none"/>
              </w:rPr>
              <w:t>；</w:t>
            </w:r>
          </w:p>
          <w:p w14:paraId="013EE4C6">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评标专家确定方式：</w:t>
            </w:r>
            <w:r>
              <w:rPr>
                <w:rFonts w:hint="eastAsia" w:ascii="仿宋" w:hAnsi="仿宋" w:eastAsia="仿宋" w:cs="仿宋"/>
                <w:bCs/>
                <w:color w:val="auto"/>
                <w:sz w:val="21"/>
                <w:szCs w:val="21"/>
                <w:highlight w:val="none"/>
                <w:u w:val="single"/>
              </w:rPr>
              <w:t>中国山西政府采购网评标专家库随机抽取</w:t>
            </w:r>
            <w:r>
              <w:rPr>
                <w:rFonts w:hint="eastAsia" w:ascii="仿宋" w:hAnsi="仿宋" w:eastAsia="仿宋" w:cs="仿宋"/>
                <w:bCs/>
                <w:color w:val="auto"/>
                <w:sz w:val="21"/>
                <w:szCs w:val="21"/>
                <w:highlight w:val="none"/>
              </w:rPr>
              <w:t>。</w:t>
            </w:r>
          </w:p>
        </w:tc>
      </w:tr>
      <w:tr w14:paraId="54BC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41" w:type="dxa"/>
            <w:vAlign w:val="center"/>
          </w:tcPr>
          <w:p w14:paraId="5AE54A70">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19.2</w:t>
            </w:r>
          </w:p>
        </w:tc>
        <w:tc>
          <w:tcPr>
            <w:tcW w:w="1972" w:type="dxa"/>
            <w:vAlign w:val="center"/>
          </w:tcPr>
          <w:p w14:paraId="448B8926">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磋商的顺序</w:t>
            </w:r>
          </w:p>
        </w:tc>
        <w:tc>
          <w:tcPr>
            <w:tcW w:w="6412" w:type="dxa"/>
            <w:vAlign w:val="center"/>
          </w:tcPr>
          <w:p w14:paraId="16510E52">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按照供应商</w:t>
            </w:r>
            <w:r>
              <w:rPr>
                <w:rFonts w:hint="eastAsia" w:ascii="仿宋" w:hAnsi="仿宋" w:eastAsia="仿宋" w:cs="仿宋"/>
                <w:bCs/>
                <w:color w:val="auto"/>
                <w:sz w:val="21"/>
                <w:szCs w:val="21"/>
                <w:highlight w:val="none"/>
                <w:lang w:val="en-US" w:eastAsia="zh-CN"/>
              </w:rPr>
              <w:t>解密</w:t>
            </w:r>
            <w:r>
              <w:rPr>
                <w:rFonts w:hint="eastAsia" w:ascii="仿宋" w:hAnsi="仿宋" w:eastAsia="仿宋" w:cs="仿宋"/>
                <w:bCs/>
                <w:color w:val="auto"/>
                <w:sz w:val="21"/>
                <w:szCs w:val="21"/>
                <w:highlight w:val="none"/>
              </w:rPr>
              <w:t>的顺序执行。</w:t>
            </w:r>
          </w:p>
        </w:tc>
      </w:tr>
      <w:tr w14:paraId="5AAB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741" w:type="dxa"/>
            <w:vAlign w:val="center"/>
          </w:tcPr>
          <w:p w14:paraId="415698DA">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22.6</w:t>
            </w:r>
          </w:p>
        </w:tc>
        <w:tc>
          <w:tcPr>
            <w:tcW w:w="1972" w:type="dxa"/>
            <w:vAlign w:val="center"/>
          </w:tcPr>
          <w:p w14:paraId="60E6B3A4">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最后报价</w:t>
            </w:r>
          </w:p>
        </w:tc>
        <w:tc>
          <w:tcPr>
            <w:tcW w:w="6412" w:type="dxa"/>
            <w:vAlign w:val="center"/>
          </w:tcPr>
          <w:p w14:paraId="4D6B2595">
            <w:pPr>
              <w:pStyle w:val="24"/>
              <w:snapToGrid w:val="0"/>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kern w:val="2"/>
                <w:sz w:val="21"/>
                <w:szCs w:val="21"/>
                <w:highlight w:val="none"/>
              </w:rPr>
              <w:t>供应商的报价明显低于其他通过符合性审查磋商供应商的报价，有可能影响产品质量或者不能诚信履约的，应当在评标现场贰拾分钟内提供书面说明，必要时提交相关证明材料；磋商供应商不能证明其报价合理性的，磋商小组将其作为无效投标处理。</w:t>
            </w:r>
          </w:p>
        </w:tc>
      </w:tr>
      <w:tr w14:paraId="58EB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41" w:type="dxa"/>
            <w:vAlign w:val="center"/>
          </w:tcPr>
          <w:p w14:paraId="04A4253F">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28</w:t>
            </w:r>
          </w:p>
        </w:tc>
        <w:tc>
          <w:tcPr>
            <w:tcW w:w="1972" w:type="dxa"/>
            <w:vAlign w:val="center"/>
          </w:tcPr>
          <w:p w14:paraId="07983683">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中标服务费</w:t>
            </w:r>
          </w:p>
        </w:tc>
        <w:tc>
          <w:tcPr>
            <w:tcW w:w="6412" w:type="dxa"/>
            <w:vAlign w:val="center"/>
          </w:tcPr>
          <w:p w14:paraId="32AE0306">
            <w:pPr>
              <w:spacing w:line="360" w:lineRule="exact"/>
              <w:ind w:hanging="1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中标服务费</w:t>
            </w:r>
            <w:r>
              <w:rPr>
                <w:rFonts w:hint="eastAsia" w:ascii="仿宋" w:hAnsi="仿宋" w:eastAsia="仿宋" w:cs="仿宋"/>
                <w:bCs/>
                <w:color w:val="auto"/>
                <w:sz w:val="21"/>
                <w:szCs w:val="21"/>
                <w:highlight w:val="none"/>
                <w:lang w:val="en-US" w:eastAsia="zh-CN"/>
              </w:rPr>
              <w:t>10000元，</w:t>
            </w:r>
            <w:r>
              <w:rPr>
                <w:rFonts w:hint="eastAsia" w:ascii="仿宋" w:hAnsi="仿宋" w:eastAsia="仿宋" w:cs="仿宋"/>
                <w:bCs/>
                <w:color w:val="auto"/>
                <w:sz w:val="21"/>
                <w:szCs w:val="21"/>
                <w:highlight w:val="none"/>
              </w:rPr>
              <w:t>由中标供应商在接</w:t>
            </w:r>
            <w:r>
              <w:rPr>
                <w:rFonts w:hint="eastAsia" w:ascii="仿宋" w:hAnsi="仿宋" w:eastAsia="仿宋" w:cs="仿宋"/>
                <w:bCs/>
                <w:color w:val="auto"/>
                <w:sz w:val="21"/>
                <w:szCs w:val="21"/>
                <w:highlight w:val="none"/>
                <w:lang w:val="en-US" w:eastAsia="zh-CN"/>
              </w:rPr>
              <w:t>收</w:t>
            </w:r>
            <w:r>
              <w:rPr>
                <w:rFonts w:hint="eastAsia" w:ascii="仿宋" w:hAnsi="仿宋" w:eastAsia="仿宋" w:cs="仿宋"/>
                <w:bCs/>
                <w:color w:val="auto"/>
                <w:sz w:val="21"/>
                <w:szCs w:val="21"/>
                <w:highlight w:val="none"/>
              </w:rPr>
              <w:t>成交通知书时支付。</w:t>
            </w:r>
          </w:p>
        </w:tc>
      </w:tr>
      <w:tr w14:paraId="3919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41" w:type="dxa"/>
            <w:vAlign w:val="center"/>
          </w:tcPr>
          <w:p w14:paraId="7B20A14B">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33</w:t>
            </w:r>
          </w:p>
        </w:tc>
        <w:tc>
          <w:tcPr>
            <w:tcW w:w="1972" w:type="dxa"/>
            <w:vAlign w:val="center"/>
          </w:tcPr>
          <w:p w14:paraId="6BC182C4">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支持本国企业</w:t>
            </w:r>
          </w:p>
        </w:tc>
        <w:tc>
          <w:tcPr>
            <w:tcW w:w="6412" w:type="dxa"/>
            <w:vAlign w:val="center"/>
          </w:tcPr>
          <w:p w14:paraId="14CC81BA">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根据《中华人民共和国政府采购法》第十条的规定，政府采购应当采购本国货物、工程和服务。</w:t>
            </w:r>
          </w:p>
          <w:p w14:paraId="66937AA4">
            <w:pPr>
              <w:spacing w:line="360" w:lineRule="exac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本项目只允许中国境内工程供应商参加</w:t>
            </w:r>
          </w:p>
        </w:tc>
      </w:tr>
      <w:tr w14:paraId="7A28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41" w:type="dxa"/>
            <w:vAlign w:val="center"/>
          </w:tcPr>
          <w:p w14:paraId="088E8803">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37.</w:t>
            </w:r>
            <w:r>
              <w:rPr>
                <w:rFonts w:hint="eastAsia" w:ascii="仿宋" w:hAnsi="仿宋" w:eastAsia="仿宋" w:cs="仿宋"/>
                <w:bCs/>
                <w:color w:val="auto"/>
                <w:sz w:val="21"/>
                <w:szCs w:val="21"/>
                <w:highlight w:val="none"/>
              </w:rPr>
              <w:t>1</w:t>
            </w:r>
          </w:p>
        </w:tc>
        <w:tc>
          <w:tcPr>
            <w:tcW w:w="1972" w:type="dxa"/>
            <w:vAlign w:val="center"/>
          </w:tcPr>
          <w:p w14:paraId="7D4AF299">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是否专门面向中小企业采购</w:t>
            </w:r>
          </w:p>
          <w:p w14:paraId="516461D6">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（定向采购）</w:t>
            </w:r>
          </w:p>
        </w:tc>
        <w:tc>
          <w:tcPr>
            <w:tcW w:w="6412" w:type="dxa"/>
            <w:vAlign w:val="center"/>
          </w:tcPr>
          <w:p w14:paraId="7C694F39">
            <w:pPr>
              <w:spacing w:line="360" w:lineRule="exact"/>
              <w:rPr>
                <w:rFonts w:hint="eastAsia" w:ascii="仿宋" w:hAnsi="仿宋" w:eastAsia="仿宋" w:cs="仿宋"/>
                <w:color w:val="auto"/>
                <w:sz w:val="21"/>
                <w:szCs w:val="21"/>
                <w:highlight w:val="none"/>
                <w:lang w:val="zh-CN"/>
              </w:rPr>
            </w:pPr>
            <w:r>
              <w:rPr>
                <w:rFonts w:hint="eastAsia" w:ascii="仿宋" w:hAnsi="仿宋" w:eastAsia="仿宋" w:cs="仿宋"/>
                <w:bCs/>
                <w:color w:val="auto"/>
                <w:sz w:val="21"/>
                <w:szCs w:val="21"/>
                <w:highlight w:val="none"/>
                <w:lang w:eastAsia="zh-CN"/>
              </w:rPr>
              <w:t>☑</w:t>
            </w:r>
            <w:r>
              <w:rPr>
                <w:rFonts w:hint="eastAsia" w:ascii="仿宋" w:hAnsi="仿宋" w:eastAsia="仿宋" w:cs="仿宋"/>
                <w:color w:val="auto"/>
                <w:sz w:val="21"/>
                <w:szCs w:val="21"/>
                <w:highlight w:val="none"/>
                <w:lang w:val="zh-CN"/>
              </w:rPr>
              <w:t>本项目属于专门面向中小企业采购的项目,供应商应为中小微企业或监狱企业或残疾人福利性单位，提供相应证明材料。不执行支持中小企业发展、支持监狱企业发展、促进残疾人就业的价格优惠政策。</w:t>
            </w:r>
          </w:p>
          <w:p w14:paraId="40F8DBD1">
            <w:pPr>
              <w:spacing w:line="3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□本项目不属于面向中小企业采购的项目。</w:t>
            </w:r>
          </w:p>
          <w:p w14:paraId="3F8C4560">
            <w:pPr>
              <w:spacing w:line="360" w:lineRule="exac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lang w:val="zh-CN"/>
              </w:rPr>
              <w:t>□本项目属于部分面向中小企业采购的项目。预留份额比例为预算的</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val="zh-CN"/>
              </w:rPr>
              <w:t xml:space="preserve"> </w:t>
            </w:r>
            <w:r>
              <w:rPr>
                <w:rFonts w:hint="eastAsia" w:ascii="仿宋" w:hAnsi="仿宋" w:eastAsia="仿宋" w:cs="仿宋"/>
                <w:color w:val="auto"/>
                <w:sz w:val="21"/>
                <w:szCs w:val="21"/>
                <w:highlight w:val="none"/>
                <w:lang w:val="zh-CN"/>
              </w:rPr>
              <w:t>%，预留预算金额为万元（需和意向公开填报信息一致）。对于未预留份额专门面向中小企业采购的采购项目，以及预留份额项目中的非预留部分采购包，对小微企业报价给予5%的扣除，用扣除后的价格参加评审。</w:t>
            </w:r>
          </w:p>
        </w:tc>
      </w:tr>
      <w:tr w14:paraId="623E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41" w:type="dxa"/>
            <w:vAlign w:val="center"/>
          </w:tcPr>
          <w:p w14:paraId="3E2C8B26">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40</w:t>
            </w:r>
          </w:p>
        </w:tc>
        <w:tc>
          <w:tcPr>
            <w:tcW w:w="1972" w:type="dxa"/>
            <w:vAlign w:val="center"/>
          </w:tcPr>
          <w:p w14:paraId="0236DD2E">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zh-CN"/>
              </w:rPr>
              <w:t>创新产品和服务</w:t>
            </w:r>
          </w:p>
        </w:tc>
        <w:tc>
          <w:tcPr>
            <w:tcW w:w="6412" w:type="dxa"/>
            <w:vAlign w:val="center"/>
          </w:tcPr>
          <w:p w14:paraId="225EA815">
            <w:pPr>
              <w:spacing w:line="3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本项目工程量清单是否包含使用《山西省创新产品和服务推荐清单》内产品。</w:t>
            </w:r>
          </w:p>
          <w:p w14:paraId="36ABB280">
            <w:pPr>
              <w:spacing w:line="36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□是☑否</w:t>
            </w:r>
          </w:p>
          <w:p w14:paraId="53EF0FB7">
            <w:pPr>
              <w:spacing w:line="360" w:lineRule="exac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lang w:val="zh-CN"/>
              </w:rPr>
              <w:t>所涉及产品为(可多选)：</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zh-CN"/>
              </w:rPr>
              <w:t>。</w:t>
            </w:r>
          </w:p>
        </w:tc>
      </w:tr>
      <w:tr w14:paraId="2CF9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41" w:type="dxa"/>
            <w:vAlign w:val="center"/>
          </w:tcPr>
          <w:p w14:paraId="494F5018">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37.</w:t>
            </w:r>
            <w:r>
              <w:rPr>
                <w:rFonts w:hint="eastAsia" w:ascii="仿宋" w:hAnsi="仿宋" w:eastAsia="仿宋" w:cs="仿宋"/>
                <w:bCs/>
                <w:color w:val="auto"/>
                <w:sz w:val="21"/>
                <w:szCs w:val="21"/>
                <w:highlight w:val="none"/>
              </w:rPr>
              <w:t>2</w:t>
            </w:r>
          </w:p>
        </w:tc>
        <w:tc>
          <w:tcPr>
            <w:tcW w:w="1972" w:type="dxa"/>
            <w:vAlign w:val="center"/>
          </w:tcPr>
          <w:p w14:paraId="5ADA6B76">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本项目中小企业划分标准所属行业</w:t>
            </w:r>
          </w:p>
        </w:tc>
        <w:tc>
          <w:tcPr>
            <w:tcW w:w="6412" w:type="dxa"/>
            <w:vAlign w:val="center"/>
          </w:tcPr>
          <w:p w14:paraId="10AAF9CC">
            <w:pPr>
              <w:spacing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执行《关于印发中小企业划型标准规定的通知》(工信部联企业〔2011〕300号)规定。</w:t>
            </w:r>
          </w:p>
          <w:p w14:paraId="31790477">
            <w:pPr>
              <w:spacing w:line="360" w:lineRule="exac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所属行业为：</w:t>
            </w:r>
            <w:r>
              <w:rPr>
                <w:rFonts w:hint="eastAsia" w:ascii="仿宋" w:hAnsi="仿宋" w:eastAsia="仿宋" w:cs="仿宋"/>
                <w:color w:val="auto"/>
                <w:sz w:val="21"/>
                <w:szCs w:val="21"/>
                <w:highlight w:val="none"/>
                <w:lang w:val="en-US" w:eastAsia="zh-CN"/>
              </w:rPr>
              <w:t>建筑业</w:t>
            </w:r>
          </w:p>
        </w:tc>
      </w:tr>
      <w:tr w14:paraId="3429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41" w:type="dxa"/>
            <w:vAlign w:val="center"/>
          </w:tcPr>
          <w:p w14:paraId="1C3FADF8">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37.</w:t>
            </w:r>
            <w:r>
              <w:rPr>
                <w:rFonts w:hint="eastAsia" w:ascii="仿宋" w:hAnsi="仿宋" w:eastAsia="仿宋" w:cs="仿宋"/>
                <w:bCs/>
                <w:color w:val="auto"/>
                <w:sz w:val="21"/>
                <w:szCs w:val="21"/>
                <w:highlight w:val="none"/>
              </w:rPr>
              <w:t>3</w:t>
            </w:r>
          </w:p>
        </w:tc>
        <w:tc>
          <w:tcPr>
            <w:tcW w:w="1972" w:type="dxa"/>
            <w:vAlign w:val="center"/>
          </w:tcPr>
          <w:p w14:paraId="54004FC5">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支持中小企业发展价格优惠政策</w:t>
            </w:r>
          </w:p>
        </w:tc>
        <w:tc>
          <w:tcPr>
            <w:tcW w:w="6412" w:type="dxa"/>
            <w:vAlign w:val="center"/>
          </w:tcPr>
          <w:p w14:paraId="06E08BA3">
            <w:pPr>
              <w:spacing w:line="360" w:lineRule="exact"/>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对于未预留份额专门面向中小企业采购的采购项目，以及预留份额项目中的非预留部分采购包，对小微企业报价给予5%的扣除，用扣除后的价格参加评审。</w:t>
            </w:r>
          </w:p>
        </w:tc>
      </w:tr>
      <w:tr w14:paraId="0F03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125" w:type="dxa"/>
            <w:gridSpan w:val="3"/>
            <w:vAlign w:val="center"/>
          </w:tcPr>
          <w:p w14:paraId="63AB0314">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补充说明</w:t>
            </w:r>
          </w:p>
        </w:tc>
      </w:tr>
      <w:tr w14:paraId="318A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1" w:type="dxa"/>
            <w:vAlign w:val="center"/>
          </w:tcPr>
          <w:p w14:paraId="1F4D5F07">
            <w:pPr>
              <w:spacing w:line="36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1</w:t>
            </w:r>
          </w:p>
        </w:tc>
        <w:tc>
          <w:tcPr>
            <w:tcW w:w="1972" w:type="dxa"/>
            <w:vAlign w:val="center"/>
          </w:tcPr>
          <w:p w14:paraId="43D27E19">
            <w:pPr>
              <w:spacing w:line="360" w:lineRule="exact"/>
              <w:jc w:val="center"/>
              <w:rPr>
                <w:rFonts w:hint="eastAsia" w:ascii="仿宋" w:hAnsi="仿宋" w:eastAsia="仿宋" w:cs="仿宋"/>
                <w:bCs/>
                <w:color w:val="auto"/>
                <w:sz w:val="21"/>
                <w:szCs w:val="21"/>
                <w:highlight w:val="none"/>
                <w:lang w:val="zh-CN"/>
              </w:rPr>
            </w:pPr>
            <w:r>
              <w:rPr>
                <w:rFonts w:hint="eastAsia" w:ascii="仿宋" w:hAnsi="仿宋" w:eastAsia="仿宋" w:cs="仿宋"/>
                <w:bCs/>
                <w:color w:val="auto"/>
                <w:sz w:val="21"/>
                <w:szCs w:val="21"/>
                <w:highlight w:val="none"/>
              </w:rPr>
              <w:t>控制价</w:t>
            </w:r>
          </w:p>
        </w:tc>
        <w:tc>
          <w:tcPr>
            <w:tcW w:w="6412" w:type="dxa"/>
            <w:vAlign w:val="center"/>
          </w:tcPr>
          <w:p w14:paraId="1081C919">
            <w:pPr>
              <w:spacing w:line="360" w:lineRule="exac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rPr>
              <w:t>本项目设控制价：</w:t>
            </w:r>
            <w:r>
              <w:rPr>
                <w:rFonts w:hint="eastAsia" w:ascii="仿宋" w:hAnsi="仿宋" w:eastAsia="仿宋" w:cs="仿宋"/>
                <w:bCs/>
                <w:color w:val="auto"/>
                <w:sz w:val="21"/>
                <w:szCs w:val="21"/>
                <w:highlight w:val="none"/>
                <w:lang w:eastAsia="zh-CN"/>
              </w:rPr>
              <w:t>2748693.65</w:t>
            </w:r>
            <w:r>
              <w:rPr>
                <w:rFonts w:hint="eastAsia" w:ascii="仿宋" w:hAnsi="仿宋" w:eastAsia="仿宋" w:cs="仿宋"/>
                <w:bCs/>
                <w:color w:val="auto"/>
                <w:sz w:val="21"/>
                <w:szCs w:val="21"/>
                <w:highlight w:val="none"/>
              </w:rPr>
              <w:t>元（人民币）</w:t>
            </w:r>
          </w:p>
          <w:p w14:paraId="7F6FEF21">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供应商的报价高于控制价，作废标处理。</w:t>
            </w:r>
          </w:p>
          <w:p w14:paraId="05C51F28">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供应商所报价格在合同实施期间不因市场变化因素而变动。</w:t>
            </w:r>
          </w:p>
        </w:tc>
      </w:tr>
      <w:tr w14:paraId="243B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41" w:type="dxa"/>
            <w:vAlign w:val="center"/>
          </w:tcPr>
          <w:p w14:paraId="71E5223A">
            <w:pPr>
              <w:spacing w:line="36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2</w:t>
            </w:r>
          </w:p>
        </w:tc>
        <w:tc>
          <w:tcPr>
            <w:tcW w:w="1972" w:type="dxa"/>
            <w:vAlign w:val="center"/>
          </w:tcPr>
          <w:p w14:paraId="62254386">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评标办法</w:t>
            </w:r>
          </w:p>
        </w:tc>
        <w:tc>
          <w:tcPr>
            <w:tcW w:w="6412" w:type="dxa"/>
            <w:vAlign w:val="center"/>
          </w:tcPr>
          <w:p w14:paraId="2C83902A">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采用二轮报价综合评分法。</w:t>
            </w:r>
          </w:p>
          <w:p w14:paraId="73AF91CE">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详见竞争性磋商文件中评标标准与评标办法。</w:t>
            </w:r>
          </w:p>
        </w:tc>
      </w:tr>
      <w:tr w14:paraId="7637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41" w:type="dxa"/>
            <w:vAlign w:val="center"/>
          </w:tcPr>
          <w:p w14:paraId="138D50EC">
            <w:pPr>
              <w:spacing w:line="36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3</w:t>
            </w:r>
          </w:p>
        </w:tc>
        <w:tc>
          <w:tcPr>
            <w:tcW w:w="1972" w:type="dxa"/>
            <w:vAlign w:val="center"/>
          </w:tcPr>
          <w:p w14:paraId="55F28A72">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资格审查</w:t>
            </w:r>
          </w:p>
          <w:p w14:paraId="60DA0B2B">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方式</w:t>
            </w:r>
          </w:p>
        </w:tc>
        <w:tc>
          <w:tcPr>
            <w:tcW w:w="6412" w:type="dxa"/>
            <w:vAlign w:val="center"/>
          </w:tcPr>
          <w:p w14:paraId="2345E6B5">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资格后审。</w:t>
            </w:r>
          </w:p>
          <w:p w14:paraId="596EF53E">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根据《政府采购法》第二十三条规定</w:t>
            </w:r>
            <w:r>
              <w:rPr>
                <w:rFonts w:hint="eastAsia" w:ascii="仿宋" w:hAnsi="仿宋" w:eastAsia="仿宋" w:cs="仿宋"/>
                <w:bCs/>
                <w:color w:val="auto"/>
                <w:sz w:val="21"/>
                <w:szCs w:val="21"/>
                <w:highlight w:val="none"/>
              </w:rPr>
              <w:t>，资格审查由采购人</w:t>
            </w:r>
            <w:r>
              <w:rPr>
                <w:rFonts w:hint="eastAsia" w:ascii="仿宋" w:hAnsi="仿宋" w:eastAsia="仿宋" w:cs="仿宋"/>
                <w:bCs/>
                <w:color w:val="auto"/>
                <w:sz w:val="21"/>
                <w:szCs w:val="21"/>
                <w:highlight w:val="none"/>
                <w:lang w:val="en-US" w:eastAsia="zh-CN"/>
              </w:rPr>
              <w:t>或</w:t>
            </w:r>
            <w:r>
              <w:rPr>
                <w:rFonts w:hint="eastAsia" w:ascii="仿宋" w:hAnsi="仿宋" w:eastAsia="仿宋" w:cs="仿宋"/>
                <w:bCs/>
                <w:color w:val="auto"/>
                <w:sz w:val="21"/>
                <w:szCs w:val="21"/>
                <w:highlight w:val="none"/>
              </w:rPr>
              <w:t>采购代理机构审核并签字。</w:t>
            </w:r>
          </w:p>
        </w:tc>
      </w:tr>
      <w:tr w14:paraId="59AF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41" w:type="dxa"/>
            <w:vAlign w:val="center"/>
          </w:tcPr>
          <w:p w14:paraId="06792F40">
            <w:pPr>
              <w:spacing w:line="36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4</w:t>
            </w:r>
          </w:p>
        </w:tc>
        <w:tc>
          <w:tcPr>
            <w:tcW w:w="1972" w:type="dxa"/>
            <w:vAlign w:val="center"/>
          </w:tcPr>
          <w:p w14:paraId="0C81DC35">
            <w:pPr>
              <w:spacing w:line="36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是否授权磋商小组确定成交供应商</w:t>
            </w:r>
          </w:p>
        </w:tc>
        <w:tc>
          <w:tcPr>
            <w:tcW w:w="6412" w:type="dxa"/>
            <w:vAlign w:val="center"/>
          </w:tcPr>
          <w:p w14:paraId="29D76C71">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fldChar w:fldCharType="begin"/>
            </w:r>
            <w:r>
              <w:rPr>
                <w:rFonts w:hint="eastAsia" w:ascii="仿宋" w:hAnsi="仿宋" w:eastAsia="仿宋" w:cs="仿宋"/>
                <w:bCs/>
                <w:color w:val="auto"/>
                <w:sz w:val="21"/>
                <w:szCs w:val="21"/>
                <w:highlight w:val="none"/>
              </w:rPr>
              <w:instrText xml:space="preserve"> eq \o\ac(</w:instrText>
            </w:r>
            <w:r>
              <w:rPr>
                <w:rFonts w:hint="eastAsia" w:ascii="仿宋" w:hAnsi="仿宋" w:eastAsia="仿宋" w:cs="仿宋"/>
                <w:bCs/>
                <w:color w:val="auto"/>
                <w:position w:val="-4"/>
                <w:sz w:val="31"/>
                <w:szCs w:val="21"/>
                <w:highlight w:val="none"/>
              </w:rPr>
              <w:instrText xml:space="preserve">□</w:instrText>
            </w:r>
            <w:r>
              <w:rPr>
                <w:rFonts w:hint="eastAsia" w:ascii="仿宋" w:hAnsi="仿宋" w:eastAsia="仿宋" w:cs="仿宋"/>
                <w:bCs/>
                <w:color w:val="auto"/>
                <w:position w:val="0"/>
                <w:sz w:val="21"/>
                <w:szCs w:val="21"/>
                <w:highlight w:val="none"/>
              </w:rPr>
              <w:instrText xml:space="preserve">,√)</w:instrText>
            </w:r>
            <w:r>
              <w:rPr>
                <w:rFonts w:hint="eastAsia" w:ascii="仿宋" w:hAnsi="仿宋" w:eastAsia="仿宋" w:cs="仿宋"/>
                <w:bCs/>
                <w:color w:val="auto"/>
                <w:sz w:val="21"/>
                <w:szCs w:val="21"/>
                <w:highlight w:val="none"/>
              </w:rPr>
              <w:fldChar w:fldCharType="end"/>
            </w:r>
            <w:r>
              <w:rPr>
                <w:rFonts w:hint="eastAsia" w:ascii="仿宋" w:hAnsi="仿宋" w:eastAsia="仿宋" w:cs="仿宋"/>
                <w:bCs/>
                <w:color w:val="auto"/>
                <w:sz w:val="21"/>
                <w:szCs w:val="21"/>
                <w:highlight w:val="none"/>
              </w:rPr>
              <w:t>是</w:t>
            </w:r>
          </w:p>
          <w:p w14:paraId="7C341C46">
            <w:pPr>
              <w:spacing w:line="36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□否，推荐的中标候选人数        人 。</w:t>
            </w:r>
          </w:p>
        </w:tc>
      </w:tr>
      <w:tr w14:paraId="1775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41" w:type="dxa"/>
            <w:vAlign w:val="center"/>
          </w:tcPr>
          <w:p w14:paraId="0039CF71">
            <w:pPr>
              <w:spacing w:line="36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c>
          <w:tcPr>
            <w:tcW w:w="1972" w:type="dxa"/>
            <w:vAlign w:val="center"/>
          </w:tcPr>
          <w:p w14:paraId="56C8BDA4">
            <w:pPr>
              <w:spacing w:line="36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电子签章</w:t>
            </w:r>
          </w:p>
        </w:tc>
        <w:tc>
          <w:tcPr>
            <w:tcW w:w="6412" w:type="dxa"/>
            <w:vAlign w:val="center"/>
          </w:tcPr>
          <w:p w14:paraId="0317387C">
            <w:pPr>
              <w:spacing w:line="36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法人电子签章</w:t>
            </w:r>
            <w:r>
              <w:rPr>
                <w:rFonts w:hint="eastAsia" w:ascii="仿宋" w:hAnsi="仿宋" w:eastAsia="仿宋" w:cs="仿宋"/>
                <w:color w:val="auto"/>
                <w:sz w:val="21"/>
                <w:szCs w:val="21"/>
                <w:highlight w:val="none"/>
                <w:lang w:val="en-US" w:eastAsia="zh-CN"/>
              </w:rPr>
              <w:t>是指投标人（或供应商）单位电子盖章</w:t>
            </w:r>
          </w:p>
          <w:p w14:paraId="7DFDCCB2">
            <w:pPr>
              <w:pStyle w:val="20"/>
              <w:ind w:left="0"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法定代表人电子签章（或代理人电子签章）是指法定代表人电子签字或盖章（代理人电子签字或盖章）</w:t>
            </w:r>
          </w:p>
        </w:tc>
      </w:tr>
      <w:tr w14:paraId="08BB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41" w:type="dxa"/>
            <w:vAlign w:val="center"/>
          </w:tcPr>
          <w:p w14:paraId="68FCACA4">
            <w:pPr>
              <w:spacing w:line="360" w:lineRule="exact"/>
              <w:jc w:val="center"/>
              <w:rPr>
                <w:rFonts w:hint="eastAsia" w:ascii="仿宋" w:hAnsi="仿宋" w:eastAsia="仿宋" w:cs="仿宋"/>
                <w:bCs/>
                <w:color w:val="auto"/>
                <w:sz w:val="21"/>
                <w:szCs w:val="21"/>
                <w:highlight w:val="none"/>
                <w:lang w:val="en-US" w:eastAsia="zh-CN"/>
              </w:rPr>
            </w:pPr>
            <w:bookmarkStart w:id="2" w:name="_Toc25272"/>
            <w:r>
              <w:rPr>
                <w:rFonts w:hint="eastAsia" w:ascii="仿宋" w:hAnsi="仿宋" w:eastAsia="仿宋" w:cs="仿宋"/>
                <w:bCs/>
                <w:color w:val="auto"/>
                <w:sz w:val="21"/>
                <w:szCs w:val="21"/>
                <w:highlight w:val="none"/>
                <w:lang w:val="en-US" w:eastAsia="zh-CN"/>
              </w:rPr>
              <w:t>6</w:t>
            </w:r>
          </w:p>
        </w:tc>
        <w:tc>
          <w:tcPr>
            <w:tcW w:w="1972" w:type="dxa"/>
            <w:vAlign w:val="center"/>
          </w:tcPr>
          <w:p w14:paraId="0FAF91FB">
            <w:pPr>
              <w:spacing w:line="36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是否落实政府采购相关政策要求</w:t>
            </w:r>
          </w:p>
        </w:tc>
        <w:tc>
          <w:tcPr>
            <w:tcW w:w="6412" w:type="dxa"/>
            <w:vAlign w:val="center"/>
          </w:tcPr>
          <w:p w14:paraId="06744E40">
            <w:pPr>
              <w:pStyle w:val="20"/>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是（详见磋商供应商须知《第九条、落实的政府采购政策》相关规定）</w:t>
            </w:r>
          </w:p>
        </w:tc>
      </w:tr>
      <w:tr w14:paraId="7E8C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41" w:type="dxa"/>
            <w:vAlign w:val="center"/>
          </w:tcPr>
          <w:p w14:paraId="6B776C22">
            <w:pPr>
              <w:spacing w:line="36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7</w:t>
            </w:r>
          </w:p>
        </w:tc>
        <w:tc>
          <w:tcPr>
            <w:tcW w:w="1972" w:type="dxa"/>
            <w:vAlign w:val="center"/>
          </w:tcPr>
          <w:p w14:paraId="4BE0AEE8">
            <w:pPr>
              <w:spacing w:line="36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经济补偿</w:t>
            </w:r>
          </w:p>
        </w:tc>
        <w:tc>
          <w:tcPr>
            <w:tcW w:w="6412" w:type="dxa"/>
            <w:vAlign w:val="center"/>
          </w:tcPr>
          <w:p w14:paraId="50042689">
            <w:pPr>
              <w:pStyle w:val="20"/>
              <w:ind w:left="0"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采购人对未成交的供应商不作任何经济补偿。</w:t>
            </w:r>
          </w:p>
        </w:tc>
      </w:tr>
      <w:tr w14:paraId="0996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41" w:type="dxa"/>
            <w:vAlign w:val="center"/>
          </w:tcPr>
          <w:p w14:paraId="2EFDA1C9">
            <w:pPr>
              <w:spacing w:line="36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8</w:t>
            </w:r>
          </w:p>
        </w:tc>
        <w:tc>
          <w:tcPr>
            <w:tcW w:w="1972" w:type="dxa"/>
            <w:vAlign w:val="center"/>
          </w:tcPr>
          <w:p w14:paraId="28B932D4">
            <w:pPr>
              <w:spacing w:line="360" w:lineRule="exact"/>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开标注意事项</w:t>
            </w:r>
          </w:p>
          <w:p w14:paraId="58E1938D">
            <w:pPr>
              <w:spacing w:line="360" w:lineRule="exact"/>
              <w:jc w:val="center"/>
              <w:rPr>
                <w:rFonts w:hint="eastAsia" w:ascii="仿宋" w:hAnsi="仿宋" w:eastAsia="仿宋" w:cs="仿宋"/>
                <w:bCs/>
                <w:color w:val="auto"/>
                <w:sz w:val="21"/>
                <w:szCs w:val="21"/>
                <w:highlight w:val="none"/>
                <w:lang w:val="en-US" w:eastAsia="zh-CN"/>
              </w:rPr>
            </w:pPr>
          </w:p>
        </w:tc>
        <w:tc>
          <w:tcPr>
            <w:tcW w:w="6412" w:type="dxa"/>
            <w:vAlign w:val="center"/>
          </w:tcPr>
          <w:p w14:paraId="5C64A119">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1、本次采购公告在《山西省政府采购信息平台》网上发布。  </w:t>
            </w:r>
          </w:p>
          <w:p w14:paraId="28CAA5AA">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2、各市场参与主体应通过交易平台关注澄清公告、变更公告、终止公告等有关公告，此类公告不再书面进行通知。各市场参与主体因自身原因未关注到此公告并造成损失的，责任自负。    </w:t>
            </w:r>
          </w:p>
          <w:p w14:paraId="1973B030">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.其他事项</w:t>
            </w:r>
          </w:p>
          <w:p w14:paraId="04EDAD7B">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.1在线投标响应(电子投标)说明:</w:t>
            </w:r>
          </w:p>
          <w:p w14:paraId="0254C69E">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1)本项目采用电子化交易:电子化交易流程操作指南:“山西省政府采购网&gt;办事指南&gt;下载专区”获取;</w:t>
            </w:r>
          </w:p>
          <w:p w14:paraId="61977963">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 磋商供应商应在提交投标文件前完成CA数字证书办理。(办理事项详见“山西省政府采购网&gt;办事指南&gt;下载专区”);</w:t>
            </w:r>
          </w:p>
          <w:p w14:paraId="6AC5B5DD">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3)磋商供应商应安装“山西政府采购平台电子投标客户端”，请供应商自行前往“山西省政府采购网&gt;办事指南&gt;下载专区”获取并安装;</w:t>
            </w:r>
          </w:p>
          <w:p w14:paraId="7CD79C8B">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4)如有疑问，可致电技术支持热线: 400-881-7190。</w:t>
            </w:r>
          </w:p>
          <w:p w14:paraId="76F68E6A">
            <w:pPr>
              <w:spacing w:line="36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.2开标时间起30分钟内磋商供应商可登陆“山西政府采购平台”，在“项目采购〉开评标”模块对投标文件进行在线解密。若在规定时间内投标文件无法解密或解密失败，则投标无效。</w:t>
            </w:r>
          </w:p>
          <w:p w14:paraId="643275B3">
            <w:pPr>
              <w:pStyle w:val="20"/>
              <w:ind w:left="0"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.3中标人应在合同签订前完成山西省政府采购网全部注册步骤并成为正式供应商。</w:t>
            </w:r>
          </w:p>
        </w:tc>
      </w:tr>
    </w:tbl>
    <w:p w14:paraId="231C4285">
      <w:pPr>
        <w:rPr>
          <w:rFonts w:asciiTheme="minorEastAsia" w:hAnsiTheme="minorEastAsia" w:eastAsiaTheme="minorEastAsia" w:cstheme="minorEastAsia"/>
          <w:bCs/>
          <w:color w:val="auto"/>
          <w:highlight w:val="none"/>
        </w:rPr>
      </w:pPr>
    </w:p>
    <w:bookmarkEnd w:id="2"/>
    <w:p w14:paraId="2B4844F5">
      <w:pPr>
        <w:rPr>
          <w:rFonts w:asciiTheme="minorEastAsia" w:hAnsiTheme="minorEastAsia" w:eastAsiaTheme="minorEastAsia" w:cstheme="minorEastAsia"/>
          <w:bCs/>
          <w:color w:val="auto"/>
          <w:sz w:val="36"/>
          <w:szCs w:val="52"/>
          <w:highlight w:val="none"/>
        </w:rPr>
      </w:pPr>
      <w:r>
        <w:rPr>
          <w:rFonts w:hint="eastAsia" w:asciiTheme="minorEastAsia" w:hAnsiTheme="minorEastAsia" w:eastAsiaTheme="minorEastAsia" w:cstheme="minorEastAsia"/>
          <w:bCs/>
          <w:color w:val="auto"/>
          <w:sz w:val="36"/>
          <w:szCs w:val="52"/>
          <w:highlight w:val="none"/>
        </w:rPr>
        <w:br w:type="page"/>
      </w:r>
    </w:p>
    <w:p w14:paraId="26918E83">
      <w:pPr>
        <w:pStyle w:val="2"/>
        <w:rPr>
          <w:rFonts w:hint="eastAsia" w:ascii="仿宋" w:hAnsi="仿宋" w:eastAsia="仿宋" w:cs="仿宋"/>
          <w:b w:val="0"/>
          <w:color w:val="auto"/>
          <w:sz w:val="36"/>
          <w:szCs w:val="52"/>
          <w:highlight w:val="none"/>
        </w:rPr>
      </w:pPr>
      <w:r>
        <w:rPr>
          <w:rFonts w:hint="eastAsia" w:ascii="仿宋" w:hAnsi="仿宋" w:eastAsia="仿宋" w:cs="仿宋"/>
          <w:b w:val="0"/>
          <w:color w:val="auto"/>
          <w:sz w:val="36"/>
          <w:szCs w:val="52"/>
          <w:highlight w:val="none"/>
        </w:rPr>
        <w:t xml:space="preserve">第三部分 </w:t>
      </w:r>
      <w:r>
        <w:rPr>
          <w:rFonts w:hint="eastAsia" w:asciiTheme="minorEastAsia" w:hAnsiTheme="minorEastAsia" w:eastAsiaTheme="minorEastAsia" w:cstheme="minorEastAsia"/>
          <w:b w:val="0"/>
          <w:color w:val="auto"/>
          <w:sz w:val="36"/>
          <w:szCs w:val="52"/>
          <w:highlight w:val="none"/>
        </w:rPr>
        <w:t xml:space="preserve"> </w:t>
      </w:r>
      <w:bookmarkStart w:id="3" w:name="_Toc82338241"/>
      <w:bookmarkStart w:id="4" w:name="_Toc82873324"/>
      <w:r>
        <w:rPr>
          <w:rFonts w:hint="eastAsia" w:ascii="仿宋" w:hAnsi="仿宋" w:eastAsia="仿宋" w:cs="仿宋"/>
          <w:b w:val="0"/>
          <w:color w:val="auto"/>
          <w:sz w:val="36"/>
          <w:szCs w:val="52"/>
          <w:highlight w:val="none"/>
        </w:rPr>
        <w:t>磋商供应商须知</w:t>
      </w:r>
    </w:p>
    <w:p w14:paraId="601C176F">
      <w:pPr>
        <w:pStyle w:val="3"/>
        <w:ind w:left="420"/>
        <w:jc w:val="left"/>
        <w:rPr>
          <w:rFonts w:hint="eastAsia" w:ascii="仿宋" w:hAnsi="仿宋" w:eastAsia="仿宋" w:cs="仿宋"/>
          <w:b w:val="0"/>
          <w:color w:val="auto"/>
          <w:sz w:val="24"/>
          <w:szCs w:val="24"/>
          <w:highlight w:val="none"/>
        </w:rPr>
      </w:pPr>
      <w:bookmarkStart w:id="5" w:name="_Toc23577"/>
      <w:r>
        <w:rPr>
          <w:rFonts w:hint="eastAsia" w:ascii="仿宋" w:hAnsi="仿宋" w:eastAsia="仿宋" w:cs="仿宋"/>
          <w:b w:val="0"/>
          <w:color w:val="auto"/>
          <w:sz w:val="24"/>
          <w:szCs w:val="24"/>
          <w:highlight w:val="none"/>
        </w:rPr>
        <w:t>一、总则</w:t>
      </w:r>
      <w:bookmarkEnd w:id="5"/>
    </w:p>
    <w:p w14:paraId="1710EF95">
      <w:pPr>
        <w:spacing w:line="360" w:lineRule="exact"/>
        <w:ind w:firstLine="480" w:firstLineChars="200"/>
        <w:rPr>
          <w:rFonts w:hint="eastAsia" w:ascii="仿宋" w:hAnsi="仿宋" w:eastAsia="仿宋" w:cs="仿宋"/>
          <w:color w:val="auto"/>
          <w:sz w:val="24"/>
          <w:szCs w:val="24"/>
          <w:highlight w:val="none"/>
        </w:rPr>
      </w:pPr>
      <w:bookmarkStart w:id="6" w:name="_Toc500774034"/>
      <w:bookmarkStart w:id="7" w:name="_Toc34779059"/>
      <w:bookmarkStart w:id="8" w:name="_Toc339287029"/>
      <w:r>
        <w:rPr>
          <w:rFonts w:hint="eastAsia" w:ascii="仿宋" w:hAnsi="仿宋" w:eastAsia="仿宋" w:cs="仿宋"/>
          <w:color w:val="auto"/>
          <w:sz w:val="24"/>
          <w:szCs w:val="24"/>
          <w:highlight w:val="none"/>
        </w:rPr>
        <w:t>1. 适用范围</w:t>
      </w:r>
      <w:bookmarkEnd w:id="6"/>
    </w:p>
    <w:p w14:paraId="6F9C871D">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本竞争性磋商文件适用于本次磋商活动的全过程。</w:t>
      </w:r>
    </w:p>
    <w:p w14:paraId="7E4193F1">
      <w:pPr>
        <w:spacing w:line="360" w:lineRule="exact"/>
        <w:ind w:firstLine="480" w:firstLineChars="200"/>
        <w:rPr>
          <w:rFonts w:hint="eastAsia" w:ascii="仿宋" w:hAnsi="仿宋" w:eastAsia="仿宋" w:cs="仿宋"/>
          <w:color w:val="auto"/>
          <w:sz w:val="24"/>
          <w:szCs w:val="24"/>
          <w:highlight w:val="none"/>
        </w:rPr>
      </w:pPr>
      <w:bookmarkStart w:id="9" w:name="_Toc500774035"/>
      <w:r>
        <w:rPr>
          <w:rFonts w:hint="eastAsia" w:ascii="仿宋" w:hAnsi="仿宋" w:eastAsia="仿宋" w:cs="仿宋"/>
          <w:color w:val="auto"/>
          <w:sz w:val="24"/>
          <w:szCs w:val="24"/>
          <w:highlight w:val="none"/>
        </w:rPr>
        <w:t>2.定义</w:t>
      </w:r>
      <w:bookmarkEnd w:id="9"/>
    </w:p>
    <w:p w14:paraId="46DE5BDE">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政府采购法所称的“采购”，是指以合同方式有偿取得货物、项目和服务的行为，包括购买、租赁、委托、雇用等。</w:t>
      </w:r>
    </w:p>
    <w:p w14:paraId="69837D3C">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“采购人”是指依法进行政府采购的国家机关、事业单位、团体组织。</w:t>
      </w:r>
    </w:p>
    <w:p w14:paraId="5B7E103B">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“采购代理机构”是指接受采购人委托，代理采购项目的集中采购机构和其他采购代理机构。</w:t>
      </w:r>
    </w:p>
    <w:p w14:paraId="684FE81B">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“磋商供应商”是指响应磋商文件要求、参加竞争性磋商采购的法人、其他组织或者自然人。本次政府采购项目系指向采购代理机构提交了《响应文件》和保证金的各供应商。</w:t>
      </w:r>
    </w:p>
    <w:p w14:paraId="24C6388B">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2.4“磋商小组”是指依据《中华人民共和国政府采购法》和财政部《政府采购非招标采购方式管理办法》有关规定组建，依法依规履行其职责和义务的机构。</w:t>
      </w:r>
    </w:p>
    <w:p w14:paraId="35414E0C">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2.5“货物”是指各种形态和种类的物品，包括原材料、燃料、设备、产品等，详见《山西省年度集中采购目录及采购限额标准》。</w:t>
      </w:r>
    </w:p>
    <w:p w14:paraId="72788FC3">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“工程”是指建设工程，包括</w:t>
      </w:r>
      <w:r>
        <w:rPr>
          <w:rFonts w:hint="eastAsia" w:ascii="仿宋" w:hAnsi="仿宋" w:eastAsia="仿宋" w:cs="仿宋"/>
          <w:color w:val="auto"/>
          <w:sz w:val="24"/>
          <w:szCs w:val="24"/>
          <w:highlight w:val="none"/>
          <w:lang w:eastAsia="zh-CN"/>
        </w:rPr>
        <w:t>市政公用</w:t>
      </w:r>
      <w:r>
        <w:rPr>
          <w:rFonts w:hint="eastAsia" w:ascii="仿宋" w:hAnsi="仿宋" w:eastAsia="仿宋" w:cs="仿宋"/>
          <w:color w:val="auto"/>
          <w:sz w:val="24"/>
          <w:szCs w:val="24"/>
          <w:highlight w:val="none"/>
        </w:rPr>
        <w:t>物和构筑物的新建、改建、扩建、装修、拆除、修缮等，详见《山西省年度集中采购目录及采购限额标准》。</w:t>
      </w:r>
    </w:p>
    <w:p w14:paraId="64F6CDA1">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 “服务”是指除货物和工程以外的其他政府采购对象，详见《山西省年度集中采购目录及采购限额标准》。</w:t>
      </w:r>
    </w:p>
    <w:p w14:paraId="6977B34E">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 “节能产品”或者“环保产品”是指财政部发布的《节能产品政府采购清单》或者《环境标志产品政府采购清单》的产品。</w:t>
      </w:r>
    </w:p>
    <w:p w14:paraId="4A66EA97">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 “进口产品”是指通过中国海关报关验放进入中国境内且产自关境外的产品，详见《关于政府采购进口产品管理有关问题的通知》。</w:t>
      </w:r>
      <w:bookmarkEnd w:id="7"/>
      <w:bookmarkEnd w:id="8"/>
    </w:p>
    <w:p w14:paraId="59788BDF">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2.10“电子签章”指可通过电子签章软件正确读取数字证书签章信息的电子签章，电子签章包含单位电子签章和法定代表人电子签章。</w:t>
      </w:r>
    </w:p>
    <w:p w14:paraId="2AB8340A">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2.11本磋商文件各部分规定的期间以时、日、月、年计算。期间开始的时和日，不计算在期间内。</w:t>
      </w:r>
    </w:p>
    <w:p w14:paraId="450362A0">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2.12本须知中单独对货物所描述的要求，只针对涉及采购货物。</w:t>
      </w:r>
    </w:p>
    <w:p w14:paraId="62B799CF">
      <w:pPr>
        <w:spacing w:line="360" w:lineRule="exact"/>
        <w:rPr>
          <w:rFonts w:hint="eastAsia" w:ascii="仿宋" w:hAnsi="仿宋" w:eastAsia="仿宋" w:cs="仿宋"/>
          <w:color w:val="auto"/>
          <w:sz w:val="24"/>
          <w:szCs w:val="24"/>
          <w:highlight w:val="none"/>
        </w:rPr>
      </w:pPr>
    </w:p>
    <w:p w14:paraId="7CB828B8">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合格的磋商供应商</w:t>
      </w:r>
    </w:p>
    <w:p w14:paraId="3A6CDA8F">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具有本项目生产、制造、供应及/或实施能力，符合、承认并承诺履行本磋商文件各项规定的国内供应商。</w:t>
      </w:r>
    </w:p>
    <w:p w14:paraId="1E65DA12">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磋商供应商必须是已在中国境内依法登记注册，并持有符合法律法规规定的有效证件的供应商。</w:t>
      </w:r>
    </w:p>
    <w:p w14:paraId="49CEC494">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第五部分资格审查内容及标准进行约定。</w:t>
      </w:r>
    </w:p>
    <w:p w14:paraId="0818F773">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合格供应商的特定条件，根据采购项目的不同，设定不同的特定资格条件，详见磋商供应商须知前附表的规定。</w:t>
      </w:r>
    </w:p>
    <w:p w14:paraId="531CBFC0">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3.5本次磋商是否允许代理商参加，详见磋商供应商须知前附表的规定。</w:t>
      </w:r>
    </w:p>
    <w:p w14:paraId="568B7BF6">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3073343">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本次磋商是否允许由两个以上供应商组成一个联合体以一个磋商供应商身份共同参加磋商，详见磋商供应商须知前附表的规定。</w:t>
      </w:r>
    </w:p>
    <w:p w14:paraId="7940076E">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 联合体各方均应当符合《政府采购法》第二十二条规定的条件，联合体各方均应按照本部分3.3条的要求提供相关材料。</w:t>
      </w:r>
    </w:p>
    <w:p w14:paraId="6763F8A5">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24D51111">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3.8.3 如果允许联合体磋商，那么联合体各方之间应当签订联合磋商协议，明确约定联合体各方承担的工作和相应的责任，并将联合磋商协议连同响应文件一并提交，联合响应协议格式见磋商公告附件。</w:t>
      </w:r>
    </w:p>
    <w:p w14:paraId="3B66C638">
      <w:pPr>
        <w:spacing w:line="360" w:lineRule="exact"/>
        <w:rPr>
          <w:rFonts w:hint="eastAsia" w:ascii="仿宋" w:hAnsi="仿宋" w:eastAsia="仿宋" w:cs="仿宋"/>
          <w:color w:val="auto"/>
          <w:sz w:val="24"/>
          <w:szCs w:val="24"/>
          <w:highlight w:val="none"/>
        </w:rPr>
      </w:pPr>
    </w:p>
    <w:p w14:paraId="5132C84E">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竞争性磋商费用</w:t>
      </w:r>
    </w:p>
    <w:p w14:paraId="37C52AEC">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磋商供应商应当承担参与本次磋商活动发生的相关费用，采购代理机构和采购人在任何情况下均无义务和责任承担这些费用。</w:t>
      </w:r>
    </w:p>
    <w:p w14:paraId="5CC26B9D">
      <w:pPr>
        <w:spacing w:line="360" w:lineRule="exact"/>
        <w:rPr>
          <w:rFonts w:hint="eastAsia" w:ascii="仿宋" w:hAnsi="仿宋" w:eastAsia="仿宋" w:cs="仿宋"/>
          <w:color w:val="auto"/>
          <w:sz w:val="24"/>
          <w:szCs w:val="24"/>
          <w:highlight w:val="none"/>
        </w:rPr>
      </w:pPr>
    </w:p>
    <w:p w14:paraId="17B5A6E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通知的告知及获取</w:t>
      </w:r>
    </w:p>
    <w:p w14:paraId="158BCB9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5.1通知的告知</w:t>
      </w:r>
    </w:p>
    <w:p w14:paraId="5B5AE6C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对与本项目有关的通知，采购代理机构将通过山西省政府采购网（http://www.</w:t>
      </w:r>
    </w:p>
    <w:p w14:paraId="0625F1A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ccgp-shanxi.gov.cn/home.html）进行通知，不再书面进行通知。各市场参与主体因自身原因未关注到此类通知并造成损失的，责任自负。</w:t>
      </w:r>
    </w:p>
    <w:p w14:paraId="3660508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5.2通知的获取</w:t>
      </w:r>
    </w:p>
    <w:p w14:paraId="6550DAD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已获取了磋商文件的供应商，可在本次磋商公告刊登的媒体上查看已发布的通知，或凭借数字证书（USBKey）登录山西省政府采购网（http://www.ccgp-shanxi.gov.cn</w:t>
      </w:r>
    </w:p>
    <w:p w14:paraId="1C41F4C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/home.html）查看获取相关通知。</w:t>
      </w:r>
    </w:p>
    <w:p w14:paraId="0245244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未获取磋商文件的潜在供应商可在本次磋商公告刊登的媒体上查看获取已发布的通知。</w:t>
      </w:r>
    </w:p>
    <w:p w14:paraId="61537EF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因线路故障导致通知延迟获取或无法获取，采购代理机构不因此承担任何责任，有关的磋商活动可以继续有效地进行。</w:t>
      </w:r>
    </w:p>
    <w:p w14:paraId="5A9ADC9E">
      <w:pPr>
        <w:spacing w:line="360" w:lineRule="exact"/>
        <w:ind w:firstLine="420" w:firstLineChars="175"/>
        <w:rPr>
          <w:rFonts w:hint="eastAsia" w:ascii="仿宋" w:hAnsi="仿宋" w:eastAsia="仿宋" w:cs="仿宋"/>
          <w:color w:val="auto"/>
          <w:sz w:val="24"/>
          <w:szCs w:val="24"/>
          <w:highlight w:val="none"/>
        </w:rPr>
      </w:pPr>
    </w:p>
    <w:p w14:paraId="04E45B4B">
      <w:pPr>
        <w:spacing w:line="360" w:lineRule="exact"/>
        <w:ind w:firstLine="420" w:firstLineChars="175"/>
        <w:rPr>
          <w:rFonts w:hint="eastAsia" w:ascii="仿宋" w:hAnsi="仿宋" w:eastAsia="仿宋" w:cs="仿宋"/>
          <w:color w:val="auto"/>
          <w:sz w:val="24"/>
          <w:szCs w:val="24"/>
          <w:highlight w:val="none"/>
        </w:rPr>
      </w:pPr>
      <w:bookmarkStart w:id="10" w:name="_Toc29485"/>
      <w:r>
        <w:rPr>
          <w:rFonts w:hint="eastAsia" w:ascii="仿宋" w:hAnsi="仿宋" w:eastAsia="仿宋" w:cs="仿宋"/>
          <w:color w:val="auto"/>
          <w:sz w:val="24"/>
          <w:szCs w:val="24"/>
          <w:highlight w:val="none"/>
        </w:rPr>
        <w:t>二、磋商文件</w:t>
      </w:r>
      <w:bookmarkEnd w:id="10"/>
    </w:p>
    <w:p w14:paraId="74BD955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磋商文件的内容</w:t>
      </w:r>
    </w:p>
    <w:p w14:paraId="29D75CF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6.1磋商文件由下列九部分内容组成：</w:t>
      </w:r>
    </w:p>
    <w:p w14:paraId="4182D3D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采购邀请；</w:t>
      </w:r>
    </w:p>
    <w:p w14:paraId="7EC6FD5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磋商供应商须知前附表；</w:t>
      </w:r>
    </w:p>
    <w:p w14:paraId="4F8BD68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第三部分 磋商供应商须知； </w:t>
      </w:r>
    </w:p>
    <w:p w14:paraId="3EA0B9A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第四部分 采购需求； </w:t>
      </w:r>
    </w:p>
    <w:p w14:paraId="31107EE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第五部分 资格审查内容及标准；</w:t>
      </w:r>
    </w:p>
    <w:p w14:paraId="78DC9BD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评定成交标准；</w:t>
      </w:r>
    </w:p>
    <w:p w14:paraId="3238328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第七部分 合同草案；</w:t>
      </w:r>
    </w:p>
    <w:p w14:paraId="68278A2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第八部分 响应文件内容要求及格式</w:t>
      </w:r>
    </w:p>
    <w:p w14:paraId="7A60921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磋商文件中落实政府采购政策的相关要求详见前附表的规定。</w:t>
      </w:r>
    </w:p>
    <w:p w14:paraId="77F3E1C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响应人如在信用中国网（http://www.creditchina.gov.cn）存在失信黑名单记录情况或在中国政府采购网（http://www.ccgp.gov.cn）存在政府采购严重违法失信行为信息记录情况，且在执行期间的，对响应文件做无效响应处理。</w:t>
      </w:r>
    </w:p>
    <w:p w14:paraId="2800BF9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除非特殊要求，磋商文件不单独提供项目使用地的自然环境、气候条件、公用设施情况，磋商供应商被视为熟悉上述与履行合同有关的一切情况。</w:t>
      </w:r>
    </w:p>
    <w:p w14:paraId="46F312D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 磋商文件的解释权归采购代理机构所有。当对一个问题有多种解释时以采购代理机构解释为准。</w:t>
      </w:r>
    </w:p>
    <w:p w14:paraId="10C8E8E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6.6 磋商文件未作须知明示，而又有法律、法规规定的，采购代理机构将依据法律法规的规定进行解释。</w:t>
      </w:r>
    </w:p>
    <w:p w14:paraId="70445AFC">
      <w:pPr>
        <w:spacing w:line="360" w:lineRule="exact"/>
        <w:ind w:firstLine="420" w:firstLineChars="175"/>
        <w:rPr>
          <w:rFonts w:hint="eastAsia" w:ascii="仿宋" w:hAnsi="仿宋" w:eastAsia="仿宋" w:cs="仿宋"/>
          <w:color w:val="auto"/>
          <w:sz w:val="24"/>
          <w:szCs w:val="24"/>
          <w:highlight w:val="none"/>
        </w:rPr>
      </w:pPr>
    </w:p>
    <w:p w14:paraId="5C8FE023">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磋商文件的澄清和修改</w:t>
      </w:r>
    </w:p>
    <w:p w14:paraId="7E7E4393">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采购代理机构可以对已发出的磋商文件进行必要的澄清或者修改，澄清或者修改在原公告发布媒体上发布澄清公告。澄清或者修改的内容为磋商文件的组成部分，对所有磋商供应商均具有约束作用。供应商应通过山西省政府采购网（http://www.ccgp-shanxi.gov.cn/home.html）关注此类公告，此类公告不再书面进行通知。供应商因自身原因未关注到此公告并造成损失的，责任自负。</w:t>
      </w:r>
    </w:p>
    <w:p w14:paraId="4581BF9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375D225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磋商供应商对磋商文件有疑问，可根据本须知32.1和32.2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2021C3F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7.4采购代理机构将视情况确定是否进行现场勘查或召开磋商前答疑会，详细内容见磋商供应商须知前附表的要求。</w:t>
      </w:r>
      <w:bookmarkStart w:id="11" w:name="_Toc31164"/>
    </w:p>
    <w:p w14:paraId="620D7271">
      <w:pPr>
        <w:spacing w:line="360" w:lineRule="exact"/>
        <w:ind w:firstLine="420" w:firstLineChars="175"/>
        <w:rPr>
          <w:rFonts w:hint="eastAsia" w:ascii="仿宋" w:hAnsi="仿宋" w:eastAsia="仿宋" w:cs="仿宋"/>
          <w:color w:val="auto"/>
          <w:sz w:val="24"/>
          <w:szCs w:val="24"/>
          <w:highlight w:val="none"/>
        </w:rPr>
      </w:pPr>
    </w:p>
    <w:p w14:paraId="4EA2B19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三、响应文件</w:t>
      </w:r>
      <w:bookmarkEnd w:id="11"/>
    </w:p>
    <w:p w14:paraId="02E1B66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响应文件的语言和计量单位</w:t>
      </w:r>
    </w:p>
    <w:p w14:paraId="51519FC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8.1磋商供应商提交的响应文件的</w:t>
      </w:r>
      <w:r>
        <w:rPr>
          <w:rFonts w:hint="eastAsia" w:ascii="仿宋" w:hAnsi="仿宋" w:eastAsia="仿宋" w:cs="仿宋"/>
          <w:color w:val="auto"/>
          <w:sz w:val="24"/>
          <w:szCs w:val="24"/>
          <w:highlight w:val="none"/>
          <w:u w:val="single"/>
        </w:rPr>
        <w:t>资格证明文件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报价文件</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u w:val="single"/>
        </w:rPr>
        <w:t>商务</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技术文件</w:t>
      </w:r>
      <w:r>
        <w:rPr>
          <w:rFonts w:hint="eastAsia" w:ascii="仿宋" w:hAnsi="仿宋" w:eastAsia="仿宋" w:cs="仿宋"/>
          <w:color w:val="auto"/>
          <w:sz w:val="24"/>
          <w:szCs w:val="24"/>
          <w:highlight w:val="none"/>
        </w:rPr>
        <w:t>（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039ACDB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8.2响应文件所使用的计量单位，必须使用国家法定计量单位。</w:t>
      </w:r>
    </w:p>
    <w:p w14:paraId="17E85C57">
      <w:pPr>
        <w:spacing w:line="360" w:lineRule="exact"/>
        <w:ind w:firstLine="420" w:firstLineChars="175"/>
        <w:rPr>
          <w:rFonts w:hint="eastAsia" w:ascii="仿宋" w:hAnsi="仿宋" w:eastAsia="仿宋" w:cs="仿宋"/>
          <w:color w:val="auto"/>
          <w:sz w:val="24"/>
          <w:szCs w:val="24"/>
          <w:highlight w:val="none"/>
        </w:rPr>
      </w:pPr>
    </w:p>
    <w:p w14:paraId="1BC49EB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响应文件的组成及相关要求</w:t>
      </w:r>
    </w:p>
    <w:p w14:paraId="7DC7120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9.1响应文件分为</w:t>
      </w:r>
      <w:r>
        <w:rPr>
          <w:rFonts w:hint="eastAsia" w:ascii="仿宋" w:hAnsi="仿宋" w:eastAsia="仿宋" w:cs="仿宋"/>
          <w:color w:val="auto"/>
          <w:sz w:val="24"/>
          <w:szCs w:val="24"/>
          <w:highlight w:val="none"/>
          <w:u w:val="single"/>
        </w:rPr>
        <w:t>资格证明文件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报价文件</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u w:val="single"/>
        </w:rPr>
        <w:t>商务</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技术文件</w:t>
      </w:r>
      <w:r>
        <w:rPr>
          <w:rFonts w:hint="eastAsia" w:ascii="仿宋" w:hAnsi="仿宋" w:eastAsia="仿宋" w:cs="仿宋"/>
          <w:color w:val="auto"/>
          <w:sz w:val="24"/>
          <w:szCs w:val="24"/>
          <w:highlight w:val="none"/>
        </w:rPr>
        <w:t>。</w:t>
      </w:r>
    </w:p>
    <w:p w14:paraId="7A77B2F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9.1.1若单个序号的货物中包含多个产品的，可自行设计报价明细表，加盖电子签章后在系统内上传。</w:t>
      </w:r>
    </w:p>
    <w:p w14:paraId="3934155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竞争性磋商响应文件规格幅面（A4幅面），按照竞争性磋商文件所规定的内容顺序，统一编目、编页码装订（竞争性磋商响应文件中复印件及彩色宣传资料等均须与竞争性磋商响应文件正文一起逐页编排页码）。由于编排混乱导致竞争性磋商响应文件被误读或查找不到，其责任应当由供应商承担。装订必须采用胶订形式，不得采用活页装订，必须编排页码。</w:t>
      </w:r>
    </w:p>
    <w:p w14:paraId="7277ADC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9.3响应文件制作要求</w:t>
      </w:r>
    </w:p>
    <w:p w14:paraId="17477C1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响应文件规格幅面（A4），封面“响应文件”，由于编排混乱导致响应文件被误读或查找不到，其责任由磋商供应商承担。</w:t>
      </w:r>
    </w:p>
    <w:p w14:paraId="18703B5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保证金</w:t>
      </w:r>
    </w:p>
    <w:p w14:paraId="6786F8F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（1）投标人须在开标前提交投标保证金。</w:t>
      </w:r>
    </w:p>
    <w:p w14:paraId="424BA4C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因银行结算，不可抗力等非采购人/采购代理原因造成的投标保证金不能及时到账，后果由投标人自行承担。</w:t>
      </w:r>
    </w:p>
    <w:p w14:paraId="51D6017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）未按前述各款要求提交投标保证金，或所提交保证金不完全符合各项要求的投标，将被视为无效投标。</w:t>
      </w:r>
    </w:p>
    <w:p w14:paraId="551736B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）自中标通知书发出之日起5个工作日内退还未中标人的保证金；自政府采购合同签订之日起5个工作日内退还中标人的保证金。</w:t>
      </w:r>
    </w:p>
    <w:p w14:paraId="00554FF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）投标保证金在投标文件有效期内保持有效，采购人如果按相应条款的规定延长了投标文件有效期，则投标保证金的有效期也相应延长。</w:t>
      </w:r>
    </w:p>
    <w:p w14:paraId="27F46C8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 磋商报价</w:t>
      </w:r>
    </w:p>
    <w:p w14:paraId="20ED37B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9.5.1 所有的磋商报价均以人民币元为计算单位。</w:t>
      </w:r>
    </w:p>
    <w:p w14:paraId="2F4410E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9.5.2 磋商供应商提交的响应文件中，要填报“报价一览表”，（格式见第八部分），报价表的附件要求会标注在格式“报价一览表”的下方，比如应提供货物/服务的单价（包括工程量清单的预算、货物报价、装箱、包装、包装物料、送货、安装调试费、保险费用及其他应有的费用等等）、总价及其他事项或者根据第四部分“采购需求”中的约定，作为本次磋商的第一轮报价。</w:t>
      </w:r>
    </w:p>
    <w:p w14:paraId="0DD1093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9.5.3 磋商供应商响应多包的，响应文件应对每包分别填报“报价一览表”。</w:t>
      </w:r>
    </w:p>
    <w:p w14:paraId="4444227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9.5.4 其他轮次的报价均被视为已经包含了但并不限于各项购买货物/服务/工程及其运送、安装、调试、验收、保险和相关服务等的费用。</w:t>
      </w:r>
    </w:p>
    <w:p w14:paraId="0126500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9.5.5 磋商供应商报出的最后报价为货物/服务/工程全部完成交付的最终价格。</w:t>
      </w:r>
    </w:p>
    <w:p w14:paraId="61C6F38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9.5.6 任何超出磋商文件要求而额外赠送的货物、服务、工程等其他形式的优惠，在评定时将不作为价格折算的必备条件。</w:t>
      </w:r>
    </w:p>
    <w:p w14:paraId="3BC98A7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9.5.7项目实施过程中需要主要辅材的项目，磋商供应商自行设计表格，填写备品、备件清单或主要辅材清单，注明品牌、型号、产地、单价、数量等内容。</w:t>
      </w:r>
    </w:p>
    <w:p w14:paraId="1DA55F89">
      <w:pPr>
        <w:spacing w:line="360" w:lineRule="exact"/>
        <w:ind w:firstLine="420" w:firstLineChars="175"/>
        <w:rPr>
          <w:rFonts w:hint="eastAsia" w:ascii="仿宋" w:hAnsi="仿宋" w:eastAsia="仿宋" w:cs="仿宋"/>
          <w:color w:val="auto"/>
          <w:sz w:val="24"/>
          <w:szCs w:val="24"/>
          <w:highlight w:val="none"/>
        </w:rPr>
      </w:pPr>
    </w:p>
    <w:p w14:paraId="5740F91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响应文件填写说明</w:t>
      </w:r>
    </w:p>
    <w:p w14:paraId="27A6EA1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7656410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 供应商应详细阅读竞争性磋商文件的全部内容。竞争性磋商响应文件须对竞争性磋商文件中的内容做出实质性和完整性的响应。</w:t>
      </w:r>
    </w:p>
    <w:p w14:paraId="76AA074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供应商照搬照抄竞争性磋商文件技术、商务要求，并未提供技术资料或提供资料不详的，磋商小组有权决定是否通知供应商限期进行书面解释或提供相关证明材料。若已要求，而该供应商在规定期限内未做出解释、做出的解释不合理或不能提供证明材料的，磋商小组有权拒绝该投标。</w:t>
      </w:r>
    </w:p>
    <w:p w14:paraId="2E20A3E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竞争性磋商响应文件应严格按照竞争性磋商文件第八部分的要求提交，并按规定的统一格式逐项填写，不准有空项；无相应内容可填的项应填写“无”、“未测试”、“没有相应指标”等明确的回答文字。竞争性磋商响应文件未按规定提交或留有空项，将被视为不完整响应的竞争性磋商响应文件，其投标有可能被拒绝。</w:t>
      </w:r>
    </w:p>
    <w:p w14:paraId="112FBA5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10.5报价一览表为在开标仪式上唱标的内容，要求按格式统一填写，不得自行增减内容。</w:t>
      </w:r>
    </w:p>
    <w:p w14:paraId="0932032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10.6供应商必须保证竞争性磋商响应文件所提供的全部资料真实可靠，并接受磋商小组对其中任何资料进一步审查的要求。</w:t>
      </w:r>
    </w:p>
    <w:p w14:paraId="3E872A6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10.7因响应文件字迹潦草、提交资料不清晰或表达不清楚所引起的不利后果由供应商承担。</w:t>
      </w:r>
    </w:p>
    <w:p w14:paraId="72B71BC4">
      <w:pPr>
        <w:spacing w:line="360" w:lineRule="exact"/>
        <w:ind w:firstLine="420" w:firstLineChars="175"/>
        <w:rPr>
          <w:rFonts w:hint="eastAsia" w:ascii="仿宋" w:hAnsi="仿宋" w:eastAsia="仿宋" w:cs="仿宋"/>
          <w:color w:val="auto"/>
          <w:sz w:val="24"/>
          <w:szCs w:val="24"/>
          <w:highlight w:val="none"/>
        </w:rPr>
      </w:pPr>
    </w:p>
    <w:p w14:paraId="45F7088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响应文件的有效期</w:t>
      </w:r>
    </w:p>
    <w:p w14:paraId="4054894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本项目响应文件的有效期详见磋商供应商须知前附表的规定。有效期短于该规定期限的投标将被拒绝。</w:t>
      </w:r>
    </w:p>
    <w:p w14:paraId="3F371014">
      <w:pPr>
        <w:spacing w:line="360" w:lineRule="exact"/>
        <w:ind w:firstLine="420" w:firstLineChars="175"/>
        <w:rPr>
          <w:rFonts w:hint="eastAsia" w:ascii="仿宋" w:hAnsi="仿宋" w:eastAsia="仿宋" w:cs="仿宋"/>
          <w:color w:val="auto"/>
          <w:sz w:val="24"/>
          <w:szCs w:val="24"/>
          <w:highlight w:val="none"/>
        </w:rPr>
      </w:pPr>
    </w:p>
    <w:p w14:paraId="4A42654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响应文件的签署</w:t>
      </w:r>
    </w:p>
    <w:p w14:paraId="0B3A67C6">
      <w:pPr>
        <w:spacing w:line="360" w:lineRule="exact"/>
        <w:ind w:firstLine="420" w:firstLineChars="175"/>
        <w:rPr>
          <w:rFonts w:hint="eastAsia" w:ascii="仿宋" w:hAnsi="仿宋" w:eastAsia="仿宋" w:cs="仿宋"/>
          <w:color w:val="auto"/>
          <w:sz w:val="24"/>
          <w:szCs w:val="24"/>
          <w:highlight w:val="none"/>
        </w:rPr>
      </w:pPr>
      <w:bookmarkStart w:id="12" w:name="_Toc16986"/>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.1组成响应文件的各种文件均应遵守本款规定。</w:t>
      </w:r>
    </w:p>
    <w:p w14:paraId="677FCD7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在响应文件及相关文件的签订、履行、通知等事项的文件中的“单位盖章”、“印章”、“公章”等处均仅指与当事人名称全称相一致的</w:t>
      </w:r>
      <w:r>
        <w:rPr>
          <w:rFonts w:hint="eastAsia" w:ascii="仿宋" w:hAnsi="仿宋" w:eastAsia="仿宋" w:cs="仿宋"/>
          <w:color w:val="auto"/>
          <w:sz w:val="24"/>
          <w:szCs w:val="24"/>
          <w:highlight w:val="none"/>
          <w:lang w:val="en-US" w:eastAsia="zh-CN"/>
        </w:rPr>
        <w:t>电子CA章</w:t>
      </w:r>
      <w:r>
        <w:rPr>
          <w:rFonts w:hint="eastAsia" w:ascii="仿宋" w:hAnsi="仿宋" w:eastAsia="仿宋" w:cs="仿宋"/>
          <w:color w:val="auto"/>
          <w:sz w:val="24"/>
          <w:szCs w:val="24"/>
          <w:highlight w:val="none"/>
        </w:rPr>
        <w:t>，不得使用其它（如带有“专用章”等字样）印章，否则将按响应无效处理。</w:t>
      </w:r>
    </w:p>
    <w:p w14:paraId="2B402A8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应在响应文件中按照磋商文件要求，在指定的位置签字（章）</w:t>
      </w:r>
      <w:r>
        <w:rPr>
          <w:rFonts w:hint="eastAsia" w:ascii="仿宋" w:hAnsi="仿宋" w:eastAsia="仿宋" w:cs="仿宋"/>
          <w:color w:val="auto"/>
          <w:sz w:val="24"/>
          <w:szCs w:val="24"/>
          <w:highlight w:val="none"/>
          <w:lang w:val="en-US" w:eastAsia="zh-CN"/>
        </w:rPr>
        <w:t>或加盖个人电子CA章</w:t>
      </w:r>
      <w:r>
        <w:rPr>
          <w:rFonts w:hint="eastAsia" w:ascii="仿宋" w:hAnsi="仿宋" w:eastAsia="仿宋" w:cs="仿宋"/>
          <w:color w:val="auto"/>
          <w:sz w:val="24"/>
          <w:szCs w:val="24"/>
          <w:highlight w:val="none"/>
        </w:rPr>
        <w:t>、加盖</w:t>
      </w:r>
      <w:r>
        <w:rPr>
          <w:rFonts w:hint="eastAsia" w:ascii="仿宋" w:hAnsi="仿宋" w:eastAsia="仿宋" w:cs="仿宋"/>
          <w:color w:val="auto"/>
          <w:sz w:val="24"/>
          <w:szCs w:val="24"/>
          <w:highlight w:val="none"/>
          <w:lang w:val="en-US" w:eastAsia="zh-CN"/>
        </w:rPr>
        <w:t>供应商电子CA章</w:t>
      </w:r>
      <w:r>
        <w:rPr>
          <w:rFonts w:hint="eastAsia" w:ascii="仿宋" w:hAnsi="仿宋" w:eastAsia="仿宋" w:cs="仿宋"/>
          <w:color w:val="auto"/>
          <w:sz w:val="24"/>
          <w:szCs w:val="24"/>
          <w:highlight w:val="none"/>
        </w:rPr>
        <w:t>，否则将按响应无效处理。</w:t>
      </w:r>
    </w:p>
    <w:p w14:paraId="2D29FAF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.4响应文件应字迹清楚、内容齐全、不得涂改或增删。如有修改和增删，必须有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电子CA章。</w:t>
      </w:r>
    </w:p>
    <w:p w14:paraId="616093C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.5因响应文件字迹潦草或表达不清所引起的不利后果由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承担。</w:t>
      </w:r>
    </w:p>
    <w:p w14:paraId="061BDD6D">
      <w:pPr>
        <w:spacing w:line="360" w:lineRule="exact"/>
        <w:ind w:firstLine="420" w:firstLineChars="175"/>
        <w:rPr>
          <w:rFonts w:hint="eastAsia" w:ascii="仿宋" w:hAnsi="仿宋" w:eastAsia="仿宋" w:cs="仿宋"/>
          <w:color w:val="auto"/>
          <w:sz w:val="24"/>
          <w:szCs w:val="24"/>
          <w:highlight w:val="none"/>
        </w:rPr>
      </w:pPr>
    </w:p>
    <w:bookmarkEnd w:id="12"/>
    <w:p w14:paraId="0B2D985D">
      <w:pPr>
        <w:numPr>
          <w:ilvl w:val="0"/>
          <w:numId w:val="2"/>
        </w:num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上传截止时间、解密及其他</w:t>
      </w:r>
    </w:p>
    <w:p w14:paraId="4CBF285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上传截止时间</w:t>
      </w:r>
    </w:p>
    <w:p w14:paraId="624CE08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要求上传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的截止时间前（详见前附表），将加密电子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及补充修改文件（如有的话）在“政采云系统”完成上传。任何单位和个人不得在开标前解密</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7374D16C">
      <w:pPr>
        <w:spacing w:line="360" w:lineRule="exact"/>
        <w:ind w:firstLine="420" w:firstLineChars="175"/>
        <w:rPr>
          <w:rFonts w:hint="eastAsia" w:ascii="仿宋" w:hAnsi="仿宋" w:eastAsia="仿宋" w:cs="仿宋"/>
          <w:color w:val="auto"/>
          <w:sz w:val="24"/>
          <w:szCs w:val="24"/>
          <w:highlight w:val="none"/>
        </w:rPr>
      </w:pPr>
    </w:p>
    <w:p w14:paraId="49AE763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解密</w:t>
      </w:r>
    </w:p>
    <w:p w14:paraId="3C3B7E3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.1采购代理机构在解密开始时间发出解密指令，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接到解密信息后，在规定的解密时间内使用加密电子文件时的电子CA进行解密（可远程解密）。</w:t>
      </w:r>
    </w:p>
    <w:p w14:paraId="6A8A48E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.2由于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原因，未在规定时间内完成电子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解密的，视为未递交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，投标无效。</w:t>
      </w:r>
    </w:p>
    <w:p w14:paraId="5CD6E2F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.3解密截止时间后，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将无法对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进行解密。除特殊情形需请示财政部门采用其他方式外，采购代理机构不得以任何理由延长解密时间。</w:t>
      </w:r>
    </w:p>
    <w:p w14:paraId="3A27D77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.4在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解密截止时间，完成解密的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不足法定家数时，不得进行下一步评审程序。</w:t>
      </w:r>
    </w:p>
    <w:p w14:paraId="44B353F9">
      <w:pPr>
        <w:spacing w:line="360" w:lineRule="exact"/>
        <w:ind w:firstLine="420" w:firstLineChars="175"/>
        <w:rPr>
          <w:rFonts w:hint="eastAsia" w:ascii="仿宋" w:hAnsi="仿宋" w:eastAsia="仿宋" w:cs="仿宋"/>
          <w:color w:val="auto"/>
          <w:sz w:val="24"/>
          <w:szCs w:val="24"/>
          <w:highlight w:val="none"/>
        </w:rPr>
      </w:pPr>
    </w:p>
    <w:p w14:paraId="0723C13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．响应文件的补充、修改和撤回</w:t>
      </w:r>
    </w:p>
    <w:p w14:paraId="6119AC2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15.1磋商供应商在解密截止时间前，可对响应文件进行补充、修改或者撤回。</w:t>
      </w:r>
    </w:p>
    <w:p w14:paraId="38D3DA9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15.2磋商供应商对电子响应文件的补充、修改应在电子响应文件上进行，修改完成后重新上传。</w:t>
      </w:r>
    </w:p>
    <w:p w14:paraId="6283E86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15.3在磋商文件要求的响应文件提交截止时间之后，磋商供应商不得对其响应文件进行补充、修改或撤回。</w:t>
      </w:r>
    </w:p>
    <w:p w14:paraId="355B3222">
      <w:pPr>
        <w:spacing w:line="360" w:lineRule="exact"/>
        <w:ind w:firstLine="420" w:firstLineChars="175"/>
        <w:rPr>
          <w:rFonts w:hint="eastAsia" w:ascii="仿宋" w:hAnsi="仿宋" w:eastAsia="仿宋" w:cs="仿宋"/>
          <w:color w:val="auto"/>
          <w:sz w:val="24"/>
          <w:szCs w:val="24"/>
          <w:highlight w:val="none"/>
        </w:rPr>
      </w:pPr>
    </w:p>
    <w:p w14:paraId="2DD07F24">
      <w:pPr>
        <w:spacing w:line="360" w:lineRule="exact"/>
        <w:ind w:firstLine="420" w:firstLineChars="175"/>
        <w:rPr>
          <w:rFonts w:hint="eastAsia" w:ascii="仿宋" w:hAnsi="仿宋" w:eastAsia="仿宋" w:cs="仿宋"/>
          <w:color w:val="auto"/>
          <w:sz w:val="24"/>
          <w:szCs w:val="24"/>
          <w:highlight w:val="none"/>
        </w:rPr>
      </w:pPr>
      <w:bookmarkStart w:id="13" w:name="_Toc21646"/>
      <w:r>
        <w:rPr>
          <w:rFonts w:hint="eastAsia" w:ascii="仿宋" w:hAnsi="仿宋" w:eastAsia="仿宋" w:cs="仿宋"/>
          <w:color w:val="auto"/>
          <w:sz w:val="24"/>
          <w:szCs w:val="24"/>
          <w:highlight w:val="none"/>
        </w:rPr>
        <w:t>五、磋商采购程序</w:t>
      </w:r>
      <w:bookmarkEnd w:id="13"/>
    </w:p>
    <w:p w14:paraId="6FCDFDC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成立磋商小组</w:t>
      </w:r>
    </w:p>
    <w:p w14:paraId="1C53F80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采购代理机构（或采购人）根据有关法律法规和本竞争性磋商文件的规定，结合本招标项目的特点组建磋商小组，对具备实质性响应的竞争性磋商响应文件进行评估和比较。磋商小组按政府采购有关法律法规的规定,磋商小组由三人及以上单数组成，其中经济、技术等方面的专家不少于三分之二。在供应商须知前附表中约定的网站或方式抽取评标专家组成磋商小组，负责本项目的评标工作。采购代理机构单位负责评标过程中的记录、联络及评委会交办的其他工作。评委会按照“客观公正，实事求是”的原则，评价参加本次招标的供应商所提供的服务对竞争性磋商文件的符合性及响应性。专家人数详见供应商须知前附表。</w:t>
      </w:r>
    </w:p>
    <w:p w14:paraId="6645895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16.2采购代理机构（或采购人）就竞争性磋商文件征询过意见的专家,不得作为评标专家参加评标，采购单位人员不得以专家身份参与评标，采购机构工作人员不得参加评标。</w:t>
      </w:r>
    </w:p>
    <w:p w14:paraId="3E3AFEA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16.3磋商小组负责完成具体的磋商评审事务，提出经磋商小组签字的书面磋商评审报告。</w:t>
      </w:r>
    </w:p>
    <w:p w14:paraId="7D1BD84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16.4磋商活动的组织工作由采购代理机构负责。 </w:t>
      </w:r>
    </w:p>
    <w:p w14:paraId="05FC8FE6">
      <w:pPr>
        <w:spacing w:line="360" w:lineRule="exact"/>
        <w:ind w:firstLine="420" w:firstLineChars="175"/>
        <w:rPr>
          <w:rFonts w:hint="eastAsia" w:ascii="仿宋" w:hAnsi="仿宋" w:eastAsia="仿宋" w:cs="仿宋"/>
          <w:color w:val="auto"/>
          <w:sz w:val="24"/>
          <w:szCs w:val="24"/>
          <w:highlight w:val="none"/>
        </w:rPr>
      </w:pPr>
    </w:p>
    <w:p w14:paraId="1BA9076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17.正常情况下，采购代理机构依据电子响应文件进行磋商工作。</w:t>
      </w:r>
    </w:p>
    <w:p w14:paraId="7A582060">
      <w:pPr>
        <w:spacing w:line="360" w:lineRule="exact"/>
        <w:ind w:firstLine="420" w:firstLineChars="175"/>
        <w:rPr>
          <w:rFonts w:hint="eastAsia" w:ascii="仿宋" w:hAnsi="仿宋" w:eastAsia="仿宋" w:cs="仿宋"/>
          <w:color w:val="auto"/>
          <w:sz w:val="24"/>
          <w:szCs w:val="24"/>
          <w:highlight w:val="none"/>
        </w:rPr>
      </w:pPr>
    </w:p>
    <w:p w14:paraId="7C0E75D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 响应文件审查</w:t>
      </w:r>
    </w:p>
    <w:p w14:paraId="45693FF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18.1磋商小组进行资格性检查及有效性、完整性、响应程度审查，应严格遵循本文件第五部分评定和成交标准中的相关规定。</w:t>
      </w:r>
    </w:p>
    <w:p w14:paraId="31782C2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资格性检查，应严格遵循本文件第五部分评定和成交标准中的相关规定。</w:t>
      </w:r>
    </w:p>
    <w:p w14:paraId="780B61E3">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有效性、完整性和响应程度审查，由磋商小组依据磋商文件的规定进行审查，以确定响应文件是否对磋商文件的实质性要求作出响应。</w:t>
      </w:r>
    </w:p>
    <w:p w14:paraId="49BF970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2AA8630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18.3.2 磋商小组要求磋商供应商澄清、说明或者更正响应文件应当在“政府采购投标系统”中提出，磋商供应商对磋商小组提出的澄清、说明或者补正的要求需采用加盖电子签章的形式进行响应。</w:t>
      </w:r>
    </w:p>
    <w:p w14:paraId="6E1F425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18.3.3磋商供应商在进行澄清、说明、更正时，需自行准备电脑终端设备（电脑终端设备需具备IE11及IE11以上的浏览器和数字证书驱动），携带数字证书（USBKey）自行解决所需网络。</w:t>
      </w:r>
    </w:p>
    <w:p w14:paraId="205DA78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18.4评审中遵循的原则</w:t>
      </w:r>
    </w:p>
    <w:p w14:paraId="33152E9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18.4.1审查中，磋商供应商存在下列情况之一的，磋商无效： </w:t>
      </w:r>
    </w:p>
    <w:p w14:paraId="244E778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A、未按磋商文件的规定提交响应保证金的；</w:t>
      </w:r>
    </w:p>
    <w:p w14:paraId="6644B29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B、响应文件未按磋商文件要求签署、盖章的；</w:t>
      </w:r>
    </w:p>
    <w:p w14:paraId="62B6DB1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C、不具备磋商文件规定的资格要求的；</w:t>
      </w:r>
    </w:p>
    <w:p w14:paraId="6A2E3D3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D、报价超过磋商文件规定预算金额或者最高限价的；</w:t>
      </w:r>
    </w:p>
    <w:p w14:paraId="4E6A0FD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E、响应文件含有采购人不能接受的附加条件的；</w:t>
      </w:r>
    </w:p>
    <w:p w14:paraId="01460D4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F、法律、法规和磋商文件规定的其他无效情形的。</w:t>
      </w:r>
    </w:p>
    <w:p w14:paraId="63548B0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18.4.2在磋商过程中发现磋商有下列情形的，磋商小组应认定其磋商无效，并书面报告本级财政部门： </w:t>
      </w:r>
    </w:p>
    <w:p w14:paraId="7A1A84F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A、有恶意串通的；</w:t>
      </w:r>
    </w:p>
    <w:p w14:paraId="25D5E8F3">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B、有妨碍其他磋商供应商的竞争行为的；</w:t>
      </w:r>
    </w:p>
    <w:p w14:paraId="5F0A3CE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C、有损害采购人或者其他磋商供应商的合法权益的。</w:t>
      </w:r>
    </w:p>
    <w:p w14:paraId="20C9C54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18.4.3磋商供应商有下列情形之一的，视为串通行为，其磋商无效：</w:t>
      </w:r>
    </w:p>
    <w:p w14:paraId="2A95F86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A、不同磋商供应商的响应文件由同一单位或者个人编制，或上传电子响应文件的IP地址一致的。</w:t>
      </w:r>
    </w:p>
    <w:p w14:paraId="2099A14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B、不同磋商供应商委托同一单位或者个人办理磋商事宜；</w:t>
      </w:r>
    </w:p>
    <w:p w14:paraId="149B50F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C、不同磋商供应商的响应文件载明的项目管理成员或者联系人为同一人；</w:t>
      </w:r>
    </w:p>
    <w:p w14:paraId="33A63D2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D、不同磋商供应商的响应文件异常一致或者报价呈规律性差异；</w:t>
      </w:r>
    </w:p>
    <w:p w14:paraId="78E9CD0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E、不同磋商供应商的响应文件相互混装；</w:t>
      </w:r>
    </w:p>
    <w:p w14:paraId="636860B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F、不同磋商供应商的保证金从同一单位或者个人的账户转出。</w:t>
      </w:r>
    </w:p>
    <w:p w14:paraId="5DB64FF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18.4.4审查中，对明显的文字和计算错误按下述原则处理： </w:t>
      </w:r>
    </w:p>
    <w:p w14:paraId="529902C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A、如果正本与副本不一致，以正本为准；</w:t>
      </w:r>
    </w:p>
    <w:p w14:paraId="599272A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B、报价一览表内容与响应文件中相应内容不一致的,以报价一览表为准；</w:t>
      </w:r>
    </w:p>
    <w:p w14:paraId="6F3B73C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C、大写金额和小写金额不一致的，以大写金额为准；</w:t>
      </w:r>
    </w:p>
    <w:p w14:paraId="263F01F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D、单价金额小数点或百分比有明显错误的，以报价一览表的总价为准，并修改单价；</w:t>
      </w:r>
    </w:p>
    <w:p w14:paraId="4338D7D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E、总价金额与按单价汇总金额不一致的，以单价金额计算结果为准； </w:t>
      </w:r>
    </w:p>
    <w:p w14:paraId="602C8DF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磋商小组将要求磋商供应商按上述原则在“政府采购投标系统”内确认。磋商供应商确认后的报价对磋商供应商具有约束力，如果磋商供应商不予确认，其报价无效。</w:t>
      </w:r>
    </w:p>
    <w:p w14:paraId="2040EAC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18.5未通过资格性检查或未实质性响应磋商文件规定要求的响应文件按无效处理，磋商小组须及时告知有关磋商供应商。</w:t>
      </w:r>
    </w:p>
    <w:p w14:paraId="5C2159B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18.6实质性响应的响应文件是指与磋商文件的条款、条件和规格相符，根据本磋商文件规定的审查内容，经磋商小组认定的没有重大偏离或保留的响应文件。</w:t>
      </w:r>
    </w:p>
    <w:p w14:paraId="3CD8C30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51AF67FB">
      <w:pPr>
        <w:spacing w:line="360" w:lineRule="exact"/>
        <w:ind w:firstLine="420" w:firstLineChars="175"/>
        <w:rPr>
          <w:rFonts w:hint="eastAsia" w:ascii="仿宋" w:hAnsi="仿宋" w:eastAsia="仿宋" w:cs="仿宋"/>
          <w:color w:val="auto"/>
          <w:sz w:val="24"/>
          <w:szCs w:val="24"/>
          <w:highlight w:val="none"/>
        </w:rPr>
      </w:pPr>
    </w:p>
    <w:p w14:paraId="19990BE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19．磋商</w:t>
      </w:r>
    </w:p>
    <w:p w14:paraId="74BC3CE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磋商小组所有成员集中与单一磋商供应商分别进行磋商，并给予所有参加磋商的磋商供应商平等的磋商机会。</w:t>
      </w:r>
    </w:p>
    <w:p w14:paraId="25524F7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磋商的顺序，按照随机的顺序进行或者按照磋商供应商须知前附表的规定执行。</w:t>
      </w:r>
    </w:p>
    <w:p w14:paraId="23C6CE2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磋商内容包括货物/服务/工程的技术配置、售后服务、服务方案、价格等采购需求以及磋商小组认为有必要明确的其它问题。</w:t>
      </w:r>
    </w:p>
    <w:p w14:paraId="2F8FEAC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19.4磋商时，磋商小组根据情况，可以要求或同意磋商供应商就某些磋商事项作出明确的承诺，承诺内容需在“政府采购投标系统”中以加盖法人电子签章的形式进行响应。作为响应文件的组成部分。</w:t>
      </w:r>
    </w:p>
    <w:p w14:paraId="5C425B7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1FF4032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政府采购投标系统”内通知所有参加磋商的磋商供应商，使每个磋商供应商均同时获得磋商文件的变动情况，磋商供应商接到该通知要按照采购代理机构要求加盖法人电子签章进行确认。</w:t>
      </w:r>
    </w:p>
    <w:p w14:paraId="19C63C1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19.7 对磋商文件作出的实质性变动的内容是磋商文件的有效组成部分，该通知由磋商小组成员共同签字。</w:t>
      </w:r>
    </w:p>
    <w:p w14:paraId="55928A0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1633210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19.8.1 如发生的实质性变动内容较简单，参加磋商的供应商在“政府采购投标系统”内能够做出承诺，并且经磋商小组认可，可以以提交响应文件补充文件的形式提交响应文件。</w:t>
      </w:r>
    </w:p>
    <w:p w14:paraId="6661EDA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32C07FF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19.9 磋商供应商按照磋商文件变动情况和磋商小组要求重新提交的响应文件，除要对磋商文件变动的内容做出实质性响应外，还要做出新的一轮报价。</w:t>
      </w:r>
    </w:p>
    <w:p w14:paraId="35F91AF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19.10磋商小组应对磋商供应商重新提交的响应文件进行审查。</w:t>
      </w:r>
    </w:p>
    <w:p w14:paraId="5584EDE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19.11根据磋商文件（包括实质性变动的内容）和磋商供应商重新提交的响应文件，磋商小组所有成员集中与单一磋商供应商分别进行新一轮的磋商。</w:t>
      </w:r>
    </w:p>
    <w:p w14:paraId="003D2CA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19.12 经磋商、审查，磋商供应商重新提交的响应文件全部实质性响应了磋商文件的要求，在满足3家以上磋商供应商的竞争要求的情况下，进入最后报价。</w:t>
      </w:r>
    </w:p>
    <w:p w14:paraId="349775B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19.13 已提交响应文件的供应商，在提交最后报价之前，可以根据磋商情况退出磋商。采购代理机构将在本项目成交通知书发出后5个工作日内退还退出磋商的磋商供应商的保证金。</w:t>
      </w:r>
    </w:p>
    <w:p w14:paraId="4ED7F454">
      <w:pPr>
        <w:spacing w:line="360" w:lineRule="exact"/>
        <w:ind w:firstLine="420" w:firstLineChars="175"/>
        <w:rPr>
          <w:rFonts w:hint="eastAsia" w:ascii="仿宋" w:hAnsi="仿宋" w:eastAsia="仿宋" w:cs="仿宋"/>
          <w:color w:val="auto"/>
          <w:sz w:val="24"/>
          <w:szCs w:val="24"/>
          <w:highlight w:val="none"/>
        </w:rPr>
      </w:pPr>
    </w:p>
    <w:p w14:paraId="49724DE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 最后报价</w:t>
      </w:r>
    </w:p>
    <w:p w14:paraId="6CB294A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20.1磋商文件对技术、服务要求已详细列明，磋商结束后，所有继续参加磋商的供应商（不得少于3家）要按照磋商小组的要求在规定时间内提交最后报价。</w:t>
      </w:r>
    </w:p>
    <w:p w14:paraId="4DD7FC7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51AEB8C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22.3磋商结束后，磋商小组将在“政府采购评标系统”中下达最后报价通知及最后报价截止时间，磋商供应商在网上进行最后报价。最后报价是响应文件有效的组成部分。</w:t>
      </w:r>
    </w:p>
    <w:p w14:paraId="016D9E5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22.4磋商供应商应在自行准备的电脑终端设备上及时关注磋商小组下达的最后报价通知，不论何种原因，磋商供应商如未在规定时间10分钟内完成最后报价，视为主动退出磋商。</w:t>
      </w:r>
    </w:p>
    <w:p w14:paraId="205A7F1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22.5“政府采购评标系统”将在最后报价截止时间后，将所有磋商供应商的最后报价一次性统一显示给磋商小组。</w:t>
      </w:r>
    </w:p>
    <w:p w14:paraId="3294CD7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具体要求详见供应商须知前附表的规定。</w:t>
      </w:r>
    </w:p>
    <w:p w14:paraId="0B3FC472">
      <w:pPr>
        <w:spacing w:line="360" w:lineRule="exact"/>
        <w:ind w:firstLine="420" w:firstLineChars="175"/>
        <w:rPr>
          <w:rFonts w:hint="eastAsia" w:ascii="仿宋" w:hAnsi="仿宋" w:eastAsia="仿宋" w:cs="仿宋"/>
          <w:color w:val="auto"/>
          <w:sz w:val="24"/>
          <w:szCs w:val="24"/>
          <w:highlight w:val="none"/>
        </w:rPr>
      </w:pPr>
    </w:p>
    <w:p w14:paraId="69FC447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21.综合评审</w:t>
      </w:r>
    </w:p>
    <w:p w14:paraId="5D19F64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经磋商确定最终采购需求和提交最后报价的供应商后，由磋商小组采用综合评分法对提交最后报价的磋商供应商的响应文件和最后报价进行综合评分。</w:t>
      </w:r>
    </w:p>
    <w:p w14:paraId="7755546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采用综合评分法评审，应按照磋商文件第六部分评定和成交标准中规定的综合评分法评分细则进行。</w:t>
      </w:r>
    </w:p>
    <w:p w14:paraId="160F7371">
      <w:pPr>
        <w:spacing w:line="360" w:lineRule="exact"/>
        <w:ind w:firstLine="420" w:firstLineChars="175"/>
        <w:rPr>
          <w:rFonts w:hint="eastAsia" w:ascii="仿宋" w:hAnsi="仿宋" w:eastAsia="仿宋" w:cs="仿宋"/>
          <w:color w:val="auto"/>
          <w:sz w:val="24"/>
          <w:szCs w:val="24"/>
          <w:highlight w:val="none"/>
        </w:rPr>
      </w:pPr>
    </w:p>
    <w:p w14:paraId="7CE57CE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推荐成交候选供应商</w:t>
      </w:r>
    </w:p>
    <w:p w14:paraId="74C94B03">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磋商小组根据综合评分情况，按评审得分由高到低顺序推荐成交候选供应商，得分相同的，按最后报价由低到高顺序排列。得分和最后报价均相同的，按技术指标优劣顺序排列。</w:t>
      </w:r>
    </w:p>
    <w:p w14:paraId="547AACE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磋商小组组长根据磋商过程中形成的原始记录和评审结果编写评审报告，由磋商小组全体人员签字认可。</w:t>
      </w:r>
    </w:p>
    <w:p w14:paraId="4F6A867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 评审复核    </w:t>
      </w:r>
    </w:p>
    <w:p w14:paraId="2FA47CF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23.1评审结果汇总完成后，除下列情形外，任何人不得修改评审结果：</w:t>
      </w:r>
    </w:p>
    <w:p w14:paraId="4841822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A、分值汇总计算错误的；</w:t>
      </w:r>
    </w:p>
    <w:p w14:paraId="6E440C5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B、分项评分超出评分标准范围的；</w:t>
      </w:r>
    </w:p>
    <w:p w14:paraId="3D6D6B4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C、磋商小组对客观评审因素评分不一致的；</w:t>
      </w:r>
    </w:p>
    <w:p w14:paraId="1A6C2E4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D、经磋商小组认定评分畸高、畸低的；</w:t>
      </w:r>
    </w:p>
    <w:p w14:paraId="0E44869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6656E442">
      <w:pPr>
        <w:spacing w:line="360" w:lineRule="exact"/>
        <w:ind w:firstLine="420" w:firstLineChars="175"/>
        <w:rPr>
          <w:rFonts w:hint="eastAsia" w:ascii="仿宋" w:hAnsi="仿宋" w:eastAsia="仿宋" w:cs="仿宋"/>
          <w:color w:val="auto"/>
          <w:sz w:val="24"/>
          <w:szCs w:val="24"/>
          <w:highlight w:val="none"/>
        </w:rPr>
      </w:pPr>
    </w:p>
    <w:p w14:paraId="4509CB4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磋商保密</w:t>
      </w:r>
    </w:p>
    <w:p w14:paraId="1170276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24.1采购人、采购代理机构要采取必要措施，保证磋商在严格保密的情况下进行。除采购人代表、磋商现场组织人员外，采购人的其他工作人员以及与磋商工作无关的人员不得进入磋商现场。</w:t>
      </w:r>
    </w:p>
    <w:p w14:paraId="3CF4C1F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24.2有关人员对磋商情况以及在磋商过程中获悉的国家秘密、商业秘密负有保密责任；任何人不得透露与磋商有关的其他磋商供应商的技术资料、价格和其他信息。</w:t>
      </w:r>
    </w:p>
    <w:p w14:paraId="097C948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磋商结束后，参与评审磋商的所有人员不得带走磋商现场的任何资料。</w:t>
      </w:r>
    </w:p>
    <w:p w14:paraId="36A19755">
      <w:pPr>
        <w:spacing w:line="360" w:lineRule="exact"/>
        <w:ind w:firstLine="420" w:firstLineChars="175"/>
        <w:rPr>
          <w:rFonts w:hint="eastAsia" w:ascii="仿宋" w:hAnsi="仿宋" w:eastAsia="仿宋" w:cs="仿宋"/>
          <w:color w:val="auto"/>
          <w:sz w:val="24"/>
          <w:szCs w:val="24"/>
          <w:highlight w:val="none"/>
        </w:rPr>
      </w:pPr>
    </w:p>
    <w:p w14:paraId="75E8E1A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关于磋商供应商瑕疵滞后发现的处理规则</w:t>
      </w:r>
    </w:p>
    <w:p w14:paraId="11E5B74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0FF24CE9">
      <w:pPr>
        <w:spacing w:line="360" w:lineRule="exact"/>
        <w:ind w:firstLine="420" w:firstLineChars="175"/>
        <w:rPr>
          <w:rFonts w:hint="eastAsia" w:ascii="仿宋" w:hAnsi="仿宋" w:eastAsia="仿宋" w:cs="仿宋"/>
          <w:color w:val="auto"/>
          <w:sz w:val="24"/>
          <w:szCs w:val="24"/>
          <w:highlight w:val="none"/>
        </w:rPr>
      </w:pPr>
    </w:p>
    <w:p w14:paraId="456B5913">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采购项目终止或废标</w:t>
      </w:r>
    </w:p>
    <w:p w14:paraId="18DEF4B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26.1在评标过程中，磋商小组发现有下列情形之一的，应对采购项目予以废标：</w:t>
      </w:r>
    </w:p>
    <w:p w14:paraId="03ECDA0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（1）符合专业条件的供应商或者对竞争性磋商文件作实质响应的供应商数量不足，导致进入实质性评审、打分阶段的供应商不足3家的；</w:t>
      </w:r>
    </w:p>
    <w:p w14:paraId="7530A3D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（2）报价低于项目采购预算的供应商不足3家的；</w:t>
      </w:r>
    </w:p>
    <w:p w14:paraId="16D15B5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（3）出现影响采购公正的违法、违规行为的；</w:t>
      </w:r>
    </w:p>
    <w:p w14:paraId="472A56C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（4）因重大变故，采购任务取消的；</w:t>
      </w:r>
    </w:p>
    <w:p w14:paraId="2D5560B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（5）供应商未按规定提交投标保证金；</w:t>
      </w:r>
    </w:p>
    <w:p w14:paraId="659F22B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（6）供应商提供的竞争性磋商响应文件不完整；</w:t>
      </w:r>
    </w:p>
    <w:p w14:paraId="67B10B33">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（7）竞争性磋商响应文件未通过本章17条内容规定的；</w:t>
      </w:r>
    </w:p>
    <w:p w14:paraId="4C8F63B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（8）供应商不参加开标仪式及询标事宜；</w:t>
      </w:r>
    </w:p>
    <w:p w14:paraId="3AAA0AC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（9）法律、法规规定的其他情况。</w:t>
      </w:r>
    </w:p>
    <w:p w14:paraId="5CDA8E0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采购项目废标后，磋商小组应做出书面报告。</w:t>
      </w:r>
    </w:p>
    <w:p w14:paraId="22A0EBE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26.2废标后，采购机构应当将废标原因通知所有供应商，并依法重新组织采购活动。</w:t>
      </w:r>
    </w:p>
    <w:p w14:paraId="11C59A2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投标单位有下列情况之一，其投标不仅被视为废标，而且招标单位将严格按照《中华人民共和国政府采购法》、《中华人民共和国采购法实施条例》《中华人民共和国财政部令第87号》及相关法律、法规及规章制度的规定行使权利并没收投标保证金。投标单位给招标单位和代理机构造成损失的，应予以赔偿。</w:t>
      </w:r>
    </w:p>
    <w:p w14:paraId="569E81A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(1)投标单位提供的有关资格、资质、业绩证明文件不真实，提供虚假投标材料；</w:t>
      </w:r>
    </w:p>
    <w:p w14:paraId="3681E69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(2)投标单位在投标有效期内撤回竞争性磋商响应文件的；</w:t>
      </w:r>
    </w:p>
    <w:p w14:paraId="75A6AF4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(3)在整个投标过程中，投标单位有企图影响投标结果的任何活动或以任何方式诋毁其他投标单位或串通投标的；</w:t>
      </w:r>
    </w:p>
    <w:p w14:paraId="368510D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(4)供应商串通投标；</w:t>
      </w:r>
    </w:p>
    <w:p w14:paraId="34E9D87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(5)供应商向采购人或采购代理机构提供不正当利益；</w:t>
      </w:r>
    </w:p>
    <w:p w14:paraId="22E75F4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(6)供应商不按规定要求签订合同；</w:t>
      </w:r>
    </w:p>
    <w:p w14:paraId="4EF957B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(7)法律、法规规定的其他情况。</w:t>
      </w:r>
    </w:p>
    <w:p w14:paraId="38B6953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26.4项目终止磋商后，磋商小组应做出书面报告，采购代理机构将在财政部门指定的媒体上发布项目终止公告。</w:t>
      </w:r>
    </w:p>
    <w:p w14:paraId="30B6F4A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26.5如本项目属于市场竞争不充分的科研项目，以及需要扶持的科技成果转化项目，符合竞争要求的提交最后报价的磋商供应商可以是2家，而不被终止。</w:t>
      </w:r>
    </w:p>
    <w:p w14:paraId="400BE5BA">
      <w:pPr>
        <w:spacing w:line="360" w:lineRule="exact"/>
        <w:ind w:firstLine="420" w:firstLineChars="175"/>
        <w:rPr>
          <w:rFonts w:hint="eastAsia" w:ascii="仿宋" w:hAnsi="仿宋" w:eastAsia="仿宋" w:cs="仿宋"/>
          <w:color w:val="auto"/>
          <w:sz w:val="24"/>
          <w:szCs w:val="24"/>
          <w:highlight w:val="none"/>
        </w:rPr>
      </w:pPr>
      <w:bookmarkStart w:id="14" w:name="_Toc5880"/>
      <w:r>
        <w:rPr>
          <w:rFonts w:hint="eastAsia" w:ascii="仿宋" w:hAnsi="仿宋" w:eastAsia="仿宋" w:cs="仿宋"/>
          <w:color w:val="auto"/>
          <w:sz w:val="24"/>
          <w:szCs w:val="24"/>
          <w:highlight w:val="none"/>
        </w:rPr>
        <w:t>六、签订合同</w:t>
      </w:r>
      <w:bookmarkEnd w:id="14"/>
    </w:p>
    <w:p w14:paraId="4F4CD3D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27．签订合同</w:t>
      </w:r>
    </w:p>
    <w:p w14:paraId="3AFEF68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成交供应商确定后，采购代理机构将在刊登本次磋商公告的媒体上发布成交公告，成交供应商可在“政府采购投标系统”中自行下载打印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在系统中自行下载）发出之日起30日内与成交供应商签订书面合同。</w:t>
      </w:r>
    </w:p>
    <w:p w14:paraId="130E11C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 成交供应商应按照磋商文件、响应文件及磋商过程中的有关澄清、说明或者补正文件的内容与采购人签订合同。成交供应商不得再与采购人签订背离合同实质性内容的其它协议或声明。</w:t>
      </w:r>
    </w:p>
    <w:p w14:paraId="5C4C88C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27.3本文件第四部分需求中要求成交供应商提交履约保证金的，成交供应商须按照规定向采购人提交履约保证金。</w:t>
      </w:r>
    </w:p>
    <w:p w14:paraId="6EE6142A">
      <w:pPr>
        <w:spacing w:line="360" w:lineRule="exact"/>
        <w:ind w:firstLine="420" w:firstLineChars="175"/>
        <w:rPr>
          <w:rFonts w:hint="eastAsia" w:ascii="仿宋" w:hAnsi="仿宋" w:eastAsia="仿宋" w:cs="仿宋"/>
          <w:color w:val="auto"/>
          <w:sz w:val="24"/>
          <w:szCs w:val="24"/>
          <w:highlight w:val="none"/>
        </w:rPr>
      </w:pPr>
    </w:p>
    <w:p w14:paraId="71FDBC69">
      <w:pPr>
        <w:spacing w:line="360" w:lineRule="exact"/>
        <w:ind w:firstLine="420" w:firstLineChars="175"/>
        <w:rPr>
          <w:rFonts w:hint="eastAsia" w:ascii="仿宋" w:hAnsi="仿宋" w:eastAsia="仿宋" w:cs="仿宋"/>
          <w:color w:val="auto"/>
          <w:sz w:val="24"/>
          <w:szCs w:val="24"/>
          <w:highlight w:val="none"/>
        </w:rPr>
      </w:pPr>
      <w:bookmarkStart w:id="15" w:name="_Toc27925"/>
      <w:r>
        <w:rPr>
          <w:rFonts w:hint="eastAsia" w:ascii="仿宋" w:hAnsi="仿宋" w:eastAsia="仿宋" w:cs="仿宋"/>
          <w:color w:val="auto"/>
          <w:sz w:val="24"/>
          <w:szCs w:val="24"/>
          <w:highlight w:val="none"/>
        </w:rPr>
        <w:t>七、中标服务费</w:t>
      </w:r>
      <w:bookmarkEnd w:id="15"/>
      <w:r>
        <w:rPr>
          <w:rFonts w:hint="eastAsia" w:ascii="仿宋" w:hAnsi="仿宋" w:eastAsia="仿宋" w:cs="仿宋"/>
          <w:color w:val="auto"/>
          <w:sz w:val="24"/>
          <w:szCs w:val="24"/>
          <w:highlight w:val="none"/>
        </w:rPr>
        <w:t>（注：非营利性采购代理机构不得收取）</w:t>
      </w:r>
    </w:p>
    <w:p w14:paraId="2B0EC3B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28.中标服务费</w:t>
      </w:r>
    </w:p>
    <w:p w14:paraId="3BC6A6A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供应商在接受“中标通知书”一周内应向采购代理机构缴纳中标服务费</w:t>
      </w:r>
      <w:r>
        <w:rPr>
          <w:rFonts w:hint="eastAsia" w:ascii="仿宋" w:hAnsi="仿宋" w:eastAsia="仿宋" w:cs="仿宋"/>
          <w:color w:val="auto"/>
          <w:sz w:val="24"/>
          <w:szCs w:val="24"/>
          <w:highlight w:val="none"/>
          <w:lang w:val="en-US" w:eastAsia="zh-CN"/>
        </w:rPr>
        <w:t>10000元</w:t>
      </w:r>
      <w:r>
        <w:rPr>
          <w:rFonts w:hint="eastAsia" w:ascii="仿宋" w:hAnsi="仿宋" w:eastAsia="仿宋" w:cs="仿宋"/>
          <w:color w:val="auto"/>
          <w:sz w:val="24"/>
          <w:szCs w:val="24"/>
          <w:highlight w:val="none"/>
        </w:rPr>
        <w:t>。</w:t>
      </w:r>
      <w:bookmarkStart w:id="16" w:name="_Toc14690"/>
    </w:p>
    <w:p w14:paraId="378E880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八、保密和披露</w:t>
      </w:r>
      <w:bookmarkEnd w:id="16"/>
    </w:p>
    <w:p w14:paraId="1EDB1D0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 保密</w:t>
      </w:r>
    </w:p>
    <w:p w14:paraId="321DFD4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磋商供应商自领取磋商文件之日起，须承诺承担本采购项目下的保密义务，不得将因本次磋商获得的信息向第三人外传。</w:t>
      </w:r>
    </w:p>
    <w:p w14:paraId="0B22962E">
      <w:pPr>
        <w:spacing w:line="360" w:lineRule="exact"/>
        <w:ind w:firstLine="420" w:firstLineChars="175"/>
        <w:rPr>
          <w:rFonts w:hint="eastAsia" w:ascii="仿宋" w:hAnsi="仿宋" w:eastAsia="仿宋" w:cs="仿宋"/>
          <w:color w:val="auto"/>
          <w:sz w:val="24"/>
          <w:szCs w:val="24"/>
          <w:highlight w:val="none"/>
        </w:rPr>
      </w:pPr>
    </w:p>
    <w:p w14:paraId="048C9C1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 披露</w:t>
      </w:r>
    </w:p>
    <w:p w14:paraId="24194CD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 采购代理机构有权将磋商供应商提供的所有资料向有关政府部门或评审文件的有关人员披露。</w:t>
      </w:r>
    </w:p>
    <w:p w14:paraId="1673E4D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5BDAEBC7">
      <w:pPr>
        <w:spacing w:line="360" w:lineRule="exact"/>
        <w:ind w:firstLine="420" w:firstLineChars="175"/>
        <w:rPr>
          <w:rFonts w:hint="eastAsia" w:ascii="仿宋" w:hAnsi="仿宋" w:eastAsia="仿宋" w:cs="仿宋"/>
          <w:color w:val="auto"/>
          <w:sz w:val="24"/>
          <w:szCs w:val="24"/>
          <w:highlight w:val="none"/>
        </w:rPr>
      </w:pPr>
      <w:bookmarkStart w:id="17" w:name="_Toc13444"/>
      <w:r>
        <w:rPr>
          <w:rFonts w:hint="eastAsia" w:ascii="仿宋" w:hAnsi="仿宋" w:eastAsia="仿宋" w:cs="仿宋"/>
          <w:color w:val="auto"/>
          <w:sz w:val="24"/>
          <w:szCs w:val="24"/>
          <w:highlight w:val="none"/>
        </w:rPr>
        <w:t>九、询问和质疑</w:t>
      </w:r>
      <w:bookmarkEnd w:id="17"/>
    </w:p>
    <w:p w14:paraId="1180D36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31.询问</w:t>
      </w:r>
    </w:p>
    <w:p w14:paraId="7217561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6B7C641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1404F991">
      <w:pPr>
        <w:spacing w:line="360" w:lineRule="exact"/>
        <w:ind w:firstLine="420" w:firstLineChars="175"/>
        <w:rPr>
          <w:rFonts w:hint="eastAsia" w:ascii="仿宋" w:hAnsi="仿宋" w:eastAsia="仿宋" w:cs="仿宋"/>
          <w:color w:val="auto"/>
          <w:sz w:val="24"/>
          <w:szCs w:val="24"/>
          <w:highlight w:val="none"/>
        </w:rPr>
      </w:pPr>
    </w:p>
    <w:p w14:paraId="45393CD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32.质疑</w:t>
      </w:r>
    </w:p>
    <w:p w14:paraId="78FBB69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40BAE91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对可以质疑的采购文件提出质疑的，在收到采购文件之日起七个工作日内提出；</w:t>
      </w:r>
    </w:p>
    <w:p w14:paraId="020632F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对采购过程提出质疑的，在各采购程序环节结束之日起七个工作日内提出；</w:t>
      </w:r>
    </w:p>
    <w:p w14:paraId="4F71C60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对成交结果提出质疑的，在成交公告期限届满之日起七个工作日内提出。</w:t>
      </w:r>
    </w:p>
    <w:p w14:paraId="24B8CC6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0065EF6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采购代理机构、采购人将依据《中华人民共和国政府采购法实施条例》第五十二条第一款的规定时限对磋商供应商的询问、质疑做出处理和答复。</w:t>
      </w:r>
    </w:p>
    <w:p w14:paraId="2BCBA8D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32.4无效质疑情形</w:t>
      </w:r>
    </w:p>
    <w:p w14:paraId="10702EE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A.未参与本次政府采购活动的供应商；</w:t>
      </w:r>
    </w:p>
    <w:p w14:paraId="66E8D74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B.不符合本次政府采购活动特定条件的供应商；</w:t>
      </w:r>
    </w:p>
    <w:p w14:paraId="7F83093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C.未在有效期内提出质疑的；</w:t>
      </w:r>
    </w:p>
    <w:p w14:paraId="4325C32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D.不同质疑人委托同一人办理质疑事宜的；</w:t>
      </w:r>
    </w:p>
    <w:p w14:paraId="1015ECF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E.质疑没有明确请求和必要的证明材料；</w:t>
      </w:r>
    </w:p>
    <w:p w14:paraId="640669E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F.其它不符合受理条件的情形。</w:t>
      </w:r>
    </w:p>
    <w:p w14:paraId="19821EA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32.5质疑供应商撤回质疑的，终止质疑处理；</w:t>
      </w:r>
    </w:p>
    <w:p w14:paraId="1CE4CCB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32.6质疑供应商有下列情形之一的，属于虚假、恶意质疑，采购代理机构或采购人应当驳回质疑，并向政府采购监督管理部门报告将其列入不良行为记录名单，并依法予以处罚：</w:t>
      </w:r>
    </w:p>
    <w:p w14:paraId="2330FEF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A、一年内三次以上质疑均查无实据的；</w:t>
      </w:r>
    </w:p>
    <w:p w14:paraId="52A58C6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B、捏造事实或者提供虚假质疑材料的。</w:t>
      </w:r>
    </w:p>
    <w:p w14:paraId="7A4AD513">
      <w:pPr>
        <w:spacing w:line="360" w:lineRule="exact"/>
        <w:ind w:firstLine="420" w:firstLineChars="17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九、落实的政府采购政策</w:t>
      </w:r>
    </w:p>
    <w:p w14:paraId="35EA68E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支持本国企业</w:t>
      </w:r>
    </w:p>
    <w:p w14:paraId="77E1D72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根据《中华人民共和国政府采购法》第十条的规定，政府采购应当采购本国货物、工程和服务。但有下列情形之一的除外：</w:t>
      </w:r>
    </w:p>
    <w:p w14:paraId="159DE1D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（一）需要采购的货物、工程或者服务在中国境内无法获取或者无法以合理的商业条件获取的； </w:t>
      </w:r>
    </w:p>
    <w:p w14:paraId="6B7562D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（二）为在中国境外使用而进行采购的； </w:t>
      </w:r>
    </w:p>
    <w:p w14:paraId="5366021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（三）其他法律、行政法规另有规定的。 </w:t>
      </w:r>
    </w:p>
    <w:p w14:paraId="13B57BA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前款所称本国货物、工程和服务的界定，依照国务院有关规定执行。</w:t>
      </w:r>
    </w:p>
    <w:p w14:paraId="7C60A85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本项目是否允许中国境外工程供应商参加见《磋商须知前附表》。</w:t>
      </w:r>
    </w:p>
    <w:p w14:paraId="1D0ABC8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节能、环保产品政府采购政策：</w:t>
      </w:r>
    </w:p>
    <w:p w14:paraId="283C50A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5EC06B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2《节能产品政府采购品目清单》详见《关于印发节能产品政府采购品目清单的通知（财库[2019]19号）》（如遇调整，按最新清单执行）。</w:t>
      </w:r>
    </w:p>
    <w:p w14:paraId="51862E6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.3本次采购需落实《节能产品政府采购品目清单》中规定的属于国家强制性采购的，必须符合要求，并提供承诺书，未提供承诺书的，磋商响应文件无效。</w:t>
      </w:r>
    </w:p>
    <w:p w14:paraId="4010CE8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.4《环境标志产品政府采购品目清单》详见《关于印发环境标志产品政府采购品目清单的通知（财库[2019]18号）》（如遇调整，按最新清单执行）。</w:t>
      </w:r>
    </w:p>
    <w:p w14:paraId="3C2CFCC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.5本次采购属于《环境标志产品政府采购品目清单》范围，但不属于政府强制采购产品的，实施优先采购，并提供承诺书，未承诺书的，磋商响应文件无效。</w:t>
      </w:r>
    </w:p>
    <w:p w14:paraId="7B221A8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3825B924">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.7国家确定的认证机构以国家市场监管总局发布的参与实施政府采购节能产品、环境标志产品认证机构名录为准（如遇调整，请以最新公布的为准）。</w:t>
      </w:r>
    </w:p>
    <w:p w14:paraId="2845DB1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正版软件及信息安全产品政府采购政策：</w:t>
      </w:r>
    </w:p>
    <w:p w14:paraId="71E1D08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（1）本项目涉及正版软件的要求：供应商需承诺投报的计算机产品预装正版操作系统，投报的硬件产品内的预装软件为正版软件。</w:t>
      </w:r>
    </w:p>
    <w:p w14:paraId="74620A6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涉及信息安全产品的要求：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396E594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无线局域网产品政府采购政策：</w:t>
      </w:r>
    </w:p>
    <w:p w14:paraId="00FA9E51">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08C5865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支持中小企业发展</w:t>
      </w:r>
    </w:p>
    <w:p w14:paraId="427AAE9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1是否专门面向中小企业采购：见《磋商须知前附表》；</w:t>
      </w:r>
    </w:p>
    <w:p w14:paraId="3CBE2C9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 xml:space="preserve">2本项目对应的中小企业划分标准所属行业：见《磋商须知前附表》：       </w:t>
      </w:r>
    </w:p>
    <w:p w14:paraId="3F04A52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3在政府采购活动中，供应商提供的货物、工程或者服务符合下列情形的，享受中小企业扶持政策：</w:t>
      </w:r>
    </w:p>
    <w:p w14:paraId="5173FF66">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6F7CD46E">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（2）在工程采购项目中，工程由中小企业承建，即工程施工单位为中小企业；</w:t>
      </w:r>
    </w:p>
    <w:p w14:paraId="14017F6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（3）在服务采购项目中，服务由中小企业承接，即提供服务的人员为中小企业依照《中华人民共和国民法典》订立劳动合同的从业人员。</w:t>
      </w:r>
    </w:p>
    <w:p w14:paraId="5584D44D">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p>
    <w:p w14:paraId="5A5F4A5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4对于未预留份额专门面向中小企业采购的采购项目，以及预留份额项目中的非预留部分采购包，对小微企业报价给予</w:t>
      </w:r>
      <w:bookmarkStart w:id="18" w:name="PO_3000009629_PM001386"/>
      <w:r>
        <w:rPr>
          <w:rFonts w:hint="eastAsia" w:ascii="仿宋" w:hAnsi="仿宋" w:eastAsia="仿宋" w:cs="仿宋"/>
          <w:color w:val="auto"/>
          <w:sz w:val="24"/>
          <w:szCs w:val="24"/>
          <w:highlight w:val="none"/>
          <w:lang w:eastAsia="zh-CN"/>
        </w:rPr>
        <w:t xml:space="preserve"> </w:t>
      </w:r>
      <w:bookmarkEnd w:id="18"/>
      <w:r>
        <w:rPr>
          <w:rFonts w:hint="eastAsia" w:ascii="仿宋" w:hAnsi="仿宋" w:eastAsia="仿宋" w:cs="仿宋"/>
          <w:color w:val="auto"/>
          <w:sz w:val="24"/>
          <w:szCs w:val="24"/>
          <w:highlight w:val="none"/>
        </w:rPr>
        <w:t>%（见《磋商须知前附表》）的扣除，用扣除后的价格参加评审。</w:t>
      </w:r>
    </w:p>
    <w:p w14:paraId="5990ABCC">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     %（见《磋商须知前附表》）的扣除，用扣除后的价格参加评审。组成联合体或者接受分包的小微企业与联合体内其他企业、分包企业之间存在直接控股、管理关系的，不享受价格扣除优惠政策。</w:t>
      </w:r>
    </w:p>
    <w:p w14:paraId="6C3D760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.6可享受中小企业扶持政策的供应商应按照磋商响应文件格式要求提供《中小企业声明函》。</w:t>
      </w:r>
    </w:p>
    <w:p w14:paraId="4D7ED6A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.7中小企业享受扶持政策获得政府采购合同的，小微企业不得将合同分包给大中型企业，中型企业不得将合同分包给大型企业。</w:t>
      </w:r>
    </w:p>
    <w:p w14:paraId="03DD2E69">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支持监狱企业发展</w:t>
      </w:r>
    </w:p>
    <w:p w14:paraId="43AB60C3">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6054552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.2监狱企业证明文件：省级或以上监狱管理局、戒毒管理局（含新疆生产建设兵团）出具的属于监狱企业的证明文件。</w:t>
      </w:r>
    </w:p>
    <w:p w14:paraId="21BB375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w:t>
      </w:r>
      <w:r>
        <w:rPr>
          <w:rFonts w:hint="eastAsia" w:ascii="仿宋" w:hAnsi="仿宋" w:eastAsia="仿宋" w:cs="仿宋"/>
          <w:color w:val="auto"/>
          <w:sz w:val="24"/>
          <w:szCs w:val="24"/>
          <w:highlight w:val="none"/>
        </w:rPr>
        <w:t>促进残疾人就业</w:t>
      </w:r>
    </w:p>
    <w:p w14:paraId="40B31FA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w:t>
      </w:r>
      <w:r>
        <w:rPr>
          <w:rFonts w:hint="eastAsia" w:ascii="仿宋" w:hAnsi="仿宋" w:eastAsia="仿宋" w:cs="仿宋"/>
          <w:color w:val="auto"/>
          <w:sz w:val="24"/>
          <w:szCs w:val="24"/>
          <w:highlight w:val="none"/>
        </w:rPr>
        <w:t>.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274BBA6B">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w:t>
      </w:r>
      <w:r>
        <w:rPr>
          <w:rFonts w:hint="eastAsia" w:ascii="仿宋" w:hAnsi="仿宋" w:eastAsia="仿宋" w:cs="仿宋"/>
          <w:color w:val="auto"/>
          <w:sz w:val="24"/>
          <w:szCs w:val="24"/>
          <w:highlight w:val="none"/>
        </w:rPr>
        <w:t>.2残疾人福利性单位证明材料：残疾人福利性单位声明函（格式见第五章）。</w:t>
      </w:r>
    </w:p>
    <w:p w14:paraId="61BEA0B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创新产品、创新服务</w:t>
      </w:r>
    </w:p>
    <w:p w14:paraId="3F57E0C5">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.1磋商响应供应商投报产品或服务属于《山西省创新产品和服务推荐清单》中创新产品或创新服务的，项目涉及创新产品和服务的在评审时享受评审加分。</w:t>
      </w:r>
    </w:p>
    <w:p w14:paraId="5907FF2A">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.2磋商响应供应商投报创新产品或创新服务的，应在响应文件中“施工设计”中提供《创新产品或创新服务明细表》。</w:t>
      </w:r>
    </w:p>
    <w:p w14:paraId="147F37E8">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w:t>
      </w:r>
      <w:r>
        <w:rPr>
          <w:rFonts w:hint="eastAsia" w:ascii="仿宋" w:hAnsi="仿宋" w:eastAsia="仿宋" w:cs="仿宋"/>
          <w:color w:val="auto"/>
          <w:sz w:val="24"/>
          <w:szCs w:val="24"/>
          <w:highlight w:val="none"/>
        </w:rPr>
        <w:t>商品包装和快递包装</w:t>
      </w:r>
    </w:p>
    <w:p w14:paraId="1C657BA7">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供应商需填写商品包装和快递包装承诺函，承诺商品包装符合《商品包装政府采购需求标准（试行）》，快递包装符合《快递包装政府采购需求标准（试行）》（格式见第五章），未提供承诺书的，磋商响应文件无效。</w:t>
      </w:r>
    </w:p>
    <w:p w14:paraId="3476D092">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支持绿色建材促进</w:t>
      </w:r>
      <w:r>
        <w:rPr>
          <w:rFonts w:hint="eastAsia" w:ascii="仿宋" w:hAnsi="仿宋" w:eastAsia="仿宋" w:cs="仿宋"/>
          <w:color w:val="auto"/>
          <w:sz w:val="24"/>
          <w:szCs w:val="24"/>
          <w:highlight w:val="none"/>
          <w:lang w:eastAsia="zh-CN"/>
        </w:rPr>
        <w:t>市政公用</w:t>
      </w:r>
      <w:r>
        <w:rPr>
          <w:rFonts w:hint="eastAsia" w:ascii="仿宋" w:hAnsi="仿宋" w:eastAsia="仿宋" w:cs="仿宋"/>
          <w:color w:val="auto"/>
          <w:sz w:val="24"/>
          <w:szCs w:val="24"/>
          <w:highlight w:val="none"/>
        </w:rPr>
        <w:t>品质提升</w:t>
      </w:r>
    </w:p>
    <w:p w14:paraId="7F9A9DAF">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w:t>
      </w:r>
      <w:r>
        <w:rPr>
          <w:rFonts w:hint="eastAsia" w:ascii="仿宋" w:hAnsi="仿宋" w:eastAsia="仿宋" w:cs="仿宋"/>
          <w:color w:val="auto"/>
          <w:sz w:val="24"/>
          <w:szCs w:val="24"/>
          <w:highlight w:val="none"/>
          <w:lang w:eastAsia="zh-CN"/>
        </w:rPr>
        <w:t>市政公用</w:t>
      </w:r>
      <w:r>
        <w:rPr>
          <w:rFonts w:hint="eastAsia" w:ascii="仿宋" w:hAnsi="仿宋" w:eastAsia="仿宋" w:cs="仿宋"/>
          <w:color w:val="auto"/>
          <w:sz w:val="24"/>
          <w:szCs w:val="24"/>
          <w:highlight w:val="none"/>
        </w:rPr>
        <w:t>和绿色建材政府采购基本要求（试行，以下简称《基本要求》）。财政部、住房和城乡建设部将根据试点推进情况，动态更新《基本要求》，并在中华人民共和国财政部网站（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"http://www.mof.gov.cn/"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www.mof.gov.cn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）、住房和城乡建设部网站（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"http://www.mohurd.gov.cn/"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www.mohurd.gov.cn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）和中国政府采购网（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）发布。</w:t>
      </w:r>
    </w:p>
    <w:p w14:paraId="283431B0">
      <w:pPr>
        <w:spacing w:line="36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.2供应商须落实绿色建材采购要求，鼓励供应商提供获得绿色建材评价标识、认证或者获得环境标志产品认证的绿色建材产品，满足《基本要求》的有关规定。</w:t>
      </w:r>
    </w:p>
    <w:p w14:paraId="1247198B">
      <w:pPr>
        <w:spacing w:line="360" w:lineRule="exact"/>
        <w:ind w:firstLine="420" w:firstLineChars="175"/>
        <w:rPr>
          <w:rFonts w:hint="eastAsia" w:asciiTheme="minorEastAsia" w:hAnsiTheme="minorEastAsia" w:eastAsiaTheme="minorEastAsia" w:cstheme="minorEastAsia"/>
          <w:color w:val="auto"/>
          <w:sz w:val="24"/>
          <w:szCs w:val="24"/>
          <w:highlight w:val="none"/>
        </w:rPr>
      </w:pPr>
    </w:p>
    <w:bookmarkEnd w:id="3"/>
    <w:bookmarkEnd w:id="4"/>
    <w:p w14:paraId="48D99325">
      <w:pPr>
        <w:spacing w:line="360" w:lineRule="exact"/>
        <w:ind w:firstLine="420" w:firstLineChars="175"/>
        <w:rPr>
          <w:rFonts w:hint="eastAsia" w:asciiTheme="minorEastAsia" w:hAnsiTheme="minorEastAsia" w:eastAsiaTheme="minorEastAsia" w:cstheme="minorEastAsia"/>
          <w:color w:val="auto"/>
          <w:sz w:val="24"/>
          <w:szCs w:val="24"/>
          <w:highlight w:val="none"/>
        </w:rPr>
      </w:pPr>
    </w:p>
    <w:p w14:paraId="6399F1FB">
      <w:pPr>
        <w:widowControl/>
        <w:jc w:val="left"/>
        <w:rPr>
          <w:rFonts w:asciiTheme="minorEastAsia" w:hAnsiTheme="minorEastAsia" w:eastAsiaTheme="minorEastAsia" w:cstheme="minorEastAsia"/>
          <w:bCs/>
          <w:color w:val="auto"/>
          <w:highlight w:val="none"/>
        </w:rPr>
        <w:sectPr>
          <w:footerReference r:id="rId8" w:type="default"/>
          <w:pgSz w:w="11906" w:h="16838"/>
          <w:pgMar w:top="1440" w:right="1247" w:bottom="1440" w:left="1417" w:header="850" w:footer="992" w:gutter="0"/>
          <w:pgNumType w:fmt="decimal" w:start="1"/>
          <w:cols w:space="0" w:num="1"/>
          <w:docGrid w:linePitch="312" w:charSpace="0"/>
        </w:sectPr>
      </w:pPr>
      <w:r>
        <w:rPr>
          <w:rFonts w:hint="eastAsia" w:asciiTheme="minorEastAsia" w:hAnsiTheme="minorEastAsia" w:eastAsiaTheme="minorEastAsia" w:cstheme="minorEastAsia"/>
          <w:bCs/>
          <w:color w:val="auto"/>
          <w:highlight w:val="none"/>
        </w:rPr>
        <w:br w:type="page"/>
      </w:r>
    </w:p>
    <w:p w14:paraId="06AFC18A">
      <w:pPr>
        <w:pStyle w:val="2"/>
        <w:rPr>
          <w:rFonts w:asciiTheme="minorEastAsia" w:hAnsiTheme="minorEastAsia" w:eastAsiaTheme="minorEastAsia" w:cstheme="minorEastAsia"/>
          <w:b w:val="0"/>
          <w:color w:val="auto"/>
          <w:sz w:val="36"/>
          <w:szCs w:val="52"/>
          <w:highlight w:val="none"/>
        </w:rPr>
      </w:pPr>
      <w:bookmarkStart w:id="19" w:name="_Toc32561"/>
      <w:r>
        <w:rPr>
          <w:rFonts w:hint="eastAsia" w:asciiTheme="minorEastAsia" w:hAnsiTheme="minorEastAsia" w:eastAsiaTheme="minorEastAsia" w:cstheme="minorEastAsia"/>
          <w:b w:val="0"/>
          <w:color w:val="auto"/>
          <w:sz w:val="36"/>
          <w:szCs w:val="52"/>
          <w:highlight w:val="none"/>
        </w:rPr>
        <w:t>第四部分 采购需求</w:t>
      </w:r>
      <w:bookmarkEnd w:id="19"/>
    </w:p>
    <w:p w14:paraId="6A83841C">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一、项目概况</w:t>
      </w:r>
      <w:r>
        <w:rPr>
          <w:rFonts w:hint="eastAsia" w:ascii="仿宋" w:hAnsi="仿宋" w:eastAsia="仿宋" w:cs="仿宋"/>
          <w:color w:val="auto"/>
          <w:sz w:val="24"/>
          <w:szCs w:val="24"/>
          <w:highlight w:val="none"/>
          <w:lang w:val="en-US" w:eastAsia="zh-CN"/>
        </w:rPr>
        <w:t>     </w:t>
      </w:r>
    </w:p>
    <w:p w14:paraId="6A20E88F">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1、项目名称:吉县吉昌镇苹果、蔬菜产业综合示范建设项目工程</w:t>
      </w:r>
    </w:p>
    <w:p w14:paraId="7F35A073">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2、工程地点:吉县</w:t>
      </w:r>
    </w:p>
    <w:p w14:paraId="29CCCA5C">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二、预算金额：2748693.65元</w:t>
      </w:r>
    </w:p>
    <w:p w14:paraId="1308FE53">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三、付款方式：合同签订后，预付40%，剩余费用按进度付款。</w:t>
      </w:r>
    </w:p>
    <w:p w14:paraId="6B7233F3">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商务要求</w:t>
      </w:r>
    </w:p>
    <w:p w14:paraId="7C73EDF7">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120日历天</w:t>
      </w:r>
    </w:p>
    <w:p w14:paraId="4EFBD79E">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、质量标准：</w:t>
      </w:r>
      <w:r>
        <w:rPr>
          <w:rFonts w:hint="eastAsia" w:ascii="仿宋" w:hAnsi="仿宋" w:eastAsia="仿宋" w:cs="仿宋"/>
          <w:color w:val="auto"/>
          <w:sz w:val="24"/>
          <w:szCs w:val="24"/>
          <w:highlight w:val="none"/>
          <w:lang w:val="en-US" w:eastAsia="zh-CN"/>
        </w:rPr>
        <w:t>达到国家质量验评标准合格</w:t>
      </w:r>
    </w:p>
    <w:p w14:paraId="2C1D5D52">
      <w:pPr>
        <w:keepNext w:val="0"/>
        <w:keepLines w:val="0"/>
        <w:pageBreakBefore w:val="0"/>
        <w:widowControl w:val="0"/>
        <w:kinsoku/>
        <w:wordWrap/>
        <w:overflowPunct/>
        <w:topLinePunct w:val="0"/>
        <w:autoSpaceDE/>
        <w:autoSpaceDN/>
        <w:bidi w:val="0"/>
        <w:adjustRightInd/>
        <w:snapToGrid/>
        <w:spacing w:line="500" w:lineRule="exact"/>
        <w:ind w:firstLine="420" w:firstLineChars="175"/>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工程量清单（另附）</w:t>
      </w:r>
    </w:p>
    <w:p w14:paraId="4933CB42">
      <w:pPr>
        <w:rPr>
          <w:rFonts w:hint="eastAsia" w:asciiTheme="minorEastAsia" w:hAnsiTheme="minorEastAsia" w:eastAsiaTheme="minorEastAsia" w:cstheme="minorEastAsia"/>
          <w:color w:val="auto"/>
          <w:sz w:val="24"/>
          <w:szCs w:val="24"/>
          <w:highlight w:val="none"/>
          <w:lang w:val="en-US" w:eastAsia="zh-CN"/>
        </w:rPr>
      </w:pPr>
    </w:p>
    <w:p w14:paraId="760E9510">
      <w:pPr>
        <w:pStyle w:val="20"/>
        <w:rPr>
          <w:rFonts w:hint="eastAsia" w:asciiTheme="minorEastAsia" w:hAnsiTheme="minorEastAsia" w:eastAsiaTheme="minorEastAsia" w:cstheme="minorEastAsia"/>
          <w:color w:val="auto"/>
          <w:sz w:val="24"/>
          <w:szCs w:val="24"/>
          <w:highlight w:val="none"/>
          <w:lang w:val="en-US" w:eastAsia="zh-CN"/>
        </w:rPr>
      </w:pPr>
    </w:p>
    <w:p w14:paraId="09216212">
      <w:pPr>
        <w:rPr>
          <w:rFonts w:hint="eastAsia" w:asciiTheme="minorEastAsia" w:hAnsiTheme="minorEastAsia" w:eastAsiaTheme="minorEastAsia" w:cstheme="minorEastAsia"/>
          <w:color w:val="auto"/>
          <w:sz w:val="24"/>
          <w:szCs w:val="24"/>
          <w:highlight w:val="none"/>
          <w:lang w:val="en-US" w:eastAsia="zh-CN"/>
        </w:rPr>
      </w:pPr>
    </w:p>
    <w:p w14:paraId="1E0E137F">
      <w:pPr>
        <w:pStyle w:val="25"/>
        <w:rPr>
          <w:rFonts w:hint="eastAsia"/>
          <w:color w:val="auto"/>
          <w:highlight w:val="none"/>
        </w:rPr>
      </w:pPr>
    </w:p>
    <w:p w14:paraId="00D5E8EF">
      <w:pPr>
        <w:rPr>
          <w:rFonts w:hint="eastAsia" w:ascii="宋体" w:hAnsi="宋体" w:cs="宋体"/>
          <w:b w:val="0"/>
          <w:bCs w:val="0"/>
          <w:color w:val="auto"/>
          <w:sz w:val="36"/>
          <w:szCs w:val="52"/>
          <w:highlight w:val="none"/>
        </w:rPr>
      </w:pPr>
      <w:bookmarkStart w:id="20" w:name="_Toc5726"/>
      <w:r>
        <w:rPr>
          <w:rFonts w:hint="eastAsia" w:ascii="宋体" w:hAnsi="宋体" w:cs="宋体"/>
          <w:b w:val="0"/>
          <w:bCs w:val="0"/>
          <w:color w:val="auto"/>
          <w:sz w:val="36"/>
          <w:szCs w:val="52"/>
          <w:highlight w:val="none"/>
        </w:rPr>
        <w:br w:type="page"/>
      </w:r>
    </w:p>
    <w:p w14:paraId="06E5C7DC">
      <w:pPr>
        <w:keepNext w:val="0"/>
        <w:keepLines w:val="0"/>
        <w:widowControl/>
        <w:suppressLineNumbers w:val="0"/>
        <w:jc w:val="center"/>
        <w:textAlignment w:val="center"/>
        <w:rPr>
          <w:rFonts w:hint="eastAsia" w:ascii="仿宋" w:hAnsi="仿宋" w:eastAsia="仿宋" w:cs="仿宋"/>
          <w:b w:val="0"/>
          <w:bCs w:val="0"/>
          <w:color w:val="auto"/>
          <w:sz w:val="36"/>
          <w:szCs w:val="52"/>
          <w:highlight w:val="none"/>
        </w:rPr>
      </w:pPr>
      <w:r>
        <w:rPr>
          <w:rFonts w:hint="eastAsia" w:ascii="仿宋" w:hAnsi="仿宋" w:eastAsia="仿宋" w:cs="仿宋"/>
          <w:b w:val="0"/>
          <w:bCs w:val="0"/>
          <w:color w:val="auto"/>
          <w:sz w:val="36"/>
          <w:szCs w:val="52"/>
          <w:highlight w:val="none"/>
        </w:rPr>
        <w:t>第五部分 资格审查内容及标准</w:t>
      </w:r>
      <w:bookmarkEnd w:id="20"/>
    </w:p>
    <w:p w14:paraId="5A6778AB">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资格审查内容及标准</w:t>
      </w:r>
    </w:p>
    <w:tbl>
      <w:tblPr>
        <w:tblStyle w:val="21"/>
        <w:tblW w:w="9151" w:type="dxa"/>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1"/>
        <w:gridCol w:w="4275"/>
        <w:gridCol w:w="3945"/>
      </w:tblGrid>
      <w:tr w14:paraId="4ACF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89696FB">
            <w:pPr>
              <w:keepNext w:val="0"/>
              <w:keepLines w:val="0"/>
              <w:widowControl w:val="0"/>
              <w:suppressLineNumbers w:val="0"/>
              <w:autoSpaceDE w:val="0"/>
              <w:autoSpaceDN w:val="0"/>
              <w:adjustRightInd w:val="0"/>
              <w:spacing w:before="97" w:beforeAutospacing="0" w:after="0" w:afterAutospacing="0"/>
              <w:ind w:right="81" w:rightChars="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序号</w:t>
            </w:r>
          </w:p>
        </w:tc>
        <w:tc>
          <w:tcPr>
            <w:tcW w:w="4275" w:type="dxa"/>
            <w:tcBorders>
              <w:top w:val="single" w:color="auto" w:sz="4" w:space="0"/>
              <w:left w:val="nil"/>
              <w:bottom w:val="single" w:color="auto" w:sz="4" w:space="0"/>
              <w:right w:val="single" w:color="auto" w:sz="4" w:space="0"/>
            </w:tcBorders>
            <w:shd w:val="clear" w:color="auto" w:fill="auto"/>
            <w:vAlign w:val="center"/>
          </w:tcPr>
          <w:p w14:paraId="5F218BB4">
            <w:pPr>
              <w:keepNext w:val="0"/>
              <w:keepLines w:val="0"/>
              <w:widowControl w:val="0"/>
              <w:suppressLineNumbers w:val="0"/>
              <w:autoSpaceDE w:val="0"/>
              <w:autoSpaceDN w:val="0"/>
              <w:adjustRightInd w:val="0"/>
              <w:spacing w:before="97" w:beforeAutospacing="0" w:after="0" w:afterAutospacing="0"/>
              <w:ind w:left="629" w:right="613"/>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评审因素</w:t>
            </w:r>
          </w:p>
        </w:tc>
        <w:tc>
          <w:tcPr>
            <w:tcW w:w="3945" w:type="dxa"/>
            <w:tcBorders>
              <w:top w:val="single" w:color="auto" w:sz="4" w:space="0"/>
              <w:left w:val="nil"/>
              <w:bottom w:val="single" w:color="auto" w:sz="4" w:space="0"/>
              <w:right w:val="single" w:color="auto" w:sz="4" w:space="0"/>
            </w:tcBorders>
            <w:shd w:val="clear" w:color="auto" w:fill="auto"/>
            <w:vAlign w:val="center"/>
          </w:tcPr>
          <w:p w14:paraId="18B69607">
            <w:pPr>
              <w:keepNext w:val="0"/>
              <w:keepLines w:val="0"/>
              <w:widowControl w:val="0"/>
              <w:suppressLineNumbers w:val="0"/>
              <w:autoSpaceDE w:val="0"/>
              <w:autoSpaceDN w:val="0"/>
              <w:adjustRightInd w:val="0"/>
              <w:spacing w:before="97" w:beforeAutospacing="0" w:after="0" w:afterAutospacing="0"/>
              <w:ind w:left="629" w:right="613"/>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评审标准</w:t>
            </w:r>
          </w:p>
        </w:tc>
      </w:tr>
      <w:tr w14:paraId="2564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311467E">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p>
        </w:tc>
        <w:tc>
          <w:tcPr>
            <w:tcW w:w="4275" w:type="dxa"/>
            <w:tcBorders>
              <w:top w:val="single" w:color="auto" w:sz="4" w:space="0"/>
              <w:left w:val="nil"/>
              <w:bottom w:val="single" w:color="auto" w:sz="4" w:space="0"/>
              <w:right w:val="single" w:color="auto" w:sz="4" w:space="0"/>
            </w:tcBorders>
            <w:shd w:val="clear" w:color="auto" w:fill="auto"/>
            <w:vAlign w:val="center"/>
          </w:tcPr>
          <w:p w14:paraId="1DCBCDA3">
            <w:pPr>
              <w:keepNext w:val="0"/>
              <w:keepLines w:val="0"/>
              <w:widowControl w:val="0"/>
              <w:suppressLineNumbers w:val="0"/>
              <w:autoSpaceDE w:val="0"/>
              <w:autoSpaceDN w:val="0"/>
              <w:adjustRightInd w:val="0"/>
              <w:spacing w:before="97" w:beforeAutospacing="0" w:after="0" w:afterAutospacing="0"/>
              <w:ind w:right="-20" w:rightChars="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具有独立承担民事责任的能力</w:t>
            </w:r>
          </w:p>
        </w:tc>
        <w:tc>
          <w:tcPr>
            <w:tcW w:w="3945" w:type="dxa"/>
            <w:tcBorders>
              <w:top w:val="single" w:color="auto" w:sz="4" w:space="0"/>
              <w:left w:val="nil"/>
              <w:bottom w:val="single" w:color="auto" w:sz="4" w:space="0"/>
              <w:right w:val="single" w:color="auto" w:sz="4" w:space="0"/>
            </w:tcBorders>
            <w:shd w:val="clear" w:color="auto" w:fill="auto"/>
            <w:vAlign w:val="center"/>
          </w:tcPr>
          <w:p w14:paraId="775D8B09">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提供供应商信用承诺书，按照磋商文件格式要求提供</w:t>
            </w:r>
          </w:p>
        </w:tc>
      </w:tr>
      <w:tr w14:paraId="433F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2B6ECC7">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w:t>
            </w:r>
          </w:p>
        </w:tc>
        <w:tc>
          <w:tcPr>
            <w:tcW w:w="4275" w:type="dxa"/>
            <w:tcBorders>
              <w:top w:val="single" w:color="auto" w:sz="4" w:space="0"/>
              <w:left w:val="nil"/>
              <w:bottom w:val="single" w:color="auto" w:sz="4" w:space="0"/>
              <w:right w:val="single" w:color="auto" w:sz="4" w:space="0"/>
            </w:tcBorders>
            <w:shd w:val="clear" w:color="auto" w:fill="auto"/>
            <w:vAlign w:val="center"/>
          </w:tcPr>
          <w:p w14:paraId="0FAF94C4">
            <w:pPr>
              <w:keepNext w:val="0"/>
              <w:keepLines w:val="0"/>
              <w:widowControl w:val="0"/>
              <w:suppressLineNumbers w:val="0"/>
              <w:autoSpaceDE w:val="0"/>
              <w:autoSpaceDN w:val="0"/>
              <w:adjustRightInd w:val="0"/>
              <w:spacing w:before="0" w:beforeAutospacing="0" w:after="0" w:afterAutospacing="0"/>
              <w:ind w:right="-2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具有良好的商业信誉和健全的财务会计制度</w:t>
            </w:r>
          </w:p>
        </w:tc>
        <w:tc>
          <w:tcPr>
            <w:tcW w:w="3945" w:type="dxa"/>
            <w:tcBorders>
              <w:top w:val="single" w:color="auto" w:sz="4" w:space="0"/>
              <w:left w:val="nil"/>
              <w:bottom w:val="single" w:color="auto" w:sz="4" w:space="0"/>
              <w:right w:val="single" w:color="auto" w:sz="4" w:space="0"/>
            </w:tcBorders>
            <w:shd w:val="clear" w:color="auto" w:fill="auto"/>
            <w:vAlign w:val="center"/>
          </w:tcPr>
          <w:p w14:paraId="6AEBD41B">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提供供应商信用承诺书，按照磋商文件格式要求提供</w:t>
            </w:r>
          </w:p>
        </w:tc>
      </w:tr>
      <w:tr w14:paraId="743C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6EE5F73">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w:t>
            </w:r>
          </w:p>
        </w:tc>
        <w:tc>
          <w:tcPr>
            <w:tcW w:w="4275" w:type="dxa"/>
            <w:tcBorders>
              <w:top w:val="single" w:color="auto" w:sz="4" w:space="0"/>
              <w:left w:val="nil"/>
              <w:bottom w:val="single" w:color="auto" w:sz="4" w:space="0"/>
              <w:right w:val="single" w:color="auto" w:sz="4" w:space="0"/>
            </w:tcBorders>
            <w:shd w:val="clear" w:color="auto" w:fill="auto"/>
            <w:vAlign w:val="center"/>
          </w:tcPr>
          <w:p w14:paraId="612D8997">
            <w:pPr>
              <w:keepNext w:val="0"/>
              <w:keepLines w:val="0"/>
              <w:widowControl w:val="0"/>
              <w:suppressLineNumbers w:val="0"/>
              <w:autoSpaceDE w:val="0"/>
              <w:autoSpaceDN w:val="0"/>
              <w:adjustRightInd w:val="0"/>
              <w:spacing w:before="97" w:beforeAutospacing="0" w:after="0" w:afterAutospacing="0"/>
              <w:ind w:right="-2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具有履行合同所必需的设备和专业技术能力</w:t>
            </w:r>
          </w:p>
        </w:tc>
        <w:tc>
          <w:tcPr>
            <w:tcW w:w="3945" w:type="dxa"/>
            <w:tcBorders>
              <w:top w:val="single" w:color="auto" w:sz="4" w:space="0"/>
              <w:left w:val="nil"/>
              <w:bottom w:val="single" w:color="auto" w:sz="4" w:space="0"/>
              <w:right w:val="single" w:color="auto" w:sz="4" w:space="0"/>
            </w:tcBorders>
            <w:shd w:val="clear" w:color="auto" w:fill="auto"/>
            <w:vAlign w:val="center"/>
          </w:tcPr>
          <w:p w14:paraId="3520C9C3">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提供供应商信用承诺书，按照磋商文件格式要求提供</w:t>
            </w:r>
          </w:p>
        </w:tc>
      </w:tr>
      <w:tr w14:paraId="4266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B6D0438">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w:t>
            </w:r>
          </w:p>
        </w:tc>
        <w:tc>
          <w:tcPr>
            <w:tcW w:w="4275" w:type="dxa"/>
            <w:tcBorders>
              <w:top w:val="single" w:color="auto" w:sz="4" w:space="0"/>
              <w:left w:val="nil"/>
              <w:bottom w:val="single" w:color="auto" w:sz="4" w:space="0"/>
              <w:right w:val="single" w:color="auto" w:sz="4" w:space="0"/>
            </w:tcBorders>
            <w:shd w:val="clear" w:color="auto" w:fill="auto"/>
            <w:vAlign w:val="center"/>
          </w:tcPr>
          <w:p w14:paraId="7BD749B6">
            <w:pPr>
              <w:keepNext w:val="0"/>
              <w:keepLines w:val="0"/>
              <w:widowControl w:val="0"/>
              <w:suppressLineNumbers w:val="0"/>
              <w:autoSpaceDE w:val="0"/>
              <w:autoSpaceDN w:val="0"/>
              <w:adjustRightInd w:val="0"/>
              <w:spacing w:before="97" w:beforeAutospacing="0" w:after="0" w:afterAutospacing="0"/>
              <w:ind w:right="-2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具有依法缴纳税收和社会保障金的良好记录</w:t>
            </w:r>
          </w:p>
        </w:tc>
        <w:tc>
          <w:tcPr>
            <w:tcW w:w="3945" w:type="dxa"/>
            <w:tcBorders>
              <w:top w:val="single" w:color="auto" w:sz="4" w:space="0"/>
              <w:left w:val="nil"/>
              <w:bottom w:val="single" w:color="auto" w:sz="4" w:space="0"/>
              <w:right w:val="single" w:color="auto" w:sz="4" w:space="0"/>
            </w:tcBorders>
            <w:shd w:val="clear" w:color="auto" w:fill="auto"/>
            <w:vAlign w:val="center"/>
          </w:tcPr>
          <w:p w14:paraId="0D37979C">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提供供应商信用承诺书，按照磋商文件格式要求提供</w:t>
            </w:r>
          </w:p>
        </w:tc>
      </w:tr>
      <w:tr w14:paraId="33B5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9C6ADCE">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5</w:t>
            </w:r>
          </w:p>
        </w:tc>
        <w:tc>
          <w:tcPr>
            <w:tcW w:w="4275" w:type="dxa"/>
            <w:tcBorders>
              <w:top w:val="single" w:color="auto" w:sz="4" w:space="0"/>
              <w:left w:val="nil"/>
              <w:bottom w:val="single" w:color="auto" w:sz="4" w:space="0"/>
              <w:right w:val="single" w:color="auto" w:sz="4" w:space="0"/>
            </w:tcBorders>
            <w:shd w:val="clear" w:color="auto" w:fill="auto"/>
            <w:vAlign w:val="center"/>
          </w:tcPr>
          <w:p w14:paraId="23730AFD">
            <w:pPr>
              <w:keepNext w:val="0"/>
              <w:keepLines w:val="0"/>
              <w:widowControl w:val="0"/>
              <w:suppressLineNumbers w:val="0"/>
              <w:autoSpaceDE w:val="0"/>
              <w:autoSpaceDN w:val="0"/>
              <w:adjustRightInd w:val="0"/>
              <w:spacing w:before="97" w:beforeAutospacing="0" w:after="0" w:afterAutospacing="0"/>
              <w:ind w:right="-2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参加政府采购活动前三年内，在经营活动中没有重大违法记录</w:t>
            </w:r>
          </w:p>
        </w:tc>
        <w:tc>
          <w:tcPr>
            <w:tcW w:w="3945" w:type="dxa"/>
            <w:tcBorders>
              <w:top w:val="single" w:color="auto" w:sz="4" w:space="0"/>
              <w:left w:val="nil"/>
              <w:bottom w:val="single" w:color="auto" w:sz="4" w:space="0"/>
              <w:right w:val="single" w:color="auto" w:sz="4" w:space="0"/>
            </w:tcBorders>
            <w:shd w:val="clear" w:color="auto" w:fill="auto"/>
            <w:vAlign w:val="center"/>
          </w:tcPr>
          <w:p w14:paraId="1978A3F0">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提供供应商信用承诺书，按照磋商文件格式要求提供</w:t>
            </w:r>
          </w:p>
        </w:tc>
      </w:tr>
      <w:tr w14:paraId="3532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B5D855">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6</w:t>
            </w:r>
          </w:p>
        </w:tc>
        <w:tc>
          <w:tcPr>
            <w:tcW w:w="4275" w:type="dxa"/>
            <w:tcBorders>
              <w:top w:val="single" w:color="auto" w:sz="4" w:space="0"/>
              <w:left w:val="nil"/>
              <w:bottom w:val="single" w:color="auto" w:sz="4" w:space="0"/>
              <w:right w:val="single" w:color="auto" w:sz="4" w:space="0"/>
            </w:tcBorders>
            <w:shd w:val="clear" w:color="auto" w:fill="auto"/>
            <w:vAlign w:val="center"/>
          </w:tcPr>
          <w:p w14:paraId="0EE24ED9">
            <w:pPr>
              <w:keepNext w:val="0"/>
              <w:keepLines w:val="0"/>
              <w:widowControl w:val="0"/>
              <w:suppressLineNumbers w:val="0"/>
              <w:autoSpaceDE w:val="0"/>
              <w:autoSpaceDN w:val="0"/>
              <w:adjustRightInd w:val="0"/>
              <w:spacing w:before="0" w:beforeAutospacing="0" w:after="0" w:afterAutospacing="0"/>
              <w:ind w:right="-2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rPr>
              <w:t>“与采购人不存在利害关系及其他违规行为”的证明材料</w:t>
            </w:r>
          </w:p>
        </w:tc>
        <w:tc>
          <w:tcPr>
            <w:tcW w:w="3945" w:type="dxa"/>
            <w:tcBorders>
              <w:top w:val="single" w:color="auto" w:sz="4" w:space="0"/>
              <w:left w:val="nil"/>
              <w:bottom w:val="single" w:color="auto" w:sz="4" w:space="0"/>
              <w:right w:val="single" w:color="auto" w:sz="4" w:space="0"/>
            </w:tcBorders>
            <w:shd w:val="clear" w:color="auto" w:fill="auto"/>
            <w:vAlign w:val="center"/>
          </w:tcPr>
          <w:p w14:paraId="18F3A7E2">
            <w:pPr>
              <w:keepNext w:val="0"/>
              <w:keepLines w:val="0"/>
              <w:widowControl w:val="0"/>
              <w:suppressLineNumbers w:val="0"/>
              <w:autoSpaceDE w:val="0"/>
              <w:autoSpaceDN w:val="0"/>
              <w:adjustRightInd w:val="0"/>
              <w:spacing w:before="71" w:beforeAutospacing="0" w:after="0" w:afterAutospacing="0"/>
              <w:ind w:right="262" w:rightChars="0"/>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提供《承诺函》，按照磋商文件格式要求提供</w:t>
            </w:r>
          </w:p>
        </w:tc>
      </w:tr>
      <w:tr w14:paraId="41AA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3930ABD">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7</w:t>
            </w:r>
          </w:p>
        </w:tc>
        <w:tc>
          <w:tcPr>
            <w:tcW w:w="4275" w:type="dxa"/>
            <w:tcBorders>
              <w:top w:val="single" w:color="auto" w:sz="4" w:space="0"/>
              <w:left w:val="nil"/>
              <w:bottom w:val="single" w:color="auto" w:sz="4" w:space="0"/>
              <w:right w:val="single" w:color="auto" w:sz="4" w:space="0"/>
            </w:tcBorders>
            <w:shd w:val="clear" w:color="auto" w:fill="auto"/>
            <w:vAlign w:val="center"/>
          </w:tcPr>
          <w:p w14:paraId="35E75B83">
            <w:pPr>
              <w:pStyle w:val="15"/>
              <w:keepNext w:val="0"/>
              <w:keepLines w:val="0"/>
              <w:widowControl/>
              <w:suppressLineNumbers w:val="0"/>
              <w:adjustRightInd w:val="0"/>
              <w:snapToGrid w:val="0"/>
              <w:ind w:left="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本项目特定资格条件</w:t>
            </w:r>
          </w:p>
        </w:tc>
        <w:tc>
          <w:tcPr>
            <w:tcW w:w="3945" w:type="dxa"/>
            <w:tcBorders>
              <w:top w:val="single" w:color="auto" w:sz="4" w:space="0"/>
              <w:left w:val="nil"/>
              <w:bottom w:val="single" w:color="auto" w:sz="4" w:space="0"/>
              <w:right w:val="single" w:color="auto" w:sz="4" w:space="0"/>
            </w:tcBorders>
            <w:shd w:val="clear" w:color="auto" w:fill="auto"/>
            <w:vAlign w:val="center"/>
          </w:tcPr>
          <w:p w14:paraId="7DE75067">
            <w:pPr>
              <w:keepNext w:val="0"/>
              <w:keepLines w:val="0"/>
              <w:widowControl w:val="0"/>
              <w:suppressLineNumbers w:val="0"/>
              <w:tabs>
                <w:tab w:val="left" w:pos="3570"/>
                <w:tab w:val="left" w:pos="3780"/>
                <w:tab w:val="left" w:pos="4000"/>
              </w:tabs>
              <w:autoSpaceDE w:val="0"/>
              <w:autoSpaceDN w:val="0"/>
              <w:adjustRightInd w:val="0"/>
              <w:spacing w:before="71" w:beforeAutospacing="0" w:after="0" w:afterAutospacing="0"/>
              <w:ind w:right="262"/>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响应人具备建筑工程施工总承包叁级及以上资质、有效的安全生产许可证；拟派项目经理须具备建筑专业二级及以上注册建造师执业资格，有效的安全生产考核合格证书，且未担任其他在建建设工程项目的项目经理；技术负责人须具有建筑专业中级及以上职称。</w:t>
            </w:r>
          </w:p>
        </w:tc>
      </w:tr>
      <w:tr w14:paraId="5505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3"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81DC1E9">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8</w:t>
            </w:r>
          </w:p>
        </w:tc>
        <w:tc>
          <w:tcPr>
            <w:tcW w:w="4275" w:type="dxa"/>
            <w:tcBorders>
              <w:top w:val="single" w:color="auto" w:sz="4" w:space="0"/>
              <w:left w:val="nil"/>
              <w:bottom w:val="single" w:color="auto" w:sz="4" w:space="0"/>
              <w:right w:val="single" w:color="auto" w:sz="4" w:space="0"/>
            </w:tcBorders>
            <w:shd w:val="clear" w:color="auto" w:fill="auto"/>
            <w:vAlign w:val="center"/>
          </w:tcPr>
          <w:p w14:paraId="4B3CB51C">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磋商响应供应商出具的拟派项目经理未担任其他在建工程项目</w:t>
            </w:r>
          </w:p>
        </w:tc>
        <w:tc>
          <w:tcPr>
            <w:tcW w:w="3945" w:type="dxa"/>
            <w:tcBorders>
              <w:top w:val="single" w:color="auto" w:sz="4" w:space="0"/>
              <w:left w:val="nil"/>
              <w:bottom w:val="single" w:color="auto" w:sz="4" w:space="0"/>
              <w:right w:val="single" w:color="auto" w:sz="4" w:space="0"/>
            </w:tcBorders>
            <w:shd w:val="clear" w:color="auto" w:fill="auto"/>
            <w:vAlign w:val="center"/>
          </w:tcPr>
          <w:p w14:paraId="0E2A4F0E">
            <w:pPr>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项目经理声明函，按照磋商文件要求提供</w:t>
            </w:r>
          </w:p>
        </w:tc>
      </w:tr>
      <w:tr w14:paraId="2086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5"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1A00268">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9</w:t>
            </w:r>
          </w:p>
        </w:tc>
        <w:tc>
          <w:tcPr>
            <w:tcW w:w="4275" w:type="dxa"/>
            <w:tcBorders>
              <w:top w:val="single" w:color="auto" w:sz="4" w:space="0"/>
              <w:left w:val="nil"/>
              <w:bottom w:val="single" w:color="auto" w:sz="4" w:space="0"/>
              <w:right w:val="single" w:color="auto" w:sz="4" w:space="0"/>
            </w:tcBorders>
            <w:shd w:val="clear" w:color="auto" w:fill="auto"/>
            <w:vAlign w:val="center"/>
          </w:tcPr>
          <w:p w14:paraId="613A752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本项目规定的政府采购政策要求</w:t>
            </w:r>
          </w:p>
        </w:tc>
        <w:tc>
          <w:tcPr>
            <w:tcW w:w="3945" w:type="dxa"/>
            <w:tcBorders>
              <w:top w:val="single" w:color="auto" w:sz="4" w:space="0"/>
              <w:left w:val="nil"/>
              <w:bottom w:val="single" w:color="auto" w:sz="4" w:space="0"/>
              <w:right w:val="single" w:color="auto" w:sz="4" w:space="0"/>
            </w:tcBorders>
            <w:shd w:val="clear" w:color="auto" w:fill="auto"/>
            <w:vAlign w:val="center"/>
          </w:tcPr>
          <w:p w14:paraId="18627761">
            <w:pPr>
              <w:keepNext w:val="0"/>
              <w:keepLines w:val="0"/>
              <w:widowControl w:val="0"/>
              <w:suppressLineNumbers w:val="0"/>
              <w:autoSpaceDE w:val="0"/>
              <w:autoSpaceDN w:val="0"/>
              <w:adjustRightInd w:val="0"/>
              <w:spacing w:before="71" w:beforeAutospacing="0" w:after="0" w:afterAutospacing="0"/>
              <w:ind w:right="262"/>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本项目专门面向中小企业、残疾人或监狱企业的，则需按照磋商文件格式要求提供“落实政府采购政策需满足的资格要求”规定的证明文件。</w:t>
            </w:r>
          </w:p>
          <w:p w14:paraId="282BFE89">
            <w:pPr>
              <w:keepNext w:val="0"/>
              <w:keepLines w:val="0"/>
              <w:widowControl w:val="0"/>
              <w:suppressLineNumbers w:val="0"/>
              <w:autoSpaceDE w:val="0"/>
              <w:autoSpaceDN w:val="0"/>
              <w:adjustRightInd w:val="0"/>
              <w:spacing w:before="71" w:beforeAutospacing="0" w:after="0" w:afterAutospacing="0"/>
              <w:ind w:right="262"/>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请根据要求单独上传《中小企业声明函》或其他证明文件。格式以采购文件要求为准。</w:t>
            </w:r>
          </w:p>
        </w:tc>
      </w:tr>
    </w:tbl>
    <w:p w14:paraId="12DF9C63">
      <w:pPr>
        <w:rPr>
          <w:rFonts w:hint="eastAsia" w:ascii="仿宋" w:hAnsi="仿宋" w:eastAsia="仿宋" w:cs="仿宋"/>
          <w:b w:val="0"/>
          <w:bCs w:val="0"/>
          <w:color w:val="auto"/>
          <w:sz w:val="22"/>
          <w:szCs w:val="36"/>
          <w:highlight w:val="none"/>
        </w:rPr>
      </w:pPr>
      <w:bookmarkStart w:id="21" w:name="_Toc10477"/>
      <w:r>
        <w:rPr>
          <w:rFonts w:hint="eastAsia" w:ascii="仿宋" w:hAnsi="仿宋" w:eastAsia="仿宋" w:cs="仿宋"/>
          <w:b w:val="0"/>
          <w:bCs w:val="0"/>
          <w:color w:val="auto"/>
          <w:sz w:val="22"/>
          <w:szCs w:val="36"/>
          <w:highlight w:val="none"/>
        </w:rPr>
        <w:t>说明：</w:t>
      </w:r>
    </w:p>
    <w:p w14:paraId="76361A0C">
      <w:pPr>
        <w:rPr>
          <w:rFonts w:hint="eastAsia" w:ascii="仿宋" w:hAnsi="仿宋" w:eastAsia="仿宋" w:cs="仿宋"/>
          <w:b w:val="0"/>
          <w:bCs w:val="0"/>
          <w:color w:val="auto"/>
          <w:sz w:val="22"/>
          <w:szCs w:val="36"/>
          <w:highlight w:val="none"/>
        </w:rPr>
      </w:pPr>
      <w:r>
        <w:rPr>
          <w:rFonts w:hint="eastAsia" w:ascii="仿宋" w:hAnsi="仿宋" w:eastAsia="仿宋" w:cs="仿宋"/>
          <w:b w:val="0"/>
          <w:bCs w:val="0"/>
          <w:color w:val="auto"/>
          <w:sz w:val="22"/>
          <w:szCs w:val="36"/>
          <w:highlight w:val="none"/>
        </w:rPr>
        <w:t>1. 资格检查的内容若有一项未提供或达不到检查标准，将导致其不具备磋商资格，且不允许在响应文件提交截止时间后补正。</w:t>
      </w:r>
    </w:p>
    <w:p w14:paraId="7B798F9B">
      <w:pPr>
        <w:rPr>
          <w:rFonts w:hint="eastAsia" w:ascii="仿宋" w:hAnsi="仿宋" w:eastAsia="仿宋" w:cs="仿宋"/>
          <w:b w:val="0"/>
          <w:bCs w:val="0"/>
          <w:color w:val="auto"/>
          <w:sz w:val="22"/>
          <w:szCs w:val="36"/>
          <w:highlight w:val="none"/>
        </w:rPr>
      </w:pPr>
      <w:r>
        <w:rPr>
          <w:rFonts w:hint="eastAsia" w:ascii="仿宋" w:hAnsi="仿宋" w:eastAsia="仿宋" w:cs="仿宋"/>
          <w:b w:val="0"/>
          <w:bCs w:val="0"/>
          <w:color w:val="auto"/>
          <w:sz w:val="22"/>
          <w:szCs w:val="36"/>
          <w:highlight w:val="none"/>
        </w:rPr>
        <w:t>2. 依法免税或不需要缴纳社会保障金的磋商供应商，应提供相应的证明文件扫描件加盖法人电子印章。</w:t>
      </w:r>
    </w:p>
    <w:p w14:paraId="327B2389">
      <w:pPr>
        <w:rPr>
          <w:rFonts w:hint="eastAsia" w:ascii="仿宋" w:hAnsi="仿宋" w:eastAsia="仿宋" w:cs="仿宋"/>
          <w:b w:val="0"/>
          <w:bCs w:val="0"/>
          <w:color w:val="auto"/>
          <w:sz w:val="36"/>
          <w:szCs w:val="52"/>
          <w:highlight w:val="none"/>
        </w:rPr>
      </w:pPr>
      <w:r>
        <w:rPr>
          <w:rFonts w:hint="eastAsia" w:ascii="仿宋" w:hAnsi="仿宋" w:eastAsia="仿宋" w:cs="仿宋"/>
          <w:b w:val="0"/>
          <w:bCs w:val="0"/>
          <w:color w:val="auto"/>
          <w:sz w:val="22"/>
          <w:szCs w:val="36"/>
          <w:highlight w:val="none"/>
        </w:rPr>
        <w:t>3. 磋商供应商提供的其他材料，不作为资格检查的内容。</w:t>
      </w:r>
      <w:r>
        <w:rPr>
          <w:rFonts w:hint="eastAsia" w:ascii="仿宋" w:hAnsi="仿宋" w:eastAsia="仿宋" w:cs="仿宋"/>
          <w:b w:val="0"/>
          <w:bCs w:val="0"/>
          <w:color w:val="auto"/>
          <w:sz w:val="36"/>
          <w:szCs w:val="52"/>
          <w:highlight w:val="none"/>
        </w:rPr>
        <w:br w:type="page"/>
      </w:r>
    </w:p>
    <w:p w14:paraId="7C811D78">
      <w:pPr>
        <w:pStyle w:val="2"/>
        <w:rPr>
          <w:rFonts w:hint="eastAsia" w:ascii="仿宋" w:hAnsi="仿宋" w:eastAsia="仿宋" w:cs="仿宋"/>
          <w:b w:val="0"/>
          <w:bCs w:val="0"/>
          <w:color w:val="auto"/>
          <w:sz w:val="36"/>
          <w:szCs w:val="52"/>
          <w:highlight w:val="none"/>
        </w:rPr>
      </w:pPr>
      <w:r>
        <w:rPr>
          <w:rFonts w:hint="eastAsia" w:ascii="仿宋" w:hAnsi="仿宋" w:eastAsia="仿宋" w:cs="仿宋"/>
          <w:b w:val="0"/>
          <w:bCs w:val="0"/>
          <w:color w:val="auto"/>
          <w:sz w:val="36"/>
          <w:szCs w:val="52"/>
          <w:highlight w:val="none"/>
        </w:rPr>
        <w:t>第六部分 评定和成交标准</w:t>
      </w:r>
      <w:bookmarkEnd w:id="21"/>
    </w:p>
    <w:p w14:paraId="1B1F78B7">
      <w:pPr>
        <w:ind w:firstLine="442" w:firstLineChars="200"/>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eastAsia="zh-CN" w:bidi="ar-SA"/>
        </w:rPr>
        <w:t>一、响应文件的符合性审查及标准</w:t>
      </w:r>
    </w:p>
    <w:tbl>
      <w:tblPr>
        <w:tblStyle w:val="21"/>
        <w:tblW w:w="9759"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539"/>
        <w:gridCol w:w="4540"/>
        <w:gridCol w:w="3680"/>
      </w:tblGrid>
      <w:tr w14:paraId="6227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1539" w:type="dxa"/>
            <w:tcBorders>
              <w:top w:val="single" w:color="auto" w:sz="4" w:space="0"/>
              <w:left w:val="single" w:color="auto" w:sz="4" w:space="0"/>
              <w:bottom w:val="single" w:color="auto" w:sz="4" w:space="0"/>
              <w:right w:val="single" w:color="auto" w:sz="4" w:space="0"/>
            </w:tcBorders>
            <w:shd w:val="clear" w:color="auto" w:fill="FAFAFA"/>
            <w:vAlign w:val="center"/>
          </w:tcPr>
          <w:p w14:paraId="693D269C">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序号</w:t>
            </w:r>
          </w:p>
        </w:tc>
        <w:tc>
          <w:tcPr>
            <w:tcW w:w="4540" w:type="dxa"/>
            <w:tcBorders>
              <w:top w:val="single" w:color="auto" w:sz="4" w:space="0"/>
              <w:left w:val="single" w:color="auto" w:sz="4" w:space="0"/>
              <w:bottom w:val="single" w:color="auto" w:sz="4" w:space="0"/>
              <w:right w:val="single" w:color="auto" w:sz="4" w:space="0"/>
            </w:tcBorders>
            <w:shd w:val="clear" w:color="auto" w:fill="FAFAFA"/>
            <w:vAlign w:val="center"/>
          </w:tcPr>
          <w:p w14:paraId="4BBA81E3">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评审标准</w:t>
            </w:r>
          </w:p>
        </w:tc>
        <w:tc>
          <w:tcPr>
            <w:tcW w:w="3680" w:type="dxa"/>
            <w:tcBorders>
              <w:top w:val="single" w:color="auto" w:sz="4" w:space="0"/>
              <w:left w:val="single" w:color="auto" w:sz="4" w:space="0"/>
              <w:bottom w:val="single" w:color="auto" w:sz="4" w:space="0"/>
              <w:right w:val="single" w:color="auto" w:sz="4" w:space="0"/>
            </w:tcBorders>
            <w:shd w:val="clear" w:color="auto" w:fill="FAFAFA"/>
            <w:vAlign w:val="center"/>
          </w:tcPr>
          <w:p w14:paraId="04D179FF">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评审要求</w:t>
            </w:r>
          </w:p>
        </w:tc>
      </w:tr>
      <w:tr w14:paraId="58B3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6A6BA989">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1</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3965EAB0">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响应函</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0288631F">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内容齐全，符合磋商文件要求；</w:t>
            </w:r>
          </w:p>
        </w:tc>
      </w:tr>
      <w:tr w14:paraId="6784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1D24FD85">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2</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282E45E1">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法定代表人资格证明书、</w:t>
            </w:r>
          </w:p>
          <w:p w14:paraId="526362F7">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法定代表人授权委托书</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7E10CC61">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内容齐全，符合磋商文件要求；</w:t>
            </w:r>
          </w:p>
        </w:tc>
      </w:tr>
      <w:tr w14:paraId="374B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308CE372">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3</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264BDD5E">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合同履约期限</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12511216">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符合磋商文件要求</w:t>
            </w:r>
          </w:p>
        </w:tc>
      </w:tr>
      <w:tr w14:paraId="4297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53DF5EC7">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4</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324D09D6">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质量要求</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2595E1EC">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符合磋商文件要求</w:t>
            </w:r>
          </w:p>
        </w:tc>
      </w:tr>
      <w:tr w14:paraId="43F5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5"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41E54701">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5</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6FE63846">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响应性有效期要求</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34C1A7B8">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符合磋商文件要求</w:t>
            </w:r>
          </w:p>
        </w:tc>
      </w:tr>
      <w:tr w14:paraId="37E7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1"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0BB28FAA">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6</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7C833E08">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总报价</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2B5FFBA1">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低于（含等于）控制总价</w:t>
            </w:r>
          </w:p>
        </w:tc>
      </w:tr>
      <w:tr w14:paraId="2960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73D3D246">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7</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72BB4AB1">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已标价工程量清单</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584A8E5F">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符合磋商文件要求</w:t>
            </w:r>
          </w:p>
        </w:tc>
      </w:tr>
      <w:tr w14:paraId="020D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0ADB3A3C">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8</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bottom"/>
          </w:tcPr>
          <w:p w14:paraId="0B93631B">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基本存款账户信息及保证金的交纳情况</w:t>
            </w:r>
          </w:p>
          <w:p w14:paraId="77480C29">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21051455">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提供磋商供应商基本存款账户信息及保证金交纳回单或回执或其他资料；</w:t>
            </w:r>
          </w:p>
          <w:p w14:paraId="1D299841">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（扫描件）</w:t>
            </w:r>
          </w:p>
        </w:tc>
      </w:tr>
      <w:tr w14:paraId="2BFE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3BAEF0C3">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9</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314224A6">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节能产品、环境标志产品承诺</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2CF15FA1">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提供《承诺函》，符合磋商文件要求</w:t>
            </w:r>
          </w:p>
        </w:tc>
      </w:tr>
      <w:tr w14:paraId="0057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3" w:hRule="atLeast"/>
        </w:trPr>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1CF5A506">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10</w:t>
            </w:r>
          </w:p>
        </w:tc>
        <w:tc>
          <w:tcPr>
            <w:tcW w:w="4540" w:type="dxa"/>
            <w:tcBorders>
              <w:top w:val="single" w:color="auto" w:sz="4" w:space="0"/>
              <w:left w:val="single" w:color="auto" w:sz="4" w:space="0"/>
              <w:bottom w:val="single" w:color="auto" w:sz="4" w:space="0"/>
              <w:right w:val="single" w:color="auto" w:sz="4" w:space="0"/>
            </w:tcBorders>
            <w:shd w:val="clear" w:color="auto" w:fill="auto"/>
            <w:vAlign w:val="center"/>
          </w:tcPr>
          <w:p w14:paraId="10056BED">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商品包装和快递包装承诺格式</w:t>
            </w:r>
          </w:p>
        </w:tc>
        <w:tc>
          <w:tcPr>
            <w:tcW w:w="3680" w:type="dxa"/>
            <w:tcBorders>
              <w:top w:val="single" w:color="auto" w:sz="4" w:space="0"/>
              <w:left w:val="single" w:color="auto" w:sz="4" w:space="0"/>
              <w:bottom w:val="single" w:color="auto" w:sz="4" w:space="0"/>
              <w:right w:val="single" w:color="auto" w:sz="4" w:space="0"/>
            </w:tcBorders>
            <w:shd w:val="clear" w:color="auto" w:fill="auto"/>
            <w:vAlign w:val="center"/>
          </w:tcPr>
          <w:p w14:paraId="092D5EC1">
            <w:pPr>
              <w:adjustRightInd w:val="0"/>
              <w:snapToGrid w:val="0"/>
              <w:spacing w:line="360" w:lineRule="auto"/>
              <w:jc w:val="center"/>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rPr>
              <w:t>提供《承诺函》，符合磋商文件要求</w:t>
            </w:r>
          </w:p>
        </w:tc>
      </w:tr>
      <w:tr w14:paraId="6ADF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trPr>
        <w:tc>
          <w:tcPr>
            <w:tcW w:w="97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3A19D0">
            <w:pPr>
              <w:spacing w:line="36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说明：</w:t>
            </w:r>
          </w:p>
          <w:p w14:paraId="609B56BE">
            <w:pPr>
              <w:spacing w:line="36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符合性检查的内容，经评标委员会共同认定没有做出实质性响应的，将导致投标无效。</w:t>
            </w:r>
          </w:p>
          <w:p w14:paraId="44B8714A">
            <w:pPr>
              <w:adjustRightInd w:val="0"/>
              <w:snapToGrid w:val="0"/>
              <w:spacing w:line="360" w:lineRule="auto"/>
              <w:jc w:val="both"/>
              <w:rPr>
                <w:rFonts w:hint="eastAsia" w:ascii="仿宋" w:hAnsi="仿宋" w:eastAsia="仿宋" w:cs="仿宋"/>
                <w:snapToGrid w:val="0"/>
                <w:color w:val="auto"/>
                <w:kern w:val="0"/>
                <w:sz w:val="21"/>
                <w:szCs w:val="21"/>
                <w:highlight w:val="none"/>
                <w:lang w:val="en-US" w:eastAsia="zh-CN"/>
              </w:rPr>
            </w:pPr>
            <w:r>
              <w:rPr>
                <w:rFonts w:hint="eastAsia" w:ascii="仿宋" w:hAnsi="仿宋" w:eastAsia="仿宋" w:cs="仿宋"/>
                <w:color w:val="auto"/>
                <w:sz w:val="21"/>
                <w:szCs w:val="21"/>
                <w:highlight w:val="none"/>
              </w:rPr>
              <w:t>2、审查时，对特殊情况的处理评标委员会要遵循招标文件第三部分投标人须知第</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条规定的原则。</w:t>
            </w:r>
          </w:p>
        </w:tc>
      </w:tr>
    </w:tbl>
    <w:p w14:paraId="135443C2">
      <w:pPr>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说明：</w:t>
      </w:r>
    </w:p>
    <w:p w14:paraId="47116573">
      <w:pPr>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1、符合性检查的内容，经磋商小组共同认定没有做出实质性响应的，将导致磋商无效。</w:t>
      </w:r>
    </w:p>
    <w:p w14:paraId="0D785AAC">
      <w:pPr>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2、审查时，对特殊情况的处理磋商小组要遵循磋商文件第三部分磋商供应商须知规定的原则。</w:t>
      </w:r>
    </w:p>
    <w:p w14:paraId="1309D693">
      <w:pPr>
        <w:pStyle w:val="24"/>
        <w:snapToGrid w:val="0"/>
        <w:spacing w:line="480" w:lineRule="exact"/>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二、落实政府采购政策性要求的评审内容及标准</w:t>
      </w:r>
    </w:p>
    <w:p w14:paraId="1A922F42">
      <w:pPr>
        <w:spacing w:line="360" w:lineRule="auto"/>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本项目采购标的物未特别注明“进口产品”（通过中国海关报关验放进入中国境内且产自关境外的产品）字样的，均必须采购国产产品，否则响应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3728A3C2">
      <w:pPr>
        <w:pStyle w:val="24"/>
        <w:snapToGrid w:val="0"/>
        <w:spacing w:line="480" w:lineRule="exact"/>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本文件列出政府强制采购产品的，磋商供应商必须投报“节能产品政府采购品目清单”范围内的产品，需将政府强制采购产品如实填写到《政府强制采购产品明细表》，并提供处于有效期之内的节能产品认证证书扫描件。</w:t>
      </w:r>
    </w:p>
    <w:p w14:paraId="37EE4808">
      <w:pPr>
        <w:pStyle w:val="24"/>
        <w:snapToGrid w:val="0"/>
        <w:spacing w:line="480" w:lineRule="exact"/>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（三）本文件未列出政府强制采购产品的，磋商供应商可投报“节能产品政府采购品目清单、环境标志产品政府采购品目清单”中非政府强制采购产品或其范围以外的产品。</w:t>
      </w:r>
    </w:p>
    <w:p w14:paraId="63F6DE03">
      <w:pPr>
        <w:pStyle w:val="24"/>
        <w:snapToGrid w:val="0"/>
        <w:spacing w:line="480" w:lineRule="exact"/>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磋商供应商投报“节能产品政府采购品目清单、环境标志产品政府采购品目清单”中非政府强制采购产品的将给予适当加分。磋商供应商需将非政府强制采购产品如实填写到《非政府强制采购产品明细表》，并提供处于有效期之内的节能产品、环境标志产品认证证书扫描件。</w:t>
      </w:r>
    </w:p>
    <w:p w14:paraId="5619681B">
      <w:pPr>
        <w:pStyle w:val="24"/>
        <w:snapToGrid w:val="0"/>
        <w:spacing w:line="480" w:lineRule="exact"/>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（五）承诺所投报的计算机预装正版操作系统，硬件产品内的预装软件为正版软件。</w:t>
      </w:r>
    </w:p>
    <w:p w14:paraId="5D6A4EF2">
      <w:pPr>
        <w:pStyle w:val="24"/>
        <w:snapToGrid w:val="0"/>
        <w:spacing w:line="480" w:lineRule="exact"/>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（六）所投报信息安全产品属于《信息安全产品强制性认证目录》中的产品，须提供有效认证证书扫描件，否则将可能导致响应无效。</w:t>
      </w:r>
    </w:p>
    <w:p w14:paraId="2E81C316">
      <w:pPr>
        <w:pStyle w:val="24"/>
        <w:snapToGrid w:val="0"/>
        <w:spacing w:line="480" w:lineRule="exact"/>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七</w:t>
      </w:r>
      <w:r>
        <w:rPr>
          <w:rFonts w:hint="eastAsia" w:ascii="仿宋" w:hAnsi="仿宋" w:eastAsia="仿宋" w:cs="仿宋"/>
          <w:color w:val="auto"/>
          <w:sz w:val="22"/>
          <w:szCs w:val="22"/>
          <w:highlight w:val="none"/>
        </w:rPr>
        <w:t>）创新产品、创新服务的评审标准</w:t>
      </w:r>
    </w:p>
    <w:p w14:paraId="7CF129A1">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 磋商供应商投报产品或服务属于《山西省创新产品和服务推荐清单》中创新产品或创新服务的，在评审时，享受投报产品10%的价格折扣，以折扣后的价格参与评审。</w:t>
      </w:r>
    </w:p>
    <w:p w14:paraId="27315930">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 磋商供应商投报创新产品或创新服务的，需如实填写《创新产品或创新服务明细表》，并提供《山西省创新产品和服务推荐清单》。</w:t>
      </w:r>
    </w:p>
    <w:p w14:paraId="569C6CB0">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 创新产品或创新服务的价格折扣政策可与其他政府采购政策叠加。</w:t>
      </w:r>
    </w:p>
    <w:p w14:paraId="1625CC31">
      <w:pPr>
        <w:pStyle w:val="24"/>
        <w:snapToGrid w:val="0"/>
        <w:spacing w:line="480" w:lineRule="exact"/>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八</w:t>
      </w:r>
      <w:r>
        <w:rPr>
          <w:rFonts w:hint="eastAsia" w:ascii="仿宋" w:hAnsi="仿宋" w:eastAsia="仿宋" w:cs="仿宋"/>
          <w:color w:val="auto"/>
          <w:sz w:val="22"/>
          <w:szCs w:val="22"/>
          <w:highlight w:val="none"/>
        </w:rPr>
        <w:t>）监狱企业参加本项目的评审标准</w:t>
      </w:r>
    </w:p>
    <w:p w14:paraId="3FCF24D7">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 监狱企业参加磋商视同小微企业，需提供由省级以上监狱管理局或戒毒管理局出具的属于监狱企业的证明文件。</w:t>
      </w:r>
    </w:p>
    <w:p w14:paraId="2759E4F7">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 监狱企业只有提供本企业制造的货物或服务，或者提供其他小、微企业制造的货物，享受</w:t>
      </w:r>
      <w:r>
        <w:rPr>
          <w:rFonts w:hint="eastAsia" w:ascii="仿宋" w:hAnsi="仿宋" w:eastAsia="仿宋" w:cs="仿宋"/>
          <w:color w:val="auto"/>
          <w:sz w:val="22"/>
          <w:szCs w:val="22"/>
          <w:highlight w:val="none"/>
          <w:lang w:val="en-US" w:eastAsia="zh-CN"/>
        </w:rPr>
        <w:t>等同于小微企业的</w:t>
      </w:r>
      <w:r>
        <w:rPr>
          <w:rFonts w:hint="eastAsia" w:ascii="仿宋" w:hAnsi="仿宋" w:eastAsia="仿宋" w:cs="仿宋"/>
          <w:color w:val="auto"/>
          <w:sz w:val="22"/>
          <w:szCs w:val="22"/>
          <w:highlight w:val="none"/>
        </w:rPr>
        <w:t>价格折扣。若有的话，如实填写《小、微企业/残疾人福利性单位提供货物/服务明细表》。</w:t>
      </w:r>
    </w:p>
    <w:p w14:paraId="4E8B7278">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 监狱企业与中型企业组成联合体参加磋商的，或者向监狱企业分包，且联合体协议或分包意向协议约定监狱企业的协议金额占到合同金额30%以上的，享受投报标</w:t>
      </w:r>
      <w:r>
        <w:rPr>
          <w:rFonts w:hint="eastAsia" w:ascii="仿宋" w:hAnsi="仿宋" w:eastAsia="仿宋" w:cs="仿宋"/>
          <w:color w:val="auto"/>
          <w:sz w:val="22"/>
          <w:szCs w:val="22"/>
          <w:highlight w:val="none"/>
          <w:lang w:val="en-US" w:eastAsia="zh-CN"/>
        </w:rPr>
        <w:t>一定比例</w:t>
      </w:r>
      <w:r>
        <w:rPr>
          <w:rFonts w:hint="eastAsia" w:ascii="仿宋" w:hAnsi="仿宋" w:eastAsia="仿宋" w:cs="仿宋"/>
          <w:color w:val="auto"/>
          <w:sz w:val="22"/>
          <w:szCs w:val="22"/>
          <w:highlight w:val="none"/>
        </w:rPr>
        <w:t>的价格扣除，用扣除后的价格参与评审。</w:t>
      </w:r>
    </w:p>
    <w:p w14:paraId="4C77E432">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九</w:t>
      </w:r>
      <w:r>
        <w:rPr>
          <w:rFonts w:hint="eastAsia" w:ascii="仿宋" w:hAnsi="仿宋" w:eastAsia="仿宋" w:cs="仿宋"/>
          <w:color w:val="auto"/>
          <w:sz w:val="22"/>
          <w:szCs w:val="22"/>
          <w:highlight w:val="none"/>
        </w:rPr>
        <w:t>）商品包装和快递包装的评审标准</w:t>
      </w:r>
    </w:p>
    <w:p w14:paraId="53A95CF1">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本文件列出商品包装和快递包装要求的，磋商供应商须填写《商品包装和快递包装承诺函》。</w:t>
      </w:r>
    </w:p>
    <w:p w14:paraId="69836BDA">
      <w:pPr>
        <w:pStyle w:val="24"/>
        <w:snapToGrid w:val="0"/>
        <w:spacing w:line="480" w:lineRule="exact"/>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三、无效磋商的情形</w:t>
      </w:r>
    </w:p>
    <w:p w14:paraId="1C6ED94C">
      <w:pPr>
        <w:pStyle w:val="24"/>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未通过资格性、符合性审查的响应文件为无效磋商。</w:t>
      </w:r>
    </w:p>
    <w:p w14:paraId="4F2BE60D">
      <w:pPr>
        <w:snapToGrid w:val="0"/>
        <w:spacing w:line="480" w:lineRule="exact"/>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四、成交标准</w:t>
      </w:r>
    </w:p>
    <w:p w14:paraId="1035FD87">
      <w:pPr>
        <w:snapToGrid w:val="0"/>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p>
    <w:p w14:paraId="5E0C7EB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综合评分法评分细则：</w:t>
      </w:r>
    </w:p>
    <w:p w14:paraId="0A6E5A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客观</w:t>
      </w:r>
      <w:r>
        <w:rPr>
          <w:rFonts w:hint="eastAsia" w:ascii="仿宋" w:hAnsi="仿宋" w:eastAsia="仿宋" w:cs="仿宋"/>
          <w:color w:val="auto"/>
          <w:sz w:val="24"/>
          <w:szCs w:val="24"/>
          <w:highlight w:val="none"/>
        </w:rPr>
        <w:t>评审（评审委员会共同认定）</w:t>
      </w:r>
    </w:p>
    <w:tbl>
      <w:tblPr>
        <w:tblStyle w:val="21"/>
        <w:tblpPr w:leftFromText="180" w:rightFromText="180" w:vertAnchor="text" w:horzAnchor="page" w:tblpX="1504" w:tblpY="498"/>
        <w:tblOverlap w:val="never"/>
        <w:tblW w:w="90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3121"/>
        <w:gridCol w:w="746"/>
        <w:gridCol w:w="4496"/>
      </w:tblGrid>
      <w:tr w14:paraId="3CD01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9068" w:type="dxa"/>
            <w:gridSpan w:val="4"/>
            <w:tcBorders>
              <w:top w:val="single" w:color="auto" w:sz="4" w:space="0"/>
              <w:left w:val="single" w:color="auto" w:sz="4" w:space="0"/>
              <w:right w:val="single" w:color="auto" w:sz="4" w:space="0"/>
            </w:tcBorders>
            <w:noWrap w:val="0"/>
            <w:vAlign w:val="center"/>
          </w:tcPr>
          <w:p w14:paraId="4253E7A1">
            <w:pPr>
              <w:snapToGrid w:val="0"/>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商务部分评分</w:t>
            </w:r>
          </w:p>
        </w:tc>
      </w:tr>
      <w:tr w14:paraId="09E0F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126CB7BF">
            <w:pPr>
              <w:snapToGrid w:val="0"/>
              <w:spacing w:line="500" w:lineRule="exact"/>
              <w:jc w:val="center"/>
              <w:rPr>
                <w:rFonts w:hint="eastAsia" w:ascii="仿宋" w:hAnsi="仿宋" w:eastAsia="仿宋" w:cs="仿宋"/>
                <w:color w:val="auto"/>
                <w:sz w:val="21"/>
                <w:szCs w:val="21"/>
                <w:highlight w:val="none"/>
              </w:rPr>
            </w:pPr>
            <w:bookmarkStart w:id="22" w:name="_Toc18945"/>
            <w:bookmarkStart w:id="23" w:name="_Toc489536690"/>
            <w:r>
              <w:rPr>
                <w:rFonts w:hint="eastAsia" w:ascii="仿宋" w:hAnsi="仿宋" w:eastAsia="仿宋" w:cs="仿宋"/>
                <w:color w:val="auto"/>
                <w:sz w:val="21"/>
                <w:szCs w:val="21"/>
                <w:highlight w:val="none"/>
              </w:rPr>
              <w:t>1</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BD5C851">
            <w:pPr>
              <w:snapToGrid w:val="0"/>
              <w:spacing w:line="500" w:lineRule="exact"/>
              <w:ind w:firstLine="630" w:firstLineChars="3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磋商响应人业绩</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0D1F13C">
            <w:pPr>
              <w:snapToGrid w:val="0"/>
              <w:spacing w:line="5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4496" w:type="dxa"/>
            <w:tcBorders>
              <w:top w:val="single" w:color="auto" w:sz="4" w:space="0"/>
              <w:left w:val="single" w:color="auto" w:sz="4" w:space="0"/>
              <w:bottom w:val="single" w:color="auto" w:sz="4" w:space="0"/>
              <w:right w:val="single" w:color="auto" w:sz="4" w:space="0"/>
            </w:tcBorders>
            <w:noWrap w:val="0"/>
            <w:vAlign w:val="center"/>
          </w:tcPr>
          <w:p w14:paraId="59327325">
            <w:pPr>
              <w:snapToGrid w:val="0"/>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磋商响应人近5年承担过一项与拟磋商工程为</w:t>
            </w:r>
            <w:r>
              <w:rPr>
                <w:rFonts w:hint="eastAsia" w:ascii="仿宋" w:hAnsi="仿宋" w:eastAsia="仿宋" w:cs="仿宋"/>
                <w:color w:val="auto"/>
                <w:sz w:val="21"/>
                <w:szCs w:val="21"/>
                <w:highlight w:val="none"/>
                <w:lang w:eastAsia="zh-CN"/>
              </w:rPr>
              <w:t>类似工程</w:t>
            </w:r>
            <w:r>
              <w:rPr>
                <w:rFonts w:hint="eastAsia" w:ascii="仿宋" w:hAnsi="仿宋" w:eastAsia="仿宋" w:cs="仿宋"/>
                <w:color w:val="auto"/>
                <w:sz w:val="21"/>
                <w:szCs w:val="21"/>
                <w:highlight w:val="none"/>
              </w:rPr>
              <w:t>的，得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分，最高得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r>
      <w:tr w14:paraId="1BE37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 w:hRule="atLeast"/>
        </w:trPr>
        <w:tc>
          <w:tcPr>
            <w:tcW w:w="9068" w:type="dxa"/>
            <w:gridSpan w:val="4"/>
            <w:tcBorders>
              <w:top w:val="single" w:color="auto" w:sz="4" w:space="0"/>
              <w:left w:val="single" w:color="auto" w:sz="4" w:space="0"/>
              <w:bottom w:val="single" w:color="auto" w:sz="4" w:space="0"/>
              <w:right w:val="single" w:color="auto" w:sz="4" w:space="0"/>
            </w:tcBorders>
            <w:noWrap w:val="0"/>
            <w:vAlign w:val="center"/>
          </w:tcPr>
          <w:p w14:paraId="38590D24">
            <w:pPr>
              <w:adjustRightInd w:val="0"/>
              <w:snapToGrid w:val="0"/>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类似工程</w:t>
            </w:r>
            <w:r>
              <w:rPr>
                <w:rFonts w:hint="eastAsia" w:ascii="仿宋" w:hAnsi="仿宋" w:eastAsia="仿宋" w:cs="仿宋"/>
                <w:color w:val="auto"/>
                <w:sz w:val="21"/>
                <w:szCs w:val="21"/>
                <w:highlight w:val="none"/>
              </w:rPr>
              <w:t>定义：</w:t>
            </w:r>
          </w:p>
          <w:p w14:paraId="4F61586B">
            <w:pPr>
              <w:numPr>
                <w:ilvl w:val="0"/>
                <w:numId w:val="3"/>
              </w:numPr>
              <w:adjustRightInd w:val="0"/>
              <w:snapToGrid w:val="0"/>
              <w:spacing w:line="500" w:lineRule="exact"/>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lang w:eastAsia="zh-CN"/>
              </w:rPr>
              <w:t>类似工程</w:t>
            </w:r>
            <w:r>
              <w:rPr>
                <w:rFonts w:hint="eastAsia" w:ascii="仿宋" w:hAnsi="仿宋" w:eastAsia="仿宋" w:cs="仿宋"/>
                <w:color w:val="auto"/>
                <w:sz w:val="21"/>
                <w:szCs w:val="21"/>
                <w:highlight w:val="none"/>
              </w:rPr>
              <w:t>是指：</w:t>
            </w:r>
            <w:r>
              <w:rPr>
                <w:rFonts w:hint="eastAsia" w:ascii="仿宋" w:hAnsi="仿宋" w:eastAsia="仿宋" w:cs="仿宋"/>
                <w:color w:val="auto"/>
                <w:sz w:val="21"/>
                <w:szCs w:val="21"/>
                <w:highlight w:val="none"/>
                <w:lang w:val="en-US" w:eastAsia="zh-CN"/>
              </w:rPr>
              <w:t>建筑工程</w:t>
            </w:r>
            <w:r>
              <w:rPr>
                <w:rFonts w:hint="eastAsia" w:ascii="仿宋" w:hAnsi="仿宋" w:eastAsia="仿宋" w:cs="仿宋"/>
                <w:color w:val="auto"/>
                <w:sz w:val="21"/>
                <w:szCs w:val="21"/>
                <w:highlight w:val="none"/>
              </w:rPr>
              <w:t>施工，不区分规模。</w:t>
            </w:r>
          </w:p>
          <w:p w14:paraId="10989C1F">
            <w:pPr>
              <w:adjustRightInd w:val="0"/>
              <w:snapToGrid w:val="0"/>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2、近五年完成的</w:t>
            </w:r>
            <w:r>
              <w:rPr>
                <w:rFonts w:hint="eastAsia" w:ascii="仿宋" w:hAnsi="仿宋" w:eastAsia="仿宋" w:cs="仿宋"/>
                <w:color w:val="auto"/>
                <w:sz w:val="21"/>
                <w:szCs w:val="21"/>
                <w:highlight w:val="none"/>
                <w:lang w:eastAsia="zh-CN"/>
              </w:rPr>
              <w:t>类似工程</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20</w:t>
            </w: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4月</w:t>
            </w:r>
            <w:r>
              <w:rPr>
                <w:rFonts w:hint="eastAsia" w:ascii="仿宋" w:hAnsi="仿宋" w:eastAsia="仿宋" w:cs="仿宋"/>
                <w:color w:val="auto"/>
                <w:sz w:val="21"/>
                <w:szCs w:val="21"/>
                <w:highlight w:val="none"/>
              </w:rPr>
              <w:t xml:space="preserve">至磋商截止日 </w:t>
            </w:r>
          </w:p>
          <w:p w14:paraId="1CC45B1A">
            <w:pPr>
              <w:adjustRightInd w:val="0"/>
              <w:snapToGrid w:val="0"/>
              <w:spacing w:line="5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类似工程</w:t>
            </w:r>
            <w:r>
              <w:rPr>
                <w:rFonts w:hint="eastAsia" w:ascii="仿宋" w:hAnsi="仿宋" w:eastAsia="仿宋" w:cs="仿宋"/>
                <w:color w:val="auto"/>
                <w:sz w:val="21"/>
                <w:szCs w:val="21"/>
                <w:highlight w:val="none"/>
              </w:rPr>
              <w:t>业绩是以同一工程的合同（协议书）</w:t>
            </w:r>
            <w:r>
              <w:rPr>
                <w:rFonts w:hint="eastAsia" w:ascii="仿宋" w:hAnsi="仿宋" w:eastAsia="仿宋" w:cs="仿宋"/>
                <w:color w:val="auto"/>
                <w:sz w:val="21"/>
                <w:szCs w:val="21"/>
                <w:highlight w:val="none"/>
                <w:lang w:val="en-US" w:eastAsia="zh-CN"/>
              </w:rPr>
              <w:t>和竣工验收证明</w:t>
            </w:r>
            <w:r>
              <w:rPr>
                <w:rFonts w:hint="eastAsia" w:ascii="仿宋" w:hAnsi="仿宋" w:eastAsia="仿宋" w:cs="仿宋"/>
                <w:color w:val="auto"/>
                <w:sz w:val="21"/>
                <w:szCs w:val="21"/>
                <w:highlight w:val="none"/>
              </w:rPr>
              <w:t>为准。</w:t>
            </w:r>
          </w:p>
          <w:p w14:paraId="0A4FA235">
            <w:pPr>
              <w:snapToGrid w:val="0"/>
              <w:spacing w:line="5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说明：（1）投标人的</w:t>
            </w:r>
            <w:r>
              <w:rPr>
                <w:rFonts w:hint="eastAsia" w:ascii="仿宋" w:hAnsi="仿宋" w:eastAsia="仿宋" w:cs="仿宋"/>
                <w:color w:val="auto"/>
                <w:sz w:val="21"/>
                <w:szCs w:val="21"/>
                <w:highlight w:val="none"/>
                <w:lang w:eastAsia="zh-CN"/>
              </w:rPr>
              <w:t>类似工程</w:t>
            </w:r>
            <w:r>
              <w:rPr>
                <w:rFonts w:hint="eastAsia" w:ascii="仿宋" w:hAnsi="仿宋" w:eastAsia="仿宋" w:cs="仿宋"/>
                <w:color w:val="auto"/>
                <w:sz w:val="21"/>
                <w:szCs w:val="21"/>
                <w:highlight w:val="none"/>
              </w:rPr>
              <w:t>业绩认定应按以上要求执行；</w:t>
            </w:r>
          </w:p>
          <w:p w14:paraId="7131FFF6">
            <w:pPr>
              <w:snapToGrid w:val="0"/>
              <w:spacing w:line="500" w:lineRule="exact"/>
              <w:ind w:firstLine="630" w:firstLine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类似工程</w:t>
            </w:r>
            <w:r>
              <w:rPr>
                <w:rFonts w:hint="eastAsia" w:ascii="仿宋" w:hAnsi="仿宋" w:eastAsia="仿宋" w:cs="仿宋"/>
                <w:color w:val="auto"/>
                <w:sz w:val="21"/>
                <w:szCs w:val="21"/>
                <w:highlight w:val="none"/>
              </w:rPr>
              <w:t>时间认定：</w:t>
            </w:r>
            <w:r>
              <w:rPr>
                <w:rFonts w:hint="eastAsia" w:ascii="仿宋" w:hAnsi="仿宋" w:eastAsia="仿宋" w:cs="仿宋"/>
                <w:color w:val="auto"/>
                <w:sz w:val="21"/>
                <w:szCs w:val="21"/>
                <w:highlight w:val="none"/>
                <w:lang w:val="en-US" w:eastAsia="zh-CN"/>
              </w:rPr>
              <w:t>竣工验收证明的时间为准</w:t>
            </w:r>
            <w:r>
              <w:rPr>
                <w:rFonts w:hint="eastAsia" w:ascii="仿宋" w:hAnsi="仿宋" w:eastAsia="仿宋" w:cs="仿宋"/>
                <w:color w:val="auto"/>
                <w:sz w:val="21"/>
                <w:szCs w:val="21"/>
                <w:highlight w:val="none"/>
              </w:rPr>
              <w:t>。</w:t>
            </w:r>
          </w:p>
        </w:tc>
      </w:tr>
    </w:tbl>
    <w:p w14:paraId="69119984">
      <w:pPr>
        <w:rPr>
          <w:rFonts w:hint="eastAsia" w:ascii="仿宋" w:hAnsi="仿宋" w:eastAsia="仿宋" w:cs="仿宋"/>
          <w:color w:val="auto"/>
          <w:sz w:val="24"/>
          <w:szCs w:val="24"/>
          <w:highlight w:val="none"/>
        </w:rPr>
      </w:pPr>
    </w:p>
    <w:p w14:paraId="21381F3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二：主观评审（评审委员会成员个人认定）</w:t>
      </w:r>
    </w:p>
    <w:tbl>
      <w:tblPr>
        <w:tblStyle w:val="21"/>
        <w:tblW w:w="9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
        <w:gridCol w:w="1330"/>
        <w:gridCol w:w="5889"/>
        <w:gridCol w:w="1355"/>
      </w:tblGrid>
      <w:tr w14:paraId="40D3C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9065" w:type="dxa"/>
            <w:gridSpan w:val="4"/>
            <w:tcBorders>
              <w:top w:val="single" w:color="auto" w:sz="4" w:space="0"/>
              <w:left w:val="single" w:color="auto" w:sz="4" w:space="0"/>
              <w:bottom w:val="single" w:color="auto" w:sz="4" w:space="0"/>
              <w:right w:val="single" w:color="auto" w:sz="4" w:space="0"/>
            </w:tcBorders>
            <w:noWrap w:val="0"/>
            <w:vAlign w:val="center"/>
          </w:tcPr>
          <w:p w14:paraId="6DD56401">
            <w:pPr>
              <w:bidi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技术部分评分</w:t>
            </w:r>
          </w:p>
        </w:tc>
      </w:tr>
      <w:tr w14:paraId="11387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1AD1AC12">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DFC3989">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施工方案（12 分） </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0E8DE080">
            <w:pPr>
              <w:bidi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施工方案中编制依据、施工准备、施工计划、关键部位施工方案、施工工艺、 夜间施工方案等，每提供一点且内容全面得 2 分，内容不全或有缺失得 1 分， 共 12 分，不提供不得分。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B78717E">
            <w:pPr>
              <w:bidi w:val="0"/>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12</w:t>
            </w:r>
          </w:p>
        </w:tc>
      </w:tr>
      <w:tr w14:paraId="352B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4C30CB89">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F761E91">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工程进度计划与保障措施（6 分）</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6639D65C">
            <w:pPr>
              <w:bidi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工程进度计划与保障措施（至少包含工期安排、恶劣天气应对措施、突发状况 应急预案）等，每提供一点且内容全面得 2 分，内容缺失或有缺陷得 1 分，共 6 分，不提供不得分。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28A9AB48">
            <w:pPr>
              <w:bidi w:val="0"/>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6</w:t>
            </w:r>
          </w:p>
        </w:tc>
      </w:tr>
      <w:tr w14:paraId="57491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29BA8D4B">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B14EF59">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质量保证体系与措施（6 分）</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7BE86906">
            <w:pPr>
              <w:bidi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质量保证体系与措施（至少包含施工前期、中期、后期保证措施）等，每提供 一点且内容全面得 2 分，内容缺失或有缺陷得 1 分，共 6 分，不提供不得分。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C19319C">
            <w:pPr>
              <w:bidi w:val="0"/>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6</w:t>
            </w:r>
          </w:p>
        </w:tc>
      </w:tr>
      <w:tr w14:paraId="14AE2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4A67E5DC">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3F134C5">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安全保证体系与措施（8 分）</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7D083411">
            <w:pPr>
              <w:bidi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安全保证体系与措施（至少包含安全管理人员安排、人员安全培训教育、突发事故应对措施、应急演练）等，每提供一点且内容全面得 2 分，内容缺失或有缺陷得 1 分，共 8 分，不提供不得分。  </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227C9982">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8</w:t>
            </w:r>
          </w:p>
        </w:tc>
      </w:tr>
      <w:tr w14:paraId="2DDD6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0C37AB9E">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40EC51B">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劳动力计划情况（8 分）</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2F31AB65">
            <w:pPr>
              <w:bidi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项目班子配备（至少包含组织机构人员配备、人员分工介绍）、劳动力计划（至少包含劳动力组织方案、劳动力进场配置说明）等，每提供一点且内容全面得 2 分，内容不全或有缺失得 1 分，共 8 分，不提供不得分。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2DE7B060">
            <w:pPr>
              <w:bidi w:val="0"/>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8</w:t>
            </w:r>
          </w:p>
        </w:tc>
      </w:tr>
      <w:tr w14:paraId="61221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0BD86451">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9A3F08B">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材料供应情况（6 分） </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24EB09B6">
            <w:pPr>
              <w:bidi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材料供应安排（至少包含材料运输、材料进场安排及材料保存、材料二次搬运方案）等，每提供一点且内容全面得 2 分，内容缺失或有缺陷得 1 分，共 6 分， 不提供不得分。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EECFEC9">
            <w:pPr>
              <w:bidi w:val="0"/>
              <w:jc w:val="center"/>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6</w:t>
            </w:r>
          </w:p>
        </w:tc>
      </w:tr>
      <w:tr w14:paraId="2FF8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2F2749BD">
            <w:pPr>
              <w:bidi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A220018">
            <w:pPr>
              <w:bidi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施工设备配置情况</w:t>
            </w:r>
          </w:p>
          <w:p w14:paraId="4E0E624F">
            <w:pPr>
              <w:bidi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（6 分） </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41CA1682">
            <w:pPr>
              <w:bidi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施工设备配置（至少包含机械进场安排、机械配置、机械应急维修）等，每提供一点且内容全面得 2 分，内容缺失或有缺陷得 1 分，共 6 分，不提供不得分。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71215864">
            <w:pPr>
              <w:bidi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6</w:t>
            </w:r>
          </w:p>
        </w:tc>
      </w:tr>
      <w:tr w14:paraId="19EC9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7B13E96F">
            <w:pPr>
              <w:bidi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57A3E46">
            <w:pPr>
              <w:bidi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环保、消防、降噪声、文明措施</w:t>
            </w:r>
          </w:p>
          <w:p w14:paraId="75341320">
            <w:pPr>
              <w:bidi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（8 分）</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132C9018">
            <w:pPr>
              <w:bidi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施工现场环保、消防、降噪声、文明等施工技术措施，每提供一点且内容全面得 2 分，内容缺失或有缺陷得 1 分，共 8 分，不提供不得分。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01A9529">
            <w:pPr>
              <w:bidi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0~</w:t>
            </w:r>
            <w:r>
              <w:rPr>
                <w:rFonts w:hint="eastAsia" w:ascii="仿宋" w:hAnsi="仿宋" w:eastAsia="仿宋" w:cs="仿宋"/>
                <w:color w:val="auto"/>
                <w:sz w:val="21"/>
                <w:szCs w:val="21"/>
                <w:highlight w:val="none"/>
                <w:lang w:val="en-US" w:eastAsia="zh-CN"/>
              </w:rPr>
              <w:t>8</w:t>
            </w:r>
          </w:p>
        </w:tc>
      </w:tr>
      <w:tr w14:paraId="218B8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491" w:type="dxa"/>
            <w:tcBorders>
              <w:top w:val="single" w:color="auto" w:sz="4" w:space="0"/>
              <w:left w:val="single" w:color="auto" w:sz="4" w:space="0"/>
              <w:bottom w:val="single" w:color="auto" w:sz="4" w:space="0"/>
              <w:right w:val="single" w:color="auto" w:sz="4" w:space="0"/>
            </w:tcBorders>
            <w:noWrap w:val="0"/>
            <w:vAlign w:val="center"/>
          </w:tcPr>
          <w:p w14:paraId="2A8C48C2">
            <w:pPr>
              <w:bidi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08EE411">
            <w:pPr>
              <w:bidi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创新产品和服务要求</w:t>
            </w:r>
          </w:p>
          <w:p w14:paraId="55737D8A">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 xml:space="preserve"> 分）</w:t>
            </w:r>
          </w:p>
        </w:tc>
        <w:tc>
          <w:tcPr>
            <w:tcW w:w="5889" w:type="dxa"/>
            <w:tcBorders>
              <w:top w:val="single" w:color="auto" w:sz="4" w:space="0"/>
              <w:left w:val="single" w:color="auto" w:sz="4" w:space="0"/>
              <w:bottom w:val="single" w:color="auto" w:sz="4" w:space="0"/>
              <w:right w:val="single" w:color="auto" w:sz="4" w:space="0"/>
            </w:tcBorders>
            <w:noWrap w:val="0"/>
            <w:vAlign w:val="center"/>
          </w:tcPr>
          <w:p w14:paraId="47F0F8C6">
            <w:pPr>
              <w:bidi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本项目是否涉及创新产品和服务供应商需按照前附表采购人选择的创新产品投报工程量清单内的材料或服务，需创新产品或创新服务明细表中提现，并附《山西省创新产品和服务清单》，两项内容缺一不可，否则评审小组不予认定。</w:t>
            </w:r>
          </w:p>
          <w:p w14:paraId="61C1DD12">
            <w:pPr>
              <w:bidi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注：经磋商小组认定，每提供一项得1分，最高得5分。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526C6BF">
            <w:pPr>
              <w:bidi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0~5</w:t>
            </w:r>
          </w:p>
        </w:tc>
      </w:tr>
    </w:tbl>
    <w:p w14:paraId="4EAA0AB8">
      <w:pPr>
        <w:rPr>
          <w:rFonts w:hint="eastAsia" w:ascii="仿宋" w:hAnsi="仿宋" w:eastAsia="仿宋" w:cs="仿宋"/>
          <w:color w:val="auto"/>
          <w:sz w:val="24"/>
          <w:szCs w:val="24"/>
          <w:highlight w:val="none"/>
        </w:rPr>
      </w:pPr>
    </w:p>
    <w:p w14:paraId="6F94B7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三：价格评审</w:t>
      </w:r>
    </w:p>
    <w:tbl>
      <w:tblPr>
        <w:tblStyle w:val="21"/>
        <w:tblW w:w="93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39"/>
        <w:gridCol w:w="7087"/>
      </w:tblGrid>
      <w:tr w14:paraId="25CAD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9" w:type="dxa"/>
            <w:vAlign w:val="center"/>
          </w:tcPr>
          <w:p w14:paraId="3B5451DD">
            <w:pP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评审项目</w:t>
            </w:r>
          </w:p>
        </w:tc>
        <w:tc>
          <w:tcPr>
            <w:tcW w:w="7087" w:type="dxa"/>
            <w:vAlign w:val="center"/>
          </w:tcPr>
          <w:p w14:paraId="0098F9AC">
            <w:pP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评分标准</w:t>
            </w:r>
          </w:p>
        </w:tc>
      </w:tr>
      <w:tr w14:paraId="0038C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239" w:type="dxa"/>
            <w:vMerge w:val="restart"/>
            <w:vAlign w:val="center"/>
          </w:tcPr>
          <w:p w14:paraId="3D51BDAF">
            <w:pP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报价（满分</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lang w:val="zh-CN"/>
              </w:rPr>
              <w:t>分）</w:t>
            </w:r>
          </w:p>
        </w:tc>
        <w:tc>
          <w:tcPr>
            <w:tcW w:w="7087" w:type="dxa"/>
            <w:vAlign w:val="center"/>
          </w:tcPr>
          <w:p w14:paraId="687A45DD">
            <w:pP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评标基准价即满足采购文件要求且</w:t>
            </w:r>
            <w:r>
              <w:rPr>
                <w:rFonts w:hint="eastAsia" w:ascii="仿宋" w:hAnsi="仿宋" w:eastAsia="仿宋" w:cs="仿宋"/>
                <w:color w:val="auto"/>
                <w:szCs w:val="21"/>
                <w:highlight w:val="none"/>
                <w:lang w:val="en-US" w:eastAsia="zh-CN"/>
              </w:rPr>
              <w:t>最终</w:t>
            </w:r>
            <w:r>
              <w:rPr>
                <w:rFonts w:hint="eastAsia" w:ascii="仿宋" w:hAnsi="仿宋" w:eastAsia="仿宋" w:cs="仿宋"/>
                <w:color w:val="auto"/>
                <w:szCs w:val="21"/>
                <w:highlight w:val="none"/>
                <w:lang w:val="zh-CN"/>
              </w:rPr>
              <w:t>报价最低的报价。</w:t>
            </w:r>
          </w:p>
          <w:p w14:paraId="3B381F63">
            <w:pP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报价得分=（评标基准价/</w:t>
            </w:r>
            <w:r>
              <w:rPr>
                <w:rFonts w:hint="eastAsia" w:ascii="仿宋" w:hAnsi="仿宋" w:eastAsia="仿宋" w:cs="仿宋"/>
                <w:color w:val="auto"/>
                <w:szCs w:val="21"/>
                <w:highlight w:val="none"/>
                <w:lang w:val="en-US" w:eastAsia="zh-CN"/>
              </w:rPr>
              <w:t>最终</w:t>
            </w:r>
            <w:r>
              <w:rPr>
                <w:rFonts w:hint="eastAsia" w:ascii="仿宋" w:hAnsi="仿宋" w:eastAsia="仿宋" w:cs="仿宋"/>
                <w:color w:val="auto"/>
                <w:szCs w:val="21"/>
                <w:highlight w:val="none"/>
                <w:lang w:val="zh-CN"/>
              </w:rPr>
              <w:t>报价）×分值</w:t>
            </w:r>
            <w:r>
              <w:rPr>
                <w:rFonts w:hint="eastAsia" w:ascii="仿宋" w:hAnsi="仿宋" w:eastAsia="仿宋" w:cs="仿宋"/>
                <w:color w:val="auto"/>
                <w:szCs w:val="21"/>
                <w:highlight w:val="none"/>
                <w:lang w:val="en-US" w:eastAsia="zh-CN"/>
              </w:rPr>
              <w:t>25</w:t>
            </w:r>
            <w:r>
              <w:rPr>
                <w:rFonts w:hint="eastAsia" w:ascii="仿宋" w:hAnsi="仿宋" w:eastAsia="仿宋" w:cs="仿宋"/>
                <w:color w:val="auto"/>
                <w:szCs w:val="21"/>
                <w:highlight w:val="none"/>
              </w:rPr>
              <w:t>分。</w:t>
            </w:r>
          </w:p>
        </w:tc>
      </w:tr>
      <w:tr w14:paraId="47E38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2239" w:type="dxa"/>
            <w:vMerge w:val="continue"/>
            <w:vAlign w:val="center"/>
          </w:tcPr>
          <w:p w14:paraId="434E6836">
            <w:pPr>
              <w:rPr>
                <w:rFonts w:hint="eastAsia" w:ascii="仿宋" w:hAnsi="仿宋" w:eastAsia="仿宋" w:cs="仿宋"/>
                <w:color w:val="auto"/>
                <w:szCs w:val="21"/>
                <w:highlight w:val="none"/>
                <w:lang w:val="zh-CN"/>
              </w:rPr>
            </w:pPr>
          </w:p>
        </w:tc>
        <w:tc>
          <w:tcPr>
            <w:tcW w:w="7087" w:type="dxa"/>
            <w:vAlign w:val="center"/>
          </w:tcPr>
          <w:p w14:paraId="01F4A2E3">
            <w:pP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因落实政府采购政策进行价格调整的，以调整后的价格计算评标基准价和投标报价。</w:t>
            </w:r>
          </w:p>
        </w:tc>
      </w:tr>
    </w:tbl>
    <w:p w14:paraId="42E4B7F6">
      <w:pPr>
        <w:rPr>
          <w:rFonts w:hint="eastAsia" w:ascii="仿宋" w:hAnsi="仿宋" w:eastAsia="仿宋" w:cs="仿宋"/>
          <w:color w:val="auto"/>
          <w:sz w:val="36"/>
          <w:szCs w:val="52"/>
          <w:highlight w:val="none"/>
        </w:rPr>
      </w:pPr>
      <w:r>
        <w:rPr>
          <w:rFonts w:hint="eastAsia" w:ascii="仿宋" w:hAnsi="仿宋" w:eastAsia="仿宋" w:cs="仿宋"/>
          <w:color w:val="auto"/>
          <w:sz w:val="36"/>
          <w:szCs w:val="52"/>
          <w:highlight w:val="none"/>
        </w:rPr>
        <w:br w:type="page"/>
      </w:r>
    </w:p>
    <w:p w14:paraId="29B76474">
      <w:pPr>
        <w:pStyle w:val="2"/>
        <w:tabs>
          <w:tab w:val="left" w:pos="432"/>
        </w:tabs>
        <w:spacing w:line="360" w:lineRule="auto"/>
        <w:rPr>
          <w:rFonts w:hint="eastAsia" w:ascii="仿宋" w:hAnsi="仿宋" w:eastAsia="仿宋" w:cs="仿宋"/>
          <w:color w:val="auto"/>
          <w:sz w:val="44"/>
          <w:szCs w:val="16"/>
          <w:highlight w:val="none"/>
        </w:rPr>
      </w:pPr>
      <w:r>
        <w:rPr>
          <w:rFonts w:hint="eastAsia" w:ascii="仿宋" w:hAnsi="仿宋" w:eastAsia="仿宋" w:cs="仿宋"/>
          <w:b w:val="0"/>
          <w:bCs w:val="0"/>
          <w:color w:val="auto"/>
          <w:sz w:val="36"/>
          <w:szCs w:val="52"/>
          <w:highlight w:val="none"/>
        </w:rPr>
        <w:t>第七部分  合同草案</w:t>
      </w:r>
    </w:p>
    <w:p w14:paraId="4B9BF762">
      <w:pPr>
        <w:jc w:val="center"/>
        <w:rPr>
          <w:rFonts w:hint="eastAsia" w:ascii="仿宋" w:hAnsi="仿宋" w:eastAsia="仿宋" w:cs="仿宋"/>
          <w:b w:val="0"/>
          <w:bCs w:val="0"/>
          <w:color w:val="auto"/>
          <w:sz w:val="48"/>
          <w:szCs w:val="48"/>
          <w:highlight w:val="none"/>
        </w:rPr>
      </w:pPr>
      <w:r>
        <w:rPr>
          <w:rFonts w:hint="eastAsia" w:ascii="仿宋" w:hAnsi="仿宋" w:eastAsia="仿宋" w:cs="仿宋"/>
          <w:b w:val="0"/>
          <w:bCs w:val="0"/>
          <w:color w:val="auto"/>
          <w:sz w:val="48"/>
          <w:szCs w:val="48"/>
          <w:highlight w:val="none"/>
        </w:rPr>
        <w:t>《建设工程施工合同（示范文本）》（GF-2017-0201）</w:t>
      </w:r>
    </w:p>
    <w:p w14:paraId="7E9798CF">
      <w:pPr>
        <w:ind w:firstLine="2700" w:firstLineChars="900"/>
        <w:rPr>
          <w:rFonts w:hint="eastAsia" w:ascii="仿宋" w:hAnsi="仿宋" w:eastAsia="仿宋" w:cs="仿宋"/>
          <w:b w:val="0"/>
          <w:bCs w:val="0"/>
          <w:color w:val="auto"/>
          <w:sz w:val="30"/>
          <w:szCs w:val="30"/>
          <w:highlight w:val="none"/>
        </w:rPr>
      </w:pPr>
    </w:p>
    <w:p w14:paraId="15EEB55A">
      <w:pPr>
        <w:ind w:firstLine="2700" w:firstLineChars="900"/>
        <w:rPr>
          <w:rFonts w:hint="eastAsia" w:ascii="仿宋" w:hAnsi="仿宋" w:eastAsia="仿宋" w:cs="仿宋"/>
          <w:b w:val="0"/>
          <w:bCs w:val="0"/>
          <w:color w:val="auto"/>
          <w:sz w:val="30"/>
          <w:szCs w:val="30"/>
          <w:highlight w:val="none"/>
        </w:rPr>
      </w:pPr>
    </w:p>
    <w:p w14:paraId="5E32F1AD">
      <w:pPr>
        <w:rPr>
          <w:rFonts w:hint="eastAsia" w:ascii="仿宋" w:hAnsi="仿宋" w:eastAsia="仿宋" w:cs="仿宋"/>
          <w:b w:val="0"/>
          <w:bCs w:val="0"/>
          <w:color w:val="auto"/>
          <w:sz w:val="30"/>
          <w:szCs w:val="30"/>
          <w:highlight w:val="none"/>
        </w:rPr>
      </w:pPr>
      <w:bookmarkStart w:id="24" w:name="_Toc296503025"/>
      <w:bookmarkStart w:id="25" w:name="_Toc296890982"/>
      <w:bookmarkStart w:id="26" w:name="_Toc351203480"/>
    </w:p>
    <w:p w14:paraId="359831A8">
      <w:pPr>
        <w:pStyle w:val="25"/>
        <w:rPr>
          <w:rFonts w:hint="eastAsia" w:ascii="仿宋" w:hAnsi="仿宋" w:eastAsia="仿宋" w:cs="仿宋"/>
          <w:b w:val="0"/>
          <w:bCs w:val="0"/>
          <w:color w:val="auto"/>
          <w:sz w:val="30"/>
          <w:szCs w:val="30"/>
          <w:highlight w:val="none"/>
        </w:rPr>
      </w:pPr>
    </w:p>
    <w:p w14:paraId="3FA41073">
      <w:pPr>
        <w:pStyle w:val="25"/>
        <w:rPr>
          <w:rFonts w:hint="eastAsia" w:ascii="仿宋" w:hAnsi="仿宋" w:eastAsia="仿宋" w:cs="仿宋"/>
          <w:b w:val="0"/>
          <w:bCs w:val="0"/>
          <w:color w:val="auto"/>
          <w:sz w:val="30"/>
          <w:szCs w:val="30"/>
          <w:highlight w:val="none"/>
        </w:rPr>
      </w:pPr>
    </w:p>
    <w:p w14:paraId="2F84A1B4">
      <w:pPr>
        <w:pStyle w:val="25"/>
        <w:rPr>
          <w:rFonts w:hint="eastAsia" w:ascii="仿宋" w:hAnsi="仿宋" w:eastAsia="仿宋" w:cs="仿宋"/>
          <w:b w:val="0"/>
          <w:bCs w:val="0"/>
          <w:color w:val="auto"/>
          <w:sz w:val="30"/>
          <w:szCs w:val="30"/>
          <w:highlight w:val="none"/>
        </w:rPr>
      </w:pPr>
    </w:p>
    <w:p w14:paraId="3F89B563">
      <w:pPr>
        <w:pStyle w:val="25"/>
        <w:rPr>
          <w:rFonts w:hint="eastAsia" w:ascii="仿宋" w:hAnsi="仿宋" w:eastAsia="仿宋" w:cs="仿宋"/>
          <w:b w:val="0"/>
          <w:bCs w:val="0"/>
          <w:color w:val="auto"/>
          <w:sz w:val="30"/>
          <w:szCs w:val="30"/>
          <w:highlight w:val="none"/>
        </w:rPr>
      </w:pPr>
    </w:p>
    <w:p w14:paraId="4BCE1EAA">
      <w:pPr>
        <w:rPr>
          <w:rFonts w:hint="eastAsia" w:ascii="仿宋" w:hAnsi="仿宋" w:eastAsia="仿宋" w:cs="仿宋"/>
          <w:b w:val="0"/>
          <w:bCs w:val="0"/>
          <w:color w:val="auto"/>
          <w:sz w:val="30"/>
          <w:szCs w:val="30"/>
          <w:highlight w:val="none"/>
        </w:rPr>
      </w:pPr>
    </w:p>
    <w:p w14:paraId="35F7895B">
      <w:pPr>
        <w:pStyle w:val="16"/>
        <w:rPr>
          <w:rFonts w:hint="eastAsia" w:ascii="仿宋" w:hAnsi="仿宋" w:eastAsia="仿宋" w:cs="仿宋"/>
          <w:color w:val="auto"/>
          <w:highlight w:val="none"/>
        </w:rPr>
      </w:pPr>
    </w:p>
    <w:p w14:paraId="71173EA0">
      <w:pPr>
        <w:rPr>
          <w:rFonts w:hint="eastAsia" w:ascii="仿宋" w:hAnsi="仿宋" w:eastAsia="仿宋" w:cs="仿宋"/>
          <w:b w:val="0"/>
          <w:bCs w:val="0"/>
          <w:color w:val="auto"/>
          <w:sz w:val="30"/>
          <w:szCs w:val="30"/>
          <w:highlight w:val="none"/>
        </w:rPr>
      </w:pPr>
    </w:p>
    <w:p w14:paraId="7E1DB570">
      <w:pPr>
        <w:rPr>
          <w:rFonts w:hint="eastAsia" w:ascii="仿宋" w:hAnsi="仿宋" w:eastAsia="仿宋" w:cs="仿宋"/>
          <w:b w:val="0"/>
          <w:bCs w:val="0"/>
          <w:color w:val="auto"/>
          <w:sz w:val="30"/>
          <w:szCs w:val="30"/>
          <w:highlight w:val="none"/>
        </w:rPr>
      </w:pPr>
    </w:p>
    <w:p w14:paraId="1F267BCE">
      <w:pPr>
        <w:rPr>
          <w:rFonts w:hint="eastAsia" w:ascii="仿宋" w:hAnsi="仿宋" w:eastAsia="仿宋" w:cs="仿宋"/>
          <w:b w:val="0"/>
          <w:bCs w:val="0"/>
          <w:color w:val="auto"/>
          <w:sz w:val="30"/>
          <w:szCs w:val="30"/>
          <w:highlight w:val="none"/>
        </w:rPr>
      </w:pPr>
    </w:p>
    <w:p w14:paraId="0AD42394">
      <w:pPr>
        <w:rPr>
          <w:rFonts w:hint="eastAsia" w:ascii="仿宋" w:hAnsi="仿宋" w:eastAsia="仿宋" w:cs="仿宋"/>
          <w:b w:val="0"/>
          <w:bCs w:val="0"/>
          <w:color w:val="auto"/>
          <w:spacing w:val="20"/>
          <w:sz w:val="36"/>
          <w:szCs w:val="36"/>
          <w:highlight w:val="none"/>
        </w:rPr>
      </w:pPr>
      <w:r>
        <w:rPr>
          <w:rFonts w:hint="eastAsia" w:ascii="仿宋" w:hAnsi="仿宋" w:eastAsia="仿宋" w:cs="仿宋"/>
          <w:b w:val="0"/>
          <w:bCs w:val="0"/>
          <w:color w:val="auto"/>
          <w:spacing w:val="20"/>
          <w:sz w:val="36"/>
          <w:szCs w:val="36"/>
          <w:highlight w:val="none"/>
        </w:rPr>
        <w:br w:type="page"/>
      </w:r>
    </w:p>
    <w:p w14:paraId="6DD45F79">
      <w:pPr>
        <w:pStyle w:val="4"/>
        <w:spacing w:before="312" w:beforeLines="100" w:after="468" w:afterLines="150" w:line="240" w:lineRule="auto"/>
        <w:jc w:val="center"/>
        <w:rPr>
          <w:rFonts w:hint="eastAsia" w:ascii="仿宋" w:hAnsi="仿宋" w:eastAsia="仿宋" w:cs="仿宋"/>
          <w:b w:val="0"/>
          <w:bCs w:val="0"/>
          <w:color w:val="auto"/>
          <w:spacing w:val="20"/>
          <w:sz w:val="36"/>
          <w:szCs w:val="36"/>
          <w:highlight w:val="none"/>
        </w:rPr>
      </w:pPr>
      <w:r>
        <w:rPr>
          <w:rFonts w:hint="eastAsia" w:ascii="仿宋" w:hAnsi="仿宋" w:eastAsia="仿宋" w:cs="仿宋"/>
          <w:b w:val="0"/>
          <w:bCs w:val="0"/>
          <w:color w:val="auto"/>
          <w:spacing w:val="20"/>
          <w:sz w:val="36"/>
          <w:szCs w:val="36"/>
          <w:highlight w:val="none"/>
        </w:rPr>
        <w:t>一、合同协议书</w:t>
      </w:r>
      <w:bookmarkEnd w:id="24"/>
      <w:bookmarkEnd w:id="25"/>
      <w:bookmarkEnd w:id="26"/>
    </w:p>
    <w:p w14:paraId="4CE49E62">
      <w:pPr>
        <w:spacing w:line="360" w:lineRule="exact"/>
        <w:rPr>
          <w:rFonts w:hint="eastAsia" w:ascii="仿宋" w:hAnsi="仿宋" w:eastAsia="仿宋" w:cs="仿宋"/>
          <w:b w:val="0"/>
          <w:bCs w:val="0"/>
          <w:color w:val="auto"/>
          <w:sz w:val="24"/>
          <w:highlight w:val="none"/>
          <w:u w:val="single"/>
        </w:rPr>
      </w:pPr>
      <w:r>
        <w:rPr>
          <w:rFonts w:hint="eastAsia" w:ascii="仿宋" w:hAnsi="仿宋" w:eastAsia="仿宋" w:cs="仿宋"/>
          <w:b w:val="0"/>
          <w:bCs w:val="0"/>
          <w:color w:val="auto"/>
          <w:spacing w:val="30"/>
          <w:szCs w:val="21"/>
          <w:highlight w:val="none"/>
        </w:rPr>
        <w:t>发包人（全称）：</w:t>
      </w:r>
      <w:r>
        <w:rPr>
          <w:rFonts w:hint="eastAsia" w:ascii="仿宋" w:hAnsi="仿宋" w:eastAsia="仿宋" w:cs="仿宋"/>
          <w:b w:val="0"/>
          <w:bCs w:val="0"/>
          <w:color w:val="auto"/>
          <w:highlight w:val="none"/>
          <w:u w:val="single"/>
        </w:rPr>
        <w:t xml:space="preserve">                                                                 </w:t>
      </w:r>
    </w:p>
    <w:p w14:paraId="7E49A15C">
      <w:pPr>
        <w:spacing w:line="360" w:lineRule="exact"/>
        <w:rPr>
          <w:rFonts w:hint="eastAsia" w:ascii="仿宋" w:hAnsi="仿宋" w:eastAsia="仿宋" w:cs="仿宋"/>
          <w:b w:val="0"/>
          <w:bCs w:val="0"/>
          <w:color w:val="auto"/>
          <w:sz w:val="24"/>
          <w:highlight w:val="none"/>
          <w:u w:val="single"/>
        </w:rPr>
      </w:pPr>
      <w:r>
        <w:rPr>
          <w:rFonts w:hint="eastAsia" w:ascii="仿宋" w:hAnsi="仿宋" w:eastAsia="仿宋" w:cs="仿宋"/>
          <w:b w:val="0"/>
          <w:bCs w:val="0"/>
          <w:color w:val="auto"/>
          <w:spacing w:val="30"/>
          <w:szCs w:val="21"/>
          <w:highlight w:val="none"/>
        </w:rPr>
        <w:t>承包人（全称）：</w:t>
      </w:r>
      <w:r>
        <w:rPr>
          <w:rFonts w:hint="eastAsia" w:ascii="仿宋" w:hAnsi="仿宋" w:eastAsia="仿宋" w:cs="仿宋"/>
          <w:b w:val="0"/>
          <w:bCs w:val="0"/>
          <w:color w:val="auto"/>
          <w:highlight w:val="none"/>
          <w:u w:val="single"/>
        </w:rPr>
        <w:t xml:space="preserve">                                                                 </w:t>
      </w:r>
    </w:p>
    <w:p w14:paraId="2EB48352">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根据《中华人民共和国合同法》、《中华人民共和国</w:t>
      </w:r>
      <w:r>
        <w:rPr>
          <w:rFonts w:hint="eastAsia" w:ascii="仿宋" w:hAnsi="仿宋" w:eastAsia="仿宋" w:cs="仿宋"/>
          <w:b w:val="0"/>
          <w:bCs w:val="0"/>
          <w:color w:val="auto"/>
          <w:highlight w:val="none"/>
          <w:lang w:eastAsia="zh-CN"/>
        </w:rPr>
        <w:t>市政公用</w:t>
      </w:r>
      <w:r>
        <w:rPr>
          <w:rFonts w:hint="eastAsia" w:ascii="仿宋" w:hAnsi="仿宋" w:eastAsia="仿宋" w:cs="仿宋"/>
          <w:b w:val="0"/>
          <w:bCs w:val="0"/>
          <w:color w:val="auto"/>
          <w:highlight w:val="none"/>
        </w:rPr>
        <w:t>法》及有关法律规定，遵循平等、自愿、公平和诚实信用的原则，双方就</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工程施工及有关事项协商一致，共同达成如下协议：</w:t>
      </w:r>
    </w:p>
    <w:p w14:paraId="5E48CD70">
      <w:pPr>
        <w:spacing w:line="360" w:lineRule="auto"/>
        <w:ind w:firstLine="417" w:firstLineChars="149"/>
        <w:rPr>
          <w:rFonts w:hint="eastAsia" w:ascii="仿宋" w:hAnsi="仿宋" w:eastAsia="仿宋" w:cs="仿宋"/>
          <w:b w:val="0"/>
          <w:bCs w:val="0"/>
          <w:color w:val="auto"/>
          <w:sz w:val="28"/>
          <w:szCs w:val="28"/>
          <w:highlight w:val="none"/>
        </w:rPr>
      </w:pPr>
      <w:bookmarkStart w:id="27" w:name="_Toc351203481"/>
      <w:r>
        <w:rPr>
          <w:rFonts w:hint="eastAsia" w:ascii="仿宋" w:hAnsi="仿宋" w:eastAsia="仿宋" w:cs="仿宋"/>
          <w:b w:val="0"/>
          <w:bCs w:val="0"/>
          <w:color w:val="auto"/>
          <w:sz w:val="28"/>
          <w:szCs w:val="28"/>
          <w:highlight w:val="none"/>
        </w:rPr>
        <w:t>一、工程概况</w:t>
      </w:r>
      <w:bookmarkEnd w:id="27"/>
    </w:p>
    <w:p w14:paraId="58915600">
      <w:pPr>
        <w:spacing w:line="360" w:lineRule="exact"/>
        <w:ind w:firstLine="420" w:firstLineChars="200"/>
        <w:rPr>
          <w:rFonts w:hint="eastAsia" w:ascii="仿宋" w:hAnsi="仿宋" w:eastAsia="仿宋" w:cs="仿宋"/>
          <w:b w:val="0"/>
          <w:bCs w:val="0"/>
          <w:color w:val="auto"/>
          <w:sz w:val="24"/>
          <w:highlight w:val="none"/>
          <w:u w:val="single"/>
        </w:rPr>
      </w:pPr>
      <w:r>
        <w:rPr>
          <w:rFonts w:hint="eastAsia" w:ascii="仿宋" w:hAnsi="仿宋" w:eastAsia="仿宋" w:cs="仿宋"/>
          <w:b w:val="0"/>
          <w:bCs w:val="0"/>
          <w:color w:val="auto"/>
          <w:highlight w:val="none"/>
        </w:rPr>
        <w:t>1.工程名称：</w:t>
      </w:r>
      <w:r>
        <w:rPr>
          <w:rFonts w:hint="eastAsia" w:ascii="仿宋" w:hAnsi="仿宋" w:eastAsia="仿宋" w:cs="仿宋"/>
          <w:b w:val="0"/>
          <w:bCs w:val="0"/>
          <w:color w:val="auto"/>
          <w:highlight w:val="none"/>
          <w:u w:val="single"/>
        </w:rPr>
        <w:t xml:space="preserve">                                                         </w:t>
      </w:r>
    </w:p>
    <w:p w14:paraId="771A0355">
      <w:pPr>
        <w:spacing w:line="36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2.工程地点：</w:t>
      </w:r>
      <w:r>
        <w:rPr>
          <w:rFonts w:hint="eastAsia" w:ascii="仿宋" w:hAnsi="仿宋" w:eastAsia="仿宋" w:cs="仿宋"/>
          <w:b w:val="0"/>
          <w:bCs w:val="0"/>
          <w:color w:val="auto"/>
          <w:highlight w:val="none"/>
          <w:u w:val="single"/>
        </w:rPr>
        <w:t xml:space="preserve">                                                         </w:t>
      </w:r>
    </w:p>
    <w:p w14:paraId="5E3080FC">
      <w:pPr>
        <w:spacing w:line="360"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highlight w:val="none"/>
        </w:rPr>
        <w:t>3.工程立项批准文号：</w:t>
      </w:r>
      <w:r>
        <w:rPr>
          <w:rFonts w:hint="eastAsia" w:ascii="仿宋" w:hAnsi="仿宋" w:eastAsia="仿宋" w:cs="仿宋"/>
          <w:b w:val="0"/>
          <w:bCs w:val="0"/>
          <w:color w:val="auto"/>
          <w:highlight w:val="none"/>
          <w:u w:val="single"/>
        </w:rPr>
        <w:t xml:space="preserve">                                                 </w:t>
      </w:r>
    </w:p>
    <w:p w14:paraId="0DD96B5A">
      <w:pPr>
        <w:spacing w:line="360"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highlight w:val="none"/>
        </w:rPr>
        <w:t>4.资金来源：</w:t>
      </w:r>
      <w:r>
        <w:rPr>
          <w:rFonts w:hint="eastAsia" w:ascii="仿宋" w:hAnsi="仿宋" w:eastAsia="仿宋" w:cs="仿宋"/>
          <w:b w:val="0"/>
          <w:bCs w:val="0"/>
          <w:color w:val="auto"/>
          <w:highlight w:val="none"/>
          <w:u w:val="single"/>
        </w:rPr>
        <w:t xml:space="preserve">                                                         </w:t>
      </w:r>
    </w:p>
    <w:p w14:paraId="3313F4B7">
      <w:pPr>
        <w:spacing w:line="360"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highlight w:val="none"/>
        </w:rPr>
        <w:t>5.工程内容：</w:t>
      </w:r>
      <w:r>
        <w:rPr>
          <w:rFonts w:hint="eastAsia" w:ascii="仿宋" w:hAnsi="仿宋" w:eastAsia="仿宋" w:cs="仿宋"/>
          <w:b w:val="0"/>
          <w:bCs w:val="0"/>
          <w:color w:val="auto"/>
          <w:highlight w:val="none"/>
          <w:u w:val="single"/>
        </w:rPr>
        <w:t xml:space="preserve">                                                         </w:t>
      </w:r>
    </w:p>
    <w:p w14:paraId="1176BE52">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群体工程应附《承包人承揽工程项目一览表》（附件1）。</w:t>
      </w:r>
    </w:p>
    <w:p w14:paraId="1ADA6F38">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6.工程承包范围：</w:t>
      </w:r>
    </w:p>
    <w:p w14:paraId="421256A1">
      <w:pPr>
        <w:spacing w:line="36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sz w:val="24"/>
          <w:highlight w:val="none"/>
        </w:rPr>
        <w:t>。</w:t>
      </w:r>
    </w:p>
    <w:p w14:paraId="0BF97F79">
      <w:pPr>
        <w:spacing w:line="360" w:lineRule="auto"/>
        <w:ind w:firstLine="417" w:firstLineChars="149"/>
        <w:rPr>
          <w:rFonts w:hint="eastAsia" w:ascii="仿宋" w:hAnsi="仿宋" w:eastAsia="仿宋" w:cs="仿宋"/>
          <w:b w:val="0"/>
          <w:bCs w:val="0"/>
          <w:color w:val="auto"/>
          <w:sz w:val="28"/>
          <w:szCs w:val="28"/>
          <w:highlight w:val="none"/>
        </w:rPr>
      </w:pPr>
      <w:bookmarkStart w:id="28" w:name="_Toc351203482"/>
      <w:r>
        <w:rPr>
          <w:rFonts w:hint="eastAsia" w:ascii="仿宋" w:hAnsi="仿宋" w:eastAsia="仿宋" w:cs="仿宋"/>
          <w:b w:val="0"/>
          <w:bCs w:val="0"/>
          <w:color w:val="auto"/>
          <w:sz w:val="28"/>
          <w:szCs w:val="28"/>
          <w:highlight w:val="none"/>
        </w:rPr>
        <w:t>二、合同工期</w:t>
      </w:r>
      <w:bookmarkEnd w:id="28"/>
    </w:p>
    <w:p w14:paraId="38EBD91B">
      <w:pPr>
        <w:spacing w:line="34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计划开工日期：</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月</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日。</w:t>
      </w:r>
    </w:p>
    <w:p w14:paraId="2C95D19E">
      <w:pPr>
        <w:spacing w:line="34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计划竣工日期：</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月</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日。</w:t>
      </w:r>
    </w:p>
    <w:p w14:paraId="06CADC49">
      <w:pPr>
        <w:spacing w:line="34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工期总日历天数：</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天。工期总日历天数与根据前述计划开竣工日期计算的工期天数不一致的，以工期总日历天数为准。</w:t>
      </w:r>
    </w:p>
    <w:p w14:paraId="555A4399">
      <w:pPr>
        <w:spacing w:line="360" w:lineRule="auto"/>
        <w:ind w:left="420"/>
        <w:rPr>
          <w:rFonts w:hint="eastAsia" w:ascii="仿宋" w:hAnsi="仿宋" w:eastAsia="仿宋" w:cs="仿宋"/>
          <w:b w:val="0"/>
          <w:bCs w:val="0"/>
          <w:color w:val="auto"/>
          <w:sz w:val="28"/>
          <w:szCs w:val="28"/>
          <w:highlight w:val="none"/>
        </w:rPr>
      </w:pPr>
      <w:bookmarkStart w:id="29" w:name="_Toc351203483"/>
      <w:r>
        <w:rPr>
          <w:rFonts w:hint="eastAsia" w:ascii="仿宋" w:hAnsi="仿宋" w:eastAsia="仿宋" w:cs="仿宋"/>
          <w:b w:val="0"/>
          <w:bCs w:val="0"/>
          <w:color w:val="auto"/>
          <w:sz w:val="28"/>
          <w:szCs w:val="28"/>
          <w:highlight w:val="none"/>
        </w:rPr>
        <w:t>三、质量标准</w:t>
      </w:r>
      <w:bookmarkEnd w:id="29"/>
    </w:p>
    <w:p w14:paraId="5AFDF502">
      <w:pPr>
        <w:spacing w:line="34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工程质量符合</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标准。</w:t>
      </w:r>
    </w:p>
    <w:p w14:paraId="64D742DD">
      <w:pPr>
        <w:spacing w:line="360" w:lineRule="auto"/>
        <w:ind w:left="420"/>
        <w:rPr>
          <w:rFonts w:hint="eastAsia" w:ascii="仿宋" w:hAnsi="仿宋" w:eastAsia="仿宋" w:cs="仿宋"/>
          <w:b w:val="0"/>
          <w:bCs w:val="0"/>
          <w:color w:val="auto"/>
          <w:sz w:val="28"/>
          <w:szCs w:val="28"/>
          <w:highlight w:val="none"/>
        </w:rPr>
      </w:pPr>
      <w:bookmarkStart w:id="30" w:name="_Toc351203484"/>
      <w:r>
        <w:rPr>
          <w:rFonts w:hint="eastAsia" w:ascii="仿宋" w:hAnsi="仿宋" w:eastAsia="仿宋" w:cs="仿宋"/>
          <w:b w:val="0"/>
          <w:bCs w:val="0"/>
          <w:color w:val="auto"/>
          <w:sz w:val="28"/>
          <w:szCs w:val="28"/>
          <w:highlight w:val="none"/>
        </w:rPr>
        <w:t>四、签约合同价与合同价格形式</w:t>
      </w:r>
      <w:bookmarkEnd w:id="30"/>
      <w:r>
        <w:rPr>
          <w:rFonts w:hint="eastAsia" w:ascii="仿宋" w:hAnsi="仿宋" w:eastAsia="仿宋" w:cs="仿宋"/>
          <w:b w:val="0"/>
          <w:bCs w:val="0"/>
          <w:color w:val="auto"/>
          <w:sz w:val="28"/>
          <w:szCs w:val="28"/>
          <w:highlight w:val="none"/>
        </w:rPr>
        <w:tab/>
      </w:r>
    </w:p>
    <w:p w14:paraId="04D7039B">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1.签约合同价为：</w:t>
      </w:r>
    </w:p>
    <w:p w14:paraId="51CB30D5">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人民币（大写）</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元）；</w:t>
      </w:r>
    </w:p>
    <w:p w14:paraId="327390A0">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其中：</w:t>
      </w:r>
    </w:p>
    <w:p w14:paraId="2BC75938">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（1）安全文明施工费：</w:t>
      </w:r>
    </w:p>
    <w:p w14:paraId="4CA16E2F">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人民币（大写）</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元）；</w:t>
      </w:r>
    </w:p>
    <w:p w14:paraId="68B14D0B">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（2）材料和工程设备暂估价金额：</w:t>
      </w:r>
    </w:p>
    <w:p w14:paraId="50D0208F">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人民币（大写）</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元）；</w:t>
      </w:r>
    </w:p>
    <w:p w14:paraId="523175DF">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（3）专业工程暂估价金额：</w:t>
      </w:r>
    </w:p>
    <w:p w14:paraId="75F13D20">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人民币（大写）</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元）；</w:t>
      </w:r>
    </w:p>
    <w:p w14:paraId="3D2BF40A">
      <w:pPr>
        <w:spacing w:line="34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（4）暂列金额：</w:t>
      </w:r>
    </w:p>
    <w:p w14:paraId="44DBFA7C">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人民币（大写）</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元）。</w:t>
      </w:r>
    </w:p>
    <w:p w14:paraId="1949855D">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2.合同价格形式：</w:t>
      </w:r>
      <w:r>
        <w:rPr>
          <w:rFonts w:hint="eastAsia" w:ascii="仿宋" w:hAnsi="仿宋" w:eastAsia="仿宋" w:cs="仿宋"/>
          <w:b w:val="0"/>
          <w:bCs w:val="0"/>
          <w:color w:val="auto"/>
          <w:highlight w:val="none"/>
          <w:u w:val="single"/>
        </w:rPr>
        <w:t xml:space="preserve">                                           </w:t>
      </w:r>
      <w:r>
        <w:rPr>
          <w:rFonts w:hint="eastAsia" w:ascii="仿宋" w:hAnsi="仿宋" w:eastAsia="仿宋" w:cs="仿宋"/>
          <w:b w:val="0"/>
          <w:bCs w:val="0"/>
          <w:color w:val="auto"/>
          <w:highlight w:val="none"/>
        </w:rPr>
        <w:t>。</w:t>
      </w:r>
    </w:p>
    <w:p w14:paraId="5B13B96C">
      <w:pPr>
        <w:spacing w:line="360" w:lineRule="auto"/>
        <w:ind w:left="420"/>
        <w:rPr>
          <w:rFonts w:hint="eastAsia" w:ascii="仿宋" w:hAnsi="仿宋" w:eastAsia="仿宋" w:cs="仿宋"/>
          <w:b w:val="0"/>
          <w:bCs w:val="0"/>
          <w:color w:val="auto"/>
          <w:sz w:val="28"/>
          <w:szCs w:val="28"/>
          <w:highlight w:val="none"/>
        </w:rPr>
      </w:pPr>
      <w:bookmarkStart w:id="31" w:name="_Toc351203485"/>
      <w:r>
        <w:rPr>
          <w:rFonts w:hint="eastAsia" w:ascii="仿宋" w:hAnsi="仿宋" w:eastAsia="仿宋" w:cs="仿宋"/>
          <w:b w:val="0"/>
          <w:bCs w:val="0"/>
          <w:color w:val="auto"/>
          <w:sz w:val="28"/>
          <w:szCs w:val="28"/>
          <w:highlight w:val="none"/>
        </w:rPr>
        <w:t>五、</w:t>
      </w:r>
      <w:bookmarkEnd w:id="31"/>
      <w:r>
        <w:rPr>
          <w:rFonts w:hint="eastAsia" w:ascii="仿宋" w:hAnsi="仿宋" w:eastAsia="仿宋" w:cs="仿宋"/>
          <w:b w:val="0"/>
          <w:bCs w:val="0"/>
          <w:color w:val="auto"/>
          <w:sz w:val="28"/>
          <w:szCs w:val="28"/>
          <w:highlight w:val="none"/>
        </w:rPr>
        <w:t>项目经理</w:t>
      </w:r>
    </w:p>
    <w:p w14:paraId="4D8F9921">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承包人项目经理：</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p>
    <w:p w14:paraId="17859634">
      <w:pPr>
        <w:spacing w:line="360" w:lineRule="auto"/>
        <w:ind w:left="420"/>
        <w:rPr>
          <w:rFonts w:hint="eastAsia" w:ascii="仿宋" w:hAnsi="仿宋" w:eastAsia="仿宋" w:cs="仿宋"/>
          <w:b w:val="0"/>
          <w:bCs w:val="0"/>
          <w:color w:val="auto"/>
          <w:sz w:val="28"/>
          <w:szCs w:val="28"/>
          <w:highlight w:val="none"/>
        </w:rPr>
      </w:pPr>
      <w:bookmarkStart w:id="32" w:name="_Toc351203486"/>
      <w:r>
        <w:rPr>
          <w:rFonts w:hint="eastAsia" w:ascii="仿宋" w:hAnsi="仿宋" w:eastAsia="仿宋" w:cs="仿宋"/>
          <w:b w:val="0"/>
          <w:bCs w:val="0"/>
          <w:color w:val="auto"/>
          <w:sz w:val="28"/>
          <w:szCs w:val="28"/>
          <w:highlight w:val="none"/>
        </w:rPr>
        <w:t>六、合同文件构成</w:t>
      </w:r>
      <w:bookmarkEnd w:id="32"/>
    </w:p>
    <w:p w14:paraId="3C97B8E7">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本协议书与下列文件一起构成合同文件：</w:t>
      </w:r>
    </w:p>
    <w:p w14:paraId="71B3808D">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（1）中标通知书（如果有）；</w:t>
      </w:r>
    </w:p>
    <w:p w14:paraId="47FD64F1">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（2）投标函及其附录（如果有）； </w:t>
      </w:r>
    </w:p>
    <w:p w14:paraId="0AEA3D04">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（3）专用合同条款及其附件；</w:t>
      </w:r>
    </w:p>
    <w:p w14:paraId="31CE7309">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（4）通用合同条款；</w:t>
      </w:r>
    </w:p>
    <w:p w14:paraId="281CD965">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（5）技术标准和要求；</w:t>
      </w:r>
    </w:p>
    <w:p w14:paraId="0F229C32">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（6）图纸；</w:t>
      </w:r>
    </w:p>
    <w:p w14:paraId="2D045A1F">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（7）已标价工程量清单或预算书；</w:t>
      </w:r>
    </w:p>
    <w:p w14:paraId="721A2EB4">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（8）其他合同文件。</w:t>
      </w:r>
    </w:p>
    <w:p w14:paraId="5629E5E5">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在合同订立及履行过程中形成的与合同有关的文件均构成合同文件组成部分。</w:t>
      </w:r>
    </w:p>
    <w:p w14:paraId="061B50BD">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698B7825">
      <w:pPr>
        <w:spacing w:line="360" w:lineRule="auto"/>
        <w:ind w:left="420"/>
        <w:rPr>
          <w:rFonts w:hint="eastAsia" w:ascii="仿宋" w:hAnsi="仿宋" w:eastAsia="仿宋" w:cs="仿宋"/>
          <w:b w:val="0"/>
          <w:bCs w:val="0"/>
          <w:color w:val="auto"/>
          <w:sz w:val="28"/>
          <w:szCs w:val="28"/>
          <w:highlight w:val="none"/>
        </w:rPr>
      </w:pPr>
      <w:bookmarkStart w:id="33" w:name="_Toc351203487"/>
      <w:r>
        <w:rPr>
          <w:rFonts w:hint="eastAsia" w:ascii="仿宋" w:hAnsi="仿宋" w:eastAsia="仿宋" w:cs="仿宋"/>
          <w:b w:val="0"/>
          <w:bCs w:val="0"/>
          <w:color w:val="auto"/>
          <w:sz w:val="28"/>
          <w:szCs w:val="28"/>
          <w:highlight w:val="none"/>
        </w:rPr>
        <w:t>七、承诺</w:t>
      </w:r>
      <w:bookmarkEnd w:id="33"/>
    </w:p>
    <w:p w14:paraId="2519A3A8">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1.发包人承诺按照法律规定履行项目审批手续、筹集工程建设资金并按照合同约定的期限和方式支付合同价款。</w:t>
      </w:r>
    </w:p>
    <w:p w14:paraId="04DF1C72">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2.承包人承诺按照法律规定及合同约定组织完成工程施工，确保工程质量和安全，不进行转包及违法分包，并在缺陷责任期及保修期内承担相应的工程维修责任。</w:t>
      </w:r>
    </w:p>
    <w:p w14:paraId="0CEDDA61">
      <w:pPr>
        <w:spacing w:line="33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3.发包人和承包人通过招投标形式签订合同的，双方理解并承诺不再就同一工程另行签订与合同实质性内容相背离的协议。</w:t>
      </w:r>
    </w:p>
    <w:p w14:paraId="3E28005D">
      <w:pPr>
        <w:spacing w:line="360" w:lineRule="auto"/>
        <w:ind w:left="420"/>
        <w:rPr>
          <w:rFonts w:hint="eastAsia" w:ascii="仿宋" w:hAnsi="仿宋" w:eastAsia="仿宋" w:cs="仿宋"/>
          <w:b w:val="0"/>
          <w:bCs w:val="0"/>
          <w:color w:val="auto"/>
          <w:sz w:val="28"/>
          <w:szCs w:val="28"/>
          <w:highlight w:val="none"/>
        </w:rPr>
      </w:pPr>
      <w:bookmarkStart w:id="34" w:name="_Toc351203488"/>
      <w:r>
        <w:rPr>
          <w:rFonts w:hint="eastAsia" w:ascii="仿宋" w:hAnsi="仿宋" w:eastAsia="仿宋" w:cs="仿宋"/>
          <w:b w:val="0"/>
          <w:bCs w:val="0"/>
          <w:color w:val="auto"/>
          <w:sz w:val="28"/>
          <w:szCs w:val="28"/>
          <w:highlight w:val="none"/>
        </w:rPr>
        <w:t>八、词语含义</w:t>
      </w:r>
      <w:bookmarkEnd w:id="34"/>
    </w:p>
    <w:p w14:paraId="46779369">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本协议书中词语含义与第二部分通用合同条款中赋予的含义相同。</w:t>
      </w:r>
    </w:p>
    <w:p w14:paraId="1553C8C6">
      <w:pPr>
        <w:spacing w:line="360" w:lineRule="auto"/>
        <w:ind w:left="420"/>
        <w:rPr>
          <w:rFonts w:hint="eastAsia" w:ascii="仿宋" w:hAnsi="仿宋" w:eastAsia="仿宋" w:cs="仿宋"/>
          <w:b w:val="0"/>
          <w:bCs w:val="0"/>
          <w:color w:val="auto"/>
          <w:sz w:val="28"/>
          <w:szCs w:val="28"/>
          <w:highlight w:val="none"/>
        </w:rPr>
      </w:pPr>
      <w:bookmarkStart w:id="35" w:name="_Toc351203489"/>
      <w:r>
        <w:rPr>
          <w:rFonts w:hint="eastAsia" w:ascii="仿宋" w:hAnsi="仿宋" w:eastAsia="仿宋" w:cs="仿宋"/>
          <w:b w:val="0"/>
          <w:bCs w:val="0"/>
          <w:color w:val="auto"/>
          <w:sz w:val="28"/>
          <w:szCs w:val="28"/>
          <w:highlight w:val="none"/>
        </w:rPr>
        <w:t>九、签订时间</w:t>
      </w:r>
      <w:bookmarkEnd w:id="35"/>
    </w:p>
    <w:p w14:paraId="08D00122">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本合同于</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年</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月</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日签订。</w:t>
      </w:r>
    </w:p>
    <w:p w14:paraId="56F23D19">
      <w:pPr>
        <w:spacing w:line="360" w:lineRule="auto"/>
        <w:ind w:left="420"/>
        <w:rPr>
          <w:rFonts w:hint="eastAsia" w:ascii="仿宋" w:hAnsi="仿宋" w:eastAsia="仿宋" w:cs="仿宋"/>
          <w:b w:val="0"/>
          <w:bCs w:val="0"/>
          <w:color w:val="auto"/>
          <w:sz w:val="28"/>
          <w:szCs w:val="28"/>
          <w:highlight w:val="none"/>
        </w:rPr>
      </w:pPr>
      <w:bookmarkStart w:id="36" w:name="_Toc351203490"/>
      <w:r>
        <w:rPr>
          <w:rFonts w:hint="eastAsia" w:ascii="仿宋" w:hAnsi="仿宋" w:eastAsia="仿宋" w:cs="仿宋"/>
          <w:b w:val="0"/>
          <w:bCs w:val="0"/>
          <w:color w:val="auto"/>
          <w:sz w:val="28"/>
          <w:szCs w:val="28"/>
          <w:highlight w:val="none"/>
        </w:rPr>
        <w:t>十、签订地点</w:t>
      </w:r>
      <w:bookmarkEnd w:id="36"/>
    </w:p>
    <w:p w14:paraId="3EC9DBDD">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本合同在</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签订。</w:t>
      </w:r>
    </w:p>
    <w:p w14:paraId="5DC19BE7">
      <w:pPr>
        <w:spacing w:line="360" w:lineRule="auto"/>
        <w:ind w:left="420"/>
        <w:rPr>
          <w:rFonts w:hint="eastAsia" w:ascii="仿宋" w:hAnsi="仿宋" w:eastAsia="仿宋" w:cs="仿宋"/>
          <w:b w:val="0"/>
          <w:bCs w:val="0"/>
          <w:color w:val="auto"/>
          <w:sz w:val="28"/>
          <w:szCs w:val="28"/>
          <w:highlight w:val="none"/>
        </w:rPr>
      </w:pPr>
      <w:bookmarkStart w:id="37" w:name="_Toc351203491"/>
      <w:r>
        <w:rPr>
          <w:rFonts w:hint="eastAsia" w:ascii="仿宋" w:hAnsi="仿宋" w:eastAsia="仿宋" w:cs="仿宋"/>
          <w:b w:val="0"/>
          <w:bCs w:val="0"/>
          <w:color w:val="auto"/>
          <w:sz w:val="28"/>
          <w:szCs w:val="28"/>
          <w:highlight w:val="none"/>
        </w:rPr>
        <w:t>十一、补充协议</w:t>
      </w:r>
      <w:bookmarkEnd w:id="37"/>
    </w:p>
    <w:p w14:paraId="0B165232">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合同未尽事宜，合同当事人另行签订补充协议，补充协议是合同的组成部分。</w:t>
      </w:r>
    </w:p>
    <w:p w14:paraId="67192F8D">
      <w:pPr>
        <w:spacing w:line="360" w:lineRule="auto"/>
        <w:ind w:left="420"/>
        <w:rPr>
          <w:rFonts w:hint="eastAsia" w:ascii="仿宋" w:hAnsi="仿宋" w:eastAsia="仿宋" w:cs="仿宋"/>
          <w:b w:val="0"/>
          <w:bCs w:val="0"/>
          <w:color w:val="auto"/>
          <w:sz w:val="28"/>
          <w:szCs w:val="28"/>
          <w:highlight w:val="none"/>
        </w:rPr>
      </w:pPr>
      <w:bookmarkStart w:id="38" w:name="_Toc351203492"/>
      <w:r>
        <w:rPr>
          <w:rFonts w:hint="eastAsia" w:ascii="仿宋" w:hAnsi="仿宋" w:eastAsia="仿宋" w:cs="仿宋"/>
          <w:b w:val="0"/>
          <w:bCs w:val="0"/>
          <w:color w:val="auto"/>
          <w:sz w:val="28"/>
          <w:szCs w:val="28"/>
          <w:highlight w:val="none"/>
        </w:rPr>
        <w:t>十二、合同生效</w:t>
      </w:r>
      <w:bookmarkEnd w:id="38"/>
    </w:p>
    <w:p w14:paraId="11A2756F">
      <w:pPr>
        <w:spacing w:line="32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本合同自</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生效。</w:t>
      </w:r>
    </w:p>
    <w:p w14:paraId="012203D3">
      <w:pPr>
        <w:spacing w:line="360" w:lineRule="auto"/>
        <w:ind w:left="420"/>
        <w:rPr>
          <w:rFonts w:hint="eastAsia" w:ascii="仿宋" w:hAnsi="仿宋" w:eastAsia="仿宋" w:cs="仿宋"/>
          <w:b w:val="0"/>
          <w:bCs w:val="0"/>
          <w:color w:val="auto"/>
          <w:sz w:val="28"/>
          <w:szCs w:val="28"/>
          <w:highlight w:val="none"/>
        </w:rPr>
      </w:pPr>
      <w:bookmarkStart w:id="39" w:name="_Toc351203493"/>
      <w:r>
        <w:rPr>
          <w:rFonts w:hint="eastAsia" w:ascii="仿宋" w:hAnsi="仿宋" w:eastAsia="仿宋" w:cs="仿宋"/>
          <w:b w:val="0"/>
          <w:bCs w:val="0"/>
          <w:color w:val="auto"/>
          <w:sz w:val="28"/>
          <w:szCs w:val="28"/>
          <w:highlight w:val="none"/>
        </w:rPr>
        <w:t>十三、合同份数</w:t>
      </w:r>
      <w:bookmarkEnd w:id="39"/>
    </w:p>
    <w:p w14:paraId="3CD7781E">
      <w:pPr>
        <w:spacing w:line="38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本合同一式</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份，均具有同等法律效力，发包人执</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份，承包人执</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份。</w:t>
      </w:r>
    </w:p>
    <w:p w14:paraId="1AEF817D">
      <w:pPr>
        <w:spacing w:line="360" w:lineRule="exact"/>
        <w:rPr>
          <w:rFonts w:hint="eastAsia" w:ascii="仿宋" w:hAnsi="仿宋" w:eastAsia="仿宋" w:cs="仿宋"/>
          <w:b w:val="0"/>
          <w:bCs w:val="0"/>
          <w:color w:val="auto"/>
          <w:sz w:val="24"/>
          <w:highlight w:val="none"/>
        </w:rPr>
      </w:pPr>
    </w:p>
    <w:p w14:paraId="3E427A1B">
      <w:pPr>
        <w:spacing w:line="360" w:lineRule="exact"/>
        <w:rPr>
          <w:rFonts w:hint="eastAsia" w:ascii="仿宋" w:hAnsi="仿宋" w:eastAsia="仿宋" w:cs="仿宋"/>
          <w:b w:val="0"/>
          <w:bCs w:val="0"/>
          <w:color w:val="auto"/>
          <w:sz w:val="24"/>
          <w:highlight w:val="none"/>
        </w:rPr>
      </w:pPr>
    </w:p>
    <w:p w14:paraId="177E2EB5">
      <w:pPr>
        <w:spacing w:line="360" w:lineRule="exact"/>
        <w:rPr>
          <w:rFonts w:hint="eastAsia" w:ascii="仿宋" w:hAnsi="仿宋" w:eastAsia="仿宋" w:cs="仿宋"/>
          <w:b w:val="0"/>
          <w:bCs w:val="0"/>
          <w:color w:val="auto"/>
          <w:sz w:val="24"/>
          <w:highlight w:val="none"/>
        </w:rPr>
      </w:pPr>
    </w:p>
    <w:p w14:paraId="4D7CB78B">
      <w:pPr>
        <w:spacing w:line="360" w:lineRule="exact"/>
        <w:rPr>
          <w:rFonts w:hint="eastAsia" w:ascii="仿宋" w:hAnsi="仿宋" w:eastAsia="仿宋" w:cs="仿宋"/>
          <w:b w:val="0"/>
          <w:bCs w:val="0"/>
          <w:color w:val="auto"/>
          <w:sz w:val="24"/>
          <w:highlight w:val="none"/>
        </w:rPr>
      </w:pPr>
    </w:p>
    <w:p w14:paraId="51A7552A">
      <w:pPr>
        <w:spacing w:line="36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    （公章）                  承包人：    （公章）</w:t>
      </w:r>
    </w:p>
    <w:p w14:paraId="754DCF23">
      <w:pPr>
        <w:spacing w:line="360" w:lineRule="exact"/>
        <w:ind w:firstLine="420" w:firstLineChars="200"/>
        <w:rPr>
          <w:rFonts w:hint="eastAsia" w:ascii="仿宋" w:hAnsi="仿宋" w:eastAsia="仿宋" w:cs="仿宋"/>
          <w:b w:val="0"/>
          <w:bCs w:val="0"/>
          <w:color w:val="auto"/>
          <w:szCs w:val="21"/>
          <w:highlight w:val="none"/>
        </w:rPr>
      </w:pPr>
    </w:p>
    <w:p w14:paraId="58E11497">
      <w:pPr>
        <w:spacing w:line="360" w:lineRule="exact"/>
        <w:ind w:firstLine="420" w:firstLineChars="200"/>
        <w:rPr>
          <w:rFonts w:hint="eastAsia" w:ascii="仿宋" w:hAnsi="仿宋" w:eastAsia="仿宋" w:cs="仿宋"/>
          <w:b w:val="0"/>
          <w:bCs w:val="0"/>
          <w:color w:val="auto"/>
          <w:szCs w:val="21"/>
          <w:highlight w:val="none"/>
        </w:rPr>
      </w:pPr>
    </w:p>
    <w:p w14:paraId="63E916B6">
      <w:pPr>
        <w:spacing w:line="360" w:lineRule="exact"/>
        <w:ind w:firstLine="420" w:firstLineChars="200"/>
        <w:rPr>
          <w:rFonts w:hint="eastAsia" w:ascii="仿宋" w:hAnsi="仿宋" w:eastAsia="仿宋" w:cs="仿宋"/>
          <w:b w:val="0"/>
          <w:bCs w:val="0"/>
          <w:color w:val="auto"/>
          <w:szCs w:val="21"/>
          <w:highlight w:val="none"/>
        </w:rPr>
      </w:pPr>
    </w:p>
    <w:p w14:paraId="002FE930">
      <w:pPr>
        <w:spacing w:line="360" w:lineRule="exact"/>
        <w:ind w:firstLine="420" w:firstLineChars="200"/>
        <w:rPr>
          <w:rFonts w:hint="eastAsia" w:ascii="仿宋" w:hAnsi="仿宋" w:eastAsia="仿宋" w:cs="仿宋"/>
          <w:b w:val="0"/>
          <w:bCs w:val="0"/>
          <w:color w:val="auto"/>
          <w:szCs w:val="21"/>
          <w:highlight w:val="none"/>
        </w:rPr>
      </w:pPr>
    </w:p>
    <w:p w14:paraId="43D4A838">
      <w:pPr>
        <w:spacing w:line="36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法定代表人或其委托代理人：              法定代表人或其委托代理人：</w:t>
      </w:r>
    </w:p>
    <w:p w14:paraId="75AAED7B">
      <w:pPr>
        <w:spacing w:line="360" w:lineRule="exact"/>
        <w:ind w:firstLine="420" w:firstLineChars="200"/>
        <w:rPr>
          <w:rFonts w:hint="eastAsia" w:ascii="仿宋" w:hAnsi="仿宋" w:eastAsia="仿宋" w:cs="仿宋"/>
          <w:b w:val="0"/>
          <w:bCs w:val="0"/>
          <w:color w:val="auto"/>
          <w:szCs w:val="21"/>
          <w:highlight w:val="none"/>
        </w:rPr>
      </w:pPr>
    </w:p>
    <w:p w14:paraId="54B1B91C">
      <w:pPr>
        <w:spacing w:line="360" w:lineRule="exact"/>
        <w:ind w:firstLine="359" w:firstLineChars="171"/>
        <w:jc w:val="lef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（签字）                                （签字）</w:t>
      </w:r>
    </w:p>
    <w:p w14:paraId="044CC124">
      <w:pPr>
        <w:spacing w:line="360" w:lineRule="exact"/>
        <w:rPr>
          <w:rFonts w:hint="eastAsia" w:ascii="仿宋" w:hAnsi="仿宋" w:eastAsia="仿宋" w:cs="仿宋"/>
          <w:b w:val="0"/>
          <w:bCs w:val="0"/>
          <w:color w:val="auto"/>
          <w:szCs w:val="21"/>
          <w:highlight w:val="none"/>
          <w:u w:val="single"/>
        </w:rPr>
      </w:pPr>
    </w:p>
    <w:p w14:paraId="3A4B2592">
      <w:pPr>
        <w:spacing w:line="360" w:lineRule="exact"/>
        <w:rPr>
          <w:rFonts w:hint="eastAsia" w:ascii="仿宋" w:hAnsi="仿宋" w:eastAsia="仿宋" w:cs="仿宋"/>
          <w:b w:val="0"/>
          <w:bCs w:val="0"/>
          <w:color w:val="auto"/>
          <w:sz w:val="24"/>
          <w:highlight w:val="none"/>
          <w:u w:val="single"/>
        </w:rPr>
      </w:pPr>
    </w:p>
    <w:p w14:paraId="2DDE3883">
      <w:pPr>
        <w:spacing w:line="360" w:lineRule="exact"/>
        <w:rPr>
          <w:rFonts w:hint="eastAsia" w:ascii="仿宋" w:hAnsi="仿宋" w:eastAsia="仿宋" w:cs="仿宋"/>
          <w:b w:val="0"/>
          <w:bCs w:val="0"/>
          <w:color w:val="auto"/>
          <w:sz w:val="24"/>
          <w:highlight w:val="none"/>
          <w:u w:val="single"/>
        </w:rPr>
      </w:pPr>
    </w:p>
    <w:p w14:paraId="38D14AD8">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组织机构代码：</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组织机构代码：</w:t>
      </w:r>
      <w:r>
        <w:rPr>
          <w:rFonts w:hint="eastAsia" w:ascii="仿宋" w:hAnsi="仿宋" w:eastAsia="仿宋" w:cs="仿宋"/>
          <w:b w:val="0"/>
          <w:bCs w:val="0"/>
          <w:color w:val="auto"/>
          <w:szCs w:val="21"/>
          <w:highlight w:val="none"/>
          <w:u w:val="single"/>
        </w:rPr>
        <w:t xml:space="preserve">                        </w:t>
      </w:r>
    </w:p>
    <w:p w14:paraId="67615D5A">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地    址：</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地    址：</w:t>
      </w:r>
      <w:r>
        <w:rPr>
          <w:rFonts w:hint="eastAsia" w:ascii="仿宋" w:hAnsi="仿宋" w:eastAsia="仿宋" w:cs="仿宋"/>
          <w:b w:val="0"/>
          <w:bCs w:val="0"/>
          <w:color w:val="auto"/>
          <w:szCs w:val="21"/>
          <w:highlight w:val="none"/>
          <w:u w:val="single"/>
        </w:rPr>
        <w:t xml:space="preserve">                            </w:t>
      </w:r>
    </w:p>
    <w:p w14:paraId="48F04BAF">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邮政编码：</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邮政编码：</w:t>
      </w:r>
      <w:r>
        <w:rPr>
          <w:rFonts w:hint="eastAsia" w:ascii="仿宋" w:hAnsi="仿宋" w:eastAsia="仿宋" w:cs="仿宋"/>
          <w:b w:val="0"/>
          <w:bCs w:val="0"/>
          <w:color w:val="auto"/>
          <w:szCs w:val="21"/>
          <w:highlight w:val="none"/>
          <w:u w:val="single"/>
        </w:rPr>
        <w:t xml:space="preserve">                            </w:t>
      </w:r>
    </w:p>
    <w:p w14:paraId="20DA3245">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法定代表人：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法定代表人：</w:t>
      </w:r>
      <w:r>
        <w:rPr>
          <w:rFonts w:hint="eastAsia" w:ascii="仿宋" w:hAnsi="仿宋" w:eastAsia="仿宋" w:cs="仿宋"/>
          <w:b w:val="0"/>
          <w:bCs w:val="0"/>
          <w:color w:val="auto"/>
          <w:szCs w:val="21"/>
          <w:highlight w:val="none"/>
          <w:u w:val="single"/>
        </w:rPr>
        <w:t xml:space="preserve">                          </w:t>
      </w:r>
    </w:p>
    <w:p w14:paraId="0CA1DD86">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委托代理人：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委托代理人：</w:t>
      </w:r>
      <w:r>
        <w:rPr>
          <w:rFonts w:hint="eastAsia" w:ascii="仿宋" w:hAnsi="仿宋" w:eastAsia="仿宋" w:cs="仿宋"/>
          <w:b w:val="0"/>
          <w:bCs w:val="0"/>
          <w:color w:val="auto"/>
          <w:szCs w:val="21"/>
          <w:highlight w:val="none"/>
          <w:u w:val="single"/>
        </w:rPr>
        <w:t xml:space="preserve">                          </w:t>
      </w:r>
    </w:p>
    <w:p w14:paraId="5660D2BB">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    话：</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电    话：</w:t>
      </w:r>
      <w:r>
        <w:rPr>
          <w:rFonts w:hint="eastAsia" w:ascii="仿宋" w:hAnsi="仿宋" w:eastAsia="仿宋" w:cs="仿宋"/>
          <w:b w:val="0"/>
          <w:bCs w:val="0"/>
          <w:color w:val="auto"/>
          <w:szCs w:val="21"/>
          <w:highlight w:val="none"/>
          <w:u w:val="single"/>
        </w:rPr>
        <w:t xml:space="preserve">                            </w:t>
      </w:r>
    </w:p>
    <w:p w14:paraId="1DF8B92D">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传    真：</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传    真：</w:t>
      </w:r>
      <w:r>
        <w:rPr>
          <w:rFonts w:hint="eastAsia" w:ascii="仿宋" w:hAnsi="仿宋" w:eastAsia="仿宋" w:cs="仿宋"/>
          <w:b w:val="0"/>
          <w:bCs w:val="0"/>
          <w:color w:val="auto"/>
          <w:szCs w:val="21"/>
          <w:highlight w:val="none"/>
          <w:u w:val="single"/>
        </w:rPr>
        <w:t xml:space="preserve">                            </w:t>
      </w:r>
    </w:p>
    <w:p w14:paraId="75C6AE10">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电子信箱：</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电子信箱：</w:t>
      </w:r>
      <w:r>
        <w:rPr>
          <w:rFonts w:hint="eastAsia" w:ascii="仿宋" w:hAnsi="仿宋" w:eastAsia="仿宋" w:cs="仿宋"/>
          <w:b w:val="0"/>
          <w:bCs w:val="0"/>
          <w:color w:val="auto"/>
          <w:szCs w:val="21"/>
          <w:highlight w:val="none"/>
          <w:u w:val="single"/>
        </w:rPr>
        <w:t xml:space="preserve">                            </w:t>
      </w:r>
    </w:p>
    <w:p w14:paraId="013F1594">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开户银行：</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开户银行：</w:t>
      </w:r>
      <w:r>
        <w:rPr>
          <w:rFonts w:hint="eastAsia" w:ascii="仿宋" w:hAnsi="仿宋" w:eastAsia="仿宋" w:cs="仿宋"/>
          <w:b w:val="0"/>
          <w:bCs w:val="0"/>
          <w:color w:val="auto"/>
          <w:szCs w:val="21"/>
          <w:highlight w:val="none"/>
          <w:u w:val="single"/>
        </w:rPr>
        <w:t xml:space="preserve">                            </w:t>
      </w:r>
    </w:p>
    <w:p w14:paraId="77FD9367">
      <w:pPr>
        <w:spacing w:line="5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账    号：</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账    号：</w:t>
      </w:r>
      <w:r>
        <w:rPr>
          <w:rFonts w:hint="eastAsia" w:ascii="仿宋" w:hAnsi="仿宋" w:eastAsia="仿宋" w:cs="仿宋"/>
          <w:b w:val="0"/>
          <w:bCs w:val="0"/>
          <w:color w:val="auto"/>
          <w:szCs w:val="21"/>
          <w:highlight w:val="none"/>
          <w:u w:val="single"/>
        </w:rPr>
        <w:t xml:space="preserve">                            </w:t>
      </w:r>
    </w:p>
    <w:p w14:paraId="3E9864C3">
      <w:pPr>
        <w:spacing w:before="312" w:beforeLines="100" w:after="468" w:afterLines="150"/>
        <w:jc w:val="center"/>
        <w:rPr>
          <w:rFonts w:hint="eastAsia" w:ascii="仿宋" w:hAnsi="仿宋" w:eastAsia="仿宋" w:cs="仿宋"/>
          <w:b w:val="0"/>
          <w:bCs w:val="0"/>
          <w:color w:val="auto"/>
          <w:sz w:val="40"/>
          <w:szCs w:val="40"/>
          <w:highlight w:val="none"/>
        </w:rPr>
      </w:pPr>
      <w:r>
        <w:rPr>
          <w:rFonts w:hint="eastAsia" w:ascii="仿宋" w:hAnsi="仿宋" w:eastAsia="仿宋" w:cs="仿宋"/>
          <w:b w:val="0"/>
          <w:bCs w:val="0"/>
          <w:color w:val="auto"/>
          <w:sz w:val="24"/>
          <w:highlight w:val="none"/>
        </w:rPr>
        <w:br w:type="page"/>
      </w:r>
      <w:bookmarkStart w:id="40" w:name="_Toc351203494"/>
      <w:r>
        <w:rPr>
          <w:rFonts w:hint="eastAsia" w:ascii="仿宋" w:hAnsi="仿宋" w:eastAsia="仿宋" w:cs="仿宋"/>
          <w:b w:val="0"/>
          <w:bCs w:val="0"/>
          <w:color w:val="auto"/>
          <w:sz w:val="36"/>
          <w:szCs w:val="36"/>
          <w:highlight w:val="none"/>
        </w:rPr>
        <w:t>二、通用合同条款</w:t>
      </w:r>
      <w:bookmarkEnd w:id="40"/>
      <w:bookmarkStart w:id="41" w:name="_Toc337558727"/>
    </w:p>
    <w:p w14:paraId="78C17389">
      <w:pPr>
        <w:pStyle w:val="26"/>
        <w:spacing w:line="360" w:lineRule="auto"/>
        <w:outlineLvl w:val="2"/>
        <w:rPr>
          <w:rFonts w:hint="eastAsia" w:ascii="仿宋" w:hAnsi="仿宋" w:eastAsia="仿宋" w:cs="仿宋"/>
          <w:b w:val="0"/>
          <w:bCs w:val="0"/>
          <w:color w:val="auto"/>
          <w:highlight w:val="none"/>
        </w:rPr>
      </w:pPr>
      <w:bookmarkStart w:id="42" w:name="_Toc351203495"/>
      <w:r>
        <w:rPr>
          <w:rFonts w:hint="eastAsia" w:ascii="仿宋" w:hAnsi="仿宋" w:eastAsia="仿宋" w:cs="仿宋"/>
          <w:b w:val="0"/>
          <w:bCs w:val="0"/>
          <w:color w:val="auto"/>
          <w:highlight w:val="none"/>
        </w:rPr>
        <w:t>1</w:t>
      </w:r>
      <w:bookmarkStart w:id="43" w:name="_Toc296503027"/>
      <w:bookmarkStart w:id="44" w:name="_Toc296346528"/>
      <w:r>
        <w:rPr>
          <w:rFonts w:hint="eastAsia" w:ascii="仿宋" w:hAnsi="仿宋" w:eastAsia="仿宋" w:cs="仿宋"/>
          <w:b w:val="0"/>
          <w:bCs w:val="0"/>
          <w:color w:val="auto"/>
          <w:highlight w:val="none"/>
        </w:rPr>
        <w:t>、一般约定</w:t>
      </w:r>
      <w:bookmarkEnd w:id="41"/>
      <w:bookmarkEnd w:id="42"/>
      <w:bookmarkEnd w:id="43"/>
      <w:bookmarkEnd w:id="44"/>
    </w:p>
    <w:p w14:paraId="012F8238">
      <w:pPr>
        <w:pStyle w:val="27"/>
        <w:spacing w:line="410" w:lineRule="exact"/>
        <w:outlineLvl w:val="9"/>
        <w:rPr>
          <w:rFonts w:hint="eastAsia" w:ascii="仿宋" w:hAnsi="仿宋" w:eastAsia="仿宋" w:cs="仿宋"/>
          <w:b w:val="0"/>
          <w:bCs w:val="0"/>
          <w:color w:val="auto"/>
          <w:sz w:val="21"/>
          <w:szCs w:val="21"/>
          <w:highlight w:val="none"/>
        </w:rPr>
      </w:pPr>
      <w:bookmarkStart w:id="45" w:name="_Toc296503028"/>
      <w:bookmarkStart w:id="46" w:name="_Toc296346529"/>
      <w:bookmarkStart w:id="47" w:name="_Toc337558728"/>
      <w:bookmarkStart w:id="48" w:name="_Toc351203496"/>
      <w:r>
        <w:rPr>
          <w:rFonts w:hint="eastAsia" w:ascii="仿宋" w:hAnsi="仿宋" w:eastAsia="仿宋" w:cs="仿宋"/>
          <w:b w:val="0"/>
          <w:bCs w:val="0"/>
          <w:color w:val="auto"/>
          <w:sz w:val="21"/>
          <w:szCs w:val="24"/>
          <w:highlight w:val="none"/>
        </w:rPr>
        <w:t xml:space="preserve">1.1  </w:t>
      </w:r>
      <w:r>
        <w:rPr>
          <w:rFonts w:hint="eastAsia" w:ascii="仿宋" w:hAnsi="仿宋" w:eastAsia="仿宋" w:cs="仿宋"/>
          <w:b w:val="0"/>
          <w:bCs w:val="0"/>
          <w:color w:val="auto"/>
          <w:sz w:val="21"/>
          <w:szCs w:val="21"/>
          <w:highlight w:val="none"/>
        </w:rPr>
        <w:t>词语定义</w:t>
      </w:r>
      <w:bookmarkEnd w:id="45"/>
      <w:bookmarkEnd w:id="46"/>
      <w:bookmarkEnd w:id="47"/>
      <w:r>
        <w:rPr>
          <w:rFonts w:hint="eastAsia" w:ascii="仿宋" w:hAnsi="仿宋" w:eastAsia="仿宋" w:cs="仿宋"/>
          <w:b w:val="0"/>
          <w:bCs w:val="0"/>
          <w:color w:val="auto"/>
          <w:sz w:val="21"/>
          <w:szCs w:val="21"/>
          <w:highlight w:val="none"/>
        </w:rPr>
        <w:t>与解释</w:t>
      </w:r>
      <w:bookmarkEnd w:id="48"/>
    </w:p>
    <w:p w14:paraId="0B9B08E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合同协议书、通用合同条款、专用合同条款中的下列词语具有本款所赋予的含义：</w:t>
      </w:r>
    </w:p>
    <w:p w14:paraId="39282F5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  合同</w:t>
      </w:r>
    </w:p>
    <w:p w14:paraId="19006EC9">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75A341B1">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1.1.1.2  合同协议书：是指构成合同的由发包人和承包人共同签署的称为“合同协议书”的书面文件。</w:t>
      </w:r>
    </w:p>
    <w:p w14:paraId="6ECBA6E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1.1.1.3  中标通知书：是指构成合同的由发包人通知承包人中标的书面文件。</w:t>
      </w:r>
    </w:p>
    <w:p w14:paraId="19F3AF96">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1.1.1.4  投标函：是指构成合同的由承包人填写并签署的用于投标的称为“投标函”的文件。</w:t>
      </w:r>
    </w:p>
    <w:p w14:paraId="0B3754C2">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1.1.1.5  投标函附录：是指构成合同的附在投标函后的称为“投标函附录”的文件。</w:t>
      </w:r>
    </w:p>
    <w:p w14:paraId="41316FE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1.1.1.6  技术标准和要求：是指构成合同的施工应当遵守的或指导施工的国家、行业或地方的技术标准和要求，以及合同约定的技术标准和要求。</w:t>
      </w:r>
    </w:p>
    <w:p w14:paraId="1BBCC6C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0D2BE21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1.1.1.8  已标价工程量清单：是指构成合同的由承包人按照规定的格式和要求填写并标明价格的工程量清单，包括说明和表格。</w:t>
      </w:r>
    </w:p>
    <w:p w14:paraId="13F5AF7C">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1.1.1.9  预算书：是指构成合同的由承包人按照发包人规定的格式和要求编制的工程预算文件。</w:t>
      </w:r>
    </w:p>
    <w:p w14:paraId="389BF4B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1.1.1.10  其他合同文件：是指经合同当事人约定的与工程施工有关的具有合同约束力的文件或书面协议。合同当事人可以在专用合同条款中进行约定。</w:t>
      </w:r>
    </w:p>
    <w:p w14:paraId="23A6CDC2">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  合同当事人及其他相关方</w:t>
      </w:r>
    </w:p>
    <w:p w14:paraId="139A560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1.1.2.1  合同当事人：是指发包人和（或）承包人。</w:t>
      </w:r>
    </w:p>
    <w:p w14:paraId="55A6DBFA">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1.1.2.2  </w:t>
      </w:r>
      <w:r>
        <w:rPr>
          <w:rFonts w:hint="eastAsia" w:ascii="仿宋" w:hAnsi="仿宋" w:eastAsia="仿宋" w:cs="仿宋"/>
          <w:b w:val="0"/>
          <w:bCs w:val="0"/>
          <w:color w:val="auto"/>
          <w:spacing w:val="-6"/>
          <w:highlight w:val="none"/>
        </w:rPr>
        <w:t>发包人：是指与承包人签订合同协议书的当事人及取得该当事人资格的合法继承人。</w:t>
      </w:r>
    </w:p>
    <w:p w14:paraId="44E08B6D">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1.1.2.3  承包人：是指与发包人签订合同协议书的，具有相应工程施工承包资质的当事人及取得该当事人资格的合法继承人。</w:t>
      </w:r>
    </w:p>
    <w:p w14:paraId="3FB051D2">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1.1.2.4  监理人：是指在专用合同条款中指明的，受发包人委托按照法律规定进行工程监督管理的法人或其他组织。</w:t>
      </w:r>
    </w:p>
    <w:p w14:paraId="1CDA59B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1.1.2.5  设计人：是指在专用合同条款中指明的，受发包人委托负责工程设计并具备相应工程设计资质的法人或其他组织。</w:t>
      </w:r>
    </w:p>
    <w:p w14:paraId="3B4FBBD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1.1.2.6  分包人：</w:t>
      </w:r>
      <w:bookmarkStart w:id="49" w:name="#go5"/>
      <w:bookmarkEnd w:id="49"/>
      <w:r>
        <w:rPr>
          <w:rFonts w:hint="eastAsia" w:ascii="仿宋" w:hAnsi="仿宋" w:eastAsia="仿宋" w:cs="仿宋"/>
          <w:b w:val="0"/>
          <w:bCs w:val="0"/>
          <w:color w:val="auto"/>
          <w:highlight w:val="none"/>
        </w:rPr>
        <w:t>是指按照法律规定和合同约定，分包部分工程或工作，并与承包人签订分包合同的具有相应资质的法人。</w:t>
      </w:r>
    </w:p>
    <w:p w14:paraId="6345F3CA">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1.1.2.7  发包人代表：是指由发包人任命并派驻施工现场在发包人授权范围内行使发包人权利的人。</w:t>
      </w:r>
    </w:p>
    <w:p w14:paraId="5AA20C8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1.1.2.8  项目经理：是指由承包人任命并派驻施工现场，在承包人授权范围内负责合同履行，且按照法律规定具有相应资格的项目负责人。</w:t>
      </w:r>
    </w:p>
    <w:p w14:paraId="5DB316E1">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1.1.2.9  总监理工程师：是指由监理人任命并派驻施工现场进行工程监理的总负责人。</w:t>
      </w:r>
    </w:p>
    <w:p w14:paraId="26E0FD05">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  工程和设备</w:t>
      </w:r>
    </w:p>
    <w:p w14:paraId="6C9B063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1.1.3.1  工程：是指与合同协议书中工程承包范围对应的永久工程和（或）临时工程。</w:t>
      </w:r>
    </w:p>
    <w:p w14:paraId="1CA304BE">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1.1.3.2  永久工程：是指按合同约定建造并移交给发包人的工程，包括工程设备。</w:t>
      </w:r>
    </w:p>
    <w:p w14:paraId="2371D83A">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1.1.3.3  临时工程：是指为完成合同约定的永久工程所修建的各类临时性工程，不包括施工设备。</w:t>
      </w:r>
    </w:p>
    <w:p w14:paraId="5B63811A">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1.1.3.4  单位工程：是指在合同协议书中指明的，具备独立施工条件并能形成独立使用功能的永久工程。</w:t>
      </w:r>
    </w:p>
    <w:p w14:paraId="21DA44F1">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1.1.3.5  工程设备：是指构成永久工程的机电设备、金属结构设备、仪器及其他类似的设备和装置。</w:t>
      </w:r>
    </w:p>
    <w:p w14:paraId="78EC36E5">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1.1.3.6  施工设备：是指为完成合同约定的各项工作所需的设备、器具和其他物品，但不包括工程设备、临时工程和材料。</w:t>
      </w:r>
    </w:p>
    <w:p w14:paraId="0A884291">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1.1.3.7  施工现场：是指用于工程施工的场所，以及在专用合同条款中指明作为施工场所组成部分的其他场所，包括永久占地和临时占地。</w:t>
      </w:r>
    </w:p>
    <w:p w14:paraId="75874665">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1.1.3.8  临时设施：是指为完成合同约定的各项工作所服务的临时性生产和生活设施。</w:t>
      </w:r>
    </w:p>
    <w:p w14:paraId="4FEAC89B">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1.1.3.9  永久占地：是指专用合同条款中指明为实施工程需永久占用的土地。</w:t>
      </w:r>
    </w:p>
    <w:p w14:paraId="003CEF6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1.1.3.10  临时占地：是指专用合同条款中指明为实施工程需要临时占用的土地。</w:t>
      </w:r>
    </w:p>
    <w:p w14:paraId="12933C9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1.1.4  日期和期限</w:t>
      </w:r>
    </w:p>
    <w:p w14:paraId="5322BE4C">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8BCBD7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1.1.4.2  竣工日期：包括计划竣工日期和实际竣工日期。计划竣工日期是指合同协议书约定的竣工日期；实际竣工日期按照第13.2.3项[竣工日期]的约定确定。 </w:t>
      </w:r>
    </w:p>
    <w:p w14:paraId="5A06268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1.1.4.3  工期：是指在合同协议书约定的承包人完成工程所需的期限，包括按照合同约定所作的期限变更。</w:t>
      </w:r>
    </w:p>
    <w:p w14:paraId="01A7D9BA">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1.1.4.4  缺陷责任期：是指承包人按照合同约定承担缺陷修复义务，且发包人预留质量保证金（已缴纳履约保证金的除外）的期限，自工程实际竣工日期起计算。</w:t>
      </w:r>
    </w:p>
    <w:p w14:paraId="0CB9C022">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1.1.4.5  保修期：是指承包人按照合同约定对工程承担保修责任的期限，从工程竣工验收合格之日起计算。</w:t>
      </w:r>
    </w:p>
    <w:p w14:paraId="59C64881">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1.1.4.6  基准日期：招标发包的工程以投标截止日前28天的日期为基准日期，直接发包的工程以合同签订日前28天的日期为基准日期。</w:t>
      </w:r>
    </w:p>
    <w:p w14:paraId="232809F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1.1.4.7  天：除特别指明外，均指日历天。合同中按天计算时间的，开始当天不计入，从次日开始计算，期限最后一天的截止时间为当天24:00时。</w:t>
      </w:r>
    </w:p>
    <w:p w14:paraId="1739460E">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  合同价格和费用</w:t>
      </w:r>
    </w:p>
    <w:p w14:paraId="1CEEE3DC">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1.1.5.1  签约合同价：是指发包人和承包人在合同协议书中确定的总金额，包括安全文明施工费、暂估价及暂列金额等。</w:t>
      </w:r>
    </w:p>
    <w:p w14:paraId="0A90BF86">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1.1.5.2  合同价格：是指发包人用于支付承包人按照合同约定完成承包范围内全部工作的金额，包括合同履行过程中按合同约定发生的价格变化。</w:t>
      </w:r>
    </w:p>
    <w:p w14:paraId="2A118453">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1.1.5.3  费用：是指为履行合同所发生的或将要发生的所有必需的开支，包括管理费和应分摊的其他费用，但不包括利润。</w:t>
      </w:r>
    </w:p>
    <w:p w14:paraId="663736B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1.1.5.4  暂估价：是指发包人在工程量清单或预算书中提供的用于支付必然发生但暂时不能确定价格的材料、工程设备的单价、专业工程以及服务工作的金额。</w:t>
      </w:r>
    </w:p>
    <w:p w14:paraId="2196A99F">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38B4BC5">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1.1.5.6  计日工：是指合同履行过程中，承包人完成发包人提出的零星工作或需要采用计日工计价的变更工作时，按合同中约定的单价计价的一种方式。</w:t>
      </w:r>
    </w:p>
    <w:p w14:paraId="573B32C3">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1.1.5.7  质量保证金</w:t>
      </w:r>
      <w:bookmarkStart w:id="50" w:name="#go2"/>
      <w:bookmarkEnd w:id="50"/>
      <w:r>
        <w:rPr>
          <w:rFonts w:hint="eastAsia" w:ascii="仿宋" w:hAnsi="仿宋" w:eastAsia="仿宋" w:cs="仿宋"/>
          <w:b w:val="0"/>
          <w:bCs w:val="0"/>
          <w:color w:val="auto"/>
          <w:highlight w:val="none"/>
        </w:rPr>
        <w:t>：是指按照第15.3款[质量保证金]约定承包人用于保证其在缺陷责任期内履行缺陷修补义务的担保。</w:t>
      </w:r>
    </w:p>
    <w:p w14:paraId="4FE6AD32">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1.1.5.8  总价项目：是指在现行国家、行业以及地方的计量规则中无工程量计算规则，在已标价工程量清单或预算书中以总价或以费率形式计算的项目。</w:t>
      </w:r>
    </w:p>
    <w:p w14:paraId="1FF7403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1.1.6  其他</w:t>
      </w:r>
    </w:p>
    <w:p w14:paraId="67A8E3C2">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1.1.6.1  书面形式：是指合同文件、信函、电报、传真等可以有形地表现所载内容的形式。</w:t>
      </w:r>
    </w:p>
    <w:p w14:paraId="4FA9ECD7">
      <w:pPr>
        <w:pStyle w:val="27"/>
        <w:spacing w:line="410" w:lineRule="exact"/>
        <w:outlineLvl w:val="9"/>
        <w:rPr>
          <w:rFonts w:hint="eastAsia" w:ascii="仿宋" w:hAnsi="仿宋" w:eastAsia="仿宋" w:cs="仿宋"/>
          <w:b w:val="0"/>
          <w:bCs w:val="0"/>
          <w:color w:val="auto"/>
          <w:sz w:val="21"/>
          <w:szCs w:val="21"/>
          <w:highlight w:val="none"/>
        </w:rPr>
      </w:pPr>
      <w:bookmarkStart w:id="51" w:name="_Toc351203497"/>
      <w:bookmarkStart w:id="52" w:name="_Toc337558729"/>
      <w:bookmarkStart w:id="53" w:name="_Toc296503029"/>
      <w:bookmarkStart w:id="54" w:name="_Toc296346530"/>
      <w:r>
        <w:rPr>
          <w:rFonts w:hint="eastAsia" w:ascii="仿宋" w:hAnsi="仿宋" w:eastAsia="仿宋" w:cs="仿宋"/>
          <w:b w:val="0"/>
          <w:bCs w:val="0"/>
          <w:color w:val="auto"/>
          <w:sz w:val="21"/>
          <w:szCs w:val="21"/>
          <w:highlight w:val="none"/>
        </w:rPr>
        <w:t>1.2  语言文字</w:t>
      </w:r>
      <w:bookmarkEnd w:id="51"/>
      <w:bookmarkEnd w:id="52"/>
      <w:bookmarkEnd w:id="53"/>
      <w:bookmarkEnd w:id="54"/>
    </w:p>
    <w:p w14:paraId="421B5B8F">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合同以中国的汉语简体文字编写、解释和说明。合同当事人在专用合同条款中约定使用两种以上语言时，汉语为优先解释和说明合同的语言。</w:t>
      </w:r>
    </w:p>
    <w:p w14:paraId="1E8BE1F0">
      <w:pPr>
        <w:pStyle w:val="27"/>
        <w:spacing w:line="410" w:lineRule="exact"/>
        <w:outlineLvl w:val="9"/>
        <w:rPr>
          <w:rFonts w:hint="eastAsia" w:ascii="仿宋" w:hAnsi="仿宋" w:eastAsia="仿宋" w:cs="仿宋"/>
          <w:b w:val="0"/>
          <w:bCs w:val="0"/>
          <w:color w:val="auto"/>
          <w:sz w:val="21"/>
          <w:szCs w:val="21"/>
          <w:highlight w:val="none"/>
        </w:rPr>
      </w:pPr>
      <w:bookmarkStart w:id="55" w:name="_Toc351203498"/>
      <w:bookmarkStart w:id="56" w:name="_Toc296503030"/>
      <w:bookmarkStart w:id="57" w:name="_Toc337558730"/>
      <w:bookmarkStart w:id="58" w:name="_Toc296346531"/>
      <w:r>
        <w:rPr>
          <w:rFonts w:hint="eastAsia" w:ascii="仿宋" w:hAnsi="仿宋" w:eastAsia="仿宋" w:cs="仿宋"/>
          <w:b w:val="0"/>
          <w:bCs w:val="0"/>
          <w:color w:val="auto"/>
          <w:sz w:val="21"/>
          <w:szCs w:val="21"/>
          <w:highlight w:val="none"/>
        </w:rPr>
        <w:t>1.3  法律</w:t>
      </w:r>
      <w:bookmarkEnd w:id="55"/>
      <w:bookmarkEnd w:id="56"/>
      <w:bookmarkEnd w:id="57"/>
      <w:bookmarkEnd w:id="58"/>
    </w:p>
    <w:p w14:paraId="6E98FD13">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合同所称法律是指中华人民共和国法律、行政法规、部门规章，以及工程所在地的地方性法规、自治条例、单行条例和地方政府规章等。</w:t>
      </w:r>
    </w:p>
    <w:p w14:paraId="27E0A202">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合同当事人可以在专用合同条款中约定合同适用的其他规范性文件。</w:t>
      </w:r>
    </w:p>
    <w:p w14:paraId="4025E99C">
      <w:pPr>
        <w:pStyle w:val="27"/>
        <w:spacing w:line="410" w:lineRule="exact"/>
        <w:outlineLvl w:val="9"/>
        <w:rPr>
          <w:rFonts w:hint="eastAsia" w:ascii="仿宋" w:hAnsi="仿宋" w:eastAsia="仿宋" w:cs="仿宋"/>
          <w:b w:val="0"/>
          <w:bCs w:val="0"/>
          <w:color w:val="auto"/>
          <w:sz w:val="21"/>
          <w:szCs w:val="21"/>
          <w:highlight w:val="none"/>
        </w:rPr>
      </w:pPr>
      <w:bookmarkStart w:id="59" w:name="_Toc351203499"/>
      <w:r>
        <w:rPr>
          <w:rFonts w:hint="eastAsia" w:ascii="仿宋" w:hAnsi="仿宋" w:eastAsia="仿宋" w:cs="仿宋"/>
          <w:b w:val="0"/>
          <w:bCs w:val="0"/>
          <w:color w:val="auto"/>
          <w:sz w:val="21"/>
          <w:szCs w:val="21"/>
          <w:highlight w:val="none"/>
        </w:rPr>
        <w:t>1.4  标准和规范</w:t>
      </w:r>
      <w:bookmarkEnd w:id="59"/>
    </w:p>
    <w:p w14:paraId="10F67241">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1.4.1  适用于工程的国家标准、行业标准、工程所在地的地方性标准，以及相应的规范、规程等，合同当事人有特别要求的，应在专用合同条款中约定。</w:t>
      </w:r>
    </w:p>
    <w:p w14:paraId="38BBFD1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1.4.2  发包人要求使用国外标准、规范的，发包人负责提供原文版本和中文译本，并在专用合同条款中约定提供标准规范的名称、份数和时间。</w:t>
      </w:r>
    </w:p>
    <w:p w14:paraId="7219D89C">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2AA748A">
      <w:pPr>
        <w:pStyle w:val="27"/>
        <w:spacing w:line="410" w:lineRule="exact"/>
        <w:outlineLvl w:val="9"/>
        <w:rPr>
          <w:rFonts w:hint="eastAsia" w:ascii="仿宋" w:hAnsi="仿宋" w:eastAsia="仿宋" w:cs="仿宋"/>
          <w:b w:val="0"/>
          <w:bCs w:val="0"/>
          <w:color w:val="auto"/>
          <w:sz w:val="21"/>
          <w:szCs w:val="21"/>
          <w:highlight w:val="none"/>
        </w:rPr>
      </w:pPr>
      <w:bookmarkStart w:id="60" w:name="_Toc351203500"/>
      <w:r>
        <w:rPr>
          <w:rFonts w:hint="eastAsia" w:ascii="仿宋" w:hAnsi="仿宋" w:eastAsia="仿宋" w:cs="仿宋"/>
          <w:b w:val="0"/>
          <w:bCs w:val="0"/>
          <w:color w:val="auto"/>
          <w:sz w:val="21"/>
          <w:szCs w:val="21"/>
          <w:highlight w:val="none"/>
        </w:rPr>
        <w:t>1</w:t>
      </w:r>
      <w:bookmarkStart w:id="61" w:name="_Toc296346532"/>
      <w:bookmarkStart w:id="62" w:name="_Toc296503031"/>
      <w:bookmarkStart w:id="63" w:name="_Toc337558731"/>
      <w:r>
        <w:rPr>
          <w:rFonts w:hint="eastAsia" w:ascii="仿宋" w:hAnsi="仿宋" w:eastAsia="仿宋" w:cs="仿宋"/>
          <w:b w:val="0"/>
          <w:bCs w:val="0"/>
          <w:color w:val="auto"/>
          <w:sz w:val="21"/>
          <w:szCs w:val="21"/>
          <w:highlight w:val="none"/>
        </w:rPr>
        <w:t>.5  合同文件的优先顺序</w:t>
      </w:r>
      <w:bookmarkEnd w:id="60"/>
    </w:p>
    <w:bookmarkEnd w:id="61"/>
    <w:bookmarkEnd w:id="62"/>
    <w:bookmarkEnd w:id="63"/>
    <w:p w14:paraId="7CB2A44B">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组成合同的各项文件应互相解释，互为说明。除专用合同条款另有约定外，解释合同文件的优先顺序如下：</w:t>
      </w:r>
    </w:p>
    <w:p w14:paraId="40D878A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（1）合同协议书；</w:t>
      </w:r>
    </w:p>
    <w:p w14:paraId="7C48024D">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（2）中标通知书（如果有）；</w:t>
      </w:r>
    </w:p>
    <w:p w14:paraId="4F22858A">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（3）投标函及其附录（如果有）；</w:t>
      </w:r>
    </w:p>
    <w:p w14:paraId="5E2FF436">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（4）专用合同条款及其附件；</w:t>
      </w:r>
    </w:p>
    <w:p w14:paraId="0017422F">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（5）通用合同条款；</w:t>
      </w:r>
    </w:p>
    <w:p w14:paraId="5B40ECC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（6）技术标准和要求；</w:t>
      </w:r>
    </w:p>
    <w:p w14:paraId="4EE6F00C">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（7）图纸；</w:t>
      </w:r>
    </w:p>
    <w:p w14:paraId="42D3580C">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（8）已标价工程量清单或预算书；</w:t>
      </w:r>
    </w:p>
    <w:p w14:paraId="296B76A6">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（9）其他合同文件。</w:t>
      </w:r>
    </w:p>
    <w:p w14:paraId="65B1311A">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上述各项合同文件包括合同当事人就该项合同文件所作出的补充和修改，属于同一类内容的文件，应以最新签署的为准。</w:t>
      </w:r>
    </w:p>
    <w:p w14:paraId="551CE79E">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在合同订立及履行过程中形成的与合同有关的文件均构成合同文件组成部分，并根据其性质确定优先解释顺序。</w:t>
      </w:r>
    </w:p>
    <w:p w14:paraId="5376D824">
      <w:pPr>
        <w:pStyle w:val="27"/>
        <w:spacing w:line="410" w:lineRule="exact"/>
        <w:outlineLvl w:val="9"/>
        <w:rPr>
          <w:rFonts w:hint="eastAsia" w:ascii="仿宋" w:hAnsi="仿宋" w:eastAsia="仿宋" w:cs="仿宋"/>
          <w:b w:val="0"/>
          <w:bCs w:val="0"/>
          <w:color w:val="auto"/>
          <w:sz w:val="21"/>
          <w:szCs w:val="21"/>
          <w:highlight w:val="none"/>
        </w:rPr>
      </w:pPr>
      <w:bookmarkStart w:id="64" w:name="_Toc351203501"/>
      <w:r>
        <w:rPr>
          <w:rFonts w:hint="eastAsia" w:ascii="仿宋" w:hAnsi="仿宋" w:eastAsia="仿宋" w:cs="仿宋"/>
          <w:b w:val="0"/>
          <w:bCs w:val="0"/>
          <w:color w:val="auto"/>
          <w:sz w:val="21"/>
          <w:szCs w:val="21"/>
          <w:highlight w:val="none"/>
        </w:rPr>
        <w:t>1</w:t>
      </w:r>
      <w:bookmarkStart w:id="65" w:name="_Toc337558732"/>
      <w:bookmarkStart w:id="66" w:name="_Toc296346533"/>
      <w:bookmarkStart w:id="67" w:name="_Toc296503032"/>
      <w:r>
        <w:rPr>
          <w:rFonts w:hint="eastAsia" w:ascii="仿宋" w:hAnsi="仿宋" w:eastAsia="仿宋" w:cs="仿宋"/>
          <w:b w:val="0"/>
          <w:bCs w:val="0"/>
          <w:color w:val="auto"/>
          <w:sz w:val="21"/>
          <w:szCs w:val="21"/>
          <w:highlight w:val="none"/>
        </w:rPr>
        <w:t>.6  图纸和承包人文件</w:t>
      </w:r>
      <w:bookmarkEnd w:id="64"/>
    </w:p>
    <w:bookmarkEnd w:id="65"/>
    <w:bookmarkEnd w:id="66"/>
    <w:bookmarkEnd w:id="67"/>
    <w:p w14:paraId="6B4F861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1.6.1  图纸的提供和交底</w:t>
      </w:r>
    </w:p>
    <w:p w14:paraId="169894C9">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F10271C">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因发包人未按合同约定提供图纸导致承包人费用增加和（或）工期延误的，按照第7.5.1项[因发包人原因导致工期延误]约定办理。</w:t>
      </w:r>
    </w:p>
    <w:p w14:paraId="3924152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1.6.2  图纸的错误</w:t>
      </w:r>
    </w:p>
    <w:p w14:paraId="736A12FB">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54285D1">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1.6.3  图纸的修改和补充</w:t>
      </w:r>
    </w:p>
    <w:p w14:paraId="5C638919">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EB2DCA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1.6.4  承包人文件</w:t>
      </w:r>
    </w:p>
    <w:p w14:paraId="6C86582B">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承包人应按照专用合同条款的约定提供应当由其编制的与工程施工有关的文件，并按照专用合同条款约定的期限、数量和形式提交监理人，并由监理人报送发包人。</w:t>
      </w:r>
    </w:p>
    <w:p w14:paraId="729EA99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D49B2E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1.6.5  图纸和承包人文件的保管</w:t>
      </w:r>
    </w:p>
    <w:p w14:paraId="3F62B066">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除专用合同条款另有约定外，承包人应在施工现场另外保存一套完整的图纸和承包人文件，供发包人、监理人及有关人员进行工程检查时使用。</w:t>
      </w:r>
    </w:p>
    <w:p w14:paraId="1A1712EA">
      <w:pPr>
        <w:pStyle w:val="27"/>
        <w:spacing w:line="410" w:lineRule="exact"/>
        <w:outlineLvl w:val="9"/>
        <w:rPr>
          <w:rFonts w:hint="eastAsia" w:ascii="仿宋" w:hAnsi="仿宋" w:eastAsia="仿宋" w:cs="仿宋"/>
          <w:b w:val="0"/>
          <w:bCs w:val="0"/>
          <w:color w:val="auto"/>
          <w:sz w:val="21"/>
          <w:szCs w:val="21"/>
          <w:highlight w:val="none"/>
        </w:rPr>
      </w:pPr>
      <w:bookmarkStart w:id="68" w:name="_Toc351203502"/>
      <w:r>
        <w:rPr>
          <w:rFonts w:hint="eastAsia" w:ascii="仿宋" w:hAnsi="仿宋" w:eastAsia="仿宋" w:cs="仿宋"/>
          <w:b w:val="0"/>
          <w:bCs w:val="0"/>
          <w:color w:val="auto"/>
          <w:sz w:val="21"/>
          <w:szCs w:val="21"/>
          <w:highlight w:val="none"/>
        </w:rPr>
        <w:t>1</w:t>
      </w:r>
      <w:bookmarkStart w:id="69" w:name="_Toc296346534"/>
      <w:bookmarkStart w:id="70" w:name="_Toc296503033"/>
      <w:bookmarkStart w:id="71" w:name="_Toc337558733"/>
      <w:r>
        <w:rPr>
          <w:rFonts w:hint="eastAsia" w:ascii="仿宋" w:hAnsi="仿宋" w:eastAsia="仿宋" w:cs="仿宋"/>
          <w:b w:val="0"/>
          <w:bCs w:val="0"/>
          <w:color w:val="auto"/>
          <w:sz w:val="21"/>
          <w:szCs w:val="21"/>
          <w:highlight w:val="none"/>
        </w:rPr>
        <w:t>.7  联络</w:t>
      </w:r>
      <w:bookmarkEnd w:id="68"/>
    </w:p>
    <w:bookmarkEnd w:id="69"/>
    <w:bookmarkEnd w:id="70"/>
    <w:bookmarkEnd w:id="71"/>
    <w:p w14:paraId="2A42F3B5">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1.7.1  与合同有关的通知、批准、证明、证书、指示、指令、要求、请求、同意、意见、确定和决定等，均应采用书面形式，并应在合同约定的期限内送达接收人和送达地点。</w:t>
      </w:r>
    </w:p>
    <w:p w14:paraId="108B639F">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1.7.2  发包人和承包人应在专用合同条款中约定各自的送达接收人和送达地点。任何一方合同当事人指定的接收人或送达地点发生变动的，应提前3天以书面形式通知对方。</w:t>
      </w:r>
    </w:p>
    <w:p w14:paraId="2DF97BF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1.7.3  发包人和承包人应当及时签收另一方送达至送达地点和指定接收人的来往信函。拒不签收的，由此增加的费用和（或）延误的工期由拒绝接收一方承担。</w:t>
      </w:r>
    </w:p>
    <w:p w14:paraId="585D2C1F">
      <w:pPr>
        <w:pStyle w:val="27"/>
        <w:spacing w:line="410" w:lineRule="exact"/>
        <w:outlineLvl w:val="9"/>
        <w:rPr>
          <w:rFonts w:hint="eastAsia" w:ascii="仿宋" w:hAnsi="仿宋" w:eastAsia="仿宋" w:cs="仿宋"/>
          <w:b w:val="0"/>
          <w:bCs w:val="0"/>
          <w:color w:val="auto"/>
          <w:sz w:val="21"/>
          <w:szCs w:val="21"/>
          <w:highlight w:val="none"/>
        </w:rPr>
      </w:pPr>
      <w:bookmarkStart w:id="72" w:name="_Toc351203503"/>
      <w:r>
        <w:rPr>
          <w:rFonts w:hint="eastAsia" w:ascii="仿宋" w:hAnsi="仿宋" w:eastAsia="仿宋" w:cs="仿宋"/>
          <w:b w:val="0"/>
          <w:bCs w:val="0"/>
          <w:color w:val="auto"/>
          <w:sz w:val="21"/>
          <w:szCs w:val="21"/>
          <w:highlight w:val="none"/>
        </w:rPr>
        <w:t>1</w:t>
      </w:r>
      <w:bookmarkStart w:id="73" w:name="_Toc296346536"/>
      <w:bookmarkStart w:id="74" w:name="_Toc337558734"/>
      <w:bookmarkStart w:id="75" w:name="_Toc296503035"/>
      <w:r>
        <w:rPr>
          <w:rFonts w:hint="eastAsia" w:ascii="仿宋" w:hAnsi="仿宋" w:eastAsia="仿宋" w:cs="仿宋"/>
          <w:b w:val="0"/>
          <w:bCs w:val="0"/>
          <w:color w:val="auto"/>
          <w:sz w:val="21"/>
          <w:szCs w:val="21"/>
          <w:highlight w:val="none"/>
        </w:rPr>
        <w:t>.8  严禁贿赂</w:t>
      </w:r>
      <w:bookmarkEnd w:id="72"/>
    </w:p>
    <w:bookmarkEnd w:id="73"/>
    <w:bookmarkEnd w:id="74"/>
    <w:bookmarkEnd w:id="75"/>
    <w:p w14:paraId="7C3887F5">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合同当事人不得以贿赂或变相贿赂的方式，谋取非法利益或损害对方权益。因一方合同当事人的贿赂造成对方损失的，应赔偿损失，并承担相应的法律责任。</w:t>
      </w:r>
    </w:p>
    <w:p w14:paraId="487AE19B">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承包人不得与监理人或发包人聘请的第三方串通损害发包人利益。未经发包人书面同意，承包人不得为监理人提供合同约定以外的通信设备、交通工具及其他任何形式的利益，不得向监理人支付报酬。</w:t>
      </w:r>
    </w:p>
    <w:p w14:paraId="06B72DAD">
      <w:pPr>
        <w:pStyle w:val="27"/>
        <w:spacing w:line="410" w:lineRule="exact"/>
        <w:outlineLvl w:val="9"/>
        <w:rPr>
          <w:rFonts w:hint="eastAsia" w:ascii="仿宋" w:hAnsi="仿宋" w:eastAsia="仿宋" w:cs="仿宋"/>
          <w:b w:val="0"/>
          <w:bCs w:val="0"/>
          <w:color w:val="auto"/>
          <w:sz w:val="21"/>
          <w:szCs w:val="21"/>
          <w:highlight w:val="none"/>
        </w:rPr>
      </w:pPr>
      <w:bookmarkStart w:id="76" w:name="_Toc351203504"/>
      <w:r>
        <w:rPr>
          <w:rFonts w:hint="eastAsia" w:ascii="仿宋" w:hAnsi="仿宋" w:eastAsia="仿宋" w:cs="仿宋"/>
          <w:b w:val="0"/>
          <w:bCs w:val="0"/>
          <w:color w:val="auto"/>
          <w:sz w:val="21"/>
          <w:szCs w:val="21"/>
          <w:highlight w:val="none"/>
        </w:rPr>
        <w:t>1</w:t>
      </w:r>
      <w:bookmarkStart w:id="77" w:name="_Toc296503036"/>
      <w:bookmarkStart w:id="78" w:name="_Toc296346537"/>
      <w:bookmarkStart w:id="79" w:name="_Toc337558735"/>
      <w:r>
        <w:rPr>
          <w:rFonts w:hint="eastAsia" w:ascii="仿宋" w:hAnsi="仿宋" w:eastAsia="仿宋" w:cs="仿宋"/>
          <w:b w:val="0"/>
          <w:bCs w:val="0"/>
          <w:color w:val="auto"/>
          <w:sz w:val="21"/>
          <w:szCs w:val="21"/>
          <w:highlight w:val="none"/>
        </w:rPr>
        <w:t>.9  化石、文物</w:t>
      </w:r>
      <w:bookmarkEnd w:id="76"/>
    </w:p>
    <w:bookmarkEnd w:id="77"/>
    <w:bookmarkEnd w:id="78"/>
    <w:bookmarkEnd w:id="79"/>
    <w:p w14:paraId="25D1C14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72276D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发包人、监理人和承包人应按有关政府行政管理部门要求采取妥善的保护措施，由此增加的费用和（或）延误的工期由发包人承担。</w:t>
      </w:r>
    </w:p>
    <w:p w14:paraId="02A4DF43">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承包人发现文物后不及时报告或隐瞒不报，致使文物丢失或损坏的，应赔偿损失，并承担相应的法律责任。</w:t>
      </w:r>
    </w:p>
    <w:p w14:paraId="35E0B875">
      <w:pPr>
        <w:pStyle w:val="27"/>
        <w:spacing w:line="410" w:lineRule="exact"/>
        <w:outlineLvl w:val="9"/>
        <w:rPr>
          <w:rFonts w:hint="eastAsia" w:ascii="仿宋" w:hAnsi="仿宋" w:eastAsia="仿宋" w:cs="仿宋"/>
          <w:b w:val="0"/>
          <w:bCs w:val="0"/>
          <w:color w:val="auto"/>
          <w:sz w:val="21"/>
          <w:szCs w:val="21"/>
          <w:highlight w:val="none"/>
        </w:rPr>
      </w:pPr>
      <w:bookmarkStart w:id="80" w:name="_Toc351203505"/>
      <w:r>
        <w:rPr>
          <w:rFonts w:hint="eastAsia" w:ascii="仿宋" w:hAnsi="仿宋" w:eastAsia="仿宋" w:cs="仿宋"/>
          <w:b w:val="0"/>
          <w:bCs w:val="0"/>
          <w:color w:val="auto"/>
          <w:sz w:val="21"/>
          <w:szCs w:val="21"/>
          <w:highlight w:val="none"/>
        </w:rPr>
        <w:t>1</w:t>
      </w:r>
      <w:bookmarkStart w:id="81" w:name="_Toc337558736"/>
      <w:r>
        <w:rPr>
          <w:rFonts w:hint="eastAsia" w:ascii="仿宋" w:hAnsi="仿宋" w:eastAsia="仿宋" w:cs="仿宋"/>
          <w:b w:val="0"/>
          <w:bCs w:val="0"/>
          <w:color w:val="auto"/>
          <w:sz w:val="21"/>
          <w:szCs w:val="21"/>
          <w:highlight w:val="none"/>
        </w:rPr>
        <w:t>.10  交通运输</w:t>
      </w:r>
      <w:bookmarkEnd w:id="80"/>
    </w:p>
    <w:bookmarkEnd w:id="81"/>
    <w:p w14:paraId="46F5847B">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1.10.1  出入现场的权利</w:t>
      </w:r>
    </w:p>
    <w:p w14:paraId="11A9C0E8">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85602B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8FF96F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1.10.2  场外交通</w:t>
      </w:r>
    </w:p>
    <w:p w14:paraId="0D12BADB">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565C44B">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1.10.3  场内交通</w:t>
      </w:r>
    </w:p>
    <w:p w14:paraId="76E4A903">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8ABB55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B432F22">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场外交通和场内交通的边界由合同当事人在专用合同条款中约定。</w:t>
      </w:r>
    </w:p>
    <w:p w14:paraId="2851F4E4">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1.10.4  超大件和超重件的运输</w:t>
      </w:r>
    </w:p>
    <w:p w14:paraId="2179A410">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7837B1C">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1.10.5  道路和桥梁的损坏责任</w:t>
      </w:r>
    </w:p>
    <w:p w14:paraId="762E149E">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因承包人运输造成施工场地内外公共道路和桥梁损坏的，由承包人承担修复损坏的全部费用和可能引起的赔偿。</w:t>
      </w:r>
    </w:p>
    <w:p w14:paraId="77F0F2C7">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1.10.6  水路和航空运输</w:t>
      </w:r>
    </w:p>
    <w:p w14:paraId="1B4C5661">
      <w:pPr>
        <w:spacing w:line="41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本款前述各项的内容适用于水路运输和航空运输，其中“道路”一词的涵义包括河道、航线、船闸、机场、码头、堤防以及水路或航空运输中其他相似结构物；“车辆”一词的涵义包括船舶和飞机等。</w:t>
      </w:r>
    </w:p>
    <w:p w14:paraId="60BCAFFC">
      <w:pPr>
        <w:pStyle w:val="27"/>
        <w:outlineLvl w:val="9"/>
        <w:rPr>
          <w:rFonts w:hint="eastAsia" w:ascii="仿宋" w:hAnsi="仿宋" w:eastAsia="仿宋" w:cs="仿宋"/>
          <w:b w:val="0"/>
          <w:bCs w:val="0"/>
          <w:color w:val="auto"/>
          <w:sz w:val="21"/>
          <w:szCs w:val="21"/>
          <w:highlight w:val="none"/>
        </w:rPr>
      </w:pPr>
      <w:bookmarkStart w:id="82" w:name="_Toc351203506"/>
      <w:r>
        <w:rPr>
          <w:rFonts w:hint="eastAsia" w:ascii="仿宋" w:hAnsi="仿宋" w:eastAsia="仿宋" w:cs="仿宋"/>
          <w:b w:val="0"/>
          <w:bCs w:val="0"/>
          <w:color w:val="auto"/>
          <w:sz w:val="21"/>
          <w:szCs w:val="21"/>
          <w:highlight w:val="none"/>
        </w:rPr>
        <w:t>1</w:t>
      </w:r>
      <w:bookmarkStart w:id="83" w:name="_Toc337558737"/>
      <w:bookmarkStart w:id="84" w:name="_Toc296346538"/>
      <w:bookmarkStart w:id="85" w:name="_Toc296503037"/>
      <w:r>
        <w:rPr>
          <w:rFonts w:hint="eastAsia" w:ascii="仿宋" w:hAnsi="仿宋" w:eastAsia="仿宋" w:cs="仿宋"/>
          <w:b w:val="0"/>
          <w:bCs w:val="0"/>
          <w:color w:val="auto"/>
          <w:sz w:val="21"/>
          <w:szCs w:val="21"/>
          <w:highlight w:val="none"/>
        </w:rPr>
        <w:t>.11  知识产权</w:t>
      </w:r>
      <w:bookmarkEnd w:id="82"/>
      <w:r>
        <w:rPr>
          <w:rFonts w:hint="eastAsia" w:ascii="仿宋" w:hAnsi="仿宋" w:eastAsia="仿宋" w:cs="仿宋"/>
          <w:b w:val="0"/>
          <w:bCs w:val="0"/>
          <w:color w:val="auto"/>
          <w:sz w:val="21"/>
          <w:szCs w:val="21"/>
          <w:highlight w:val="none"/>
        </w:rPr>
        <w:t xml:space="preserve"> </w:t>
      </w:r>
      <w:bookmarkEnd w:id="83"/>
    </w:p>
    <w:bookmarkEnd w:id="84"/>
    <w:bookmarkEnd w:id="85"/>
    <w:p w14:paraId="6F92C682">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FD15440">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EDF7EE6">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B1C2842">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1.11.4  除专用合同条款另有约定外，承包人在合同签订前和签订时已确定采用的专利、专有技术、技术秘密的使用费已包含在签约合同价中。</w:t>
      </w:r>
    </w:p>
    <w:p w14:paraId="1FC999EB">
      <w:pPr>
        <w:pStyle w:val="27"/>
        <w:outlineLvl w:val="9"/>
        <w:rPr>
          <w:rFonts w:hint="eastAsia" w:ascii="仿宋" w:hAnsi="仿宋" w:eastAsia="仿宋" w:cs="仿宋"/>
          <w:b w:val="0"/>
          <w:bCs w:val="0"/>
          <w:color w:val="auto"/>
          <w:sz w:val="21"/>
          <w:szCs w:val="21"/>
          <w:highlight w:val="none"/>
        </w:rPr>
      </w:pPr>
      <w:bookmarkStart w:id="86" w:name="_Toc351203507"/>
      <w:r>
        <w:rPr>
          <w:rFonts w:hint="eastAsia" w:ascii="仿宋" w:hAnsi="仿宋" w:eastAsia="仿宋" w:cs="仿宋"/>
          <w:b w:val="0"/>
          <w:bCs w:val="0"/>
          <w:color w:val="auto"/>
          <w:sz w:val="21"/>
          <w:szCs w:val="21"/>
          <w:highlight w:val="none"/>
        </w:rPr>
        <w:t>1</w:t>
      </w:r>
      <w:bookmarkStart w:id="87" w:name="_Toc337558738"/>
      <w:r>
        <w:rPr>
          <w:rFonts w:hint="eastAsia" w:ascii="仿宋" w:hAnsi="仿宋" w:eastAsia="仿宋" w:cs="仿宋"/>
          <w:b w:val="0"/>
          <w:bCs w:val="0"/>
          <w:color w:val="auto"/>
          <w:sz w:val="21"/>
          <w:szCs w:val="21"/>
          <w:highlight w:val="none"/>
        </w:rPr>
        <w:t>.12  保密</w:t>
      </w:r>
      <w:bookmarkEnd w:id="86"/>
    </w:p>
    <w:bookmarkEnd w:id="87"/>
    <w:p w14:paraId="0BCAA2F2">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除法律规定或合同另有约定外，未经发包人同意，承包人不得将发包人提供的图纸、文件以及声明需要保密的资料信息等商业秘密泄露给第三方。</w:t>
      </w:r>
    </w:p>
    <w:p w14:paraId="1CDD2E9B">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除法律规定或合同另有约定外，未经承包人同意，发包人不得将承包人提供的技术秘密及声明需要保密的资料信息等商业秘密泄露给第三方。</w:t>
      </w:r>
    </w:p>
    <w:p w14:paraId="36F66E8C">
      <w:pPr>
        <w:pStyle w:val="27"/>
        <w:outlineLvl w:val="9"/>
        <w:rPr>
          <w:rFonts w:hint="eastAsia" w:ascii="仿宋" w:hAnsi="仿宋" w:eastAsia="仿宋" w:cs="仿宋"/>
          <w:b w:val="0"/>
          <w:bCs w:val="0"/>
          <w:color w:val="auto"/>
          <w:sz w:val="21"/>
          <w:szCs w:val="21"/>
          <w:highlight w:val="none"/>
        </w:rPr>
      </w:pPr>
      <w:bookmarkStart w:id="88" w:name="_Toc351203508"/>
      <w:r>
        <w:rPr>
          <w:rFonts w:hint="eastAsia" w:ascii="仿宋" w:hAnsi="仿宋" w:eastAsia="仿宋" w:cs="仿宋"/>
          <w:b w:val="0"/>
          <w:bCs w:val="0"/>
          <w:color w:val="auto"/>
          <w:sz w:val="21"/>
          <w:szCs w:val="21"/>
          <w:highlight w:val="none"/>
        </w:rPr>
        <w:t>1.13  工程量清单错误的修正</w:t>
      </w:r>
      <w:bookmarkEnd w:id="88"/>
    </w:p>
    <w:p w14:paraId="6049AD7E">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除专用合同条款另有约定外，发包人提供的工程量清单，应被认为是准确的和完整的。出现下列情形之一时，发包人应予以修正，并相应调整合同价格：</w:t>
      </w:r>
    </w:p>
    <w:p w14:paraId="238A6FF8">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（1）工程量清单存在缺项、漏项的；</w:t>
      </w:r>
    </w:p>
    <w:p w14:paraId="050A8ADC">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（2）工程量清单偏差超出专用合同条款约定的工程量偏差范围的；</w:t>
      </w:r>
    </w:p>
    <w:p w14:paraId="641412F1">
      <w:pPr>
        <w:spacing w:line="400" w:lineRule="exact"/>
        <w:ind w:firstLine="42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（3）未按照国家现行计量规范强制性规定计量的。</w:t>
      </w:r>
    </w:p>
    <w:p w14:paraId="064BD8B0">
      <w:pPr>
        <w:pStyle w:val="26"/>
        <w:keepNext w:val="0"/>
        <w:keepLines w:val="0"/>
        <w:spacing w:before="0" w:line="360" w:lineRule="auto"/>
        <w:outlineLvl w:val="2"/>
        <w:rPr>
          <w:rFonts w:hint="eastAsia" w:ascii="仿宋" w:hAnsi="仿宋" w:eastAsia="仿宋" w:cs="仿宋"/>
          <w:b w:val="0"/>
          <w:bCs w:val="0"/>
          <w:color w:val="auto"/>
          <w:highlight w:val="none"/>
        </w:rPr>
      </w:pPr>
      <w:bookmarkStart w:id="89" w:name="_Toc351203509"/>
      <w:r>
        <w:rPr>
          <w:rFonts w:hint="eastAsia" w:ascii="仿宋" w:hAnsi="仿宋" w:eastAsia="仿宋" w:cs="仿宋"/>
          <w:b w:val="0"/>
          <w:bCs w:val="0"/>
          <w:color w:val="auto"/>
          <w:highlight w:val="none"/>
        </w:rPr>
        <w:t>2</w:t>
      </w:r>
      <w:bookmarkStart w:id="90" w:name="_Toc296503038"/>
      <w:bookmarkStart w:id="91" w:name="_Toc337558739"/>
      <w:bookmarkStart w:id="92" w:name="_Toc296346539"/>
      <w:r>
        <w:rPr>
          <w:rFonts w:hint="eastAsia" w:ascii="仿宋" w:hAnsi="仿宋" w:eastAsia="仿宋" w:cs="仿宋"/>
          <w:b w:val="0"/>
          <w:bCs w:val="0"/>
          <w:color w:val="auto"/>
          <w:highlight w:val="none"/>
        </w:rPr>
        <w:t>、发包人</w:t>
      </w:r>
      <w:bookmarkEnd w:id="89"/>
    </w:p>
    <w:bookmarkEnd w:id="90"/>
    <w:bookmarkEnd w:id="91"/>
    <w:bookmarkEnd w:id="92"/>
    <w:p w14:paraId="24BD1043">
      <w:pPr>
        <w:pStyle w:val="27"/>
        <w:spacing w:line="406" w:lineRule="exact"/>
        <w:outlineLvl w:val="9"/>
        <w:rPr>
          <w:rFonts w:hint="eastAsia" w:ascii="仿宋" w:hAnsi="仿宋" w:eastAsia="仿宋" w:cs="仿宋"/>
          <w:b w:val="0"/>
          <w:bCs w:val="0"/>
          <w:color w:val="auto"/>
          <w:sz w:val="21"/>
          <w:szCs w:val="21"/>
          <w:highlight w:val="none"/>
        </w:rPr>
      </w:pPr>
      <w:bookmarkStart w:id="93" w:name="_Toc351203510"/>
      <w:r>
        <w:rPr>
          <w:rFonts w:hint="eastAsia" w:ascii="仿宋" w:hAnsi="仿宋" w:eastAsia="仿宋" w:cs="仿宋"/>
          <w:b w:val="0"/>
          <w:bCs w:val="0"/>
          <w:color w:val="auto"/>
          <w:sz w:val="21"/>
          <w:szCs w:val="21"/>
          <w:highlight w:val="none"/>
        </w:rPr>
        <w:t>2</w:t>
      </w:r>
      <w:bookmarkStart w:id="94" w:name="_Toc296503039"/>
      <w:bookmarkStart w:id="95" w:name="_Toc296346540"/>
      <w:bookmarkStart w:id="96" w:name="_Toc337558740"/>
      <w:r>
        <w:rPr>
          <w:rFonts w:hint="eastAsia" w:ascii="仿宋" w:hAnsi="仿宋" w:eastAsia="仿宋" w:cs="仿宋"/>
          <w:b w:val="0"/>
          <w:bCs w:val="0"/>
          <w:color w:val="auto"/>
          <w:sz w:val="21"/>
          <w:szCs w:val="21"/>
          <w:highlight w:val="none"/>
        </w:rPr>
        <w:t>.1  许可或批准</w:t>
      </w:r>
      <w:bookmarkEnd w:id="93"/>
    </w:p>
    <w:p w14:paraId="4ADAC13A">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E364530">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因发包人原因未能及时办理完毕前述许可、批准或备案，由发包人承担由此增加的费用和（或）延误的工期，并支付承包人合理的利润。</w:t>
      </w:r>
    </w:p>
    <w:p w14:paraId="53B829A8">
      <w:pPr>
        <w:pStyle w:val="27"/>
        <w:spacing w:line="408" w:lineRule="exact"/>
        <w:outlineLvl w:val="9"/>
        <w:rPr>
          <w:rFonts w:hint="eastAsia" w:ascii="仿宋" w:hAnsi="仿宋" w:eastAsia="仿宋" w:cs="仿宋"/>
          <w:b w:val="0"/>
          <w:bCs w:val="0"/>
          <w:color w:val="auto"/>
          <w:sz w:val="21"/>
          <w:szCs w:val="21"/>
          <w:highlight w:val="none"/>
        </w:rPr>
      </w:pPr>
      <w:bookmarkStart w:id="97" w:name="_Toc351203511"/>
      <w:r>
        <w:rPr>
          <w:rFonts w:hint="eastAsia" w:ascii="仿宋" w:hAnsi="仿宋" w:eastAsia="仿宋" w:cs="仿宋"/>
          <w:b w:val="0"/>
          <w:bCs w:val="0"/>
          <w:color w:val="auto"/>
          <w:sz w:val="21"/>
          <w:szCs w:val="21"/>
          <w:highlight w:val="none"/>
        </w:rPr>
        <w:t>2.2  发包人代表</w:t>
      </w:r>
      <w:bookmarkEnd w:id="97"/>
    </w:p>
    <w:p w14:paraId="1B272C68">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0049FE6">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发包人代表不能按照合同约定履行其职责及义务，并导致合同无法继续正常履行的，承包人可以要求发包人撤换发包人代表。</w:t>
      </w:r>
    </w:p>
    <w:p w14:paraId="581D8999">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不属于法定必须监理的工程，监理人的职权可以由发包人代表或发包人指定的其他人员行使。</w:t>
      </w:r>
    </w:p>
    <w:p w14:paraId="5775AC81">
      <w:pPr>
        <w:pStyle w:val="27"/>
        <w:spacing w:line="408" w:lineRule="exact"/>
        <w:outlineLvl w:val="9"/>
        <w:rPr>
          <w:rFonts w:hint="eastAsia" w:ascii="仿宋" w:hAnsi="仿宋" w:eastAsia="仿宋" w:cs="仿宋"/>
          <w:b w:val="0"/>
          <w:bCs w:val="0"/>
          <w:color w:val="auto"/>
          <w:sz w:val="21"/>
          <w:szCs w:val="21"/>
          <w:highlight w:val="none"/>
        </w:rPr>
      </w:pPr>
      <w:bookmarkStart w:id="98" w:name="_Toc351203512"/>
      <w:r>
        <w:rPr>
          <w:rFonts w:hint="eastAsia" w:ascii="仿宋" w:hAnsi="仿宋" w:eastAsia="仿宋" w:cs="仿宋"/>
          <w:b w:val="0"/>
          <w:bCs w:val="0"/>
          <w:color w:val="auto"/>
          <w:sz w:val="21"/>
          <w:szCs w:val="21"/>
          <w:highlight w:val="none"/>
        </w:rPr>
        <w:t>2.3  发包人人员</w:t>
      </w:r>
      <w:bookmarkEnd w:id="98"/>
    </w:p>
    <w:p w14:paraId="5F12E0F1">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发包人应要求在施工现场的发包人人员遵守法律及有关安全、质量、环境保护、文明施工等规定，并保障承包人免于承受因发包人人员未遵守上述要求给承包人造成的损失和责任。</w:t>
      </w:r>
    </w:p>
    <w:p w14:paraId="6B58333F">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发包人人员包括发包人代表及其他由发包人派驻施工现场的人员。</w:t>
      </w:r>
      <w:bookmarkEnd w:id="94"/>
      <w:bookmarkEnd w:id="95"/>
      <w:bookmarkEnd w:id="96"/>
    </w:p>
    <w:p w14:paraId="76387AA4">
      <w:pPr>
        <w:pStyle w:val="27"/>
        <w:spacing w:line="408" w:lineRule="exact"/>
        <w:outlineLvl w:val="9"/>
        <w:rPr>
          <w:rFonts w:hint="eastAsia" w:ascii="仿宋" w:hAnsi="仿宋" w:eastAsia="仿宋" w:cs="仿宋"/>
          <w:b w:val="0"/>
          <w:bCs w:val="0"/>
          <w:color w:val="auto"/>
          <w:sz w:val="21"/>
          <w:szCs w:val="21"/>
          <w:highlight w:val="none"/>
        </w:rPr>
      </w:pPr>
      <w:bookmarkStart w:id="99" w:name="_Toc351203513"/>
      <w:r>
        <w:rPr>
          <w:rFonts w:hint="eastAsia" w:ascii="仿宋" w:hAnsi="仿宋" w:eastAsia="仿宋" w:cs="仿宋"/>
          <w:b w:val="0"/>
          <w:bCs w:val="0"/>
          <w:color w:val="auto"/>
          <w:sz w:val="21"/>
          <w:szCs w:val="21"/>
          <w:highlight w:val="none"/>
        </w:rPr>
        <w:t>2</w:t>
      </w:r>
      <w:bookmarkStart w:id="100" w:name="_Toc296503040"/>
      <w:bookmarkStart w:id="101" w:name="_Toc337558741"/>
      <w:bookmarkStart w:id="102" w:name="_Toc296346541"/>
      <w:r>
        <w:rPr>
          <w:rFonts w:hint="eastAsia" w:ascii="仿宋" w:hAnsi="仿宋" w:eastAsia="仿宋" w:cs="仿宋"/>
          <w:b w:val="0"/>
          <w:bCs w:val="0"/>
          <w:color w:val="auto"/>
          <w:sz w:val="21"/>
          <w:szCs w:val="21"/>
          <w:highlight w:val="none"/>
        </w:rPr>
        <w:t>.4  施工现场、施工条件和基础资料的提供</w:t>
      </w:r>
      <w:bookmarkEnd w:id="99"/>
      <w:r>
        <w:rPr>
          <w:rFonts w:hint="eastAsia" w:ascii="仿宋" w:hAnsi="仿宋" w:eastAsia="仿宋" w:cs="仿宋"/>
          <w:b w:val="0"/>
          <w:bCs w:val="0"/>
          <w:color w:val="auto"/>
          <w:sz w:val="21"/>
          <w:szCs w:val="21"/>
          <w:highlight w:val="none"/>
        </w:rPr>
        <w:t xml:space="preserve"> </w:t>
      </w:r>
      <w:bookmarkEnd w:id="100"/>
      <w:bookmarkEnd w:id="101"/>
      <w:bookmarkEnd w:id="102"/>
      <w:r>
        <w:rPr>
          <w:rFonts w:hint="eastAsia" w:ascii="仿宋" w:hAnsi="仿宋" w:eastAsia="仿宋" w:cs="仿宋"/>
          <w:b w:val="0"/>
          <w:bCs w:val="0"/>
          <w:color w:val="auto"/>
          <w:sz w:val="21"/>
          <w:szCs w:val="21"/>
          <w:highlight w:val="none"/>
        </w:rPr>
        <w:t xml:space="preserve"> </w:t>
      </w:r>
    </w:p>
    <w:p w14:paraId="2E758C14">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2.4.1  提供施工现场</w:t>
      </w:r>
    </w:p>
    <w:p w14:paraId="33822E3A">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除专用合同条款另有约定外，发包人应最迟于开工日期7天前向承包人移交施工现场。</w:t>
      </w:r>
    </w:p>
    <w:p w14:paraId="77348097">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2.4.2  提供施工条件</w:t>
      </w:r>
    </w:p>
    <w:p w14:paraId="5A7E4B6B">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除专用合同条款另有约定外，发包人应负责提供施工所需要的条件，包括：</w:t>
      </w:r>
    </w:p>
    <w:p w14:paraId="358BC1A9">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（1）将施工用水、电力、通信线路等施工所必需的条件接至施工现场内；</w:t>
      </w:r>
    </w:p>
    <w:p w14:paraId="04FA3A41">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（2）保证向承包人提供正常施工所需要的进入施工现场的交通条件；</w:t>
      </w:r>
    </w:p>
    <w:p w14:paraId="20B4CD2F">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（3）协调处理施工现场周围地下管线和邻近</w:t>
      </w:r>
      <w:r>
        <w:rPr>
          <w:rFonts w:hint="eastAsia" w:ascii="仿宋" w:hAnsi="仿宋" w:eastAsia="仿宋" w:cs="仿宋"/>
          <w:b w:val="0"/>
          <w:bCs w:val="0"/>
          <w:color w:val="auto"/>
          <w:spacing w:val="-3"/>
          <w:highlight w:val="none"/>
          <w:lang w:eastAsia="zh-CN"/>
        </w:rPr>
        <w:t>市政公用</w:t>
      </w:r>
      <w:r>
        <w:rPr>
          <w:rFonts w:hint="eastAsia" w:ascii="仿宋" w:hAnsi="仿宋" w:eastAsia="仿宋" w:cs="仿宋"/>
          <w:b w:val="0"/>
          <w:bCs w:val="0"/>
          <w:color w:val="auto"/>
          <w:spacing w:val="-3"/>
          <w:highlight w:val="none"/>
        </w:rPr>
        <w:t>物、构筑物、古树名木的保护工作，并承担相关费用；</w:t>
      </w:r>
    </w:p>
    <w:p w14:paraId="16DD888D">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（4）按照专用合同条款约定应提供的其他设施和条件。</w:t>
      </w:r>
    </w:p>
    <w:p w14:paraId="3FAD5344">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2.4.3  提供基础资料</w:t>
      </w:r>
    </w:p>
    <w:p w14:paraId="34C280C2">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发包人应当在移交施工现场前向承包人提供施工现场及工程施工所必需的毗邻区域内供水、排水、供电、供气、供热、通信、广播电视等地下管线资料，气象和水文观测资料，地质勘察资料，相邻</w:t>
      </w:r>
      <w:r>
        <w:rPr>
          <w:rFonts w:hint="eastAsia" w:ascii="仿宋" w:hAnsi="仿宋" w:eastAsia="仿宋" w:cs="仿宋"/>
          <w:b w:val="0"/>
          <w:bCs w:val="0"/>
          <w:color w:val="auto"/>
          <w:spacing w:val="-3"/>
          <w:highlight w:val="none"/>
          <w:lang w:eastAsia="zh-CN"/>
        </w:rPr>
        <w:t>市政公用</w:t>
      </w:r>
      <w:r>
        <w:rPr>
          <w:rFonts w:hint="eastAsia" w:ascii="仿宋" w:hAnsi="仿宋" w:eastAsia="仿宋" w:cs="仿宋"/>
          <w:b w:val="0"/>
          <w:bCs w:val="0"/>
          <w:color w:val="auto"/>
          <w:spacing w:val="-3"/>
          <w:highlight w:val="none"/>
        </w:rPr>
        <w:t>物、构筑物和地下工程等有关基础资料，并对所提供资料的真实性、准确性和完整性负责。</w:t>
      </w:r>
    </w:p>
    <w:p w14:paraId="31322706">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按照法律规定确需在开工后方能提供的基础资料，发包人应尽其努力及时地在相应工程施工前的合理期限内提供，合理期限应以不影响承包人的正常施工为限。</w:t>
      </w:r>
    </w:p>
    <w:p w14:paraId="4D643E22">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2.4.4  逾期提供的责任</w:t>
      </w:r>
    </w:p>
    <w:p w14:paraId="6EEFD119">
      <w:pPr>
        <w:spacing w:line="408"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因发包人原因未能按合同约定及时向承包人提供施工现场、施工条件、基础资料的，由发包人承担由此增加的费用和（或）延误的工期。</w:t>
      </w:r>
    </w:p>
    <w:p w14:paraId="5643B679">
      <w:pPr>
        <w:pStyle w:val="27"/>
        <w:spacing w:line="408" w:lineRule="exact"/>
        <w:outlineLvl w:val="9"/>
        <w:rPr>
          <w:rFonts w:hint="eastAsia" w:ascii="仿宋" w:hAnsi="仿宋" w:eastAsia="仿宋" w:cs="仿宋"/>
          <w:b w:val="0"/>
          <w:bCs w:val="0"/>
          <w:color w:val="auto"/>
          <w:sz w:val="21"/>
          <w:szCs w:val="21"/>
          <w:highlight w:val="none"/>
        </w:rPr>
      </w:pPr>
      <w:bookmarkStart w:id="103" w:name="_Toc351203514"/>
      <w:r>
        <w:rPr>
          <w:rFonts w:hint="eastAsia" w:ascii="仿宋" w:hAnsi="仿宋" w:eastAsia="仿宋" w:cs="仿宋"/>
          <w:b w:val="0"/>
          <w:bCs w:val="0"/>
          <w:color w:val="auto"/>
          <w:sz w:val="21"/>
          <w:szCs w:val="21"/>
          <w:highlight w:val="none"/>
        </w:rPr>
        <w:t>2</w:t>
      </w:r>
      <w:bookmarkStart w:id="104" w:name="_Toc296503042"/>
      <w:bookmarkStart w:id="105" w:name="_Toc337558745"/>
      <w:bookmarkStart w:id="106" w:name="_Toc296346543"/>
      <w:r>
        <w:rPr>
          <w:rFonts w:hint="eastAsia" w:ascii="仿宋" w:hAnsi="仿宋" w:eastAsia="仿宋" w:cs="仿宋"/>
          <w:b w:val="0"/>
          <w:bCs w:val="0"/>
          <w:color w:val="auto"/>
          <w:sz w:val="21"/>
          <w:szCs w:val="21"/>
          <w:highlight w:val="none"/>
        </w:rPr>
        <w:t>.5  资</w:t>
      </w:r>
      <w:bookmarkEnd w:id="104"/>
      <w:bookmarkEnd w:id="105"/>
      <w:bookmarkEnd w:id="106"/>
      <w:r>
        <w:rPr>
          <w:rFonts w:hint="eastAsia" w:ascii="仿宋" w:hAnsi="仿宋" w:eastAsia="仿宋" w:cs="仿宋"/>
          <w:b w:val="0"/>
          <w:bCs w:val="0"/>
          <w:color w:val="auto"/>
          <w:sz w:val="21"/>
          <w:szCs w:val="21"/>
          <w:highlight w:val="none"/>
        </w:rPr>
        <w:t>金来源证明及支付担保</w:t>
      </w:r>
      <w:bookmarkEnd w:id="103"/>
    </w:p>
    <w:p w14:paraId="0B2722D3">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除专用合同条款另有约定外，发包人应在收到承包人要求提供资金来源证明的书面通知后28天内，向承包人提供能够按照合同约定支付合同价款的相应资金来源证明。</w:t>
      </w:r>
    </w:p>
    <w:p w14:paraId="695097CB">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09E35C9">
      <w:pPr>
        <w:pStyle w:val="27"/>
        <w:spacing w:line="410" w:lineRule="exact"/>
        <w:outlineLvl w:val="9"/>
        <w:rPr>
          <w:rFonts w:hint="eastAsia" w:ascii="仿宋" w:hAnsi="仿宋" w:eastAsia="仿宋" w:cs="仿宋"/>
          <w:b w:val="0"/>
          <w:bCs w:val="0"/>
          <w:color w:val="auto"/>
          <w:sz w:val="21"/>
          <w:szCs w:val="21"/>
          <w:highlight w:val="none"/>
        </w:rPr>
      </w:pPr>
      <w:bookmarkStart w:id="107" w:name="_Toc351203515"/>
      <w:r>
        <w:rPr>
          <w:rFonts w:hint="eastAsia" w:ascii="仿宋" w:hAnsi="仿宋" w:eastAsia="仿宋" w:cs="仿宋"/>
          <w:b w:val="0"/>
          <w:bCs w:val="0"/>
          <w:color w:val="auto"/>
          <w:sz w:val="21"/>
          <w:szCs w:val="21"/>
          <w:highlight w:val="none"/>
        </w:rPr>
        <w:t>2.6  支付合同价款</w:t>
      </w:r>
      <w:bookmarkEnd w:id="107"/>
    </w:p>
    <w:p w14:paraId="49717E2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发包人应按合同约定向承包人及时支付合同价款。</w:t>
      </w:r>
    </w:p>
    <w:p w14:paraId="0432EB5B">
      <w:pPr>
        <w:pStyle w:val="27"/>
        <w:spacing w:line="410" w:lineRule="exact"/>
        <w:outlineLvl w:val="9"/>
        <w:rPr>
          <w:rFonts w:hint="eastAsia" w:ascii="仿宋" w:hAnsi="仿宋" w:eastAsia="仿宋" w:cs="仿宋"/>
          <w:b w:val="0"/>
          <w:bCs w:val="0"/>
          <w:color w:val="auto"/>
          <w:sz w:val="21"/>
          <w:szCs w:val="21"/>
          <w:highlight w:val="none"/>
        </w:rPr>
      </w:pPr>
      <w:bookmarkStart w:id="108" w:name="_Toc351203516"/>
      <w:r>
        <w:rPr>
          <w:rFonts w:hint="eastAsia" w:ascii="仿宋" w:hAnsi="仿宋" w:eastAsia="仿宋" w:cs="仿宋"/>
          <w:b w:val="0"/>
          <w:bCs w:val="0"/>
          <w:color w:val="auto"/>
          <w:sz w:val="21"/>
          <w:szCs w:val="21"/>
          <w:highlight w:val="none"/>
        </w:rPr>
        <w:t>2.7  组织竣工验收</w:t>
      </w:r>
      <w:bookmarkEnd w:id="108"/>
    </w:p>
    <w:p w14:paraId="6D26EE03">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发包人应按合同约定及时组织竣工验收。</w:t>
      </w:r>
    </w:p>
    <w:p w14:paraId="7DF086C9">
      <w:pPr>
        <w:pStyle w:val="27"/>
        <w:spacing w:line="410" w:lineRule="exact"/>
        <w:outlineLvl w:val="9"/>
        <w:rPr>
          <w:rFonts w:hint="eastAsia" w:ascii="仿宋" w:hAnsi="仿宋" w:eastAsia="仿宋" w:cs="仿宋"/>
          <w:b w:val="0"/>
          <w:bCs w:val="0"/>
          <w:color w:val="auto"/>
          <w:sz w:val="21"/>
          <w:szCs w:val="21"/>
          <w:highlight w:val="none"/>
        </w:rPr>
      </w:pPr>
      <w:bookmarkStart w:id="109" w:name="_Toc351203517"/>
      <w:r>
        <w:rPr>
          <w:rFonts w:hint="eastAsia" w:ascii="仿宋" w:hAnsi="仿宋" w:eastAsia="仿宋" w:cs="仿宋"/>
          <w:b w:val="0"/>
          <w:bCs w:val="0"/>
          <w:color w:val="auto"/>
          <w:sz w:val="21"/>
          <w:szCs w:val="21"/>
          <w:highlight w:val="none"/>
        </w:rPr>
        <w:t>2.8  现场统一管理协议</w:t>
      </w:r>
      <w:bookmarkEnd w:id="109"/>
    </w:p>
    <w:p w14:paraId="36DD0C95">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发包人应与承包人、由发包人直接发包的专业工程的承包人签订施工现场统一管理协议，明确各方的权利义务。施工现场统一管理协议作为专用合同条款的附件。</w:t>
      </w:r>
    </w:p>
    <w:p w14:paraId="63CE2B94">
      <w:pPr>
        <w:pStyle w:val="26"/>
        <w:keepNext w:val="0"/>
        <w:keepLines w:val="0"/>
        <w:spacing w:before="0" w:line="360" w:lineRule="auto"/>
        <w:outlineLvl w:val="2"/>
        <w:rPr>
          <w:rFonts w:hint="eastAsia" w:ascii="仿宋" w:hAnsi="仿宋" w:eastAsia="仿宋" w:cs="仿宋"/>
          <w:b w:val="0"/>
          <w:bCs w:val="0"/>
          <w:color w:val="auto"/>
          <w:highlight w:val="none"/>
        </w:rPr>
      </w:pPr>
      <w:bookmarkStart w:id="110" w:name="_Toc351203518"/>
      <w:r>
        <w:rPr>
          <w:rFonts w:hint="eastAsia" w:ascii="仿宋" w:hAnsi="仿宋" w:eastAsia="仿宋" w:cs="仿宋"/>
          <w:b w:val="0"/>
          <w:bCs w:val="0"/>
          <w:color w:val="auto"/>
          <w:highlight w:val="none"/>
        </w:rPr>
        <w:t>3</w:t>
      </w:r>
      <w:bookmarkStart w:id="111" w:name="_Toc296503045"/>
      <w:bookmarkStart w:id="112" w:name="_Toc296346546"/>
      <w:bookmarkStart w:id="113" w:name="_Toc337558746"/>
      <w:r>
        <w:rPr>
          <w:rFonts w:hint="eastAsia" w:ascii="仿宋" w:hAnsi="仿宋" w:eastAsia="仿宋" w:cs="仿宋"/>
          <w:b w:val="0"/>
          <w:bCs w:val="0"/>
          <w:color w:val="auto"/>
          <w:highlight w:val="none"/>
        </w:rPr>
        <w:t>、承包人</w:t>
      </w:r>
      <w:bookmarkEnd w:id="110"/>
    </w:p>
    <w:bookmarkEnd w:id="111"/>
    <w:bookmarkEnd w:id="112"/>
    <w:bookmarkEnd w:id="113"/>
    <w:p w14:paraId="1B9DACFB">
      <w:pPr>
        <w:pStyle w:val="27"/>
        <w:spacing w:line="416" w:lineRule="exact"/>
        <w:outlineLvl w:val="9"/>
        <w:rPr>
          <w:rFonts w:hint="eastAsia" w:ascii="仿宋" w:hAnsi="仿宋" w:eastAsia="仿宋" w:cs="仿宋"/>
          <w:b w:val="0"/>
          <w:bCs w:val="0"/>
          <w:color w:val="auto"/>
          <w:sz w:val="21"/>
          <w:szCs w:val="21"/>
          <w:highlight w:val="none"/>
        </w:rPr>
      </w:pPr>
      <w:bookmarkStart w:id="114" w:name="_Toc351203519"/>
      <w:r>
        <w:rPr>
          <w:rFonts w:hint="eastAsia" w:ascii="仿宋" w:hAnsi="仿宋" w:eastAsia="仿宋" w:cs="仿宋"/>
          <w:b w:val="0"/>
          <w:bCs w:val="0"/>
          <w:color w:val="auto"/>
          <w:sz w:val="21"/>
          <w:szCs w:val="21"/>
          <w:highlight w:val="none"/>
        </w:rPr>
        <w:t>3</w:t>
      </w:r>
      <w:bookmarkStart w:id="115" w:name="_Toc296346547"/>
      <w:bookmarkStart w:id="116" w:name="_Toc337558747"/>
      <w:bookmarkStart w:id="117" w:name="_Toc296503046"/>
      <w:r>
        <w:rPr>
          <w:rFonts w:hint="eastAsia" w:ascii="仿宋" w:hAnsi="仿宋" w:eastAsia="仿宋" w:cs="仿宋"/>
          <w:b w:val="0"/>
          <w:bCs w:val="0"/>
          <w:color w:val="auto"/>
          <w:sz w:val="21"/>
          <w:szCs w:val="21"/>
          <w:highlight w:val="none"/>
        </w:rPr>
        <w:t>.1  承包人的一般义务</w:t>
      </w:r>
      <w:bookmarkEnd w:id="114"/>
    </w:p>
    <w:bookmarkEnd w:id="115"/>
    <w:bookmarkEnd w:id="116"/>
    <w:bookmarkEnd w:id="117"/>
    <w:p w14:paraId="3338CFB5">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承包人在履行合同过程中应遵守法律和工程建设标准规范，并履行以下义务：</w:t>
      </w:r>
    </w:p>
    <w:p w14:paraId="1257AF3E">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（1）办理法律规定应由承包人办理的许可和批准，并将办理结果书面报送发包人留存；</w:t>
      </w:r>
    </w:p>
    <w:p w14:paraId="0AC76CA7">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（2）按法律规定和合同约定完成工程，并在保修期内承担保修义务；</w:t>
      </w:r>
    </w:p>
    <w:p w14:paraId="2C6CE260">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（3）按法律规定和合同约定采取施工安全和环境保护措施，办理工伤保险，确保工程及人员、材料、设备和设施的安全；</w:t>
      </w:r>
    </w:p>
    <w:p w14:paraId="6B8256F9">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（4）按合同约定的工作内容和施工进度要求，编制施工组织设计和施工措施计划，并对所有施工作业和施工方法的完备性和安全可靠性负责；</w:t>
      </w:r>
    </w:p>
    <w:p w14:paraId="70D8BE11">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89F9692">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（6）按照第6.3款[环境保护]约定负责施工场地及其周边环境与生态的保护工作；</w:t>
      </w:r>
    </w:p>
    <w:p w14:paraId="2E8198D4">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（7）按第6.1款[安全文明施工]约定采取施工安全措施，确保工程及其人员、材料、设备和设施的安全，防止因工程施工造成的人身伤害和财产损失；</w:t>
      </w:r>
    </w:p>
    <w:p w14:paraId="3742AEC4">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（8）将发包人按合同约定支付的各项价款专用于合同工程，且应及时支付其雇用人员工资，并及时向分包人支付合同价款；</w:t>
      </w:r>
    </w:p>
    <w:p w14:paraId="10835975">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（9）按照法律规定和合同约定编制竣工资料，完成竣工资料立卷及归档，并按专用合同条款约定的竣工资料的套数、内容、时间等要求移交发包人；</w:t>
      </w:r>
    </w:p>
    <w:p w14:paraId="1B0F7945">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（10）应履行的其他义务。</w:t>
      </w:r>
    </w:p>
    <w:p w14:paraId="18CC0A4F">
      <w:pPr>
        <w:pStyle w:val="27"/>
        <w:spacing w:line="416" w:lineRule="exact"/>
        <w:outlineLvl w:val="9"/>
        <w:rPr>
          <w:rFonts w:hint="eastAsia" w:ascii="仿宋" w:hAnsi="仿宋" w:eastAsia="仿宋" w:cs="仿宋"/>
          <w:b w:val="0"/>
          <w:bCs w:val="0"/>
          <w:color w:val="auto"/>
          <w:sz w:val="21"/>
          <w:szCs w:val="21"/>
          <w:highlight w:val="none"/>
        </w:rPr>
      </w:pPr>
      <w:bookmarkStart w:id="118" w:name="_Toc351203520"/>
      <w:r>
        <w:rPr>
          <w:rFonts w:hint="eastAsia" w:ascii="仿宋" w:hAnsi="仿宋" w:eastAsia="仿宋" w:cs="仿宋"/>
          <w:b w:val="0"/>
          <w:bCs w:val="0"/>
          <w:color w:val="auto"/>
          <w:sz w:val="21"/>
          <w:szCs w:val="21"/>
          <w:highlight w:val="none"/>
        </w:rPr>
        <w:t>3</w:t>
      </w:r>
      <w:bookmarkStart w:id="119" w:name="_Toc337558748"/>
      <w:bookmarkStart w:id="120" w:name="_Toc296503047"/>
      <w:bookmarkStart w:id="121" w:name="_Toc296346548"/>
      <w:r>
        <w:rPr>
          <w:rFonts w:hint="eastAsia" w:ascii="仿宋" w:hAnsi="仿宋" w:eastAsia="仿宋" w:cs="仿宋"/>
          <w:b w:val="0"/>
          <w:bCs w:val="0"/>
          <w:color w:val="auto"/>
          <w:sz w:val="21"/>
          <w:szCs w:val="21"/>
          <w:highlight w:val="none"/>
        </w:rPr>
        <w:t xml:space="preserve">.2 </w:t>
      </w:r>
      <w:bookmarkEnd w:id="118"/>
      <w:r>
        <w:rPr>
          <w:rFonts w:hint="eastAsia" w:ascii="仿宋" w:hAnsi="仿宋" w:eastAsia="仿宋" w:cs="仿宋"/>
          <w:b w:val="0"/>
          <w:bCs w:val="0"/>
          <w:color w:val="auto"/>
          <w:sz w:val="21"/>
          <w:szCs w:val="21"/>
          <w:highlight w:val="none"/>
        </w:rPr>
        <w:t xml:space="preserve"> 项目经理</w:t>
      </w:r>
    </w:p>
    <w:bookmarkEnd w:id="119"/>
    <w:bookmarkEnd w:id="120"/>
    <w:bookmarkEnd w:id="121"/>
    <w:p w14:paraId="09074186">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CBF5D72">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DE5736B">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承包人违反上述约定的，应按照专用合同条款的约定，承担违约责任。</w:t>
      </w:r>
    </w:p>
    <w:p w14:paraId="30F8D17B">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B2BB39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FFC9AC9">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6CC34E3">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45136010">
      <w:pPr>
        <w:pStyle w:val="27"/>
        <w:spacing w:line="410" w:lineRule="exact"/>
        <w:outlineLvl w:val="9"/>
        <w:rPr>
          <w:rFonts w:hint="eastAsia" w:ascii="仿宋" w:hAnsi="仿宋" w:eastAsia="仿宋" w:cs="仿宋"/>
          <w:b w:val="0"/>
          <w:bCs w:val="0"/>
          <w:color w:val="auto"/>
          <w:sz w:val="21"/>
          <w:szCs w:val="21"/>
          <w:highlight w:val="none"/>
        </w:rPr>
      </w:pPr>
      <w:bookmarkStart w:id="122" w:name="_Toc351203521"/>
      <w:r>
        <w:rPr>
          <w:rFonts w:hint="eastAsia" w:ascii="仿宋" w:hAnsi="仿宋" w:eastAsia="仿宋" w:cs="仿宋"/>
          <w:b w:val="0"/>
          <w:bCs w:val="0"/>
          <w:color w:val="auto"/>
          <w:sz w:val="21"/>
          <w:szCs w:val="21"/>
          <w:highlight w:val="none"/>
        </w:rPr>
        <w:t>3</w:t>
      </w:r>
      <w:bookmarkStart w:id="123" w:name="_Toc296503048"/>
      <w:bookmarkStart w:id="124" w:name="_Toc296346549"/>
      <w:bookmarkStart w:id="125" w:name="_Toc337558749"/>
      <w:r>
        <w:rPr>
          <w:rFonts w:hint="eastAsia" w:ascii="仿宋" w:hAnsi="仿宋" w:eastAsia="仿宋" w:cs="仿宋"/>
          <w:b w:val="0"/>
          <w:bCs w:val="0"/>
          <w:color w:val="auto"/>
          <w:sz w:val="21"/>
          <w:szCs w:val="21"/>
          <w:highlight w:val="none"/>
        </w:rPr>
        <w:t xml:space="preserve">.3 </w:t>
      </w:r>
      <w:bookmarkEnd w:id="123"/>
      <w:bookmarkEnd w:id="124"/>
      <w:r>
        <w:rPr>
          <w:rFonts w:hint="eastAsia" w:ascii="仿宋" w:hAnsi="仿宋" w:eastAsia="仿宋" w:cs="仿宋"/>
          <w:b w:val="0"/>
          <w:bCs w:val="0"/>
          <w:color w:val="auto"/>
          <w:sz w:val="21"/>
          <w:szCs w:val="21"/>
          <w:highlight w:val="none"/>
        </w:rPr>
        <w:t xml:space="preserve"> 承包人人员</w:t>
      </w:r>
      <w:bookmarkEnd w:id="122"/>
    </w:p>
    <w:bookmarkEnd w:id="125"/>
    <w:p w14:paraId="66DF608C">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9708BF4">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1F3477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特殊工种作业人员均应持有相应的资格证明，监理人可以随时检查。</w:t>
      </w:r>
    </w:p>
    <w:p w14:paraId="2AFEB271">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B6E027E">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7B5FCB6">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3.3.5  承包人擅自更换主要施工管理人员，或前述人员未经监理人或发包人同意擅自离开施工现场的，应按照专用合同条款约定承担违约责任。</w:t>
      </w:r>
    </w:p>
    <w:p w14:paraId="624F1ECF">
      <w:pPr>
        <w:pStyle w:val="27"/>
        <w:spacing w:line="410" w:lineRule="exact"/>
        <w:outlineLvl w:val="9"/>
        <w:rPr>
          <w:rFonts w:hint="eastAsia" w:ascii="仿宋" w:hAnsi="仿宋" w:eastAsia="仿宋" w:cs="仿宋"/>
          <w:b w:val="0"/>
          <w:bCs w:val="0"/>
          <w:color w:val="auto"/>
          <w:sz w:val="21"/>
          <w:szCs w:val="21"/>
          <w:highlight w:val="none"/>
        </w:rPr>
      </w:pPr>
      <w:bookmarkStart w:id="126" w:name="_Toc351203522"/>
      <w:r>
        <w:rPr>
          <w:rFonts w:hint="eastAsia" w:ascii="仿宋" w:hAnsi="仿宋" w:eastAsia="仿宋" w:cs="仿宋"/>
          <w:b w:val="0"/>
          <w:bCs w:val="0"/>
          <w:color w:val="auto"/>
          <w:sz w:val="21"/>
          <w:szCs w:val="21"/>
          <w:highlight w:val="none"/>
        </w:rPr>
        <w:t>3</w:t>
      </w:r>
      <w:bookmarkStart w:id="127" w:name="_Toc296503050"/>
      <w:bookmarkStart w:id="128" w:name="_Toc296346551"/>
      <w:bookmarkStart w:id="129" w:name="_Toc337558750"/>
      <w:r>
        <w:rPr>
          <w:rFonts w:hint="eastAsia" w:ascii="仿宋" w:hAnsi="仿宋" w:eastAsia="仿宋" w:cs="仿宋"/>
          <w:b w:val="0"/>
          <w:bCs w:val="0"/>
          <w:color w:val="auto"/>
          <w:sz w:val="21"/>
          <w:szCs w:val="21"/>
          <w:highlight w:val="none"/>
        </w:rPr>
        <w:t>.4  承包人现场查勘</w:t>
      </w:r>
      <w:bookmarkEnd w:id="126"/>
    </w:p>
    <w:bookmarkEnd w:id="127"/>
    <w:bookmarkEnd w:id="128"/>
    <w:bookmarkEnd w:id="129"/>
    <w:p w14:paraId="401DF030">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承包人应对基于发包人按照第2.4.3项[提供基础资料]提交的基础资料所做出的解释和推断负责，但因基础资料存在错误、遗漏导致承包人解释或推断失实的，由发包人承担责任。</w:t>
      </w:r>
    </w:p>
    <w:p w14:paraId="4C049ED6">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4AA2050">
      <w:pPr>
        <w:pStyle w:val="27"/>
        <w:spacing w:line="410" w:lineRule="exact"/>
        <w:outlineLvl w:val="9"/>
        <w:rPr>
          <w:rFonts w:hint="eastAsia" w:ascii="仿宋" w:hAnsi="仿宋" w:eastAsia="仿宋" w:cs="仿宋"/>
          <w:b w:val="0"/>
          <w:bCs w:val="0"/>
          <w:color w:val="auto"/>
          <w:sz w:val="21"/>
          <w:szCs w:val="21"/>
          <w:highlight w:val="none"/>
        </w:rPr>
      </w:pPr>
      <w:bookmarkStart w:id="130" w:name="_Toc351203523"/>
      <w:r>
        <w:rPr>
          <w:rFonts w:hint="eastAsia" w:ascii="仿宋" w:hAnsi="仿宋" w:eastAsia="仿宋" w:cs="仿宋"/>
          <w:b w:val="0"/>
          <w:bCs w:val="0"/>
          <w:color w:val="auto"/>
          <w:sz w:val="21"/>
          <w:szCs w:val="21"/>
          <w:highlight w:val="none"/>
        </w:rPr>
        <w:t>3</w:t>
      </w:r>
      <w:bookmarkStart w:id="131" w:name="_Toc296503051"/>
      <w:bookmarkStart w:id="132" w:name="_Toc337558751"/>
      <w:bookmarkStart w:id="133" w:name="_Toc296346552"/>
      <w:r>
        <w:rPr>
          <w:rFonts w:hint="eastAsia" w:ascii="仿宋" w:hAnsi="仿宋" w:eastAsia="仿宋" w:cs="仿宋"/>
          <w:b w:val="0"/>
          <w:bCs w:val="0"/>
          <w:color w:val="auto"/>
          <w:sz w:val="21"/>
          <w:szCs w:val="21"/>
          <w:highlight w:val="none"/>
        </w:rPr>
        <w:t>.5  分包</w:t>
      </w:r>
      <w:bookmarkEnd w:id="130"/>
    </w:p>
    <w:bookmarkEnd w:id="131"/>
    <w:bookmarkEnd w:id="132"/>
    <w:bookmarkEnd w:id="133"/>
    <w:p w14:paraId="5BCEC67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3.5.1  分包的一般约定</w:t>
      </w:r>
    </w:p>
    <w:p w14:paraId="0DFBD8AB">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7CB185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承包人不得以劳务分包的名义转包或违法分包工程。</w:t>
      </w:r>
    </w:p>
    <w:p w14:paraId="2E192C60">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3.5.2  分包的确定</w:t>
      </w:r>
    </w:p>
    <w:p w14:paraId="46FC3FD4">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5BAC46A">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3.5.3  分包管理</w:t>
      </w:r>
    </w:p>
    <w:p w14:paraId="6278FA89">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承包人应向监理人提交分包人的主要施工管理人员表，并对分包人的施工人员进行实名制管理，包括但不限于进出场管理、登记造册以及各种证照的办理。</w:t>
      </w:r>
    </w:p>
    <w:p w14:paraId="0E342139">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3.5.4  分包合同价款</w:t>
      </w:r>
    </w:p>
    <w:p w14:paraId="0C192287">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（1）除本项第（2）目约定的情况或专用合同条款另有约定外，分包合同价款由承包人与分包人结算，未经承包人同意，发包人不得向分包人支付分包工程价款；</w:t>
      </w:r>
    </w:p>
    <w:p w14:paraId="69034077">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（2）生效法律文书要求发包人向分包人支付分包合同价款的，发包人有权从应付承包人工程款中扣除该部分款项。</w:t>
      </w:r>
    </w:p>
    <w:p w14:paraId="774591F5">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3.5.5  分包合同权益的转让</w:t>
      </w:r>
    </w:p>
    <w:p w14:paraId="14B8239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34" w:name="_Toc351203524"/>
    </w:p>
    <w:p w14:paraId="4D06B8A6">
      <w:pPr>
        <w:pStyle w:val="27"/>
        <w:spacing w:line="410" w:lineRule="exact"/>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3.6  工程照管与成品、半成品保护</w:t>
      </w:r>
      <w:bookmarkEnd w:id="134"/>
    </w:p>
    <w:p w14:paraId="19E710F5">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（1）除专用合同条款另有约定外，自发包人向承包人移交施工现场之日起，承包人应负责照管工程及工程相关的材料、工程设备，直到颁发工程接收证书之日止。</w:t>
      </w:r>
    </w:p>
    <w:p w14:paraId="3A49E9C4">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（2）在承包人负责照管期间，因承包人原因造成工程、材料、工程设备损坏的，由承包人负责修复或更换，并承担由此增加的费用和（或）延误的工期。</w:t>
      </w:r>
    </w:p>
    <w:p w14:paraId="0E5E438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B935D6F">
      <w:pPr>
        <w:pStyle w:val="27"/>
        <w:spacing w:line="410" w:lineRule="exact"/>
        <w:outlineLvl w:val="9"/>
        <w:rPr>
          <w:rFonts w:hint="eastAsia" w:ascii="仿宋" w:hAnsi="仿宋" w:eastAsia="仿宋" w:cs="仿宋"/>
          <w:b w:val="0"/>
          <w:bCs w:val="0"/>
          <w:color w:val="auto"/>
          <w:sz w:val="21"/>
          <w:szCs w:val="21"/>
          <w:highlight w:val="none"/>
        </w:rPr>
      </w:pPr>
      <w:bookmarkStart w:id="135" w:name="_Toc351203525"/>
      <w:r>
        <w:rPr>
          <w:rFonts w:hint="eastAsia" w:ascii="仿宋" w:hAnsi="仿宋" w:eastAsia="仿宋" w:cs="仿宋"/>
          <w:b w:val="0"/>
          <w:bCs w:val="0"/>
          <w:color w:val="auto"/>
          <w:sz w:val="21"/>
          <w:szCs w:val="21"/>
          <w:highlight w:val="none"/>
        </w:rPr>
        <w:t>3</w:t>
      </w:r>
      <w:bookmarkStart w:id="136" w:name="_Toc296346553"/>
      <w:bookmarkStart w:id="137" w:name="_Toc296503052"/>
      <w:bookmarkStart w:id="138" w:name="_Toc337558752"/>
      <w:r>
        <w:rPr>
          <w:rFonts w:hint="eastAsia" w:ascii="仿宋" w:hAnsi="仿宋" w:eastAsia="仿宋" w:cs="仿宋"/>
          <w:b w:val="0"/>
          <w:bCs w:val="0"/>
          <w:color w:val="auto"/>
          <w:sz w:val="21"/>
          <w:szCs w:val="21"/>
          <w:highlight w:val="none"/>
        </w:rPr>
        <w:t>.7  履约担保</w:t>
      </w:r>
      <w:bookmarkEnd w:id="135"/>
    </w:p>
    <w:bookmarkEnd w:id="136"/>
    <w:bookmarkEnd w:id="137"/>
    <w:bookmarkEnd w:id="138"/>
    <w:p w14:paraId="473C10E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28F693E">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因承包人原因导致工期延长的，继续提供履约担保所增加的费用由承包人承担；非因承包人原因导致工期延长的，继续提供履约担保所增加的费用由发包人承担。</w:t>
      </w:r>
    </w:p>
    <w:p w14:paraId="4AFA1157">
      <w:pPr>
        <w:spacing w:line="410" w:lineRule="exact"/>
        <w:rPr>
          <w:rFonts w:hint="eastAsia" w:ascii="仿宋" w:hAnsi="仿宋" w:eastAsia="仿宋" w:cs="仿宋"/>
          <w:b w:val="0"/>
          <w:bCs w:val="0"/>
          <w:color w:val="auto"/>
          <w:spacing w:val="-3"/>
          <w:highlight w:val="none"/>
        </w:rPr>
      </w:pPr>
      <w:bookmarkStart w:id="139" w:name="_Toc351203526"/>
      <w:r>
        <w:rPr>
          <w:rFonts w:hint="eastAsia" w:ascii="仿宋" w:hAnsi="仿宋" w:eastAsia="仿宋" w:cs="仿宋"/>
          <w:b w:val="0"/>
          <w:bCs w:val="0"/>
          <w:color w:val="auto"/>
          <w:spacing w:val="-3"/>
          <w:highlight w:val="none"/>
        </w:rPr>
        <w:t>3.8  联合体</w:t>
      </w:r>
      <w:bookmarkEnd w:id="139"/>
    </w:p>
    <w:p w14:paraId="16770577">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3.8.1  联合体各方应共同与发包人签订合同协议书。联合体各方应为履行合同向发包人承担连带责任。</w:t>
      </w:r>
    </w:p>
    <w:p w14:paraId="1D867A6F">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3.8.2  联合体协议经发包人确认后作为合同附件。在履行合同过程中，未经发包人同意，不得修改联合体协议。</w:t>
      </w:r>
    </w:p>
    <w:p w14:paraId="17210635">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3.8.3  联合体牵头人负责与发包人和监理人联系，并接受指示，负责组织联合体各成员全面履行合同。</w:t>
      </w:r>
    </w:p>
    <w:p w14:paraId="73560D63">
      <w:pPr>
        <w:pStyle w:val="26"/>
        <w:keepNext w:val="0"/>
        <w:keepLines w:val="0"/>
        <w:spacing w:before="0" w:line="360" w:lineRule="auto"/>
        <w:outlineLvl w:val="2"/>
        <w:rPr>
          <w:rFonts w:hint="eastAsia" w:ascii="仿宋" w:hAnsi="仿宋" w:eastAsia="仿宋" w:cs="仿宋"/>
          <w:b w:val="0"/>
          <w:bCs w:val="0"/>
          <w:color w:val="auto"/>
          <w:highlight w:val="none"/>
        </w:rPr>
      </w:pPr>
      <w:bookmarkStart w:id="140" w:name="_Toc351203527"/>
      <w:r>
        <w:rPr>
          <w:rFonts w:hint="eastAsia" w:ascii="仿宋" w:hAnsi="仿宋" w:eastAsia="仿宋" w:cs="仿宋"/>
          <w:b w:val="0"/>
          <w:bCs w:val="0"/>
          <w:color w:val="auto"/>
          <w:highlight w:val="none"/>
        </w:rPr>
        <w:t>4</w:t>
      </w:r>
      <w:bookmarkStart w:id="141" w:name="_Toc296346554"/>
      <w:bookmarkStart w:id="142" w:name="_Toc296503053"/>
      <w:bookmarkStart w:id="143" w:name="_Toc337558753"/>
      <w:r>
        <w:rPr>
          <w:rFonts w:hint="eastAsia" w:ascii="仿宋" w:hAnsi="仿宋" w:eastAsia="仿宋" w:cs="仿宋"/>
          <w:b w:val="0"/>
          <w:bCs w:val="0"/>
          <w:color w:val="auto"/>
          <w:highlight w:val="none"/>
        </w:rPr>
        <w:t>、监</w:t>
      </w:r>
      <w:bookmarkEnd w:id="141"/>
      <w:bookmarkEnd w:id="142"/>
      <w:r>
        <w:rPr>
          <w:rFonts w:hint="eastAsia" w:ascii="仿宋" w:hAnsi="仿宋" w:eastAsia="仿宋" w:cs="仿宋"/>
          <w:b w:val="0"/>
          <w:bCs w:val="0"/>
          <w:color w:val="auto"/>
          <w:highlight w:val="none"/>
        </w:rPr>
        <w:t>理人</w:t>
      </w:r>
      <w:bookmarkEnd w:id="140"/>
    </w:p>
    <w:bookmarkEnd w:id="143"/>
    <w:p w14:paraId="555F0AD1">
      <w:pPr>
        <w:pStyle w:val="27"/>
        <w:spacing w:line="410" w:lineRule="exact"/>
        <w:outlineLvl w:val="9"/>
        <w:rPr>
          <w:rFonts w:hint="eastAsia" w:ascii="仿宋" w:hAnsi="仿宋" w:eastAsia="仿宋" w:cs="仿宋"/>
          <w:b w:val="0"/>
          <w:bCs w:val="0"/>
          <w:color w:val="auto"/>
          <w:sz w:val="21"/>
          <w:szCs w:val="21"/>
          <w:highlight w:val="none"/>
        </w:rPr>
      </w:pPr>
      <w:bookmarkStart w:id="144" w:name="_Toc351203528"/>
      <w:r>
        <w:rPr>
          <w:rFonts w:hint="eastAsia" w:ascii="仿宋" w:hAnsi="仿宋" w:eastAsia="仿宋" w:cs="仿宋"/>
          <w:b w:val="0"/>
          <w:bCs w:val="0"/>
          <w:color w:val="auto"/>
          <w:sz w:val="21"/>
          <w:szCs w:val="21"/>
          <w:highlight w:val="none"/>
        </w:rPr>
        <w:t>4</w:t>
      </w:r>
      <w:bookmarkStart w:id="145" w:name="_Toc296346555"/>
      <w:bookmarkStart w:id="146" w:name="_Toc296503054"/>
      <w:bookmarkStart w:id="147" w:name="_Toc337558754"/>
      <w:r>
        <w:rPr>
          <w:rFonts w:hint="eastAsia" w:ascii="仿宋" w:hAnsi="仿宋" w:eastAsia="仿宋" w:cs="仿宋"/>
          <w:b w:val="0"/>
          <w:bCs w:val="0"/>
          <w:color w:val="auto"/>
          <w:sz w:val="21"/>
          <w:szCs w:val="21"/>
          <w:highlight w:val="none"/>
        </w:rPr>
        <w:t>.1  监理人的一般规定</w:t>
      </w:r>
      <w:bookmarkEnd w:id="144"/>
    </w:p>
    <w:bookmarkEnd w:id="145"/>
    <w:bookmarkEnd w:id="146"/>
    <w:bookmarkEnd w:id="147"/>
    <w:p w14:paraId="16E3176F">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135A02B">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除专用合同条款另有约定外，监理人在施工现场的办公场所、生活场所由承包人提供，所发生的费用由发包人承担。</w:t>
      </w:r>
    </w:p>
    <w:p w14:paraId="22D653DB">
      <w:pPr>
        <w:pStyle w:val="27"/>
        <w:spacing w:line="410" w:lineRule="exact"/>
        <w:outlineLvl w:val="9"/>
        <w:rPr>
          <w:rFonts w:hint="eastAsia" w:ascii="仿宋" w:hAnsi="仿宋" w:eastAsia="仿宋" w:cs="仿宋"/>
          <w:b w:val="0"/>
          <w:bCs w:val="0"/>
          <w:color w:val="auto"/>
          <w:sz w:val="21"/>
          <w:szCs w:val="21"/>
          <w:highlight w:val="none"/>
        </w:rPr>
      </w:pPr>
      <w:bookmarkStart w:id="148" w:name="_Toc351203529"/>
      <w:r>
        <w:rPr>
          <w:rFonts w:hint="eastAsia" w:ascii="仿宋" w:hAnsi="仿宋" w:eastAsia="仿宋" w:cs="仿宋"/>
          <w:b w:val="0"/>
          <w:bCs w:val="0"/>
          <w:color w:val="auto"/>
          <w:sz w:val="21"/>
          <w:szCs w:val="21"/>
          <w:highlight w:val="none"/>
        </w:rPr>
        <w:t>4</w:t>
      </w:r>
      <w:bookmarkStart w:id="149" w:name="_Toc337558755"/>
      <w:r>
        <w:rPr>
          <w:rFonts w:hint="eastAsia" w:ascii="仿宋" w:hAnsi="仿宋" w:eastAsia="仿宋" w:cs="仿宋"/>
          <w:b w:val="0"/>
          <w:bCs w:val="0"/>
          <w:color w:val="auto"/>
          <w:sz w:val="21"/>
          <w:szCs w:val="21"/>
          <w:highlight w:val="none"/>
        </w:rPr>
        <w:t>.2  监理人员</w:t>
      </w:r>
      <w:bookmarkEnd w:id="148"/>
    </w:p>
    <w:bookmarkEnd w:id="149"/>
    <w:p w14:paraId="5D37187F">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9896A0B">
      <w:pPr>
        <w:pStyle w:val="27"/>
        <w:spacing w:line="410" w:lineRule="exact"/>
        <w:outlineLvl w:val="9"/>
        <w:rPr>
          <w:rFonts w:hint="eastAsia" w:ascii="仿宋" w:hAnsi="仿宋" w:eastAsia="仿宋" w:cs="仿宋"/>
          <w:b w:val="0"/>
          <w:bCs w:val="0"/>
          <w:color w:val="auto"/>
          <w:sz w:val="21"/>
          <w:szCs w:val="21"/>
          <w:highlight w:val="none"/>
        </w:rPr>
      </w:pPr>
      <w:bookmarkStart w:id="150" w:name="_Toc351203530"/>
      <w:r>
        <w:rPr>
          <w:rFonts w:hint="eastAsia" w:ascii="仿宋" w:hAnsi="仿宋" w:eastAsia="仿宋" w:cs="仿宋"/>
          <w:b w:val="0"/>
          <w:bCs w:val="0"/>
          <w:color w:val="auto"/>
          <w:sz w:val="21"/>
          <w:szCs w:val="21"/>
          <w:highlight w:val="none"/>
        </w:rPr>
        <w:t>4</w:t>
      </w:r>
      <w:bookmarkStart w:id="151" w:name="_Toc296346556"/>
      <w:bookmarkStart w:id="152" w:name="_Toc296503055"/>
      <w:bookmarkStart w:id="153" w:name="_Toc337558756"/>
      <w:r>
        <w:rPr>
          <w:rFonts w:hint="eastAsia" w:ascii="仿宋" w:hAnsi="仿宋" w:eastAsia="仿宋" w:cs="仿宋"/>
          <w:b w:val="0"/>
          <w:bCs w:val="0"/>
          <w:color w:val="auto"/>
          <w:sz w:val="21"/>
          <w:szCs w:val="21"/>
          <w:highlight w:val="none"/>
        </w:rPr>
        <w:t>.3</w:t>
      </w:r>
      <w:bookmarkEnd w:id="151"/>
      <w:bookmarkEnd w:id="152"/>
      <w:r>
        <w:rPr>
          <w:rFonts w:hint="eastAsia" w:ascii="仿宋" w:hAnsi="仿宋" w:eastAsia="仿宋" w:cs="仿宋"/>
          <w:b w:val="0"/>
          <w:bCs w:val="0"/>
          <w:color w:val="auto"/>
          <w:sz w:val="21"/>
          <w:szCs w:val="21"/>
          <w:highlight w:val="none"/>
        </w:rPr>
        <w:t xml:space="preserve">  监理人的指</w:t>
      </w:r>
      <w:bookmarkEnd w:id="153"/>
      <w:r>
        <w:rPr>
          <w:rFonts w:hint="eastAsia" w:ascii="仿宋" w:hAnsi="仿宋" w:eastAsia="仿宋" w:cs="仿宋"/>
          <w:b w:val="0"/>
          <w:bCs w:val="0"/>
          <w:color w:val="auto"/>
          <w:sz w:val="21"/>
          <w:szCs w:val="21"/>
          <w:highlight w:val="none"/>
        </w:rPr>
        <w:t>示</w:t>
      </w:r>
      <w:bookmarkEnd w:id="150"/>
    </w:p>
    <w:p w14:paraId="0A3D2FF1">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5A3D262">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9E361CA">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承包人对监理人发出的指示有疑问的，应向监理人提出书面异议，监理人应在48小时内对该指示予以确认、更改或撤销，监理人逾期未回复的，承包人有权拒绝执行上述指示。</w:t>
      </w:r>
    </w:p>
    <w:p w14:paraId="05854085">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F43D939">
      <w:pPr>
        <w:pStyle w:val="27"/>
        <w:spacing w:line="410" w:lineRule="exact"/>
        <w:outlineLvl w:val="9"/>
        <w:rPr>
          <w:rFonts w:hint="eastAsia" w:ascii="仿宋" w:hAnsi="仿宋" w:eastAsia="仿宋" w:cs="仿宋"/>
          <w:b w:val="0"/>
          <w:bCs w:val="0"/>
          <w:color w:val="auto"/>
          <w:sz w:val="21"/>
          <w:szCs w:val="21"/>
          <w:highlight w:val="none"/>
        </w:rPr>
      </w:pPr>
      <w:bookmarkStart w:id="154" w:name="_Toc351203531"/>
      <w:r>
        <w:rPr>
          <w:rFonts w:hint="eastAsia" w:ascii="仿宋" w:hAnsi="仿宋" w:eastAsia="仿宋" w:cs="仿宋"/>
          <w:b w:val="0"/>
          <w:bCs w:val="0"/>
          <w:color w:val="auto"/>
          <w:sz w:val="21"/>
          <w:szCs w:val="21"/>
          <w:highlight w:val="none"/>
        </w:rPr>
        <w:t>4</w:t>
      </w:r>
      <w:bookmarkStart w:id="155" w:name="_Toc337558757"/>
      <w:bookmarkStart w:id="156" w:name="_Toc296346558"/>
      <w:bookmarkStart w:id="157" w:name="_Toc296503057"/>
      <w:r>
        <w:rPr>
          <w:rFonts w:hint="eastAsia" w:ascii="仿宋" w:hAnsi="仿宋" w:eastAsia="仿宋" w:cs="仿宋"/>
          <w:b w:val="0"/>
          <w:bCs w:val="0"/>
          <w:color w:val="auto"/>
          <w:sz w:val="21"/>
          <w:szCs w:val="21"/>
          <w:highlight w:val="none"/>
        </w:rPr>
        <w:t>.4  商定或确定</w:t>
      </w:r>
      <w:bookmarkEnd w:id="154"/>
    </w:p>
    <w:bookmarkEnd w:id="155"/>
    <w:bookmarkEnd w:id="156"/>
    <w:bookmarkEnd w:id="157"/>
    <w:p w14:paraId="27568E1F">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合同当事人进行商定或确定时，总监理工程师应当会同合同当事人尽量通过协商达成一致，不能达成一致的，由总监理工程师按照合同约定审慎做出公正的确定。</w:t>
      </w:r>
    </w:p>
    <w:p w14:paraId="3B2BA320">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2E0B036">
      <w:pPr>
        <w:pStyle w:val="26"/>
        <w:keepNext w:val="0"/>
        <w:keepLines w:val="0"/>
        <w:spacing w:before="0" w:line="360" w:lineRule="auto"/>
        <w:outlineLvl w:val="2"/>
        <w:rPr>
          <w:rFonts w:hint="eastAsia" w:ascii="仿宋" w:hAnsi="仿宋" w:eastAsia="仿宋" w:cs="仿宋"/>
          <w:b w:val="0"/>
          <w:bCs w:val="0"/>
          <w:color w:val="auto"/>
          <w:highlight w:val="none"/>
        </w:rPr>
      </w:pPr>
      <w:bookmarkStart w:id="158" w:name="_Toc351203532"/>
      <w:r>
        <w:rPr>
          <w:rFonts w:hint="eastAsia" w:ascii="仿宋" w:hAnsi="仿宋" w:eastAsia="仿宋" w:cs="仿宋"/>
          <w:b w:val="0"/>
          <w:bCs w:val="0"/>
          <w:color w:val="auto"/>
          <w:highlight w:val="none"/>
        </w:rPr>
        <w:t>5</w:t>
      </w:r>
      <w:bookmarkStart w:id="159" w:name="_Toc337558758"/>
      <w:r>
        <w:rPr>
          <w:rFonts w:hint="eastAsia" w:ascii="仿宋" w:hAnsi="仿宋" w:eastAsia="仿宋" w:cs="仿宋"/>
          <w:b w:val="0"/>
          <w:bCs w:val="0"/>
          <w:color w:val="auto"/>
          <w:highlight w:val="none"/>
        </w:rPr>
        <w:t>、工程质量</w:t>
      </w:r>
      <w:bookmarkEnd w:id="158"/>
    </w:p>
    <w:bookmarkEnd w:id="159"/>
    <w:p w14:paraId="62A7A5D2">
      <w:pPr>
        <w:pStyle w:val="27"/>
        <w:spacing w:line="410" w:lineRule="exact"/>
        <w:outlineLvl w:val="9"/>
        <w:rPr>
          <w:rFonts w:hint="eastAsia" w:ascii="仿宋" w:hAnsi="仿宋" w:eastAsia="仿宋" w:cs="仿宋"/>
          <w:b w:val="0"/>
          <w:bCs w:val="0"/>
          <w:color w:val="auto"/>
          <w:sz w:val="21"/>
          <w:szCs w:val="21"/>
          <w:highlight w:val="none"/>
        </w:rPr>
      </w:pPr>
      <w:bookmarkStart w:id="160" w:name="_Toc351203533"/>
      <w:r>
        <w:rPr>
          <w:rFonts w:hint="eastAsia" w:ascii="仿宋" w:hAnsi="仿宋" w:eastAsia="仿宋" w:cs="仿宋"/>
          <w:b w:val="0"/>
          <w:bCs w:val="0"/>
          <w:color w:val="auto"/>
          <w:sz w:val="21"/>
          <w:szCs w:val="21"/>
          <w:highlight w:val="none"/>
        </w:rPr>
        <w:t>5</w:t>
      </w:r>
      <w:bookmarkStart w:id="161" w:name="_Toc337558759"/>
      <w:r>
        <w:rPr>
          <w:rFonts w:hint="eastAsia" w:ascii="仿宋" w:hAnsi="仿宋" w:eastAsia="仿宋" w:cs="仿宋"/>
          <w:b w:val="0"/>
          <w:bCs w:val="0"/>
          <w:color w:val="auto"/>
          <w:sz w:val="21"/>
          <w:szCs w:val="21"/>
          <w:highlight w:val="none"/>
        </w:rPr>
        <w:t>.1  质量要求</w:t>
      </w:r>
      <w:bookmarkEnd w:id="160"/>
    </w:p>
    <w:bookmarkEnd w:id="161"/>
    <w:p w14:paraId="71489327">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5.1.1  工程质量标准必须符合现行国家有关工程施工质量验收规范和标准的要求。有关工程质量的特殊标准或要求由合同当事人在专用合同条款中约定。</w:t>
      </w:r>
    </w:p>
    <w:p w14:paraId="1E2989A4">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5.1.2  因发包人原因造成工程质量未达到合同约定标准的，由发包人承担由此增加的费用和（或）延误的工期，并支付承包人合理的利润。</w:t>
      </w:r>
    </w:p>
    <w:p w14:paraId="02A727C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5.1.3  因承包人原因造成工程质量未达到合同约定标准的，发包人有权要求承包人返工直至工程质量达到合同约定的标准为止，并由承包人承担由此增加的费用和（或）延误的工期。</w:t>
      </w:r>
    </w:p>
    <w:p w14:paraId="7A923F91">
      <w:pPr>
        <w:pStyle w:val="27"/>
        <w:spacing w:line="410" w:lineRule="exact"/>
        <w:outlineLvl w:val="9"/>
        <w:rPr>
          <w:rFonts w:hint="eastAsia" w:ascii="仿宋" w:hAnsi="仿宋" w:eastAsia="仿宋" w:cs="仿宋"/>
          <w:b w:val="0"/>
          <w:bCs w:val="0"/>
          <w:color w:val="auto"/>
          <w:sz w:val="21"/>
          <w:szCs w:val="21"/>
          <w:highlight w:val="none"/>
        </w:rPr>
      </w:pPr>
      <w:bookmarkStart w:id="162" w:name="_Toc351203534"/>
      <w:r>
        <w:rPr>
          <w:rFonts w:hint="eastAsia" w:ascii="仿宋" w:hAnsi="仿宋" w:eastAsia="仿宋" w:cs="仿宋"/>
          <w:b w:val="0"/>
          <w:bCs w:val="0"/>
          <w:color w:val="auto"/>
          <w:sz w:val="21"/>
          <w:szCs w:val="21"/>
          <w:highlight w:val="none"/>
        </w:rPr>
        <w:t>5</w:t>
      </w:r>
      <w:bookmarkStart w:id="163" w:name="_Toc337558760"/>
      <w:r>
        <w:rPr>
          <w:rFonts w:hint="eastAsia" w:ascii="仿宋" w:hAnsi="仿宋" w:eastAsia="仿宋" w:cs="仿宋"/>
          <w:b w:val="0"/>
          <w:bCs w:val="0"/>
          <w:color w:val="auto"/>
          <w:sz w:val="21"/>
          <w:szCs w:val="21"/>
          <w:highlight w:val="none"/>
        </w:rPr>
        <w:t>.2  质量保证措施</w:t>
      </w:r>
      <w:bookmarkEnd w:id="162"/>
    </w:p>
    <w:bookmarkEnd w:id="163"/>
    <w:p w14:paraId="55C31B34">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5.2.1  发包人的质量管理</w:t>
      </w:r>
    </w:p>
    <w:p w14:paraId="02F836A3">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发包人应按照法律规定及合同约定完成与工程质量有关的各项工作。</w:t>
      </w:r>
    </w:p>
    <w:p w14:paraId="260F338C">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5.2.2  承包人的质量管理</w:t>
      </w:r>
    </w:p>
    <w:p w14:paraId="5085A385">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C3D1D64">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承包人应对施工人员进行质量教育和技术培训，定期考核施工人员的劳动技能，严格执行施工规范和操作规程。</w:t>
      </w:r>
    </w:p>
    <w:p w14:paraId="1C4E4287">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CFCD313">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5.2.3  监理人的质量检查和检验</w:t>
      </w:r>
    </w:p>
    <w:p w14:paraId="40B93990">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443CB4E">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159B479">
      <w:pPr>
        <w:pStyle w:val="27"/>
        <w:spacing w:line="410" w:lineRule="exact"/>
        <w:outlineLvl w:val="9"/>
        <w:rPr>
          <w:rFonts w:hint="eastAsia" w:ascii="仿宋" w:hAnsi="仿宋" w:eastAsia="仿宋" w:cs="仿宋"/>
          <w:b w:val="0"/>
          <w:bCs w:val="0"/>
          <w:color w:val="auto"/>
          <w:sz w:val="21"/>
          <w:szCs w:val="21"/>
          <w:highlight w:val="none"/>
        </w:rPr>
      </w:pPr>
      <w:bookmarkStart w:id="164" w:name="_Toc351203535"/>
      <w:r>
        <w:rPr>
          <w:rFonts w:hint="eastAsia" w:ascii="仿宋" w:hAnsi="仿宋" w:eastAsia="仿宋" w:cs="仿宋"/>
          <w:b w:val="0"/>
          <w:bCs w:val="0"/>
          <w:color w:val="auto"/>
          <w:sz w:val="21"/>
          <w:szCs w:val="21"/>
          <w:highlight w:val="none"/>
        </w:rPr>
        <w:t>5</w:t>
      </w:r>
      <w:bookmarkStart w:id="165" w:name="_Toc337558761"/>
      <w:r>
        <w:rPr>
          <w:rFonts w:hint="eastAsia" w:ascii="仿宋" w:hAnsi="仿宋" w:eastAsia="仿宋" w:cs="仿宋"/>
          <w:b w:val="0"/>
          <w:bCs w:val="0"/>
          <w:color w:val="auto"/>
          <w:sz w:val="21"/>
          <w:szCs w:val="21"/>
          <w:highlight w:val="none"/>
        </w:rPr>
        <w:t>.3  隐蔽工程检查</w:t>
      </w:r>
      <w:bookmarkEnd w:id="164"/>
    </w:p>
    <w:bookmarkEnd w:id="165"/>
    <w:p w14:paraId="1C356976">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5.3.1  承包人自检</w:t>
      </w:r>
    </w:p>
    <w:p w14:paraId="31F5633A">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承包人应当对工程隐蔽部位进行自检，并经自检确认是否具备覆盖条件。</w:t>
      </w:r>
    </w:p>
    <w:p w14:paraId="49E0376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5.3.2  检查程序</w:t>
      </w:r>
    </w:p>
    <w:p w14:paraId="4022827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9B71B4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A22090C">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8482011">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5.3.3  重新检查</w:t>
      </w:r>
    </w:p>
    <w:p w14:paraId="413EEC8C">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F7812F3">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5.3.4  承包人私自覆盖</w:t>
      </w:r>
    </w:p>
    <w:p w14:paraId="0F7AC860">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658DA4A">
      <w:pPr>
        <w:pStyle w:val="27"/>
        <w:spacing w:line="412" w:lineRule="exact"/>
        <w:outlineLvl w:val="9"/>
        <w:rPr>
          <w:rFonts w:hint="eastAsia" w:ascii="仿宋" w:hAnsi="仿宋" w:eastAsia="仿宋" w:cs="仿宋"/>
          <w:b w:val="0"/>
          <w:bCs w:val="0"/>
          <w:color w:val="auto"/>
          <w:sz w:val="21"/>
          <w:szCs w:val="21"/>
          <w:highlight w:val="none"/>
        </w:rPr>
      </w:pPr>
      <w:bookmarkStart w:id="166" w:name="_Toc351203536"/>
      <w:r>
        <w:rPr>
          <w:rFonts w:hint="eastAsia" w:ascii="仿宋" w:hAnsi="仿宋" w:eastAsia="仿宋" w:cs="仿宋"/>
          <w:b w:val="0"/>
          <w:bCs w:val="0"/>
          <w:color w:val="auto"/>
          <w:sz w:val="21"/>
          <w:szCs w:val="21"/>
          <w:highlight w:val="none"/>
        </w:rPr>
        <w:t>5</w:t>
      </w:r>
      <w:bookmarkStart w:id="167" w:name="_Toc337558762"/>
      <w:r>
        <w:rPr>
          <w:rFonts w:hint="eastAsia" w:ascii="仿宋" w:hAnsi="仿宋" w:eastAsia="仿宋" w:cs="仿宋"/>
          <w:b w:val="0"/>
          <w:bCs w:val="0"/>
          <w:color w:val="auto"/>
          <w:sz w:val="21"/>
          <w:szCs w:val="21"/>
          <w:highlight w:val="none"/>
        </w:rPr>
        <w:t>.4  不合格工程的处理</w:t>
      </w:r>
      <w:bookmarkEnd w:id="166"/>
    </w:p>
    <w:bookmarkEnd w:id="167"/>
    <w:p w14:paraId="6E579DCF">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0DF4947">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5.4.2  因发包人原因造成工程不合格的，由此增加的费用和（或）延误的工期由发包人承担，并支付承包人合理的利润。</w:t>
      </w:r>
    </w:p>
    <w:p w14:paraId="6FC1DD23">
      <w:pPr>
        <w:pStyle w:val="27"/>
        <w:spacing w:line="412" w:lineRule="exact"/>
        <w:outlineLvl w:val="9"/>
        <w:rPr>
          <w:rFonts w:hint="eastAsia" w:ascii="仿宋" w:hAnsi="仿宋" w:eastAsia="仿宋" w:cs="仿宋"/>
          <w:b w:val="0"/>
          <w:bCs w:val="0"/>
          <w:color w:val="auto"/>
          <w:sz w:val="21"/>
          <w:szCs w:val="21"/>
          <w:highlight w:val="none"/>
        </w:rPr>
      </w:pPr>
      <w:bookmarkStart w:id="168" w:name="_Toc351203537"/>
      <w:r>
        <w:rPr>
          <w:rFonts w:hint="eastAsia" w:ascii="仿宋" w:hAnsi="仿宋" w:eastAsia="仿宋" w:cs="仿宋"/>
          <w:b w:val="0"/>
          <w:bCs w:val="0"/>
          <w:color w:val="auto"/>
          <w:sz w:val="21"/>
          <w:szCs w:val="21"/>
          <w:highlight w:val="none"/>
        </w:rPr>
        <w:t>5.5  质量争议检测</w:t>
      </w:r>
      <w:bookmarkEnd w:id="168"/>
    </w:p>
    <w:p w14:paraId="175E3539">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合同当事人对工程质量有争议的，由双方协商确定的工程质量检测机构鉴定，由此产生的费用及因此造成的损失，由责任方承担。合同当事人均有责任的，由双方根据其责任分别承担。合同当事人无法达成一致的，按照第4.4款[商定或确定]执行。</w:t>
      </w:r>
    </w:p>
    <w:p w14:paraId="44A9F883">
      <w:pPr>
        <w:pStyle w:val="26"/>
        <w:keepNext w:val="0"/>
        <w:keepLines w:val="0"/>
        <w:spacing w:before="0" w:line="360" w:lineRule="auto"/>
        <w:outlineLvl w:val="2"/>
        <w:rPr>
          <w:rFonts w:hint="eastAsia" w:ascii="仿宋" w:hAnsi="仿宋" w:eastAsia="仿宋" w:cs="仿宋"/>
          <w:b w:val="0"/>
          <w:bCs w:val="0"/>
          <w:color w:val="auto"/>
          <w:highlight w:val="none"/>
        </w:rPr>
      </w:pPr>
      <w:bookmarkStart w:id="169" w:name="_Toc351203538"/>
      <w:r>
        <w:rPr>
          <w:rFonts w:hint="eastAsia" w:ascii="仿宋" w:hAnsi="仿宋" w:eastAsia="仿宋" w:cs="仿宋"/>
          <w:b w:val="0"/>
          <w:bCs w:val="0"/>
          <w:color w:val="auto"/>
          <w:highlight w:val="none"/>
        </w:rPr>
        <w:t>6</w:t>
      </w:r>
      <w:bookmarkStart w:id="170" w:name="_Toc337558763"/>
      <w:r>
        <w:rPr>
          <w:rFonts w:hint="eastAsia" w:ascii="仿宋" w:hAnsi="仿宋" w:eastAsia="仿宋" w:cs="仿宋"/>
          <w:b w:val="0"/>
          <w:bCs w:val="0"/>
          <w:color w:val="auto"/>
          <w:highlight w:val="none"/>
        </w:rPr>
        <w:t>、安全文明施工与环境保护</w:t>
      </w:r>
      <w:bookmarkEnd w:id="169"/>
    </w:p>
    <w:bookmarkEnd w:id="170"/>
    <w:p w14:paraId="0F13A9CD">
      <w:pPr>
        <w:pStyle w:val="27"/>
        <w:spacing w:line="412" w:lineRule="exact"/>
        <w:outlineLvl w:val="9"/>
        <w:rPr>
          <w:rFonts w:hint="eastAsia" w:ascii="仿宋" w:hAnsi="仿宋" w:eastAsia="仿宋" w:cs="仿宋"/>
          <w:b w:val="0"/>
          <w:bCs w:val="0"/>
          <w:color w:val="auto"/>
          <w:sz w:val="21"/>
          <w:szCs w:val="21"/>
          <w:highlight w:val="none"/>
        </w:rPr>
      </w:pPr>
      <w:bookmarkStart w:id="171" w:name="_Toc351203539"/>
      <w:r>
        <w:rPr>
          <w:rFonts w:hint="eastAsia" w:ascii="仿宋" w:hAnsi="仿宋" w:eastAsia="仿宋" w:cs="仿宋"/>
          <w:b w:val="0"/>
          <w:bCs w:val="0"/>
          <w:color w:val="auto"/>
          <w:sz w:val="21"/>
          <w:szCs w:val="21"/>
          <w:highlight w:val="none"/>
        </w:rPr>
        <w:t>6</w:t>
      </w:r>
      <w:bookmarkStart w:id="172" w:name="_Toc337558764"/>
      <w:r>
        <w:rPr>
          <w:rFonts w:hint="eastAsia" w:ascii="仿宋" w:hAnsi="仿宋" w:eastAsia="仿宋" w:cs="仿宋"/>
          <w:b w:val="0"/>
          <w:bCs w:val="0"/>
          <w:color w:val="auto"/>
          <w:sz w:val="21"/>
          <w:szCs w:val="21"/>
          <w:highlight w:val="none"/>
        </w:rPr>
        <w:t>.1  安全文明施工</w:t>
      </w:r>
      <w:bookmarkEnd w:id="171"/>
    </w:p>
    <w:bookmarkEnd w:id="172"/>
    <w:p w14:paraId="756AE786">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6.1.1  安全生产要求</w:t>
      </w:r>
    </w:p>
    <w:p w14:paraId="531E21D7">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51C8D9A">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F457093">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因安全生产需要暂停施工的，按照第7.8款[暂停施工]的约定执行。</w:t>
      </w:r>
    </w:p>
    <w:p w14:paraId="50CBFC68">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6.1.2  安全生产保证措施</w:t>
      </w:r>
    </w:p>
    <w:p w14:paraId="1E53189F">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06C775F2">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6.1.3  特别安全生产事项</w:t>
      </w:r>
    </w:p>
    <w:p w14:paraId="374EA2B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5D34318">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47A09A4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416890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需单独编制危险性较大分部分项专项工程施工方案的，及要求进行专家论证的超过一定规模的危险性较大的分部分项工程，承包人应及时编制和组织论证。</w:t>
      </w:r>
    </w:p>
    <w:p w14:paraId="2EF156C3">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6.1.4  治安保卫</w:t>
      </w:r>
    </w:p>
    <w:p w14:paraId="5CD0C54A">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除专用合同条款另有约定外，发包人应与当地公安部门协商，在现场建立治安管理机构或联防组织，统一管理施工场地的治安保卫事项，履行合同工程的治安保卫职责。</w:t>
      </w:r>
    </w:p>
    <w:p w14:paraId="4CF1D1BF">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发包人和承包人除应协助现场治安管理机构或联防组织维护施工场地的社会治安外，还应做好包括生活区在内的各自管辖区的治安保卫工作。</w:t>
      </w:r>
    </w:p>
    <w:p w14:paraId="2A9E451C">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5EA0202">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6.1.5  文明施工</w:t>
      </w:r>
    </w:p>
    <w:p w14:paraId="6D37F184">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6B02823">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59A02B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6.1.6  安全文明施工费</w:t>
      </w:r>
    </w:p>
    <w:p w14:paraId="3329F672">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安全文明施工费由发包人承担，发包人不得以任何形式扣减该部分费用。因基准日期后合同</w:t>
      </w:r>
    </w:p>
    <w:p w14:paraId="74DB3046">
      <w:pPr>
        <w:spacing w:line="406" w:lineRule="exact"/>
        <w:ind w:firstLine="408" w:firstLineChars="200"/>
        <w:rPr>
          <w:rFonts w:hint="eastAsia" w:ascii="仿宋" w:hAnsi="仿宋" w:eastAsia="仿宋" w:cs="仿宋"/>
          <w:b w:val="0"/>
          <w:bCs w:val="0"/>
          <w:color w:val="auto"/>
          <w:spacing w:val="-3"/>
          <w:highlight w:val="none"/>
        </w:rPr>
      </w:pPr>
    </w:p>
    <w:p w14:paraId="79B6A3FD">
      <w:pPr>
        <w:spacing w:line="406" w:lineRule="exact"/>
        <w:ind w:firstLine="408" w:firstLineChars="200"/>
        <w:rPr>
          <w:rFonts w:hint="eastAsia" w:ascii="仿宋" w:hAnsi="仿宋" w:eastAsia="仿宋" w:cs="仿宋"/>
          <w:b w:val="0"/>
          <w:bCs w:val="0"/>
          <w:color w:val="auto"/>
          <w:spacing w:val="-3"/>
          <w:highlight w:val="none"/>
        </w:rPr>
      </w:pPr>
    </w:p>
    <w:p w14:paraId="2F63AC82">
      <w:pPr>
        <w:spacing w:line="406" w:lineRule="exact"/>
        <w:ind w:firstLine="408" w:firstLineChars="200"/>
        <w:rPr>
          <w:rFonts w:hint="eastAsia" w:ascii="仿宋" w:hAnsi="仿宋" w:eastAsia="仿宋" w:cs="仿宋"/>
          <w:b w:val="0"/>
          <w:bCs w:val="0"/>
          <w:color w:val="auto"/>
          <w:spacing w:val="-3"/>
          <w:highlight w:val="none"/>
        </w:rPr>
      </w:pPr>
    </w:p>
    <w:p w14:paraId="201C42A5">
      <w:pPr>
        <w:spacing w:line="406" w:lineRule="exact"/>
        <w:ind w:firstLine="408" w:firstLineChars="200"/>
        <w:rPr>
          <w:rFonts w:hint="eastAsia" w:ascii="仿宋" w:hAnsi="仿宋" w:eastAsia="仿宋" w:cs="仿宋"/>
          <w:b w:val="0"/>
          <w:bCs w:val="0"/>
          <w:color w:val="auto"/>
          <w:spacing w:val="-3"/>
          <w:highlight w:val="none"/>
        </w:rPr>
      </w:pPr>
    </w:p>
    <w:p w14:paraId="62F27571">
      <w:pPr>
        <w:spacing w:line="406" w:lineRule="exact"/>
        <w:ind w:firstLine="408" w:firstLineChars="200"/>
        <w:rPr>
          <w:rFonts w:hint="eastAsia" w:ascii="仿宋" w:hAnsi="仿宋" w:eastAsia="仿宋" w:cs="仿宋"/>
          <w:b w:val="0"/>
          <w:bCs w:val="0"/>
          <w:color w:val="auto"/>
          <w:spacing w:val="-3"/>
          <w:highlight w:val="none"/>
        </w:rPr>
      </w:pPr>
    </w:p>
    <w:p w14:paraId="5EB47041">
      <w:pPr>
        <w:spacing w:line="406" w:lineRule="exact"/>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所适用的法律或政府有关规定发生变化，增加的安全文明施工费由发包人承担。</w:t>
      </w:r>
    </w:p>
    <w:p w14:paraId="3AF5F3CF">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E078F68">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6A74B79">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ECCBEC7">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6.1.7  紧急情况处理</w:t>
      </w:r>
    </w:p>
    <w:p w14:paraId="6AA2158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0487C73">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6.1.8  事故处理</w:t>
      </w:r>
    </w:p>
    <w:p w14:paraId="4A42A97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3DFCBBC">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6.1.9  安全生产责任</w:t>
      </w:r>
    </w:p>
    <w:p w14:paraId="11BCC132">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6.1.9.1  发包人的安全责任</w:t>
      </w:r>
    </w:p>
    <w:p w14:paraId="6D4B5B2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发包人应负责赔偿以下各种情况造成的损失：</w:t>
      </w:r>
    </w:p>
    <w:p w14:paraId="4B1CE964">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（1）工程或工程的任何部分对土地的占用所造成的第三者财产损失；</w:t>
      </w:r>
    </w:p>
    <w:p w14:paraId="5F673FE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（2）由于发包人原因在施工场地及其毗邻地带造成的第三者人身伤亡和财产损失；</w:t>
      </w:r>
    </w:p>
    <w:p w14:paraId="7CADB655">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（3）由于发包人原因对承包人、监理人造成的人员人身伤亡和财产损失；</w:t>
      </w:r>
    </w:p>
    <w:p w14:paraId="506B1FE0">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（4）由于发包人原因造成的发包人自身人员的人身伤害以及财产损失。</w:t>
      </w:r>
    </w:p>
    <w:p w14:paraId="660D4EA1">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6.1.9.2  承包人的安全责任</w:t>
      </w:r>
    </w:p>
    <w:p w14:paraId="50A72BFF">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由于承包人原因在施工场地内及其毗邻地带造成的发包人、监理人以及第三者人员伤亡和财产损失，由承包人负责赔偿。</w:t>
      </w:r>
    </w:p>
    <w:p w14:paraId="145309DC">
      <w:pPr>
        <w:pStyle w:val="27"/>
        <w:spacing w:line="406" w:lineRule="exact"/>
        <w:outlineLvl w:val="9"/>
        <w:rPr>
          <w:rFonts w:hint="eastAsia" w:ascii="仿宋" w:hAnsi="仿宋" w:eastAsia="仿宋" w:cs="仿宋"/>
          <w:b w:val="0"/>
          <w:bCs w:val="0"/>
          <w:color w:val="auto"/>
          <w:sz w:val="21"/>
          <w:szCs w:val="21"/>
          <w:highlight w:val="none"/>
        </w:rPr>
      </w:pPr>
      <w:bookmarkStart w:id="173" w:name="_Toc351203540"/>
      <w:r>
        <w:rPr>
          <w:rFonts w:hint="eastAsia" w:ascii="仿宋" w:hAnsi="仿宋" w:eastAsia="仿宋" w:cs="仿宋"/>
          <w:b w:val="0"/>
          <w:bCs w:val="0"/>
          <w:color w:val="auto"/>
          <w:sz w:val="21"/>
          <w:szCs w:val="21"/>
          <w:highlight w:val="none"/>
        </w:rPr>
        <w:t>6</w:t>
      </w:r>
      <w:bookmarkStart w:id="174" w:name="_Toc337558765"/>
      <w:r>
        <w:rPr>
          <w:rFonts w:hint="eastAsia" w:ascii="仿宋" w:hAnsi="仿宋" w:eastAsia="仿宋" w:cs="仿宋"/>
          <w:b w:val="0"/>
          <w:bCs w:val="0"/>
          <w:color w:val="auto"/>
          <w:sz w:val="21"/>
          <w:szCs w:val="21"/>
          <w:highlight w:val="none"/>
        </w:rPr>
        <w:t>.2  职业健康</w:t>
      </w:r>
      <w:bookmarkEnd w:id="173"/>
    </w:p>
    <w:bookmarkEnd w:id="174"/>
    <w:p w14:paraId="324F87D8">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6.2.1  劳动保护</w:t>
      </w:r>
    </w:p>
    <w:p w14:paraId="4263EB8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9C9D3B1">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579B3CF">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34E1C54">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6.2.2  生活条件</w:t>
      </w:r>
    </w:p>
    <w:p w14:paraId="0614E440">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0147B34">
      <w:pPr>
        <w:pStyle w:val="27"/>
        <w:spacing w:line="414" w:lineRule="exact"/>
        <w:outlineLvl w:val="9"/>
        <w:rPr>
          <w:rFonts w:hint="eastAsia" w:ascii="仿宋" w:hAnsi="仿宋" w:eastAsia="仿宋" w:cs="仿宋"/>
          <w:b w:val="0"/>
          <w:bCs w:val="0"/>
          <w:color w:val="auto"/>
          <w:sz w:val="21"/>
          <w:szCs w:val="21"/>
          <w:highlight w:val="none"/>
        </w:rPr>
      </w:pPr>
      <w:bookmarkStart w:id="175" w:name="_Toc351203541"/>
      <w:r>
        <w:rPr>
          <w:rFonts w:hint="eastAsia" w:ascii="仿宋" w:hAnsi="仿宋" w:eastAsia="仿宋" w:cs="仿宋"/>
          <w:b w:val="0"/>
          <w:bCs w:val="0"/>
          <w:color w:val="auto"/>
          <w:sz w:val="21"/>
          <w:szCs w:val="21"/>
          <w:highlight w:val="none"/>
        </w:rPr>
        <w:t>6</w:t>
      </w:r>
      <w:bookmarkStart w:id="176" w:name="_Toc337558766"/>
      <w:r>
        <w:rPr>
          <w:rFonts w:hint="eastAsia" w:ascii="仿宋" w:hAnsi="仿宋" w:eastAsia="仿宋" w:cs="仿宋"/>
          <w:b w:val="0"/>
          <w:bCs w:val="0"/>
          <w:color w:val="auto"/>
          <w:sz w:val="21"/>
          <w:szCs w:val="21"/>
          <w:highlight w:val="none"/>
        </w:rPr>
        <w:t>.3  环境保护</w:t>
      </w:r>
      <w:bookmarkEnd w:id="175"/>
    </w:p>
    <w:bookmarkEnd w:id="176"/>
    <w:p w14:paraId="79914F94">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5415CA0">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承包人应当承担因其原因引起的环境污染侵权损害赔偿责任，因上述环境污染引起纠纷而导致暂停施工的，由此增加的费用和（或）延误的工期由承包人承担。</w:t>
      </w:r>
    </w:p>
    <w:p w14:paraId="372EEE93">
      <w:pPr>
        <w:pStyle w:val="26"/>
        <w:keepNext w:val="0"/>
        <w:keepLines w:val="0"/>
        <w:spacing w:before="0" w:line="360" w:lineRule="auto"/>
        <w:outlineLvl w:val="2"/>
        <w:rPr>
          <w:rFonts w:hint="eastAsia" w:ascii="仿宋" w:hAnsi="仿宋" w:eastAsia="仿宋" w:cs="仿宋"/>
          <w:b w:val="0"/>
          <w:bCs w:val="0"/>
          <w:color w:val="auto"/>
          <w:highlight w:val="none"/>
        </w:rPr>
      </w:pPr>
      <w:bookmarkStart w:id="177" w:name="_Toc351203542"/>
      <w:r>
        <w:rPr>
          <w:rFonts w:hint="eastAsia" w:ascii="仿宋" w:hAnsi="仿宋" w:eastAsia="仿宋" w:cs="仿宋"/>
          <w:b w:val="0"/>
          <w:bCs w:val="0"/>
          <w:color w:val="auto"/>
          <w:highlight w:val="none"/>
        </w:rPr>
        <w:t>7</w:t>
      </w:r>
      <w:bookmarkStart w:id="178" w:name="_Toc337558767"/>
      <w:r>
        <w:rPr>
          <w:rFonts w:hint="eastAsia" w:ascii="仿宋" w:hAnsi="仿宋" w:eastAsia="仿宋" w:cs="仿宋"/>
          <w:b w:val="0"/>
          <w:bCs w:val="0"/>
          <w:color w:val="auto"/>
          <w:highlight w:val="none"/>
        </w:rPr>
        <w:t>、工期和进度</w:t>
      </w:r>
      <w:bookmarkEnd w:id="177"/>
    </w:p>
    <w:bookmarkEnd w:id="178"/>
    <w:p w14:paraId="50F951C9">
      <w:pPr>
        <w:pStyle w:val="27"/>
        <w:spacing w:line="416" w:lineRule="exact"/>
        <w:outlineLvl w:val="9"/>
        <w:rPr>
          <w:rFonts w:hint="eastAsia" w:ascii="仿宋" w:hAnsi="仿宋" w:eastAsia="仿宋" w:cs="仿宋"/>
          <w:b w:val="0"/>
          <w:bCs w:val="0"/>
          <w:color w:val="auto"/>
          <w:sz w:val="21"/>
          <w:szCs w:val="21"/>
          <w:highlight w:val="none"/>
        </w:rPr>
      </w:pPr>
      <w:bookmarkStart w:id="179" w:name="_Toc351203543"/>
      <w:r>
        <w:rPr>
          <w:rFonts w:hint="eastAsia" w:ascii="仿宋" w:hAnsi="仿宋" w:eastAsia="仿宋" w:cs="仿宋"/>
          <w:b w:val="0"/>
          <w:bCs w:val="0"/>
          <w:color w:val="auto"/>
          <w:sz w:val="21"/>
          <w:szCs w:val="21"/>
          <w:highlight w:val="none"/>
        </w:rPr>
        <w:t>7</w:t>
      </w:r>
      <w:bookmarkStart w:id="180" w:name="_Toc337558768"/>
      <w:bookmarkStart w:id="181" w:name="_Toc296503066"/>
      <w:bookmarkStart w:id="182" w:name="_Toc296346567"/>
      <w:r>
        <w:rPr>
          <w:rFonts w:hint="eastAsia" w:ascii="仿宋" w:hAnsi="仿宋" w:eastAsia="仿宋" w:cs="仿宋"/>
          <w:b w:val="0"/>
          <w:bCs w:val="0"/>
          <w:color w:val="auto"/>
          <w:sz w:val="21"/>
          <w:szCs w:val="21"/>
          <w:highlight w:val="none"/>
        </w:rPr>
        <w:t>.1  施工组织设计</w:t>
      </w:r>
      <w:bookmarkEnd w:id="179"/>
    </w:p>
    <w:bookmarkEnd w:id="180"/>
    <w:p w14:paraId="26DAC095">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7.1.1  施工组织设计的内容</w:t>
      </w:r>
    </w:p>
    <w:p w14:paraId="7F878DDC">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施工组织设计应包含以下内容：</w:t>
      </w:r>
    </w:p>
    <w:p w14:paraId="7EC510EE">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 xml:space="preserve">（1）施工方案； </w:t>
      </w:r>
    </w:p>
    <w:p w14:paraId="52867589">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（2）施工现场平面布置图；</w:t>
      </w:r>
    </w:p>
    <w:p w14:paraId="7F06E28F">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 xml:space="preserve">（3）施工进度计划和保证措施； </w:t>
      </w:r>
    </w:p>
    <w:p w14:paraId="20FCB248">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（4）劳动力及材料供应计划；</w:t>
      </w:r>
    </w:p>
    <w:p w14:paraId="0CEFAD58">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（5）施工机械设备的选用；</w:t>
      </w:r>
    </w:p>
    <w:p w14:paraId="56D3D6DE">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（6）质量保证体系及措施；</w:t>
      </w:r>
    </w:p>
    <w:p w14:paraId="27928173">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（7）安全生产、文明施工措施；</w:t>
      </w:r>
    </w:p>
    <w:p w14:paraId="35271143">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（8）环境保护、成本控制措施；</w:t>
      </w:r>
    </w:p>
    <w:p w14:paraId="598473C1">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（9）合同当事人约定的其他内容。</w:t>
      </w:r>
    </w:p>
    <w:p w14:paraId="6B90E822">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7.1.2  施工组织设计的提交和修改</w:t>
      </w:r>
    </w:p>
    <w:p w14:paraId="771AE6A4">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EE6993C">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施工进度计划的编制和修改按照第7.2款[施工进度计划]执行。</w:t>
      </w:r>
    </w:p>
    <w:p w14:paraId="5601AA9B">
      <w:pPr>
        <w:pStyle w:val="27"/>
        <w:spacing w:line="410" w:lineRule="exact"/>
        <w:outlineLvl w:val="9"/>
        <w:rPr>
          <w:rFonts w:hint="eastAsia" w:ascii="仿宋" w:hAnsi="仿宋" w:eastAsia="仿宋" w:cs="仿宋"/>
          <w:b w:val="0"/>
          <w:bCs w:val="0"/>
          <w:color w:val="auto"/>
          <w:sz w:val="21"/>
          <w:szCs w:val="21"/>
          <w:highlight w:val="none"/>
        </w:rPr>
      </w:pPr>
      <w:bookmarkStart w:id="183" w:name="_Toc351203544"/>
      <w:r>
        <w:rPr>
          <w:rFonts w:hint="eastAsia" w:ascii="仿宋" w:hAnsi="仿宋" w:eastAsia="仿宋" w:cs="仿宋"/>
          <w:b w:val="0"/>
          <w:bCs w:val="0"/>
          <w:color w:val="auto"/>
          <w:sz w:val="21"/>
          <w:szCs w:val="21"/>
          <w:highlight w:val="none"/>
        </w:rPr>
        <w:t>7</w:t>
      </w:r>
      <w:bookmarkStart w:id="184" w:name="_Toc337558769"/>
      <w:r>
        <w:rPr>
          <w:rFonts w:hint="eastAsia" w:ascii="仿宋" w:hAnsi="仿宋" w:eastAsia="仿宋" w:cs="仿宋"/>
          <w:b w:val="0"/>
          <w:bCs w:val="0"/>
          <w:color w:val="auto"/>
          <w:sz w:val="21"/>
          <w:szCs w:val="21"/>
          <w:highlight w:val="none"/>
        </w:rPr>
        <w:t>.2  施工进度计划</w:t>
      </w:r>
      <w:bookmarkEnd w:id="183"/>
    </w:p>
    <w:bookmarkEnd w:id="184"/>
    <w:p w14:paraId="48BB132C">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7.2.1  施工进度计划的编制</w:t>
      </w:r>
    </w:p>
    <w:p w14:paraId="64A9221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4B94C39">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7.2.2  施工进度计划的修订</w:t>
      </w:r>
    </w:p>
    <w:p w14:paraId="7A92B94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31A210A">
      <w:pPr>
        <w:pStyle w:val="27"/>
        <w:spacing w:line="410" w:lineRule="exact"/>
        <w:outlineLvl w:val="9"/>
        <w:rPr>
          <w:rFonts w:hint="eastAsia" w:ascii="仿宋" w:hAnsi="仿宋" w:eastAsia="仿宋" w:cs="仿宋"/>
          <w:b w:val="0"/>
          <w:bCs w:val="0"/>
          <w:color w:val="auto"/>
          <w:sz w:val="21"/>
          <w:szCs w:val="21"/>
          <w:highlight w:val="none"/>
        </w:rPr>
      </w:pPr>
      <w:bookmarkStart w:id="185" w:name="_Toc351203545"/>
      <w:r>
        <w:rPr>
          <w:rFonts w:hint="eastAsia" w:ascii="仿宋" w:hAnsi="仿宋" w:eastAsia="仿宋" w:cs="仿宋"/>
          <w:b w:val="0"/>
          <w:bCs w:val="0"/>
          <w:color w:val="auto"/>
          <w:sz w:val="21"/>
          <w:szCs w:val="21"/>
          <w:highlight w:val="none"/>
        </w:rPr>
        <w:t>7</w:t>
      </w:r>
      <w:bookmarkStart w:id="186" w:name="_Toc337558770"/>
      <w:r>
        <w:rPr>
          <w:rFonts w:hint="eastAsia" w:ascii="仿宋" w:hAnsi="仿宋" w:eastAsia="仿宋" w:cs="仿宋"/>
          <w:b w:val="0"/>
          <w:bCs w:val="0"/>
          <w:color w:val="auto"/>
          <w:sz w:val="21"/>
          <w:szCs w:val="21"/>
          <w:highlight w:val="none"/>
        </w:rPr>
        <w:t>.3  开工</w:t>
      </w:r>
      <w:bookmarkEnd w:id="185"/>
    </w:p>
    <w:p w14:paraId="586BD477">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7.3.1  开工准备</w:t>
      </w:r>
    </w:p>
    <w:p w14:paraId="6E9CFD45">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9D4203A">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除专用合同条款另有约定外，合同当事人应按约定完成开工准备工作。</w:t>
      </w:r>
    </w:p>
    <w:p w14:paraId="050229E3">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7.3.2  开工通知</w:t>
      </w:r>
    </w:p>
    <w:bookmarkEnd w:id="186"/>
    <w:p w14:paraId="0BB6AFC3">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0B314CF">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5285E1A">
      <w:pPr>
        <w:pStyle w:val="27"/>
        <w:spacing w:line="410" w:lineRule="exact"/>
        <w:outlineLvl w:val="9"/>
        <w:rPr>
          <w:rFonts w:hint="eastAsia" w:ascii="仿宋" w:hAnsi="仿宋" w:eastAsia="仿宋" w:cs="仿宋"/>
          <w:b w:val="0"/>
          <w:bCs w:val="0"/>
          <w:color w:val="auto"/>
          <w:sz w:val="21"/>
          <w:szCs w:val="21"/>
          <w:highlight w:val="none"/>
        </w:rPr>
      </w:pPr>
      <w:bookmarkStart w:id="187" w:name="_Toc351203546"/>
      <w:r>
        <w:rPr>
          <w:rFonts w:hint="eastAsia" w:ascii="仿宋" w:hAnsi="仿宋" w:eastAsia="仿宋" w:cs="仿宋"/>
          <w:b w:val="0"/>
          <w:bCs w:val="0"/>
          <w:color w:val="auto"/>
          <w:sz w:val="21"/>
          <w:szCs w:val="21"/>
          <w:highlight w:val="none"/>
        </w:rPr>
        <w:t>7.4  测量放线</w:t>
      </w:r>
      <w:bookmarkEnd w:id="187"/>
    </w:p>
    <w:p w14:paraId="7A1695E8">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41F420E">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D0AD86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F71759C">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施工过程中对施工现场内水准点等测量标志物的保护工作由承包人负责。</w:t>
      </w:r>
      <w:bookmarkStart w:id="188" w:name="_Toc351203547"/>
    </w:p>
    <w:p w14:paraId="3F9D83DA">
      <w:pPr>
        <w:pStyle w:val="27"/>
        <w:spacing w:line="410" w:lineRule="exact"/>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w:t>
      </w:r>
      <w:bookmarkEnd w:id="181"/>
      <w:bookmarkEnd w:id="182"/>
      <w:bookmarkStart w:id="189" w:name="_Toc296503073"/>
      <w:bookmarkStart w:id="190" w:name="_Toc296346574"/>
      <w:bookmarkStart w:id="191" w:name="_Toc337558772"/>
      <w:r>
        <w:rPr>
          <w:rFonts w:hint="eastAsia" w:ascii="仿宋" w:hAnsi="仿宋" w:eastAsia="仿宋" w:cs="仿宋"/>
          <w:b w:val="0"/>
          <w:bCs w:val="0"/>
          <w:color w:val="auto"/>
          <w:sz w:val="21"/>
          <w:szCs w:val="21"/>
          <w:highlight w:val="none"/>
        </w:rPr>
        <w:t>.5  工期延误</w:t>
      </w:r>
      <w:bookmarkEnd w:id="188"/>
    </w:p>
    <w:bookmarkEnd w:id="189"/>
    <w:bookmarkEnd w:id="190"/>
    <w:bookmarkEnd w:id="191"/>
    <w:p w14:paraId="3CE7A63F">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7.5.1  因发包人原因导致工期延误</w:t>
      </w:r>
    </w:p>
    <w:p w14:paraId="0CFE8702">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 xml:space="preserve">在合同履行过程中，因下列情况导致工期延误和（或）费用增加的，由发包人承担由此延误的工期和（或）增加的费用，且发包人应支付承包人合理的利润： </w:t>
      </w:r>
    </w:p>
    <w:p w14:paraId="15C4F742">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（1）发包人未能按合同约定提供图纸或所提供图纸不符合合同约定的；</w:t>
      </w:r>
    </w:p>
    <w:p w14:paraId="7821FBE9">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（2）发包人未能按合同约定提供施工现场、施工条件、基础资料、许可、批准等开工条件的；</w:t>
      </w:r>
    </w:p>
    <w:p w14:paraId="08C5E59B">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（3）发包人提供的测量基准点、基准线和水准点及其书面资料存在错误或疏漏的；</w:t>
      </w:r>
    </w:p>
    <w:p w14:paraId="5CCF4541">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（4）发包人未能在计划开工日期之日起7天内同意下达开工通知的；</w:t>
      </w:r>
    </w:p>
    <w:p w14:paraId="54AB75BF">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（5）发包人未能按合同约定日期支付工程预付款、进度款或竣工结算款的；</w:t>
      </w:r>
    </w:p>
    <w:p w14:paraId="6B1AD47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（6）监理人未按合同约定发出指示、批准等文件的；</w:t>
      </w:r>
    </w:p>
    <w:p w14:paraId="3F987DE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（7）专用合同条款中约定的其他情形。</w:t>
      </w:r>
    </w:p>
    <w:p w14:paraId="5AB6EFA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8EA5E64">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7.5.2  因承包人原因导致工期延误</w:t>
      </w:r>
    </w:p>
    <w:p w14:paraId="32057D92">
      <w:pPr>
        <w:spacing w:line="410" w:lineRule="exact"/>
        <w:ind w:firstLine="408" w:firstLineChars="200"/>
        <w:rPr>
          <w:rFonts w:hint="eastAsia" w:ascii="仿宋" w:hAnsi="仿宋" w:eastAsia="仿宋" w:cs="仿宋"/>
          <w:b w:val="0"/>
          <w:bCs w:val="0"/>
          <w:color w:val="auto"/>
          <w:spacing w:val="-3"/>
          <w:highlight w:val="none"/>
        </w:rPr>
      </w:pPr>
      <w:bookmarkStart w:id="192" w:name="_Toc296503076"/>
      <w:bookmarkStart w:id="193" w:name="_Toc296346577"/>
      <w:r>
        <w:rPr>
          <w:rFonts w:hint="eastAsia" w:ascii="仿宋" w:hAnsi="仿宋" w:eastAsia="仿宋" w:cs="仿宋"/>
          <w:b w:val="0"/>
          <w:bCs w:val="0"/>
          <w:color w:val="auto"/>
          <w:spacing w:val="-3"/>
          <w:highlight w:val="none"/>
        </w:rPr>
        <w:t>因</w:t>
      </w:r>
      <w:bookmarkEnd w:id="192"/>
      <w:bookmarkEnd w:id="193"/>
      <w:r>
        <w:rPr>
          <w:rFonts w:hint="eastAsia" w:ascii="仿宋" w:hAnsi="仿宋" w:eastAsia="仿宋" w:cs="仿宋"/>
          <w:b w:val="0"/>
          <w:bCs w:val="0"/>
          <w:color w:val="auto"/>
          <w:spacing w:val="-3"/>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56EFD346">
      <w:pPr>
        <w:pStyle w:val="27"/>
        <w:spacing w:line="410" w:lineRule="exact"/>
        <w:outlineLvl w:val="9"/>
        <w:rPr>
          <w:rFonts w:hint="eastAsia" w:ascii="仿宋" w:hAnsi="仿宋" w:eastAsia="仿宋" w:cs="仿宋"/>
          <w:b w:val="0"/>
          <w:bCs w:val="0"/>
          <w:color w:val="auto"/>
          <w:sz w:val="21"/>
          <w:szCs w:val="21"/>
          <w:highlight w:val="none"/>
        </w:rPr>
      </w:pPr>
      <w:bookmarkStart w:id="194" w:name="_Toc351203548"/>
      <w:r>
        <w:rPr>
          <w:rFonts w:hint="eastAsia" w:ascii="仿宋" w:hAnsi="仿宋" w:eastAsia="仿宋" w:cs="仿宋"/>
          <w:b w:val="0"/>
          <w:bCs w:val="0"/>
          <w:color w:val="auto"/>
          <w:sz w:val="21"/>
          <w:szCs w:val="21"/>
          <w:highlight w:val="none"/>
        </w:rPr>
        <w:t>7</w:t>
      </w:r>
      <w:bookmarkStart w:id="195" w:name="_Toc337558773"/>
      <w:bookmarkStart w:id="196" w:name="_Toc296346575"/>
      <w:bookmarkStart w:id="197" w:name="_Toc296503074"/>
      <w:bookmarkStart w:id="198" w:name="_Toc296503077"/>
      <w:bookmarkStart w:id="199" w:name="_Toc296346578"/>
      <w:r>
        <w:rPr>
          <w:rFonts w:hint="eastAsia" w:ascii="仿宋" w:hAnsi="仿宋" w:eastAsia="仿宋" w:cs="仿宋"/>
          <w:b w:val="0"/>
          <w:bCs w:val="0"/>
          <w:color w:val="auto"/>
          <w:sz w:val="21"/>
          <w:szCs w:val="21"/>
          <w:highlight w:val="none"/>
        </w:rPr>
        <w:t>.6  不利物质条件</w:t>
      </w:r>
      <w:bookmarkEnd w:id="194"/>
    </w:p>
    <w:bookmarkEnd w:id="195"/>
    <w:bookmarkEnd w:id="196"/>
    <w:bookmarkEnd w:id="197"/>
    <w:p w14:paraId="22435F98">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370005D">
      <w:pPr>
        <w:spacing w:line="41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2A1F19F">
      <w:pPr>
        <w:pStyle w:val="27"/>
        <w:spacing w:line="410" w:lineRule="exact"/>
        <w:outlineLvl w:val="9"/>
        <w:rPr>
          <w:rFonts w:hint="eastAsia" w:ascii="仿宋" w:hAnsi="仿宋" w:eastAsia="仿宋" w:cs="仿宋"/>
          <w:b w:val="0"/>
          <w:bCs w:val="0"/>
          <w:color w:val="auto"/>
          <w:sz w:val="21"/>
          <w:szCs w:val="21"/>
          <w:highlight w:val="none"/>
        </w:rPr>
      </w:pPr>
      <w:bookmarkStart w:id="200" w:name="_Toc351203549"/>
      <w:r>
        <w:rPr>
          <w:rFonts w:hint="eastAsia" w:ascii="仿宋" w:hAnsi="仿宋" w:eastAsia="仿宋" w:cs="仿宋"/>
          <w:b w:val="0"/>
          <w:bCs w:val="0"/>
          <w:color w:val="auto"/>
          <w:sz w:val="21"/>
          <w:szCs w:val="21"/>
          <w:highlight w:val="none"/>
        </w:rPr>
        <w:t>7</w:t>
      </w:r>
      <w:bookmarkStart w:id="201" w:name="_Toc337558774"/>
      <w:bookmarkStart w:id="202" w:name="_Toc296503075"/>
      <w:bookmarkStart w:id="203" w:name="_Toc296346576"/>
      <w:r>
        <w:rPr>
          <w:rFonts w:hint="eastAsia" w:ascii="仿宋" w:hAnsi="仿宋" w:eastAsia="仿宋" w:cs="仿宋"/>
          <w:b w:val="0"/>
          <w:bCs w:val="0"/>
          <w:color w:val="auto"/>
          <w:sz w:val="21"/>
          <w:szCs w:val="21"/>
          <w:highlight w:val="none"/>
        </w:rPr>
        <w:t>.7  异常恶劣的气候条件</w:t>
      </w:r>
      <w:bookmarkEnd w:id="200"/>
    </w:p>
    <w:bookmarkEnd w:id="201"/>
    <w:bookmarkEnd w:id="202"/>
    <w:bookmarkEnd w:id="203"/>
    <w:p w14:paraId="3AE0E83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7B8024A">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04" w:name="_Toc351203550"/>
    </w:p>
    <w:p w14:paraId="468317E2">
      <w:pPr>
        <w:pStyle w:val="27"/>
        <w:spacing w:line="406" w:lineRule="exact"/>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w:t>
      </w:r>
      <w:bookmarkStart w:id="205" w:name="_Toc337558775"/>
      <w:r>
        <w:rPr>
          <w:rFonts w:hint="eastAsia" w:ascii="仿宋" w:hAnsi="仿宋" w:eastAsia="仿宋" w:cs="仿宋"/>
          <w:b w:val="0"/>
          <w:bCs w:val="0"/>
          <w:color w:val="auto"/>
          <w:sz w:val="21"/>
          <w:szCs w:val="21"/>
          <w:highlight w:val="none"/>
        </w:rPr>
        <w:t>.8  暂停施工</w:t>
      </w:r>
      <w:bookmarkEnd w:id="204"/>
    </w:p>
    <w:bookmarkEnd w:id="198"/>
    <w:bookmarkEnd w:id="199"/>
    <w:bookmarkEnd w:id="205"/>
    <w:p w14:paraId="08C345C6">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7.8.1  发包人原因引起的暂停施工</w:t>
      </w:r>
    </w:p>
    <w:p w14:paraId="0D5E1567">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因发包人原因引起暂停施工的，监理人经发包人同意后，应及时下达暂停施工指示。情况紧急且监理人未及时下达暂停施工指示的，按照第7.8.4项[紧急情况下的暂停施工]执行。</w:t>
      </w:r>
    </w:p>
    <w:p w14:paraId="1D5D554C">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因发包人原因引起的暂停施工，发包人应承担由此增加的费用和（或）延误的工期，并支付承包人合理的利润。</w:t>
      </w:r>
    </w:p>
    <w:p w14:paraId="311CA33B">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7.8.2  承包人原因引起的暂停施工</w:t>
      </w:r>
    </w:p>
    <w:p w14:paraId="20E11E66">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B38B221">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7.8.3  指示暂停施工</w:t>
      </w:r>
    </w:p>
    <w:p w14:paraId="1CE191E7">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监理人认为有必要时，并经发包人批准后，可向承包人作出暂停施工的指示，承包人应按监理人指示暂停施工。</w:t>
      </w:r>
    </w:p>
    <w:p w14:paraId="0729FD3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7.8.4  紧急情况下的暂停施工</w:t>
      </w:r>
    </w:p>
    <w:p w14:paraId="6E492BA4">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D380D65">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7.8.5  暂停施工后的复工</w:t>
      </w:r>
    </w:p>
    <w:p w14:paraId="50121482">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FCEDDAC">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承包人无故拖延和拒绝复工的，承包人承担由此增加的费用和（或）延误的工期；因发包人原因无法按时复工的，按照第7.5.1项[因发包人原因导致工期延误]约定办理。</w:t>
      </w:r>
    </w:p>
    <w:p w14:paraId="651CBC22">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7.8.6  暂停施工持续56天以上</w:t>
      </w:r>
    </w:p>
    <w:p w14:paraId="090E2687">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0BB99A2">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429C9D7">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7.8.7  暂停施工期间的工程照管</w:t>
      </w:r>
    </w:p>
    <w:p w14:paraId="063C3AC9">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暂停施工期间，承包人应负责妥善照管工程并提供安全保障，由此增加的费用由责任方承担。</w:t>
      </w:r>
    </w:p>
    <w:p w14:paraId="0891330A">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7.8.8  暂停施工的措施</w:t>
      </w:r>
    </w:p>
    <w:p w14:paraId="68A921AE">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暂停施工期间，发包人和承包人均应采取必要的措施确保工程质量及安全，防止因暂停施工扩大损失。</w:t>
      </w:r>
    </w:p>
    <w:p w14:paraId="6D23A878">
      <w:pPr>
        <w:pStyle w:val="27"/>
        <w:spacing w:line="414" w:lineRule="exact"/>
        <w:outlineLvl w:val="9"/>
        <w:rPr>
          <w:rFonts w:hint="eastAsia" w:ascii="仿宋" w:hAnsi="仿宋" w:eastAsia="仿宋" w:cs="仿宋"/>
          <w:b w:val="0"/>
          <w:bCs w:val="0"/>
          <w:color w:val="auto"/>
          <w:sz w:val="21"/>
          <w:szCs w:val="21"/>
          <w:highlight w:val="none"/>
        </w:rPr>
      </w:pPr>
      <w:bookmarkStart w:id="206" w:name="_Toc351203551"/>
      <w:r>
        <w:rPr>
          <w:rFonts w:hint="eastAsia" w:ascii="仿宋" w:hAnsi="仿宋" w:eastAsia="仿宋" w:cs="仿宋"/>
          <w:b w:val="0"/>
          <w:bCs w:val="0"/>
          <w:color w:val="auto"/>
          <w:sz w:val="21"/>
          <w:szCs w:val="21"/>
          <w:highlight w:val="none"/>
        </w:rPr>
        <w:t>7.9  提前竣工</w:t>
      </w:r>
      <w:bookmarkEnd w:id="206"/>
    </w:p>
    <w:p w14:paraId="3EFE9F9B">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23E561A">
      <w:pPr>
        <w:spacing w:line="414"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7.9.2  发包人要求承包人提前竣工，或承包人提出提前竣工的建议能够给发包人带来效益的，合同当事人可以在专用合同条款中约定提前竣工的奖励。</w:t>
      </w:r>
    </w:p>
    <w:p w14:paraId="572B0206">
      <w:pPr>
        <w:pStyle w:val="26"/>
        <w:keepNext w:val="0"/>
        <w:keepLines w:val="0"/>
        <w:spacing w:before="0" w:line="360" w:lineRule="auto"/>
        <w:outlineLvl w:val="2"/>
        <w:rPr>
          <w:rFonts w:hint="eastAsia" w:ascii="仿宋" w:hAnsi="仿宋" w:eastAsia="仿宋" w:cs="仿宋"/>
          <w:b w:val="0"/>
          <w:bCs w:val="0"/>
          <w:color w:val="auto"/>
          <w:highlight w:val="none"/>
        </w:rPr>
      </w:pPr>
      <w:bookmarkStart w:id="207" w:name="_Toc351203552"/>
      <w:r>
        <w:rPr>
          <w:rFonts w:hint="eastAsia" w:ascii="仿宋" w:hAnsi="仿宋" w:eastAsia="仿宋" w:cs="仿宋"/>
          <w:b w:val="0"/>
          <w:bCs w:val="0"/>
          <w:color w:val="auto"/>
          <w:highlight w:val="none"/>
        </w:rPr>
        <w:t>8</w:t>
      </w:r>
      <w:bookmarkStart w:id="208" w:name="_Toc296503058"/>
      <w:bookmarkStart w:id="209" w:name="_Toc337558776"/>
      <w:bookmarkStart w:id="210" w:name="_Toc296346559"/>
      <w:r>
        <w:rPr>
          <w:rFonts w:hint="eastAsia" w:ascii="仿宋" w:hAnsi="仿宋" w:eastAsia="仿宋" w:cs="仿宋"/>
          <w:b w:val="0"/>
          <w:bCs w:val="0"/>
          <w:color w:val="auto"/>
          <w:highlight w:val="none"/>
        </w:rPr>
        <w:t>、材料与设备</w:t>
      </w:r>
      <w:bookmarkEnd w:id="207"/>
    </w:p>
    <w:bookmarkEnd w:id="208"/>
    <w:bookmarkEnd w:id="209"/>
    <w:bookmarkEnd w:id="210"/>
    <w:p w14:paraId="632F18E1">
      <w:pPr>
        <w:pStyle w:val="27"/>
        <w:spacing w:line="412" w:lineRule="exact"/>
        <w:outlineLvl w:val="9"/>
        <w:rPr>
          <w:rFonts w:hint="eastAsia" w:ascii="仿宋" w:hAnsi="仿宋" w:eastAsia="仿宋" w:cs="仿宋"/>
          <w:b w:val="0"/>
          <w:bCs w:val="0"/>
          <w:color w:val="auto"/>
          <w:sz w:val="21"/>
          <w:szCs w:val="21"/>
          <w:highlight w:val="none"/>
        </w:rPr>
      </w:pPr>
      <w:bookmarkStart w:id="211" w:name="_Toc351203553"/>
      <w:r>
        <w:rPr>
          <w:rFonts w:hint="eastAsia" w:ascii="仿宋" w:hAnsi="仿宋" w:eastAsia="仿宋" w:cs="仿宋"/>
          <w:b w:val="0"/>
          <w:bCs w:val="0"/>
          <w:color w:val="auto"/>
          <w:sz w:val="21"/>
          <w:szCs w:val="21"/>
          <w:highlight w:val="none"/>
        </w:rPr>
        <w:t>8</w:t>
      </w:r>
      <w:bookmarkStart w:id="212" w:name="_Toc296346560"/>
      <w:bookmarkStart w:id="213" w:name="_Toc296503059"/>
      <w:bookmarkStart w:id="214" w:name="_Toc337558777"/>
      <w:bookmarkStart w:id="215" w:name="_Toc468936960"/>
      <w:r>
        <w:rPr>
          <w:rFonts w:hint="eastAsia" w:ascii="仿宋" w:hAnsi="仿宋" w:eastAsia="仿宋" w:cs="仿宋"/>
          <w:b w:val="0"/>
          <w:bCs w:val="0"/>
          <w:color w:val="auto"/>
          <w:sz w:val="21"/>
          <w:szCs w:val="21"/>
          <w:highlight w:val="none"/>
        </w:rPr>
        <w:t>.1  发包人供应材料与工程设备</w:t>
      </w:r>
      <w:bookmarkEnd w:id="211"/>
    </w:p>
    <w:bookmarkEnd w:id="212"/>
    <w:bookmarkEnd w:id="213"/>
    <w:bookmarkEnd w:id="214"/>
    <w:p w14:paraId="7DFDD481">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发包人自行供应材料、工程设备的，应在签订合同时在专用合同条款的附件《发包人供应材料设备一览表》中明确材料、工程设备的品种、规格、型号、数量、单价、质量等级和送达地点。</w:t>
      </w:r>
    </w:p>
    <w:p w14:paraId="14525762">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D95EE7F">
      <w:pPr>
        <w:pStyle w:val="27"/>
        <w:spacing w:line="412" w:lineRule="exact"/>
        <w:outlineLvl w:val="9"/>
        <w:rPr>
          <w:rFonts w:hint="eastAsia" w:ascii="仿宋" w:hAnsi="仿宋" w:eastAsia="仿宋" w:cs="仿宋"/>
          <w:b w:val="0"/>
          <w:bCs w:val="0"/>
          <w:color w:val="auto"/>
          <w:sz w:val="21"/>
          <w:szCs w:val="21"/>
          <w:highlight w:val="none"/>
        </w:rPr>
      </w:pPr>
      <w:bookmarkStart w:id="216" w:name="_Toc351203554"/>
      <w:r>
        <w:rPr>
          <w:rFonts w:hint="eastAsia" w:ascii="仿宋" w:hAnsi="仿宋" w:eastAsia="仿宋" w:cs="仿宋"/>
          <w:b w:val="0"/>
          <w:bCs w:val="0"/>
          <w:color w:val="auto"/>
          <w:sz w:val="21"/>
          <w:szCs w:val="21"/>
          <w:highlight w:val="none"/>
        </w:rPr>
        <w:t>8</w:t>
      </w:r>
      <w:bookmarkStart w:id="217" w:name="_Toc296346561"/>
      <w:bookmarkStart w:id="218" w:name="_Toc337558778"/>
      <w:bookmarkStart w:id="219" w:name="_Toc296503060"/>
      <w:r>
        <w:rPr>
          <w:rFonts w:hint="eastAsia" w:ascii="仿宋" w:hAnsi="仿宋" w:eastAsia="仿宋" w:cs="仿宋"/>
          <w:b w:val="0"/>
          <w:bCs w:val="0"/>
          <w:color w:val="auto"/>
          <w:sz w:val="21"/>
          <w:szCs w:val="21"/>
          <w:highlight w:val="none"/>
        </w:rPr>
        <w:t>.2  承包人采购材料与工程设备</w:t>
      </w:r>
      <w:bookmarkEnd w:id="216"/>
    </w:p>
    <w:bookmarkEnd w:id="217"/>
    <w:bookmarkEnd w:id="218"/>
    <w:bookmarkEnd w:id="219"/>
    <w:p w14:paraId="609D389D">
      <w:pPr>
        <w:spacing w:line="412"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CCA8EA1">
      <w:pPr>
        <w:pStyle w:val="27"/>
        <w:spacing w:line="412" w:lineRule="exact"/>
        <w:outlineLvl w:val="9"/>
        <w:rPr>
          <w:rFonts w:hint="eastAsia" w:ascii="仿宋" w:hAnsi="仿宋" w:eastAsia="仿宋" w:cs="仿宋"/>
          <w:b w:val="0"/>
          <w:bCs w:val="0"/>
          <w:color w:val="auto"/>
          <w:sz w:val="21"/>
          <w:szCs w:val="21"/>
          <w:highlight w:val="none"/>
        </w:rPr>
      </w:pPr>
      <w:bookmarkStart w:id="220" w:name="_Toc351203555"/>
      <w:r>
        <w:rPr>
          <w:rFonts w:hint="eastAsia" w:ascii="仿宋" w:hAnsi="仿宋" w:eastAsia="仿宋" w:cs="仿宋"/>
          <w:b w:val="0"/>
          <w:bCs w:val="0"/>
          <w:color w:val="auto"/>
          <w:sz w:val="21"/>
          <w:szCs w:val="21"/>
          <w:highlight w:val="none"/>
        </w:rPr>
        <w:t>8</w:t>
      </w:r>
      <w:bookmarkStart w:id="221" w:name="_Toc296503061"/>
      <w:bookmarkStart w:id="222" w:name="_Toc337558779"/>
      <w:bookmarkStart w:id="223" w:name="_Toc296346562"/>
      <w:r>
        <w:rPr>
          <w:rFonts w:hint="eastAsia" w:ascii="仿宋" w:hAnsi="仿宋" w:eastAsia="仿宋" w:cs="仿宋"/>
          <w:b w:val="0"/>
          <w:bCs w:val="0"/>
          <w:color w:val="auto"/>
          <w:sz w:val="21"/>
          <w:szCs w:val="21"/>
          <w:highlight w:val="none"/>
        </w:rPr>
        <w:t>.3  材料与工程设备的接收与拒收</w:t>
      </w:r>
      <w:bookmarkEnd w:id="220"/>
    </w:p>
    <w:bookmarkEnd w:id="221"/>
    <w:bookmarkEnd w:id="222"/>
    <w:bookmarkEnd w:id="223"/>
    <w:p w14:paraId="4556632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4717069">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发包人提供的材料和工程设备的规格、数量或质量不符合合同约定的，或因发包人原因导致交货日期延误或交货地点变更等情况的，按照第16.1款[发包人违约]约定办理。</w:t>
      </w:r>
    </w:p>
    <w:p w14:paraId="680B715A">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8.3.2  承包人采购的材料和工程设备，应保证产品质量合格，承包人应在材料和工程设备到货前24小时通知监理人检验。承</w:t>
      </w:r>
      <w:bookmarkStart w:id="224" w:name="_Toc250655469"/>
      <w:r>
        <w:rPr>
          <w:rFonts w:hint="eastAsia" w:ascii="仿宋" w:hAnsi="仿宋" w:eastAsia="仿宋" w:cs="仿宋"/>
          <w:b w:val="0"/>
          <w:bCs w:val="0"/>
          <w:color w:val="auto"/>
          <w:spacing w:val="-3"/>
          <w:highlight w:val="none"/>
        </w:rPr>
        <w:t>包人进行永久设备、材料的制造和生产的，应符合相关质量标准，并向监理人提交材料的样本以及有关资料，并应在使用该材料或工程设备之前获得监理人同意。</w:t>
      </w:r>
    </w:p>
    <w:bookmarkEnd w:id="224"/>
    <w:p w14:paraId="00444298">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DFF4F7C">
      <w:pPr>
        <w:pStyle w:val="27"/>
        <w:spacing w:line="406" w:lineRule="exact"/>
        <w:outlineLvl w:val="9"/>
        <w:rPr>
          <w:rFonts w:hint="eastAsia" w:ascii="仿宋" w:hAnsi="仿宋" w:eastAsia="仿宋" w:cs="仿宋"/>
          <w:b w:val="0"/>
          <w:bCs w:val="0"/>
          <w:color w:val="auto"/>
          <w:sz w:val="21"/>
          <w:szCs w:val="21"/>
          <w:highlight w:val="none"/>
        </w:rPr>
      </w:pPr>
      <w:bookmarkStart w:id="225" w:name="_Toc351203556"/>
      <w:r>
        <w:rPr>
          <w:rFonts w:hint="eastAsia" w:ascii="仿宋" w:hAnsi="仿宋" w:eastAsia="仿宋" w:cs="仿宋"/>
          <w:b w:val="0"/>
          <w:bCs w:val="0"/>
          <w:color w:val="auto"/>
          <w:sz w:val="21"/>
          <w:szCs w:val="21"/>
          <w:highlight w:val="none"/>
        </w:rPr>
        <w:t>8</w:t>
      </w:r>
      <w:bookmarkStart w:id="226" w:name="_Toc296346563"/>
      <w:bookmarkStart w:id="227" w:name="_Toc337558780"/>
      <w:bookmarkStart w:id="228" w:name="_Toc296503062"/>
      <w:r>
        <w:rPr>
          <w:rFonts w:hint="eastAsia" w:ascii="仿宋" w:hAnsi="仿宋" w:eastAsia="仿宋" w:cs="仿宋"/>
          <w:b w:val="0"/>
          <w:bCs w:val="0"/>
          <w:color w:val="auto"/>
          <w:sz w:val="21"/>
          <w:szCs w:val="21"/>
          <w:highlight w:val="none"/>
        </w:rPr>
        <w:t>.4  材料与工程设备的保管与使用</w:t>
      </w:r>
      <w:bookmarkEnd w:id="225"/>
    </w:p>
    <w:bookmarkEnd w:id="226"/>
    <w:bookmarkEnd w:id="227"/>
    <w:bookmarkEnd w:id="228"/>
    <w:p w14:paraId="4CB3703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8.4.1  发包人供应材料与工程设备的保管与使用</w:t>
      </w:r>
    </w:p>
    <w:p w14:paraId="7DB48481">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5093601">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发包人供应的材料和工程设备使用前，由承包人负责检验，检验费用由发包人承担，不合格的不得使用。</w:t>
      </w:r>
    </w:p>
    <w:p w14:paraId="56BDBB69">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8.4.2  承包人采购材料与工程设备的保管与使用</w:t>
      </w:r>
    </w:p>
    <w:p w14:paraId="37C691F3">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A965B4C">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发包人或监理人发现承包人使用不符合设计或有关标准要求的材料和工程设备时，有权要求承包人进行修复、拆除或重新采购，由此增加的费用和（或）延误的工期，由承包人承担。</w:t>
      </w:r>
    </w:p>
    <w:p w14:paraId="45FF0C3B">
      <w:pPr>
        <w:pStyle w:val="27"/>
        <w:spacing w:line="406" w:lineRule="exact"/>
        <w:outlineLvl w:val="9"/>
        <w:rPr>
          <w:rFonts w:hint="eastAsia" w:ascii="仿宋" w:hAnsi="仿宋" w:eastAsia="仿宋" w:cs="仿宋"/>
          <w:b w:val="0"/>
          <w:bCs w:val="0"/>
          <w:color w:val="auto"/>
          <w:sz w:val="21"/>
          <w:szCs w:val="21"/>
          <w:highlight w:val="none"/>
        </w:rPr>
      </w:pPr>
      <w:bookmarkStart w:id="229" w:name="_Toc351203557"/>
      <w:r>
        <w:rPr>
          <w:rFonts w:hint="eastAsia" w:ascii="仿宋" w:hAnsi="仿宋" w:eastAsia="仿宋" w:cs="仿宋"/>
          <w:b w:val="0"/>
          <w:bCs w:val="0"/>
          <w:color w:val="auto"/>
          <w:sz w:val="21"/>
          <w:szCs w:val="21"/>
          <w:highlight w:val="none"/>
        </w:rPr>
        <w:t>8.5  禁止使用不合格的材料和工程设备</w:t>
      </w:r>
      <w:bookmarkEnd w:id="229"/>
    </w:p>
    <w:p w14:paraId="00FFFCCB">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8.5.1  监理人有权拒绝承包人提供的不合格材料或工程设备，并要求承包人立即进行更换。监理人应在更换后再次进行检查和检验，由此增加的费用和（或）延误的工期由承包人承担。</w:t>
      </w:r>
    </w:p>
    <w:p w14:paraId="5D8A7301">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8.5.2  监理人发现承包人使用了不合格的材料和工程设备，承包人应按照监理人的指示立即改正，并禁止在工程中继续使用不合格的材料和工程设备。</w:t>
      </w:r>
    </w:p>
    <w:p w14:paraId="1D92DD81">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8.5.3  发包人提供的材料或工程设备不符合合同要求的，承包人有权拒绝，并可要求发包人更换，由此增加的费用和（或）延误的工期由发包人承担，并支付承包人合理的利润。</w:t>
      </w:r>
    </w:p>
    <w:p w14:paraId="56A1E584">
      <w:pPr>
        <w:pStyle w:val="27"/>
        <w:spacing w:line="406" w:lineRule="exact"/>
        <w:outlineLvl w:val="9"/>
        <w:rPr>
          <w:rFonts w:hint="eastAsia" w:ascii="仿宋" w:hAnsi="仿宋" w:eastAsia="仿宋" w:cs="仿宋"/>
          <w:b w:val="0"/>
          <w:bCs w:val="0"/>
          <w:color w:val="auto"/>
          <w:sz w:val="21"/>
          <w:szCs w:val="21"/>
          <w:highlight w:val="none"/>
        </w:rPr>
      </w:pPr>
      <w:bookmarkStart w:id="230" w:name="_Toc351203558"/>
      <w:r>
        <w:rPr>
          <w:rFonts w:hint="eastAsia" w:ascii="仿宋" w:hAnsi="仿宋" w:eastAsia="仿宋" w:cs="仿宋"/>
          <w:b w:val="0"/>
          <w:bCs w:val="0"/>
          <w:color w:val="auto"/>
          <w:sz w:val="21"/>
          <w:szCs w:val="21"/>
          <w:highlight w:val="none"/>
        </w:rPr>
        <w:t>8.6  样品</w:t>
      </w:r>
      <w:bookmarkEnd w:id="230"/>
    </w:p>
    <w:p w14:paraId="47BA8FD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8.6.1  样品的报送与封存</w:t>
      </w:r>
    </w:p>
    <w:p w14:paraId="3DD20A6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需要承包人报送样品的材料或工程设备，样品的种类、名称、规格、数量等要求均应在专用合同条款中约定。样品的报送程序如下：</w:t>
      </w:r>
    </w:p>
    <w:p w14:paraId="6F17B2D3">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663C1B6">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794A1C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（3）经发包人和监理人审批确认的样品应按约定的方法封样，封存的样品作为检验工程相关部分的标准之一。承包人在施工过程中不得使用与样品不符的材料或工程设备。</w:t>
      </w:r>
    </w:p>
    <w:p w14:paraId="5C788DAF">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03BDE52">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8.6.2  样品的保管</w:t>
      </w:r>
    </w:p>
    <w:p w14:paraId="1B8BC0A1">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经批准的样品应由监理人负责封存于现场，承包人应在现场为保存样品提供适当和固定的场所并保持适当和良好的存储环境条件。</w:t>
      </w:r>
    </w:p>
    <w:p w14:paraId="09DF6BA6">
      <w:pPr>
        <w:pStyle w:val="27"/>
        <w:spacing w:line="406" w:lineRule="exact"/>
        <w:outlineLvl w:val="9"/>
        <w:rPr>
          <w:rFonts w:hint="eastAsia" w:ascii="仿宋" w:hAnsi="仿宋" w:eastAsia="仿宋" w:cs="仿宋"/>
          <w:b w:val="0"/>
          <w:bCs w:val="0"/>
          <w:color w:val="auto"/>
          <w:sz w:val="21"/>
          <w:szCs w:val="21"/>
          <w:highlight w:val="none"/>
        </w:rPr>
      </w:pPr>
      <w:bookmarkStart w:id="231" w:name="_Toc351203559"/>
      <w:r>
        <w:rPr>
          <w:rFonts w:hint="eastAsia" w:ascii="仿宋" w:hAnsi="仿宋" w:eastAsia="仿宋" w:cs="仿宋"/>
          <w:b w:val="0"/>
          <w:bCs w:val="0"/>
          <w:color w:val="auto"/>
          <w:sz w:val="21"/>
          <w:szCs w:val="21"/>
          <w:highlight w:val="none"/>
        </w:rPr>
        <w:t>8.7  材料与工程设备的替代</w:t>
      </w:r>
      <w:bookmarkEnd w:id="231"/>
    </w:p>
    <w:p w14:paraId="44B93B01">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8.7.1  出现下列情况需要使用替代材料和工程设备的，承包人应按照第8.7.2项约定的程序执行：</w:t>
      </w:r>
    </w:p>
    <w:p w14:paraId="6F1B0646">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（1）基准日期后生效的法律规定禁止使用的；</w:t>
      </w:r>
    </w:p>
    <w:p w14:paraId="0E7E59A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（2）发包人要求使用替代品的；</w:t>
      </w:r>
    </w:p>
    <w:p w14:paraId="0A511F34">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（3）因其他原因必须使用替代品的。</w:t>
      </w:r>
    </w:p>
    <w:p w14:paraId="7C7940AE">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8.7.2  承包人应在使用替代材料和工程设备28天前书面通知监理人，并附下列文件：</w:t>
      </w:r>
    </w:p>
    <w:p w14:paraId="4130306F">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（1）被替代的材料和工程设备的名称、数量、规格、型号、品牌、性能、价格及其他相关资料；</w:t>
      </w:r>
    </w:p>
    <w:p w14:paraId="77A46C0F">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（2）替代品的名称、数量、规格、型号、品牌、性能、价格及其他相关资料；</w:t>
      </w:r>
    </w:p>
    <w:p w14:paraId="08CA1722">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（3）替代品与被替代产品之间的差异以及使用替代品可能对工程产生的影响；</w:t>
      </w:r>
    </w:p>
    <w:p w14:paraId="7B41FEEF">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（4）替代品与被替代产品的价格差异；</w:t>
      </w:r>
    </w:p>
    <w:p w14:paraId="495518C0">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（5）使用替代品的理由和原因说明；</w:t>
      </w:r>
    </w:p>
    <w:p w14:paraId="65DED6ED">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（6）监理人要求的其他文件。</w:t>
      </w:r>
    </w:p>
    <w:p w14:paraId="18CCCEA3">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监理人应在收到通知后14天内向承包人发出经发包人签认的书面指示；监理人逾期发出书面指示的，视为发包人和监理人同意使用替代品。</w:t>
      </w:r>
    </w:p>
    <w:p w14:paraId="00D0012B">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FE85110">
      <w:pPr>
        <w:pStyle w:val="27"/>
        <w:spacing w:line="416" w:lineRule="exact"/>
        <w:outlineLvl w:val="9"/>
        <w:rPr>
          <w:rFonts w:hint="eastAsia" w:ascii="仿宋" w:hAnsi="仿宋" w:eastAsia="仿宋" w:cs="仿宋"/>
          <w:b w:val="0"/>
          <w:bCs w:val="0"/>
          <w:color w:val="auto"/>
          <w:sz w:val="21"/>
          <w:szCs w:val="21"/>
          <w:highlight w:val="none"/>
        </w:rPr>
      </w:pPr>
      <w:bookmarkStart w:id="232" w:name="_Toc351203560"/>
      <w:r>
        <w:rPr>
          <w:rFonts w:hint="eastAsia" w:ascii="仿宋" w:hAnsi="仿宋" w:eastAsia="仿宋" w:cs="仿宋"/>
          <w:b w:val="0"/>
          <w:bCs w:val="0"/>
          <w:color w:val="auto"/>
          <w:sz w:val="21"/>
          <w:szCs w:val="21"/>
          <w:highlight w:val="none"/>
        </w:rPr>
        <w:t>8.8  施工设备和临时设施</w:t>
      </w:r>
      <w:bookmarkEnd w:id="232"/>
    </w:p>
    <w:p w14:paraId="04386B17">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8.8.1  承包人提供的施工设备和临时设施</w:t>
      </w:r>
    </w:p>
    <w:p w14:paraId="5F658E35">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A11A658">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除专用合同条款另有约定外，承包人应自行承担修建临时设施的费用，需要临时占地的，应由发包人办理申请手续并承担相应费用。</w:t>
      </w:r>
    </w:p>
    <w:p w14:paraId="53F6317E">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8.8.2  发包人提供的施工设备和临时设施</w:t>
      </w:r>
    </w:p>
    <w:p w14:paraId="03694578">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发包人提供的施工设备或临时设施在专用合同条款中约定。</w:t>
      </w:r>
    </w:p>
    <w:p w14:paraId="4A39E1A9">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8.8.3  要求承包人增加或更换施工设备</w:t>
      </w:r>
    </w:p>
    <w:p w14:paraId="569A1C05">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07DE2A86">
      <w:pPr>
        <w:pStyle w:val="27"/>
        <w:spacing w:line="416" w:lineRule="exact"/>
        <w:outlineLvl w:val="9"/>
        <w:rPr>
          <w:rFonts w:hint="eastAsia" w:ascii="仿宋" w:hAnsi="仿宋" w:eastAsia="仿宋" w:cs="仿宋"/>
          <w:b w:val="0"/>
          <w:bCs w:val="0"/>
          <w:color w:val="auto"/>
          <w:sz w:val="21"/>
          <w:szCs w:val="21"/>
          <w:highlight w:val="none"/>
        </w:rPr>
      </w:pPr>
      <w:bookmarkStart w:id="233" w:name="_Toc351203561"/>
      <w:r>
        <w:rPr>
          <w:rFonts w:hint="eastAsia" w:ascii="仿宋" w:hAnsi="仿宋" w:eastAsia="仿宋" w:cs="仿宋"/>
          <w:b w:val="0"/>
          <w:bCs w:val="0"/>
          <w:color w:val="auto"/>
          <w:sz w:val="21"/>
          <w:szCs w:val="21"/>
          <w:highlight w:val="none"/>
        </w:rPr>
        <w:t>8</w:t>
      </w:r>
      <w:bookmarkStart w:id="234" w:name="_Toc296346564"/>
      <w:bookmarkStart w:id="235" w:name="_Toc337558781"/>
      <w:bookmarkStart w:id="236" w:name="_Toc296503063"/>
      <w:r>
        <w:rPr>
          <w:rFonts w:hint="eastAsia" w:ascii="仿宋" w:hAnsi="仿宋" w:eastAsia="仿宋" w:cs="仿宋"/>
          <w:b w:val="0"/>
          <w:bCs w:val="0"/>
          <w:color w:val="auto"/>
          <w:sz w:val="21"/>
          <w:szCs w:val="21"/>
          <w:highlight w:val="none"/>
        </w:rPr>
        <w:t>.9  材料与设备专用</w:t>
      </w:r>
      <w:bookmarkEnd w:id="233"/>
      <w:r>
        <w:rPr>
          <w:rFonts w:hint="eastAsia" w:ascii="仿宋" w:hAnsi="仿宋" w:eastAsia="仿宋" w:cs="仿宋"/>
          <w:b w:val="0"/>
          <w:bCs w:val="0"/>
          <w:color w:val="auto"/>
          <w:sz w:val="21"/>
          <w:szCs w:val="21"/>
          <w:highlight w:val="none"/>
        </w:rPr>
        <w:t>要求</w:t>
      </w:r>
    </w:p>
    <w:bookmarkEnd w:id="234"/>
    <w:bookmarkEnd w:id="235"/>
    <w:bookmarkEnd w:id="236"/>
    <w:p w14:paraId="66B303DA">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15"/>
      <w:r>
        <w:rPr>
          <w:rFonts w:hint="eastAsia" w:ascii="仿宋" w:hAnsi="仿宋" w:eastAsia="仿宋" w:cs="仿宋"/>
          <w:b w:val="0"/>
          <w:bCs w:val="0"/>
          <w:color w:val="auto"/>
          <w:spacing w:val="-3"/>
          <w:highlight w:val="none"/>
        </w:rPr>
        <w:t>经发包人批准，承包人可以根据施工进度计划撤走闲置的施工设备和其他物品。</w:t>
      </w:r>
    </w:p>
    <w:p w14:paraId="4B79CA03">
      <w:pPr>
        <w:pStyle w:val="26"/>
        <w:keepNext w:val="0"/>
        <w:keepLines w:val="0"/>
        <w:spacing w:before="0" w:line="360" w:lineRule="auto"/>
        <w:outlineLvl w:val="2"/>
        <w:rPr>
          <w:rFonts w:hint="eastAsia" w:ascii="仿宋" w:hAnsi="仿宋" w:eastAsia="仿宋" w:cs="仿宋"/>
          <w:b w:val="0"/>
          <w:bCs w:val="0"/>
          <w:color w:val="auto"/>
          <w:highlight w:val="none"/>
        </w:rPr>
      </w:pPr>
      <w:bookmarkStart w:id="237" w:name="_Toc351203562"/>
      <w:r>
        <w:rPr>
          <w:rFonts w:hint="eastAsia" w:ascii="仿宋" w:hAnsi="仿宋" w:eastAsia="仿宋" w:cs="仿宋"/>
          <w:b w:val="0"/>
          <w:bCs w:val="0"/>
          <w:color w:val="auto"/>
          <w:highlight w:val="none"/>
        </w:rPr>
        <w:t>9</w:t>
      </w:r>
      <w:bookmarkStart w:id="238" w:name="_Toc337558782"/>
      <w:bookmarkStart w:id="239" w:name="_Toc296503083"/>
      <w:bookmarkStart w:id="240" w:name="_Toc296346584"/>
      <w:r>
        <w:rPr>
          <w:rFonts w:hint="eastAsia" w:ascii="仿宋" w:hAnsi="仿宋" w:eastAsia="仿宋" w:cs="仿宋"/>
          <w:b w:val="0"/>
          <w:bCs w:val="0"/>
          <w:color w:val="auto"/>
          <w:highlight w:val="none"/>
        </w:rPr>
        <w:t>、试验与检验</w:t>
      </w:r>
      <w:bookmarkEnd w:id="237"/>
    </w:p>
    <w:bookmarkEnd w:id="238"/>
    <w:p w14:paraId="7319BDE1">
      <w:pPr>
        <w:pStyle w:val="27"/>
        <w:spacing w:line="416" w:lineRule="exact"/>
        <w:outlineLvl w:val="9"/>
        <w:rPr>
          <w:rFonts w:hint="eastAsia" w:ascii="仿宋" w:hAnsi="仿宋" w:eastAsia="仿宋" w:cs="仿宋"/>
          <w:b w:val="0"/>
          <w:bCs w:val="0"/>
          <w:color w:val="auto"/>
          <w:sz w:val="21"/>
          <w:szCs w:val="21"/>
          <w:highlight w:val="none"/>
        </w:rPr>
      </w:pPr>
      <w:bookmarkStart w:id="241" w:name="_Toc351203563"/>
      <w:r>
        <w:rPr>
          <w:rFonts w:hint="eastAsia" w:ascii="仿宋" w:hAnsi="仿宋" w:eastAsia="仿宋" w:cs="仿宋"/>
          <w:b w:val="0"/>
          <w:bCs w:val="0"/>
          <w:color w:val="auto"/>
          <w:sz w:val="21"/>
          <w:szCs w:val="21"/>
          <w:highlight w:val="none"/>
        </w:rPr>
        <w:t>9</w:t>
      </w:r>
      <w:bookmarkStart w:id="242" w:name="_Toc337558783"/>
      <w:r>
        <w:rPr>
          <w:rFonts w:hint="eastAsia" w:ascii="仿宋" w:hAnsi="仿宋" w:eastAsia="仿宋" w:cs="仿宋"/>
          <w:b w:val="0"/>
          <w:bCs w:val="0"/>
          <w:color w:val="auto"/>
          <w:sz w:val="21"/>
          <w:szCs w:val="21"/>
          <w:highlight w:val="none"/>
        </w:rPr>
        <w:t>.1  试验设备与试验人员</w:t>
      </w:r>
      <w:bookmarkEnd w:id="241"/>
    </w:p>
    <w:bookmarkEnd w:id="242"/>
    <w:p w14:paraId="2FC40FC0">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6B5AFE4">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9.1.2  承包人应按专用合同条款的约定提供试验设备、取样装置、试验场所和试验条件，并向监理人提交相应进场计划表。</w:t>
      </w:r>
    </w:p>
    <w:p w14:paraId="5FD0EC0A">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承包人配置的试验设备要符合相应试验规程的要求并经过具有资质的检测单位检测，且在正式使用该试验设备前，需要经过监理人与承包人共同校定。</w:t>
      </w:r>
    </w:p>
    <w:p w14:paraId="43A3C32A">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9.1.3  承包人应向监理人提交试验人员的名单及其岗位、资格等证明资料，试验人员必须能够熟练进行相应的检测试验，承包人对试验人员的试验程序和试验结果的正确性负责。</w:t>
      </w:r>
    </w:p>
    <w:p w14:paraId="72E11A12">
      <w:pPr>
        <w:pStyle w:val="27"/>
        <w:spacing w:line="416" w:lineRule="exact"/>
        <w:outlineLvl w:val="9"/>
        <w:rPr>
          <w:rFonts w:hint="eastAsia" w:ascii="仿宋" w:hAnsi="仿宋" w:eastAsia="仿宋" w:cs="仿宋"/>
          <w:b w:val="0"/>
          <w:bCs w:val="0"/>
          <w:color w:val="auto"/>
          <w:sz w:val="21"/>
          <w:szCs w:val="21"/>
          <w:highlight w:val="none"/>
        </w:rPr>
      </w:pPr>
      <w:bookmarkStart w:id="243" w:name="_Toc351203564"/>
      <w:r>
        <w:rPr>
          <w:rFonts w:hint="eastAsia" w:ascii="仿宋" w:hAnsi="仿宋" w:eastAsia="仿宋" w:cs="仿宋"/>
          <w:b w:val="0"/>
          <w:bCs w:val="0"/>
          <w:color w:val="auto"/>
          <w:sz w:val="21"/>
          <w:szCs w:val="21"/>
          <w:highlight w:val="none"/>
        </w:rPr>
        <w:t>9</w:t>
      </w:r>
      <w:bookmarkStart w:id="244" w:name="_Toc337558784"/>
      <w:r>
        <w:rPr>
          <w:rFonts w:hint="eastAsia" w:ascii="仿宋" w:hAnsi="仿宋" w:eastAsia="仿宋" w:cs="仿宋"/>
          <w:b w:val="0"/>
          <w:bCs w:val="0"/>
          <w:color w:val="auto"/>
          <w:sz w:val="21"/>
          <w:szCs w:val="21"/>
          <w:highlight w:val="none"/>
        </w:rPr>
        <w:t>.2  取样</w:t>
      </w:r>
      <w:bookmarkEnd w:id="243"/>
    </w:p>
    <w:bookmarkEnd w:id="244"/>
    <w:p w14:paraId="2084B3AC">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试验属于自检性质的，承包人可以单独取样。试验属于监理人抽检性质的，可由监理人取样，也可由承包人的试验人员在监理人的监督下取样。</w:t>
      </w:r>
    </w:p>
    <w:p w14:paraId="6751B63B">
      <w:pPr>
        <w:pStyle w:val="27"/>
        <w:spacing w:line="416" w:lineRule="exact"/>
        <w:outlineLvl w:val="9"/>
        <w:rPr>
          <w:rFonts w:hint="eastAsia" w:ascii="仿宋" w:hAnsi="仿宋" w:eastAsia="仿宋" w:cs="仿宋"/>
          <w:b w:val="0"/>
          <w:bCs w:val="0"/>
          <w:color w:val="auto"/>
          <w:sz w:val="21"/>
          <w:szCs w:val="21"/>
          <w:highlight w:val="none"/>
        </w:rPr>
      </w:pPr>
      <w:bookmarkStart w:id="245" w:name="_Toc351203565"/>
      <w:r>
        <w:rPr>
          <w:rFonts w:hint="eastAsia" w:ascii="仿宋" w:hAnsi="仿宋" w:eastAsia="仿宋" w:cs="仿宋"/>
          <w:b w:val="0"/>
          <w:bCs w:val="0"/>
          <w:color w:val="auto"/>
          <w:sz w:val="21"/>
          <w:szCs w:val="21"/>
          <w:highlight w:val="none"/>
        </w:rPr>
        <w:t>9</w:t>
      </w:r>
      <w:bookmarkStart w:id="246" w:name="_Toc337558785"/>
      <w:r>
        <w:rPr>
          <w:rFonts w:hint="eastAsia" w:ascii="仿宋" w:hAnsi="仿宋" w:eastAsia="仿宋" w:cs="仿宋"/>
          <w:b w:val="0"/>
          <w:bCs w:val="0"/>
          <w:color w:val="auto"/>
          <w:sz w:val="21"/>
          <w:szCs w:val="21"/>
          <w:highlight w:val="none"/>
        </w:rPr>
        <w:t>.3  材料、工程设备和工程的试验和检验</w:t>
      </w:r>
      <w:bookmarkEnd w:id="245"/>
    </w:p>
    <w:bookmarkEnd w:id="246"/>
    <w:p w14:paraId="2E4BDF50">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6F6EC70">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1381E69">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541F096">
      <w:pPr>
        <w:pStyle w:val="27"/>
        <w:spacing w:line="416" w:lineRule="exact"/>
        <w:outlineLvl w:val="9"/>
        <w:rPr>
          <w:rFonts w:hint="eastAsia" w:ascii="仿宋" w:hAnsi="仿宋" w:eastAsia="仿宋" w:cs="仿宋"/>
          <w:b w:val="0"/>
          <w:bCs w:val="0"/>
          <w:color w:val="auto"/>
          <w:sz w:val="21"/>
          <w:szCs w:val="21"/>
          <w:highlight w:val="none"/>
        </w:rPr>
      </w:pPr>
      <w:bookmarkStart w:id="247" w:name="_Toc351203566"/>
      <w:r>
        <w:rPr>
          <w:rFonts w:hint="eastAsia" w:ascii="仿宋" w:hAnsi="仿宋" w:eastAsia="仿宋" w:cs="仿宋"/>
          <w:b w:val="0"/>
          <w:bCs w:val="0"/>
          <w:color w:val="auto"/>
          <w:sz w:val="21"/>
          <w:szCs w:val="21"/>
          <w:highlight w:val="none"/>
        </w:rPr>
        <w:t>9</w:t>
      </w:r>
      <w:bookmarkStart w:id="248" w:name="_Toc337558786"/>
      <w:r>
        <w:rPr>
          <w:rFonts w:hint="eastAsia" w:ascii="仿宋" w:hAnsi="仿宋" w:eastAsia="仿宋" w:cs="仿宋"/>
          <w:b w:val="0"/>
          <w:bCs w:val="0"/>
          <w:color w:val="auto"/>
          <w:sz w:val="21"/>
          <w:szCs w:val="21"/>
          <w:highlight w:val="none"/>
        </w:rPr>
        <w:t>.4  现场工艺试验</w:t>
      </w:r>
      <w:bookmarkEnd w:id="247"/>
    </w:p>
    <w:bookmarkEnd w:id="248"/>
    <w:p w14:paraId="46C87946">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承包人应按合同约定或监理人指示进行现场工艺试验。对大型的现场工艺试验，监理人认为必要时，承包人应根据监理人提出的工艺试验要求，编制工艺试验措施计划，报送监理人审查。</w:t>
      </w:r>
    </w:p>
    <w:p w14:paraId="26FCEAE6">
      <w:pPr>
        <w:pStyle w:val="26"/>
        <w:keepNext w:val="0"/>
        <w:keepLines w:val="0"/>
        <w:spacing w:before="0" w:line="360" w:lineRule="auto"/>
        <w:outlineLvl w:val="2"/>
        <w:rPr>
          <w:rFonts w:hint="eastAsia" w:ascii="仿宋" w:hAnsi="仿宋" w:eastAsia="仿宋" w:cs="仿宋"/>
          <w:b w:val="0"/>
          <w:bCs w:val="0"/>
          <w:color w:val="auto"/>
          <w:highlight w:val="none"/>
        </w:rPr>
      </w:pPr>
      <w:bookmarkStart w:id="249" w:name="_Toc351203567"/>
      <w:r>
        <w:rPr>
          <w:rFonts w:hint="eastAsia" w:ascii="仿宋" w:hAnsi="仿宋" w:eastAsia="仿宋" w:cs="仿宋"/>
          <w:b w:val="0"/>
          <w:bCs w:val="0"/>
          <w:color w:val="auto"/>
          <w:highlight w:val="none"/>
        </w:rPr>
        <w:t>1</w:t>
      </w:r>
      <w:bookmarkStart w:id="250" w:name="_Toc337558787"/>
      <w:r>
        <w:rPr>
          <w:rFonts w:hint="eastAsia" w:ascii="仿宋" w:hAnsi="仿宋" w:eastAsia="仿宋" w:cs="仿宋"/>
          <w:b w:val="0"/>
          <w:bCs w:val="0"/>
          <w:color w:val="auto"/>
          <w:highlight w:val="none"/>
        </w:rPr>
        <w:t>0、变更</w:t>
      </w:r>
      <w:bookmarkEnd w:id="239"/>
      <w:bookmarkEnd w:id="240"/>
      <w:bookmarkEnd w:id="249"/>
    </w:p>
    <w:bookmarkEnd w:id="250"/>
    <w:p w14:paraId="7EDACA9C">
      <w:pPr>
        <w:pStyle w:val="27"/>
        <w:spacing w:line="416" w:lineRule="exact"/>
        <w:outlineLvl w:val="9"/>
        <w:rPr>
          <w:rFonts w:hint="eastAsia" w:ascii="仿宋" w:hAnsi="仿宋" w:eastAsia="仿宋" w:cs="仿宋"/>
          <w:b w:val="0"/>
          <w:bCs w:val="0"/>
          <w:color w:val="auto"/>
          <w:sz w:val="21"/>
          <w:szCs w:val="21"/>
          <w:highlight w:val="none"/>
        </w:rPr>
      </w:pPr>
      <w:bookmarkStart w:id="251" w:name="_Toc351203568"/>
      <w:r>
        <w:rPr>
          <w:rFonts w:hint="eastAsia" w:ascii="仿宋" w:hAnsi="仿宋" w:eastAsia="仿宋" w:cs="仿宋"/>
          <w:b w:val="0"/>
          <w:bCs w:val="0"/>
          <w:color w:val="auto"/>
          <w:sz w:val="21"/>
          <w:szCs w:val="21"/>
          <w:highlight w:val="none"/>
        </w:rPr>
        <w:t>1</w:t>
      </w:r>
      <w:bookmarkStart w:id="252" w:name="_Toc296503084"/>
      <w:bookmarkStart w:id="253" w:name="_Toc337558788"/>
      <w:bookmarkStart w:id="254" w:name="_Toc296346585"/>
      <w:r>
        <w:rPr>
          <w:rFonts w:hint="eastAsia" w:ascii="仿宋" w:hAnsi="仿宋" w:eastAsia="仿宋" w:cs="仿宋"/>
          <w:b w:val="0"/>
          <w:bCs w:val="0"/>
          <w:color w:val="auto"/>
          <w:sz w:val="21"/>
          <w:szCs w:val="21"/>
          <w:highlight w:val="none"/>
        </w:rPr>
        <w:t>0.1  变更的范围</w:t>
      </w:r>
      <w:bookmarkEnd w:id="251"/>
    </w:p>
    <w:bookmarkEnd w:id="252"/>
    <w:bookmarkEnd w:id="253"/>
    <w:bookmarkEnd w:id="254"/>
    <w:p w14:paraId="144D2A59">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除专用合同条款另有约定外，合同履行过程中发生以下情形的，应按照本条约定进行变更：</w:t>
      </w:r>
    </w:p>
    <w:p w14:paraId="378D5EF1">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（1）增加或减少合同中任何工作，或追加额外的工作；</w:t>
      </w:r>
    </w:p>
    <w:p w14:paraId="5EB11374">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（2）取消合同中任何工作，但转由他人实施的工作除外；</w:t>
      </w:r>
    </w:p>
    <w:p w14:paraId="29FFA3FA">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（3）改变合同中任何工作的质量标准或其他特性；</w:t>
      </w:r>
    </w:p>
    <w:p w14:paraId="21D43ADA">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（4）改变工程的基线、标高、位置和尺寸；</w:t>
      </w:r>
    </w:p>
    <w:p w14:paraId="3CFC421F">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（5）改变工程的时间安排或实施顺序。</w:t>
      </w:r>
    </w:p>
    <w:p w14:paraId="1724DC13">
      <w:pPr>
        <w:pStyle w:val="27"/>
        <w:spacing w:line="416" w:lineRule="exact"/>
        <w:outlineLvl w:val="9"/>
        <w:rPr>
          <w:rFonts w:hint="eastAsia" w:ascii="仿宋" w:hAnsi="仿宋" w:eastAsia="仿宋" w:cs="仿宋"/>
          <w:b w:val="0"/>
          <w:bCs w:val="0"/>
          <w:color w:val="auto"/>
          <w:sz w:val="21"/>
          <w:szCs w:val="21"/>
          <w:highlight w:val="none"/>
        </w:rPr>
      </w:pPr>
      <w:bookmarkStart w:id="255" w:name="_Toc351203569"/>
      <w:r>
        <w:rPr>
          <w:rFonts w:hint="eastAsia" w:ascii="仿宋" w:hAnsi="仿宋" w:eastAsia="仿宋" w:cs="仿宋"/>
          <w:b w:val="0"/>
          <w:bCs w:val="0"/>
          <w:color w:val="auto"/>
          <w:sz w:val="21"/>
          <w:szCs w:val="21"/>
          <w:highlight w:val="none"/>
        </w:rPr>
        <w:t>1</w:t>
      </w:r>
      <w:bookmarkStart w:id="256" w:name="_Toc296346586"/>
      <w:bookmarkStart w:id="257" w:name="_Toc296503085"/>
      <w:bookmarkStart w:id="258" w:name="_Toc337558789"/>
      <w:r>
        <w:rPr>
          <w:rFonts w:hint="eastAsia" w:ascii="仿宋" w:hAnsi="仿宋" w:eastAsia="仿宋" w:cs="仿宋"/>
          <w:b w:val="0"/>
          <w:bCs w:val="0"/>
          <w:color w:val="auto"/>
          <w:sz w:val="21"/>
          <w:szCs w:val="21"/>
          <w:highlight w:val="none"/>
        </w:rPr>
        <w:t>0.2  变更权</w:t>
      </w:r>
      <w:bookmarkEnd w:id="255"/>
    </w:p>
    <w:bookmarkEnd w:id="256"/>
    <w:bookmarkEnd w:id="257"/>
    <w:bookmarkEnd w:id="258"/>
    <w:p w14:paraId="62D898D7">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11421C7">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涉及设计变更的，应由设计人提供变更后的图纸和说明。如变更超过原设计标准或批准的建设规模时，发包人应及时办理规划、设计变更等审批手续。</w:t>
      </w:r>
    </w:p>
    <w:p w14:paraId="5CCE6234">
      <w:pPr>
        <w:pStyle w:val="27"/>
        <w:spacing w:line="416" w:lineRule="exact"/>
        <w:outlineLvl w:val="9"/>
        <w:rPr>
          <w:rFonts w:hint="eastAsia" w:ascii="仿宋" w:hAnsi="仿宋" w:eastAsia="仿宋" w:cs="仿宋"/>
          <w:b w:val="0"/>
          <w:bCs w:val="0"/>
          <w:color w:val="auto"/>
          <w:sz w:val="21"/>
          <w:szCs w:val="21"/>
          <w:highlight w:val="none"/>
        </w:rPr>
      </w:pPr>
      <w:bookmarkStart w:id="259" w:name="_Toc351203570"/>
      <w:r>
        <w:rPr>
          <w:rFonts w:hint="eastAsia" w:ascii="仿宋" w:hAnsi="仿宋" w:eastAsia="仿宋" w:cs="仿宋"/>
          <w:b w:val="0"/>
          <w:bCs w:val="0"/>
          <w:color w:val="auto"/>
          <w:sz w:val="21"/>
          <w:szCs w:val="21"/>
          <w:highlight w:val="none"/>
        </w:rPr>
        <w:t>1</w:t>
      </w:r>
      <w:bookmarkStart w:id="260" w:name="_Toc296346587"/>
      <w:bookmarkStart w:id="261" w:name="_Toc296503086"/>
      <w:bookmarkStart w:id="262" w:name="_Toc337558790"/>
      <w:r>
        <w:rPr>
          <w:rFonts w:hint="eastAsia" w:ascii="仿宋" w:hAnsi="仿宋" w:eastAsia="仿宋" w:cs="仿宋"/>
          <w:b w:val="0"/>
          <w:bCs w:val="0"/>
          <w:color w:val="auto"/>
          <w:sz w:val="21"/>
          <w:szCs w:val="21"/>
          <w:highlight w:val="none"/>
        </w:rPr>
        <w:t>0.3  变更程序</w:t>
      </w:r>
      <w:bookmarkEnd w:id="259"/>
    </w:p>
    <w:bookmarkEnd w:id="260"/>
    <w:bookmarkEnd w:id="261"/>
    <w:bookmarkEnd w:id="262"/>
    <w:p w14:paraId="663BF51D">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10.3.1  发包人提出变更</w:t>
      </w:r>
    </w:p>
    <w:p w14:paraId="4C0264CF">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发包人提出变更的，应通过监理人向承包人发出变更指示，变更指示应说明计划变更的工程范围和变更的内容。</w:t>
      </w:r>
    </w:p>
    <w:p w14:paraId="3FE9BFD8">
      <w:pPr>
        <w:spacing w:line="41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10.3.2  监理人提出变更建议</w:t>
      </w:r>
    </w:p>
    <w:p w14:paraId="3EFC4D30">
      <w:pPr>
        <w:spacing w:line="40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1557125">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10.3.3  变更执行</w:t>
      </w:r>
    </w:p>
    <w:p w14:paraId="24EB9B22">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1881404">
      <w:pPr>
        <w:pStyle w:val="27"/>
        <w:spacing w:line="420" w:lineRule="exact"/>
        <w:outlineLvl w:val="9"/>
        <w:rPr>
          <w:rFonts w:hint="eastAsia" w:ascii="仿宋" w:hAnsi="仿宋" w:eastAsia="仿宋" w:cs="仿宋"/>
          <w:b w:val="0"/>
          <w:bCs w:val="0"/>
          <w:color w:val="auto"/>
          <w:sz w:val="21"/>
          <w:szCs w:val="21"/>
          <w:highlight w:val="none"/>
        </w:rPr>
      </w:pPr>
      <w:bookmarkStart w:id="263" w:name="_Toc351203571"/>
      <w:r>
        <w:rPr>
          <w:rFonts w:hint="eastAsia" w:ascii="仿宋" w:hAnsi="仿宋" w:eastAsia="仿宋" w:cs="仿宋"/>
          <w:b w:val="0"/>
          <w:bCs w:val="0"/>
          <w:color w:val="auto"/>
          <w:sz w:val="21"/>
          <w:szCs w:val="21"/>
          <w:highlight w:val="none"/>
        </w:rPr>
        <w:t>1</w:t>
      </w:r>
      <w:bookmarkStart w:id="264" w:name="_Toc296503087"/>
      <w:bookmarkStart w:id="265" w:name="_Toc296346588"/>
      <w:bookmarkStart w:id="266" w:name="_Toc337558791"/>
      <w:r>
        <w:rPr>
          <w:rFonts w:hint="eastAsia" w:ascii="仿宋" w:hAnsi="仿宋" w:eastAsia="仿宋" w:cs="仿宋"/>
          <w:b w:val="0"/>
          <w:bCs w:val="0"/>
          <w:color w:val="auto"/>
          <w:sz w:val="21"/>
          <w:szCs w:val="21"/>
          <w:highlight w:val="none"/>
        </w:rPr>
        <w:t>0.4  变更估价</w:t>
      </w:r>
      <w:bookmarkEnd w:id="263"/>
    </w:p>
    <w:bookmarkEnd w:id="264"/>
    <w:bookmarkEnd w:id="265"/>
    <w:bookmarkEnd w:id="266"/>
    <w:p w14:paraId="7A182017">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10.4.1  变更估价原则</w:t>
      </w:r>
    </w:p>
    <w:p w14:paraId="3AE3D134">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除专用合同条款另有约定外，变更估价按照本款约定处理：</w:t>
      </w:r>
    </w:p>
    <w:p w14:paraId="4BC6D7F8">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（1）已标价工程量清单或预算书有相同项目的，按照相同项目单价认定；</w:t>
      </w:r>
    </w:p>
    <w:p w14:paraId="5FC1D3B5">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（2）已标价工程量清单或预算书中无相同项目，但有类似项目的，参照类似项目的单价认定；</w:t>
      </w:r>
    </w:p>
    <w:p w14:paraId="254FFC6B">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E850D8B">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10.4.2  变更估价程序</w:t>
      </w:r>
    </w:p>
    <w:p w14:paraId="4FB5CF86">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DF66DB4">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因变更引起的价格调整应计入最近一期的进度款中支付。</w:t>
      </w:r>
    </w:p>
    <w:p w14:paraId="7A4A961F">
      <w:pPr>
        <w:pStyle w:val="27"/>
        <w:spacing w:line="420" w:lineRule="exact"/>
        <w:outlineLvl w:val="9"/>
        <w:rPr>
          <w:rFonts w:hint="eastAsia" w:ascii="仿宋" w:hAnsi="仿宋" w:eastAsia="仿宋" w:cs="仿宋"/>
          <w:b w:val="0"/>
          <w:bCs w:val="0"/>
          <w:color w:val="auto"/>
          <w:sz w:val="21"/>
          <w:szCs w:val="21"/>
          <w:highlight w:val="none"/>
        </w:rPr>
      </w:pPr>
      <w:bookmarkStart w:id="267" w:name="_Toc351203572"/>
      <w:r>
        <w:rPr>
          <w:rFonts w:hint="eastAsia" w:ascii="仿宋" w:hAnsi="仿宋" w:eastAsia="仿宋" w:cs="仿宋"/>
          <w:b w:val="0"/>
          <w:bCs w:val="0"/>
          <w:color w:val="auto"/>
          <w:sz w:val="21"/>
          <w:szCs w:val="21"/>
          <w:highlight w:val="none"/>
        </w:rPr>
        <w:t>1</w:t>
      </w:r>
      <w:bookmarkStart w:id="268" w:name="_Toc337558792"/>
      <w:bookmarkStart w:id="269" w:name="_Toc296503094"/>
      <w:bookmarkStart w:id="270" w:name="_Toc296346595"/>
      <w:r>
        <w:rPr>
          <w:rFonts w:hint="eastAsia" w:ascii="仿宋" w:hAnsi="仿宋" w:eastAsia="仿宋" w:cs="仿宋"/>
          <w:b w:val="0"/>
          <w:bCs w:val="0"/>
          <w:color w:val="auto"/>
          <w:sz w:val="21"/>
          <w:szCs w:val="21"/>
          <w:highlight w:val="none"/>
        </w:rPr>
        <w:t>0.5  承包人的合理化建议</w:t>
      </w:r>
      <w:bookmarkEnd w:id="267"/>
    </w:p>
    <w:bookmarkEnd w:id="268"/>
    <w:bookmarkEnd w:id="269"/>
    <w:bookmarkEnd w:id="270"/>
    <w:p w14:paraId="70BFCD93">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承包人提出合理化建议的，应向监理人提交合理化建议说明，说明建议的内容和理由，以及实施该建议对合同价格和工期的影响。</w:t>
      </w:r>
    </w:p>
    <w:p w14:paraId="14325913">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2B802A1">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合理化建议降低了合同价格或者提高了工程经济效益的，发包人可对承包人给予奖励，奖励的方法和金额在专用合同条款中约定。</w:t>
      </w:r>
    </w:p>
    <w:p w14:paraId="606A427F">
      <w:pPr>
        <w:pStyle w:val="27"/>
        <w:spacing w:line="420" w:lineRule="exact"/>
        <w:outlineLvl w:val="9"/>
        <w:rPr>
          <w:rFonts w:hint="eastAsia" w:ascii="仿宋" w:hAnsi="仿宋" w:eastAsia="仿宋" w:cs="仿宋"/>
          <w:b w:val="0"/>
          <w:bCs w:val="0"/>
          <w:color w:val="auto"/>
          <w:sz w:val="21"/>
          <w:szCs w:val="21"/>
          <w:highlight w:val="none"/>
        </w:rPr>
      </w:pPr>
      <w:bookmarkStart w:id="271" w:name="_Toc351203573"/>
      <w:r>
        <w:rPr>
          <w:rFonts w:hint="eastAsia" w:ascii="仿宋" w:hAnsi="仿宋" w:eastAsia="仿宋" w:cs="仿宋"/>
          <w:b w:val="0"/>
          <w:bCs w:val="0"/>
          <w:color w:val="auto"/>
          <w:sz w:val="21"/>
          <w:szCs w:val="21"/>
          <w:highlight w:val="none"/>
        </w:rPr>
        <w:t>1</w:t>
      </w:r>
      <w:bookmarkStart w:id="272" w:name="_Toc337558793"/>
      <w:r>
        <w:rPr>
          <w:rFonts w:hint="eastAsia" w:ascii="仿宋" w:hAnsi="仿宋" w:eastAsia="仿宋" w:cs="仿宋"/>
          <w:b w:val="0"/>
          <w:bCs w:val="0"/>
          <w:color w:val="auto"/>
          <w:sz w:val="21"/>
          <w:szCs w:val="21"/>
          <w:highlight w:val="none"/>
        </w:rPr>
        <w:t>0.6  变更引起的工期调整</w:t>
      </w:r>
      <w:bookmarkEnd w:id="271"/>
      <w:r>
        <w:rPr>
          <w:rFonts w:hint="eastAsia" w:ascii="仿宋" w:hAnsi="仿宋" w:eastAsia="仿宋" w:cs="仿宋"/>
          <w:b w:val="0"/>
          <w:bCs w:val="0"/>
          <w:color w:val="auto"/>
          <w:sz w:val="21"/>
          <w:szCs w:val="21"/>
          <w:highlight w:val="none"/>
        </w:rPr>
        <w:t xml:space="preserve"> </w:t>
      </w:r>
      <w:bookmarkEnd w:id="272"/>
      <w:r>
        <w:rPr>
          <w:rFonts w:hint="eastAsia" w:ascii="仿宋" w:hAnsi="仿宋" w:eastAsia="仿宋" w:cs="仿宋"/>
          <w:b w:val="0"/>
          <w:bCs w:val="0"/>
          <w:color w:val="auto"/>
          <w:sz w:val="21"/>
          <w:szCs w:val="21"/>
          <w:highlight w:val="none"/>
        </w:rPr>
        <w:t xml:space="preserve">  </w:t>
      </w:r>
    </w:p>
    <w:p w14:paraId="0DB6B765">
      <w:pPr>
        <w:spacing w:line="42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因变更引起工期变化的，合同当事人均可要求调整合同工期，由合同当事人按照第4.4款[商定或确定]并参考工程所在地的工期定额标准确定增减工期天数。</w:t>
      </w:r>
    </w:p>
    <w:p w14:paraId="64869DC2">
      <w:pPr>
        <w:pStyle w:val="27"/>
        <w:spacing w:line="420" w:lineRule="exact"/>
        <w:outlineLvl w:val="9"/>
        <w:rPr>
          <w:rFonts w:hint="eastAsia" w:ascii="仿宋" w:hAnsi="仿宋" w:eastAsia="仿宋" w:cs="仿宋"/>
          <w:b w:val="0"/>
          <w:bCs w:val="0"/>
          <w:color w:val="auto"/>
          <w:sz w:val="21"/>
          <w:szCs w:val="21"/>
          <w:highlight w:val="none"/>
        </w:rPr>
      </w:pPr>
      <w:bookmarkStart w:id="273" w:name="_Toc351203574"/>
      <w:r>
        <w:rPr>
          <w:rFonts w:hint="eastAsia" w:ascii="仿宋" w:hAnsi="仿宋" w:eastAsia="仿宋" w:cs="仿宋"/>
          <w:b w:val="0"/>
          <w:bCs w:val="0"/>
          <w:color w:val="auto"/>
          <w:sz w:val="21"/>
          <w:szCs w:val="21"/>
          <w:highlight w:val="none"/>
        </w:rPr>
        <w:t>10.7  暂估价</w:t>
      </w:r>
      <w:bookmarkEnd w:id="273"/>
    </w:p>
    <w:p w14:paraId="00BF5ADB">
      <w:pPr>
        <w:autoSpaceDE w:val="0"/>
        <w:autoSpaceDN w:val="0"/>
        <w:spacing w:line="420" w:lineRule="exact"/>
        <w:ind w:firstLine="408" w:firstLineChars="200"/>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pacing w:val="-3"/>
          <w:highlight w:val="none"/>
        </w:rPr>
        <w:t>暂估价专业分包工程、服务、材料和工程设备的明细由合同当事人在专用合同条款中约定。</w:t>
      </w:r>
    </w:p>
    <w:p w14:paraId="22E406FC">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10.7.1  依法必须招标的暂估价项目</w:t>
      </w:r>
    </w:p>
    <w:p w14:paraId="0DFFC2D6">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对于依法必须招标的暂估价项目，采取以下第1种方式确定。合同当事人也可以在专用合同条款中选择其他招标方式。</w:t>
      </w:r>
    </w:p>
    <w:p w14:paraId="764DAE98">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第1种方式：对于依法必须招标的暂估价项目，由承包人招标，对该暂估价项目的确认和批准按照以下约定执行：</w:t>
      </w:r>
    </w:p>
    <w:p w14:paraId="64733EEC">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4B14F2F">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3F177E3">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9FA82D7">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FC731C5">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10.7.2  不属于依法必须招标的暂估价项目</w:t>
      </w:r>
    </w:p>
    <w:p w14:paraId="52557C65">
      <w:pPr>
        <w:autoSpaceDE w:val="0"/>
        <w:autoSpaceDN w:val="0"/>
        <w:spacing w:line="37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 xml:space="preserve">除专用合同条款另有约定外，对于不属于依法必须招标的暂估价项目，采取以下第1种方式确定： </w:t>
      </w:r>
    </w:p>
    <w:p w14:paraId="63293B35">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第1种方式：对于不属于依法必须招标的暂估价项目，按本项约定确认和批准：</w:t>
      </w:r>
    </w:p>
    <w:p w14:paraId="45BAD636">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9FA381F">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（2）发包人认为承包人确定的供应商、分包人无法满足工程质量或合同要求的，发包人可以要求承包人重新确定暂估价项目的供应商、分包人;</w:t>
      </w:r>
    </w:p>
    <w:p w14:paraId="13FB9887">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（3）承包人应当在签订暂估价合同后7天内，将暂估价合同副本报送发包人留存。</w:t>
      </w:r>
    </w:p>
    <w:p w14:paraId="5A3306E4">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第2种方式：承包人按照第10.7.1项[依法必须招标的暂估价项目]约定的第1种方式确定暂估价项目。</w:t>
      </w:r>
    </w:p>
    <w:p w14:paraId="3BEFC9C1">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第3种方式：承包人直接实施的暂估价项目</w:t>
      </w:r>
    </w:p>
    <w:p w14:paraId="6AF3092F">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承包人具备实施暂估价项目的资格和条件的，经发包人和承包人协商一致后，可由承包人自行实施暂估价项目，合同当事人可以在专用合同条款约定具体事项。</w:t>
      </w:r>
    </w:p>
    <w:p w14:paraId="15A63B5B">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D7FF926">
      <w:pPr>
        <w:pStyle w:val="27"/>
        <w:spacing w:line="406" w:lineRule="exact"/>
        <w:outlineLvl w:val="9"/>
        <w:rPr>
          <w:rFonts w:hint="eastAsia" w:ascii="仿宋" w:hAnsi="仿宋" w:eastAsia="仿宋" w:cs="仿宋"/>
          <w:b w:val="0"/>
          <w:bCs w:val="0"/>
          <w:color w:val="auto"/>
          <w:sz w:val="21"/>
          <w:szCs w:val="21"/>
          <w:highlight w:val="none"/>
        </w:rPr>
      </w:pPr>
      <w:bookmarkStart w:id="274" w:name="_Toc351203575"/>
      <w:r>
        <w:rPr>
          <w:rFonts w:hint="eastAsia" w:ascii="仿宋" w:hAnsi="仿宋" w:eastAsia="仿宋" w:cs="仿宋"/>
          <w:b w:val="0"/>
          <w:bCs w:val="0"/>
          <w:color w:val="auto"/>
          <w:sz w:val="21"/>
          <w:szCs w:val="21"/>
          <w:highlight w:val="none"/>
        </w:rPr>
        <w:t>1</w:t>
      </w:r>
      <w:bookmarkStart w:id="275" w:name="_Toc337558794"/>
      <w:bookmarkStart w:id="276" w:name="_Toc296503090"/>
      <w:bookmarkStart w:id="277" w:name="_Toc322522561"/>
      <w:bookmarkStart w:id="278" w:name="_Toc296346591"/>
      <w:r>
        <w:rPr>
          <w:rFonts w:hint="eastAsia" w:ascii="仿宋" w:hAnsi="仿宋" w:eastAsia="仿宋" w:cs="仿宋"/>
          <w:b w:val="0"/>
          <w:bCs w:val="0"/>
          <w:color w:val="auto"/>
          <w:sz w:val="21"/>
          <w:szCs w:val="21"/>
          <w:highlight w:val="none"/>
        </w:rPr>
        <w:t>0.8  暂列金额</w:t>
      </w:r>
      <w:bookmarkEnd w:id="274"/>
    </w:p>
    <w:bookmarkEnd w:id="275"/>
    <w:p w14:paraId="71007AB2">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暂列金额应按照发包人的要求使用，发包人的要求应通过监理人发出。合同当事人可以在专用合同条款中协商确定有关事项。</w:t>
      </w:r>
    </w:p>
    <w:bookmarkEnd w:id="276"/>
    <w:bookmarkEnd w:id="277"/>
    <w:bookmarkEnd w:id="278"/>
    <w:p w14:paraId="5067A4DA">
      <w:pPr>
        <w:pStyle w:val="27"/>
        <w:spacing w:line="406" w:lineRule="exact"/>
        <w:outlineLvl w:val="9"/>
        <w:rPr>
          <w:rFonts w:hint="eastAsia" w:ascii="仿宋" w:hAnsi="仿宋" w:eastAsia="仿宋" w:cs="仿宋"/>
          <w:b w:val="0"/>
          <w:bCs w:val="0"/>
          <w:color w:val="auto"/>
          <w:sz w:val="21"/>
          <w:szCs w:val="21"/>
          <w:highlight w:val="none"/>
        </w:rPr>
      </w:pPr>
      <w:bookmarkStart w:id="279" w:name="_Toc351203576"/>
      <w:r>
        <w:rPr>
          <w:rFonts w:hint="eastAsia" w:ascii="仿宋" w:hAnsi="仿宋" w:eastAsia="仿宋" w:cs="仿宋"/>
          <w:b w:val="0"/>
          <w:bCs w:val="0"/>
          <w:color w:val="auto"/>
          <w:sz w:val="21"/>
          <w:szCs w:val="21"/>
          <w:highlight w:val="none"/>
        </w:rPr>
        <w:t>1</w:t>
      </w:r>
      <w:bookmarkStart w:id="280" w:name="_Toc296346592"/>
      <w:bookmarkStart w:id="281" w:name="_Toc337558796"/>
      <w:bookmarkStart w:id="282" w:name="_Toc296503091"/>
      <w:r>
        <w:rPr>
          <w:rFonts w:hint="eastAsia" w:ascii="仿宋" w:hAnsi="仿宋" w:eastAsia="仿宋" w:cs="仿宋"/>
          <w:b w:val="0"/>
          <w:bCs w:val="0"/>
          <w:color w:val="auto"/>
          <w:sz w:val="21"/>
          <w:szCs w:val="21"/>
          <w:highlight w:val="none"/>
        </w:rPr>
        <w:t>0.9  计日工</w:t>
      </w:r>
      <w:bookmarkEnd w:id="279"/>
      <w:r>
        <w:rPr>
          <w:rFonts w:hint="eastAsia" w:ascii="仿宋" w:hAnsi="仿宋" w:eastAsia="仿宋" w:cs="仿宋"/>
          <w:b w:val="0"/>
          <w:bCs w:val="0"/>
          <w:color w:val="auto"/>
          <w:sz w:val="21"/>
          <w:szCs w:val="21"/>
          <w:highlight w:val="none"/>
        </w:rPr>
        <w:t xml:space="preserve"> </w:t>
      </w:r>
      <w:bookmarkEnd w:id="280"/>
      <w:bookmarkEnd w:id="281"/>
      <w:bookmarkEnd w:id="282"/>
    </w:p>
    <w:p w14:paraId="4D0684F6">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C8C68B3">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采用计日工计价的任何一项工作，承包人应在该项工作实施过程中，每天提交以下报表和有关凭证报送监理人审查：</w:t>
      </w:r>
    </w:p>
    <w:p w14:paraId="4EFA77C8">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（1）工作名称、内容和数量；</w:t>
      </w:r>
    </w:p>
    <w:p w14:paraId="459535BA">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（2）投入该工作的所有人员的姓名、专业、工种、级别和耗用工时；</w:t>
      </w:r>
    </w:p>
    <w:p w14:paraId="4A9EF3B8">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（3）投入该工作的材料类别和数量；</w:t>
      </w:r>
    </w:p>
    <w:p w14:paraId="5A316565">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（4）投入该工作的施工设备型号、台数和耗用台时；</w:t>
      </w:r>
    </w:p>
    <w:p w14:paraId="127D2549">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（5）其他有关资料和凭证。</w:t>
      </w:r>
    </w:p>
    <w:p w14:paraId="2C049068">
      <w:pPr>
        <w:autoSpaceDE w:val="0"/>
        <w:autoSpaceDN w:val="0"/>
        <w:spacing w:line="360"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计日工由承包人汇总后，列入最近一期进度付款申请单，由监理人审查并经发包人批准后列入进度付款。</w:t>
      </w:r>
    </w:p>
    <w:p w14:paraId="344104EE">
      <w:pPr>
        <w:pStyle w:val="26"/>
        <w:keepNext w:val="0"/>
        <w:keepLines w:val="0"/>
        <w:spacing w:before="0" w:line="360" w:lineRule="auto"/>
        <w:outlineLvl w:val="2"/>
        <w:rPr>
          <w:rFonts w:hint="eastAsia" w:ascii="仿宋" w:hAnsi="仿宋" w:eastAsia="仿宋" w:cs="仿宋"/>
          <w:b w:val="0"/>
          <w:bCs w:val="0"/>
          <w:color w:val="auto"/>
          <w:highlight w:val="none"/>
        </w:rPr>
      </w:pPr>
      <w:bookmarkStart w:id="283" w:name="_Toc351203577"/>
      <w:r>
        <w:rPr>
          <w:rFonts w:hint="eastAsia" w:ascii="仿宋" w:hAnsi="仿宋" w:eastAsia="仿宋" w:cs="仿宋"/>
          <w:b w:val="0"/>
          <w:bCs w:val="0"/>
          <w:color w:val="auto"/>
          <w:highlight w:val="none"/>
        </w:rPr>
        <w:t>11、价格调整</w:t>
      </w:r>
      <w:bookmarkEnd w:id="283"/>
    </w:p>
    <w:p w14:paraId="06686F25">
      <w:pPr>
        <w:pStyle w:val="7"/>
        <w:spacing w:line="360" w:lineRule="exact"/>
        <w:ind w:firstLine="0"/>
        <w:rPr>
          <w:rFonts w:hint="eastAsia" w:ascii="仿宋" w:hAnsi="仿宋" w:eastAsia="仿宋" w:cs="仿宋"/>
          <w:b w:val="0"/>
          <w:bCs w:val="0"/>
          <w:color w:val="auto"/>
          <w:spacing w:val="-3"/>
          <w:kern w:val="2"/>
          <w:sz w:val="21"/>
          <w:szCs w:val="24"/>
          <w:highlight w:val="none"/>
        </w:rPr>
      </w:pPr>
      <w:bookmarkStart w:id="284" w:name="_Toc351203578"/>
      <w:bookmarkStart w:id="285" w:name="_Toc337558797"/>
      <w:bookmarkStart w:id="286" w:name="_Toc296503092"/>
      <w:bookmarkStart w:id="287" w:name="_Toc296346593"/>
      <w:r>
        <w:rPr>
          <w:rFonts w:hint="eastAsia" w:ascii="仿宋" w:hAnsi="仿宋" w:eastAsia="仿宋" w:cs="仿宋"/>
          <w:b w:val="0"/>
          <w:bCs w:val="0"/>
          <w:color w:val="auto"/>
          <w:spacing w:val="-3"/>
          <w:kern w:val="2"/>
          <w:sz w:val="21"/>
          <w:szCs w:val="24"/>
          <w:highlight w:val="none"/>
        </w:rPr>
        <w:t>11.1  市场价格波动引起的调整</w:t>
      </w:r>
      <w:bookmarkEnd w:id="284"/>
    </w:p>
    <w:bookmarkEnd w:id="285"/>
    <w:bookmarkEnd w:id="286"/>
    <w:bookmarkEnd w:id="287"/>
    <w:p w14:paraId="66001B14">
      <w:pPr>
        <w:spacing w:line="34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除专用合同条款另有约定外，市场价格波动超过合同当事人约定的范围，合同价格应当调整。合同当事人可以在专用合同条款中约定选择以下一种方式对合同价格进行调整：</w:t>
      </w:r>
    </w:p>
    <w:p w14:paraId="7FA41C44">
      <w:pPr>
        <w:spacing w:line="34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第1种方式：采用价格指数进行价格调整。</w:t>
      </w:r>
    </w:p>
    <w:p w14:paraId="49518BED">
      <w:pPr>
        <w:tabs>
          <w:tab w:val="left" w:pos="0"/>
          <w:tab w:val="left" w:pos="360"/>
          <w:tab w:val="left" w:pos="540"/>
        </w:tabs>
        <w:spacing w:line="34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（1）价格调整公式</w:t>
      </w:r>
    </w:p>
    <w:p w14:paraId="30DB90CB">
      <w:pPr>
        <w:tabs>
          <w:tab w:val="left" w:pos="0"/>
          <w:tab w:val="left" w:pos="360"/>
          <w:tab w:val="left" w:pos="540"/>
        </w:tabs>
        <w:spacing w:line="346" w:lineRule="exact"/>
        <w:ind w:firstLine="408" w:firstLineChars="200"/>
        <w:rPr>
          <w:rFonts w:hint="eastAsia" w:ascii="仿宋" w:hAnsi="仿宋" w:eastAsia="仿宋" w:cs="仿宋"/>
          <w:b w:val="0"/>
          <w:bCs w:val="0"/>
          <w:color w:val="auto"/>
          <w:spacing w:val="-3"/>
          <w:highlight w:val="none"/>
        </w:rPr>
      </w:pPr>
      <w:r>
        <w:rPr>
          <w:rFonts w:hint="eastAsia" w:ascii="仿宋" w:hAnsi="仿宋" w:eastAsia="仿宋" w:cs="仿宋"/>
          <w:b w:val="0"/>
          <w:bCs w:val="0"/>
          <w:color w:val="auto"/>
          <w:spacing w:val="-3"/>
          <w:highlight w:val="none"/>
        </w:rPr>
        <w:t>因人工、材料和设备等价格波动影响合同价格时，根据专用合同条款中约定的数据，按以下公式计算差额并调整合同价格：</w:t>
      </w:r>
    </w:p>
    <w:p w14:paraId="7383E10D">
      <w:pPr>
        <w:tabs>
          <w:tab w:val="left" w:pos="0"/>
          <w:tab w:val="left" w:pos="360"/>
          <w:tab w:val="left" w:pos="540"/>
        </w:tabs>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position w:val="-34"/>
          <w:sz w:val="24"/>
          <w:highlight w:val="none"/>
        </w:rPr>
        <w:object>
          <v:shape id="_x0000_i1025" o:spt="75" type="#_x0000_t75" style="height:49.1pt;width:371.3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p w14:paraId="3BA7177A">
      <w:pPr>
        <w:tabs>
          <w:tab w:val="left" w:pos="0"/>
          <w:tab w:val="left" w:pos="360"/>
          <w:tab w:val="left" w:pos="540"/>
        </w:tabs>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公式中：</w:t>
      </w:r>
      <w:r>
        <w:rPr>
          <w:rFonts w:hint="eastAsia" w:ascii="仿宋" w:hAnsi="仿宋" w:eastAsia="仿宋" w:cs="仿宋"/>
          <w:b w:val="0"/>
          <w:bCs w:val="0"/>
          <w:color w:val="auto"/>
          <w:position w:val="-4"/>
          <w:szCs w:val="21"/>
          <w:highlight w:val="none"/>
        </w:rPr>
        <w:object>
          <v:shape id="_x0000_i1026" o:spt="75" type="#_x0000_t75" style="height:13.95pt;width:21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r>
        <w:rPr>
          <w:rFonts w:hint="eastAsia" w:ascii="仿宋" w:hAnsi="仿宋" w:eastAsia="仿宋" w:cs="仿宋"/>
          <w:b w:val="0"/>
          <w:bCs w:val="0"/>
          <w:color w:val="auto"/>
          <w:szCs w:val="21"/>
          <w:highlight w:val="none"/>
        </w:rPr>
        <w:t>——需调整的价格差额；</w:t>
      </w:r>
    </w:p>
    <w:p w14:paraId="133E9581">
      <w:pPr>
        <w:tabs>
          <w:tab w:val="left" w:pos="0"/>
          <w:tab w:val="left" w:pos="360"/>
          <w:tab w:val="left" w:pos="540"/>
        </w:tabs>
        <w:spacing w:line="368" w:lineRule="exact"/>
        <w:ind w:firstLine="1241" w:firstLineChars="591"/>
        <w:rPr>
          <w:rFonts w:hint="eastAsia" w:ascii="仿宋" w:hAnsi="仿宋" w:eastAsia="仿宋" w:cs="仿宋"/>
          <w:b w:val="0"/>
          <w:bCs w:val="0"/>
          <w:color w:val="auto"/>
          <w:szCs w:val="21"/>
          <w:highlight w:val="none"/>
        </w:rPr>
      </w:pPr>
      <w:r>
        <w:rPr>
          <w:rFonts w:hint="eastAsia" w:ascii="仿宋" w:hAnsi="仿宋" w:eastAsia="仿宋" w:cs="仿宋"/>
          <w:b w:val="0"/>
          <w:bCs w:val="0"/>
          <w:color w:val="auto"/>
          <w:position w:val="-6"/>
          <w:szCs w:val="21"/>
          <w:highlight w:val="none"/>
        </w:rPr>
        <w:object>
          <v:shape id="_x0000_i1027" o:spt="75" type="#_x0000_t75" style="height:17.5pt;width:20.1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r>
        <w:rPr>
          <w:rFonts w:hint="eastAsia" w:ascii="仿宋" w:hAnsi="仿宋" w:eastAsia="仿宋" w:cs="仿宋"/>
          <w:b w:val="0"/>
          <w:bCs w:val="0"/>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212CBDE">
      <w:pPr>
        <w:tabs>
          <w:tab w:val="left" w:pos="0"/>
          <w:tab w:val="left" w:pos="360"/>
          <w:tab w:val="left" w:pos="540"/>
        </w:tabs>
        <w:spacing w:line="368" w:lineRule="exact"/>
        <w:ind w:firstLine="1329" w:firstLineChars="633"/>
        <w:rPr>
          <w:rFonts w:hint="eastAsia" w:ascii="仿宋" w:hAnsi="仿宋" w:eastAsia="仿宋" w:cs="仿宋"/>
          <w:b w:val="0"/>
          <w:bCs w:val="0"/>
          <w:color w:val="auto"/>
          <w:szCs w:val="21"/>
          <w:highlight w:val="none"/>
        </w:rPr>
      </w:pPr>
      <w:r>
        <w:rPr>
          <w:rFonts w:hint="eastAsia" w:ascii="仿宋" w:hAnsi="仿宋" w:eastAsia="仿宋" w:cs="仿宋"/>
          <w:b w:val="0"/>
          <w:bCs w:val="0"/>
          <w:color w:val="auto"/>
          <w:position w:val="-4"/>
          <w:szCs w:val="21"/>
          <w:highlight w:val="none"/>
        </w:rPr>
        <w:object>
          <v:shape id="_x0000_i1028" o:spt="75" type="#_x0000_t75" style="height:13.95pt;width:13pt;" o:ole="t" filled="f" o:preferrelative="t" stroked="f" coordsize="21600,21600">
            <v:path/>
            <v:fill on="f" focussize="0,0"/>
            <v:stroke on="f"/>
            <v:imagedata r:id="rId20" o:title=""/>
            <o:lock v:ext="edit" aspectratio="t"/>
            <w10:wrap type="none"/>
            <w10:anchorlock/>
          </v:shape>
          <o:OLEObject Type="Embed" ProgID="Equation.KSEE3" ShapeID="_x0000_i1028" DrawAspect="Content" ObjectID="_1468075728" r:id="rId19">
            <o:LockedField>false</o:LockedField>
          </o:OLEObject>
        </w:object>
      </w:r>
      <w:r>
        <w:rPr>
          <w:rFonts w:hint="eastAsia" w:ascii="仿宋" w:hAnsi="仿宋" w:eastAsia="仿宋" w:cs="仿宋"/>
          <w:b w:val="0"/>
          <w:bCs w:val="0"/>
          <w:color w:val="auto"/>
          <w:szCs w:val="21"/>
          <w:highlight w:val="none"/>
        </w:rPr>
        <w:t>——定值权重（即不调部分的权重）；</w:t>
      </w:r>
    </w:p>
    <w:p w14:paraId="7889D4BA">
      <w:pPr>
        <w:tabs>
          <w:tab w:val="left" w:pos="360"/>
          <w:tab w:val="left" w:pos="540"/>
        </w:tabs>
        <w:spacing w:line="368" w:lineRule="exact"/>
        <w:ind w:left="1629" w:leftChars="104" w:hanging="1411" w:hangingChars="672"/>
        <w:rPr>
          <w:rFonts w:hint="eastAsia" w:ascii="仿宋" w:hAnsi="仿宋" w:eastAsia="仿宋" w:cs="仿宋"/>
          <w:b w:val="0"/>
          <w:bCs w:val="0"/>
          <w:color w:val="auto"/>
          <w:szCs w:val="21"/>
          <w:highlight w:val="none"/>
        </w:rPr>
      </w:pPr>
      <w:r>
        <w:rPr>
          <w:rFonts w:hint="eastAsia" w:ascii="仿宋" w:hAnsi="仿宋" w:eastAsia="仿宋" w:cs="仿宋"/>
          <w:b w:val="0"/>
          <w:bCs w:val="0"/>
          <w:color w:val="auto"/>
          <w:position w:val="-12"/>
          <w:szCs w:val="21"/>
          <w:highlight w:val="none"/>
        </w:rPr>
        <w:object>
          <v:shape id="_x0000_i1029" o:spt="75" type="#_x0000_t75" style="height:19pt;width:51pt;" o:ole="t" filled="f" o:preferrelative="t" stroked="f" coordsize="21600,21600">
            <v:path/>
            <v:fill on="f" focussize="0,0"/>
            <v:stroke on="f"/>
            <v:imagedata r:id="rId22" o:title=""/>
            <o:lock v:ext="edit" aspectratio="t"/>
            <w10:wrap type="none"/>
            <w10:anchorlock/>
          </v:shape>
          <o:OLEObject Type="Embed" ProgID="Equation.KSEE3" ShapeID="_x0000_i1029" DrawAspect="Content" ObjectID="_1468075729" r:id="rId21">
            <o:LockedField>false</o:LockedField>
          </o:OLEObject>
        </w:object>
      </w:r>
      <w:r>
        <w:rPr>
          <w:rFonts w:hint="eastAsia" w:ascii="仿宋" w:hAnsi="仿宋" w:eastAsia="仿宋" w:cs="仿宋"/>
          <w:b w:val="0"/>
          <w:bCs w:val="0"/>
          <w:color w:val="auto"/>
          <w:szCs w:val="21"/>
          <w:highlight w:val="none"/>
        </w:rPr>
        <w:t>…</w:t>
      </w:r>
      <w:r>
        <w:rPr>
          <w:rFonts w:hint="eastAsia" w:ascii="仿宋" w:hAnsi="仿宋" w:eastAsia="仿宋" w:cs="仿宋"/>
          <w:b w:val="0"/>
          <w:bCs w:val="0"/>
          <w:color w:val="auto"/>
          <w:position w:val="-12"/>
          <w:szCs w:val="21"/>
          <w:highlight w:val="none"/>
        </w:rPr>
        <w:object>
          <v:shape id="_x0000_i1030" o:spt="75" type="#_x0000_t75" style="height:19pt;width:16pt;" o:ole="t" filled="f" o:preferrelative="t" stroked="f" coordsize="21600,21600">
            <v:path/>
            <v:fill on="f" focussize="0,0"/>
            <v:stroke on="f"/>
            <v:imagedata r:id="rId24" o:title=""/>
            <o:lock v:ext="edit" aspectratio="t"/>
            <w10:wrap type="none"/>
            <w10:anchorlock/>
          </v:shape>
          <o:OLEObject Type="Embed" ProgID="Equation.KSEE3" ShapeID="_x0000_i1030" DrawAspect="Content" ObjectID="_1468075730" r:id="rId23">
            <o:LockedField>false</o:LockedField>
          </o:OLEObject>
        </w:object>
      </w:r>
      <w:r>
        <w:rPr>
          <w:rFonts w:hint="eastAsia" w:ascii="仿宋" w:hAnsi="仿宋" w:eastAsia="仿宋" w:cs="仿宋"/>
          <w:b w:val="0"/>
          <w:bCs w:val="0"/>
          <w:color w:val="auto"/>
          <w:szCs w:val="21"/>
          <w:highlight w:val="none"/>
        </w:rPr>
        <w:t>——各可调因子的变值权重（即可调部分的权重），为各可调因子在签约合同价中所占的比例；</w:t>
      </w:r>
    </w:p>
    <w:p w14:paraId="09BD0581">
      <w:pPr>
        <w:tabs>
          <w:tab w:val="left" w:pos="360"/>
          <w:tab w:val="left" w:pos="540"/>
        </w:tabs>
        <w:spacing w:line="368" w:lineRule="exact"/>
        <w:ind w:left="1562" w:leftChars="28" w:hanging="1503" w:hangingChars="716"/>
        <w:rPr>
          <w:rFonts w:hint="eastAsia" w:ascii="仿宋" w:hAnsi="仿宋" w:eastAsia="仿宋" w:cs="仿宋"/>
          <w:b w:val="0"/>
          <w:bCs w:val="0"/>
          <w:color w:val="auto"/>
          <w:szCs w:val="21"/>
          <w:highlight w:val="none"/>
        </w:rPr>
      </w:pPr>
      <w:r>
        <w:rPr>
          <w:rFonts w:hint="eastAsia" w:ascii="仿宋" w:hAnsi="仿宋" w:eastAsia="仿宋" w:cs="仿宋"/>
          <w:b w:val="0"/>
          <w:bCs w:val="0"/>
          <w:color w:val="auto"/>
          <w:position w:val="-10"/>
          <w:szCs w:val="21"/>
          <w:highlight w:val="none"/>
        </w:rPr>
        <w:object>
          <v:shape id="_x0000_i1031" o:spt="75" type="#_x0000_t75" style="height:23.1pt;width:59.25pt;" o:ole="t" filled="f" o:preferrelative="t" stroked="f" coordsize="21600,21600">
            <v:path/>
            <v:fill on="f" focussize="0,0"/>
            <v:stroke on="f"/>
            <v:imagedata r:id="rId26" o:title=""/>
            <o:lock v:ext="edit" aspectratio="t"/>
            <w10:wrap type="none"/>
            <w10:anchorlock/>
          </v:shape>
          <o:OLEObject Type="Embed" ProgID="Equation.KSEE3" ShapeID="_x0000_i1031" DrawAspect="Content" ObjectID="_1468075731" r:id="rId25">
            <o:LockedField>false</o:LockedField>
          </o:OLEObject>
        </w:object>
      </w:r>
      <w:r>
        <w:rPr>
          <w:rFonts w:hint="eastAsia" w:ascii="仿宋" w:hAnsi="仿宋" w:eastAsia="仿宋" w:cs="仿宋"/>
          <w:b w:val="0"/>
          <w:bCs w:val="0"/>
          <w:color w:val="auto"/>
          <w:szCs w:val="21"/>
          <w:highlight w:val="none"/>
        </w:rPr>
        <w:t>…</w:t>
      </w:r>
      <w:r>
        <w:rPr>
          <w:rFonts w:hint="eastAsia" w:ascii="仿宋" w:hAnsi="仿宋" w:eastAsia="仿宋" w:cs="仿宋"/>
          <w:b w:val="0"/>
          <w:bCs w:val="0"/>
          <w:color w:val="auto"/>
          <w:position w:val="-12"/>
          <w:szCs w:val="21"/>
          <w:highlight w:val="none"/>
        </w:rPr>
        <w:object>
          <v:shape id="_x0000_i1032" o:spt="75" type="#_x0000_t75" style="height:18pt;width:17pt;" o:ole="t" filled="f" o:preferrelative="t" stroked="f" coordsize="21600,21600">
            <v:path/>
            <v:fill on="f" focussize="0,0"/>
            <v:stroke on="f"/>
            <v:imagedata r:id="rId28" o:title=""/>
            <o:lock v:ext="edit" aspectratio="t"/>
            <w10:wrap type="none"/>
            <w10:anchorlock/>
          </v:shape>
          <o:OLEObject Type="Embed" ProgID="Equation.KSEE3" ShapeID="_x0000_i1032" DrawAspect="Content" ObjectID="_1468075732" r:id="rId27">
            <o:LockedField>false</o:LockedField>
          </o:OLEObject>
        </w:object>
      </w:r>
      <w:r>
        <w:rPr>
          <w:rFonts w:hint="eastAsia" w:ascii="仿宋" w:hAnsi="仿宋" w:eastAsia="仿宋" w:cs="仿宋"/>
          <w:b w:val="0"/>
          <w:bCs w:val="0"/>
          <w:color w:val="auto"/>
          <w:szCs w:val="21"/>
          <w:highlight w:val="none"/>
        </w:rPr>
        <w:t>——各可调因子的现行价格指数，指约定的付款证书相关周期最后一天的前42天的各可调因子的价格指数；</w:t>
      </w:r>
    </w:p>
    <w:p w14:paraId="395E7F19">
      <w:pPr>
        <w:tabs>
          <w:tab w:val="left" w:pos="360"/>
          <w:tab w:val="left" w:pos="540"/>
          <w:tab w:val="left" w:pos="840"/>
        </w:tabs>
        <w:spacing w:line="368" w:lineRule="exact"/>
        <w:ind w:left="1566" w:leftChars="-19" w:hanging="1606" w:hangingChars="765"/>
        <w:rPr>
          <w:rFonts w:hint="eastAsia" w:ascii="仿宋" w:hAnsi="仿宋" w:eastAsia="仿宋" w:cs="仿宋"/>
          <w:b w:val="0"/>
          <w:bCs w:val="0"/>
          <w:color w:val="auto"/>
          <w:szCs w:val="21"/>
          <w:highlight w:val="none"/>
        </w:rPr>
      </w:pPr>
      <w:r>
        <w:rPr>
          <w:rFonts w:hint="eastAsia" w:ascii="仿宋" w:hAnsi="仿宋" w:eastAsia="仿宋" w:cs="仿宋"/>
          <w:b w:val="0"/>
          <w:bCs w:val="0"/>
          <w:color w:val="auto"/>
          <w:position w:val="-12"/>
          <w:szCs w:val="21"/>
          <w:highlight w:val="none"/>
        </w:rPr>
        <w:object>
          <v:shape id="_x0000_i1033" o:spt="75" type="#_x0000_t75" style="height:22.65pt;width:63.75pt;" o:ole="t" filled="f" o:preferrelative="t" stroked="f" coordsize="21600,21600">
            <v:path/>
            <v:fill on="f" focussize="0,0"/>
            <v:stroke on="f"/>
            <v:imagedata r:id="rId30" o:title=""/>
            <o:lock v:ext="edit" aspectratio="t"/>
            <w10:wrap type="none"/>
            <w10:anchorlock/>
          </v:shape>
          <o:OLEObject Type="Embed" ProgID="Equation.KSEE3" ShapeID="_x0000_i1033" DrawAspect="Content" ObjectID="_1468075733" r:id="rId29">
            <o:LockedField>false</o:LockedField>
          </o:OLEObject>
        </w:object>
      </w:r>
      <w:r>
        <w:rPr>
          <w:rFonts w:hint="eastAsia" w:ascii="仿宋" w:hAnsi="仿宋" w:eastAsia="仿宋" w:cs="仿宋"/>
          <w:b w:val="0"/>
          <w:bCs w:val="0"/>
          <w:color w:val="auto"/>
          <w:szCs w:val="21"/>
          <w:highlight w:val="none"/>
        </w:rPr>
        <w:t>…</w:t>
      </w:r>
      <w:r>
        <w:rPr>
          <w:rFonts w:hint="eastAsia" w:ascii="仿宋" w:hAnsi="仿宋" w:eastAsia="仿宋" w:cs="仿宋"/>
          <w:b w:val="0"/>
          <w:bCs w:val="0"/>
          <w:color w:val="auto"/>
          <w:position w:val="-12"/>
          <w:szCs w:val="21"/>
          <w:highlight w:val="none"/>
        </w:rPr>
        <w:object>
          <v:shape id="_x0000_i1034" o:spt="75" type="#_x0000_t75" style="height:18pt;width:19pt;" o:ole="t" filled="f" o:preferrelative="t" stroked="f" coordsize="21600,21600">
            <v:path/>
            <v:fill on="f" focussize="0,0"/>
            <v:stroke on="f"/>
            <v:imagedata r:id="rId32" o:title=""/>
            <o:lock v:ext="edit" aspectratio="t"/>
            <w10:wrap type="none"/>
            <w10:anchorlock/>
          </v:shape>
          <o:OLEObject Type="Embed" ProgID="Equation.KSEE3" ShapeID="_x0000_i1034" DrawAspect="Content" ObjectID="_1468075734" r:id="rId31">
            <o:LockedField>false</o:LockedField>
          </o:OLEObject>
        </w:object>
      </w:r>
      <w:r>
        <w:rPr>
          <w:rFonts w:hint="eastAsia" w:ascii="仿宋" w:hAnsi="仿宋" w:eastAsia="仿宋" w:cs="仿宋"/>
          <w:b w:val="0"/>
          <w:bCs w:val="0"/>
          <w:color w:val="auto"/>
          <w:szCs w:val="21"/>
          <w:highlight w:val="none"/>
        </w:rPr>
        <w:t>——各可调因子的基本价格指数，指基准日期的各可调因子的价格指数。</w:t>
      </w:r>
    </w:p>
    <w:p w14:paraId="30B8D765">
      <w:pPr>
        <w:tabs>
          <w:tab w:val="left" w:pos="0"/>
          <w:tab w:val="left" w:pos="360"/>
          <w:tab w:val="left" w:pos="540"/>
        </w:tabs>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AB8ED69">
      <w:pPr>
        <w:tabs>
          <w:tab w:val="left" w:pos="0"/>
          <w:tab w:val="left" w:pos="360"/>
          <w:tab w:val="left" w:pos="540"/>
        </w:tabs>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（2）暂时确定调整差额</w:t>
      </w:r>
    </w:p>
    <w:p w14:paraId="39DFEECD">
      <w:pPr>
        <w:tabs>
          <w:tab w:val="left" w:pos="0"/>
          <w:tab w:val="left" w:pos="360"/>
          <w:tab w:val="left" w:pos="540"/>
        </w:tabs>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在计算调整差额时无现行价格指数的，合同当事人同意暂用前次价格指数计算。实际价格指数有调整的，合同当事人进行相应调整。</w:t>
      </w:r>
    </w:p>
    <w:p w14:paraId="7A7BA157">
      <w:pPr>
        <w:tabs>
          <w:tab w:val="left" w:pos="0"/>
          <w:tab w:val="left" w:pos="360"/>
          <w:tab w:val="left" w:pos="540"/>
        </w:tabs>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（3）权重的调整</w:t>
      </w:r>
    </w:p>
    <w:p w14:paraId="346A7CDB">
      <w:pPr>
        <w:tabs>
          <w:tab w:val="left" w:pos="0"/>
          <w:tab w:val="left" w:pos="360"/>
          <w:tab w:val="left" w:pos="540"/>
        </w:tabs>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因变更导致合同约定的权重不合理时，按照第4.4款[商定或确定]执行。</w:t>
      </w:r>
    </w:p>
    <w:p w14:paraId="6D0D606C">
      <w:pPr>
        <w:tabs>
          <w:tab w:val="left" w:pos="0"/>
          <w:tab w:val="left" w:pos="360"/>
          <w:tab w:val="left" w:pos="540"/>
        </w:tabs>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（4）因承包人原因工期延误后的价格调整</w:t>
      </w:r>
    </w:p>
    <w:p w14:paraId="25055E3E">
      <w:pPr>
        <w:tabs>
          <w:tab w:val="left" w:pos="0"/>
          <w:tab w:val="left" w:pos="360"/>
          <w:tab w:val="left" w:pos="540"/>
        </w:tabs>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2E87B2E">
      <w:pPr>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第2种方式：采用造价信息进行价格调整。</w:t>
      </w:r>
    </w:p>
    <w:p w14:paraId="15F3B294">
      <w:pPr>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32822AC">
      <w:pPr>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6CBBC9F">
      <w:pPr>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（2）材料、工程设备价格变化的价款调整按照发包人提供的基准价格，按以下风险范围规定执行:</w:t>
      </w:r>
    </w:p>
    <w:p w14:paraId="10C38279">
      <w:pPr>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CF97E0B">
      <w:pPr>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FD86ADD">
      <w:pPr>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07C6DFDC">
      <w:pPr>
        <w:spacing w:line="36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E0F4E59">
      <w:pPr>
        <w:spacing w:line="352" w:lineRule="exact"/>
        <w:ind w:firstLine="420" w:firstLineChars="200"/>
        <w:rPr>
          <w:rFonts w:hint="eastAsia" w:ascii="仿宋" w:hAnsi="仿宋" w:eastAsia="仿宋" w:cs="仿宋"/>
          <w:b w:val="0"/>
          <w:bCs w:val="0"/>
          <w:color w:val="auto"/>
          <w:szCs w:val="21"/>
          <w:highlight w:val="none"/>
        </w:rPr>
      </w:pPr>
      <w:bookmarkStart w:id="288" w:name="OLE_LINK3"/>
      <w:r>
        <w:rPr>
          <w:rFonts w:hint="eastAsia" w:ascii="仿宋" w:hAnsi="仿宋" w:eastAsia="仿宋" w:cs="仿宋"/>
          <w:b w:val="0"/>
          <w:bCs w:val="0"/>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2E3B6D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（3）施工机械台班单价或施工机械使用费发生变化超过省级或行业建设主管部门或其授权的工程造价管理机构规定的范围时，按规定调整合同价格。</w:t>
      </w:r>
    </w:p>
    <w:p w14:paraId="68E46ED3">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第3种方式：专用合同条款约定的其他方式。</w:t>
      </w:r>
    </w:p>
    <w:p w14:paraId="235AF124">
      <w:pPr>
        <w:pStyle w:val="27"/>
        <w:spacing w:line="406" w:lineRule="exact"/>
        <w:outlineLvl w:val="9"/>
        <w:rPr>
          <w:rFonts w:hint="eastAsia" w:ascii="仿宋" w:hAnsi="仿宋" w:eastAsia="仿宋" w:cs="仿宋"/>
          <w:b w:val="0"/>
          <w:bCs w:val="0"/>
          <w:color w:val="auto"/>
          <w:sz w:val="21"/>
          <w:szCs w:val="21"/>
          <w:highlight w:val="none"/>
        </w:rPr>
      </w:pPr>
      <w:bookmarkStart w:id="289" w:name="_Toc351203579"/>
      <w:bookmarkStart w:id="290" w:name="_Toc296503093"/>
      <w:bookmarkStart w:id="291" w:name="_Toc296346594"/>
      <w:bookmarkStart w:id="292" w:name="_Toc337558798"/>
      <w:r>
        <w:rPr>
          <w:rFonts w:hint="eastAsia" w:ascii="仿宋" w:hAnsi="仿宋" w:eastAsia="仿宋" w:cs="仿宋"/>
          <w:b w:val="0"/>
          <w:bCs w:val="0"/>
          <w:color w:val="auto"/>
          <w:sz w:val="21"/>
          <w:szCs w:val="21"/>
          <w:highlight w:val="none"/>
        </w:rPr>
        <w:t>11.2  法律变化引起的调整</w:t>
      </w:r>
      <w:bookmarkEnd w:id="289"/>
    </w:p>
    <w:bookmarkEnd w:id="290"/>
    <w:bookmarkEnd w:id="291"/>
    <w:bookmarkEnd w:id="292"/>
    <w:p w14:paraId="25A5EF53">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C18CC2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因法律变化引起的合同价格和工期调整，合同当事人无法达成一致的，由总监理工程师按第4.4款[商定或确定]的约定处理。</w:t>
      </w:r>
    </w:p>
    <w:p w14:paraId="1F22FAA3">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因承包人原因造成工期延误，在工期延误期间出现法律变化的，由此增加的费用和（或）延误的工期由承包人承担。</w:t>
      </w:r>
    </w:p>
    <w:p w14:paraId="3C7DF00A">
      <w:pPr>
        <w:pStyle w:val="26"/>
        <w:keepNext w:val="0"/>
        <w:keepLines w:val="0"/>
        <w:spacing w:before="0" w:line="360" w:lineRule="auto"/>
        <w:outlineLvl w:val="2"/>
        <w:rPr>
          <w:rFonts w:hint="eastAsia" w:ascii="仿宋" w:hAnsi="仿宋" w:eastAsia="仿宋" w:cs="仿宋"/>
          <w:b w:val="0"/>
          <w:bCs w:val="0"/>
          <w:color w:val="auto"/>
          <w:highlight w:val="none"/>
        </w:rPr>
      </w:pPr>
      <w:bookmarkStart w:id="293" w:name="_Toc351203580"/>
      <w:bookmarkStart w:id="294" w:name="_Toc337558799"/>
      <w:bookmarkStart w:id="295" w:name="_Toc296346597"/>
      <w:bookmarkStart w:id="296" w:name="_Toc296503096"/>
      <w:r>
        <w:rPr>
          <w:rFonts w:hint="eastAsia" w:ascii="仿宋" w:hAnsi="仿宋" w:eastAsia="仿宋" w:cs="仿宋"/>
          <w:b w:val="0"/>
          <w:bCs w:val="0"/>
          <w:color w:val="auto"/>
          <w:highlight w:val="none"/>
        </w:rPr>
        <w:t>12、合同价格、计量与支付</w:t>
      </w:r>
      <w:bookmarkEnd w:id="293"/>
    </w:p>
    <w:bookmarkEnd w:id="294"/>
    <w:p w14:paraId="368B1957">
      <w:pPr>
        <w:pStyle w:val="27"/>
        <w:spacing w:line="406" w:lineRule="exact"/>
        <w:outlineLvl w:val="9"/>
        <w:rPr>
          <w:rFonts w:hint="eastAsia" w:ascii="仿宋" w:hAnsi="仿宋" w:eastAsia="仿宋" w:cs="仿宋"/>
          <w:b w:val="0"/>
          <w:bCs w:val="0"/>
          <w:color w:val="auto"/>
          <w:sz w:val="21"/>
          <w:szCs w:val="21"/>
          <w:highlight w:val="none"/>
        </w:rPr>
      </w:pPr>
      <w:bookmarkStart w:id="297" w:name="_Toc351203581"/>
      <w:bookmarkStart w:id="298" w:name="_Toc337558800"/>
      <w:r>
        <w:rPr>
          <w:rFonts w:hint="eastAsia" w:ascii="仿宋" w:hAnsi="仿宋" w:eastAsia="仿宋" w:cs="仿宋"/>
          <w:b w:val="0"/>
          <w:bCs w:val="0"/>
          <w:color w:val="auto"/>
          <w:sz w:val="21"/>
          <w:szCs w:val="21"/>
          <w:highlight w:val="none"/>
        </w:rPr>
        <w:t>12.1  合同价</w:t>
      </w:r>
      <w:bookmarkEnd w:id="295"/>
      <w:bookmarkEnd w:id="296"/>
      <w:r>
        <w:rPr>
          <w:rFonts w:hint="eastAsia" w:ascii="仿宋" w:hAnsi="仿宋" w:eastAsia="仿宋" w:cs="仿宋"/>
          <w:b w:val="0"/>
          <w:bCs w:val="0"/>
          <w:color w:val="auto"/>
          <w:sz w:val="21"/>
          <w:szCs w:val="21"/>
          <w:highlight w:val="none"/>
        </w:rPr>
        <w:t>格形式</w:t>
      </w:r>
      <w:bookmarkEnd w:id="297"/>
    </w:p>
    <w:bookmarkEnd w:id="298"/>
    <w:p w14:paraId="4C98B61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发包人和承包人应在合同协议书中选择下列一种合同价格形式： </w:t>
      </w:r>
    </w:p>
    <w:p w14:paraId="534D255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1.单价合同</w:t>
      </w:r>
    </w:p>
    <w:p w14:paraId="1C543E3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138DD4E1">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2.总价合同</w:t>
      </w:r>
    </w:p>
    <w:p w14:paraId="67B688B8">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2CFBCD5">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3.其他价格形式</w:t>
      </w:r>
    </w:p>
    <w:p w14:paraId="2B0C960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合同当事人可在专用合同条款中约定其他合同价格形式。</w:t>
      </w:r>
    </w:p>
    <w:p w14:paraId="380D862A">
      <w:pPr>
        <w:pStyle w:val="27"/>
        <w:spacing w:line="406" w:lineRule="exact"/>
        <w:outlineLvl w:val="9"/>
        <w:rPr>
          <w:rFonts w:hint="eastAsia" w:ascii="仿宋" w:hAnsi="仿宋" w:eastAsia="仿宋" w:cs="仿宋"/>
          <w:b w:val="0"/>
          <w:bCs w:val="0"/>
          <w:color w:val="auto"/>
          <w:sz w:val="21"/>
          <w:szCs w:val="21"/>
          <w:highlight w:val="none"/>
        </w:rPr>
      </w:pPr>
      <w:bookmarkStart w:id="299" w:name="_Toc296503097"/>
      <w:bookmarkStart w:id="300" w:name="_Toc296346598"/>
      <w:bookmarkStart w:id="301" w:name="_Toc351203582"/>
      <w:bookmarkStart w:id="302" w:name="_Toc337558801"/>
      <w:r>
        <w:rPr>
          <w:rFonts w:hint="eastAsia" w:ascii="仿宋" w:hAnsi="仿宋" w:eastAsia="仿宋" w:cs="仿宋"/>
          <w:b w:val="0"/>
          <w:bCs w:val="0"/>
          <w:color w:val="auto"/>
          <w:sz w:val="21"/>
          <w:szCs w:val="21"/>
          <w:highlight w:val="none"/>
        </w:rPr>
        <w:t>12.2  预</w:t>
      </w:r>
      <w:bookmarkEnd w:id="299"/>
      <w:bookmarkEnd w:id="300"/>
      <w:bookmarkStart w:id="303" w:name="_Toc296503100"/>
      <w:bookmarkStart w:id="304" w:name="_Toc296346601"/>
      <w:r>
        <w:rPr>
          <w:rFonts w:hint="eastAsia" w:ascii="仿宋" w:hAnsi="仿宋" w:eastAsia="仿宋" w:cs="仿宋"/>
          <w:b w:val="0"/>
          <w:bCs w:val="0"/>
          <w:color w:val="auto"/>
          <w:sz w:val="21"/>
          <w:szCs w:val="21"/>
          <w:highlight w:val="none"/>
        </w:rPr>
        <w:t>付款</w:t>
      </w:r>
      <w:bookmarkEnd w:id="301"/>
    </w:p>
    <w:bookmarkEnd w:id="302"/>
    <w:bookmarkEnd w:id="303"/>
    <w:bookmarkEnd w:id="304"/>
    <w:p w14:paraId="4F624F6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12.2.1  预付款的支付</w:t>
      </w:r>
    </w:p>
    <w:p w14:paraId="19E687E3">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51D8DEF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除专用合同条款另有约定外，预付款在进度付款中同比例扣回。</w:t>
      </w:r>
      <w:bookmarkEnd w:id="288"/>
      <w:r>
        <w:rPr>
          <w:rFonts w:hint="eastAsia" w:ascii="仿宋" w:hAnsi="仿宋" w:eastAsia="仿宋" w:cs="仿宋"/>
          <w:b w:val="0"/>
          <w:bCs w:val="0"/>
          <w:color w:val="auto"/>
          <w:szCs w:val="21"/>
          <w:highlight w:val="none"/>
        </w:rPr>
        <w:t>在颁发工程接收证书前，提前解除合同的，尚未扣完的预付款应与合同价款一并结算。</w:t>
      </w:r>
    </w:p>
    <w:p w14:paraId="03AA238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626297B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12.2.2  预付款担保</w:t>
      </w:r>
    </w:p>
    <w:p w14:paraId="5A778B2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7197AB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发包人在工程款中逐期扣回预付款后，预付款担保额度应相应减少，但剩余的预付款担保金额不得低于未被扣回的预付款金额。</w:t>
      </w:r>
    </w:p>
    <w:p w14:paraId="0F3B377E">
      <w:pPr>
        <w:pStyle w:val="27"/>
        <w:spacing w:line="406" w:lineRule="exact"/>
        <w:outlineLvl w:val="9"/>
        <w:rPr>
          <w:rFonts w:hint="eastAsia" w:ascii="仿宋" w:hAnsi="仿宋" w:eastAsia="仿宋" w:cs="仿宋"/>
          <w:b w:val="0"/>
          <w:bCs w:val="0"/>
          <w:color w:val="auto"/>
          <w:sz w:val="21"/>
          <w:szCs w:val="21"/>
          <w:highlight w:val="none"/>
        </w:rPr>
      </w:pPr>
      <w:bookmarkStart w:id="305" w:name="_Toc351203583"/>
      <w:bookmarkStart w:id="306" w:name="_Toc337558802"/>
      <w:r>
        <w:rPr>
          <w:rFonts w:hint="eastAsia" w:ascii="仿宋" w:hAnsi="仿宋" w:eastAsia="仿宋" w:cs="仿宋"/>
          <w:b w:val="0"/>
          <w:bCs w:val="0"/>
          <w:color w:val="auto"/>
          <w:sz w:val="21"/>
          <w:szCs w:val="21"/>
          <w:highlight w:val="none"/>
        </w:rPr>
        <w:t>12.3  计量</w:t>
      </w:r>
      <w:bookmarkEnd w:id="305"/>
    </w:p>
    <w:bookmarkEnd w:id="306"/>
    <w:p w14:paraId="733DA40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12.3.1  计量原则</w:t>
      </w:r>
    </w:p>
    <w:p w14:paraId="02C0E78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工程量计量按照合同约定的工程量计算规则、图纸及变更指示等进行计量。工程量计算规则应以相关的国家标准、行业标准等为依据，由合同当事人在专用合同条款中约定。</w:t>
      </w:r>
    </w:p>
    <w:p w14:paraId="3ADE1F8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12.3.2  计量周期</w:t>
      </w:r>
    </w:p>
    <w:p w14:paraId="3C95FFD1">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除专用合同条款另有约定外，工程量的计量按月进行。</w:t>
      </w:r>
    </w:p>
    <w:p w14:paraId="7B18AFA8">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12.3.3  单价合同的计量</w:t>
      </w:r>
    </w:p>
    <w:p w14:paraId="323283C8">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除专用合同条款另有约定外，单价合同的计量按照本项约定执行：</w:t>
      </w:r>
    </w:p>
    <w:p w14:paraId="6FF7A7AE">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（1）承包人应于每月25日向监理人报送上月20日至当月19日已完成的工程量报告，并附具进度付款申请单、已完成工程量报表和有关资料。</w:t>
      </w:r>
    </w:p>
    <w:p w14:paraId="113FE301">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FEADFBE">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（3）监理人未在收到承包人提交的工程量报表后的7天内完成审核的，承包人报送的工程量报告中的工程量视为承包人实际完成的工程量，据此计算工程价款。</w:t>
      </w:r>
    </w:p>
    <w:p w14:paraId="799CB3A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12.3.4  总价合同的计量</w:t>
      </w:r>
    </w:p>
    <w:p w14:paraId="0A1C245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除专用合同条款另有约定外，按月计量支付的总价合同，按照本项约定执行：</w:t>
      </w:r>
    </w:p>
    <w:p w14:paraId="3053477E">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（1）承包人应于每月25日向监理人报送上月20日至当月19日已完成的工程量报告，并附具进度付款申请单、已完成工程量报表和有关资料。</w:t>
      </w:r>
    </w:p>
    <w:p w14:paraId="69E1E9EC">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AAEFC6C">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（3）监理人未在收到承包人提交的工程量报表后的7天内完成复核的，承包人提交的工程量报告中的工程量视为承包人实际完成的工程量。</w:t>
      </w:r>
    </w:p>
    <w:p w14:paraId="37CA155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12.3.5  总价合同采用支付分解表计量支付的，可以按照第12.3.4项[总价合同的计量]约定进行计量，但合同价款按照支付分解表进行支付。</w:t>
      </w:r>
    </w:p>
    <w:p w14:paraId="234EAC9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12.3.6  其他价格形式合同的计量</w:t>
      </w:r>
    </w:p>
    <w:p w14:paraId="0A9CD27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合同当事人可在专用合同条款中约定其他价格形式合同的计量方式和程序。</w:t>
      </w:r>
    </w:p>
    <w:p w14:paraId="32EADDD4">
      <w:pPr>
        <w:pStyle w:val="27"/>
        <w:spacing w:line="406" w:lineRule="exact"/>
        <w:outlineLvl w:val="9"/>
        <w:rPr>
          <w:rFonts w:hint="eastAsia" w:ascii="仿宋" w:hAnsi="仿宋" w:eastAsia="仿宋" w:cs="仿宋"/>
          <w:b w:val="0"/>
          <w:bCs w:val="0"/>
          <w:color w:val="auto"/>
          <w:sz w:val="21"/>
          <w:szCs w:val="21"/>
          <w:highlight w:val="none"/>
        </w:rPr>
      </w:pPr>
      <w:bookmarkStart w:id="307" w:name="_Toc296346602"/>
      <w:bookmarkStart w:id="308" w:name="_Toc296503101"/>
      <w:bookmarkStart w:id="309" w:name="_Toc351203584"/>
      <w:bookmarkStart w:id="310" w:name="_Toc337558803"/>
      <w:r>
        <w:rPr>
          <w:rFonts w:hint="eastAsia" w:ascii="仿宋" w:hAnsi="仿宋" w:eastAsia="仿宋" w:cs="仿宋"/>
          <w:b w:val="0"/>
          <w:bCs w:val="0"/>
          <w:color w:val="auto"/>
          <w:sz w:val="21"/>
          <w:szCs w:val="21"/>
          <w:highlight w:val="none"/>
        </w:rPr>
        <w:t>12.4  工程进度款支</w:t>
      </w:r>
      <w:bookmarkEnd w:id="307"/>
      <w:bookmarkEnd w:id="308"/>
      <w:r>
        <w:rPr>
          <w:rFonts w:hint="eastAsia" w:ascii="仿宋" w:hAnsi="仿宋" w:eastAsia="仿宋" w:cs="仿宋"/>
          <w:b w:val="0"/>
          <w:bCs w:val="0"/>
          <w:color w:val="auto"/>
          <w:sz w:val="21"/>
          <w:szCs w:val="21"/>
          <w:highlight w:val="none"/>
        </w:rPr>
        <w:t>付</w:t>
      </w:r>
      <w:bookmarkEnd w:id="309"/>
    </w:p>
    <w:bookmarkEnd w:id="310"/>
    <w:p w14:paraId="3923221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12.4.1  付款周期</w:t>
      </w:r>
    </w:p>
    <w:p w14:paraId="4C005F6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除专用合同条款另有约定外，付款周期应按照第12.3.2项[计量周期]的约定与计量周期保持一致。</w:t>
      </w:r>
    </w:p>
    <w:p w14:paraId="253CB508">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12.4.2  进度付款申请单的编制</w:t>
      </w:r>
    </w:p>
    <w:p w14:paraId="181ACEB4">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除专用合同条款另有约定外，进度付款申请单应包括下列内容：</w:t>
      </w:r>
    </w:p>
    <w:p w14:paraId="250B25C6">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（1）截至本次付款周期已完成工作对应的金额；</w:t>
      </w:r>
    </w:p>
    <w:p w14:paraId="0CCD2554">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（2）根据第10条[变更]应增加和扣减的变更金额；</w:t>
      </w:r>
    </w:p>
    <w:p w14:paraId="13677E34">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（3）根据第12.2款[预付款]约定应支付的预付款和扣减的返还预付款；</w:t>
      </w:r>
    </w:p>
    <w:p w14:paraId="68971DE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（4）根据第15.3款[质量保证金]约定应扣减的质量保证金；</w:t>
      </w:r>
    </w:p>
    <w:p w14:paraId="7893234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（5）根据第19条[索赔]应增加和扣减的索赔金额；</w:t>
      </w:r>
    </w:p>
    <w:p w14:paraId="6C791D6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（6）对已签发的进度款支付证书中出现错误的修正，应在本次进度付款中支付或扣除的金额；</w:t>
      </w:r>
    </w:p>
    <w:p w14:paraId="5101C9F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（7）根据合同约定应增加和扣减的其他金额。</w:t>
      </w:r>
    </w:p>
    <w:p w14:paraId="37AB5DE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12.4.3  进度付款申请单的提交</w:t>
      </w:r>
    </w:p>
    <w:p w14:paraId="37F8193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（1）单价合同进度付款申请单的提交</w:t>
      </w:r>
    </w:p>
    <w:p w14:paraId="17EA903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ED34966">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（2）总价合同进度付款申请单的提交</w:t>
      </w:r>
    </w:p>
    <w:p w14:paraId="790CD06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总价合同按月计量支付的，承包人按照第12.3.4项[总价合同的计量]约定的时间按月向监理人提交进度付款申请单，并附上已完成工程量报表和有关资料。</w:t>
      </w:r>
    </w:p>
    <w:p w14:paraId="6484D10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总价合同按支付分解表支付的，承包人应按照第12.4.6项[支付分解表]及第12.4.2项[进度付款申请单的编制]的约定向监理人提交进度付款申请单。</w:t>
      </w:r>
    </w:p>
    <w:p w14:paraId="17C7EB4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（3）其他价格形式合同的进度付款申请单的提交</w:t>
      </w:r>
    </w:p>
    <w:p w14:paraId="69720504">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合同当事人可在专用合同条款中约定其他价格形式合同的进度付款申请单的编制和提交程序。</w:t>
      </w:r>
    </w:p>
    <w:p w14:paraId="3820D37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12.4.4  进度款审核和支付</w:t>
      </w:r>
    </w:p>
    <w:p w14:paraId="08200FF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AFEBEF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21C05C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F1A5B9E">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（3）发包人签发进度款支付证书或临时进度款支付证书，不表明发包人已同意、批准或接受了承包人完成的相应部分的工作。</w:t>
      </w:r>
    </w:p>
    <w:p w14:paraId="1166FEE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12.4.5  进度付款的修正</w:t>
      </w:r>
    </w:p>
    <w:p w14:paraId="62C4D23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24AFD0A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12.4.6  支付分解表</w:t>
      </w:r>
    </w:p>
    <w:p w14:paraId="3D73D6C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1.支付分解表的编制要求</w:t>
      </w:r>
    </w:p>
    <w:p w14:paraId="2B07AB3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（1）支付分解表中所列的每期付款金额，应为第12.4.2项[进度付款申请单的编制]第（1）目的估算金额；</w:t>
      </w:r>
    </w:p>
    <w:p w14:paraId="70196A3C">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（2）实际进度与施工进度计划不一致的，合同当事人可按照第4.4款[商定或确定]修改支付分解表；</w:t>
      </w:r>
    </w:p>
    <w:p w14:paraId="1ED7516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（3）不采用支付分解表的，承包人应向发包人和监理人提交按季度编制的支付估算分解表，用于支付参考。</w:t>
      </w:r>
    </w:p>
    <w:p w14:paraId="545B3446">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2.总价合同支付分解表的编制与审批</w:t>
      </w:r>
    </w:p>
    <w:p w14:paraId="4B6350B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1AD93A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230772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（3）发包人逾期未完成支付分解表审批的，也未及时要求承包人进行修正和提供补充资料的，则承包人提交的支付分解表视为已经获得发包人批准。</w:t>
      </w:r>
    </w:p>
    <w:p w14:paraId="45C73FB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3.单价合同的总价项目支付分解表的编制与审批</w:t>
      </w:r>
    </w:p>
    <w:p w14:paraId="6123FA4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D0FFFA2">
      <w:pPr>
        <w:pStyle w:val="27"/>
        <w:spacing w:line="406" w:lineRule="exact"/>
        <w:outlineLvl w:val="9"/>
        <w:rPr>
          <w:rFonts w:hint="eastAsia" w:ascii="仿宋" w:hAnsi="仿宋" w:eastAsia="仿宋" w:cs="仿宋"/>
          <w:b w:val="0"/>
          <w:bCs w:val="0"/>
          <w:color w:val="auto"/>
          <w:sz w:val="21"/>
          <w:szCs w:val="21"/>
          <w:highlight w:val="none"/>
        </w:rPr>
      </w:pPr>
      <w:bookmarkStart w:id="311" w:name="_Toc351203585"/>
      <w:r>
        <w:rPr>
          <w:rFonts w:hint="eastAsia" w:ascii="仿宋" w:hAnsi="仿宋" w:eastAsia="仿宋" w:cs="仿宋"/>
          <w:b w:val="0"/>
          <w:bCs w:val="0"/>
          <w:color w:val="auto"/>
          <w:sz w:val="21"/>
          <w:szCs w:val="21"/>
          <w:highlight w:val="none"/>
        </w:rPr>
        <w:t>12.5  支付账户</w:t>
      </w:r>
      <w:bookmarkEnd w:id="311"/>
    </w:p>
    <w:p w14:paraId="59613A35">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发包人应将合同价款支付至合同协议书中约定的承包人账户。</w:t>
      </w:r>
    </w:p>
    <w:p w14:paraId="35E52B23">
      <w:pPr>
        <w:pStyle w:val="26"/>
        <w:keepNext w:val="0"/>
        <w:keepLines w:val="0"/>
        <w:spacing w:before="0" w:line="360" w:lineRule="auto"/>
        <w:outlineLvl w:val="2"/>
        <w:rPr>
          <w:rFonts w:hint="eastAsia" w:ascii="仿宋" w:hAnsi="仿宋" w:eastAsia="仿宋" w:cs="仿宋"/>
          <w:b w:val="0"/>
          <w:bCs w:val="0"/>
          <w:color w:val="auto"/>
          <w:highlight w:val="none"/>
        </w:rPr>
      </w:pPr>
      <w:bookmarkStart w:id="312" w:name="_Toc351203586"/>
      <w:bookmarkStart w:id="313" w:name="_Toc337558804"/>
      <w:bookmarkStart w:id="314" w:name="_Toc296503106"/>
      <w:bookmarkStart w:id="315" w:name="_Toc296346607"/>
      <w:bookmarkStart w:id="316" w:name="_Toc322522574"/>
      <w:r>
        <w:rPr>
          <w:rFonts w:hint="eastAsia" w:ascii="仿宋" w:hAnsi="仿宋" w:eastAsia="仿宋" w:cs="仿宋"/>
          <w:b w:val="0"/>
          <w:bCs w:val="0"/>
          <w:color w:val="auto"/>
          <w:highlight w:val="none"/>
        </w:rPr>
        <w:t>13、验收和工程试车</w:t>
      </w:r>
      <w:bookmarkEnd w:id="312"/>
    </w:p>
    <w:bookmarkEnd w:id="313"/>
    <w:bookmarkEnd w:id="314"/>
    <w:bookmarkEnd w:id="315"/>
    <w:bookmarkEnd w:id="316"/>
    <w:p w14:paraId="24DE073B">
      <w:pPr>
        <w:pStyle w:val="27"/>
        <w:spacing w:line="406" w:lineRule="exact"/>
        <w:outlineLvl w:val="9"/>
        <w:rPr>
          <w:rFonts w:hint="eastAsia" w:ascii="仿宋" w:hAnsi="仿宋" w:eastAsia="仿宋" w:cs="仿宋"/>
          <w:b w:val="0"/>
          <w:bCs w:val="0"/>
          <w:color w:val="auto"/>
          <w:sz w:val="21"/>
          <w:szCs w:val="21"/>
          <w:highlight w:val="none"/>
        </w:rPr>
      </w:pPr>
      <w:bookmarkStart w:id="317" w:name="_Toc351203587"/>
      <w:bookmarkStart w:id="318" w:name="_Toc337558805"/>
      <w:bookmarkStart w:id="319" w:name="_Toc296346611"/>
      <w:bookmarkStart w:id="320" w:name="_Toc296503110"/>
      <w:r>
        <w:rPr>
          <w:rFonts w:hint="eastAsia" w:ascii="仿宋" w:hAnsi="仿宋" w:eastAsia="仿宋" w:cs="仿宋"/>
          <w:b w:val="0"/>
          <w:bCs w:val="0"/>
          <w:color w:val="auto"/>
          <w:sz w:val="21"/>
          <w:szCs w:val="21"/>
          <w:highlight w:val="none"/>
        </w:rPr>
        <w:t>13.1  分部分项工程验收</w:t>
      </w:r>
      <w:bookmarkEnd w:id="317"/>
    </w:p>
    <w:bookmarkEnd w:id="318"/>
    <w:p w14:paraId="683D4D41">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13.1.1  分部分项工程质量应符合国家有关工程施工验收规范、标准及合同约定，承包人应按照施工组织设计的要求完成分部分项工程施工。</w:t>
      </w:r>
    </w:p>
    <w:p w14:paraId="76BEDD1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E80530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分部分项工程的验收资料应当作为竣工资料的组成部分。</w:t>
      </w:r>
    </w:p>
    <w:p w14:paraId="5C6453DD">
      <w:pPr>
        <w:pStyle w:val="27"/>
        <w:spacing w:line="406" w:lineRule="exact"/>
        <w:outlineLvl w:val="9"/>
        <w:rPr>
          <w:rFonts w:hint="eastAsia" w:ascii="仿宋" w:hAnsi="仿宋" w:eastAsia="仿宋" w:cs="仿宋"/>
          <w:b w:val="0"/>
          <w:bCs w:val="0"/>
          <w:color w:val="auto"/>
          <w:sz w:val="21"/>
          <w:szCs w:val="21"/>
          <w:highlight w:val="none"/>
        </w:rPr>
      </w:pPr>
      <w:bookmarkStart w:id="321" w:name="_Toc351203588"/>
      <w:bookmarkStart w:id="322" w:name="_Toc337558806"/>
      <w:r>
        <w:rPr>
          <w:rFonts w:hint="eastAsia" w:ascii="仿宋" w:hAnsi="仿宋" w:eastAsia="仿宋" w:cs="仿宋"/>
          <w:b w:val="0"/>
          <w:bCs w:val="0"/>
          <w:color w:val="auto"/>
          <w:sz w:val="21"/>
          <w:szCs w:val="21"/>
          <w:highlight w:val="none"/>
        </w:rPr>
        <w:t>13.2  竣工验收</w:t>
      </w:r>
      <w:bookmarkEnd w:id="321"/>
    </w:p>
    <w:bookmarkEnd w:id="319"/>
    <w:bookmarkEnd w:id="320"/>
    <w:bookmarkEnd w:id="322"/>
    <w:p w14:paraId="2CE37FE3">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13.2.1  竣工验收条件</w:t>
      </w:r>
    </w:p>
    <w:p w14:paraId="3CC27FA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工程具备以下条件的，承包人可以申请竣工验收：</w:t>
      </w:r>
    </w:p>
    <w:p w14:paraId="04FA19A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（1）除发包人同意的甩项工作和缺陷修补工作外，合同范围内的全部工程以及有关工作，包括合同要求的试验、试运行以及检验均已完成，并符合合同要求；</w:t>
      </w:r>
    </w:p>
    <w:p w14:paraId="45C6AE7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（2）已按合同约定编制了甩项工作和缺陷修补工作清单以及相应的施工计划；</w:t>
      </w:r>
    </w:p>
    <w:p w14:paraId="4FBD7FD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（3）已按合同约定的内容和份数备齐竣工资料。</w:t>
      </w:r>
    </w:p>
    <w:p w14:paraId="3157B861">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13.2.2  竣工验收程序</w:t>
      </w:r>
    </w:p>
    <w:p w14:paraId="71C84EE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除专用合同条款另有约定外，承包人申请竣工验收的，应当按照以下程序进行：</w:t>
      </w:r>
    </w:p>
    <w:p w14:paraId="7443D22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779DE4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0DB95A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505EDC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5AEFF1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EBB934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FD7749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13.2.3  竣工日期</w:t>
      </w:r>
    </w:p>
    <w:p w14:paraId="540C26C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3" w:name="#go14"/>
      <w:bookmarkEnd w:id="323"/>
      <w:r>
        <w:rPr>
          <w:rFonts w:hint="eastAsia" w:ascii="仿宋" w:hAnsi="仿宋" w:eastAsia="仿宋" w:cs="仿宋"/>
          <w:b w:val="0"/>
          <w:bCs w:val="0"/>
          <w:color w:val="auto"/>
          <w:szCs w:val="21"/>
          <w:highlight w:val="none"/>
        </w:rPr>
        <w:t>收申请报告的日期为实际竣工日期；工程未经竣工验收，发包人擅自使用的，以转移占有工程之日为实际竣工日期。</w:t>
      </w:r>
    </w:p>
    <w:p w14:paraId="7BF6547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13.2.4  拒绝接收全部或部分工程</w:t>
      </w:r>
    </w:p>
    <w:p w14:paraId="2F8B23E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B11D1C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13.2.5  移交、接收全部与部分工程</w:t>
      </w:r>
    </w:p>
    <w:p w14:paraId="05713184">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除专用合同条款另有约定外，合同当事人应当在颁发工程接收证书后7天内完成工程的移交。</w:t>
      </w:r>
    </w:p>
    <w:p w14:paraId="07FA110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3B4A94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1954E96E">
      <w:pPr>
        <w:pStyle w:val="27"/>
        <w:spacing w:line="406" w:lineRule="exact"/>
        <w:outlineLvl w:val="9"/>
        <w:rPr>
          <w:rFonts w:hint="eastAsia" w:ascii="仿宋" w:hAnsi="仿宋" w:eastAsia="仿宋" w:cs="仿宋"/>
          <w:b w:val="0"/>
          <w:bCs w:val="0"/>
          <w:color w:val="auto"/>
          <w:sz w:val="21"/>
          <w:szCs w:val="21"/>
          <w:highlight w:val="none"/>
        </w:rPr>
      </w:pPr>
      <w:bookmarkStart w:id="324" w:name="_Toc351203589"/>
      <w:bookmarkStart w:id="325" w:name="_Toc296503111"/>
      <w:bookmarkStart w:id="326" w:name="_Toc296346612"/>
      <w:bookmarkStart w:id="327" w:name="_Toc337558807"/>
      <w:r>
        <w:rPr>
          <w:rFonts w:hint="eastAsia" w:ascii="仿宋" w:hAnsi="仿宋" w:eastAsia="仿宋" w:cs="仿宋"/>
          <w:b w:val="0"/>
          <w:bCs w:val="0"/>
          <w:color w:val="auto"/>
          <w:sz w:val="21"/>
          <w:szCs w:val="21"/>
          <w:highlight w:val="none"/>
        </w:rPr>
        <w:t>13.3  工程试车</w:t>
      </w:r>
      <w:bookmarkEnd w:id="324"/>
    </w:p>
    <w:bookmarkEnd w:id="325"/>
    <w:bookmarkEnd w:id="326"/>
    <w:bookmarkEnd w:id="327"/>
    <w:p w14:paraId="0F0F5A7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13.3.1  试车程序</w:t>
      </w:r>
    </w:p>
    <w:p w14:paraId="7E8ACD73">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工程需要试车的，除专用合同条款另有约定外，试车内容应与承包人承包范围相一致，试车费用由承包人承担。工程试车应按如下程序进行：</w:t>
      </w:r>
    </w:p>
    <w:p w14:paraId="409FDF9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665FA14">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E3BCDF9">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40B3A9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13.3.2  试车中的责任</w:t>
      </w:r>
    </w:p>
    <w:p w14:paraId="5D03693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C955E54">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3C3E292">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13.3.3  投料试车</w:t>
      </w:r>
    </w:p>
    <w:p w14:paraId="693EC1FF">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0B376EA5">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C6A20FF">
      <w:pPr>
        <w:pStyle w:val="27"/>
        <w:spacing w:line="406" w:lineRule="exact"/>
        <w:outlineLvl w:val="9"/>
        <w:rPr>
          <w:rFonts w:hint="eastAsia" w:ascii="仿宋" w:hAnsi="仿宋" w:eastAsia="仿宋" w:cs="仿宋"/>
          <w:b w:val="0"/>
          <w:bCs w:val="0"/>
          <w:color w:val="auto"/>
          <w:sz w:val="21"/>
          <w:szCs w:val="21"/>
          <w:highlight w:val="none"/>
        </w:rPr>
      </w:pPr>
      <w:bookmarkStart w:id="328" w:name="_Toc351203590"/>
      <w:bookmarkStart w:id="329" w:name="_Toc337558808"/>
      <w:r>
        <w:rPr>
          <w:rFonts w:hint="eastAsia" w:ascii="仿宋" w:hAnsi="仿宋" w:eastAsia="仿宋" w:cs="仿宋"/>
          <w:b w:val="0"/>
          <w:bCs w:val="0"/>
          <w:color w:val="auto"/>
          <w:sz w:val="21"/>
          <w:szCs w:val="21"/>
          <w:highlight w:val="none"/>
        </w:rPr>
        <w:t>13.4  提前交付单位工程的验收</w:t>
      </w:r>
      <w:bookmarkEnd w:id="328"/>
    </w:p>
    <w:bookmarkEnd w:id="329"/>
    <w:p w14:paraId="1E90A40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05977C3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EF44E68">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13.4.2  发包人要求在工程竣工前交付单位工程，由此导致承包人费用增加和（或）工期延误的，由发包人承担由此增加的费用和（或）延误的工期，并支付承包人合理的利润。</w:t>
      </w:r>
    </w:p>
    <w:p w14:paraId="25672EFB">
      <w:pPr>
        <w:pStyle w:val="27"/>
        <w:spacing w:line="406" w:lineRule="exact"/>
        <w:outlineLvl w:val="9"/>
        <w:rPr>
          <w:rFonts w:hint="eastAsia" w:ascii="仿宋" w:hAnsi="仿宋" w:eastAsia="仿宋" w:cs="仿宋"/>
          <w:b w:val="0"/>
          <w:bCs w:val="0"/>
          <w:color w:val="auto"/>
          <w:sz w:val="21"/>
          <w:szCs w:val="21"/>
          <w:highlight w:val="none"/>
        </w:rPr>
      </w:pPr>
      <w:bookmarkStart w:id="330" w:name="_Toc351203591"/>
      <w:r>
        <w:rPr>
          <w:rFonts w:hint="eastAsia" w:ascii="仿宋" w:hAnsi="仿宋" w:eastAsia="仿宋" w:cs="仿宋"/>
          <w:b w:val="0"/>
          <w:bCs w:val="0"/>
          <w:color w:val="auto"/>
          <w:sz w:val="21"/>
          <w:szCs w:val="21"/>
          <w:highlight w:val="none"/>
        </w:rPr>
        <w:t>13.5  施工期运行</w:t>
      </w:r>
      <w:bookmarkEnd w:id="330"/>
    </w:p>
    <w:p w14:paraId="7A1CB860">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40C55C6">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13.5.2  在施工期运行中发现工程或工程设备损坏或存在缺陷的，由承包人按第15.2款[缺陷责任期]约定进行修复。</w:t>
      </w:r>
    </w:p>
    <w:p w14:paraId="1CC0D3F7">
      <w:pPr>
        <w:pStyle w:val="27"/>
        <w:spacing w:line="406" w:lineRule="exact"/>
        <w:outlineLvl w:val="9"/>
        <w:rPr>
          <w:rFonts w:hint="eastAsia" w:ascii="仿宋" w:hAnsi="仿宋" w:eastAsia="仿宋" w:cs="仿宋"/>
          <w:b w:val="0"/>
          <w:bCs w:val="0"/>
          <w:color w:val="auto"/>
          <w:sz w:val="21"/>
          <w:szCs w:val="21"/>
          <w:highlight w:val="none"/>
        </w:rPr>
      </w:pPr>
      <w:bookmarkStart w:id="331" w:name="_Toc296503112"/>
      <w:bookmarkStart w:id="332" w:name="_Toc296346613"/>
      <w:bookmarkStart w:id="333" w:name="_Toc351203592"/>
      <w:bookmarkStart w:id="334" w:name="_Toc337558809"/>
      <w:r>
        <w:rPr>
          <w:rFonts w:hint="eastAsia" w:ascii="仿宋" w:hAnsi="仿宋" w:eastAsia="仿宋" w:cs="仿宋"/>
          <w:b w:val="0"/>
          <w:bCs w:val="0"/>
          <w:color w:val="auto"/>
          <w:sz w:val="21"/>
          <w:szCs w:val="21"/>
          <w:highlight w:val="none"/>
        </w:rPr>
        <w:t>13.6  竣工退</w:t>
      </w:r>
      <w:bookmarkEnd w:id="331"/>
      <w:bookmarkEnd w:id="332"/>
      <w:r>
        <w:rPr>
          <w:rFonts w:hint="eastAsia" w:ascii="仿宋" w:hAnsi="仿宋" w:eastAsia="仿宋" w:cs="仿宋"/>
          <w:b w:val="0"/>
          <w:bCs w:val="0"/>
          <w:color w:val="auto"/>
          <w:sz w:val="21"/>
          <w:szCs w:val="21"/>
          <w:highlight w:val="none"/>
        </w:rPr>
        <w:t>场</w:t>
      </w:r>
      <w:bookmarkEnd w:id="333"/>
    </w:p>
    <w:bookmarkEnd w:id="334"/>
    <w:p w14:paraId="78992D28">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13.6.1  竣工退场</w:t>
      </w:r>
    </w:p>
    <w:p w14:paraId="30C5033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颁发工程接收证书后，承包人应按以下要求对施工现场进行清理：</w:t>
      </w:r>
    </w:p>
    <w:p w14:paraId="16E4E9D4">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（1）施工现场内残留的垃圾已全部清除出场；</w:t>
      </w:r>
    </w:p>
    <w:p w14:paraId="766B4913">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（2）临时工程已拆除，场地已进行清理、平整或复原；</w:t>
      </w:r>
    </w:p>
    <w:p w14:paraId="11928068">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（3）按合同约定应撤离的人员、承包人施工设备和剩余的材料，包括废弃的施工设备和材料，已按计划撤离施工现场；</w:t>
      </w:r>
    </w:p>
    <w:p w14:paraId="176174BB">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（4）施工现场周边及其附近道路、河道的施工堆积物，已全部清理；</w:t>
      </w:r>
    </w:p>
    <w:p w14:paraId="17A051CA">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（5）施工现场其他场地清理工作已全部完成。</w:t>
      </w:r>
    </w:p>
    <w:p w14:paraId="727924CD">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974D625">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13.6.2  地表还原</w:t>
      </w:r>
    </w:p>
    <w:p w14:paraId="552E7327">
      <w:pPr>
        <w:spacing w:line="35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565BDAD">
      <w:pPr>
        <w:pStyle w:val="26"/>
        <w:keepNext w:val="0"/>
        <w:keepLines w:val="0"/>
        <w:spacing w:before="0" w:line="360" w:lineRule="auto"/>
        <w:outlineLvl w:val="2"/>
        <w:rPr>
          <w:rFonts w:hint="eastAsia" w:ascii="仿宋" w:hAnsi="仿宋" w:eastAsia="仿宋" w:cs="仿宋"/>
          <w:b w:val="0"/>
          <w:bCs w:val="0"/>
          <w:color w:val="auto"/>
          <w:highlight w:val="none"/>
        </w:rPr>
      </w:pPr>
      <w:bookmarkStart w:id="335" w:name="_Toc351203593"/>
      <w:bookmarkStart w:id="336" w:name="_Toc337558810"/>
      <w:bookmarkStart w:id="337" w:name="_Toc296346614"/>
      <w:bookmarkStart w:id="338" w:name="_Toc296503113"/>
      <w:r>
        <w:rPr>
          <w:rFonts w:hint="eastAsia" w:ascii="仿宋" w:hAnsi="仿宋" w:eastAsia="仿宋" w:cs="仿宋"/>
          <w:b w:val="0"/>
          <w:bCs w:val="0"/>
          <w:color w:val="auto"/>
          <w:highlight w:val="none"/>
        </w:rPr>
        <w:t>14、竣工结算</w:t>
      </w:r>
      <w:bookmarkEnd w:id="335"/>
    </w:p>
    <w:bookmarkEnd w:id="336"/>
    <w:p w14:paraId="53FE5DC4">
      <w:pPr>
        <w:pStyle w:val="27"/>
        <w:spacing w:line="406" w:lineRule="exact"/>
        <w:outlineLvl w:val="9"/>
        <w:rPr>
          <w:rFonts w:hint="eastAsia" w:ascii="仿宋" w:hAnsi="仿宋" w:eastAsia="仿宋" w:cs="仿宋"/>
          <w:b w:val="0"/>
          <w:bCs w:val="0"/>
          <w:color w:val="auto"/>
          <w:sz w:val="21"/>
          <w:szCs w:val="21"/>
          <w:highlight w:val="none"/>
        </w:rPr>
      </w:pPr>
      <w:bookmarkStart w:id="339" w:name="_Toc351203594"/>
      <w:bookmarkStart w:id="340" w:name="_Toc337558811"/>
      <w:r>
        <w:rPr>
          <w:rFonts w:hint="eastAsia" w:ascii="仿宋" w:hAnsi="仿宋" w:eastAsia="仿宋" w:cs="仿宋"/>
          <w:b w:val="0"/>
          <w:bCs w:val="0"/>
          <w:color w:val="auto"/>
          <w:sz w:val="21"/>
          <w:szCs w:val="21"/>
          <w:highlight w:val="none"/>
        </w:rPr>
        <w:t>14.1  竣工结算申请</w:t>
      </w:r>
      <w:bookmarkEnd w:id="339"/>
    </w:p>
    <w:bookmarkEnd w:id="340"/>
    <w:p w14:paraId="00CF803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5AB2900">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除专用合同条款另有约定外，竣工结算申请单应包括以下内容：</w:t>
      </w:r>
    </w:p>
    <w:p w14:paraId="62A45723">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（1）竣工结算合同价格；</w:t>
      </w:r>
    </w:p>
    <w:p w14:paraId="0313BBD7">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（2）发包人已支付承包人的款项；</w:t>
      </w:r>
    </w:p>
    <w:p w14:paraId="33A473B4">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（3）应扣留的质量保证金。已缴纳履约保证金的或提供其他工程质量担保方式的除外； </w:t>
      </w:r>
    </w:p>
    <w:p w14:paraId="4C73F3EE">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（4）发包人应支付承包人的合同价款。</w:t>
      </w:r>
    </w:p>
    <w:p w14:paraId="181F8063">
      <w:pPr>
        <w:pStyle w:val="27"/>
        <w:spacing w:line="406" w:lineRule="exact"/>
        <w:outlineLvl w:val="9"/>
        <w:rPr>
          <w:rFonts w:hint="eastAsia" w:ascii="仿宋" w:hAnsi="仿宋" w:eastAsia="仿宋" w:cs="仿宋"/>
          <w:b w:val="0"/>
          <w:bCs w:val="0"/>
          <w:color w:val="auto"/>
          <w:sz w:val="21"/>
          <w:szCs w:val="21"/>
          <w:highlight w:val="none"/>
        </w:rPr>
      </w:pPr>
      <w:bookmarkStart w:id="341" w:name="_Toc351203595"/>
      <w:bookmarkStart w:id="342" w:name="_Toc337558812"/>
      <w:r>
        <w:rPr>
          <w:rFonts w:hint="eastAsia" w:ascii="仿宋" w:hAnsi="仿宋" w:eastAsia="仿宋" w:cs="仿宋"/>
          <w:b w:val="0"/>
          <w:bCs w:val="0"/>
          <w:color w:val="auto"/>
          <w:sz w:val="21"/>
          <w:szCs w:val="21"/>
          <w:highlight w:val="none"/>
        </w:rPr>
        <w:t>14.2  竣工结算审核</w:t>
      </w:r>
      <w:bookmarkEnd w:id="341"/>
    </w:p>
    <w:bookmarkEnd w:id="342"/>
    <w:p w14:paraId="3F0A68E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D1A61E8">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4DB85F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C63D88A">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C9013D1">
      <w:pPr>
        <w:pStyle w:val="27"/>
        <w:spacing w:line="406" w:lineRule="exact"/>
        <w:outlineLvl w:val="9"/>
        <w:rPr>
          <w:rFonts w:hint="eastAsia" w:ascii="仿宋" w:hAnsi="仿宋" w:eastAsia="仿宋" w:cs="仿宋"/>
          <w:b w:val="0"/>
          <w:bCs w:val="0"/>
          <w:color w:val="auto"/>
          <w:sz w:val="21"/>
          <w:szCs w:val="21"/>
          <w:highlight w:val="none"/>
        </w:rPr>
      </w:pPr>
      <w:bookmarkStart w:id="343" w:name="_Toc351203596"/>
      <w:bookmarkStart w:id="344" w:name="_Toc337558813"/>
      <w:r>
        <w:rPr>
          <w:rFonts w:hint="eastAsia" w:ascii="仿宋" w:hAnsi="仿宋" w:eastAsia="仿宋" w:cs="仿宋"/>
          <w:b w:val="0"/>
          <w:bCs w:val="0"/>
          <w:color w:val="auto"/>
          <w:sz w:val="21"/>
          <w:szCs w:val="21"/>
          <w:highlight w:val="none"/>
        </w:rPr>
        <w:t>14.3  甩项竣工协议</w:t>
      </w:r>
      <w:bookmarkEnd w:id="343"/>
    </w:p>
    <w:bookmarkEnd w:id="344"/>
    <w:p w14:paraId="253658BE">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0A2768FE">
      <w:pPr>
        <w:pStyle w:val="27"/>
        <w:spacing w:line="406" w:lineRule="exact"/>
        <w:outlineLvl w:val="9"/>
        <w:rPr>
          <w:rFonts w:hint="eastAsia" w:ascii="仿宋" w:hAnsi="仿宋" w:eastAsia="仿宋" w:cs="仿宋"/>
          <w:b w:val="0"/>
          <w:bCs w:val="0"/>
          <w:color w:val="auto"/>
          <w:sz w:val="21"/>
          <w:szCs w:val="21"/>
          <w:highlight w:val="none"/>
        </w:rPr>
      </w:pPr>
      <w:bookmarkStart w:id="345" w:name="_Toc351203597"/>
      <w:bookmarkStart w:id="346" w:name="_Toc337558814"/>
      <w:r>
        <w:rPr>
          <w:rFonts w:hint="eastAsia" w:ascii="仿宋" w:hAnsi="仿宋" w:eastAsia="仿宋" w:cs="仿宋"/>
          <w:b w:val="0"/>
          <w:bCs w:val="0"/>
          <w:color w:val="auto"/>
          <w:sz w:val="21"/>
          <w:szCs w:val="21"/>
          <w:highlight w:val="none"/>
        </w:rPr>
        <w:t>14.4  最终结清</w:t>
      </w:r>
      <w:bookmarkEnd w:id="345"/>
    </w:p>
    <w:bookmarkEnd w:id="346"/>
    <w:p w14:paraId="3BDA0443">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14.4.1  最终结清申请单</w:t>
      </w:r>
    </w:p>
    <w:p w14:paraId="77ACF770">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（1）除专用合同条款另有约定外，承包人应在缺陷责任期终止证书颁发后7天内，按专用合同条款约定的份数向发包人提交最终结清申请单，并提供相关证明材料。</w:t>
      </w:r>
    </w:p>
    <w:p w14:paraId="428D9957">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除专用合同条款另有约定外，最终结清申请单应列明质量保证金、应扣除的质量保证金、缺陷责任期内发生的增减费用。</w:t>
      </w:r>
    </w:p>
    <w:p w14:paraId="123F519A">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（2）发包人对最终结清申请单内容有异议的，有权要求承包人进行修正和提供补充资料，承包人应向发包人提交修正后的最终结清申请单。</w:t>
      </w:r>
    </w:p>
    <w:p w14:paraId="017C537B">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14.4.2  最终结清证书和支付</w:t>
      </w:r>
    </w:p>
    <w:p w14:paraId="5E60E254">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CC29C8E">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096FEE5">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（3）承包人对发包人颁发的最终结清证书有异议的，按第20条[争议解决]的约定办理。</w:t>
      </w:r>
    </w:p>
    <w:p w14:paraId="62927B19">
      <w:pPr>
        <w:pStyle w:val="26"/>
        <w:keepNext w:val="0"/>
        <w:keepLines w:val="0"/>
        <w:spacing w:before="0" w:line="360" w:lineRule="auto"/>
        <w:outlineLvl w:val="2"/>
        <w:rPr>
          <w:rFonts w:hint="eastAsia" w:ascii="仿宋" w:hAnsi="仿宋" w:eastAsia="仿宋" w:cs="仿宋"/>
          <w:b w:val="0"/>
          <w:bCs w:val="0"/>
          <w:color w:val="auto"/>
          <w:highlight w:val="none"/>
        </w:rPr>
      </w:pPr>
      <w:bookmarkStart w:id="347" w:name="_Toc351203598"/>
      <w:bookmarkStart w:id="348" w:name="_Toc337558815"/>
      <w:r>
        <w:rPr>
          <w:rFonts w:hint="eastAsia" w:ascii="仿宋" w:hAnsi="仿宋" w:eastAsia="仿宋" w:cs="仿宋"/>
          <w:b w:val="0"/>
          <w:bCs w:val="0"/>
          <w:color w:val="auto"/>
          <w:highlight w:val="none"/>
        </w:rPr>
        <w:t>15、缺陷责任与保修</w:t>
      </w:r>
      <w:bookmarkEnd w:id="347"/>
    </w:p>
    <w:bookmarkEnd w:id="337"/>
    <w:bookmarkEnd w:id="338"/>
    <w:bookmarkEnd w:id="348"/>
    <w:p w14:paraId="296F449D">
      <w:pPr>
        <w:pStyle w:val="27"/>
        <w:spacing w:line="380" w:lineRule="exact"/>
        <w:outlineLvl w:val="9"/>
        <w:rPr>
          <w:rFonts w:hint="eastAsia" w:ascii="仿宋" w:hAnsi="仿宋" w:eastAsia="仿宋" w:cs="仿宋"/>
          <w:b w:val="0"/>
          <w:bCs w:val="0"/>
          <w:color w:val="auto"/>
          <w:sz w:val="21"/>
          <w:szCs w:val="21"/>
          <w:highlight w:val="none"/>
        </w:rPr>
      </w:pPr>
      <w:bookmarkStart w:id="349" w:name="_Toc351203599"/>
      <w:bookmarkStart w:id="350" w:name="_Toc337558816"/>
      <w:bookmarkStart w:id="351" w:name="_Toc296346615"/>
      <w:bookmarkStart w:id="352" w:name="_Toc296503114"/>
      <w:r>
        <w:rPr>
          <w:rFonts w:hint="eastAsia" w:ascii="仿宋" w:hAnsi="仿宋" w:eastAsia="仿宋" w:cs="仿宋"/>
          <w:b w:val="0"/>
          <w:bCs w:val="0"/>
          <w:color w:val="auto"/>
          <w:sz w:val="21"/>
          <w:szCs w:val="21"/>
          <w:highlight w:val="none"/>
        </w:rPr>
        <w:t>15.1  工程保修的原则</w:t>
      </w:r>
      <w:bookmarkEnd w:id="349"/>
    </w:p>
    <w:bookmarkEnd w:id="350"/>
    <w:p w14:paraId="1DE7443F">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14:paraId="44ED75E8">
      <w:pPr>
        <w:pStyle w:val="27"/>
        <w:spacing w:line="380" w:lineRule="exact"/>
        <w:outlineLvl w:val="9"/>
        <w:rPr>
          <w:rFonts w:hint="eastAsia" w:ascii="仿宋" w:hAnsi="仿宋" w:eastAsia="仿宋" w:cs="仿宋"/>
          <w:b w:val="0"/>
          <w:bCs w:val="0"/>
          <w:color w:val="auto"/>
          <w:sz w:val="21"/>
          <w:szCs w:val="21"/>
          <w:highlight w:val="none"/>
        </w:rPr>
      </w:pPr>
      <w:bookmarkStart w:id="353" w:name="_Toc351203600"/>
      <w:bookmarkStart w:id="354" w:name="_Toc337558817"/>
      <w:r>
        <w:rPr>
          <w:rFonts w:hint="eastAsia" w:ascii="仿宋" w:hAnsi="仿宋" w:eastAsia="仿宋" w:cs="仿宋"/>
          <w:b w:val="0"/>
          <w:bCs w:val="0"/>
          <w:color w:val="auto"/>
          <w:sz w:val="21"/>
          <w:szCs w:val="21"/>
          <w:highlight w:val="none"/>
        </w:rPr>
        <w:t>15.2  缺陷责任期</w:t>
      </w:r>
      <w:bookmarkEnd w:id="351"/>
      <w:bookmarkEnd w:id="352"/>
      <w:bookmarkEnd w:id="353"/>
    </w:p>
    <w:bookmarkEnd w:id="354"/>
    <w:p w14:paraId="1BA5B5CB">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15.2.1  缺陷责任期从工程通过竣工验收之日起计算，合同当事人应在专用合同条款约定缺陷责任期的具体期限，但该期限最长不超过24个月。</w:t>
      </w:r>
    </w:p>
    <w:p w14:paraId="2E41777A">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215F9DB">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FBBC1ED">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由他人原因造成的缺陷，发包人负责组织维修，承包人不承担费用，且发包人不得从保证金中扣除费用。</w:t>
      </w:r>
    </w:p>
    <w:p w14:paraId="218F6A56">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15.2.3  任何一项缺陷或损坏修复后，经检查证明其影响了工程或工程设备的使用性能，承包人应重新进行合同约定的试验和试运行，试验和试运行的全部费用应由责任方承担。</w:t>
      </w:r>
    </w:p>
    <w:p w14:paraId="1C8A8E0C">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4B65CC6">
      <w:pPr>
        <w:pStyle w:val="27"/>
        <w:spacing w:line="380" w:lineRule="exact"/>
        <w:outlineLvl w:val="9"/>
        <w:rPr>
          <w:rFonts w:hint="eastAsia" w:ascii="仿宋" w:hAnsi="仿宋" w:eastAsia="仿宋" w:cs="仿宋"/>
          <w:b w:val="0"/>
          <w:bCs w:val="0"/>
          <w:color w:val="auto"/>
          <w:sz w:val="21"/>
          <w:szCs w:val="21"/>
          <w:highlight w:val="none"/>
        </w:rPr>
      </w:pPr>
      <w:bookmarkStart w:id="355" w:name="_Toc351203601"/>
      <w:bookmarkStart w:id="356" w:name="_Toc337558818"/>
      <w:bookmarkStart w:id="357" w:name="_Toc296503115"/>
      <w:bookmarkStart w:id="358" w:name="_Toc296346616"/>
      <w:r>
        <w:rPr>
          <w:rFonts w:hint="eastAsia" w:ascii="仿宋" w:hAnsi="仿宋" w:eastAsia="仿宋" w:cs="仿宋"/>
          <w:b w:val="0"/>
          <w:bCs w:val="0"/>
          <w:color w:val="auto"/>
          <w:sz w:val="21"/>
          <w:szCs w:val="21"/>
          <w:highlight w:val="none"/>
        </w:rPr>
        <w:t>15.3  质量保证金</w:t>
      </w:r>
      <w:bookmarkEnd w:id="355"/>
    </w:p>
    <w:bookmarkEnd w:id="356"/>
    <w:p w14:paraId="41146A44">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经合同当事人协商一致扣留质量保证金的，应在专用合同条款中予以明确。</w:t>
      </w:r>
    </w:p>
    <w:p w14:paraId="0B237FCF">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在工程项目竣工前，承包人已经提供履约担保的，发包人不得同时预留工程质量保证金。</w:t>
      </w:r>
    </w:p>
    <w:p w14:paraId="390A4A83">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15.3.1  承包人提供质量保证金的方式</w:t>
      </w:r>
    </w:p>
    <w:p w14:paraId="19839CC8">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承包人提供质量保证金有以下三种方式：</w:t>
      </w:r>
    </w:p>
    <w:p w14:paraId="145DC140">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（1）质量保证金保函； </w:t>
      </w:r>
    </w:p>
    <w:p w14:paraId="4F66EE33">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（2）相应比例的工程款；</w:t>
      </w:r>
    </w:p>
    <w:p w14:paraId="5C44355F">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（3）双方约定的其他方式。</w:t>
      </w:r>
    </w:p>
    <w:p w14:paraId="58B44838">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除专用合同条款另有约定外，质量保证金原则上采用上述第（1）种方式。</w:t>
      </w:r>
    </w:p>
    <w:p w14:paraId="27E7C877">
      <w:pPr>
        <w:autoSpaceDE w:val="0"/>
        <w:autoSpaceDN w:val="0"/>
        <w:spacing w:line="38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15.3.2  质量保证金的扣留</w:t>
      </w:r>
    </w:p>
    <w:p w14:paraId="50EEB981">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质量保证金的扣留有以下三种方式：</w:t>
      </w:r>
    </w:p>
    <w:p w14:paraId="6D0DD57A">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（1）在支付工程进度款时逐次扣留，在此情形下，质量保证金的计算基数不包括预付款的支付、扣回以及价格调整的金额；</w:t>
      </w:r>
    </w:p>
    <w:p w14:paraId="14AC6C6B">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（2）工</w:t>
      </w:r>
      <w:bookmarkStart w:id="359" w:name="#go6"/>
      <w:bookmarkEnd w:id="359"/>
      <w:r>
        <w:rPr>
          <w:rFonts w:hint="eastAsia" w:ascii="仿宋" w:hAnsi="仿宋" w:eastAsia="仿宋" w:cs="仿宋"/>
          <w:b w:val="0"/>
          <w:bCs w:val="0"/>
          <w:color w:val="auto"/>
          <w:szCs w:val="21"/>
          <w:highlight w:val="none"/>
        </w:rPr>
        <w:t>程竣工结算时一次性扣留质量保证金；</w:t>
      </w:r>
    </w:p>
    <w:p w14:paraId="1F68F6AA">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（3）双方约定的其他扣留方式。</w:t>
      </w:r>
    </w:p>
    <w:p w14:paraId="34236BF9">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除专用合同条款另有约定外，质量保证金的扣留原则上采用上述第（1）种方式。</w:t>
      </w:r>
    </w:p>
    <w:p w14:paraId="794C9643">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w:t>
      </w:r>
      <w:bookmarkStart w:id="360" w:name="#go4"/>
      <w:bookmarkEnd w:id="360"/>
      <w:r>
        <w:rPr>
          <w:rFonts w:hint="eastAsia" w:ascii="仿宋" w:hAnsi="仿宋" w:eastAsia="仿宋" w:cs="仿宋"/>
          <w:b w:val="0"/>
          <w:bCs w:val="0"/>
          <w:color w:val="auto"/>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8E625AB">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发包人在退还质量保证金的同时按照中国人民银行发布的同期同类贷款基准利率支付利息。</w:t>
      </w:r>
    </w:p>
    <w:p w14:paraId="64289F9C">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15.3.3  质量保证金的退还</w:t>
      </w:r>
    </w:p>
    <w:p w14:paraId="5BF34902">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缺陷责任期内，承包人认真履行合同约定的责任，到期后，承包人可向发包人申请返还保证金。</w:t>
      </w:r>
    </w:p>
    <w:p w14:paraId="3EA552AB">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BF03B82">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发包人和承包人对保证金预留、返还以及工程维修质量、费用有争议的，按本合同第20条约定的争议和纠纷解决程序处理。</w:t>
      </w:r>
    </w:p>
    <w:p w14:paraId="197F07D2">
      <w:pPr>
        <w:pStyle w:val="27"/>
        <w:spacing w:line="406" w:lineRule="exact"/>
        <w:outlineLvl w:val="9"/>
        <w:rPr>
          <w:rFonts w:hint="eastAsia" w:ascii="仿宋" w:hAnsi="仿宋" w:eastAsia="仿宋" w:cs="仿宋"/>
          <w:b w:val="0"/>
          <w:bCs w:val="0"/>
          <w:color w:val="auto"/>
          <w:sz w:val="21"/>
          <w:szCs w:val="21"/>
          <w:highlight w:val="none"/>
        </w:rPr>
      </w:pPr>
      <w:bookmarkStart w:id="361" w:name="_Toc351203602"/>
      <w:bookmarkStart w:id="362" w:name="_Toc337558819"/>
      <w:r>
        <w:rPr>
          <w:rFonts w:hint="eastAsia" w:ascii="仿宋" w:hAnsi="仿宋" w:eastAsia="仿宋" w:cs="仿宋"/>
          <w:b w:val="0"/>
          <w:bCs w:val="0"/>
          <w:color w:val="auto"/>
          <w:sz w:val="21"/>
          <w:szCs w:val="21"/>
          <w:highlight w:val="none"/>
        </w:rPr>
        <w:t>15.4 保修</w:t>
      </w:r>
      <w:bookmarkEnd w:id="361"/>
    </w:p>
    <w:bookmarkEnd w:id="357"/>
    <w:bookmarkEnd w:id="358"/>
    <w:bookmarkEnd w:id="362"/>
    <w:p w14:paraId="6157801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15.4.1  保修责任</w:t>
      </w:r>
    </w:p>
    <w:p w14:paraId="3F26FD21">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0EFAD2F">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发包人未经竣工验收擅自使用工程的，保修期自转移占有之日起算。</w:t>
      </w:r>
    </w:p>
    <w:p w14:paraId="79A5AE9E">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15.4.2  修复费用</w:t>
      </w:r>
    </w:p>
    <w:p w14:paraId="747C2B2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保修期内，修复的费用按照以下约定处理：</w:t>
      </w:r>
    </w:p>
    <w:p w14:paraId="54B3AEC2">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（1）保修期内，因承包人原因造成工程的缺陷、损坏，承包人应负责修复，并承担修复的费用以及因工程的缺陷、损坏造成的人身伤害和财产损失；</w:t>
      </w:r>
    </w:p>
    <w:p w14:paraId="6C07504B">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（2）保修期内，因发包人使用不当造成工程的缺陷、损坏，可以委托承包人修复，但发包人应承担修复的费用，并支付承包人合理利润；</w:t>
      </w:r>
    </w:p>
    <w:p w14:paraId="42F69FA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（3）因其他原因造成工程的缺陷、损坏，可以委托承包人修复，发包人应承担修复的费用，并支付承包人合理的利润，因工程的缺陷、损坏造成的人身伤害和财产损失由责任方承担。</w:t>
      </w:r>
    </w:p>
    <w:p w14:paraId="460C7F8E">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15.4.3  修复通知</w:t>
      </w:r>
    </w:p>
    <w:p w14:paraId="697A8D6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BD0E288">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15.4.4  未能修复</w:t>
      </w:r>
    </w:p>
    <w:p w14:paraId="04C7BE6A">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EDE7FE0">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15.4.5  承包人出入权</w:t>
      </w:r>
    </w:p>
    <w:p w14:paraId="67025E2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6A68EFA">
      <w:pPr>
        <w:pStyle w:val="26"/>
        <w:keepNext w:val="0"/>
        <w:keepLines w:val="0"/>
        <w:spacing w:before="0" w:line="360" w:lineRule="auto"/>
        <w:outlineLvl w:val="2"/>
        <w:rPr>
          <w:rFonts w:hint="eastAsia" w:ascii="仿宋" w:hAnsi="仿宋" w:eastAsia="仿宋" w:cs="仿宋"/>
          <w:b w:val="0"/>
          <w:bCs w:val="0"/>
          <w:color w:val="auto"/>
          <w:highlight w:val="none"/>
        </w:rPr>
      </w:pPr>
      <w:bookmarkStart w:id="363" w:name="_Toc351203603"/>
      <w:bookmarkStart w:id="364" w:name="_Toc337558820"/>
      <w:r>
        <w:rPr>
          <w:rFonts w:hint="eastAsia" w:ascii="仿宋" w:hAnsi="仿宋" w:eastAsia="仿宋" w:cs="仿宋"/>
          <w:b w:val="0"/>
          <w:bCs w:val="0"/>
          <w:color w:val="auto"/>
          <w:highlight w:val="none"/>
        </w:rPr>
        <w:t>16、违约</w:t>
      </w:r>
      <w:bookmarkEnd w:id="363"/>
    </w:p>
    <w:bookmarkEnd w:id="364"/>
    <w:p w14:paraId="6881F27D">
      <w:pPr>
        <w:pStyle w:val="27"/>
        <w:spacing w:line="406" w:lineRule="exact"/>
        <w:outlineLvl w:val="9"/>
        <w:rPr>
          <w:rFonts w:hint="eastAsia" w:ascii="仿宋" w:hAnsi="仿宋" w:eastAsia="仿宋" w:cs="仿宋"/>
          <w:b w:val="0"/>
          <w:bCs w:val="0"/>
          <w:color w:val="auto"/>
          <w:sz w:val="21"/>
          <w:szCs w:val="21"/>
          <w:highlight w:val="none"/>
        </w:rPr>
      </w:pPr>
      <w:bookmarkStart w:id="365" w:name="_Toc296503129"/>
      <w:bookmarkStart w:id="366" w:name="_Toc296346630"/>
      <w:bookmarkStart w:id="367" w:name="_Toc351203604"/>
      <w:bookmarkStart w:id="368" w:name="_Toc337558821"/>
      <w:r>
        <w:rPr>
          <w:rFonts w:hint="eastAsia" w:ascii="仿宋" w:hAnsi="仿宋" w:eastAsia="仿宋" w:cs="仿宋"/>
          <w:b w:val="0"/>
          <w:bCs w:val="0"/>
          <w:color w:val="auto"/>
          <w:sz w:val="21"/>
          <w:szCs w:val="21"/>
          <w:highlight w:val="none"/>
        </w:rPr>
        <w:t>16.1 发</w:t>
      </w:r>
      <w:bookmarkEnd w:id="365"/>
      <w:bookmarkEnd w:id="366"/>
      <w:r>
        <w:rPr>
          <w:rFonts w:hint="eastAsia" w:ascii="仿宋" w:hAnsi="仿宋" w:eastAsia="仿宋" w:cs="仿宋"/>
          <w:b w:val="0"/>
          <w:bCs w:val="0"/>
          <w:color w:val="auto"/>
          <w:sz w:val="21"/>
          <w:szCs w:val="21"/>
          <w:highlight w:val="none"/>
        </w:rPr>
        <w:t>包人违约</w:t>
      </w:r>
      <w:bookmarkEnd w:id="367"/>
    </w:p>
    <w:bookmarkEnd w:id="368"/>
    <w:p w14:paraId="295F0D03">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16.1.1  发包人违约的情形</w:t>
      </w:r>
    </w:p>
    <w:p w14:paraId="416E9BB9">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在合同履行过程中发生的下列情形，属于发包人违约：</w:t>
      </w:r>
    </w:p>
    <w:p w14:paraId="74F5B487">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（1）因发包人原因未能在计划开工日期前7天内下达开工通知的；</w:t>
      </w:r>
    </w:p>
    <w:p w14:paraId="65E6765E">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（2）因发包人原因未能按合同约定支付合同价款的；</w:t>
      </w:r>
    </w:p>
    <w:p w14:paraId="135C4855">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（3）发包人违反第10.1款[变更的范围]第（2）项约定，自行实施被取消的工作或转由他人实施的；</w:t>
      </w:r>
    </w:p>
    <w:p w14:paraId="5CD54A53">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（4）发包人提供的材料、工程设备的规格、数量或质量不符合合同约定，或因发包人原因导致交货日期延误或交货地点变更等情况的；</w:t>
      </w:r>
    </w:p>
    <w:p w14:paraId="4C9282AB">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（5）因发包人违反合同约定造成暂停施工的；</w:t>
      </w:r>
    </w:p>
    <w:p w14:paraId="418DC20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（6）发包人无正当理由没有在约定期限内发出复工指示，导致承包人无法复工的；</w:t>
      </w:r>
    </w:p>
    <w:p w14:paraId="470641D7">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（7）发包人明确表示或者以其行为表明不履行合同主要义务的；</w:t>
      </w:r>
    </w:p>
    <w:p w14:paraId="51884BF9">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（8）发包人未能按照合同约定履行其他义务的。</w:t>
      </w:r>
    </w:p>
    <w:p w14:paraId="349E365C">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492778E">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16.1.2  发包人违约的责任</w:t>
      </w:r>
    </w:p>
    <w:p w14:paraId="2C3537D0">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2F6F52CC">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16.1.3  因发包人违约解除合同</w:t>
      </w:r>
    </w:p>
    <w:p w14:paraId="093794B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61BED28">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16.1.4  因发包人违约解除合同后的付款</w:t>
      </w:r>
    </w:p>
    <w:p w14:paraId="134B16C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承包人按照本款约定解除合同的，发包人应在解除合同后28天内支付下列款项，并解除履约担保：</w:t>
      </w:r>
    </w:p>
    <w:p w14:paraId="5F7877E7">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（1）合同解除前所完成工作的价款；</w:t>
      </w:r>
    </w:p>
    <w:p w14:paraId="40918E3E">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（2）承包人为工程施工订购并已付款的材料、工程设备和其他物品的价款；</w:t>
      </w:r>
    </w:p>
    <w:p w14:paraId="12D5DC91">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（3）承包人撤离施工现场以及遣散承包人人员的款项；</w:t>
      </w:r>
    </w:p>
    <w:p w14:paraId="1221CDB3">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（4）按照合同约定在合同解除前应支付的违约金；</w:t>
      </w:r>
    </w:p>
    <w:p w14:paraId="457D66E9">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（5）按照合同约定应当支付给承包人的其他款项；</w:t>
      </w:r>
    </w:p>
    <w:p w14:paraId="56409939">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（6）按照合同约定应退还的质量保证金；</w:t>
      </w:r>
    </w:p>
    <w:p w14:paraId="4C538154">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（7）因解除合同给承包人造成的损失。</w:t>
      </w:r>
    </w:p>
    <w:p w14:paraId="4E2F35EC">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合同当事人未能就解除合同后的结清达成一致的，按照第20条[争议解决]的约定处理。</w:t>
      </w:r>
    </w:p>
    <w:p w14:paraId="1F4018F8">
      <w:pPr>
        <w:autoSpaceDE w:val="0"/>
        <w:autoSpaceDN w:val="0"/>
        <w:spacing w:line="37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承包人应妥善做好已完工程和与工程有关的已购材料、工程设备的保护和移交工作，并将施工设备和人员撤出施工现场，发包人应为承包人撤出提供必要条件。</w:t>
      </w:r>
    </w:p>
    <w:p w14:paraId="73042A29">
      <w:pPr>
        <w:pStyle w:val="27"/>
        <w:spacing w:line="406" w:lineRule="exact"/>
        <w:outlineLvl w:val="9"/>
        <w:rPr>
          <w:rFonts w:hint="eastAsia" w:ascii="仿宋" w:hAnsi="仿宋" w:eastAsia="仿宋" w:cs="仿宋"/>
          <w:b w:val="0"/>
          <w:bCs w:val="0"/>
          <w:color w:val="auto"/>
          <w:sz w:val="21"/>
          <w:szCs w:val="21"/>
          <w:highlight w:val="none"/>
        </w:rPr>
      </w:pPr>
      <w:bookmarkStart w:id="369" w:name="_Toc351203605"/>
      <w:bookmarkStart w:id="370" w:name="_Toc296503131"/>
      <w:bookmarkStart w:id="371" w:name="_Toc337558822"/>
      <w:bookmarkStart w:id="372" w:name="_Toc296346632"/>
      <w:r>
        <w:rPr>
          <w:rFonts w:hint="eastAsia" w:ascii="仿宋" w:hAnsi="仿宋" w:eastAsia="仿宋" w:cs="仿宋"/>
          <w:b w:val="0"/>
          <w:bCs w:val="0"/>
          <w:color w:val="auto"/>
          <w:sz w:val="21"/>
          <w:szCs w:val="21"/>
          <w:highlight w:val="none"/>
        </w:rPr>
        <w:t>16.2  承包人违约</w:t>
      </w:r>
      <w:bookmarkEnd w:id="369"/>
    </w:p>
    <w:bookmarkEnd w:id="370"/>
    <w:bookmarkEnd w:id="371"/>
    <w:bookmarkEnd w:id="372"/>
    <w:p w14:paraId="581F4CA9">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16.2.1  承包人违约的情形</w:t>
      </w:r>
    </w:p>
    <w:p w14:paraId="4485483D">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在合同履行过程中发生的下列情形，属于承包人违约：</w:t>
      </w:r>
    </w:p>
    <w:p w14:paraId="5DB58E96">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（1）承包人违反合同约定进行转包或违法分包的；</w:t>
      </w:r>
    </w:p>
    <w:p w14:paraId="191669E2">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（2）承包人违反合同约定采购和使用不合格的材料和工程设备的；</w:t>
      </w:r>
    </w:p>
    <w:p w14:paraId="1B850C60">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（3）因承包人原因导致工程质量不符合合同要求的； </w:t>
      </w:r>
    </w:p>
    <w:p w14:paraId="4B3D5A0B">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（4）承包人违反第8.9款[材料与设备专用要求]的约定，未经批准，私自将已按照合同约定进入施工现场的材料或设备撤离施工现场的；</w:t>
      </w:r>
    </w:p>
    <w:p w14:paraId="352CA73D">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（5）承包人未能按施工进度计划及时完成合同约定的工作，造成工期延误的；</w:t>
      </w:r>
    </w:p>
    <w:p w14:paraId="6355E6A1">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（6）承包人在缺陷责任期及保修期内，未能在合理期限对工程缺陷进行修复，或拒绝按发包人要求进行修复的；</w:t>
      </w:r>
    </w:p>
    <w:p w14:paraId="2F6CD14C">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（7）承包人明确表示或者以其行为表明不履行合同主要义务的；</w:t>
      </w:r>
    </w:p>
    <w:p w14:paraId="77BA8C5B">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（8）承包人未能按照合同约定履行其他义务的。</w:t>
      </w:r>
    </w:p>
    <w:p w14:paraId="6EE17439">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承包人发生除本项第（7）目约定以外的其他违约情况时，监理人可向承包人发出整改通知，要求其在指定的期限内改正。</w:t>
      </w:r>
    </w:p>
    <w:p w14:paraId="67B18841">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16.2.2  承包人违约的责任</w:t>
      </w:r>
    </w:p>
    <w:p w14:paraId="5DB126F0">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承包人应承担因其违约行为而增加的费用和（或）延误的工期。此外，合同当事人可在专用合同条款中另行约定承包人违约责任的承担方式和计算方法。</w:t>
      </w:r>
    </w:p>
    <w:p w14:paraId="1D372D5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16.2.3  因承包人违约解除合同</w:t>
      </w:r>
    </w:p>
    <w:p w14:paraId="41ABEB1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E8113B4">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16.2.4  因承包人违约解除合同后的处理</w:t>
      </w:r>
    </w:p>
    <w:p w14:paraId="7E47A337">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因承包人原因导致合同解除的，则合同当事人应在合同解除后28天内完成估价、付款和清算，并按以下约定执行：</w:t>
      </w:r>
    </w:p>
    <w:p w14:paraId="3523B1F6">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（1）合同解除后，按第4.4款[商定或确定]商定或确定承包人实际完成工作对应的合同价款，以及承包人已提供的材料、工程设备、施工设备和临时工程等的价值；</w:t>
      </w:r>
    </w:p>
    <w:p w14:paraId="625A45FB">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（2）合同解除后，承包人应支付的违约金；</w:t>
      </w:r>
    </w:p>
    <w:p w14:paraId="798758FE">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（3）合同解除后，因解除合同给发包人造成的损失；</w:t>
      </w:r>
    </w:p>
    <w:p w14:paraId="7C5D346A">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（4）合同解除后，承包人应按照发包人要求和监理人的指示完成现场的清理和撤离；</w:t>
      </w:r>
    </w:p>
    <w:p w14:paraId="41A1E619">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（5）发包人和承包人应在合同解除后进行清算，出具最终结清付款证书，结清全部款项。</w:t>
      </w:r>
    </w:p>
    <w:p w14:paraId="263DD21D">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D5D21F9">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16.2.5  采购合同权益转让</w:t>
      </w:r>
    </w:p>
    <w:p w14:paraId="211DB2B3">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88C2223">
      <w:pPr>
        <w:pStyle w:val="27"/>
        <w:spacing w:line="406" w:lineRule="exact"/>
        <w:outlineLvl w:val="9"/>
        <w:rPr>
          <w:rFonts w:hint="eastAsia" w:ascii="仿宋" w:hAnsi="仿宋" w:eastAsia="仿宋" w:cs="仿宋"/>
          <w:b w:val="0"/>
          <w:bCs w:val="0"/>
          <w:color w:val="auto"/>
          <w:sz w:val="21"/>
          <w:szCs w:val="21"/>
          <w:highlight w:val="none"/>
        </w:rPr>
      </w:pPr>
      <w:bookmarkStart w:id="373" w:name="_Toc351203606"/>
      <w:r>
        <w:rPr>
          <w:rFonts w:hint="eastAsia" w:ascii="仿宋" w:hAnsi="仿宋" w:eastAsia="仿宋" w:cs="仿宋"/>
          <w:b w:val="0"/>
          <w:bCs w:val="0"/>
          <w:color w:val="auto"/>
          <w:sz w:val="21"/>
          <w:szCs w:val="21"/>
          <w:highlight w:val="none"/>
        </w:rPr>
        <w:t>16.3  第三人造成的违约</w:t>
      </w:r>
      <w:bookmarkEnd w:id="373"/>
    </w:p>
    <w:p w14:paraId="387EE117">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在履行合同过程中，一方当事人因第三人的原因造成违约的，应当向对方当事人承担违约责任。一方当事人和第三人之间的纠纷，依照法律规定或者按照约定解决。</w:t>
      </w:r>
    </w:p>
    <w:p w14:paraId="36C29BD3">
      <w:pPr>
        <w:pStyle w:val="26"/>
        <w:keepNext w:val="0"/>
        <w:keepLines w:val="0"/>
        <w:spacing w:before="0" w:line="360" w:lineRule="auto"/>
        <w:outlineLvl w:val="2"/>
        <w:rPr>
          <w:rFonts w:hint="eastAsia" w:ascii="仿宋" w:hAnsi="仿宋" w:eastAsia="仿宋" w:cs="仿宋"/>
          <w:b w:val="0"/>
          <w:bCs w:val="0"/>
          <w:color w:val="auto"/>
          <w:highlight w:val="none"/>
        </w:rPr>
      </w:pPr>
      <w:bookmarkStart w:id="374" w:name="_Toc351203607"/>
      <w:bookmarkStart w:id="375" w:name="_Toc296346617"/>
      <w:bookmarkStart w:id="376" w:name="_Toc296503116"/>
      <w:bookmarkStart w:id="377" w:name="_Toc337558823"/>
      <w:r>
        <w:rPr>
          <w:rFonts w:hint="eastAsia" w:ascii="仿宋" w:hAnsi="仿宋" w:eastAsia="仿宋" w:cs="仿宋"/>
          <w:b w:val="0"/>
          <w:bCs w:val="0"/>
          <w:color w:val="auto"/>
          <w:highlight w:val="none"/>
        </w:rPr>
        <w:t>17、不可抗力</w:t>
      </w:r>
      <w:bookmarkEnd w:id="374"/>
      <w:r>
        <w:rPr>
          <w:rFonts w:hint="eastAsia" w:ascii="仿宋" w:hAnsi="仿宋" w:eastAsia="仿宋" w:cs="仿宋"/>
          <w:b w:val="0"/>
          <w:bCs w:val="0"/>
          <w:color w:val="auto"/>
          <w:highlight w:val="none"/>
        </w:rPr>
        <w:t xml:space="preserve"> </w:t>
      </w:r>
      <w:bookmarkEnd w:id="375"/>
      <w:bookmarkEnd w:id="376"/>
      <w:bookmarkEnd w:id="377"/>
    </w:p>
    <w:p w14:paraId="25B5CF80">
      <w:pPr>
        <w:pStyle w:val="27"/>
        <w:spacing w:line="406" w:lineRule="exact"/>
        <w:outlineLvl w:val="9"/>
        <w:rPr>
          <w:rFonts w:hint="eastAsia" w:ascii="仿宋" w:hAnsi="仿宋" w:eastAsia="仿宋" w:cs="仿宋"/>
          <w:b w:val="0"/>
          <w:bCs w:val="0"/>
          <w:color w:val="auto"/>
          <w:sz w:val="21"/>
          <w:szCs w:val="21"/>
          <w:highlight w:val="none"/>
        </w:rPr>
      </w:pPr>
      <w:bookmarkStart w:id="378" w:name="_Toc351203608"/>
      <w:bookmarkStart w:id="379" w:name="_Toc296503117"/>
      <w:bookmarkStart w:id="380" w:name="_Toc337558824"/>
      <w:bookmarkStart w:id="381" w:name="_Toc296346618"/>
      <w:r>
        <w:rPr>
          <w:rFonts w:hint="eastAsia" w:ascii="仿宋" w:hAnsi="仿宋" w:eastAsia="仿宋" w:cs="仿宋"/>
          <w:b w:val="0"/>
          <w:bCs w:val="0"/>
          <w:color w:val="auto"/>
          <w:sz w:val="21"/>
          <w:szCs w:val="21"/>
          <w:highlight w:val="none"/>
        </w:rPr>
        <w:t>17.1  不可抗力的确认</w:t>
      </w:r>
      <w:bookmarkEnd w:id="378"/>
    </w:p>
    <w:bookmarkEnd w:id="379"/>
    <w:bookmarkEnd w:id="380"/>
    <w:bookmarkEnd w:id="381"/>
    <w:p w14:paraId="54731A5C">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AF1E293">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ACB27F1">
      <w:pPr>
        <w:pStyle w:val="27"/>
        <w:spacing w:line="406" w:lineRule="exact"/>
        <w:outlineLvl w:val="9"/>
        <w:rPr>
          <w:rFonts w:hint="eastAsia" w:ascii="仿宋" w:hAnsi="仿宋" w:eastAsia="仿宋" w:cs="仿宋"/>
          <w:b w:val="0"/>
          <w:bCs w:val="0"/>
          <w:color w:val="auto"/>
          <w:sz w:val="21"/>
          <w:szCs w:val="21"/>
          <w:highlight w:val="none"/>
        </w:rPr>
      </w:pPr>
      <w:bookmarkStart w:id="382" w:name="_Toc351203609"/>
      <w:bookmarkStart w:id="383" w:name="_Toc296503118"/>
      <w:bookmarkStart w:id="384" w:name="_Toc296346619"/>
      <w:bookmarkStart w:id="385" w:name="_Toc337558825"/>
      <w:r>
        <w:rPr>
          <w:rFonts w:hint="eastAsia" w:ascii="仿宋" w:hAnsi="仿宋" w:eastAsia="仿宋" w:cs="仿宋"/>
          <w:b w:val="0"/>
          <w:bCs w:val="0"/>
          <w:color w:val="auto"/>
          <w:sz w:val="21"/>
          <w:szCs w:val="21"/>
          <w:highlight w:val="none"/>
        </w:rPr>
        <w:t>17.2  不可抗力的通知</w:t>
      </w:r>
      <w:bookmarkEnd w:id="382"/>
    </w:p>
    <w:bookmarkEnd w:id="383"/>
    <w:bookmarkEnd w:id="384"/>
    <w:bookmarkEnd w:id="385"/>
    <w:p w14:paraId="7E25B2A4">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14:paraId="4B4A74E2">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7F4F919">
      <w:pPr>
        <w:pStyle w:val="27"/>
        <w:spacing w:line="406" w:lineRule="exact"/>
        <w:outlineLvl w:val="9"/>
        <w:rPr>
          <w:rFonts w:hint="eastAsia" w:ascii="仿宋" w:hAnsi="仿宋" w:eastAsia="仿宋" w:cs="仿宋"/>
          <w:b w:val="0"/>
          <w:bCs w:val="0"/>
          <w:color w:val="auto"/>
          <w:sz w:val="21"/>
          <w:szCs w:val="21"/>
          <w:highlight w:val="none"/>
        </w:rPr>
      </w:pPr>
      <w:bookmarkStart w:id="386" w:name="_Toc351203610"/>
      <w:bookmarkStart w:id="387" w:name="_Toc337558826"/>
      <w:bookmarkStart w:id="388" w:name="_Toc296503119"/>
      <w:bookmarkStart w:id="389" w:name="_Toc296346620"/>
      <w:r>
        <w:rPr>
          <w:rFonts w:hint="eastAsia" w:ascii="仿宋" w:hAnsi="仿宋" w:eastAsia="仿宋" w:cs="仿宋"/>
          <w:b w:val="0"/>
          <w:bCs w:val="0"/>
          <w:color w:val="auto"/>
          <w:sz w:val="21"/>
          <w:szCs w:val="21"/>
          <w:highlight w:val="none"/>
        </w:rPr>
        <w:t>17.3  不可抗力后果的承担</w:t>
      </w:r>
      <w:bookmarkEnd w:id="386"/>
    </w:p>
    <w:bookmarkEnd w:id="387"/>
    <w:bookmarkEnd w:id="388"/>
    <w:bookmarkEnd w:id="389"/>
    <w:p w14:paraId="1968BFDC">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17.3.1  不可抗力引起的后果及造成的损失由合同当事人按照法律规定及合同约定各自承担。不可抗力发生前已完成的工程应当按照合同约定进行计量支付。</w:t>
      </w:r>
    </w:p>
    <w:p w14:paraId="1701FFA9">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17.3.2  不可抗力导致的人员伤亡、财产损失、费用增加和（或）工期延误等后果，由合同当事人按以下原则承担：</w:t>
      </w:r>
    </w:p>
    <w:p w14:paraId="58059AE9">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（1）永久工程、已运至施工现场的材料和工程设备的损坏，以及因工程损坏造成的第三人人员伤亡和财产损失由发包人承担；</w:t>
      </w:r>
    </w:p>
    <w:p w14:paraId="680618F4">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（2）承包人施工设备的损坏由承包人承担；</w:t>
      </w:r>
    </w:p>
    <w:p w14:paraId="4E556C9E">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（3）发包人和承包人承担各自人员伤亡和财产的损失；</w:t>
      </w:r>
    </w:p>
    <w:p w14:paraId="73F9591C">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1824F30">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（5）因不可抗力引起或将引起工期延误，发包人要求赶工的，由此增加的赶工费用由发包人承担；</w:t>
      </w:r>
    </w:p>
    <w:p w14:paraId="3A6ADED1">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（6）承包人在停工期间按照发包人要求照管、清理和修复工程的费用由发包人承担。</w:t>
      </w:r>
    </w:p>
    <w:p w14:paraId="62348107">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不可抗力发生后，合同当事人均应采取措施尽量避免和减少损失的扩大，任何一方当事人没有采取有效措施导致损失扩大的，应对扩大的损失承担责任。</w:t>
      </w:r>
    </w:p>
    <w:p w14:paraId="7BB54BBE">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因合同一方迟延履行合同义务，在迟延履行期间遭遇不可抗力的，不免除其违约责任。</w:t>
      </w:r>
    </w:p>
    <w:p w14:paraId="35D091EC">
      <w:pPr>
        <w:pStyle w:val="27"/>
        <w:spacing w:line="406" w:lineRule="exact"/>
        <w:outlineLvl w:val="9"/>
        <w:rPr>
          <w:rFonts w:hint="eastAsia" w:ascii="仿宋" w:hAnsi="仿宋" w:eastAsia="仿宋" w:cs="仿宋"/>
          <w:b w:val="0"/>
          <w:bCs w:val="0"/>
          <w:color w:val="auto"/>
          <w:sz w:val="21"/>
          <w:szCs w:val="21"/>
          <w:highlight w:val="none"/>
        </w:rPr>
      </w:pPr>
      <w:bookmarkStart w:id="390" w:name="_Toc351203611"/>
      <w:bookmarkStart w:id="391" w:name="_Toc337558827"/>
      <w:r>
        <w:rPr>
          <w:rFonts w:hint="eastAsia" w:ascii="仿宋" w:hAnsi="仿宋" w:eastAsia="仿宋" w:cs="仿宋"/>
          <w:b w:val="0"/>
          <w:bCs w:val="0"/>
          <w:color w:val="auto"/>
          <w:sz w:val="21"/>
          <w:szCs w:val="21"/>
          <w:highlight w:val="none"/>
        </w:rPr>
        <w:t>17.4  因不可抗力解除合同</w:t>
      </w:r>
      <w:bookmarkEnd w:id="390"/>
    </w:p>
    <w:bookmarkEnd w:id="391"/>
    <w:p w14:paraId="5B4AF8BD">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452A38A5">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（1）合同解除前承包人已完成工作的价款；</w:t>
      </w:r>
    </w:p>
    <w:p w14:paraId="3C13FD5B">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（2）承包人为工程订购的并已交付给承包人，或承包人有责任接受交付的材料、工程设备和其他物品的价款；</w:t>
      </w:r>
    </w:p>
    <w:p w14:paraId="01CFD0BD">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（3）发包人要求承包人退货或解除订货合同而产生的费用，或因不能退货或解除合同而产生的损失；</w:t>
      </w:r>
    </w:p>
    <w:p w14:paraId="59307E08">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（4）承包人撤离施工现场以及遣散承包人人员的费用；</w:t>
      </w:r>
    </w:p>
    <w:p w14:paraId="3FC52906">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（5）按照合同约定在合同解除前应支付给承包人的其他款项；</w:t>
      </w:r>
    </w:p>
    <w:p w14:paraId="3103ABCD">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（6）扣减承包人按照合同约定应向发包人支付的款项；</w:t>
      </w:r>
    </w:p>
    <w:p w14:paraId="0FB5EAFA">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（7）双方商定或确定的其他款项。</w:t>
      </w:r>
    </w:p>
    <w:p w14:paraId="381F9BC4">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除专用合同条款另有约定外，合同解除后，发包人应在商定或确定上述款项后28天内完成上述款项的支付。</w:t>
      </w:r>
    </w:p>
    <w:p w14:paraId="467AB216">
      <w:pPr>
        <w:pStyle w:val="26"/>
        <w:keepNext w:val="0"/>
        <w:keepLines w:val="0"/>
        <w:spacing w:before="0" w:line="360" w:lineRule="auto"/>
        <w:outlineLvl w:val="2"/>
        <w:rPr>
          <w:rFonts w:hint="eastAsia" w:ascii="仿宋" w:hAnsi="仿宋" w:eastAsia="仿宋" w:cs="仿宋"/>
          <w:b w:val="0"/>
          <w:bCs w:val="0"/>
          <w:color w:val="auto"/>
          <w:highlight w:val="none"/>
        </w:rPr>
      </w:pPr>
      <w:bookmarkStart w:id="392" w:name="_Toc351203612"/>
      <w:bookmarkStart w:id="393" w:name="_Toc296503120"/>
      <w:bookmarkStart w:id="394" w:name="_Toc296346621"/>
      <w:bookmarkStart w:id="395" w:name="_Toc337558828"/>
      <w:r>
        <w:rPr>
          <w:rFonts w:hint="eastAsia" w:ascii="仿宋" w:hAnsi="仿宋" w:eastAsia="仿宋" w:cs="仿宋"/>
          <w:b w:val="0"/>
          <w:bCs w:val="0"/>
          <w:color w:val="auto"/>
          <w:highlight w:val="none"/>
        </w:rPr>
        <w:t>18、保险</w:t>
      </w:r>
      <w:bookmarkEnd w:id="392"/>
    </w:p>
    <w:bookmarkEnd w:id="393"/>
    <w:bookmarkEnd w:id="394"/>
    <w:bookmarkEnd w:id="395"/>
    <w:p w14:paraId="49F4C60C">
      <w:pPr>
        <w:pStyle w:val="27"/>
        <w:spacing w:line="406" w:lineRule="exact"/>
        <w:outlineLvl w:val="9"/>
        <w:rPr>
          <w:rFonts w:hint="eastAsia" w:ascii="仿宋" w:hAnsi="仿宋" w:eastAsia="仿宋" w:cs="仿宋"/>
          <w:b w:val="0"/>
          <w:bCs w:val="0"/>
          <w:color w:val="auto"/>
          <w:sz w:val="21"/>
          <w:szCs w:val="21"/>
          <w:highlight w:val="none"/>
        </w:rPr>
      </w:pPr>
      <w:bookmarkStart w:id="396" w:name="_Toc351203613"/>
      <w:bookmarkStart w:id="397" w:name="_Toc296346622"/>
      <w:bookmarkStart w:id="398" w:name="_Toc337558829"/>
      <w:bookmarkStart w:id="399" w:name="_Toc296503121"/>
      <w:r>
        <w:rPr>
          <w:rFonts w:hint="eastAsia" w:ascii="仿宋" w:hAnsi="仿宋" w:eastAsia="仿宋" w:cs="仿宋"/>
          <w:b w:val="0"/>
          <w:bCs w:val="0"/>
          <w:color w:val="auto"/>
          <w:sz w:val="21"/>
          <w:szCs w:val="21"/>
          <w:highlight w:val="none"/>
        </w:rPr>
        <w:t>18.1  工程保险</w:t>
      </w:r>
      <w:bookmarkEnd w:id="396"/>
    </w:p>
    <w:bookmarkEnd w:id="397"/>
    <w:bookmarkEnd w:id="398"/>
    <w:bookmarkEnd w:id="399"/>
    <w:p w14:paraId="7EFE9F2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除专用合同条款另有约定外，发包人应投保</w:t>
      </w:r>
      <w:r>
        <w:rPr>
          <w:rFonts w:hint="eastAsia" w:ascii="仿宋" w:hAnsi="仿宋" w:eastAsia="仿宋" w:cs="仿宋"/>
          <w:b w:val="0"/>
          <w:bCs w:val="0"/>
          <w:color w:val="auto"/>
          <w:szCs w:val="21"/>
          <w:highlight w:val="none"/>
          <w:lang w:eastAsia="zh-CN"/>
        </w:rPr>
        <w:t>建筑工程</w:t>
      </w:r>
      <w:r>
        <w:rPr>
          <w:rFonts w:hint="eastAsia" w:ascii="仿宋" w:hAnsi="仿宋" w:eastAsia="仿宋" w:cs="仿宋"/>
          <w:b w:val="0"/>
          <w:bCs w:val="0"/>
          <w:color w:val="auto"/>
          <w:szCs w:val="21"/>
          <w:highlight w:val="none"/>
        </w:rPr>
        <w:t>一切险或安装工程一切险；发包人委托承包人投保的，因投保产生的保险费和其他相关费用由发包人承担。</w:t>
      </w:r>
    </w:p>
    <w:p w14:paraId="7B3C536D">
      <w:pPr>
        <w:pStyle w:val="27"/>
        <w:spacing w:line="406" w:lineRule="exact"/>
        <w:outlineLvl w:val="9"/>
        <w:rPr>
          <w:rFonts w:hint="eastAsia" w:ascii="仿宋" w:hAnsi="仿宋" w:eastAsia="仿宋" w:cs="仿宋"/>
          <w:b w:val="0"/>
          <w:bCs w:val="0"/>
          <w:color w:val="auto"/>
          <w:sz w:val="21"/>
          <w:szCs w:val="21"/>
          <w:highlight w:val="none"/>
        </w:rPr>
      </w:pPr>
      <w:bookmarkStart w:id="400" w:name="_Toc351203614"/>
      <w:bookmarkStart w:id="401" w:name="_Toc296346623"/>
      <w:bookmarkStart w:id="402" w:name="_Toc337558830"/>
      <w:bookmarkStart w:id="403" w:name="_Toc296503122"/>
      <w:r>
        <w:rPr>
          <w:rFonts w:hint="eastAsia" w:ascii="仿宋" w:hAnsi="仿宋" w:eastAsia="仿宋" w:cs="仿宋"/>
          <w:b w:val="0"/>
          <w:bCs w:val="0"/>
          <w:color w:val="auto"/>
          <w:sz w:val="21"/>
          <w:szCs w:val="21"/>
          <w:highlight w:val="none"/>
        </w:rPr>
        <w:t>18.2  工伤保险</w:t>
      </w:r>
      <w:bookmarkEnd w:id="400"/>
    </w:p>
    <w:bookmarkEnd w:id="401"/>
    <w:bookmarkEnd w:id="402"/>
    <w:bookmarkEnd w:id="403"/>
    <w:p w14:paraId="1FD6DA5C">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53B04598">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26753251">
      <w:pPr>
        <w:pStyle w:val="27"/>
        <w:spacing w:line="406" w:lineRule="exact"/>
        <w:outlineLvl w:val="9"/>
        <w:rPr>
          <w:rFonts w:hint="eastAsia" w:ascii="仿宋" w:hAnsi="仿宋" w:eastAsia="仿宋" w:cs="仿宋"/>
          <w:b w:val="0"/>
          <w:bCs w:val="0"/>
          <w:color w:val="auto"/>
          <w:sz w:val="21"/>
          <w:szCs w:val="21"/>
          <w:highlight w:val="none"/>
        </w:rPr>
      </w:pPr>
      <w:bookmarkStart w:id="404" w:name="_Toc351203615"/>
      <w:bookmarkStart w:id="405" w:name="_Toc337558831"/>
      <w:bookmarkStart w:id="406" w:name="_Toc296503125"/>
      <w:bookmarkStart w:id="407" w:name="_Toc296346626"/>
      <w:r>
        <w:rPr>
          <w:rFonts w:hint="eastAsia" w:ascii="仿宋" w:hAnsi="仿宋" w:eastAsia="仿宋" w:cs="仿宋"/>
          <w:b w:val="0"/>
          <w:bCs w:val="0"/>
          <w:color w:val="auto"/>
          <w:sz w:val="21"/>
          <w:szCs w:val="21"/>
          <w:highlight w:val="none"/>
        </w:rPr>
        <w:t>18.3  其他保险</w:t>
      </w:r>
      <w:bookmarkEnd w:id="404"/>
    </w:p>
    <w:bookmarkEnd w:id="405"/>
    <w:bookmarkEnd w:id="406"/>
    <w:bookmarkEnd w:id="407"/>
    <w:p w14:paraId="26798E7B">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5EEF994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除专用合同条款另有约定外，承包人应为其施工设备等办理财产保险。</w:t>
      </w:r>
    </w:p>
    <w:p w14:paraId="4D2C07B7">
      <w:pPr>
        <w:pStyle w:val="27"/>
        <w:spacing w:line="406" w:lineRule="exact"/>
        <w:outlineLvl w:val="9"/>
        <w:rPr>
          <w:rFonts w:hint="eastAsia" w:ascii="仿宋" w:hAnsi="仿宋" w:eastAsia="仿宋" w:cs="仿宋"/>
          <w:b w:val="0"/>
          <w:bCs w:val="0"/>
          <w:color w:val="auto"/>
          <w:sz w:val="21"/>
          <w:szCs w:val="21"/>
          <w:highlight w:val="none"/>
        </w:rPr>
      </w:pPr>
      <w:bookmarkStart w:id="408" w:name="_Toc351203616"/>
      <w:r>
        <w:rPr>
          <w:rFonts w:hint="eastAsia" w:ascii="仿宋" w:hAnsi="仿宋" w:eastAsia="仿宋" w:cs="仿宋"/>
          <w:b w:val="0"/>
          <w:bCs w:val="0"/>
          <w:color w:val="auto"/>
          <w:sz w:val="21"/>
          <w:szCs w:val="21"/>
          <w:highlight w:val="none"/>
        </w:rPr>
        <w:t>18.4  持续保险</w:t>
      </w:r>
      <w:bookmarkEnd w:id="408"/>
    </w:p>
    <w:p w14:paraId="6F1D66EC">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合同当事人应与保险人保持联系，使保险人能够随时了解工程实施中的变动，并确保按保险合同条款要求持续保险。</w:t>
      </w:r>
    </w:p>
    <w:p w14:paraId="1C6F6159">
      <w:pPr>
        <w:pStyle w:val="27"/>
        <w:spacing w:line="406" w:lineRule="exact"/>
        <w:outlineLvl w:val="9"/>
        <w:rPr>
          <w:rFonts w:hint="eastAsia" w:ascii="仿宋" w:hAnsi="仿宋" w:eastAsia="仿宋" w:cs="仿宋"/>
          <w:b w:val="0"/>
          <w:bCs w:val="0"/>
          <w:color w:val="auto"/>
          <w:sz w:val="21"/>
          <w:szCs w:val="21"/>
          <w:highlight w:val="none"/>
        </w:rPr>
      </w:pPr>
      <w:bookmarkStart w:id="409" w:name="_Toc351203617"/>
      <w:bookmarkStart w:id="410" w:name="_Toc296346627"/>
      <w:bookmarkStart w:id="411" w:name="_Toc337558832"/>
      <w:bookmarkStart w:id="412" w:name="_Toc296503126"/>
      <w:r>
        <w:rPr>
          <w:rFonts w:hint="eastAsia" w:ascii="仿宋" w:hAnsi="仿宋" w:eastAsia="仿宋" w:cs="仿宋"/>
          <w:b w:val="0"/>
          <w:bCs w:val="0"/>
          <w:color w:val="auto"/>
          <w:sz w:val="21"/>
          <w:szCs w:val="21"/>
          <w:highlight w:val="none"/>
        </w:rPr>
        <w:t>18.5  保险凭证</w:t>
      </w:r>
      <w:bookmarkEnd w:id="409"/>
    </w:p>
    <w:bookmarkEnd w:id="410"/>
    <w:bookmarkEnd w:id="411"/>
    <w:bookmarkEnd w:id="412"/>
    <w:p w14:paraId="226601F4">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合同当事人应及时向另一方当事人提交其已投保的各项保险的凭证和保险单复印件。</w:t>
      </w:r>
    </w:p>
    <w:p w14:paraId="4C9DA137">
      <w:pPr>
        <w:pStyle w:val="27"/>
        <w:spacing w:line="406" w:lineRule="exact"/>
        <w:outlineLvl w:val="9"/>
        <w:rPr>
          <w:rFonts w:hint="eastAsia" w:ascii="仿宋" w:hAnsi="仿宋" w:eastAsia="仿宋" w:cs="仿宋"/>
          <w:b w:val="0"/>
          <w:bCs w:val="0"/>
          <w:color w:val="auto"/>
          <w:sz w:val="21"/>
          <w:szCs w:val="21"/>
          <w:highlight w:val="none"/>
        </w:rPr>
      </w:pPr>
      <w:bookmarkStart w:id="413" w:name="_Toc351203618"/>
      <w:bookmarkStart w:id="414" w:name="_Toc337558833"/>
      <w:bookmarkStart w:id="415" w:name="_Toc296346628"/>
      <w:bookmarkStart w:id="416" w:name="_Toc296503127"/>
      <w:r>
        <w:rPr>
          <w:rFonts w:hint="eastAsia" w:ascii="仿宋" w:hAnsi="仿宋" w:eastAsia="仿宋" w:cs="仿宋"/>
          <w:b w:val="0"/>
          <w:bCs w:val="0"/>
          <w:color w:val="auto"/>
          <w:sz w:val="21"/>
          <w:szCs w:val="21"/>
          <w:highlight w:val="none"/>
        </w:rPr>
        <w:t>18.6  未按约定投保的补救</w:t>
      </w:r>
      <w:bookmarkEnd w:id="413"/>
    </w:p>
    <w:bookmarkEnd w:id="414"/>
    <w:bookmarkEnd w:id="415"/>
    <w:bookmarkEnd w:id="416"/>
    <w:p w14:paraId="3ADA8CFB">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18.6.1  发包人未按合同约定办理保险，或未能使保险持续有效的，则承包人可代为办理，所需费用由发包人承担。发包人未按合同约定办理保险，导致未能得到足额赔偿的，由发包人负责补足。</w:t>
      </w:r>
    </w:p>
    <w:p w14:paraId="17D1093B">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18.6.2  承包人未按合同约定办理保险，或未能使保险持续有效的，则发包人可代为办理，所需费用由承包人承担。承包人未按合同约定办理保险，导致未能得到足额赔偿的，由承包人负责补足。</w:t>
      </w:r>
    </w:p>
    <w:p w14:paraId="721C72B9">
      <w:pPr>
        <w:pStyle w:val="27"/>
        <w:spacing w:line="406" w:lineRule="exact"/>
        <w:outlineLvl w:val="9"/>
        <w:rPr>
          <w:rFonts w:hint="eastAsia" w:ascii="仿宋" w:hAnsi="仿宋" w:eastAsia="仿宋" w:cs="仿宋"/>
          <w:b w:val="0"/>
          <w:bCs w:val="0"/>
          <w:color w:val="auto"/>
          <w:sz w:val="21"/>
          <w:szCs w:val="21"/>
          <w:highlight w:val="none"/>
        </w:rPr>
      </w:pPr>
      <w:bookmarkStart w:id="417" w:name="_Toc351203619"/>
      <w:bookmarkStart w:id="418" w:name="_Toc337558834"/>
      <w:r>
        <w:rPr>
          <w:rFonts w:hint="eastAsia" w:ascii="仿宋" w:hAnsi="仿宋" w:eastAsia="仿宋" w:cs="仿宋"/>
          <w:b w:val="0"/>
          <w:bCs w:val="0"/>
          <w:color w:val="auto"/>
          <w:sz w:val="21"/>
          <w:szCs w:val="21"/>
          <w:highlight w:val="none"/>
        </w:rPr>
        <w:t>18.7  通知义务</w:t>
      </w:r>
      <w:bookmarkEnd w:id="417"/>
    </w:p>
    <w:bookmarkEnd w:id="418"/>
    <w:p w14:paraId="3E2C3E8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5F238B5">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保险事故发生时，投保人应按照保险合同规定的条件和期限及时向保险人报告。发包人和承包人应当在知道保险事故发生后及时通知对方。</w:t>
      </w:r>
    </w:p>
    <w:p w14:paraId="2C595B88">
      <w:pPr>
        <w:pStyle w:val="26"/>
        <w:keepNext w:val="0"/>
        <w:keepLines w:val="0"/>
        <w:spacing w:before="0" w:line="360" w:lineRule="auto"/>
        <w:outlineLvl w:val="2"/>
        <w:rPr>
          <w:rFonts w:hint="eastAsia" w:ascii="仿宋" w:hAnsi="仿宋" w:eastAsia="仿宋" w:cs="仿宋"/>
          <w:b w:val="0"/>
          <w:bCs w:val="0"/>
          <w:color w:val="auto"/>
          <w:highlight w:val="none"/>
        </w:rPr>
      </w:pPr>
      <w:bookmarkStart w:id="419" w:name="_Toc351203620"/>
      <w:bookmarkStart w:id="420" w:name="_Toc296503140"/>
      <w:bookmarkStart w:id="421" w:name="_Toc296346641"/>
      <w:bookmarkStart w:id="422" w:name="_Toc337558835"/>
      <w:r>
        <w:rPr>
          <w:rFonts w:hint="eastAsia" w:ascii="仿宋" w:hAnsi="仿宋" w:eastAsia="仿宋" w:cs="仿宋"/>
          <w:b w:val="0"/>
          <w:bCs w:val="0"/>
          <w:color w:val="auto"/>
          <w:highlight w:val="none"/>
        </w:rPr>
        <w:t>19、索赔</w:t>
      </w:r>
      <w:bookmarkEnd w:id="419"/>
    </w:p>
    <w:bookmarkEnd w:id="420"/>
    <w:bookmarkEnd w:id="421"/>
    <w:bookmarkEnd w:id="422"/>
    <w:p w14:paraId="195AA93E">
      <w:pPr>
        <w:pStyle w:val="27"/>
        <w:spacing w:line="406" w:lineRule="exact"/>
        <w:outlineLvl w:val="9"/>
        <w:rPr>
          <w:rFonts w:hint="eastAsia" w:ascii="仿宋" w:hAnsi="仿宋" w:eastAsia="仿宋" w:cs="仿宋"/>
          <w:b w:val="0"/>
          <w:bCs w:val="0"/>
          <w:color w:val="auto"/>
          <w:sz w:val="21"/>
          <w:szCs w:val="21"/>
          <w:highlight w:val="none"/>
        </w:rPr>
      </w:pPr>
      <w:bookmarkStart w:id="423" w:name="_Toc351203621"/>
      <w:bookmarkStart w:id="424" w:name="_Toc296503141"/>
      <w:bookmarkStart w:id="425" w:name="_Toc337558836"/>
      <w:bookmarkStart w:id="426" w:name="_Toc296346642"/>
      <w:r>
        <w:rPr>
          <w:rFonts w:hint="eastAsia" w:ascii="仿宋" w:hAnsi="仿宋" w:eastAsia="仿宋" w:cs="仿宋"/>
          <w:b w:val="0"/>
          <w:bCs w:val="0"/>
          <w:color w:val="auto"/>
          <w:sz w:val="21"/>
          <w:szCs w:val="21"/>
          <w:highlight w:val="none"/>
        </w:rPr>
        <w:t>19.1  承包人的索赔</w:t>
      </w:r>
      <w:bookmarkEnd w:id="423"/>
    </w:p>
    <w:bookmarkEnd w:id="424"/>
    <w:bookmarkEnd w:id="425"/>
    <w:bookmarkEnd w:id="426"/>
    <w:p w14:paraId="15B25CA0">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根据合同约定，承包人认为有权得到追加付款和（或）延长工期的，应按以下程序向发包人提出索赔：</w:t>
      </w:r>
    </w:p>
    <w:p w14:paraId="083D30FF">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579DE34">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6F1EC255">
      <w:pPr>
        <w:autoSpaceDE w:val="0"/>
        <w:autoSpaceDN w:val="0"/>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（3）索赔事件具有持续影响的，承包人应按合理时间间隔继续递交延续索赔通知，说明持续影响的实际情况和记录，列出累计的追加付款金额和（或）工期延长天数；</w:t>
      </w:r>
    </w:p>
    <w:p w14:paraId="23B56381">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（4）在索赔事件影响结束后28天内，承包人应向监理人递交最终索赔报告，说明最终要求索赔的追加付款金额和（或）延长的工期，并附必要的记录和证明材料。</w:t>
      </w:r>
    </w:p>
    <w:p w14:paraId="403A5A7B">
      <w:pPr>
        <w:pStyle w:val="27"/>
        <w:spacing w:line="406" w:lineRule="exact"/>
        <w:outlineLvl w:val="9"/>
        <w:rPr>
          <w:rFonts w:hint="eastAsia" w:ascii="仿宋" w:hAnsi="仿宋" w:eastAsia="仿宋" w:cs="仿宋"/>
          <w:b w:val="0"/>
          <w:bCs w:val="0"/>
          <w:color w:val="auto"/>
          <w:sz w:val="21"/>
          <w:szCs w:val="21"/>
          <w:highlight w:val="none"/>
        </w:rPr>
      </w:pPr>
      <w:bookmarkStart w:id="427" w:name="_Toc351203622"/>
      <w:bookmarkStart w:id="428" w:name="_Toc296503142"/>
      <w:bookmarkStart w:id="429" w:name="_Toc337558837"/>
      <w:bookmarkStart w:id="430" w:name="_Toc296346643"/>
      <w:r>
        <w:rPr>
          <w:rFonts w:hint="eastAsia" w:ascii="仿宋" w:hAnsi="仿宋" w:eastAsia="仿宋" w:cs="仿宋"/>
          <w:b w:val="0"/>
          <w:bCs w:val="0"/>
          <w:color w:val="auto"/>
          <w:sz w:val="21"/>
          <w:szCs w:val="21"/>
          <w:highlight w:val="none"/>
        </w:rPr>
        <w:t>19.2  对承包人索赔的处理</w:t>
      </w:r>
      <w:bookmarkEnd w:id="427"/>
    </w:p>
    <w:bookmarkEnd w:id="428"/>
    <w:bookmarkEnd w:id="429"/>
    <w:bookmarkEnd w:id="430"/>
    <w:p w14:paraId="66592B7F">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对承包人索赔的处理如下：</w:t>
      </w:r>
    </w:p>
    <w:p w14:paraId="7EBBE9C9">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（1）监理人应在收到索赔报告后14天内完成审查并报送发包人。监理人对索赔报告存在异议的，有权要求承包人提交全部原始记录副本；</w:t>
      </w:r>
    </w:p>
    <w:p w14:paraId="49C8F347">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44468C9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（3）承包人接受索赔处理结果的，索赔款项在当期进度款中进行支付；承包人不接受索赔处理结果的，按照第20条[争议解决]约定处理。</w:t>
      </w:r>
    </w:p>
    <w:p w14:paraId="23717D5C">
      <w:pPr>
        <w:pStyle w:val="27"/>
        <w:spacing w:line="406" w:lineRule="exact"/>
        <w:outlineLvl w:val="9"/>
        <w:rPr>
          <w:rFonts w:hint="eastAsia" w:ascii="仿宋" w:hAnsi="仿宋" w:eastAsia="仿宋" w:cs="仿宋"/>
          <w:b w:val="0"/>
          <w:bCs w:val="0"/>
          <w:color w:val="auto"/>
          <w:sz w:val="21"/>
          <w:szCs w:val="21"/>
          <w:highlight w:val="none"/>
        </w:rPr>
      </w:pPr>
      <w:bookmarkStart w:id="431" w:name="_Toc351203623"/>
      <w:bookmarkStart w:id="432" w:name="_Toc296503143"/>
      <w:bookmarkStart w:id="433" w:name="_Toc337558838"/>
      <w:bookmarkStart w:id="434" w:name="_Toc296346644"/>
      <w:r>
        <w:rPr>
          <w:rFonts w:hint="eastAsia" w:ascii="仿宋" w:hAnsi="仿宋" w:eastAsia="仿宋" w:cs="仿宋"/>
          <w:b w:val="0"/>
          <w:bCs w:val="0"/>
          <w:color w:val="auto"/>
          <w:sz w:val="21"/>
          <w:szCs w:val="21"/>
          <w:highlight w:val="none"/>
        </w:rPr>
        <w:t>19.3  发包人的索赔</w:t>
      </w:r>
      <w:bookmarkEnd w:id="431"/>
    </w:p>
    <w:bookmarkEnd w:id="432"/>
    <w:bookmarkEnd w:id="433"/>
    <w:bookmarkEnd w:id="434"/>
    <w:p w14:paraId="7AFBE461">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根据合同约定，发包人认为有权得到赔付金额和（或）延长缺陷责任期的，监理人应向承包人发出通知并附有详细的证明。</w:t>
      </w:r>
    </w:p>
    <w:p w14:paraId="7A97CFEF">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4EAEC49">
      <w:pPr>
        <w:pStyle w:val="27"/>
        <w:spacing w:line="406" w:lineRule="exact"/>
        <w:outlineLvl w:val="9"/>
        <w:rPr>
          <w:rFonts w:hint="eastAsia" w:ascii="仿宋" w:hAnsi="仿宋" w:eastAsia="仿宋" w:cs="仿宋"/>
          <w:b w:val="0"/>
          <w:bCs w:val="0"/>
          <w:color w:val="auto"/>
          <w:sz w:val="21"/>
          <w:szCs w:val="21"/>
          <w:highlight w:val="none"/>
        </w:rPr>
      </w:pPr>
      <w:bookmarkStart w:id="435" w:name="_Toc351203624"/>
      <w:bookmarkStart w:id="436" w:name="_Toc337558839"/>
      <w:bookmarkStart w:id="437" w:name="_Toc296503144"/>
      <w:bookmarkStart w:id="438" w:name="_Toc296346645"/>
      <w:r>
        <w:rPr>
          <w:rFonts w:hint="eastAsia" w:ascii="仿宋" w:hAnsi="仿宋" w:eastAsia="仿宋" w:cs="仿宋"/>
          <w:b w:val="0"/>
          <w:bCs w:val="0"/>
          <w:color w:val="auto"/>
          <w:sz w:val="21"/>
          <w:szCs w:val="21"/>
          <w:highlight w:val="none"/>
        </w:rPr>
        <w:t>19.4  对发包人索赔的处理</w:t>
      </w:r>
      <w:bookmarkEnd w:id="435"/>
    </w:p>
    <w:bookmarkEnd w:id="436"/>
    <w:bookmarkEnd w:id="437"/>
    <w:bookmarkEnd w:id="438"/>
    <w:p w14:paraId="5A96BAB0">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对发包人索赔的处理如下：</w:t>
      </w:r>
    </w:p>
    <w:p w14:paraId="3A06E384">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（1）承包人收到发包人提交的索赔报告后，应及时审查索赔报告的内容、查验发包人证明材料；</w:t>
      </w:r>
    </w:p>
    <w:p w14:paraId="741B130A">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14:paraId="5EBC5A8B">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07587ACF">
      <w:pPr>
        <w:pStyle w:val="27"/>
        <w:spacing w:line="406" w:lineRule="exact"/>
        <w:outlineLvl w:val="9"/>
        <w:rPr>
          <w:rFonts w:hint="eastAsia" w:ascii="仿宋" w:hAnsi="仿宋" w:eastAsia="仿宋" w:cs="仿宋"/>
          <w:b w:val="0"/>
          <w:bCs w:val="0"/>
          <w:color w:val="auto"/>
          <w:sz w:val="21"/>
          <w:szCs w:val="21"/>
          <w:highlight w:val="none"/>
        </w:rPr>
      </w:pPr>
      <w:bookmarkStart w:id="439" w:name="_Toc351203625"/>
      <w:r>
        <w:rPr>
          <w:rFonts w:hint="eastAsia" w:ascii="仿宋" w:hAnsi="仿宋" w:eastAsia="仿宋" w:cs="仿宋"/>
          <w:b w:val="0"/>
          <w:bCs w:val="0"/>
          <w:color w:val="auto"/>
          <w:sz w:val="21"/>
          <w:szCs w:val="21"/>
          <w:highlight w:val="none"/>
        </w:rPr>
        <w:t>19.5  提出索赔的期限</w:t>
      </w:r>
      <w:bookmarkEnd w:id="439"/>
    </w:p>
    <w:p w14:paraId="237C1E40">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（1）承包人按第14.2款[竣工结算审核]约定接收竣工付款证书后，应被视为已无权再提出在工程接收证书颁发前所发生的任何索赔。</w:t>
      </w:r>
    </w:p>
    <w:p w14:paraId="3EF9CBAC">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（2）承包人按第14.4款[最终结清]提交的最终结清申请单中，只限于提出工程接收证书颁发后发生的索赔。提出索赔的期限自接受最终结清证书时终止。</w:t>
      </w:r>
    </w:p>
    <w:p w14:paraId="5759A84A">
      <w:pPr>
        <w:pStyle w:val="26"/>
        <w:keepNext w:val="0"/>
        <w:keepLines w:val="0"/>
        <w:spacing w:before="0" w:line="360" w:lineRule="auto"/>
        <w:outlineLvl w:val="2"/>
        <w:rPr>
          <w:rFonts w:hint="eastAsia" w:ascii="仿宋" w:hAnsi="仿宋" w:eastAsia="仿宋" w:cs="仿宋"/>
          <w:b w:val="0"/>
          <w:bCs w:val="0"/>
          <w:color w:val="auto"/>
          <w:highlight w:val="none"/>
        </w:rPr>
      </w:pPr>
      <w:bookmarkStart w:id="440" w:name="_Toc351203626"/>
      <w:r>
        <w:rPr>
          <w:rFonts w:hint="eastAsia" w:ascii="仿宋" w:hAnsi="仿宋" w:eastAsia="仿宋" w:cs="仿宋"/>
          <w:b w:val="0"/>
          <w:bCs w:val="0"/>
          <w:color w:val="auto"/>
          <w:highlight w:val="none"/>
        </w:rPr>
        <w:t>20</w:t>
      </w:r>
      <w:bookmarkStart w:id="441" w:name="_Toc296503146"/>
      <w:bookmarkStart w:id="442" w:name="_Toc296346647"/>
      <w:bookmarkStart w:id="443" w:name="_Toc337558840"/>
      <w:r>
        <w:rPr>
          <w:rFonts w:hint="eastAsia" w:ascii="仿宋" w:hAnsi="仿宋" w:eastAsia="仿宋" w:cs="仿宋"/>
          <w:b w:val="0"/>
          <w:bCs w:val="0"/>
          <w:color w:val="auto"/>
          <w:highlight w:val="none"/>
        </w:rPr>
        <w:t>、争议解决</w:t>
      </w:r>
      <w:bookmarkEnd w:id="440"/>
    </w:p>
    <w:bookmarkEnd w:id="441"/>
    <w:bookmarkEnd w:id="442"/>
    <w:bookmarkEnd w:id="443"/>
    <w:p w14:paraId="5846E7BB">
      <w:pPr>
        <w:pStyle w:val="27"/>
        <w:spacing w:line="406" w:lineRule="exact"/>
        <w:outlineLvl w:val="9"/>
        <w:rPr>
          <w:rFonts w:hint="eastAsia" w:ascii="仿宋" w:hAnsi="仿宋" w:eastAsia="仿宋" w:cs="仿宋"/>
          <w:b w:val="0"/>
          <w:bCs w:val="0"/>
          <w:color w:val="auto"/>
          <w:sz w:val="21"/>
          <w:szCs w:val="21"/>
          <w:highlight w:val="none"/>
        </w:rPr>
      </w:pPr>
      <w:bookmarkStart w:id="444" w:name="_Toc351203627"/>
      <w:bookmarkStart w:id="445" w:name="_Toc296503147"/>
      <w:bookmarkStart w:id="446" w:name="_Toc296346648"/>
      <w:bookmarkStart w:id="447" w:name="_Toc337558841"/>
      <w:r>
        <w:rPr>
          <w:rFonts w:hint="eastAsia" w:ascii="仿宋" w:hAnsi="仿宋" w:eastAsia="仿宋" w:cs="仿宋"/>
          <w:b w:val="0"/>
          <w:bCs w:val="0"/>
          <w:color w:val="auto"/>
          <w:sz w:val="21"/>
          <w:szCs w:val="21"/>
          <w:highlight w:val="none"/>
        </w:rPr>
        <w:t>20.1  和解</w:t>
      </w:r>
      <w:bookmarkEnd w:id="444"/>
    </w:p>
    <w:bookmarkEnd w:id="445"/>
    <w:bookmarkEnd w:id="446"/>
    <w:bookmarkEnd w:id="447"/>
    <w:p w14:paraId="6FB95CD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合同当事人可以就争议自行和解，自行和解达成协议的经双方签字并盖章后作为合同补充文件，双方均应遵照执行。</w:t>
      </w:r>
    </w:p>
    <w:p w14:paraId="51498130">
      <w:pPr>
        <w:pStyle w:val="27"/>
        <w:spacing w:line="406" w:lineRule="exact"/>
        <w:outlineLvl w:val="9"/>
        <w:rPr>
          <w:rFonts w:hint="eastAsia" w:ascii="仿宋" w:hAnsi="仿宋" w:eastAsia="仿宋" w:cs="仿宋"/>
          <w:b w:val="0"/>
          <w:bCs w:val="0"/>
          <w:color w:val="auto"/>
          <w:sz w:val="21"/>
          <w:szCs w:val="21"/>
          <w:highlight w:val="none"/>
        </w:rPr>
      </w:pPr>
      <w:bookmarkStart w:id="448" w:name="_Toc351203628"/>
      <w:r>
        <w:rPr>
          <w:rFonts w:hint="eastAsia" w:ascii="仿宋" w:hAnsi="仿宋" w:eastAsia="仿宋" w:cs="仿宋"/>
          <w:b w:val="0"/>
          <w:bCs w:val="0"/>
          <w:color w:val="auto"/>
          <w:sz w:val="21"/>
          <w:szCs w:val="21"/>
          <w:highlight w:val="none"/>
        </w:rPr>
        <w:t>20</w:t>
      </w:r>
      <w:bookmarkStart w:id="449" w:name="_Toc296503148"/>
      <w:bookmarkStart w:id="450" w:name="_Toc337558842"/>
      <w:bookmarkStart w:id="451" w:name="_Toc296346649"/>
      <w:r>
        <w:rPr>
          <w:rFonts w:hint="eastAsia" w:ascii="仿宋" w:hAnsi="仿宋" w:eastAsia="仿宋" w:cs="仿宋"/>
          <w:b w:val="0"/>
          <w:bCs w:val="0"/>
          <w:color w:val="auto"/>
          <w:sz w:val="21"/>
          <w:szCs w:val="21"/>
          <w:highlight w:val="none"/>
        </w:rPr>
        <w:t>.2  调解</w:t>
      </w:r>
      <w:bookmarkEnd w:id="448"/>
    </w:p>
    <w:bookmarkEnd w:id="449"/>
    <w:bookmarkEnd w:id="450"/>
    <w:bookmarkEnd w:id="451"/>
    <w:p w14:paraId="2C04CF75">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合同当事人可以就争议请求建设行政主管部门、行业协会或其他第三方进行调解，调解达成协议的，经双方签字并盖章后作为合同补充文件，双方均应遵照执行。</w:t>
      </w:r>
    </w:p>
    <w:p w14:paraId="169464D8">
      <w:pPr>
        <w:pStyle w:val="27"/>
        <w:spacing w:line="406" w:lineRule="exact"/>
        <w:outlineLvl w:val="9"/>
        <w:rPr>
          <w:rFonts w:hint="eastAsia" w:ascii="仿宋" w:hAnsi="仿宋" w:eastAsia="仿宋" w:cs="仿宋"/>
          <w:b w:val="0"/>
          <w:bCs w:val="0"/>
          <w:color w:val="auto"/>
          <w:sz w:val="21"/>
          <w:szCs w:val="21"/>
          <w:highlight w:val="none"/>
        </w:rPr>
      </w:pPr>
      <w:bookmarkStart w:id="452" w:name="_Toc351203629"/>
      <w:bookmarkStart w:id="453" w:name="_Toc337558843"/>
      <w:bookmarkStart w:id="454" w:name="_Toc296346650"/>
      <w:bookmarkStart w:id="455" w:name="_Toc296503149"/>
      <w:r>
        <w:rPr>
          <w:rFonts w:hint="eastAsia" w:ascii="仿宋" w:hAnsi="仿宋" w:eastAsia="仿宋" w:cs="仿宋"/>
          <w:b w:val="0"/>
          <w:bCs w:val="0"/>
          <w:color w:val="auto"/>
          <w:sz w:val="21"/>
          <w:szCs w:val="21"/>
          <w:highlight w:val="none"/>
        </w:rPr>
        <w:t>20.3  争议评审</w:t>
      </w:r>
      <w:bookmarkEnd w:id="452"/>
    </w:p>
    <w:bookmarkEnd w:id="453"/>
    <w:bookmarkEnd w:id="454"/>
    <w:bookmarkEnd w:id="455"/>
    <w:p w14:paraId="47499BB4">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合同当事人在专用合同条款中约定采取争议评审方式解决争议以及评审规则，并按下列约定执行： </w:t>
      </w:r>
    </w:p>
    <w:p w14:paraId="64847D3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20.3.1  争议评审小组的确定</w:t>
      </w:r>
    </w:p>
    <w:p w14:paraId="7280ABB2">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324CD0F9">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9799E70">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除专用合同条款另有约定外，评审员报酬由发包人和承包人各承担一半。</w:t>
      </w:r>
    </w:p>
    <w:p w14:paraId="09B06DC8">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20.3.2  争议评审小组的决定</w:t>
      </w:r>
    </w:p>
    <w:p w14:paraId="3264E5CA">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99DDFB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20.3.3  争议评审小组决定的效力</w:t>
      </w:r>
    </w:p>
    <w:p w14:paraId="3F47EE58">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争议评审小组作出的书面决定经合同当事人签字确认后，对双方具有约束力，双方应遵照执行。</w:t>
      </w:r>
    </w:p>
    <w:p w14:paraId="37D67414">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任何一方当事人不接受争议评审小组决定或不履行争议评审小组决定的，双方可选择采用其他争议解决方式。</w:t>
      </w:r>
    </w:p>
    <w:p w14:paraId="678BBC0E">
      <w:pPr>
        <w:pStyle w:val="27"/>
        <w:spacing w:line="406" w:lineRule="exact"/>
        <w:outlineLvl w:val="9"/>
        <w:rPr>
          <w:rFonts w:hint="eastAsia" w:ascii="仿宋" w:hAnsi="仿宋" w:eastAsia="仿宋" w:cs="仿宋"/>
          <w:b w:val="0"/>
          <w:bCs w:val="0"/>
          <w:color w:val="auto"/>
          <w:sz w:val="21"/>
          <w:szCs w:val="21"/>
          <w:highlight w:val="none"/>
        </w:rPr>
      </w:pPr>
      <w:bookmarkStart w:id="456" w:name="_Toc351203630"/>
      <w:bookmarkStart w:id="457" w:name="_Toc296346651"/>
      <w:bookmarkStart w:id="458" w:name="_Toc337558844"/>
      <w:bookmarkStart w:id="459" w:name="_Toc296503150"/>
      <w:r>
        <w:rPr>
          <w:rFonts w:hint="eastAsia" w:ascii="仿宋" w:hAnsi="仿宋" w:eastAsia="仿宋" w:cs="仿宋"/>
          <w:b w:val="0"/>
          <w:bCs w:val="0"/>
          <w:color w:val="auto"/>
          <w:sz w:val="21"/>
          <w:szCs w:val="21"/>
          <w:highlight w:val="none"/>
        </w:rPr>
        <w:t>20.4  仲裁或诉讼</w:t>
      </w:r>
      <w:bookmarkEnd w:id="456"/>
    </w:p>
    <w:bookmarkEnd w:id="457"/>
    <w:bookmarkEnd w:id="458"/>
    <w:bookmarkEnd w:id="459"/>
    <w:p w14:paraId="14CCD5AD">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因合同及合同有关事项产生的争议，合同当事人可以在专用合同条款中约定以下一种方式解决争议：</w:t>
      </w:r>
    </w:p>
    <w:p w14:paraId="7DACCD56">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（1）向约定的仲裁委员会申请仲裁；</w:t>
      </w:r>
    </w:p>
    <w:p w14:paraId="7F0A68F1">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（2）向有管辖权的人民法院起诉。</w:t>
      </w:r>
    </w:p>
    <w:p w14:paraId="2EFC9D78">
      <w:pPr>
        <w:pStyle w:val="27"/>
        <w:spacing w:line="406" w:lineRule="exact"/>
        <w:outlineLvl w:val="9"/>
        <w:rPr>
          <w:rFonts w:hint="eastAsia" w:ascii="仿宋" w:hAnsi="仿宋" w:eastAsia="仿宋" w:cs="仿宋"/>
          <w:b w:val="0"/>
          <w:bCs w:val="0"/>
          <w:color w:val="auto"/>
          <w:sz w:val="21"/>
          <w:szCs w:val="21"/>
          <w:highlight w:val="none"/>
        </w:rPr>
      </w:pPr>
      <w:bookmarkStart w:id="460" w:name="_Toc351203631"/>
      <w:bookmarkStart w:id="461" w:name="_Toc296346653"/>
      <w:bookmarkStart w:id="462" w:name="_Toc337558845"/>
      <w:bookmarkStart w:id="463" w:name="_Toc296503152"/>
      <w:r>
        <w:rPr>
          <w:rFonts w:hint="eastAsia" w:ascii="仿宋" w:hAnsi="仿宋" w:eastAsia="仿宋" w:cs="仿宋"/>
          <w:b w:val="0"/>
          <w:bCs w:val="0"/>
          <w:color w:val="auto"/>
          <w:sz w:val="21"/>
          <w:szCs w:val="21"/>
          <w:highlight w:val="none"/>
        </w:rPr>
        <w:t>20.5  争议解决条款效力</w:t>
      </w:r>
      <w:bookmarkEnd w:id="460"/>
    </w:p>
    <w:bookmarkEnd w:id="461"/>
    <w:bookmarkEnd w:id="462"/>
    <w:bookmarkEnd w:id="463"/>
    <w:p w14:paraId="069D3B5C">
      <w:pPr>
        <w:autoSpaceDE w:val="0"/>
        <w:autoSpaceDN w:val="0"/>
        <w:spacing w:line="368"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合同有关争议解决的条款独立存在，合同的变更、解除、终止、无效或者被撤销均不影响其效力。 </w:t>
      </w:r>
    </w:p>
    <w:p w14:paraId="03F37B05">
      <w:pPr>
        <w:pStyle w:val="4"/>
        <w:spacing w:before="312" w:beforeLines="100" w:after="468" w:afterLines="150" w:line="240" w:lineRule="auto"/>
        <w:jc w:val="center"/>
        <w:rPr>
          <w:rFonts w:hint="eastAsia" w:ascii="仿宋" w:hAnsi="仿宋" w:eastAsia="仿宋" w:cs="仿宋"/>
          <w:b w:val="0"/>
          <w:bCs w:val="0"/>
          <w:color w:val="auto"/>
          <w:sz w:val="40"/>
          <w:szCs w:val="40"/>
          <w:highlight w:val="none"/>
        </w:rPr>
      </w:pPr>
      <w:bookmarkStart w:id="464" w:name="_Toc351203632"/>
      <w:r>
        <w:rPr>
          <w:rFonts w:hint="eastAsia" w:ascii="仿宋" w:hAnsi="仿宋" w:eastAsia="仿宋" w:cs="仿宋"/>
          <w:b w:val="0"/>
          <w:bCs w:val="0"/>
          <w:color w:val="auto"/>
          <w:sz w:val="24"/>
          <w:szCs w:val="24"/>
          <w:highlight w:val="none"/>
        </w:rPr>
        <w:br w:type="page"/>
      </w:r>
      <w:r>
        <w:rPr>
          <w:rFonts w:hint="eastAsia" w:ascii="仿宋" w:hAnsi="仿宋" w:eastAsia="仿宋" w:cs="仿宋"/>
          <w:b w:val="0"/>
          <w:bCs w:val="0"/>
          <w:color w:val="auto"/>
          <w:sz w:val="36"/>
          <w:szCs w:val="36"/>
          <w:highlight w:val="none"/>
        </w:rPr>
        <w:t>三、专用合同条款</w:t>
      </w:r>
      <w:bookmarkEnd w:id="464"/>
    </w:p>
    <w:p w14:paraId="15F57F64">
      <w:pPr>
        <w:spacing w:before="62" w:beforeLines="20" w:line="404" w:lineRule="exact"/>
        <w:rPr>
          <w:rFonts w:hint="eastAsia" w:ascii="仿宋" w:hAnsi="仿宋" w:eastAsia="仿宋" w:cs="仿宋"/>
          <w:b w:val="0"/>
          <w:bCs w:val="0"/>
          <w:color w:val="auto"/>
          <w:sz w:val="28"/>
          <w:szCs w:val="28"/>
          <w:highlight w:val="none"/>
        </w:rPr>
      </w:pPr>
      <w:bookmarkStart w:id="465" w:name="_Toc351203633"/>
      <w:r>
        <w:rPr>
          <w:rFonts w:hint="eastAsia" w:ascii="仿宋" w:hAnsi="仿宋" w:eastAsia="仿宋" w:cs="仿宋"/>
          <w:b w:val="0"/>
          <w:bCs w:val="0"/>
          <w:color w:val="auto"/>
          <w:sz w:val="28"/>
          <w:szCs w:val="28"/>
          <w:highlight w:val="none"/>
        </w:rPr>
        <w:t>1</w:t>
      </w:r>
      <w:bookmarkStart w:id="466" w:name="_Toc292559361"/>
      <w:bookmarkStart w:id="467" w:name="_Toc296890984"/>
      <w:bookmarkStart w:id="468" w:name="_Toc297048342"/>
      <w:bookmarkStart w:id="469" w:name="_Toc296347155"/>
      <w:bookmarkStart w:id="470" w:name="_Toc296891196"/>
      <w:bookmarkStart w:id="471" w:name="_Toc296346657"/>
      <w:bookmarkStart w:id="472" w:name="_Toc297120456"/>
      <w:bookmarkStart w:id="473" w:name="_Toc296944495"/>
      <w:bookmarkStart w:id="474" w:name="_Toc296503156"/>
      <w:bookmarkStart w:id="475" w:name="_Toc292559866"/>
      <w:r>
        <w:rPr>
          <w:rFonts w:hint="eastAsia" w:ascii="仿宋" w:hAnsi="仿宋" w:eastAsia="仿宋" w:cs="仿宋"/>
          <w:b w:val="0"/>
          <w:bCs w:val="0"/>
          <w:color w:val="auto"/>
          <w:sz w:val="28"/>
          <w:szCs w:val="28"/>
          <w:highlight w:val="none"/>
        </w:rPr>
        <w:t>、一般约定</w:t>
      </w:r>
      <w:bookmarkEnd w:id="465"/>
    </w:p>
    <w:bookmarkEnd w:id="466"/>
    <w:bookmarkEnd w:id="467"/>
    <w:bookmarkEnd w:id="468"/>
    <w:bookmarkEnd w:id="469"/>
    <w:bookmarkEnd w:id="470"/>
    <w:bookmarkEnd w:id="471"/>
    <w:bookmarkEnd w:id="472"/>
    <w:bookmarkEnd w:id="473"/>
    <w:bookmarkEnd w:id="474"/>
    <w:bookmarkEnd w:id="475"/>
    <w:p w14:paraId="31F2E618">
      <w:pPr>
        <w:spacing w:before="62" w:beforeLines="20" w:line="40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  词语定义</w:t>
      </w:r>
    </w:p>
    <w:p w14:paraId="453CC571">
      <w:pPr>
        <w:spacing w:before="62" w:beforeLines="20" w:line="40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1.1.1  合同</w:t>
      </w:r>
    </w:p>
    <w:p w14:paraId="69DF4C50">
      <w:pPr>
        <w:spacing w:before="62" w:beforeLines="20" w:line="404" w:lineRule="exact"/>
        <w:ind w:firstLine="420" w:firstLineChars="200"/>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Cs w:val="21"/>
          <w:highlight w:val="none"/>
        </w:rPr>
        <w:t>1.1.1.10  其他合同文件包括：</w:t>
      </w:r>
      <w:r>
        <w:rPr>
          <w:rFonts w:hint="eastAsia" w:ascii="仿宋" w:hAnsi="仿宋" w:eastAsia="仿宋" w:cs="仿宋"/>
          <w:b w:val="0"/>
          <w:bCs w:val="0"/>
          <w:color w:val="auto"/>
          <w:sz w:val="24"/>
          <w:highlight w:val="none"/>
          <w:u w:val="single"/>
        </w:rPr>
        <w:t xml:space="preserve">                                                  </w:t>
      </w:r>
    </w:p>
    <w:p w14:paraId="1921CC59">
      <w:pPr>
        <w:spacing w:line="366" w:lineRule="exact"/>
        <w:rPr>
          <w:rFonts w:hint="eastAsia" w:ascii="仿宋" w:hAnsi="仿宋" w:eastAsia="仿宋" w:cs="仿宋"/>
          <w:b w:val="0"/>
          <w:bCs w:val="0"/>
          <w:color w:val="auto"/>
          <w:sz w:val="24"/>
          <w:highlight w:val="none"/>
          <w:u w:val="single"/>
        </w:rPr>
      </w:pPr>
      <w:r>
        <w:rPr>
          <w:rFonts w:hint="eastAsia" w:ascii="仿宋" w:hAnsi="仿宋" w:eastAsia="仿宋" w:cs="仿宋"/>
          <w:b w:val="0"/>
          <w:bCs w:val="0"/>
          <w:color w:val="auto"/>
          <w:sz w:val="24"/>
          <w:highlight w:val="none"/>
          <w:u w:val="single"/>
        </w:rPr>
        <w:t xml:space="preserve">                                                                         </w:t>
      </w:r>
    </w:p>
    <w:p w14:paraId="052B3F3F">
      <w:pPr>
        <w:spacing w:line="366" w:lineRule="exac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3D7C51B3">
      <w:pPr>
        <w:spacing w:before="62" w:beforeLines="20" w:line="40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1.1.2  合同当事人及其他相关方</w:t>
      </w:r>
    </w:p>
    <w:p w14:paraId="22D14004">
      <w:pPr>
        <w:spacing w:before="62" w:beforeLines="20" w:line="40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1.1.2.4  监理人：</w:t>
      </w:r>
    </w:p>
    <w:p w14:paraId="6B958527">
      <w:pPr>
        <w:spacing w:before="62" w:beforeLines="20" w:line="40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名    称：</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1D4F2633">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资质类别和等级：</w:t>
      </w:r>
      <w:r>
        <w:rPr>
          <w:rFonts w:hint="eastAsia" w:ascii="仿宋" w:hAnsi="仿宋" w:eastAsia="仿宋" w:cs="仿宋"/>
          <w:b w:val="0"/>
          <w:bCs w:val="0"/>
          <w:color w:val="auto"/>
          <w:sz w:val="24"/>
          <w:highlight w:val="none"/>
          <w:u w:val="single"/>
        </w:rPr>
        <w:t xml:space="preserve">                                                   </w:t>
      </w:r>
      <w:r>
        <w:rPr>
          <w:rFonts w:hint="eastAsia" w:ascii="仿宋" w:hAnsi="仿宋" w:eastAsia="仿宋" w:cs="仿宋"/>
          <w:b w:val="0"/>
          <w:bCs w:val="0"/>
          <w:color w:val="auto"/>
          <w:sz w:val="24"/>
          <w:highlight w:val="none"/>
        </w:rPr>
        <w:t>；</w:t>
      </w:r>
    </w:p>
    <w:p w14:paraId="7D70C0A1">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联系电话：</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7FDD2488">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电子信箱：</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22266A09">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通信地址：</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44D3DB00">
      <w:pPr>
        <w:spacing w:line="36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1.1.2.5  设计人：</w:t>
      </w:r>
    </w:p>
    <w:p w14:paraId="64A2BA8A">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名    称：</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4877F81C">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资质类别和等级：</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0043922F">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联系电话：</w:t>
      </w:r>
      <w:r>
        <w:rPr>
          <w:rFonts w:hint="eastAsia" w:ascii="仿宋" w:hAnsi="仿宋" w:eastAsia="仿宋" w:cs="仿宋"/>
          <w:b w:val="0"/>
          <w:bCs w:val="0"/>
          <w:color w:val="auto"/>
          <w:sz w:val="24"/>
          <w:highlight w:val="none"/>
          <w:u w:val="single"/>
        </w:rPr>
        <w:t xml:space="preserve">                                                          </w:t>
      </w:r>
      <w:r>
        <w:rPr>
          <w:rFonts w:hint="eastAsia" w:ascii="仿宋" w:hAnsi="仿宋" w:eastAsia="仿宋" w:cs="仿宋"/>
          <w:b w:val="0"/>
          <w:bCs w:val="0"/>
          <w:color w:val="auto"/>
          <w:sz w:val="24"/>
          <w:highlight w:val="none"/>
        </w:rPr>
        <w:t>；</w:t>
      </w:r>
    </w:p>
    <w:p w14:paraId="09F1D6D0">
      <w:pPr>
        <w:spacing w:line="36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电子信箱：</w:t>
      </w: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w:t>
      </w:r>
    </w:p>
    <w:p w14:paraId="0AD7237C">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通信地址：</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 xml:space="preserve">。  </w:t>
      </w:r>
    </w:p>
    <w:p w14:paraId="6EC77356">
      <w:pPr>
        <w:spacing w:line="36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1.1.3  工程和设备</w:t>
      </w:r>
    </w:p>
    <w:p w14:paraId="3753B597">
      <w:pPr>
        <w:spacing w:line="366" w:lineRule="exact"/>
        <w:ind w:firstLine="420" w:firstLineChars="200"/>
        <w:rPr>
          <w:rFonts w:hint="eastAsia" w:ascii="仿宋" w:hAnsi="仿宋" w:eastAsia="仿宋" w:cs="仿宋"/>
          <w:b w:val="0"/>
          <w:bCs w:val="0"/>
          <w:color w:val="auto"/>
          <w:sz w:val="24"/>
          <w:highlight w:val="none"/>
          <w:u w:val="single"/>
        </w:rPr>
      </w:pPr>
      <w:r>
        <w:rPr>
          <w:rFonts w:hint="eastAsia" w:ascii="仿宋" w:hAnsi="仿宋" w:eastAsia="仿宋" w:cs="仿宋"/>
          <w:b w:val="0"/>
          <w:bCs w:val="0"/>
          <w:color w:val="auto"/>
          <w:szCs w:val="21"/>
          <w:highlight w:val="none"/>
        </w:rPr>
        <w:t>1.1.3.7  作为施工现场组成部分的其他场所包括：</w:t>
      </w:r>
      <w:r>
        <w:rPr>
          <w:rFonts w:hint="eastAsia" w:ascii="仿宋" w:hAnsi="仿宋" w:eastAsia="仿宋" w:cs="仿宋"/>
          <w:b w:val="0"/>
          <w:bCs w:val="0"/>
          <w:color w:val="auto"/>
          <w:sz w:val="24"/>
          <w:highlight w:val="none"/>
          <w:u w:val="single"/>
        </w:rPr>
        <w:t xml:space="preserve">                              </w:t>
      </w:r>
    </w:p>
    <w:p w14:paraId="3D83F7EE">
      <w:pPr>
        <w:spacing w:line="366"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50FB3F83">
      <w:pPr>
        <w:spacing w:line="366" w:lineRule="exact"/>
        <w:ind w:right="-88" w:rightChars="-42" w:firstLine="420" w:firstLineChars="200"/>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Cs w:val="21"/>
          <w:highlight w:val="none"/>
        </w:rPr>
        <w:t>1.1.3.9  永久占地包括：</w:t>
      </w:r>
      <w:r>
        <w:rPr>
          <w:rFonts w:hint="eastAsia" w:ascii="仿宋" w:hAnsi="仿宋" w:eastAsia="仿宋" w:cs="仿宋"/>
          <w:b w:val="0"/>
          <w:bCs w:val="0"/>
          <w:color w:val="auto"/>
          <w:sz w:val="24"/>
          <w:highlight w:val="none"/>
          <w:u w:val="single"/>
        </w:rPr>
        <w:t xml:space="preserve">                                          </w:t>
      </w:r>
      <w:r>
        <w:rPr>
          <w:rFonts w:hint="eastAsia" w:ascii="仿宋" w:hAnsi="仿宋" w:eastAsia="仿宋" w:cs="仿宋"/>
          <w:b w:val="0"/>
          <w:bCs w:val="0"/>
          <w:color w:val="auto"/>
          <w:kern w:val="0"/>
          <w:sz w:val="24"/>
          <w:highlight w:val="none"/>
        </w:rPr>
        <w:t>。</w:t>
      </w:r>
    </w:p>
    <w:p w14:paraId="0D8151AC">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1.1.3.10  临时占地包括：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kern w:val="0"/>
          <w:sz w:val="24"/>
          <w:highlight w:val="none"/>
        </w:rPr>
        <w:t>。</w:t>
      </w:r>
    </w:p>
    <w:p w14:paraId="083CE6CD">
      <w:pPr>
        <w:spacing w:line="36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1.3  法律 </w:t>
      </w:r>
    </w:p>
    <w:p w14:paraId="6B56604F">
      <w:pPr>
        <w:spacing w:line="366" w:lineRule="exact"/>
        <w:ind w:firstLine="420" w:firstLineChars="200"/>
        <w:rPr>
          <w:rFonts w:hint="eastAsia" w:ascii="仿宋" w:hAnsi="仿宋" w:eastAsia="仿宋" w:cs="仿宋"/>
          <w:b w:val="0"/>
          <w:bCs w:val="0"/>
          <w:color w:val="auto"/>
          <w:sz w:val="24"/>
          <w:highlight w:val="none"/>
          <w:u w:val="single"/>
        </w:rPr>
      </w:pPr>
      <w:r>
        <w:rPr>
          <w:rFonts w:hint="eastAsia" w:ascii="仿宋" w:hAnsi="仿宋" w:eastAsia="仿宋" w:cs="仿宋"/>
          <w:b w:val="0"/>
          <w:bCs w:val="0"/>
          <w:color w:val="auto"/>
          <w:szCs w:val="21"/>
          <w:highlight w:val="none"/>
        </w:rPr>
        <w:t>适用于合同的其他规范性文件：</w:t>
      </w:r>
      <w:r>
        <w:rPr>
          <w:rFonts w:hint="eastAsia" w:ascii="仿宋" w:hAnsi="仿宋" w:eastAsia="仿宋" w:cs="仿宋"/>
          <w:b w:val="0"/>
          <w:bCs w:val="0"/>
          <w:color w:val="auto"/>
          <w:sz w:val="24"/>
          <w:highlight w:val="none"/>
          <w:u w:val="single"/>
        </w:rPr>
        <w:t xml:space="preserve">                                              </w:t>
      </w:r>
    </w:p>
    <w:p w14:paraId="3F3B0FBD">
      <w:pPr>
        <w:autoSpaceDE w:val="0"/>
        <w:autoSpaceDN w:val="0"/>
        <w:spacing w:line="36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351267D3">
      <w:pPr>
        <w:spacing w:line="36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  标准和规范</w:t>
      </w:r>
    </w:p>
    <w:p w14:paraId="0A8C78E0">
      <w:pPr>
        <w:spacing w:line="366"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1.4.1适用于工程的标准规范包括：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 xml:space="preserve"> </w:t>
      </w:r>
    </w:p>
    <w:p w14:paraId="0688F219">
      <w:pPr>
        <w:spacing w:line="36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4911E507">
      <w:pPr>
        <w:spacing w:line="360" w:lineRule="exact"/>
        <w:ind w:firstLine="420" w:firstLineChars="200"/>
        <w:outlineLvl w:val="0"/>
        <w:rPr>
          <w:rFonts w:hint="eastAsia" w:ascii="仿宋" w:hAnsi="仿宋" w:eastAsia="仿宋" w:cs="仿宋"/>
          <w:b w:val="0"/>
          <w:bCs w:val="0"/>
          <w:color w:val="auto"/>
          <w:kern w:val="0"/>
          <w:sz w:val="24"/>
          <w:highlight w:val="none"/>
          <w:u w:val="single"/>
        </w:rPr>
      </w:pPr>
      <w:r>
        <w:rPr>
          <w:rFonts w:hint="eastAsia" w:ascii="仿宋" w:hAnsi="仿宋" w:eastAsia="仿宋" w:cs="仿宋"/>
          <w:b w:val="0"/>
          <w:bCs w:val="0"/>
          <w:color w:val="auto"/>
          <w:szCs w:val="21"/>
          <w:highlight w:val="none"/>
        </w:rPr>
        <w:t>1.4.2  发包人提供国外标准、规范的名称：</w:t>
      </w:r>
      <w:r>
        <w:rPr>
          <w:rFonts w:hint="eastAsia" w:ascii="仿宋" w:hAnsi="仿宋" w:eastAsia="仿宋" w:cs="仿宋"/>
          <w:b w:val="0"/>
          <w:bCs w:val="0"/>
          <w:color w:val="auto"/>
          <w:kern w:val="0"/>
          <w:sz w:val="24"/>
          <w:highlight w:val="none"/>
          <w:u w:val="single"/>
        </w:rPr>
        <w:t xml:space="preserve">                                    </w:t>
      </w:r>
    </w:p>
    <w:p w14:paraId="24C1E153">
      <w:pPr>
        <w:spacing w:line="360" w:lineRule="exact"/>
        <w:ind w:right="-69" w:rightChars="-33"/>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spacing w:val="20"/>
          <w:kern w:val="0"/>
          <w:sz w:val="24"/>
          <w:highlight w:val="none"/>
          <w:u w:val="single"/>
        </w:rPr>
        <w:t xml:space="preserve">  </w:t>
      </w: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kern w:val="0"/>
          <w:sz w:val="24"/>
          <w:highlight w:val="none"/>
        </w:rPr>
        <w:t>；</w:t>
      </w:r>
    </w:p>
    <w:p w14:paraId="1ADA75A1">
      <w:pPr>
        <w:spacing w:line="384" w:lineRule="exact"/>
        <w:ind w:firstLine="420" w:firstLineChars="200"/>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Cs w:val="21"/>
          <w:highlight w:val="none"/>
        </w:rPr>
        <w:t>发包人提供国外标准、规范的份数：</w:t>
      </w: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kern w:val="0"/>
          <w:sz w:val="24"/>
          <w:highlight w:val="none"/>
        </w:rPr>
        <w:t>；</w:t>
      </w:r>
    </w:p>
    <w:p w14:paraId="6A88FC51">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发包人提供国外标准、规范的名称：</w:t>
      </w: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kern w:val="0"/>
          <w:sz w:val="24"/>
          <w:highlight w:val="none"/>
        </w:rPr>
        <w:t>。</w:t>
      </w:r>
    </w:p>
    <w:p w14:paraId="420F78F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1.4.3  发包人对工程的技术标准和功能要求的特殊要求：</w:t>
      </w:r>
    </w:p>
    <w:p w14:paraId="79159021">
      <w:pPr>
        <w:spacing w:line="384"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69071DB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  合同文件的优先顺序</w:t>
      </w:r>
    </w:p>
    <w:p w14:paraId="14756D37">
      <w:pPr>
        <w:spacing w:line="384" w:lineRule="exact"/>
        <w:ind w:firstLine="420" w:firstLineChars="200"/>
        <w:rPr>
          <w:rFonts w:hint="eastAsia" w:ascii="仿宋" w:hAnsi="仿宋" w:eastAsia="仿宋" w:cs="仿宋"/>
          <w:b w:val="0"/>
          <w:bCs w:val="0"/>
          <w:color w:val="auto"/>
          <w:sz w:val="24"/>
          <w:highlight w:val="none"/>
          <w:u w:val="single"/>
        </w:rPr>
      </w:pPr>
      <w:r>
        <w:rPr>
          <w:rFonts w:hint="eastAsia" w:ascii="仿宋" w:hAnsi="仿宋" w:eastAsia="仿宋" w:cs="仿宋"/>
          <w:b w:val="0"/>
          <w:bCs w:val="0"/>
          <w:color w:val="auto"/>
          <w:szCs w:val="21"/>
          <w:highlight w:val="none"/>
        </w:rPr>
        <w:t>合同文件组成及优先顺序为：</w:t>
      </w:r>
      <w:r>
        <w:rPr>
          <w:rFonts w:hint="eastAsia" w:ascii="仿宋" w:hAnsi="仿宋" w:eastAsia="仿宋" w:cs="仿宋"/>
          <w:b w:val="0"/>
          <w:bCs w:val="0"/>
          <w:color w:val="auto"/>
          <w:sz w:val="24"/>
          <w:highlight w:val="none"/>
          <w:u w:val="single"/>
        </w:rPr>
        <w:t></w:t>
      </w:r>
    </w:p>
    <w:p w14:paraId="313F20DE">
      <w:pPr>
        <w:spacing w:line="384"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sz w:val="24"/>
          <w:highlight w:val="none"/>
        </w:rPr>
        <w:t>。</w:t>
      </w:r>
    </w:p>
    <w:p w14:paraId="333855B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  图纸和承包人文件</w:t>
      </w:r>
      <w:r>
        <w:rPr>
          <w:rFonts w:hint="eastAsia" w:ascii="仿宋" w:hAnsi="仿宋" w:eastAsia="仿宋" w:cs="仿宋"/>
          <w:b w:val="0"/>
          <w:bCs w:val="0"/>
          <w:color w:val="auto"/>
          <w:szCs w:val="21"/>
          <w:highlight w:val="none"/>
        </w:rPr>
        <w:tab/>
      </w:r>
    </w:p>
    <w:p w14:paraId="67F3B23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1.6.1  图纸的提供</w:t>
      </w:r>
    </w:p>
    <w:p w14:paraId="743A2A41">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发包人向承包人提供图纸的期限：</w:t>
      </w:r>
      <w:r>
        <w:rPr>
          <w:rFonts w:hint="eastAsia" w:ascii="仿宋" w:hAnsi="仿宋" w:eastAsia="仿宋" w:cs="仿宋"/>
          <w:b w:val="0"/>
          <w:bCs w:val="0"/>
          <w:color w:val="auto"/>
          <w:sz w:val="24"/>
          <w:highlight w:val="none"/>
          <w:u w:val="single"/>
        </w:rPr>
        <w:t>                     </w:t>
      </w:r>
      <w:r>
        <w:rPr>
          <w:rFonts w:hint="eastAsia" w:ascii="仿宋" w:hAnsi="仿宋" w:eastAsia="仿宋" w:cs="仿宋"/>
          <w:b w:val="0"/>
          <w:bCs w:val="0"/>
          <w:color w:val="auto"/>
          <w:sz w:val="24"/>
          <w:highlight w:val="none"/>
        </w:rPr>
        <w:t>；</w:t>
      </w:r>
    </w:p>
    <w:p w14:paraId="3DD010AF">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发包人向承包人提供图纸的数量：</w:t>
      </w:r>
      <w:r>
        <w:rPr>
          <w:rFonts w:hint="eastAsia" w:ascii="仿宋" w:hAnsi="仿宋" w:eastAsia="仿宋" w:cs="仿宋"/>
          <w:b w:val="0"/>
          <w:bCs w:val="0"/>
          <w:color w:val="auto"/>
          <w:sz w:val="24"/>
          <w:highlight w:val="none"/>
          <w:u w:val="single"/>
        </w:rPr>
        <w:t>                     </w:t>
      </w:r>
      <w:r>
        <w:rPr>
          <w:rFonts w:hint="eastAsia" w:ascii="仿宋" w:hAnsi="仿宋" w:eastAsia="仿宋" w:cs="仿宋"/>
          <w:b w:val="0"/>
          <w:bCs w:val="0"/>
          <w:color w:val="auto"/>
          <w:sz w:val="24"/>
          <w:highlight w:val="none"/>
        </w:rPr>
        <w:t>；</w:t>
      </w:r>
    </w:p>
    <w:p w14:paraId="55558BD8">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发包人向承包人提供图纸的内容：</w:t>
      </w:r>
      <w:r>
        <w:rPr>
          <w:rFonts w:hint="eastAsia" w:ascii="仿宋" w:hAnsi="仿宋" w:eastAsia="仿宋" w:cs="仿宋"/>
          <w:b w:val="0"/>
          <w:bCs w:val="0"/>
          <w:color w:val="auto"/>
          <w:sz w:val="24"/>
          <w:highlight w:val="none"/>
          <w:u w:val="single"/>
        </w:rPr>
        <w:t>                     </w:t>
      </w:r>
      <w:r>
        <w:rPr>
          <w:rFonts w:hint="eastAsia" w:ascii="仿宋" w:hAnsi="仿宋" w:eastAsia="仿宋" w:cs="仿宋"/>
          <w:b w:val="0"/>
          <w:bCs w:val="0"/>
          <w:color w:val="auto"/>
          <w:sz w:val="24"/>
          <w:highlight w:val="none"/>
        </w:rPr>
        <w:t>。</w:t>
      </w:r>
    </w:p>
    <w:p w14:paraId="35E327A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1.6.4  承包人文件</w:t>
      </w:r>
    </w:p>
    <w:p w14:paraId="62AAB146">
      <w:pPr>
        <w:spacing w:line="384" w:lineRule="exact"/>
        <w:ind w:firstLine="420" w:firstLineChars="200"/>
        <w:rPr>
          <w:rFonts w:hint="eastAsia" w:ascii="仿宋" w:hAnsi="仿宋" w:eastAsia="仿宋" w:cs="仿宋"/>
          <w:b w:val="0"/>
          <w:bCs w:val="0"/>
          <w:color w:val="auto"/>
          <w:sz w:val="24"/>
          <w:highlight w:val="none"/>
          <w:u w:val="single"/>
        </w:rPr>
      </w:pPr>
      <w:r>
        <w:rPr>
          <w:rFonts w:hint="eastAsia" w:ascii="仿宋" w:hAnsi="仿宋" w:eastAsia="仿宋" w:cs="仿宋"/>
          <w:b w:val="0"/>
          <w:bCs w:val="0"/>
          <w:color w:val="auto"/>
          <w:szCs w:val="21"/>
          <w:highlight w:val="none"/>
        </w:rPr>
        <w:t>需要由承包人提供的文件，包括：</w:t>
      </w:r>
      <w:r>
        <w:rPr>
          <w:rFonts w:hint="eastAsia" w:ascii="仿宋" w:hAnsi="仿宋" w:eastAsia="仿宋" w:cs="仿宋"/>
          <w:b w:val="0"/>
          <w:bCs w:val="0"/>
          <w:color w:val="auto"/>
          <w:sz w:val="24"/>
          <w:highlight w:val="none"/>
          <w:u w:val="single"/>
        </w:rPr>
        <w:t xml:space="preserve">                                            </w:t>
      </w:r>
    </w:p>
    <w:p w14:paraId="1B2DAE6F">
      <w:pPr>
        <w:spacing w:line="384"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0"/>
          <w:sz w:val="24"/>
          <w:highlight w:val="none"/>
          <w:u w:val="single"/>
        </w:rPr>
        <w:t xml:space="preserve">                                                                       </w:t>
      </w:r>
      <w:r>
        <w:rPr>
          <w:rFonts w:hint="eastAsia" w:ascii="仿宋" w:hAnsi="仿宋" w:eastAsia="仿宋" w:cs="仿宋"/>
          <w:b w:val="0"/>
          <w:bCs w:val="0"/>
          <w:color w:val="auto"/>
          <w:sz w:val="24"/>
          <w:highlight w:val="none"/>
        </w:rPr>
        <w:t>；</w:t>
      </w:r>
    </w:p>
    <w:p w14:paraId="42C7FB6D">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承包人提供的文件的期限为：</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68217B77">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承包人提供的文件的数量为：</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0FFE9D68">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承包人提供的文件的形式为：</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0F5BA21A">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发包人审批承包人文件的期限：</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2C0F359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1.6.5  现场图纸准备</w:t>
      </w:r>
    </w:p>
    <w:p w14:paraId="7F1C4F66">
      <w:pPr>
        <w:spacing w:line="384" w:lineRule="exact"/>
        <w:ind w:firstLine="42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Cs w:val="21"/>
          <w:highlight w:val="none"/>
        </w:rPr>
        <w:t>关于现场图纸准备的约定：</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41B5AFA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1.7  联络</w:t>
      </w:r>
    </w:p>
    <w:p w14:paraId="3538377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1.7.1  发包人和承包人应当在</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天内将与合同有关的通知、批准、证明、证书、指示、指令、要求、请求、同意、意见、确定和决定等书面函件送达对方当事人。</w:t>
      </w:r>
    </w:p>
    <w:p w14:paraId="6AEB2555">
      <w:pPr>
        <w:spacing w:line="384" w:lineRule="exact"/>
        <w:ind w:firstLine="420" w:firstLineChars="200"/>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Cs w:val="21"/>
          <w:highlight w:val="none"/>
        </w:rPr>
        <w:t>1.7.2  发包人接收文件的地点：</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kern w:val="0"/>
          <w:sz w:val="24"/>
          <w:highlight w:val="none"/>
        </w:rPr>
        <w:t>；</w:t>
      </w:r>
    </w:p>
    <w:p w14:paraId="1465115F">
      <w:pPr>
        <w:spacing w:line="384" w:lineRule="exact"/>
        <w:ind w:firstLine="420" w:firstLineChars="200"/>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Cs w:val="21"/>
          <w:highlight w:val="none"/>
        </w:rPr>
        <w:t>发包人指定的接收人为：</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kern w:val="0"/>
          <w:sz w:val="24"/>
          <w:highlight w:val="none"/>
        </w:rPr>
        <w:t>。</w:t>
      </w:r>
    </w:p>
    <w:p w14:paraId="7273E1F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承包人接收文件的地点：</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kern w:val="0"/>
          <w:sz w:val="24"/>
          <w:highlight w:val="none"/>
        </w:rPr>
        <w:t>；</w:t>
      </w:r>
    </w:p>
    <w:p w14:paraId="13912CD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承包人指定的接收人为：</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Cs w:val="21"/>
          <w:highlight w:val="none"/>
        </w:rPr>
        <w:t>。</w:t>
      </w:r>
    </w:p>
    <w:p w14:paraId="5C1D6D6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监理人接收文件的地点：</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kern w:val="0"/>
          <w:sz w:val="24"/>
          <w:highlight w:val="none"/>
        </w:rPr>
        <w:t>；</w:t>
      </w:r>
    </w:p>
    <w:p w14:paraId="4EEC738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监理人指定的接收人为：</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Cs w:val="21"/>
          <w:highlight w:val="none"/>
        </w:rPr>
        <w:t>。</w:t>
      </w:r>
    </w:p>
    <w:p w14:paraId="47DF9F5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1.10  交通运输</w:t>
      </w:r>
    </w:p>
    <w:p w14:paraId="6C9A41C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bookmarkStart w:id="476" w:name="_Toc312677986"/>
      <w:bookmarkStart w:id="477" w:name="_Toc304295521"/>
      <w:bookmarkStart w:id="478" w:name="_Toc318581155"/>
      <w:bookmarkStart w:id="479" w:name="_Toc300934943"/>
      <w:bookmarkStart w:id="480" w:name="_Toc303539100"/>
      <w:r>
        <w:rPr>
          <w:rFonts w:hint="eastAsia" w:ascii="仿宋" w:hAnsi="仿宋" w:eastAsia="仿宋" w:cs="仿宋"/>
          <w:b w:val="0"/>
          <w:bCs w:val="0"/>
          <w:color w:val="auto"/>
          <w:szCs w:val="21"/>
          <w:highlight w:val="none"/>
        </w:rPr>
        <w:t>.10.1  出入现场的权利</w:t>
      </w:r>
    </w:p>
    <w:p w14:paraId="501D940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关于出入现场的权利的约定：</w:t>
      </w:r>
      <w:r>
        <w:rPr>
          <w:rFonts w:hint="eastAsia" w:ascii="仿宋" w:hAnsi="仿宋" w:eastAsia="仿宋" w:cs="仿宋"/>
          <w:b w:val="0"/>
          <w:bCs w:val="0"/>
          <w:color w:val="auto"/>
          <w:sz w:val="24"/>
          <w:highlight w:val="none"/>
          <w:u w:val="single"/>
        </w:rPr>
        <w:t xml:space="preserve">                                              </w:t>
      </w:r>
    </w:p>
    <w:p w14:paraId="691B2102">
      <w:pPr>
        <w:spacing w:line="384"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bookmarkEnd w:id="476"/>
    <w:bookmarkEnd w:id="477"/>
    <w:bookmarkEnd w:id="478"/>
    <w:bookmarkEnd w:id="479"/>
    <w:bookmarkEnd w:id="480"/>
    <w:p w14:paraId="38A5538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bookmarkStart w:id="481" w:name="_Toc312677987"/>
      <w:bookmarkStart w:id="482" w:name="_Toc300934944"/>
      <w:bookmarkStart w:id="483" w:name="_Toc303539101"/>
      <w:bookmarkStart w:id="484" w:name="_Toc304295522"/>
      <w:bookmarkStart w:id="485" w:name="_Toc318581156"/>
      <w:r>
        <w:rPr>
          <w:rFonts w:hint="eastAsia" w:ascii="仿宋" w:hAnsi="仿宋" w:eastAsia="仿宋" w:cs="仿宋"/>
          <w:b w:val="0"/>
          <w:bCs w:val="0"/>
          <w:color w:val="auto"/>
          <w:szCs w:val="21"/>
          <w:highlight w:val="none"/>
        </w:rPr>
        <w:t>.10.3  场内交通</w:t>
      </w:r>
    </w:p>
    <w:p w14:paraId="2E146C7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关于场外交通和场内交通的边界的约定：</w:t>
      </w:r>
      <w:r>
        <w:rPr>
          <w:rFonts w:hint="eastAsia" w:ascii="仿宋" w:hAnsi="仿宋" w:eastAsia="仿宋" w:cs="仿宋"/>
          <w:b w:val="0"/>
          <w:bCs w:val="0"/>
          <w:color w:val="auto"/>
          <w:sz w:val="24"/>
          <w:highlight w:val="none"/>
          <w:u w:val="single"/>
        </w:rPr>
        <w:t xml:space="preserve">                                     </w:t>
      </w:r>
    </w:p>
    <w:p w14:paraId="4640C75D">
      <w:pPr>
        <w:spacing w:line="384" w:lineRule="exact"/>
        <w:jc w:val="lef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Cs w:val="21"/>
          <w:highlight w:val="none"/>
        </w:rPr>
        <w:t>。</w:t>
      </w:r>
    </w:p>
    <w:p w14:paraId="5CDB445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关于发包人向承包人免费提供满足工程施工需要的场内道路和交通设施的约定：</w:t>
      </w:r>
      <w:r>
        <w:rPr>
          <w:rFonts w:hint="eastAsia" w:ascii="仿宋" w:hAnsi="仿宋" w:eastAsia="仿宋" w:cs="仿宋"/>
          <w:b w:val="0"/>
          <w:bCs w:val="0"/>
          <w:color w:val="auto"/>
          <w:sz w:val="24"/>
          <w:highlight w:val="none"/>
          <w:u w:val="single"/>
        </w:rPr>
        <w:t xml:space="preserve">        </w:t>
      </w:r>
    </w:p>
    <w:p w14:paraId="11C93192">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Cs w:val="21"/>
          <w:highlight w:val="none"/>
        </w:rPr>
        <w:t>。</w:t>
      </w:r>
      <w:bookmarkEnd w:id="481"/>
      <w:bookmarkEnd w:id="482"/>
      <w:bookmarkEnd w:id="483"/>
      <w:bookmarkEnd w:id="484"/>
      <w:bookmarkEnd w:id="485"/>
      <w:bookmarkStart w:id="486" w:name="_Toc318581157"/>
    </w:p>
    <w:p w14:paraId="2BE7C29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1.10.4  超大件和超重件的运输</w:t>
      </w:r>
    </w:p>
    <w:p w14:paraId="17F5193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运输超大件或超重件所需的道路和桥梁临时加固改造费用和其他有关费用由</w:t>
      </w:r>
      <w:r>
        <w:rPr>
          <w:rFonts w:hint="eastAsia" w:ascii="仿宋" w:hAnsi="仿宋" w:eastAsia="仿宋" w:cs="仿宋"/>
          <w:b w:val="0"/>
          <w:bCs w:val="0"/>
          <w:color w:val="auto"/>
          <w:szCs w:val="21"/>
          <w:highlight w:val="none"/>
          <w:u w:val="single"/>
        </w:rPr>
        <w:t xml:space="preserve">             </w:t>
      </w:r>
    </w:p>
    <w:p w14:paraId="387B5626">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Cs w:val="21"/>
          <w:highlight w:val="none"/>
        </w:rPr>
        <w:t>承担。</w:t>
      </w:r>
    </w:p>
    <w:bookmarkEnd w:id="486"/>
    <w:p w14:paraId="741036F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1.11  知识产权</w:t>
      </w:r>
    </w:p>
    <w:p w14:paraId="0B4653D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val="0"/>
          <w:bCs w:val="0"/>
          <w:color w:val="auto"/>
          <w:szCs w:val="21"/>
          <w:highlight w:val="none"/>
          <w:u w:val="single"/>
        </w:rPr>
        <w:t xml:space="preserve">                   </w:t>
      </w:r>
    </w:p>
    <w:p w14:paraId="269FB892">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186264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关于发包人提供的上述文件的使用限制的要求：</w:t>
      </w:r>
      <w:r>
        <w:rPr>
          <w:rFonts w:hint="eastAsia" w:ascii="仿宋" w:hAnsi="仿宋" w:eastAsia="仿宋" w:cs="仿宋"/>
          <w:b w:val="0"/>
          <w:bCs w:val="0"/>
          <w:color w:val="auto"/>
          <w:szCs w:val="21"/>
          <w:highlight w:val="none"/>
          <w:u w:val="single"/>
        </w:rPr>
        <w:t xml:space="preserve">                                     </w:t>
      </w:r>
    </w:p>
    <w:p w14:paraId="5795B986">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179BE3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1.11.2  关于承包人为实施工程所编制文件的著作权的归属：</w:t>
      </w:r>
      <w:r>
        <w:rPr>
          <w:rFonts w:hint="eastAsia" w:ascii="仿宋" w:hAnsi="仿宋" w:eastAsia="仿宋" w:cs="仿宋"/>
          <w:b w:val="0"/>
          <w:bCs w:val="0"/>
          <w:color w:val="auto"/>
          <w:szCs w:val="21"/>
          <w:highlight w:val="none"/>
          <w:u w:val="single"/>
        </w:rPr>
        <w:t xml:space="preserve">                          </w:t>
      </w:r>
    </w:p>
    <w:p w14:paraId="1E9E3333">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2473BA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关于承包人提供的上述文件的使用限制的要求：</w:t>
      </w:r>
      <w:r>
        <w:rPr>
          <w:rFonts w:hint="eastAsia" w:ascii="仿宋" w:hAnsi="仿宋" w:eastAsia="仿宋" w:cs="仿宋"/>
          <w:b w:val="0"/>
          <w:bCs w:val="0"/>
          <w:color w:val="auto"/>
          <w:sz w:val="24"/>
          <w:highlight w:val="none"/>
          <w:u w:val="single"/>
        </w:rPr>
        <w:t xml:space="preserve">                                  </w:t>
      </w:r>
    </w:p>
    <w:p w14:paraId="7034FA97">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9300EC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1.11.4  承包人在施工过程中所采用的专利、专有技术、技术秘密的使用费的承担方式：</w:t>
      </w:r>
    </w:p>
    <w:p w14:paraId="0988C912">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8E34C6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1.13  工程量清单错误的修正</w:t>
      </w:r>
    </w:p>
    <w:p w14:paraId="0DC00FE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出现工程量清单错误时，是否调整合同价格：</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E00888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允许调整合同价格的工程量偏差范围：</w:t>
      </w:r>
      <w:r>
        <w:rPr>
          <w:rFonts w:hint="eastAsia" w:ascii="仿宋" w:hAnsi="仿宋" w:eastAsia="仿宋" w:cs="仿宋"/>
          <w:b w:val="0"/>
          <w:bCs w:val="0"/>
          <w:color w:val="auto"/>
          <w:szCs w:val="21"/>
          <w:highlight w:val="none"/>
          <w:u w:val="single"/>
        </w:rPr>
        <w:t xml:space="preserve">                                             </w:t>
      </w:r>
    </w:p>
    <w:p w14:paraId="11BF1922">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ADED924">
      <w:pPr>
        <w:spacing w:before="62" w:beforeLines="20" w:line="404" w:lineRule="exact"/>
        <w:rPr>
          <w:rFonts w:hint="eastAsia" w:ascii="仿宋" w:hAnsi="仿宋" w:eastAsia="仿宋" w:cs="仿宋"/>
          <w:b w:val="0"/>
          <w:bCs w:val="0"/>
          <w:color w:val="auto"/>
          <w:sz w:val="28"/>
          <w:szCs w:val="28"/>
          <w:highlight w:val="none"/>
        </w:rPr>
      </w:pPr>
      <w:bookmarkStart w:id="487" w:name="_Toc351203634"/>
      <w:r>
        <w:rPr>
          <w:rFonts w:hint="eastAsia" w:ascii="仿宋" w:hAnsi="仿宋" w:eastAsia="仿宋" w:cs="仿宋"/>
          <w:b w:val="0"/>
          <w:bCs w:val="0"/>
          <w:color w:val="auto"/>
          <w:sz w:val="28"/>
          <w:szCs w:val="28"/>
          <w:highlight w:val="none"/>
        </w:rPr>
        <w:t>2</w:t>
      </w:r>
      <w:bookmarkStart w:id="488" w:name="_Toc296346658"/>
      <w:bookmarkStart w:id="489" w:name="_Toc292559362"/>
      <w:bookmarkStart w:id="490" w:name="_Toc297048343"/>
      <w:bookmarkStart w:id="491" w:name="_Toc296890985"/>
      <w:bookmarkStart w:id="492" w:name="_Toc296347156"/>
      <w:bookmarkStart w:id="493" w:name="_Toc297120457"/>
      <w:bookmarkStart w:id="494" w:name="_Toc292559867"/>
      <w:bookmarkStart w:id="495" w:name="_Toc296891197"/>
      <w:bookmarkStart w:id="496" w:name="_Toc296944496"/>
      <w:bookmarkStart w:id="497" w:name="_Toc296503157"/>
      <w:r>
        <w:rPr>
          <w:rFonts w:hint="eastAsia" w:ascii="仿宋" w:hAnsi="仿宋" w:eastAsia="仿宋" w:cs="仿宋"/>
          <w:b w:val="0"/>
          <w:bCs w:val="0"/>
          <w:color w:val="auto"/>
          <w:sz w:val="28"/>
          <w:szCs w:val="28"/>
          <w:highlight w:val="none"/>
        </w:rPr>
        <w:t>、发包人</w:t>
      </w:r>
      <w:bookmarkEnd w:id="487"/>
    </w:p>
    <w:bookmarkEnd w:id="488"/>
    <w:bookmarkEnd w:id="489"/>
    <w:bookmarkEnd w:id="490"/>
    <w:bookmarkEnd w:id="491"/>
    <w:bookmarkEnd w:id="492"/>
    <w:bookmarkEnd w:id="493"/>
    <w:bookmarkEnd w:id="494"/>
    <w:bookmarkEnd w:id="495"/>
    <w:bookmarkEnd w:id="496"/>
    <w:bookmarkEnd w:id="497"/>
    <w:p w14:paraId="2037260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2.2  发包人代表</w:t>
      </w:r>
    </w:p>
    <w:p w14:paraId="202F7CB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发包人代表：</w:t>
      </w:r>
    </w:p>
    <w:p w14:paraId="4A0E7D2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姓    名：</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095C0BD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身份证号：</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7CA140C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职    务：</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2AFD83E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联系电话：</w:t>
      </w:r>
      <w:r>
        <w:rPr>
          <w:rFonts w:hint="eastAsia" w:ascii="仿宋" w:hAnsi="仿宋" w:eastAsia="仿宋" w:cs="仿宋"/>
          <w:b w:val="0"/>
          <w:bCs w:val="0"/>
          <w:color w:val="auto"/>
          <w:szCs w:val="21"/>
          <w:highlight w:val="none"/>
          <w:u w:val="single"/>
        </w:rPr>
        <w:t>                                        </w:t>
      </w:r>
      <w:r>
        <w:rPr>
          <w:rFonts w:hint="eastAsia" w:ascii="仿宋" w:hAnsi="仿宋" w:eastAsia="仿宋" w:cs="仿宋"/>
          <w:b w:val="0"/>
          <w:bCs w:val="0"/>
          <w:color w:val="auto"/>
          <w:szCs w:val="21"/>
          <w:highlight w:val="none"/>
        </w:rPr>
        <w:t>；</w:t>
      </w:r>
    </w:p>
    <w:p w14:paraId="2771D65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电子信箱：</w:t>
      </w:r>
      <w:r>
        <w:rPr>
          <w:rFonts w:hint="eastAsia" w:ascii="仿宋" w:hAnsi="仿宋" w:eastAsia="仿宋" w:cs="仿宋"/>
          <w:b w:val="0"/>
          <w:bCs w:val="0"/>
          <w:color w:val="auto"/>
          <w:szCs w:val="21"/>
          <w:highlight w:val="none"/>
          <w:u w:val="single"/>
        </w:rPr>
        <w:t>                                        </w:t>
      </w:r>
      <w:r>
        <w:rPr>
          <w:rFonts w:hint="eastAsia" w:ascii="仿宋" w:hAnsi="仿宋" w:eastAsia="仿宋" w:cs="仿宋"/>
          <w:b w:val="0"/>
          <w:bCs w:val="0"/>
          <w:color w:val="auto"/>
          <w:szCs w:val="21"/>
          <w:highlight w:val="none"/>
        </w:rPr>
        <w:t>；</w:t>
      </w:r>
    </w:p>
    <w:p w14:paraId="4D565AD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通信地址：</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11FDF3A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发包人对发包人代表的授权范围如下：</w:t>
      </w:r>
      <w:r>
        <w:rPr>
          <w:rFonts w:hint="eastAsia" w:ascii="仿宋" w:hAnsi="仿宋" w:eastAsia="仿宋" w:cs="仿宋"/>
          <w:b w:val="0"/>
          <w:bCs w:val="0"/>
          <w:color w:val="auto"/>
          <w:szCs w:val="21"/>
          <w:highlight w:val="none"/>
          <w:u w:val="single"/>
        </w:rPr>
        <w:t>                           </w:t>
      </w:r>
    </w:p>
    <w:p w14:paraId="1705136D">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w:t>
      </w:r>
    </w:p>
    <w:p w14:paraId="6CCE7EE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2.4  施工现场、施工条件和基础资料的提供</w:t>
      </w:r>
    </w:p>
    <w:p w14:paraId="5543F7E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2.4.1  提供施工现场</w:t>
      </w:r>
    </w:p>
    <w:p w14:paraId="5E23259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关于发包人移交施工现场的期限要求：</w:t>
      </w: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w:t>
      </w: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w:t>
      </w:r>
    </w:p>
    <w:p w14:paraId="56E4724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2.4.2  提供施工条件</w:t>
      </w:r>
    </w:p>
    <w:p w14:paraId="0E6AD3A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关于发包人应负责提供施工所需要的条件，包括：</w:t>
      </w:r>
      <w:r>
        <w:rPr>
          <w:rFonts w:hint="eastAsia" w:ascii="仿宋" w:hAnsi="仿宋" w:eastAsia="仿宋" w:cs="仿宋"/>
          <w:b w:val="0"/>
          <w:bCs w:val="0"/>
          <w:color w:val="auto"/>
          <w:szCs w:val="21"/>
          <w:highlight w:val="none"/>
          <w:u w:val="single"/>
        </w:rPr>
        <w:t xml:space="preserve">                                                                                                       </w:t>
      </w:r>
      <w:r>
        <w:rPr>
          <w:rFonts w:hint="eastAsia" w:ascii="仿宋" w:hAnsi="仿宋" w:eastAsia="仿宋" w:cs="仿宋"/>
          <w:b w:val="0"/>
          <w:bCs w:val="0"/>
          <w:color w:val="auto"/>
          <w:szCs w:val="21"/>
          <w:highlight w:val="none"/>
        </w:rPr>
        <w:t>。</w:t>
      </w:r>
    </w:p>
    <w:p w14:paraId="56566C6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2.5  资金来源证明及支付担保</w:t>
      </w:r>
    </w:p>
    <w:p w14:paraId="1C4E7B0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发包人提供资金来源证明的期限要求：</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2E682F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发包人是否提供支付担保：</w:t>
      </w:r>
      <w:r>
        <w:rPr>
          <w:rFonts w:hint="eastAsia" w:ascii="仿宋" w:hAnsi="仿宋" w:eastAsia="仿宋" w:cs="仿宋"/>
          <w:b w:val="0"/>
          <w:bCs w:val="0"/>
          <w:color w:val="auto"/>
          <w:szCs w:val="21"/>
          <w:highlight w:val="none"/>
          <w:u w:val="single"/>
        </w:rPr>
        <w:t xml:space="preserve">                                            </w:t>
      </w:r>
      <w:r>
        <w:rPr>
          <w:rFonts w:hint="eastAsia" w:ascii="仿宋" w:hAnsi="仿宋" w:eastAsia="仿宋" w:cs="仿宋"/>
          <w:b w:val="0"/>
          <w:bCs w:val="0"/>
          <w:color w:val="auto"/>
          <w:szCs w:val="21"/>
          <w:highlight w:val="none"/>
        </w:rPr>
        <w:t>。</w:t>
      </w:r>
    </w:p>
    <w:p w14:paraId="4DBD799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发包人提供支付担保的形式：</w:t>
      </w:r>
      <w:r>
        <w:rPr>
          <w:rFonts w:hint="eastAsia" w:ascii="仿宋" w:hAnsi="仿宋" w:eastAsia="仿宋" w:cs="仿宋"/>
          <w:b w:val="0"/>
          <w:bCs w:val="0"/>
          <w:color w:val="auto"/>
          <w:szCs w:val="21"/>
          <w:highlight w:val="none"/>
          <w:u w:val="single"/>
        </w:rPr>
        <w:t>                                            </w:t>
      </w:r>
      <w:r>
        <w:rPr>
          <w:rFonts w:hint="eastAsia" w:ascii="仿宋" w:hAnsi="仿宋" w:eastAsia="仿宋" w:cs="仿宋"/>
          <w:b w:val="0"/>
          <w:bCs w:val="0"/>
          <w:color w:val="auto"/>
          <w:szCs w:val="21"/>
          <w:highlight w:val="none"/>
        </w:rPr>
        <w:t>。</w:t>
      </w:r>
    </w:p>
    <w:p w14:paraId="06A6DD22">
      <w:pPr>
        <w:spacing w:before="62" w:beforeLines="20" w:line="404" w:lineRule="exact"/>
        <w:rPr>
          <w:rFonts w:hint="eastAsia" w:ascii="仿宋" w:hAnsi="仿宋" w:eastAsia="仿宋" w:cs="仿宋"/>
          <w:b w:val="0"/>
          <w:bCs w:val="0"/>
          <w:color w:val="auto"/>
          <w:sz w:val="28"/>
          <w:szCs w:val="28"/>
          <w:highlight w:val="none"/>
        </w:rPr>
      </w:pPr>
      <w:bookmarkStart w:id="498" w:name="_Toc351203635"/>
      <w:r>
        <w:rPr>
          <w:rFonts w:hint="eastAsia" w:ascii="仿宋" w:hAnsi="仿宋" w:eastAsia="仿宋" w:cs="仿宋"/>
          <w:b w:val="0"/>
          <w:bCs w:val="0"/>
          <w:color w:val="auto"/>
          <w:sz w:val="28"/>
          <w:szCs w:val="28"/>
          <w:highlight w:val="none"/>
        </w:rPr>
        <w:t>3</w:t>
      </w:r>
      <w:bookmarkStart w:id="499" w:name="_Toc296890986"/>
      <w:bookmarkStart w:id="500" w:name="_Toc297048344"/>
      <w:bookmarkStart w:id="501" w:name="_Toc296891198"/>
      <w:bookmarkStart w:id="502" w:name="_Toc292559868"/>
      <w:bookmarkStart w:id="503" w:name="_Toc297120458"/>
      <w:bookmarkStart w:id="504" w:name="_Toc292559363"/>
      <w:bookmarkStart w:id="505" w:name="_Toc296944497"/>
      <w:bookmarkStart w:id="506" w:name="_Toc296347157"/>
      <w:bookmarkStart w:id="507" w:name="_Toc296503158"/>
      <w:bookmarkStart w:id="508" w:name="_Toc296346659"/>
      <w:r>
        <w:rPr>
          <w:rFonts w:hint="eastAsia" w:ascii="仿宋" w:hAnsi="仿宋" w:eastAsia="仿宋" w:cs="仿宋"/>
          <w:b w:val="0"/>
          <w:bCs w:val="0"/>
          <w:color w:val="auto"/>
          <w:sz w:val="28"/>
          <w:szCs w:val="28"/>
          <w:highlight w:val="none"/>
        </w:rPr>
        <w:t>、承包人</w:t>
      </w:r>
      <w:bookmarkEnd w:id="498"/>
    </w:p>
    <w:bookmarkEnd w:id="499"/>
    <w:bookmarkEnd w:id="500"/>
    <w:bookmarkEnd w:id="501"/>
    <w:bookmarkEnd w:id="502"/>
    <w:bookmarkEnd w:id="503"/>
    <w:bookmarkEnd w:id="504"/>
    <w:bookmarkEnd w:id="505"/>
    <w:bookmarkEnd w:id="506"/>
    <w:bookmarkEnd w:id="507"/>
    <w:bookmarkEnd w:id="508"/>
    <w:p w14:paraId="2D2BAA41">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3.1  承包人的一般义务</w:t>
      </w:r>
    </w:p>
    <w:p w14:paraId="7C311A9A">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（9）承包人提交的竣工资料的内容：</w:t>
      </w:r>
      <w:r>
        <w:rPr>
          <w:rFonts w:hint="eastAsia" w:ascii="仿宋" w:hAnsi="仿宋" w:eastAsia="仿宋" w:cs="仿宋"/>
          <w:b w:val="0"/>
          <w:bCs w:val="0"/>
          <w:color w:val="auto"/>
          <w:szCs w:val="21"/>
          <w:highlight w:val="none"/>
          <w:u w:val="single"/>
        </w:rPr>
        <w:t xml:space="preserve">                                              </w:t>
      </w:r>
    </w:p>
    <w:p w14:paraId="00B5E54E">
      <w:pPr>
        <w:spacing w:line="4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DFA4D26">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承包人需要提交的竣工资料套数：</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BEA725D">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承包人提交的竣工资料的费用承担：</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A50D759">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承包人提交的竣工资料移交时间：</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3CA0B01">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承包人提交的竣工资料形式要求：</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65D93FC">
      <w:pPr>
        <w:numPr>
          <w:ilvl w:val="0"/>
          <w:numId w:val="4"/>
        </w:num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承包人应履行的其他义务：</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313905AB">
      <w:pPr>
        <w:spacing w:line="40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5C937A6">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3.2  项目经理</w:t>
      </w:r>
    </w:p>
    <w:p w14:paraId="5ABCED01">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3.2.1  项目经理：</w:t>
      </w:r>
    </w:p>
    <w:p w14:paraId="1182BB7F">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姓    名：</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6DE84553">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身份证号：</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4F73A597">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建造师执业资格等级：</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618387F5">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建造师注册证书号：</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41143433">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建造师执业印章号：</w:t>
      </w:r>
      <w:r>
        <w:rPr>
          <w:rFonts w:hint="eastAsia" w:ascii="仿宋" w:hAnsi="仿宋" w:eastAsia="仿宋" w:cs="仿宋"/>
          <w:b w:val="0"/>
          <w:bCs w:val="0"/>
          <w:color w:val="auto"/>
          <w:szCs w:val="21"/>
          <w:highlight w:val="none"/>
          <w:u w:val="single"/>
        </w:rPr>
        <w:t>                                </w:t>
      </w:r>
      <w:r>
        <w:rPr>
          <w:rFonts w:hint="eastAsia" w:ascii="仿宋" w:hAnsi="仿宋" w:eastAsia="仿宋" w:cs="仿宋"/>
          <w:b w:val="0"/>
          <w:bCs w:val="0"/>
          <w:color w:val="auto"/>
          <w:szCs w:val="21"/>
          <w:highlight w:val="none"/>
        </w:rPr>
        <w:t>；</w:t>
      </w:r>
    </w:p>
    <w:p w14:paraId="79D5F53A">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安全生产考核合格证书号：</w:t>
      </w:r>
      <w:r>
        <w:rPr>
          <w:rFonts w:hint="eastAsia" w:ascii="仿宋" w:hAnsi="仿宋" w:eastAsia="仿宋" w:cs="仿宋"/>
          <w:b w:val="0"/>
          <w:bCs w:val="0"/>
          <w:color w:val="auto"/>
          <w:szCs w:val="21"/>
          <w:highlight w:val="none"/>
          <w:u w:val="single"/>
        </w:rPr>
        <w:t>                                </w:t>
      </w:r>
      <w:r>
        <w:rPr>
          <w:rFonts w:hint="eastAsia" w:ascii="仿宋" w:hAnsi="仿宋" w:eastAsia="仿宋" w:cs="仿宋"/>
          <w:b w:val="0"/>
          <w:bCs w:val="0"/>
          <w:color w:val="auto"/>
          <w:szCs w:val="21"/>
          <w:highlight w:val="none"/>
        </w:rPr>
        <w:t>；</w:t>
      </w:r>
    </w:p>
    <w:p w14:paraId="2AD98E84">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联系电话：</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2A6D15C6">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电子信箱：</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1C1830B1">
      <w:pPr>
        <w:spacing w:line="40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通信地址：</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3DB65DD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承包人对项目经理的授权范围如下：</w:t>
      </w:r>
      <w:r>
        <w:rPr>
          <w:rFonts w:hint="eastAsia" w:ascii="仿宋" w:hAnsi="仿宋" w:eastAsia="仿宋" w:cs="仿宋"/>
          <w:b w:val="0"/>
          <w:bCs w:val="0"/>
          <w:color w:val="auto"/>
          <w:szCs w:val="21"/>
          <w:highlight w:val="none"/>
          <w:u w:val="single"/>
        </w:rPr>
        <w:t>                   </w:t>
      </w:r>
      <w:r>
        <w:rPr>
          <w:rFonts w:hint="eastAsia" w:ascii="仿宋" w:hAnsi="仿宋" w:eastAsia="仿宋" w:cs="仿宋"/>
          <w:b w:val="0"/>
          <w:bCs w:val="0"/>
          <w:color w:val="auto"/>
          <w:szCs w:val="21"/>
          <w:highlight w:val="none"/>
        </w:rPr>
        <w:t xml:space="preserve"> </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765214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关于项目经理每月在施工现场的时间要求：</w:t>
      </w:r>
      <w:r>
        <w:rPr>
          <w:rFonts w:hint="eastAsia" w:ascii="仿宋" w:hAnsi="仿宋" w:eastAsia="仿宋" w:cs="仿宋"/>
          <w:b w:val="0"/>
          <w:bCs w:val="0"/>
          <w:color w:val="auto"/>
          <w:szCs w:val="21"/>
          <w:highlight w:val="none"/>
          <w:u w:val="single"/>
        </w:rPr>
        <w:t xml:space="preserve">                                       </w:t>
      </w:r>
    </w:p>
    <w:p w14:paraId="536499D1">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w:t>
      </w:r>
    </w:p>
    <w:p w14:paraId="75A65D9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承包人未提交劳动合同，以及没有为项目经理缴纳社会保险证明的违约责任：</w:t>
      </w:r>
      <w:r>
        <w:rPr>
          <w:rFonts w:hint="eastAsia" w:ascii="仿宋" w:hAnsi="仿宋" w:eastAsia="仿宋" w:cs="仿宋"/>
          <w:b w:val="0"/>
          <w:bCs w:val="0"/>
          <w:color w:val="auto"/>
          <w:szCs w:val="21"/>
          <w:highlight w:val="none"/>
          <w:u w:val="single"/>
        </w:rPr>
        <w:t xml:space="preserve">           </w:t>
      </w:r>
    </w:p>
    <w:p w14:paraId="39CBC858">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                                                              </w:t>
      </w:r>
      <w:r>
        <w:rPr>
          <w:rFonts w:hint="eastAsia" w:ascii="仿宋" w:hAnsi="仿宋" w:eastAsia="仿宋" w:cs="仿宋"/>
          <w:b w:val="0"/>
          <w:bCs w:val="0"/>
          <w:color w:val="auto"/>
          <w:szCs w:val="21"/>
          <w:highlight w:val="none"/>
        </w:rPr>
        <w:t xml:space="preserve">。 </w:t>
      </w:r>
    </w:p>
    <w:p w14:paraId="2D5311EF">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项目经理未经批准，擅自离开施工现场的违约责任：</w:t>
      </w:r>
      <w:r>
        <w:rPr>
          <w:rFonts w:hint="eastAsia" w:ascii="仿宋" w:hAnsi="仿宋" w:eastAsia="仿宋" w:cs="仿宋"/>
          <w:b w:val="0"/>
          <w:bCs w:val="0"/>
          <w:color w:val="auto"/>
          <w:szCs w:val="21"/>
          <w:highlight w:val="none"/>
          <w:u w:val="single"/>
        </w:rPr>
        <w:t xml:space="preserve">                     </w:t>
      </w:r>
    </w:p>
    <w:p w14:paraId="5B32E53F">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w:t>
      </w:r>
    </w:p>
    <w:p w14:paraId="186BA0DE">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3.2.3  承包人擅自更换项目经理的违约责任：</w:t>
      </w:r>
      <w:r>
        <w:rPr>
          <w:rFonts w:hint="eastAsia" w:ascii="仿宋" w:hAnsi="仿宋" w:eastAsia="仿宋" w:cs="仿宋"/>
          <w:b w:val="0"/>
          <w:bCs w:val="0"/>
          <w:color w:val="auto"/>
          <w:szCs w:val="21"/>
          <w:highlight w:val="none"/>
          <w:u w:val="single"/>
        </w:rPr>
        <w:t xml:space="preserve">                                     </w:t>
      </w:r>
    </w:p>
    <w:p w14:paraId="7AF14085">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                                                            </w:t>
      </w:r>
      <w:r>
        <w:rPr>
          <w:rFonts w:hint="eastAsia" w:ascii="仿宋" w:hAnsi="仿宋" w:eastAsia="仿宋" w:cs="仿宋"/>
          <w:b w:val="0"/>
          <w:bCs w:val="0"/>
          <w:color w:val="auto"/>
          <w:szCs w:val="21"/>
          <w:highlight w:val="none"/>
        </w:rPr>
        <w:t>。</w:t>
      </w:r>
    </w:p>
    <w:p w14:paraId="4EBF5684">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3.2.4  承包人无正当理由拒绝更换项目经理的违约责任：</w:t>
      </w:r>
      <w:r>
        <w:rPr>
          <w:rFonts w:hint="eastAsia" w:ascii="仿宋" w:hAnsi="仿宋" w:eastAsia="仿宋" w:cs="仿宋"/>
          <w:b w:val="0"/>
          <w:bCs w:val="0"/>
          <w:color w:val="auto"/>
          <w:szCs w:val="21"/>
          <w:highlight w:val="none"/>
          <w:u w:val="single"/>
        </w:rPr>
        <w:t xml:space="preserve">                         </w:t>
      </w:r>
    </w:p>
    <w:p w14:paraId="4DBBC2A4">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w:t>
      </w:r>
    </w:p>
    <w:p w14:paraId="53E24D9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3.3  承包人人员</w:t>
      </w:r>
    </w:p>
    <w:p w14:paraId="3B0B080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3.3.1  承包人提交项目管理机构及施工现场管理人员安排报告的期限：</w:t>
      </w:r>
      <w:r>
        <w:rPr>
          <w:rFonts w:hint="eastAsia" w:ascii="仿宋" w:hAnsi="仿宋" w:eastAsia="仿宋" w:cs="仿宋"/>
          <w:b w:val="0"/>
          <w:bCs w:val="0"/>
          <w:color w:val="auto"/>
          <w:szCs w:val="21"/>
          <w:highlight w:val="none"/>
          <w:u w:val="single"/>
        </w:rPr>
        <w:t xml:space="preserve">             </w:t>
      </w:r>
    </w:p>
    <w:p w14:paraId="20240866">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w:t>
      </w:r>
    </w:p>
    <w:p w14:paraId="61FF2046">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3.3.3  承包人无正当理由拒绝撤换主要施工管理人员的违约责任：</w:t>
      </w:r>
      <w:r>
        <w:rPr>
          <w:rFonts w:hint="eastAsia" w:ascii="仿宋" w:hAnsi="仿宋" w:eastAsia="仿宋" w:cs="仿宋"/>
          <w:b w:val="0"/>
          <w:bCs w:val="0"/>
          <w:color w:val="auto"/>
          <w:szCs w:val="21"/>
          <w:highlight w:val="none"/>
          <w:u w:val="single"/>
        </w:rPr>
        <w:t xml:space="preserve">                   </w:t>
      </w:r>
    </w:p>
    <w:p w14:paraId="56E92054">
      <w:pPr>
        <w:spacing w:line="384" w:lineRule="exact"/>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u w:val="single"/>
        </w:rPr>
        <w:t xml:space="preserve">                                                                           </w:t>
      </w:r>
      <w:r>
        <w:rPr>
          <w:rFonts w:hint="eastAsia" w:ascii="仿宋" w:hAnsi="仿宋" w:eastAsia="仿宋" w:cs="仿宋"/>
          <w:b w:val="0"/>
          <w:bCs w:val="0"/>
          <w:color w:val="auto"/>
          <w:szCs w:val="21"/>
          <w:highlight w:val="none"/>
        </w:rPr>
        <w:t>。</w:t>
      </w:r>
    </w:p>
    <w:p w14:paraId="102E9D0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3.3.4  承包人主要施工管理人员离开施工现场的批准要求：</w:t>
      </w:r>
      <w:r>
        <w:rPr>
          <w:rFonts w:hint="eastAsia" w:ascii="仿宋" w:hAnsi="仿宋" w:eastAsia="仿宋" w:cs="仿宋"/>
          <w:b w:val="0"/>
          <w:bCs w:val="0"/>
          <w:color w:val="auto"/>
          <w:szCs w:val="21"/>
          <w:highlight w:val="none"/>
          <w:u w:val="single"/>
        </w:rPr>
        <w:t xml:space="preserve">                         </w:t>
      </w:r>
    </w:p>
    <w:p w14:paraId="37855D21">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16D6EEC">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3.3.5  承包人擅自更换主要施工管理人员的违约责任：</w:t>
      </w:r>
      <w:r>
        <w:rPr>
          <w:rFonts w:hint="eastAsia" w:ascii="仿宋" w:hAnsi="仿宋" w:eastAsia="仿宋" w:cs="仿宋"/>
          <w:b w:val="0"/>
          <w:bCs w:val="0"/>
          <w:color w:val="auto"/>
          <w:szCs w:val="21"/>
          <w:highlight w:val="none"/>
          <w:u w:val="single"/>
        </w:rPr>
        <w:t xml:space="preserve">                           </w:t>
      </w:r>
    </w:p>
    <w:p w14:paraId="357160FC">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ED7653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承包人主要施工管理人员擅自离开施工现场的违约责任：</w:t>
      </w:r>
      <w:r>
        <w:rPr>
          <w:rFonts w:hint="eastAsia" w:ascii="仿宋" w:hAnsi="仿宋" w:eastAsia="仿宋" w:cs="仿宋"/>
          <w:b w:val="0"/>
          <w:bCs w:val="0"/>
          <w:color w:val="auto"/>
          <w:szCs w:val="21"/>
          <w:highlight w:val="none"/>
          <w:u w:val="single"/>
        </w:rPr>
        <w:t xml:space="preserve">                         </w:t>
      </w:r>
    </w:p>
    <w:p w14:paraId="451FA4C0">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E055A2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w:t>
      </w:r>
      <w:bookmarkStart w:id="509" w:name="_Toc296503159"/>
      <w:bookmarkStart w:id="510" w:name="_Toc312677988"/>
      <w:bookmarkStart w:id="511" w:name="_Toc297216151"/>
      <w:bookmarkStart w:id="512" w:name="_Toc296891199"/>
      <w:bookmarkStart w:id="513" w:name="_Toc304295523"/>
      <w:bookmarkStart w:id="514" w:name="_Toc296347158"/>
      <w:bookmarkStart w:id="515" w:name="_Toc296890987"/>
      <w:bookmarkStart w:id="516" w:name="_Toc292559869"/>
      <w:bookmarkStart w:id="517" w:name="_Toc300934945"/>
      <w:bookmarkStart w:id="518" w:name="_Toc296346660"/>
      <w:bookmarkStart w:id="519" w:name="_Toc296944498"/>
      <w:bookmarkStart w:id="520" w:name="_Toc297123492"/>
      <w:bookmarkStart w:id="521" w:name="_Toc303539102"/>
      <w:bookmarkStart w:id="522" w:name="_Toc297048345"/>
      <w:bookmarkStart w:id="523" w:name="_Toc292559364"/>
      <w:bookmarkStart w:id="524" w:name="_Toc297120459"/>
      <w:r>
        <w:rPr>
          <w:rFonts w:hint="eastAsia" w:ascii="仿宋" w:hAnsi="仿宋" w:eastAsia="仿宋" w:cs="仿宋"/>
          <w:b w:val="0"/>
          <w:bCs w:val="0"/>
          <w:color w:val="auto"/>
          <w:szCs w:val="21"/>
          <w:highlight w:val="none"/>
        </w:rPr>
        <w:t>.5  分包</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489A6C5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w:t>
      </w:r>
      <w:bookmarkStart w:id="525" w:name="_Toc292559365"/>
      <w:bookmarkStart w:id="526" w:name="_Toc296891200"/>
      <w:bookmarkStart w:id="527" w:name="_Toc297123493"/>
      <w:bookmarkStart w:id="528" w:name="_Toc300934946"/>
      <w:bookmarkStart w:id="529" w:name="_Toc296503160"/>
      <w:bookmarkStart w:id="530" w:name="_Toc296346661"/>
      <w:bookmarkStart w:id="531" w:name="_Toc296944499"/>
      <w:bookmarkStart w:id="532" w:name="_Toc304295524"/>
      <w:bookmarkStart w:id="533" w:name="_Toc303539103"/>
      <w:bookmarkStart w:id="534" w:name="_Toc292559870"/>
      <w:bookmarkStart w:id="535" w:name="_Toc297120460"/>
      <w:bookmarkStart w:id="536" w:name="_Toc297216152"/>
      <w:bookmarkStart w:id="537" w:name="_Toc296347159"/>
      <w:bookmarkStart w:id="538" w:name="_Toc297048346"/>
      <w:bookmarkStart w:id="539" w:name="_Toc296890988"/>
      <w:bookmarkStart w:id="540" w:name="_Toc312677989"/>
      <w:bookmarkStart w:id="541" w:name="_Toc318581158"/>
      <w:r>
        <w:rPr>
          <w:rFonts w:hint="eastAsia" w:ascii="仿宋" w:hAnsi="仿宋" w:eastAsia="仿宋" w:cs="仿宋"/>
          <w:b w:val="0"/>
          <w:bCs w:val="0"/>
          <w:color w:val="auto"/>
          <w:szCs w:val="21"/>
          <w:highlight w:val="none"/>
        </w:rPr>
        <w:t>.5.1  分包的一般约定</w:t>
      </w:r>
    </w:p>
    <w:p w14:paraId="7CDEA70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禁止分包的工程包括：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8CC64E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主体结构、关键性工作的范围：</w:t>
      </w:r>
      <w:r>
        <w:rPr>
          <w:rFonts w:hint="eastAsia" w:ascii="仿宋" w:hAnsi="仿宋" w:eastAsia="仿宋" w:cs="仿宋"/>
          <w:b w:val="0"/>
          <w:bCs w:val="0"/>
          <w:color w:val="auto"/>
          <w:szCs w:val="21"/>
          <w:highlight w:val="none"/>
          <w:u w:val="single"/>
        </w:rPr>
        <w:t xml:space="preserve">                                               </w:t>
      </w:r>
    </w:p>
    <w:p w14:paraId="2734874F">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Start w:id="542" w:name="_Toc303539104"/>
      <w:bookmarkStart w:id="543" w:name="_Toc300934947"/>
      <w:bookmarkStart w:id="544" w:name="_Toc296503161"/>
      <w:bookmarkStart w:id="545" w:name="_Toc296891201"/>
      <w:bookmarkStart w:id="546" w:name="_Toc297123494"/>
      <w:bookmarkStart w:id="547" w:name="_Toc296347160"/>
      <w:bookmarkStart w:id="548" w:name="_Toc296944500"/>
      <w:bookmarkStart w:id="549" w:name="_Toc297120461"/>
      <w:bookmarkStart w:id="550" w:name="_Toc297216153"/>
      <w:bookmarkStart w:id="551" w:name="_Toc296890989"/>
      <w:bookmarkStart w:id="552" w:name="_Toc304295525"/>
      <w:bookmarkStart w:id="553" w:name="_Toc297048347"/>
      <w:bookmarkStart w:id="554" w:name="_Toc296346662"/>
    </w:p>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7DE59ED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w:t>
      </w:r>
      <w:bookmarkStart w:id="555" w:name="_Toc312677990"/>
      <w:bookmarkStart w:id="556" w:name="_Toc318581159"/>
      <w:r>
        <w:rPr>
          <w:rFonts w:hint="eastAsia" w:ascii="仿宋" w:hAnsi="仿宋" w:eastAsia="仿宋" w:cs="仿宋"/>
          <w:b w:val="0"/>
          <w:bCs w:val="0"/>
          <w:color w:val="auto"/>
          <w:szCs w:val="21"/>
          <w:highlight w:val="none"/>
        </w:rPr>
        <w:t>.5.2  分包的确定</w:t>
      </w:r>
    </w:p>
    <w:p w14:paraId="2C28123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允许分包的专业工程包括：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890964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其他关于分包的约定：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0190E08B">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AEDC0D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3.5.4  分包合同价款</w:t>
      </w:r>
    </w:p>
    <w:p w14:paraId="490C0F9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关于分包合同价款支付的约定：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555"/>
    <w:bookmarkEnd w:id="556"/>
    <w:p w14:paraId="08B2B18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3.6  工程照管与成品、半成品保护</w:t>
      </w:r>
    </w:p>
    <w:p w14:paraId="71104A2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承包人负责照管工程及工程相关的材料、工程设备的起始时间：</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50A414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3.7  履约担保</w:t>
      </w:r>
    </w:p>
    <w:p w14:paraId="129084A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承包人是否提供履约担保：</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D7B48C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承包人提供履约担保的形式、金额及期限的：</w:t>
      </w:r>
      <w:r>
        <w:rPr>
          <w:rFonts w:hint="eastAsia" w:ascii="仿宋" w:hAnsi="仿宋" w:eastAsia="仿宋" w:cs="仿宋"/>
          <w:b w:val="0"/>
          <w:bCs w:val="0"/>
          <w:color w:val="auto"/>
          <w:szCs w:val="21"/>
          <w:highlight w:val="none"/>
          <w:u w:val="single"/>
        </w:rPr>
        <w:t xml:space="preserve">                                       </w:t>
      </w:r>
    </w:p>
    <w:p w14:paraId="10AF61C0">
      <w:pPr>
        <w:adjustRightInd w:val="0"/>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7CE98E7">
      <w:pPr>
        <w:spacing w:before="62" w:beforeLines="20" w:line="404" w:lineRule="exact"/>
        <w:rPr>
          <w:rFonts w:hint="eastAsia" w:ascii="仿宋" w:hAnsi="仿宋" w:eastAsia="仿宋" w:cs="仿宋"/>
          <w:b w:val="0"/>
          <w:bCs w:val="0"/>
          <w:color w:val="auto"/>
          <w:sz w:val="28"/>
          <w:szCs w:val="28"/>
          <w:highlight w:val="none"/>
        </w:rPr>
      </w:pPr>
      <w:bookmarkStart w:id="557" w:name="_Toc351203636"/>
      <w:r>
        <w:rPr>
          <w:rFonts w:hint="eastAsia" w:ascii="仿宋" w:hAnsi="仿宋" w:eastAsia="仿宋" w:cs="仿宋"/>
          <w:b w:val="0"/>
          <w:bCs w:val="0"/>
          <w:color w:val="auto"/>
          <w:sz w:val="28"/>
          <w:szCs w:val="28"/>
          <w:highlight w:val="none"/>
        </w:rPr>
        <w:t>4</w:t>
      </w:r>
      <w:bookmarkStart w:id="558" w:name="_Toc296347161"/>
      <w:bookmarkStart w:id="559" w:name="_Toc296346663"/>
      <w:bookmarkStart w:id="560" w:name="_Toc296944501"/>
      <w:bookmarkStart w:id="561" w:name="_Toc267251413"/>
      <w:bookmarkStart w:id="562" w:name="_Toc292559366"/>
      <w:bookmarkStart w:id="563" w:name="_Toc296891202"/>
      <w:bookmarkStart w:id="564" w:name="_Toc292559871"/>
      <w:bookmarkStart w:id="565" w:name="_Toc297048348"/>
      <w:bookmarkStart w:id="566" w:name="_Toc296890990"/>
      <w:bookmarkStart w:id="567" w:name="_Toc296503162"/>
      <w:bookmarkStart w:id="568" w:name="_Toc297120462"/>
      <w:r>
        <w:rPr>
          <w:rFonts w:hint="eastAsia" w:ascii="仿宋" w:hAnsi="仿宋" w:eastAsia="仿宋" w:cs="仿宋"/>
          <w:b w:val="0"/>
          <w:bCs w:val="0"/>
          <w:color w:val="auto"/>
          <w:sz w:val="28"/>
          <w:szCs w:val="28"/>
          <w:highlight w:val="none"/>
        </w:rPr>
        <w:t>、监</w:t>
      </w:r>
      <w:bookmarkEnd w:id="558"/>
      <w:bookmarkEnd w:id="559"/>
      <w:bookmarkEnd w:id="560"/>
      <w:bookmarkEnd w:id="561"/>
      <w:bookmarkEnd w:id="562"/>
      <w:bookmarkEnd w:id="563"/>
      <w:bookmarkEnd w:id="564"/>
      <w:bookmarkEnd w:id="565"/>
      <w:bookmarkEnd w:id="566"/>
      <w:bookmarkEnd w:id="567"/>
      <w:bookmarkEnd w:id="568"/>
      <w:r>
        <w:rPr>
          <w:rFonts w:hint="eastAsia" w:ascii="仿宋" w:hAnsi="仿宋" w:eastAsia="仿宋" w:cs="仿宋"/>
          <w:b w:val="0"/>
          <w:bCs w:val="0"/>
          <w:color w:val="auto"/>
          <w:sz w:val="28"/>
          <w:szCs w:val="28"/>
          <w:highlight w:val="none"/>
        </w:rPr>
        <w:t>理人</w:t>
      </w:r>
      <w:bookmarkEnd w:id="557"/>
    </w:p>
    <w:p w14:paraId="7DF7671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4.1  监理人的一般规定</w:t>
      </w:r>
    </w:p>
    <w:p w14:paraId="4C62C62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关于监理人的监理内容：</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EBDB5F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关于监理人的监理权限：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12464A8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关于监理人在施工现场的办公场所、生活场所的提供和费用承担的约定：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35D5A7A8">
      <w:pPr>
        <w:spacing w:line="384" w:lineRule="exact"/>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u w:val="single"/>
        </w:rPr>
        <w:t xml:space="preserve">                                                                                   </w:t>
      </w:r>
    </w:p>
    <w:p w14:paraId="3969D125">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44B839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4.2  监理人员</w:t>
      </w:r>
    </w:p>
    <w:p w14:paraId="4F0CB51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总监理工程师：</w:t>
      </w:r>
    </w:p>
    <w:p w14:paraId="31C9279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姓    名：</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70C30F6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职    务：</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3EC2033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监理工程师执业资格证书号：</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621C9B3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联系电话：</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59A64B6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电子信箱：</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5B70597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通信地址：</w:t>
      </w:r>
      <w:r>
        <w:rPr>
          <w:rFonts w:hint="eastAsia" w:ascii="仿宋" w:hAnsi="仿宋" w:eastAsia="仿宋" w:cs="仿宋"/>
          <w:b w:val="0"/>
          <w:bCs w:val="0"/>
          <w:color w:val="auto"/>
          <w:szCs w:val="21"/>
          <w:highlight w:val="none"/>
          <w:u w:val="single"/>
        </w:rPr>
        <w:t>                                        </w:t>
      </w:r>
      <w:r>
        <w:rPr>
          <w:rFonts w:hint="eastAsia" w:ascii="仿宋" w:hAnsi="仿宋" w:eastAsia="仿宋" w:cs="仿宋"/>
          <w:b w:val="0"/>
          <w:bCs w:val="0"/>
          <w:color w:val="auto"/>
          <w:szCs w:val="21"/>
          <w:highlight w:val="none"/>
        </w:rPr>
        <w:t>；</w:t>
      </w:r>
    </w:p>
    <w:p w14:paraId="6C59D8E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关于监理人的其他约定：</w:t>
      </w:r>
      <w:r>
        <w:rPr>
          <w:rFonts w:hint="eastAsia" w:ascii="仿宋" w:hAnsi="仿宋" w:eastAsia="仿宋" w:cs="仿宋"/>
          <w:b w:val="0"/>
          <w:bCs w:val="0"/>
          <w:color w:val="auto"/>
          <w:szCs w:val="21"/>
          <w:highlight w:val="none"/>
          <w:u w:val="single"/>
        </w:rPr>
        <w:t>                                        </w:t>
      </w:r>
      <w:r>
        <w:rPr>
          <w:rFonts w:hint="eastAsia" w:ascii="仿宋" w:hAnsi="仿宋" w:eastAsia="仿宋" w:cs="仿宋"/>
          <w:b w:val="0"/>
          <w:bCs w:val="0"/>
          <w:color w:val="auto"/>
          <w:szCs w:val="21"/>
          <w:highlight w:val="none"/>
        </w:rPr>
        <w:t>。</w:t>
      </w:r>
    </w:p>
    <w:p w14:paraId="26D8EBF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4.4  商定或确定</w:t>
      </w:r>
    </w:p>
    <w:p w14:paraId="1DAB700B">
      <w:pPr>
        <w:spacing w:line="384" w:lineRule="exact"/>
        <w:ind w:firstLine="420" w:firstLineChars="200"/>
        <w:rPr>
          <w:rFonts w:hint="eastAsia" w:ascii="仿宋" w:hAnsi="仿宋" w:eastAsia="仿宋" w:cs="仿宋"/>
          <w:b w:val="0"/>
          <w:bCs w:val="0"/>
          <w:color w:val="auto"/>
          <w:szCs w:val="21"/>
          <w:highlight w:val="none"/>
        </w:rPr>
      </w:pPr>
      <w:bookmarkStart w:id="569" w:name="_Toc267251418"/>
      <w:r>
        <w:rPr>
          <w:rFonts w:hint="eastAsia" w:ascii="仿宋" w:hAnsi="仿宋" w:eastAsia="仿宋" w:cs="仿宋"/>
          <w:b w:val="0"/>
          <w:bCs w:val="0"/>
          <w:color w:val="auto"/>
          <w:szCs w:val="21"/>
          <w:highlight w:val="none"/>
        </w:rPr>
        <w:t>在发包人和承包人不能通过协商达成一致意见时，发包人授权监理人对以下事项进行确定：</w:t>
      </w:r>
    </w:p>
    <w:p w14:paraId="76FBE8F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FDDC80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8EFB71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05FB7C8">
      <w:pPr>
        <w:spacing w:before="62" w:beforeLines="20" w:line="404" w:lineRule="exact"/>
        <w:rPr>
          <w:rFonts w:hint="eastAsia" w:ascii="仿宋" w:hAnsi="仿宋" w:eastAsia="仿宋" w:cs="仿宋"/>
          <w:b w:val="0"/>
          <w:bCs w:val="0"/>
          <w:color w:val="auto"/>
          <w:sz w:val="28"/>
          <w:szCs w:val="28"/>
          <w:highlight w:val="none"/>
        </w:rPr>
      </w:pPr>
      <w:bookmarkStart w:id="570" w:name="_Toc351203637"/>
      <w:r>
        <w:rPr>
          <w:rFonts w:hint="eastAsia" w:ascii="仿宋" w:hAnsi="仿宋" w:eastAsia="仿宋" w:cs="仿宋"/>
          <w:b w:val="0"/>
          <w:bCs w:val="0"/>
          <w:color w:val="auto"/>
          <w:sz w:val="28"/>
          <w:szCs w:val="28"/>
          <w:highlight w:val="none"/>
        </w:rPr>
        <w:t>5</w:t>
      </w:r>
      <w:bookmarkEnd w:id="569"/>
      <w:bookmarkStart w:id="571" w:name="_Toc297048349"/>
      <w:bookmarkStart w:id="572" w:name="_Toc292559872"/>
      <w:bookmarkStart w:id="573" w:name="_Toc296891203"/>
      <w:bookmarkStart w:id="574" w:name="_Toc296503163"/>
      <w:bookmarkStart w:id="575" w:name="_Toc296346664"/>
      <w:bookmarkStart w:id="576" w:name="_Toc296347162"/>
      <w:bookmarkStart w:id="577" w:name="_Toc292559367"/>
      <w:bookmarkStart w:id="578" w:name="_Toc296944502"/>
      <w:bookmarkStart w:id="579" w:name="_Toc297120463"/>
      <w:bookmarkStart w:id="580" w:name="_Toc296890991"/>
      <w:r>
        <w:rPr>
          <w:rFonts w:hint="eastAsia" w:ascii="仿宋" w:hAnsi="仿宋" w:eastAsia="仿宋" w:cs="仿宋"/>
          <w:b w:val="0"/>
          <w:bCs w:val="0"/>
          <w:color w:val="auto"/>
          <w:sz w:val="28"/>
          <w:szCs w:val="28"/>
          <w:highlight w:val="none"/>
        </w:rPr>
        <w:t>、工程质量</w:t>
      </w:r>
      <w:bookmarkEnd w:id="570"/>
    </w:p>
    <w:p w14:paraId="5F4C6FB8">
      <w:pPr>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5.1  质量要求</w:t>
      </w:r>
    </w:p>
    <w:p w14:paraId="14BE84EE">
      <w:pPr>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w:t>
      </w:r>
      <w:bookmarkStart w:id="581" w:name="_Toc300934949"/>
      <w:bookmarkStart w:id="582" w:name="_Toc297216155"/>
      <w:bookmarkStart w:id="583" w:name="_Toc297123496"/>
      <w:bookmarkStart w:id="584" w:name="_Toc303539106"/>
      <w:bookmarkStart w:id="585" w:name="_Toc312677997"/>
      <w:bookmarkStart w:id="586" w:name="_Toc318581164"/>
      <w:bookmarkStart w:id="587" w:name="_Toc304295527"/>
      <w:r>
        <w:rPr>
          <w:rFonts w:hint="eastAsia" w:ascii="仿宋" w:hAnsi="仿宋" w:eastAsia="仿宋" w:cs="仿宋"/>
          <w:b w:val="0"/>
          <w:bCs w:val="0"/>
          <w:color w:val="auto"/>
          <w:szCs w:val="21"/>
          <w:highlight w:val="none"/>
        </w:rPr>
        <w:t>.1.1  特殊质量标准和要求：</w:t>
      </w:r>
      <w:r>
        <w:rPr>
          <w:rFonts w:hint="eastAsia" w:ascii="仿宋" w:hAnsi="仿宋" w:eastAsia="仿宋" w:cs="仿宋"/>
          <w:b w:val="0"/>
          <w:bCs w:val="0"/>
          <w:color w:val="auto"/>
          <w:szCs w:val="21"/>
          <w:highlight w:val="none"/>
          <w:u w:val="single"/>
        </w:rPr>
        <w:t xml:space="preserve">                                                     </w:t>
      </w:r>
    </w:p>
    <w:p w14:paraId="51ED334E">
      <w:pPr>
        <w:spacing w:line="376"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A2100F6">
      <w:pPr>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关于工程奖项的约定：</w:t>
      </w:r>
      <w:r>
        <w:rPr>
          <w:rFonts w:hint="eastAsia" w:ascii="仿宋" w:hAnsi="仿宋" w:eastAsia="仿宋" w:cs="仿宋"/>
          <w:b w:val="0"/>
          <w:bCs w:val="0"/>
          <w:color w:val="auto"/>
          <w:szCs w:val="21"/>
          <w:highlight w:val="none"/>
          <w:u w:val="single"/>
        </w:rPr>
        <w:t xml:space="preserve">                                                           </w:t>
      </w:r>
    </w:p>
    <w:p w14:paraId="2374B6B2">
      <w:pPr>
        <w:spacing w:line="376"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5881BE4">
      <w:pPr>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5.3  隐蔽工程检查</w:t>
      </w:r>
    </w:p>
    <w:p w14:paraId="188FE3C3">
      <w:pPr>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5.3.2  承包人提前通知监理人隐蔽工程检查的期限的约定：</w:t>
      </w:r>
      <w:r>
        <w:rPr>
          <w:rFonts w:hint="eastAsia" w:ascii="仿宋" w:hAnsi="仿宋" w:eastAsia="仿宋" w:cs="仿宋"/>
          <w:b w:val="0"/>
          <w:bCs w:val="0"/>
          <w:color w:val="auto"/>
          <w:szCs w:val="21"/>
          <w:highlight w:val="none"/>
          <w:u w:val="single"/>
        </w:rPr>
        <w:t xml:space="preserve">                            </w:t>
      </w:r>
    </w:p>
    <w:p w14:paraId="0242DBAF">
      <w:pPr>
        <w:spacing w:line="376"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8E4C172">
      <w:pPr>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监理人不能按时进行检查时，应提前</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小时提交书面延期要求。</w:t>
      </w:r>
    </w:p>
    <w:p w14:paraId="79D13C8C">
      <w:pPr>
        <w:spacing w:line="376"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关于延期最长不得超过：</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小时。</w:t>
      </w:r>
    </w:p>
    <w:p w14:paraId="1C0C77CC">
      <w:pPr>
        <w:spacing w:before="62" w:beforeLines="20" w:line="404" w:lineRule="exact"/>
        <w:rPr>
          <w:rFonts w:hint="eastAsia" w:ascii="仿宋" w:hAnsi="仿宋" w:eastAsia="仿宋" w:cs="仿宋"/>
          <w:b w:val="0"/>
          <w:bCs w:val="0"/>
          <w:color w:val="auto"/>
          <w:sz w:val="28"/>
          <w:szCs w:val="28"/>
          <w:highlight w:val="none"/>
        </w:rPr>
      </w:pPr>
      <w:bookmarkStart w:id="588" w:name="_Toc351203638"/>
      <w:r>
        <w:rPr>
          <w:rFonts w:hint="eastAsia" w:ascii="仿宋" w:hAnsi="仿宋" w:eastAsia="仿宋" w:cs="仿宋"/>
          <w:b w:val="0"/>
          <w:bCs w:val="0"/>
          <w:color w:val="auto"/>
          <w:sz w:val="28"/>
          <w:szCs w:val="28"/>
          <w:highlight w:val="none"/>
        </w:rPr>
        <w:t>6、安全文明施工与环境保护</w:t>
      </w:r>
      <w:bookmarkEnd w:id="588"/>
    </w:p>
    <w:p w14:paraId="02A37B7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6.1  安全文明施工</w:t>
      </w:r>
    </w:p>
    <w:p w14:paraId="48D16E7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6.1.1  项目安全生产的达标目标及相应事项的约定：</w:t>
      </w:r>
      <w:r>
        <w:rPr>
          <w:rFonts w:hint="eastAsia" w:ascii="仿宋" w:hAnsi="仿宋" w:eastAsia="仿宋" w:cs="仿宋"/>
          <w:b w:val="0"/>
          <w:bCs w:val="0"/>
          <w:color w:val="auto"/>
          <w:szCs w:val="21"/>
          <w:highlight w:val="none"/>
          <w:u w:val="single"/>
        </w:rPr>
        <w:t xml:space="preserve">                                 </w:t>
      </w:r>
    </w:p>
    <w:p w14:paraId="692EBFA8">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F884B4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6.1.4  关于治安保卫的特别约定：</w:t>
      </w:r>
      <w:r>
        <w:rPr>
          <w:rFonts w:hint="eastAsia" w:ascii="仿宋" w:hAnsi="仿宋" w:eastAsia="仿宋" w:cs="仿宋"/>
          <w:b w:val="0"/>
          <w:bCs w:val="0"/>
          <w:color w:val="auto"/>
          <w:szCs w:val="21"/>
          <w:highlight w:val="none"/>
          <w:u w:val="single"/>
        </w:rPr>
        <w:t xml:space="preserve">                                                 </w:t>
      </w:r>
    </w:p>
    <w:p w14:paraId="00A30341">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B3902A4">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关于编制施工场地治安管理计划的约定：</w:t>
      </w:r>
      <w:r>
        <w:rPr>
          <w:rFonts w:hint="eastAsia" w:ascii="仿宋" w:hAnsi="仿宋" w:eastAsia="仿宋" w:cs="仿宋"/>
          <w:b w:val="0"/>
          <w:bCs w:val="0"/>
          <w:color w:val="auto"/>
          <w:szCs w:val="21"/>
          <w:highlight w:val="none"/>
          <w:u w:val="single"/>
        </w:rPr>
        <w:t xml:space="preserve">                                           </w:t>
      </w:r>
    </w:p>
    <w:p w14:paraId="7C27327B">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F91D37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6.1.5  文明施工</w:t>
      </w:r>
    </w:p>
    <w:p w14:paraId="2BA015E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合同当事人对文明施工的要求：</w:t>
      </w:r>
      <w:r>
        <w:rPr>
          <w:rFonts w:hint="eastAsia" w:ascii="仿宋" w:hAnsi="仿宋" w:eastAsia="仿宋" w:cs="仿宋"/>
          <w:b w:val="0"/>
          <w:bCs w:val="0"/>
          <w:color w:val="auto"/>
          <w:szCs w:val="21"/>
          <w:highlight w:val="none"/>
          <w:u w:val="single"/>
        </w:rPr>
        <w:t xml:space="preserve">                                                   </w:t>
      </w:r>
    </w:p>
    <w:p w14:paraId="6CC9A3BB">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D5D47B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6.1.6  关于安全文明施工费支付比例和支付期限的约定：</w:t>
      </w:r>
      <w:r>
        <w:rPr>
          <w:rFonts w:hint="eastAsia" w:ascii="仿宋" w:hAnsi="仿宋" w:eastAsia="仿宋" w:cs="仿宋"/>
          <w:b w:val="0"/>
          <w:bCs w:val="0"/>
          <w:color w:val="auto"/>
          <w:szCs w:val="21"/>
          <w:highlight w:val="none"/>
          <w:u w:val="single"/>
        </w:rPr>
        <w:t xml:space="preserve">                             </w:t>
      </w:r>
    </w:p>
    <w:p w14:paraId="7C845AAD">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581"/>
    <w:bookmarkEnd w:id="582"/>
    <w:bookmarkEnd w:id="583"/>
    <w:bookmarkEnd w:id="584"/>
    <w:bookmarkEnd w:id="585"/>
    <w:bookmarkEnd w:id="586"/>
    <w:bookmarkEnd w:id="587"/>
    <w:p w14:paraId="26C5DE7C">
      <w:pPr>
        <w:spacing w:before="62" w:beforeLines="20" w:line="404" w:lineRule="exact"/>
        <w:rPr>
          <w:rFonts w:hint="eastAsia" w:ascii="仿宋" w:hAnsi="仿宋" w:eastAsia="仿宋" w:cs="仿宋"/>
          <w:b w:val="0"/>
          <w:bCs w:val="0"/>
          <w:color w:val="auto"/>
          <w:sz w:val="28"/>
          <w:szCs w:val="28"/>
          <w:highlight w:val="none"/>
        </w:rPr>
      </w:pPr>
      <w:bookmarkStart w:id="589" w:name="_Toc351203639"/>
      <w:r>
        <w:rPr>
          <w:rFonts w:hint="eastAsia" w:ascii="仿宋" w:hAnsi="仿宋" w:eastAsia="仿宋" w:cs="仿宋"/>
          <w:b w:val="0"/>
          <w:bCs w:val="0"/>
          <w:color w:val="auto"/>
          <w:sz w:val="28"/>
          <w:szCs w:val="28"/>
          <w:highlight w:val="none"/>
        </w:rPr>
        <w:t>7、工期和进度</w:t>
      </w:r>
      <w:bookmarkEnd w:id="589"/>
    </w:p>
    <w:p w14:paraId="24F26AE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7.1  施工组织设计</w:t>
      </w:r>
    </w:p>
    <w:p w14:paraId="78E4BF9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7.1.1  合同当事人约定的施工组织设计应包括的其他内容：</w:t>
      </w:r>
      <w:r>
        <w:rPr>
          <w:rFonts w:hint="eastAsia" w:ascii="仿宋" w:hAnsi="仿宋" w:eastAsia="仿宋" w:cs="仿宋"/>
          <w:b w:val="0"/>
          <w:bCs w:val="0"/>
          <w:color w:val="auto"/>
          <w:szCs w:val="21"/>
          <w:highlight w:val="none"/>
          <w:u w:val="single"/>
        </w:rPr>
        <w:t xml:space="preserve">                           </w:t>
      </w:r>
    </w:p>
    <w:p w14:paraId="7D7B65B8">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BE18DA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7.1.2  施工组织设计的提交和修改</w:t>
      </w:r>
    </w:p>
    <w:p w14:paraId="19BF113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承包人提交详细施工组织设计的期限的约定：</w:t>
      </w:r>
      <w:r>
        <w:rPr>
          <w:rFonts w:hint="eastAsia" w:ascii="仿宋" w:hAnsi="仿宋" w:eastAsia="仿宋" w:cs="仿宋"/>
          <w:b w:val="0"/>
          <w:bCs w:val="0"/>
          <w:color w:val="auto"/>
          <w:szCs w:val="21"/>
          <w:highlight w:val="none"/>
          <w:u w:val="single"/>
        </w:rPr>
        <w:t xml:space="preserve">                                       </w:t>
      </w:r>
    </w:p>
    <w:p w14:paraId="79774B1E">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06A5B0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发包人和监理人在收到详细的施工组织设计后确认或提出修改意见的期限：</w:t>
      </w:r>
      <w:r>
        <w:rPr>
          <w:rFonts w:hint="eastAsia" w:ascii="仿宋" w:hAnsi="仿宋" w:eastAsia="仿宋" w:cs="仿宋"/>
          <w:b w:val="0"/>
          <w:bCs w:val="0"/>
          <w:color w:val="auto"/>
          <w:szCs w:val="21"/>
          <w:highlight w:val="none"/>
          <w:u w:val="single"/>
        </w:rPr>
        <w:t xml:space="preserve">             </w:t>
      </w:r>
    </w:p>
    <w:p w14:paraId="3A8F923B">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BDAEBE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w:t>
      </w:r>
      <w:bookmarkStart w:id="590" w:name="_Toc297216173"/>
      <w:bookmarkStart w:id="591" w:name="_Toc304295541"/>
      <w:bookmarkStart w:id="592" w:name="_Toc297123514"/>
      <w:bookmarkStart w:id="593" w:name="_Toc312677479"/>
      <w:bookmarkStart w:id="594" w:name="_Toc312678005"/>
      <w:bookmarkStart w:id="595" w:name="_Toc300934966"/>
      <w:bookmarkStart w:id="596" w:name="_Toc303539123"/>
      <w:r>
        <w:rPr>
          <w:rFonts w:hint="eastAsia" w:ascii="仿宋" w:hAnsi="仿宋" w:eastAsia="仿宋" w:cs="仿宋"/>
          <w:b w:val="0"/>
          <w:bCs w:val="0"/>
          <w:color w:val="auto"/>
          <w:szCs w:val="21"/>
          <w:highlight w:val="none"/>
        </w:rPr>
        <w:t>.2  施工进度计划</w:t>
      </w:r>
    </w:p>
    <w:p w14:paraId="21FEB71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7.2.2  施工进度计划的修订</w:t>
      </w:r>
    </w:p>
    <w:p w14:paraId="1AED4B0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发包人和监理人在收到修订的施工进度计划后确认或提出修改意见的期限：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4CFF3C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7.3  开工</w:t>
      </w:r>
    </w:p>
    <w:p w14:paraId="5FE980C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7.3.1  开工准备</w:t>
      </w:r>
    </w:p>
    <w:p w14:paraId="061C846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关于承包人提交工程开工报审表的期限：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027670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关于发包人应完成的其他开工准备工作及期限：</w:t>
      </w:r>
      <w:r>
        <w:rPr>
          <w:rFonts w:hint="eastAsia" w:ascii="仿宋" w:hAnsi="仿宋" w:eastAsia="仿宋" w:cs="仿宋"/>
          <w:b w:val="0"/>
          <w:bCs w:val="0"/>
          <w:color w:val="auto"/>
          <w:szCs w:val="21"/>
          <w:highlight w:val="none"/>
          <w:u w:val="single"/>
        </w:rPr>
        <w:t xml:space="preserve">                                      </w:t>
      </w:r>
    </w:p>
    <w:p w14:paraId="7D2B0B5F">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354416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关于承包人应完成的其他开工准备工作及期限：</w:t>
      </w:r>
      <w:r>
        <w:rPr>
          <w:rFonts w:hint="eastAsia" w:ascii="仿宋" w:hAnsi="仿宋" w:eastAsia="仿宋" w:cs="仿宋"/>
          <w:b w:val="0"/>
          <w:bCs w:val="0"/>
          <w:color w:val="auto"/>
          <w:szCs w:val="21"/>
          <w:highlight w:val="none"/>
          <w:u w:val="single"/>
        </w:rPr>
        <w:t xml:space="preserve">                                      </w:t>
      </w:r>
    </w:p>
    <w:p w14:paraId="301ABDDA">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0C6E36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7.3.2  开工通知</w:t>
      </w:r>
    </w:p>
    <w:p w14:paraId="06B7E6D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因发包人原因造成监理人未能在计划开工日期之日起</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天内发出开工通知的，承包人有权提出价格调整要求，或者解除合同。</w:t>
      </w:r>
    </w:p>
    <w:bookmarkEnd w:id="590"/>
    <w:bookmarkEnd w:id="591"/>
    <w:bookmarkEnd w:id="592"/>
    <w:bookmarkEnd w:id="593"/>
    <w:bookmarkEnd w:id="594"/>
    <w:bookmarkEnd w:id="595"/>
    <w:bookmarkEnd w:id="596"/>
    <w:p w14:paraId="264F0D7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7.4  测量放线</w:t>
      </w:r>
    </w:p>
    <w:p w14:paraId="4F4CD511">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7.4.1  发包人通过监理人向承包人提供测量基准点、基准线和水准点及其书面资料的期限：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6A97658">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w:t>
      </w:r>
      <w:bookmarkStart w:id="597" w:name="_Toc312678010"/>
      <w:bookmarkStart w:id="598" w:name="_Toc297216175"/>
      <w:bookmarkStart w:id="599" w:name="_Toc312677484"/>
      <w:bookmarkStart w:id="600" w:name="_Toc303539125"/>
      <w:bookmarkStart w:id="601" w:name="_Toc297123516"/>
      <w:bookmarkStart w:id="602" w:name="_Toc304295546"/>
      <w:bookmarkStart w:id="603" w:name="_Toc300934968"/>
      <w:r>
        <w:rPr>
          <w:rFonts w:hint="eastAsia" w:ascii="仿宋" w:hAnsi="仿宋" w:eastAsia="仿宋" w:cs="仿宋"/>
          <w:b w:val="0"/>
          <w:bCs w:val="0"/>
          <w:color w:val="auto"/>
          <w:szCs w:val="21"/>
          <w:highlight w:val="none"/>
        </w:rPr>
        <w:t>.5  工期延误</w:t>
      </w:r>
    </w:p>
    <w:bookmarkEnd w:id="597"/>
    <w:bookmarkEnd w:id="598"/>
    <w:bookmarkEnd w:id="599"/>
    <w:bookmarkEnd w:id="600"/>
    <w:bookmarkEnd w:id="601"/>
    <w:bookmarkEnd w:id="602"/>
    <w:bookmarkEnd w:id="603"/>
    <w:p w14:paraId="2520F88E">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7.5.1  因发包人原因导致工期延误</w:t>
      </w:r>
    </w:p>
    <w:p w14:paraId="46F0A579">
      <w:pPr>
        <w:spacing w:line="392"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（7）因发包人原因导致工期延误的其他情形：</w:t>
      </w:r>
      <w:r>
        <w:rPr>
          <w:rFonts w:hint="eastAsia" w:ascii="仿宋" w:hAnsi="仿宋" w:eastAsia="仿宋" w:cs="仿宋"/>
          <w:b w:val="0"/>
          <w:bCs w:val="0"/>
          <w:color w:val="auto"/>
          <w:szCs w:val="21"/>
          <w:highlight w:val="none"/>
          <w:u w:val="single"/>
        </w:rPr>
        <w:t xml:space="preserve">                                       </w:t>
      </w:r>
    </w:p>
    <w:p w14:paraId="2D0BD78C">
      <w:pPr>
        <w:spacing w:line="392"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AF68D63">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w:t>
      </w:r>
      <w:bookmarkStart w:id="604" w:name="_Toc312677486"/>
      <w:bookmarkStart w:id="605" w:name="_Toc318581169"/>
      <w:bookmarkStart w:id="606" w:name="_Toc312678012"/>
      <w:bookmarkStart w:id="607" w:name="_Toc303539127"/>
      <w:bookmarkStart w:id="608" w:name="_Toc297123518"/>
      <w:bookmarkStart w:id="609" w:name="_Toc300934970"/>
      <w:bookmarkStart w:id="610" w:name="_Toc297216177"/>
      <w:bookmarkStart w:id="611" w:name="_Toc304295548"/>
      <w:r>
        <w:rPr>
          <w:rFonts w:hint="eastAsia" w:ascii="仿宋" w:hAnsi="仿宋" w:eastAsia="仿宋" w:cs="仿宋"/>
          <w:b w:val="0"/>
          <w:bCs w:val="0"/>
          <w:color w:val="auto"/>
          <w:szCs w:val="21"/>
          <w:highlight w:val="none"/>
        </w:rPr>
        <w:t>.5.2  因承包人原因导致工期延误</w:t>
      </w:r>
    </w:p>
    <w:bookmarkEnd w:id="604"/>
    <w:bookmarkEnd w:id="605"/>
    <w:bookmarkEnd w:id="606"/>
    <w:p w14:paraId="15907B89">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w:t>
      </w:r>
      <w:bookmarkStart w:id="612" w:name="_Toc312678013"/>
      <w:bookmarkStart w:id="613" w:name="_Toc312677487"/>
      <w:bookmarkStart w:id="614" w:name="_Toc318581170"/>
      <w:r>
        <w:rPr>
          <w:rFonts w:hint="eastAsia" w:ascii="仿宋" w:hAnsi="仿宋" w:eastAsia="仿宋" w:cs="仿宋"/>
          <w:b w:val="0"/>
          <w:bCs w:val="0"/>
          <w:color w:val="auto"/>
          <w:szCs w:val="21"/>
          <w:highlight w:val="none"/>
        </w:rPr>
        <w:t>承包人原因造成工期延误，逾期竣工违约金的计算方法为：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bookmarkEnd w:id="607"/>
      <w:bookmarkEnd w:id="608"/>
      <w:bookmarkEnd w:id="609"/>
      <w:bookmarkEnd w:id="610"/>
      <w:bookmarkEnd w:id="611"/>
      <w:bookmarkEnd w:id="612"/>
      <w:bookmarkEnd w:id="613"/>
    </w:p>
    <w:bookmarkEnd w:id="614"/>
    <w:p w14:paraId="44DCB708">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因承包人原因造成工期延误，逾</w:t>
      </w:r>
      <w:bookmarkStart w:id="615" w:name="_Toc312678014"/>
      <w:bookmarkStart w:id="616" w:name="_Toc318581171"/>
      <w:r>
        <w:rPr>
          <w:rFonts w:hint="eastAsia" w:ascii="仿宋" w:hAnsi="仿宋" w:eastAsia="仿宋" w:cs="仿宋"/>
          <w:b w:val="0"/>
          <w:bCs w:val="0"/>
          <w:color w:val="auto"/>
          <w:szCs w:val="21"/>
          <w:highlight w:val="none"/>
        </w:rPr>
        <w:t>期竣工违约金的上限：</w:t>
      </w:r>
      <w:r>
        <w:rPr>
          <w:rFonts w:hint="eastAsia" w:ascii="仿宋" w:hAnsi="仿宋" w:eastAsia="仿宋" w:cs="仿宋"/>
          <w:b w:val="0"/>
          <w:bCs w:val="0"/>
          <w:color w:val="auto"/>
          <w:szCs w:val="21"/>
          <w:highlight w:val="none"/>
          <w:u w:val="single"/>
        </w:rPr>
        <w:t xml:space="preserve">                                </w:t>
      </w:r>
    </w:p>
    <w:p w14:paraId="3EA2B90C">
      <w:pPr>
        <w:spacing w:line="392"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615"/>
    <w:bookmarkEnd w:id="616"/>
    <w:p w14:paraId="2AEEC913">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w:t>
      </w:r>
      <w:bookmarkStart w:id="617" w:name="_Toc297216178"/>
      <w:bookmarkStart w:id="618" w:name="_Toc304295549"/>
      <w:bookmarkStart w:id="619" w:name="_Toc303539128"/>
      <w:bookmarkStart w:id="620" w:name="_Toc297123519"/>
      <w:bookmarkStart w:id="621" w:name="_Toc300934971"/>
      <w:bookmarkStart w:id="622" w:name="_Toc312678015"/>
      <w:r>
        <w:rPr>
          <w:rFonts w:hint="eastAsia" w:ascii="仿宋" w:hAnsi="仿宋" w:eastAsia="仿宋" w:cs="仿宋"/>
          <w:b w:val="0"/>
          <w:bCs w:val="0"/>
          <w:color w:val="auto"/>
          <w:szCs w:val="21"/>
          <w:highlight w:val="none"/>
        </w:rPr>
        <w:t>.6  不</w:t>
      </w:r>
      <w:bookmarkEnd w:id="617"/>
      <w:bookmarkEnd w:id="618"/>
      <w:bookmarkEnd w:id="619"/>
      <w:bookmarkEnd w:id="620"/>
      <w:bookmarkEnd w:id="621"/>
      <w:bookmarkEnd w:id="622"/>
      <w:r>
        <w:rPr>
          <w:rFonts w:hint="eastAsia" w:ascii="仿宋" w:hAnsi="仿宋" w:eastAsia="仿宋" w:cs="仿宋"/>
          <w:b w:val="0"/>
          <w:bCs w:val="0"/>
          <w:color w:val="auto"/>
          <w:szCs w:val="21"/>
          <w:highlight w:val="none"/>
        </w:rPr>
        <w:t>利物质条件</w:t>
      </w:r>
    </w:p>
    <w:p w14:paraId="3FA8FD19">
      <w:pPr>
        <w:spacing w:line="392" w:lineRule="exact"/>
        <w:ind w:firstLine="420" w:firstLineChars="200"/>
        <w:rPr>
          <w:rFonts w:hint="eastAsia" w:ascii="仿宋" w:hAnsi="仿宋" w:eastAsia="仿宋" w:cs="仿宋"/>
          <w:b w:val="0"/>
          <w:bCs w:val="0"/>
          <w:color w:val="auto"/>
          <w:szCs w:val="21"/>
          <w:highlight w:val="none"/>
        </w:rPr>
      </w:pPr>
      <w:bookmarkStart w:id="623" w:name="_Toc297216179"/>
      <w:bookmarkStart w:id="624" w:name="_Toc304295550"/>
      <w:bookmarkStart w:id="625" w:name="_Toc312678016"/>
      <w:bookmarkStart w:id="626" w:name="_Toc318581172"/>
      <w:bookmarkStart w:id="627" w:name="_Toc300934972"/>
      <w:bookmarkStart w:id="628" w:name="_Toc303539129"/>
      <w:bookmarkStart w:id="629" w:name="_Toc297123520"/>
      <w:r>
        <w:rPr>
          <w:rFonts w:hint="eastAsia" w:ascii="仿宋" w:hAnsi="仿宋" w:eastAsia="仿宋" w:cs="仿宋"/>
          <w:b w:val="0"/>
          <w:bCs w:val="0"/>
          <w:color w:val="auto"/>
          <w:szCs w:val="21"/>
          <w:highlight w:val="none"/>
        </w:rPr>
        <w:t>不利物质条件的其他情形和有关约定：</w:t>
      </w:r>
      <w:r>
        <w:rPr>
          <w:rFonts w:hint="eastAsia" w:ascii="仿宋" w:hAnsi="仿宋" w:eastAsia="仿宋" w:cs="仿宋"/>
          <w:b w:val="0"/>
          <w:bCs w:val="0"/>
          <w:color w:val="auto"/>
          <w:szCs w:val="21"/>
          <w:highlight w:val="none"/>
          <w:u w:val="single"/>
        </w:rPr>
        <w:t xml:space="preserve">                                             </w:t>
      </w:r>
    </w:p>
    <w:p w14:paraId="0B7B1267">
      <w:pPr>
        <w:spacing w:line="392"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623"/>
    <w:bookmarkEnd w:id="624"/>
    <w:bookmarkEnd w:id="625"/>
    <w:bookmarkEnd w:id="626"/>
    <w:bookmarkEnd w:id="627"/>
    <w:bookmarkEnd w:id="628"/>
    <w:bookmarkEnd w:id="629"/>
    <w:p w14:paraId="0729ECFD">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w:t>
      </w:r>
      <w:bookmarkStart w:id="630" w:name="_Toc304295551"/>
      <w:bookmarkStart w:id="631" w:name="_Toc297216180"/>
      <w:bookmarkStart w:id="632" w:name="_Toc297123521"/>
      <w:bookmarkStart w:id="633" w:name="_Toc303539130"/>
      <w:bookmarkStart w:id="634" w:name="_Toc300934973"/>
      <w:bookmarkStart w:id="635" w:name="_Toc312678017"/>
      <w:r>
        <w:rPr>
          <w:rFonts w:hint="eastAsia" w:ascii="仿宋" w:hAnsi="仿宋" w:eastAsia="仿宋" w:cs="仿宋"/>
          <w:b w:val="0"/>
          <w:bCs w:val="0"/>
          <w:color w:val="auto"/>
          <w:szCs w:val="21"/>
          <w:highlight w:val="none"/>
        </w:rPr>
        <w:t>.7  异常恶劣的气候条件</w:t>
      </w:r>
    </w:p>
    <w:bookmarkEnd w:id="630"/>
    <w:bookmarkEnd w:id="631"/>
    <w:bookmarkEnd w:id="632"/>
    <w:bookmarkEnd w:id="633"/>
    <w:bookmarkEnd w:id="634"/>
    <w:bookmarkEnd w:id="635"/>
    <w:p w14:paraId="5CFE0A73">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发包人和承包人同意以下情形视为异常恶劣的气候条件：</w:t>
      </w:r>
    </w:p>
    <w:p w14:paraId="1B36732F">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63A2E46">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98B140C">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70E6618">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7.9  提前竣工的奖励</w:t>
      </w:r>
    </w:p>
    <w:p w14:paraId="4DDDF24C">
      <w:pPr>
        <w:spacing w:line="392"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7.9.2  提前竣工的奖励：</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AC635BB">
      <w:pPr>
        <w:spacing w:before="62" w:beforeLines="20" w:line="404" w:lineRule="exact"/>
        <w:rPr>
          <w:rFonts w:hint="eastAsia" w:ascii="仿宋" w:hAnsi="仿宋" w:eastAsia="仿宋" w:cs="仿宋"/>
          <w:b w:val="0"/>
          <w:bCs w:val="0"/>
          <w:color w:val="auto"/>
          <w:sz w:val="28"/>
          <w:szCs w:val="28"/>
          <w:highlight w:val="none"/>
        </w:rPr>
      </w:pPr>
      <w:bookmarkStart w:id="636" w:name="_Toc351203640"/>
      <w:r>
        <w:rPr>
          <w:rFonts w:hint="eastAsia" w:ascii="仿宋" w:hAnsi="仿宋" w:eastAsia="仿宋" w:cs="仿宋"/>
          <w:b w:val="0"/>
          <w:bCs w:val="0"/>
          <w:color w:val="auto"/>
          <w:sz w:val="28"/>
          <w:szCs w:val="28"/>
          <w:highlight w:val="none"/>
        </w:rPr>
        <w:t>8、材料与设备</w:t>
      </w:r>
      <w:bookmarkEnd w:id="636"/>
    </w:p>
    <w:bookmarkEnd w:id="571"/>
    <w:bookmarkEnd w:id="572"/>
    <w:bookmarkEnd w:id="573"/>
    <w:bookmarkEnd w:id="574"/>
    <w:bookmarkEnd w:id="575"/>
    <w:bookmarkEnd w:id="576"/>
    <w:bookmarkEnd w:id="577"/>
    <w:bookmarkEnd w:id="578"/>
    <w:bookmarkEnd w:id="579"/>
    <w:bookmarkEnd w:id="580"/>
    <w:p w14:paraId="43A0262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8</w:t>
      </w:r>
      <w:bookmarkStart w:id="637" w:name="_Toc296503167"/>
      <w:bookmarkStart w:id="638" w:name="_Toc296890995"/>
      <w:bookmarkStart w:id="639" w:name="_Toc297216186"/>
      <w:bookmarkStart w:id="640" w:name="_Toc296944506"/>
      <w:bookmarkStart w:id="641" w:name="_Toc297120467"/>
      <w:bookmarkStart w:id="642" w:name="_Toc304295556"/>
      <w:bookmarkStart w:id="643" w:name="_Toc296346668"/>
      <w:bookmarkStart w:id="644" w:name="_Toc296347166"/>
      <w:bookmarkStart w:id="645" w:name="_Toc312678019"/>
      <w:bookmarkStart w:id="646" w:name="_Toc292559372"/>
      <w:bookmarkStart w:id="647" w:name="_Toc280868654"/>
      <w:bookmarkStart w:id="648" w:name="_Toc292559877"/>
      <w:bookmarkStart w:id="649" w:name="_Toc303539136"/>
      <w:bookmarkStart w:id="650" w:name="_Toc297048353"/>
      <w:bookmarkStart w:id="651" w:name="_Toc300934979"/>
      <w:bookmarkStart w:id="652" w:name="_Toc296891207"/>
      <w:bookmarkStart w:id="653" w:name="_Toc297123527"/>
      <w:bookmarkStart w:id="654" w:name="_Toc312677493"/>
      <w:bookmarkStart w:id="655" w:name="_Toc280868656"/>
      <w:bookmarkStart w:id="656" w:name="_Toc267251424"/>
      <w:bookmarkStart w:id="657" w:name="_Toc280868655"/>
      <w:r>
        <w:rPr>
          <w:rFonts w:hint="eastAsia" w:ascii="仿宋" w:hAnsi="仿宋" w:eastAsia="仿宋" w:cs="仿宋"/>
          <w:b w:val="0"/>
          <w:bCs w:val="0"/>
          <w:color w:val="auto"/>
          <w:szCs w:val="21"/>
          <w:highlight w:val="none"/>
        </w:rPr>
        <w:t>.4  材料与工程设备的保管与使用</w:t>
      </w:r>
    </w:p>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14:paraId="0FC3261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8</w:t>
      </w:r>
      <w:bookmarkStart w:id="658" w:name="_Toc292559878"/>
      <w:bookmarkStart w:id="659" w:name="_Toc292559373"/>
      <w:bookmarkStart w:id="660" w:name="_Toc297120468"/>
      <w:bookmarkStart w:id="661" w:name="_Toc318581173"/>
      <w:bookmarkStart w:id="662" w:name="_Toc297123528"/>
      <w:bookmarkStart w:id="663" w:name="_Toc296944507"/>
      <w:bookmarkStart w:id="664" w:name="_Toc312677494"/>
      <w:bookmarkStart w:id="665" w:name="_Toc297216187"/>
      <w:bookmarkStart w:id="666" w:name="_Toc303539137"/>
      <w:bookmarkStart w:id="667" w:name="_Toc304295557"/>
      <w:bookmarkStart w:id="668" w:name="_Toc296890996"/>
      <w:bookmarkStart w:id="669" w:name="_Toc296503168"/>
      <w:bookmarkStart w:id="670" w:name="_Toc296891208"/>
      <w:bookmarkStart w:id="671" w:name="_Toc296346669"/>
      <w:bookmarkStart w:id="672" w:name="_Toc296347167"/>
      <w:bookmarkStart w:id="673" w:name="_Toc297048354"/>
      <w:bookmarkStart w:id="674" w:name="_Toc312678020"/>
      <w:bookmarkStart w:id="675" w:name="_Toc300934980"/>
      <w:r>
        <w:rPr>
          <w:rFonts w:hint="eastAsia" w:ascii="仿宋" w:hAnsi="仿宋" w:eastAsia="仿宋" w:cs="仿宋"/>
          <w:b w:val="0"/>
          <w:bCs w:val="0"/>
          <w:color w:val="auto"/>
          <w:szCs w:val="21"/>
          <w:highlight w:val="none"/>
        </w:rPr>
        <w:t>.4.1  发包人供应的材料设备的保管费用的承担：</w:t>
      </w:r>
      <w:r>
        <w:rPr>
          <w:rFonts w:hint="eastAsia" w:ascii="仿宋" w:hAnsi="仿宋" w:eastAsia="仿宋" w:cs="仿宋"/>
          <w:b w:val="0"/>
          <w:bCs w:val="0"/>
          <w:color w:val="auto"/>
          <w:szCs w:val="21"/>
          <w:highlight w:val="none"/>
          <w:u w:val="single"/>
        </w:rPr>
        <w:t xml:space="preserve">                                    </w:t>
      </w:r>
    </w:p>
    <w:p w14:paraId="2CBA4148">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bookmarkEnd w:id="658"/>
      <w:bookmarkEnd w:id="659"/>
    </w:p>
    <w:p w14:paraId="0D978DD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8.6  样品</w:t>
      </w:r>
    </w:p>
    <w:p w14:paraId="65A932E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8.6.1  样品的报送与封存</w:t>
      </w:r>
    </w:p>
    <w:p w14:paraId="1D0D992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需要承包人报送样品的材料或工程设备，样品的种类、名称、规格、数量要求：</w:t>
      </w:r>
      <w:r>
        <w:rPr>
          <w:rFonts w:hint="eastAsia" w:ascii="仿宋" w:hAnsi="仿宋" w:eastAsia="仿宋" w:cs="仿宋"/>
          <w:b w:val="0"/>
          <w:bCs w:val="0"/>
          <w:color w:val="auto"/>
          <w:szCs w:val="21"/>
          <w:highlight w:val="none"/>
          <w:u w:val="single"/>
        </w:rPr>
        <w:t xml:space="preserve">           </w:t>
      </w:r>
    </w:p>
    <w:p w14:paraId="12BAE1B8">
      <w:pPr>
        <w:spacing w:line="384" w:lineRule="exact"/>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u w:val="single"/>
        </w:rPr>
        <w:t xml:space="preserve">                                                                                     </w:t>
      </w:r>
    </w:p>
    <w:p w14:paraId="146C00F3">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CD5CDA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8.8  施工设备和临时设施</w:t>
      </w:r>
    </w:p>
    <w:p w14:paraId="58E9276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8.8.1  承包人提供的施工设备和临时设施</w:t>
      </w:r>
    </w:p>
    <w:p w14:paraId="30D25C4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关于修建临时设施费用承担的约定：</w:t>
      </w:r>
      <w:r>
        <w:rPr>
          <w:rFonts w:hint="eastAsia" w:ascii="仿宋" w:hAnsi="仿宋" w:eastAsia="仿宋" w:cs="仿宋"/>
          <w:b w:val="0"/>
          <w:bCs w:val="0"/>
          <w:color w:val="auto"/>
          <w:szCs w:val="21"/>
          <w:highlight w:val="none"/>
          <w:u w:val="single"/>
        </w:rPr>
        <w:t xml:space="preserve">                                               </w:t>
      </w:r>
    </w:p>
    <w:p w14:paraId="75EF8FD6">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0E9ADB39">
      <w:pPr>
        <w:spacing w:before="62" w:beforeLines="20" w:line="404" w:lineRule="exact"/>
        <w:rPr>
          <w:rFonts w:hint="eastAsia" w:ascii="仿宋" w:hAnsi="仿宋" w:eastAsia="仿宋" w:cs="仿宋"/>
          <w:b w:val="0"/>
          <w:bCs w:val="0"/>
          <w:color w:val="auto"/>
          <w:sz w:val="28"/>
          <w:szCs w:val="28"/>
          <w:highlight w:val="none"/>
        </w:rPr>
      </w:pPr>
      <w:bookmarkStart w:id="676" w:name="_Toc351203641"/>
      <w:r>
        <w:rPr>
          <w:rFonts w:hint="eastAsia" w:ascii="仿宋" w:hAnsi="仿宋" w:eastAsia="仿宋" w:cs="仿宋"/>
          <w:b w:val="0"/>
          <w:bCs w:val="0"/>
          <w:color w:val="auto"/>
          <w:sz w:val="28"/>
          <w:szCs w:val="28"/>
          <w:highlight w:val="none"/>
        </w:rPr>
        <w:t>9</w:t>
      </w:r>
      <w:bookmarkEnd w:id="655"/>
      <w:bookmarkEnd w:id="656"/>
      <w:bookmarkEnd w:id="657"/>
      <w:bookmarkStart w:id="677" w:name="_Toc304295559"/>
      <w:bookmarkStart w:id="678" w:name="_Toc312678021"/>
      <w:bookmarkStart w:id="679" w:name="_Toc312677495"/>
      <w:bookmarkStart w:id="680" w:name="_Toc297123533"/>
      <w:bookmarkStart w:id="681" w:name="_Toc297216192"/>
      <w:bookmarkStart w:id="682" w:name="_Toc303539139"/>
      <w:bookmarkStart w:id="683" w:name="_Toc300934982"/>
      <w:bookmarkStart w:id="684" w:name="_Toc296503173"/>
      <w:bookmarkStart w:id="685" w:name="_Toc296891001"/>
      <w:bookmarkStart w:id="686" w:name="_Toc297120473"/>
      <w:bookmarkStart w:id="687" w:name="_Toc292559883"/>
      <w:bookmarkStart w:id="688" w:name="_Toc267251428"/>
      <w:bookmarkStart w:id="689" w:name="_Toc267251427"/>
      <w:bookmarkStart w:id="690" w:name="_Toc296891213"/>
      <w:bookmarkStart w:id="691" w:name="_Toc296346674"/>
      <w:bookmarkStart w:id="692" w:name="_Toc296944512"/>
      <w:bookmarkStart w:id="693" w:name="_Toc292559378"/>
      <w:bookmarkStart w:id="694" w:name="_Toc297048359"/>
      <w:bookmarkStart w:id="695" w:name="_Toc296347172"/>
      <w:r>
        <w:rPr>
          <w:rFonts w:hint="eastAsia" w:ascii="仿宋" w:hAnsi="仿宋" w:eastAsia="仿宋" w:cs="仿宋"/>
          <w:b w:val="0"/>
          <w:bCs w:val="0"/>
          <w:color w:val="auto"/>
          <w:sz w:val="28"/>
          <w:szCs w:val="28"/>
          <w:highlight w:val="none"/>
        </w:rPr>
        <w:t>、试验与检验</w:t>
      </w:r>
      <w:bookmarkEnd w:id="676"/>
    </w:p>
    <w:bookmarkEnd w:id="677"/>
    <w:bookmarkEnd w:id="678"/>
    <w:bookmarkEnd w:id="679"/>
    <w:bookmarkEnd w:id="680"/>
    <w:bookmarkEnd w:id="681"/>
    <w:bookmarkEnd w:id="682"/>
    <w:bookmarkEnd w:id="683"/>
    <w:p w14:paraId="41CD600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9</w:t>
      </w:r>
      <w:bookmarkStart w:id="696" w:name="_Toc297216193"/>
      <w:bookmarkStart w:id="697" w:name="_Toc304295560"/>
      <w:bookmarkStart w:id="698" w:name="_Toc303539140"/>
      <w:bookmarkStart w:id="699" w:name="_Toc297123534"/>
      <w:bookmarkStart w:id="700" w:name="_Toc312677496"/>
      <w:bookmarkStart w:id="701" w:name="_Toc300934983"/>
      <w:bookmarkStart w:id="702" w:name="_Toc312678022"/>
      <w:r>
        <w:rPr>
          <w:rFonts w:hint="eastAsia" w:ascii="仿宋" w:hAnsi="仿宋" w:eastAsia="仿宋" w:cs="仿宋"/>
          <w:b w:val="0"/>
          <w:bCs w:val="0"/>
          <w:color w:val="auto"/>
          <w:szCs w:val="21"/>
          <w:highlight w:val="none"/>
        </w:rPr>
        <w:t>.1  试验设备与试验人员</w:t>
      </w:r>
    </w:p>
    <w:bookmarkEnd w:id="696"/>
    <w:bookmarkEnd w:id="697"/>
    <w:bookmarkEnd w:id="698"/>
    <w:bookmarkEnd w:id="699"/>
    <w:bookmarkEnd w:id="700"/>
    <w:bookmarkEnd w:id="701"/>
    <w:bookmarkEnd w:id="702"/>
    <w:p w14:paraId="6167361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9</w:t>
      </w:r>
      <w:bookmarkStart w:id="703" w:name="_Toc312678023"/>
      <w:bookmarkStart w:id="704" w:name="_Toc304295561"/>
      <w:bookmarkStart w:id="705" w:name="_Toc300934984"/>
      <w:bookmarkStart w:id="706" w:name="_Toc303539141"/>
      <w:bookmarkStart w:id="707" w:name="_Toc312677497"/>
      <w:bookmarkStart w:id="708" w:name="_Toc297216194"/>
      <w:bookmarkStart w:id="709" w:name="_Toc297123535"/>
      <w:bookmarkStart w:id="710" w:name="_Toc318581174"/>
      <w:r>
        <w:rPr>
          <w:rFonts w:hint="eastAsia" w:ascii="仿宋" w:hAnsi="仿宋" w:eastAsia="仿宋" w:cs="仿宋"/>
          <w:b w:val="0"/>
          <w:bCs w:val="0"/>
          <w:color w:val="auto"/>
          <w:szCs w:val="21"/>
          <w:highlight w:val="none"/>
        </w:rPr>
        <w:t>.1.2  试验设备</w:t>
      </w:r>
    </w:p>
    <w:p w14:paraId="78D2429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施工现场需要配置的试验场所：</w:t>
      </w:r>
      <w:bookmarkEnd w:id="703"/>
      <w:bookmarkEnd w:id="704"/>
      <w:bookmarkEnd w:id="705"/>
      <w:bookmarkEnd w:id="706"/>
      <w:bookmarkEnd w:id="707"/>
      <w:bookmarkEnd w:id="708"/>
      <w:bookmarkEnd w:id="709"/>
      <w:bookmarkStart w:id="711" w:name="_Toc304295562"/>
      <w:bookmarkStart w:id="712" w:name="_Toc300934985"/>
      <w:bookmarkStart w:id="713" w:name="_Toc303539142"/>
      <w:bookmarkStart w:id="714" w:name="_Toc297216195"/>
      <w:bookmarkStart w:id="715" w:name="_Toc312678024"/>
      <w:bookmarkStart w:id="716" w:name="_Toc297123536"/>
      <w:bookmarkStart w:id="717" w:name="_Toc312677498"/>
      <w:r>
        <w:rPr>
          <w:rFonts w:hint="eastAsia" w:ascii="仿宋" w:hAnsi="仿宋" w:eastAsia="仿宋" w:cs="仿宋"/>
          <w:b w:val="0"/>
          <w:bCs w:val="0"/>
          <w:color w:val="auto"/>
          <w:szCs w:val="21"/>
          <w:highlight w:val="none"/>
          <w:u w:val="single"/>
        </w:rPr>
        <w:t xml:space="preserve">                                                   </w:t>
      </w:r>
    </w:p>
    <w:p w14:paraId="5D918076">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3ED125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施工现场需要配备的试验设备：</w:t>
      </w:r>
      <w:r>
        <w:rPr>
          <w:rFonts w:hint="eastAsia" w:ascii="仿宋" w:hAnsi="仿宋" w:eastAsia="仿宋" w:cs="仿宋"/>
          <w:b w:val="0"/>
          <w:bCs w:val="0"/>
          <w:color w:val="auto"/>
          <w:szCs w:val="21"/>
          <w:highlight w:val="none"/>
          <w:u w:val="single"/>
        </w:rPr>
        <w:t xml:space="preserve">                                                   </w:t>
      </w:r>
    </w:p>
    <w:p w14:paraId="7A457C58">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AC66CD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施工现场需要具备的其他试验条件：</w:t>
      </w:r>
      <w:r>
        <w:rPr>
          <w:rFonts w:hint="eastAsia" w:ascii="仿宋" w:hAnsi="仿宋" w:eastAsia="仿宋" w:cs="仿宋"/>
          <w:b w:val="0"/>
          <w:bCs w:val="0"/>
          <w:color w:val="auto"/>
          <w:szCs w:val="21"/>
          <w:highlight w:val="none"/>
          <w:u w:val="single"/>
        </w:rPr>
        <w:t xml:space="preserve">                                               </w:t>
      </w:r>
    </w:p>
    <w:p w14:paraId="73600BFE">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8BB53D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9.4  现场工艺试验 </w:t>
      </w:r>
    </w:p>
    <w:p w14:paraId="280485C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现场工艺试验的有关约定：</w:t>
      </w:r>
      <w:r>
        <w:rPr>
          <w:rFonts w:hint="eastAsia" w:ascii="仿宋" w:hAnsi="仿宋" w:eastAsia="仿宋" w:cs="仿宋"/>
          <w:b w:val="0"/>
          <w:bCs w:val="0"/>
          <w:color w:val="auto"/>
          <w:szCs w:val="21"/>
          <w:highlight w:val="none"/>
          <w:u w:val="single"/>
        </w:rPr>
        <w:t xml:space="preserve">                                                        </w:t>
      </w:r>
    </w:p>
    <w:p w14:paraId="1E174B26">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710"/>
    <w:bookmarkEnd w:id="711"/>
    <w:bookmarkEnd w:id="712"/>
    <w:bookmarkEnd w:id="713"/>
    <w:bookmarkEnd w:id="714"/>
    <w:bookmarkEnd w:id="715"/>
    <w:bookmarkEnd w:id="716"/>
    <w:bookmarkEnd w:id="717"/>
    <w:p w14:paraId="01CE6779">
      <w:pPr>
        <w:spacing w:before="62" w:beforeLines="20" w:line="404" w:lineRule="exact"/>
        <w:rPr>
          <w:rFonts w:hint="eastAsia" w:ascii="仿宋" w:hAnsi="仿宋" w:eastAsia="仿宋" w:cs="仿宋"/>
          <w:b w:val="0"/>
          <w:bCs w:val="0"/>
          <w:color w:val="auto"/>
          <w:sz w:val="28"/>
          <w:szCs w:val="28"/>
          <w:highlight w:val="none"/>
        </w:rPr>
      </w:pPr>
      <w:bookmarkStart w:id="718" w:name="_Toc351203642"/>
      <w:r>
        <w:rPr>
          <w:rFonts w:hint="eastAsia" w:ascii="仿宋" w:hAnsi="仿宋" w:eastAsia="仿宋" w:cs="仿宋"/>
          <w:b w:val="0"/>
          <w:bCs w:val="0"/>
          <w:color w:val="auto"/>
          <w:sz w:val="28"/>
          <w:szCs w:val="28"/>
          <w:highlight w:val="none"/>
        </w:rPr>
        <w:t>1</w:t>
      </w:r>
      <w:bookmarkEnd w:id="684"/>
      <w:bookmarkEnd w:id="685"/>
      <w:bookmarkEnd w:id="686"/>
      <w:bookmarkEnd w:id="687"/>
      <w:bookmarkEnd w:id="688"/>
      <w:bookmarkEnd w:id="689"/>
      <w:bookmarkEnd w:id="690"/>
      <w:bookmarkEnd w:id="691"/>
      <w:bookmarkEnd w:id="692"/>
      <w:bookmarkEnd w:id="693"/>
      <w:bookmarkEnd w:id="694"/>
      <w:bookmarkEnd w:id="695"/>
      <w:bookmarkStart w:id="719" w:name="_Toc297216199"/>
      <w:bookmarkStart w:id="720" w:name="_Toc296503193"/>
      <w:bookmarkStart w:id="721" w:name="_Toc296891233"/>
      <w:bookmarkStart w:id="722" w:name="_Toc296944532"/>
      <w:bookmarkStart w:id="723" w:name="_Toc292559903"/>
      <w:bookmarkStart w:id="724" w:name="_Toc296346694"/>
      <w:bookmarkStart w:id="725" w:name="_Toc300934989"/>
      <w:bookmarkStart w:id="726" w:name="_Toc296891021"/>
      <w:bookmarkStart w:id="727" w:name="_Toc304295566"/>
      <w:bookmarkStart w:id="728" w:name="_Toc292559398"/>
      <w:bookmarkStart w:id="729" w:name="_Toc296347192"/>
      <w:bookmarkStart w:id="730" w:name="_Toc297120493"/>
      <w:bookmarkStart w:id="731" w:name="_Toc297048379"/>
      <w:bookmarkStart w:id="732" w:name="_Toc303539146"/>
      <w:bookmarkStart w:id="733" w:name="_Toc297123540"/>
      <w:bookmarkStart w:id="734" w:name="_Toc312678025"/>
      <w:bookmarkStart w:id="735" w:name="_Toc312677499"/>
      <w:bookmarkStart w:id="736" w:name="_Toc267251440"/>
      <w:bookmarkStart w:id="737" w:name="_Toc267251437"/>
      <w:bookmarkStart w:id="738" w:name="_Toc267251441"/>
      <w:bookmarkStart w:id="739" w:name="_Toc267251433"/>
      <w:bookmarkStart w:id="740" w:name="_Toc267251435"/>
      <w:bookmarkStart w:id="741" w:name="_Toc267251439"/>
      <w:bookmarkStart w:id="742" w:name="_Toc267251442"/>
      <w:r>
        <w:rPr>
          <w:rFonts w:hint="eastAsia" w:ascii="仿宋" w:hAnsi="仿宋" w:eastAsia="仿宋" w:cs="仿宋"/>
          <w:b w:val="0"/>
          <w:bCs w:val="0"/>
          <w:color w:val="auto"/>
          <w:sz w:val="28"/>
          <w:szCs w:val="28"/>
          <w:highlight w:val="none"/>
        </w:rPr>
        <w:t>0、变更</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bookmarkEnd w:id="734"/>
    <w:bookmarkEnd w:id="735"/>
    <w:p w14:paraId="2D64737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bookmarkStart w:id="743" w:name="_Toc304295567"/>
      <w:bookmarkStart w:id="744" w:name="_Toc297216200"/>
      <w:bookmarkStart w:id="745" w:name="_Toc296503194"/>
      <w:bookmarkStart w:id="746" w:name="_Toc292559399"/>
      <w:bookmarkStart w:id="747" w:name="_Toc312678026"/>
      <w:bookmarkStart w:id="748" w:name="_Toc297123541"/>
      <w:bookmarkStart w:id="749" w:name="_Toc296944533"/>
      <w:bookmarkStart w:id="750" w:name="_Toc297048380"/>
      <w:bookmarkStart w:id="751" w:name="_Toc296891234"/>
      <w:bookmarkStart w:id="752" w:name="_Toc296347193"/>
      <w:bookmarkStart w:id="753" w:name="_Toc297120494"/>
      <w:bookmarkStart w:id="754" w:name="_Toc296346695"/>
      <w:bookmarkStart w:id="755" w:name="_Toc292559904"/>
      <w:bookmarkStart w:id="756" w:name="_Toc300934990"/>
      <w:bookmarkStart w:id="757" w:name="_Toc296891022"/>
      <w:bookmarkStart w:id="758" w:name="_Toc303539147"/>
      <w:bookmarkStart w:id="759" w:name="_Toc312677500"/>
      <w:r>
        <w:rPr>
          <w:rFonts w:hint="eastAsia" w:ascii="仿宋" w:hAnsi="仿宋" w:eastAsia="仿宋" w:cs="仿宋"/>
          <w:b w:val="0"/>
          <w:bCs w:val="0"/>
          <w:color w:val="auto"/>
          <w:szCs w:val="21"/>
          <w:highlight w:val="none"/>
        </w:rPr>
        <w:t>0.1  变更的范围</w:t>
      </w:r>
    </w:p>
    <w:p w14:paraId="18F080E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关于变更的范围的约定：</w:t>
      </w:r>
      <w:r>
        <w:rPr>
          <w:rFonts w:hint="eastAsia" w:ascii="仿宋" w:hAnsi="仿宋" w:eastAsia="仿宋" w:cs="仿宋"/>
          <w:b w:val="0"/>
          <w:bCs w:val="0"/>
          <w:color w:val="auto"/>
          <w:szCs w:val="21"/>
          <w:highlight w:val="none"/>
          <w:u w:val="single"/>
        </w:rPr>
        <w:t xml:space="preserve">                                                         </w:t>
      </w:r>
    </w:p>
    <w:p w14:paraId="3671E328">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DC2E22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10.4  变更估价</w:t>
      </w:r>
    </w:p>
    <w:p w14:paraId="028C81B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10.4.1  变更估价原则</w:t>
      </w:r>
    </w:p>
    <w:p w14:paraId="2A6AFEB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关于变更估价的约定:</w:t>
      </w:r>
      <w:r>
        <w:rPr>
          <w:rFonts w:hint="eastAsia" w:ascii="仿宋" w:hAnsi="仿宋" w:eastAsia="仿宋" w:cs="仿宋"/>
          <w:b w:val="0"/>
          <w:bCs w:val="0"/>
          <w:color w:val="auto"/>
          <w:szCs w:val="21"/>
          <w:highlight w:val="none"/>
          <w:u w:val="single"/>
        </w:rPr>
        <w:t xml:space="preserve">                                                            </w:t>
      </w:r>
    </w:p>
    <w:p w14:paraId="48FE5992">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B7A6E2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Start w:id="760" w:name="_Toc300934993"/>
      <w:bookmarkStart w:id="761" w:name="_Toc296891025"/>
      <w:bookmarkStart w:id="762" w:name="_Toc297216203"/>
      <w:bookmarkStart w:id="763" w:name="_Toc296503197"/>
      <w:bookmarkStart w:id="764" w:name="_Toc296891237"/>
      <w:bookmarkStart w:id="765" w:name="_Toc297123544"/>
      <w:bookmarkStart w:id="766" w:name="_Toc296347196"/>
      <w:bookmarkStart w:id="767" w:name="_Toc296346698"/>
      <w:bookmarkStart w:id="768" w:name="_Toc297048383"/>
      <w:bookmarkStart w:id="769" w:name="_Toc292559907"/>
      <w:bookmarkStart w:id="770" w:name="_Toc303539150"/>
      <w:bookmarkStart w:id="771" w:name="_Toc292559402"/>
      <w:bookmarkStart w:id="772" w:name="_Toc297120497"/>
      <w:bookmarkStart w:id="773" w:name="_Toc296944536"/>
      <w:bookmarkStart w:id="774" w:name="_Toc312678029"/>
      <w:bookmarkStart w:id="775" w:name="_Toc312677503"/>
      <w:bookmarkStart w:id="776" w:name="_Toc304295570"/>
      <w:r>
        <w:rPr>
          <w:rFonts w:hint="eastAsia" w:ascii="仿宋" w:hAnsi="仿宋" w:eastAsia="仿宋" w:cs="仿宋"/>
          <w:b w:val="0"/>
          <w:bCs w:val="0"/>
          <w:color w:val="auto"/>
          <w:szCs w:val="21"/>
          <w:highlight w:val="none"/>
        </w:rPr>
        <w:t>0.5  承</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Start w:id="777" w:name="_Toc297048389"/>
      <w:bookmarkStart w:id="778" w:name="_Toc296347202"/>
      <w:bookmarkStart w:id="779" w:name="_Toc296346704"/>
      <w:bookmarkStart w:id="780" w:name="_Toc296891031"/>
      <w:bookmarkStart w:id="781" w:name="_Toc296503203"/>
      <w:bookmarkStart w:id="782" w:name="_Toc292559408"/>
      <w:bookmarkStart w:id="783" w:name="_Toc297216204"/>
      <w:bookmarkStart w:id="784" w:name="_Toc300934994"/>
      <w:bookmarkStart w:id="785" w:name="_Toc303539151"/>
      <w:bookmarkStart w:id="786" w:name="_Toc296891243"/>
      <w:bookmarkStart w:id="787" w:name="_Toc297120503"/>
      <w:bookmarkStart w:id="788" w:name="_Toc297123545"/>
      <w:bookmarkStart w:id="789" w:name="_Toc292559913"/>
      <w:bookmarkStart w:id="790" w:name="_Toc296944542"/>
      <w:r>
        <w:rPr>
          <w:rFonts w:hint="eastAsia" w:ascii="仿宋" w:hAnsi="仿宋" w:eastAsia="仿宋" w:cs="仿宋"/>
          <w:b w:val="0"/>
          <w:bCs w:val="0"/>
          <w:color w:val="auto"/>
          <w:szCs w:val="21"/>
          <w:highlight w:val="none"/>
        </w:rPr>
        <w:t>包人的合理化建议</w:t>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0EE3BCE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监理人审查承包人合理化建议的期限：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F5D018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发包人审批承包人合理化建议的期限：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CF22BC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w:t>
      </w:r>
      <w:bookmarkStart w:id="791" w:name="_Toc297123546"/>
      <w:bookmarkStart w:id="792" w:name="_Toc292559914"/>
      <w:bookmarkStart w:id="793" w:name="_Toc296891244"/>
      <w:bookmarkStart w:id="794" w:name="_Toc304295571"/>
      <w:bookmarkStart w:id="795" w:name="_Toc318581175"/>
      <w:bookmarkStart w:id="796" w:name="_Toc300934995"/>
      <w:bookmarkStart w:id="797" w:name="_Toc296944543"/>
      <w:bookmarkStart w:id="798" w:name="_Toc296347203"/>
      <w:bookmarkStart w:id="799" w:name="_Toc297120504"/>
      <w:bookmarkStart w:id="800" w:name="_Toc292559409"/>
      <w:bookmarkStart w:id="801" w:name="_Toc297216205"/>
      <w:bookmarkStart w:id="802" w:name="_Toc312677504"/>
      <w:bookmarkStart w:id="803" w:name="_Toc296891032"/>
      <w:bookmarkStart w:id="804" w:name="_Toc303539152"/>
      <w:bookmarkStart w:id="805" w:name="_Toc296346705"/>
      <w:bookmarkStart w:id="806" w:name="_Toc297048390"/>
      <w:bookmarkStart w:id="807" w:name="_Toc312678030"/>
      <w:bookmarkStart w:id="808" w:name="_Toc296503204"/>
      <w:r>
        <w:rPr>
          <w:rFonts w:hint="eastAsia" w:ascii="仿宋" w:hAnsi="仿宋" w:eastAsia="仿宋" w:cs="仿宋"/>
          <w:b w:val="0"/>
          <w:bCs w:val="0"/>
          <w:color w:val="auto"/>
          <w:szCs w:val="21"/>
          <w:highlight w:val="none"/>
        </w:rPr>
        <w:t>包人提出的合理化建议降低了合同价格或者提高了工程经济效益的奖励的方法和金额为：</w:t>
      </w:r>
      <w:r>
        <w:rPr>
          <w:rFonts w:hint="eastAsia" w:ascii="仿宋" w:hAnsi="仿宋" w:eastAsia="仿宋" w:cs="仿宋"/>
          <w:b w:val="0"/>
          <w:bCs w:val="0"/>
          <w:color w:val="auto"/>
          <w:szCs w:val="21"/>
          <w:highlight w:val="none"/>
          <w:u w:val="single"/>
        </w:rPr>
        <w:t xml:space="preserve">                                                                                 </w:t>
      </w:r>
    </w:p>
    <w:p w14:paraId="00A803A3">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14:paraId="2224A92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bookmarkStart w:id="809" w:name="_Toc312677507"/>
      <w:bookmarkStart w:id="810" w:name="_Toc292559909"/>
      <w:bookmarkStart w:id="811" w:name="_Toc300934997"/>
      <w:bookmarkStart w:id="812" w:name="_Toc303539154"/>
      <w:bookmarkStart w:id="813" w:name="_Toc312678033"/>
      <w:bookmarkStart w:id="814" w:name="_Toc292559404"/>
      <w:bookmarkStart w:id="815" w:name="_Toc304295574"/>
      <w:bookmarkStart w:id="816" w:name="_Toc296944538"/>
      <w:bookmarkStart w:id="817" w:name="_Toc296346700"/>
      <w:bookmarkStart w:id="818" w:name="_Toc297048385"/>
      <w:bookmarkStart w:id="819" w:name="_Toc296347198"/>
      <w:bookmarkStart w:id="820" w:name="_Toc297120499"/>
      <w:bookmarkStart w:id="821" w:name="_Toc296503199"/>
      <w:bookmarkStart w:id="822" w:name="_Toc297123548"/>
      <w:bookmarkStart w:id="823" w:name="_Toc296891027"/>
      <w:bookmarkStart w:id="824" w:name="_Toc296891239"/>
      <w:bookmarkStart w:id="825" w:name="_Toc297216207"/>
      <w:r>
        <w:rPr>
          <w:rFonts w:hint="eastAsia" w:ascii="仿宋" w:hAnsi="仿宋" w:eastAsia="仿宋" w:cs="仿宋"/>
          <w:b w:val="0"/>
          <w:bCs w:val="0"/>
          <w:color w:val="auto"/>
          <w:szCs w:val="21"/>
          <w:highlight w:val="none"/>
        </w:rPr>
        <w:t>0.7  暂估价</w:t>
      </w:r>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3E30BC9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暂</w:t>
      </w:r>
      <w:bookmarkStart w:id="826" w:name="_Toc318581176"/>
      <w:bookmarkStart w:id="827" w:name="_Toc312678034"/>
      <w:bookmarkStart w:id="828" w:name="_Toc312677508"/>
      <w:r>
        <w:rPr>
          <w:rFonts w:hint="eastAsia" w:ascii="仿宋" w:hAnsi="仿宋" w:eastAsia="仿宋" w:cs="仿宋"/>
          <w:b w:val="0"/>
          <w:bCs w:val="0"/>
          <w:color w:val="auto"/>
          <w:szCs w:val="21"/>
          <w:highlight w:val="none"/>
        </w:rPr>
        <w:t>估价材料和工程设备的明细详见附件11：《暂估价一览表》。</w:t>
      </w:r>
    </w:p>
    <w:bookmarkEnd w:id="826"/>
    <w:bookmarkEnd w:id="827"/>
    <w:bookmarkEnd w:id="828"/>
    <w:p w14:paraId="72E8BE0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bookmarkStart w:id="829" w:name="_Toc318581177"/>
      <w:bookmarkStart w:id="830" w:name="_Toc312677509"/>
      <w:bookmarkStart w:id="831" w:name="_Toc312678035"/>
      <w:r>
        <w:rPr>
          <w:rFonts w:hint="eastAsia" w:ascii="仿宋" w:hAnsi="仿宋" w:eastAsia="仿宋" w:cs="仿宋"/>
          <w:b w:val="0"/>
          <w:bCs w:val="0"/>
          <w:color w:val="auto"/>
          <w:szCs w:val="21"/>
          <w:highlight w:val="none"/>
        </w:rPr>
        <w:t>0.7.1  依法必须招标的暂估价项目</w:t>
      </w:r>
    </w:p>
    <w:bookmarkEnd w:id="829"/>
    <w:bookmarkEnd w:id="830"/>
    <w:bookmarkEnd w:id="831"/>
    <w:p w14:paraId="7BEAC47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对于依法必须招标的暂估价项目的确认和批准采取第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种方式确定。</w:t>
      </w:r>
    </w:p>
    <w:p w14:paraId="6406128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10.7.2  不属于依法必须招标的暂估价项目</w:t>
      </w:r>
    </w:p>
    <w:p w14:paraId="5C2A8C4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对于不属于依法必须招标的暂估价项目的确认和批准采取第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种方式确定。</w:t>
      </w:r>
    </w:p>
    <w:p w14:paraId="1791BAA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第3种方式：承包人直接实施的暂估价项目</w:t>
      </w:r>
    </w:p>
    <w:p w14:paraId="01DA153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承包人直接实施的暂估价项目的约定：</w:t>
      </w:r>
      <w:r>
        <w:rPr>
          <w:rFonts w:hint="eastAsia" w:ascii="仿宋" w:hAnsi="仿宋" w:eastAsia="仿宋" w:cs="仿宋"/>
          <w:b w:val="0"/>
          <w:bCs w:val="0"/>
          <w:color w:val="auto"/>
          <w:szCs w:val="21"/>
          <w:highlight w:val="none"/>
          <w:u w:val="single"/>
        </w:rPr>
        <w:t xml:space="preserve">                                              </w:t>
      </w:r>
    </w:p>
    <w:p w14:paraId="0DC1305F">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105EC4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10.8  暂列金额</w:t>
      </w:r>
    </w:p>
    <w:p w14:paraId="3C0D616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合同当事人关于暂列金额使用的约定：</w:t>
      </w:r>
      <w:r>
        <w:rPr>
          <w:rFonts w:hint="eastAsia" w:ascii="仿宋" w:hAnsi="仿宋" w:eastAsia="仿宋" w:cs="仿宋"/>
          <w:b w:val="0"/>
          <w:bCs w:val="0"/>
          <w:color w:val="auto"/>
          <w:szCs w:val="21"/>
          <w:highlight w:val="none"/>
          <w:u w:val="single"/>
        </w:rPr>
        <w:t xml:space="preserve">                                             </w:t>
      </w:r>
    </w:p>
    <w:p w14:paraId="5D8FF0DC">
      <w:pPr>
        <w:spacing w:line="384" w:lineRule="exact"/>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F5A54A2">
      <w:pPr>
        <w:spacing w:before="62" w:beforeLines="20" w:line="404" w:lineRule="exact"/>
        <w:rPr>
          <w:rFonts w:hint="eastAsia" w:ascii="仿宋" w:hAnsi="仿宋" w:eastAsia="仿宋" w:cs="仿宋"/>
          <w:b w:val="0"/>
          <w:bCs w:val="0"/>
          <w:color w:val="auto"/>
          <w:sz w:val="28"/>
          <w:szCs w:val="28"/>
          <w:highlight w:val="none"/>
        </w:rPr>
      </w:pPr>
      <w:bookmarkStart w:id="832" w:name="_Toc351203643"/>
      <w:r>
        <w:rPr>
          <w:rFonts w:hint="eastAsia" w:ascii="仿宋" w:hAnsi="仿宋" w:eastAsia="仿宋" w:cs="仿宋"/>
          <w:b w:val="0"/>
          <w:bCs w:val="0"/>
          <w:color w:val="auto"/>
          <w:sz w:val="28"/>
          <w:szCs w:val="28"/>
          <w:highlight w:val="none"/>
        </w:rPr>
        <w:t>11、价格调整</w:t>
      </w:r>
      <w:bookmarkEnd w:id="832"/>
    </w:p>
    <w:p w14:paraId="064FE5CD">
      <w:pPr>
        <w:spacing w:line="384" w:lineRule="exact"/>
        <w:ind w:firstLine="420" w:firstLineChars="200"/>
        <w:rPr>
          <w:rFonts w:hint="eastAsia" w:ascii="仿宋" w:hAnsi="仿宋" w:eastAsia="仿宋" w:cs="仿宋"/>
          <w:b w:val="0"/>
          <w:bCs w:val="0"/>
          <w:color w:val="auto"/>
          <w:szCs w:val="21"/>
          <w:highlight w:val="none"/>
        </w:rPr>
      </w:pPr>
      <w:bookmarkStart w:id="833" w:name="_Toc297216209"/>
      <w:bookmarkStart w:id="834" w:name="_Toc297123550"/>
      <w:bookmarkStart w:id="835" w:name="_Toc296891241"/>
      <w:bookmarkStart w:id="836" w:name="_Toc297120501"/>
      <w:bookmarkStart w:id="837" w:name="_Toc296891029"/>
      <w:bookmarkStart w:id="838" w:name="_Toc296347200"/>
      <w:bookmarkStart w:id="839" w:name="_Toc292559911"/>
      <w:bookmarkStart w:id="840" w:name="_Toc296944540"/>
      <w:bookmarkStart w:id="841" w:name="_Toc297048387"/>
      <w:bookmarkStart w:id="842" w:name="_Toc296503201"/>
      <w:bookmarkStart w:id="843" w:name="_Toc304295577"/>
      <w:bookmarkStart w:id="844" w:name="_Toc292559406"/>
      <w:bookmarkStart w:id="845" w:name="_Toc300935000"/>
      <w:bookmarkStart w:id="846" w:name="_Toc312678039"/>
      <w:bookmarkStart w:id="847" w:name="_Toc303539157"/>
      <w:bookmarkStart w:id="848" w:name="_Toc296346702"/>
      <w:r>
        <w:rPr>
          <w:rFonts w:hint="eastAsia" w:ascii="仿宋" w:hAnsi="仿宋" w:eastAsia="仿宋" w:cs="仿宋"/>
          <w:b w:val="0"/>
          <w:bCs w:val="0"/>
          <w:color w:val="auto"/>
          <w:szCs w:val="21"/>
          <w:highlight w:val="none"/>
        </w:rPr>
        <w:t>11.1  市场价格波动引起的调整</w:t>
      </w:r>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29E0CDC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市场价格波动是否调整合同价格的约定：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EA3954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因市场价格波动调整合同价格，采用以下第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种方式对合同价格进行调整：</w:t>
      </w:r>
    </w:p>
    <w:p w14:paraId="3412180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第1种方式：采用价格指数进行价格调整。</w:t>
      </w:r>
    </w:p>
    <w:p w14:paraId="4805485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关于各可调因子、定值和变值权重，以及基本价格指数及其来源的约定：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2F5D502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第2种方式：采用造价信息进行价格调整。</w:t>
      </w:r>
    </w:p>
    <w:p w14:paraId="1377D9D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（2）关于基准价格的约定：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09427B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%时，或材料单价跌幅以已标价工程量清单或预算书中载明材料单价为基础超过</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%时，其超过部分据实调整。</w:t>
      </w:r>
    </w:p>
    <w:p w14:paraId="4685CBE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%时，材料单价涨幅以已标价工程量清单或预算书中载明材料单价为基础超过</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%时，其超过部分据实调整。</w:t>
      </w:r>
    </w:p>
    <w:p w14:paraId="36BE1B9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%时，其超过部分据实调整。</w:t>
      </w:r>
    </w:p>
    <w:p w14:paraId="42F211C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第3种方式：其他价格调整方式：</w:t>
      </w:r>
      <w:r>
        <w:rPr>
          <w:rFonts w:hint="eastAsia" w:ascii="仿宋" w:hAnsi="仿宋" w:eastAsia="仿宋" w:cs="仿宋"/>
          <w:b w:val="0"/>
          <w:bCs w:val="0"/>
          <w:color w:val="auto"/>
          <w:szCs w:val="21"/>
          <w:highlight w:val="none"/>
          <w:u w:val="single"/>
        </w:rPr>
        <w:t xml:space="preserve">                                                  </w:t>
      </w:r>
    </w:p>
    <w:p w14:paraId="27425C5D">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736"/>
    <w:bookmarkEnd w:id="737"/>
    <w:bookmarkEnd w:id="738"/>
    <w:bookmarkEnd w:id="739"/>
    <w:bookmarkEnd w:id="740"/>
    <w:bookmarkEnd w:id="741"/>
    <w:p w14:paraId="6AAA6FF2">
      <w:pPr>
        <w:spacing w:before="62" w:beforeLines="20" w:line="404" w:lineRule="exact"/>
        <w:rPr>
          <w:rFonts w:hint="eastAsia" w:ascii="仿宋" w:hAnsi="仿宋" w:eastAsia="仿宋" w:cs="仿宋"/>
          <w:b w:val="0"/>
          <w:bCs w:val="0"/>
          <w:color w:val="auto"/>
          <w:sz w:val="28"/>
          <w:szCs w:val="28"/>
          <w:highlight w:val="none"/>
        </w:rPr>
      </w:pPr>
      <w:bookmarkStart w:id="849" w:name="_Toc296944544"/>
      <w:bookmarkStart w:id="850" w:name="_Toc297120505"/>
      <w:bookmarkStart w:id="851" w:name="_Toc296503205"/>
      <w:bookmarkStart w:id="852" w:name="_Toc297048391"/>
      <w:bookmarkStart w:id="853" w:name="_Toc296891033"/>
      <w:bookmarkStart w:id="854" w:name="_Toc292559915"/>
      <w:bookmarkStart w:id="855" w:name="_Toc296346706"/>
      <w:bookmarkStart w:id="856" w:name="_Toc296891245"/>
      <w:bookmarkStart w:id="857" w:name="_Toc296347204"/>
      <w:bookmarkStart w:id="858" w:name="_Toc292559410"/>
      <w:bookmarkStart w:id="859" w:name="_Toc351203644"/>
      <w:bookmarkStart w:id="860" w:name="_Toc297216211"/>
      <w:bookmarkStart w:id="861" w:name="_Toc312678040"/>
      <w:bookmarkStart w:id="862" w:name="_Toc304295579"/>
      <w:bookmarkStart w:id="863" w:name="_Toc300935002"/>
      <w:bookmarkStart w:id="864" w:name="_Toc303539159"/>
      <w:bookmarkStart w:id="865" w:name="_Toc297123552"/>
      <w:r>
        <w:rPr>
          <w:rFonts w:hint="eastAsia" w:ascii="仿宋" w:hAnsi="仿宋" w:eastAsia="仿宋" w:cs="仿宋"/>
          <w:b w:val="0"/>
          <w:bCs w:val="0"/>
          <w:color w:val="auto"/>
          <w:sz w:val="28"/>
          <w:szCs w:val="28"/>
          <w:highlight w:val="none"/>
        </w:rPr>
        <w:t>12</w:t>
      </w:r>
      <w:bookmarkEnd w:id="849"/>
      <w:bookmarkEnd w:id="850"/>
      <w:bookmarkEnd w:id="851"/>
      <w:bookmarkEnd w:id="852"/>
      <w:bookmarkEnd w:id="853"/>
      <w:bookmarkEnd w:id="854"/>
      <w:bookmarkEnd w:id="855"/>
      <w:bookmarkEnd w:id="856"/>
      <w:bookmarkEnd w:id="857"/>
      <w:bookmarkEnd w:id="858"/>
      <w:r>
        <w:rPr>
          <w:rFonts w:hint="eastAsia" w:ascii="仿宋" w:hAnsi="仿宋" w:eastAsia="仿宋" w:cs="仿宋"/>
          <w:b w:val="0"/>
          <w:bCs w:val="0"/>
          <w:color w:val="auto"/>
          <w:sz w:val="28"/>
          <w:szCs w:val="28"/>
          <w:highlight w:val="none"/>
        </w:rPr>
        <w:t>、合同价格、计量与支付</w:t>
      </w:r>
      <w:bookmarkEnd w:id="859"/>
    </w:p>
    <w:bookmarkEnd w:id="860"/>
    <w:bookmarkEnd w:id="861"/>
    <w:bookmarkEnd w:id="862"/>
    <w:bookmarkEnd w:id="863"/>
    <w:bookmarkEnd w:id="864"/>
    <w:bookmarkEnd w:id="865"/>
    <w:p w14:paraId="591B4A65">
      <w:pPr>
        <w:spacing w:line="384" w:lineRule="exact"/>
        <w:ind w:firstLine="420" w:firstLineChars="200"/>
        <w:rPr>
          <w:rFonts w:hint="eastAsia" w:ascii="仿宋" w:hAnsi="仿宋" w:eastAsia="仿宋" w:cs="仿宋"/>
          <w:b w:val="0"/>
          <w:bCs w:val="0"/>
          <w:color w:val="auto"/>
          <w:szCs w:val="21"/>
          <w:highlight w:val="none"/>
        </w:rPr>
      </w:pPr>
      <w:bookmarkStart w:id="866" w:name="_Toc292559411"/>
      <w:bookmarkStart w:id="867" w:name="_Toc292559916"/>
      <w:bookmarkStart w:id="868" w:name="_Toc267251461"/>
      <w:bookmarkStart w:id="869" w:name="_Toc297120506"/>
      <w:bookmarkStart w:id="870" w:name="_Toc296503206"/>
      <w:bookmarkStart w:id="871" w:name="_Toc296891034"/>
      <w:bookmarkStart w:id="872" w:name="_Toc296346707"/>
      <w:bookmarkStart w:id="873" w:name="_Toc297048392"/>
      <w:bookmarkStart w:id="874" w:name="_Toc296891246"/>
      <w:bookmarkStart w:id="875" w:name="_Toc296347205"/>
      <w:bookmarkStart w:id="876" w:name="_Toc296944545"/>
      <w:bookmarkStart w:id="877" w:name="_Toc312678041"/>
      <w:bookmarkStart w:id="878" w:name="_Toc297216212"/>
      <w:bookmarkStart w:id="879" w:name="_Toc297123553"/>
      <w:bookmarkStart w:id="880" w:name="_Toc304295580"/>
      <w:bookmarkStart w:id="881" w:name="_Toc303539160"/>
      <w:bookmarkStart w:id="882" w:name="_Toc300935003"/>
      <w:r>
        <w:rPr>
          <w:rFonts w:hint="eastAsia" w:ascii="仿宋" w:hAnsi="仿宋" w:eastAsia="仿宋" w:cs="仿宋"/>
          <w:b w:val="0"/>
          <w:bCs w:val="0"/>
          <w:color w:val="auto"/>
          <w:szCs w:val="21"/>
          <w:highlight w:val="none"/>
        </w:rPr>
        <w:t>12.1  合</w:t>
      </w:r>
      <w:bookmarkEnd w:id="866"/>
      <w:bookmarkEnd w:id="867"/>
      <w:bookmarkEnd w:id="868"/>
      <w:r>
        <w:rPr>
          <w:rFonts w:hint="eastAsia" w:ascii="仿宋" w:hAnsi="仿宋" w:eastAsia="仿宋" w:cs="仿宋"/>
          <w:b w:val="0"/>
          <w:bCs w:val="0"/>
          <w:color w:val="auto"/>
          <w:szCs w:val="21"/>
          <w:highlight w:val="none"/>
        </w:rPr>
        <w:t>同价</w:t>
      </w:r>
      <w:bookmarkEnd w:id="869"/>
      <w:bookmarkEnd w:id="870"/>
      <w:bookmarkEnd w:id="871"/>
      <w:bookmarkEnd w:id="872"/>
      <w:bookmarkEnd w:id="873"/>
      <w:bookmarkEnd w:id="874"/>
      <w:bookmarkEnd w:id="875"/>
      <w:bookmarkEnd w:id="876"/>
      <w:r>
        <w:rPr>
          <w:rFonts w:hint="eastAsia" w:ascii="仿宋" w:hAnsi="仿宋" w:eastAsia="仿宋" w:cs="仿宋"/>
          <w:b w:val="0"/>
          <w:bCs w:val="0"/>
          <w:color w:val="auto"/>
          <w:szCs w:val="21"/>
          <w:highlight w:val="none"/>
        </w:rPr>
        <w:t>格形式</w:t>
      </w:r>
    </w:p>
    <w:bookmarkEnd w:id="877"/>
    <w:bookmarkEnd w:id="878"/>
    <w:bookmarkEnd w:id="879"/>
    <w:bookmarkEnd w:id="880"/>
    <w:bookmarkEnd w:id="881"/>
    <w:bookmarkEnd w:id="882"/>
    <w:p w14:paraId="3E69363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1.单价合同。</w:t>
      </w:r>
    </w:p>
    <w:p w14:paraId="1BE95A48">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综合单价包含的风险范围：</w:t>
      </w:r>
      <w:r>
        <w:rPr>
          <w:rFonts w:hint="eastAsia" w:ascii="仿宋" w:hAnsi="仿宋" w:eastAsia="仿宋" w:cs="仿宋"/>
          <w:b w:val="0"/>
          <w:bCs w:val="0"/>
          <w:color w:val="auto"/>
          <w:szCs w:val="21"/>
          <w:highlight w:val="none"/>
          <w:u w:val="single"/>
        </w:rPr>
        <w:t xml:space="preserve">                                                        </w:t>
      </w:r>
    </w:p>
    <w:p w14:paraId="51A7CC11">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C6A214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风险费用的计算方法：</w:t>
      </w:r>
      <w:r>
        <w:rPr>
          <w:rFonts w:hint="eastAsia" w:ascii="仿宋" w:hAnsi="仿宋" w:eastAsia="仿宋" w:cs="仿宋"/>
          <w:b w:val="0"/>
          <w:bCs w:val="0"/>
          <w:color w:val="auto"/>
          <w:szCs w:val="21"/>
          <w:highlight w:val="none"/>
          <w:u w:val="single"/>
        </w:rPr>
        <w:t xml:space="preserve">                                                           </w:t>
      </w:r>
    </w:p>
    <w:p w14:paraId="420CC675">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20728C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风险范围以外合同价格的调整方法：</w:t>
      </w:r>
      <w:r>
        <w:rPr>
          <w:rFonts w:hint="eastAsia" w:ascii="仿宋" w:hAnsi="仿宋" w:eastAsia="仿宋" w:cs="仿宋"/>
          <w:b w:val="0"/>
          <w:bCs w:val="0"/>
          <w:color w:val="auto"/>
          <w:szCs w:val="21"/>
          <w:highlight w:val="none"/>
          <w:u w:val="single"/>
        </w:rPr>
        <w:t xml:space="preserve">                                                       </w:t>
      </w:r>
    </w:p>
    <w:p w14:paraId="2EBD5C74">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ED659B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2.总价合同。</w:t>
      </w:r>
    </w:p>
    <w:p w14:paraId="74AB96E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总价包含的风险范围：</w:t>
      </w:r>
      <w:r>
        <w:rPr>
          <w:rFonts w:hint="eastAsia" w:ascii="仿宋" w:hAnsi="仿宋" w:eastAsia="仿宋" w:cs="仿宋"/>
          <w:b w:val="0"/>
          <w:bCs w:val="0"/>
          <w:color w:val="auto"/>
          <w:szCs w:val="21"/>
          <w:highlight w:val="none"/>
          <w:u w:val="single"/>
        </w:rPr>
        <w:t xml:space="preserve">                                                           </w:t>
      </w:r>
    </w:p>
    <w:p w14:paraId="0771D2C3">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074674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风险费用的计算方法：</w:t>
      </w:r>
      <w:r>
        <w:rPr>
          <w:rFonts w:hint="eastAsia" w:ascii="仿宋" w:hAnsi="仿宋" w:eastAsia="仿宋" w:cs="仿宋"/>
          <w:b w:val="0"/>
          <w:bCs w:val="0"/>
          <w:color w:val="auto"/>
          <w:szCs w:val="21"/>
          <w:highlight w:val="none"/>
          <w:u w:val="single"/>
        </w:rPr>
        <w:t xml:space="preserve">                                                           </w:t>
      </w:r>
    </w:p>
    <w:p w14:paraId="3D6EB5C7">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CE5B19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风险范围以外合同价格的调整方法：</w:t>
      </w:r>
      <w:r>
        <w:rPr>
          <w:rFonts w:hint="eastAsia" w:ascii="仿宋" w:hAnsi="仿宋" w:eastAsia="仿宋" w:cs="仿宋"/>
          <w:b w:val="0"/>
          <w:bCs w:val="0"/>
          <w:color w:val="auto"/>
          <w:szCs w:val="21"/>
          <w:highlight w:val="none"/>
          <w:u w:val="single"/>
        </w:rPr>
        <w:t xml:space="preserve">                                                     </w:t>
      </w:r>
    </w:p>
    <w:p w14:paraId="0393B2C6">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272FCA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其他价格方式：</w:t>
      </w:r>
      <w:r>
        <w:rPr>
          <w:rFonts w:hint="eastAsia" w:ascii="仿宋" w:hAnsi="仿宋" w:eastAsia="仿宋" w:cs="仿宋"/>
          <w:b w:val="0"/>
          <w:bCs w:val="0"/>
          <w:color w:val="auto"/>
          <w:szCs w:val="21"/>
          <w:highlight w:val="none"/>
          <w:u w:val="single"/>
        </w:rPr>
        <w:t xml:space="preserve">                                                                 </w:t>
      </w:r>
    </w:p>
    <w:p w14:paraId="0EC48FD4">
      <w:pPr>
        <w:spacing w:line="384" w:lineRule="exact"/>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u w:val="single"/>
        </w:rPr>
        <w:t xml:space="preserve">                                                                                   </w:t>
      </w:r>
    </w:p>
    <w:p w14:paraId="3DA172B4">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4A52F16">
      <w:pPr>
        <w:spacing w:line="384" w:lineRule="exact"/>
        <w:ind w:firstLine="420" w:firstLineChars="200"/>
        <w:rPr>
          <w:rFonts w:hint="eastAsia" w:ascii="仿宋" w:hAnsi="仿宋" w:eastAsia="仿宋" w:cs="仿宋"/>
          <w:b w:val="0"/>
          <w:bCs w:val="0"/>
          <w:color w:val="auto"/>
          <w:szCs w:val="21"/>
          <w:highlight w:val="none"/>
        </w:rPr>
      </w:pPr>
      <w:bookmarkStart w:id="883" w:name="_Toc297216213"/>
      <w:bookmarkStart w:id="884" w:name="_Toc300935004"/>
      <w:bookmarkStart w:id="885" w:name="_Toc312678042"/>
      <w:bookmarkStart w:id="886" w:name="_Toc304295581"/>
      <w:bookmarkStart w:id="887" w:name="_Toc303539161"/>
      <w:bookmarkStart w:id="888" w:name="_Toc297123554"/>
      <w:bookmarkStart w:id="889" w:name="_Toc292559412"/>
      <w:bookmarkStart w:id="890" w:name="_Toc296503207"/>
      <w:bookmarkStart w:id="891" w:name="_Toc296891247"/>
      <w:bookmarkStart w:id="892" w:name="_Toc296347206"/>
      <w:bookmarkStart w:id="893" w:name="_Toc296944546"/>
      <w:bookmarkStart w:id="894" w:name="_Toc297120507"/>
      <w:bookmarkStart w:id="895" w:name="_Toc296891035"/>
      <w:bookmarkStart w:id="896" w:name="_Toc297048393"/>
      <w:bookmarkStart w:id="897" w:name="_Toc292559917"/>
      <w:bookmarkStart w:id="898" w:name="_Toc296346708"/>
      <w:r>
        <w:rPr>
          <w:rFonts w:hint="eastAsia" w:ascii="仿宋" w:hAnsi="仿宋" w:eastAsia="仿宋" w:cs="仿宋"/>
          <w:b w:val="0"/>
          <w:bCs w:val="0"/>
          <w:color w:val="auto"/>
          <w:szCs w:val="21"/>
          <w:highlight w:val="none"/>
        </w:rPr>
        <w:t>12.2  预付款</w:t>
      </w:r>
    </w:p>
    <w:bookmarkEnd w:id="883"/>
    <w:bookmarkEnd w:id="884"/>
    <w:bookmarkEnd w:id="885"/>
    <w:bookmarkEnd w:id="886"/>
    <w:bookmarkEnd w:id="887"/>
    <w:bookmarkEnd w:id="888"/>
    <w:p w14:paraId="5A4BB78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12.2.1  预付款的支付</w:t>
      </w:r>
    </w:p>
    <w:p w14:paraId="257DA4A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预付款支付比例或金额：</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D76E12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预付款支付期限：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009306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预付款扣回的方式：</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4A9A0E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12.2.2  预付款担保</w:t>
      </w:r>
    </w:p>
    <w:p w14:paraId="7A462E7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承包人提交预付款担保的期限：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C90B4A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预付款担保的形式为：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889"/>
    <w:bookmarkEnd w:id="890"/>
    <w:bookmarkEnd w:id="891"/>
    <w:bookmarkEnd w:id="892"/>
    <w:bookmarkEnd w:id="893"/>
    <w:bookmarkEnd w:id="894"/>
    <w:bookmarkEnd w:id="895"/>
    <w:bookmarkEnd w:id="896"/>
    <w:bookmarkEnd w:id="897"/>
    <w:bookmarkEnd w:id="898"/>
    <w:p w14:paraId="73359D6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  计量</w:t>
      </w:r>
    </w:p>
    <w:p w14:paraId="4BC3806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12.3.1  计量原则</w:t>
      </w:r>
    </w:p>
    <w:p w14:paraId="55C4F31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工程量计算规则：</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4BEFE2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12.3.2  计量周期</w:t>
      </w:r>
    </w:p>
    <w:p w14:paraId="55A3AF6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关于计量周期的约定：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3A344E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12.3.3  单价合同的计量</w:t>
      </w:r>
    </w:p>
    <w:p w14:paraId="3063919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关于单价合同计量的约定：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414B79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12.3.4  总价合同的计量</w:t>
      </w:r>
    </w:p>
    <w:p w14:paraId="518249B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关于总价合同计量的约定：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2B43D4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12.3.5  总价合同采用支付分解表计量支付的，是否适用第12.3.4项[总价合同的计量]约定进行计量：</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257F52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12.3.6  其他价格形式合同的计量</w:t>
      </w:r>
    </w:p>
    <w:p w14:paraId="1DD80AA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其他价格形式的计量方式和程序：</w:t>
      </w:r>
      <w:r>
        <w:rPr>
          <w:rFonts w:hint="eastAsia" w:ascii="仿宋" w:hAnsi="仿宋" w:eastAsia="仿宋" w:cs="仿宋"/>
          <w:b w:val="0"/>
          <w:bCs w:val="0"/>
          <w:color w:val="auto"/>
          <w:szCs w:val="21"/>
          <w:highlight w:val="none"/>
          <w:u w:val="single"/>
        </w:rPr>
        <w:t xml:space="preserve">                                                  </w:t>
      </w:r>
    </w:p>
    <w:p w14:paraId="279D828D">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D557CB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  工程进度款支付</w:t>
      </w:r>
    </w:p>
    <w:p w14:paraId="36543E77">
      <w:pPr>
        <w:spacing w:line="384" w:lineRule="exact"/>
        <w:ind w:firstLine="420" w:firstLineChars="200"/>
        <w:rPr>
          <w:rFonts w:hint="eastAsia" w:ascii="仿宋" w:hAnsi="仿宋" w:eastAsia="仿宋" w:cs="仿宋"/>
          <w:b w:val="0"/>
          <w:bCs w:val="0"/>
          <w:color w:val="auto"/>
          <w:szCs w:val="21"/>
          <w:highlight w:val="none"/>
        </w:rPr>
      </w:pPr>
      <w:bookmarkStart w:id="899" w:name="_Toc297048397"/>
      <w:bookmarkStart w:id="900" w:name="_Toc296891251"/>
      <w:bookmarkStart w:id="901" w:name="_Toc292559921"/>
      <w:bookmarkStart w:id="902" w:name="_Toc297123556"/>
      <w:bookmarkStart w:id="903" w:name="_Toc296346712"/>
      <w:bookmarkStart w:id="904" w:name="_Toc296944550"/>
      <w:bookmarkStart w:id="905" w:name="_Toc296347210"/>
      <w:bookmarkStart w:id="906" w:name="_Toc300935006"/>
      <w:bookmarkStart w:id="907" w:name="_Toc296891039"/>
      <w:bookmarkStart w:id="908" w:name="_Toc303539163"/>
      <w:bookmarkStart w:id="909" w:name="_Toc296503211"/>
      <w:bookmarkStart w:id="910" w:name="_Toc292559416"/>
      <w:bookmarkStart w:id="911" w:name="_Toc297120511"/>
      <w:bookmarkStart w:id="912" w:name="_Toc297216215"/>
      <w:r>
        <w:rPr>
          <w:rFonts w:hint="eastAsia" w:ascii="仿宋" w:hAnsi="仿宋" w:eastAsia="仿宋" w:cs="仿宋"/>
          <w:b w:val="0"/>
          <w:bCs w:val="0"/>
          <w:color w:val="auto"/>
          <w:szCs w:val="21"/>
          <w:highlight w:val="none"/>
        </w:rPr>
        <w:t>12.4.1  付款周期</w:t>
      </w:r>
    </w:p>
    <w:p w14:paraId="0FDFE82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关于付款周期的约定：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036590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12.4.2  进度付款申请单的编制</w:t>
      </w:r>
    </w:p>
    <w:p w14:paraId="00087DA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关于进度付款申请单编制的约定：</w:t>
      </w:r>
      <w:r>
        <w:rPr>
          <w:rFonts w:hint="eastAsia" w:ascii="仿宋" w:hAnsi="仿宋" w:eastAsia="仿宋" w:cs="仿宋"/>
          <w:b w:val="0"/>
          <w:bCs w:val="0"/>
          <w:color w:val="auto"/>
          <w:szCs w:val="21"/>
          <w:highlight w:val="none"/>
          <w:u w:val="single"/>
        </w:rPr>
        <w:t xml:space="preserve">                                                    </w:t>
      </w:r>
    </w:p>
    <w:p w14:paraId="01D97B9A">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324B53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Pr>
          <w:rFonts w:hint="eastAsia" w:ascii="仿宋" w:hAnsi="仿宋" w:eastAsia="仿宋" w:cs="仿宋"/>
          <w:b w:val="0"/>
          <w:bCs w:val="0"/>
          <w:color w:val="auto"/>
          <w:szCs w:val="21"/>
          <w:highlight w:val="none"/>
        </w:rPr>
        <w:t>2.4.3  进度付款申请单的提交</w:t>
      </w:r>
    </w:p>
    <w:p w14:paraId="10C157B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（1）单价合同进度付款申请单提交的约定：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19D7EF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（2）总价合同进度付款申请单提交的约定：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C72768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（3）其他价格形式合同进度付款申请单提交的约定：</w:t>
      </w:r>
      <w:r>
        <w:rPr>
          <w:rFonts w:hint="eastAsia" w:ascii="仿宋" w:hAnsi="仿宋" w:eastAsia="仿宋" w:cs="仿宋"/>
          <w:b w:val="0"/>
          <w:bCs w:val="0"/>
          <w:color w:val="auto"/>
          <w:szCs w:val="21"/>
          <w:highlight w:val="none"/>
          <w:u w:val="single"/>
        </w:rPr>
        <w:t xml:space="preserve">                                </w:t>
      </w:r>
    </w:p>
    <w:p w14:paraId="7FF8288B">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AA7512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12.4.4  进度款审核和支付</w:t>
      </w:r>
    </w:p>
    <w:p w14:paraId="413EC76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（1）监理人审查并报送发包人的期限：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B9C30C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发包人完成审批并签发进度款支付证书的期限：</w:t>
      </w:r>
      <w:r>
        <w:rPr>
          <w:rFonts w:hint="eastAsia" w:ascii="仿宋" w:hAnsi="仿宋" w:eastAsia="仿宋" w:cs="仿宋"/>
          <w:b w:val="0"/>
          <w:bCs w:val="0"/>
          <w:color w:val="auto"/>
          <w:szCs w:val="21"/>
          <w:highlight w:val="none"/>
          <w:u w:val="single"/>
        </w:rPr>
        <w:t xml:space="preserve">                                     </w:t>
      </w:r>
    </w:p>
    <w:p w14:paraId="7B3A3693">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7EC2B2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（2）发包人支付进度款的期限：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E18B15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发包人逾期支付进度款的违约金的计算方式：</w:t>
      </w:r>
      <w:r>
        <w:rPr>
          <w:rFonts w:hint="eastAsia" w:ascii="仿宋" w:hAnsi="仿宋" w:eastAsia="仿宋" w:cs="仿宋"/>
          <w:b w:val="0"/>
          <w:bCs w:val="0"/>
          <w:color w:val="auto"/>
          <w:szCs w:val="21"/>
          <w:highlight w:val="none"/>
          <w:u w:val="single"/>
        </w:rPr>
        <w:t xml:space="preserve">                                       </w:t>
      </w:r>
    </w:p>
    <w:p w14:paraId="492C35DF">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5C59CC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12.4.6 支付分解表的编制</w:t>
      </w:r>
    </w:p>
    <w:p w14:paraId="1F022DF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2.总价合同支付分解表的编制与审批：</w:t>
      </w:r>
      <w:r>
        <w:rPr>
          <w:rFonts w:hint="eastAsia" w:ascii="仿宋" w:hAnsi="仿宋" w:eastAsia="仿宋" w:cs="仿宋"/>
          <w:b w:val="0"/>
          <w:bCs w:val="0"/>
          <w:color w:val="auto"/>
          <w:szCs w:val="21"/>
          <w:highlight w:val="none"/>
          <w:u w:val="single"/>
        </w:rPr>
        <w:t xml:space="preserve">                                            </w:t>
      </w:r>
    </w:p>
    <w:p w14:paraId="207E2711">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7925C2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3.单价合同的总价项目支付分解表的编制与审批：</w:t>
      </w:r>
      <w:r>
        <w:rPr>
          <w:rFonts w:hint="eastAsia" w:ascii="仿宋" w:hAnsi="仿宋" w:eastAsia="仿宋" w:cs="仿宋"/>
          <w:b w:val="0"/>
          <w:bCs w:val="0"/>
          <w:color w:val="auto"/>
          <w:szCs w:val="21"/>
          <w:highlight w:val="none"/>
          <w:u w:val="single"/>
        </w:rPr>
        <w:t xml:space="preserve">                                   </w:t>
      </w:r>
    </w:p>
    <w:p w14:paraId="2DADE410">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742"/>
    <w:p w14:paraId="27F420F1">
      <w:pPr>
        <w:spacing w:before="62" w:beforeLines="20" w:line="404" w:lineRule="exact"/>
        <w:rPr>
          <w:rFonts w:hint="eastAsia" w:ascii="仿宋" w:hAnsi="仿宋" w:eastAsia="仿宋" w:cs="仿宋"/>
          <w:b w:val="0"/>
          <w:bCs w:val="0"/>
          <w:color w:val="auto"/>
          <w:sz w:val="28"/>
          <w:szCs w:val="28"/>
          <w:highlight w:val="none"/>
        </w:rPr>
      </w:pPr>
      <w:bookmarkStart w:id="913" w:name="_Toc351203645"/>
      <w:bookmarkStart w:id="914" w:name="_Toc300935015"/>
      <w:bookmarkStart w:id="915" w:name="_Toc297216223"/>
      <w:bookmarkStart w:id="916" w:name="_Toc304295593"/>
      <w:bookmarkStart w:id="917" w:name="_Toc292559424"/>
      <w:bookmarkStart w:id="918" w:name="_Toc292559929"/>
      <w:bookmarkStart w:id="919" w:name="_Toc296891047"/>
      <w:bookmarkStart w:id="920" w:name="_Toc297120519"/>
      <w:bookmarkStart w:id="921" w:name="_Toc296503219"/>
      <w:bookmarkStart w:id="922" w:name="_Toc297123564"/>
      <w:bookmarkStart w:id="923" w:name="_Toc297048405"/>
      <w:bookmarkStart w:id="924" w:name="_Toc296346720"/>
      <w:bookmarkStart w:id="925" w:name="_Toc303539172"/>
      <w:bookmarkStart w:id="926" w:name="_Toc296944558"/>
      <w:bookmarkStart w:id="927" w:name="_Toc296891259"/>
      <w:bookmarkStart w:id="928" w:name="_Toc296347218"/>
      <w:bookmarkStart w:id="929" w:name="_Toc312678053"/>
      <w:r>
        <w:rPr>
          <w:rFonts w:hint="eastAsia" w:ascii="仿宋" w:hAnsi="仿宋" w:eastAsia="仿宋" w:cs="仿宋"/>
          <w:b w:val="0"/>
          <w:bCs w:val="0"/>
          <w:color w:val="auto"/>
          <w:sz w:val="28"/>
          <w:szCs w:val="28"/>
          <w:highlight w:val="none"/>
        </w:rPr>
        <w:t>13、验收和工程试车</w:t>
      </w:r>
      <w:bookmarkEnd w:id="913"/>
    </w:p>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14:paraId="45FDDB0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13.1  分部分项工程验收</w:t>
      </w:r>
    </w:p>
    <w:p w14:paraId="6269139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13.1.2  监理人不能按时进行验收时，应提前</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小时提交书面延期要求。</w:t>
      </w:r>
    </w:p>
    <w:p w14:paraId="048E75A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关于延期最长不得超过：</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小时。</w:t>
      </w:r>
    </w:p>
    <w:p w14:paraId="6917B962">
      <w:pPr>
        <w:spacing w:line="384" w:lineRule="exact"/>
        <w:ind w:firstLine="420" w:firstLineChars="200"/>
        <w:rPr>
          <w:rFonts w:hint="eastAsia" w:ascii="仿宋" w:hAnsi="仿宋" w:eastAsia="仿宋" w:cs="仿宋"/>
          <w:b w:val="0"/>
          <w:bCs w:val="0"/>
          <w:color w:val="auto"/>
          <w:szCs w:val="21"/>
          <w:highlight w:val="none"/>
        </w:rPr>
      </w:pPr>
      <w:bookmarkStart w:id="930" w:name="_Toc303539173"/>
      <w:bookmarkStart w:id="931" w:name="_Toc292559933"/>
      <w:bookmarkStart w:id="932" w:name="_Toc292559428"/>
      <w:bookmarkStart w:id="933" w:name="_Toc300935016"/>
      <w:bookmarkStart w:id="934" w:name="_Toc297048409"/>
      <w:bookmarkStart w:id="935" w:name="_Toc296503223"/>
      <w:bookmarkStart w:id="936" w:name="_Toc297216224"/>
      <w:bookmarkStart w:id="937" w:name="_Toc296891263"/>
      <w:bookmarkStart w:id="938" w:name="_Toc296347222"/>
      <w:bookmarkStart w:id="939" w:name="_Toc296346724"/>
      <w:bookmarkStart w:id="940" w:name="_Toc296944562"/>
      <w:bookmarkStart w:id="941" w:name="_Toc297123565"/>
      <w:bookmarkStart w:id="942" w:name="_Toc304295596"/>
      <w:bookmarkStart w:id="943" w:name="_Toc297120523"/>
      <w:bookmarkStart w:id="944" w:name="_Toc312678056"/>
      <w:bookmarkStart w:id="945" w:name="_Toc296891051"/>
      <w:bookmarkStart w:id="946" w:name="_Toc267251473"/>
      <w:bookmarkStart w:id="947" w:name="_Toc267251470"/>
      <w:bookmarkStart w:id="948" w:name="_Toc267251472"/>
      <w:bookmarkStart w:id="949" w:name="_Toc267251475"/>
      <w:bookmarkStart w:id="950" w:name="_Toc267251471"/>
      <w:bookmarkStart w:id="951" w:name="_Toc267251476"/>
      <w:bookmarkStart w:id="952" w:name="_Toc267251474"/>
      <w:r>
        <w:rPr>
          <w:rFonts w:hint="eastAsia" w:ascii="仿宋" w:hAnsi="仿宋" w:eastAsia="仿宋" w:cs="仿宋"/>
          <w:b w:val="0"/>
          <w:bCs w:val="0"/>
          <w:color w:val="auto"/>
          <w:szCs w:val="21"/>
          <w:highlight w:val="none"/>
        </w:rPr>
        <w:t>13.2  竣工验收</w:t>
      </w:r>
    </w:p>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14:paraId="22FAB653">
      <w:pPr>
        <w:spacing w:line="384" w:lineRule="exact"/>
        <w:ind w:firstLine="420" w:firstLineChars="200"/>
        <w:rPr>
          <w:rFonts w:hint="eastAsia" w:ascii="仿宋" w:hAnsi="仿宋" w:eastAsia="仿宋" w:cs="仿宋"/>
          <w:b w:val="0"/>
          <w:bCs w:val="0"/>
          <w:color w:val="auto"/>
          <w:szCs w:val="21"/>
          <w:highlight w:val="none"/>
        </w:rPr>
      </w:pPr>
      <w:bookmarkStart w:id="953" w:name="_Toc280868704"/>
      <w:bookmarkStart w:id="954" w:name="_Toc280868705"/>
      <w:bookmarkStart w:id="955" w:name="_Toc280868706"/>
      <w:bookmarkStart w:id="956" w:name="_Toc280868707"/>
      <w:bookmarkStart w:id="957" w:name="_Toc280868708"/>
      <w:bookmarkStart w:id="958" w:name="_Toc280868709"/>
      <w:r>
        <w:rPr>
          <w:rFonts w:hint="eastAsia" w:ascii="仿宋" w:hAnsi="仿宋" w:eastAsia="仿宋" w:cs="仿宋"/>
          <w:b w:val="0"/>
          <w:bCs w:val="0"/>
          <w:color w:val="auto"/>
          <w:szCs w:val="21"/>
          <w:highlight w:val="none"/>
        </w:rPr>
        <w:t>13.2.2  竣工验收程序</w:t>
      </w:r>
    </w:p>
    <w:bookmarkEnd w:id="953"/>
    <w:p w14:paraId="6E91703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关于竣工验收程序的约定：</w:t>
      </w:r>
      <w:r>
        <w:rPr>
          <w:rFonts w:hint="eastAsia" w:ascii="仿宋" w:hAnsi="仿宋" w:eastAsia="仿宋" w:cs="仿宋"/>
          <w:b w:val="0"/>
          <w:bCs w:val="0"/>
          <w:color w:val="auto"/>
          <w:szCs w:val="21"/>
          <w:highlight w:val="none"/>
          <w:u w:val="single"/>
        </w:rPr>
        <w:t xml:space="preserve">                                                             </w:t>
      </w:r>
    </w:p>
    <w:p w14:paraId="377A2E2D">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B3D7E2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发包人不按照本项约定组织竣工验收、颁发工程接收证书的违约金的计算方法：</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60922BCF">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954"/>
    <w:p w14:paraId="08BDC0D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13.2.5  移交、接收全部与部分工程</w:t>
      </w:r>
    </w:p>
    <w:bookmarkEnd w:id="955"/>
    <w:p w14:paraId="047DEA7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承包人向发包人移交工程的期限：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8B22FD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发包人未按本合同约定接收全部或部分工程的，违约金的计算方法为：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956"/>
    <w:p w14:paraId="239E1E0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承包人未按时移交工程的，违约金的计算方法为：</w:t>
      </w:r>
      <w:r>
        <w:rPr>
          <w:rFonts w:hint="eastAsia" w:ascii="仿宋" w:hAnsi="仿宋" w:eastAsia="仿宋" w:cs="仿宋"/>
          <w:b w:val="0"/>
          <w:bCs w:val="0"/>
          <w:color w:val="auto"/>
          <w:szCs w:val="21"/>
          <w:highlight w:val="none"/>
          <w:u w:val="single"/>
        </w:rPr>
        <w:t xml:space="preserve">                                      </w:t>
      </w:r>
    </w:p>
    <w:p w14:paraId="58E209B5">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67B30F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13.3  工程试车</w:t>
      </w:r>
    </w:p>
    <w:bookmarkEnd w:id="957"/>
    <w:p w14:paraId="3CE8F9F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13.3.1  试车程序</w:t>
      </w:r>
    </w:p>
    <w:p w14:paraId="4AE35AF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工程试车内容：</w:t>
      </w:r>
      <w:r>
        <w:rPr>
          <w:rFonts w:hint="eastAsia" w:ascii="仿宋" w:hAnsi="仿宋" w:eastAsia="仿宋" w:cs="仿宋"/>
          <w:b w:val="0"/>
          <w:bCs w:val="0"/>
          <w:color w:val="auto"/>
          <w:szCs w:val="21"/>
          <w:highlight w:val="none"/>
          <w:u w:val="single"/>
        </w:rPr>
        <w:t xml:space="preserve">                                                                  </w:t>
      </w:r>
    </w:p>
    <w:p w14:paraId="46FD5944">
      <w:pPr>
        <w:spacing w:line="384" w:lineRule="exact"/>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u w:val="single"/>
        </w:rPr>
        <w:t xml:space="preserve">                                                                                     </w:t>
      </w:r>
    </w:p>
    <w:p w14:paraId="4F92EBA5">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E43D7E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（1）单机无负荷试车费用由</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承担；</w:t>
      </w:r>
    </w:p>
    <w:p w14:paraId="0869DDA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（2）无负荷联动试车费用由</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承担。</w:t>
      </w:r>
    </w:p>
    <w:p w14:paraId="52DABEE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13.3.3  投料试车</w:t>
      </w:r>
    </w:p>
    <w:p w14:paraId="6906340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关于投料试车相关事项的约定：</w:t>
      </w:r>
      <w:r>
        <w:rPr>
          <w:rFonts w:hint="eastAsia" w:ascii="仿宋" w:hAnsi="仿宋" w:eastAsia="仿宋" w:cs="仿宋"/>
          <w:b w:val="0"/>
          <w:bCs w:val="0"/>
          <w:color w:val="auto"/>
          <w:szCs w:val="21"/>
          <w:highlight w:val="none"/>
          <w:u w:val="single"/>
        </w:rPr>
        <w:t xml:space="preserve">                                                   </w:t>
      </w:r>
    </w:p>
    <w:p w14:paraId="6F6F04C1">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901CE4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13.6  竣工退场</w:t>
      </w:r>
    </w:p>
    <w:p w14:paraId="3137C2F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13.6.1  竣工退场</w:t>
      </w:r>
    </w:p>
    <w:p w14:paraId="19DACE4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承包人完成竣工退场的期限：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C333039">
      <w:pPr>
        <w:spacing w:before="62" w:beforeLines="20" w:line="404" w:lineRule="exact"/>
        <w:rPr>
          <w:rFonts w:hint="eastAsia" w:ascii="仿宋" w:hAnsi="仿宋" w:eastAsia="仿宋" w:cs="仿宋"/>
          <w:b w:val="0"/>
          <w:bCs w:val="0"/>
          <w:color w:val="auto"/>
          <w:sz w:val="28"/>
          <w:szCs w:val="28"/>
          <w:highlight w:val="none"/>
        </w:rPr>
      </w:pPr>
      <w:bookmarkStart w:id="959" w:name="_Toc351203646"/>
      <w:r>
        <w:rPr>
          <w:rFonts w:hint="eastAsia" w:ascii="仿宋" w:hAnsi="仿宋" w:eastAsia="仿宋" w:cs="仿宋"/>
          <w:b w:val="0"/>
          <w:bCs w:val="0"/>
          <w:color w:val="auto"/>
          <w:sz w:val="28"/>
          <w:szCs w:val="28"/>
          <w:highlight w:val="none"/>
        </w:rPr>
        <w:t>14、竣工结算</w:t>
      </w:r>
      <w:bookmarkEnd w:id="959"/>
    </w:p>
    <w:p w14:paraId="44115B8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14.1  竣工结算申请</w:t>
      </w:r>
    </w:p>
    <w:p w14:paraId="60B708F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承包人提交竣工结算申请单的期限：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9002B3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竣工结算申请单应包括的内容：</w:t>
      </w:r>
      <w:r>
        <w:rPr>
          <w:rFonts w:hint="eastAsia" w:ascii="仿宋" w:hAnsi="仿宋" w:eastAsia="仿宋" w:cs="仿宋"/>
          <w:b w:val="0"/>
          <w:bCs w:val="0"/>
          <w:color w:val="auto"/>
          <w:szCs w:val="21"/>
          <w:highlight w:val="none"/>
          <w:u w:val="single"/>
        </w:rPr>
        <w:t xml:space="preserve">                                                   </w:t>
      </w:r>
    </w:p>
    <w:p w14:paraId="0F8B582E">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74ADC6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14.2  竣工结算审核</w:t>
      </w:r>
    </w:p>
    <w:p w14:paraId="50F19DF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发包人审批竣工付款申请单的期限：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0B1413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发包人完成竣工付款的期限：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1E3E98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关于竣工付款证书异议部分复核的方式和程序：</w:t>
      </w:r>
      <w:r>
        <w:rPr>
          <w:rFonts w:hint="eastAsia" w:ascii="仿宋" w:hAnsi="仿宋" w:eastAsia="仿宋" w:cs="仿宋"/>
          <w:b w:val="0"/>
          <w:bCs w:val="0"/>
          <w:color w:val="auto"/>
          <w:szCs w:val="21"/>
          <w:highlight w:val="none"/>
          <w:u w:val="single"/>
        </w:rPr>
        <w:t xml:space="preserve">                                     </w:t>
      </w:r>
    </w:p>
    <w:p w14:paraId="3C3F383D">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2A5B32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14.4  最终结清</w:t>
      </w:r>
    </w:p>
    <w:p w14:paraId="0F5AEC0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14.4.1  最终结清申请单</w:t>
      </w:r>
    </w:p>
    <w:p w14:paraId="38A608C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承包人提交最终结清申请单的份数：</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CD1040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承包人提交最终结算申请单的期限：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55C5555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14.4.2  最终结清证书和支付</w:t>
      </w:r>
    </w:p>
    <w:p w14:paraId="2365B59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（1）发包人完成最终结清申请单的审批并颁发最终结清证书的期限：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B59791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（2）发包人完成支付的期限：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946"/>
    <w:bookmarkEnd w:id="947"/>
    <w:bookmarkEnd w:id="948"/>
    <w:bookmarkEnd w:id="949"/>
    <w:bookmarkEnd w:id="950"/>
    <w:bookmarkEnd w:id="951"/>
    <w:bookmarkEnd w:id="952"/>
    <w:bookmarkEnd w:id="958"/>
    <w:p w14:paraId="4E66F117">
      <w:pPr>
        <w:spacing w:before="62" w:beforeLines="20" w:line="404" w:lineRule="exact"/>
        <w:rPr>
          <w:rFonts w:hint="eastAsia" w:ascii="仿宋" w:hAnsi="仿宋" w:eastAsia="仿宋" w:cs="仿宋"/>
          <w:b w:val="0"/>
          <w:bCs w:val="0"/>
          <w:color w:val="auto"/>
          <w:sz w:val="28"/>
          <w:szCs w:val="28"/>
          <w:highlight w:val="none"/>
        </w:rPr>
      </w:pPr>
      <w:bookmarkStart w:id="960" w:name="_Toc351203647"/>
      <w:bookmarkStart w:id="961" w:name="_Toc267251483"/>
      <w:bookmarkStart w:id="962" w:name="_Toc267251484"/>
      <w:bookmarkStart w:id="963" w:name="_Toc267251482"/>
      <w:bookmarkStart w:id="964" w:name="_Toc267251485"/>
      <w:bookmarkStart w:id="965" w:name="_Toc267251489"/>
      <w:bookmarkStart w:id="966" w:name="_Toc267251488"/>
      <w:bookmarkStart w:id="967" w:name="_Toc267251490"/>
      <w:bookmarkStart w:id="968" w:name="_Toc267251486"/>
      <w:bookmarkStart w:id="969" w:name="_Toc267251494"/>
      <w:bookmarkStart w:id="970" w:name="_Toc267251495"/>
      <w:bookmarkStart w:id="971" w:name="_Toc267251501"/>
      <w:bookmarkStart w:id="972" w:name="_Toc267251499"/>
      <w:bookmarkStart w:id="973" w:name="_Toc267251491"/>
      <w:bookmarkStart w:id="974" w:name="_Toc267251497"/>
      <w:bookmarkStart w:id="975" w:name="_Toc267251498"/>
      <w:bookmarkStart w:id="976" w:name="_Toc267251502"/>
      <w:bookmarkStart w:id="977" w:name="_Toc267251492"/>
      <w:bookmarkStart w:id="978" w:name="_Toc267251496"/>
      <w:bookmarkStart w:id="979" w:name="_Toc267251503"/>
      <w:bookmarkStart w:id="980" w:name="_Toc267251493"/>
      <w:bookmarkStart w:id="981" w:name="_Toc267251504"/>
      <w:bookmarkStart w:id="982" w:name="_Toc267251506"/>
      <w:bookmarkStart w:id="983" w:name="_Toc267251507"/>
      <w:bookmarkStart w:id="984" w:name="_Toc267251508"/>
      <w:bookmarkStart w:id="985" w:name="_Toc267251515"/>
      <w:bookmarkStart w:id="986" w:name="_Toc267251511"/>
      <w:bookmarkStart w:id="987" w:name="_Toc267251509"/>
      <w:bookmarkStart w:id="988" w:name="_Toc267251514"/>
      <w:bookmarkStart w:id="989" w:name="_Toc267251510"/>
      <w:bookmarkStart w:id="990" w:name="_Toc267251513"/>
      <w:r>
        <w:rPr>
          <w:rFonts w:hint="eastAsia" w:ascii="仿宋" w:hAnsi="仿宋" w:eastAsia="仿宋" w:cs="仿宋"/>
          <w:b w:val="0"/>
          <w:bCs w:val="0"/>
          <w:color w:val="auto"/>
          <w:sz w:val="28"/>
          <w:szCs w:val="28"/>
          <w:highlight w:val="none"/>
        </w:rPr>
        <w:t>15、缺陷责任期与保修</w:t>
      </w:r>
      <w:bookmarkEnd w:id="960"/>
    </w:p>
    <w:p w14:paraId="1BF1AD2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15.2  缺陷责任期</w:t>
      </w:r>
      <w:bookmarkEnd w:id="961"/>
    </w:p>
    <w:p w14:paraId="0F3558E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缺陷责任期的具体期限：</w:t>
      </w:r>
      <w:r>
        <w:rPr>
          <w:rFonts w:hint="eastAsia" w:ascii="仿宋" w:hAnsi="仿宋" w:eastAsia="仿宋" w:cs="仿宋"/>
          <w:b w:val="0"/>
          <w:bCs w:val="0"/>
          <w:color w:val="auto"/>
          <w:szCs w:val="21"/>
          <w:highlight w:val="none"/>
          <w:u w:val="single"/>
        </w:rPr>
        <w:t xml:space="preserve">                                                             </w:t>
      </w:r>
    </w:p>
    <w:p w14:paraId="30F35C9D">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AEC18A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15.3  质量保证金</w:t>
      </w:r>
    </w:p>
    <w:p w14:paraId="0E50E1C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关于是否扣留质量保证金的约定：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。在工程项目竣工前，承包人按专用合同条款第3.7条提供履约担保的，发包人不得同时预留工程质量保证金。</w:t>
      </w:r>
    </w:p>
    <w:p w14:paraId="4953A93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15.3.1  承包人提供质量保证金的方式</w:t>
      </w:r>
    </w:p>
    <w:p w14:paraId="5AFECBB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质量保证金采用以下第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种方式：</w:t>
      </w:r>
    </w:p>
    <w:p w14:paraId="3AEDE33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（1）质量保证金保函，保证金额为：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256CFA5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%的工程款；</w:t>
      </w:r>
    </w:p>
    <w:p w14:paraId="3D6A356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（3）其他方式:</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541FA7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15.3.2  质量保证金的扣留 </w:t>
      </w:r>
    </w:p>
    <w:p w14:paraId="2EF42F30">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质量保证金的扣留采取以下第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种方式：</w:t>
      </w:r>
    </w:p>
    <w:p w14:paraId="34F9EDB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（1）在支付工程进度款时逐次扣留，在此情形下，质量保证金的计算基数不包括预付款的支付、扣回以及价格调整的金额；</w:t>
      </w:r>
    </w:p>
    <w:p w14:paraId="71E8450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（2）工程竣工结算时一次性扣留质量保证金；</w:t>
      </w:r>
    </w:p>
    <w:p w14:paraId="41E8F0E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（3）其他扣留方式:</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855539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关于质量保证金的补充约定：</w:t>
      </w:r>
      <w:r>
        <w:rPr>
          <w:rFonts w:hint="eastAsia" w:ascii="仿宋" w:hAnsi="仿宋" w:eastAsia="仿宋" w:cs="仿宋"/>
          <w:b w:val="0"/>
          <w:bCs w:val="0"/>
          <w:color w:val="auto"/>
          <w:szCs w:val="21"/>
          <w:highlight w:val="none"/>
          <w:u w:val="single"/>
        </w:rPr>
        <w:t xml:space="preserve">                                                       </w:t>
      </w:r>
    </w:p>
    <w:p w14:paraId="248859AF">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962"/>
    <w:bookmarkEnd w:id="963"/>
    <w:p w14:paraId="4390C9E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15.4  保修</w:t>
      </w:r>
    </w:p>
    <w:bookmarkEnd w:id="964"/>
    <w:p w14:paraId="53FBF5D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15.4.1  保修责任</w:t>
      </w:r>
    </w:p>
    <w:p w14:paraId="3005BD4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工程保修期为：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75621F40">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5ABE1C3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15.4.3  修复通知</w:t>
      </w:r>
    </w:p>
    <w:p w14:paraId="32BFB234">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承包人收到保修通知并到达工程现场的合理时间：</w:t>
      </w:r>
      <w:r>
        <w:rPr>
          <w:rFonts w:hint="eastAsia" w:ascii="仿宋" w:hAnsi="仿宋" w:eastAsia="仿宋" w:cs="仿宋"/>
          <w:b w:val="0"/>
          <w:bCs w:val="0"/>
          <w:color w:val="auto"/>
          <w:szCs w:val="21"/>
          <w:highlight w:val="none"/>
          <w:u w:val="single"/>
        </w:rPr>
        <w:t xml:space="preserve">                                   </w:t>
      </w:r>
    </w:p>
    <w:p w14:paraId="54D68CE9">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965"/>
    <w:bookmarkEnd w:id="966"/>
    <w:bookmarkEnd w:id="967"/>
    <w:bookmarkEnd w:id="968"/>
    <w:p w14:paraId="4E2F022E">
      <w:pPr>
        <w:spacing w:before="62" w:beforeLines="20" w:line="404" w:lineRule="exact"/>
        <w:rPr>
          <w:rFonts w:hint="eastAsia" w:ascii="仿宋" w:hAnsi="仿宋" w:eastAsia="仿宋" w:cs="仿宋"/>
          <w:b w:val="0"/>
          <w:bCs w:val="0"/>
          <w:color w:val="auto"/>
          <w:sz w:val="28"/>
          <w:szCs w:val="28"/>
          <w:highlight w:val="none"/>
        </w:rPr>
      </w:pPr>
      <w:bookmarkStart w:id="991" w:name="_Toc351203648"/>
      <w:bookmarkStart w:id="992" w:name="_Toc280868717"/>
      <w:bookmarkStart w:id="993" w:name="_Toc280868718"/>
      <w:r>
        <w:rPr>
          <w:rFonts w:hint="eastAsia" w:ascii="仿宋" w:hAnsi="仿宋" w:eastAsia="仿宋" w:cs="仿宋"/>
          <w:b w:val="0"/>
          <w:bCs w:val="0"/>
          <w:color w:val="auto"/>
          <w:sz w:val="28"/>
          <w:szCs w:val="28"/>
          <w:highlight w:val="none"/>
        </w:rPr>
        <w:t>16、违约</w:t>
      </w:r>
      <w:bookmarkEnd w:id="991"/>
    </w:p>
    <w:p w14:paraId="508E485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16.1  发包人违约</w:t>
      </w:r>
    </w:p>
    <w:p w14:paraId="66365A1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16.1.1  发包人违约的情形</w:t>
      </w:r>
    </w:p>
    <w:p w14:paraId="7599C4D5">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发包人违约的其他情形：</w:t>
      </w:r>
      <w:r>
        <w:rPr>
          <w:rFonts w:hint="eastAsia" w:ascii="仿宋" w:hAnsi="仿宋" w:eastAsia="仿宋" w:cs="仿宋"/>
          <w:b w:val="0"/>
          <w:bCs w:val="0"/>
          <w:color w:val="auto"/>
          <w:szCs w:val="21"/>
          <w:highlight w:val="none"/>
          <w:u w:val="single"/>
        </w:rPr>
        <w:t xml:space="preserve">                                                         </w:t>
      </w:r>
    </w:p>
    <w:p w14:paraId="080BB029">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751F3E6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16.1.2  发包人违约的责任</w:t>
      </w:r>
    </w:p>
    <w:p w14:paraId="289BC5B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发包人违约责任的承担方式和计算方法：</w:t>
      </w:r>
    </w:p>
    <w:p w14:paraId="39F8B45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（1）因发包人原因未能在计划开工日期前7天内下达开工通知的违约责任：</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EC3C96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（2）因发包人原因未能按合同约定支付合同价款的违约责任：</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259953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（3）发包人违反第10.1款[变更的范围]第（2）项约定，自行实施被取消的工作或转由他人实施的违约责任：</w:t>
      </w:r>
      <w:r>
        <w:rPr>
          <w:rFonts w:hint="eastAsia" w:ascii="仿宋" w:hAnsi="仿宋" w:eastAsia="仿宋" w:cs="仿宋"/>
          <w:b w:val="0"/>
          <w:bCs w:val="0"/>
          <w:color w:val="auto"/>
          <w:szCs w:val="21"/>
          <w:highlight w:val="none"/>
          <w:u w:val="single"/>
        </w:rPr>
        <w:t xml:space="preserve">                                                               </w:t>
      </w:r>
    </w:p>
    <w:p w14:paraId="5618EE06">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34FF12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4B4DF3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（5）因发包人违反合同约定造成暂停施工的违约责任：</w:t>
      </w:r>
      <w:r>
        <w:rPr>
          <w:rFonts w:hint="eastAsia" w:ascii="仿宋" w:hAnsi="仿宋" w:eastAsia="仿宋" w:cs="仿宋"/>
          <w:b w:val="0"/>
          <w:bCs w:val="0"/>
          <w:color w:val="auto"/>
          <w:szCs w:val="21"/>
          <w:highlight w:val="none"/>
          <w:u w:val="single"/>
        </w:rPr>
        <w:t xml:space="preserve">                               </w:t>
      </w:r>
    </w:p>
    <w:p w14:paraId="678E7CA3">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CE0103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（6）发包人无正当理由没有在约定期限内发出复工指示，导致承包人无法复工的违约责任：</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C98679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（7）其他：</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474031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16.1.3  因发包人违约解除合同 </w:t>
      </w:r>
    </w:p>
    <w:p w14:paraId="612F7EB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承包人按16.1.1项[发包人违约的情形]约定暂停施工满</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天后发包人仍不纠正其违约行为并致使合同目的不能实现的，承包人有权解除合同。</w:t>
      </w:r>
    </w:p>
    <w:p w14:paraId="4C31D0B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  承包人违约</w:t>
      </w:r>
    </w:p>
    <w:p w14:paraId="54BA8A5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16.2.1  承包人违约的情形</w:t>
      </w:r>
    </w:p>
    <w:p w14:paraId="6510CFB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承包人违约的其他情形：</w:t>
      </w:r>
      <w:r>
        <w:rPr>
          <w:rFonts w:hint="eastAsia" w:ascii="仿宋" w:hAnsi="仿宋" w:eastAsia="仿宋" w:cs="仿宋"/>
          <w:b w:val="0"/>
          <w:bCs w:val="0"/>
          <w:color w:val="auto"/>
          <w:szCs w:val="21"/>
          <w:highlight w:val="none"/>
          <w:u w:val="single"/>
        </w:rPr>
        <w:t xml:space="preserve">                                                          </w:t>
      </w:r>
    </w:p>
    <w:p w14:paraId="0F478588">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829BDC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16.2.2  承包人违约的责任</w:t>
      </w:r>
    </w:p>
    <w:p w14:paraId="359F9946">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承包人违约责任的承担方式和计算方法：</w:t>
      </w:r>
      <w:r>
        <w:rPr>
          <w:rFonts w:hint="eastAsia" w:ascii="仿宋" w:hAnsi="仿宋" w:eastAsia="仿宋" w:cs="仿宋"/>
          <w:b w:val="0"/>
          <w:bCs w:val="0"/>
          <w:color w:val="auto"/>
          <w:szCs w:val="21"/>
          <w:highlight w:val="none"/>
          <w:u w:val="single"/>
        </w:rPr>
        <w:t xml:space="preserve">                                           </w:t>
      </w:r>
    </w:p>
    <w:p w14:paraId="4940D002">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341AFF5B">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16.2.3  因承包人违约解除合同</w:t>
      </w:r>
    </w:p>
    <w:p w14:paraId="50BB22BE">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关于承包人违约解除合同的特别约定：</w:t>
      </w:r>
      <w:r>
        <w:rPr>
          <w:rFonts w:hint="eastAsia" w:ascii="仿宋" w:hAnsi="仿宋" w:eastAsia="仿宋" w:cs="仿宋"/>
          <w:b w:val="0"/>
          <w:bCs w:val="0"/>
          <w:color w:val="auto"/>
          <w:szCs w:val="21"/>
          <w:highlight w:val="none"/>
          <w:u w:val="single"/>
        </w:rPr>
        <w:t xml:space="preserve">                                                 </w:t>
      </w:r>
    </w:p>
    <w:p w14:paraId="16489CC5">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854D06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4692578">
      <w:pPr>
        <w:spacing w:before="62" w:beforeLines="20" w:line="404" w:lineRule="exact"/>
        <w:rPr>
          <w:rFonts w:hint="eastAsia" w:ascii="仿宋" w:hAnsi="仿宋" w:eastAsia="仿宋" w:cs="仿宋"/>
          <w:b w:val="0"/>
          <w:bCs w:val="0"/>
          <w:color w:val="auto"/>
          <w:sz w:val="28"/>
          <w:szCs w:val="28"/>
          <w:highlight w:val="none"/>
        </w:rPr>
      </w:pPr>
      <w:bookmarkStart w:id="994" w:name="_Toc351203649"/>
      <w:r>
        <w:rPr>
          <w:rFonts w:hint="eastAsia" w:ascii="仿宋" w:hAnsi="仿宋" w:eastAsia="仿宋" w:cs="仿宋"/>
          <w:b w:val="0"/>
          <w:bCs w:val="0"/>
          <w:color w:val="auto"/>
          <w:sz w:val="28"/>
          <w:szCs w:val="28"/>
          <w:highlight w:val="none"/>
        </w:rPr>
        <w:t>17、不可抗力</w:t>
      </w:r>
      <w:bookmarkEnd w:id="994"/>
      <w:r>
        <w:rPr>
          <w:rFonts w:hint="eastAsia" w:ascii="仿宋" w:hAnsi="仿宋" w:eastAsia="仿宋" w:cs="仿宋"/>
          <w:b w:val="0"/>
          <w:bCs w:val="0"/>
          <w:color w:val="auto"/>
          <w:sz w:val="28"/>
          <w:szCs w:val="28"/>
          <w:highlight w:val="none"/>
        </w:rPr>
        <w:t xml:space="preserve"> </w:t>
      </w:r>
      <w:bookmarkEnd w:id="992"/>
    </w:p>
    <w:p w14:paraId="0590EEB4">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17.1  不可抗力的确认</w:t>
      </w:r>
    </w:p>
    <w:p w14:paraId="0378E10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除通用合同条款约定的不可抗力事件之外，视为不可抗力的其他情形：</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9ECA736">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17.4  因不可抗力解除合同</w:t>
      </w:r>
    </w:p>
    <w:p w14:paraId="2D3E42F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合同解除后，发包人应在商定或确定发包人应支付款项后</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天内完成款项的支付。</w:t>
      </w:r>
    </w:p>
    <w:p w14:paraId="4D0BB018">
      <w:pPr>
        <w:spacing w:before="62" w:beforeLines="20" w:line="404" w:lineRule="exact"/>
        <w:rPr>
          <w:rFonts w:hint="eastAsia" w:ascii="仿宋" w:hAnsi="仿宋" w:eastAsia="仿宋" w:cs="仿宋"/>
          <w:b w:val="0"/>
          <w:bCs w:val="0"/>
          <w:color w:val="auto"/>
          <w:sz w:val="28"/>
          <w:szCs w:val="28"/>
          <w:highlight w:val="none"/>
        </w:rPr>
      </w:pPr>
      <w:bookmarkStart w:id="995" w:name="_Toc351203650"/>
      <w:r>
        <w:rPr>
          <w:rFonts w:hint="eastAsia" w:ascii="仿宋" w:hAnsi="仿宋" w:eastAsia="仿宋" w:cs="仿宋"/>
          <w:b w:val="0"/>
          <w:bCs w:val="0"/>
          <w:color w:val="auto"/>
          <w:sz w:val="28"/>
          <w:szCs w:val="28"/>
          <w:highlight w:val="none"/>
        </w:rPr>
        <w:t>18、保险</w:t>
      </w:r>
      <w:bookmarkEnd w:id="995"/>
    </w:p>
    <w:bookmarkEnd w:id="993"/>
    <w:p w14:paraId="70D3FFC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18.1  工程保险</w:t>
      </w:r>
    </w:p>
    <w:p w14:paraId="486B0C1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关于工程保险的特别约定：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ED1D17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18.3  其他保险</w:t>
      </w:r>
    </w:p>
    <w:p w14:paraId="448C48B2">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关于其他保险的约定：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1B5B9A9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承包人是否应为其施工设备等办理财产保险：</w:t>
      </w:r>
      <w:r>
        <w:rPr>
          <w:rFonts w:hint="eastAsia" w:ascii="仿宋" w:hAnsi="仿宋" w:eastAsia="仿宋" w:cs="仿宋"/>
          <w:b w:val="0"/>
          <w:bCs w:val="0"/>
          <w:color w:val="auto"/>
          <w:szCs w:val="21"/>
          <w:highlight w:val="none"/>
          <w:u w:val="single"/>
        </w:rPr>
        <w:t xml:space="preserve">                                       </w:t>
      </w:r>
    </w:p>
    <w:p w14:paraId="22FF5024">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0BD9BBA">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18.7  通知义务</w:t>
      </w:r>
    </w:p>
    <w:p w14:paraId="131F6C3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关于变更保险合同时的通知义务的约定：</w:t>
      </w:r>
      <w:r>
        <w:rPr>
          <w:rFonts w:hint="eastAsia" w:ascii="仿宋" w:hAnsi="仿宋" w:eastAsia="仿宋" w:cs="仿宋"/>
          <w:b w:val="0"/>
          <w:bCs w:val="0"/>
          <w:color w:val="auto"/>
          <w:szCs w:val="21"/>
          <w:highlight w:val="none"/>
          <w:u w:val="single"/>
        </w:rPr>
        <w:t xml:space="preserve">                                           </w:t>
      </w:r>
    </w:p>
    <w:p w14:paraId="46F00AAE">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bookmarkEnd w:id="969"/>
    <w:bookmarkEnd w:id="970"/>
    <w:bookmarkEnd w:id="971"/>
    <w:bookmarkEnd w:id="972"/>
    <w:bookmarkEnd w:id="973"/>
    <w:bookmarkEnd w:id="974"/>
    <w:bookmarkEnd w:id="975"/>
    <w:bookmarkEnd w:id="976"/>
    <w:bookmarkEnd w:id="977"/>
    <w:bookmarkEnd w:id="978"/>
    <w:bookmarkEnd w:id="979"/>
    <w:bookmarkEnd w:id="980"/>
    <w:p w14:paraId="72718968">
      <w:pPr>
        <w:spacing w:before="62" w:beforeLines="20" w:line="404" w:lineRule="exact"/>
        <w:rPr>
          <w:rFonts w:hint="eastAsia" w:ascii="仿宋" w:hAnsi="仿宋" w:eastAsia="仿宋" w:cs="仿宋"/>
          <w:b w:val="0"/>
          <w:bCs w:val="0"/>
          <w:color w:val="auto"/>
          <w:sz w:val="28"/>
          <w:szCs w:val="28"/>
          <w:highlight w:val="none"/>
        </w:rPr>
      </w:pPr>
      <w:bookmarkStart w:id="996" w:name="_Toc351203651"/>
      <w:r>
        <w:rPr>
          <w:rFonts w:hint="eastAsia" w:ascii="仿宋" w:hAnsi="仿宋" w:eastAsia="仿宋" w:cs="仿宋"/>
          <w:b w:val="0"/>
          <w:bCs w:val="0"/>
          <w:color w:val="auto"/>
          <w:sz w:val="28"/>
          <w:szCs w:val="28"/>
          <w:highlight w:val="none"/>
        </w:rPr>
        <w:t>20、争议解决</w:t>
      </w:r>
      <w:bookmarkEnd w:id="996"/>
    </w:p>
    <w:bookmarkEnd w:id="981"/>
    <w:bookmarkEnd w:id="982"/>
    <w:p w14:paraId="77E3DAA8">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20.3  争</w:t>
      </w:r>
      <w:bookmarkEnd w:id="983"/>
      <w:r>
        <w:rPr>
          <w:rFonts w:hint="eastAsia" w:ascii="仿宋" w:hAnsi="仿宋" w:eastAsia="仿宋" w:cs="仿宋"/>
          <w:b w:val="0"/>
          <w:bCs w:val="0"/>
          <w:color w:val="auto"/>
          <w:szCs w:val="21"/>
          <w:highlight w:val="none"/>
        </w:rPr>
        <w:t>议评审</w:t>
      </w:r>
    </w:p>
    <w:p w14:paraId="10596D79">
      <w:pPr>
        <w:spacing w:line="384" w:lineRule="exact"/>
        <w:ind w:firstLine="420" w:firstLineChars="200"/>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合同当事人是否同意将工程争议提交争议评审小组决定：</w:t>
      </w:r>
      <w:r>
        <w:rPr>
          <w:rFonts w:hint="eastAsia" w:ascii="仿宋" w:hAnsi="仿宋" w:eastAsia="仿宋" w:cs="仿宋"/>
          <w:b w:val="0"/>
          <w:bCs w:val="0"/>
          <w:color w:val="auto"/>
          <w:szCs w:val="21"/>
          <w:highlight w:val="none"/>
          <w:u w:val="single"/>
        </w:rPr>
        <w:t xml:space="preserve">                                </w:t>
      </w:r>
    </w:p>
    <w:p w14:paraId="3D2354E7">
      <w:pPr>
        <w:spacing w:line="384"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04AD70CC">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20.3.1  争议评审小组的确定</w:t>
      </w:r>
    </w:p>
    <w:p w14:paraId="6FD89BE9">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争议评审小组成员的确定：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AEFA4F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选定争议评审员的期限：</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EA44413">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争议评审小组成员的报酬承担方式：</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3FD24AC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其他事项的约定：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4DCF2E7">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20.3.2  争议评审小组的决定</w:t>
      </w:r>
    </w:p>
    <w:p w14:paraId="4121151F">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合同当事人关于本项的约定：</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48BD2F05">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20.4  仲裁或诉讼</w:t>
      </w:r>
      <w:bookmarkEnd w:id="984"/>
    </w:p>
    <w:p w14:paraId="3E13D07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因合同及合同有关事项发生的争议，按下列第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种方式解决：</w:t>
      </w:r>
    </w:p>
    <w:p w14:paraId="770EF5B1">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（1）向</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仲裁委员会申请仲裁；</w:t>
      </w:r>
    </w:p>
    <w:p w14:paraId="0DA64BED">
      <w:pPr>
        <w:spacing w:line="384"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（2）向</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人民法院起诉。</w:t>
      </w:r>
      <w:bookmarkEnd w:id="985"/>
      <w:bookmarkEnd w:id="986"/>
      <w:bookmarkEnd w:id="987"/>
      <w:bookmarkEnd w:id="988"/>
      <w:bookmarkEnd w:id="989"/>
      <w:bookmarkEnd w:id="990"/>
    </w:p>
    <w:p w14:paraId="7F71B26C">
      <w:pPr>
        <w:spacing w:before="120" w:after="120" w:line="36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br w:type="page"/>
      </w:r>
      <w:bookmarkStart w:id="997" w:name="_Toc351203652"/>
      <w:r>
        <w:rPr>
          <w:rFonts w:hint="eastAsia" w:ascii="仿宋" w:hAnsi="仿宋" w:eastAsia="仿宋" w:cs="仿宋"/>
          <w:b w:val="0"/>
          <w:bCs w:val="0"/>
          <w:color w:val="auto"/>
          <w:sz w:val="28"/>
          <w:szCs w:val="28"/>
          <w:highlight w:val="none"/>
        </w:rPr>
        <w:t>附件</w:t>
      </w:r>
      <w:bookmarkEnd w:id="997"/>
    </w:p>
    <w:p w14:paraId="4C02D317">
      <w:pPr>
        <w:spacing w:line="240" w:lineRule="atLeast"/>
        <w:ind w:firstLine="435" w:firstLineChars="150"/>
        <w:rPr>
          <w:rFonts w:hint="eastAsia" w:ascii="仿宋" w:hAnsi="仿宋" w:eastAsia="仿宋" w:cs="仿宋"/>
          <w:b w:val="0"/>
          <w:bCs w:val="0"/>
          <w:color w:val="auto"/>
          <w:spacing w:val="40"/>
          <w:szCs w:val="21"/>
          <w:highlight w:val="none"/>
        </w:rPr>
      </w:pPr>
      <w:r>
        <w:rPr>
          <w:rFonts w:hint="eastAsia" w:ascii="仿宋" w:hAnsi="仿宋" w:eastAsia="仿宋" w:cs="仿宋"/>
          <w:b w:val="0"/>
          <w:bCs w:val="0"/>
          <w:color w:val="auto"/>
          <w:spacing w:val="40"/>
          <w:szCs w:val="21"/>
          <w:highlight w:val="none"/>
        </w:rPr>
        <w:t>协议书附件：</w:t>
      </w:r>
    </w:p>
    <w:p w14:paraId="784D6E66">
      <w:pPr>
        <w:spacing w:line="240" w:lineRule="atLeast"/>
        <w:ind w:firstLine="420" w:firstLineChars="200"/>
        <w:rPr>
          <w:rFonts w:hint="eastAsia" w:ascii="仿宋" w:hAnsi="仿宋" w:eastAsia="仿宋" w:cs="仿宋"/>
          <w:b w:val="0"/>
          <w:bCs w:val="0"/>
          <w:color w:val="auto"/>
          <w:spacing w:val="40"/>
          <w:szCs w:val="21"/>
          <w:highlight w:val="none"/>
        </w:rPr>
      </w:pPr>
      <w:r>
        <w:rPr>
          <w:rFonts w:hint="eastAsia" w:ascii="仿宋" w:hAnsi="仿宋" w:eastAsia="仿宋" w:cs="仿宋"/>
          <w:b w:val="0"/>
          <w:bCs w:val="0"/>
          <w:color w:val="auto"/>
          <w:szCs w:val="21"/>
          <w:highlight w:val="none"/>
        </w:rPr>
        <w:t>附件1：承包人承揽工程项目一览表</w:t>
      </w:r>
    </w:p>
    <w:p w14:paraId="78520032">
      <w:pPr>
        <w:spacing w:line="240" w:lineRule="atLeast"/>
        <w:ind w:firstLine="420" w:firstLineChars="200"/>
        <w:rPr>
          <w:rFonts w:hint="eastAsia" w:ascii="仿宋" w:hAnsi="仿宋" w:eastAsia="仿宋" w:cs="仿宋"/>
          <w:b w:val="0"/>
          <w:bCs w:val="0"/>
          <w:color w:val="auto"/>
          <w:spacing w:val="40"/>
          <w:sz w:val="44"/>
          <w:szCs w:val="44"/>
          <w:highlight w:val="none"/>
        </w:rPr>
      </w:pPr>
      <w:r>
        <w:rPr>
          <w:rFonts w:hint="eastAsia" w:ascii="仿宋" w:hAnsi="仿宋" w:eastAsia="仿宋" w:cs="仿宋"/>
          <w:b w:val="0"/>
          <w:bCs w:val="0"/>
          <w:color w:val="auto"/>
          <w:szCs w:val="21"/>
          <w:highlight w:val="none"/>
        </w:rPr>
        <w:t>专用合同条款附件：</w:t>
      </w:r>
    </w:p>
    <w:p w14:paraId="1F5C2A64">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附件2：发包人供应材料设备一览表</w:t>
      </w:r>
    </w:p>
    <w:p w14:paraId="6B380FA1">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附件3：工程质量保修书</w:t>
      </w:r>
    </w:p>
    <w:p w14:paraId="1BF7056F">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附件4：主要建设工程文件目录</w:t>
      </w:r>
    </w:p>
    <w:p w14:paraId="64994D52">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附件5：承包人用于本工程施工的机械设备表</w:t>
      </w:r>
    </w:p>
    <w:p w14:paraId="24A7E5D5">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附件6：承包人主要施工管理人员表</w:t>
      </w:r>
    </w:p>
    <w:p w14:paraId="50C43B16">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附件7：分包人主要施工管理人员表</w:t>
      </w:r>
    </w:p>
    <w:p w14:paraId="7FD858CA">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附件8：履约担保格式</w:t>
      </w:r>
    </w:p>
    <w:p w14:paraId="7E60D0AC">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附件9：预付款担保格式</w:t>
      </w:r>
    </w:p>
    <w:p w14:paraId="6B22370A">
      <w:pPr>
        <w:spacing w:line="240" w:lineRule="atLeas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附件10：支付担保格式</w:t>
      </w:r>
    </w:p>
    <w:p w14:paraId="1271FBF6">
      <w:pPr>
        <w:spacing w:line="240" w:lineRule="atLeast"/>
        <w:ind w:firstLine="420" w:firstLineChars="20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Cs w:val="21"/>
          <w:highlight w:val="none"/>
        </w:rPr>
        <w:t>附件11：暂估价一览表</w:t>
      </w:r>
      <w:r>
        <w:rPr>
          <w:rFonts w:hint="eastAsia" w:ascii="仿宋" w:hAnsi="仿宋" w:eastAsia="仿宋" w:cs="仿宋"/>
          <w:b w:val="0"/>
          <w:bCs w:val="0"/>
          <w:color w:val="auto"/>
          <w:sz w:val="30"/>
          <w:highlight w:val="none"/>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8503920</wp:posOffset>
                </wp:positionV>
                <wp:extent cx="977900" cy="374650"/>
                <wp:effectExtent l="5080" t="4445" r="7620" b="20955"/>
                <wp:wrapNone/>
                <wp:docPr id="1" name="文本框 1"/>
                <wp:cNvGraphicFramePr/>
                <a:graphic xmlns:a="http://schemas.openxmlformats.org/drawingml/2006/main">
                  <a:graphicData uri="http://schemas.microsoft.com/office/word/2010/wordprocessingShape">
                    <wps:wsp>
                      <wps:cNvSpPr txBox="1"/>
                      <wps:spPr>
                        <a:xfrm>
                          <a:off x="0" y="0"/>
                          <a:ext cx="977900" cy="374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5837832"/>
                        </w:txbxContent>
                      </wps:txbx>
                      <wps:bodyPr wrap="square" upright="1"/>
                    </wps:wsp>
                  </a:graphicData>
                </a:graphic>
              </wp:anchor>
            </w:drawing>
          </mc:Choice>
          <mc:Fallback>
            <w:pict>
              <v:shape id="_x0000_s1026" o:spid="_x0000_s1026" o:spt="202" type="#_x0000_t202" style="position:absolute;left:0pt;margin-left:10.8pt;margin-top:669.6pt;height:29.5pt;width:77pt;z-index:251660288;mso-width-relative:page;mso-height-relative:page;" fillcolor="#FFFFFF" filled="t" stroked="t" coordsize="21600,21600" o:gfxdata="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jDAt9gAAAAMAQAADwAA&#10;AAAAAAABACAAAAAiAAAAZHJzL2Rvd25yZXYueG1sUEsBAhQAFAAAAAgAh07iQOVM+rAWAgAAUQQA&#10;AA4AAAAAAAAAAQAgAAAAJwEAAGRycy9lMm9Eb2MueG1sUEsFBgAAAAAGAAYAWQEAAK8FAAAAAA==&#10;">
                <v:fill on="t" focussize="0,0"/>
                <v:stroke color="#FFFFFF" joinstyle="miter"/>
                <v:imagedata o:title=""/>
                <o:lock v:ext="edit" aspectratio="f"/>
                <v:textbox>
                  <w:txbxContent>
                    <w:p w14:paraId="25837832"/>
                  </w:txbxContent>
                </v:textbox>
              </v:shape>
            </w:pict>
          </mc:Fallback>
        </mc:AlternateContent>
      </w:r>
    </w:p>
    <w:p w14:paraId="3B72B844">
      <w:pPr>
        <w:jc w:val="center"/>
        <w:rPr>
          <w:rFonts w:hint="eastAsia" w:ascii="仿宋" w:hAnsi="仿宋" w:eastAsia="仿宋" w:cs="仿宋"/>
          <w:b w:val="0"/>
          <w:bCs w:val="0"/>
          <w:color w:val="auto"/>
          <w:sz w:val="48"/>
          <w:szCs w:val="48"/>
          <w:highlight w:val="none"/>
        </w:rPr>
      </w:pPr>
    </w:p>
    <w:p w14:paraId="077351B8">
      <w:pPr>
        <w:pStyle w:val="2"/>
        <w:tabs>
          <w:tab w:val="left" w:pos="432"/>
        </w:tabs>
        <w:spacing w:before="624" w:beforeLines="200"/>
        <w:ind w:left="0" w:firstLine="2400" w:firstLineChars="500"/>
        <w:jc w:val="both"/>
        <w:rPr>
          <w:rFonts w:hint="eastAsia" w:ascii="仿宋" w:hAnsi="仿宋" w:eastAsia="仿宋" w:cs="仿宋"/>
          <w:b w:val="0"/>
          <w:bCs w:val="0"/>
          <w:color w:val="auto"/>
          <w:sz w:val="48"/>
          <w:szCs w:val="48"/>
          <w:highlight w:val="none"/>
        </w:rPr>
        <w:sectPr>
          <w:pgSz w:w="11906" w:h="16838"/>
          <w:pgMar w:top="1440" w:right="1498" w:bottom="1440" w:left="1388" w:header="851" w:footer="964" w:gutter="0"/>
          <w:pgBorders>
            <w:top w:val="none" w:sz="0" w:space="0"/>
            <w:left w:val="none" w:sz="0" w:space="0"/>
            <w:bottom w:val="none" w:sz="0" w:space="0"/>
            <w:right w:val="none" w:sz="0" w:space="0"/>
          </w:pgBorders>
          <w:pgNumType w:fmt="numberInDash"/>
          <w:cols w:space="720" w:num="1"/>
          <w:docGrid w:type="lines" w:linePitch="312" w:charSpace="0"/>
        </w:sectPr>
      </w:pPr>
    </w:p>
    <w:p w14:paraId="7BBFE8E7">
      <w:pPr>
        <w:spacing w:before="156" w:beforeLines="50" w:after="156" w:afterLines="50" w:line="440" w:lineRule="exact"/>
        <w:jc w:val="lef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附件1：</w:t>
      </w:r>
    </w:p>
    <w:p w14:paraId="3ADCD3DF">
      <w:pPr>
        <w:spacing w:before="156" w:beforeLines="50" w:after="156" w:afterLines="50" w:line="440" w:lineRule="exact"/>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承包人承揽工程项目一览表</w:t>
      </w:r>
    </w:p>
    <w:tbl>
      <w:tblPr>
        <w:tblStyle w:val="21"/>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908"/>
        <w:gridCol w:w="1919"/>
        <w:gridCol w:w="850"/>
        <w:gridCol w:w="1560"/>
        <w:gridCol w:w="2126"/>
        <w:gridCol w:w="1417"/>
        <w:gridCol w:w="851"/>
        <w:gridCol w:w="850"/>
      </w:tblGrid>
      <w:tr w14:paraId="2C8C4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7FB27923">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单位工程名称</w:t>
            </w:r>
          </w:p>
        </w:tc>
        <w:tc>
          <w:tcPr>
            <w:tcW w:w="1843" w:type="dxa"/>
            <w:tcBorders>
              <w:top w:val="single" w:color="auto" w:sz="12" w:space="0"/>
              <w:bottom w:val="double" w:color="auto" w:sz="6" w:space="0"/>
            </w:tcBorders>
            <w:noWrap w:val="0"/>
            <w:vAlign w:val="center"/>
          </w:tcPr>
          <w:p w14:paraId="6F841E9B">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建设规模</w:t>
            </w:r>
          </w:p>
        </w:tc>
        <w:tc>
          <w:tcPr>
            <w:tcW w:w="1908" w:type="dxa"/>
            <w:tcBorders>
              <w:top w:val="single" w:color="auto" w:sz="12" w:space="0"/>
              <w:bottom w:val="double" w:color="auto" w:sz="6" w:space="0"/>
            </w:tcBorders>
            <w:noWrap w:val="0"/>
            <w:vAlign w:val="center"/>
          </w:tcPr>
          <w:p w14:paraId="0A745FD2">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市政公用</w:t>
            </w:r>
            <w:r>
              <w:rPr>
                <w:rFonts w:hint="eastAsia" w:ascii="仿宋" w:hAnsi="仿宋" w:eastAsia="仿宋" w:cs="仿宋"/>
                <w:b w:val="0"/>
                <w:bCs w:val="0"/>
                <w:color w:val="auto"/>
                <w:sz w:val="21"/>
                <w:szCs w:val="21"/>
                <w:highlight w:val="none"/>
              </w:rPr>
              <w:t>面积(平方米)</w:t>
            </w:r>
          </w:p>
        </w:tc>
        <w:tc>
          <w:tcPr>
            <w:tcW w:w="1919" w:type="dxa"/>
            <w:tcBorders>
              <w:top w:val="single" w:color="auto" w:sz="12" w:space="0"/>
              <w:bottom w:val="double" w:color="auto" w:sz="6" w:space="0"/>
            </w:tcBorders>
            <w:noWrap w:val="0"/>
            <w:vAlign w:val="center"/>
          </w:tcPr>
          <w:p w14:paraId="6466EF99">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结构形式</w:t>
            </w:r>
          </w:p>
        </w:tc>
        <w:tc>
          <w:tcPr>
            <w:tcW w:w="850" w:type="dxa"/>
            <w:tcBorders>
              <w:top w:val="single" w:color="auto" w:sz="12" w:space="0"/>
              <w:bottom w:val="double" w:color="auto" w:sz="6" w:space="0"/>
            </w:tcBorders>
            <w:noWrap w:val="0"/>
            <w:vAlign w:val="center"/>
          </w:tcPr>
          <w:p w14:paraId="27EEBFF3">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层数</w:t>
            </w:r>
          </w:p>
        </w:tc>
        <w:tc>
          <w:tcPr>
            <w:tcW w:w="1560" w:type="dxa"/>
            <w:tcBorders>
              <w:top w:val="single" w:color="auto" w:sz="12" w:space="0"/>
              <w:bottom w:val="double" w:color="auto" w:sz="6" w:space="0"/>
            </w:tcBorders>
            <w:noWrap w:val="0"/>
            <w:vAlign w:val="center"/>
          </w:tcPr>
          <w:p w14:paraId="7CAA589D">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生产能力</w:t>
            </w:r>
          </w:p>
        </w:tc>
        <w:tc>
          <w:tcPr>
            <w:tcW w:w="2126" w:type="dxa"/>
            <w:tcBorders>
              <w:top w:val="single" w:color="auto" w:sz="12" w:space="0"/>
              <w:bottom w:val="double" w:color="auto" w:sz="6" w:space="0"/>
            </w:tcBorders>
            <w:noWrap w:val="0"/>
            <w:vAlign w:val="center"/>
          </w:tcPr>
          <w:p w14:paraId="0F256D1C">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设备安装内容</w:t>
            </w:r>
          </w:p>
        </w:tc>
        <w:tc>
          <w:tcPr>
            <w:tcW w:w="1417" w:type="dxa"/>
            <w:tcBorders>
              <w:top w:val="single" w:color="auto" w:sz="12" w:space="0"/>
              <w:bottom w:val="double" w:color="auto" w:sz="6" w:space="0"/>
            </w:tcBorders>
            <w:noWrap w:val="0"/>
            <w:vAlign w:val="center"/>
          </w:tcPr>
          <w:p w14:paraId="72DFF9C6">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合同价格（元）</w:t>
            </w:r>
          </w:p>
        </w:tc>
        <w:tc>
          <w:tcPr>
            <w:tcW w:w="851" w:type="dxa"/>
            <w:tcBorders>
              <w:top w:val="single" w:color="auto" w:sz="12" w:space="0"/>
              <w:bottom w:val="double" w:color="auto" w:sz="6" w:space="0"/>
            </w:tcBorders>
            <w:noWrap w:val="0"/>
            <w:vAlign w:val="center"/>
          </w:tcPr>
          <w:p w14:paraId="0DAD1CA4">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开工日期</w:t>
            </w:r>
          </w:p>
        </w:tc>
        <w:tc>
          <w:tcPr>
            <w:tcW w:w="850" w:type="dxa"/>
            <w:tcBorders>
              <w:top w:val="single" w:color="auto" w:sz="12" w:space="0"/>
              <w:bottom w:val="double" w:color="auto" w:sz="6" w:space="0"/>
            </w:tcBorders>
            <w:noWrap w:val="0"/>
            <w:vAlign w:val="center"/>
          </w:tcPr>
          <w:p w14:paraId="5D0EED50">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竣工日期</w:t>
            </w:r>
          </w:p>
        </w:tc>
      </w:tr>
      <w:tr w14:paraId="2C4E9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3DD0E0D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tcBorders>
              <w:top w:val="double" w:color="auto" w:sz="6" w:space="0"/>
              <w:bottom w:val="single" w:color="auto" w:sz="6" w:space="0"/>
            </w:tcBorders>
            <w:noWrap w:val="0"/>
            <w:vAlign w:val="center"/>
          </w:tcPr>
          <w:p w14:paraId="215C306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tcBorders>
              <w:top w:val="double" w:color="auto" w:sz="6" w:space="0"/>
              <w:bottom w:val="single" w:color="auto" w:sz="6" w:space="0"/>
            </w:tcBorders>
            <w:noWrap w:val="0"/>
            <w:vAlign w:val="center"/>
          </w:tcPr>
          <w:p w14:paraId="79E9F54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tcBorders>
              <w:top w:val="double" w:color="auto" w:sz="6" w:space="0"/>
              <w:bottom w:val="single" w:color="auto" w:sz="6" w:space="0"/>
            </w:tcBorders>
            <w:noWrap w:val="0"/>
            <w:vAlign w:val="center"/>
          </w:tcPr>
          <w:p w14:paraId="39CA432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double" w:color="auto" w:sz="6" w:space="0"/>
              <w:bottom w:val="single" w:color="auto" w:sz="6" w:space="0"/>
            </w:tcBorders>
            <w:noWrap w:val="0"/>
            <w:vAlign w:val="center"/>
          </w:tcPr>
          <w:p w14:paraId="338817D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tcBorders>
              <w:top w:val="double" w:color="auto" w:sz="6" w:space="0"/>
              <w:bottom w:val="single" w:color="auto" w:sz="6" w:space="0"/>
            </w:tcBorders>
            <w:noWrap w:val="0"/>
            <w:vAlign w:val="center"/>
          </w:tcPr>
          <w:p w14:paraId="4FB4E4A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tcBorders>
              <w:top w:val="double" w:color="auto" w:sz="6" w:space="0"/>
              <w:bottom w:val="single" w:color="auto" w:sz="6" w:space="0"/>
            </w:tcBorders>
            <w:noWrap w:val="0"/>
            <w:vAlign w:val="center"/>
          </w:tcPr>
          <w:p w14:paraId="2F904CE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tcBorders>
              <w:top w:val="double" w:color="auto" w:sz="6" w:space="0"/>
              <w:bottom w:val="single" w:color="auto" w:sz="6" w:space="0"/>
            </w:tcBorders>
            <w:noWrap w:val="0"/>
            <w:vAlign w:val="center"/>
          </w:tcPr>
          <w:p w14:paraId="5FA1765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tcBorders>
              <w:top w:val="double" w:color="auto" w:sz="6" w:space="0"/>
              <w:bottom w:val="single" w:color="auto" w:sz="6" w:space="0"/>
            </w:tcBorders>
            <w:noWrap w:val="0"/>
            <w:vAlign w:val="center"/>
          </w:tcPr>
          <w:p w14:paraId="0F39678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double" w:color="auto" w:sz="6" w:space="0"/>
              <w:bottom w:val="single" w:color="auto" w:sz="6" w:space="0"/>
            </w:tcBorders>
            <w:noWrap w:val="0"/>
            <w:vAlign w:val="center"/>
          </w:tcPr>
          <w:p w14:paraId="42D44ED8">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BC3D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2EA270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tcBorders>
              <w:top w:val="nil"/>
            </w:tcBorders>
            <w:noWrap w:val="0"/>
            <w:vAlign w:val="center"/>
          </w:tcPr>
          <w:p w14:paraId="64F722A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tcBorders>
              <w:top w:val="nil"/>
            </w:tcBorders>
            <w:noWrap w:val="0"/>
            <w:vAlign w:val="center"/>
          </w:tcPr>
          <w:p w14:paraId="1E985AA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tcBorders>
              <w:top w:val="nil"/>
            </w:tcBorders>
            <w:noWrap w:val="0"/>
            <w:vAlign w:val="center"/>
          </w:tcPr>
          <w:p w14:paraId="72D8C8E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0BBE905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tcBorders>
              <w:top w:val="nil"/>
            </w:tcBorders>
            <w:noWrap w:val="0"/>
            <w:vAlign w:val="center"/>
          </w:tcPr>
          <w:p w14:paraId="7B4180C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tcBorders>
              <w:top w:val="nil"/>
            </w:tcBorders>
            <w:noWrap w:val="0"/>
            <w:vAlign w:val="center"/>
          </w:tcPr>
          <w:p w14:paraId="147024F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tcBorders>
              <w:top w:val="nil"/>
            </w:tcBorders>
            <w:noWrap w:val="0"/>
            <w:vAlign w:val="center"/>
          </w:tcPr>
          <w:p w14:paraId="6B4CFF9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tcBorders>
              <w:top w:val="nil"/>
            </w:tcBorders>
            <w:noWrap w:val="0"/>
            <w:vAlign w:val="center"/>
          </w:tcPr>
          <w:p w14:paraId="63AB928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52BB343D">
            <w:pPr>
              <w:pStyle w:val="10"/>
              <w:keepNext/>
              <w:spacing w:line="440" w:lineRule="exact"/>
              <w:ind w:left="63" w:right="63"/>
              <w:rPr>
                <w:rFonts w:hint="eastAsia" w:ascii="仿宋" w:hAnsi="仿宋" w:eastAsia="仿宋" w:cs="仿宋"/>
                <w:b w:val="0"/>
                <w:bCs w:val="0"/>
                <w:color w:val="auto"/>
                <w:sz w:val="21"/>
                <w:szCs w:val="21"/>
                <w:highlight w:val="none"/>
              </w:rPr>
            </w:pPr>
          </w:p>
        </w:tc>
      </w:tr>
      <w:tr w14:paraId="3F756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AFB590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tcBorders>
              <w:top w:val="nil"/>
            </w:tcBorders>
            <w:noWrap w:val="0"/>
            <w:vAlign w:val="center"/>
          </w:tcPr>
          <w:p w14:paraId="0ED9AB7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tcBorders>
              <w:top w:val="nil"/>
            </w:tcBorders>
            <w:noWrap w:val="0"/>
            <w:vAlign w:val="center"/>
          </w:tcPr>
          <w:p w14:paraId="40EBC7D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tcBorders>
              <w:top w:val="nil"/>
            </w:tcBorders>
            <w:noWrap w:val="0"/>
            <w:vAlign w:val="center"/>
          </w:tcPr>
          <w:p w14:paraId="6561807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7D12C85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tcBorders>
              <w:top w:val="nil"/>
            </w:tcBorders>
            <w:noWrap w:val="0"/>
            <w:vAlign w:val="center"/>
          </w:tcPr>
          <w:p w14:paraId="7904BE1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tcBorders>
              <w:top w:val="nil"/>
            </w:tcBorders>
            <w:noWrap w:val="0"/>
            <w:vAlign w:val="center"/>
          </w:tcPr>
          <w:p w14:paraId="016C84D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tcBorders>
              <w:top w:val="nil"/>
            </w:tcBorders>
            <w:noWrap w:val="0"/>
            <w:vAlign w:val="center"/>
          </w:tcPr>
          <w:p w14:paraId="2E1FB45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tcBorders>
              <w:top w:val="nil"/>
            </w:tcBorders>
            <w:noWrap w:val="0"/>
            <w:vAlign w:val="center"/>
          </w:tcPr>
          <w:p w14:paraId="6C2ACD7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2E8A30F2">
            <w:pPr>
              <w:pStyle w:val="10"/>
              <w:keepNext/>
              <w:spacing w:line="440" w:lineRule="exact"/>
              <w:ind w:left="63" w:right="63"/>
              <w:rPr>
                <w:rFonts w:hint="eastAsia" w:ascii="仿宋" w:hAnsi="仿宋" w:eastAsia="仿宋" w:cs="仿宋"/>
                <w:b w:val="0"/>
                <w:bCs w:val="0"/>
                <w:color w:val="auto"/>
                <w:sz w:val="21"/>
                <w:szCs w:val="21"/>
                <w:highlight w:val="none"/>
              </w:rPr>
            </w:pPr>
          </w:p>
        </w:tc>
      </w:tr>
      <w:tr w14:paraId="5C461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205FCB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noWrap w:val="0"/>
            <w:vAlign w:val="center"/>
          </w:tcPr>
          <w:p w14:paraId="2749A48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noWrap w:val="0"/>
            <w:vAlign w:val="center"/>
          </w:tcPr>
          <w:p w14:paraId="4B09D27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noWrap w:val="0"/>
            <w:vAlign w:val="center"/>
          </w:tcPr>
          <w:p w14:paraId="6E69375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noWrap w:val="0"/>
            <w:vAlign w:val="center"/>
          </w:tcPr>
          <w:p w14:paraId="6401883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noWrap w:val="0"/>
            <w:vAlign w:val="center"/>
          </w:tcPr>
          <w:p w14:paraId="49FC8F3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noWrap w:val="0"/>
            <w:vAlign w:val="center"/>
          </w:tcPr>
          <w:p w14:paraId="18E2354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noWrap w:val="0"/>
            <w:vAlign w:val="center"/>
          </w:tcPr>
          <w:p w14:paraId="44D466E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noWrap w:val="0"/>
            <w:vAlign w:val="center"/>
          </w:tcPr>
          <w:p w14:paraId="120F830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noWrap w:val="0"/>
            <w:vAlign w:val="center"/>
          </w:tcPr>
          <w:p w14:paraId="187A75CF">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A99A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68058A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tcBorders>
              <w:top w:val="nil"/>
            </w:tcBorders>
            <w:noWrap w:val="0"/>
            <w:vAlign w:val="center"/>
          </w:tcPr>
          <w:p w14:paraId="2CCF1CC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tcBorders>
              <w:top w:val="nil"/>
            </w:tcBorders>
            <w:noWrap w:val="0"/>
            <w:vAlign w:val="center"/>
          </w:tcPr>
          <w:p w14:paraId="076C15F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tcBorders>
              <w:top w:val="nil"/>
            </w:tcBorders>
            <w:noWrap w:val="0"/>
            <w:vAlign w:val="center"/>
          </w:tcPr>
          <w:p w14:paraId="206B162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151F073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tcBorders>
              <w:top w:val="nil"/>
            </w:tcBorders>
            <w:noWrap w:val="0"/>
            <w:vAlign w:val="center"/>
          </w:tcPr>
          <w:p w14:paraId="23F7392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tcBorders>
              <w:top w:val="nil"/>
            </w:tcBorders>
            <w:noWrap w:val="0"/>
            <w:vAlign w:val="center"/>
          </w:tcPr>
          <w:p w14:paraId="42B0FF1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tcBorders>
              <w:top w:val="nil"/>
            </w:tcBorders>
            <w:noWrap w:val="0"/>
            <w:vAlign w:val="center"/>
          </w:tcPr>
          <w:p w14:paraId="2FCDAEE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tcBorders>
              <w:top w:val="nil"/>
            </w:tcBorders>
            <w:noWrap w:val="0"/>
            <w:vAlign w:val="center"/>
          </w:tcPr>
          <w:p w14:paraId="7FA1DEC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10CB8477">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D4BE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59A7CF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noWrap w:val="0"/>
            <w:vAlign w:val="center"/>
          </w:tcPr>
          <w:p w14:paraId="2418D01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noWrap w:val="0"/>
            <w:vAlign w:val="center"/>
          </w:tcPr>
          <w:p w14:paraId="09FC6F9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noWrap w:val="0"/>
            <w:vAlign w:val="center"/>
          </w:tcPr>
          <w:p w14:paraId="57AB061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noWrap w:val="0"/>
            <w:vAlign w:val="center"/>
          </w:tcPr>
          <w:p w14:paraId="7A6767C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noWrap w:val="0"/>
            <w:vAlign w:val="center"/>
          </w:tcPr>
          <w:p w14:paraId="33E17CB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noWrap w:val="0"/>
            <w:vAlign w:val="center"/>
          </w:tcPr>
          <w:p w14:paraId="68981F0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noWrap w:val="0"/>
            <w:vAlign w:val="center"/>
          </w:tcPr>
          <w:p w14:paraId="10AA708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noWrap w:val="0"/>
            <w:vAlign w:val="center"/>
          </w:tcPr>
          <w:p w14:paraId="51555E3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noWrap w:val="0"/>
            <w:vAlign w:val="center"/>
          </w:tcPr>
          <w:p w14:paraId="375A0F4D">
            <w:pPr>
              <w:pStyle w:val="10"/>
              <w:keepNext/>
              <w:spacing w:line="440" w:lineRule="exact"/>
              <w:ind w:left="63" w:right="63"/>
              <w:rPr>
                <w:rFonts w:hint="eastAsia" w:ascii="仿宋" w:hAnsi="仿宋" w:eastAsia="仿宋" w:cs="仿宋"/>
                <w:b w:val="0"/>
                <w:bCs w:val="0"/>
                <w:color w:val="auto"/>
                <w:sz w:val="21"/>
                <w:szCs w:val="21"/>
                <w:highlight w:val="none"/>
              </w:rPr>
            </w:pPr>
          </w:p>
        </w:tc>
      </w:tr>
      <w:tr w14:paraId="66067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ED5F9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tcBorders>
              <w:top w:val="nil"/>
            </w:tcBorders>
            <w:noWrap w:val="0"/>
            <w:vAlign w:val="center"/>
          </w:tcPr>
          <w:p w14:paraId="67CF323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tcBorders>
              <w:top w:val="nil"/>
            </w:tcBorders>
            <w:noWrap w:val="0"/>
            <w:vAlign w:val="center"/>
          </w:tcPr>
          <w:p w14:paraId="27CF832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tcBorders>
              <w:top w:val="nil"/>
            </w:tcBorders>
            <w:noWrap w:val="0"/>
            <w:vAlign w:val="center"/>
          </w:tcPr>
          <w:p w14:paraId="6BF3280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456B398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tcBorders>
              <w:top w:val="nil"/>
            </w:tcBorders>
            <w:noWrap w:val="0"/>
            <w:vAlign w:val="center"/>
          </w:tcPr>
          <w:p w14:paraId="38297DE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tcBorders>
              <w:top w:val="nil"/>
            </w:tcBorders>
            <w:noWrap w:val="0"/>
            <w:vAlign w:val="center"/>
          </w:tcPr>
          <w:p w14:paraId="41A11A1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tcBorders>
              <w:top w:val="nil"/>
            </w:tcBorders>
            <w:noWrap w:val="0"/>
            <w:vAlign w:val="center"/>
          </w:tcPr>
          <w:p w14:paraId="2CEAA63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tcBorders>
              <w:top w:val="nil"/>
            </w:tcBorders>
            <w:noWrap w:val="0"/>
            <w:vAlign w:val="center"/>
          </w:tcPr>
          <w:p w14:paraId="14BA8A4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13F065A8">
            <w:pPr>
              <w:pStyle w:val="10"/>
              <w:keepNext/>
              <w:spacing w:line="440" w:lineRule="exact"/>
              <w:ind w:left="63" w:right="63"/>
              <w:rPr>
                <w:rFonts w:hint="eastAsia" w:ascii="仿宋" w:hAnsi="仿宋" w:eastAsia="仿宋" w:cs="仿宋"/>
                <w:b w:val="0"/>
                <w:bCs w:val="0"/>
                <w:color w:val="auto"/>
                <w:sz w:val="21"/>
                <w:szCs w:val="21"/>
                <w:highlight w:val="none"/>
              </w:rPr>
            </w:pPr>
          </w:p>
        </w:tc>
      </w:tr>
      <w:tr w14:paraId="66700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3B4644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tcBorders>
              <w:top w:val="nil"/>
            </w:tcBorders>
            <w:noWrap w:val="0"/>
            <w:vAlign w:val="center"/>
          </w:tcPr>
          <w:p w14:paraId="2BDF40E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tcBorders>
              <w:top w:val="nil"/>
            </w:tcBorders>
            <w:noWrap w:val="0"/>
            <w:vAlign w:val="center"/>
          </w:tcPr>
          <w:p w14:paraId="7AA22EA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tcBorders>
              <w:top w:val="nil"/>
            </w:tcBorders>
            <w:noWrap w:val="0"/>
            <w:vAlign w:val="center"/>
          </w:tcPr>
          <w:p w14:paraId="10E36F0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2A430A9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tcBorders>
              <w:top w:val="nil"/>
            </w:tcBorders>
            <w:noWrap w:val="0"/>
            <w:vAlign w:val="center"/>
          </w:tcPr>
          <w:p w14:paraId="4FCACAC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tcBorders>
              <w:top w:val="nil"/>
            </w:tcBorders>
            <w:noWrap w:val="0"/>
            <w:vAlign w:val="center"/>
          </w:tcPr>
          <w:p w14:paraId="0C1161A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tcBorders>
              <w:top w:val="nil"/>
            </w:tcBorders>
            <w:noWrap w:val="0"/>
            <w:vAlign w:val="center"/>
          </w:tcPr>
          <w:p w14:paraId="60E746F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tcBorders>
              <w:top w:val="nil"/>
            </w:tcBorders>
            <w:noWrap w:val="0"/>
            <w:vAlign w:val="center"/>
          </w:tcPr>
          <w:p w14:paraId="32447FB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2789AD20">
            <w:pPr>
              <w:pStyle w:val="10"/>
              <w:keepNext/>
              <w:spacing w:line="440" w:lineRule="exact"/>
              <w:ind w:left="63" w:right="63"/>
              <w:rPr>
                <w:rFonts w:hint="eastAsia" w:ascii="仿宋" w:hAnsi="仿宋" w:eastAsia="仿宋" w:cs="仿宋"/>
                <w:b w:val="0"/>
                <w:bCs w:val="0"/>
                <w:color w:val="auto"/>
                <w:sz w:val="21"/>
                <w:szCs w:val="21"/>
                <w:highlight w:val="none"/>
              </w:rPr>
            </w:pPr>
          </w:p>
        </w:tc>
      </w:tr>
      <w:tr w14:paraId="14A96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EAC414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noWrap w:val="0"/>
            <w:vAlign w:val="center"/>
          </w:tcPr>
          <w:p w14:paraId="40DD2B4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noWrap w:val="0"/>
            <w:vAlign w:val="center"/>
          </w:tcPr>
          <w:p w14:paraId="060565D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noWrap w:val="0"/>
            <w:vAlign w:val="center"/>
          </w:tcPr>
          <w:p w14:paraId="3A3F7DE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noWrap w:val="0"/>
            <w:vAlign w:val="center"/>
          </w:tcPr>
          <w:p w14:paraId="430789A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noWrap w:val="0"/>
            <w:vAlign w:val="center"/>
          </w:tcPr>
          <w:p w14:paraId="2E70BA9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noWrap w:val="0"/>
            <w:vAlign w:val="center"/>
          </w:tcPr>
          <w:p w14:paraId="7516FE6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noWrap w:val="0"/>
            <w:vAlign w:val="center"/>
          </w:tcPr>
          <w:p w14:paraId="3316BE0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noWrap w:val="0"/>
            <w:vAlign w:val="center"/>
          </w:tcPr>
          <w:p w14:paraId="7FB8748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noWrap w:val="0"/>
            <w:vAlign w:val="center"/>
          </w:tcPr>
          <w:p w14:paraId="02C1C05B">
            <w:pPr>
              <w:pStyle w:val="10"/>
              <w:keepNext/>
              <w:spacing w:line="440" w:lineRule="exact"/>
              <w:ind w:left="63" w:right="63"/>
              <w:rPr>
                <w:rFonts w:hint="eastAsia" w:ascii="仿宋" w:hAnsi="仿宋" w:eastAsia="仿宋" w:cs="仿宋"/>
                <w:b w:val="0"/>
                <w:bCs w:val="0"/>
                <w:color w:val="auto"/>
                <w:sz w:val="21"/>
                <w:szCs w:val="21"/>
                <w:highlight w:val="none"/>
              </w:rPr>
            </w:pPr>
          </w:p>
        </w:tc>
      </w:tr>
      <w:tr w14:paraId="10325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D5E59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tcBorders>
              <w:top w:val="nil"/>
            </w:tcBorders>
            <w:noWrap w:val="0"/>
            <w:vAlign w:val="center"/>
          </w:tcPr>
          <w:p w14:paraId="78E4D43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tcBorders>
              <w:top w:val="nil"/>
            </w:tcBorders>
            <w:noWrap w:val="0"/>
            <w:vAlign w:val="center"/>
          </w:tcPr>
          <w:p w14:paraId="71EE2EF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tcBorders>
              <w:top w:val="nil"/>
            </w:tcBorders>
            <w:noWrap w:val="0"/>
            <w:vAlign w:val="center"/>
          </w:tcPr>
          <w:p w14:paraId="1AB5BD9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7ADE06E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tcBorders>
              <w:top w:val="nil"/>
            </w:tcBorders>
            <w:noWrap w:val="0"/>
            <w:vAlign w:val="center"/>
          </w:tcPr>
          <w:p w14:paraId="3092D34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tcBorders>
              <w:top w:val="nil"/>
            </w:tcBorders>
            <w:noWrap w:val="0"/>
            <w:vAlign w:val="center"/>
          </w:tcPr>
          <w:p w14:paraId="5CB37DC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tcBorders>
              <w:top w:val="nil"/>
            </w:tcBorders>
            <w:noWrap w:val="0"/>
            <w:vAlign w:val="center"/>
          </w:tcPr>
          <w:p w14:paraId="0528B44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tcBorders>
              <w:top w:val="nil"/>
            </w:tcBorders>
            <w:noWrap w:val="0"/>
            <w:vAlign w:val="center"/>
          </w:tcPr>
          <w:p w14:paraId="4082284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tcBorders>
              <w:top w:val="nil"/>
            </w:tcBorders>
            <w:noWrap w:val="0"/>
            <w:vAlign w:val="center"/>
          </w:tcPr>
          <w:p w14:paraId="54E32F7B">
            <w:pPr>
              <w:pStyle w:val="10"/>
              <w:keepNext/>
              <w:spacing w:line="440" w:lineRule="exact"/>
              <w:ind w:left="63" w:right="63"/>
              <w:rPr>
                <w:rFonts w:hint="eastAsia" w:ascii="仿宋" w:hAnsi="仿宋" w:eastAsia="仿宋" w:cs="仿宋"/>
                <w:b w:val="0"/>
                <w:bCs w:val="0"/>
                <w:color w:val="auto"/>
                <w:sz w:val="21"/>
                <w:szCs w:val="21"/>
                <w:highlight w:val="none"/>
              </w:rPr>
            </w:pPr>
          </w:p>
        </w:tc>
      </w:tr>
      <w:tr w14:paraId="6EB38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6C16ED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843" w:type="dxa"/>
            <w:noWrap w:val="0"/>
            <w:vAlign w:val="center"/>
          </w:tcPr>
          <w:p w14:paraId="48FA1EA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08" w:type="dxa"/>
            <w:noWrap w:val="0"/>
            <w:vAlign w:val="center"/>
          </w:tcPr>
          <w:p w14:paraId="1734959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919" w:type="dxa"/>
            <w:noWrap w:val="0"/>
            <w:vAlign w:val="center"/>
          </w:tcPr>
          <w:p w14:paraId="7360149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noWrap w:val="0"/>
            <w:vAlign w:val="center"/>
          </w:tcPr>
          <w:p w14:paraId="53444A5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560" w:type="dxa"/>
            <w:noWrap w:val="0"/>
            <w:vAlign w:val="center"/>
          </w:tcPr>
          <w:p w14:paraId="6646C94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2126" w:type="dxa"/>
            <w:noWrap w:val="0"/>
            <w:vAlign w:val="center"/>
          </w:tcPr>
          <w:p w14:paraId="6BBFC6B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7" w:type="dxa"/>
            <w:noWrap w:val="0"/>
            <w:vAlign w:val="center"/>
          </w:tcPr>
          <w:p w14:paraId="322A3D6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1" w:type="dxa"/>
            <w:noWrap w:val="0"/>
            <w:vAlign w:val="center"/>
          </w:tcPr>
          <w:p w14:paraId="638A9CC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50" w:type="dxa"/>
            <w:noWrap w:val="0"/>
            <w:vAlign w:val="center"/>
          </w:tcPr>
          <w:p w14:paraId="5E5C2142">
            <w:pPr>
              <w:pStyle w:val="10"/>
              <w:keepNext/>
              <w:spacing w:line="440" w:lineRule="exact"/>
              <w:ind w:left="63" w:right="63"/>
              <w:rPr>
                <w:rFonts w:hint="eastAsia" w:ascii="仿宋" w:hAnsi="仿宋" w:eastAsia="仿宋" w:cs="仿宋"/>
                <w:b w:val="0"/>
                <w:bCs w:val="0"/>
                <w:color w:val="auto"/>
                <w:sz w:val="21"/>
                <w:szCs w:val="21"/>
                <w:highlight w:val="none"/>
              </w:rPr>
            </w:pPr>
          </w:p>
        </w:tc>
      </w:tr>
    </w:tbl>
    <w:p w14:paraId="2B8413CA">
      <w:pPr>
        <w:pStyle w:val="2"/>
        <w:tabs>
          <w:tab w:val="left" w:pos="432"/>
        </w:tabs>
        <w:spacing w:before="624" w:beforeLines="200"/>
        <w:ind w:left="0" w:leftChars="0" w:firstLine="0" w:firstLineChars="0"/>
        <w:jc w:val="both"/>
        <w:rPr>
          <w:rFonts w:hint="eastAsia" w:ascii="仿宋" w:hAnsi="仿宋" w:eastAsia="仿宋" w:cs="仿宋"/>
          <w:b w:val="0"/>
          <w:bCs w:val="0"/>
          <w:color w:val="auto"/>
          <w:sz w:val="48"/>
          <w:szCs w:val="48"/>
          <w:highlight w:val="none"/>
        </w:rPr>
        <w:sectPr>
          <w:pgSz w:w="16838" w:h="11906" w:orient="landscape"/>
          <w:pgMar w:top="1588" w:right="1440" w:bottom="1588" w:left="1440" w:header="851" w:footer="964" w:gutter="0"/>
          <w:pgBorders>
            <w:top w:val="none" w:sz="0" w:space="0"/>
            <w:left w:val="none" w:sz="0" w:space="0"/>
            <w:bottom w:val="none" w:sz="0" w:space="0"/>
            <w:right w:val="none" w:sz="0" w:space="0"/>
          </w:pgBorders>
          <w:pgNumType w:fmt="numberInDash"/>
          <w:cols w:space="720" w:num="1"/>
          <w:docGrid w:type="lines" w:linePitch="312" w:charSpace="0"/>
        </w:sectPr>
      </w:pPr>
    </w:p>
    <w:p w14:paraId="46388A91">
      <w:pPr>
        <w:spacing w:line="440" w:lineRule="exact"/>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附</w:t>
      </w:r>
      <w:bookmarkStart w:id="998" w:name="_Toc296503225"/>
      <w:bookmarkStart w:id="999" w:name="_Toc296347224"/>
      <w:bookmarkStart w:id="1000" w:name="_Toc296891265"/>
      <w:bookmarkStart w:id="1001" w:name="_Toc296944564"/>
      <w:bookmarkStart w:id="1002" w:name="_Toc296891053"/>
      <w:bookmarkStart w:id="1003" w:name="_Toc267261692"/>
      <w:bookmarkStart w:id="1004" w:name="_Toc296346726"/>
      <w:r>
        <w:rPr>
          <w:rFonts w:hint="eastAsia" w:ascii="仿宋" w:hAnsi="仿宋" w:eastAsia="仿宋" w:cs="仿宋"/>
          <w:b w:val="0"/>
          <w:bCs w:val="0"/>
          <w:color w:val="auto"/>
          <w:sz w:val="30"/>
          <w:szCs w:val="30"/>
          <w:highlight w:val="none"/>
        </w:rPr>
        <w:t>件2：</w:t>
      </w:r>
    </w:p>
    <w:bookmarkEnd w:id="998"/>
    <w:bookmarkEnd w:id="999"/>
    <w:bookmarkEnd w:id="1000"/>
    <w:bookmarkEnd w:id="1001"/>
    <w:bookmarkEnd w:id="1002"/>
    <w:bookmarkEnd w:id="1003"/>
    <w:bookmarkEnd w:id="1004"/>
    <w:p w14:paraId="3A3C7073">
      <w:pPr>
        <w:spacing w:before="120" w:beforeLines="50" w:after="120" w:afterLines="50" w:line="440" w:lineRule="exact"/>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发包人供应材料设备一览表</w:t>
      </w:r>
    </w:p>
    <w:tbl>
      <w:tblPr>
        <w:tblStyle w:val="21"/>
        <w:tblW w:w="103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2"/>
        <w:gridCol w:w="1057"/>
        <w:gridCol w:w="1637"/>
        <w:gridCol w:w="940"/>
        <w:gridCol w:w="851"/>
        <w:gridCol w:w="1044"/>
        <w:gridCol w:w="1123"/>
        <w:gridCol w:w="1115"/>
        <w:gridCol w:w="1092"/>
        <w:gridCol w:w="757"/>
      </w:tblGrid>
      <w:tr w14:paraId="49B6D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32" w:type="dxa"/>
            <w:tcBorders>
              <w:top w:val="single" w:color="auto" w:sz="12" w:space="0"/>
              <w:bottom w:val="double" w:color="auto" w:sz="6" w:space="0"/>
            </w:tcBorders>
            <w:noWrap w:val="0"/>
            <w:vAlign w:val="center"/>
          </w:tcPr>
          <w:p w14:paraId="2F03E46F">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1057" w:type="dxa"/>
            <w:tcBorders>
              <w:top w:val="single" w:color="auto" w:sz="12" w:space="0"/>
              <w:bottom w:val="double" w:color="auto" w:sz="6" w:space="0"/>
            </w:tcBorders>
            <w:noWrap w:val="0"/>
            <w:vAlign w:val="center"/>
          </w:tcPr>
          <w:p w14:paraId="18C5ED16">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材料、</w:t>
            </w:r>
          </w:p>
          <w:p w14:paraId="74BFF3DA">
            <w:pPr>
              <w:pStyle w:val="10"/>
              <w:keepNext/>
              <w:spacing w:line="440" w:lineRule="exact"/>
              <w:ind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设备品种</w:t>
            </w:r>
          </w:p>
        </w:tc>
        <w:tc>
          <w:tcPr>
            <w:tcW w:w="1637" w:type="dxa"/>
            <w:tcBorders>
              <w:top w:val="single" w:color="auto" w:sz="12" w:space="0"/>
              <w:bottom w:val="double" w:color="auto" w:sz="6" w:space="0"/>
            </w:tcBorders>
            <w:noWrap w:val="0"/>
            <w:vAlign w:val="center"/>
          </w:tcPr>
          <w:p w14:paraId="7000FA8F">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规格型号</w:t>
            </w:r>
          </w:p>
        </w:tc>
        <w:tc>
          <w:tcPr>
            <w:tcW w:w="940" w:type="dxa"/>
            <w:tcBorders>
              <w:top w:val="single" w:color="auto" w:sz="12" w:space="0"/>
              <w:bottom w:val="double" w:color="auto" w:sz="6" w:space="0"/>
            </w:tcBorders>
            <w:noWrap w:val="0"/>
            <w:vAlign w:val="center"/>
          </w:tcPr>
          <w:p w14:paraId="29089881">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单位</w:t>
            </w:r>
          </w:p>
        </w:tc>
        <w:tc>
          <w:tcPr>
            <w:tcW w:w="851" w:type="dxa"/>
            <w:tcBorders>
              <w:top w:val="single" w:color="auto" w:sz="12" w:space="0"/>
              <w:bottom w:val="double" w:color="auto" w:sz="6" w:space="0"/>
            </w:tcBorders>
            <w:noWrap w:val="0"/>
            <w:vAlign w:val="center"/>
          </w:tcPr>
          <w:p w14:paraId="66BBDFA7">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数量</w:t>
            </w:r>
          </w:p>
        </w:tc>
        <w:tc>
          <w:tcPr>
            <w:tcW w:w="1044" w:type="dxa"/>
            <w:tcBorders>
              <w:top w:val="single" w:color="auto" w:sz="12" w:space="0"/>
              <w:bottom w:val="double" w:color="auto" w:sz="6" w:space="0"/>
            </w:tcBorders>
            <w:noWrap w:val="0"/>
            <w:vAlign w:val="center"/>
          </w:tcPr>
          <w:p w14:paraId="25F66B6C">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单价（元）</w:t>
            </w:r>
          </w:p>
        </w:tc>
        <w:tc>
          <w:tcPr>
            <w:tcW w:w="1123" w:type="dxa"/>
            <w:tcBorders>
              <w:top w:val="single" w:color="auto" w:sz="12" w:space="0"/>
              <w:bottom w:val="double" w:color="auto" w:sz="6" w:space="0"/>
            </w:tcBorders>
            <w:noWrap w:val="0"/>
            <w:vAlign w:val="center"/>
          </w:tcPr>
          <w:p w14:paraId="3D493578">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质量等级</w:t>
            </w:r>
          </w:p>
        </w:tc>
        <w:tc>
          <w:tcPr>
            <w:tcW w:w="1115" w:type="dxa"/>
            <w:tcBorders>
              <w:top w:val="single" w:color="auto" w:sz="12" w:space="0"/>
              <w:bottom w:val="double" w:color="auto" w:sz="6" w:space="0"/>
            </w:tcBorders>
            <w:noWrap w:val="0"/>
            <w:vAlign w:val="center"/>
          </w:tcPr>
          <w:p w14:paraId="597E5BD2">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供应时间</w:t>
            </w:r>
          </w:p>
        </w:tc>
        <w:tc>
          <w:tcPr>
            <w:tcW w:w="1092" w:type="dxa"/>
            <w:tcBorders>
              <w:top w:val="single" w:color="auto" w:sz="12" w:space="0"/>
              <w:bottom w:val="double" w:color="auto" w:sz="6" w:space="0"/>
            </w:tcBorders>
            <w:noWrap w:val="0"/>
            <w:vAlign w:val="center"/>
          </w:tcPr>
          <w:p w14:paraId="109AEFA6">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送达地点</w:t>
            </w:r>
          </w:p>
        </w:tc>
        <w:tc>
          <w:tcPr>
            <w:tcW w:w="757" w:type="dxa"/>
            <w:tcBorders>
              <w:top w:val="single" w:color="auto" w:sz="12" w:space="0"/>
              <w:bottom w:val="double" w:color="auto" w:sz="6" w:space="0"/>
            </w:tcBorders>
            <w:noWrap w:val="0"/>
            <w:vAlign w:val="center"/>
          </w:tcPr>
          <w:p w14:paraId="3D8DAB98">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备注</w:t>
            </w:r>
          </w:p>
        </w:tc>
      </w:tr>
      <w:tr w14:paraId="58AFE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tcBorders>
              <w:top w:val="double" w:color="auto" w:sz="6" w:space="0"/>
              <w:bottom w:val="single" w:color="auto" w:sz="6" w:space="0"/>
            </w:tcBorders>
            <w:noWrap w:val="0"/>
            <w:vAlign w:val="center"/>
          </w:tcPr>
          <w:p w14:paraId="13FE5A2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tcBorders>
              <w:top w:val="double" w:color="auto" w:sz="6" w:space="0"/>
              <w:bottom w:val="single" w:color="auto" w:sz="6" w:space="0"/>
            </w:tcBorders>
            <w:noWrap w:val="0"/>
            <w:vAlign w:val="center"/>
          </w:tcPr>
          <w:p w14:paraId="456D0E2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tcBorders>
              <w:top w:val="double" w:color="auto" w:sz="6" w:space="0"/>
              <w:bottom w:val="single" w:color="auto" w:sz="6" w:space="0"/>
            </w:tcBorders>
            <w:noWrap w:val="0"/>
            <w:vAlign w:val="center"/>
          </w:tcPr>
          <w:p w14:paraId="3E6E336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tcBorders>
              <w:top w:val="double" w:color="auto" w:sz="6" w:space="0"/>
              <w:bottom w:val="single" w:color="auto" w:sz="6" w:space="0"/>
            </w:tcBorders>
            <w:noWrap w:val="0"/>
            <w:vAlign w:val="center"/>
          </w:tcPr>
          <w:p w14:paraId="43EE0E0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tcBorders>
              <w:top w:val="double" w:color="auto" w:sz="6" w:space="0"/>
              <w:bottom w:val="single" w:color="auto" w:sz="6" w:space="0"/>
            </w:tcBorders>
            <w:noWrap w:val="0"/>
            <w:vAlign w:val="center"/>
          </w:tcPr>
          <w:p w14:paraId="6940AA5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tcBorders>
              <w:top w:val="double" w:color="auto" w:sz="6" w:space="0"/>
              <w:bottom w:val="single" w:color="auto" w:sz="6" w:space="0"/>
            </w:tcBorders>
            <w:noWrap w:val="0"/>
            <w:vAlign w:val="center"/>
          </w:tcPr>
          <w:p w14:paraId="61A79EA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tcBorders>
              <w:top w:val="double" w:color="auto" w:sz="6" w:space="0"/>
              <w:bottom w:val="single" w:color="auto" w:sz="6" w:space="0"/>
            </w:tcBorders>
            <w:noWrap w:val="0"/>
            <w:vAlign w:val="center"/>
          </w:tcPr>
          <w:p w14:paraId="62DAD68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tcBorders>
              <w:top w:val="double" w:color="auto" w:sz="6" w:space="0"/>
              <w:bottom w:val="single" w:color="auto" w:sz="6" w:space="0"/>
            </w:tcBorders>
            <w:noWrap w:val="0"/>
            <w:vAlign w:val="center"/>
          </w:tcPr>
          <w:p w14:paraId="63ED41E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tcBorders>
              <w:top w:val="double" w:color="auto" w:sz="6" w:space="0"/>
              <w:bottom w:val="single" w:color="auto" w:sz="6" w:space="0"/>
            </w:tcBorders>
            <w:noWrap w:val="0"/>
            <w:vAlign w:val="center"/>
          </w:tcPr>
          <w:p w14:paraId="0FB0879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tcBorders>
              <w:top w:val="double" w:color="auto" w:sz="6" w:space="0"/>
              <w:bottom w:val="single" w:color="auto" w:sz="6" w:space="0"/>
            </w:tcBorders>
            <w:noWrap w:val="0"/>
            <w:vAlign w:val="center"/>
          </w:tcPr>
          <w:p w14:paraId="6698B1A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9A66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tcBorders>
              <w:top w:val="nil"/>
            </w:tcBorders>
            <w:noWrap w:val="0"/>
            <w:vAlign w:val="center"/>
          </w:tcPr>
          <w:p w14:paraId="3CCC382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tcBorders>
              <w:top w:val="nil"/>
            </w:tcBorders>
            <w:noWrap w:val="0"/>
            <w:vAlign w:val="center"/>
          </w:tcPr>
          <w:p w14:paraId="4F2B589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tcBorders>
              <w:top w:val="nil"/>
            </w:tcBorders>
            <w:noWrap w:val="0"/>
            <w:vAlign w:val="center"/>
          </w:tcPr>
          <w:p w14:paraId="5F17B89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tcBorders>
              <w:top w:val="nil"/>
            </w:tcBorders>
            <w:noWrap w:val="0"/>
            <w:vAlign w:val="center"/>
          </w:tcPr>
          <w:p w14:paraId="1A76B57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tcBorders>
              <w:top w:val="nil"/>
            </w:tcBorders>
            <w:noWrap w:val="0"/>
            <w:vAlign w:val="center"/>
          </w:tcPr>
          <w:p w14:paraId="039CBB4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tcBorders>
              <w:top w:val="nil"/>
            </w:tcBorders>
            <w:noWrap w:val="0"/>
            <w:vAlign w:val="center"/>
          </w:tcPr>
          <w:p w14:paraId="3292A88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tcBorders>
              <w:top w:val="nil"/>
            </w:tcBorders>
            <w:noWrap w:val="0"/>
            <w:vAlign w:val="center"/>
          </w:tcPr>
          <w:p w14:paraId="772EFBF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tcBorders>
              <w:top w:val="nil"/>
            </w:tcBorders>
            <w:noWrap w:val="0"/>
            <w:vAlign w:val="center"/>
          </w:tcPr>
          <w:p w14:paraId="79CBF8A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tcBorders>
              <w:top w:val="nil"/>
            </w:tcBorders>
            <w:noWrap w:val="0"/>
            <w:vAlign w:val="center"/>
          </w:tcPr>
          <w:p w14:paraId="7E1C363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tcBorders>
              <w:top w:val="nil"/>
            </w:tcBorders>
            <w:noWrap w:val="0"/>
            <w:vAlign w:val="center"/>
          </w:tcPr>
          <w:p w14:paraId="50A604F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4C16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70F538A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noWrap w:val="0"/>
            <w:vAlign w:val="center"/>
          </w:tcPr>
          <w:p w14:paraId="52FCBD5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noWrap w:val="0"/>
            <w:vAlign w:val="center"/>
          </w:tcPr>
          <w:p w14:paraId="39BFC11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noWrap w:val="0"/>
            <w:vAlign w:val="center"/>
          </w:tcPr>
          <w:p w14:paraId="0F8F899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noWrap w:val="0"/>
            <w:vAlign w:val="center"/>
          </w:tcPr>
          <w:p w14:paraId="3D1337A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noWrap w:val="0"/>
            <w:vAlign w:val="center"/>
          </w:tcPr>
          <w:p w14:paraId="276EEB5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noWrap w:val="0"/>
            <w:vAlign w:val="center"/>
          </w:tcPr>
          <w:p w14:paraId="2B59362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noWrap w:val="0"/>
            <w:vAlign w:val="center"/>
          </w:tcPr>
          <w:p w14:paraId="506BCE2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noWrap w:val="0"/>
            <w:vAlign w:val="center"/>
          </w:tcPr>
          <w:p w14:paraId="2E950F9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noWrap w:val="0"/>
            <w:vAlign w:val="center"/>
          </w:tcPr>
          <w:p w14:paraId="15C99E5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4E8A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13F3DF1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noWrap w:val="0"/>
            <w:vAlign w:val="center"/>
          </w:tcPr>
          <w:p w14:paraId="745BE9D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noWrap w:val="0"/>
            <w:vAlign w:val="center"/>
          </w:tcPr>
          <w:p w14:paraId="60AB609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noWrap w:val="0"/>
            <w:vAlign w:val="center"/>
          </w:tcPr>
          <w:p w14:paraId="13EB1EF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noWrap w:val="0"/>
            <w:vAlign w:val="center"/>
          </w:tcPr>
          <w:p w14:paraId="2D64010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noWrap w:val="0"/>
            <w:vAlign w:val="center"/>
          </w:tcPr>
          <w:p w14:paraId="1998D76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noWrap w:val="0"/>
            <w:vAlign w:val="center"/>
          </w:tcPr>
          <w:p w14:paraId="07C72F3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noWrap w:val="0"/>
            <w:vAlign w:val="center"/>
          </w:tcPr>
          <w:p w14:paraId="0674816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noWrap w:val="0"/>
            <w:vAlign w:val="center"/>
          </w:tcPr>
          <w:p w14:paraId="2EDB259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noWrap w:val="0"/>
            <w:vAlign w:val="center"/>
          </w:tcPr>
          <w:p w14:paraId="59B88B0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B40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77DEA77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noWrap w:val="0"/>
            <w:vAlign w:val="center"/>
          </w:tcPr>
          <w:p w14:paraId="07AC5A1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noWrap w:val="0"/>
            <w:vAlign w:val="center"/>
          </w:tcPr>
          <w:p w14:paraId="6861E78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noWrap w:val="0"/>
            <w:vAlign w:val="center"/>
          </w:tcPr>
          <w:p w14:paraId="4595FE7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noWrap w:val="0"/>
            <w:vAlign w:val="center"/>
          </w:tcPr>
          <w:p w14:paraId="2C498B9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noWrap w:val="0"/>
            <w:vAlign w:val="center"/>
          </w:tcPr>
          <w:p w14:paraId="16D00B3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noWrap w:val="0"/>
            <w:vAlign w:val="center"/>
          </w:tcPr>
          <w:p w14:paraId="41A4C96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noWrap w:val="0"/>
            <w:vAlign w:val="center"/>
          </w:tcPr>
          <w:p w14:paraId="060A87C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noWrap w:val="0"/>
            <w:vAlign w:val="center"/>
          </w:tcPr>
          <w:p w14:paraId="5523F39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noWrap w:val="0"/>
            <w:vAlign w:val="center"/>
          </w:tcPr>
          <w:p w14:paraId="218BE83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FB6E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078AB17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noWrap w:val="0"/>
            <w:vAlign w:val="center"/>
          </w:tcPr>
          <w:p w14:paraId="76990D2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noWrap w:val="0"/>
            <w:vAlign w:val="center"/>
          </w:tcPr>
          <w:p w14:paraId="35543F0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noWrap w:val="0"/>
            <w:vAlign w:val="center"/>
          </w:tcPr>
          <w:p w14:paraId="7D559F1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noWrap w:val="0"/>
            <w:vAlign w:val="center"/>
          </w:tcPr>
          <w:p w14:paraId="0AA7669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noWrap w:val="0"/>
            <w:vAlign w:val="center"/>
          </w:tcPr>
          <w:p w14:paraId="69AEA0B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noWrap w:val="0"/>
            <w:vAlign w:val="center"/>
          </w:tcPr>
          <w:p w14:paraId="0AAEDAA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noWrap w:val="0"/>
            <w:vAlign w:val="center"/>
          </w:tcPr>
          <w:p w14:paraId="3543F34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noWrap w:val="0"/>
            <w:vAlign w:val="center"/>
          </w:tcPr>
          <w:p w14:paraId="76C04A1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noWrap w:val="0"/>
            <w:vAlign w:val="center"/>
          </w:tcPr>
          <w:p w14:paraId="152385A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A8BC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683CB9B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noWrap w:val="0"/>
            <w:vAlign w:val="center"/>
          </w:tcPr>
          <w:p w14:paraId="51FB0D6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noWrap w:val="0"/>
            <w:vAlign w:val="center"/>
          </w:tcPr>
          <w:p w14:paraId="4B0E157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noWrap w:val="0"/>
            <w:vAlign w:val="center"/>
          </w:tcPr>
          <w:p w14:paraId="1ED4D99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noWrap w:val="0"/>
            <w:vAlign w:val="center"/>
          </w:tcPr>
          <w:p w14:paraId="0C30141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noWrap w:val="0"/>
            <w:vAlign w:val="center"/>
          </w:tcPr>
          <w:p w14:paraId="5112F39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noWrap w:val="0"/>
            <w:vAlign w:val="center"/>
          </w:tcPr>
          <w:p w14:paraId="73CFF9C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noWrap w:val="0"/>
            <w:vAlign w:val="center"/>
          </w:tcPr>
          <w:p w14:paraId="6D86EB1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noWrap w:val="0"/>
            <w:vAlign w:val="center"/>
          </w:tcPr>
          <w:p w14:paraId="20370D1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noWrap w:val="0"/>
            <w:vAlign w:val="center"/>
          </w:tcPr>
          <w:p w14:paraId="0A43626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9303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6BEB0BD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noWrap w:val="0"/>
            <w:vAlign w:val="center"/>
          </w:tcPr>
          <w:p w14:paraId="774A641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noWrap w:val="0"/>
            <w:vAlign w:val="center"/>
          </w:tcPr>
          <w:p w14:paraId="53D418A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noWrap w:val="0"/>
            <w:vAlign w:val="center"/>
          </w:tcPr>
          <w:p w14:paraId="1618D72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noWrap w:val="0"/>
            <w:vAlign w:val="center"/>
          </w:tcPr>
          <w:p w14:paraId="49A75B5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noWrap w:val="0"/>
            <w:vAlign w:val="center"/>
          </w:tcPr>
          <w:p w14:paraId="645939D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noWrap w:val="0"/>
            <w:vAlign w:val="center"/>
          </w:tcPr>
          <w:p w14:paraId="18AC9AD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noWrap w:val="0"/>
            <w:vAlign w:val="center"/>
          </w:tcPr>
          <w:p w14:paraId="19D4F1C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noWrap w:val="0"/>
            <w:vAlign w:val="center"/>
          </w:tcPr>
          <w:p w14:paraId="638535A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noWrap w:val="0"/>
            <w:vAlign w:val="center"/>
          </w:tcPr>
          <w:p w14:paraId="799BC27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880A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51506029">
            <w:pPr>
              <w:jc w:val="center"/>
              <w:rPr>
                <w:rFonts w:hint="eastAsia" w:ascii="仿宋" w:hAnsi="仿宋" w:eastAsia="仿宋" w:cs="仿宋"/>
                <w:b w:val="0"/>
                <w:bCs w:val="0"/>
                <w:color w:val="auto"/>
                <w:szCs w:val="21"/>
                <w:highlight w:val="none"/>
              </w:rPr>
            </w:pPr>
          </w:p>
        </w:tc>
        <w:tc>
          <w:tcPr>
            <w:tcW w:w="1057" w:type="dxa"/>
            <w:noWrap w:val="0"/>
            <w:vAlign w:val="center"/>
          </w:tcPr>
          <w:p w14:paraId="793BE1C8">
            <w:pPr>
              <w:jc w:val="center"/>
              <w:rPr>
                <w:rFonts w:hint="eastAsia" w:ascii="仿宋" w:hAnsi="仿宋" w:eastAsia="仿宋" w:cs="仿宋"/>
                <w:b w:val="0"/>
                <w:bCs w:val="0"/>
                <w:color w:val="auto"/>
                <w:szCs w:val="21"/>
                <w:highlight w:val="none"/>
              </w:rPr>
            </w:pPr>
          </w:p>
        </w:tc>
        <w:tc>
          <w:tcPr>
            <w:tcW w:w="1637" w:type="dxa"/>
            <w:noWrap w:val="0"/>
            <w:vAlign w:val="center"/>
          </w:tcPr>
          <w:p w14:paraId="4A9AA098">
            <w:pPr>
              <w:jc w:val="center"/>
              <w:rPr>
                <w:rFonts w:hint="eastAsia" w:ascii="仿宋" w:hAnsi="仿宋" w:eastAsia="仿宋" w:cs="仿宋"/>
                <w:b w:val="0"/>
                <w:bCs w:val="0"/>
                <w:color w:val="auto"/>
                <w:szCs w:val="21"/>
                <w:highlight w:val="none"/>
              </w:rPr>
            </w:pPr>
          </w:p>
        </w:tc>
        <w:tc>
          <w:tcPr>
            <w:tcW w:w="940" w:type="dxa"/>
            <w:noWrap w:val="0"/>
            <w:vAlign w:val="center"/>
          </w:tcPr>
          <w:p w14:paraId="49A0C69F">
            <w:pPr>
              <w:jc w:val="center"/>
              <w:rPr>
                <w:rFonts w:hint="eastAsia" w:ascii="仿宋" w:hAnsi="仿宋" w:eastAsia="仿宋" w:cs="仿宋"/>
                <w:b w:val="0"/>
                <w:bCs w:val="0"/>
                <w:color w:val="auto"/>
                <w:szCs w:val="21"/>
                <w:highlight w:val="none"/>
              </w:rPr>
            </w:pPr>
          </w:p>
        </w:tc>
        <w:tc>
          <w:tcPr>
            <w:tcW w:w="851" w:type="dxa"/>
            <w:noWrap w:val="0"/>
            <w:vAlign w:val="center"/>
          </w:tcPr>
          <w:p w14:paraId="06A591B1">
            <w:pPr>
              <w:jc w:val="center"/>
              <w:rPr>
                <w:rFonts w:hint="eastAsia" w:ascii="仿宋" w:hAnsi="仿宋" w:eastAsia="仿宋" w:cs="仿宋"/>
                <w:b w:val="0"/>
                <w:bCs w:val="0"/>
                <w:color w:val="auto"/>
                <w:szCs w:val="21"/>
                <w:highlight w:val="none"/>
              </w:rPr>
            </w:pPr>
          </w:p>
        </w:tc>
        <w:tc>
          <w:tcPr>
            <w:tcW w:w="1044" w:type="dxa"/>
            <w:noWrap w:val="0"/>
            <w:vAlign w:val="center"/>
          </w:tcPr>
          <w:p w14:paraId="248B6040">
            <w:pPr>
              <w:jc w:val="center"/>
              <w:rPr>
                <w:rFonts w:hint="eastAsia" w:ascii="仿宋" w:hAnsi="仿宋" w:eastAsia="仿宋" w:cs="仿宋"/>
                <w:b w:val="0"/>
                <w:bCs w:val="0"/>
                <w:color w:val="auto"/>
                <w:szCs w:val="21"/>
                <w:highlight w:val="none"/>
              </w:rPr>
            </w:pPr>
          </w:p>
        </w:tc>
        <w:tc>
          <w:tcPr>
            <w:tcW w:w="1123" w:type="dxa"/>
            <w:noWrap w:val="0"/>
            <w:vAlign w:val="center"/>
          </w:tcPr>
          <w:p w14:paraId="76D8FE03">
            <w:pPr>
              <w:jc w:val="center"/>
              <w:rPr>
                <w:rFonts w:hint="eastAsia" w:ascii="仿宋" w:hAnsi="仿宋" w:eastAsia="仿宋" w:cs="仿宋"/>
                <w:b w:val="0"/>
                <w:bCs w:val="0"/>
                <w:color w:val="auto"/>
                <w:szCs w:val="21"/>
                <w:highlight w:val="none"/>
              </w:rPr>
            </w:pPr>
          </w:p>
        </w:tc>
        <w:tc>
          <w:tcPr>
            <w:tcW w:w="1115" w:type="dxa"/>
            <w:noWrap w:val="0"/>
            <w:vAlign w:val="center"/>
          </w:tcPr>
          <w:p w14:paraId="59489D76">
            <w:pPr>
              <w:jc w:val="center"/>
              <w:rPr>
                <w:rFonts w:hint="eastAsia" w:ascii="仿宋" w:hAnsi="仿宋" w:eastAsia="仿宋" w:cs="仿宋"/>
                <w:b w:val="0"/>
                <w:bCs w:val="0"/>
                <w:color w:val="auto"/>
                <w:szCs w:val="21"/>
                <w:highlight w:val="none"/>
              </w:rPr>
            </w:pPr>
          </w:p>
        </w:tc>
        <w:tc>
          <w:tcPr>
            <w:tcW w:w="1092" w:type="dxa"/>
            <w:noWrap w:val="0"/>
            <w:vAlign w:val="center"/>
          </w:tcPr>
          <w:p w14:paraId="300385BA">
            <w:pPr>
              <w:jc w:val="center"/>
              <w:rPr>
                <w:rFonts w:hint="eastAsia" w:ascii="仿宋" w:hAnsi="仿宋" w:eastAsia="仿宋" w:cs="仿宋"/>
                <w:b w:val="0"/>
                <w:bCs w:val="0"/>
                <w:color w:val="auto"/>
                <w:szCs w:val="21"/>
                <w:highlight w:val="none"/>
              </w:rPr>
            </w:pPr>
          </w:p>
        </w:tc>
        <w:tc>
          <w:tcPr>
            <w:tcW w:w="757" w:type="dxa"/>
            <w:noWrap w:val="0"/>
            <w:vAlign w:val="center"/>
          </w:tcPr>
          <w:p w14:paraId="14FC8171">
            <w:pPr>
              <w:jc w:val="center"/>
              <w:rPr>
                <w:rFonts w:hint="eastAsia" w:ascii="仿宋" w:hAnsi="仿宋" w:eastAsia="仿宋" w:cs="仿宋"/>
                <w:b w:val="0"/>
                <w:bCs w:val="0"/>
                <w:color w:val="auto"/>
                <w:szCs w:val="21"/>
                <w:highlight w:val="none"/>
              </w:rPr>
            </w:pPr>
          </w:p>
        </w:tc>
      </w:tr>
      <w:tr w14:paraId="12356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4B147DB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57" w:type="dxa"/>
            <w:noWrap w:val="0"/>
            <w:vAlign w:val="center"/>
          </w:tcPr>
          <w:p w14:paraId="05086EF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637" w:type="dxa"/>
            <w:noWrap w:val="0"/>
            <w:vAlign w:val="center"/>
          </w:tcPr>
          <w:p w14:paraId="4CF350A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40" w:type="dxa"/>
            <w:noWrap w:val="0"/>
            <w:vAlign w:val="center"/>
          </w:tcPr>
          <w:p w14:paraId="773E952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851" w:type="dxa"/>
            <w:noWrap w:val="0"/>
            <w:vAlign w:val="center"/>
          </w:tcPr>
          <w:p w14:paraId="1BBCFD1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44" w:type="dxa"/>
            <w:noWrap w:val="0"/>
            <w:vAlign w:val="center"/>
          </w:tcPr>
          <w:p w14:paraId="14E85AF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23" w:type="dxa"/>
            <w:noWrap w:val="0"/>
            <w:vAlign w:val="center"/>
          </w:tcPr>
          <w:p w14:paraId="34941A3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15" w:type="dxa"/>
            <w:noWrap w:val="0"/>
            <w:vAlign w:val="center"/>
          </w:tcPr>
          <w:p w14:paraId="32F802E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92" w:type="dxa"/>
            <w:noWrap w:val="0"/>
            <w:vAlign w:val="center"/>
          </w:tcPr>
          <w:p w14:paraId="626421E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757" w:type="dxa"/>
            <w:noWrap w:val="0"/>
            <w:vAlign w:val="center"/>
          </w:tcPr>
          <w:p w14:paraId="5446477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40DA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1DD22D19">
            <w:pPr>
              <w:jc w:val="center"/>
              <w:rPr>
                <w:rFonts w:hint="eastAsia" w:ascii="仿宋" w:hAnsi="仿宋" w:eastAsia="仿宋" w:cs="仿宋"/>
                <w:b w:val="0"/>
                <w:bCs w:val="0"/>
                <w:color w:val="auto"/>
                <w:szCs w:val="21"/>
                <w:highlight w:val="none"/>
              </w:rPr>
            </w:pPr>
          </w:p>
        </w:tc>
        <w:tc>
          <w:tcPr>
            <w:tcW w:w="1057" w:type="dxa"/>
            <w:noWrap w:val="0"/>
            <w:vAlign w:val="center"/>
          </w:tcPr>
          <w:p w14:paraId="2F041479">
            <w:pPr>
              <w:jc w:val="center"/>
              <w:rPr>
                <w:rFonts w:hint="eastAsia" w:ascii="仿宋" w:hAnsi="仿宋" w:eastAsia="仿宋" w:cs="仿宋"/>
                <w:b w:val="0"/>
                <w:bCs w:val="0"/>
                <w:color w:val="auto"/>
                <w:szCs w:val="21"/>
                <w:highlight w:val="none"/>
              </w:rPr>
            </w:pPr>
          </w:p>
        </w:tc>
        <w:tc>
          <w:tcPr>
            <w:tcW w:w="1637" w:type="dxa"/>
            <w:noWrap w:val="0"/>
            <w:vAlign w:val="center"/>
          </w:tcPr>
          <w:p w14:paraId="61D06DEA">
            <w:pPr>
              <w:jc w:val="center"/>
              <w:rPr>
                <w:rFonts w:hint="eastAsia" w:ascii="仿宋" w:hAnsi="仿宋" w:eastAsia="仿宋" w:cs="仿宋"/>
                <w:b w:val="0"/>
                <w:bCs w:val="0"/>
                <w:color w:val="auto"/>
                <w:szCs w:val="21"/>
                <w:highlight w:val="none"/>
              </w:rPr>
            </w:pPr>
          </w:p>
        </w:tc>
        <w:tc>
          <w:tcPr>
            <w:tcW w:w="940" w:type="dxa"/>
            <w:noWrap w:val="0"/>
            <w:vAlign w:val="center"/>
          </w:tcPr>
          <w:p w14:paraId="561CA51D">
            <w:pPr>
              <w:jc w:val="center"/>
              <w:rPr>
                <w:rFonts w:hint="eastAsia" w:ascii="仿宋" w:hAnsi="仿宋" w:eastAsia="仿宋" w:cs="仿宋"/>
                <w:b w:val="0"/>
                <w:bCs w:val="0"/>
                <w:color w:val="auto"/>
                <w:szCs w:val="21"/>
                <w:highlight w:val="none"/>
              </w:rPr>
            </w:pPr>
          </w:p>
        </w:tc>
        <w:tc>
          <w:tcPr>
            <w:tcW w:w="851" w:type="dxa"/>
            <w:noWrap w:val="0"/>
            <w:vAlign w:val="center"/>
          </w:tcPr>
          <w:p w14:paraId="44B84374">
            <w:pPr>
              <w:jc w:val="center"/>
              <w:rPr>
                <w:rFonts w:hint="eastAsia" w:ascii="仿宋" w:hAnsi="仿宋" w:eastAsia="仿宋" w:cs="仿宋"/>
                <w:b w:val="0"/>
                <w:bCs w:val="0"/>
                <w:color w:val="auto"/>
                <w:szCs w:val="21"/>
                <w:highlight w:val="none"/>
              </w:rPr>
            </w:pPr>
          </w:p>
        </w:tc>
        <w:tc>
          <w:tcPr>
            <w:tcW w:w="1044" w:type="dxa"/>
            <w:noWrap w:val="0"/>
            <w:vAlign w:val="center"/>
          </w:tcPr>
          <w:p w14:paraId="661CDED7">
            <w:pPr>
              <w:jc w:val="center"/>
              <w:rPr>
                <w:rFonts w:hint="eastAsia" w:ascii="仿宋" w:hAnsi="仿宋" w:eastAsia="仿宋" w:cs="仿宋"/>
                <w:b w:val="0"/>
                <w:bCs w:val="0"/>
                <w:color w:val="auto"/>
                <w:szCs w:val="21"/>
                <w:highlight w:val="none"/>
              </w:rPr>
            </w:pPr>
          </w:p>
        </w:tc>
        <w:tc>
          <w:tcPr>
            <w:tcW w:w="1123" w:type="dxa"/>
            <w:noWrap w:val="0"/>
            <w:vAlign w:val="center"/>
          </w:tcPr>
          <w:p w14:paraId="62468B20">
            <w:pPr>
              <w:jc w:val="center"/>
              <w:rPr>
                <w:rFonts w:hint="eastAsia" w:ascii="仿宋" w:hAnsi="仿宋" w:eastAsia="仿宋" w:cs="仿宋"/>
                <w:b w:val="0"/>
                <w:bCs w:val="0"/>
                <w:color w:val="auto"/>
                <w:szCs w:val="21"/>
                <w:highlight w:val="none"/>
              </w:rPr>
            </w:pPr>
          </w:p>
        </w:tc>
        <w:tc>
          <w:tcPr>
            <w:tcW w:w="1115" w:type="dxa"/>
            <w:noWrap w:val="0"/>
            <w:vAlign w:val="center"/>
          </w:tcPr>
          <w:p w14:paraId="741E8C8A">
            <w:pPr>
              <w:jc w:val="center"/>
              <w:rPr>
                <w:rFonts w:hint="eastAsia" w:ascii="仿宋" w:hAnsi="仿宋" w:eastAsia="仿宋" w:cs="仿宋"/>
                <w:b w:val="0"/>
                <w:bCs w:val="0"/>
                <w:color w:val="auto"/>
                <w:szCs w:val="21"/>
                <w:highlight w:val="none"/>
              </w:rPr>
            </w:pPr>
          </w:p>
        </w:tc>
        <w:tc>
          <w:tcPr>
            <w:tcW w:w="1092" w:type="dxa"/>
            <w:noWrap w:val="0"/>
            <w:vAlign w:val="center"/>
          </w:tcPr>
          <w:p w14:paraId="3A2B0AFB">
            <w:pPr>
              <w:jc w:val="center"/>
              <w:rPr>
                <w:rFonts w:hint="eastAsia" w:ascii="仿宋" w:hAnsi="仿宋" w:eastAsia="仿宋" w:cs="仿宋"/>
                <w:b w:val="0"/>
                <w:bCs w:val="0"/>
                <w:color w:val="auto"/>
                <w:szCs w:val="21"/>
                <w:highlight w:val="none"/>
              </w:rPr>
            </w:pPr>
          </w:p>
        </w:tc>
        <w:tc>
          <w:tcPr>
            <w:tcW w:w="757" w:type="dxa"/>
            <w:noWrap w:val="0"/>
            <w:vAlign w:val="center"/>
          </w:tcPr>
          <w:p w14:paraId="0FFB5E5A">
            <w:pPr>
              <w:jc w:val="center"/>
              <w:rPr>
                <w:rFonts w:hint="eastAsia" w:ascii="仿宋" w:hAnsi="仿宋" w:eastAsia="仿宋" w:cs="仿宋"/>
                <w:b w:val="0"/>
                <w:bCs w:val="0"/>
                <w:color w:val="auto"/>
                <w:szCs w:val="21"/>
                <w:highlight w:val="none"/>
              </w:rPr>
            </w:pPr>
          </w:p>
        </w:tc>
      </w:tr>
      <w:tr w14:paraId="27DA9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46C3424F">
            <w:pPr>
              <w:jc w:val="center"/>
              <w:rPr>
                <w:rFonts w:hint="eastAsia" w:ascii="仿宋" w:hAnsi="仿宋" w:eastAsia="仿宋" w:cs="仿宋"/>
                <w:b w:val="0"/>
                <w:bCs w:val="0"/>
                <w:color w:val="auto"/>
                <w:szCs w:val="21"/>
                <w:highlight w:val="none"/>
              </w:rPr>
            </w:pPr>
          </w:p>
        </w:tc>
        <w:tc>
          <w:tcPr>
            <w:tcW w:w="1057" w:type="dxa"/>
            <w:noWrap w:val="0"/>
            <w:vAlign w:val="center"/>
          </w:tcPr>
          <w:p w14:paraId="522A3B5A">
            <w:pPr>
              <w:jc w:val="center"/>
              <w:rPr>
                <w:rFonts w:hint="eastAsia" w:ascii="仿宋" w:hAnsi="仿宋" w:eastAsia="仿宋" w:cs="仿宋"/>
                <w:b w:val="0"/>
                <w:bCs w:val="0"/>
                <w:color w:val="auto"/>
                <w:szCs w:val="21"/>
                <w:highlight w:val="none"/>
              </w:rPr>
            </w:pPr>
          </w:p>
        </w:tc>
        <w:tc>
          <w:tcPr>
            <w:tcW w:w="1637" w:type="dxa"/>
            <w:noWrap w:val="0"/>
            <w:vAlign w:val="center"/>
          </w:tcPr>
          <w:p w14:paraId="521AED44">
            <w:pPr>
              <w:jc w:val="center"/>
              <w:rPr>
                <w:rFonts w:hint="eastAsia" w:ascii="仿宋" w:hAnsi="仿宋" w:eastAsia="仿宋" w:cs="仿宋"/>
                <w:b w:val="0"/>
                <w:bCs w:val="0"/>
                <w:color w:val="auto"/>
                <w:szCs w:val="21"/>
                <w:highlight w:val="none"/>
              </w:rPr>
            </w:pPr>
          </w:p>
        </w:tc>
        <w:tc>
          <w:tcPr>
            <w:tcW w:w="940" w:type="dxa"/>
            <w:noWrap w:val="0"/>
            <w:vAlign w:val="center"/>
          </w:tcPr>
          <w:p w14:paraId="031309AC">
            <w:pPr>
              <w:jc w:val="center"/>
              <w:rPr>
                <w:rFonts w:hint="eastAsia" w:ascii="仿宋" w:hAnsi="仿宋" w:eastAsia="仿宋" w:cs="仿宋"/>
                <w:b w:val="0"/>
                <w:bCs w:val="0"/>
                <w:color w:val="auto"/>
                <w:szCs w:val="21"/>
                <w:highlight w:val="none"/>
              </w:rPr>
            </w:pPr>
          </w:p>
        </w:tc>
        <w:tc>
          <w:tcPr>
            <w:tcW w:w="851" w:type="dxa"/>
            <w:noWrap w:val="0"/>
            <w:vAlign w:val="center"/>
          </w:tcPr>
          <w:p w14:paraId="137D8672">
            <w:pPr>
              <w:jc w:val="center"/>
              <w:rPr>
                <w:rFonts w:hint="eastAsia" w:ascii="仿宋" w:hAnsi="仿宋" w:eastAsia="仿宋" w:cs="仿宋"/>
                <w:b w:val="0"/>
                <w:bCs w:val="0"/>
                <w:color w:val="auto"/>
                <w:szCs w:val="21"/>
                <w:highlight w:val="none"/>
              </w:rPr>
            </w:pPr>
          </w:p>
        </w:tc>
        <w:tc>
          <w:tcPr>
            <w:tcW w:w="1044" w:type="dxa"/>
            <w:noWrap w:val="0"/>
            <w:vAlign w:val="center"/>
          </w:tcPr>
          <w:p w14:paraId="1ED08CBD">
            <w:pPr>
              <w:jc w:val="center"/>
              <w:rPr>
                <w:rFonts w:hint="eastAsia" w:ascii="仿宋" w:hAnsi="仿宋" w:eastAsia="仿宋" w:cs="仿宋"/>
                <w:b w:val="0"/>
                <w:bCs w:val="0"/>
                <w:color w:val="auto"/>
                <w:szCs w:val="21"/>
                <w:highlight w:val="none"/>
              </w:rPr>
            </w:pPr>
          </w:p>
        </w:tc>
        <w:tc>
          <w:tcPr>
            <w:tcW w:w="1123" w:type="dxa"/>
            <w:noWrap w:val="0"/>
            <w:vAlign w:val="center"/>
          </w:tcPr>
          <w:p w14:paraId="600E6EC0">
            <w:pPr>
              <w:jc w:val="center"/>
              <w:rPr>
                <w:rFonts w:hint="eastAsia" w:ascii="仿宋" w:hAnsi="仿宋" w:eastAsia="仿宋" w:cs="仿宋"/>
                <w:b w:val="0"/>
                <w:bCs w:val="0"/>
                <w:color w:val="auto"/>
                <w:szCs w:val="21"/>
                <w:highlight w:val="none"/>
              </w:rPr>
            </w:pPr>
          </w:p>
        </w:tc>
        <w:tc>
          <w:tcPr>
            <w:tcW w:w="1115" w:type="dxa"/>
            <w:noWrap w:val="0"/>
            <w:vAlign w:val="center"/>
          </w:tcPr>
          <w:p w14:paraId="1DC1C065">
            <w:pPr>
              <w:jc w:val="center"/>
              <w:rPr>
                <w:rFonts w:hint="eastAsia" w:ascii="仿宋" w:hAnsi="仿宋" w:eastAsia="仿宋" w:cs="仿宋"/>
                <w:b w:val="0"/>
                <w:bCs w:val="0"/>
                <w:color w:val="auto"/>
                <w:szCs w:val="21"/>
                <w:highlight w:val="none"/>
              </w:rPr>
            </w:pPr>
          </w:p>
        </w:tc>
        <w:tc>
          <w:tcPr>
            <w:tcW w:w="1092" w:type="dxa"/>
            <w:noWrap w:val="0"/>
            <w:vAlign w:val="center"/>
          </w:tcPr>
          <w:p w14:paraId="57584FC8">
            <w:pPr>
              <w:jc w:val="center"/>
              <w:rPr>
                <w:rFonts w:hint="eastAsia" w:ascii="仿宋" w:hAnsi="仿宋" w:eastAsia="仿宋" w:cs="仿宋"/>
                <w:b w:val="0"/>
                <w:bCs w:val="0"/>
                <w:color w:val="auto"/>
                <w:szCs w:val="21"/>
                <w:highlight w:val="none"/>
              </w:rPr>
            </w:pPr>
          </w:p>
        </w:tc>
        <w:tc>
          <w:tcPr>
            <w:tcW w:w="757" w:type="dxa"/>
            <w:noWrap w:val="0"/>
            <w:vAlign w:val="center"/>
          </w:tcPr>
          <w:p w14:paraId="4BD37BE8">
            <w:pPr>
              <w:jc w:val="center"/>
              <w:rPr>
                <w:rFonts w:hint="eastAsia" w:ascii="仿宋" w:hAnsi="仿宋" w:eastAsia="仿宋" w:cs="仿宋"/>
                <w:b w:val="0"/>
                <w:bCs w:val="0"/>
                <w:color w:val="auto"/>
                <w:szCs w:val="21"/>
                <w:highlight w:val="none"/>
              </w:rPr>
            </w:pPr>
          </w:p>
        </w:tc>
      </w:tr>
      <w:tr w14:paraId="6D6B4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66DA5CBE">
            <w:pPr>
              <w:jc w:val="center"/>
              <w:rPr>
                <w:rFonts w:hint="eastAsia" w:ascii="仿宋" w:hAnsi="仿宋" w:eastAsia="仿宋" w:cs="仿宋"/>
                <w:b w:val="0"/>
                <w:bCs w:val="0"/>
                <w:color w:val="auto"/>
                <w:szCs w:val="21"/>
                <w:highlight w:val="none"/>
              </w:rPr>
            </w:pPr>
          </w:p>
        </w:tc>
        <w:tc>
          <w:tcPr>
            <w:tcW w:w="1057" w:type="dxa"/>
            <w:noWrap w:val="0"/>
            <w:vAlign w:val="center"/>
          </w:tcPr>
          <w:p w14:paraId="73311A5F">
            <w:pPr>
              <w:jc w:val="center"/>
              <w:rPr>
                <w:rFonts w:hint="eastAsia" w:ascii="仿宋" w:hAnsi="仿宋" w:eastAsia="仿宋" w:cs="仿宋"/>
                <w:b w:val="0"/>
                <w:bCs w:val="0"/>
                <w:color w:val="auto"/>
                <w:szCs w:val="21"/>
                <w:highlight w:val="none"/>
              </w:rPr>
            </w:pPr>
          </w:p>
        </w:tc>
        <w:tc>
          <w:tcPr>
            <w:tcW w:w="1637" w:type="dxa"/>
            <w:noWrap w:val="0"/>
            <w:vAlign w:val="center"/>
          </w:tcPr>
          <w:p w14:paraId="0F4C39CB">
            <w:pPr>
              <w:jc w:val="center"/>
              <w:rPr>
                <w:rFonts w:hint="eastAsia" w:ascii="仿宋" w:hAnsi="仿宋" w:eastAsia="仿宋" w:cs="仿宋"/>
                <w:b w:val="0"/>
                <w:bCs w:val="0"/>
                <w:color w:val="auto"/>
                <w:szCs w:val="21"/>
                <w:highlight w:val="none"/>
              </w:rPr>
            </w:pPr>
          </w:p>
        </w:tc>
        <w:tc>
          <w:tcPr>
            <w:tcW w:w="940" w:type="dxa"/>
            <w:noWrap w:val="0"/>
            <w:vAlign w:val="center"/>
          </w:tcPr>
          <w:p w14:paraId="48EA0ED1">
            <w:pPr>
              <w:jc w:val="center"/>
              <w:rPr>
                <w:rFonts w:hint="eastAsia" w:ascii="仿宋" w:hAnsi="仿宋" w:eastAsia="仿宋" w:cs="仿宋"/>
                <w:b w:val="0"/>
                <w:bCs w:val="0"/>
                <w:color w:val="auto"/>
                <w:szCs w:val="21"/>
                <w:highlight w:val="none"/>
              </w:rPr>
            </w:pPr>
          </w:p>
        </w:tc>
        <w:tc>
          <w:tcPr>
            <w:tcW w:w="851" w:type="dxa"/>
            <w:noWrap w:val="0"/>
            <w:vAlign w:val="center"/>
          </w:tcPr>
          <w:p w14:paraId="3772A038">
            <w:pPr>
              <w:jc w:val="center"/>
              <w:rPr>
                <w:rFonts w:hint="eastAsia" w:ascii="仿宋" w:hAnsi="仿宋" w:eastAsia="仿宋" w:cs="仿宋"/>
                <w:b w:val="0"/>
                <w:bCs w:val="0"/>
                <w:color w:val="auto"/>
                <w:szCs w:val="21"/>
                <w:highlight w:val="none"/>
              </w:rPr>
            </w:pPr>
          </w:p>
        </w:tc>
        <w:tc>
          <w:tcPr>
            <w:tcW w:w="1044" w:type="dxa"/>
            <w:noWrap w:val="0"/>
            <w:vAlign w:val="center"/>
          </w:tcPr>
          <w:p w14:paraId="001A09FF">
            <w:pPr>
              <w:jc w:val="center"/>
              <w:rPr>
                <w:rFonts w:hint="eastAsia" w:ascii="仿宋" w:hAnsi="仿宋" w:eastAsia="仿宋" w:cs="仿宋"/>
                <w:b w:val="0"/>
                <w:bCs w:val="0"/>
                <w:color w:val="auto"/>
                <w:szCs w:val="21"/>
                <w:highlight w:val="none"/>
              </w:rPr>
            </w:pPr>
          </w:p>
        </w:tc>
        <w:tc>
          <w:tcPr>
            <w:tcW w:w="1123" w:type="dxa"/>
            <w:noWrap w:val="0"/>
            <w:vAlign w:val="center"/>
          </w:tcPr>
          <w:p w14:paraId="17D7C7FE">
            <w:pPr>
              <w:jc w:val="center"/>
              <w:rPr>
                <w:rFonts w:hint="eastAsia" w:ascii="仿宋" w:hAnsi="仿宋" w:eastAsia="仿宋" w:cs="仿宋"/>
                <w:b w:val="0"/>
                <w:bCs w:val="0"/>
                <w:color w:val="auto"/>
                <w:szCs w:val="21"/>
                <w:highlight w:val="none"/>
              </w:rPr>
            </w:pPr>
          </w:p>
        </w:tc>
        <w:tc>
          <w:tcPr>
            <w:tcW w:w="1115" w:type="dxa"/>
            <w:noWrap w:val="0"/>
            <w:vAlign w:val="center"/>
          </w:tcPr>
          <w:p w14:paraId="07ED5679">
            <w:pPr>
              <w:jc w:val="center"/>
              <w:rPr>
                <w:rFonts w:hint="eastAsia" w:ascii="仿宋" w:hAnsi="仿宋" w:eastAsia="仿宋" w:cs="仿宋"/>
                <w:b w:val="0"/>
                <w:bCs w:val="0"/>
                <w:color w:val="auto"/>
                <w:szCs w:val="21"/>
                <w:highlight w:val="none"/>
              </w:rPr>
            </w:pPr>
          </w:p>
        </w:tc>
        <w:tc>
          <w:tcPr>
            <w:tcW w:w="1092" w:type="dxa"/>
            <w:noWrap w:val="0"/>
            <w:vAlign w:val="center"/>
          </w:tcPr>
          <w:p w14:paraId="7A9B559E">
            <w:pPr>
              <w:jc w:val="center"/>
              <w:rPr>
                <w:rFonts w:hint="eastAsia" w:ascii="仿宋" w:hAnsi="仿宋" w:eastAsia="仿宋" w:cs="仿宋"/>
                <w:b w:val="0"/>
                <w:bCs w:val="0"/>
                <w:color w:val="auto"/>
                <w:szCs w:val="21"/>
                <w:highlight w:val="none"/>
              </w:rPr>
            </w:pPr>
          </w:p>
        </w:tc>
        <w:tc>
          <w:tcPr>
            <w:tcW w:w="757" w:type="dxa"/>
            <w:noWrap w:val="0"/>
            <w:vAlign w:val="center"/>
          </w:tcPr>
          <w:p w14:paraId="0D5657E4">
            <w:pPr>
              <w:jc w:val="center"/>
              <w:rPr>
                <w:rFonts w:hint="eastAsia" w:ascii="仿宋" w:hAnsi="仿宋" w:eastAsia="仿宋" w:cs="仿宋"/>
                <w:b w:val="0"/>
                <w:bCs w:val="0"/>
                <w:color w:val="auto"/>
                <w:szCs w:val="21"/>
                <w:highlight w:val="none"/>
              </w:rPr>
            </w:pPr>
          </w:p>
        </w:tc>
      </w:tr>
      <w:tr w14:paraId="6F66D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797C1538">
            <w:pPr>
              <w:jc w:val="center"/>
              <w:rPr>
                <w:rFonts w:hint="eastAsia" w:ascii="仿宋" w:hAnsi="仿宋" w:eastAsia="仿宋" w:cs="仿宋"/>
                <w:b w:val="0"/>
                <w:bCs w:val="0"/>
                <w:color w:val="auto"/>
                <w:szCs w:val="21"/>
                <w:highlight w:val="none"/>
              </w:rPr>
            </w:pPr>
          </w:p>
        </w:tc>
        <w:tc>
          <w:tcPr>
            <w:tcW w:w="1057" w:type="dxa"/>
            <w:noWrap w:val="0"/>
            <w:vAlign w:val="center"/>
          </w:tcPr>
          <w:p w14:paraId="2484F3D1">
            <w:pPr>
              <w:jc w:val="center"/>
              <w:rPr>
                <w:rFonts w:hint="eastAsia" w:ascii="仿宋" w:hAnsi="仿宋" w:eastAsia="仿宋" w:cs="仿宋"/>
                <w:b w:val="0"/>
                <w:bCs w:val="0"/>
                <w:color w:val="auto"/>
                <w:szCs w:val="21"/>
                <w:highlight w:val="none"/>
              </w:rPr>
            </w:pPr>
          </w:p>
        </w:tc>
        <w:tc>
          <w:tcPr>
            <w:tcW w:w="1637" w:type="dxa"/>
            <w:noWrap w:val="0"/>
            <w:vAlign w:val="center"/>
          </w:tcPr>
          <w:p w14:paraId="3F16A9CD">
            <w:pPr>
              <w:jc w:val="center"/>
              <w:rPr>
                <w:rFonts w:hint="eastAsia" w:ascii="仿宋" w:hAnsi="仿宋" w:eastAsia="仿宋" w:cs="仿宋"/>
                <w:b w:val="0"/>
                <w:bCs w:val="0"/>
                <w:color w:val="auto"/>
                <w:szCs w:val="21"/>
                <w:highlight w:val="none"/>
              </w:rPr>
            </w:pPr>
          </w:p>
        </w:tc>
        <w:tc>
          <w:tcPr>
            <w:tcW w:w="940" w:type="dxa"/>
            <w:noWrap w:val="0"/>
            <w:vAlign w:val="center"/>
          </w:tcPr>
          <w:p w14:paraId="61D46832">
            <w:pPr>
              <w:jc w:val="center"/>
              <w:rPr>
                <w:rFonts w:hint="eastAsia" w:ascii="仿宋" w:hAnsi="仿宋" w:eastAsia="仿宋" w:cs="仿宋"/>
                <w:b w:val="0"/>
                <w:bCs w:val="0"/>
                <w:color w:val="auto"/>
                <w:szCs w:val="21"/>
                <w:highlight w:val="none"/>
              </w:rPr>
            </w:pPr>
          </w:p>
        </w:tc>
        <w:tc>
          <w:tcPr>
            <w:tcW w:w="851" w:type="dxa"/>
            <w:noWrap w:val="0"/>
            <w:vAlign w:val="center"/>
          </w:tcPr>
          <w:p w14:paraId="03E61925">
            <w:pPr>
              <w:jc w:val="center"/>
              <w:rPr>
                <w:rFonts w:hint="eastAsia" w:ascii="仿宋" w:hAnsi="仿宋" w:eastAsia="仿宋" w:cs="仿宋"/>
                <w:b w:val="0"/>
                <w:bCs w:val="0"/>
                <w:color w:val="auto"/>
                <w:szCs w:val="21"/>
                <w:highlight w:val="none"/>
              </w:rPr>
            </w:pPr>
          </w:p>
        </w:tc>
        <w:tc>
          <w:tcPr>
            <w:tcW w:w="1044" w:type="dxa"/>
            <w:noWrap w:val="0"/>
            <w:vAlign w:val="center"/>
          </w:tcPr>
          <w:p w14:paraId="4AFC1B7B">
            <w:pPr>
              <w:jc w:val="center"/>
              <w:rPr>
                <w:rFonts w:hint="eastAsia" w:ascii="仿宋" w:hAnsi="仿宋" w:eastAsia="仿宋" w:cs="仿宋"/>
                <w:b w:val="0"/>
                <w:bCs w:val="0"/>
                <w:color w:val="auto"/>
                <w:szCs w:val="21"/>
                <w:highlight w:val="none"/>
              </w:rPr>
            </w:pPr>
          </w:p>
        </w:tc>
        <w:tc>
          <w:tcPr>
            <w:tcW w:w="1123" w:type="dxa"/>
            <w:noWrap w:val="0"/>
            <w:vAlign w:val="center"/>
          </w:tcPr>
          <w:p w14:paraId="0695B8B5">
            <w:pPr>
              <w:jc w:val="center"/>
              <w:rPr>
                <w:rFonts w:hint="eastAsia" w:ascii="仿宋" w:hAnsi="仿宋" w:eastAsia="仿宋" w:cs="仿宋"/>
                <w:b w:val="0"/>
                <w:bCs w:val="0"/>
                <w:color w:val="auto"/>
                <w:szCs w:val="21"/>
                <w:highlight w:val="none"/>
              </w:rPr>
            </w:pPr>
          </w:p>
        </w:tc>
        <w:tc>
          <w:tcPr>
            <w:tcW w:w="1115" w:type="dxa"/>
            <w:noWrap w:val="0"/>
            <w:vAlign w:val="center"/>
          </w:tcPr>
          <w:p w14:paraId="2DE200DF">
            <w:pPr>
              <w:jc w:val="center"/>
              <w:rPr>
                <w:rFonts w:hint="eastAsia" w:ascii="仿宋" w:hAnsi="仿宋" w:eastAsia="仿宋" w:cs="仿宋"/>
                <w:b w:val="0"/>
                <w:bCs w:val="0"/>
                <w:color w:val="auto"/>
                <w:szCs w:val="21"/>
                <w:highlight w:val="none"/>
              </w:rPr>
            </w:pPr>
          </w:p>
        </w:tc>
        <w:tc>
          <w:tcPr>
            <w:tcW w:w="1092" w:type="dxa"/>
            <w:noWrap w:val="0"/>
            <w:vAlign w:val="center"/>
          </w:tcPr>
          <w:p w14:paraId="3B9B34F4">
            <w:pPr>
              <w:jc w:val="center"/>
              <w:rPr>
                <w:rFonts w:hint="eastAsia" w:ascii="仿宋" w:hAnsi="仿宋" w:eastAsia="仿宋" w:cs="仿宋"/>
                <w:b w:val="0"/>
                <w:bCs w:val="0"/>
                <w:color w:val="auto"/>
                <w:szCs w:val="21"/>
                <w:highlight w:val="none"/>
              </w:rPr>
            </w:pPr>
          </w:p>
        </w:tc>
        <w:tc>
          <w:tcPr>
            <w:tcW w:w="757" w:type="dxa"/>
            <w:noWrap w:val="0"/>
            <w:vAlign w:val="center"/>
          </w:tcPr>
          <w:p w14:paraId="540E4B96">
            <w:pPr>
              <w:jc w:val="center"/>
              <w:rPr>
                <w:rFonts w:hint="eastAsia" w:ascii="仿宋" w:hAnsi="仿宋" w:eastAsia="仿宋" w:cs="仿宋"/>
                <w:b w:val="0"/>
                <w:bCs w:val="0"/>
                <w:color w:val="auto"/>
                <w:szCs w:val="21"/>
                <w:highlight w:val="none"/>
              </w:rPr>
            </w:pPr>
          </w:p>
        </w:tc>
      </w:tr>
      <w:tr w14:paraId="0A54F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755A71AF">
            <w:pPr>
              <w:jc w:val="center"/>
              <w:rPr>
                <w:rFonts w:hint="eastAsia" w:ascii="仿宋" w:hAnsi="仿宋" w:eastAsia="仿宋" w:cs="仿宋"/>
                <w:b w:val="0"/>
                <w:bCs w:val="0"/>
                <w:color w:val="auto"/>
                <w:szCs w:val="21"/>
                <w:highlight w:val="none"/>
              </w:rPr>
            </w:pPr>
          </w:p>
        </w:tc>
        <w:tc>
          <w:tcPr>
            <w:tcW w:w="1057" w:type="dxa"/>
            <w:noWrap w:val="0"/>
            <w:vAlign w:val="center"/>
          </w:tcPr>
          <w:p w14:paraId="4CA6E31C">
            <w:pPr>
              <w:jc w:val="center"/>
              <w:rPr>
                <w:rFonts w:hint="eastAsia" w:ascii="仿宋" w:hAnsi="仿宋" w:eastAsia="仿宋" w:cs="仿宋"/>
                <w:b w:val="0"/>
                <w:bCs w:val="0"/>
                <w:color w:val="auto"/>
                <w:szCs w:val="21"/>
                <w:highlight w:val="none"/>
              </w:rPr>
            </w:pPr>
          </w:p>
        </w:tc>
        <w:tc>
          <w:tcPr>
            <w:tcW w:w="1637" w:type="dxa"/>
            <w:noWrap w:val="0"/>
            <w:vAlign w:val="center"/>
          </w:tcPr>
          <w:p w14:paraId="3A016C61">
            <w:pPr>
              <w:jc w:val="center"/>
              <w:rPr>
                <w:rFonts w:hint="eastAsia" w:ascii="仿宋" w:hAnsi="仿宋" w:eastAsia="仿宋" w:cs="仿宋"/>
                <w:b w:val="0"/>
                <w:bCs w:val="0"/>
                <w:color w:val="auto"/>
                <w:szCs w:val="21"/>
                <w:highlight w:val="none"/>
              </w:rPr>
            </w:pPr>
          </w:p>
        </w:tc>
        <w:tc>
          <w:tcPr>
            <w:tcW w:w="940" w:type="dxa"/>
            <w:noWrap w:val="0"/>
            <w:vAlign w:val="center"/>
          </w:tcPr>
          <w:p w14:paraId="6ECC8E64">
            <w:pPr>
              <w:jc w:val="center"/>
              <w:rPr>
                <w:rFonts w:hint="eastAsia" w:ascii="仿宋" w:hAnsi="仿宋" w:eastAsia="仿宋" w:cs="仿宋"/>
                <w:b w:val="0"/>
                <w:bCs w:val="0"/>
                <w:color w:val="auto"/>
                <w:szCs w:val="21"/>
                <w:highlight w:val="none"/>
              </w:rPr>
            </w:pPr>
          </w:p>
        </w:tc>
        <w:tc>
          <w:tcPr>
            <w:tcW w:w="851" w:type="dxa"/>
            <w:noWrap w:val="0"/>
            <w:vAlign w:val="center"/>
          </w:tcPr>
          <w:p w14:paraId="715F9D67">
            <w:pPr>
              <w:jc w:val="center"/>
              <w:rPr>
                <w:rFonts w:hint="eastAsia" w:ascii="仿宋" w:hAnsi="仿宋" w:eastAsia="仿宋" w:cs="仿宋"/>
                <w:b w:val="0"/>
                <w:bCs w:val="0"/>
                <w:color w:val="auto"/>
                <w:szCs w:val="21"/>
                <w:highlight w:val="none"/>
              </w:rPr>
            </w:pPr>
          </w:p>
        </w:tc>
        <w:tc>
          <w:tcPr>
            <w:tcW w:w="1044" w:type="dxa"/>
            <w:noWrap w:val="0"/>
            <w:vAlign w:val="center"/>
          </w:tcPr>
          <w:p w14:paraId="6EABC721">
            <w:pPr>
              <w:jc w:val="center"/>
              <w:rPr>
                <w:rFonts w:hint="eastAsia" w:ascii="仿宋" w:hAnsi="仿宋" w:eastAsia="仿宋" w:cs="仿宋"/>
                <w:b w:val="0"/>
                <w:bCs w:val="0"/>
                <w:color w:val="auto"/>
                <w:szCs w:val="21"/>
                <w:highlight w:val="none"/>
              </w:rPr>
            </w:pPr>
          </w:p>
        </w:tc>
        <w:tc>
          <w:tcPr>
            <w:tcW w:w="1123" w:type="dxa"/>
            <w:noWrap w:val="0"/>
            <w:vAlign w:val="center"/>
          </w:tcPr>
          <w:p w14:paraId="41505982">
            <w:pPr>
              <w:jc w:val="center"/>
              <w:rPr>
                <w:rFonts w:hint="eastAsia" w:ascii="仿宋" w:hAnsi="仿宋" w:eastAsia="仿宋" w:cs="仿宋"/>
                <w:b w:val="0"/>
                <w:bCs w:val="0"/>
                <w:color w:val="auto"/>
                <w:szCs w:val="21"/>
                <w:highlight w:val="none"/>
              </w:rPr>
            </w:pPr>
          </w:p>
        </w:tc>
        <w:tc>
          <w:tcPr>
            <w:tcW w:w="1115" w:type="dxa"/>
            <w:noWrap w:val="0"/>
            <w:vAlign w:val="center"/>
          </w:tcPr>
          <w:p w14:paraId="25F9BB1E">
            <w:pPr>
              <w:jc w:val="center"/>
              <w:rPr>
                <w:rFonts w:hint="eastAsia" w:ascii="仿宋" w:hAnsi="仿宋" w:eastAsia="仿宋" w:cs="仿宋"/>
                <w:b w:val="0"/>
                <w:bCs w:val="0"/>
                <w:color w:val="auto"/>
                <w:szCs w:val="21"/>
                <w:highlight w:val="none"/>
              </w:rPr>
            </w:pPr>
          </w:p>
        </w:tc>
        <w:tc>
          <w:tcPr>
            <w:tcW w:w="1092" w:type="dxa"/>
            <w:noWrap w:val="0"/>
            <w:vAlign w:val="center"/>
          </w:tcPr>
          <w:p w14:paraId="33BC5002">
            <w:pPr>
              <w:jc w:val="center"/>
              <w:rPr>
                <w:rFonts w:hint="eastAsia" w:ascii="仿宋" w:hAnsi="仿宋" w:eastAsia="仿宋" w:cs="仿宋"/>
                <w:b w:val="0"/>
                <w:bCs w:val="0"/>
                <w:color w:val="auto"/>
                <w:szCs w:val="21"/>
                <w:highlight w:val="none"/>
              </w:rPr>
            </w:pPr>
          </w:p>
        </w:tc>
        <w:tc>
          <w:tcPr>
            <w:tcW w:w="757" w:type="dxa"/>
            <w:noWrap w:val="0"/>
            <w:vAlign w:val="center"/>
          </w:tcPr>
          <w:p w14:paraId="24D85C04">
            <w:pPr>
              <w:jc w:val="center"/>
              <w:rPr>
                <w:rFonts w:hint="eastAsia" w:ascii="仿宋" w:hAnsi="仿宋" w:eastAsia="仿宋" w:cs="仿宋"/>
                <w:b w:val="0"/>
                <w:bCs w:val="0"/>
                <w:color w:val="auto"/>
                <w:szCs w:val="21"/>
                <w:highlight w:val="none"/>
              </w:rPr>
            </w:pPr>
          </w:p>
        </w:tc>
      </w:tr>
      <w:tr w14:paraId="0A820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052C145A">
            <w:pPr>
              <w:jc w:val="center"/>
              <w:rPr>
                <w:rFonts w:hint="eastAsia" w:ascii="仿宋" w:hAnsi="仿宋" w:eastAsia="仿宋" w:cs="仿宋"/>
                <w:b w:val="0"/>
                <w:bCs w:val="0"/>
                <w:color w:val="auto"/>
                <w:szCs w:val="21"/>
                <w:highlight w:val="none"/>
              </w:rPr>
            </w:pPr>
          </w:p>
        </w:tc>
        <w:tc>
          <w:tcPr>
            <w:tcW w:w="1057" w:type="dxa"/>
            <w:noWrap w:val="0"/>
            <w:vAlign w:val="center"/>
          </w:tcPr>
          <w:p w14:paraId="4F16439D">
            <w:pPr>
              <w:jc w:val="center"/>
              <w:rPr>
                <w:rFonts w:hint="eastAsia" w:ascii="仿宋" w:hAnsi="仿宋" w:eastAsia="仿宋" w:cs="仿宋"/>
                <w:b w:val="0"/>
                <w:bCs w:val="0"/>
                <w:color w:val="auto"/>
                <w:szCs w:val="21"/>
                <w:highlight w:val="none"/>
              </w:rPr>
            </w:pPr>
          </w:p>
        </w:tc>
        <w:tc>
          <w:tcPr>
            <w:tcW w:w="1637" w:type="dxa"/>
            <w:noWrap w:val="0"/>
            <w:vAlign w:val="center"/>
          </w:tcPr>
          <w:p w14:paraId="21A305C1">
            <w:pPr>
              <w:jc w:val="center"/>
              <w:rPr>
                <w:rFonts w:hint="eastAsia" w:ascii="仿宋" w:hAnsi="仿宋" w:eastAsia="仿宋" w:cs="仿宋"/>
                <w:b w:val="0"/>
                <w:bCs w:val="0"/>
                <w:color w:val="auto"/>
                <w:szCs w:val="21"/>
                <w:highlight w:val="none"/>
              </w:rPr>
            </w:pPr>
          </w:p>
        </w:tc>
        <w:tc>
          <w:tcPr>
            <w:tcW w:w="940" w:type="dxa"/>
            <w:noWrap w:val="0"/>
            <w:vAlign w:val="center"/>
          </w:tcPr>
          <w:p w14:paraId="7788B6A6">
            <w:pPr>
              <w:jc w:val="center"/>
              <w:rPr>
                <w:rFonts w:hint="eastAsia" w:ascii="仿宋" w:hAnsi="仿宋" w:eastAsia="仿宋" w:cs="仿宋"/>
                <w:b w:val="0"/>
                <w:bCs w:val="0"/>
                <w:color w:val="auto"/>
                <w:szCs w:val="21"/>
                <w:highlight w:val="none"/>
              </w:rPr>
            </w:pPr>
          </w:p>
        </w:tc>
        <w:tc>
          <w:tcPr>
            <w:tcW w:w="851" w:type="dxa"/>
            <w:noWrap w:val="0"/>
            <w:vAlign w:val="center"/>
          </w:tcPr>
          <w:p w14:paraId="7B318E65">
            <w:pPr>
              <w:jc w:val="center"/>
              <w:rPr>
                <w:rFonts w:hint="eastAsia" w:ascii="仿宋" w:hAnsi="仿宋" w:eastAsia="仿宋" w:cs="仿宋"/>
                <w:b w:val="0"/>
                <w:bCs w:val="0"/>
                <w:color w:val="auto"/>
                <w:szCs w:val="21"/>
                <w:highlight w:val="none"/>
              </w:rPr>
            </w:pPr>
          </w:p>
        </w:tc>
        <w:tc>
          <w:tcPr>
            <w:tcW w:w="1044" w:type="dxa"/>
            <w:noWrap w:val="0"/>
            <w:vAlign w:val="center"/>
          </w:tcPr>
          <w:p w14:paraId="756B7ED8">
            <w:pPr>
              <w:jc w:val="center"/>
              <w:rPr>
                <w:rFonts w:hint="eastAsia" w:ascii="仿宋" w:hAnsi="仿宋" w:eastAsia="仿宋" w:cs="仿宋"/>
                <w:b w:val="0"/>
                <w:bCs w:val="0"/>
                <w:color w:val="auto"/>
                <w:szCs w:val="21"/>
                <w:highlight w:val="none"/>
              </w:rPr>
            </w:pPr>
          </w:p>
        </w:tc>
        <w:tc>
          <w:tcPr>
            <w:tcW w:w="1123" w:type="dxa"/>
            <w:noWrap w:val="0"/>
            <w:vAlign w:val="center"/>
          </w:tcPr>
          <w:p w14:paraId="6049D505">
            <w:pPr>
              <w:jc w:val="center"/>
              <w:rPr>
                <w:rFonts w:hint="eastAsia" w:ascii="仿宋" w:hAnsi="仿宋" w:eastAsia="仿宋" w:cs="仿宋"/>
                <w:b w:val="0"/>
                <w:bCs w:val="0"/>
                <w:color w:val="auto"/>
                <w:szCs w:val="21"/>
                <w:highlight w:val="none"/>
              </w:rPr>
            </w:pPr>
          </w:p>
        </w:tc>
        <w:tc>
          <w:tcPr>
            <w:tcW w:w="1115" w:type="dxa"/>
            <w:noWrap w:val="0"/>
            <w:vAlign w:val="center"/>
          </w:tcPr>
          <w:p w14:paraId="41EE9D98">
            <w:pPr>
              <w:jc w:val="center"/>
              <w:rPr>
                <w:rFonts w:hint="eastAsia" w:ascii="仿宋" w:hAnsi="仿宋" w:eastAsia="仿宋" w:cs="仿宋"/>
                <w:b w:val="0"/>
                <w:bCs w:val="0"/>
                <w:color w:val="auto"/>
                <w:szCs w:val="21"/>
                <w:highlight w:val="none"/>
              </w:rPr>
            </w:pPr>
          </w:p>
        </w:tc>
        <w:tc>
          <w:tcPr>
            <w:tcW w:w="1092" w:type="dxa"/>
            <w:noWrap w:val="0"/>
            <w:vAlign w:val="center"/>
          </w:tcPr>
          <w:p w14:paraId="399E35F4">
            <w:pPr>
              <w:jc w:val="center"/>
              <w:rPr>
                <w:rFonts w:hint="eastAsia" w:ascii="仿宋" w:hAnsi="仿宋" w:eastAsia="仿宋" w:cs="仿宋"/>
                <w:b w:val="0"/>
                <w:bCs w:val="0"/>
                <w:color w:val="auto"/>
                <w:szCs w:val="21"/>
                <w:highlight w:val="none"/>
              </w:rPr>
            </w:pPr>
          </w:p>
        </w:tc>
        <w:tc>
          <w:tcPr>
            <w:tcW w:w="757" w:type="dxa"/>
            <w:noWrap w:val="0"/>
            <w:vAlign w:val="center"/>
          </w:tcPr>
          <w:p w14:paraId="621F3BF7">
            <w:pPr>
              <w:jc w:val="center"/>
              <w:rPr>
                <w:rFonts w:hint="eastAsia" w:ascii="仿宋" w:hAnsi="仿宋" w:eastAsia="仿宋" w:cs="仿宋"/>
                <w:b w:val="0"/>
                <w:bCs w:val="0"/>
                <w:color w:val="auto"/>
                <w:szCs w:val="21"/>
                <w:highlight w:val="none"/>
              </w:rPr>
            </w:pPr>
          </w:p>
        </w:tc>
      </w:tr>
      <w:tr w14:paraId="79E9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7CB6DD64">
            <w:pPr>
              <w:jc w:val="center"/>
              <w:rPr>
                <w:rFonts w:hint="eastAsia" w:ascii="仿宋" w:hAnsi="仿宋" w:eastAsia="仿宋" w:cs="仿宋"/>
                <w:b w:val="0"/>
                <w:bCs w:val="0"/>
                <w:color w:val="auto"/>
                <w:szCs w:val="21"/>
                <w:highlight w:val="none"/>
              </w:rPr>
            </w:pPr>
          </w:p>
        </w:tc>
        <w:tc>
          <w:tcPr>
            <w:tcW w:w="1057" w:type="dxa"/>
            <w:noWrap w:val="0"/>
            <w:vAlign w:val="center"/>
          </w:tcPr>
          <w:p w14:paraId="23F2202D">
            <w:pPr>
              <w:jc w:val="center"/>
              <w:rPr>
                <w:rFonts w:hint="eastAsia" w:ascii="仿宋" w:hAnsi="仿宋" w:eastAsia="仿宋" w:cs="仿宋"/>
                <w:b w:val="0"/>
                <w:bCs w:val="0"/>
                <w:color w:val="auto"/>
                <w:szCs w:val="21"/>
                <w:highlight w:val="none"/>
              </w:rPr>
            </w:pPr>
          </w:p>
        </w:tc>
        <w:tc>
          <w:tcPr>
            <w:tcW w:w="1637" w:type="dxa"/>
            <w:noWrap w:val="0"/>
            <w:vAlign w:val="center"/>
          </w:tcPr>
          <w:p w14:paraId="2002E596">
            <w:pPr>
              <w:jc w:val="center"/>
              <w:rPr>
                <w:rFonts w:hint="eastAsia" w:ascii="仿宋" w:hAnsi="仿宋" w:eastAsia="仿宋" w:cs="仿宋"/>
                <w:b w:val="0"/>
                <w:bCs w:val="0"/>
                <w:color w:val="auto"/>
                <w:szCs w:val="21"/>
                <w:highlight w:val="none"/>
              </w:rPr>
            </w:pPr>
          </w:p>
        </w:tc>
        <w:tc>
          <w:tcPr>
            <w:tcW w:w="940" w:type="dxa"/>
            <w:noWrap w:val="0"/>
            <w:vAlign w:val="center"/>
          </w:tcPr>
          <w:p w14:paraId="414DBE45">
            <w:pPr>
              <w:jc w:val="center"/>
              <w:rPr>
                <w:rFonts w:hint="eastAsia" w:ascii="仿宋" w:hAnsi="仿宋" w:eastAsia="仿宋" w:cs="仿宋"/>
                <w:b w:val="0"/>
                <w:bCs w:val="0"/>
                <w:color w:val="auto"/>
                <w:szCs w:val="21"/>
                <w:highlight w:val="none"/>
              </w:rPr>
            </w:pPr>
          </w:p>
        </w:tc>
        <w:tc>
          <w:tcPr>
            <w:tcW w:w="851" w:type="dxa"/>
            <w:noWrap w:val="0"/>
            <w:vAlign w:val="center"/>
          </w:tcPr>
          <w:p w14:paraId="38BC34CF">
            <w:pPr>
              <w:jc w:val="center"/>
              <w:rPr>
                <w:rFonts w:hint="eastAsia" w:ascii="仿宋" w:hAnsi="仿宋" w:eastAsia="仿宋" w:cs="仿宋"/>
                <w:b w:val="0"/>
                <w:bCs w:val="0"/>
                <w:color w:val="auto"/>
                <w:szCs w:val="21"/>
                <w:highlight w:val="none"/>
              </w:rPr>
            </w:pPr>
          </w:p>
        </w:tc>
        <w:tc>
          <w:tcPr>
            <w:tcW w:w="1044" w:type="dxa"/>
            <w:noWrap w:val="0"/>
            <w:vAlign w:val="center"/>
          </w:tcPr>
          <w:p w14:paraId="33723D22">
            <w:pPr>
              <w:jc w:val="center"/>
              <w:rPr>
                <w:rFonts w:hint="eastAsia" w:ascii="仿宋" w:hAnsi="仿宋" w:eastAsia="仿宋" w:cs="仿宋"/>
                <w:b w:val="0"/>
                <w:bCs w:val="0"/>
                <w:color w:val="auto"/>
                <w:szCs w:val="21"/>
                <w:highlight w:val="none"/>
              </w:rPr>
            </w:pPr>
          </w:p>
        </w:tc>
        <w:tc>
          <w:tcPr>
            <w:tcW w:w="1123" w:type="dxa"/>
            <w:noWrap w:val="0"/>
            <w:vAlign w:val="center"/>
          </w:tcPr>
          <w:p w14:paraId="3A3E575C">
            <w:pPr>
              <w:jc w:val="center"/>
              <w:rPr>
                <w:rFonts w:hint="eastAsia" w:ascii="仿宋" w:hAnsi="仿宋" w:eastAsia="仿宋" w:cs="仿宋"/>
                <w:b w:val="0"/>
                <w:bCs w:val="0"/>
                <w:color w:val="auto"/>
                <w:szCs w:val="21"/>
                <w:highlight w:val="none"/>
              </w:rPr>
            </w:pPr>
          </w:p>
        </w:tc>
        <w:tc>
          <w:tcPr>
            <w:tcW w:w="1115" w:type="dxa"/>
            <w:noWrap w:val="0"/>
            <w:vAlign w:val="center"/>
          </w:tcPr>
          <w:p w14:paraId="076398C5">
            <w:pPr>
              <w:jc w:val="center"/>
              <w:rPr>
                <w:rFonts w:hint="eastAsia" w:ascii="仿宋" w:hAnsi="仿宋" w:eastAsia="仿宋" w:cs="仿宋"/>
                <w:b w:val="0"/>
                <w:bCs w:val="0"/>
                <w:color w:val="auto"/>
                <w:szCs w:val="21"/>
                <w:highlight w:val="none"/>
              </w:rPr>
            </w:pPr>
          </w:p>
        </w:tc>
        <w:tc>
          <w:tcPr>
            <w:tcW w:w="1092" w:type="dxa"/>
            <w:noWrap w:val="0"/>
            <w:vAlign w:val="center"/>
          </w:tcPr>
          <w:p w14:paraId="4E25CC8E">
            <w:pPr>
              <w:jc w:val="center"/>
              <w:rPr>
                <w:rFonts w:hint="eastAsia" w:ascii="仿宋" w:hAnsi="仿宋" w:eastAsia="仿宋" w:cs="仿宋"/>
                <w:b w:val="0"/>
                <w:bCs w:val="0"/>
                <w:color w:val="auto"/>
                <w:szCs w:val="21"/>
                <w:highlight w:val="none"/>
              </w:rPr>
            </w:pPr>
          </w:p>
        </w:tc>
        <w:tc>
          <w:tcPr>
            <w:tcW w:w="757" w:type="dxa"/>
            <w:noWrap w:val="0"/>
            <w:vAlign w:val="center"/>
          </w:tcPr>
          <w:p w14:paraId="66F3B33A">
            <w:pPr>
              <w:jc w:val="center"/>
              <w:rPr>
                <w:rFonts w:hint="eastAsia" w:ascii="仿宋" w:hAnsi="仿宋" w:eastAsia="仿宋" w:cs="仿宋"/>
                <w:b w:val="0"/>
                <w:bCs w:val="0"/>
                <w:color w:val="auto"/>
                <w:szCs w:val="21"/>
                <w:highlight w:val="none"/>
              </w:rPr>
            </w:pPr>
          </w:p>
        </w:tc>
      </w:tr>
      <w:tr w14:paraId="54C88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32" w:type="dxa"/>
            <w:noWrap w:val="0"/>
            <w:vAlign w:val="center"/>
          </w:tcPr>
          <w:p w14:paraId="096F89A4">
            <w:pPr>
              <w:jc w:val="center"/>
              <w:rPr>
                <w:rFonts w:hint="eastAsia" w:ascii="仿宋" w:hAnsi="仿宋" w:eastAsia="仿宋" w:cs="仿宋"/>
                <w:b w:val="0"/>
                <w:bCs w:val="0"/>
                <w:color w:val="auto"/>
                <w:szCs w:val="21"/>
                <w:highlight w:val="none"/>
              </w:rPr>
            </w:pPr>
          </w:p>
        </w:tc>
        <w:tc>
          <w:tcPr>
            <w:tcW w:w="1057" w:type="dxa"/>
            <w:noWrap w:val="0"/>
            <w:vAlign w:val="center"/>
          </w:tcPr>
          <w:p w14:paraId="7D24EC1C">
            <w:pPr>
              <w:jc w:val="center"/>
              <w:rPr>
                <w:rFonts w:hint="eastAsia" w:ascii="仿宋" w:hAnsi="仿宋" w:eastAsia="仿宋" w:cs="仿宋"/>
                <w:b w:val="0"/>
                <w:bCs w:val="0"/>
                <w:color w:val="auto"/>
                <w:szCs w:val="21"/>
                <w:highlight w:val="none"/>
              </w:rPr>
            </w:pPr>
          </w:p>
        </w:tc>
        <w:tc>
          <w:tcPr>
            <w:tcW w:w="1637" w:type="dxa"/>
            <w:noWrap w:val="0"/>
            <w:vAlign w:val="center"/>
          </w:tcPr>
          <w:p w14:paraId="6DAD9082">
            <w:pPr>
              <w:jc w:val="center"/>
              <w:rPr>
                <w:rFonts w:hint="eastAsia" w:ascii="仿宋" w:hAnsi="仿宋" w:eastAsia="仿宋" w:cs="仿宋"/>
                <w:b w:val="0"/>
                <w:bCs w:val="0"/>
                <w:color w:val="auto"/>
                <w:szCs w:val="21"/>
                <w:highlight w:val="none"/>
              </w:rPr>
            </w:pPr>
          </w:p>
        </w:tc>
        <w:tc>
          <w:tcPr>
            <w:tcW w:w="940" w:type="dxa"/>
            <w:noWrap w:val="0"/>
            <w:vAlign w:val="center"/>
          </w:tcPr>
          <w:p w14:paraId="58793270">
            <w:pPr>
              <w:jc w:val="center"/>
              <w:rPr>
                <w:rFonts w:hint="eastAsia" w:ascii="仿宋" w:hAnsi="仿宋" w:eastAsia="仿宋" w:cs="仿宋"/>
                <w:b w:val="0"/>
                <w:bCs w:val="0"/>
                <w:color w:val="auto"/>
                <w:szCs w:val="21"/>
                <w:highlight w:val="none"/>
              </w:rPr>
            </w:pPr>
          </w:p>
        </w:tc>
        <w:tc>
          <w:tcPr>
            <w:tcW w:w="851" w:type="dxa"/>
            <w:noWrap w:val="0"/>
            <w:vAlign w:val="center"/>
          </w:tcPr>
          <w:p w14:paraId="210505CA">
            <w:pPr>
              <w:jc w:val="center"/>
              <w:rPr>
                <w:rFonts w:hint="eastAsia" w:ascii="仿宋" w:hAnsi="仿宋" w:eastAsia="仿宋" w:cs="仿宋"/>
                <w:b w:val="0"/>
                <w:bCs w:val="0"/>
                <w:color w:val="auto"/>
                <w:szCs w:val="21"/>
                <w:highlight w:val="none"/>
              </w:rPr>
            </w:pPr>
          </w:p>
        </w:tc>
        <w:tc>
          <w:tcPr>
            <w:tcW w:w="1044" w:type="dxa"/>
            <w:noWrap w:val="0"/>
            <w:vAlign w:val="center"/>
          </w:tcPr>
          <w:p w14:paraId="1E33062C">
            <w:pPr>
              <w:jc w:val="center"/>
              <w:rPr>
                <w:rFonts w:hint="eastAsia" w:ascii="仿宋" w:hAnsi="仿宋" w:eastAsia="仿宋" w:cs="仿宋"/>
                <w:b w:val="0"/>
                <w:bCs w:val="0"/>
                <w:color w:val="auto"/>
                <w:szCs w:val="21"/>
                <w:highlight w:val="none"/>
              </w:rPr>
            </w:pPr>
          </w:p>
        </w:tc>
        <w:tc>
          <w:tcPr>
            <w:tcW w:w="1123" w:type="dxa"/>
            <w:noWrap w:val="0"/>
            <w:vAlign w:val="center"/>
          </w:tcPr>
          <w:p w14:paraId="16057822">
            <w:pPr>
              <w:jc w:val="center"/>
              <w:rPr>
                <w:rFonts w:hint="eastAsia" w:ascii="仿宋" w:hAnsi="仿宋" w:eastAsia="仿宋" w:cs="仿宋"/>
                <w:b w:val="0"/>
                <w:bCs w:val="0"/>
                <w:color w:val="auto"/>
                <w:szCs w:val="21"/>
                <w:highlight w:val="none"/>
              </w:rPr>
            </w:pPr>
          </w:p>
        </w:tc>
        <w:tc>
          <w:tcPr>
            <w:tcW w:w="1115" w:type="dxa"/>
            <w:noWrap w:val="0"/>
            <w:vAlign w:val="center"/>
          </w:tcPr>
          <w:p w14:paraId="27EC6D70">
            <w:pPr>
              <w:jc w:val="center"/>
              <w:rPr>
                <w:rFonts w:hint="eastAsia" w:ascii="仿宋" w:hAnsi="仿宋" w:eastAsia="仿宋" w:cs="仿宋"/>
                <w:b w:val="0"/>
                <w:bCs w:val="0"/>
                <w:color w:val="auto"/>
                <w:szCs w:val="21"/>
                <w:highlight w:val="none"/>
              </w:rPr>
            </w:pPr>
          </w:p>
        </w:tc>
        <w:tc>
          <w:tcPr>
            <w:tcW w:w="1092" w:type="dxa"/>
            <w:noWrap w:val="0"/>
            <w:vAlign w:val="center"/>
          </w:tcPr>
          <w:p w14:paraId="74568C07">
            <w:pPr>
              <w:jc w:val="center"/>
              <w:rPr>
                <w:rFonts w:hint="eastAsia" w:ascii="仿宋" w:hAnsi="仿宋" w:eastAsia="仿宋" w:cs="仿宋"/>
                <w:b w:val="0"/>
                <w:bCs w:val="0"/>
                <w:color w:val="auto"/>
                <w:szCs w:val="21"/>
                <w:highlight w:val="none"/>
              </w:rPr>
            </w:pPr>
          </w:p>
        </w:tc>
        <w:tc>
          <w:tcPr>
            <w:tcW w:w="757" w:type="dxa"/>
            <w:noWrap w:val="0"/>
            <w:vAlign w:val="center"/>
          </w:tcPr>
          <w:p w14:paraId="7F0041C2">
            <w:pPr>
              <w:jc w:val="center"/>
              <w:rPr>
                <w:rFonts w:hint="eastAsia" w:ascii="仿宋" w:hAnsi="仿宋" w:eastAsia="仿宋" w:cs="仿宋"/>
                <w:b w:val="0"/>
                <w:bCs w:val="0"/>
                <w:color w:val="auto"/>
                <w:szCs w:val="21"/>
                <w:highlight w:val="none"/>
              </w:rPr>
            </w:pPr>
          </w:p>
        </w:tc>
      </w:tr>
    </w:tbl>
    <w:p w14:paraId="61F77605">
      <w:pPr>
        <w:spacing w:line="440" w:lineRule="exact"/>
        <w:rPr>
          <w:rFonts w:hint="eastAsia" w:ascii="仿宋" w:hAnsi="仿宋" w:eastAsia="仿宋" w:cs="仿宋"/>
          <w:b w:val="0"/>
          <w:bCs w:val="0"/>
          <w:color w:val="auto"/>
          <w:sz w:val="30"/>
          <w:szCs w:val="30"/>
          <w:highlight w:val="none"/>
        </w:rPr>
      </w:pPr>
    </w:p>
    <w:p w14:paraId="3CF4A532">
      <w:pPr>
        <w:spacing w:line="440" w:lineRule="exact"/>
        <w:rPr>
          <w:rFonts w:hint="eastAsia" w:ascii="仿宋" w:hAnsi="仿宋" w:eastAsia="仿宋" w:cs="仿宋"/>
          <w:b w:val="0"/>
          <w:bCs w:val="0"/>
          <w:color w:val="auto"/>
          <w:sz w:val="30"/>
          <w:szCs w:val="30"/>
          <w:highlight w:val="none"/>
        </w:rPr>
      </w:pPr>
    </w:p>
    <w:p w14:paraId="3A239159">
      <w:pPr>
        <w:spacing w:line="440" w:lineRule="exact"/>
        <w:rPr>
          <w:rFonts w:hint="eastAsia" w:ascii="仿宋" w:hAnsi="仿宋" w:eastAsia="仿宋" w:cs="仿宋"/>
          <w:b w:val="0"/>
          <w:bCs w:val="0"/>
          <w:color w:val="auto"/>
          <w:sz w:val="30"/>
          <w:szCs w:val="30"/>
          <w:highlight w:val="none"/>
        </w:rPr>
      </w:pPr>
    </w:p>
    <w:p w14:paraId="65517CD1">
      <w:pPr>
        <w:spacing w:line="440" w:lineRule="exact"/>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附</w:t>
      </w:r>
      <w:bookmarkStart w:id="1005" w:name="_Toc296891266"/>
      <w:bookmarkStart w:id="1006" w:name="_Toc296944565"/>
      <w:bookmarkStart w:id="1007" w:name="_Toc296346727"/>
      <w:bookmarkStart w:id="1008" w:name="_Toc296347225"/>
      <w:bookmarkStart w:id="1009" w:name="_Toc267261693"/>
      <w:bookmarkStart w:id="1010" w:name="_Toc296503226"/>
      <w:bookmarkStart w:id="1011" w:name="_Toc296891054"/>
      <w:r>
        <w:rPr>
          <w:rFonts w:hint="eastAsia" w:ascii="仿宋" w:hAnsi="仿宋" w:eastAsia="仿宋" w:cs="仿宋"/>
          <w:b w:val="0"/>
          <w:bCs w:val="0"/>
          <w:color w:val="auto"/>
          <w:sz w:val="30"/>
          <w:szCs w:val="30"/>
          <w:highlight w:val="none"/>
        </w:rPr>
        <w:t>件3：</w:t>
      </w:r>
      <w:bookmarkEnd w:id="1005"/>
      <w:bookmarkEnd w:id="1006"/>
      <w:bookmarkEnd w:id="1007"/>
      <w:bookmarkEnd w:id="1008"/>
      <w:bookmarkEnd w:id="1009"/>
      <w:bookmarkEnd w:id="1010"/>
      <w:bookmarkEnd w:id="1011"/>
      <w:r>
        <w:rPr>
          <w:rFonts w:hint="eastAsia" w:ascii="仿宋" w:hAnsi="仿宋" w:eastAsia="仿宋" w:cs="仿宋"/>
          <w:b w:val="0"/>
          <w:bCs w:val="0"/>
          <w:color w:val="auto"/>
          <w:sz w:val="30"/>
          <w:szCs w:val="30"/>
          <w:highlight w:val="none"/>
        </w:rPr>
        <w:t xml:space="preserve">    </w:t>
      </w:r>
    </w:p>
    <w:p w14:paraId="0EDE3E28">
      <w:pPr>
        <w:spacing w:before="120" w:beforeLines="50" w:after="120" w:afterLines="50" w:line="440" w:lineRule="exact"/>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工程质量保修书</w:t>
      </w:r>
    </w:p>
    <w:p w14:paraId="6B9B89E8">
      <w:pPr>
        <w:spacing w:line="440" w:lineRule="exact"/>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发包人（全称）：</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79C36302">
      <w:pPr>
        <w:spacing w:line="44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承包人（全称）：</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w:t>
      </w:r>
    </w:p>
    <w:p w14:paraId="3EACDC5C">
      <w:pPr>
        <w:spacing w:line="440" w:lineRule="exact"/>
        <w:rPr>
          <w:rFonts w:hint="eastAsia" w:ascii="仿宋" w:hAnsi="仿宋" w:eastAsia="仿宋" w:cs="仿宋"/>
          <w:b w:val="0"/>
          <w:bCs w:val="0"/>
          <w:color w:val="auto"/>
          <w:szCs w:val="21"/>
          <w:highlight w:val="none"/>
        </w:rPr>
      </w:pPr>
    </w:p>
    <w:p w14:paraId="6D2B085A">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发包人和承包人根据《中华人民共和国</w:t>
      </w:r>
      <w:r>
        <w:rPr>
          <w:rFonts w:hint="eastAsia" w:ascii="仿宋" w:hAnsi="仿宋" w:eastAsia="仿宋" w:cs="仿宋"/>
          <w:b w:val="0"/>
          <w:bCs w:val="0"/>
          <w:color w:val="auto"/>
          <w:szCs w:val="21"/>
          <w:highlight w:val="none"/>
          <w:lang w:eastAsia="zh-CN"/>
        </w:rPr>
        <w:t>市政公用</w:t>
      </w:r>
      <w:r>
        <w:rPr>
          <w:rFonts w:hint="eastAsia" w:ascii="仿宋" w:hAnsi="仿宋" w:eastAsia="仿宋" w:cs="仿宋"/>
          <w:b w:val="0"/>
          <w:bCs w:val="0"/>
          <w:color w:val="auto"/>
          <w:szCs w:val="21"/>
          <w:highlight w:val="none"/>
        </w:rPr>
        <w:t>法》和《建设工程质量管理条例》，经协商一致就</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（工程全称）签订工程质量保修书。</w:t>
      </w:r>
    </w:p>
    <w:p w14:paraId="7EC69030">
      <w:pPr>
        <w:spacing w:line="360" w:lineRule="auto"/>
        <w:outlineLvl w:val="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w:t>
      </w:r>
      <w:bookmarkStart w:id="1012" w:name="_Toc27279"/>
      <w:r>
        <w:rPr>
          <w:rFonts w:hint="eastAsia" w:ascii="仿宋" w:hAnsi="仿宋" w:eastAsia="仿宋" w:cs="仿宋"/>
          <w:b w:val="0"/>
          <w:bCs w:val="0"/>
          <w:color w:val="auto"/>
          <w:szCs w:val="21"/>
          <w:highlight w:val="none"/>
        </w:rPr>
        <w:t>一、工程质量保修范围和内容</w:t>
      </w:r>
      <w:bookmarkEnd w:id="1012"/>
    </w:p>
    <w:p w14:paraId="78CA9153">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承包人在质量保修期内，按照有关法律规定和合同约定，承担工程质量保修责任。</w:t>
      </w:r>
    </w:p>
    <w:p w14:paraId="321948E8">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C8EB832">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76C7547">
      <w:pPr>
        <w:spacing w:line="360" w:lineRule="auto"/>
        <w:outlineLvl w:val="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w:t>
      </w:r>
      <w:bookmarkStart w:id="1013" w:name="_Toc30753"/>
      <w:r>
        <w:rPr>
          <w:rFonts w:hint="eastAsia" w:ascii="仿宋" w:hAnsi="仿宋" w:eastAsia="仿宋" w:cs="仿宋"/>
          <w:b w:val="0"/>
          <w:bCs w:val="0"/>
          <w:color w:val="auto"/>
          <w:szCs w:val="21"/>
          <w:highlight w:val="none"/>
        </w:rPr>
        <w:t>二、质量保修期</w:t>
      </w:r>
      <w:bookmarkEnd w:id="1013"/>
    </w:p>
    <w:p w14:paraId="782F37BA">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根据《建设工程质量管理条例》及有关规定，工程的质量保修期如下：</w:t>
      </w:r>
    </w:p>
    <w:p w14:paraId="1033F767">
      <w:pPr>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1．地基基础工程和主体结构工程为设计文件规定的工程合理使用年限；</w:t>
      </w:r>
    </w:p>
    <w:p w14:paraId="33798F5F">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2．屋面防水工程、有防水要求的卫生间、房间和外墙面的防渗     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p>
    <w:p w14:paraId="200EC8B4">
      <w:pPr>
        <w:spacing w:line="360" w:lineRule="auto"/>
        <w:ind w:left="420" w:leftChars="200" w:firstLine="105" w:firstLineChars="5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3．装修工程为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p>
    <w:p w14:paraId="10A4B590">
      <w:pPr>
        <w:spacing w:line="360" w:lineRule="auto"/>
        <w:ind w:left="420" w:leftChars="200" w:firstLine="105" w:firstLineChars="5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4．电气管线、给排水管道、设备安装工程为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p>
    <w:p w14:paraId="7936D812">
      <w:pPr>
        <w:spacing w:line="360" w:lineRule="auto"/>
        <w:ind w:left="420" w:leftChars="200" w:firstLine="105" w:firstLineChars="5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5．供热与供冷系统为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个采暖期、供冷期；</w:t>
      </w:r>
    </w:p>
    <w:p w14:paraId="11482BE0">
      <w:pPr>
        <w:spacing w:line="360" w:lineRule="auto"/>
        <w:ind w:left="420" w:leftChars="200" w:firstLine="105" w:firstLineChars="5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6．住宅小区内的给排水设施、道路等配套工程为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p>
    <w:p w14:paraId="23A6BBD2">
      <w:pPr>
        <w:spacing w:line="360" w:lineRule="auto"/>
        <w:ind w:left="420" w:leftChars="200" w:firstLine="105" w:firstLineChars="5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7．其他项目保修期限约定如下：</w:t>
      </w:r>
    </w:p>
    <w:p w14:paraId="57EEB040">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37CA2A0">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质量保修期自工程竣工验收合格之日起计算。</w:t>
      </w:r>
    </w:p>
    <w:p w14:paraId="646B9100">
      <w:pPr>
        <w:spacing w:line="360" w:lineRule="auto"/>
        <w:ind w:firstLine="420" w:firstLineChars="200"/>
        <w:outlineLvl w:val="0"/>
        <w:rPr>
          <w:rFonts w:hint="eastAsia" w:ascii="仿宋" w:hAnsi="仿宋" w:eastAsia="仿宋" w:cs="仿宋"/>
          <w:b w:val="0"/>
          <w:bCs w:val="0"/>
          <w:color w:val="auto"/>
          <w:szCs w:val="21"/>
          <w:highlight w:val="none"/>
        </w:rPr>
      </w:pPr>
      <w:bookmarkStart w:id="1014" w:name="_Toc11436"/>
      <w:r>
        <w:rPr>
          <w:rFonts w:hint="eastAsia" w:ascii="仿宋" w:hAnsi="仿宋" w:eastAsia="仿宋" w:cs="仿宋"/>
          <w:b w:val="0"/>
          <w:bCs w:val="0"/>
          <w:color w:val="auto"/>
          <w:szCs w:val="21"/>
          <w:highlight w:val="none"/>
        </w:rPr>
        <w:t>三、缺陷责任期</w:t>
      </w:r>
      <w:bookmarkEnd w:id="1014"/>
    </w:p>
    <w:p w14:paraId="08398FFA">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工程缺陷责任期为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个月，缺陷责任期自工程通过竣工验收之日起计算。单位工程先于全部工程进行验收，单位工程缺陷责任期自单位工程验收合格之日起算。</w:t>
      </w:r>
    </w:p>
    <w:p w14:paraId="01AB85A2">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缺陷责任期终止后，发包人应退还剩余的质量保证金。</w:t>
      </w:r>
    </w:p>
    <w:p w14:paraId="7229BEBA">
      <w:pPr>
        <w:spacing w:line="360" w:lineRule="auto"/>
        <w:outlineLvl w:val="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    </w:t>
      </w:r>
      <w:bookmarkStart w:id="1015" w:name="_Toc11187"/>
      <w:r>
        <w:rPr>
          <w:rFonts w:hint="eastAsia" w:ascii="仿宋" w:hAnsi="仿宋" w:eastAsia="仿宋" w:cs="仿宋"/>
          <w:b w:val="0"/>
          <w:bCs w:val="0"/>
          <w:color w:val="auto"/>
          <w:szCs w:val="21"/>
          <w:highlight w:val="none"/>
        </w:rPr>
        <w:t>四、质量保修责任</w:t>
      </w:r>
      <w:bookmarkEnd w:id="1015"/>
    </w:p>
    <w:p w14:paraId="0BB4D30F">
      <w:pPr>
        <w:spacing w:line="360" w:lineRule="auto"/>
        <w:ind w:left="105" w:leftChars="50" w:firstLine="430" w:firstLineChars="205"/>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1．属于保修范围、内容的项目，承包人应当在接到保修通知之日起7天内派人保修。承包人不在约定期限内派人保修的，发包人可以委托他人修理。</w:t>
      </w:r>
    </w:p>
    <w:p w14:paraId="3B833319">
      <w:pPr>
        <w:spacing w:line="360" w:lineRule="auto"/>
        <w:ind w:left="105" w:leftChars="50" w:firstLine="430" w:firstLineChars="205"/>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2．发生紧急事故需抢修的，承包人在接到事故通知后，应当立即到达事故现场抢修。</w:t>
      </w:r>
    </w:p>
    <w:p w14:paraId="1BAECB93">
      <w:pPr>
        <w:spacing w:line="360" w:lineRule="auto"/>
        <w:ind w:left="105" w:leftChars="50" w:firstLine="430" w:firstLineChars="205"/>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214405E">
      <w:pPr>
        <w:spacing w:line="360" w:lineRule="auto"/>
        <w:ind w:left="420" w:leftChars="200" w:firstLine="105" w:firstLineChars="5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4．质量保修完成后，由发包人组织验收。</w:t>
      </w:r>
    </w:p>
    <w:p w14:paraId="5AF80E08">
      <w:pPr>
        <w:spacing w:line="360" w:lineRule="auto"/>
        <w:outlineLvl w:val="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w:t>
      </w:r>
      <w:bookmarkStart w:id="1016" w:name="_Toc31572"/>
      <w:r>
        <w:rPr>
          <w:rFonts w:hint="eastAsia" w:ascii="仿宋" w:hAnsi="仿宋" w:eastAsia="仿宋" w:cs="仿宋"/>
          <w:b w:val="0"/>
          <w:bCs w:val="0"/>
          <w:color w:val="auto"/>
          <w:szCs w:val="21"/>
          <w:highlight w:val="none"/>
        </w:rPr>
        <w:t>五、保修费用</w:t>
      </w:r>
      <w:bookmarkEnd w:id="1016"/>
    </w:p>
    <w:p w14:paraId="7479CE4F">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保修费用由造成质量缺陷的责任方承担。</w:t>
      </w:r>
    </w:p>
    <w:p w14:paraId="16C10882">
      <w:pPr>
        <w:spacing w:line="360" w:lineRule="auto"/>
        <w:ind w:firstLine="600"/>
        <w:jc w:val="left"/>
        <w:outlineLvl w:val="0"/>
        <w:rPr>
          <w:rFonts w:hint="eastAsia" w:ascii="仿宋" w:hAnsi="仿宋" w:eastAsia="仿宋" w:cs="仿宋"/>
          <w:b w:val="0"/>
          <w:bCs w:val="0"/>
          <w:color w:val="auto"/>
          <w:szCs w:val="21"/>
          <w:highlight w:val="none"/>
          <w:u w:val="single"/>
        </w:rPr>
      </w:pPr>
      <w:bookmarkStart w:id="1017" w:name="_Toc32322"/>
      <w:r>
        <w:rPr>
          <w:rFonts w:hint="eastAsia" w:ascii="仿宋" w:hAnsi="仿宋" w:eastAsia="仿宋" w:cs="仿宋"/>
          <w:b w:val="0"/>
          <w:bCs w:val="0"/>
          <w:color w:val="auto"/>
          <w:szCs w:val="21"/>
          <w:highlight w:val="none"/>
        </w:rPr>
        <w:t>六、双方约定的其他工程质量保修事项：</w:t>
      </w:r>
      <w:bookmarkEnd w:id="1017"/>
      <w:r>
        <w:rPr>
          <w:rFonts w:hint="eastAsia" w:ascii="仿宋" w:hAnsi="仿宋" w:eastAsia="仿宋" w:cs="仿宋"/>
          <w:b w:val="0"/>
          <w:bCs w:val="0"/>
          <w:color w:val="auto"/>
          <w:szCs w:val="21"/>
          <w:highlight w:val="none"/>
          <w:u w:val="single"/>
        </w:rPr>
        <w:t xml:space="preserve">                  </w:t>
      </w:r>
    </w:p>
    <w:p w14:paraId="1BE55DA4">
      <w:pPr>
        <w:spacing w:line="360" w:lineRule="auto"/>
        <w:jc w:val="lef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64729508">
      <w:pPr>
        <w:spacing w:line="360" w:lineRule="auto"/>
        <w:ind w:firstLine="399" w:firstLineChars="19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工程质量保修书由发包人、承包人在工程竣工验收前共同签署，作为施工合同附件，其有效期限至保修期满。</w:t>
      </w:r>
    </w:p>
    <w:p w14:paraId="1C9DFDBD">
      <w:pPr>
        <w:spacing w:line="360" w:lineRule="auto"/>
        <w:ind w:firstLine="420"/>
        <w:rPr>
          <w:rFonts w:hint="eastAsia" w:ascii="仿宋" w:hAnsi="仿宋" w:eastAsia="仿宋" w:cs="仿宋"/>
          <w:b w:val="0"/>
          <w:bCs w:val="0"/>
          <w:color w:val="auto"/>
          <w:szCs w:val="21"/>
          <w:highlight w:val="none"/>
        </w:rPr>
      </w:pPr>
    </w:p>
    <w:p w14:paraId="50EC95D2">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发包人(公章)：</w:t>
      </w:r>
      <w:r>
        <w:rPr>
          <w:rFonts w:hint="eastAsia" w:ascii="仿宋" w:hAnsi="仿宋" w:eastAsia="仿宋" w:cs="仿宋"/>
          <w:b w:val="0"/>
          <w:bCs w:val="0"/>
          <w:color w:val="auto"/>
          <w:szCs w:val="21"/>
          <w:highlight w:val="none"/>
          <w:u w:val="single"/>
        </w:rPr>
        <w:t xml:space="preserve">        </w:t>
      </w:r>
      <w:r>
        <w:rPr>
          <w:rFonts w:hint="eastAsia" w:ascii="仿宋" w:hAnsi="仿宋" w:eastAsia="仿宋" w:cs="仿宋"/>
          <w:b w:val="0"/>
          <w:bCs w:val="0"/>
          <w:color w:val="auto"/>
          <w:szCs w:val="21"/>
          <w:highlight w:val="none"/>
        </w:rPr>
        <w:t xml:space="preserve"> 承包人(公章)：</w:t>
      </w:r>
      <w:r>
        <w:rPr>
          <w:rFonts w:hint="eastAsia" w:ascii="仿宋" w:hAnsi="仿宋" w:eastAsia="仿宋" w:cs="仿宋"/>
          <w:b w:val="0"/>
          <w:bCs w:val="0"/>
          <w:color w:val="auto"/>
          <w:szCs w:val="21"/>
          <w:highlight w:val="none"/>
          <w:u w:val="single"/>
        </w:rPr>
        <w:t xml:space="preserve">           </w:t>
      </w:r>
    </w:p>
    <w:p w14:paraId="51316D68">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地  址：</w:t>
      </w: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 xml:space="preserve"> 地  址：</w:t>
      </w:r>
      <w:r>
        <w:rPr>
          <w:rFonts w:hint="eastAsia" w:ascii="仿宋" w:hAnsi="仿宋" w:eastAsia="仿宋" w:cs="仿宋"/>
          <w:b w:val="0"/>
          <w:bCs w:val="0"/>
          <w:color w:val="auto"/>
          <w:szCs w:val="21"/>
          <w:highlight w:val="none"/>
          <w:u w:val="single"/>
        </w:rPr>
        <w:t xml:space="preserve">       </w:t>
      </w:r>
    </w:p>
    <w:p w14:paraId="78584517">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法定代表人(签字)：</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法定代表人(签字)：</w:t>
      </w:r>
      <w:r>
        <w:rPr>
          <w:rFonts w:hint="eastAsia" w:ascii="仿宋" w:hAnsi="仿宋" w:eastAsia="仿宋" w:cs="仿宋"/>
          <w:b w:val="0"/>
          <w:bCs w:val="0"/>
          <w:color w:val="auto"/>
          <w:szCs w:val="21"/>
          <w:highlight w:val="none"/>
          <w:u w:val="single"/>
        </w:rPr>
        <w:t xml:space="preserve">       </w:t>
      </w:r>
    </w:p>
    <w:p w14:paraId="5C38EC15">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委托代理人(签字)：</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委托代理人(签字)：</w:t>
      </w:r>
      <w:r>
        <w:rPr>
          <w:rFonts w:hint="eastAsia" w:ascii="仿宋" w:hAnsi="仿宋" w:eastAsia="仿宋" w:cs="仿宋"/>
          <w:b w:val="0"/>
          <w:bCs w:val="0"/>
          <w:color w:val="auto"/>
          <w:szCs w:val="21"/>
          <w:highlight w:val="none"/>
          <w:u w:val="single"/>
        </w:rPr>
        <w:t xml:space="preserve">       </w:t>
      </w:r>
    </w:p>
    <w:p w14:paraId="24A9D928">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  话：</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电  话：</w:t>
      </w:r>
      <w:r>
        <w:rPr>
          <w:rFonts w:hint="eastAsia" w:ascii="仿宋" w:hAnsi="仿宋" w:eastAsia="仿宋" w:cs="仿宋"/>
          <w:b w:val="0"/>
          <w:bCs w:val="0"/>
          <w:color w:val="auto"/>
          <w:szCs w:val="21"/>
          <w:highlight w:val="none"/>
          <w:u w:val="single"/>
        </w:rPr>
        <w:t xml:space="preserve">     </w:t>
      </w:r>
    </w:p>
    <w:p w14:paraId="10FC3EB8">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传  真：</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传  真：</w:t>
      </w:r>
      <w:r>
        <w:rPr>
          <w:rFonts w:hint="eastAsia" w:ascii="仿宋" w:hAnsi="仿宋" w:eastAsia="仿宋" w:cs="仿宋"/>
          <w:b w:val="0"/>
          <w:bCs w:val="0"/>
          <w:color w:val="auto"/>
          <w:szCs w:val="21"/>
          <w:highlight w:val="none"/>
          <w:u w:val="single"/>
        </w:rPr>
        <w:t xml:space="preserve">     </w:t>
      </w:r>
    </w:p>
    <w:p w14:paraId="3CA446B3">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开户银行：</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开户银行：</w:t>
      </w:r>
      <w:r>
        <w:rPr>
          <w:rFonts w:hint="eastAsia" w:ascii="仿宋" w:hAnsi="仿宋" w:eastAsia="仿宋" w:cs="仿宋"/>
          <w:b w:val="0"/>
          <w:bCs w:val="0"/>
          <w:color w:val="auto"/>
          <w:szCs w:val="21"/>
          <w:highlight w:val="none"/>
          <w:u w:val="single"/>
        </w:rPr>
        <w:t xml:space="preserve">   </w:t>
      </w:r>
    </w:p>
    <w:p w14:paraId="52E8695A">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账  号：</w:t>
      </w: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 xml:space="preserve">  账  号：</w:t>
      </w:r>
      <w:r>
        <w:rPr>
          <w:rFonts w:hint="eastAsia" w:ascii="仿宋" w:hAnsi="仿宋" w:eastAsia="仿宋" w:cs="仿宋"/>
          <w:b w:val="0"/>
          <w:bCs w:val="0"/>
          <w:color w:val="auto"/>
          <w:szCs w:val="21"/>
          <w:highlight w:val="none"/>
          <w:u w:val="single"/>
        </w:rPr>
        <w:t xml:space="preserve">     </w:t>
      </w:r>
    </w:p>
    <w:p w14:paraId="14ECAEEA">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邮政编码：</w:t>
      </w:r>
      <w:r>
        <w:rPr>
          <w:rFonts w:hint="eastAsia" w:ascii="仿宋" w:hAnsi="仿宋" w:eastAsia="仿宋" w:cs="仿宋"/>
          <w:b w:val="0"/>
          <w:bCs w:val="0"/>
          <w:color w:val="auto"/>
          <w:szCs w:val="21"/>
          <w:highlight w:val="none"/>
          <w:u w:val="single"/>
        </w:rPr>
        <w:t xml:space="preserve">     </w:t>
      </w:r>
      <w:r>
        <w:rPr>
          <w:rFonts w:hint="eastAsia" w:ascii="仿宋" w:hAnsi="仿宋" w:eastAsia="仿宋" w:cs="仿宋"/>
          <w:b w:val="0"/>
          <w:bCs w:val="0"/>
          <w:color w:val="auto"/>
          <w:szCs w:val="21"/>
          <w:highlight w:val="none"/>
        </w:rPr>
        <w:t xml:space="preserve"> 邮政编码：</w:t>
      </w:r>
      <w:r>
        <w:rPr>
          <w:rFonts w:hint="eastAsia" w:ascii="仿宋" w:hAnsi="仿宋" w:eastAsia="仿宋" w:cs="仿宋"/>
          <w:b w:val="0"/>
          <w:bCs w:val="0"/>
          <w:color w:val="auto"/>
          <w:szCs w:val="21"/>
          <w:highlight w:val="none"/>
          <w:u w:val="single"/>
        </w:rPr>
        <w:t xml:space="preserve">   </w:t>
      </w:r>
    </w:p>
    <w:p w14:paraId="50E2309A">
      <w:pPr>
        <w:spacing w:line="440" w:lineRule="exact"/>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Cs w:val="21"/>
          <w:highlight w:val="none"/>
        </w:rPr>
        <w:br w:type="page"/>
      </w:r>
      <w:r>
        <w:rPr>
          <w:rFonts w:hint="eastAsia" w:ascii="仿宋" w:hAnsi="仿宋" w:eastAsia="仿宋" w:cs="仿宋"/>
          <w:b w:val="0"/>
          <w:bCs w:val="0"/>
          <w:color w:val="auto"/>
          <w:sz w:val="30"/>
          <w:szCs w:val="30"/>
          <w:highlight w:val="none"/>
        </w:rPr>
        <w:t>附件4：</w:t>
      </w:r>
    </w:p>
    <w:p w14:paraId="13FFDA4A">
      <w:pPr>
        <w:spacing w:before="120" w:beforeLines="50" w:after="120" w:afterLines="50" w:line="440" w:lineRule="exact"/>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主要建设工程文件目录</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58EE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58FC011E">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文件名称</w:t>
            </w:r>
          </w:p>
        </w:tc>
        <w:tc>
          <w:tcPr>
            <w:tcW w:w="1276" w:type="dxa"/>
            <w:tcBorders>
              <w:top w:val="single" w:color="auto" w:sz="12" w:space="0"/>
              <w:bottom w:val="double" w:color="auto" w:sz="6" w:space="0"/>
            </w:tcBorders>
            <w:noWrap w:val="0"/>
            <w:vAlign w:val="center"/>
          </w:tcPr>
          <w:p w14:paraId="2C7130D1">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套数</w:t>
            </w:r>
          </w:p>
        </w:tc>
        <w:tc>
          <w:tcPr>
            <w:tcW w:w="1450" w:type="dxa"/>
            <w:tcBorders>
              <w:top w:val="single" w:color="auto" w:sz="12" w:space="0"/>
              <w:bottom w:val="double" w:color="auto" w:sz="6" w:space="0"/>
            </w:tcBorders>
            <w:noWrap w:val="0"/>
            <w:vAlign w:val="center"/>
          </w:tcPr>
          <w:p w14:paraId="0EC3BE5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费用（元）</w:t>
            </w:r>
          </w:p>
        </w:tc>
        <w:tc>
          <w:tcPr>
            <w:tcW w:w="1243" w:type="dxa"/>
            <w:tcBorders>
              <w:top w:val="single" w:color="auto" w:sz="12" w:space="0"/>
              <w:bottom w:val="double" w:color="auto" w:sz="6" w:space="0"/>
            </w:tcBorders>
            <w:noWrap w:val="0"/>
            <w:vAlign w:val="center"/>
          </w:tcPr>
          <w:p w14:paraId="4F007CF9">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质量</w:t>
            </w:r>
          </w:p>
        </w:tc>
        <w:tc>
          <w:tcPr>
            <w:tcW w:w="1450" w:type="dxa"/>
            <w:tcBorders>
              <w:top w:val="single" w:color="auto" w:sz="12" w:space="0"/>
              <w:bottom w:val="double" w:color="auto" w:sz="6" w:space="0"/>
            </w:tcBorders>
            <w:noWrap w:val="0"/>
            <w:vAlign w:val="top"/>
          </w:tcPr>
          <w:p w14:paraId="14C94A8E">
            <w:pPr>
              <w:spacing w:line="440" w:lineRule="exact"/>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移交时间</w:t>
            </w:r>
          </w:p>
        </w:tc>
        <w:tc>
          <w:tcPr>
            <w:tcW w:w="1667" w:type="dxa"/>
            <w:tcBorders>
              <w:top w:val="single" w:color="auto" w:sz="12" w:space="0"/>
              <w:bottom w:val="double" w:color="auto" w:sz="6" w:space="0"/>
            </w:tcBorders>
            <w:noWrap w:val="0"/>
            <w:vAlign w:val="top"/>
          </w:tcPr>
          <w:p w14:paraId="01C5E346">
            <w:pPr>
              <w:spacing w:line="440" w:lineRule="exact"/>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责任人</w:t>
            </w:r>
          </w:p>
        </w:tc>
      </w:tr>
      <w:tr w14:paraId="1DB48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D0FB46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tcBorders>
              <w:top w:val="double" w:color="auto" w:sz="6" w:space="0"/>
              <w:bottom w:val="single" w:color="auto" w:sz="6" w:space="0"/>
            </w:tcBorders>
            <w:noWrap w:val="0"/>
            <w:vAlign w:val="center"/>
          </w:tcPr>
          <w:p w14:paraId="2005189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tcBorders>
              <w:top w:val="double" w:color="auto" w:sz="6" w:space="0"/>
              <w:bottom w:val="single" w:color="auto" w:sz="6" w:space="0"/>
            </w:tcBorders>
            <w:noWrap w:val="0"/>
            <w:vAlign w:val="center"/>
          </w:tcPr>
          <w:p w14:paraId="1AFEEE1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tcBorders>
              <w:top w:val="double" w:color="auto" w:sz="6" w:space="0"/>
              <w:bottom w:val="single" w:color="auto" w:sz="6" w:space="0"/>
            </w:tcBorders>
            <w:noWrap w:val="0"/>
            <w:vAlign w:val="center"/>
          </w:tcPr>
          <w:p w14:paraId="76BACE6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tcBorders>
              <w:top w:val="double" w:color="auto" w:sz="6" w:space="0"/>
              <w:bottom w:val="single" w:color="auto" w:sz="6" w:space="0"/>
            </w:tcBorders>
            <w:noWrap w:val="0"/>
            <w:vAlign w:val="center"/>
          </w:tcPr>
          <w:p w14:paraId="7BF5BA1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tcBorders>
              <w:top w:val="double" w:color="auto" w:sz="6" w:space="0"/>
              <w:bottom w:val="single" w:color="auto" w:sz="6" w:space="0"/>
            </w:tcBorders>
            <w:noWrap w:val="0"/>
            <w:vAlign w:val="center"/>
          </w:tcPr>
          <w:p w14:paraId="74C600C3">
            <w:pPr>
              <w:pStyle w:val="10"/>
              <w:keepNext/>
              <w:spacing w:line="440" w:lineRule="exact"/>
              <w:ind w:left="63" w:right="63"/>
              <w:rPr>
                <w:rFonts w:hint="eastAsia" w:ascii="仿宋" w:hAnsi="仿宋" w:eastAsia="仿宋" w:cs="仿宋"/>
                <w:b w:val="0"/>
                <w:bCs w:val="0"/>
                <w:color w:val="auto"/>
                <w:sz w:val="21"/>
                <w:szCs w:val="21"/>
                <w:highlight w:val="none"/>
              </w:rPr>
            </w:pPr>
          </w:p>
        </w:tc>
      </w:tr>
      <w:tr w14:paraId="34853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76FFBD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tcBorders>
              <w:top w:val="nil"/>
            </w:tcBorders>
            <w:noWrap w:val="0"/>
            <w:vAlign w:val="center"/>
          </w:tcPr>
          <w:p w14:paraId="6733A62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tcBorders>
              <w:top w:val="nil"/>
            </w:tcBorders>
            <w:noWrap w:val="0"/>
            <w:vAlign w:val="center"/>
          </w:tcPr>
          <w:p w14:paraId="09A82BC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tcBorders>
              <w:top w:val="nil"/>
            </w:tcBorders>
            <w:noWrap w:val="0"/>
            <w:vAlign w:val="center"/>
          </w:tcPr>
          <w:p w14:paraId="5B5C509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tcBorders>
              <w:top w:val="nil"/>
            </w:tcBorders>
            <w:noWrap w:val="0"/>
            <w:vAlign w:val="center"/>
          </w:tcPr>
          <w:p w14:paraId="149B3DD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tcBorders>
              <w:top w:val="nil"/>
            </w:tcBorders>
            <w:noWrap w:val="0"/>
            <w:vAlign w:val="center"/>
          </w:tcPr>
          <w:p w14:paraId="6BD8E7F8">
            <w:pPr>
              <w:pStyle w:val="10"/>
              <w:keepNext/>
              <w:spacing w:line="440" w:lineRule="exact"/>
              <w:ind w:left="63" w:right="63"/>
              <w:rPr>
                <w:rFonts w:hint="eastAsia" w:ascii="仿宋" w:hAnsi="仿宋" w:eastAsia="仿宋" w:cs="仿宋"/>
                <w:b w:val="0"/>
                <w:bCs w:val="0"/>
                <w:color w:val="auto"/>
                <w:sz w:val="21"/>
                <w:szCs w:val="21"/>
                <w:highlight w:val="none"/>
              </w:rPr>
            </w:pPr>
          </w:p>
        </w:tc>
      </w:tr>
      <w:tr w14:paraId="5BDB1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58AB4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noWrap w:val="0"/>
            <w:vAlign w:val="center"/>
          </w:tcPr>
          <w:p w14:paraId="1607886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49DF1B0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noWrap w:val="0"/>
            <w:vAlign w:val="center"/>
          </w:tcPr>
          <w:p w14:paraId="3C4A90F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70B7C0D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noWrap w:val="0"/>
            <w:vAlign w:val="center"/>
          </w:tcPr>
          <w:p w14:paraId="6A728463">
            <w:pPr>
              <w:pStyle w:val="10"/>
              <w:keepNext/>
              <w:spacing w:line="440" w:lineRule="exact"/>
              <w:ind w:left="63" w:right="63"/>
              <w:rPr>
                <w:rFonts w:hint="eastAsia" w:ascii="仿宋" w:hAnsi="仿宋" w:eastAsia="仿宋" w:cs="仿宋"/>
                <w:b w:val="0"/>
                <w:bCs w:val="0"/>
                <w:color w:val="auto"/>
                <w:sz w:val="21"/>
                <w:szCs w:val="21"/>
                <w:highlight w:val="none"/>
              </w:rPr>
            </w:pPr>
          </w:p>
        </w:tc>
      </w:tr>
      <w:tr w14:paraId="1ABD8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AA119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noWrap w:val="0"/>
            <w:vAlign w:val="center"/>
          </w:tcPr>
          <w:p w14:paraId="7442867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3A5F292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noWrap w:val="0"/>
            <w:vAlign w:val="center"/>
          </w:tcPr>
          <w:p w14:paraId="5B113FA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4D9EEF2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noWrap w:val="0"/>
            <w:vAlign w:val="center"/>
          </w:tcPr>
          <w:p w14:paraId="368A7926">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3FB1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21F9BF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noWrap w:val="0"/>
            <w:vAlign w:val="center"/>
          </w:tcPr>
          <w:p w14:paraId="3EA234F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233FCF2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noWrap w:val="0"/>
            <w:vAlign w:val="center"/>
          </w:tcPr>
          <w:p w14:paraId="648D636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0334B22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noWrap w:val="0"/>
            <w:vAlign w:val="center"/>
          </w:tcPr>
          <w:p w14:paraId="3557357D">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E637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8246C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noWrap w:val="0"/>
            <w:vAlign w:val="center"/>
          </w:tcPr>
          <w:p w14:paraId="32C2F08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56E3A52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noWrap w:val="0"/>
            <w:vAlign w:val="center"/>
          </w:tcPr>
          <w:p w14:paraId="1AE849F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4A55DFA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noWrap w:val="0"/>
            <w:vAlign w:val="center"/>
          </w:tcPr>
          <w:p w14:paraId="40CE34D0">
            <w:pPr>
              <w:pStyle w:val="10"/>
              <w:keepNext/>
              <w:spacing w:line="440" w:lineRule="exact"/>
              <w:ind w:left="63" w:right="63"/>
              <w:rPr>
                <w:rFonts w:hint="eastAsia" w:ascii="仿宋" w:hAnsi="仿宋" w:eastAsia="仿宋" w:cs="仿宋"/>
                <w:b w:val="0"/>
                <w:bCs w:val="0"/>
                <w:color w:val="auto"/>
                <w:sz w:val="21"/>
                <w:szCs w:val="21"/>
                <w:highlight w:val="none"/>
              </w:rPr>
            </w:pPr>
          </w:p>
        </w:tc>
      </w:tr>
      <w:tr w14:paraId="6B71E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9A171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noWrap w:val="0"/>
            <w:vAlign w:val="center"/>
          </w:tcPr>
          <w:p w14:paraId="1862182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22386D1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noWrap w:val="0"/>
            <w:vAlign w:val="center"/>
          </w:tcPr>
          <w:p w14:paraId="03AF768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3A66F84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noWrap w:val="0"/>
            <w:vAlign w:val="center"/>
          </w:tcPr>
          <w:p w14:paraId="3ADCBBCE">
            <w:pPr>
              <w:pStyle w:val="10"/>
              <w:keepNext/>
              <w:spacing w:line="440" w:lineRule="exact"/>
              <w:ind w:left="63" w:right="63"/>
              <w:rPr>
                <w:rFonts w:hint="eastAsia" w:ascii="仿宋" w:hAnsi="仿宋" w:eastAsia="仿宋" w:cs="仿宋"/>
                <w:b w:val="0"/>
                <w:bCs w:val="0"/>
                <w:color w:val="auto"/>
                <w:sz w:val="21"/>
                <w:szCs w:val="21"/>
                <w:highlight w:val="none"/>
              </w:rPr>
            </w:pPr>
          </w:p>
        </w:tc>
      </w:tr>
      <w:tr w14:paraId="35967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A5918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noWrap w:val="0"/>
            <w:vAlign w:val="center"/>
          </w:tcPr>
          <w:p w14:paraId="284AF09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5E9FF78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noWrap w:val="0"/>
            <w:vAlign w:val="center"/>
          </w:tcPr>
          <w:p w14:paraId="478FCC9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59870FD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noWrap w:val="0"/>
            <w:vAlign w:val="center"/>
          </w:tcPr>
          <w:p w14:paraId="27D1FB6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240DE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1CAC56">
            <w:pPr>
              <w:rPr>
                <w:rFonts w:hint="eastAsia" w:ascii="仿宋" w:hAnsi="仿宋" w:eastAsia="仿宋" w:cs="仿宋"/>
                <w:b w:val="0"/>
                <w:bCs w:val="0"/>
                <w:color w:val="auto"/>
                <w:szCs w:val="21"/>
                <w:highlight w:val="none"/>
              </w:rPr>
            </w:pPr>
          </w:p>
        </w:tc>
        <w:tc>
          <w:tcPr>
            <w:tcW w:w="1276" w:type="dxa"/>
            <w:noWrap w:val="0"/>
            <w:vAlign w:val="top"/>
          </w:tcPr>
          <w:p w14:paraId="06FA55F1">
            <w:pPr>
              <w:rPr>
                <w:rFonts w:hint="eastAsia" w:ascii="仿宋" w:hAnsi="仿宋" w:eastAsia="仿宋" w:cs="仿宋"/>
                <w:b w:val="0"/>
                <w:bCs w:val="0"/>
                <w:color w:val="auto"/>
                <w:szCs w:val="21"/>
                <w:highlight w:val="none"/>
              </w:rPr>
            </w:pPr>
          </w:p>
        </w:tc>
        <w:tc>
          <w:tcPr>
            <w:tcW w:w="1450" w:type="dxa"/>
            <w:noWrap w:val="0"/>
            <w:vAlign w:val="top"/>
          </w:tcPr>
          <w:p w14:paraId="589D7C62">
            <w:pPr>
              <w:rPr>
                <w:rFonts w:hint="eastAsia" w:ascii="仿宋" w:hAnsi="仿宋" w:eastAsia="仿宋" w:cs="仿宋"/>
                <w:b w:val="0"/>
                <w:bCs w:val="0"/>
                <w:color w:val="auto"/>
                <w:szCs w:val="21"/>
                <w:highlight w:val="none"/>
              </w:rPr>
            </w:pPr>
          </w:p>
        </w:tc>
        <w:tc>
          <w:tcPr>
            <w:tcW w:w="1243" w:type="dxa"/>
            <w:noWrap w:val="0"/>
            <w:vAlign w:val="top"/>
          </w:tcPr>
          <w:p w14:paraId="73DF7614">
            <w:pPr>
              <w:rPr>
                <w:rFonts w:hint="eastAsia" w:ascii="仿宋" w:hAnsi="仿宋" w:eastAsia="仿宋" w:cs="仿宋"/>
                <w:b w:val="0"/>
                <w:bCs w:val="0"/>
                <w:color w:val="auto"/>
                <w:szCs w:val="21"/>
                <w:highlight w:val="none"/>
              </w:rPr>
            </w:pPr>
          </w:p>
        </w:tc>
        <w:tc>
          <w:tcPr>
            <w:tcW w:w="1450" w:type="dxa"/>
            <w:noWrap w:val="0"/>
            <w:vAlign w:val="top"/>
          </w:tcPr>
          <w:p w14:paraId="38F53319">
            <w:pPr>
              <w:rPr>
                <w:rFonts w:hint="eastAsia" w:ascii="仿宋" w:hAnsi="仿宋" w:eastAsia="仿宋" w:cs="仿宋"/>
                <w:b w:val="0"/>
                <w:bCs w:val="0"/>
                <w:color w:val="auto"/>
                <w:szCs w:val="21"/>
                <w:highlight w:val="none"/>
              </w:rPr>
            </w:pPr>
          </w:p>
        </w:tc>
        <w:tc>
          <w:tcPr>
            <w:tcW w:w="1667" w:type="dxa"/>
            <w:noWrap w:val="0"/>
            <w:vAlign w:val="top"/>
          </w:tcPr>
          <w:p w14:paraId="1BEE4E25">
            <w:pPr>
              <w:rPr>
                <w:rFonts w:hint="eastAsia" w:ascii="仿宋" w:hAnsi="仿宋" w:eastAsia="仿宋" w:cs="仿宋"/>
                <w:b w:val="0"/>
                <w:bCs w:val="0"/>
                <w:color w:val="auto"/>
                <w:szCs w:val="21"/>
                <w:highlight w:val="none"/>
              </w:rPr>
            </w:pPr>
          </w:p>
        </w:tc>
      </w:tr>
      <w:tr w14:paraId="09DA5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992D1B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76" w:type="dxa"/>
            <w:noWrap w:val="0"/>
            <w:vAlign w:val="center"/>
          </w:tcPr>
          <w:p w14:paraId="39DEC9B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0CCE1C6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3" w:type="dxa"/>
            <w:noWrap w:val="0"/>
            <w:vAlign w:val="center"/>
          </w:tcPr>
          <w:p w14:paraId="2FAD3E2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0" w:type="dxa"/>
            <w:noWrap w:val="0"/>
            <w:vAlign w:val="center"/>
          </w:tcPr>
          <w:p w14:paraId="34A93C5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67" w:type="dxa"/>
            <w:noWrap w:val="0"/>
            <w:vAlign w:val="center"/>
          </w:tcPr>
          <w:p w14:paraId="7E28100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6AFC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FADAFB4">
            <w:pPr>
              <w:rPr>
                <w:rFonts w:hint="eastAsia" w:ascii="仿宋" w:hAnsi="仿宋" w:eastAsia="仿宋" w:cs="仿宋"/>
                <w:b w:val="0"/>
                <w:bCs w:val="0"/>
                <w:color w:val="auto"/>
                <w:szCs w:val="21"/>
                <w:highlight w:val="none"/>
              </w:rPr>
            </w:pPr>
          </w:p>
        </w:tc>
        <w:tc>
          <w:tcPr>
            <w:tcW w:w="1276" w:type="dxa"/>
            <w:noWrap w:val="0"/>
            <w:vAlign w:val="top"/>
          </w:tcPr>
          <w:p w14:paraId="1A2D04D7">
            <w:pPr>
              <w:rPr>
                <w:rFonts w:hint="eastAsia" w:ascii="仿宋" w:hAnsi="仿宋" w:eastAsia="仿宋" w:cs="仿宋"/>
                <w:b w:val="0"/>
                <w:bCs w:val="0"/>
                <w:color w:val="auto"/>
                <w:szCs w:val="21"/>
                <w:highlight w:val="none"/>
              </w:rPr>
            </w:pPr>
          </w:p>
        </w:tc>
        <w:tc>
          <w:tcPr>
            <w:tcW w:w="1450" w:type="dxa"/>
            <w:noWrap w:val="0"/>
            <w:vAlign w:val="top"/>
          </w:tcPr>
          <w:p w14:paraId="72105E34">
            <w:pPr>
              <w:rPr>
                <w:rFonts w:hint="eastAsia" w:ascii="仿宋" w:hAnsi="仿宋" w:eastAsia="仿宋" w:cs="仿宋"/>
                <w:b w:val="0"/>
                <w:bCs w:val="0"/>
                <w:color w:val="auto"/>
                <w:szCs w:val="21"/>
                <w:highlight w:val="none"/>
              </w:rPr>
            </w:pPr>
          </w:p>
        </w:tc>
        <w:tc>
          <w:tcPr>
            <w:tcW w:w="1243" w:type="dxa"/>
            <w:noWrap w:val="0"/>
            <w:vAlign w:val="top"/>
          </w:tcPr>
          <w:p w14:paraId="41E9FA5E">
            <w:pPr>
              <w:rPr>
                <w:rFonts w:hint="eastAsia" w:ascii="仿宋" w:hAnsi="仿宋" w:eastAsia="仿宋" w:cs="仿宋"/>
                <w:b w:val="0"/>
                <w:bCs w:val="0"/>
                <w:color w:val="auto"/>
                <w:szCs w:val="21"/>
                <w:highlight w:val="none"/>
              </w:rPr>
            </w:pPr>
          </w:p>
        </w:tc>
        <w:tc>
          <w:tcPr>
            <w:tcW w:w="1450" w:type="dxa"/>
            <w:noWrap w:val="0"/>
            <w:vAlign w:val="top"/>
          </w:tcPr>
          <w:p w14:paraId="54CB6139">
            <w:pPr>
              <w:rPr>
                <w:rFonts w:hint="eastAsia" w:ascii="仿宋" w:hAnsi="仿宋" w:eastAsia="仿宋" w:cs="仿宋"/>
                <w:b w:val="0"/>
                <w:bCs w:val="0"/>
                <w:color w:val="auto"/>
                <w:szCs w:val="21"/>
                <w:highlight w:val="none"/>
              </w:rPr>
            </w:pPr>
          </w:p>
        </w:tc>
        <w:tc>
          <w:tcPr>
            <w:tcW w:w="1667" w:type="dxa"/>
            <w:noWrap w:val="0"/>
            <w:vAlign w:val="top"/>
          </w:tcPr>
          <w:p w14:paraId="33046A8F">
            <w:pPr>
              <w:rPr>
                <w:rFonts w:hint="eastAsia" w:ascii="仿宋" w:hAnsi="仿宋" w:eastAsia="仿宋" w:cs="仿宋"/>
                <w:b w:val="0"/>
                <w:bCs w:val="0"/>
                <w:color w:val="auto"/>
                <w:szCs w:val="21"/>
                <w:highlight w:val="none"/>
              </w:rPr>
            </w:pPr>
          </w:p>
        </w:tc>
      </w:tr>
      <w:tr w14:paraId="63C99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78F75FD">
            <w:pPr>
              <w:rPr>
                <w:rFonts w:hint="eastAsia" w:ascii="仿宋" w:hAnsi="仿宋" w:eastAsia="仿宋" w:cs="仿宋"/>
                <w:b w:val="0"/>
                <w:bCs w:val="0"/>
                <w:color w:val="auto"/>
                <w:szCs w:val="21"/>
                <w:highlight w:val="none"/>
              </w:rPr>
            </w:pPr>
          </w:p>
        </w:tc>
        <w:tc>
          <w:tcPr>
            <w:tcW w:w="1276" w:type="dxa"/>
            <w:noWrap w:val="0"/>
            <w:vAlign w:val="top"/>
          </w:tcPr>
          <w:p w14:paraId="360AC765">
            <w:pPr>
              <w:rPr>
                <w:rFonts w:hint="eastAsia" w:ascii="仿宋" w:hAnsi="仿宋" w:eastAsia="仿宋" w:cs="仿宋"/>
                <w:b w:val="0"/>
                <w:bCs w:val="0"/>
                <w:color w:val="auto"/>
                <w:szCs w:val="21"/>
                <w:highlight w:val="none"/>
              </w:rPr>
            </w:pPr>
          </w:p>
        </w:tc>
        <w:tc>
          <w:tcPr>
            <w:tcW w:w="1450" w:type="dxa"/>
            <w:noWrap w:val="0"/>
            <w:vAlign w:val="top"/>
          </w:tcPr>
          <w:p w14:paraId="6D3AB55A">
            <w:pPr>
              <w:rPr>
                <w:rFonts w:hint="eastAsia" w:ascii="仿宋" w:hAnsi="仿宋" w:eastAsia="仿宋" w:cs="仿宋"/>
                <w:b w:val="0"/>
                <w:bCs w:val="0"/>
                <w:color w:val="auto"/>
                <w:szCs w:val="21"/>
                <w:highlight w:val="none"/>
              </w:rPr>
            </w:pPr>
          </w:p>
        </w:tc>
        <w:tc>
          <w:tcPr>
            <w:tcW w:w="1243" w:type="dxa"/>
            <w:noWrap w:val="0"/>
            <w:vAlign w:val="top"/>
          </w:tcPr>
          <w:p w14:paraId="073C4F11">
            <w:pPr>
              <w:rPr>
                <w:rFonts w:hint="eastAsia" w:ascii="仿宋" w:hAnsi="仿宋" w:eastAsia="仿宋" w:cs="仿宋"/>
                <w:b w:val="0"/>
                <w:bCs w:val="0"/>
                <w:color w:val="auto"/>
                <w:szCs w:val="21"/>
                <w:highlight w:val="none"/>
              </w:rPr>
            </w:pPr>
          </w:p>
        </w:tc>
        <w:tc>
          <w:tcPr>
            <w:tcW w:w="1450" w:type="dxa"/>
            <w:noWrap w:val="0"/>
            <w:vAlign w:val="top"/>
          </w:tcPr>
          <w:p w14:paraId="00DDB4F1">
            <w:pPr>
              <w:rPr>
                <w:rFonts w:hint="eastAsia" w:ascii="仿宋" w:hAnsi="仿宋" w:eastAsia="仿宋" w:cs="仿宋"/>
                <w:b w:val="0"/>
                <w:bCs w:val="0"/>
                <w:color w:val="auto"/>
                <w:szCs w:val="21"/>
                <w:highlight w:val="none"/>
              </w:rPr>
            </w:pPr>
          </w:p>
        </w:tc>
        <w:tc>
          <w:tcPr>
            <w:tcW w:w="1667" w:type="dxa"/>
            <w:noWrap w:val="0"/>
            <w:vAlign w:val="top"/>
          </w:tcPr>
          <w:p w14:paraId="0ABA7C29">
            <w:pPr>
              <w:rPr>
                <w:rFonts w:hint="eastAsia" w:ascii="仿宋" w:hAnsi="仿宋" w:eastAsia="仿宋" w:cs="仿宋"/>
                <w:b w:val="0"/>
                <w:bCs w:val="0"/>
                <w:color w:val="auto"/>
                <w:szCs w:val="21"/>
                <w:highlight w:val="none"/>
              </w:rPr>
            </w:pPr>
          </w:p>
        </w:tc>
      </w:tr>
      <w:tr w14:paraId="29047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7AFD334">
            <w:pPr>
              <w:rPr>
                <w:rFonts w:hint="eastAsia" w:ascii="仿宋" w:hAnsi="仿宋" w:eastAsia="仿宋" w:cs="仿宋"/>
                <w:b w:val="0"/>
                <w:bCs w:val="0"/>
                <w:color w:val="auto"/>
                <w:szCs w:val="21"/>
                <w:highlight w:val="none"/>
              </w:rPr>
            </w:pPr>
          </w:p>
        </w:tc>
        <w:tc>
          <w:tcPr>
            <w:tcW w:w="1276" w:type="dxa"/>
            <w:noWrap w:val="0"/>
            <w:vAlign w:val="top"/>
          </w:tcPr>
          <w:p w14:paraId="0BD0549D">
            <w:pPr>
              <w:rPr>
                <w:rFonts w:hint="eastAsia" w:ascii="仿宋" w:hAnsi="仿宋" w:eastAsia="仿宋" w:cs="仿宋"/>
                <w:b w:val="0"/>
                <w:bCs w:val="0"/>
                <w:color w:val="auto"/>
                <w:szCs w:val="21"/>
                <w:highlight w:val="none"/>
              </w:rPr>
            </w:pPr>
          </w:p>
        </w:tc>
        <w:tc>
          <w:tcPr>
            <w:tcW w:w="1450" w:type="dxa"/>
            <w:noWrap w:val="0"/>
            <w:vAlign w:val="top"/>
          </w:tcPr>
          <w:p w14:paraId="1BF82ACE">
            <w:pPr>
              <w:rPr>
                <w:rFonts w:hint="eastAsia" w:ascii="仿宋" w:hAnsi="仿宋" w:eastAsia="仿宋" w:cs="仿宋"/>
                <w:b w:val="0"/>
                <w:bCs w:val="0"/>
                <w:color w:val="auto"/>
                <w:szCs w:val="21"/>
                <w:highlight w:val="none"/>
              </w:rPr>
            </w:pPr>
          </w:p>
        </w:tc>
        <w:tc>
          <w:tcPr>
            <w:tcW w:w="1243" w:type="dxa"/>
            <w:noWrap w:val="0"/>
            <w:vAlign w:val="top"/>
          </w:tcPr>
          <w:p w14:paraId="2E3AAE9B">
            <w:pPr>
              <w:rPr>
                <w:rFonts w:hint="eastAsia" w:ascii="仿宋" w:hAnsi="仿宋" w:eastAsia="仿宋" w:cs="仿宋"/>
                <w:b w:val="0"/>
                <w:bCs w:val="0"/>
                <w:color w:val="auto"/>
                <w:szCs w:val="21"/>
                <w:highlight w:val="none"/>
              </w:rPr>
            </w:pPr>
          </w:p>
        </w:tc>
        <w:tc>
          <w:tcPr>
            <w:tcW w:w="1450" w:type="dxa"/>
            <w:noWrap w:val="0"/>
            <w:vAlign w:val="top"/>
          </w:tcPr>
          <w:p w14:paraId="5B776109">
            <w:pPr>
              <w:rPr>
                <w:rFonts w:hint="eastAsia" w:ascii="仿宋" w:hAnsi="仿宋" w:eastAsia="仿宋" w:cs="仿宋"/>
                <w:b w:val="0"/>
                <w:bCs w:val="0"/>
                <w:color w:val="auto"/>
                <w:szCs w:val="21"/>
                <w:highlight w:val="none"/>
              </w:rPr>
            </w:pPr>
          </w:p>
        </w:tc>
        <w:tc>
          <w:tcPr>
            <w:tcW w:w="1667" w:type="dxa"/>
            <w:noWrap w:val="0"/>
            <w:vAlign w:val="top"/>
          </w:tcPr>
          <w:p w14:paraId="482ED516">
            <w:pPr>
              <w:rPr>
                <w:rFonts w:hint="eastAsia" w:ascii="仿宋" w:hAnsi="仿宋" w:eastAsia="仿宋" w:cs="仿宋"/>
                <w:b w:val="0"/>
                <w:bCs w:val="0"/>
                <w:color w:val="auto"/>
                <w:szCs w:val="21"/>
                <w:highlight w:val="none"/>
              </w:rPr>
            </w:pPr>
          </w:p>
        </w:tc>
      </w:tr>
      <w:tr w14:paraId="2B07C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A73FAF9">
            <w:pPr>
              <w:rPr>
                <w:rFonts w:hint="eastAsia" w:ascii="仿宋" w:hAnsi="仿宋" w:eastAsia="仿宋" w:cs="仿宋"/>
                <w:b w:val="0"/>
                <w:bCs w:val="0"/>
                <w:color w:val="auto"/>
                <w:szCs w:val="21"/>
                <w:highlight w:val="none"/>
              </w:rPr>
            </w:pPr>
          </w:p>
        </w:tc>
        <w:tc>
          <w:tcPr>
            <w:tcW w:w="1276" w:type="dxa"/>
            <w:noWrap w:val="0"/>
            <w:vAlign w:val="top"/>
          </w:tcPr>
          <w:p w14:paraId="41BF6958">
            <w:pPr>
              <w:rPr>
                <w:rFonts w:hint="eastAsia" w:ascii="仿宋" w:hAnsi="仿宋" w:eastAsia="仿宋" w:cs="仿宋"/>
                <w:b w:val="0"/>
                <w:bCs w:val="0"/>
                <w:color w:val="auto"/>
                <w:szCs w:val="21"/>
                <w:highlight w:val="none"/>
              </w:rPr>
            </w:pPr>
          </w:p>
        </w:tc>
        <w:tc>
          <w:tcPr>
            <w:tcW w:w="1450" w:type="dxa"/>
            <w:noWrap w:val="0"/>
            <w:vAlign w:val="top"/>
          </w:tcPr>
          <w:p w14:paraId="58A87EEC">
            <w:pPr>
              <w:rPr>
                <w:rFonts w:hint="eastAsia" w:ascii="仿宋" w:hAnsi="仿宋" w:eastAsia="仿宋" w:cs="仿宋"/>
                <w:b w:val="0"/>
                <w:bCs w:val="0"/>
                <w:color w:val="auto"/>
                <w:szCs w:val="21"/>
                <w:highlight w:val="none"/>
              </w:rPr>
            </w:pPr>
          </w:p>
        </w:tc>
        <w:tc>
          <w:tcPr>
            <w:tcW w:w="1243" w:type="dxa"/>
            <w:noWrap w:val="0"/>
            <w:vAlign w:val="top"/>
          </w:tcPr>
          <w:p w14:paraId="18F2AFE6">
            <w:pPr>
              <w:rPr>
                <w:rFonts w:hint="eastAsia" w:ascii="仿宋" w:hAnsi="仿宋" w:eastAsia="仿宋" w:cs="仿宋"/>
                <w:b w:val="0"/>
                <w:bCs w:val="0"/>
                <w:color w:val="auto"/>
                <w:szCs w:val="21"/>
                <w:highlight w:val="none"/>
              </w:rPr>
            </w:pPr>
          </w:p>
        </w:tc>
        <w:tc>
          <w:tcPr>
            <w:tcW w:w="1450" w:type="dxa"/>
            <w:noWrap w:val="0"/>
            <w:vAlign w:val="top"/>
          </w:tcPr>
          <w:p w14:paraId="3D4FEFAF">
            <w:pPr>
              <w:rPr>
                <w:rFonts w:hint="eastAsia" w:ascii="仿宋" w:hAnsi="仿宋" w:eastAsia="仿宋" w:cs="仿宋"/>
                <w:b w:val="0"/>
                <w:bCs w:val="0"/>
                <w:color w:val="auto"/>
                <w:szCs w:val="21"/>
                <w:highlight w:val="none"/>
              </w:rPr>
            </w:pPr>
          </w:p>
        </w:tc>
        <w:tc>
          <w:tcPr>
            <w:tcW w:w="1667" w:type="dxa"/>
            <w:noWrap w:val="0"/>
            <w:vAlign w:val="top"/>
          </w:tcPr>
          <w:p w14:paraId="5EF90378">
            <w:pPr>
              <w:rPr>
                <w:rFonts w:hint="eastAsia" w:ascii="仿宋" w:hAnsi="仿宋" w:eastAsia="仿宋" w:cs="仿宋"/>
                <w:b w:val="0"/>
                <w:bCs w:val="0"/>
                <w:color w:val="auto"/>
                <w:szCs w:val="21"/>
                <w:highlight w:val="none"/>
              </w:rPr>
            </w:pPr>
          </w:p>
        </w:tc>
      </w:tr>
      <w:tr w14:paraId="780B3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376070D">
            <w:pPr>
              <w:rPr>
                <w:rFonts w:hint="eastAsia" w:ascii="仿宋" w:hAnsi="仿宋" w:eastAsia="仿宋" w:cs="仿宋"/>
                <w:b w:val="0"/>
                <w:bCs w:val="0"/>
                <w:color w:val="auto"/>
                <w:szCs w:val="21"/>
                <w:highlight w:val="none"/>
              </w:rPr>
            </w:pPr>
          </w:p>
        </w:tc>
        <w:tc>
          <w:tcPr>
            <w:tcW w:w="1276" w:type="dxa"/>
            <w:noWrap w:val="0"/>
            <w:vAlign w:val="top"/>
          </w:tcPr>
          <w:p w14:paraId="21B6D5CB">
            <w:pPr>
              <w:rPr>
                <w:rFonts w:hint="eastAsia" w:ascii="仿宋" w:hAnsi="仿宋" w:eastAsia="仿宋" w:cs="仿宋"/>
                <w:b w:val="0"/>
                <w:bCs w:val="0"/>
                <w:color w:val="auto"/>
                <w:szCs w:val="21"/>
                <w:highlight w:val="none"/>
              </w:rPr>
            </w:pPr>
          </w:p>
        </w:tc>
        <w:tc>
          <w:tcPr>
            <w:tcW w:w="1450" w:type="dxa"/>
            <w:noWrap w:val="0"/>
            <w:vAlign w:val="top"/>
          </w:tcPr>
          <w:p w14:paraId="7497B2FD">
            <w:pPr>
              <w:rPr>
                <w:rFonts w:hint="eastAsia" w:ascii="仿宋" w:hAnsi="仿宋" w:eastAsia="仿宋" w:cs="仿宋"/>
                <w:b w:val="0"/>
                <w:bCs w:val="0"/>
                <w:color w:val="auto"/>
                <w:szCs w:val="21"/>
                <w:highlight w:val="none"/>
              </w:rPr>
            </w:pPr>
          </w:p>
        </w:tc>
        <w:tc>
          <w:tcPr>
            <w:tcW w:w="1243" w:type="dxa"/>
            <w:noWrap w:val="0"/>
            <w:vAlign w:val="top"/>
          </w:tcPr>
          <w:p w14:paraId="23D54033">
            <w:pPr>
              <w:rPr>
                <w:rFonts w:hint="eastAsia" w:ascii="仿宋" w:hAnsi="仿宋" w:eastAsia="仿宋" w:cs="仿宋"/>
                <w:b w:val="0"/>
                <w:bCs w:val="0"/>
                <w:color w:val="auto"/>
                <w:szCs w:val="21"/>
                <w:highlight w:val="none"/>
              </w:rPr>
            </w:pPr>
          </w:p>
        </w:tc>
        <w:tc>
          <w:tcPr>
            <w:tcW w:w="1450" w:type="dxa"/>
            <w:noWrap w:val="0"/>
            <w:vAlign w:val="top"/>
          </w:tcPr>
          <w:p w14:paraId="7945A46D">
            <w:pPr>
              <w:rPr>
                <w:rFonts w:hint="eastAsia" w:ascii="仿宋" w:hAnsi="仿宋" w:eastAsia="仿宋" w:cs="仿宋"/>
                <w:b w:val="0"/>
                <w:bCs w:val="0"/>
                <w:color w:val="auto"/>
                <w:szCs w:val="21"/>
                <w:highlight w:val="none"/>
              </w:rPr>
            </w:pPr>
          </w:p>
        </w:tc>
        <w:tc>
          <w:tcPr>
            <w:tcW w:w="1667" w:type="dxa"/>
            <w:noWrap w:val="0"/>
            <w:vAlign w:val="top"/>
          </w:tcPr>
          <w:p w14:paraId="0DCA349A">
            <w:pPr>
              <w:rPr>
                <w:rFonts w:hint="eastAsia" w:ascii="仿宋" w:hAnsi="仿宋" w:eastAsia="仿宋" w:cs="仿宋"/>
                <w:b w:val="0"/>
                <w:bCs w:val="0"/>
                <w:color w:val="auto"/>
                <w:szCs w:val="21"/>
                <w:highlight w:val="none"/>
              </w:rPr>
            </w:pPr>
          </w:p>
        </w:tc>
      </w:tr>
      <w:tr w14:paraId="656FE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33D3ACC">
            <w:pPr>
              <w:rPr>
                <w:rFonts w:hint="eastAsia" w:ascii="仿宋" w:hAnsi="仿宋" w:eastAsia="仿宋" w:cs="仿宋"/>
                <w:b w:val="0"/>
                <w:bCs w:val="0"/>
                <w:color w:val="auto"/>
                <w:szCs w:val="21"/>
                <w:highlight w:val="none"/>
              </w:rPr>
            </w:pPr>
          </w:p>
        </w:tc>
        <w:tc>
          <w:tcPr>
            <w:tcW w:w="1276" w:type="dxa"/>
            <w:noWrap w:val="0"/>
            <w:vAlign w:val="top"/>
          </w:tcPr>
          <w:p w14:paraId="68D17D46">
            <w:pPr>
              <w:rPr>
                <w:rFonts w:hint="eastAsia" w:ascii="仿宋" w:hAnsi="仿宋" w:eastAsia="仿宋" w:cs="仿宋"/>
                <w:b w:val="0"/>
                <w:bCs w:val="0"/>
                <w:color w:val="auto"/>
                <w:szCs w:val="21"/>
                <w:highlight w:val="none"/>
              </w:rPr>
            </w:pPr>
          </w:p>
        </w:tc>
        <w:tc>
          <w:tcPr>
            <w:tcW w:w="1450" w:type="dxa"/>
            <w:noWrap w:val="0"/>
            <w:vAlign w:val="top"/>
          </w:tcPr>
          <w:p w14:paraId="77B36375">
            <w:pPr>
              <w:rPr>
                <w:rFonts w:hint="eastAsia" w:ascii="仿宋" w:hAnsi="仿宋" w:eastAsia="仿宋" w:cs="仿宋"/>
                <w:b w:val="0"/>
                <w:bCs w:val="0"/>
                <w:color w:val="auto"/>
                <w:szCs w:val="21"/>
                <w:highlight w:val="none"/>
              </w:rPr>
            </w:pPr>
          </w:p>
        </w:tc>
        <w:tc>
          <w:tcPr>
            <w:tcW w:w="1243" w:type="dxa"/>
            <w:noWrap w:val="0"/>
            <w:vAlign w:val="top"/>
          </w:tcPr>
          <w:p w14:paraId="5DB3ABC6">
            <w:pPr>
              <w:rPr>
                <w:rFonts w:hint="eastAsia" w:ascii="仿宋" w:hAnsi="仿宋" w:eastAsia="仿宋" w:cs="仿宋"/>
                <w:b w:val="0"/>
                <w:bCs w:val="0"/>
                <w:color w:val="auto"/>
                <w:szCs w:val="21"/>
                <w:highlight w:val="none"/>
              </w:rPr>
            </w:pPr>
          </w:p>
        </w:tc>
        <w:tc>
          <w:tcPr>
            <w:tcW w:w="1450" w:type="dxa"/>
            <w:noWrap w:val="0"/>
            <w:vAlign w:val="top"/>
          </w:tcPr>
          <w:p w14:paraId="272FB900">
            <w:pPr>
              <w:rPr>
                <w:rFonts w:hint="eastAsia" w:ascii="仿宋" w:hAnsi="仿宋" w:eastAsia="仿宋" w:cs="仿宋"/>
                <w:b w:val="0"/>
                <w:bCs w:val="0"/>
                <w:color w:val="auto"/>
                <w:szCs w:val="21"/>
                <w:highlight w:val="none"/>
              </w:rPr>
            </w:pPr>
          </w:p>
        </w:tc>
        <w:tc>
          <w:tcPr>
            <w:tcW w:w="1667" w:type="dxa"/>
            <w:noWrap w:val="0"/>
            <w:vAlign w:val="top"/>
          </w:tcPr>
          <w:p w14:paraId="15A006B3">
            <w:pPr>
              <w:rPr>
                <w:rFonts w:hint="eastAsia" w:ascii="仿宋" w:hAnsi="仿宋" w:eastAsia="仿宋" w:cs="仿宋"/>
                <w:b w:val="0"/>
                <w:bCs w:val="0"/>
                <w:color w:val="auto"/>
                <w:szCs w:val="21"/>
                <w:highlight w:val="none"/>
              </w:rPr>
            </w:pPr>
          </w:p>
        </w:tc>
      </w:tr>
      <w:tr w14:paraId="02D4A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AF3FD7">
            <w:pPr>
              <w:rPr>
                <w:rFonts w:hint="eastAsia" w:ascii="仿宋" w:hAnsi="仿宋" w:eastAsia="仿宋" w:cs="仿宋"/>
                <w:b w:val="0"/>
                <w:bCs w:val="0"/>
                <w:color w:val="auto"/>
                <w:szCs w:val="21"/>
                <w:highlight w:val="none"/>
              </w:rPr>
            </w:pPr>
          </w:p>
        </w:tc>
        <w:tc>
          <w:tcPr>
            <w:tcW w:w="1276" w:type="dxa"/>
            <w:noWrap w:val="0"/>
            <w:vAlign w:val="top"/>
          </w:tcPr>
          <w:p w14:paraId="6EDA8369">
            <w:pPr>
              <w:rPr>
                <w:rFonts w:hint="eastAsia" w:ascii="仿宋" w:hAnsi="仿宋" w:eastAsia="仿宋" w:cs="仿宋"/>
                <w:b w:val="0"/>
                <w:bCs w:val="0"/>
                <w:color w:val="auto"/>
                <w:szCs w:val="21"/>
                <w:highlight w:val="none"/>
              </w:rPr>
            </w:pPr>
          </w:p>
        </w:tc>
        <w:tc>
          <w:tcPr>
            <w:tcW w:w="1450" w:type="dxa"/>
            <w:noWrap w:val="0"/>
            <w:vAlign w:val="top"/>
          </w:tcPr>
          <w:p w14:paraId="285E2B3C">
            <w:pPr>
              <w:rPr>
                <w:rFonts w:hint="eastAsia" w:ascii="仿宋" w:hAnsi="仿宋" w:eastAsia="仿宋" w:cs="仿宋"/>
                <w:b w:val="0"/>
                <w:bCs w:val="0"/>
                <w:color w:val="auto"/>
                <w:szCs w:val="21"/>
                <w:highlight w:val="none"/>
              </w:rPr>
            </w:pPr>
          </w:p>
        </w:tc>
        <w:tc>
          <w:tcPr>
            <w:tcW w:w="1243" w:type="dxa"/>
            <w:noWrap w:val="0"/>
            <w:vAlign w:val="top"/>
          </w:tcPr>
          <w:p w14:paraId="507CAD51">
            <w:pPr>
              <w:rPr>
                <w:rFonts w:hint="eastAsia" w:ascii="仿宋" w:hAnsi="仿宋" w:eastAsia="仿宋" w:cs="仿宋"/>
                <w:b w:val="0"/>
                <w:bCs w:val="0"/>
                <w:color w:val="auto"/>
                <w:szCs w:val="21"/>
                <w:highlight w:val="none"/>
              </w:rPr>
            </w:pPr>
          </w:p>
        </w:tc>
        <w:tc>
          <w:tcPr>
            <w:tcW w:w="1450" w:type="dxa"/>
            <w:noWrap w:val="0"/>
            <w:vAlign w:val="top"/>
          </w:tcPr>
          <w:p w14:paraId="20FD02D8">
            <w:pPr>
              <w:rPr>
                <w:rFonts w:hint="eastAsia" w:ascii="仿宋" w:hAnsi="仿宋" w:eastAsia="仿宋" w:cs="仿宋"/>
                <w:b w:val="0"/>
                <w:bCs w:val="0"/>
                <w:color w:val="auto"/>
                <w:szCs w:val="21"/>
                <w:highlight w:val="none"/>
              </w:rPr>
            </w:pPr>
          </w:p>
        </w:tc>
        <w:tc>
          <w:tcPr>
            <w:tcW w:w="1667" w:type="dxa"/>
            <w:noWrap w:val="0"/>
            <w:vAlign w:val="top"/>
          </w:tcPr>
          <w:p w14:paraId="399E690B">
            <w:pPr>
              <w:rPr>
                <w:rFonts w:hint="eastAsia" w:ascii="仿宋" w:hAnsi="仿宋" w:eastAsia="仿宋" w:cs="仿宋"/>
                <w:b w:val="0"/>
                <w:bCs w:val="0"/>
                <w:color w:val="auto"/>
                <w:szCs w:val="21"/>
                <w:highlight w:val="none"/>
              </w:rPr>
            </w:pPr>
          </w:p>
        </w:tc>
      </w:tr>
      <w:tr w14:paraId="1EC54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4484DC7">
            <w:pPr>
              <w:rPr>
                <w:rFonts w:hint="eastAsia" w:ascii="仿宋" w:hAnsi="仿宋" w:eastAsia="仿宋" w:cs="仿宋"/>
                <w:b w:val="0"/>
                <w:bCs w:val="0"/>
                <w:color w:val="auto"/>
                <w:szCs w:val="21"/>
                <w:highlight w:val="none"/>
              </w:rPr>
            </w:pPr>
          </w:p>
        </w:tc>
        <w:tc>
          <w:tcPr>
            <w:tcW w:w="1276" w:type="dxa"/>
            <w:noWrap w:val="0"/>
            <w:vAlign w:val="top"/>
          </w:tcPr>
          <w:p w14:paraId="70A2104E">
            <w:pPr>
              <w:rPr>
                <w:rFonts w:hint="eastAsia" w:ascii="仿宋" w:hAnsi="仿宋" w:eastAsia="仿宋" w:cs="仿宋"/>
                <w:b w:val="0"/>
                <w:bCs w:val="0"/>
                <w:color w:val="auto"/>
                <w:szCs w:val="21"/>
                <w:highlight w:val="none"/>
              </w:rPr>
            </w:pPr>
          </w:p>
        </w:tc>
        <w:tc>
          <w:tcPr>
            <w:tcW w:w="1450" w:type="dxa"/>
            <w:noWrap w:val="0"/>
            <w:vAlign w:val="top"/>
          </w:tcPr>
          <w:p w14:paraId="5B06EDDC">
            <w:pPr>
              <w:rPr>
                <w:rFonts w:hint="eastAsia" w:ascii="仿宋" w:hAnsi="仿宋" w:eastAsia="仿宋" w:cs="仿宋"/>
                <w:b w:val="0"/>
                <w:bCs w:val="0"/>
                <w:color w:val="auto"/>
                <w:szCs w:val="21"/>
                <w:highlight w:val="none"/>
              </w:rPr>
            </w:pPr>
          </w:p>
        </w:tc>
        <w:tc>
          <w:tcPr>
            <w:tcW w:w="1243" w:type="dxa"/>
            <w:noWrap w:val="0"/>
            <w:vAlign w:val="top"/>
          </w:tcPr>
          <w:p w14:paraId="0869D44E">
            <w:pPr>
              <w:rPr>
                <w:rFonts w:hint="eastAsia" w:ascii="仿宋" w:hAnsi="仿宋" w:eastAsia="仿宋" w:cs="仿宋"/>
                <w:b w:val="0"/>
                <w:bCs w:val="0"/>
                <w:color w:val="auto"/>
                <w:szCs w:val="21"/>
                <w:highlight w:val="none"/>
              </w:rPr>
            </w:pPr>
          </w:p>
        </w:tc>
        <w:tc>
          <w:tcPr>
            <w:tcW w:w="1450" w:type="dxa"/>
            <w:noWrap w:val="0"/>
            <w:vAlign w:val="top"/>
          </w:tcPr>
          <w:p w14:paraId="26920E67">
            <w:pPr>
              <w:rPr>
                <w:rFonts w:hint="eastAsia" w:ascii="仿宋" w:hAnsi="仿宋" w:eastAsia="仿宋" w:cs="仿宋"/>
                <w:b w:val="0"/>
                <w:bCs w:val="0"/>
                <w:color w:val="auto"/>
                <w:szCs w:val="21"/>
                <w:highlight w:val="none"/>
              </w:rPr>
            </w:pPr>
          </w:p>
        </w:tc>
        <w:tc>
          <w:tcPr>
            <w:tcW w:w="1667" w:type="dxa"/>
            <w:noWrap w:val="0"/>
            <w:vAlign w:val="top"/>
          </w:tcPr>
          <w:p w14:paraId="312216CE">
            <w:pPr>
              <w:rPr>
                <w:rFonts w:hint="eastAsia" w:ascii="仿宋" w:hAnsi="仿宋" w:eastAsia="仿宋" w:cs="仿宋"/>
                <w:b w:val="0"/>
                <w:bCs w:val="0"/>
                <w:color w:val="auto"/>
                <w:szCs w:val="21"/>
                <w:highlight w:val="none"/>
              </w:rPr>
            </w:pPr>
          </w:p>
        </w:tc>
      </w:tr>
      <w:tr w14:paraId="401D2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64D5D6">
            <w:pPr>
              <w:rPr>
                <w:rFonts w:hint="eastAsia" w:ascii="仿宋" w:hAnsi="仿宋" w:eastAsia="仿宋" w:cs="仿宋"/>
                <w:b w:val="0"/>
                <w:bCs w:val="0"/>
                <w:color w:val="auto"/>
                <w:szCs w:val="21"/>
                <w:highlight w:val="none"/>
              </w:rPr>
            </w:pPr>
          </w:p>
        </w:tc>
        <w:tc>
          <w:tcPr>
            <w:tcW w:w="1276" w:type="dxa"/>
            <w:noWrap w:val="0"/>
            <w:vAlign w:val="top"/>
          </w:tcPr>
          <w:p w14:paraId="2E21BE75">
            <w:pPr>
              <w:rPr>
                <w:rFonts w:hint="eastAsia" w:ascii="仿宋" w:hAnsi="仿宋" w:eastAsia="仿宋" w:cs="仿宋"/>
                <w:b w:val="0"/>
                <w:bCs w:val="0"/>
                <w:color w:val="auto"/>
                <w:szCs w:val="21"/>
                <w:highlight w:val="none"/>
              </w:rPr>
            </w:pPr>
          </w:p>
        </w:tc>
        <w:tc>
          <w:tcPr>
            <w:tcW w:w="1450" w:type="dxa"/>
            <w:noWrap w:val="0"/>
            <w:vAlign w:val="top"/>
          </w:tcPr>
          <w:p w14:paraId="0B8EE492">
            <w:pPr>
              <w:rPr>
                <w:rFonts w:hint="eastAsia" w:ascii="仿宋" w:hAnsi="仿宋" w:eastAsia="仿宋" w:cs="仿宋"/>
                <w:b w:val="0"/>
                <w:bCs w:val="0"/>
                <w:color w:val="auto"/>
                <w:szCs w:val="21"/>
                <w:highlight w:val="none"/>
              </w:rPr>
            </w:pPr>
          </w:p>
        </w:tc>
        <w:tc>
          <w:tcPr>
            <w:tcW w:w="1243" w:type="dxa"/>
            <w:noWrap w:val="0"/>
            <w:vAlign w:val="top"/>
          </w:tcPr>
          <w:p w14:paraId="370B6BB6">
            <w:pPr>
              <w:rPr>
                <w:rFonts w:hint="eastAsia" w:ascii="仿宋" w:hAnsi="仿宋" w:eastAsia="仿宋" w:cs="仿宋"/>
                <w:b w:val="0"/>
                <w:bCs w:val="0"/>
                <w:color w:val="auto"/>
                <w:szCs w:val="21"/>
                <w:highlight w:val="none"/>
              </w:rPr>
            </w:pPr>
          </w:p>
        </w:tc>
        <w:tc>
          <w:tcPr>
            <w:tcW w:w="1450" w:type="dxa"/>
            <w:noWrap w:val="0"/>
            <w:vAlign w:val="top"/>
          </w:tcPr>
          <w:p w14:paraId="7F5BEE35">
            <w:pPr>
              <w:rPr>
                <w:rFonts w:hint="eastAsia" w:ascii="仿宋" w:hAnsi="仿宋" w:eastAsia="仿宋" w:cs="仿宋"/>
                <w:b w:val="0"/>
                <w:bCs w:val="0"/>
                <w:color w:val="auto"/>
                <w:szCs w:val="21"/>
                <w:highlight w:val="none"/>
              </w:rPr>
            </w:pPr>
          </w:p>
        </w:tc>
        <w:tc>
          <w:tcPr>
            <w:tcW w:w="1667" w:type="dxa"/>
            <w:noWrap w:val="0"/>
            <w:vAlign w:val="top"/>
          </w:tcPr>
          <w:p w14:paraId="4225CB8D">
            <w:pPr>
              <w:rPr>
                <w:rFonts w:hint="eastAsia" w:ascii="仿宋" w:hAnsi="仿宋" w:eastAsia="仿宋" w:cs="仿宋"/>
                <w:b w:val="0"/>
                <w:bCs w:val="0"/>
                <w:color w:val="auto"/>
                <w:szCs w:val="21"/>
                <w:highlight w:val="none"/>
              </w:rPr>
            </w:pPr>
          </w:p>
        </w:tc>
      </w:tr>
    </w:tbl>
    <w:p w14:paraId="51AD83B9">
      <w:pPr>
        <w:spacing w:line="440" w:lineRule="exact"/>
        <w:rPr>
          <w:rFonts w:hint="eastAsia" w:ascii="仿宋" w:hAnsi="仿宋" w:eastAsia="仿宋" w:cs="仿宋"/>
          <w:b w:val="0"/>
          <w:bCs w:val="0"/>
          <w:color w:val="auto"/>
          <w:sz w:val="30"/>
          <w:szCs w:val="30"/>
          <w:highlight w:val="none"/>
        </w:rPr>
      </w:pPr>
    </w:p>
    <w:p w14:paraId="12CF9F5D">
      <w:pPr>
        <w:spacing w:line="440" w:lineRule="exact"/>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br w:type="page"/>
      </w:r>
      <w:r>
        <w:rPr>
          <w:rFonts w:hint="eastAsia" w:ascii="仿宋" w:hAnsi="仿宋" w:eastAsia="仿宋" w:cs="仿宋"/>
          <w:b w:val="0"/>
          <w:bCs w:val="0"/>
          <w:color w:val="auto"/>
          <w:sz w:val="30"/>
          <w:szCs w:val="30"/>
          <w:highlight w:val="none"/>
        </w:rPr>
        <w:t>附</w:t>
      </w:r>
      <w:bookmarkStart w:id="1018" w:name="_Toc296346728"/>
      <w:bookmarkStart w:id="1019" w:name="_Toc296944566"/>
      <w:bookmarkStart w:id="1020" w:name="_Toc296347226"/>
      <w:bookmarkStart w:id="1021" w:name="_Toc267261698"/>
      <w:bookmarkStart w:id="1022" w:name="_Toc296503227"/>
      <w:bookmarkStart w:id="1023" w:name="_Toc296891267"/>
      <w:bookmarkStart w:id="1024" w:name="_Toc296891055"/>
      <w:r>
        <w:rPr>
          <w:rFonts w:hint="eastAsia" w:ascii="仿宋" w:hAnsi="仿宋" w:eastAsia="仿宋" w:cs="仿宋"/>
          <w:b w:val="0"/>
          <w:bCs w:val="0"/>
          <w:color w:val="auto"/>
          <w:sz w:val="30"/>
          <w:szCs w:val="30"/>
          <w:highlight w:val="none"/>
        </w:rPr>
        <w:t>件5：</w:t>
      </w:r>
    </w:p>
    <w:bookmarkEnd w:id="1018"/>
    <w:bookmarkEnd w:id="1019"/>
    <w:bookmarkEnd w:id="1020"/>
    <w:bookmarkEnd w:id="1021"/>
    <w:bookmarkEnd w:id="1022"/>
    <w:bookmarkEnd w:id="1023"/>
    <w:bookmarkEnd w:id="1024"/>
    <w:p w14:paraId="22980AD1">
      <w:pPr>
        <w:spacing w:before="120" w:beforeLines="50" w:after="120" w:afterLines="50" w:line="440" w:lineRule="exact"/>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承包人用于本工程施工的机械设备表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9"/>
        <w:gridCol w:w="1690"/>
        <w:gridCol w:w="1247"/>
        <w:gridCol w:w="890"/>
        <w:gridCol w:w="775"/>
        <w:gridCol w:w="1076"/>
        <w:gridCol w:w="1457"/>
        <w:gridCol w:w="1053"/>
        <w:gridCol w:w="643"/>
      </w:tblGrid>
      <w:tr w14:paraId="1AC8B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669" w:type="dxa"/>
            <w:tcBorders>
              <w:top w:val="single" w:color="auto" w:sz="12" w:space="0"/>
              <w:bottom w:val="double" w:color="auto" w:sz="6" w:space="0"/>
            </w:tcBorders>
            <w:noWrap w:val="0"/>
            <w:vAlign w:val="center"/>
          </w:tcPr>
          <w:p w14:paraId="2DE7319D">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1690" w:type="dxa"/>
            <w:tcBorders>
              <w:top w:val="single" w:color="auto" w:sz="12" w:space="0"/>
              <w:bottom w:val="double" w:color="auto" w:sz="6" w:space="0"/>
            </w:tcBorders>
            <w:noWrap w:val="0"/>
            <w:vAlign w:val="center"/>
          </w:tcPr>
          <w:p w14:paraId="17C036CE">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机械或设备名称</w:t>
            </w:r>
          </w:p>
        </w:tc>
        <w:tc>
          <w:tcPr>
            <w:tcW w:w="1247" w:type="dxa"/>
            <w:tcBorders>
              <w:top w:val="single" w:color="auto" w:sz="12" w:space="0"/>
              <w:bottom w:val="double" w:color="auto" w:sz="6" w:space="0"/>
            </w:tcBorders>
            <w:noWrap w:val="0"/>
            <w:vAlign w:val="center"/>
          </w:tcPr>
          <w:p w14:paraId="303C26E6">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规格型号</w:t>
            </w:r>
          </w:p>
        </w:tc>
        <w:tc>
          <w:tcPr>
            <w:tcW w:w="890" w:type="dxa"/>
            <w:tcBorders>
              <w:top w:val="single" w:color="auto" w:sz="12" w:space="0"/>
              <w:bottom w:val="double" w:color="auto" w:sz="6" w:space="0"/>
            </w:tcBorders>
            <w:noWrap w:val="0"/>
            <w:vAlign w:val="center"/>
          </w:tcPr>
          <w:p w14:paraId="7C3547BF">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数量</w:t>
            </w:r>
          </w:p>
        </w:tc>
        <w:tc>
          <w:tcPr>
            <w:tcW w:w="775" w:type="dxa"/>
            <w:tcBorders>
              <w:top w:val="single" w:color="auto" w:sz="12" w:space="0"/>
              <w:bottom w:val="double" w:color="auto" w:sz="6" w:space="0"/>
            </w:tcBorders>
            <w:noWrap w:val="0"/>
            <w:vAlign w:val="center"/>
          </w:tcPr>
          <w:p w14:paraId="08FCA500">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产地</w:t>
            </w:r>
          </w:p>
        </w:tc>
        <w:tc>
          <w:tcPr>
            <w:tcW w:w="1076" w:type="dxa"/>
            <w:tcBorders>
              <w:top w:val="single" w:color="auto" w:sz="12" w:space="0"/>
              <w:bottom w:val="double" w:color="auto" w:sz="6" w:space="0"/>
            </w:tcBorders>
            <w:noWrap w:val="0"/>
            <w:vAlign w:val="center"/>
          </w:tcPr>
          <w:p w14:paraId="2CAFA0C4">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制造年份</w:t>
            </w:r>
          </w:p>
        </w:tc>
        <w:tc>
          <w:tcPr>
            <w:tcW w:w="1457" w:type="dxa"/>
            <w:tcBorders>
              <w:top w:val="single" w:color="auto" w:sz="12" w:space="0"/>
              <w:bottom w:val="double" w:color="auto" w:sz="6" w:space="0"/>
            </w:tcBorders>
            <w:noWrap w:val="0"/>
            <w:vAlign w:val="center"/>
          </w:tcPr>
          <w:p w14:paraId="0C8B67C5">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额定功率(kW)</w:t>
            </w:r>
          </w:p>
        </w:tc>
        <w:tc>
          <w:tcPr>
            <w:tcW w:w="1053" w:type="dxa"/>
            <w:tcBorders>
              <w:top w:val="single" w:color="auto" w:sz="12" w:space="0"/>
              <w:bottom w:val="double" w:color="auto" w:sz="6" w:space="0"/>
            </w:tcBorders>
            <w:noWrap w:val="0"/>
            <w:vAlign w:val="center"/>
          </w:tcPr>
          <w:p w14:paraId="1644DF6A">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生产能力</w:t>
            </w:r>
          </w:p>
        </w:tc>
        <w:tc>
          <w:tcPr>
            <w:tcW w:w="643" w:type="dxa"/>
            <w:tcBorders>
              <w:top w:val="single" w:color="auto" w:sz="12" w:space="0"/>
              <w:bottom w:val="double" w:color="auto" w:sz="6" w:space="0"/>
            </w:tcBorders>
            <w:noWrap w:val="0"/>
            <w:vAlign w:val="center"/>
          </w:tcPr>
          <w:p w14:paraId="163D0864">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备注</w:t>
            </w:r>
          </w:p>
        </w:tc>
      </w:tr>
      <w:tr w14:paraId="67B3B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jc w:val="center"/>
        </w:trPr>
        <w:tc>
          <w:tcPr>
            <w:tcW w:w="669" w:type="dxa"/>
            <w:tcBorders>
              <w:top w:val="double" w:color="auto" w:sz="6" w:space="0"/>
              <w:bottom w:val="single" w:color="auto" w:sz="6" w:space="0"/>
            </w:tcBorders>
            <w:noWrap w:val="0"/>
            <w:vAlign w:val="center"/>
          </w:tcPr>
          <w:p w14:paraId="067EF4A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tcBorders>
              <w:top w:val="double" w:color="auto" w:sz="6" w:space="0"/>
              <w:bottom w:val="single" w:color="auto" w:sz="6" w:space="0"/>
            </w:tcBorders>
            <w:noWrap w:val="0"/>
            <w:vAlign w:val="center"/>
          </w:tcPr>
          <w:p w14:paraId="63F3063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tcBorders>
              <w:top w:val="double" w:color="auto" w:sz="6" w:space="0"/>
              <w:bottom w:val="single" w:color="auto" w:sz="6" w:space="0"/>
            </w:tcBorders>
            <w:noWrap w:val="0"/>
            <w:vAlign w:val="center"/>
          </w:tcPr>
          <w:p w14:paraId="0450DDF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tcBorders>
              <w:top w:val="double" w:color="auto" w:sz="6" w:space="0"/>
              <w:bottom w:val="single" w:color="auto" w:sz="6" w:space="0"/>
            </w:tcBorders>
            <w:noWrap w:val="0"/>
            <w:vAlign w:val="center"/>
          </w:tcPr>
          <w:p w14:paraId="11C6909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tcBorders>
              <w:top w:val="double" w:color="auto" w:sz="6" w:space="0"/>
              <w:bottom w:val="single" w:color="auto" w:sz="6" w:space="0"/>
            </w:tcBorders>
            <w:noWrap w:val="0"/>
            <w:vAlign w:val="center"/>
          </w:tcPr>
          <w:p w14:paraId="505E15A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tcBorders>
              <w:top w:val="double" w:color="auto" w:sz="6" w:space="0"/>
              <w:bottom w:val="single" w:color="auto" w:sz="6" w:space="0"/>
            </w:tcBorders>
            <w:noWrap w:val="0"/>
            <w:vAlign w:val="center"/>
          </w:tcPr>
          <w:p w14:paraId="5C10C9C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tcBorders>
              <w:top w:val="double" w:color="auto" w:sz="6" w:space="0"/>
              <w:bottom w:val="single" w:color="auto" w:sz="6" w:space="0"/>
            </w:tcBorders>
            <w:noWrap w:val="0"/>
            <w:vAlign w:val="center"/>
          </w:tcPr>
          <w:p w14:paraId="430D834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tcBorders>
              <w:top w:val="double" w:color="auto" w:sz="6" w:space="0"/>
              <w:bottom w:val="single" w:color="auto" w:sz="6" w:space="0"/>
            </w:tcBorders>
            <w:noWrap w:val="0"/>
            <w:vAlign w:val="center"/>
          </w:tcPr>
          <w:p w14:paraId="6ED9247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tcBorders>
              <w:top w:val="double" w:color="auto" w:sz="6" w:space="0"/>
              <w:bottom w:val="single" w:color="auto" w:sz="6" w:space="0"/>
            </w:tcBorders>
            <w:noWrap w:val="0"/>
            <w:vAlign w:val="center"/>
          </w:tcPr>
          <w:p w14:paraId="7B192D54">
            <w:pPr>
              <w:pStyle w:val="10"/>
              <w:keepNext/>
              <w:spacing w:line="440" w:lineRule="exact"/>
              <w:ind w:left="63" w:right="63"/>
              <w:rPr>
                <w:rFonts w:hint="eastAsia" w:ascii="仿宋" w:hAnsi="仿宋" w:eastAsia="仿宋" w:cs="仿宋"/>
                <w:b w:val="0"/>
                <w:bCs w:val="0"/>
                <w:color w:val="auto"/>
                <w:sz w:val="21"/>
                <w:szCs w:val="21"/>
                <w:highlight w:val="none"/>
              </w:rPr>
            </w:pPr>
          </w:p>
        </w:tc>
      </w:tr>
      <w:tr w14:paraId="14D3F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tcBorders>
              <w:top w:val="nil"/>
            </w:tcBorders>
            <w:noWrap w:val="0"/>
            <w:vAlign w:val="center"/>
          </w:tcPr>
          <w:p w14:paraId="219FF21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tcBorders>
              <w:top w:val="nil"/>
            </w:tcBorders>
            <w:noWrap w:val="0"/>
            <w:vAlign w:val="center"/>
          </w:tcPr>
          <w:p w14:paraId="12A04EB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tcBorders>
              <w:top w:val="nil"/>
            </w:tcBorders>
            <w:noWrap w:val="0"/>
            <w:vAlign w:val="center"/>
          </w:tcPr>
          <w:p w14:paraId="0F5E498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tcBorders>
              <w:top w:val="nil"/>
            </w:tcBorders>
            <w:noWrap w:val="0"/>
            <w:vAlign w:val="center"/>
          </w:tcPr>
          <w:p w14:paraId="21ADE4F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tcBorders>
              <w:top w:val="nil"/>
            </w:tcBorders>
            <w:noWrap w:val="0"/>
            <w:vAlign w:val="center"/>
          </w:tcPr>
          <w:p w14:paraId="21D4CBE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tcBorders>
              <w:top w:val="nil"/>
            </w:tcBorders>
            <w:noWrap w:val="0"/>
            <w:vAlign w:val="center"/>
          </w:tcPr>
          <w:p w14:paraId="58BD62A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tcBorders>
              <w:top w:val="nil"/>
            </w:tcBorders>
            <w:noWrap w:val="0"/>
            <w:vAlign w:val="center"/>
          </w:tcPr>
          <w:p w14:paraId="4BDEF24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tcBorders>
              <w:top w:val="nil"/>
            </w:tcBorders>
            <w:noWrap w:val="0"/>
            <w:vAlign w:val="center"/>
          </w:tcPr>
          <w:p w14:paraId="16AD560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tcBorders>
              <w:top w:val="nil"/>
            </w:tcBorders>
            <w:noWrap w:val="0"/>
            <w:vAlign w:val="center"/>
          </w:tcPr>
          <w:p w14:paraId="77847F50">
            <w:pPr>
              <w:pStyle w:val="10"/>
              <w:keepNext/>
              <w:spacing w:line="440" w:lineRule="exact"/>
              <w:ind w:left="63" w:right="63"/>
              <w:rPr>
                <w:rFonts w:hint="eastAsia" w:ascii="仿宋" w:hAnsi="仿宋" w:eastAsia="仿宋" w:cs="仿宋"/>
                <w:b w:val="0"/>
                <w:bCs w:val="0"/>
                <w:color w:val="auto"/>
                <w:sz w:val="21"/>
                <w:szCs w:val="21"/>
                <w:highlight w:val="none"/>
              </w:rPr>
            </w:pPr>
          </w:p>
        </w:tc>
      </w:tr>
      <w:tr w14:paraId="33A20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center"/>
          </w:tcPr>
          <w:p w14:paraId="795BFA8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noWrap w:val="0"/>
            <w:vAlign w:val="center"/>
          </w:tcPr>
          <w:p w14:paraId="07BBB5F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noWrap w:val="0"/>
            <w:vAlign w:val="center"/>
          </w:tcPr>
          <w:p w14:paraId="6170CFA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noWrap w:val="0"/>
            <w:vAlign w:val="center"/>
          </w:tcPr>
          <w:p w14:paraId="7FDC3BA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noWrap w:val="0"/>
            <w:vAlign w:val="center"/>
          </w:tcPr>
          <w:p w14:paraId="45D82F3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noWrap w:val="0"/>
            <w:vAlign w:val="center"/>
          </w:tcPr>
          <w:p w14:paraId="4CB4DC1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noWrap w:val="0"/>
            <w:vAlign w:val="center"/>
          </w:tcPr>
          <w:p w14:paraId="617B2EF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noWrap w:val="0"/>
            <w:vAlign w:val="center"/>
          </w:tcPr>
          <w:p w14:paraId="2D72945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noWrap w:val="0"/>
            <w:vAlign w:val="center"/>
          </w:tcPr>
          <w:p w14:paraId="598A943F">
            <w:pPr>
              <w:pStyle w:val="10"/>
              <w:keepNext/>
              <w:spacing w:line="440" w:lineRule="exact"/>
              <w:ind w:left="63" w:right="63"/>
              <w:rPr>
                <w:rFonts w:hint="eastAsia" w:ascii="仿宋" w:hAnsi="仿宋" w:eastAsia="仿宋" w:cs="仿宋"/>
                <w:b w:val="0"/>
                <w:bCs w:val="0"/>
                <w:color w:val="auto"/>
                <w:sz w:val="21"/>
                <w:szCs w:val="21"/>
                <w:highlight w:val="none"/>
              </w:rPr>
            </w:pPr>
          </w:p>
        </w:tc>
      </w:tr>
      <w:tr w14:paraId="25670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center"/>
          </w:tcPr>
          <w:p w14:paraId="1C6FF6B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noWrap w:val="0"/>
            <w:vAlign w:val="center"/>
          </w:tcPr>
          <w:p w14:paraId="3425301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noWrap w:val="0"/>
            <w:vAlign w:val="center"/>
          </w:tcPr>
          <w:p w14:paraId="447CC94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noWrap w:val="0"/>
            <w:vAlign w:val="center"/>
          </w:tcPr>
          <w:p w14:paraId="3CDC6C8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noWrap w:val="0"/>
            <w:vAlign w:val="center"/>
          </w:tcPr>
          <w:p w14:paraId="7CBE7E4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noWrap w:val="0"/>
            <w:vAlign w:val="center"/>
          </w:tcPr>
          <w:p w14:paraId="0C2DCE9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noWrap w:val="0"/>
            <w:vAlign w:val="center"/>
          </w:tcPr>
          <w:p w14:paraId="193FA52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noWrap w:val="0"/>
            <w:vAlign w:val="center"/>
          </w:tcPr>
          <w:p w14:paraId="60EC9F1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noWrap w:val="0"/>
            <w:vAlign w:val="center"/>
          </w:tcPr>
          <w:p w14:paraId="6D450A34">
            <w:pPr>
              <w:pStyle w:val="10"/>
              <w:keepNext/>
              <w:spacing w:line="440" w:lineRule="exact"/>
              <w:ind w:left="63" w:right="63"/>
              <w:rPr>
                <w:rFonts w:hint="eastAsia" w:ascii="仿宋" w:hAnsi="仿宋" w:eastAsia="仿宋" w:cs="仿宋"/>
                <w:b w:val="0"/>
                <w:bCs w:val="0"/>
                <w:color w:val="auto"/>
                <w:sz w:val="21"/>
                <w:szCs w:val="21"/>
                <w:highlight w:val="none"/>
              </w:rPr>
            </w:pPr>
          </w:p>
        </w:tc>
      </w:tr>
      <w:tr w14:paraId="59EC2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center"/>
          </w:tcPr>
          <w:p w14:paraId="3C9F39D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noWrap w:val="0"/>
            <w:vAlign w:val="center"/>
          </w:tcPr>
          <w:p w14:paraId="3B725D5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noWrap w:val="0"/>
            <w:vAlign w:val="center"/>
          </w:tcPr>
          <w:p w14:paraId="6DD7B07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noWrap w:val="0"/>
            <w:vAlign w:val="center"/>
          </w:tcPr>
          <w:p w14:paraId="7636DE5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noWrap w:val="0"/>
            <w:vAlign w:val="center"/>
          </w:tcPr>
          <w:p w14:paraId="0FD92B3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noWrap w:val="0"/>
            <w:vAlign w:val="center"/>
          </w:tcPr>
          <w:p w14:paraId="16219E0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noWrap w:val="0"/>
            <w:vAlign w:val="center"/>
          </w:tcPr>
          <w:p w14:paraId="2E50155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noWrap w:val="0"/>
            <w:vAlign w:val="center"/>
          </w:tcPr>
          <w:p w14:paraId="6500ACE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noWrap w:val="0"/>
            <w:vAlign w:val="center"/>
          </w:tcPr>
          <w:p w14:paraId="4CE84E28">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976A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center"/>
          </w:tcPr>
          <w:p w14:paraId="44EEBEE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noWrap w:val="0"/>
            <w:vAlign w:val="center"/>
          </w:tcPr>
          <w:p w14:paraId="67CCB27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noWrap w:val="0"/>
            <w:vAlign w:val="center"/>
          </w:tcPr>
          <w:p w14:paraId="4A5D8F7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noWrap w:val="0"/>
            <w:vAlign w:val="center"/>
          </w:tcPr>
          <w:p w14:paraId="622D940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noWrap w:val="0"/>
            <w:vAlign w:val="center"/>
          </w:tcPr>
          <w:p w14:paraId="15C25E9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noWrap w:val="0"/>
            <w:vAlign w:val="center"/>
          </w:tcPr>
          <w:p w14:paraId="1F7FC45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noWrap w:val="0"/>
            <w:vAlign w:val="center"/>
          </w:tcPr>
          <w:p w14:paraId="07E867A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noWrap w:val="0"/>
            <w:vAlign w:val="center"/>
          </w:tcPr>
          <w:p w14:paraId="6D22DAC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noWrap w:val="0"/>
            <w:vAlign w:val="center"/>
          </w:tcPr>
          <w:p w14:paraId="48CC9BD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2D150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center"/>
          </w:tcPr>
          <w:p w14:paraId="40361C2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noWrap w:val="0"/>
            <w:vAlign w:val="center"/>
          </w:tcPr>
          <w:p w14:paraId="39A23B9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noWrap w:val="0"/>
            <w:vAlign w:val="center"/>
          </w:tcPr>
          <w:p w14:paraId="447F2EE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noWrap w:val="0"/>
            <w:vAlign w:val="center"/>
          </w:tcPr>
          <w:p w14:paraId="40B4A6C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noWrap w:val="0"/>
            <w:vAlign w:val="center"/>
          </w:tcPr>
          <w:p w14:paraId="4A451FC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noWrap w:val="0"/>
            <w:vAlign w:val="center"/>
          </w:tcPr>
          <w:p w14:paraId="5223E6B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noWrap w:val="0"/>
            <w:vAlign w:val="center"/>
          </w:tcPr>
          <w:p w14:paraId="321346A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noWrap w:val="0"/>
            <w:vAlign w:val="center"/>
          </w:tcPr>
          <w:p w14:paraId="4BD643E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noWrap w:val="0"/>
            <w:vAlign w:val="center"/>
          </w:tcPr>
          <w:p w14:paraId="1EDF779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0878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center"/>
          </w:tcPr>
          <w:p w14:paraId="3547B79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noWrap w:val="0"/>
            <w:vAlign w:val="center"/>
          </w:tcPr>
          <w:p w14:paraId="795D49E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noWrap w:val="0"/>
            <w:vAlign w:val="center"/>
          </w:tcPr>
          <w:p w14:paraId="41D183F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noWrap w:val="0"/>
            <w:vAlign w:val="center"/>
          </w:tcPr>
          <w:p w14:paraId="0822D19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noWrap w:val="0"/>
            <w:vAlign w:val="center"/>
          </w:tcPr>
          <w:p w14:paraId="3013C5B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noWrap w:val="0"/>
            <w:vAlign w:val="center"/>
          </w:tcPr>
          <w:p w14:paraId="2C74B10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noWrap w:val="0"/>
            <w:vAlign w:val="center"/>
          </w:tcPr>
          <w:p w14:paraId="6608F66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noWrap w:val="0"/>
            <w:vAlign w:val="center"/>
          </w:tcPr>
          <w:p w14:paraId="2CA91B9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noWrap w:val="0"/>
            <w:vAlign w:val="center"/>
          </w:tcPr>
          <w:p w14:paraId="6E0751E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5842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638BECCD">
            <w:pPr>
              <w:rPr>
                <w:rFonts w:hint="eastAsia" w:ascii="仿宋" w:hAnsi="仿宋" w:eastAsia="仿宋" w:cs="仿宋"/>
                <w:b w:val="0"/>
                <w:bCs w:val="0"/>
                <w:color w:val="auto"/>
                <w:szCs w:val="21"/>
                <w:highlight w:val="none"/>
              </w:rPr>
            </w:pPr>
          </w:p>
        </w:tc>
        <w:tc>
          <w:tcPr>
            <w:tcW w:w="1690" w:type="dxa"/>
            <w:noWrap w:val="0"/>
            <w:vAlign w:val="top"/>
          </w:tcPr>
          <w:p w14:paraId="4EC85BF9">
            <w:pPr>
              <w:rPr>
                <w:rFonts w:hint="eastAsia" w:ascii="仿宋" w:hAnsi="仿宋" w:eastAsia="仿宋" w:cs="仿宋"/>
                <w:b w:val="0"/>
                <w:bCs w:val="0"/>
                <w:color w:val="auto"/>
                <w:szCs w:val="21"/>
                <w:highlight w:val="none"/>
              </w:rPr>
            </w:pPr>
          </w:p>
        </w:tc>
        <w:tc>
          <w:tcPr>
            <w:tcW w:w="1247" w:type="dxa"/>
            <w:noWrap w:val="0"/>
            <w:vAlign w:val="top"/>
          </w:tcPr>
          <w:p w14:paraId="44684857">
            <w:pPr>
              <w:rPr>
                <w:rFonts w:hint="eastAsia" w:ascii="仿宋" w:hAnsi="仿宋" w:eastAsia="仿宋" w:cs="仿宋"/>
                <w:b w:val="0"/>
                <w:bCs w:val="0"/>
                <w:color w:val="auto"/>
                <w:szCs w:val="21"/>
                <w:highlight w:val="none"/>
              </w:rPr>
            </w:pPr>
          </w:p>
        </w:tc>
        <w:tc>
          <w:tcPr>
            <w:tcW w:w="890" w:type="dxa"/>
            <w:noWrap w:val="0"/>
            <w:vAlign w:val="top"/>
          </w:tcPr>
          <w:p w14:paraId="007C854C">
            <w:pPr>
              <w:rPr>
                <w:rFonts w:hint="eastAsia" w:ascii="仿宋" w:hAnsi="仿宋" w:eastAsia="仿宋" w:cs="仿宋"/>
                <w:b w:val="0"/>
                <w:bCs w:val="0"/>
                <w:color w:val="auto"/>
                <w:szCs w:val="21"/>
                <w:highlight w:val="none"/>
              </w:rPr>
            </w:pPr>
          </w:p>
        </w:tc>
        <w:tc>
          <w:tcPr>
            <w:tcW w:w="775" w:type="dxa"/>
            <w:noWrap w:val="0"/>
            <w:vAlign w:val="top"/>
          </w:tcPr>
          <w:p w14:paraId="420CCAC4">
            <w:pPr>
              <w:rPr>
                <w:rFonts w:hint="eastAsia" w:ascii="仿宋" w:hAnsi="仿宋" w:eastAsia="仿宋" w:cs="仿宋"/>
                <w:b w:val="0"/>
                <w:bCs w:val="0"/>
                <w:color w:val="auto"/>
                <w:szCs w:val="21"/>
                <w:highlight w:val="none"/>
              </w:rPr>
            </w:pPr>
          </w:p>
        </w:tc>
        <w:tc>
          <w:tcPr>
            <w:tcW w:w="1076" w:type="dxa"/>
            <w:noWrap w:val="0"/>
            <w:vAlign w:val="top"/>
          </w:tcPr>
          <w:p w14:paraId="095D0902">
            <w:pPr>
              <w:rPr>
                <w:rFonts w:hint="eastAsia" w:ascii="仿宋" w:hAnsi="仿宋" w:eastAsia="仿宋" w:cs="仿宋"/>
                <w:b w:val="0"/>
                <w:bCs w:val="0"/>
                <w:color w:val="auto"/>
                <w:szCs w:val="21"/>
                <w:highlight w:val="none"/>
              </w:rPr>
            </w:pPr>
          </w:p>
        </w:tc>
        <w:tc>
          <w:tcPr>
            <w:tcW w:w="1457" w:type="dxa"/>
            <w:noWrap w:val="0"/>
            <w:vAlign w:val="top"/>
          </w:tcPr>
          <w:p w14:paraId="448FAD90">
            <w:pPr>
              <w:rPr>
                <w:rFonts w:hint="eastAsia" w:ascii="仿宋" w:hAnsi="仿宋" w:eastAsia="仿宋" w:cs="仿宋"/>
                <w:b w:val="0"/>
                <w:bCs w:val="0"/>
                <w:color w:val="auto"/>
                <w:szCs w:val="21"/>
                <w:highlight w:val="none"/>
              </w:rPr>
            </w:pPr>
          </w:p>
        </w:tc>
        <w:tc>
          <w:tcPr>
            <w:tcW w:w="1053" w:type="dxa"/>
            <w:noWrap w:val="0"/>
            <w:vAlign w:val="top"/>
          </w:tcPr>
          <w:p w14:paraId="1C192598">
            <w:pPr>
              <w:rPr>
                <w:rFonts w:hint="eastAsia" w:ascii="仿宋" w:hAnsi="仿宋" w:eastAsia="仿宋" w:cs="仿宋"/>
                <w:b w:val="0"/>
                <w:bCs w:val="0"/>
                <w:color w:val="auto"/>
                <w:szCs w:val="21"/>
                <w:highlight w:val="none"/>
              </w:rPr>
            </w:pPr>
          </w:p>
        </w:tc>
        <w:tc>
          <w:tcPr>
            <w:tcW w:w="643" w:type="dxa"/>
            <w:noWrap w:val="0"/>
            <w:vAlign w:val="top"/>
          </w:tcPr>
          <w:p w14:paraId="2CADA10F">
            <w:pPr>
              <w:rPr>
                <w:rFonts w:hint="eastAsia" w:ascii="仿宋" w:hAnsi="仿宋" w:eastAsia="仿宋" w:cs="仿宋"/>
                <w:b w:val="0"/>
                <w:bCs w:val="0"/>
                <w:color w:val="auto"/>
                <w:szCs w:val="21"/>
                <w:highlight w:val="none"/>
              </w:rPr>
            </w:pPr>
          </w:p>
        </w:tc>
      </w:tr>
      <w:tr w14:paraId="10F0D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center"/>
          </w:tcPr>
          <w:p w14:paraId="2FA271B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690" w:type="dxa"/>
            <w:noWrap w:val="0"/>
            <w:vAlign w:val="center"/>
          </w:tcPr>
          <w:p w14:paraId="6503D1E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247" w:type="dxa"/>
            <w:noWrap w:val="0"/>
            <w:vAlign w:val="center"/>
          </w:tcPr>
          <w:p w14:paraId="486CB3A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890" w:type="dxa"/>
            <w:noWrap w:val="0"/>
            <w:vAlign w:val="center"/>
          </w:tcPr>
          <w:p w14:paraId="590EB5F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775" w:type="dxa"/>
            <w:noWrap w:val="0"/>
            <w:vAlign w:val="center"/>
          </w:tcPr>
          <w:p w14:paraId="795FE99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76" w:type="dxa"/>
            <w:noWrap w:val="0"/>
            <w:vAlign w:val="center"/>
          </w:tcPr>
          <w:p w14:paraId="63F7B93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57" w:type="dxa"/>
            <w:noWrap w:val="0"/>
            <w:vAlign w:val="center"/>
          </w:tcPr>
          <w:p w14:paraId="0B3B0EA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053" w:type="dxa"/>
            <w:noWrap w:val="0"/>
            <w:vAlign w:val="center"/>
          </w:tcPr>
          <w:p w14:paraId="3F2848C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643" w:type="dxa"/>
            <w:noWrap w:val="0"/>
            <w:vAlign w:val="center"/>
          </w:tcPr>
          <w:p w14:paraId="74FC484F">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5937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66C31C4A">
            <w:pPr>
              <w:rPr>
                <w:rFonts w:hint="eastAsia" w:ascii="仿宋" w:hAnsi="仿宋" w:eastAsia="仿宋" w:cs="仿宋"/>
                <w:b w:val="0"/>
                <w:bCs w:val="0"/>
                <w:color w:val="auto"/>
                <w:szCs w:val="21"/>
                <w:highlight w:val="none"/>
              </w:rPr>
            </w:pPr>
          </w:p>
        </w:tc>
        <w:tc>
          <w:tcPr>
            <w:tcW w:w="1690" w:type="dxa"/>
            <w:noWrap w:val="0"/>
            <w:vAlign w:val="top"/>
          </w:tcPr>
          <w:p w14:paraId="0971B0EC">
            <w:pPr>
              <w:rPr>
                <w:rFonts w:hint="eastAsia" w:ascii="仿宋" w:hAnsi="仿宋" w:eastAsia="仿宋" w:cs="仿宋"/>
                <w:b w:val="0"/>
                <w:bCs w:val="0"/>
                <w:color w:val="auto"/>
                <w:szCs w:val="21"/>
                <w:highlight w:val="none"/>
              </w:rPr>
            </w:pPr>
          </w:p>
        </w:tc>
        <w:tc>
          <w:tcPr>
            <w:tcW w:w="1247" w:type="dxa"/>
            <w:noWrap w:val="0"/>
            <w:vAlign w:val="top"/>
          </w:tcPr>
          <w:p w14:paraId="3FCC5B3B">
            <w:pPr>
              <w:rPr>
                <w:rFonts w:hint="eastAsia" w:ascii="仿宋" w:hAnsi="仿宋" w:eastAsia="仿宋" w:cs="仿宋"/>
                <w:b w:val="0"/>
                <w:bCs w:val="0"/>
                <w:color w:val="auto"/>
                <w:szCs w:val="21"/>
                <w:highlight w:val="none"/>
              </w:rPr>
            </w:pPr>
          </w:p>
        </w:tc>
        <w:tc>
          <w:tcPr>
            <w:tcW w:w="890" w:type="dxa"/>
            <w:noWrap w:val="0"/>
            <w:vAlign w:val="top"/>
          </w:tcPr>
          <w:p w14:paraId="35E853C4">
            <w:pPr>
              <w:rPr>
                <w:rFonts w:hint="eastAsia" w:ascii="仿宋" w:hAnsi="仿宋" w:eastAsia="仿宋" w:cs="仿宋"/>
                <w:b w:val="0"/>
                <w:bCs w:val="0"/>
                <w:color w:val="auto"/>
                <w:szCs w:val="21"/>
                <w:highlight w:val="none"/>
              </w:rPr>
            </w:pPr>
          </w:p>
        </w:tc>
        <w:tc>
          <w:tcPr>
            <w:tcW w:w="775" w:type="dxa"/>
            <w:noWrap w:val="0"/>
            <w:vAlign w:val="top"/>
          </w:tcPr>
          <w:p w14:paraId="1F5ED681">
            <w:pPr>
              <w:rPr>
                <w:rFonts w:hint="eastAsia" w:ascii="仿宋" w:hAnsi="仿宋" w:eastAsia="仿宋" w:cs="仿宋"/>
                <w:b w:val="0"/>
                <w:bCs w:val="0"/>
                <w:color w:val="auto"/>
                <w:szCs w:val="21"/>
                <w:highlight w:val="none"/>
              </w:rPr>
            </w:pPr>
          </w:p>
        </w:tc>
        <w:tc>
          <w:tcPr>
            <w:tcW w:w="1076" w:type="dxa"/>
            <w:noWrap w:val="0"/>
            <w:vAlign w:val="top"/>
          </w:tcPr>
          <w:p w14:paraId="6632E813">
            <w:pPr>
              <w:rPr>
                <w:rFonts w:hint="eastAsia" w:ascii="仿宋" w:hAnsi="仿宋" w:eastAsia="仿宋" w:cs="仿宋"/>
                <w:b w:val="0"/>
                <w:bCs w:val="0"/>
                <w:color w:val="auto"/>
                <w:szCs w:val="21"/>
                <w:highlight w:val="none"/>
              </w:rPr>
            </w:pPr>
          </w:p>
        </w:tc>
        <w:tc>
          <w:tcPr>
            <w:tcW w:w="1457" w:type="dxa"/>
            <w:noWrap w:val="0"/>
            <w:vAlign w:val="top"/>
          </w:tcPr>
          <w:p w14:paraId="2E2841D9">
            <w:pPr>
              <w:rPr>
                <w:rFonts w:hint="eastAsia" w:ascii="仿宋" w:hAnsi="仿宋" w:eastAsia="仿宋" w:cs="仿宋"/>
                <w:b w:val="0"/>
                <w:bCs w:val="0"/>
                <w:color w:val="auto"/>
                <w:szCs w:val="21"/>
                <w:highlight w:val="none"/>
              </w:rPr>
            </w:pPr>
          </w:p>
        </w:tc>
        <w:tc>
          <w:tcPr>
            <w:tcW w:w="1053" w:type="dxa"/>
            <w:noWrap w:val="0"/>
            <w:vAlign w:val="top"/>
          </w:tcPr>
          <w:p w14:paraId="3B624CA1">
            <w:pPr>
              <w:rPr>
                <w:rFonts w:hint="eastAsia" w:ascii="仿宋" w:hAnsi="仿宋" w:eastAsia="仿宋" w:cs="仿宋"/>
                <w:b w:val="0"/>
                <w:bCs w:val="0"/>
                <w:color w:val="auto"/>
                <w:szCs w:val="21"/>
                <w:highlight w:val="none"/>
              </w:rPr>
            </w:pPr>
          </w:p>
        </w:tc>
        <w:tc>
          <w:tcPr>
            <w:tcW w:w="643" w:type="dxa"/>
            <w:noWrap w:val="0"/>
            <w:vAlign w:val="top"/>
          </w:tcPr>
          <w:p w14:paraId="59D2EA72">
            <w:pPr>
              <w:rPr>
                <w:rFonts w:hint="eastAsia" w:ascii="仿宋" w:hAnsi="仿宋" w:eastAsia="仿宋" w:cs="仿宋"/>
                <w:b w:val="0"/>
                <w:bCs w:val="0"/>
                <w:color w:val="auto"/>
                <w:szCs w:val="21"/>
                <w:highlight w:val="none"/>
              </w:rPr>
            </w:pPr>
          </w:p>
        </w:tc>
      </w:tr>
      <w:tr w14:paraId="58B62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3434B066">
            <w:pPr>
              <w:rPr>
                <w:rFonts w:hint="eastAsia" w:ascii="仿宋" w:hAnsi="仿宋" w:eastAsia="仿宋" w:cs="仿宋"/>
                <w:b w:val="0"/>
                <w:bCs w:val="0"/>
                <w:color w:val="auto"/>
                <w:szCs w:val="21"/>
                <w:highlight w:val="none"/>
              </w:rPr>
            </w:pPr>
          </w:p>
        </w:tc>
        <w:tc>
          <w:tcPr>
            <w:tcW w:w="1690" w:type="dxa"/>
            <w:noWrap w:val="0"/>
            <w:vAlign w:val="top"/>
          </w:tcPr>
          <w:p w14:paraId="6633A2B1">
            <w:pPr>
              <w:rPr>
                <w:rFonts w:hint="eastAsia" w:ascii="仿宋" w:hAnsi="仿宋" w:eastAsia="仿宋" w:cs="仿宋"/>
                <w:b w:val="0"/>
                <w:bCs w:val="0"/>
                <w:color w:val="auto"/>
                <w:szCs w:val="21"/>
                <w:highlight w:val="none"/>
              </w:rPr>
            </w:pPr>
          </w:p>
        </w:tc>
        <w:tc>
          <w:tcPr>
            <w:tcW w:w="1247" w:type="dxa"/>
            <w:noWrap w:val="0"/>
            <w:vAlign w:val="top"/>
          </w:tcPr>
          <w:p w14:paraId="54F1DD31">
            <w:pPr>
              <w:rPr>
                <w:rFonts w:hint="eastAsia" w:ascii="仿宋" w:hAnsi="仿宋" w:eastAsia="仿宋" w:cs="仿宋"/>
                <w:b w:val="0"/>
                <w:bCs w:val="0"/>
                <w:color w:val="auto"/>
                <w:szCs w:val="21"/>
                <w:highlight w:val="none"/>
              </w:rPr>
            </w:pPr>
          </w:p>
        </w:tc>
        <w:tc>
          <w:tcPr>
            <w:tcW w:w="890" w:type="dxa"/>
            <w:noWrap w:val="0"/>
            <w:vAlign w:val="top"/>
          </w:tcPr>
          <w:p w14:paraId="103537A7">
            <w:pPr>
              <w:rPr>
                <w:rFonts w:hint="eastAsia" w:ascii="仿宋" w:hAnsi="仿宋" w:eastAsia="仿宋" w:cs="仿宋"/>
                <w:b w:val="0"/>
                <w:bCs w:val="0"/>
                <w:color w:val="auto"/>
                <w:szCs w:val="21"/>
                <w:highlight w:val="none"/>
              </w:rPr>
            </w:pPr>
          </w:p>
        </w:tc>
        <w:tc>
          <w:tcPr>
            <w:tcW w:w="775" w:type="dxa"/>
            <w:noWrap w:val="0"/>
            <w:vAlign w:val="top"/>
          </w:tcPr>
          <w:p w14:paraId="21EB80BB">
            <w:pPr>
              <w:rPr>
                <w:rFonts w:hint="eastAsia" w:ascii="仿宋" w:hAnsi="仿宋" w:eastAsia="仿宋" w:cs="仿宋"/>
                <w:b w:val="0"/>
                <w:bCs w:val="0"/>
                <w:color w:val="auto"/>
                <w:szCs w:val="21"/>
                <w:highlight w:val="none"/>
              </w:rPr>
            </w:pPr>
          </w:p>
        </w:tc>
        <w:tc>
          <w:tcPr>
            <w:tcW w:w="1076" w:type="dxa"/>
            <w:noWrap w:val="0"/>
            <w:vAlign w:val="top"/>
          </w:tcPr>
          <w:p w14:paraId="0E716472">
            <w:pPr>
              <w:rPr>
                <w:rFonts w:hint="eastAsia" w:ascii="仿宋" w:hAnsi="仿宋" w:eastAsia="仿宋" w:cs="仿宋"/>
                <w:b w:val="0"/>
                <w:bCs w:val="0"/>
                <w:color w:val="auto"/>
                <w:szCs w:val="21"/>
                <w:highlight w:val="none"/>
              </w:rPr>
            </w:pPr>
          </w:p>
        </w:tc>
        <w:tc>
          <w:tcPr>
            <w:tcW w:w="1457" w:type="dxa"/>
            <w:noWrap w:val="0"/>
            <w:vAlign w:val="top"/>
          </w:tcPr>
          <w:p w14:paraId="5D8552C6">
            <w:pPr>
              <w:rPr>
                <w:rFonts w:hint="eastAsia" w:ascii="仿宋" w:hAnsi="仿宋" w:eastAsia="仿宋" w:cs="仿宋"/>
                <w:b w:val="0"/>
                <w:bCs w:val="0"/>
                <w:color w:val="auto"/>
                <w:szCs w:val="21"/>
                <w:highlight w:val="none"/>
              </w:rPr>
            </w:pPr>
          </w:p>
        </w:tc>
        <w:tc>
          <w:tcPr>
            <w:tcW w:w="1053" w:type="dxa"/>
            <w:noWrap w:val="0"/>
            <w:vAlign w:val="top"/>
          </w:tcPr>
          <w:p w14:paraId="7C63E3E0">
            <w:pPr>
              <w:rPr>
                <w:rFonts w:hint="eastAsia" w:ascii="仿宋" w:hAnsi="仿宋" w:eastAsia="仿宋" w:cs="仿宋"/>
                <w:b w:val="0"/>
                <w:bCs w:val="0"/>
                <w:color w:val="auto"/>
                <w:szCs w:val="21"/>
                <w:highlight w:val="none"/>
              </w:rPr>
            </w:pPr>
          </w:p>
        </w:tc>
        <w:tc>
          <w:tcPr>
            <w:tcW w:w="643" w:type="dxa"/>
            <w:noWrap w:val="0"/>
            <w:vAlign w:val="top"/>
          </w:tcPr>
          <w:p w14:paraId="0245635D">
            <w:pPr>
              <w:rPr>
                <w:rFonts w:hint="eastAsia" w:ascii="仿宋" w:hAnsi="仿宋" w:eastAsia="仿宋" w:cs="仿宋"/>
                <w:b w:val="0"/>
                <w:bCs w:val="0"/>
                <w:color w:val="auto"/>
                <w:szCs w:val="21"/>
                <w:highlight w:val="none"/>
              </w:rPr>
            </w:pPr>
          </w:p>
        </w:tc>
      </w:tr>
      <w:tr w14:paraId="73952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1C031051">
            <w:pPr>
              <w:rPr>
                <w:rFonts w:hint="eastAsia" w:ascii="仿宋" w:hAnsi="仿宋" w:eastAsia="仿宋" w:cs="仿宋"/>
                <w:b w:val="0"/>
                <w:bCs w:val="0"/>
                <w:color w:val="auto"/>
                <w:szCs w:val="21"/>
                <w:highlight w:val="none"/>
              </w:rPr>
            </w:pPr>
          </w:p>
        </w:tc>
        <w:tc>
          <w:tcPr>
            <w:tcW w:w="1690" w:type="dxa"/>
            <w:noWrap w:val="0"/>
            <w:vAlign w:val="top"/>
          </w:tcPr>
          <w:p w14:paraId="085B3E0E">
            <w:pPr>
              <w:rPr>
                <w:rFonts w:hint="eastAsia" w:ascii="仿宋" w:hAnsi="仿宋" w:eastAsia="仿宋" w:cs="仿宋"/>
                <w:b w:val="0"/>
                <w:bCs w:val="0"/>
                <w:color w:val="auto"/>
                <w:szCs w:val="21"/>
                <w:highlight w:val="none"/>
              </w:rPr>
            </w:pPr>
          </w:p>
        </w:tc>
        <w:tc>
          <w:tcPr>
            <w:tcW w:w="1247" w:type="dxa"/>
            <w:noWrap w:val="0"/>
            <w:vAlign w:val="top"/>
          </w:tcPr>
          <w:p w14:paraId="3B0E76E8">
            <w:pPr>
              <w:rPr>
                <w:rFonts w:hint="eastAsia" w:ascii="仿宋" w:hAnsi="仿宋" w:eastAsia="仿宋" w:cs="仿宋"/>
                <w:b w:val="0"/>
                <w:bCs w:val="0"/>
                <w:color w:val="auto"/>
                <w:szCs w:val="21"/>
                <w:highlight w:val="none"/>
              </w:rPr>
            </w:pPr>
          </w:p>
        </w:tc>
        <w:tc>
          <w:tcPr>
            <w:tcW w:w="890" w:type="dxa"/>
            <w:noWrap w:val="0"/>
            <w:vAlign w:val="top"/>
          </w:tcPr>
          <w:p w14:paraId="2A80B168">
            <w:pPr>
              <w:rPr>
                <w:rFonts w:hint="eastAsia" w:ascii="仿宋" w:hAnsi="仿宋" w:eastAsia="仿宋" w:cs="仿宋"/>
                <w:b w:val="0"/>
                <w:bCs w:val="0"/>
                <w:color w:val="auto"/>
                <w:szCs w:val="21"/>
                <w:highlight w:val="none"/>
              </w:rPr>
            </w:pPr>
          </w:p>
        </w:tc>
        <w:tc>
          <w:tcPr>
            <w:tcW w:w="775" w:type="dxa"/>
            <w:noWrap w:val="0"/>
            <w:vAlign w:val="top"/>
          </w:tcPr>
          <w:p w14:paraId="5DEFD839">
            <w:pPr>
              <w:rPr>
                <w:rFonts w:hint="eastAsia" w:ascii="仿宋" w:hAnsi="仿宋" w:eastAsia="仿宋" w:cs="仿宋"/>
                <w:b w:val="0"/>
                <w:bCs w:val="0"/>
                <w:color w:val="auto"/>
                <w:szCs w:val="21"/>
                <w:highlight w:val="none"/>
              </w:rPr>
            </w:pPr>
          </w:p>
        </w:tc>
        <w:tc>
          <w:tcPr>
            <w:tcW w:w="1076" w:type="dxa"/>
            <w:noWrap w:val="0"/>
            <w:vAlign w:val="top"/>
          </w:tcPr>
          <w:p w14:paraId="27028869">
            <w:pPr>
              <w:rPr>
                <w:rFonts w:hint="eastAsia" w:ascii="仿宋" w:hAnsi="仿宋" w:eastAsia="仿宋" w:cs="仿宋"/>
                <w:b w:val="0"/>
                <w:bCs w:val="0"/>
                <w:color w:val="auto"/>
                <w:szCs w:val="21"/>
                <w:highlight w:val="none"/>
              </w:rPr>
            </w:pPr>
          </w:p>
        </w:tc>
        <w:tc>
          <w:tcPr>
            <w:tcW w:w="1457" w:type="dxa"/>
            <w:noWrap w:val="0"/>
            <w:vAlign w:val="top"/>
          </w:tcPr>
          <w:p w14:paraId="0535D824">
            <w:pPr>
              <w:rPr>
                <w:rFonts w:hint="eastAsia" w:ascii="仿宋" w:hAnsi="仿宋" w:eastAsia="仿宋" w:cs="仿宋"/>
                <w:b w:val="0"/>
                <w:bCs w:val="0"/>
                <w:color w:val="auto"/>
                <w:szCs w:val="21"/>
                <w:highlight w:val="none"/>
              </w:rPr>
            </w:pPr>
          </w:p>
        </w:tc>
        <w:tc>
          <w:tcPr>
            <w:tcW w:w="1053" w:type="dxa"/>
            <w:noWrap w:val="0"/>
            <w:vAlign w:val="top"/>
          </w:tcPr>
          <w:p w14:paraId="2148B52D">
            <w:pPr>
              <w:rPr>
                <w:rFonts w:hint="eastAsia" w:ascii="仿宋" w:hAnsi="仿宋" w:eastAsia="仿宋" w:cs="仿宋"/>
                <w:b w:val="0"/>
                <w:bCs w:val="0"/>
                <w:color w:val="auto"/>
                <w:szCs w:val="21"/>
                <w:highlight w:val="none"/>
              </w:rPr>
            </w:pPr>
          </w:p>
        </w:tc>
        <w:tc>
          <w:tcPr>
            <w:tcW w:w="643" w:type="dxa"/>
            <w:noWrap w:val="0"/>
            <w:vAlign w:val="top"/>
          </w:tcPr>
          <w:p w14:paraId="62BD7CCF">
            <w:pPr>
              <w:rPr>
                <w:rFonts w:hint="eastAsia" w:ascii="仿宋" w:hAnsi="仿宋" w:eastAsia="仿宋" w:cs="仿宋"/>
                <w:b w:val="0"/>
                <w:bCs w:val="0"/>
                <w:color w:val="auto"/>
                <w:szCs w:val="21"/>
                <w:highlight w:val="none"/>
              </w:rPr>
            </w:pPr>
          </w:p>
        </w:tc>
      </w:tr>
      <w:tr w14:paraId="631C3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3C29FF93">
            <w:pPr>
              <w:rPr>
                <w:rFonts w:hint="eastAsia" w:ascii="仿宋" w:hAnsi="仿宋" w:eastAsia="仿宋" w:cs="仿宋"/>
                <w:b w:val="0"/>
                <w:bCs w:val="0"/>
                <w:color w:val="auto"/>
                <w:szCs w:val="21"/>
                <w:highlight w:val="none"/>
              </w:rPr>
            </w:pPr>
          </w:p>
        </w:tc>
        <w:tc>
          <w:tcPr>
            <w:tcW w:w="1690" w:type="dxa"/>
            <w:noWrap w:val="0"/>
            <w:vAlign w:val="top"/>
          </w:tcPr>
          <w:p w14:paraId="04E9D147">
            <w:pPr>
              <w:rPr>
                <w:rFonts w:hint="eastAsia" w:ascii="仿宋" w:hAnsi="仿宋" w:eastAsia="仿宋" w:cs="仿宋"/>
                <w:b w:val="0"/>
                <w:bCs w:val="0"/>
                <w:color w:val="auto"/>
                <w:szCs w:val="21"/>
                <w:highlight w:val="none"/>
              </w:rPr>
            </w:pPr>
          </w:p>
        </w:tc>
        <w:tc>
          <w:tcPr>
            <w:tcW w:w="1247" w:type="dxa"/>
            <w:noWrap w:val="0"/>
            <w:vAlign w:val="top"/>
          </w:tcPr>
          <w:p w14:paraId="44149A35">
            <w:pPr>
              <w:rPr>
                <w:rFonts w:hint="eastAsia" w:ascii="仿宋" w:hAnsi="仿宋" w:eastAsia="仿宋" w:cs="仿宋"/>
                <w:b w:val="0"/>
                <w:bCs w:val="0"/>
                <w:color w:val="auto"/>
                <w:szCs w:val="21"/>
                <w:highlight w:val="none"/>
              </w:rPr>
            </w:pPr>
          </w:p>
        </w:tc>
        <w:tc>
          <w:tcPr>
            <w:tcW w:w="890" w:type="dxa"/>
            <w:noWrap w:val="0"/>
            <w:vAlign w:val="top"/>
          </w:tcPr>
          <w:p w14:paraId="104E1EC5">
            <w:pPr>
              <w:rPr>
                <w:rFonts w:hint="eastAsia" w:ascii="仿宋" w:hAnsi="仿宋" w:eastAsia="仿宋" w:cs="仿宋"/>
                <w:b w:val="0"/>
                <w:bCs w:val="0"/>
                <w:color w:val="auto"/>
                <w:szCs w:val="21"/>
                <w:highlight w:val="none"/>
              </w:rPr>
            </w:pPr>
          </w:p>
        </w:tc>
        <w:tc>
          <w:tcPr>
            <w:tcW w:w="775" w:type="dxa"/>
            <w:noWrap w:val="0"/>
            <w:vAlign w:val="top"/>
          </w:tcPr>
          <w:p w14:paraId="65BC2586">
            <w:pPr>
              <w:rPr>
                <w:rFonts w:hint="eastAsia" w:ascii="仿宋" w:hAnsi="仿宋" w:eastAsia="仿宋" w:cs="仿宋"/>
                <w:b w:val="0"/>
                <w:bCs w:val="0"/>
                <w:color w:val="auto"/>
                <w:szCs w:val="21"/>
                <w:highlight w:val="none"/>
              </w:rPr>
            </w:pPr>
          </w:p>
        </w:tc>
        <w:tc>
          <w:tcPr>
            <w:tcW w:w="1076" w:type="dxa"/>
            <w:noWrap w:val="0"/>
            <w:vAlign w:val="top"/>
          </w:tcPr>
          <w:p w14:paraId="41027F6B">
            <w:pPr>
              <w:rPr>
                <w:rFonts w:hint="eastAsia" w:ascii="仿宋" w:hAnsi="仿宋" w:eastAsia="仿宋" w:cs="仿宋"/>
                <w:b w:val="0"/>
                <w:bCs w:val="0"/>
                <w:color w:val="auto"/>
                <w:szCs w:val="21"/>
                <w:highlight w:val="none"/>
              </w:rPr>
            </w:pPr>
          </w:p>
        </w:tc>
        <w:tc>
          <w:tcPr>
            <w:tcW w:w="1457" w:type="dxa"/>
            <w:noWrap w:val="0"/>
            <w:vAlign w:val="top"/>
          </w:tcPr>
          <w:p w14:paraId="0CF91DC4">
            <w:pPr>
              <w:rPr>
                <w:rFonts w:hint="eastAsia" w:ascii="仿宋" w:hAnsi="仿宋" w:eastAsia="仿宋" w:cs="仿宋"/>
                <w:b w:val="0"/>
                <w:bCs w:val="0"/>
                <w:color w:val="auto"/>
                <w:szCs w:val="21"/>
                <w:highlight w:val="none"/>
              </w:rPr>
            </w:pPr>
          </w:p>
        </w:tc>
        <w:tc>
          <w:tcPr>
            <w:tcW w:w="1053" w:type="dxa"/>
            <w:noWrap w:val="0"/>
            <w:vAlign w:val="top"/>
          </w:tcPr>
          <w:p w14:paraId="7951D123">
            <w:pPr>
              <w:rPr>
                <w:rFonts w:hint="eastAsia" w:ascii="仿宋" w:hAnsi="仿宋" w:eastAsia="仿宋" w:cs="仿宋"/>
                <w:b w:val="0"/>
                <w:bCs w:val="0"/>
                <w:color w:val="auto"/>
                <w:szCs w:val="21"/>
                <w:highlight w:val="none"/>
              </w:rPr>
            </w:pPr>
          </w:p>
        </w:tc>
        <w:tc>
          <w:tcPr>
            <w:tcW w:w="643" w:type="dxa"/>
            <w:noWrap w:val="0"/>
            <w:vAlign w:val="top"/>
          </w:tcPr>
          <w:p w14:paraId="7982FE43">
            <w:pPr>
              <w:rPr>
                <w:rFonts w:hint="eastAsia" w:ascii="仿宋" w:hAnsi="仿宋" w:eastAsia="仿宋" w:cs="仿宋"/>
                <w:b w:val="0"/>
                <w:bCs w:val="0"/>
                <w:color w:val="auto"/>
                <w:szCs w:val="21"/>
                <w:highlight w:val="none"/>
              </w:rPr>
            </w:pPr>
          </w:p>
        </w:tc>
      </w:tr>
      <w:tr w14:paraId="0D125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54102688">
            <w:pPr>
              <w:rPr>
                <w:rFonts w:hint="eastAsia" w:ascii="仿宋" w:hAnsi="仿宋" w:eastAsia="仿宋" w:cs="仿宋"/>
                <w:b w:val="0"/>
                <w:bCs w:val="0"/>
                <w:color w:val="auto"/>
                <w:szCs w:val="21"/>
                <w:highlight w:val="none"/>
              </w:rPr>
            </w:pPr>
          </w:p>
        </w:tc>
        <w:tc>
          <w:tcPr>
            <w:tcW w:w="1690" w:type="dxa"/>
            <w:noWrap w:val="0"/>
            <w:vAlign w:val="top"/>
          </w:tcPr>
          <w:p w14:paraId="36481AE3">
            <w:pPr>
              <w:rPr>
                <w:rFonts w:hint="eastAsia" w:ascii="仿宋" w:hAnsi="仿宋" w:eastAsia="仿宋" w:cs="仿宋"/>
                <w:b w:val="0"/>
                <w:bCs w:val="0"/>
                <w:color w:val="auto"/>
                <w:szCs w:val="21"/>
                <w:highlight w:val="none"/>
              </w:rPr>
            </w:pPr>
          </w:p>
        </w:tc>
        <w:tc>
          <w:tcPr>
            <w:tcW w:w="1247" w:type="dxa"/>
            <w:noWrap w:val="0"/>
            <w:vAlign w:val="top"/>
          </w:tcPr>
          <w:p w14:paraId="00A1FCC2">
            <w:pPr>
              <w:rPr>
                <w:rFonts w:hint="eastAsia" w:ascii="仿宋" w:hAnsi="仿宋" w:eastAsia="仿宋" w:cs="仿宋"/>
                <w:b w:val="0"/>
                <w:bCs w:val="0"/>
                <w:color w:val="auto"/>
                <w:szCs w:val="21"/>
                <w:highlight w:val="none"/>
              </w:rPr>
            </w:pPr>
          </w:p>
        </w:tc>
        <w:tc>
          <w:tcPr>
            <w:tcW w:w="890" w:type="dxa"/>
            <w:noWrap w:val="0"/>
            <w:vAlign w:val="top"/>
          </w:tcPr>
          <w:p w14:paraId="7069EE2A">
            <w:pPr>
              <w:rPr>
                <w:rFonts w:hint="eastAsia" w:ascii="仿宋" w:hAnsi="仿宋" w:eastAsia="仿宋" w:cs="仿宋"/>
                <w:b w:val="0"/>
                <w:bCs w:val="0"/>
                <w:color w:val="auto"/>
                <w:szCs w:val="21"/>
                <w:highlight w:val="none"/>
              </w:rPr>
            </w:pPr>
          </w:p>
        </w:tc>
        <w:tc>
          <w:tcPr>
            <w:tcW w:w="775" w:type="dxa"/>
            <w:noWrap w:val="0"/>
            <w:vAlign w:val="top"/>
          </w:tcPr>
          <w:p w14:paraId="3DE1725B">
            <w:pPr>
              <w:rPr>
                <w:rFonts w:hint="eastAsia" w:ascii="仿宋" w:hAnsi="仿宋" w:eastAsia="仿宋" w:cs="仿宋"/>
                <w:b w:val="0"/>
                <w:bCs w:val="0"/>
                <w:color w:val="auto"/>
                <w:szCs w:val="21"/>
                <w:highlight w:val="none"/>
              </w:rPr>
            </w:pPr>
          </w:p>
        </w:tc>
        <w:tc>
          <w:tcPr>
            <w:tcW w:w="1076" w:type="dxa"/>
            <w:noWrap w:val="0"/>
            <w:vAlign w:val="top"/>
          </w:tcPr>
          <w:p w14:paraId="7803334E">
            <w:pPr>
              <w:rPr>
                <w:rFonts w:hint="eastAsia" w:ascii="仿宋" w:hAnsi="仿宋" w:eastAsia="仿宋" w:cs="仿宋"/>
                <w:b w:val="0"/>
                <w:bCs w:val="0"/>
                <w:color w:val="auto"/>
                <w:szCs w:val="21"/>
                <w:highlight w:val="none"/>
              </w:rPr>
            </w:pPr>
          </w:p>
        </w:tc>
        <w:tc>
          <w:tcPr>
            <w:tcW w:w="1457" w:type="dxa"/>
            <w:noWrap w:val="0"/>
            <w:vAlign w:val="top"/>
          </w:tcPr>
          <w:p w14:paraId="17EF155D">
            <w:pPr>
              <w:rPr>
                <w:rFonts w:hint="eastAsia" w:ascii="仿宋" w:hAnsi="仿宋" w:eastAsia="仿宋" w:cs="仿宋"/>
                <w:b w:val="0"/>
                <w:bCs w:val="0"/>
                <w:color w:val="auto"/>
                <w:szCs w:val="21"/>
                <w:highlight w:val="none"/>
              </w:rPr>
            </w:pPr>
          </w:p>
        </w:tc>
        <w:tc>
          <w:tcPr>
            <w:tcW w:w="1053" w:type="dxa"/>
            <w:noWrap w:val="0"/>
            <w:vAlign w:val="top"/>
          </w:tcPr>
          <w:p w14:paraId="15D88651">
            <w:pPr>
              <w:rPr>
                <w:rFonts w:hint="eastAsia" w:ascii="仿宋" w:hAnsi="仿宋" w:eastAsia="仿宋" w:cs="仿宋"/>
                <w:b w:val="0"/>
                <w:bCs w:val="0"/>
                <w:color w:val="auto"/>
                <w:szCs w:val="21"/>
                <w:highlight w:val="none"/>
              </w:rPr>
            </w:pPr>
          </w:p>
        </w:tc>
        <w:tc>
          <w:tcPr>
            <w:tcW w:w="643" w:type="dxa"/>
            <w:noWrap w:val="0"/>
            <w:vAlign w:val="top"/>
          </w:tcPr>
          <w:p w14:paraId="2AB340BA">
            <w:pPr>
              <w:rPr>
                <w:rFonts w:hint="eastAsia" w:ascii="仿宋" w:hAnsi="仿宋" w:eastAsia="仿宋" w:cs="仿宋"/>
                <w:b w:val="0"/>
                <w:bCs w:val="0"/>
                <w:color w:val="auto"/>
                <w:szCs w:val="21"/>
                <w:highlight w:val="none"/>
              </w:rPr>
            </w:pPr>
          </w:p>
        </w:tc>
      </w:tr>
      <w:tr w14:paraId="51BBC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424DD6F2">
            <w:pPr>
              <w:rPr>
                <w:rFonts w:hint="eastAsia" w:ascii="仿宋" w:hAnsi="仿宋" w:eastAsia="仿宋" w:cs="仿宋"/>
                <w:b w:val="0"/>
                <w:bCs w:val="0"/>
                <w:color w:val="auto"/>
                <w:szCs w:val="21"/>
                <w:highlight w:val="none"/>
              </w:rPr>
            </w:pPr>
          </w:p>
        </w:tc>
        <w:tc>
          <w:tcPr>
            <w:tcW w:w="1690" w:type="dxa"/>
            <w:noWrap w:val="0"/>
            <w:vAlign w:val="top"/>
          </w:tcPr>
          <w:p w14:paraId="740BFEB5">
            <w:pPr>
              <w:rPr>
                <w:rFonts w:hint="eastAsia" w:ascii="仿宋" w:hAnsi="仿宋" w:eastAsia="仿宋" w:cs="仿宋"/>
                <w:b w:val="0"/>
                <w:bCs w:val="0"/>
                <w:color w:val="auto"/>
                <w:szCs w:val="21"/>
                <w:highlight w:val="none"/>
              </w:rPr>
            </w:pPr>
          </w:p>
        </w:tc>
        <w:tc>
          <w:tcPr>
            <w:tcW w:w="1247" w:type="dxa"/>
            <w:noWrap w:val="0"/>
            <w:vAlign w:val="top"/>
          </w:tcPr>
          <w:p w14:paraId="3BE2C25D">
            <w:pPr>
              <w:rPr>
                <w:rFonts w:hint="eastAsia" w:ascii="仿宋" w:hAnsi="仿宋" w:eastAsia="仿宋" w:cs="仿宋"/>
                <w:b w:val="0"/>
                <w:bCs w:val="0"/>
                <w:color w:val="auto"/>
                <w:szCs w:val="21"/>
                <w:highlight w:val="none"/>
              </w:rPr>
            </w:pPr>
          </w:p>
        </w:tc>
        <w:tc>
          <w:tcPr>
            <w:tcW w:w="890" w:type="dxa"/>
            <w:noWrap w:val="0"/>
            <w:vAlign w:val="top"/>
          </w:tcPr>
          <w:p w14:paraId="4FF31FE5">
            <w:pPr>
              <w:rPr>
                <w:rFonts w:hint="eastAsia" w:ascii="仿宋" w:hAnsi="仿宋" w:eastAsia="仿宋" w:cs="仿宋"/>
                <w:b w:val="0"/>
                <w:bCs w:val="0"/>
                <w:color w:val="auto"/>
                <w:szCs w:val="21"/>
                <w:highlight w:val="none"/>
              </w:rPr>
            </w:pPr>
          </w:p>
        </w:tc>
        <w:tc>
          <w:tcPr>
            <w:tcW w:w="775" w:type="dxa"/>
            <w:noWrap w:val="0"/>
            <w:vAlign w:val="top"/>
          </w:tcPr>
          <w:p w14:paraId="32C84DF6">
            <w:pPr>
              <w:rPr>
                <w:rFonts w:hint="eastAsia" w:ascii="仿宋" w:hAnsi="仿宋" w:eastAsia="仿宋" w:cs="仿宋"/>
                <w:b w:val="0"/>
                <w:bCs w:val="0"/>
                <w:color w:val="auto"/>
                <w:szCs w:val="21"/>
                <w:highlight w:val="none"/>
              </w:rPr>
            </w:pPr>
          </w:p>
        </w:tc>
        <w:tc>
          <w:tcPr>
            <w:tcW w:w="1076" w:type="dxa"/>
            <w:noWrap w:val="0"/>
            <w:vAlign w:val="top"/>
          </w:tcPr>
          <w:p w14:paraId="06182E9A">
            <w:pPr>
              <w:rPr>
                <w:rFonts w:hint="eastAsia" w:ascii="仿宋" w:hAnsi="仿宋" w:eastAsia="仿宋" w:cs="仿宋"/>
                <w:b w:val="0"/>
                <w:bCs w:val="0"/>
                <w:color w:val="auto"/>
                <w:szCs w:val="21"/>
                <w:highlight w:val="none"/>
              </w:rPr>
            </w:pPr>
          </w:p>
        </w:tc>
        <w:tc>
          <w:tcPr>
            <w:tcW w:w="1457" w:type="dxa"/>
            <w:noWrap w:val="0"/>
            <w:vAlign w:val="top"/>
          </w:tcPr>
          <w:p w14:paraId="4C8D9A5E">
            <w:pPr>
              <w:rPr>
                <w:rFonts w:hint="eastAsia" w:ascii="仿宋" w:hAnsi="仿宋" w:eastAsia="仿宋" w:cs="仿宋"/>
                <w:b w:val="0"/>
                <w:bCs w:val="0"/>
                <w:color w:val="auto"/>
                <w:szCs w:val="21"/>
                <w:highlight w:val="none"/>
              </w:rPr>
            </w:pPr>
          </w:p>
        </w:tc>
        <w:tc>
          <w:tcPr>
            <w:tcW w:w="1053" w:type="dxa"/>
            <w:noWrap w:val="0"/>
            <w:vAlign w:val="top"/>
          </w:tcPr>
          <w:p w14:paraId="21ED66C7">
            <w:pPr>
              <w:rPr>
                <w:rFonts w:hint="eastAsia" w:ascii="仿宋" w:hAnsi="仿宋" w:eastAsia="仿宋" w:cs="仿宋"/>
                <w:b w:val="0"/>
                <w:bCs w:val="0"/>
                <w:color w:val="auto"/>
                <w:szCs w:val="21"/>
                <w:highlight w:val="none"/>
              </w:rPr>
            </w:pPr>
          </w:p>
        </w:tc>
        <w:tc>
          <w:tcPr>
            <w:tcW w:w="643" w:type="dxa"/>
            <w:noWrap w:val="0"/>
            <w:vAlign w:val="top"/>
          </w:tcPr>
          <w:p w14:paraId="013E263A">
            <w:pPr>
              <w:rPr>
                <w:rFonts w:hint="eastAsia" w:ascii="仿宋" w:hAnsi="仿宋" w:eastAsia="仿宋" w:cs="仿宋"/>
                <w:b w:val="0"/>
                <w:bCs w:val="0"/>
                <w:color w:val="auto"/>
                <w:szCs w:val="21"/>
                <w:highlight w:val="none"/>
              </w:rPr>
            </w:pPr>
          </w:p>
        </w:tc>
      </w:tr>
      <w:tr w14:paraId="3C64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03E7E029">
            <w:pPr>
              <w:rPr>
                <w:rFonts w:hint="eastAsia" w:ascii="仿宋" w:hAnsi="仿宋" w:eastAsia="仿宋" w:cs="仿宋"/>
                <w:b w:val="0"/>
                <w:bCs w:val="0"/>
                <w:color w:val="auto"/>
                <w:szCs w:val="21"/>
                <w:highlight w:val="none"/>
              </w:rPr>
            </w:pPr>
          </w:p>
        </w:tc>
        <w:tc>
          <w:tcPr>
            <w:tcW w:w="1690" w:type="dxa"/>
            <w:noWrap w:val="0"/>
            <w:vAlign w:val="top"/>
          </w:tcPr>
          <w:p w14:paraId="45B8A064">
            <w:pPr>
              <w:rPr>
                <w:rFonts w:hint="eastAsia" w:ascii="仿宋" w:hAnsi="仿宋" w:eastAsia="仿宋" w:cs="仿宋"/>
                <w:b w:val="0"/>
                <w:bCs w:val="0"/>
                <w:color w:val="auto"/>
                <w:szCs w:val="21"/>
                <w:highlight w:val="none"/>
              </w:rPr>
            </w:pPr>
          </w:p>
        </w:tc>
        <w:tc>
          <w:tcPr>
            <w:tcW w:w="1247" w:type="dxa"/>
            <w:noWrap w:val="0"/>
            <w:vAlign w:val="top"/>
          </w:tcPr>
          <w:p w14:paraId="65D00BFB">
            <w:pPr>
              <w:rPr>
                <w:rFonts w:hint="eastAsia" w:ascii="仿宋" w:hAnsi="仿宋" w:eastAsia="仿宋" w:cs="仿宋"/>
                <w:b w:val="0"/>
                <w:bCs w:val="0"/>
                <w:color w:val="auto"/>
                <w:szCs w:val="21"/>
                <w:highlight w:val="none"/>
              </w:rPr>
            </w:pPr>
          </w:p>
        </w:tc>
        <w:tc>
          <w:tcPr>
            <w:tcW w:w="890" w:type="dxa"/>
            <w:noWrap w:val="0"/>
            <w:vAlign w:val="top"/>
          </w:tcPr>
          <w:p w14:paraId="420789DB">
            <w:pPr>
              <w:rPr>
                <w:rFonts w:hint="eastAsia" w:ascii="仿宋" w:hAnsi="仿宋" w:eastAsia="仿宋" w:cs="仿宋"/>
                <w:b w:val="0"/>
                <w:bCs w:val="0"/>
                <w:color w:val="auto"/>
                <w:szCs w:val="21"/>
                <w:highlight w:val="none"/>
              </w:rPr>
            </w:pPr>
          </w:p>
        </w:tc>
        <w:tc>
          <w:tcPr>
            <w:tcW w:w="775" w:type="dxa"/>
            <w:noWrap w:val="0"/>
            <w:vAlign w:val="top"/>
          </w:tcPr>
          <w:p w14:paraId="21CDBFE5">
            <w:pPr>
              <w:rPr>
                <w:rFonts w:hint="eastAsia" w:ascii="仿宋" w:hAnsi="仿宋" w:eastAsia="仿宋" w:cs="仿宋"/>
                <w:b w:val="0"/>
                <w:bCs w:val="0"/>
                <w:color w:val="auto"/>
                <w:szCs w:val="21"/>
                <w:highlight w:val="none"/>
              </w:rPr>
            </w:pPr>
          </w:p>
        </w:tc>
        <w:tc>
          <w:tcPr>
            <w:tcW w:w="1076" w:type="dxa"/>
            <w:noWrap w:val="0"/>
            <w:vAlign w:val="top"/>
          </w:tcPr>
          <w:p w14:paraId="3201D336">
            <w:pPr>
              <w:rPr>
                <w:rFonts w:hint="eastAsia" w:ascii="仿宋" w:hAnsi="仿宋" w:eastAsia="仿宋" w:cs="仿宋"/>
                <w:b w:val="0"/>
                <w:bCs w:val="0"/>
                <w:color w:val="auto"/>
                <w:szCs w:val="21"/>
                <w:highlight w:val="none"/>
              </w:rPr>
            </w:pPr>
          </w:p>
        </w:tc>
        <w:tc>
          <w:tcPr>
            <w:tcW w:w="1457" w:type="dxa"/>
            <w:noWrap w:val="0"/>
            <w:vAlign w:val="top"/>
          </w:tcPr>
          <w:p w14:paraId="48AF3138">
            <w:pPr>
              <w:rPr>
                <w:rFonts w:hint="eastAsia" w:ascii="仿宋" w:hAnsi="仿宋" w:eastAsia="仿宋" w:cs="仿宋"/>
                <w:b w:val="0"/>
                <w:bCs w:val="0"/>
                <w:color w:val="auto"/>
                <w:szCs w:val="21"/>
                <w:highlight w:val="none"/>
              </w:rPr>
            </w:pPr>
          </w:p>
        </w:tc>
        <w:tc>
          <w:tcPr>
            <w:tcW w:w="1053" w:type="dxa"/>
            <w:noWrap w:val="0"/>
            <w:vAlign w:val="top"/>
          </w:tcPr>
          <w:p w14:paraId="0CFC28E5">
            <w:pPr>
              <w:rPr>
                <w:rFonts w:hint="eastAsia" w:ascii="仿宋" w:hAnsi="仿宋" w:eastAsia="仿宋" w:cs="仿宋"/>
                <w:b w:val="0"/>
                <w:bCs w:val="0"/>
                <w:color w:val="auto"/>
                <w:szCs w:val="21"/>
                <w:highlight w:val="none"/>
              </w:rPr>
            </w:pPr>
          </w:p>
        </w:tc>
        <w:tc>
          <w:tcPr>
            <w:tcW w:w="643" w:type="dxa"/>
            <w:noWrap w:val="0"/>
            <w:vAlign w:val="top"/>
          </w:tcPr>
          <w:p w14:paraId="1B000A4D">
            <w:pPr>
              <w:rPr>
                <w:rFonts w:hint="eastAsia" w:ascii="仿宋" w:hAnsi="仿宋" w:eastAsia="仿宋" w:cs="仿宋"/>
                <w:b w:val="0"/>
                <w:bCs w:val="0"/>
                <w:color w:val="auto"/>
                <w:szCs w:val="21"/>
                <w:highlight w:val="none"/>
              </w:rPr>
            </w:pPr>
          </w:p>
        </w:tc>
      </w:tr>
      <w:tr w14:paraId="5448D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669" w:type="dxa"/>
            <w:noWrap w:val="0"/>
            <w:vAlign w:val="top"/>
          </w:tcPr>
          <w:p w14:paraId="2B3628D2">
            <w:pPr>
              <w:rPr>
                <w:rFonts w:hint="eastAsia" w:ascii="仿宋" w:hAnsi="仿宋" w:eastAsia="仿宋" w:cs="仿宋"/>
                <w:b w:val="0"/>
                <w:bCs w:val="0"/>
                <w:color w:val="auto"/>
                <w:szCs w:val="21"/>
                <w:highlight w:val="none"/>
              </w:rPr>
            </w:pPr>
          </w:p>
        </w:tc>
        <w:tc>
          <w:tcPr>
            <w:tcW w:w="1690" w:type="dxa"/>
            <w:noWrap w:val="0"/>
            <w:vAlign w:val="top"/>
          </w:tcPr>
          <w:p w14:paraId="3E003D16">
            <w:pPr>
              <w:rPr>
                <w:rFonts w:hint="eastAsia" w:ascii="仿宋" w:hAnsi="仿宋" w:eastAsia="仿宋" w:cs="仿宋"/>
                <w:b w:val="0"/>
                <w:bCs w:val="0"/>
                <w:color w:val="auto"/>
                <w:szCs w:val="21"/>
                <w:highlight w:val="none"/>
              </w:rPr>
            </w:pPr>
          </w:p>
        </w:tc>
        <w:tc>
          <w:tcPr>
            <w:tcW w:w="1247" w:type="dxa"/>
            <w:noWrap w:val="0"/>
            <w:vAlign w:val="top"/>
          </w:tcPr>
          <w:p w14:paraId="5CAAFC02">
            <w:pPr>
              <w:rPr>
                <w:rFonts w:hint="eastAsia" w:ascii="仿宋" w:hAnsi="仿宋" w:eastAsia="仿宋" w:cs="仿宋"/>
                <w:b w:val="0"/>
                <w:bCs w:val="0"/>
                <w:color w:val="auto"/>
                <w:szCs w:val="21"/>
                <w:highlight w:val="none"/>
              </w:rPr>
            </w:pPr>
          </w:p>
        </w:tc>
        <w:tc>
          <w:tcPr>
            <w:tcW w:w="890" w:type="dxa"/>
            <w:noWrap w:val="0"/>
            <w:vAlign w:val="top"/>
          </w:tcPr>
          <w:p w14:paraId="77CA96EB">
            <w:pPr>
              <w:rPr>
                <w:rFonts w:hint="eastAsia" w:ascii="仿宋" w:hAnsi="仿宋" w:eastAsia="仿宋" w:cs="仿宋"/>
                <w:b w:val="0"/>
                <w:bCs w:val="0"/>
                <w:color w:val="auto"/>
                <w:szCs w:val="21"/>
                <w:highlight w:val="none"/>
              </w:rPr>
            </w:pPr>
          </w:p>
        </w:tc>
        <w:tc>
          <w:tcPr>
            <w:tcW w:w="775" w:type="dxa"/>
            <w:noWrap w:val="0"/>
            <w:vAlign w:val="top"/>
          </w:tcPr>
          <w:p w14:paraId="6F686E81">
            <w:pPr>
              <w:rPr>
                <w:rFonts w:hint="eastAsia" w:ascii="仿宋" w:hAnsi="仿宋" w:eastAsia="仿宋" w:cs="仿宋"/>
                <w:b w:val="0"/>
                <w:bCs w:val="0"/>
                <w:color w:val="auto"/>
                <w:szCs w:val="21"/>
                <w:highlight w:val="none"/>
              </w:rPr>
            </w:pPr>
          </w:p>
        </w:tc>
        <w:tc>
          <w:tcPr>
            <w:tcW w:w="1076" w:type="dxa"/>
            <w:noWrap w:val="0"/>
            <w:vAlign w:val="top"/>
          </w:tcPr>
          <w:p w14:paraId="7123BAAA">
            <w:pPr>
              <w:rPr>
                <w:rFonts w:hint="eastAsia" w:ascii="仿宋" w:hAnsi="仿宋" w:eastAsia="仿宋" w:cs="仿宋"/>
                <w:b w:val="0"/>
                <w:bCs w:val="0"/>
                <w:color w:val="auto"/>
                <w:szCs w:val="21"/>
                <w:highlight w:val="none"/>
              </w:rPr>
            </w:pPr>
          </w:p>
        </w:tc>
        <w:tc>
          <w:tcPr>
            <w:tcW w:w="1457" w:type="dxa"/>
            <w:noWrap w:val="0"/>
            <w:vAlign w:val="top"/>
          </w:tcPr>
          <w:p w14:paraId="3B340FF6">
            <w:pPr>
              <w:rPr>
                <w:rFonts w:hint="eastAsia" w:ascii="仿宋" w:hAnsi="仿宋" w:eastAsia="仿宋" w:cs="仿宋"/>
                <w:b w:val="0"/>
                <w:bCs w:val="0"/>
                <w:color w:val="auto"/>
                <w:szCs w:val="21"/>
                <w:highlight w:val="none"/>
              </w:rPr>
            </w:pPr>
          </w:p>
        </w:tc>
        <w:tc>
          <w:tcPr>
            <w:tcW w:w="1053" w:type="dxa"/>
            <w:noWrap w:val="0"/>
            <w:vAlign w:val="top"/>
          </w:tcPr>
          <w:p w14:paraId="6826108A">
            <w:pPr>
              <w:rPr>
                <w:rFonts w:hint="eastAsia" w:ascii="仿宋" w:hAnsi="仿宋" w:eastAsia="仿宋" w:cs="仿宋"/>
                <w:b w:val="0"/>
                <w:bCs w:val="0"/>
                <w:color w:val="auto"/>
                <w:szCs w:val="21"/>
                <w:highlight w:val="none"/>
              </w:rPr>
            </w:pPr>
          </w:p>
        </w:tc>
        <w:tc>
          <w:tcPr>
            <w:tcW w:w="643" w:type="dxa"/>
            <w:noWrap w:val="0"/>
            <w:vAlign w:val="top"/>
          </w:tcPr>
          <w:p w14:paraId="3AA1E17F">
            <w:pPr>
              <w:rPr>
                <w:rFonts w:hint="eastAsia" w:ascii="仿宋" w:hAnsi="仿宋" w:eastAsia="仿宋" w:cs="仿宋"/>
                <w:b w:val="0"/>
                <w:bCs w:val="0"/>
                <w:color w:val="auto"/>
                <w:szCs w:val="21"/>
                <w:highlight w:val="none"/>
              </w:rPr>
            </w:pPr>
          </w:p>
        </w:tc>
      </w:tr>
      <w:tr w14:paraId="09D61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jc w:val="center"/>
        </w:trPr>
        <w:tc>
          <w:tcPr>
            <w:tcW w:w="669" w:type="dxa"/>
            <w:noWrap w:val="0"/>
            <w:vAlign w:val="top"/>
          </w:tcPr>
          <w:p w14:paraId="29F734CD">
            <w:pPr>
              <w:rPr>
                <w:rFonts w:hint="eastAsia" w:ascii="仿宋" w:hAnsi="仿宋" w:eastAsia="仿宋" w:cs="仿宋"/>
                <w:b w:val="0"/>
                <w:bCs w:val="0"/>
                <w:color w:val="auto"/>
                <w:szCs w:val="21"/>
                <w:highlight w:val="none"/>
              </w:rPr>
            </w:pPr>
          </w:p>
        </w:tc>
        <w:tc>
          <w:tcPr>
            <w:tcW w:w="1690" w:type="dxa"/>
            <w:noWrap w:val="0"/>
            <w:vAlign w:val="top"/>
          </w:tcPr>
          <w:p w14:paraId="406BA560">
            <w:pPr>
              <w:rPr>
                <w:rFonts w:hint="eastAsia" w:ascii="仿宋" w:hAnsi="仿宋" w:eastAsia="仿宋" w:cs="仿宋"/>
                <w:b w:val="0"/>
                <w:bCs w:val="0"/>
                <w:color w:val="auto"/>
                <w:szCs w:val="21"/>
                <w:highlight w:val="none"/>
              </w:rPr>
            </w:pPr>
          </w:p>
        </w:tc>
        <w:tc>
          <w:tcPr>
            <w:tcW w:w="1247" w:type="dxa"/>
            <w:noWrap w:val="0"/>
            <w:vAlign w:val="top"/>
          </w:tcPr>
          <w:p w14:paraId="2043C870">
            <w:pPr>
              <w:rPr>
                <w:rFonts w:hint="eastAsia" w:ascii="仿宋" w:hAnsi="仿宋" w:eastAsia="仿宋" w:cs="仿宋"/>
                <w:b w:val="0"/>
                <w:bCs w:val="0"/>
                <w:color w:val="auto"/>
                <w:szCs w:val="21"/>
                <w:highlight w:val="none"/>
              </w:rPr>
            </w:pPr>
          </w:p>
        </w:tc>
        <w:tc>
          <w:tcPr>
            <w:tcW w:w="890" w:type="dxa"/>
            <w:noWrap w:val="0"/>
            <w:vAlign w:val="top"/>
          </w:tcPr>
          <w:p w14:paraId="4311BC78">
            <w:pPr>
              <w:rPr>
                <w:rFonts w:hint="eastAsia" w:ascii="仿宋" w:hAnsi="仿宋" w:eastAsia="仿宋" w:cs="仿宋"/>
                <w:b w:val="0"/>
                <w:bCs w:val="0"/>
                <w:color w:val="auto"/>
                <w:szCs w:val="21"/>
                <w:highlight w:val="none"/>
              </w:rPr>
            </w:pPr>
          </w:p>
        </w:tc>
        <w:tc>
          <w:tcPr>
            <w:tcW w:w="775" w:type="dxa"/>
            <w:noWrap w:val="0"/>
            <w:vAlign w:val="top"/>
          </w:tcPr>
          <w:p w14:paraId="100BC07F">
            <w:pPr>
              <w:rPr>
                <w:rFonts w:hint="eastAsia" w:ascii="仿宋" w:hAnsi="仿宋" w:eastAsia="仿宋" w:cs="仿宋"/>
                <w:b w:val="0"/>
                <w:bCs w:val="0"/>
                <w:color w:val="auto"/>
                <w:szCs w:val="21"/>
                <w:highlight w:val="none"/>
              </w:rPr>
            </w:pPr>
          </w:p>
        </w:tc>
        <w:tc>
          <w:tcPr>
            <w:tcW w:w="1076" w:type="dxa"/>
            <w:noWrap w:val="0"/>
            <w:vAlign w:val="top"/>
          </w:tcPr>
          <w:p w14:paraId="247EE79B">
            <w:pPr>
              <w:rPr>
                <w:rFonts w:hint="eastAsia" w:ascii="仿宋" w:hAnsi="仿宋" w:eastAsia="仿宋" w:cs="仿宋"/>
                <w:b w:val="0"/>
                <w:bCs w:val="0"/>
                <w:color w:val="auto"/>
                <w:szCs w:val="21"/>
                <w:highlight w:val="none"/>
              </w:rPr>
            </w:pPr>
          </w:p>
        </w:tc>
        <w:tc>
          <w:tcPr>
            <w:tcW w:w="1457" w:type="dxa"/>
            <w:noWrap w:val="0"/>
            <w:vAlign w:val="top"/>
          </w:tcPr>
          <w:p w14:paraId="1FFC8A75">
            <w:pPr>
              <w:rPr>
                <w:rFonts w:hint="eastAsia" w:ascii="仿宋" w:hAnsi="仿宋" w:eastAsia="仿宋" w:cs="仿宋"/>
                <w:b w:val="0"/>
                <w:bCs w:val="0"/>
                <w:color w:val="auto"/>
                <w:szCs w:val="21"/>
                <w:highlight w:val="none"/>
              </w:rPr>
            </w:pPr>
          </w:p>
        </w:tc>
        <w:tc>
          <w:tcPr>
            <w:tcW w:w="1053" w:type="dxa"/>
            <w:noWrap w:val="0"/>
            <w:vAlign w:val="top"/>
          </w:tcPr>
          <w:p w14:paraId="201E5080">
            <w:pPr>
              <w:rPr>
                <w:rFonts w:hint="eastAsia" w:ascii="仿宋" w:hAnsi="仿宋" w:eastAsia="仿宋" w:cs="仿宋"/>
                <w:b w:val="0"/>
                <w:bCs w:val="0"/>
                <w:color w:val="auto"/>
                <w:szCs w:val="21"/>
                <w:highlight w:val="none"/>
              </w:rPr>
            </w:pPr>
          </w:p>
        </w:tc>
        <w:tc>
          <w:tcPr>
            <w:tcW w:w="643" w:type="dxa"/>
            <w:noWrap w:val="0"/>
            <w:vAlign w:val="top"/>
          </w:tcPr>
          <w:p w14:paraId="00C898BC">
            <w:pPr>
              <w:rPr>
                <w:rFonts w:hint="eastAsia" w:ascii="仿宋" w:hAnsi="仿宋" w:eastAsia="仿宋" w:cs="仿宋"/>
                <w:b w:val="0"/>
                <w:bCs w:val="0"/>
                <w:color w:val="auto"/>
                <w:szCs w:val="21"/>
                <w:highlight w:val="none"/>
              </w:rPr>
            </w:pPr>
          </w:p>
        </w:tc>
      </w:tr>
    </w:tbl>
    <w:p w14:paraId="47AC8B65">
      <w:pPr>
        <w:spacing w:line="440" w:lineRule="exact"/>
        <w:rPr>
          <w:rFonts w:hint="eastAsia" w:ascii="仿宋" w:hAnsi="仿宋" w:eastAsia="仿宋" w:cs="仿宋"/>
          <w:b w:val="0"/>
          <w:bCs w:val="0"/>
          <w:color w:val="auto"/>
          <w:sz w:val="30"/>
          <w:szCs w:val="30"/>
          <w:highlight w:val="none"/>
        </w:rPr>
      </w:pPr>
    </w:p>
    <w:p w14:paraId="31DC1D7F">
      <w:pPr>
        <w:spacing w:line="440" w:lineRule="exact"/>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附</w:t>
      </w:r>
      <w:bookmarkStart w:id="1025" w:name="_Toc267261699"/>
      <w:bookmarkStart w:id="1026" w:name="_Toc296347227"/>
      <w:bookmarkStart w:id="1027" w:name="_Toc296503228"/>
      <w:bookmarkStart w:id="1028" w:name="_Toc296891268"/>
      <w:bookmarkStart w:id="1029" w:name="_Toc296944567"/>
      <w:bookmarkStart w:id="1030" w:name="_Toc296891056"/>
      <w:bookmarkStart w:id="1031" w:name="_Toc296346729"/>
      <w:r>
        <w:rPr>
          <w:rFonts w:hint="eastAsia" w:ascii="仿宋" w:hAnsi="仿宋" w:eastAsia="仿宋" w:cs="仿宋"/>
          <w:b w:val="0"/>
          <w:bCs w:val="0"/>
          <w:color w:val="auto"/>
          <w:sz w:val="30"/>
          <w:szCs w:val="30"/>
          <w:highlight w:val="none"/>
        </w:rPr>
        <w:t>件6：</w:t>
      </w:r>
    </w:p>
    <w:bookmarkEnd w:id="1025"/>
    <w:bookmarkEnd w:id="1026"/>
    <w:bookmarkEnd w:id="1027"/>
    <w:bookmarkEnd w:id="1028"/>
    <w:bookmarkEnd w:id="1029"/>
    <w:bookmarkEnd w:id="1030"/>
    <w:bookmarkEnd w:id="1031"/>
    <w:p w14:paraId="60C003D1">
      <w:pPr>
        <w:spacing w:before="120" w:beforeLines="50" w:after="120" w:afterLines="50" w:line="440" w:lineRule="exact"/>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承包人主要施工管理人员表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78"/>
        <w:gridCol w:w="1415"/>
        <w:gridCol w:w="1132"/>
        <w:gridCol w:w="1132"/>
        <w:gridCol w:w="4243"/>
      </w:tblGrid>
      <w:tr w14:paraId="6960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478" w:type="dxa"/>
            <w:tcBorders>
              <w:top w:val="single" w:color="auto" w:sz="12" w:space="0"/>
              <w:bottom w:val="double" w:color="auto" w:sz="6" w:space="0"/>
            </w:tcBorders>
            <w:noWrap w:val="0"/>
            <w:vAlign w:val="center"/>
          </w:tcPr>
          <w:p w14:paraId="2D6E4219">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名    称</w:t>
            </w:r>
          </w:p>
        </w:tc>
        <w:tc>
          <w:tcPr>
            <w:tcW w:w="1415" w:type="dxa"/>
            <w:tcBorders>
              <w:top w:val="single" w:color="auto" w:sz="12" w:space="0"/>
              <w:bottom w:val="double" w:color="auto" w:sz="6" w:space="0"/>
            </w:tcBorders>
            <w:noWrap w:val="0"/>
            <w:vAlign w:val="center"/>
          </w:tcPr>
          <w:p w14:paraId="280AABB0">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姓名</w:t>
            </w:r>
          </w:p>
        </w:tc>
        <w:tc>
          <w:tcPr>
            <w:tcW w:w="1132" w:type="dxa"/>
            <w:tcBorders>
              <w:top w:val="single" w:color="auto" w:sz="12" w:space="0"/>
              <w:bottom w:val="double" w:color="auto" w:sz="6" w:space="0"/>
            </w:tcBorders>
            <w:noWrap w:val="0"/>
            <w:vAlign w:val="center"/>
          </w:tcPr>
          <w:p w14:paraId="1F9D0BAB">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职务</w:t>
            </w:r>
          </w:p>
        </w:tc>
        <w:tc>
          <w:tcPr>
            <w:tcW w:w="1132" w:type="dxa"/>
            <w:tcBorders>
              <w:top w:val="single" w:color="auto" w:sz="12" w:space="0"/>
              <w:bottom w:val="double" w:color="auto" w:sz="6" w:space="0"/>
            </w:tcBorders>
            <w:noWrap w:val="0"/>
            <w:vAlign w:val="center"/>
          </w:tcPr>
          <w:p w14:paraId="7F4DBF9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职称</w:t>
            </w:r>
          </w:p>
        </w:tc>
        <w:tc>
          <w:tcPr>
            <w:tcW w:w="4243" w:type="dxa"/>
            <w:tcBorders>
              <w:top w:val="single" w:color="auto" w:sz="12" w:space="0"/>
              <w:bottom w:val="double" w:color="auto" w:sz="6" w:space="0"/>
            </w:tcBorders>
            <w:noWrap w:val="0"/>
            <w:vAlign w:val="center"/>
          </w:tcPr>
          <w:p w14:paraId="6E1A8DD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主要资历、经验及承担过的项目</w:t>
            </w:r>
          </w:p>
        </w:tc>
      </w:tr>
      <w:tr w14:paraId="4F29C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9400" w:type="dxa"/>
            <w:gridSpan w:val="5"/>
            <w:tcBorders>
              <w:top w:val="double" w:color="auto" w:sz="6" w:space="0"/>
              <w:bottom w:val="single" w:color="auto" w:sz="6" w:space="0"/>
            </w:tcBorders>
            <w:noWrap w:val="0"/>
            <w:vAlign w:val="center"/>
          </w:tcPr>
          <w:p w14:paraId="6442D25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一、总部人员</w:t>
            </w:r>
          </w:p>
        </w:tc>
      </w:tr>
      <w:tr w14:paraId="57F16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nil"/>
              <w:bottom w:val="nil"/>
            </w:tcBorders>
            <w:noWrap w:val="0"/>
            <w:vAlign w:val="center"/>
          </w:tcPr>
          <w:p w14:paraId="6C1D55E6">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项目主管</w:t>
            </w:r>
          </w:p>
        </w:tc>
        <w:tc>
          <w:tcPr>
            <w:tcW w:w="1415" w:type="dxa"/>
            <w:tcBorders>
              <w:top w:val="nil"/>
            </w:tcBorders>
            <w:noWrap w:val="0"/>
            <w:vAlign w:val="center"/>
          </w:tcPr>
          <w:p w14:paraId="2295FB3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tcBorders>
              <w:top w:val="nil"/>
            </w:tcBorders>
            <w:noWrap w:val="0"/>
            <w:vAlign w:val="center"/>
          </w:tcPr>
          <w:p w14:paraId="0508ACA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tcBorders>
              <w:top w:val="nil"/>
            </w:tcBorders>
            <w:noWrap w:val="0"/>
            <w:vAlign w:val="center"/>
          </w:tcPr>
          <w:p w14:paraId="73F06DC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tcBorders>
              <w:top w:val="nil"/>
            </w:tcBorders>
            <w:noWrap w:val="0"/>
            <w:vAlign w:val="center"/>
          </w:tcPr>
          <w:p w14:paraId="6667B1FA">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A20A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nil"/>
            </w:tcBorders>
            <w:noWrap w:val="0"/>
            <w:vAlign w:val="center"/>
          </w:tcPr>
          <w:p w14:paraId="485ACA8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5" w:type="dxa"/>
            <w:noWrap w:val="0"/>
            <w:vAlign w:val="center"/>
          </w:tcPr>
          <w:p w14:paraId="67DC8AB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6695CBD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760F6B4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15CF5F66">
            <w:pPr>
              <w:pStyle w:val="10"/>
              <w:keepNext/>
              <w:spacing w:line="440" w:lineRule="exact"/>
              <w:ind w:left="63" w:right="63"/>
              <w:rPr>
                <w:rFonts w:hint="eastAsia" w:ascii="仿宋" w:hAnsi="仿宋" w:eastAsia="仿宋" w:cs="仿宋"/>
                <w:b w:val="0"/>
                <w:bCs w:val="0"/>
                <w:color w:val="auto"/>
                <w:sz w:val="21"/>
                <w:szCs w:val="21"/>
                <w:highlight w:val="none"/>
              </w:rPr>
            </w:pPr>
          </w:p>
        </w:tc>
      </w:tr>
      <w:tr w14:paraId="12B57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nil"/>
              <w:bottom w:val="nil"/>
            </w:tcBorders>
            <w:noWrap w:val="0"/>
            <w:vAlign w:val="center"/>
          </w:tcPr>
          <w:p w14:paraId="152F8E49">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其他人员</w:t>
            </w:r>
          </w:p>
        </w:tc>
        <w:tc>
          <w:tcPr>
            <w:tcW w:w="1415" w:type="dxa"/>
            <w:noWrap w:val="0"/>
            <w:vAlign w:val="center"/>
          </w:tcPr>
          <w:p w14:paraId="0A40730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6811940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6FB4028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669AD812">
            <w:pPr>
              <w:pStyle w:val="10"/>
              <w:keepNext/>
              <w:spacing w:line="440" w:lineRule="exact"/>
              <w:ind w:left="63" w:right="63"/>
              <w:rPr>
                <w:rFonts w:hint="eastAsia" w:ascii="仿宋" w:hAnsi="仿宋" w:eastAsia="仿宋" w:cs="仿宋"/>
                <w:b w:val="0"/>
                <w:bCs w:val="0"/>
                <w:color w:val="auto"/>
                <w:sz w:val="21"/>
                <w:szCs w:val="21"/>
                <w:highlight w:val="none"/>
              </w:rPr>
            </w:pPr>
          </w:p>
        </w:tc>
      </w:tr>
      <w:tr w14:paraId="5BE25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nil"/>
              <w:bottom w:val="nil"/>
            </w:tcBorders>
            <w:noWrap w:val="0"/>
            <w:vAlign w:val="center"/>
          </w:tcPr>
          <w:p w14:paraId="112A573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5" w:type="dxa"/>
            <w:noWrap w:val="0"/>
            <w:vAlign w:val="center"/>
          </w:tcPr>
          <w:p w14:paraId="647A4BB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6EC4110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73B9410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7D65384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EE30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9400" w:type="dxa"/>
            <w:gridSpan w:val="5"/>
            <w:tcBorders>
              <w:top w:val="single" w:color="auto" w:sz="6" w:space="0"/>
              <w:bottom w:val="single" w:color="auto" w:sz="6" w:space="0"/>
            </w:tcBorders>
            <w:noWrap w:val="0"/>
            <w:vAlign w:val="center"/>
          </w:tcPr>
          <w:p w14:paraId="4C5558C0">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二、现场人员</w:t>
            </w:r>
          </w:p>
        </w:tc>
      </w:tr>
      <w:tr w14:paraId="78AFD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single" w:color="auto" w:sz="6" w:space="0"/>
            </w:tcBorders>
            <w:noWrap w:val="0"/>
            <w:vAlign w:val="center"/>
          </w:tcPr>
          <w:p w14:paraId="7A48A596">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项目经理</w:t>
            </w:r>
          </w:p>
        </w:tc>
        <w:tc>
          <w:tcPr>
            <w:tcW w:w="1415" w:type="dxa"/>
            <w:noWrap w:val="0"/>
            <w:vAlign w:val="center"/>
          </w:tcPr>
          <w:p w14:paraId="23E6BC0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0F50A14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5D4ADBD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2926882A">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9501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single" w:color="auto" w:sz="6" w:space="0"/>
            </w:tcBorders>
            <w:noWrap w:val="0"/>
            <w:vAlign w:val="center"/>
          </w:tcPr>
          <w:p w14:paraId="381F276C">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项目副经理</w:t>
            </w:r>
          </w:p>
        </w:tc>
        <w:tc>
          <w:tcPr>
            <w:tcW w:w="1415" w:type="dxa"/>
            <w:noWrap w:val="0"/>
            <w:vAlign w:val="center"/>
          </w:tcPr>
          <w:p w14:paraId="2A4C5BF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3B01884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067399A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41F8479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1EE5D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single" w:color="auto" w:sz="6" w:space="0"/>
            </w:tcBorders>
            <w:noWrap w:val="0"/>
            <w:vAlign w:val="center"/>
          </w:tcPr>
          <w:p w14:paraId="1411CCA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技术负责人</w:t>
            </w:r>
          </w:p>
        </w:tc>
        <w:tc>
          <w:tcPr>
            <w:tcW w:w="1415" w:type="dxa"/>
            <w:noWrap w:val="0"/>
            <w:vAlign w:val="center"/>
          </w:tcPr>
          <w:p w14:paraId="5E0871E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78F314F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0B9F5C2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15BCA224">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F9B6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single" w:color="auto" w:sz="6" w:space="0"/>
            </w:tcBorders>
            <w:noWrap w:val="0"/>
            <w:vAlign w:val="center"/>
          </w:tcPr>
          <w:p w14:paraId="00194BDB">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造价管理</w:t>
            </w:r>
          </w:p>
        </w:tc>
        <w:tc>
          <w:tcPr>
            <w:tcW w:w="1415" w:type="dxa"/>
            <w:noWrap w:val="0"/>
            <w:vAlign w:val="center"/>
          </w:tcPr>
          <w:p w14:paraId="1CB0916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7C2BD03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7B28D6D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08557A0D">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209B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single" w:color="auto" w:sz="6" w:space="0"/>
            </w:tcBorders>
            <w:noWrap w:val="0"/>
            <w:vAlign w:val="center"/>
          </w:tcPr>
          <w:p w14:paraId="2D40B270">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质量管理</w:t>
            </w:r>
          </w:p>
        </w:tc>
        <w:tc>
          <w:tcPr>
            <w:tcW w:w="1415" w:type="dxa"/>
            <w:noWrap w:val="0"/>
            <w:vAlign w:val="center"/>
          </w:tcPr>
          <w:p w14:paraId="0844D8E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1B16206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33AE699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124E2D3B">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A0B2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single" w:color="auto" w:sz="6" w:space="0"/>
            </w:tcBorders>
            <w:noWrap w:val="0"/>
            <w:vAlign w:val="center"/>
          </w:tcPr>
          <w:p w14:paraId="331B5A2B">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材料管理</w:t>
            </w:r>
          </w:p>
        </w:tc>
        <w:tc>
          <w:tcPr>
            <w:tcW w:w="1415" w:type="dxa"/>
            <w:noWrap w:val="0"/>
            <w:vAlign w:val="center"/>
          </w:tcPr>
          <w:p w14:paraId="1F08A57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0E9E3ED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5ADF8C6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5551DD0F">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C942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single" w:color="auto" w:sz="6" w:space="0"/>
            </w:tcBorders>
            <w:noWrap w:val="0"/>
            <w:vAlign w:val="center"/>
          </w:tcPr>
          <w:p w14:paraId="1D76BC1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计划管理</w:t>
            </w:r>
          </w:p>
        </w:tc>
        <w:tc>
          <w:tcPr>
            <w:tcW w:w="1415" w:type="dxa"/>
            <w:noWrap w:val="0"/>
            <w:vAlign w:val="center"/>
          </w:tcPr>
          <w:p w14:paraId="3549703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53EA600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2F83441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4BD32D94">
            <w:pPr>
              <w:pStyle w:val="10"/>
              <w:keepNext/>
              <w:spacing w:line="440" w:lineRule="exact"/>
              <w:ind w:left="63" w:right="63"/>
              <w:rPr>
                <w:rFonts w:hint="eastAsia" w:ascii="仿宋" w:hAnsi="仿宋" w:eastAsia="仿宋" w:cs="仿宋"/>
                <w:b w:val="0"/>
                <w:bCs w:val="0"/>
                <w:color w:val="auto"/>
                <w:sz w:val="21"/>
                <w:szCs w:val="21"/>
                <w:highlight w:val="none"/>
              </w:rPr>
            </w:pPr>
          </w:p>
        </w:tc>
      </w:tr>
      <w:tr w14:paraId="18C78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tcBorders>
              <w:top w:val="single" w:color="auto" w:sz="6" w:space="0"/>
              <w:bottom w:val="single" w:color="auto" w:sz="6" w:space="0"/>
            </w:tcBorders>
            <w:noWrap w:val="0"/>
            <w:vAlign w:val="center"/>
          </w:tcPr>
          <w:p w14:paraId="2733F52C">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安全管理</w:t>
            </w:r>
          </w:p>
        </w:tc>
        <w:tc>
          <w:tcPr>
            <w:tcW w:w="1415" w:type="dxa"/>
            <w:noWrap w:val="0"/>
            <w:vAlign w:val="center"/>
          </w:tcPr>
          <w:p w14:paraId="01FAD17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2A46FAD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09E738C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7F72FA03">
            <w:pPr>
              <w:pStyle w:val="10"/>
              <w:keepNext/>
              <w:spacing w:line="440" w:lineRule="exact"/>
              <w:ind w:left="63" w:right="63"/>
              <w:rPr>
                <w:rFonts w:hint="eastAsia" w:ascii="仿宋" w:hAnsi="仿宋" w:eastAsia="仿宋" w:cs="仿宋"/>
                <w:b w:val="0"/>
                <w:bCs w:val="0"/>
                <w:color w:val="auto"/>
                <w:sz w:val="21"/>
                <w:szCs w:val="21"/>
                <w:highlight w:val="none"/>
              </w:rPr>
            </w:pPr>
          </w:p>
        </w:tc>
      </w:tr>
      <w:tr w14:paraId="66C40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vMerge w:val="restart"/>
            <w:tcBorders>
              <w:top w:val="single" w:color="auto" w:sz="6" w:space="0"/>
            </w:tcBorders>
            <w:noWrap w:val="0"/>
            <w:vAlign w:val="center"/>
          </w:tcPr>
          <w:p w14:paraId="10AAD422">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其他人员</w:t>
            </w:r>
          </w:p>
        </w:tc>
        <w:tc>
          <w:tcPr>
            <w:tcW w:w="1415" w:type="dxa"/>
            <w:noWrap w:val="0"/>
            <w:vAlign w:val="center"/>
          </w:tcPr>
          <w:p w14:paraId="1503642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71FBD59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1DD6AAF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768CDE4E">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ECBB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vMerge w:val="continue"/>
            <w:noWrap w:val="0"/>
            <w:vAlign w:val="center"/>
          </w:tcPr>
          <w:p w14:paraId="29B66D8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5" w:type="dxa"/>
            <w:tcBorders>
              <w:bottom w:val="nil"/>
            </w:tcBorders>
            <w:noWrap w:val="0"/>
            <w:vAlign w:val="center"/>
          </w:tcPr>
          <w:p w14:paraId="2B00416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tcBorders>
              <w:bottom w:val="nil"/>
            </w:tcBorders>
            <w:noWrap w:val="0"/>
            <w:vAlign w:val="center"/>
          </w:tcPr>
          <w:p w14:paraId="7FD00B7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tcBorders>
              <w:bottom w:val="nil"/>
            </w:tcBorders>
            <w:noWrap w:val="0"/>
            <w:vAlign w:val="center"/>
          </w:tcPr>
          <w:p w14:paraId="04E29CD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tcBorders>
              <w:bottom w:val="nil"/>
            </w:tcBorders>
            <w:noWrap w:val="0"/>
            <w:vAlign w:val="center"/>
          </w:tcPr>
          <w:p w14:paraId="720EB88D">
            <w:pPr>
              <w:pStyle w:val="10"/>
              <w:keepNext/>
              <w:spacing w:line="440" w:lineRule="exact"/>
              <w:ind w:left="63" w:right="63"/>
              <w:rPr>
                <w:rFonts w:hint="eastAsia" w:ascii="仿宋" w:hAnsi="仿宋" w:eastAsia="仿宋" w:cs="仿宋"/>
                <w:b w:val="0"/>
                <w:bCs w:val="0"/>
                <w:color w:val="auto"/>
                <w:sz w:val="21"/>
                <w:szCs w:val="21"/>
                <w:highlight w:val="none"/>
              </w:rPr>
            </w:pPr>
          </w:p>
        </w:tc>
      </w:tr>
      <w:tr w14:paraId="65D57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vMerge w:val="continue"/>
            <w:noWrap w:val="0"/>
            <w:vAlign w:val="center"/>
          </w:tcPr>
          <w:p w14:paraId="44EA623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5" w:type="dxa"/>
            <w:noWrap w:val="0"/>
            <w:vAlign w:val="center"/>
          </w:tcPr>
          <w:p w14:paraId="3498118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099AD92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3EF2EE4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2546B805">
            <w:pPr>
              <w:pStyle w:val="10"/>
              <w:keepNext/>
              <w:spacing w:line="440" w:lineRule="exact"/>
              <w:ind w:left="63" w:right="63"/>
              <w:rPr>
                <w:rFonts w:hint="eastAsia" w:ascii="仿宋" w:hAnsi="仿宋" w:eastAsia="仿宋" w:cs="仿宋"/>
                <w:b w:val="0"/>
                <w:bCs w:val="0"/>
                <w:color w:val="auto"/>
                <w:sz w:val="21"/>
                <w:szCs w:val="21"/>
                <w:highlight w:val="none"/>
              </w:rPr>
            </w:pPr>
          </w:p>
        </w:tc>
      </w:tr>
      <w:tr w14:paraId="68C0D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vMerge w:val="continue"/>
            <w:noWrap w:val="0"/>
            <w:vAlign w:val="center"/>
          </w:tcPr>
          <w:p w14:paraId="55C07CC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5" w:type="dxa"/>
            <w:noWrap w:val="0"/>
            <w:vAlign w:val="center"/>
          </w:tcPr>
          <w:p w14:paraId="1314104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342A791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1EB0657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77989A08">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9808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1478" w:type="dxa"/>
            <w:vMerge w:val="continue"/>
            <w:noWrap w:val="0"/>
            <w:vAlign w:val="center"/>
          </w:tcPr>
          <w:p w14:paraId="3EDDC34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5" w:type="dxa"/>
            <w:noWrap w:val="0"/>
            <w:vAlign w:val="center"/>
          </w:tcPr>
          <w:p w14:paraId="1C85B0F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62433846">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noWrap w:val="0"/>
            <w:vAlign w:val="center"/>
          </w:tcPr>
          <w:p w14:paraId="2D6B5B1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noWrap w:val="0"/>
            <w:vAlign w:val="center"/>
          </w:tcPr>
          <w:p w14:paraId="60217AB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3272B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478" w:type="dxa"/>
            <w:vMerge w:val="continue"/>
            <w:tcBorders>
              <w:bottom w:val="single" w:color="auto" w:sz="12" w:space="0"/>
            </w:tcBorders>
            <w:noWrap w:val="0"/>
            <w:vAlign w:val="center"/>
          </w:tcPr>
          <w:p w14:paraId="2ECD62F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5" w:type="dxa"/>
            <w:tcBorders>
              <w:bottom w:val="single" w:color="auto" w:sz="12" w:space="0"/>
            </w:tcBorders>
            <w:noWrap w:val="0"/>
            <w:vAlign w:val="center"/>
          </w:tcPr>
          <w:p w14:paraId="560E967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tcBorders>
              <w:bottom w:val="single" w:color="auto" w:sz="12" w:space="0"/>
            </w:tcBorders>
            <w:noWrap w:val="0"/>
            <w:vAlign w:val="center"/>
          </w:tcPr>
          <w:p w14:paraId="51A6D49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2" w:type="dxa"/>
            <w:tcBorders>
              <w:bottom w:val="single" w:color="auto" w:sz="12" w:space="0"/>
            </w:tcBorders>
            <w:noWrap w:val="0"/>
            <w:vAlign w:val="center"/>
          </w:tcPr>
          <w:p w14:paraId="4606F9B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43" w:type="dxa"/>
            <w:tcBorders>
              <w:bottom w:val="single" w:color="auto" w:sz="12" w:space="0"/>
            </w:tcBorders>
            <w:noWrap w:val="0"/>
            <w:vAlign w:val="center"/>
          </w:tcPr>
          <w:p w14:paraId="25E3F6FC">
            <w:pPr>
              <w:pStyle w:val="10"/>
              <w:keepNext/>
              <w:spacing w:line="440" w:lineRule="exact"/>
              <w:ind w:left="63" w:right="63"/>
              <w:rPr>
                <w:rFonts w:hint="eastAsia" w:ascii="仿宋" w:hAnsi="仿宋" w:eastAsia="仿宋" w:cs="仿宋"/>
                <w:b w:val="0"/>
                <w:bCs w:val="0"/>
                <w:color w:val="auto"/>
                <w:sz w:val="21"/>
                <w:szCs w:val="21"/>
                <w:highlight w:val="none"/>
              </w:rPr>
            </w:pPr>
          </w:p>
        </w:tc>
      </w:tr>
    </w:tbl>
    <w:p w14:paraId="2AD58A6A">
      <w:pPr>
        <w:spacing w:line="440" w:lineRule="exact"/>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br w:type="page"/>
      </w:r>
      <w:r>
        <w:rPr>
          <w:rFonts w:hint="eastAsia" w:ascii="仿宋" w:hAnsi="仿宋" w:eastAsia="仿宋" w:cs="仿宋"/>
          <w:b w:val="0"/>
          <w:bCs w:val="0"/>
          <w:color w:val="auto"/>
          <w:sz w:val="30"/>
          <w:szCs w:val="30"/>
          <w:highlight w:val="none"/>
        </w:rPr>
        <w:t>附</w:t>
      </w:r>
      <w:bookmarkStart w:id="1032" w:name="_Toc296944568"/>
      <w:bookmarkStart w:id="1033" w:name="_Toc296347228"/>
      <w:bookmarkStart w:id="1034" w:name="_Toc296891057"/>
      <w:bookmarkStart w:id="1035" w:name="_Toc296891269"/>
      <w:bookmarkStart w:id="1036" w:name="_Toc296503229"/>
      <w:bookmarkStart w:id="1037" w:name="_Toc296346730"/>
      <w:r>
        <w:rPr>
          <w:rFonts w:hint="eastAsia" w:ascii="仿宋" w:hAnsi="仿宋" w:eastAsia="仿宋" w:cs="仿宋"/>
          <w:b w:val="0"/>
          <w:bCs w:val="0"/>
          <w:color w:val="auto"/>
          <w:sz w:val="30"/>
          <w:szCs w:val="30"/>
          <w:highlight w:val="none"/>
        </w:rPr>
        <w:t>件7：</w:t>
      </w:r>
    </w:p>
    <w:bookmarkEnd w:id="1032"/>
    <w:bookmarkEnd w:id="1033"/>
    <w:bookmarkEnd w:id="1034"/>
    <w:bookmarkEnd w:id="1035"/>
    <w:bookmarkEnd w:id="1036"/>
    <w:bookmarkEnd w:id="1037"/>
    <w:p w14:paraId="5D802D32">
      <w:pPr>
        <w:spacing w:before="120" w:beforeLines="50" w:after="120" w:afterLines="50" w:line="440" w:lineRule="exact"/>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分包人主要施工管理人员表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7"/>
        <w:gridCol w:w="1419"/>
        <w:gridCol w:w="1135"/>
        <w:gridCol w:w="1134"/>
        <w:gridCol w:w="4255"/>
      </w:tblGrid>
      <w:tr w14:paraId="708E9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557" w:type="dxa"/>
            <w:tcBorders>
              <w:top w:val="single" w:color="auto" w:sz="12" w:space="0"/>
              <w:bottom w:val="double" w:color="auto" w:sz="6" w:space="0"/>
            </w:tcBorders>
            <w:noWrap w:val="0"/>
            <w:vAlign w:val="center"/>
          </w:tcPr>
          <w:p w14:paraId="13CE7FA9">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名    称</w:t>
            </w:r>
          </w:p>
        </w:tc>
        <w:tc>
          <w:tcPr>
            <w:tcW w:w="1419" w:type="dxa"/>
            <w:tcBorders>
              <w:top w:val="single" w:color="auto" w:sz="12" w:space="0"/>
              <w:bottom w:val="double" w:color="auto" w:sz="6" w:space="0"/>
            </w:tcBorders>
            <w:noWrap w:val="0"/>
            <w:vAlign w:val="center"/>
          </w:tcPr>
          <w:p w14:paraId="7273EB9D">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姓名</w:t>
            </w:r>
          </w:p>
        </w:tc>
        <w:tc>
          <w:tcPr>
            <w:tcW w:w="1135" w:type="dxa"/>
            <w:tcBorders>
              <w:top w:val="single" w:color="auto" w:sz="12" w:space="0"/>
              <w:bottom w:val="double" w:color="auto" w:sz="6" w:space="0"/>
            </w:tcBorders>
            <w:noWrap w:val="0"/>
            <w:vAlign w:val="center"/>
          </w:tcPr>
          <w:p w14:paraId="23C7A02E">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职务</w:t>
            </w:r>
          </w:p>
        </w:tc>
        <w:tc>
          <w:tcPr>
            <w:tcW w:w="1134" w:type="dxa"/>
            <w:tcBorders>
              <w:top w:val="single" w:color="auto" w:sz="12" w:space="0"/>
              <w:bottom w:val="double" w:color="auto" w:sz="6" w:space="0"/>
            </w:tcBorders>
            <w:noWrap w:val="0"/>
            <w:vAlign w:val="center"/>
          </w:tcPr>
          <w:p w14:paraId="5BFC7F04">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职称</w:t>
            </w:r>
          </w:p>
        </w:tc>
        <w:tc>
          <w:tcPr>
            <w:tcW w:w="4255" w:type="dxa"/>
            <w:tcBorders>
              <w:top w:val="single" w:color="auto" w:sz="12" w:space="0"/>
              <w:bottom w:val="double" w:color="auto" w:sz="6" w:space="0"/>
            </w:tcBorders>
            <w:noWrap w:val="0"/>
            <w:vAlign w:val="center"/>
          </w:tcPr>
          <w:p w14:paraId="366AA882">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主要资历、经验及承担过的项目</w:t>
            </w:r>
          </w:p>
        </w:tc>
      </w:tr>
      <w:tr w14:paraId="6A853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9500" w:type="dxa"/>
            <w:gridSpan w:val="5"/>
            <w:tcBorders>
              <w:top w:val="double" w:color="auto" w:sz="6" w:space="0"/>
              <w:bottom w:val="single" w:color="auto" w:sz="6" w:space="0"/>
            </w:tcBorders>
            <w:noWrap w:val="0"/>
            <w:vAlign w:val="center"/>
          </w:tcPr>
          <w:p w14:paraId="5FEA3E21">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一、总部人员</w:t>
            </w:r>
          </w:p>
        </w:tc>
      </w:tr>
      <w:tr w14:paraId="62A2D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nil"/>
              <w:bottom w:val="nil"/>
            </w:tcBorders>
            <w:noWrap w:val="0"/>
            <w:vAlign w:val="center"/>
          </w:tcPr>
          <w:p w14:paraId="4C4EE08B">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项目主管</w:t>
            </w:r>
          </w:p>
        </w:tc>
        <w:tc>
          <w:tcPr>
            <w:tcW w:w="1419" w:type="dxa"/>
            <w:tcBorders>
              <w:top w:val="nil"/>
            </w:tcBorders>
            <w:noWrap w:val="0"/>
            <w:vAlign w:val="center"/>
          </w:tcPr>
          <w:p w14:paraId="14BD834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tcBorders>
              <w:top w:val="nil"/>
            </w:tcBorders>
            <w:noWrap w:val="0"/>
            <w:vAlign w:val="center"/>
          </w:tcPr>
          <w:p w14:paraId="71138A9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tcBorders>
              <w:top w:val="nil"/>
            </w:tcBorders>
            <w:noWrap w:val="0"/>
            <w:vAlign w:val="center"/>
          </w:tcPr>
          <w:p w14:paraId="79BC817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tcBorders>
              <w:top w:val="nil"/>
            </w:tcBorders>
            <w:noWrap w:val="0"/>
            <w:vAlign w:val="center"/>
          </w:tcPr>
          <w:p w14:paraId="5BCEECC1">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CC03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nil"/>
            </w:tcBorders>
            <w:noWrap w:val="0"/>
            <w:vAlign w:val="center"/>
          </w:tcPr>
          <w:p w14:paraId="7B106A1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9" w:type="dxa"/>
            <w:noWrap w:val="0"/>
            <w:vAlign w:val="center"/>
          </w:tcPr>
          <w:p w14:paraId="7CC5503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73CB00F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5AD23C3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7FC595E9">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01C0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nil"/>
              <w:bottom w:val="nil"/>
            </w:tcBorders>
            <w:noWrap w:val="0"/>
            <w:vAlign w:val="center"/>
          </w:tcPr>
          <w:p w14:paraId="089A4DD4">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其他人员</w:t>
            </w:r>
          </w:p>
        </w:tc>
        <w:tc>
          <w:tcPr>
            <w:tcW w:w="1419" w:type="dxa"/>
            <w:noWrap w:val="0"/>
            <w:vAlign w:val="center"/>
          </w:tcPr>
          <w:p w14:paraId="4FAA0FE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478850F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42FA571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37CA9034">
            <w:pPr>
              <w:pStyle w:val="10"/>
              <w:keepNext/>
              <w:spacing w:line="440" w:lineRule="exact"/>
              <w:ind w:left="63" w:right="63"/>
              <w:rPr>
                <w:rFonts w:hint="eastAsia" w:ascii="仿宋" w:hAnsi="仿宋" w:eastAsia="仿宋" w:cs="仿宋"/>
                <w:b w:val="0"/>
                <w:bCs w:val="0"/>
                <w:color w:val="auto"/>
                <w:sz w:val="21"/>
                <w:szCs w:val="21"/>
                <w:highlight w:val="none"/>
              </w:rPr>
            </w:pPr>
          </w:p>
        </w:tc>
      </w:tr>
      <w:tr w14:paraId="6F38C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nil"/>
              <w:bottom w:val="nil"/>
            </w:tcBorders>
            <w:noWrap w:val="0"/>
            <w:vAlign w:val="center"/>
          </w:tcPr>
          <w:p w14:paraId="1E9EF84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9" w:type="dxa"/>
            <w:noWrap w:val="0"/>
            <w:vAlign w:val="center"/>
          </w:tcPr>
          <w:p w14:paraId="126971A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00E1430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2BE4812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7736F854">
            <w:pPr>
              <w:pStyle w:val="10"/>
              <w:keepNext/>
              <w:spacing w:line="440" w:lineRule="exact"/>
              <w:ind w:left="63" w:right="63"/>
              <w:rPr>
                <w:rFonts w:hint="eastAsia" w:ascii="仿宋" w:hAnsi="仿宋" w:eastAsia="仿宋" w:cs="仿宋"/>
                <w:b w:val="0"/>
                <w:bCs w:val="0"/>
                <w:color w:val="auto"/>
                <w:sz w:val="21"/>
                <w:szCs w:val="21"/>
                <w:highlight w:val="none"/>
              </w:rPr>
            </w:pPr>
          </w:p>
        </w:tc>
      </w:tr>
      <w:tr w14:paraId="25C10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9500" w:type="dxa"/>
            <w:gridSpan w:val="5"/>
            <w:tcBorders>
              <w:top w:val="single" w:color="auto" w:sz="6" w:space="0"/>
              <w:bottom w:val="single" w:color="auto" w:sz="6" w:space="0"/>
            </w:tcBorders>
            <w:noWrap w:val="0"/>
            <w:vAlign w:val="center"/>
          </w:tcPr>
          <w:p w14:paraId="0783C54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二、现场人员</w:t>
            </w:r>
          </w:p>
        </w:tc>
      </w:tr>
      <w:tr w14:paraId="20436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single" w:color="auto" w:sz="6" w:space="0"/>
            </w:tcBorders>
            <w:noWrap w:val="0"/>
            <w:vAlign w:val="center"/>
          </w:tcPr>
          <w:p w14:paraId="7C51EAB1">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项目经理</w:t>
            </w:r>
          </w:p>
        </w:tc>
        <w:tc>
          <w:tcPr>
            <w:tcW w:w="1419" w:type="dxa"/>
            <w:noWrap w:val="0"/>
            <w:vAlign w:val="center"/>
          </w:tcPr>
          <w:p w14:paraId="2C319A5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1B4E81A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28D579A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6CF1340A">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33B8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single" w:color="auto" w:sz="6" w:space="0"/>
            </w:tcBorders>
            <w:noWrap w:val="0"/>
            <w:vAlign w:val="center"/>
          </w:tcPr>
          <w:p w14:paraId="4626938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项目副经理</w:t>
            </w:r>
          </w:p>
        </w:tc>
        <w:tc>
          <w:tcPr>
            <w:tcW w:w="1419" w:type="dxa"/>
            <w:noWrap w:val="0"/>
            <w:vAlign w:val="center"/>
          </w:tcPr>
          <w:p w14:paraId="2D21F88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47A0A5F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7EB2C47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35FA8411">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095A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single" w:color="auto" w:sz="6" w:space="0"/>
            </w:tcBorders>
            <w:noWrap w:val="0"/>
            <w:vAlign w:val="center"/>
          </w:tcPr>
          <w:p w14:paraId="27F3CB86">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技术负责人</w:t>
            </w:r>
          </w:p>
        </w:tc>
        <w:tc>
          <w:tcPr>
            <w:tcW w:w="1419" w:type="dxa"/>
            <w:noWrap w:val="0"/>
            <w:vAlign w:val="center"/>
          </w:tcPr>
          <w:p w14:paraId="54AA30C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4E760F7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396355E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7FC8953C">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283D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single" w:color="auto" w:sz="6" w:space="0"/>
            </w:tcBorders>
            <w:noWrap w:val="0"/>
            <w:vAlign w:val="center"/>
          </w:tcPr>
          <w:p w14:paraId="0265B291">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造价管理</w:t>
            </w:r>
          </w:p>
        </w:tc>
        <w:tc>
          <w:tcPr>
            <w:tcW w:w="1419" w:type="dxa"/>
            <w:noWrap w:val="0"/>
            <w:vAlign w:val="center"/>
          </w:tcPr>
          <w:p w14:paraId="2FC09AB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5B86EAA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2DAF24C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27FA4CBC">
            <w:pPr>
              <w:pStyle w:val="10"/>
              <w:keepNext/>
              <w:spacing w:line="440" w:lineRule="exact"/>
              <w:ind w:left="63" w:right="63"/>
              <w:rPr>
                <w:rFonts w:hint="eastAsia" w:ascii="仿宋" w:hAnsi="仿宋" w:eastAsia="仿宋" w:cs="仿宋"/>
                <w:b w:val="0"/>
                <w:bCs w:val="0"/>
                <w:color w:val="auto"/>
                <w:sz w:val="21"/>
                <w:szCs w:val="21"/>
                <w:highlight w:val="none"/>
              </w:rPr>
            </w:pPr>
          </w:p>
        </w:tc>
      </w:tr>
      <w:tr w14:paraId="1DACD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single" w:color="auto" w:sz="6" w:space="0"/>
            </w:tcBorders>
            <w:noWrap w:val="0"/>
            <w:vAlign w:val="center"/>
          </w:tcPr>
          <w:p w14:paraId="287070E6">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质量管理</w:t>
            </w:r>
          </w:p>
        </w:tc>
        <w:tc>
          <w:tcPr>
            <w:tcW w:w="1419" w:type="dxa"/>
            <w:noWrap w:val="0"/>
            <w:vAlign w:val="center"/>
          </w:tcPr>
          <w:p w14:paraId="0D4DEF3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6E0EFED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2E2149AA">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4879E88A">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5B1C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single" w:color="auto" w:sz="6" w:space="0"/>
            </w:tcBorders>
            <w:noWrap w:val="0"/>
            <w:vAlign w:val="center"/>
          </w:tcPr>
          <w:p w14:paraId="6C9EEAFB">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材料管理</w:t>
            </w:r>
          </w:p>
        </w:tc>
        <w:tc>
          <w:tcPr>
            <w:tcW w:w="1419" w:type="dxa"/>
            <w:noWrap w:val="0"/>
            <w:vAlign w:val="center"/>
          </w:tcPr>
          <w:p w14:paraId="24F52AD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3C4BE59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7E4BD40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1A41B150">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A040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single" w:color="auto" w:sz="6" w:space="0"/>
            </w:tcBorders>
            <w:noWrap w:val="0"/>
            <w:vAlign w:val="center"/>
          </w:tcPr>
          <w:p w14:paraId="37DAD3D5">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计划管理</w:t>
            </w:r>
          </w:p>
        </w:tc>
        <w:tc>
          <w:tcPr>
            <w:tcW w:w="1419" w:type="dxa"/>
            <w:noWrap w:val="0"/>
            <w:vAlign w:val="center"/>
          </w:tcPr>
          <w:p w14:paraId="59CEBA7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4292B24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74170B3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449D47CD">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677B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tcBorders>
              <w:top w:val="single" w:color="auto" w:sz="6" w:space="0"/>
              <w:bottom w:val="single" w:color="auto" w:sz="6" w:space="0"/>
            </w:tcBorders>
            <w:noWrap w:val="0"/>
            <w:vAlign w:val="center"/>
          </w:tcPr>
          <w:p w14:paraId="767918EF">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安全管理</w:t>
            </w:r>
          </w:p>
        </w:tc>
        <w:tc>
          <w:tcPr>
            <w:tcW w:w="1419" w:type="dxa"/>
            <w:noWrap w:val="0"/>
            <w:vAlign w:val="center"/>
          </w:tcPr>
          <w:p w14:paraId="42B1149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5BA2BF2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03A54EE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02FD8566">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72B9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vMerge w:val="restart"/>
            <w:tcBorders>
              <w:top w:val="single" w:color="auto" w:sz="6" w:space="0"/>
            </w:tcBorders>
            <w:noWrap w:val="0"/>
            <w:vAlign w:val="center"/>
          </w:tcPr>
          <w:p w14:paraId="386B6603">
            <w:pPr>
              <w:pStyle w:val="10"/>
              <w:keepNext/>
              <w:spacing w:line="440" w:lineRule="exact"/>
              <w:ind w:left="63" w:right="63"/>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其他人员</w:t>
            </w:r>
          </w:p>
        </w:tc>
        <w:tc>
          <w:tcPr>
            <w:tcW w:w="1419" w:type="dxa"/>
            <w:noWrap w:val="0"/>
            <w:vAlign w:val="center"/>
          </w:tcPr>
          <w:p w14:paraId="2456EC0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5E0FFCF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79E4E894">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28C4311B">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01C7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vMerge w:val="continue"/>
            <w:noWrap w:val="0"/>
            <w:vAlign w:val="center"/>
          </w:tcPr>
          <w:p w14:paraId="52735FF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9" w:type="dxa"/>
            <w:tcBorders>
              <w:bottom w:val="nil"/>
            </w:tcBorders>
            <w:noWrap w:val="0"/>
            <w:vAlign w:val="center"/>
          </w:tcPr>
          <w:p w14:paraId="72392C7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tcBorders>
              <w:bottom w:val="nil"/>
            </w:tcBorders>
            <w:noWrap w:val="0"/>
            <w:vAlign w:val="center"/>
          </w:tcPr>
          <w:p w14:paraId="6D9E4D7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tcBorders>
              <w:bottom w:val="nil"/>
            </w:tcBorders>
            <w:noWrap w:val="0"/>
            <w:vAlign w:val="center"/>
          </w:tcPr>
          <w:p w14:paraId="08F81A8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tcBorders>
              <w:bottom w:val="nil"/>
            </w:tcBorders>
            <w:noWrap w:val="0"/>
            <w:vAlign w:val="center"/>
          </w:tcPr>
          <w:p w14:paraId="64E6FDFA">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C31E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vMerge w:val="continue"/>
            <w:noWrap w:val="0"/>
            <w:vAlign w:val="center"/>
          </w:tcPr>
          <w:p w14:paraId="29393527">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9" w:type="dxa"/>
            <w:noWrap w:val="0"/>
            <w:vAlign w:val="center"/>
          </w:tcPr>
          <w:p w14:paraId="7187813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487A037C">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6714A13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40EF48C4">
            <w:pPr>
              <w:pStyle w:val="10"/>
              <w:keepNext/>
              <w:spacing w:line="440" w:lineRule="exact"/>
              <w:ind w:left="63" w:right="63"/>
              <w:rPr>
                <w:rFonts w:hint="eastAsia" w:ascii="仿宋" w:hAnsi="仿宋" w:eastAsia="仿宋" w:cs="仿宋"/>
                <w:b w:val="0"/>
                <w:bCs w:val="0"/>
                <w:color w:val="auto"/>
                <w:sz w:val="21"/>
                <w:szCs w:val="21"/>
                <w:highlight w:val="none"/>
              </w:rPr>
            </w:pPr>
          </w:p>
        </w:tc>
      </w:tr>
      <w:tr w14:paraId="7623F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vMerge w:val="continue"/>
            <w:noWrap w:val="0"/>
            <w:vAlign w:val="center"/>
          </w:tcPr>
          <w:p w14:paraId="10075435">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9" w:type="dxa"/>
            <w:noWrap w:val="0"/>
            <w:vAlign w:val="center"/>
          </w:tcPr>
          <w:p w14:paraId="194889F2">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092F263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14354219">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580F6ABC">
            <w:pPr>
              <w:pStyle w:val="10"/>
              <w:keepNext/>
              <w:spacing w:line="440" w:lineRule="exact"/>
              <w:ind w:left="63" w:right="63"/>
              <w:rPr>
                <w:rFonts w:hint="eastAsia" w:ascii="仿宋" w:hAnsi="仿宋" w:eastAsia="仿宋" w:cs="仿宋"/>
                <w:b w:val="0"/>
                <w:bCs w:val="0"/>
                <w:color w:val="auto"/>
                <w:sz w:val="21"/>
                <w:szCs w:val="21"/>
                <w:highlight w:val="none"/>
              </w:rPr>
            </w:pPr>
          </w:p>
        </w:tc>
      </w:tr>
      <w:tr w14:paraId="08C6C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557" w:type="dxa"/>
            <w:vMerge w:val="continue"/>
            <w:noWrap w:val="0"/>
            <w:vAlign w:val="center"/>
          </w:tcPr>
          <w:p w14:paraId="27CF73B1">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9" w:type="dxa"/>
            <w:noWrap w:val="0"/>
            <w:vAlign w:val="center"/>
          </w:tcPr>
          <w:p w14:paraId="613D4160">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noWrap w:val="0"/>
            <w:vAlign w:val="center"/>
          </w:tcPr>
          <w:p w14:paraId="213E8B4F">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noWrap w:val="0"/>
            <w:vAlign w:val="center"/>
          </w:tcPr>
          <w:p w14:paraId="3B221D73">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noWrap w:val="0"/>
            <w:vAlign w:val="center"/>
          </w:tcPr>
          <w:p w14:paraId="1E523567">
            <w:pPr>
              <w:pStyle w:val="10"/>
              <w:keepNext/>
              <w:spacing w:line="440" w:lineRule="exact"/>
              <w:ind w:left="63" w:right="63"/>
              <w:rPr>
                <w:rFonts w:hint="eastAsia" w:ascii="仿宋" w:hAnsi="仿宋" w:eastAsia="仿宋" w:cs="仿宋"/>
                <w:b w:val="0"/>
                <w:bCs w:val="0"/>
                <w:color w:val="auto"/>
                <w:sz w:val="21"/>
                <w:szCs w:val="21"/>
                <w:highlight w:val="none"/>
              </w:rPr>
            </w:pPr>
          </w:p>
        </w:tc>
      </w:tr>
      <w:tr w14:paraId="42ACD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atLeast"/>
          <w:jc w:val="center"/>
        </w:trPr>
        <w:tc>
          <w:tcPr>
            <w:tcW w:w="1557" w:type="dxa"/>
            <w:vMerge w:val="continue"/>
            <w:tcBorders>
              <w:bottom w:val="single" w:color="auto" w:sz="12" w:space="0"/>
            </w:tcBorders>
            <w:noWrap w:val="0"/>
            <w:vAlign w:val="center"/>
          </w:tcPr>
          <w:p w14:paraId="5221B938">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419" w:type="dxa"/>
            <w:tcBorders>
              <w:bottom w:val="single" w:color="auto" w:sz="12" w:space="0"/>
            </w:tcBorders>
            <w:noWrap w:val="0"/>
            <w:vAlign w:val="center"/>
          </w:tcPr>
          <w:p w14:paraId="369F2C1E">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5" w:type="dxa"/>
            <w:tcBorders>
              <w:bottom w:val="single" w:color="auto" w:sz="12" w:space="0"/>
            </w:tcBorders>
            <w:noWrap w:val="0"/>
            <w:vAlign w:val="center"/>
          </w:tcPr>
          <w:p w14:paraId="506EF6FB">
            <w:pPr>
              <w:pStyle w:val="10"/>
              <w:keepNext/>
              <w:spacing w:line="440" w:lineRule="exact"/>
              <w:ind w:left="63" w:right="63"/>
              <w:rPr>
                <w:rFonts w:hint="eastAsia" w:ascii="仿宋" w:hAnsi="仿宋" w:eastAsia="仿宋" w:cs="仿宋"/>
                <w:b w:val="0"/>
                <w:bCs w:val="0"/>
                <w:color w:val="auto"/>
                <w:sz w:val="21"/>
                <w:szCs w:val="21"/>
                <w:highlight w:val="none"/>
              </w:rPr>
            </w:pPr>
          </w:p>
        </w:tc>
        <w:tc>
          <w:tcPr>
            <w:tcW w:w="1134" w:type="dxa"/>
            <w:tcBorders>
              <w:bottom w:val="single" w:color="auto" w:sz="12" w:space="0"/>
            </w:tcBorders>
            <w:noWrap w:val="0"/>
            <w:vAlign w:val="center"/>
          </w:tcPr>
          <w:p w14:paraId="0F28D21D">
            <w:pPr>
              <w:pStyle w:val="10"/>
              <w:keepNext/>
              <w:spacing w:line="440" w:lineRule="exact"/>
              <w:ind w:left="63" w:right="63"/>
              <w:rPr>
                <w:rFonts w:hint="eastAsia" w:ascii="仿宋" w:hAnsi="仿宋" w:eastAsia="仿宋" w:cs="仿宋"/>
                <w:b w:val="0"/>
                <w:bCs w:val="0"/>
                <w:color w:val="auto"/>
                <w:sz w:val="21"/>
                <w:szCs w:val="21"/>
                <w:highlight w:val="none"/>
              </w:rPr>
            </w:pPr>
          </w:p>
        </w:tc>
        <w:tc>
          <w:tcPr>
            <w:tcW w:w="4255" w:type="dxa"/>
            <w:tcBorders>
              <w:bottom w:val="single" w:color="auto" w:sz="12" w:space="0"/>
            </w:tcBorders>
            <w:noWrap w:val="0"/>
            <w:vAlign w:val="center"/>
          </w:tcPr>
          <w:p w14:paraId="64CDE026">
            <w:pPr>
              <w:pStyle w:val="10"/>
              <w:keepNext/>
              <w:spacing w:line="440" w:lineRule="exact"/>
              <w:ind w:left="63" w:right="63"/>
              <w:rPr>
                <w:rFonts w:hint="eastAsia" w:ascii="仿宋" w:hAnsi="仿宋" w:eastAsia="仿宋" w:cs="仿宋"/>
                <w:b w:val="0"/>
                <w:bCs w:val="0"/>
                <w:color w:val="auto"/>
                <w:sz w:val="21"/>
                <w:szCs w:val="21"/>
                <w:highlight w:val="none"/>
              </w:rPr>
            </w:pPr>
          </w:p>
        </w:tc>
      </w:tr>
    </w:tbl>
    <w:p w14:paraId="7BB39303">
      <w:pPr>
        <w:spacing w:line="44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 w:val="30"/>
          <w:szCs w:val="30"/>
          <w:highlight w:val="none"/>
        </w:rPr>
        <w:br w:type="page"/>
      </w:r>
      <w:bookmarkStart w:id="1038" w:name="_Toc267261701"/>
      <w:r>
        <w:rPr>
          <w:rFonts w:hint="eastAsia" w:ascii="仿宋" w:hAnsi="仿宋" w:eastAsia="仿宋" w:cs="仿宋"/>
          <w:b w:val="0"/>
          <w:bCs w:val="0"/>
          <w:color w:val="auto"/>
          <w:sz w:val="30"/>
          <w:szCs w:val="30"/>
          <w:highlight w:val="none"/>
        </w:rPr>
        <w:t>附</w:t>
      </w:r>
      <w:bookmarkStart w:id="1039" w:name="_Toc296944570"/>
      <w:bookmarkStart w:id="1040" w:name="_Toc296891059"/>
      <w:bookmarkStart w:id="1041" w:name="_Toc296346732"/>
      <w:bookmarkStart w:id="1042" w:name="_Toc296347230"/>
      <w:bookmarkStart w:id="1043" w:name="_Toc296503231"/>
      <w:bookmarkStart w:id="1044" w:name="_Toc296891271"/>
      <w:r>
        <w:rPr>
          <w:rFonts w:hint="eastAsia" w:ascii="仿宋" w:hAnsi="仿宋" w:eastAsia="仿宋" w:cs="仿宋"/>
          <w:b w:val="0"/>
          <w:bCs w:val="0"/>
          <w:color w:val="auto"/>
          <w:sz w:val="30"/>
          <w:szCs w:val="30"/>
          <w:highlight w:val="none"/>
        </w:rPr>
        <w:t>件8：</w:t>
      </w:r>
    </w:p>
    <w:bookmarkEnd w:id="1038"/>
    <w:bookmarkEnd w:id="1039"/>
    <w:bookmarkEnd w:id="1040"/>
    <w:bookmarkEnd w:id="1041"/>
    <w:bookmarkEnd w:id="1042"/>
    <w:bookmarkEnd w:id="1043"/>
    <w:bookmarkEnd w:id="1044"/>
    <w:p w14:paraId="648A7FAA">
      <w:pPr>
        <w:spacing w:before="120" w:beforeLines="50" w:after="120" w:afterLines="50" w:line="440" w:lineRule="exact"/>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履约担保</w:t>
      </w:r>
    </w:p>
    <w:p w14:paraId="1EC94000">
      <w:pPr>
        <w:spacing w:line="44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rPr>
        <w:t>（发包人名称）：</w:t>
      </w:r>
    </w:p>
    <w:p w14:paraId="0607E739">
      <w:pPr>
        <w:spacing w:line="440" w:lineRule="exact"/>
        <w:rPr>
          <w:rFonts w:hint="eastAsia" w:ascii="仿宋" w:hAnsi="仿宋" w:eastAsia="仿宋" w:cs="仿宋"/>
          <w:b w:val="0"/>
          <w:bCs w:val="0"/>
          <w:color w:val="auto"/>
          <w:szCs w:val="21"/>
          <w:highlight w:val="none"/>
        </w:rPr>
      </w:pPr>
    </w:p>
    <w:p w14:paraId="3B710296">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鉴于</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（发包人名称，以下简称“发包人”）与</w:t>
      </w:r>
    </w:p>
    <w:p w14:paraId="4FB62A8A">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 </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（承包人名称）（以下称“承包人”）于</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月</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日就</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22AAA4D1">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 担保金额人民币（大写）</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元（¥</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0588A901">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 担保有效期自你方与承包人签订的合同生效之日起至你方签发或应签发工程接收证书之日止。</w:t>
      </w:r>
    </w:p>
    <w:p w14:paraId="29BE97CB">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 在本担保有效期内，因承包人违反合同约定的义务给你方造成经济损失时，我方在收到你方以书面形式提出的在担保金额内的赔偿要求后，在7天内无条件支付。</w:t>
      </w:r>
    </w:p>
    <w:p w14:paraId="0EB6EEEC">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 你方和承包人按合同约定变更合同时，我方承担本担保规定的义务不变。</w:t>
      </w:r>
    </w:p>
    <w:p w14:paraId="7D05C5A9">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 因本保函发生的纠纷，可由双方协商解决，协商不成的，任何一方均可提请</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仲裁委员会仲裁。</w:t>
      </w:r>
    </w:p>
    <w:p w14:paraId="3BD9B47B">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 本保函自我方法定代表人（或其授权代理人）签字并加盖公章之日起生效。</w:t>
      </w:r>
    </w:p>
    <w:p w14:paraId="10B29B67">
      <w:pPr>
        <w:spacing w:line="360" w:lineRule="auto"/>
        <w:rPr>
          <w:rFonts w:hint="eastAsia" w:ascii="仿宋" w:hAnsi="仿宋" w:eastAsia="仿宋" w:cs="仿宋"/>
          <w:b w:val="0"/>
          <w:bCs w:val="0"/>
          <w:color w:val="auto"/>
          <w:szCs w:val="21"/>
          <w:highlight w:val="none"/>
        </w:rPr>
      </w:pPr>
    </w:p>
    <w:p w14:paraId="1C07FE59">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担 保 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（盖单位章）</w:t>
      </w:r>
    </w:p>
    <w:p w14:paraId="45ABB505">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法定代表人或其委托代理人：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（签字）</w:t>
      </w:r>
    </w:p>
    <w:p w14:paraId="096CC659">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地    址：</w:t>
      </w:r>
      <w:r>
        <w:rPr>
          <w:rFonts w:hint="eastAsia" w:ascii="仿宋" w:hAnsi="仿宋" w:eastAsia="仿宋" w:cs="仿宋"/>
          <w:b w:val="0"/>
          <w:bCs w:val="0"/>
          <w:color w:val="auto"/>
          <w:szCs w:val="21"/>
          <w:highlight w:val="none"/>
          <w:u w:val="single"/>
        </w:rPr>
        <w:t xml:space="preserve">                                      </w:t>
      </w:r>
    </w:p>
    <w:p w14:paraId="2CD13724">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邮政编码：</w:t>
      </w:r>
      <w:r>
        <w:rPr>
          <w:rFonts w:hint="eastAsia" w:ascii="仿宋" w:hAnsi="仿宋" w:eastAsia="仿宋" w:cs="仿宋"/>
          <w:b w:val="0"/>
          <w:bCs w:val="0"/>
          <w:color w:val="auto"/>
          <w:szCs w:val="21"/>
          <w:highlight w:val="none"/>
          <w:u w:val="single"/>
        </w:rPr>
        <w:t xml:space="preserve">                                      </w:t>
      </w:r>
    </w:p>
    <w:p w14:paraId="36EFA509">
      <w:pPr>
        <w:spacing w:line="360" w:lineRule="auto"/>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电    话：</w:t>
      </w:r>
      <w:r>
        <w:rPr>
          <w:rFonts w:hint="eastAsia" w:ascii="仿宋" w:hAnsi="仿宋" w:eastAsia="仿宋" w:cs="仿宋"/>
          <w:b w:val="0"/>
          <w:bCs w:val="0"/>
          <w:color w:val="auto"/>
          <w:szCs w:val="21"/>
          <w:highlight w:val="none"/>
          <w:u w:val="single"/>
        </w:rPr>
        <w:t xml:space="preserve">                                      </w:t>
      </w:r>
    </w:p>
    <w:p w14:paraId="4CCF18B3">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传    真：</w:t>
      </w:r>
      <w:r>
        <w:rPr>
          <w:rFonts w:hint="eastAsia" w:ascii="仿宋" w:hAnsi="仿宋" w:eastAsia="仿宋" w:cs="仿宋"/>
          <w:b w:val="0"/>
          <w:bCs w:val="0"/>
          <w:color w:val="auto"/>
          <w:szCs w:val="21"/>
          <w:highlight w:val="none"/>
          <w:u w:val="single"/>
        </w:rPr>
        <w:t xml:space="preserve">                                      </w:t>
      </w:r>
    </w:p>
    <w:p w14:paraId="52AF866C">
      <w:pPr>
        <w:spacing w:line="360" w:lineRule="auto"/>
        <w:jc w:val="left"/>
        <w:rPr>
          <w:rFonts w:hint="eastAsia" w:ascii="仿宋" w:hAnsi="仿宋" w:eastAsia="仿宋" w:cs="仿宋"/>
          <w:b w:val="0"/>
          <w:bCs w:val="0"/>
          <w:color w:val="auto"/>
          <w:szCs w:val="21"/>
          <w:highlight w:val="none"/>
          <w:u w:val="single"/>
        </w:rPr>
      </w:pPr>
    </w:p>
    <w:p w14:paraId="3826DDA0">
      <w:pPr>
        <w:spacing w:line="360" w:lineRule="auto"/>
        <w:ind w:left="1329" w:hanging="1329" w:hangingChars="633"/>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               </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月</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日</w:t>
      </w:r>
    </w:p>
    <w:p w14:paraId="48B10277">
      <w:pPr>
        <w:spacing w:line="360" w:lineRule="auto"/>
        <w:ind w:left="1329" w:hanging="1329" w:hangingChars="633"/>
        <w:rPr>
          <w:rFonts w:hint="eastAsia" w:ascii="仿宋" w:hAnsi="仿宋" w:eastAsia="仿宋" w:cs="仿宋"/>
          <w:b w:val="0"/>
          <w:bCs w:val="0"/>
          <w:color w:val="auto"/>
          <w:szCs w:val="21"/>
          <w:highlight w:val="none"/>
        </w:rPr>
      </w:pPr>
    </w:p>
    <w:p w14:paraId="52E34FFB">
      <w:pPr>
        <w:spacing w:line="360" w:lineRule="auto"/>
        <w:ind w:left="1329" w:hanging="1329" w:hangingChars="633"/>
        <w:rPr>
          <w:rFonts w:hint="eastAsia" w:ascii="仿宋" w:hAnsi="仿宋" w:eastAsia="仿宋" w:cs="仿宋"/>
          <w:b w:val="0"/>
          <w:bCs w:val="0"/>
          <w:color w:val="auto"/>
          <w:szCs w:val="21"/>
          <w:highlight w:val="none"/>
        </w:rPr>
      </w:pPr>
    </w:p>
    <w:p w14:paraId="4230BE15">
      <w:pPr>
        <w:spacing w:line="360" w:lineRule="auto"/>
        <w:rPr>
          <w:rFonts w:hint="eastAsia" w:ascii="仿宋" w:hAnsi="仿宋" w:eastAsia="仿宋" w:cs="仿宋"/>
          <w:b w:val="0"/>
          <w:bCs w:val="0"/>
          <w:color w:val="auto"/>
          <w:szCs w:val="21"/>
          <w:highlight w:val="none"/>
        </w:rPr>
      </w:pPr>
    </w:p>
    <w:p w14:paraId="1B0846C3">
      <w:pP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br w:type="page"/>
      </w:r>
    </w:p>
    <w:p w14:paraId="1C856C20">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 w:val="30"/>
          <w:szCs w:val="30"/>
          <w:highlight w:val="none"/>
        </w:rPr>
        <w:t>附</w:t>
      </w:r>
      <w:bookmarkStart w:id="1045" w:name="_Toc296347231"/>
      <w:bookmarkStart w:id="1046" w:name="_Toc296503232"/>
      <w:bookmarkStart w:id="1047" w:name="_Toc267261702"/>
      <w:bookmarkStart w:id="1048" w:name="_Toc296891272"/>
      <w:bookmarkStart w:id="1049" w:name="_Toc296944571"/>
      <w:bookmarkStart w:id="1050" w:name="_Toc296891060"/>
      <w:bookmarkStart w:id="1051" w:name="_Toc296346733"/>
      <w:r>
        <w:rPr>
          <w:rFonts w:hint="eastAsia" w:ascii="仿宋" w:hAnsi="仿宋" w:eastAsia="仿宋" w:cs="仿宋"/>
          <w:b w:val="0"/>
          <w:bCs w:val="0"/>
          <w:color w:val="auto"/>
          <w:sz w:val="30"/>
          <w:szCs w:val="30"/>
          <w:highlight w:val="none"/>
        </w:rPr>
        <w:t>件9 ：</w:t>
      </w:r>
    </w:p>
    <w:bookmarkEnd w:id="1045"/>
    <w:bookmarkEnd w:id="1046"/>
    <w:bookmarkEnd w:id="1047"/>
    <w:bookmarkEnd w:id="1048"/>
    <w:bookmarkEnd w:id="1049"/>
    <w:bookmarkEnd w:id="1050"/>
    <w:bookmarkEnd w:id="1051"/>
    <w:p w14:paraId="553A9E21">
      <w:pPr>
        <w:spacing w:before="120" w:beforeLines="50" w:after="120" w:afterLines="50" w:line="440" w:lineRule="exact"/>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预付款担保</w:t>
      </w:r>
    </w:p>
    <w:p w14:paraId="029DFA7D">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 xml:space="preserve"> （发包人名称）：</w:t>
      </w:r>
    </w:p>
    <w:p w14:paraId="4B86FD51">
      <w:pPr>
        <w:spacing w:line="360" w:lineRule="auto"/>
        <w:rPr>
          <w:rFonts w:hint="eastAsia" w:ascii="仿宋" w:hAnsi="仿宋" w:eastAsia="仿宋" w:cs="仿宋"/>
          <w:b w:val="0"/>
          <w:bCs w:val="0"/>
          <w:color w:val="auto"/>
          <w:szCs w:val="21"/>
          <w:highlight w:val="none"/>
        </w:rPr>
      </w:pPr>
    </w:p>
    <w:p w14:paraId="333265A7">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根据</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（承包人名称）（以下称“承包人”）与</w:t>
      </w:r>
    </w:p>
    <w:p w14:paraId="324B4945">
      <w:pPr>
        <w:spacing w:line="360" w:lineRule="auto"/>
        <w:outlineLvl w:val="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bookmarkStart w:id="1052" w:name="_Toc22583"/>
      <w:r>
        <w:rPr>
          <w:rFonts w:hint="eastAsia" w:ascii="仿宋" w:hAnsi="仿宋" w:eastAsia="仿宋" w:cs="仿宋"/>
          <w:b w:val="0"/>
          <w:bCs w:val="0"/>
          <w:color w:val="auto"/>
          <w:szCs w:val="21"/>
          <w:highlight w:val="none"/>
        </w:rPr>
        <w:t>（发包人名称）（以下简称“发包人”）</w:t>
      </w:r>
      <w:bookmarkEnd w:id="1052"/>
    </w:p>
    <w:p w14:paraId="18D6A1CC">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于</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月</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日签订的</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99D15C2">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 担保金额人民币（大写）</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元（¥</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534750F">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 担保有效期自预付款支付给承包人起生效，至你方签发的进度款支付证书说明已完全扣清止。</w:t>
      </w:r>
    </w:p>
    <w:p w14:paraId="19F6A238">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F79320D">
      <w:pPr>
        <w:spacing w:line="360" w:lineRule="auto"/>
        <w:ind w:firstLine="420" w:firstLineChars="200"/>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 你方和承包人按合同约定变更合同时，我方承担本保函规定的义务不变。</w:t>
      </w:r>
    </w:p>
    <w:p w14:paraId="1639B11F">
      <w:pPr>
        <w:spacing w:line="360" w:lineRule="auto"/>
        <w:ind w:firstLine="420" w:firstLineChars="200"/>
        <w:jc w:val="lef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 因本保函发生的纠纷，可由双方协商解决，协商不成的，任何一方均可提请</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仲裁委员会仲裁。</w:t>
      </w:r>
    </w:p>
    <w:p w14:paraId="143BDCFD">
      <w:pPr>
        <w:spacing w:line="360" w:lineRule="auto"/>
        <w:ind w:firstLine="420" w:firstLineChars="200"/>
        <w:jc w:val="lef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6. 本保函自我方法定代表人（或其授权代理人）签字并加盖公章之日起生效。</w:t>
      </w:r>
    </w:p>
    <w:p w14:paraId="049243F9">
      <w:pPr>
        <w:spacing w:line="360" w:lineRule="auto"/>
        <w:rPr>
          <w:rFonts w:hint="eastAsia" w:ascii="仿宋" w:hAnsi="仿宋" w:eastAsia="仿宋" w:cs="仿宋"/>
          <w:b w:val="0"/>
          <w:bCs w:val="0"/>
          <w:color w:val="auto"/>
          <w:szCs w:val="21"/>
          <w:highlight w:val="none"/>
        </w:rPr>
      </w:pPr>
    </w:p>
    <w:p w14:paraId="36AD1A31">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担保人：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（盖单位章）</w:t>
      </w:r>
    </w:p>
    <w:p w14:paraId="4FBF0ED9">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法定代表人或其委托代理人：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（签字）</w:t>
      </w:r>
    </w:p>
    <w:p w14:paraId="47B41C0C">
      <w:pPr>
        <w:spacing w:line="360" w:lineRule="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地    址：</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p>
    <w:p w14:paraId="1DEAF175">
      <w:pPr>
        <w:spacing w:line="360" w:lineRule="auto"/>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邮政编码：</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p>
    <w:p w14:paraId="241F93B1">
      <w:pPr>
        <w:spacing w:line="360" w:lineRule="auto"/>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电    话：</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p>
    <w:p w14:paraId="60C5E1FE">
      <w:pPr>
        <w:spacing w:line="360" w:lineRule="auto"/>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传    真：</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r>
        <w:rPr>
          <w:rFonts w:hint="eastAsia" w:ascii="仿宋" w:hAnsi="仿宋" w:eastAsia="仿宋" w:cs="仿宋"/>
          <w:b w:val="0"/>
          <w:bCs w:val="0"/>
          <w:color w:val="auto"/>
          <w:szCs w:val="21"/>
          <w:highlight w:val="none"/>
          <w:u w:val="single"/>
        </w:rPr>
        <w:tab/>
      </w:r>
    </w:p>
    <w:p w14:paraId="56193AA2">
      <w:pPr>
        <w:spacing w:line="360" w:lineRule="auto"/>
        <w:rPr>
          <w:rFonts w:hint="eastAsia" w:ascii="仿宋" w:hAnsi="仿宋" w:eastAsia="仿宋" w:cs="仿宋"/>
          <w:b w:val="0"/>
          <w:bCs w:val="0"/>
          <w:color w:val="auto"/>
          <w:sz w:val="30"/>
          <w:szCs w:val="30"/>
          <w:highlight w:val="none"/>
          <w:u w:val="single"/>
        </w:rPr>
      </w:pPr>
      <w:r>
        <w:rPr>
          <w:rFonts w:hint="eastAsia" w:ascii="仿宋" w:hAnsi="仿宋" w:eastAsia="仿宋" w:cs="仿宋"/>
          <w:b w:val="0"/>
          <w:bCs w:val="0"/>
          <w:color w:val="auto"/>
          <w:sz w:val="30"/>
          <w:szCs w:val="30"/>
          <w:highlight w:val="none"/>
        </w:rPr>
        <w:t xml:space="preserve">  </w:t>
      </w:r>
    </w:p>
    <w:p w14:paraId="180A9753">
      <w:pPr>
        <w:spacing w:line="360" w:lineRule="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 xml:space="preserve">          </w:t>
      </w:r>
      <w:r>
        <w:rPr>
          <w:rFonts w:hint="eastAsia" w:ascii="仿宋" w:hAnsi="仿宋" w:eastAsia="仿宋" w:cs="仿宋"/>
          <w:b w:val="0"/>
          <w:bCs w:val="0"/>
          <w:color w:val="auto"/>
          <w:sz w:val="30"/>
          <w:szCs w:val="30"/>
          <w:highlight w:val="none"/>
          <w:lang w:val="en-US" w:eastAsia="zh-CN"/>
        </w:rPr>
        <w:t xml:space="preserve">                            </w:t>
      </w:r>
      <w:r>
        <w:rPr>
          <w:rFonts w:hint="eastAsia" w:ascii="仿宋" w:hAnsi="仿宋" w:eastAsia="仿宋" w:cs="仿宋"/>
          <w:b w:val="0"/>
          <w:bCs w:val="0"/>
          <w:color w:val="auto"/>
          <w:sz w:val="30"/>
          <w:szCs w:val="30"/>
          <w:highlight w:val="none"/>
        </w:rPr>
        <w:t xml:space="preserve">  </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月</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日</w:t>
      </w:r>
    </w:p>
    <w:p w14:paraId="3E2F4350">
      <w:pPr>
        <w:spacing w:line="440" w:lineRule="exact"/>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 w:val="30"/>
          <w:szCs w:val="30"/>
          <w:highlight w:val="none"/>
        </w:rPr>
        <w:br w:type="page"/>
      </w:r>
      <w:r>
        <w:rPr>
          <w:rFonts w:hint="eastAsia" w:ascii="仿宋" w:hAnsi="仿宋" w:eastAsia="仿宋" w:cs="仿宋"/>
          <w:b w:val="0"/>
          <w:bCs w:val="0"/>
          <w:color w:val="auto"/>
          <w:sz w:val="30"/>
          <w:szCs w:val="30"/>
          <w:highlight w:val="none"/>
        </w:rPr>
        <w:t>附</w:t>
      </w:r>
      <w:bookmarkStart w:id="1053" w:name="_Toc296891061"/>
      <w:bookmarkStart w:id="1054" w:name="_Toc296891273"/>
      <w:bookmarkStart w:id="1055" w:name="_Toc296944572"/>
      <w:bookmarkStart w:id="1056" w:name="_Toc296346734"/>
      <w:bookmarkStart w:id="1057" w:name="_Toc296347232"/>
      <w:bookmarkStart w:id="1058" w:name="_Toc296503233"/>
      <w:r>
        <w:rPr>
          <w:rFonts w:hint="eastAsia" w:ascii="仿宋" w:hAnsi="仿宋" w:eastAsia="仿宋" w:cs="仿宋"/>
          <w:b w:val="0"/>
          <w:bCs w:val="0"/>
          <w:color w:val="auto"/>
          <w:sz w:val="30"/>
          <w:szCs w:val="30"/>
          <w:highlight w:val="none"/>
        </w:rPr>
        <w:t xml:space="preserve">件10: </w:t>
      </w:r>
      <w:r>
        <w:rPr>
          <w:rFonts w:hint="eastAsia" w:ascii="仿宋" w:hAnsi="仿宋" w:eastAsia="仿宋" w:cs="仿宋"/>
          <w:b w:val="0"/>
          <w:bCs w:val="0"/>
          <w:color w:val="auto"/>
          <w:szCs w:val="21"/>
          <w:highlight w:val="none"/>
        </w:rPr>
        <w:t xml:space="preserve"> </w:t>
      </w:r>
    </w:p>
    <w:bookmarkEnd w:id="1053"/>
    <w:bookmarkEnd w:id="1054"/>
    <w:bookmarkEnd w:id="1055"/>
    <w:bookmarkEnd w:id="1056"/>
    <w:bookmarkEnd w:id="1057"/>
    <w:bookmarkEnd w:id="1058"/>
    <w:p w14:paraId="579322E8">
      <w:pPr>
        <w:keepNext w:val="0"/>
        <w:keepLines w:val="0"/>
        <w:pageBreakBefore w:val="0"/>
        <w:widowControl w:val="0"/>
        <w:kinsoku/>
        <w:wordWrap/>
        <w:overflowPunct/>
        <w:topLinePunct w:val="0"/>
        <w:autoSpaceDE/>
        <w:autoSpaceDN/>
        <w:bidi w:val="0"/>
        <w:adjustRightInd/>
        <w:snapToGrid/>
        <w:spacing w:before="120" w:beforeLines="50" w:after="120" w:afterLines="50" w:line="440" w:lineRule="exact"/>
        <w:jc w:val="center"/>
        <w:textAlignment w:val="auto"/>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支付担保</w:t>
      </w:r>
    </w:p>
    <w:p w14:paraId="00F7BA5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（承包人）：</w:t>
      </w:r>
    </w:p>
    <w:p w14:paraId="51B3C6B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鉴于你方作为承包人已经与</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（发包人名称）（以下称“发包人”）于</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月</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日签订了</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（工程名称）《建设工程施工合同》（以下称“主合同”），应发包人的申请，我方愿就发包人履行主合同约定的工程款支付义务以保证的方式向你方提供如下担保：</w:t>
      </w:r>
    </w:p>
    <w:p w14:paraId="698DB2E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0"/>
        <w:rPr>
          <w:rFonts w:hint="eastAsia" w:ascii="仿宋" w:hAnsi="仿宋" w:eastAsia="仿宋" w:cs="仿宋"/>
          <w:b w:val="0"/>
          <w:bCs w:val="0"/>
          <w:color w:val="auto"/>
          <w:szCs w:val="21"/>
          <w:highlight w:val="none"/>
        </w:rPr>
      </w:pPr>
      <w:bookmarkStart w:id="1059" w:name="_Toc14731"/>
      <w:r>
        <w:rPr>
          <w:rFonts w:hint="eastAsia" w:ascii="仿宋" w:hAnsi="仿宋" w:eastAsia="仿宋" w:cs="仿宋"/>
          <w:b w:val="0"/>
          <w:bCs w:val="0"/>
          <w:color w:val="auto"/>
          <w:szCs w:val="21"/>
          <w:highlight w:val="none"/>
        </w:rPr>
        <w:t>一、保证的范围及保证金额</w:t>
      </w:r>
      <w:bookmarkEnd w:id="1059"/>
    </w:p>
    <w:p w14:paraId="53C7F5E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 我方的保证范围是主合同约定的工程款。</w:t>
      </w:r>
    </w:p>
    <w:p w14:paraId="56C5FA8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 本保函所称主合同约定的工程款是指主合同约定的除工程质量保证金以外的合同价款。</w:t>
      </w:r>
    </w:p>
    <w:p w14:paraId="1862716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 我方保证的金额是主合同约定的工程款的</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%，数额最高不超过人民币元（大写：</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w:t>
      </w:r>
    </w:p>
    <w:p w14:paraId="2D2C2C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0"/>
        <w:rPr>
          <w:rFonts w:hint="eastAsia" w:ascii="仿宋" w:hAnsi="仿宋" w:eastAsia="仿宋" w:cs="仿宋"/>
          <w:b w:val="0"/>
          <w:bCs w:val="0"/>
          <w:color w:val="auto"/>
          <w:szCs w:val="21"/>
          <w:highlight w:val="none"/>
        </w:rPr>
      </w:pPr>
      <w:bookmarkStart w:id="1060" w:name="_Toc16807"/>
      <w:r>
        <w:rPr>
          <w:rFonts w:hint="eastAsia" w:ascii="仿宋" w:hAnsi="仿宋" w:eastAsia="仿宋" w:cs="仿宋"/>
          <w:b w:val="0"/>
          <w:bCs w:val="0"/>
          <w:color w:val="auto"/>
          <w:szCs w:val="21"/>
          <w:highlight w:val="none"/>
        </w:rPr>
        <w:t>二、保证的方式及保证期间</w:t>
      </w:r>
      <w:bookmarkEnd w:id="1060"/>
    </w:p>
    <w:p w14:paraId="06C5CE4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 我方保证的方式为：连带责任保证。</w:t>
      </w:r>
    </w:p>
    <w:p w14:paraId="18B51BE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 我方保证的期间为：自本合同生效之日起至主合同约定的工程款支付完毕之日后</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日内。</w:t>
      </w:r>
    </w:p>
    <w:p w14:paraId="36DF993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 你方与发包人协议变更工程款支付日期的，经我方书面同意后，保证期间按照变更后的支付日期做相应调整。</w:t>
      </w:r>
    </w:p>
    <w:p w14:paraId="320F924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0"/>
        <w:rPr>
          <w:rFonts w:hint="eastAsia" w:ascii="仿宋" w:hAnsi="仿宋" w:eastAsia="仿宋" w:cs="仿宋"/>
          <w:b w:val="0"/>
          <w:bCs w:val="0"/>
          <w:color w:val="auto"/>
          <w:szCs w:val="21"/>
          <w:highlight w:val="none"/>
        </w:rPr>
      </w:pPr>
      <w:bookmarkStart w:id="1061" w:name="_Toc30714"/>
      <w:r>
        <w:rPr>
          <w:rFonts w:hint="eastAsia" w:ascii="仿宋" w:hAnsi="仿宋" w:eastAsia="仿宋" w:cs="仿宋"/>
          <w:b w:val="0"/>
          <w:bCs w:val="0"/>
          <w:color w:val="auto"/>
          <w:szCs w:val="21"/>
          <w:highlight w:val="none"/>
        </w:rPr>
        <w:t>三、承担保证责任的形式</w:t>
      </w:r>
      <w:bookmarkEnd w:id="1061"/>
    </w:p>
    <w:p w14:paraId="0FC09C5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我方承担保证责任的形式是代为支付。发包人未按主合同约定向你方支付工程款的，由我方在保证金额内代为支付。</w:t>
      </w:r>
    </w:p>
    <w:p w14:paraId="14E06B1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0"/>
        <w:rPr>
          <w:rFonts w:hint="eastAsia" w:ascii="仿宋" w:hAnsi="仿宋" w:eastAsia="仿宋" w:cs="仿宋"/>
          <w:b w:val="0"/>
          <w:bCs w:val="0"/>
          <w:color w:val="auto"/>
          <w:szCs w:val="21"/>
          <w:highlight w:val="none"/>
        </w:rPr>
      </w:pPr>
      <w:bookmarkStart w:id="1062" w:name="_Toc12347"/>
      <w:r>
        <w:rPr>
          <w:rFonts w:hint="eastAsia" w:ascii="仿宋" w:hAnsi="仿宋" w:eastAsia="仿宋" w:cs="仿宋"/>
          <w:b w:val="0"/>
          <w:bCs w:val="0"/>
          <w:color w:val="auto"/>
          <w:szCs w:val="21"/>
          <w:highlight w:val="none"/>
        </w:rPr>
        <w:t>四、代偿的安排</w:t>
      </w:r>
      <w:bookmarkEnd w:id="1062"/>
    </w:p>
    <w:p w14:paraId="560F639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139C7D9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5C00A8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 我方收到你方的书面索赔通知及相应的证明材料后７天内无条件支付。</w:t>
      </w:r>
    </w:p>
    <w:p w14:paraId="116D2F3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0"/>
        <w:rPr>
          <w:rFonts w:hint="eastAsia" w:ascii="仿宋" w:hAnsi="仿宋" w:eastAsia="仿宋" w:cs="仿宋"/>
          <w:b w:val="0"/>
          <w:bCs w:val="0"/>
          <w:color w:val="auto"/>
          <w:szCs w:val="21"/>
          <w:highlight w:val="none"/>
        </w:rPr>
      </w:pPr>
      <w:bookmarkStart w:id="1063" w:name="_Toc24640"/>
      <w:r>
        <w:rPr>
          <w:rFonts w:hint="eastAsia" w:ascii="仿宋" w:hAnsi="仿宋" w:eastAsia="仿宋" w:cs="仿宋"/>
          <w:b w:val="0"/>
          <w:bCs w:val="0"/>
          <w:color w:val="auto"/>
          <w:szCs w:val="21"/>
          <w:highlight w:val="none"/>
        </w:rPr>
        <w:t>五、保证责任的解除</w:t>
      </w:r>
      <w:bookmarkEnd w:id="1063"/>
    </w:p>
    <w:p w14:paraId="3A591E6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 在本保函承诺的保证期间内，你方未书面向我方主张保证责任的，自保证期间届满次日起，我方保证责任解除。</w:t>
      </w:r>
    </w:p>
    <w:p w14:paraId="78A7955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 发包人按主合同约定履行了工程款的全部支付义务的，自本保函承诺的保证期间届满次日起，我方保证责任解除。</w:t>
      </w:r>
    </w:p>
    <w:p w14:paraId="7AF96AA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 我方按照本保函向你方履行保证责任所支付金额达到本保函保证金额时，自我方向你方支付（支付款项从我方账户划出）之日起，保证责任即解除。</w:t>
      </w:r>
    </w:p>
    <w:p w14:paraId="2082287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 按照法律法规的规定或出现应解除我方保证责任的其他情形的，我方在本保函项下的保证责任亦解除。</w:t>
      </w:r>
    </w:p>
    <w:p w14:paraId="5809B0A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5. 我方解除保证责任后，你方应自我方保证责任解除之日起</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个工作日内，将本保函原件返还我方。</w:t>
      </w:r>
    </w:p>
    <w:p w14:paraId="23805D2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0"/>
        <w:rPr>
          <w:rFonts w:hint="eastAsia" w:ascii="仿宋" w:hAnsi="仿宋" w:eastAsia="仿宋" w:cs="仿宋"/>
          <w:b w:val="0"/>
          <w:bCs w:val="0"/>
          <w:color w:val="auto"/>
          <w:szCs w:val="21"/>
          <w:highlight w:val="none"/>
        </w:rPr>
      </w:pPr>
      <w:bookmarkStart w:id="1064" w:name="_Toc18054"/>
      <w:r>
        <w:rPr>
          <w:rFonts w:hint="eastAsia" w:ascii="仿宋" w:hAnsi="仿宋" w:eastAsia="仿宋" w:cs="仿宋"/>
          <w:b w:val="0"/>
          <w:bCs w:val="0"/>
          <w:color w:val="auto"/>
          <w:szCs w:val="21"/>
          <w:highlight w:val="none"/>
        </w:rPr>
        <w:t>六、免责条款</w:t>
      </w:r>
      <w:bookmarkEnd w:id="1064"/>
    </w:p>
    <w:p w14:paraId="638DCB3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 因你方违约致使发包人不能履行义务的，我方不承担保证责任。</w:t>
      </w:r>
    </w:p>
    <w:p w14:paraId="0B4301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 依照法律法规的规定或你方与发包人的另行约定，免除发包人部分或全部义务的，我方亦免除其相应的保证责任。</w:t>
      </w:r>
    </w:p>
    <w:p w14:paraId="7F141E2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789F58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4. 因不可抗力造成发包人不能履行义务的，我方不承担保证责任。</w:t>
      </w:r>
    </w:p>
    <w:p w14:paraId="20E84B2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0"/>
        <w:rPr>
          <w:rFonts w:hint="eastAsia" w:ascii="仿宋" w:hAnsi="仿宋" w:eastAsia="仿宋" w:cs="仿宋"/>
          <w:b w:val="0"/>
          <w:bCs w:val="0"/>
          <w:color w:val="auto"/>
          <w:szCs w:val="21"/>
          <w:highlight w:val="none"/>
        </w:rPr>
      </w:pPr>
      <w:bookmarkStart w:id="1065" w:name="_Toc28322"/>
      <w:r>
        <w:rPr>
          <w:rFonts w:hint="eastAsia" w:ascii="仿宋" w:hAnsi="仿宋" w:eastAsia="仿宋" w:cs="仿宋"/>
          <w:b w:val="0"/>
          <w:bCs w:val="0"/>
          <w:color w:val="auto"/>
          <w:szCs w:val="21"/>
          <w:highlight w:val="none"/>
        </w:rPr>
        <w:t>七、争议解决</w:t>
      </w:r>
      <w:bookmarkEnd w:id="1065"/>
    </w:p>
    <w:p w14:paraId="09D1C34E">
      <w:pPr>
        <w:keepNext w:val="0"/>
        <w:keepLines w:val="0"/>
        <w:pageBreakBefore w:val="0"/>
        <w:widowControl w:val="0"/>
        <w:kinsoku/>
        <w:wordWrap/>
        <w:overflowPunct/>
        <w:topLinePunct w:val="0"/>
        <w:autoSpaceDE/>
        <w:autoSpaceDN/>
        <w:bidi w:val="0"/>
        <w:adjustRightInd/>
        <w:snapToGrid/>
        <w:spacing w:after="120" w:line="440" w:lineRule="exact"/>
        <w:ind w:firstLine="420" w:firstLineChars="200"/>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因本保函或本保函相关事项发生的纠纷，可由双方协商解决，协商不成的，按下列第</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种方式解决：</w:t>
      </w:r>
    </w:p>
    <w:p w14:paraId="67486DE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（1）向</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仲裁委员会申请仲裁；</w:t>
      </w:r>
    </w:p>
    <w:p w14:paraId="481B6B2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（2）向</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人民法院起诉。</w:t>
      </w:r>
    </w:p>
    <w:p w14:paraId="57A0E0B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outlineLvl w:val="0"/>
        <w:rPr>
          <w:rFonts w:hint="eastAsia" w:ascii="仿宋" w:hAnsi="仿宋" w:eastAsia="仿宋" w:cs="仿宋"/>
          <w:b w:val="0"/>
          <w:bCs w:val="0"/>
          <w:color w:val="auto"/>
          <w:szCs w:val="21"/>
          <w:highlight w:val="none"/>
        </w:rPr>
      </w:pPr>
      <w:bookmarkStart w:id="1066" w:name="_Toc27579"/>
      <w:r>
        <w:rPr>
          <w:rFonts w:hint="eastAsia" w:ascii="仿宋" w:hAnsi="仿宋" w:eastAsia="仿宋" w:cs="仿宋"/>
          <w:b w:val="0"/>
          <w:bCs w:val="0"/>
          <w:color w:val="auto"/>
          <w:szCs w:val="21"/>
          <w:highlight w:val="none"/>
        </w:rPr>
        <w:t>八、保函的生效</w:t>
      </w:r>
      <w:bookmarkEnd w:id="1066"/>
    </w:p>
    <w:p w14:paraId="3F53BB9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本保函自我方法定代表人（或其授权代理人）签字并加盖公章之日起生效。</w:t>
      </w:r>
    </w:p>
    <w:p w14:paraId="001CF0BC">
      <w:pPr>
        <w:keepNext w:val="0"/>
        <w:keepLines w:val="0"/>
        <w:pageBreakBefore w:val="0"/>
        <w:widowControl w:val="0"/>
        <w:kinsoku/>
        <w:wordWrap/>
        <w:overflowPunct/>
        <w:topLinePunct w:val="0"/>
        <w:autoSpaceDE/>
        <w:autoSpaceDN/>
        <w:bidi w:val="0"/>
        <w:adjustRightInd/>
        <w:snapToGrid/>
        <w:spacing w:line="440" w:lineRule="exact"/>
        <w:ind w:right="6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担保人：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（盖章）</w:t>
      </w:r>
    </w:p>
    <w:p w14:paraId="26255B01">
      <w:pPr>
        <w:keepNext w:val="0"/>
        <w:keepLines w:val="0"/>
        <w:pageBreakBefore w:val="0"/>
        <w:widowControl w:val="0"/>
        <w:kinsoku/>
        <w:wordWrap/>
        <w:overflowPunct/>
        <w:topLinePunct w:val="0"/>
        <w:autoSpaceDE/>
        <w:autoSpaceDN/>
        <w:bidi w:val="0"/>
        <w:adjustRightInd/>
        <w:snapToGrid/>
        <w:spacing w:line="440" w:lineRule="exact"/>
        <w:ind w:right="1200"/>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法定代表人或委托代理人：</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（签字）</w:t>
      </w:r>
    </w:p>
    <w:p w14:paraId="797F71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地    址：</w:t>
      </w:r>
      <w:r>
        <w:rPr>
          <w:rFonts w:hint="eastAsia" w:ascii="仿宋" w:hAnsi="仿宋" w:eastAsia="仿宋" w:cs="仿宋"/>
          <w:b w:val="0"/>
          <w:bCs w:val="0"/>
          <w:color w:val="auto"/>
          <w:szCs w:val="21"/>
          <w:highlight w:val="none"/>
          <w:u w:val="single"/>
        </w:rPr>
        <w:t xml:space="preserve">                                        </w:t>
      </w:r>
    </w:p>
    <w:p w14:paraId="2B2FF7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邮政编码：</w:t>
      </w:r>
      <w:r>
        <w:rPr>
          <w:rFonts w:hint="eastAsia" w:ascii="仿宋" w:hAnsi="仿宋" w:eastAsia="仿宋" w:cs="仿宋"/>
          <w:b w:val="0"/>
          <w:bCs w:val="0"/>
          <w:color w:val="auto"/>
          <w:szCs w:val="21"/>
          <w:highlight w:val="none"/>
          <w:u w:val="single"/>
        </w:rPr>
        <w:t xml:space="preserve">                                        </w:t>
      </w:r>
    </w:p>
    <w:p w14:paraId="4656CE8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Cs w:val="21"/>
          <w:highlight w:val="none"/>
          <w:u w:val="single"/>
        </w:rPr>
      </w:pPr>
      <w:r>
        <w:rPr>
          <w:rFonts w:hint="eastAsia" w:ascii="仿宋" w:hAnsi="仿宋" w:eastAsia="仿宋" w:cs="仿宋"/>
          <w:b w:val="0"/>
          <w:bCs w:val="0"/>
          <w:color w:val="auto"/>
          <w:szCs w:val="21"/>
          <w:highlight w:val="none"/>
        </w:rPr>
        <w:t>传    真：</w:t>
      </w:r>
      <w:r>
        <w:rPr>
          <w:rFonts w:hint="eastAsia" w:ascii="仿宋" w:hAnsi="仿宋" w:eastAsia="仿宋" w:cs="仿宋"/>
          <w:b w:val="0"/>
          <w:bCs w:val="0"/>
          <w:color w:val="auto"/>
          <w:szCs w:val="21"/>
          <w:highlight w:val="none"/>
          <w:u w:val="single"/>
        </w:rPr>
        <w:t xml:space="preserve">                                        </w:t>
      </w:r>
    </w:p>
    <w:p w14:paraId="67EF16C3">
      <w:pPr>
        <w:keepNext w:val="0"/>
        <w:keepLines w:val="0"/>
        <w:pageBreakBefore w:val="0"/>
        <w:widowControl w:val="0"/>
        <w:kinsoku/>
        <w:wordWrap/>
        <w:overflowPunct/>
        <w:topLinePunct w:val="0"/>
        <w:autoSpaceDE/>
        <w:autoSpaceDN/>
        <w:bidi w:val="0"/>
        <w:adjustRightInd/>
        <w:snapToGrid/>
        <w:spacing w:line="440" w:lineRule="exact"/>
        <w:ind w:right="150"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r>
        <w:rPr>
          <w:rFonts w:hint="eastAsia" w:ascii="仿宋" w:hAnsi="仿宋" w:eastAsia="仿宋" w:cs="仿宋"/>
          <w:b w:val="0"/>
          <w:bCs w:val="0"/>
          <w:color w:val="auto"/>
          <w:szCs w:val="21"/>
          <w:highlight w:val="none"/>
        </w:rPr>
        <w:t xml:space="preserve"> </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年</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月</w:t>
      </w:r>
      <w:r>
        <w:rPr>
          <w:rFonts w:hint="eastAsia" w:ascii="仿宋" w:hAnsi="仿宋" w:eastAsia="仿宋" w:cs="仿宋"/>
          <w:b w:val="0"/>
          <w:bCs w:val="0"/>
          <w:color w:val="auto"/>
          <w:szCs w:val="21"/>
          <w:highlight w:val="none"/>
          <w:u w:val="single"/>
        </w:rPr>
        <w:t xml:space="preserve">      </w:t>
      </w:r>
      <w:r>
        <w:rPr>
          <w:rFonts w:hint="eastAsia" w:ascii="仿宋" w:hAnsi="仿宋" w:eastAsia="仿宋" w:cs="仿宋"/>
          <w:b w:val="0"/>
          <w:bCs w:val="0"/>
          <w:color w:val="auto"/>
          <w:szCs w:val="21"/>
          <w:highlight w:val="none"/>
        </w:rPr>
        <w:t>日</w:t>
      </w:r>
    </w:p>
    <w:p w14:paraId="3D3995AA">
      <w:pPr>
        <w:spacing w:line="440" w:lineRule="exact"/>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Cs w:val="21"/>
          <w:highlight w:val="none"/>
        </w:rPr>
        <w:br w:type="page"/>
      </w:r>
      <w:r>
        <w:rPr>
          <w:rFonts w:hint="eastAsia" w:ascii="仿宋" w:hAnsi="仿宋" w:eastAsia="仿宋" w:cs="仿宋"/>
          <w:b w:val="0"/>
          <w:bCs w:val="0"/>
          <w:color w:val="auto"/>
          <w:sz w:val="30"/>
          <w:szCs w:val="30"/>
          <w:highlight w:val="none"/>
        </w:rPr>
        <w:t>附件11：</w:t>
      </w:r>
    </w:p>
    <w:p w14:paraId="00BB2117">
      <w:pPr>
        <w:spacing w:before="120" w:beforeLines="50" w:after="120" w:afterLines="50" w:line="440" w:lineRule="exact"/>
        <w:jc w:val="center"/>
        <w:outlineLvl w:val="0"/>
        <w:rPr>
          <w:rFonts w:hint="eastAsia" w:ascii="仿宋" w:hAnsi="仿宋" w:eastAsia="仿宋" w:cs="仿宋"/>
          <w:b w:val="0"/>
          <w:bCs w:val="0"/>
          <w:color w:val="auto"/>
          <w:sz w:val="30"/>
          <w:szCs w:val="30"/>
          <w:highlight w:val="none"/>
        </w:rPr>
      </w:pPr>
      <w:bookmarkStart w:id="1067" w:name="_Toc16794"/>
      <w:r>
        <w:rPr>
          <w:rFonts w:hint="eastAsia" w:ascii="仿宋" w:hAnsi="仿宋" w:eastAsia="仿宋" w:cs="仿宋"/>
          <w:b w:val="0"/>
          <w:bCs w:val="0"/>
          <w:color w:val="auto"/>
          <w:sz w:val="30"/>
          <w:szCs w:val="30"/>
          <w:highlight w:val="none"/>
        </w:rPr>
        <w:t>11-1：材料暂估价表</w:t>
      </w:r>
      <w:bookmarkEnd w:id="1067"/>
    </w:p>
    <w:tbl>
      <w:tblPr>
        <w:tblStyle w:val="21"/>
        <w:tblW w:w="0" w:type="auto"/>
        <w:tblInd w:w="-3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5"/>
        <w:gridCol w:w="2382"/>
        <w:gridCol w:w="1005"/>
        <w:gridCol w:w="960"/>
        <w:gridCol w:w="1365"/>
        <w:gridCol w:w="1563"/>
        <w:gridCol w:w="1163"/>
      </w:tblGrid>
      <w:tr w14:paraId="11510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tcBorders>
              <w:top w:val="single" w:color="auto" w:sz="12" w:space="0"/>
              <w:bottom w:val="double" w:color="auto" w:sz="6" w:space="0"/>
            </w:tcBorders>
            <w:noWrap w:val="0"/>
            <w:vAlign w:val="center"/>
          </w:tcPr>
          <w:p w14:paraId="45BBD1EC">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2382" w:type="dxa"/>
            <w:tcBorders>
              <w:top w:val="single" w:color="auto" w:sz="12" w:space="0"/>
              <w:bottom w:val="double" w:color="auto" w:sz="6" w:space="0"/>
            </w:tcBorders>
            <w:noWrap w:val="0"/>
            <w:vAlign w:val="center"/>
          </w:tcPr>
          <w:p w14:paraId="0AD60811">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名称</w:t>
            </w:r>
          </w:p>
        </w:tc>
        <w:tc>
          <w:tcPr>
            <w:tcW w:w="1005" w:type="dxa"/>
            <w:tcBorders>
              <w:top w:val="single" w:color="auto" w:sz="12" w:space="0"/>
              <w:bottom w:val="double" w:color="auto" w:sz="6" w:space="0"/>
            </w:tcBorders>
            <w:noWrap w:val="0"/>
            <w:vAlign w:val="center"/>
          </w:tcPr>
          <w:p w14:paraId="6E1D1FE9">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单位</w:t>
            </w:r>
          </w:p>
        </w:tc>
        <w:tc>
          <w:tcPr>
            <w:tcW w:w="960" w:type="dxa"/>
            <w:tcBorders>
              <w:top w:val="single" w:color="auto" w:sz="12" w:space="0"/>
              <w:bottom w:val="double" w:color="auto" w:sz="6" w:space="0"/>
            </w:tcBorders>
            <w:noWrap w:val="0"/>
            <w:vAlign w:val="center"/>
          </w:tcPr>
          <w:p w14:paraId="69A93192">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数量</w:t>
            </w:r>
          </w:p>
        </w:tc>
        <w:tc>
          <w:tcPr>
            <w:tcW w:w="1365" w:type="dxa"/>
            <w:tcBorders>
              <w:top w:val="single" w:color="auto" w:sz="12" w:space="0"/>
              <w:bottom w:val="double" w:color="auto" w:sz="6" w:space="0"/>
            </w:tcBorders>
            <w:noWrap w:val="0"/>
            <w:vAlign w:val="center"/>
          </w:tcPr>
          <w:p w14:paraId="77E5ECF7">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单价（元）</w:t>
            </w:r>
          </w:p>
        </w:tc>
        <w:tc>
          <w:tcPr>
            <w:tcW w:w="1563" w:type="dxa"/>
            <w:tcBorders>
              <w:top w:val="single" w:color="auto" w:sz="12" w:space="0"/>
              <w:bottom w:val="double" w:color="auto" w:sz="6" w:space="0"/>
            </w:tcBorders>
            <w:noWrap w:val="0"/>
            <w:vAlign w:val="center"/>
          </w:tcPr>
          <w:p w14:paraId="2B7AB42F">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合价（元）</w:t>
            </w:r>
          </w:p>
        </w:tc>
        <w:tc>
          <w:tcPr>
            <w:tcW w:w="1163" w:type="dxa"/>
            <w:tcBorders>
              <w:top w:val="single" w:color="auto" w:sz="12" w:space="0"/>
              <w:bottom w:val="double" w:color="auto" w:sz="6" w:space="0"/>
            </w:tcBorders>
            <w:noWrap w:val="0"/>
            <w:vAlign w:val="center"/>
          </w:tcPr>
          <w:p w14:paraId="7A322F7B">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备注</w:t>
            </w:r>
          </w:p>
        </w:tc>
      </w:tr>
      <w:tr w14:paraId="0F5A9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tcBorders>
              <w:top w:val="double" w:color="auto" w:sz="6" w:space="0"/>
              <w:bottom w:val="single" w:color="auto" w:sz="6" w:space="0"/>
            </w:tcBorders>
            <w:noWrap w:val="0"/>
            <w:vAlign w:val="center"/>
          </w:tcPr>
          <w:p w14:paraId="74A5A61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tcBorders>
              <w:top w:val="double" w:color="auto" w:sz="6" w:space="0"/>
              <w:bottom w:val="single" w:color="auto" w:sz="6" w:space="0"/>
            </w:tcBorders>
            <w:noWrap w:val="0"/>
            <w:vAlign w:val="center"/>
          </w:tcPr>
          <w:p w14:paraId="444E32C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tcBorders>
              <w:top w:val="double" w:color="auto" w:sz="6" w:space="0"/>
              <w:bottom w:val="single" w:color="auto" w:sz="6" w:space="0"/>
            </w:tcBorders>
            <w:noWrap w:val="0"/>
            <w:vAlign w:val="center"/>
          </w:tcPr>
          <w:p w14:paraId="742528D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tcBorders>
              <w:top w:val="double" w:color="auto" w:sz="6" w:space="0"/>
              <w:bottom w:val="single" w:color="auto" w:sz="6" w:space="0"/>
            </w:tcBorders>
            <w:noWrap w:val="0"/>
            <w:vAlign w:val="center"/>
          </w:tcPr>
          <w:p w14:paraId="114EFE8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tcBorders>
              <w:top w:val="double" w:color="auto" w:sz="6" w:space="0"/>
              <w:bottom w:val="single" w:color="auto" w:sz="6" w:space="0"/>
            </w:tcBorders>
            <w:noWrap w:val="0"/>
            <w:vAlign w:val="center"/>
          </w:tcPr>
          <w:p w14:paraId="757200D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tcBorders>
              <w:top w:val="double" w:color="auto" w:sz="6" w:space="0"/>
              <w:bottom w:val="single" w:color="auto" w:sz="6" w:space="0"/>
            </w:tcBorders>
            <w:noWrap w:val="0"/>
            <w:vAlign w:val="center"/>
          </w:tcPr>
          <w:p w14:paraId="3595C4B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tcBorders>
              <w:top w:val="double" w:color="auto" w:sz="6" w:space="0"/>
              <w:bottom w:val="single" w:color="auto" w:sz="6" w:space="0"/>
            </w:tcBorders>
            <w:noWrap w:val="0"/>
            <w:vAlign w:val="center"/>
          </w:tcPr>
          <w:p w14:paraId="2AAB892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3DB5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tcBorders>
              <w:top w:val="nil"/>
            </w:tcBorders>
            <w:noWrap w:val="0"/>
            <w:vAlign w:val="center"/>
          </w:tcPr>
          <w:p w14:paraId="2C7E053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tcBorders>
              <w:top w:val="nil"/>
            </w:tcBorders>
            <w:noWrap w:val="0"/>
            <w:vAlign w:val="center"/>
          </w:tcPr>
          <w:p w14:paraId="0967F19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tcBorders>
              <w:top w:val="nil"/>
            </w:tcBorders>
            <w:noWrap w:val="0"/>
            <w:vAlign w:val="center"/>
          </w:tcPr>
          <w:p w14:paraId="5E13BC6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tcBorders>
              <w:top w:val="nil"/>
            </w:tcBorders>
            <w:noWrap w:val="0"/>
            <w:vAlign w:val="center"/>
          </w:tcPr>
          <w:p w14:paraId="7B72767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tcBorders>
              <w:top w:val="nil"/>
            </w:tcBorders>
            <w:noWrap w:val="0"/>
            <w:vAlign w:val="center"/>
          </w:tcPr>
          <w:p w14:paraId="2298E26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tcBorders>
              <w:top w:val="nil"/>
            </w:tcBorders>
            <w:noWrap w:val="0"/>
            <w:vAlign w:val="center"/>
          </w:tcPr>
          <w:p w14:paraId="5F04951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tcBorders>
              <w:top w:val="nil"/>
            </w:tcBorders>
            <w:noWrap w:val="0"/>
            <w:vAlign w:val="center"/>
          </w:tcPr>
          <w:p w14:paraId="2B08723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B58C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1409A2B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685E038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214B0B0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73DE3CE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348CB93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2D2259A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6BD6285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86B3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6184155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4E7C910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0DDF097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396745C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249517D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6CDB273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3635621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F8DB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02C69F4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3A17BDF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25B4878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6C3ED57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1B33F59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22EF345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065D989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D8B9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12252B0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65AE93B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20A88C2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6B51698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44EC4AA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4A50174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0C4A210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4BDA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06FD398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05658FC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335BD22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1ABF6DB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3397D59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47D2C4F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6B2ECC7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913B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489D1A7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1878640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498520E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6DC6B03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1F9E046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2353DEA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6527163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D404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0402768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2DA7A7F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2BF53E3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4C82D88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2B6B968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1675AD3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75052A1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D2B8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7E1E778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6D1F1B9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142B534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51585C5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1E2606E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70B89E0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5B51C66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9F15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5BD1294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518F6AA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6CB78C7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086A74C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3A86DC2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7D49675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6AA6055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A81F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74E55B6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08696D5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464A446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6571BC8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4030265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1670CFA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415E9A9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205B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33640EE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5758991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1125BD8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1F3031E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2088161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0FC3B31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30412C5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52BD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1DFAEF8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21C4A5A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1D7BFA6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7312FF1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0ED7464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22DB90E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6F59BCE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87EE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2CD34FB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322AE80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5D2CB2D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320BE40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25B0FBB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333AF02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4D2A329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0E0A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05F37A6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205754D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08729B4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38E6DE0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7F47FCB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445FB11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0BCAE5D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9A7E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69B8FEF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6DEAD15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04E5809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754A390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365EA50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4C7012C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14683F7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792F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0D50561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6495386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3B26187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61D0E27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33F6A8C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579CB56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51F0ED9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D6BD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0C6673D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261344C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260313D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3B5DB19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3B650C9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1D8B939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1E7043D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E897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097253C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29F904A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773D371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4F4B701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0C53B54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503EE8B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22AD644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C1F0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3667012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7FBFA04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2A17A1C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620182D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4752361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0B815A4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4925EA3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BCF3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5B38C72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7BE24F1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556E1B6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4D99A14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32BDFD2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5F80DFC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0948992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5487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775D700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63F0B44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6189D8B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2161F5C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002667F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27B9391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05989DB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AE51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40002FE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15A02B0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7D22110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4E42076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40F6BBC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2F7F533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2920964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D742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5" w:type="dxa"/>
            <w:noWrap w:val="0"/>
            <w:vAlign w:val="center"/>
          </w:tcPr>
          <w:p w14:paraId="1C66F30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382" w:type="dxa"/>
            <w:noWrap w:val="0"/>
            <w:vAlign w:val="center"/>
          </w:tcPr>
          <w:p w14:paraId="77FE811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005" w:type="dxa"/>
            <w:noWrap w:val="0"/>
            <w:vAlign w:val="center"/>
          </w:tcPr>
          <w:p w14:paraId="04D7A80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60" w:type="dxa"/>
            <w:noWrap w:val="0"/>
            <w:vAlign w:val="center"/>
          </w:tcPr>
          <w:p w14:paraId="2BFBAE5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65" w:type="dxa"/>
            <w:noWrap w:val="0"/>
            <w:vAlign w:val="center"/>
          </w:tcPr>
          <w:p w14:paraId="163A052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63" w:type="dxa"/>
            <w:noWrap w:val="0"/>
            <w:vAlign w:val="center"/>
          </w:tcPr>
          <w:p w14:paraId="1272016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163" w:type="dxa"/>
            <w:noWrap w:val="0"/>
            <w:vAlign w:val="center"/>
          </w:tcPr>
          <w:p w14:paraId="411C551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bl>
    <w:p w14:paraId="448DEAA9">
      <w:pPr>
        <w:spacing w:before="120" w:beforeLines="50" w:after="120" w:afterLines="50" w:line="440" w:lineRule="exact"/>
        <w:jc w:val="both"/>
        <w:rPr>
          <w:rFonts w:hint="eastAsia" w:ascii="仿宋" w:hAnsi="仿宋" w:eastAsia="仿宋" w:cs="仿宋"/>
          <w:b w:val="0"/>
          <w:bCs w:val="0"/>
          <w:color w:val="auto"/>
          <w:sz w:val="30"/>
          <w:szCs w:val="30"/>
          <w:highlight w:val="none"/>
        </w:rPr>
      </w:pPr>
    </w:p>
    <w:p w14:paraId="38543D32">
      <w:pPr>
        <w:spacing w:before="120" w:beforeLines="50" w:after="120" w:afterLines="50" w:line="440" w:lineRule="exact"/>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11-2：工程设备暂估价表</w:t>
      </w:r>
    </w:p>
    <w:tbl>
      <w:tblPr>
        <w:tblStyle w:val="21"/>
        <w:tblW w:w="0" w:type="auto"/>
        <w:tblInd w:w="-3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7"/>
        <w:gridCol w:w="2010"/>
        <w:gridCol w:w="930"/>
        <w:gridCol w:w="900"/>
        <w:gridCol w:w="1275"/>
        <w:gridCol w:w="1380"/>
        <w:gridCol w:w="1571"/>
      </w:tblGrid>
      <w:tr w14:paraId="4201A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tcBorders>
              <w:top w:val="single" w:color="auto" w:sz="12" w:space="0"/>
              <w:bottom w:val="double" w:color="auto" w:sz="6" w:space="0"/>
            </w:tcBorders>
            <w:noWrap w:val="0"/>
            <w:vAlign w:val="center"/>
          </w:tcPr>
          <w:p w14:paraId="68C19E44">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2010" w:type="dxa"/>
            <w:tcBorders>
              <w:top w:val="single" w:color="auto" w:sz="12" w:space="0"/>
              <w:bottom w:val="double" w:color="auto" w:sz="6" w:space="0"/>
            </w:tcBorders>
            <w:noWrap w:val="0"/>
            <w:vAlign w:val="center"/>
          </w:tcPr>
          <w:p w14:paraId="721165F3">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名称</w:t>
            </w:r>
          </w:p>
        </w:tc>
        <w:tc>
          <w:tcPr>
            <w:tcW w:w="930" w:type="dxa"/>
            <w:tcBorders>
              <w:top w:val="single" w:color="auto" w:sz="12" w:space="0"/>
              <w:bottom w:val="double" w:color="auto" w:sz="6" w:space="0"/>
            </w:tcBorders>
            <w:noWrap w:val="0"/>
            <w:vAlign w:val="center"/>
          </w:tcPr>
          <w:p w14:paraId="54C4CDAD">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单位</w:t>
            </w:r>
          </w:p>
        </w:tc>
        <w:tc>
          <w:tcPr>
            <w:tcW w:w="900" w:type="dxa"/>
            <w:tcBorders>
              <w:top w:val="single" w:color="auto" w:sz="12" w:space="0"/>
              <w:bottom w:val="double" w:color="auto" w:sz="6" w:space="0"/>
            </w:tcBorders>
            <w:noWrap w:val="0"/>
            <w:vAlign w:val="center"/>
          </w:tcPr>
          <w:p w14:paraId="0788CC33">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数量</w:t>
            </w:r>
          </w:p>
        </w:tc>
        <w:tc>
          <w:tcPr>
            <w:tcW w:w="1275" w:type="dxa"/>
            <w:tcBorders>
              <w:top w:val="single" w:color="auto" w:sz="12" w:space="0"/>
              <w:bottom w:val="double" w:color="auto" w:sz="6" w:space="0"/>
            </w:tcBorders>
            <w:noWrap w:val="0"/>
            <w:vAlign w:val="center"/>
          </w:tcPr>
          <w:p w14:paraId="52A7F1D8">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单价（元）</w:t>
            </w:r>
          </w:p>
        </w:tc>
        <w:tc>
          <w:tcPr>
            <w:tcW w:w="1380" w:type="dxa"/>
            <w:tcBorders>
              <w:top w:val="single" w:color="auto" w:sz="12" w:space="0"/>
              <w:bottom w:val="double" w:color="auto" w:sz="6" w:space="0"/>
            </w:tcBorders>
            <w:noWrap w:val="0"/>
            <w:vAlign w:val="center"/>
          </w:tcPr>
          <w:p w14:paraId="645F2D66">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合价（元）</w:t>
            </w:r>
          </w:p>
        </w:tc>
        <w:tc>
          <w:tcPr>
            <w:tcW w:w="1571" w:type="dxa"/>
            <w:tcBorders>
              <w:top w:val="single" w:color="auto" w:sz="12" w:space="0"/>
              <w:bottom w:val="double" w:color="auto" w:sz="6" w:space="0"/>
            </w:tcBorders>
            <w:noWrap w:val="0"/>
            <w:vAlign w:val="center"/>
          </w:tcPr>
          <w:p w14:paraId="772162B8">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备注</w:t>
            </w:r>
          </w:p>
        </w:tc>
      </w:tr>
      <w:tr w14:paraId="7F48C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tcBorders>
              <w:top w:val="double" w:color="auto" w:sz="6" w:space="0"/>
              <w:bottom w:val="single" w:color="auto" w:sz="6" w:space="0"/>
            </w:tcBorders>
            <w:noWrap w:val="0"/>
            <w:vAlign w:val="center"/>
          </w:tcPr>
          <w:p w14:paraId="4CB85B0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tcBorders>
              <w:top w:val="double" w:color="auto" w:sz="6" w:space="0"/>
              <w:bottom w:val="single" w:color="auto" w:sz="6" w:space="0"/>
            </w:tcBorders>
            <w:noWrap w:val="0"/>
            <w:vAlign w:val="center"/>
          </w:tcPr>
          <w:p w14:paraId="491FB41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tcBorders>
              <w:top w:val="double" w:color="auto" w:sz="6" w:space="0"/>
              <w:bottom w:val="single" w:color="auto" w:sz="6" w:space="0"/>
            </w:tcBorders>
            <w:noWrap w:val="0"/>
            <w:vAlign w:val="center"/>
          </w:tcPr>
          <w:p w14:paraId="5840BD4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tcBorders>
              <w:top w:val="double" w:color="auto" w:sz="6" w:space="0"/>
              <w:bottom w:val="single" w:color="auto" w:sz="6" w:space="0"/>
            </w:tcBorders>
            <w:noWrap w:val="0"/>
            <w:vAlign w:val="center"/>
          </w:tcPr>
          <w:p w14:paraId="0D916FA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tcBorders>
              <w:top w:val="double" w:color="auto" w:sz="6" w:space="0"/>
              <w:bottom w:val="single" w:color="auto" w:sz="6" w:space="0"/>
            </w:tcBorders>
            <w:noWrap w:val="0"/>
            <w:vAlign w:val="center"/>
          </w:tcPr>
          <w:p w14:paraId="5E2E33E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tcBorders>
              <w:top w:val="double" w:color="auto" w:sz="6" w:space="0"/>
              <w:bottom w:val="single" w:color="auto" w:sz="6" w:space="0"/>
            </w:tcBorders>
            <w:noWrap w:val="0"/>
            <w:vAlign w:val="center"/>
          </w:tcPr>
          <w:p w14:paraId="28CBEF2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tcBorders>
              <w:top w:val="double" w:color="auto" w:sz="6" w:space="0"/>
              <w:bottom w:val="single" w:color="auto" w:sz="6" w:space="0"/>
            </w:tcBorders>
            <w:noWrap w:val="0"/>
            <w:vAlign w:val="center"/>
          </w:tcPr>
          <w:p w14:paraId="427AA5F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E771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tcBorders>
              <w:top w:val="nil"/>
            </w:tcBorders>
            <w:noWrap w:val="0"/>
            <w:vAlign w:val="center"/>
          </w:tcPr>
          <w:p w14:paraId="790C707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tcBorders>
              <w:top w:val="nil"/>
            </w:tcBorders>
            <w:noWrap w:val="0"/>
            <w:vAlign w:val="center"/>
          </w:tcPr>
          <w:p w14:paraId="6998287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tcBorders>
              <w:top w:val="nil"/>
            </w:tcBorders>
            <w:noWrap w:val="0"/>
            <w:vAlign w:val="center"/>
          </w:tcPr>
          <w:p w14:paraId="0392438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tcBorders>
              <w:top w:val="nil"/>
            </w:tcBorders>
            <w:noWrap w:val="0"/>
            <w:vAlign w:val="center"/>
          </w:tcPr>
          <w:p w14:paraId="64B33EB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tcBorders>
              <w:top w:val="nil"/>
            </w:tcBorders>
            <w:noWrap w:val="0"/>
            <w:vAlign w:val="center"/>
          </w:tcPr>
          <w:p w14:paraId="29F3C2F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tcBorders>
              <w:top w:val="nil"/>
            </w:tcBorders>
            <w:noWrap w:val="0"/>
            <w:vAlign w:val="center"/>
          </w:tcPr>
          <w:p w14:paraId="33DEB90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tcBorders>
              <w:top w:val="nil"/>
            </w:tcBorders>
            <w:noWrap w:val="0"/>
            <w:vAlign w:val="center"/>
          </w:tcPr>
          <w:p w14:paraId="4FCBF96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7F7CE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5D512A5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40B3E39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2356486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7167427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392D861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68C7043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6141F75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6A08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3C6AFE4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54DC664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6BC4831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046A5CC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28FC56A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491672A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2C498D2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2E71F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21B003F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5C4DBBD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4D7E9DA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5511202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1F45445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56A9AB0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1903EB3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F534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3F164D3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5841F22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23DCA77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2CA0550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4EDE78E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4634E03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5B28B88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683C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3850536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720DE32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2968E5A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190CF44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00D10E7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4BF98CA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2377E3D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3119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6695E06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0B274FB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7AE9EB7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1DE59B6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569ACBB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748B7A1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2482041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30FD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448A437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4DB61E5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7196BF9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750D34C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522DF25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5E4E85E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6C6A220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1DC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3914160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3987AD9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7CF83A2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50BDEC7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1DE80D4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5B15151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6BA4711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4DA8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51CA236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035265B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536EB40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233512D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589B9D4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40CE3AF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1D79074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0763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1562A24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77B5974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2B6E091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2EB9D59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71F9795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079AE91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03D988C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2426D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0573F87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2CD0892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5593594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2F65315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44367BF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7B22456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29DF4AF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745A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78E12C3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5DA4AB4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3343F67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7EB9ADD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1CDFA75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57472AC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53D019C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214F2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66C7F8E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1332A33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008C40F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1D4C6BC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2B3BFBC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2BD5553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5DADBBB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B7B3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219D808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0B5EBE3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3446FC8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35A6434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3199534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15F1BCD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011042E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7175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1524928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0FD228A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558550D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53F8661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4E0D429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378596A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24A30ED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6810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69C2C74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427AB42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3639198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65ED167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471B3EE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78F70FD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6DAD570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6B88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2E6EFE3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367157D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209438A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5E11EE2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3EB8DAC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27EF32B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1E01F97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2EEE7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139D9C7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4AF4F6F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5EBF011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25EE40F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025BE91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6690E3F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7371B67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77B42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5E01AFB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1D27993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6EAD47F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291FD47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5206B19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00C801A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0EB9966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EE66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1D28953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360179E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3F8ABAC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3EBE8C0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6F2AA4E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44FFF66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721BD85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24D03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45E840B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0A03E63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390E2C8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0A75172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093C0E0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50E1678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6456A1C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0ED0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2B7FA97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40592FF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6D3E29F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15E5736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579F347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1581F5F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24D2FC7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0DD3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7" w:type="dxa"/>
            <w:noWrap w:val="0"/>
            <w:vAlign w:val="center"/>
          </w:tcPr>
          <w:p w14:paraId="16CD991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10" w:type="dxa"/>
            <w:noWrap w:val="0"/>
            <w:vAlign w:val="center"/>
          </w:tcPr>
          <w:p w14:paraId="7317925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30" w:type="dxa"/>
            <w:noWrap w:val="0"/>
            <w:vAlign w:val="center"/>
          </w:tcPr>
          <w:p w14:paraId="1212EC3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900" w:type="dxa"/>
            <w:noWrap w:val="0"/>
            <w:vAlign w:val="center"/>
          </w:tcPr>
          <w:p w14:paraId="2BE3A0F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275" w:type="dxa"/>
            <w:noWrap w:val="0"/>
            <w:vAlign w:val="center"/>
          </w:tcPr>
          <w:p w14:paraId="42FC084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380" w:type="dxa"/>
            <w:noWrap w:val="0"/>
            <w:vAlign w:val="center"/>
          </w:tcPr>
          <w:p w14:paraId="6186C07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571" w:type="dxa"/>
            <w:noWrap w:val="0"/>
            <w:vAlign w:val="center"/>
          </w:tcPr>
          <w:p w14:paraId="3549DC6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bl>
    <w:p w14:paraId="1CABA7C2">
      <w:pPr>
        <w:spacing w:line="440" w:lineRule="exact"/>
        <w:rPr>
          <w:rFonts w:hint="eastAsia" w:ascii="仿宋" w:hAnsi="仿宋" w:eastAsia="仿宋" w:cs="仿宋"/>
          <w:b w:val="0"/>
          <w:bCs w:val="0"/>
          <w:color w:val="auto"/>
          <w:sz w:val="30"/>
          <w:szCs w:val="30"/>
          <w:highlight w:val="none"/>
        </w:rPr>
      </w:pPr>
    </w:p>
    <w:p w14:paraId="30600CCB">
      <w:pPr>
        <w:spacing w:before="120" w:beforeLines="50" w:after="120" w:afterLines="50" w:line="440" w:lineRule="exact"/>
        <w:jc w:val="both"/>
        <w:rPr>
          <w:rFonts w:hint="eastAsia" w:ascii="仿宋" w:hAnsi="仿宋" w:eastAsia="仿宋" w:cs="仿宋"/>
          <w:b w:val="0"/>
          <w:bCs w:val="0"/>
          <w:color w:val="auto"/>
          <w:sz w:val="30"/>
          <w:szCs w:val="30"/>
          <w:highlight w:val="none"/>
        </w:rPr>
      </w:pPr>
    </w:p>
    <w:tbl>
      <w:tblPr>
        <w:tblStyle w:val="21"/>
        <w:tblpPr w:leftFromText="180" w:rightFromText="180" w:vertAnchor="text" w:horzAnchor="page" w:tblpX="1321" w:tblpY="86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0"/>
        <w:gridCol w:w="2025"/>
        <w:gridCol w:w="4155"/>
        <w:gridCol w:w="1830"/>
      </w:tblGrid>
      <w:tr w14:paraId="0C486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tcBorders>
              <w:top w:val="single" w:color="auto" w:sz="12" w:space="0"/>
              <w:bottom w:val="double" w:color="auto" w:sz="6" w:space="0"/>
            </w:tcBorders>
            <w:noWrap w:val="0"/>
            <w:vAlign w:val="center"/>
          </w:tcPr>
          <w:p w14:paraId="2D743C53">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2025" w:type="dxa"/>
            <w:tcBorders>
              <w:top w:val="single" w:color="auto" w:sz="12" w:space="0"/>
              <w:bottom w:val="double" w:color="auto" w:sz="6" w:space="0"/>
            </w:tcBorders>
            <w:noWrap w:val="0"/>
            <w:vAlign w:val="center"/>
          </w:tcPr>
          <w:p w14:paraId="3E60FAD0">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专业工程名称</w:t>
            </w:r>
          </w:p>
        </w:tc>
        <w:tc>
          <w:tcPr>
            <w:tcW w:w="4155" w:type="dxa"/>
            <w:tcBorders>
              <w:top w:val="single" w:color="auto" w:sz="12" w:space="0"/>
              <w:bottom w:val="double" w:color="auto" w:sz="6" w:space="0"/>
            </w:tcBorders>
            <w:noWrap w:val="0"/>
            <w:vAlign w:val="center"/>
          </w:tcPr>
          <w:p w14:paraId="34B6E1A6">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工程内容</w:t>
            </w:r>
          </w:p>
        </w:tc>
        <w:tc>
          <w:tcPr>
            <w:tcW w:w="1830" w:type="dxa"/>
            <w:tcBorders>
              <w:top w:val="single" w:color="auto" w:sz="12" w:space="0"/>
              <w:bottom w:val="double" w:color="auto" w:sz="6" w:space="0"/>
            </w:tcBorders>
            <w:noWrap w:val="0"/>
            <w:vAlign w:val="center"/>
          </w:tcPr>
          <w:p w14:paraId="7561262C">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金额</w:t>
            </w:r>
          </w:p>
        </w:tc>
      </w:tr>
      <w:tr w14:paraId="473AF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tcBorders>
              <w:top w:val="double" w:color="auto" w:sz="6" w:space="0"/>
              <w:bottom w:val="single" w:color="auto" w:sz="6" w:space="0"/>
            </w:tcBorders>
            <w:noWrap w:val="0"/>
            <w:vAlign w:val="center"/>
          </w:tcPr>
          <w:p w14:paraId="1DB01F4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tcBorders>
              <w:top w:val="double" w:color="auto" w:sz="6" w:space="0"/>
              <w:bottom w:val="single" w:color="auto" w:sz="6" w:space="0"/>
            </w:tcBorders>
            <w:noWrap w:val="0"/>
            <w:vAlign w:val="center"/>
          </w:tcPr>
          <w:p w14:paraId="2541E96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tcBorders>
              <w:top w:val="double" w:color="auto" w:sz="6" w:space="0"/>
              <w:bottom w:val="single" w:color="auto" w:sz="6" w:space="0"/>
            </w:tcBorders>
            <w:noWrap w:val="0"/>
            <w:vAlign w:val="center"/>
          </w:tcPr>
          <w:p w14:paraId="64A8CC1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tcBorders>
              <w:top w:val="double" w:color="auto" w:sz="6" w:space="0"/>
              <w:bottom w:val="single" w:color="auto" w:sz="6" w:space="0"/>
            </w:tcBorders>
            <w:noWrap w:val="0"/>
            <w:vAlign w:val="center"/>
          </w:tcPr>
          <w:p w14:paraId="12269F1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33FD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tcBorders>
              <w:top w:val="nil"/>
            </w:tcBorders>
            <w:noWrap w:val="0"/>
            <w:vAlign w:val="center"/>
          </w:tcPr>
          <w:p w14:paraId="135FC59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tcBorders>
              <w:top w:val="nil"/>
            </w:tcBorders>
            <w:noWrap w:val="0"/>
            <w:vAlign w:val="center"/>
          </w:tcPr>
          <w:p w14:paraId="58AC890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tcBorders>
              <w:top w:val="nil"/>
            </w:tcBorders>
            <w:noWrap w:val="0"/>
            <w:vAlign w:val="center"/>
          </w:tcPr>
          <w:p w14:paraId="1C3121A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tcBorders>
              <w:top w:val="nil"/>
            </w:tcBorders>
            <w:noWrap w:val="0"/>
            <w:vAlign w:val="center"/>
          </w:tcPr>
          <w:p w14:paraId="19F49E5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F134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tcBorders>
              <w:top w:val="nil"/>
            </w:tcBorders>
            <w:noWrap w:val="0"/>
            <w:vAlign w:val="center"/>
          </w:tcPr>
          <w:p w14:paraId="46BE768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tcBorders>
              <w:top w:val="nil"/>
            </w:tcBorders>
            <w:noWrap w:val="0"/>
            <w:vAlign w:val="center"/>
          </w:tcPr>
          <w:p w14:paraId="62116F0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tcBorders>
              <w:top w:val="nil"/>
            </w:tcBorders>
            <w:noWrap w:val="0"/>
            <w:vAlign w:val="center"/>
          </w:tcPr>
          <w:p w14:paraId="7500789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tcBorders>
              <w:top w:val="nil"/>
            </w:tcBorders>
            <w:noWrap w:val="0"/>
            <w:vAlign w:val="center"/>
          </w:tcPr>
          <w:p w14:paraId="7D94EF1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772DB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331B2FA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400664C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466794E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123DC00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E735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66B6C36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0938838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6F7E8C6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3629363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74838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19E9327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6BA558F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739E959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450DDF6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57FB0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14328B3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1226B2A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590ACCB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2E13530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FD2D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124908D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5D876AB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6514769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6C86F3A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7E125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595B36B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2D90844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656D5E7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51FEAB9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E52B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1AA454F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2F7A294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2B2B0B2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1A49020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DBBE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4ABE51E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76B9060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76747D3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1B05FCA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9151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3A21DDA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7C0670E2">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59A089A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1376B2A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39D38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3DE44B2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06E7F06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25799B4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576B5E7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CE3C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099946A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6581669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092FE3D6">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18DF4BF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28EB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35D8D9B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45FDBD8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17F4707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308007E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11E20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50FB78B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79B617D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1DBD5F7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2E11745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2C62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60F47213">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319076C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690E833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3AF571F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FF0C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6380ADC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32D2EE6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0146953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3953FE2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02604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052894C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3248A41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3ADD269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4A83314A">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A3AC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5549327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53B776B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036A996D">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1B1F0DF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CA84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57DB0C18">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597CFC81">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3A211A50">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0AC9E7C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41FAE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635FE87B">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6D3453FC">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4ECD7137">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362FB48F">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64587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0" w:type="dxa"/>
            <w:noWrap w:val="0"/>
            <w:vAlign w:val="center"/>
          </w:tcPr>
          <w:p w14:paraId="15DEDEF9">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2025" w:type="dxa"/>
            <w:noWrap w:val="0"/>
            <w:vAlign w:val="center"/>
          </w:tcPr>
          <w:p w14:paraId="2FD39CFE">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4155" w:type="dxa"/>
            <w:noWrap w:val="0"/>
            <w:vAlign w:val="center"/>
          </w:tcPr>
          <w:p w14:paraId="6DCE2195">
            <w:pPr>
              <w:pStyle w:val="10"/>
              <w:keepNext/>
              <w:spacing w:line="440" w:lineRule="exact"/>
              <w:ind w:left="63" w:right="63"/>
              <w:jc w:val="center"/>
              <w:rPr>
                <w:rFonts w:hint="eastAsia" w:ascii="仿宋" w:hAnsi="仿宋" w:eastAsia="仿宋" w:cs="仿宋"/>
                <w:b w:val="0"/>
                <w:bCs w:val="0"/>
                <w:color w:val="auto"/>
                <w:sz w:val="21"/>
                <w:szCs w:val="21"/>
                <w:highlight w:val="none"/>
              </w:rPr>
            </w:pPr>
          </w:p>
        </w:tc>
        <w:tc>
          <w:tcPr>
            <w:tcW w:w="1830" w:type="dxa"/>
            <w:noWrap w:val="0"/>
            <w:vAlign w:val="center"/>
          </w:tcPr>
          <w:p w14:paraId="291074E4">
            <w:pPr>
              <w:pStyle w:val="10"/>
              <w:keepNext/>
              <w:spacing w:line="440" w:lineRule="exact"/>
              <w:ind w:left="63" w:right="63"/>
              <w:jc w:val="center"/>
              <w:rPr>
                <w:rFonts w:hint="eastAsia" w:ascii="仿宋" w:hAnsi="仿宋" w:eastAsia="仿宋" w:cs="仿宋"/>
                <w:b w:val="0"/>
                <w:bCs w:val="0"/>
                <w:color w:val="auto"/>
                <w:sz w:val="21"/>
                <w:szCs w:val="21"/>
                <w:highlight w:val="none"/>
              </w:rPr>
            </w:pPr>
          </w:p>
        </w:tc>
      </w:tr>
      <w:tr w14:paraId="2FB81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400" w:type="dxa"/>
            <w:gridSpan w:val="4"/>
            <w:noWrap w:val="0"/>
            <w:vAlign w:val="center"/>
          </w:tcPr>
          <w:p w14:paraId="520DE91D">
            <w:pPr>
              <w:pStyle w:val="10"/>
              <w:keepNext/>
              <w:spacing w:line="440" w:lineRule="exact"/>
              <w:ind w:left="63" w:right="63"/>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小计：</w:t>
            </w:r>
          </w:p>
        </w:tc>
      </w:tr>
    </w:tbl>
    <w:p w14:paraId="215E01D1">
      <w:pPr>
        <w:spacing w:before="120" w:beforeLines="50" w:after="120" w:afterLines="50" w:line="440" w:lineRule="exact"/>
        <w:jc w:val="center"/>
        <w:rPr>
          <w:rFonts w:hint="eastAsia" w:ascii="仿宋" w:hAnsi="仿宋" w:eastAsia="仿宋" w:cs="仿宋"/>
          <w:b w:val="0"/>
          <w:bCs w:val="0"/>
          <w:color w:val="auto"/>
          <w:sz w:val="36"/>
          <w:szCs w:val="52"/>
          <w:highlight w:val="none"/>
        </w:rPr>
      </w:pPr>
      <w:r>
        <w:rPr>
          <w:rFonts w:hint="eastAsia" w:ascii="仿宋" w:hAnsi="仿宋" w:eastAsia="仿宋" w:cs="仿宋"/>
          <w:b w:val="0"/>
          <w:bCs w:val="0"/>
          <w:color w:val="auto"/>
          <w:sz w:val="30"/>
          <w:szCs w:val="30"/>
          <w:highlight w:val="none"/>
        </w:rPr>
        <w:t>11-3：专业工程暂估价表</w:t>
      </w:r>
    </w:p>
    <w:p w14:paraId="4E842569">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B871F9D">
      <w:pPr>
        <w:widowControl/>
        <w:jc w:val="left"/>
        <w:rPr>
          <w:rFonts w:hint="eastAsia" w:ascii="仿宋" w:hAnsi="仿宋" w:eastAsia="仿宋" w:cs="仿宋"/>
          <w:color w:val="auto"/>
          <w:highlight w:val="none"/>
        </w:rPr>
      </w:pPr>
    </w:p>
    <w:p w14:paraId="5960C8C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24CD2B5E">
      <w:pPr>
        <w:rPr>
          <w:rFonts w:hint="eastAsia" w:ascii="仿宋" w:hAnsi="仿宋" w:eastAsia="仿宋" w:cs="仿宋"/>
          <w:color w:val="auto"/>
          <w:highlight w:val="none"/>
        </w:rPr>
      </w:pPr>
    </w:p>
    <w:p w14:paraId="0961F718">
      <w:pPr>
        <w:widowControl/>
        <w:spacing w:line="360" w:lineRule="auto"/>
        <w:jc w:val="center"/>
        <w:rPr>
          <w:rFonts w:hint="eastAsia" w:ascii="仿宋" w:hAnsi="仿宋" w:eastAsia="仿宋" w:cs="仿宋"/>
          <w:bCs/>
          <w:color w:val="auto"/>
          <w:sz w:val="36"/>
          <w:szCs w:val="40"/>
          <w:highlight w:val="none"/>
        </w:rPr>
      </w:pPr>
      <w:r>
        <w:rPr>
          <w:rFonts w:hint="eastAsia" w:ascii="仿宋" w:hAnsi="仿宋" w:eastAsia="仿宋" w:cs="仿宋"/>
          <w:bCs/>
          <w:color w:val="auto"/>
          <w:sz w:val="36"/>
          <w:szCs w:val="40"/>
          <w:highlight w:val="none"/>
        </w:rPr>
        <w:t>第八部分  响应文件内容要求及格式</w:t>
      </w:r>
      <w:bookmarkEnd w:id="22"/>
      <w:bookmarkEnd w:id="23"/>
    </w:p>
    <w:p w14:paraId="3D418BC2">
      <w:pPr>
        <w:spacing w:line="360" w:lineRule="auto"/>
        <w:ind w:firstLine="480" w:firstLineChars="200"/>
        <w:rPr>
          <w:rFonts w:hint="eastAsia" w:ascii="仿宋" w:hAnsi="仿宋" w:eastAsia="仿宋" w:cs="仿宋"/>
          <w:bCs/>
          <w:color w:val="auto"/>
          <w:sz w:val="24"/>
          <w:szCs w:val="24"/>
          <w:highlight w:val="none"/>
        </w:rPr>
      </w:pPr>
    </w:p>
    <w:p w14:paraId="6C8415F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磋商供应商提交响应文件须知</w:t>
      </w:r>
    </w:p>
    <w:p w14:paraId="69B9ACE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1、磋商供应商按照本部分的顺序编排响应文件（资格证明文件、</w:t>
      </w:r>
      <w:r>
        <w:rPr>
          <w:rFonts w:hint="eastAsia" w:ascii="仿宋" w:hAnsi="仿宋" w:eastAsia="仿宋" w:cs="仿宋"/>
          <w:bCs/>
          <w:color w:val="auto"/>
          <w:sz w:val="24"/>
          <w:szCs w:val="24"/>
          <w:highlight w:val="none"/>
          <w:lang w:val="en-US" w:eastAsia="zh-CN"/>
        </w:rPr>
        <w:t>报价</w:t>
      </w:r>
      <w:r>
        <w:rPr>
          <w:rFonts w:hint="eastAsia" w:ascii="仿宋" w:hAnsi="仿宋" w:eastAsia="仿宋" w:cs="仿宋"/>
          <w:bCs/>
          <w:color w:val="auto"/>
          <w:sz w:val="24"/>
          <w:szCs w:val="24"/>
          <w:highlight w:val="none"/>
        </w:rPr>
        <w:t>文件、商务</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技术文件），编排中涉及格式资料的，应按照本部分提供的内容和格式（所有表格的格式可扩展）填写提交。</w:t>
      </w:r>
    </w:p>
    <w:p w14:paraId="4447813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2、全部声明和问题的回答及所附材料必须是真实的、准确的和完整的。</w:t>
      </w:r>
    </w:p>
    <w:p w14:paraId="26C33689">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3、按磋商文件要求“格式”提供的材料，如有调整，内容及签署必须完整、有效，且没有本文件不可接受的条件。</w:t>
      </w:r>
    </w:p>
    <w:p w14:paraId="35224E74">
      <w:pPr>
        <w:rPr>
          <w:rFonts w:hint="eastAsia" w:ascii="仿宋" w:hAnsi="仿宋" w:eastAsia="仿宋" w:cs="仿宋"/>
          <w:bCs/>
          <w:color w:val="auto"/>
          <w:highlight w:val="none"/>
        </w:rPr>
      </w:pPr>
    </w:p>
    <w:p w14:paraId="7F83AC3F">
      <w:pPr>
        <w:widowControl/>
        <w:jc w:val="left"/>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54D86E5E">
      <w:pPr>
        <w:spacing w:line="360" w:lineRule="auto"/>
        <w:rPr>
          <w:rFonts w:hint="eastAsia" w:ascii="仿宋" w:hAnsi="仿宋" w:eastAsia="仿宋" w:cs="仿宋"/>
          <w:bCs/>
          <w:color w:val="auto"/>
          <w:sz w:val="24"/>
          <w:highlight w:val="none"/>
        </w:rPr>
      </w:pPr>
      <w:bookmarkStart w:id="1068" w:name="_Toc7481_WPSOffice_Level1"/>
      <w:r>
        <w:rPr>
          <w:rFonts w:hint="eastAsia" w:ascii="仿宋" w:hAnsi="仿宋" w:eastAsia="仿宋" w:cs="仿宋"/>
          <w:bCs/>
          <w:color w:val="auto"/>
          <w:sz w:val="24"/>
          <w:highlight w:val="none"/>
        </w:rPr>
        <w:t>响应文件封面及目录格式</w:t>
      </w:r>
      <w:bookmarkEnd w:id="1068"/>
    </w:p>
    <w:p w14:paraId="17A953E2">
      <w:pPr>
        <w:pStyle w:val="5"/>
        <w:snapToGrid w:val="0"/>
        <w:spacing w:line="276" w:lineRule="auto"/>
        <w:ind w:firstLine="525" w:firstLineChars="250"/>
        <w:rPr>
          <w:rFonts w:hint="eastAsia" w:ascii="仿宋" w:hAnsi="仿宋" w:eastAsia="仿宋" w:cs="仿宋"/>
          <w:bCs/>
          <w:color w:val="auto"/>
          <w:kern w:val="0"/>
          <w:highlight w:val="none"/>
        </w:rPr>
      </w:pPr>
    </w:p>
    <w:p w14:paraId="5E491F19">
      <w:pPr>
        <w:pStyle w:val="5"/>
        <w:snapToGrid w:val="0"/>
        <w:spacing w:line="276" w:lineRule="auto"/>
        <w:ind w:firstLine="525" w:firstLineChars="250"/>
        <w:rPr>
          <w:rFonts w:hint="eastAsia" w:ascii="仿宋" w:hAnsi="仿宋" w:eastAsia="仿宋" w:cs="仿宋"/>
          <w:bCs/>
          <w:color w:val="auto"/>
          <w:kern w:val="0"/>
          <w:highlight w:val="none"/>
        </w:rPr>
      </w:pPr>
    </w:p>
    <w:p w14:paraId="0B2DAC77">
      <w:pPr>
        <w:pStyle w:val="5"/>
        <w:snapToGrid w:val="0"/>
        <w:spacing w:line="276" w:lineRule="auto"/>
        <w:ind w:firstLine="525" w:firstLineChars="250"/>
        <w:rPr>
          <w:rFonts w:hint="eastAsia" w:ascii="仿宋" w:hAnsi="仿宋" w:eastAsia="仿宋" w:cs="仿宋"/>
          <w:bCs/>
          <w:color w:val="auto"/>
          <w:kern w:val="0"/>
          <w:highlight w:val="none"/>
        </w:rPr>
      </w:pPr>
    </w:p>
    <w:p w14:paraId="76035993">
      <w:pPr>
        <w:pStyle w:val="5"/>
        <w:snapToGrid w:val="0"/>
        <w:spacing w:line="276" w:lineRule="auto"/>
        <w:ind w:firstLine="525" w:firstLineChars="250"/>
        <w:rPr>
          <w:rFonts w:hint="eastAsia" w:ascii="仿宋" w:hAnsi="仿宋" w:eastAsia="仿宋" w:cs="仿宋"/>
          <w:bCs/>
          <w:color w:val="auto"/>
          <w:kern w:val="0"/>
          <w:highlight w:val="none"/>
        </w:rPr>
      </w:pPr>
    </w:p>
    <w:p w14:paraId="4DB4FE82">
      <w:pPr>
        <w:jc w:val="center"/>
        <w:rPr>
          <w:rFonts w:hint="eastAsia" w:ascii="仿宋" w:hAnsi="仿宋" w:eastAsia="仿宋" w:cs="仿宋"/>
          <w:bCs/>
          <w:color w:val="auto"/>
          <w:sz w:val="84"/>
          <w:szCs w:val="84"/>
          <w:highlight w:val="none"/>
        </w:rPr>
      </w:pPr>
      <w:bookmarkStart w:id="1069" w:name="_Toc16293_WPSOffice_Level2"/>
      <w:r>
        <w:rPr>
          <w:rFonts w:hint="eastAsia" w:ascii="仿宋" w:hAnsi="仿宋" w:eastAsia="仿宋" w:cs="仿宋"/>
          <w:bCs/>
          <w:color w:val="auto"/>
          <w:sz w:val="84"/>
          <w:szCs w:val="84"/>
          <w:highlight w:val="none"/>
        </w:rPr>
        <w:t>响 应 文 件</w:t>
      </w:r>
      <w:bookmarkEnd w:id="1069"/>
    </w:p>
    <w:p w14:paraId="23C34D88">
      <w:pPr>
        <w:jc w:val="center"/>
        <w:rPr>
          <w:rFonts w:hint="eastAsia" w:ascii="仿宋" w:hAnsi="仿宋" w:eastAsia="仿宋" w:cs="仿宋"/>
          <w:bCs/>
          <w:color w:val="auto"/>
          <w:sz w:val="52"/>
          <w:szCs w:val="52"/>
          <w:highlight w:val="none"/>
        </w:rPr>
      </w:pPr>
    </w:p>
    <w:p w14:paraId="2E730AB7">
      <w:pPr>
        <w:pStyle w:val="5"/>
        <w:snapToGrid w:val="0"/>
        <w:spacing w:line="276" w:lineRule="auto"/>
        <w:ind w:firstLine="525" w:firstLineChars="250"/>
        <w:rPr>
          <w:rFonts w:hint="eastAsia" w:ascii="仿宋" w:hAnsi="仿宋" w:eastAsia="仿宋" w:cs="仿宋"/>
          <w:bCs/>
          <w:color w:val="auto"/>
          <w:kern w:val="0"/>
          <w:highlight w:val="none"/>
        </w:rPr>
      </w:pPr>
    </w:p>
    <w:p w14:paraId="2260F344">
      <w:pPr>
        <w:ind w:firstLine="800" w:firstLineChars="250"/>
        <w:rPr>
          <w:rFonts w:hint="eastAsia" w:ascii="仿宋" w:hAnsi="仿宋" w:eastAsia="仿宋" w:cs="仿宋"/>
          <w:bCs/>
          <w:color w:val="auto"/>
          <w:sz w:val="32"/>
          <w:szCs w:val="32"/>
          <w:highlight w:val="none"/>
        </w:rPr>
      </w:pPr>
    </w:p>
    <w:p w14:paraId="2908F990">
      <w:pPr>
        <w:ind w:firstLine="800" w:firstLineChars="250"/>
        <w:rPr>
          <w:rFonts w:hint="eastAsia" w:ascii="仿宋" w:hAnsi="仿宋" w:eastAsia="仿宋" w:cs="仿宋"/>
          <w:bCs/>
          <w:color w:val="auto"/>
          <w:sz w:val="32"/>
          <w:szCs w:val="32"/>
          <w:highlight w:val="none"/>
        </w:rPr>
      </w:pPr>
    </w:p>
    <w:p w14:paraId="06D09D3E">
      <w:pPr>
        <w:ind w:firstLine="800" w:firstLineChars="250"/>
        <w:rPr>
          <w:rFonts w:hint="eastAsia" w:ascii="仿宋" w:hAnsi="仿宋" w:eastAsia="仿宋" w:cs="仿宋"/>
          <w:bCs/>
          <w:color w:val="auto"/>
          <w:sz w:val="32"/>
          <w:szCs w:val="32"/>
          <w:highlight w:val="none"/>
        </w:rPr>
      </w:pPr>
    </w:p>
    <w:p w14:paraId="6D509851">
      <w:pPr>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60594A02">
      <w:pPr>
        <w:pStyle w:val="16"/>
        <w:rPr>
          <w:rFonts w:hint="eastAsia" w:ascii="仿宋" w:hAnsi="仿宋" w:eastAsia="仿宋" w:cs="仿宋"/>
          <w:color w:val="auto"/>
          <w:highlight w:val="none"/>
        </w:rPr>
      </w:pPr>
    </w:p>
    <w:p w14:paraId="64870C1D">
      <w:pPr>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2FD97762">
      <w:pPr>
        <w:pStyle w:val="5"/>
        <w:snapToGrid w:val="0"/>
        <w:spacing w:line="276" w:lineRule="auto"/>
        <w:ind w:firstLine="525" w:firstLineChars="250"/>
        <w:rPr>
          <w:rFonts w:hint="eastAsia" w:ascii="仿宋" w:hAnsi="仿宋" w:eastAsia="仿宋" w:cs="仿宋"/>
          <w:bCs/>
          <w:color w:val="auto"/>
          <w:kern w:val="0"/>
          <w:highlight w:val="none"/>
        </w:rPr>
      </w:pPr>
    </w:p>
    <w:p w14:paraId="7535B4B0">
      <w:pPr>
        <w:pStyle w:val="5"/>
        <w:snapToGrid w:val="0"/>
        <w:spacing w:line="276" w:lineRule="auto"/>
        <w:ind w:firstLine="525" w:firstLineChars="250"/>
        <w:rPr>
          <w:rFonts w:hint="eastAsia" w:ascii="仿宋" w:hAnsi="仿宋" w:eastAsia="仿宋" w:cs="仿宋"/>
          <w:bCs/>
          <w:color w:val="auto"/>
          <w:kern w:val="0"/>
          <w:highlight w:val="none"/>
        </w:rPr>
      </w:pPr>
    </w:p>
    <w:p w14:paraId="47A4D5F2">
      <w:pPr>
        <w:pStyle w:val="5"/>
        <w:snapToGrid w:val="0"/>
        <w:spacing w:line="276" w:lineRule="auto"/>
        <w:ind w:firstLine="525" w:firstLineChars="250"/>
        <w:rPr>
          <w:rFonts w:hint="eastAsia" w:ascii="仿宋" w:hAnsi="仿宋" w:eastAsia="仿宋" w:cs="仿宋"/>
          <w:bCs/>
          <w:color w:val="auto"/>
          <w:kern w:val="0"/>
          <w:highlight w:val="none"/>
        </w:rPr>
      </w:pPr>
    </w:p>
    <w:p w14:paraId="2DCC2711">
      <w:pPr>
        <w:pStyle w:val="5"/>
        <w:snapToGrid w:val="0"/>
        <w:spacing w:line="276" w:lineRule="auto"/>
        <w:ind w:firstLine="525" w:firstLineChars="250"/>
        <w:rPr>
          <w:rFonts w:hint="eastAsia" w:ascii="仿宋" w:hAnsi="仿宋" w:eastAsia="仿宋" w:cs="仿宋"/>
          <w:bCs/>
          <w:color w:val="auto"/>
          <w:kern w:val="0"/>
          <w:highlight w:val="none"/>
        </w:rPr>
      </w:pPr>
    </w:p>
    <w:p w14:paraId="70ACBBEA">
      <w:pPr>
        <w:pStyle w:val="5"/>
        <w:snapToGrid w:val="0"/>
        <w:spacing w:line="276" w:lineRule="auto"/>
        <w:ind w:firstLine="525" w:firstLineChars="250"/>
        <w:rPr>
          <w:rFonts w:hint="eastAsia" w:ascii="仿宋" w:hAnsi="仿宋" w:eastAsia="仿宋" w:cs="仿宋"/>
          <w:bCs/>
          <w:color w:val="auto"/>
          <w:kern w:val="0"/>
          <w:highlight w:val="none"/>
        </w:rPr>
      </w:pPr>
    </w:p>
    <w:p w14:paraId="6136ABB6">
      <w:pPr>
        <w:pStyle w:val="5"/>
        <w:snapToGrid w:val="0"/>
        <w:spacing w:line="276" w:lineRule="auto"/>
        <w:ind w:firstLine="525" w:firstLineChars="250"/>
        <w:rPr>
          <w:rFonts w:hint="eastAsia" w:ascii="仿宋" w:hAnsi="仿宋" w:eastAsia="仿宋" w:cs="仿宋"/>
          <w:bCs/>
          <w:color w:val="auto"/>
          <w:kern w:val="0"/>
          <w:highlight w:val="none"/>
        </w:rPr>
      </w:pPr>
    </w:p>
    <w:p w14:paraId="3243301E">
      <w:pPr>
        <w:pStyle w:val="5"/>
        <w:snapToGrid w:val="0"/>
        <w:spacing w:line="276" w:lineRule="auto"/>
        <w:ind w:firstLine="525" w:firstLineChars="250"/>
        <w:rPr>
          <w:rFonts w:hint="eastAsia" w:ascii="仿宋" w:hAnsi="仿宋" w:eastAsia="仿宋" w:cs="仿宋"/>
          <w:bCs/>
          <w:color w:val="auto"/>
          <w:kern w:val="0"/>
          <w:highlight w:val="none"/>
        </w:rPr>
      </w:pPr>
    </w:p>
    <w:p w14:paraId="32B71A1C">
      <w:pPr>
        <w:pStyle w:val="5"/>
        <w:snapToGrid w:val="0"/>
        <w:spacing w:line="276" w:lineRule="auto"/>
        <w:ind w:firstLine="525" w:firstLineChars="250"/>
        <w:rPr>
          <w:rFonts w:hint="eastAsia" w:ascii="仿宋" w:hAnsi="仿宋" w:eastAsia="仿宋" w:cs="仿宋"/>
          <w:bCs/>
          <w:color w:val="auto"/>
          <w:kern w:val="0"/>
          <w:highlight w:val="none"/>
        </w:rPr>
      </w:pPr>
    </w:p>
    <w:p w14:paraId="23E7CCB9">
      <w:pPr>
        <w:pStyle w:val="5"/>
        <w:snapToGrid w:val="0"/>
        <w:spacing w:line="276" w:lineRule="auto"/>
        <w:ind w:firstLine="525" w:firstLineChars="250"/>
        <w:rPr>
          <w:rFonts w:hint="eastAsia" w:ascii="仿宋" w:hAnsi="仿宋" w:eastAsia="仿宋" w:cs="仿宋"/>
          <w:bCs/>
          <w:color w:val="auto"/>
          <w:kern w:val="0"/>
          <w:highlight w:val="none"/>
        </w:rPr>
      </w:pPr>
    </w:p>
    <w:p w14:paraId="77DF4C4B">
      <w:pPr>
        <w:pStyle w:val="5"/>
        <w:snapToGrid w:val="0"/>
        <w:spacing w:line="276" w:lineRule="auto"/>
        <w:ind w:firstLine="525" w:firstLineChars="250"/>
        <w:rPr>
          <w:rFonts w:hint="eastAsia" w:ascii="仿宋" w:hAnsi="仿宋" w:eastAsia="仿宋" w:cs="仿宋"/>
          <w:bCs/>
          <w:color w:val="auto"/>
          <w:kern w:val="0"/>
          <w:highlight w:val="none"/>
        </w:rPr>
      </w:pPr>
    </w:p>
    <w:p w14:paraId="377229BA">
      <w:pPr>
        <w:pStyle w:val="5"/>
        <w:snapToGrid w:val="0"/>
        <w:spacing w:line="276" w:lineRule="auto"/>
        <w:ind w:firstLine="525" w:firstLineChars="250"/>
        <w:rPr>
          <w:rFonts w:hint="eastAsia" w:ascii="仿宋" w:hAnsi="仿宋" w:eastAsia="仿宋" w:cs="仿宋"/>
          <w:bCs/>
          <w:color w:val="auto"/>
          <w:kern w:val="0"/>
          <w:highlight w:val="none"/>
        </w:rPr>
      </w:pPr>
    </w:p>
    <w:p w14:paraId="76174422">
      <w:pPr>
        <w:pStyle w:val="5"/>
        <w:snapToGrid w:val="0"/>
        <w:spacing w:line="276" w:lineRule="auto"/>
        <w:rPr>
          <w:rFonts w:hint="eastAsia" w:ascii="仿宋" w:hAnsi="仿宋" w:eastAsia="仿宋" w:cs="仿宋"/>
          <w:bCs/>
          <w:color w:val="auto"/>
          <w:kern w:val="0"/>
          <w:highlight w:val="none"/>
        </w:rPr>
      </w:pPr>
    </w:p>
    <w:p w14:paraId="0F3CA1F2">
      <w:pPr>
        <w:pStyle w:val="5"/>
        <w:snapToGrid w:val="0"/>
        <w:spacing w:line="276" w:lineRule="auto"/>
        <w:rPr>
          <w:rFonts w:hint="eastAsia" w:ascii="仿宋" w:hAnsi="仿宋" w:eastAsia="仿宋" w:cs="仿宋"/>
          <w:bCs/>
          <w:color w:val="auto"/>
          <w:kern w:val="0"/>
          <w:highlight w:val="none"/>
        </w:rPr>
      </w:pPr>
    </w:p>
    <w:p w14:paraId="020FE056">
      <w:pPr>
        <w:pStyle w:val="5"/>
        <w:snapToGrid w:val="0"/>
        <w:spacing w:line="276" w:lineRule="auto"/>
        <w:rPr>
          <w:rFonts w:hint="eastAsia" w:ascii="仿宋" w:hAnsi="仿宋" w:eastAsia="仿宋" w:cs="仿宋"/>
          <w:bCs/>
          <w:color w:val="auto"/>
          <w:kern w:val="0"/>
          <w:highlight w:val="none"/>
        </w:rPr>
      </w:pPr>
    </w:p>
    <w:p w14:paraId="1C67886F">
      <w:pPr>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磋商供应商单位名称：（加盖法人电子签章）</w:t>
      </w:r>
    </w:p>
    <w:p w14:paraId="056C7E12">
      <w:pPr>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年  月   日</w:t>
      </w:r>
    </w:p>
    <w:p w14:paraId="269E1EBE">
      <w:pPr>
        <w:pStyle w:val="24"/>
        <w:snapToGrid w:val="0"/>
        <w:spacing w:line="480" w:lineRule="exact"/>
        <w:ind w:firstLine="64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32"/>
          <w:szCs w:val="32"/>
          <w:highlight w:val="none"/>
        </w:rPr>
        <w:br w:type="page"/>
      </w:r>
    </w:p>
    <w:p w14:paraId="4C01D12E">
      <w:pPr>
        <w:spacing w:line="360" w:lineRule="auto"/>
        <w:jc w:val="center"/>
        <w:rPr>
          <w:rFonts w:hint="eastAsia" w:ascii="仿宋" w:hAnsi="仿宋" w:eastAsia="仿宋" w:cs="仿宋"/>
          <w:bCs/>
          <w:color w:val="auto"/>
          <w:sz w:val="40"/>
          <w:szCs w:val="40"/>
          <w:highlight w:val="none"/>
        </w:rPr>
      </w:pPr>
      <w:r>
        <w:rPr>
          <w:rFonts w:hint="eastAsia" w:ascii="仿宋" w:hAnsi="仿宋" w:eastAsia="仿宋" w:cs="仿宋"/>
          <w:bCs/>
          <w:color w:val="auto"/>
          <w:sz w:val="40"/>
          <w:szCs w:val="40"/>
          <w:highlight w:val="none"/>
        </w:rPr>
        <w:t>目    录</w:t>
      </w:r>
    </w:p>
    <w:p w14:paraId="5AE05052">
      <w:pPr>
        <w:pStyle w:val="5"/>
        <w:snapToGrid w:val="0"/>
        <w:spacing w:line="276" w:lineRule="auto"/>
        <w:jc w:val="center"/>
        <w:rPr>
          <w:rFonts w:hint="eastAsia" w:ascii="仿宋" w:hAnsi="仿宋" w:eastAsia="仿宋" w:cs="仿宋"/>
          <w:bCs/>
          <w:color w:val="auto"/>
          <w:kern w:val="0"/>
          <w:highlight w:val="none"/>
        </w:rPr>
      </w:pPr>
      <w:r>
        <w:rPr>
          <w:rFonts w:hint="eastAsia" w:ascii="仿宋" w:hAnsi="仿宋" w:eastAsia="仿宋" w:cs="仿宋"/>
          <w:bCs/>
          <w:color w:val="auto"/>
          <w:kern w:val="0"/>
          <w:highlight w:val="none"/>
        </w:rPr>
        <w:t>（格式自拟）</w:t>
      </w:r>
    </w:p>
    <w:p w14:paraId="7F27BAC3">
      <w:pPr>
        <w:spacing w:line="360" w:lineRule="auto"/>
        <w:jc w:val="center"/>
        <w:rPr>
          <w:rFonts w:hint="eastAsia" w:ascii="仿宋" w:hAnsi="仿宋" w:eastAsia="仿宋" w:cs="仿宋"/>
          <w:bCs/>
          <w:color w:val="auto"/>
          <w:sz w:val="40"/>
          <w:szCs w:val="40"/>
          <w:highlight w:val="none"/>
        </w:rPr>
      </w:pPr>
      <w:r>
        <w:rPr>
          <w:rFonts w:hint="eastAsia" w:ascii="仿宋" w:hAnsi="仿宋" w:eastAsia="仿宋" w:cs="仿宋"/>
          <w:bCs/>
          <w:color w:val="auto"/>
          <w:sz w:val="40"/>
          <w:szCs w:val="40"/>
          <w:highlight w:val="none"/>
        </w:rPr>
        <w:br w:type="page"/>
      </w:r>
    </w:p>
    <w:p w14:paraId="32C04D3F">
      <w:pPr>
        <w:spacing w:line="360" w:lineRule="auto"/>
        <w:jc w:val="center"/>
        <w:rPr>
          <w:rFonts w:hint="eastAsia" w:ascii="仿宋" w:hAnsi="仿宋" w:eastAsia="仿宋" w:cs="仿宋"/>
          <w:bCs/>
          <w:color w:val="auto"/>
          <w:sz w:val="40"/>
          <w:szCs w:val="40"/>
          <w:highlight w:val="none"/>
        </w:rPr>
      </w:pPr>
    </w:p>
    <w:p w14:paraId="7058CF34">
      <w:pPr>
        <w:spacing w:line="360" w:lineRule="auto"/>
        <w:jc w:val="center"/>
        <w:rPr>
          <w:rFonts w:hint="eastAsia" w:ascii="仿宋" w:hAnsi="仿宋" w:eastAsia="仿宋" w:cs="仿宋"/>
          <w:bCs/>
          <w:color w:val="auto"/>
          <w:sz w:val="40"/>
          <w:szCs w:val="40"/>
          <w:highlight w:val="none"/>
        </w:rPr>
      </w:pPr>
    </w:p>
    <w:p w14:paraId="45131967">
      <w:pPr>
        <w:spacing w:line="360" w:lineRule="auto"/>
        <w:jc w:val="center"/>
        <w:rPr>
          <w:rFonts w:hint="eastAsia" w:ascii="仿宋" w:hAnsi="仿宋" w:eastAsia="仿宋" w:cs="仿宋"/>
          <w:bCs/>
          <w:color w:val="auto"/>
          <w:sz w:val="40"/>
          <w:szCs w:val="40"/>
          <w:highlight w:val="none"/>
        </w:rPr>
      </w:pPr>
    </w:p>
    <w:p w14:paraId="532EC8EF">
      <w:pPr>
        <w:spacing w:line="360" w:lineRule="auto"/>
        <w:jc w:val="center"/>
        <w:rPr>
          <w:rFonts w:hint="eastAsia" w:ascii="仿宋" w:hAnsi="仿宋" w:eastAsia="仿宋" w:cs="仿宋"/>
          <w:bCs/>
          <w:color w:val="auto"/>
          <w:sz w:val="40"/>
          <w:szCs w:val="40"/>
          <w:highlight w:val="none"/>
        </w:rPr>
      </w:pPr>
    </w:p>
    <w:p w14:paraId="4B292426">
      <w:pPr>
        <w:spacing w:line="360" w:lineRule="auto"/>
        <w:jc w:val="center"/>
        <w:rPr>
          <w:rFonts w:hint="eastAsia" w:ascii="仿宋" w:hAnsi="仿宋" w:eastAsia="仿宋" w:cs="仿宋"/>
          <w:bCs/>
          <w:color w:val="auto"/>
          <w:sz w:val="40"/>
          <w:szCs w:val="40"/>
          <w:highlight w:val="none"/>
        </w:rPr>
      </w:pPr>
    </w:p>
    <w:p w14:paraId="43A574E0">
      <w:pPr>
        <w:spacing w:line="360" w:lineRule="auto"/>
        <w:jc w:val="center"/>
        <w:rPr>
          <w:rFonts w:hint="eastAsia" w:ascii="仿宋" w:hAnsi="仿宋" w:eastAsia="仿宋" w:cs="仿宋"/>
          <w:bCs/>
          <w:color w:val="auto"/>
          <w:sz w:val="40"/>
          <w:szCs w:val="40"/>
          <w:highlight w:val="none"/>
        </w:rPr>
      </w:pPr>
    </w:p>
    <w:p w14:paraId="278CEBD2">
      <w:pPr>
        <w:spacing w:line="360" w:lineRule="auto"/>
        <w:jc w:val="center"/>
        <w:rPr>
          <w:rFonts w:hint="eastAsia" w:ascii="仿宋" w:hAnsi="仿宋" w:eastAsia="仿宋" w:cs="仿宋"/>
          <w:bCs/>
          <w:color w:val="auto"/>
          <w:sz w:val="40"/>
          <w:szCs w:val="40"/>
          <w:highlight w:val="none"/>
        </w:rPr>
      </w:pPr>
    </w:p>
    <w:p w14:paraId="6C8466A3">
      <w:pPr>
        <w:spacing w:line="360" w:lineRule="auto"/>
        <w:jc w:val="center"/>
        <w:rPr>
          <w:rFonts w:hint="eastAsia" w:ascii="仿宋" w:hAnsi="仿宋" w:eastAsia="仿宋" w:cs="仿宋"/>
          <w:bCs/>
          <w:color w:val="auto"/>
          <w:sz w:val="40"/>
          <w:szCs w:val="40"/>
          <w:highlight w:val="none"/>
        </w:rPr>
      </w:pPr>
      <w:r>
        <w:rPr>
          <w:rFonts w:hint="eastAsia" w:ascii="仿宋" w:hAnsi="仿宋" w:eastAsia="仿宋" w:cs="仿宋"/>
          <w:bCs/>
          <w:color w:val="auto"/>
          <w:sz w:val="40"/>
          <w:szCs w:val="40"/>
          <w:highlight w:val="none"/>
        </w:rPr>
        <w:t>资格证明文件</w:t>
      </w:r>
    </w:p>
    <w:p w14:paraId="56D9F202">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2A7BF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具有独立承担民事责任的能力</w:t>
      </w:r>
    </w:p>
    <w:p w14:paraId="07A962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提供磋商供应商有效的营业执照，或事业单位法人证书，或自然人身份证明，或其他非企业组织证明独立承担民事责任能力的文件；（扫描件）</w:t>
      </w:r>
    </w:p>
    <w:p w14:paraId="7BD9B4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2960E3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以下内容提供《政府采购供应商信用承诺书》一份</w:t>
      </w:r>
    </w:p>
    <w:p w14:paraId="029285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p w14:paraId="239072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具有依法缴纳税收的良好记录</w:t>
      </w:r>
    </w:p>
    <w:p w14:paraId="27A516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具有依法缴纳社会保障资金的良好记录</w:t>
      </w:r>
    </w:p>
    <w:p w14:paraId="06397B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具有履行合同所必需的设备和专业技术能力</w:t>
      </w:r>
    </w:p>
    <w:p w14:paraId="3FECB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参加政府采购活动前三年内，在经营活动中没有重大违法记录</w:t>
      </w:r>
    </w:p>
    <w:p w14:paraId="7CB7AE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0210CF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政府采购供应商信用承诺书格式</w:t>
      </w:r>
    </w:p>
    <w:p w14:paraId="2DC608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47D349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政府采购供应商信用承诺书</w:t>
      </w:r>
    </w:p>
    <w:p w14:paraId="13F6B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3E8268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1DF4EA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6BD40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为维护政府采购市场秩序,遵循公开透明、公平竞争、公正原则和诚实信用原则,本单位/个人自愿做出以下承诺:</w:t>
      </w:r>
    </w:p>
    <w:p w14:paraId="53141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承诺本单位/本人严格遵守国家法律、法规和规章,全面履行应尽的责任和义务,全面做到履约守信;</w:t>
      </w:r>
    </w:p>
    <w:p w14:paraId="722AD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承诺本单位/本人具有良好的商业信誉和健全的财务会计制度（具有磋商截止日前18个月内会计师事务所出具的审计报告，或磋商截止日前18个月内经审计的财务报告，或基本开户银行出具的资信证明，或财政部门认可的政府采购专业担保机构出具的磋商担保函）；</w:t>
      </w:r>
    </w:p>
    <w:p w14:paraId="63E1B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承诺本单位/本人具有履行合同所必需的设备和专业技术能力；</w:t>
      </w:r>
    </w:p>
    <w:p w14:paraId="595A6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9E56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承诺本单位/本人参加政府采购活动前三年内，在经营活动中没有因违法经营受到刑事处罚或者责令停产停业、吊销许可证或者执照、较大数额罚款等行政处罚；在磋商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4DC71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承诺本单位/本人提供的所有响应资料均合法、真实、有效,无任何伪造、篡改、虚假成份,并对所提供资料的真实性负责；</w:t>
      </w:r>
    </w:p>
    <w:p w14:paraId="3D962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承诺本单位/本人若违背承诺约定, 愿意依法承担相应的法律责任,并同意将不良行为在信用中国或中国政府采购网公示。</w:t>
      </w:r>
    </w:p>
    <w:p w14:paraId="23F73C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7317AB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三、“与采购人不存在利害关系及其他违规行为”的证明材料</w:t>
      </w:r>
    </w:p>
    <w:p w14:paraId="40A94F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《政府采购活动承诺书》</w:t>
      </w:r>
    </w:p>
    <w:p w14:paraId="09F87C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致：（代理机构） </w:t>
      </w:r>
    </w:p>
    <w:p w14:paraId="19F01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（项目名称；项目编号）的政府采购活动，就有关公平竞争事项郑重声明如下：</w:t>
      </w:r>
    </w:p>
    <w:p w14:paraId="63B21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本单位与采购人之间：</w:t>
      </w:r>
    </w:p>
    <w:p w14:paraId="1B379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□不存在利害关系/□存在下列利害关系：                      </w:t>
      </w:r>
    </w:p>
    <w:p w14:paraId="444C5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A.投资关系；B.行政隶属关系；C.业务指导关系；D.其他可能影响采购公正的利害关系：（如有，请如实说明）                       </w:t>
      </w:r>
    </w:p>
    <w:p w14:paraId="3D84C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本单位与其他供应商之间：</w:t>
      </w:r>
    </w:p>
    <w:p w14:paraId="49416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□不存在围标串标行为/□存在围标串标行为：                      </w:t>
      </w:r>
    </w:p>
    <w:p w14:paraId="3405BE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现已清楚知道并承诺严格遵守政府采购法律法规，严格按照竞争性磋商文件规定签署本承诺书，如有任何存在围标串标行为，将自行承担一切法律后果。</w:t>
      </w:r>
    </w:p>
    <w:p w14:paraId="55B26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特此承诺</w:t>
      </w:r>
    </w:p>
    <w:p w14:paraId="1CF31F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7065B01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磋商响应供应商名称：________________________________</w:t>
      </w:r>
    </w:p>
    <w:p w14:paraId="025BB00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日期：________年____月____</w:t>
      </w:r>
    </w:p>
    <w:p w14:paraId="1D315D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p>
    <w:p w14:paraId="2B5892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5E84224D">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69C877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本项目其他特定资格条件</w:t>
      </w:r>
    </w:p>
    <w:p w14:paraId="063288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按照磋商文件第二部分磋商供应商须知前附表序号1“其他特定资格条件”规定提交相关证明文件；（扫描件）</w:t>
      </w:r>
    </w:p>
    <w:p w14:paraId="16FECA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rPr>
      </w:pPr>
    </w:p>
    <w:p w14:paraId="2B5910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五、本项目规定的政府采购政策要求</w:t>
      </w:r>
    </w:p>
    <w:p w14:paraId="355B79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中小</w:t>
      </w:r>
      <w:r>
        <w:rPr>
          <w:rFonts w:hint="eastAsia" w:ascii="仿宋" w:hAnsi="仿宋" w:eastAsia="仿宋" w:cs="仿宋"/>
          <w:color w:val="auto"/>
          <w:sz w:val="28"/>
          <w:szCs w:val="28"/>
          <w:highlight w:val="none"/>
        </w:rPr>
        <w:t>企业声明函格式</w:t>
      </w:r>
    </w:p>
    <w:p w14:paraId="579A2F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中小</w:t>
      </w:r>
      <w:r>
        <w:rPr>
          <w:rFonts w:hint="eastAsia" w:ascii="仿宋" w:hAnsi="仿宋" w:eastAsia="仿宋" w:cs="仿宋"/>
          <w:b/>
          <w:bCs/>
          <w:color w:val="auto"/>
          <w:sz w:val="24"/>
          <w:szCs w:val="24"/>
          <w:highlight w:val="none"/>
        </w:rPr>
        <w:t>企业声明函</w:t>
      </w:r>
    </w:p>
    <w:p w14:paraId="6A775BD8">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本公司郑重声明，根据《政府采购促进中小企业发展管理办法》（财库﹝2020﹞46 号）的规定，本公司（参加</w:t>
      </w:r>
      <w:r>
        <w:rPr>
          <w:rFonts w:hint="eastAsia" w:ascii="仿宋" w:hAnsi="仿宋" w:eastAsia="仿宋" w:cs="仿宋"/>
          <w:color w:val="auto"/>
          <w:sz w:val="24"/>
          <w:szCs w:val="24"/>
          <w:highlight w:val="none"/>
          <w:u w:val="single"/>
          <w:lang w:bidi="ar"/>
        </w:rPr>
        <w:t>（单位名称）</w:t>
      </w:r>
      <w:r>
        <w:rPr>
          <w:rFonts w:hint="eastAsia" w:ascii="仿宋" w:hAnsi="仿宋" w:eastAsia="仿宋" w:cs="仿宋"/>
          <w:color w:val="auto"/>
          <w:sz w:val="24"/>
          <w:szCs w:val="24"/>
          <w:highlight w:val="none"/>
          <w:lang w:bidi="ar"/>
        </w:rPr>
        <w:t>的</w:t>
      </w:r>
      <w:r>
        <w:rPr>
          <w:rFonts w:hint="eastAsia" w:ascii="仿宋" w:hAnsi="仿宋" w:eastAsia="仿宋" w:cs="仿宋"/>
          <w:color w:val="auto"/>
          <w:sz w:val="24"/>
          <w:szCs w:val="24"/>
          <w:highlight w:val="none"/>
          <w:u w:val="single"/>
          <w:lang w:bidi="ar"/>
        </w:rPr>
        <w:t>（项目名称</w:t>
      </w:r>
      <w:r>
        <w:rPr>
          <w:rFonts w:hint="eastAsia" w:ascii="仿宋" w:hAnsi="仿宋" w:eastAsia="仿宋" w:cs="仿宋"/>
          <w:color w:val="auto"/>
          <w:sz w:val="24"/>
          <w:szCs w:val="24"/>
          <w:highlight w:val="none"/>
          <w:u w:val="single"/>
          <w:lang w:eastAsia="zh-CN" w:bidi="ar"/>
        </w:rPr>
        <w:t>、包号</w:t>
      </w:r>
      <w:r>
        <w:rPr>
          <w:rFonts w:hint="eastAsia" w:ascii="仿宋" w:hAnsi="仿宋" w:eastAsia="仿宋" w:cs="仿宋"/>
          <w:color w:val="auto"/>
          <w:sz w:val="24"/>
          <w:szCs w:val="24"/>
          <w:highlight w:val="none"/>
          <w:u w:val="single"/>
          <w:lang w:bidi="ar"/>
        </w:rPr>
        <w:t>）</w:t>
      </w:r>
      <w:r>
        <w:rPr>
          <w:rFonts w:hint="eastAsia" w:ascii="仿宋" w:hAnsi="仿宋" w:eastAsia="仿宋" w:cs="仿宋"/>
          <w:color w:val="auto"/>
          <w:sz w:val="24"/>
          <w:szCs w:val="24"/>
          <w:highlight w:val="none"/>
          <w:lang w:bidi="ar"/>
        </w:rPr>
        <w:t>采购活动，</w:t>
      </w:r>
      <w:r>
        <w:rPr>
          <w:rFonts w:hint="eastAsia" w:ascii="仿宋" w:hAnsi="仿宋" w:eastAsia="仿宋" w:cs="仿宋"/>
          <w:color w:val="auto"/>
          <w:sz w:val="24"/>
          <w:szCs w:val="24"/>
          <w:highlight w:val="none"/>
          <w:lang w:val="en-US" w:eastAsia="zh-CN" w:bidi="ar"/>
        </w:rPr>
        <w:t>工程的施工单位全部为符合政策要求的中小企业</w:t>
      </w:r>
      <w:r>
        <w:rPr>
          <w:rFonts w:hint="eastAsia" w:ascii="仿宋" w:hAnsi="仿宋" w:eastAsia="仿宋" w:cs="仿宋"/>
          <w:color w:val="auto"/>
          <w:sz w:val="24"/>
          <w:szCs w:val="24"/>
          <w:highlight w:val="none"/>
          <w:lang w:bidi="ar"/>
        </w:rPr>
        <w:t xml:space="preserve">。相关企业具体情况如下： </w:t>
      </w:r>
    </w:p>
    <w:p w14:paraId="00D2E913">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 xml:space="preserve">1. </w:t>
      </w:r>
      <w:r>
        <w:rPr>
          <w:rFonts w:hint="eastAsia" w:ascii="仿宋" w:hAnsi="仿宋" w:eastAsia="仿宋" w:cs="仿宋"/>
          <w:color w:val="auto"/>
          <w:sz w:val="24"/>
          <w:szCs w:val="24"/>
          <w:highlight w:val="none"/>
          <w:u w:val="single"/>
          <w:lang w:bidi="ar"/>
        </w:rPr>
        <w:t>（标的名称）</w:t>
      </w:r>
      <w:r>
        <w:rPr>
          <w:rFonts w:hint="eastAsia" w:ascii="仿宋" w:hAnsi="仿宋" w:eastAsia="仿宋" w:cs="仿宋"/>
          <w:color w:val="auto"/>
          <w:sz w:val="24"/>
          <w:szCs w:val="24"/>
          <w:highlight w:val="none"/>
          <w:lang w:bidi="ar"/>
        </w:rPr>
        <w:t xml:space="preserve"> ，属于</w:t>
      </w:r>
      <w:r>
        <w:rPr>
          <w:rFonts w:hint="eastAsia" w:ascii="仿宋" w:hAnsi="仿宋" w:eastAsia="仿宋" w:cs="仿宋"/>
          <w:color w:val="auto"/>
          <w:sz w:val="24"/>
          <w:szCs w:val="24"/>
          <w:highlight w:val="none"/>
          <w:u w:val="single"/>
          <w:lang w:val="en-US" w:eastAsia="zh-CN" w:bidi="ar"/>
        </w:rPr>
        <w:t xml:space="preserve">       </w:t>
      </w:r>
      <w:r>
        <w:rPr>
          <w:rFonts w:hint="eastAsia" w:ascii="仿宋" w:hAnsi="仿宋" w:eastAsia="仿宋" w:cs="仿宋"/>
          <w:color w:val="auto"/>
          <w:sz w:val="24"/>
          <w:szCs w:val="24"/>
          <w:highlight w:val="none"/>
          <w:lang w:bidi="ar"/>
        </w:rPr>
        <w:t>行业；</w:t>
      </w:r>
      <w:r>
        <w:rPr>
          <w:rFonts w:hint="eastAsia" w:ascii="仿宋" w:hAnsi="仿宋" w:eastAsia="仿宋" w:cs="仿宋"/>
          <w:color w:val="auto"/>
          <w:sz w:val="24"/>
          <w:szCs w:val="24"/>
          <w:highlight w:val="none"/>
          <w:lang w:val="en-US" w:eastAsia="zh-CN" w:bidi="ar"/>
        </w:rPr>
        <w:t>承建</w:t>
      </w:r>
      <w:r>
        <w:rPr>
          <w:rFonts w:hint="eastAsia" w:ascii="仿宋" w:hAnsi="仿宋" w:eastAsia="仿宋" w:cs="仿宋"/>
          <w:color w:val="auto"/>
          <w:sz w:val="24"/>
          <w:szCs w:val="24"/>
          <w:highlight w:val="none"/>
          <w:lang w:bidi="ar"/>
        </w:rPr>
        <w:t>企业为</w:t>
      </w:r>
      <w:r>
        <w:rPr>
          <w:rFonts w:hint="eastAsia" w:ascii="仿宋" w:hAnsi="仿宋" w:eastAsia="仿宋" w:cs="仿宋"/>
          <w:color w:val="auto"/>
          <w:sz w:val="24"/>
          <w:szCs w:val="24"/>
          <w:highlight w:val="none"/>
          <w:u w:val="single"/>
          <w:lang w:bidi="ar"/>
        </w:rPr>
        <w:t>（企业名称）</w:t>
      </w:r>
      <w:r>
        <w:rPr>
          <w:rFonts w:hint="eastAsia" w:ascii="仿宋" w:hAnsi="仿宋" w:eastAsia="仿宋" w:cs="仿宋"/>
          <w:color w:val="auto"/>
          <w:sz w:val="24"/>
          <w:szCs w:val="24"/>
          <w:highlight w:val="none"/>
          <w:lang w:bidi="ar"/>
        </w:rPr>
        <w:t>，从业人员</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人，营业收入为</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万元，资产总额为</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万元，属于</w:t>
      </w:r>
      <w:r>
        <w:rPr>
          <w:rFonts w:hint="eastAsia" w:ascii="仿宋" w:hAnsi="仿宋" w:eastAsia="仿宋" w:cs="仿宋"/>
          <w:color w:val="auto"/>
          <w:sz w:val="24"/>
          <w:szCs w:val="24"/>
          <w:highlight w:val="none"/>
          <w:u w:val="single"/>
          <w:lang w:val="en-US" w:eastAsia="zh-CN" w:bidi="ar"/>
        </w:rPr>
        <w:t xml:space="preserve">     </w:t>
      </w:r>
      <w:r>
        <w:rPr>
          <w:rFonts w:hint="eastAsia" w:ascii="仿宋" w:hAnsi="仿宋" w:eastAsia="仿宋" w:cs="仿宋"/>
          <w:color w:val="auto"/>
          <w:sz w:val="24"/>
          <w:szCs w:val="24"/>
          <w:highlight w:val="none"/>
          <w:u w:val="single"/>
          <w:lang w:bidi="ar"/>
        </w:rPr>
        <w:t>（中型企业、小型企业、微型企业）</w:t>
      </w:r>
      <w:r>
        <w:rPr>
          <w:rFonts w:hint="eastAsia" w:ascii="仿宋" w:hAnsi="仿宋" w:eastAsia="仿宋" w:cs="仿宋"/>
          <w:color w:val="auto"/>
          <w:sz w:val="24"/>
          <w:szCs w:val="24"/>
          <w:highlight w:val="none"/>
          <w:lang w:bidi="ar"/>
        </w:rPr>
        <w:t xml:space="preserve">； </w:t>
      </w:r>
    </w:p>
    <w:p w14:paraId="51C5E473">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w:t>
      </w:r>
    </w:p>
    <w:p w14:paraId="1DAE9066">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以上企业，不属于大企业的分支机构，不存在控股股东为大企业的情形，也不存在与大企业的负责人为同一人的情形。</w:t>
      </w:r>
    </w:p>
    <w:p w14:paraId="09B9BAD8">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 xml:space="preserve">本企业对上述声明内容的真实性负责。如有虚假，将依法承担相应责任。 </w:t>
      </w:r>
    </w:p>
    <w:p w14:paraId="6360CA59">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color w:val="auto"/>
          <w:sz w:val="24"/>
          <w:szCs w:val="24"/>
          <w:highlight w:val="none"/>
        </w:rPr>
      </w:pPr>
    </w:p>
    <w:p w14:paraId="48FCEBED">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color w:val="auto"/>
          <w:sz w:val="24"/>
          <w:szCs w:val="24"/>
          <w:highlight w:val="none"/>
        </w:rPr>
      </w:pPr>
    </w:p>
    <w:p w14:paraId="7C969542">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企业名称(法人电子印章)：</w:t>
      </w:r>
    </w:p>
    <w:p w14:paraId="6FDDE50C">
      <w:pPr>
        <w:keepNext w:val="0"/>
        <w:keepLines w:val="0"/>
        <w:pageBreakBefore w:val="0"/>
        <w:widowControl w:val="0"/>
        <w:kinsoku/>
        <w:wordWrap/>
        <w:overflowPunct/>
        <w:topLinePunct w:val="0"/>
        <w:autoSpaceDE/>
        <w:autoSpaceDN/>
        <w:bidi w:val="0"/>
        <w:adjustRightInd/>
        <w:snapToGrid/>
        <w:spacing w:line="360" w:lineRule="auto"/>
        <w:ind w:firstLine="7440" w:firstLineChars="3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434717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0F736D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注：从业人员、营业收入、资产总额填报上一年度数据,无一年度数据的新成立企业可不填报。</w:t>
      </w:r>
    </w:p>
    <w:p w14:paraId="55C05A2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B508363">
      <w:pPr>
        <w:pStyle w:val="2"/>
        <w:rPr>
          <w:rFonts w:hint="eastAsia" w:ascii="仿宋" w:hAnsi="仿宋" w:eastAsia="仿宋" w:cs="仿宋"/>
          <w:color w:val="auto"/>
          <w:highlight w:val="none"/>
        </w:rPr>
      </w:pPr>
    </w:p>
    <w:p w14:paraId="601F439C">
      <w:pPr>
        <w:widowControl/>
        <w:autoSpaceDE w:val="0"/>
        <w:autoSpaceDN w:val="0"/>
        <w:spacing w:line="300" w:lineRule="auto"/>
        <w:ind w:firstLine="241" w:firstLineChars="100"/>
        <w:jc w:val="center"/>
        <w:outlineLvl w:val="2"/>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监狱企业证明文件</w:t>
      </w:r>
    </w:p>
    <w:p w14:paraId="583BCA49">
      <w:pPr>
        <w:widowControl/>
        <w:autoSpaceDE w:val="0"/>
        <w:autoSpaceDN w:val="0"/>
        <w:spacing w:line="300" w:lineRule="auto"/>
        <w:ind w:firstLine="240" w:firstLineChars="100"/>
        <w:jc w:val="center"/>
        <w:outlineLvl w:val="2"/>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（不属于监狱企业的无需填写）</w:t>
      </w:r>
    </w:p>
    <w:tbl>
      <w:tblPr>
        <w:tblStyle w:val="2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0BB8A2C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74CBEC79">
            <w:pPr>
              <w:keepNext w:val="0"/>
              <w:keepLines w:val="0"/>
              <w:suppressLineNumbers w:val="0"/>
              <w:spacing w:before="0" w:beforeAutospacing="0" w:after="0" w:afterAutospacing="0" w:line="360" w:lineRule="auto"/>
              <w:ind w:left="0" w:right="0" w:firstLine="424" w:firstLineChars="177"/>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备注:（1）根据《关于政府采购支持监狱企业发展有关问题的通知》（财库[2014]68号）的规定，符合规定要求的供应商视同为小型和微型企业。</w:t>
            </w:r>
          </w:p>
          <w:p w14:paraId="02FA339B">
            <w:pPr>
              <w:keepNext w:val="0"/>
              <w:keepLines w:val="0"/>
              <w:suppressLineNumbers w:val="0"/>
              <w:spacing w:before="0" w:beforeAutospacing="0" w:after="0" w:afterAutospacing="0" w:line="360" w:lineRule="auto"/>
              <w:ind w:left="0" w:right="0" w:firstLine="424" w:firstLineChars="177"/>
              <w:jc w:val="left"/>
              <w:rPr>
                <w:rFonts w:hint="eastAsia" w:ascii="仿宋" w:hAnsi="仿宋" w:eastAsia="仿宋" w:cs="仿宋"/>
                <w:b w:val="0"/>
                <w:bCs/>
                <w:i/>
                <w:color w:val="auto"/>
                <w:kern w:val="0"/>
                <w:sz w:val="24"/>
                <w:szCs w:val="24"/>
                <w:highlight w:val="none"/>
              </w:rPr>
            </w:pPr>
            <w:r>
              <w:rPr>
                <w:rFonts w:hint="eastAsia" w:ascii="仿宋" w:hAnsi="仿宋" w:eastAsia="仿宋" w:cs="仿宋"/>
                <w:b w:val="0"/>
                <w:bCs/>
                <w:color w:val="auto"/>
                <w:sz w:val="24"/>
                <w:szCs w:val="24"/>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614A14D2">
      <w:pPr>
        <w:jc w:val="center"/>
        <w:rPr>
          <w:rFonts w:hint="eastAsia" w:ascii="仿宋" w:hAnsi="仿宋" w:eastAsia="仿宋" w:cs="仿宋"/>
          <w:b/>
          <w:color w:val="auto"/>
          <w:sz w:val="36"/>
          <w:szCs w:val="36"/>
          <w:highlight w:val="none"/>
        </w:rPr>
      </w:pPr>
    </w:p>
    <w:p w14:paraId="7F56253C">
      <w:pPr>
        <w:jc w:val="center"/>
        <w:rPr>
          <w:rFonts w:hint="eastAsia" w:ascii="仿宋" w:hAnsi="仿宋" w:eastAsia="仿宋" w:cs="仿宋"/>
          <w:b/>
          <w:color w:val="auto"/>
          <w:sz w:val="36"/>
          <w:szCs w:val="36"/>
          <w:highlight w:val="none"/>
        </w:rPr>
      </w:pPr>
    </w:p>
    <w:p w14:paraId="6044A06F">
      <w:pPr>
        <w:jc w:val="center"/>
        <w:rPr>
          <w:rFonts w:hint="eastAsia" w:ascii="仿宋" w:hAnsi="仿宋" w:eastAsia="仿宋" w:cs="仿宋"/>
          <w:b/>
          <w:color w:val="auto"/>
          <w:sz w:val="36"/>
          <w:szCs w:val="36"/>
          <w:highlight w:val="none"/>
        </w:rPr>
      </w:pPr>
    </w:p>
    <w:p w14:paraId="25209198">
      <w:pPr>
        <w:jc w:val="center"/>
        <w:rPr>
          <w:rFonts w:hint="eastAsia" w:ascii="仿宋" w:hAnsi="仿宋" w:eastAsia="仿宋" w:cs="仿宋"/>
          <w:b/>
          <w:color w:val="auto"/>
          <w:sz w:val="36"/>
          <w:szCs w:val="36"/>
          <w:highlight w:val="none"/>
        </w:rPr>
      </w:pPr>
    </w:p>
    <w:p w14:paraId="3122AA07">
      <w:pPr>
        <w:jc w:val="center"/>
        <w:rPr>
          <w:rFonts w:hint="eastAsia" w:ascii="仿宋" w:hAnsi="仿宋" w:eastAsia="仿宋" w:cs="仿宋"/>
          <w:b/>
          <w:color w:val="auto"/>
          <w:sz w:val="36"/>
          <w:szCs w:val="36"/>
          <w:highlight w:val="none"/>
        </w:rPr>
      </w:pPr>
    </w:p>
    <w:p w14:paraId="732F9135">
      <w:pPr>
        <w:jc w:val="center"/>
        <w:rPr>
          <w:rFonts w:hint="eastAsia" w:ascii="仿宋" w:hAnsi="仿宋" w:eastAsia="仿宋" w:cs="仿宋"/>
          <w:b/>
          <w:color w:val="auto"/>
          <w:sz w:val="36"/>
          <w:szCs w:val="36"/>
          <w:highlight w:val="none"/>
        </w:rPr>
      </w:pPr>
    </w:p>
    <w:p w14:paraId="074EA431">
      <w:pPr>
        <w:jc w:val="center"/>
        <w:rPr>
          <w:rFonts w:hint="eastAsia" w:ascii="仿宋" w:hAnsi="仿宋" w:eastAsia="仿宋" w:cs="仿宋"/>
          <w:b/>
          <w:color w:val="auto"/>
          <w:sz w:val="36"/>
          <w:szCs w:val="36"/>
          <w:highlight w:val="none"/>
        </w:rPr>
      </w:pPr>
    </w:p>
    <w:p w14:paraId="484FDC69">
      <w:pPr>
        <w:jc w:val="center"/>
        <w:rPr>
          <w:rFonts w:hint="eastAsia" w:ascii="仿宋" w:hAnsi="仿宋" w:eastAsia="仿宋" w:cs="仿宋"/>
          <w:b/>
          <w:color w:val="auto"/>
          <w:sz w:val="36"/>
          <w:szCs w:val="36"/>
          <w:highlight w:val="none"/>
        </w:rPr>
      </w:pPr>
    </w:p>
    <w:p w14:paraId="6BD9797E">
      <w:pPr>
        <w:jc w:val="center"/>
        <w:rPr>
          <w:rFonts w:hint="eastAsia" w:ascii="仿宋" w:hAnsi="仿宋" w:eastAsia="仿宋" w:cs="仿宋"/>
          <w:b/>
          <w:color w:val="auto"/>
          <w:sz w:val="36"/>
          <w:szCs w:val="36"/>
          <w:highlight w:val="none"/>
        </w:rPr>
      </w:pPr>
    </w:p>
    <w:p w14:paraId="38CA4EB8">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残疾人福利性单位声明函</w:t>
      </w:r>
    </w:p>
    <w:p w14:paraId="09F43C44">
      <w:pPr>
        <w:widowControl/>
        <w:autoSpaceDE w:val="0"/>
        <w:autoSpaceDN w:val="0"/>
        <w:adjustRightInd w:val="0"/>
        <w:snapToGrid w:val="0"/>
        <w:spacing w:line="360" w:lineRule="auto"/>
        <w:ind w:firstLine="482" w:firstLineChars="200"/>
        <w:jc w:val="center"/>
        <w:outlineLvl w:val="2"/>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（不属于残疾人福利性企业的无需填写）</w:t>
      </w:r>
    </w:p>
    <w:p w14:paraId="376E06C9">
      <w:pPr>
        <w:widowControl/>
        <w:autoSpaceDE w:val="0"/>
        <w:autoSpaceDN w:val="0"/>
        <w:adjustRightInd w:val="0"/>
        <w:snapToGrid w:val="0"/>
        <w:spacing w:line="480" w:lineRule="auto"/>
        <w:ind w:firstLine="480" w:firstLineChars="200"/>
        <w:jc w:val="left"/>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本公司郑重声明，根据《财政部民政部中国残疾人联合会关于促进残疾人就业政府采购政策的通知》（财库〔2017〕 141 号）的规定，本单位为符合条件的残疾人福利性单位，且本单位参加</w:t>
      </w:r>
      <w:r>
        <w:rPr>
          <w:rFonts w:hint="eastAsia" w:ascii="仿宋" w:hAnsi="仿宋" w:eastAsia="仿宋" w:cs="仿宋"/>
          <w:color w:val="auto"/>
          <w:sz w:val="24"/>
          <w:szCs w:val="24"/>
          <w:highlight w:val="none"/>
          <w:u w:val="single"/>
        </w:rPr>
        <w:t>[项目采购-项目名称_]</w:t>
      </w:r>
      <w:r>
        <w:rPr>
          <w:rFonts w:hint="eastAsia" w:ascii="仿宋" w:hAnsi="仿宋" w:eastAsia="仿宋" w:cs="仿宋"/>
          <w:color w:val="auto"/>
          <w:sz w:val="24"/>
          <w:szCs w:val="24"/>
          <w:highlight w:val="none"/>
        </w:rPr>
        <w:t>项目采购活动提供本单位制造的货物（由本单位承担工程/提供服务），</w:t>
      </w:r>
    </w:p>
    <w:p w14:paraId="73236948">
      <w:pPr>
        <w:widowControl/>
        <w:autoSpaceDE w:val="0"/>
        <w:autoSpaceDN w:val="0"/>
        <w:adjustRightInd w:val="0"/>
        <w:snapToGrid w:val="0"/>
        <w:spacing w:line="480" w:lineRule="auto"/>
        <w:ind w:firstLine="480" w:firstLineChars="200"/>
        <w:jc w:val="left"/>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2CE1FB63">
      <w:pPr>
        <w:widowControl/>
        <w:autoSpaceDE w:val="0"/>
        <w:autoSpaceDN w:val="0"/>
        <w:adjustRightInd w:val="0"/>
        <w:snapToGrid w:val="0"/>
        <w:spacing w:line="48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磋商响应供应商名称：</w:t>
      </w:r>
    </w:p>
    <w:p w14:paraId="1546AB4E">
      <w:pPr>
        <w:widowControl/>
        <w:autoSpaceDE w:val="0"/>
        <w:autoSpaceDN w:val="0"/>
        <w:adjustRightInd w:val="0"/>
        <w:snapToGrid w:val="0"/>
        <w:spacing w:line="48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p>
    <w:p w14:paraId="0B0D6793">
      <w:pPr>
        <w:spacing w:line="360" w:lineRule="auto"/>
        <w:ind w:firstLine="426" w:firstLineChars="17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4980F07E">
      <w:pPr>
        <w:pStyle w:val="5"/>
        <w:spacing w:before="120" w:after="120"/>
        <w:ind w:left="0" w:leftChars="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（2）残疾人福利性单位证明材料：残疾人福利性单位声明函，如提供其他残疾人福利性单位制造的货物，还须同时提供该企业的残疾人福利性单位声明函。</w:t>
      </w:r>
    </w:p>
    <w:p w14:paraId="06AF602E">
      <w:pPr>
        <w:spacing w:line="360" w:lineRule="auto"/>
        <w:jc w:val="center"/>
        <w:rPr>
          <w:rFonts w:hint="eastAsia" w:ascii="仿宋" w:hAnsi="仿宋" w:eastAsia="仿宋" w:cs="仿宋"/>
          <w:b/>
          <w:color w:val="auto"/>
          <w:sz w:val="32"/>
          <w:szCs w:val="32"/>
          <w:highlight w:val="none"/>
        </w:rPr>
      </w:pPr>
    </w:p>
    <w:p w14:paraId="64DC2BBD">
      <w:pPr>
        <w:spacing w:line="360" w:lineRule="auto"/>
        <w:jc w:val="center"/>
        <w:rPr>
          <w:rFonts w:hint="eastAsia" w:ascii="仿宋" w:hAnsi="仿宋" w:eastAsia="仿宋" w:cs="仿宋"/>
          <w:bCs/>
          <w:color w:val="auto"/>
          <w:sz w:val="40"/>
          <w:szCs w:val="40"/>
          <w:highlight w:val="none"/>
        </w:rPr>
      </w:pPr>
    </w:p>
    <w:p w14:paraId="7CF0840A">
      <w:pPr>
        <w:spacing w:line="360" w:lineRule="auto"/>
        <w:jc w:val="center"/>
        <w:rPr>
          <w:rFonts w:hint="eastAsia" w:ascii="仿宋" w:hAnsi="仿宋" w:eastAsia="仿宋" w:cs="仿宋"/>
          <w:bCs/>
          <w:color w:val="auto"/>
          <w:sz w:val="40"/>
          <w:szCs w:val="40"/>
          <w:highlight w:val="none"/>
        </w:rPr>
      </w:pPr>
    </w:p>
    <w:p w14:paraId="4444991E">
      <w:pPr>
        <w:spacing w:line="360" w:lineRule="auto"/>
        <w:jc w:val="center"/>
        <w:rPr>
          <w:rFonts w:hint="eastAsia" w:ascii="仿宋" w:hAnsi="仿宋" w:eastAsia="仿宋" w:cs="仿宋"/>
          <w:bCs/>
          <w:color w:val="auto"/>
          <w:sz w:val="40"/>
          <w:szCs w:val="40"/>
          <w:highlight w:val="none"/>
        </w:rPr>
      </w:pPr>
    </w:p>
    <w:p w14:paraId="437953A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Cs/>
          <w:color w:val="auto"/>
          <w:sz w:val="40"/>
          <w:szCs w:val="40"/>
          <w:highlight w:val="none"/>
        </w:rPr>
      </w:pPr>
    </w:p>
    <w:p w14:paraId="0B62FFF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Cs/>
          <w:color w:val="auto"/>
          <w:sz w:val="40"/>
          <w:szCs w:val="40"/>
          <w:highlight w:val="none"/>
        </w:rPr>
      </w:pPr>
    </w:p>
    <w:p w14:paraId="289CA59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Cs/>
          <w:color w:val="auto"/>
          <w:sz w:val="40"/>
          <w:szCs w:val="40"/>
          <w:highlight w:val="none"/>
        </w:rPr>
      </w:pPr>
    </w:p>
    <w:p w14:paraId="52471B9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Cs/>
          <w:color w:val="auto"/>
          <w:sz w:val="40"/>
          <w:szCs w:val="40"/>
          <w:highlight w:val="none"/>
        </w:rPr>
      </w:pPr>
      <w:r>
        <w:rPr>
          <w:rFonts w:hint="eastAsia" w:ascii="仿宋" w:hAnsi="仿宋" w:eastAsia="仿宋" w:cs="仿宋"/>
          <w:bCs/>
          <w:color w:val="auto"/>
          <w:sz w:val="40"/>
          <w:szCs w:val="40"/>
          <w:highlight w:val="none"/>
        </w:rPr>
        <w:t>报价文件</w:t>
      </w:r>
    </w:p>
    <w:p w14:paraId="1B3C1DD3">
      <w:pPr>
        <w:spacing w:line="480" w:lineRule="auto"/>
        <w:jc w:val="center"/>
        <w:rPr>
          <w:rFonts w:hint="eastAsia" w:ascii="仿宋" w:hAnsi="仿宋" w:eastAsia="仿宋" w:cs="仿宋"/>
          <w:bCs/>
          <w:color w:val="auto"/>
          <w:sz w:val="24"/>
          <w:highlight w:val="none"/>
        </w:rPr>
      </w:pPr>
    </w:p>
    <w:p w14:paraId="1E63B0E1">
      <w:pPr>
        <w:spacing w:line="480" w:lineRule="auto"/>
        <w:jc w:val="center"/>
        <w:rPr>
          <w:rFonts w:hint="eastAsia" w:ascii="仿宋" w:hAnsi="仿宋" w:eastAsia="仿宋" w:cs="仿宋"/>
          <w:bCs/>
          <w:color w:val="auto"/>
          <w:sz w:val="24"/>
          <w:highlight w:val="none"/>
        </w:rPr>
      </w:pPr>
    </w:p>
    <w:p w14:paraId="4864D014">
      <w:pPr>
        <w:spacing w:line="480" w:lineRule="auto"/>
        <w:jc w:val="center"/>
        <w:rPr>
          <w:rFonts w:hint="eastAsia" w:ascii="仿宋" w:hAnsi="仿宋" w:eastAsia="仿宋" w:cs="仿宋"/>
          <w:bCs/>
          <w:color w:val="auto"/>
          <w:sz w:val="24"/>
          <w:highlight w:val="none"/>
        </w:rPr>
      </w:pPr>
    </w:p>
    <w:p w14:paraId="31AEF482">
      <w:pPr>
        <w:spacing w:line="480" w:lineRule="auto"/>
        <w:jc w:val="center"/>
        <w:rPr>
          <w:rFonts w:hint="eastAsia" w:ascii="仿宋" w:hAnsi="仿宋" w:eastAsia="仿宋" w:cs="仿宋"/>
          <w:bCs/>
          <w:color w:val="auto"/>
          <w:sz w:val="24"/>
          <w:highlight w:val="none"/>
        </w:rPr>
      </w:pPr>
    </w:p>
    <w:p w14:paraId="3ABC17A1">
      <w:pPr>
        <w:spacing w:line="480" w:lineRule="auto"/>
        <w:jc w:val="center"/>
        <w:rPr>
          <w:rFonts w:hint="eastAsia" w:ascii="仿宋" w:hAnsi="仿宋" w:eastAsia="仿宋" w:cs="仿宋"/>
          <w:bCs/>
          <w:color w:val="auto"/>
          <w:sz w:val="24"/>
          <w:highlight w:val="none"/>
        </w:rPr>
      </w:pPr>
    </w:p>
    <w:p w14:paraId="497CA4A2">
      <w:pPr>
        <w:spacing w:line="480" w:lineRule="auto"/>
        <w:jc w:val="center"/>
        <w:rPr>
          <w:rFonts w:hint="eastAsia" w:ascii="仿宋" w:hAnsi="仿宋" w:eastAsia="仿宋" w:cs="仿宋"/>
          <w:bCs/>
          <w:color w:val="auto"/>
          <w:sz w:val="24"/>
          <w:highlight w:val="none"/>
        </w:rPr>
      </w:pPr>
    </w:p>
    <w:p w14:paraId="6314B6EB">
      <w:pPr>
        <w:spacing w:line="480" w:lineRule="auto"/>
        <w:jc w:val="center"/>
        <w:rPr>
          <w:rFonts w:hint="eastAsia" w:ascii="仿宋" w:hAnsi="仿宋" w:eastAsia="仿宋" w:cs="仿宋"/>
          <w:bCs/>
          <w:color w:val="auto"/>
          <w:sz w:val="24"/>
          <w:highlight w:val="none"/>
        </w:rPr>
      </w:pPr>
    </w:p>
    <w:p w14:paraId="0392527D">
      <w:pPr>
        <w:spacing w:line="480" w:lineRule="auto"/>
        <w:jc w:val="center"/>
        <w:rPr>
          <w:rFonts w:hint="eastAsia" w:ascii="仿宋" w:hAnsi="仿宋" w:eastAsia="仿宋" w:cs="仿宋"/>
          <w:bCs/>
          <w:color w:val="auto"/>
          <w:sz w:val="24"/>
          <w:highlight w:val="none"/>
        </w:rPr>
      </w:pPr>
    </w:p>
    <w:p w14:paraId="1653C623">
      <w:pPr>
        <w:widowControl/>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p>
    <w:p w14:paraId="0BB8265D">
      <w:pPr>
        <w:jc w:val="center"/>
        <w:rPr>
          <w:rFonts w:hint="eastAsia" w:ascii="仿宋" w:hAnsi="仿宋" w:eastAsia="仿宋" w:cs="仿宋"/>
          <w:b/>
          <w:color w:val="auto"/>
          <w:sz w:val="32"/>
          <w:szCs w:val="32"/>
          <w:highlight w:val="none"/>
        </w:rPr>
      </w:pPr>
      <w:r>
        <w:rPr>
          <w:rFonts w:hint="eastAsia" w:ascii="仿宋" w:hAnsi="仿宋" w:eastAsia="仿宋" w:cs="仿宋"/>
          <w:b/>
          <w:color w:val="auto"/>
          <w:spacing w:val="20"/>
          <w:sz w:val="32"/>
          <w:szCs w:val="32"/>
          <w:highlight w:val="none"/>
        </w:rPr>
        <w:t>1、报价一览表</w:t>
      </w:r>
    </w:p>
    <w:p w14:paraId="2E67C5B9">
      <w:pPr>
        <w:rPr>
          <w:rFonts w:hint="eastAsia" w:ascii="仿宋" w:hAnsi="仿宋" w:eastAsia="仿宋" w:cs="仿宋"/>
          <w:bCs/>
          <w:color w:val="auto"/>
          <w:highlight w:val="none"/>
        </w:rPr>
      </w:pPr>
    </w:p>
    <w:p w14:paraId="25A47311">
      <w:pPr>
        <w:rPr>
          <w:rFonts w:hint="eastAsia" w:ascii="仿宋" w:hAnsi="仿宋" w:eastAsia="仿宋" w:cs="仿宋"/>
          <w:bCs/>
          <w:color w:val="auto"/>
          <w:sz w:val="24"/>
          <w:szCs w:val="24"/>
          <w:highlight w:val="none"/>
        </w:rPr>
      </w:pPr>
    </w:p>
    <w:tbl>
      <w:tblPr>
        <w:tblStyle w:val="21"/>
        <w:tblW w:w="83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73"/>
        <w:gridCol w:w="6103"/>
      </w:tblGrid>
      <w:tr w14:paraId="38C7B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3" w:hRule="atLeast"/>
          <w:jc w:val="center"/>
        </w:trPr>
        <w:tc>
          <w:tcPr>
            <w:tcW w:w="2273" w:type="dxa"/>
            <w:vAlign w:val="center"/>
          </w:tcPr>
          <w:p w14:paraId="5931FCE0">
            <w:pPr>
              <w:ind w:right="-36" w:rightChars="-1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报价人名称</w:t>
            </w:r>
          </w:p>
        </w:tc>
        <w:tc>
          <w:tcPr>
            <w:tcW w:w="6103" w:type="dxa"/>
            <w:vAlign w:val="center"/>
          </w:tcPr>
          <w:p w14:paraId="6C66879F">
            <w:pPr>
              <w:ind w:right="-504" w:rightChars="-240"/>
              <w:rPr>
                <w:rFonts w:hint="eastAsia" w:ascii="仿宋" w:hAnsi="仿宋" w:eastAsia="仿宋" w:cs="仿宋"/>
                <w:bCs/>
                <w:color w:val="auto"/>
                <w:sz w:val="24"/>
                <w:szCs w:val="24"/>
                <w:highlight w:val="none"/>
              </w:rPr>
            </w:pPr>
          </w:p>
        </w:tc>
      </w:tr>
      <w:tr w14:paraId="5F1C7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2" w:hRule="atLeast"/>
          <w:jc w:val="center"/>
        </w:trPr>
        <w:tc>
          <w:tcPr>
            <w:tcW w:w="2273" w:type="dxa"/>
            <w:vAlign w:val="center"/>
          </w:tcPr>
          <w:p w14:paraId="1738A2E1">
            <w:pPr>
              <w:ind w:right="-36" w:rightChars="-1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p>
        </w:tc>
        <w:tc>
          <w:tcPr>
            <w:tcW w:w="6103" w:type="dxa"/>
            <w:vAlign w:val="center"/>
          </w:tcPr>
          <w:p w14:paraId="5010C79F">
            <w:pPr>
              <w:ind w:right="-504" w:rightChars="-240"/>
              <w:rPr>
                <w:rFonts w:hint="eastAsia" w:ascii="仿宋" w:hAnsi="仿宋" w:eastAsia="仿宋" w:cs="仿宋"/>
                <w:bCs/>
                <w:color w:val="auto"/>
                <w:sz w:val="24"/>
                <w:szCs w:val="24"/>
                <w:highlight w:val="none"/>
              </w:rPr>
            </w:pPr>
          </w:p>
        </w:tc>
      </w:tr>
      <w:tr w14:paraId="652A4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2" w:hRule="atLeast"/>
          <w:jc w:val="center"/>
        </w:trPr>
        <w:tc>
          <w:tcPr>
            <w:tcW w:w="2273" w:type="dxa"/>
            <w:vAlign w:val="center"/>
          </w:tcPr>
          <w:p w14:paraId="6EA17A47">
            <w:pPr>
              <w:ind w:right="-36" w:rightChars="-17"/>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项目经理</w:t>
            </w:r>
          </w:p>
        </w:tc>
        <w:tc>
          <w:tcPr>
            <w:tcW w:w="6103" w:type="dxa"/>
            <w:vAlign w:val="center"/>
          </w:tcPr>
          <w:p w14:paraId="4438DEFB">
            <w:pPr>
              <w:ind w:right="-504" w:rightChars="-240"/>
              <w:rPr>
                <w:rFonts w:hint="eastAsia" w:ascii="仿宋" w:hAnsi="仿宋" w:eastAsia="仿宋" w:cs="仿宋"/>
                <w:bCs/>
                <w:color w:val="auto"/>
                <w:sz w:val="24"/>
                <w:szCs w:val="24"/>
                <w:highlight w:val="none"/>
              </w:rPr>
            </w:pPr>
          </w:p>
        </w:tc>
      </w:tr>
      <w:tr w14:paraId="09EDD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7FEAC574">
            <w:pPr>
              <w:ind w:right="-36" w:rightChars="-1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投标报价</w:t>
            </w:r>
          </w:p>
          <w:p w14:paraId="5B790765">
            <w:pPr>
              <w:ind w:right="-36" w:rightChars="-1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（总价）</w:t>
            </w:r>
          </w:p>
        </w:tc>
        <w:tc>
          <w:tcPr>
            <w:tcW w:w="6103" w:type="dxa"/>
            <w:vAlign w:val="center"/>
          </w:tcPr>
          <w:p w14:paraId="2C53379C">
            <w:pPr>
              <w:ind w:right="-504" w:rightChars="-24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人民币大写：</w:t>
            </w:r>
            <w:r>
              <w:rPr>
                <w:rFonts w:hint="eastAsia" w:ascii="仿宋" w:hAnsi="仿宋" w:eastAsia="仿宋" w:cs="仿宋"/>
                <w:bCs/>
                <w:color w:val="auto"/>
                <w:sz w:val="24"/>
                <w:szCs w:val="24"/>
                <w:highlight w:val="none"/>
                <w:u w:val="single"/>
              </w:rPr>
              <w:t xml:space="preserve">                    </w:t>
            </w:r>
          </w:p>
          <w:p w14:paraId="35AA1462">
            <w:pPr>
              <w:ind w:right="-504" w:rightChars="-240" w:firstLine="960" w:firstLineChars="400"/>
              <w:rPr>
                <w:rFonts w:hint="eastAsia" w:ascii="仿宋" w:hAnsi="仿宋" w:eastAsia="仿宋" w:cs="仿宋"/>
                <w:bCs/>
                <w:color w:val="auto"/>
                <w:sz w:val="24"/>
                <w:szCs w:val="24"/>
                <w:highlight w:val="none"/>
              </w:rPr>
            </w:pPr>
          </w:p>
          <w:p w14:paraId="1E5C7A49">
            <w:pPr>
              <w:ind w:right="-504" w:rightChars="-240"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u w:val="single"/>
              </w:rPr>
              <w:t xml:space="preserve">                    </w:t>
            </w:r>
          </w:p>
        </w:tc>
      </w:tr>
      <w:tr w14:paraId="3C126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4DC81517">
            <w:pPr>
              <w:ind w:right="-214" w:rightChars="-102"/>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w:t>
            </w:r>
            <w:r>
              <w:rPr>
                <w:rFonts w:hint="eastAsia" w:ascii="仿宋" w:hAnsi="仿宋" w:eastAsia="仿宋" w:cs="仿宋"/>
                <w:bCs/>
                <w:color w:val="auto"/>
                <w:sz w:val="24"/>
                <w:szCs w:val="24"/>
                <w:highlight w:val="none"/>
                <w:lang w:val="en-US" w:eastAsia="zh-CN"/>
              </w:rPr>
              <w:t>约</w:t>
            </w:r>
            <w:r>
              <w:rPr>
                <w:rFonts w:hint="eastAsia" w:ascii="仿宋" w:hAnsi="仿宋" w:eastAsia="仿宋" w:cs="仿宋"/>
                <w:bCs/>
                <w:color w:val="auto"/>
                <w:sz w:val="24"/>
                <w:szCs w:val="24"/>
                <w:highlight w:val="none"/>
              </w:rPr>
              <w:t>期限</w:t>
            </w:r>
          </w:p>
        </w:tc>
        <w:tc>
          <w:tcPr>
            <w:tcW w:w="6103" w:type="dxa"/>
            <w:vAlign w:val="center"/>
          </w:tcPr>
          <w:p w14:paraId="4467EF52">
            <w:pPr>
              <w:ind w:right="-504" w:rightChars="-240"/>
              <w:rPr>
                <w:rFonts w:hint="eastAsia" w:ascii="仿宋" w:hAnsi="仿宋" w:eastAsia="仿宋" w:cs="仿宋"/>
                <w:bCs/>
                <w:color w:val="auto"/>
                <w:sz w:val="24"/>
                <w:szCs w:val="24"/>
                <w:highlight w:val="none"/>
              </w:rPr>
            </w:pPr>
          </w:p>
        </w:tc>
      </w:tr>
      <w:tr w14:paraId="61271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6D1D2474">
            <w:pPr>
              <w:ind w:right="-214" w:rightChars="-102"/>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质量标准</w:t>
            </w:r>
          </w:p>
        </w:tc>
        <w:tc>
          <w:tcPr>
            <w:tcW w:w="6103" w:type="dxa"/>
            <w:vAlign w:val="center"/>
          </w:tcPr>
          <w:p w14:paraId="3B48C72B">
            <w:pPr>
              <w:ind w:right="-504" w:rightChars="-240"/>
              <w:rPr>
                <w:rFonts w:hint="eastAsia" w:ascii="仿宋" w:hAnsi="仿宋" w:eastAsia="仿宋" w:cs="仿宋"/>
                <w:bCs/>
                <w:color w:val="auto"/>
                <w:sz w:val="24"/>
                <w:szCs w:val="24"/>
                <w:highlight w:val="none"/>
              </w:rPr>
            </w:pPr>
          </w:p>
        </w:tc>
      </w:tr>
      <w:tr w14:paraId="48087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5" w:hRule="atLeast"/>
          <w:jc w:val="center"/>
        </w:trPr>
        <w:tc>
          <w:tcPr>
            <w:tcW w:w="2273" w:type="dxa"/>
            <w:vAlign w:val="center"/>
          </w:tcPr>
          <w:p w14:paraId="15046EA8">
            <w:pPr>
              <w:ind w:right="-214" w:rightChars="-102"/>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   注</w:t>
            </w:r>
          </w:p>
        </w:tc>
        <w:tc>
          <w:tcPr>
            <w:tcW w:w="6103" w:type="dxa"/>
            <w:vAlign w:val="center"/>
          </w:tcPr>
          <w:p w14:paraId="7352E0C5">
            <w:pPr>
              <w:ind w:right="-504" w:rightChars="-240"/>
              <w:rPr>
                <w:rFonts w:hint="eastAsia" w:ascii="仿宋" w:hAnsi="仿宋" w:eastAsia="仿宋" w:cs="仿宋"/>
                <w:bCs/>
                <w:color w:val="auto"/>
                <w:sz w:val="24"/>
                <w:szCs w:val="24"/>
                <w:highlight w:val="none"/>
              </w:rPr>
            </w:pPr>
          </w:p>
        </w:tc>
      </w:tr>
    </w:tbl>
    <w:p w14:paraId="2829FE20">
      <w:pPr>
        <w:widowControl/>
        <w:tabs>
          <w:tab w:val="left" w:pos="4000"/>
        </w:tabs>
        <w:snapToGrid w:val="0"/>
        <w:spacing w:line="60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注：后附</w:t>
      </w:r>
      <w:r>
        <w:rPr>
          <w:rFonts w:hint="eastAsia" w:ascii="仿宋" w:hAnsi="仿宋" w:eastAsia="仿宋" w:cs="仿宋"/>
          <w:bCs/>
          <w:color w:val="auto"/>
          <w:sz w:val="24"/>
          <w:szCs w:val="24"/>
          <w:highlight w:val="none"/>
          <w:lang w:val="en-US" w:eastAsia="zh-CN"/>
        </w:rPr>
        <w:t>已标价的工程量清单</w:t>
      </w:r>
    </w:p>
    <w:p w14:paraId="6E01BA87">
      <w:pPr>
        <w:pStyle w:val="10"/>
        <w:rPr>
          <w:rFonts w:hint="eastAsia" w:ascii="仿宋" w:hAnsi="仿宋" w:eastAsia="仿宋" w:cs="仿宋"/>
          <w:color w:val="auto"/>
          <w:highlight w:val="none"/>
        </w:rPr>
      </w:pPr>
    </w:p>
    <w:p w14:paraId="7ACDE7C5">
      <w:pPr>
        <w:widowControl/>
        <w:tabs>
          <w:tab w:val="left" w:pos="4000"/>
        </w:tabs>
        <w:snapToGrid w:val="0"/>
        <w:spacing w:line="600" w:lineRule="exact"/>
        <w:ind w:firstLine="406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磋商供应商(法人电子签章)：</w:t>
      </w:r>
      <w:r>
        <w:rPr>
          <w:rFonts w:hint="eastAsia" w:ascii="仿宋" w:hAnsi="仿宋" w:eastAsia="仿宋" w:cs="仿宋"/>
          <w:snapToGrid w:val="0"/>
          <w:color w:val="auto"/>
          <w:kern w:val="0"/>
          <w:sz w:val="24"/>
          <w:szCs w:val="24"/>
          <w:highlight w:val="none"/>
          <w:u w:val="single"/>
        </w:rPr>
        <w:t xml:space="preserve">                     </w:t>
      </w:r>
    </w:p>
    <w:p w14:paraId="47828BEB">
      <w:pPr>
        <w:widowControl/>
        <w:tabs>
          <w:tab w:val="left" w:pos="4000"/>
        </w:tabs>
        <w:snapToGrid w:val="0"/>
        <w:spacing w:line="60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供应商代表(电子签章)：</w:t>
      </w:r>
      <w:r>
        <w:rPr>
          <w:rFonts w:hint="eastAsia" w:ascii="仿宋" w:hAnsi="仿宋" w:eastAsia="仿宋" w:cs="仿宋"/>
          <w:snapToGrid w:val="0"/>
          <w:color w:val="auto"/>
          <w:kern w:val="0"/>
          <w:sz w:val="24"/>
          <w:szCs w:val="24"/>
          <w:highlight w:val="none"/>
          <w:u w:val="single"/>
        </w:rPr>
        <w:t xml:space="preserve">                     </w:t>
      </w:r>
    </w:p>
    <w:p w14:paraId="2315D6C8">
      <w:pPr>
        <w:widowControl/>
        <w:tabs>
          <w:tab w:val="left" w:pos="4000"/>
        </w:tabs>
        <w:snapToGrid w:val="0"/>
        <w:spacing w:line="60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日　期： </w:t>
      </w:r>
      <w:r>
        <w:rPr>
          <w:rFonts w:hint="eastAsia" w:ascii="仿宋" w:hAnsi="仿宋" w:eastAsia="仿宋" w:cs="仿宋"/>
          <w:snapToGrid w:val="0"/>
          <w:color w:val="auto"/>
          <w:kern w:val="0"/>
          <w:sz w:val="24"/>
          <w:szCs w:val="24"/>
          <w:highlight w:val="none"/>
          <w:u w:val="single"/>
        </w:rPr>
        <w:t xml:space="preserve">                            </w:t>
      </w:r>
    </w:p>
    <w:p w14:paraId="02C12788">
      <w:pP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br w:type="page"/>
      </w:r>
    </w:p>
    <w:p w14:paraId="5B27D8C3">
      <w:pPr>
        <w:pStyle w:val="3"/>
        <w:spacing w:after="0" w:afterLines="0"/>
        <w:jc w:val="center"/>
        <w:rPr>
          <w:rFonts w:hint="eastAsia" w:ascii="仿宋" w:hAnsi="仿宋" w:eastAsia="仿宋" w:cs="仿宋"/>
          <w:color w:val="auto"/>
          <w:highlight w:val="none"/>
        </w:rPr>
      </w:pPr>
    </w:p>
    <w:p w14:paraId="695A5BE9">
      <w:pPr>
        <w:pStyle w:val="3"/>
        <w:spacing w:after="0" w:afterLines="0"/>
        <w:jc w:val="center"/>
        <w:rPr>
          <w:rFonts w:hint="eastAsia" w:ascii="仿宋" w:hAnsi="仿宋" w:eastAsia="仿宋" w:cs="仿宋"/>
          <w:color w:val="auto"/>
          <w:highlight w:val="none"/>
        </w:rPr>
      </w:pPr>
    </w:p>
    <w:p w14:paraId="10146290">
      <w:pPr>
        <w:pStyle w:val="3"/>
        <w:spacing w:after="0" w:afterLines="0"/>
        <w:jc w:val="center"/>
        <w:rPr>
          <w:rFonts w:hint="eastAsia" w:ascii="仿宋" w:hAnsi="仿宋" w:eastAsia="仿宋" w:cs="仿宋"/>
          <w:color w:val="auto"/>
          <w:highlight w:val="none"/>
        </w:rPr>
      </w:pPr>
      <w:r>
        <w:rPr>
          <w:rFonts w:hint="eastAsia" w:ascii="仿宋" w:hAnsi="仿宋" w:eastAsia="仿宋" w:cs="仿宋"/>
          <w:color w:val="auto"/>
          <w:highlight w:val="none"/>
        </w:rPr>
        <w:t>已标价工程量清单</w:t>
      </w:r>
    </w:p>
    <w:p w14:paraId="15E5B052">
      <w:pPr>
        <w:rPr>
          <w:rFonts w:hint="eastAsia" w:ascii="仿宋" w:hAnsi="仿宋" w:eastAsia="仿宋" w:cs="仿宋"/>
          <w:color w:val="auto"/>
          <w:highlight w:val="none"/>
        </w:rPr>
      </w:pPr>
    </w:p>
    <w:p w14:paraId="56186EF1">
      <w:pPr>
        <w:jc w:val="both"/>
        <w:rPr>
          <w:rFonts w:hint="eastAsia" w:ascii="仿宋" w:hAnsi="仿宋" w:eastAsia="仿宋" w:cs="仿宋"/>
          <w:b/>
          <w:color w:val="auto"/>
          <w:sz w:val="52"/>
          <w:szCs w:val="52"/>
          <w:highlight w:val="none"/>
        </w:rPr>
      </w:pPr>
    </w:p>
    <w:p w14:paraId="79BB1281">
      <w:pPr>
        <w:pStyle w:val="8"/>
        <w:rPr>
          <w:rFonts w:hint="eastAsia" w:ascii="仿宋" w:hAnsi="仿宋" w:eastAsia="仿宋" w:cs="仿宋"/>
          <w:b/>
          <w:color w:val="auto"/>
          <w:sz w:val="52"/>
          <w:szCs w:val="52"/>
          <w:highlight w:val="none"/>
        </w:rPr>
      </w:pPr>
    </w:p>
    <w:p w14:paraId="321782A0">
      <w:pPr>
        <w:rPr>
          <w:rFonts w:hint="eastAsia" w:ascii="仿宋" w:hAnsi="仿宋" w:eastAsia="仿宋" w:cs="仿宋"/>
          <w:b/>
          <w:color w:val="auto"/>
          <w:sz w:val="52"/>
          <w:szCs w:val="52"/>
          <w:highlight w:val="none"/>
        </w:rPr>
      </w:pPr>
    </w:p>
    <w:p w14:paraId="4E4056A0">
      <w:pPr>
        <w:pStyle w:val="8"/>
        <w:rPr>
          <w:rFonts w:hint="eastAsia" w:ascii="仿宋" w:hAnsi="仿宋" w:eastAsia="仿宋" w:cs="仿宋"/>
          <w:color w:val="auto"/>
          <w:highlight w:val="none"/>
        </w:rPr>
      </w:pPr>
    </w:p>
    <w:p w14:paraId="56E276FB">
      <w:pPr>
        <w:pStyle w:val="19"/>
        <w:rPr>
          <w:rFonts w:hint="eastAsia" w:ascii="仿宋" w:hAnsi="仿宋" w:eastAsia="仿宋" w:cs="仿宋"/>
          <w:color w:val="auto"/>
          <w:highlight w:val="none"/>
        </w:rPr>
      </w:pPr>
      <w:r>
        <w:rPr>
          <w:rFonts w:hint="eastAsia" w:ascii="仿宋" w:hAnsi="仿宋" w:eastAsia="仿宋" w:cs="仿宋"/>
          <w:b/>
          <w:bCs/>
          <w:color w:val="auto"/>
          <w:sz w:val="32"/>
          <w:szCs w:val="32"/>
          <w:highlight w:val="none"/>
          <w:lang w:val="en-US" w:eastAsia="zh-CN" w:bidi="ar-SA"/>
        </w:rPr>
        <w:br w:type="page"/>
      </w:r>
    </w:p>
    <w:p w14:paraId="503CED5A">
      <w:pPr>
        <w:pStyle w:val="5"/>
        <w:snapToGrid w:val="0"/>
        <w:spacing w:line="360" w:lineRule="auto"/>
        <w:rPr>
          <w:rFonts w:hint="eastAsia" w:ascii="仿宋" w:hAnsi="仿宋" w:eastAsia="仿宋" w:cs="仿宋"/>
          <w:bCs/>
          <w:color w:val="auto"/>
          <w:kern w:val="0"/>
          <w:sz w:val="24"/>
          <w:szCs w:val="24"/>
          <w:highlight w:val="none"/>
        </w:rPr>
      </w:pPr>
    </w:p>
    <w:p w14:paraId="5CF171DC">
      <w:pPr>
        <w:spacing w:line="360" w:lineRule="auto"/>
        <w:jc w:val="center"/>
        <w:rPr>
          <w:rFonts w:hint="eastAsia" w:ascii="仿宋" w:hAnsi="仿宋" w:eastAsia="仿宋" w:cs="仿宋"/>
          <w:bCs/>
          <w:color w:val="auto"/>
          <w:sz w:val="40"/>
          <w:szCs w:val="40"/>
          <w:highlight w:val="none"/>
        </w:rPr>
      </w:pPr>
      <w:bookmarkStart w:id="1070" w:name="_Toc13691"/>
      <w:bookmarkStart w:id="1071" w:name="_Toc11810"/>
      <w:bookmarkStart w:id="1072" w:name="_Toc9539_WPSOffice_Level1"/>
    </w:p>
    <w:p w14:paraId="1E4FDAE8">
      <w:pPr>
        <w:spacing w:line="360" w:lineRule="auto"/>
        <w:jc w:val="center"/>
        <w:rPr>
          <w:rFonts w:hint="eastAsia" w:ascii="仿宋" w:hAnsi="仿宋" w:eastAsia="仿宋" w:cs="仿宋"/>
          <w:bCs/>
          <w:color w:val="auto"/>
          <w:sz w:val="40"/>
          <w:szCs w:val="40"/>
          <w:highlight w:val="none"/>
        </w:rPr>
      </w:pPr>
    </w:p>
    <w:p w14:paraId="3CC40BA9">
      <w:pPr>
        <w:spacing w:line="360" w:lineRule="auto"/>
        <w:jc w:val="center"/>
        <w:rPr>
          <w:rFonts w:hint="eastAsia" w:ascii="仿宋" w:hAnsi="仿宋" w:eastAsia="仿宋" w:cs="仿宋"/>
          <w:bCs/>
          <w:color w:val="auto"/>
          <w:sz w:val="40"/>
          <w:szCs w:val="40"/>
          <w:highlight w:val="none"/>
        </w:rPr>
      </w:pPr>
    </w:p>
    <w:p w14:paraId="62B61297">
      <w:pPr>
        <w:spacing w:line="360" w:lineRule="auto"/>
        <w:jc w:val="center"/>
        <w:rPr>
          <w:rFonts w:hint="eastAsia" w:ascii="仿宋" w:hAnsi="仿宋" w:eastAsia="仿宋" w:cs="仿宋"/>
          <w:bCs/>
          <w:color w:val="auto"/>
          <w:sz w:val="40"/>
          <w:szCs w:val="40"/>
          <w:highlight w:val="none"/>
        </w:rPr>
      </w:pPr>
    </w:p>
    <w:bookmarkEnd w:id="1070"/>
    <w:bookmarkEnd w:id="1071"/>
    <w:p w14:paraId="08BB62DF">
      <w:pPr>
        <w:spacing w:line="360" w:lineRule="auto"/>
        <w:jc w:val="center"/>
        <w:rPr>
          <w:rFonts w:hint="eastAsia" w:ascii="仿宋" w:hAnsi="仿宋" w:eastAsia="仿宋" w:cs="仿宋"/>
          <w:bCs/>
          <w:color w:val="auto"/>
          <w:sz w:val="40"/>
          <w:szCs w:val="40"/>
          <w:highlight w:val="none"/>
        </w:rPr>
      </w:pPr>
      <w:r>
        <w:rPr>
          <w:rFonts w:hint="eastAsia" w:ascii="仿宋" w:hAnsi="仿宋" w:eastAsia="仿宋" w:cs="仿宋"/>
          <w:bCs/>
          <w:color w:val="auto"/>
          <w:sz w:val="40"/>
          <w:szCs w:val="40"/>
          <w:highlight w:val="none"/>
        </w:rPr>
        <w:t>商务、技术文件</w:t>
      </w:r>
    </w:p>
    <w:p w14:paraId="3461F6AC">
      <w:pPr>
        <w:spacing w:line="360" w:lineRule="auto"/>
        <w:jc w:val="center"/>
        <w:rPr>
          <w:rFonts w:hint="eastAsia" w:ascii="仿宋" w:hAnsi="仿宋" w:eastAsia="仿宋" w:cs="仿宋"/>
          <w:bCs/>
          <w:color w:val="auto"/>
          <w:sz w:val="40"/>
          <w:szCs w:val="40"/>
          <w:highlight w:val="none"/>
        </w:rPr>
      </w:pPr>
    </w:p>
    <w:p w14:paraId="75C0181A">
      <w:pPr>
        <w:spacing w:line="480" w:lineRule="auto"/>
        <w:jc w:val="center"/>
        <w:rPr>
          <w:rFonts w:hint="eastAsia" w:ascii="仿宋" w:hAnsi="仿宋" w:eastAsia="仿宋" w:cs="仿宋"/>
          <w:bCs/>
          <w:color w:val="auto"/>
          <w:sz w:val="24"/>
          <w:highlight w:val="none"/>
        </w:rPr>
      </w:pPr>
    </w:p>
    <w:p w14:paraId="0ED1E790">
      <w:pPr>
        <w:spacing w:line="480" w:lineRule="auto"/>
        <w:jc w:val="center"/>
        <w:rPr>
          <w:rFonts w:hint="eastAsia" w:ascii="仿宋" w:hAnsi="仿宋" w:eastAsia="仿宋" w:cs="仿宋"/>
          <w:bCs/>
          <w:color w:val="auto"/>
          <w:sz w:val="24"/>
          <w:highlight w:val="none"/>
        </w:rPr>
      </w:pPr>
    </w:p>
    <w:p w14:paraId="1D5C6ACC">
      <w:pPr>
        <w:spacing w:line="480" w:lineRule="auto"/>
        <w:jc w:val="center"/>
        <w:rPr>
          <w:rFonts w:hint="eastAsia" w:ascii="仿宋" w:hAnsi="仿宋" w:eastAsia="仿宋" w:cs="仿宋"/>
          <w:bCs/>
          <w:color w:val="auto"/>
          <w:sz w:val="24"/>
          <w:highlight w:val="none"/>
        </w:rPr>
      </w:pPr>
    </w:p>
    <w:p w14:paraId="10876D68">
      <w:pPr>
        <w:spacing w:line="480" w:lineRule="auto"/>
        <w:jc w:val="center"/>
        <w:rPr>
          <w:rFonts w:hint="eastAsia" w:ascii="仿宋" w:hAnsi="仿宋" w:eastAsia="仿宋" w:cs="仿宋"/>
          <w:bCs/>
          <w:color w:val="auto"/>
          <w:sz w:val="24"/>
          <w:highlight w:val="none"/>
        </w:rPr>
      </w:pPr>
    </w:p>
    <w:p w14:paraId="11EA431A">
      <w:pPr>
        <w:spacing w:line="480" w:lineRule="auto"/>
        <w:jc w:val="center"/>
        <w:rPr>
          <w:rFonts w:hint="eastAsia" w:ascii="仿宋" w:hAnsi="仿宋" w:eastAsia="仿宋" w:cs="仿宋"/>
          <w:bCs/>
          <w:color w:val="auto"/>
          <w:sz w:val="24"/>
          <w:highlight w:val="none"/>
        </w:rPr>
      </w:pPr>
    </w:p>
    <w:p w14:paraId="5FF512F7">
      <w:pPr>
        <w:spacing w:line="480" w:lineRule="auto"/>
        <w:jc w:val="center"/>
        <w:rPr>
          <w:rFonts w:hint="eastAsia" w:ascii="仿宋" w:hAnsi="仿宋" w:eastAsia="仿宋" w:cs="仿宋"/>
          <w:bCs/>
          <w:color w:val="auto"/>
          <w:sz w:val="24"/>
          <w:highlight w:val="none"/>
        </w:rPr>
      </w:pPr>
    </w:p>
    <w:p w14:paraId="195F9C9C">
      <w:pPr>
        <w:spacing w:line="480" w:lineRule="auto"/>
        <w:jc w:val="center"/>
        <w:rPr>
          <w:rFonts w:hint="eastAsia" w:ascii="仿宋" w:hAnsi="仿宋" w:eastAsia="仿宋" w:cs="仿宋"/>
          <w:bCs/>
          <w:color w:val="auto"/>
          <w:sz w:val="24"/>
          <w:highlight w:val="none"/>
        </w:rPr>
      </w:pPr>
    </w:p>
    <w:p w14:paraId="4CC8404C">
      <w:pPr>
        <w:spacing w:line="480" w:lineRule="auto"/>
        <w:jc w:val="center"/>
        <w:rPr>
          <w:rFonts w:hint="eastAsia" w:ascii="仿宋" w:hAnsi="仿宋" w:eastAsia="仿宋" w:cs="仿宋"/>
          <w:bCs/>
          <w:color w:val="auto"/>
          <w:sz w:val="24"/>
          <w:highlight w:val="none"/>
        </w:rPr>
      </w:pPr>
    </w:p>
    <w:p w14:paraId="14E4B316">
      <w:pPr>
        <w:widowControl/>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p>
    <w:p w14:paraId="469BA5C1">
      <w:pPr>
        <w:spacing w:line="360" w:lineRule="auto"/>
        <w:ind w:left="482" w:hanging="482" w:hangingChars="1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1、磋商供应商代表证明</w:t>
      </w:r>
    </w:p>
    <w:p w14:paraId="0824734A">
      <w:pPr>
        <w:spacing w:line="360" w:lineRule="auto"/>
        <w:ind w:left="315" w:leftChars="1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p>
    <w:p w14:paraId="7D078A87">
      <w:pPr>
        <w:snapToGrid w:val="0"/>
        <w:spacing w:line="360" w:lineRule="auto"/>
        <w:ind w:left="480" w:hanging="480" w:hangingChars="200"/>
        <w:jc w:val="left"/>
        <w:rPr>
          <w:rFonts w:hint="eastAsia" w:ascii="仿宋" w:hAnsi="仿宋" w:eastAsia="仿宋" w:cs="仿宋"/>
          <w:bCs/>
          <w:color w:val="auto"/>
          <w:sz w:val="24"/>
          <w:szCs w:val="24"/>
          <w:highlight w:val="none"/>
        </w:rPr>
      </w:pPr>
    </w:p>
    <w:p w14:paraId="11FB8099">
      <w:pPr>
        <w:snapToGrid w:val="0"/>
        <w:spacing w:line="360" w:lineRule="auto"/>
        <w:ind w:left="480" w:hanging="480" w:hangingChars="20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法定代表人（负责人）身份证明书</w:t>
      </w:r>
    </w:p>
    <w:p w14:paraId="172E2AAB">
      <w:pPr>
        <w:spacing w:line="360" w:lineRule="auto"/>
        <w:ind w:firstLine="570"/>
        <w:jc w:val="center"/>
        <w:rPr>
          <w:rFonts w:hint="eastAsia" w:ascii="仿宋" w:hAnsi="仿宋" w:eastAsia="仿宋" w:cs="仿宋"/>
          <w:bCs/>
          <w:color w:val="auto"/>
          <w:sz w:val="24"/>
          <w:szCs w:val="24"/>
          <w:highlight w:val="none"/>
        </w:rPr>
      </w:pPr>
    </w:p>
    <w:p w14:paraId="05C03BA4">
      <w:pPr>
        <w:spacing w:line="360" w:lineRule="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单位名称：</w:t>
      </w:r>
      <w:r>
        <w:rPr>
          <w:rFonts w:hint="eastAsia" w:ascii="仿宋" w:hAnsi="仿宋" w:eastAsia="仿宋" w:cs="仿宋"/>
          <w:bCs/>
          <w:color w:val="auto"/>
          <w:sz w:val="24"/>
          <w:szCs w:val="24"/>
          <w:highlight w:val="none"/>
          <w:u w:val="single"/>
        </w:rPr>
        <w:t xml:space="preserve">                                       </w:t>
      </w:r>
    </w:p>
    <w:p w14:paraId="19DE0418">
      <w:pPr>
        <w:spacing w:line="360" w:lineRule="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单位性质：</w:t>
      </w:r>
      <w:r>
        <w:rPr>
          <w:rFonts w:hint="eastAsia" w:ascii="仿宋" w:hAnsi="仿宋" w:eastAsia="仿宋" w:cs="仿宋"/>
          <w:bCs/>
          <w:color w:val="auto"/>
          <w:sz w:val="24"/>
          <w:szCs w:val="24"/>
          <w:highlight w:val="none"/>
          <w:u w:val="single"/>
        </w:rPr>
        <w:t xml:space="preserve">                                       </w:t>
      </w:r>
    </w:p>
    <w:p w14:paraId="1F902EE2">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28076C1">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    年    月    日</w:t>
      </w:r>
    </w:p>
    <w:p w14:paraId="0FC8DC31">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经营期限：</w:t>
      </w:r>
    </w:p>
    <w:p w14:paraId="2AC4CD15">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姓    名：                 性  别：         </w:t>
      </w:r>
    </w:p>
    <w:p w14:paraId="6393C980">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身份证号：                 职  务： </w:t>
      </w:r>
    </w:p>
    <w:p w14:paraId="315DB3F0">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系 </w:t>
      </w:r>
      <w:r>
        <w:rPr>
          <w:rFonts w:hint="eastAsia" w:ascii="仿宋" w:hAnsi="仿宋" w:eastAsia="仿宋" w:cs="仿宋"/>
          <w:bCs/>
          <w:color w:val="auto"/>
          <w:sz w:val="24"/>
          <w:szCs w:val="24"/>
          <w:highlight w:val="none"/>
          <w:u w:val="single"/>
        </w:rPr>
        <w:t xml:space="preserve">      （磋商供应商名称）          </w:t>
      </w:r>
      <w:r>
        <w:rPr>
          <w:rFonts w:hint="eastAsia" w:ascii="仿宋" w:hAnsi="仿宋" w:eastAsia="仿宋" w:cs="仿宋"/>
          <w:bCs/>
          <w:color w:val="auto"/>
          <w:sz w:val="24"/>
          <w:szCs w:val="24"/>
          <w:highlight w:val="none"/>
        </w:rPr>
        <w:t xml:space="preserve">的法定代表人（负责人）。 </w:t>
      </w:r>
    </w:p>
    <w:p w14:paraId="362E6B7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特此证明。</w:t>
      </w:r>
    </w:p>
    <w:p w14:paraId="6E5C1F46">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磋商供应商：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(法人电子签章)</w:t>
      </w:r>
    </w:p>
    <w:p w14:paraId="6F9D18FB">
      <w:pPr>
        <w:tabs>
          <w:tab w:val="left" w:pos="4490"/>
        </w:tabs>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年   月   日</w:t>
      </w:r>
    </w:p>
    <w:p w14:paraId="25D71174">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附法定代表人有效的身份证正反两面扫描件</w:t>
      </w:r>
    </w:p>
    <w:tbl>
      <w:tblPr>
        <w:tblStyle w:val="21"/>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1"/>
      </w:tblGrid>
      <w:tr w14:paraId="47C6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4643" w:type="dxa"/>
          </w:tcPr>
          <w:p w14:paraId="3A7369C8">
            <w:pPr>
              <w:rPr>
                <w:rFonts w:hint="eastAsia" w:ascii="仿宋" w:hAnsi="仿宋" w:eastAsia="仿宋" w:cs="仿宋"/>
                <w:bCs/>
                <w:color w:val="auto"/>
                <w:szCs w:val="21"/>
                <w:highlight w:val="none"/>
              </w:rPr>
            </w:pPr>
          </w:p>
        </w:tc>
        <w:tc>
          <w:tcPr>
            <w:tcW w:w="4641" w:type="dxa"/>
          </w:tcPr>
          <w:p w14:paraId="4CD4CC96">
            <w:pPr>
              <w:rPr>
                <w:rFonts w:hint="eastAsia" w:ascii="仿宋" w:hAnsi="仿宋" w:eastAsia="仿宋" w:cs="仿宋"/>
                <w:bCs/>
                <w:color w:val="auto"/>
                <w:szCs w:val="21"/>
                <w:highlight w:val="none"/>
              </w:rPr>
            </w:pPr>
          </w:p>
        </w:tc>
      </w:tr>
    </w:tbl>
    <w:p w14:paraId="19BAF04F">
      <w:pPr>
        <w:snapToGrid w:val="0"/>
        <w:rPr>
          <w:rFonts w:hint="eastAsia" w:ascii="仿宋" w:hAnsi="仿宋" w:eastAsia="仿宋" w:cs="仿宋"/>
          <w:bCs/>
          <w:color w:val="auto"/>
          <w:szCs w:val="21"/>
          <w:highlight w:val="none"/>
        </w:rPr>
      </w:pPr>
    </w:p>
    <w:p w14:paraId="32F25345">
      <w:pPr>
        <w:widowControl/>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23FCEB94">
      <w:pPr>
        <w:snapToGrid w:val="0"/>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法定代表人（负责人）授权委托书</w:t>
      </w:r>
    </w:p>
    <w:p w14:paraId="308E874D">
      <w:pPr>
        <w:snapToGrid w:val="0"/>
        <w:spacing w:line="360" w:lineRule="auto"/>
        <w:ind w:left="480" w:hanging="480" w:hangingChars="200"/>
        <w:jc w:val="center"/>
        <w:rPr>
          <w:rFonts w:hint="eastAsia" w:ascii="仿宋" w:hAnsi="仿宋" w:eastAsia="仿宋" w:cs="仿宋"/>
          <w:bCs/>
          <w:color w:val="auto"/>
          <w:sz w:val="24"/>
          <w:szCs w:val="24"/>
          <w:highlight w:val="none"/>
        </w:rPr>
      </w:pPr>
    </w:p>
    <w:p w14:paraId="3B39FEE9">
      <w:pPr>
        <w:snapToGrid w:val="0"/>
        <w:spacing w:line="360" w:lineRule="auto"/>
        <w:ind w:left="480" w:hanging="480" w:hangingChars="20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法定代表人（负责人）授权委托书   </w:t>
      </w:r>
    </w:p>
    <w:p w14:paraId="234BD53F">
      <w:pPr>
        <w:snapToGrid w:val="0"/>
        <w:spacing w:line="360" w:lineRule="auto"/>
        <w:ind w:firstLine="480" w:firstLineChars="200"/>
        <w:rPr>
          <w:rFonts w:hint="eastAsia" w:ascii="仿宋" w:hAnsi="仿宋" w:eastAsia="仿宋" w:cs="仿宋"/>
          <w:bCs/>
          <w:color w:val="auto"/>
          <w:sz w:val="24"/>
          <w:szCs w:val="24"/>
          <w:highlight w:val="none"/>
        </w:rPr>
      </w:pPr>
    </w:p>
    <w:p w14:paraId="124DA7EB">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本授权委托书声明：注册于</w:t>
      </w:r>
      <w:r>
        <w:rPr>
          <w:rFonts w:hint="eastAsia" w:ascii="仿宋" w:hAnsi="仿宋" w:eastAsia="仿宋" w:cs="仿宋"/>
          <w:bCs/>
          <w:color w:val="auto"/>
          <w:sz w:val="24"/>
          <w:szCs w:val="24"/>
          <w:highlight w:val="none"/>
          <w:u w:val="single"/>
        </w:rPr>
        <w:t xml:space="preserve">             （磋商供应商住址）</w:t>
      </w:r>
      <w:r>
        <w:rPr>
          <w:rFonts w:hint="eastAsia" w:ascii="仿宋" w:hAnsi="仿宋" w:eastAsia="仿宋" w:cs="仿宋"/>
          <w:bCs/>
          <w:color w:val="auto"/>
          <w:sz w:val="24"/>
          <w:szCs w:val="24"/>
          <w:highlight w:val="none"/>
        </w:rPr>
        <w:t xml:space="preserve">的 </w:t>
      </w:r>
      <w:r>
        <w:rPr>
          <w:rFonts w:hint="eastAsia" w:ascii="仿宋" w:hAnsi="仿宋" w:eastAsia="仿宋" w:cs="仿宋"/>
          <w:bCs/>
          <w:color w:val="auto"/>
          <w:sz w:val="24"/>
          <w:szCs w:val="24"/>
          <w:highlight w:val="none"/>
          <w:u w:val="single"/>
        </w:rPr>
        <w:t xml:space="preserve">              （磋商供应商名称）</w:t>
      </w:r>
      <w:r>
        <w:rPr>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u w:val="single"/>
        </w:rPr>
        <w:t xml:space="preserve">            （法定代表人姓名、职务、身份证号）</w:t>
      </w:r>
      <w:r>
        <w:rPr>
          <w:rFonts w:hint="eastAsia" w:ascii="仿宋" w:hAnsi="仿宋" w:eastAsia="仿宋" w:cs="仿宋"/>
          <w:bCs/>
          <w:color w:val="auto"/>
          <w:sz w:val="24"/>
          <w:szCs w:val="24"/>
          <w:highlight w:val="none"/>
        </w:rPr>
        <w:t>代表本公司授权</w:t>
      </w:r>
      <w:r>
        <w:rPr>
          <w:rFonts w:hint="eastAsia" w:ascii="仿宋" w:hAnsi="仿宋" w:eastAsia="仿宋" w:cs="仿宋"/>
          <w:bCs/>
          <w:color w:val="auto"/>
          <w:sz w:val="24"/>
          <w:szCs w:val="24"/>
          <w:highlight w:val="none"/>
          <w:u w:val="single"/>
        </w:rPr>
        <w:t xml:space="preserve">          （磋商供应商代表姓名、职务、身份证号）</w:t>
      </w:r>
      <w:r>
        <w:rPr>
          <w:rFonts w:hint="eastAsia" w:ascii="仿宋" w:hAnsi="仿宋" w:eastAsia="仿宋" w:cs="仿宋"/>
          <w:bCs/>
          <w:color w:val="auto"/>
          <w:sz w:val="24"/>
          <w:szCs w:val="24"/>
          <w:highlight w:val="none"/>
        </w:rPr>
        <w:t>为本公司的合法代理人，就贵方组织的</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项目，项目编号：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，以本公司名义处理一切与之有关的事务。</w:t>
      </w:r>
    </w:p>
    <w:p w14:paraId="69DBF24E">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本授权书于    年  月  日生效，特此声明。</w:t>
      </w:r>
    </w:p>
    <w:p w14:paraId="5651A342">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磋商供应商：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（法人电子签章）</w:t>
      </w:r>
    </w:p>
    <w:p w14:paraId="73AFD0C4">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法定代表人（负责人）：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（法定代表人电子签章）</w:t>
      </w:r>
    </w:p>
    <w:p w14:paraId="125712D5">
      <w:pPr>
        <w:snapToGrid w:val="0"/>
        <w:spacing w:line="360" w:lineRule="auto"/>
        <w:ind w:firstLine="4440" w:firstLineChars="1850"/>
        <w:rPr>
          <w:rFonts w:hint="eastAsia" w:ascii="仿宋" w:hAnsi="仿宋" w:eastAsia="仿宋" w:cs="仿宋"/>
          <w:bCs/>
          <w:color w:val="auto"/>
          <w:sz w:val="24"/>
          <w:szCs w:val="24"/>
          <w:highlight w:val="none"/>
        </w:rPr>
      </w:pPr>
      <w:r>
        <w:rPr>
          <w:rFonts w:hint="eastAsia" w:ascii="仿宋" w:hAnsi="仿宋" w:eastAsia="仿宋" w:cs="仿宋"/>
          <w:bCs/>
          <w:color w:val="auto"/>
          <w:sz w:val="24"/>
          <w:highlight w:val="none"/>
        </w:rPr>
        <w:t>代理人：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highlight w:val="none"/>
        </w:rPr>
        <w:t>（代理人电子签章）</w:t>
      </w:r>
      <w:r>
        <w:rPr>
          <w:rFonts w:hint="eastAsia" w:ascii="仿宋" w:hAnsi="仿宋" w:eastAsia="仿宋" w:cs="仿宋"/>
          <w:bCs/>
          <w:color w:val="auto"/>
          <w:sz w:val="24"/>
          <w:szCs w:val="24"/>
          <w:highlight w:val="none"/>
        </w:rPr>
        <w:t xml:space="preserve">                        </w:t>
      </w:r>
    </w:p>
    <w:p w14:paraId="6ACCF971">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年  月  日</w:t>
      </w:r>
    </w:p>
    <w:p w14:paraId="309AC42A">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附磋商供应商代表有效的身份证正反两面扫描件</w:t>
      </w:r>
    </w:p>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36C0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5" w:hRule="atLeast"/>
        </w:trPr>
        <w:tc>
          <w:tcPr>
            <w:tcW w:w="4643" w:type="dxa"/>
          </w:tcPr>
          <w:p w14:paraId="1BA2FE93">
            <w:pPr>
              <w:rPr>
                <w:rFonts w:hint="eastAsia" w:ascii="仿宋" w:hAnsi="仿宋" w:eastAsia="仿宋" w:cs="仿宋"/>
                <w:bCs/>
                <w:color w:val="auto"/>
                <w:szCs w:val="21"/>
                <w:highlight w:val="none"/>
              </w:rPr>
            </w:pPr>
          </w:p>
        </w:tc>
        <w:tc>
          <w:tcPr>
            <w:tcW w:w="4643" w:type="dxa"/>
          </w:tcPr>
          <w:p w14:paraId="60C548FC">
            <w:pPr>
              <w:rPr>
                <w:rFonts w:hint="eastAsia" w:ascii="仿宋" w:hAnsi="仿宋" w:eastAsia="仿宋" w:cs="仿宋"/>
                <w:bCs/>
                <w:color w:val="auto"/>
                <w:szCs w:val="21"/>
                <w:highlight w:val="none"/>
              </w:rPr>
            </w:pPr>
          </w:p>
        </w:tc>
      </w:tr>
    </w:tbl>
    <w:p w14:paraId="543CFE37">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4F94999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
          <w:color w:val="auto"/>
          <w:sz w:val="32"/>
          <w:szCs w:val="32"/>
          <w:highlight w:val="none"/>
        </w:rPr>
        <w:t>2、响应函</w:t>
      </w:r>
    </w:p>
    <w:p w14:paraId="5D80F1A7">
      <w:pPr>
        <w:tabs>
          <w:tab w:val="left" w:pos="4860"/>
        </w:tabs>
        <w:spacing w:line="360" w:lineRule="auto"/>
        <w:rPr>
          <w:rFonts w:hint="eastAsia" w:ascii="仿宋" w:hAnsi="仿宋" w:eastAsia="仿宋" w:cs="仿宋"/>
          <w:bCs/>
          <w:color w:val="auto"/>
          <w:sz w:val="24"/>
          <w:szCs w:val="24"/>
          <w:highlight w:val="none"/>
        </w:rPr>
      </w:pPr>
    </w:p>
    <w:p w14:paraId="15432163">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u w:val="single"/>
        </w:rPr>
        <w:t xml:space="preserve">                      (磋商供应商全称)</w:t>
      </w:r>
      <w:r>
        <w:rPr>
          <w:rFonts w:hint="eastAsia" w:ascii="仿宋" w:hAnsi="仿宋" w:eastAsia="仿宋" w:cs="仿宋"/>
          <w:bCs/>
          <w:color w:val="auto"/>
          <w:sz w:val="24"/>
          <w:szCs w:val="24"/>
          <w:highlight w:val="none"/>
        </w:rPr>
        <w:t>授权</w:t>
      </w:r>
      <w:r>
        <w:rPr>
          <w:rFonts w:hint="eastAsia" w:ascii="仿宋" w:hAnsi="仿宋" w:eastAsia="仿宋" w:cs="仿宋"/>
          <w:bCs/>
          <w:color w:val="auto"/>
          <w:sz w:val="24"/>
          <w:szCs w:val="24"/>
          <w:highlight w:val="none"/>
          <w:u w:val="single"/>
        </w:rPr>
        <w:t xml:space="preserve">          (磋商供应商代表姓名)                           </w:t>
      </w:r>
      <w:r>
        <w:rPr>
          <w:rFonts w:hint="eastAsia" w:ascii="仿宋" w:hAnsi="仿宋" w:eastAsia="仿宋" w:cs="仿宋"/>
          <w:bCs/>
          <w:color w:val="auto"/>
          <w:sz w:val="24"/>
          <w:szCs w:val="24"/>
          <w:highlight w:val="none"/>
        </w:rPr>
        <w:t xml:space="preserve">(职务、职称)为我方代表，参加贵方组织的 </w:t>
      </w:r>
      <w:r>
        <w:rPr>
          <w:rFonts w:hint="eastAsia" w:ascii="仿宋" w:hAnsi="仿宋" w:eastAsia="仿宋" w:cs="仿宋"/>
          <w:bCs/>
          <w:color w:val="auto"/>
          <w:sz w:val="24"/>
          <w:szCs w:val="24"/>
          <w:highlight w:val="none"/>
          <w:u w:val="single"/>
        </w:rPr>
        <w:t xml:space="preserve">                   (项目名称、项目编号)</w:t>
      </w:r>
      <w:r>
        <w:rPr>
          <w:rFonts w:hint="eastAsia" w:ascii="仿宋" w:hAnsi="仿宋" w:eastAsia="仿宋" w:cs="仿宋"/>
          <w:bCs/>
          <w:color w:val="auto"/>
          <w:sz w:val="24"/>
          <w:szCs w:val="24"/>
          <w:highlight w:val="none"/>
        </w:rPr>
        <w:t>竞争性磋商的有关活动，并对此项目进行报价。为此：</w:t>
      </w:r>
    </w:p>
    <w:p w14:paraId="13C812CB">
      <w:pPr>
        <w:pStyle w:val="24"/>
        <w:tabs>
          <w:tab w:val="left" w:pos="1711"/>
        </w:tabs>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1、我方已仔细研究了本项目磋商文件的全部内容，愿意以以下报价，按照磋商文件要求及合同约定完成项目。</w:t>
      </w:r>
    </w:p>
    <w:p w14:paraId="209CC027">
      <w:pPr>
        <w:pStyle w:val="24"/>
        <w:tabs>
          <w:tab w:val="left" w:pos="1711"/>
        </w:tabs>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人民币（大写）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元（￥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w:t>
      </w:r>
    </w:p>
    <w:p w14:paraId="4E66A5D7">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55FE7D8B">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3、我方承诺已经具备《中华人民共和国政府采购法》中规定的参加政府采购活动的供应商应当具备的全部条件和本磋商文件规定的特定资质要求。</w:t>
      </w:r>
    </w:p>
    <w:p w14:paraId="32338DAB">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4、提供磋商须知规定的全部响应文件。</w:t>
      </w:r>
    </w:p>
    <w:p w14:paraId="20B2971E">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5、按磋商文件要求提供和交付的货物和服务的报价详见报价一览表。</w:t>
      </w:r>
    </w:p>
    <w:p w14:paraId="2508F9E2">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6、我方承诺：完全理解磋商报价超过磋商文件公布的预算金额或最高限价时，报价将拒绝。</w:t>
      </w:r>
    </w:p>
    <w:p w14:paraId="6A3F59E8">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7、保证忠实地执行双方所签订的合同，并承担合同规定的责任和义务。</w:t>
      </w:r>
    </w:p>
    <w:p w14:paraId="512FA75F">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8、承诺完全满足和响应磋商文件中的各项商务和技术要求，若有偏差，已在响应文件商务条款偏离表中予以明确特别说明。</w:t>
      </w:r>
    </w:p>
    <w:p w14:paraId="745EB230">
      <w:pPr>
        <w:pStyle w:val="24"/>
        <w:snapToGrid w:val="0"/>
        <w:spacing w:line="360" w:lineRule="auto"/>
        <w:ind w:firstLine="470" w:firstLineChars="19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9、保证遵守磋商文件的规定。</w:t>
      </w:r>
    </w:p>
    <w:p w14:paraId="3696E6F2">
      <w:pPr>
        <w:pStyle w:val="24"/>
        <w:snapToGrid w:val="0"/>
        <w:spacing w:line="360" w:lineRule="auto"/>
        <w:ind w:firstLine="470" w:firstLineChars="19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10、我方承诺对磋商小组依法从符合相应资格条件的磋商供应商中，确定参加磋商的磋商供应商没有任何异议。</w:t>
      </w:r>
    </w:p>
    <w:p w14:paraId="50DBA32D">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73689393">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12、我方愿意向贵方提供任何与本项磋商有关的数据、情况和技术资料。若贵方需要，我方愿意提供我方做出的一切承诺的证明材料。</w:t>
      </w:r>
    </w:p>
    <w:p w14:paraId="5E136D58">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13、我方已详细审核全部响应文件，包括响应文件修改书（如有的话）、参考资料及有关附件，确认无误。</w:t>
      </w:r>
    </w:p>
    <w:p w14:paraId="530E4D5D">
      <w:pPr>
        <w:pStyle w:val="24"/>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14、我方承诺：采购人若需追加采购本项目磋商文件所列货物及相关服务的，在不改变合同其他实质性条款的前提下，按相同或更优惠的折扣率保证供货。</w:t>
      </w:r>
    </w:p>
    <w:p w14:paraId="08F36E87">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所有有关本次磋商的一切往来联系方式为：</w:t>
      </w:r>
    </w:p>
    <w:p w14:paraId="065616E6">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 xml:space="preserve">                            邮编：</w:t>
      </w:r>
      <w:r>
        <w:rPr>
          <w:rFonts w:hint="eastAsia" w:ascii="仿宋" w:hAnsi="仿宋" w:eastAsia="仿宋" w:cs="仿宋"/>
          <w:bCs/>
          <w:color w:val="auto"/>
          <w:sz w:val="24"/>
          <w:szCs w:val="24"/>
          <w:highlight w:val="none"/>
        </w:rPr>
        <w:tab/>
      </w:r>
    </w:p>
    <w:p w14:paraId="6374F6B0">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电话：</w:t>
      </w: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 xml:space="preserve">                            传真：</w:t>
      </w:r>
    </w:p>
    <w:p w14:paraId="67C74375">
      <w:pPr>
        <w:tabs>
          <w:tab w:val="left" w:pos="480"/>
        </w:tabs>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磋商供应商代表姓名：</w:t>
      </w:r>
    </w:p>
    <w:p w14:paraId="0E7E29E6">
      <w:pPr>
        <w:tabs>
          <w:tab w:val="left" w:pos="480"/>
        </w:tabs>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磋商供应商代表联系电话：</w:t>
      </w:r>
    </w:p>
    <w:p w14:paraId="72182703">
      <w:pPr>
        <w:pStyle w:val="16"/>
        <w:rPr>
          <w:rFonts w:hint="eastAsia" w:ascii="仿宋" w:hAnsi="仿宋" w:eastAsia="仿宋" w:cs="仿宋"/>
          <w:color w:val="auto"/>
          <w:highlight w:val="none"/>
        </w:rPr>
      </w:pPr>
    </w:p>
    <w:p w14:paraId="15B3D7F3">
      <w:pPr>
        <w:snapToGrid w:val="0"/>
        <w:spacing w:line="360" w:lineRule="auto"/>
        <w:ind w:firstLine="2280" w:firstLineChars="950"/>
        <w:rPr>
          <w:rFonts w:hint="eastAsia" w:ascii="仿宋" w:hAnsi="仿宋" w:eastAsia="仿宋" w:cs="仿宋"/>
          <w:bCs/>
          <w:color w:val="auto"/>
          <w:sz w:val="24"/>
          <w:szCs w:val="24"/>
          <w:highlight w:val="none"/>
        </w:rPr>
      </w:pPr>
    </w:p>
    <w:p w14:paraId="2B1901EB">
      <w:pPr>
        <w:snapToGrid w:val="0"/>
        <w:spacing w:line="360" w:lineRule="auto"/>
        <w:ind w:firstLine="2280" w:firstLineChars="9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（法人电子签章）</w:t>
      </w:r>
    </w:p>
    <w:p w14:paraId="7EEF8641">
      <w:pPr>
        <w:snapToGri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年  月  日</w:t>
      </w:r>
    </w:p>
    <w:p w14:paraId="5F78B22B">
      <w:pPr>
        <w:spacing w:line="360" w:lineRule="auto"/>
        <w:jc w:val="left"/>
        <w:rPr>
          <w:rFonts w:hint="eastAsia" w:ascii="仿宋" w:hAnsi="仿宋" w:eastAsia="仿宋" w:cs="仿宋"/>
          <w:bCs/>
          <w:color w:val="auto"/>
          <w:sz w:val="24"/>
          <w:szCs w:val="24"/>
          <w:highlight w:val="none"/>
        </w:rPr>
      </w:pPr>
    </w:p>
    <w:p w14:paraId="5045724D">
      <w:pPr>
        <w:spacing w:line="360" w:lineRule="auto"/>
        <w:jc w:val="center"/>
        <w:rPr>
          <w:rFonts w:hint="eastAsia" w:ascii="仿宋" w:hAnsi="仿宋" w:eastAsia="仿宋" w:cs="仿宋"/>
          <w:bCs/>
          <w:color w:val="auto"/>
          <w:sz w:val="24"/>
          <w:szCs w:val="24"/>
          <w:highlight w:val="none"/>
        </w:rPr>
      </w:pPr>
    </w:p>
    <w:p w14:paraId="7B51DE61">
      <w:pPr>
        <w:spacing w:line="360" w:lineRule="auto"/>
        <w:jc w:val="center"/>
        <w:rPr>
          <w:rFonts w:hint="eastAsia" w:ascii="仿宋" w:hAnsi="仿宋" w:eastAsia="仿宋" w:cs="仿宋"/>
          <w:bCs/>
          <w:color w:val="auto"/>
          <w:sz w:val="24"/>
          <w:szCs w:val="24"/>
          <w:highlight w:val="none"/>
        </w:rPr>
      </w:pPr>
    </w:p>
    <w:p w14:paraId="02C57750">
      <w:pPr>
        <w:spacing w:line="360" w:lineRule="auto"/>
        <w:jc w:val="center"/>
        <w:rPr>
          <w:rFonts w:hint="eastAsia" w:ascii="仿宋" w:hAnsi="仿宋" w:eastAsia="仿宋" w:cs="仿宋"/>
          <w:bCs/>
          <w:color w:val="auto"/>
          <w:sz w:val="24"/>
          <w:szCs w:val="24"/>
          <w:highlight w:val="none"/>
        </w:rPr>
      </w:pPr>
    </w:p>
    <w:p w14:paraId="79B83BED">
      <w:pPr>
        <w:spacing w:line="480" w:lineRule="auto"/>
        <w:jc w:val="center"/>
        <w:rPr>
          <w:rFonts w:hint="eastAsia" w:ascii="仿宋" w:hAnsi="仿宋" w:eastAsia="仿宋" w:cs="仿宋"/>
          <w:bCs/>
          <w:color w:val="auto"/>
          <w:sz w:val="24"/>
          <w:highlight w:val="none"/>
        </w:rPr>
      </w:pPr>
    </w:p>
    <w:p w14:paraId="425DBF90">
      <w:pPr>
        <w:pStyle w:val="14"/>
        <w:rPr>
          <w:rFonts w:hint="eastAsia" w:ascii="仿宋" w:hAnsi="仿宋" w:eastAsia="仿宋" w:cs="仿宋"/>
          <w:bCs/>
          <w:color w:val="auto"/>
          <w:sz w:val="24"/>
          <w:highlight w:val="none"/>
        </w:rPr>
      </w:pPr>
    </w:p>
    <w:p w14:paraId="59EF2CF8">
      <w:pPr>
        <w:pStyle w:val="15"/>
        <w:rPr>
          <w:rFonts w:hint="eastAsia" w:ascii="仿宋" w:hAnsi="仿宋" w:eastAsia="仿宋" w:cs="仿宋"/>
          <w:bCs/>
          <w:color w:val="auto"/>
          <w:highlight w:val="none"/>
        </w:rPr>
      </w:pPr>
    </w:p>
    <w:p w14:paraId="4B02ABF6">
      <w:pPr>
        <w:pStyle w:val="9"/>
        <w:rPr>
          <w:rFonts w:hint="eastAsia" w:ascii="仿宋" w:hAnsi="仿宋" w:eastAsia="仿宋" w:cs="仿宋"/>
          <w:bCs/>
          <w:color w:val="auto"/>
          <w:sz w:val="24"/>
          <w:highlight w:val="none"/>
        </w:rPr>
      </w:pPr>
    </w:p>
    <w:p w14:paraId="700AE3D6">
      <w:pPr>
        <w:rPr>
          <w:rFonts w:hint="eastAsia" w:ascii="仿宋" w:hAnsi="仿宋" w:eastAsia="仿宋" w:cs="仿宋"/>
          <w:bCs/>
          <w:color w:val="auto"/>
          <w:spacing w:val="20"/>
          <w:sz w:val="32"/>
          <w:szCs w:val="32"/>
          <w:highlight w:val="none"/>
        </w:rPr>
      </w:pPr>
      <w:r>
        <w:rPr>
          <w:rFonts w:hint="eastAsia" w:ascii="仿宋" w:hAnsi="仿宋" w:eastAsia="仿宋" w:cs="仿宋"/>
          <w:bCs/>
          <w:color w:val="auto"/>
          <w:spacing w:val="20"/>
          <w:sz w:val="32"/>
          <w:szCs w:val="32"/>
          <w:highlight w:val="none"/>
        </w:rPr>
        <w:br w:type="page"/>
      </w:r>
    </w:p>
    <w:p w14:paraId="5204F4C3">
      <w:pPr>
        <w:spacing w:line="360" w:lineRule="auto"/>
        <w:ind w:left="482" w:hanging="482" w:hangingChars="1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、商务条款偏离表</w:t>
      </w:r>
    </w:p>
    <w:tbl>
      <w:tblPr>
        <w:tblStyle w:val="2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60BC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5C5EED6">
            <w:pPr>
              <w:ind w:hanging="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484" w:type="dxa"/>
            <w:tcBorders>
              <w:top w:val="single" w:color="auto" w:sz="4" w:space="0"/>
              <w:left w:val="single" w:color="auto" w:sz="4" w:space="0"/>
              <w:bottom w:val="single" w:color="auto" w:sz="4" w:space="0"/>
              <w:right w:val="single" w:color="auto" w:sz="4" w:space="0"/>
            </w:tcBorders>
            <w:vAlign w:val="center"/>
          </w:tcPr>
          <w:p w14:paraId="0A40CB0F">
            <w:pPr>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采购文件的商务要求</w:t>
            </w:r>
          </w:p>
        </w:tc>
        <w:tc>
          <w:tcPr>
            <w:tcW w:w="2268" w:type="dxa"/>
            <w:tcBorders>
              <w:top w:val="single" w:color="auto" w:sz="4" w:space="0"/>
              <w:left w:val="single" w:color="auto" w:sz="4" w:space="0"/>
              <w:bottom w:val="single" w:color="auto" w:sz="4" w:space="0"/>
              <w:right w:val="single" w:color="auto" w:sz="4" w:space="0"/>
            </w:tcBorders>
            <w:vAlign w:val="center"/>
          </w:tcPr>
          <w:p w14:paraId="1E5D8373">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响应文件响应内容</w:t>
            </w:r>
          </w:p>
        </w:tc>
        <w:tc>
          <w:tcPr>
            <w:tcW w:w="709" w:type="dxa"/>
            <w:tcBorders>
              <w:top w:val="single" w:color="auto" w:sz="4" w:space="0"/>
              <w:left w:val="single" w:color="auto" w:sz="4" w:space="0"/>
              <w:bottom w:val="single" w:color="auto" w:sz="4" w:space="0"/>
              <w:right w:val="single" w:color="auto" w:sz="4" w:space="0"/>
            </w:tcBorders>
            <w:vAlign w:val="center"/>
          </w:tcPr>
          <w:p w14:paraId="25BD98FD">
            <w:pPr>
              <w:tabs>
                <w:tab w:val="left" w:pos="0"/>
              </w:tabs>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偏离程度</w:t>
            </w:r>
          </w:p>
        </w:tc>
        <w:tc>
          <w:tcPr>
            <w:tcW w:w="1276" w:type="dxa"/>
            <w:tcBorders>
              <w:top w:val="single" w:color="auto" w:sz="4" w:space="0"/>
              <w:left w:val="single" w:color="auto" w:sz="4" w:space="0"/>
              <w:bottom w:val="single" w:color="auto" w:sz="4" w:space="0"/>
              <w:right w:val="single" w:color="auto" w:sz="4" w:space="0"/>
            </w:tcBorders>
            <w:vAlign w:val="center"/>
          </w:tcPr>
          <w:p w14:paraId="7D4C91A1">
            <w:pPr>
              <w:tabs>
                <w:tab w:val="left" w:pos="0"/>
              </w:tabs>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偏离说明</w:t>
            </w:r>
          </w:p>
        </w:tc>
      </w:tr>
      <w:tr w14:paraId="2E97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64B229B">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484" w:type="dxa"/>
            <w:tcBorders>
              <w:top w:val="single" w:color="auto" w:sz="4" w:space="0"/>
              <w:left w:val="single" w:color="auto" w:sz="4" w:space="0"/>
              <w:bottom w:val="single" w:color="auto" w:sz="4" w:space="0"/>
              <w:right w:val="single" w:color="auto" w:sz="4" w:space="0"/>
            </w:tcBorders>
            <w:vAlign w:val="center"/>
          </w:tcPr>
          <w:p w14:paraId="03663765">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按商务要求填写</w:t>
            </w:r>
          </w:p>
        </w:tc>
        <w:tc>
          <w:tcPr>
            <w:tcW w:w="2268" w:type="dxa"/>
            <w:tcBorders>
              <w:top w:val="single" w:color="auto" w:sz="4" w:space="0"/>
              <w:left w:val="single" w:color="auto" w:sz="4" w:space="0"/>
              <w:bottom w:val="single" w:color="auto" w:sz="4" w:space="0"/>
              <w:right w:val="single" w:color="auto" w:sz="4" w:space="0"/>
            </w:tcBorders>
            <w:vAlign w:val="center"/>
          </w:tcPr>
          <w:p w14:paraId="6A7282F5">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02F6F26">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E79DB0A">
            <w:pPr>
              <w:tabs>
                <w:tab w:val="left" w:pos="0"/>
              </w:tabs>
              <w:spacing w:line="240" w:lineRule="exact"/>
              <w:jc w:val="center"/>
              <w:rPr>
                <w:rFonts w:hint="eastAsia" w:ascii="仿宋" w:hAnsi="仿宋" w:eastAsia="仿宋" w:cs="仿宋"/>
                <w:color w:val="auto"/>
                <w:kern w:val="0"/>
                <w:sz w:val="24"/>
                <w:szCs w:val="24"/>
                <w:highlight w:val="none"/>
              </w:rPr>
            </w:pPr>
          </w:p>
        </w:tc>
      </w:tr>
      <w:tr w14:paraId="530A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157DE53">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484" w:type="dxa"/>
            <w:tcBorders>
              <w:top w:val="single" w:color="auto" w:sz="4" w:space="0"/>
              <w:left w:val="single" w:color="auto" w:sz="4" w:space="0"/>
              <w:bottom w:val="single" w:color="auto" w:sz="4" w:space="0"/>
              <w:right w:val="single" w:color="auto" w:sz="4" w:space="0"/>
            </w:tcBorders>
            <w:vAlign w:val="center"/>
          </w:tcPr>
          <w:p w14:paraId="0FE4BBC1">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3153750">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CF0CDD8">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AA7607C">
            <w:pPr>
              <w:tabs>
                <w:tab w:val="left" w:pos="0"/>
              </w:tabs>
              <w:spacing w:line="240" w:lineRule="exact"/>
              <w:jc w:val="center"/>
              <w:rPr>
                <w:rFonts w:hint="eastAsia" w:ascii="仿宋" w:hAnsi="仿宋" w:eastAsia="仿宋" w:cs="仿宋"/>
                <w:color w:val="auto"/>
                <w:kern w:val="0"/>
                <w:sz w:val="24"/>
                <w:szCs w:val="24"/>
                <w:highlight w:val="none"/>
              </w:rPr>
            </w:pPr>
          </w:p>
        </w:tc>
      </w:tr>
      <w:tr w14:paraId="0B2C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E8E7A2F">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484" w:type="dxa"/>
            <w:tcBorders>
              <w:top w:val="single" w:color="auto" w:sz="4" w:space="0"/>
              <w:left w:val="single" w:color="auto" w:sz="4" w:space="0"/>
              <w:bottom w:val="single" w:color="auto" w:sz="4" w:space="0"/>
              <w:right w:val="single" w:color="auto" w:sz="4" w:space="0"/>
            </w:tcBorders>
            <w:vAlign w:val="center"/>
          </w:tcPr>
          <w:p w14:paraId="74E32F4A">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A1595E7">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C01B6CC">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A3C77C7">
            <w:pPr>
              <w:tabs>
                <w:tab w:val="left" w:pos="0"/>
              </w:tabs>
              <w:spacing w:line="240" w:lineRule="exact"/>
              <w:jc w:val="center"/>
              <w:rPr>
                <w:rFonts w:hint="eastAsia" w:ascii="仿宋" w:hAnsi="仿宋" w:eastAsia="仿宋" w:cs="仿宋"/>
                <w:color w:val="auto"/>
                <w:kern w:val="0"/>
                <w:sz w:val="24"/>
                <w:szCs w:val="24"/>
                <w:highlight w:val="none"/>
              </w:rPr>
            </w:pPr>
          </w:p>
        </w:tc>
      </w:tr>
      <w:tr w14:paraId="1CAB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5D0A84A">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484" w:type="dxa"/>
            <w:tcBorders>
              <w:top w:val="single" w:color="auto" w:sz="4" w:space="0"/>
              <w:left w:val="single" w:color="auto" w:sz="4" w:space="0"/>
              <w:bottom w:val="single" w:color="auto" w:sz="4" w:space="0"/>
              <w:right w:val="single" w:color="auto" w:sz="4" w:space="0"/>
            </w:tcBorders>
            <w:vAlign w:val="center"/>
          </w:tcPr>
          <w:p w14:paraId="38072E2F">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6F2F68C">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58DD9C8">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C59648B">
            <w:pPr>
              <w:tabs>
                <w:tab w:val="left" w:pos="0"/>
              </w:tabs>
              <w:spacing w:line="240" w:lineRule="exact"/>
              <w:jc w:val="center"/>
              <w:rPr>
                <w:rFonts w:hint="eastAsia" w:ascii="仿宋" w:hAnsi="仿宋" w:eastAsia="仿宋" w:cs="仿宋"/>
                <w:color w:val="auto"/>
                <w:kern w:val="0"/>
                <w:sz w:val="24"/>
                <w:szCs w:val="24"/>
                <w:highlight w:val="none"/>
              </w:rPr>
            </w:pPr>
          </w:p>
        </w:tc>
      </w:tr>
      <w:tr w14:paraId="7790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6B8A062">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484" w:type="dxa"/>
            <w:tcBorders>
              <w:top w:val="single" w:color="auto" w:sz="4" w:space="0"/>
              <w:left w:val="single" w:color="auto" w:sz="4" w:space="0"/>
              <w:bottom w:val="single" w:color="auto" w:sz="4" w:space="0"/>
              <w:right w:val="single" w:color="auto" w:sz="4" w:space="0"/>
            </w:tcBorders>
            <w:vAlign w:val="center"/>
          </w:tcPr>
          <w:p w14:paraId="61CFA71D">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B8DD85D">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19393CC">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4224F06">
            <w:pPr>
              <w:tabs>
                <w:tab w:val="left" w:pos="0"/>
              </w:tabs>
              <w:spacing w:line="240" w:lineRule="exact"/>
              <w:jc w:val="center"/>
              <w:rPr>
                <w:rFonts w:hint="eastAsia" w:ascii="仿宋" w:hAnsi="仿宋" w:eastAsia="仿宋" w:cs="仿宋"/>
                <w:color w:val="auto"/>
                <w:kern w:val="0"/>
                <w:sz w:val="24"/>
                <w:szCs w:val="24"/>
                <w:highlight w:val="none"/>
              </w:rPr>
            </w:pPr>
          </w:p>
        </w:tc>
      </w:tr>
      <w:tr w14:paraId="4017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2DCF5DC">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484" w:type="dxa"/>
            <w:tcBorders>
              <w:top w:val="single" w:color="auto" w:sz="4" w:space="0"/>
              <w:left w:val="single" w:color="auto" w:sz="4" w:space="0"/>
              <w:bottom w:val="single" w:color="auto" w:sz="4" w:space="0"/>
              <w:right w:val="single" w:color="auto" w:sz="4" w:space="0"/>
            </w:tcBorders>
            <w:vAlign w:val="center"/>
          </w:tcPr>
          <w:p w14:paraId="30317259">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4AFFEEB">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80AB8BB">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51CD061">
            <w:pPr>
              <w:tabs>
                <w:tab w:val="left" w:pos="0"/>
              </w:tabs>
              <w:spacing w:line="240" w:lineRule="exact"/>
              <w:jc w:val="center"/>
              <w:rPr>
                <w:rFonts w:hint="eastAsia" w:ascii="仿宋" w:hAnsi="仿宋" w:eastAsia="仿宋" w:cs="仿宋"/>
                <w:color w:val="auto"/>
                <w:kern w:val="0"/>
                <w:sz w:val="24"/>
                <w:szCs w:val="24"/>
                <w:highlight w:val="none"/>
              </w:rPr>
            </w:pPr>
          </w:p>
        </w:tc>
      </w:tr>
      <w:tr w14:paraId="565F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828040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484" w:type="dxa"/>
            <w:tcBorders>
              <w:top w:val="single" w:color="auto" w:sz="4" w:space="0"/>
              <w:left w:val="single" w:color="auto" w:sz="4" w:space="0"/>
              <w:bottom w:val="single" w:color="auto" w:sz="4" w:space="0"/>
              <w:right w:val="single" w:color="auto" w:sz="4" w:space="0"/>
            </w:tcBorders>
            <w:vAlign w:val="center"/>
          </w:tcPr>
          <w:p w14:paraId="3E15DD25">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w:t>
            </w:r>
          </w:p>
        </w:tc>
        <w:tc>
          <w:tcPr>
            <w:tcW w:w="2268" w:type="dxa"/>
            <w:tcBorders>
              <w:top w:val="single" w:color="auto" w:sz="4" w:space="0"/>
              <w:left w:val="single" w:color="auto" w:sz="4" w:space="0"/>
              <w:bottom w:val="single" w:color="auto" w:sz="4" w:space="0"/>
              <w:right w:val="single" w:color="auto" w:sz="4" w:space="0"/>
            </w:tcBorders>
            <w:vAlign w:val="center"/>
          </w:tcPr>
          <w:p w14:paraId="177775FE">
            <w:pPr>
              <w:tabs>
                <w:tab w:val="left" w:pos="0"/>
              </w:tabs>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vAlign w:val="center"/>
          </w:tcPr>
          <w:p w14:paraId="186EF867">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1A51E15">
            <w:pPr>
              <w:tabs>
                <w:tab w:val="left" w:pos="0"/>
              </w:tabs>
              <w:spacing w:line="240" w:lineRule="exact"/>
              <w:jc w:val="center"/>
              <w:rPr>
                <w:rFonts w:hint="eastAsia" w:ascii="仿宋" w:hAnsi="仿宋" w:eastAsia="仿宋" w:cs="仿宋"/>
                <w:color w:val="auto"/>
                <w:kern w:val="0"/>
                <w:sz w:val="24"/>
                <w:szCs w:val="24"/>
                <w:highlight w:val="none"/>
              </w:rPr>
            </w:pPr>
          </w:p>
        </w:tc>
      </w:tr>
    </w:tbl>
    <w:p w14:paraId="6E740EB9">
      <w:pPr>
        <w:adjustRightInd w:val="0"/>
        <w:snapToGrid w:val="0"/>
        <w:spacing w:before="120" w:beforeLines="50"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填表说明：</w:t>
      </w:r>
    </w:p>
    <w:p w14:paraId="4E3DBD9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1．“响应文件响应内容”一栏由供应商填写。</w:t>
      </w:r>
    </w:p>
    <w:p w14:paraId="375B179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2．“偏离说明”一栏由供应商对偏离的情况做详细说明。</w:t>
      </w:r>
    </w:p>
    <w:p w14:paraId="517F1B12">
      <w:pPr>
        <w:adjustRightInd w:val="0"/>
        <w:snapToGrid w:val="0"/>
        <w:spacing w:line="360" w:lineRule="auto"/>
        <w:ind w:right="105" w:rightChars="50" w:firstLine="544" w:firstLineChars="227"/>
        <w:jc w:val="left"/>
        <w:rPr>
          <w:rFonts w:hint="eastAsia" w:ascii="仿宋" w:hAnsi="仿宋" w:eastAsia="仿宋" w:cs="仿宋"/>
          <w:color w:val="auto"/>
          <w:sz w:val="24"/>
          <w:szCs w:val="24"/>
          <w:highlight w:val="none"/>
        </w:rPr>
      </w:pPr>
    </w:p>
    <w:p w14:paraId="48EB7F64">
      <w:pPr>
        <w:adjustRightInd w:val="0"/>
        <w:snapToGrid w:val="0"/>
        <w:spacing w:line="360" w:lineRule="auto"/>
        <w:ind w:right="105" w:rightChars="50" w:firstLine="544" w:firstLineChars="227"/>
        <w:jc w:val="left"/>
        <w:rPr>
          <w:rFonts w:hint="eastAsia" w:ascii="仿宋" w:hAnsi="仿宋" w:eastAsia="仿宋" w:cs="仿宋"/>
          <w:color w:val="auto"/>
          <w:sz w:val="24"/>
          <w:szCs w:val="24"/>
          <w:highlight w:val="none"/>
        </w:rPr>
      </w:pPr>
    </w:p>
    <w:p w14:paraId="670BF354">
      <w:pPr>
        <w:tabs>
          <w:tab w:val="left" w:pos="4000"/>
        </w:tabs>
        <w:overflowPunct w:val="0"/>
        <w:topLinePunct/>
        <w:autoSpaceDN w:val="0"/>
        <w:adjustRightInd w:val="0"/>
        <w:snapToGrid w:val="0"/>
        <w:spacing w:line="360" w:lineRule="auto"/>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供应商(法人电子签章)：</w:t>
      </w:r>
      <w:r>
        <w:rPr>
          <w:rFonts w:hint="eastAsia" w:ascii="仿宋" w:hAnsi="仿宋" w:eastAsia="仿宋" w:cs="仿宋"/>
          <w:snapToGrid w:val="0"/>
          <w:color w:val="auto"/>
          <w:kern w:val="0"/>
          <w:sz w:val="24"/>
          <w:szCs w:val="24"/>
          <w:highlight w:val="none"/>
          <w:u w:val="single"/>
        </w:rPr>
        <w:t xml:space="preserve">                         </w:t>
      </w:r>
    </w:p>
    <w:p w14:paraId="06031C47">
      <w:pPr>
        <w:tabs>
          <w:tab w:val="left" w:pos="4000"/>
        </w:tabs>
        <w:overflowPunct w:val="0"/>
        <w:topLinePunct/>
        <w:autoSpaceDN w:val="0"/>
        <w:adjustRightInd w:val="0"/>
        <w:snapToGrid w:val="0"/>
        <w:spacing w:line="360" w:lineRule="auto"/>
        <w:rPr>
          <w:rFonts w:hint="eastAsia" w:ascii="仿宋" w:hAnsi="仿宋" w:eastAsia="仿宋" w:cs="仿宋"/>
          <w:snapToGrid w:val="0"/>
          <w:color w:val="auto"/>
          <w:kern w:val="0"/>
          <w:sz w:val="24"/>
          <w:szCs w:val="24"/>
          <w:highlight w:val="none"/>
          <w:u w:val="single"/>
        </w:rPr>
      </w:pPr>
    </w:p>
    <w:p w14:paraId="17B38F7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法定代表人（单位负责人）或授权代表（电子签章）：</w:t>
      </w:r>
      <w:r>
        <w:rPr>
          <w:rFonts w:hint="eastAsia" w:ascii="仿宋" w:hAnsi="仿宋" w:eastAsia="仿宋" w:cs="仿宋"/>
          <w:color w:val="auto"/>
          <w:sz w:val="24"/>
          <w:szCs w:val="24"/>
          <w:highlight w:val="none"/>
          <w:u w:val="single"/>
        </w:rPr>
        <w:t xml:space="preserve">           </w:t>
      </w:r>
    </w:p>
    <w:p w14:paraId="00D2F8E1">
      <w:pPr>
        <w:tabs>
          <w:tab w:val="left" w:pos="4000"/>
        </w:tabs>
        <w:overflowPunct w:val="0"/>
        <w:topLinePunct/>
        <w:autoSpaceDN w:val="0"/>
        <w:adjustRightInd w:val="0"/>
        <w:snapToGrid w:val="0"/>
        <w:spacing w:line="360" w:lineRule="auto"/>
        <w:rPr>
          <w:rFonts w:hint="eastAsia" w:ascii="仿宋" w:hAnsi="仿宋" w:eastAsia="仿宋" w:cs="仿宋"/>
          <w:snapToGrid w:val="0"/>
          <w:color w:val="auto"/>
          <w:kern w:val="0"/>
          <w:sz w:val="24"/>
          <w:szCs w:val="24"/>
          <w:highlight w:val="none"/>
        </w:rPr>
      </w:pPr>
    </w:p>
    <w:p w14:paraId="53B609E5">
      <w:pPr>
        <w:tabs>
          <w:tab w:val="left" w:pos="4000"/>
        </w:tabs>
        <w:overflowPunct w:val="0"/>
        <w:topLinePunct/>
        <w:autoSpaceDN w:val="0"/>
        <w:adjustRightInd w:val="0"/>
        <w:snapToGrid w:val="0"/>
        <w:spacing w:line="360" w:lineRule="auto"/>
        <w:rPr>
          <w:rFonts w:hint="eastAsia" w:ascii="仿宋" w:hAnsi="仿宋" w:eastAsia="仿宋" w:cs="仿宋"/>
          <w:snapToGrid w:val="0"/>
          <w:color w:val="auto"/>
          <w:kern w:val="0"/>
          <w:szCs w:val="21"/>
          <w:highlight w:val="none"/>
          <w:u w:val="single"/>
        </w:rPr>
      </w:pPr>
      <w:r>
        <w:rPr>
          <w:rFonts w:hint="eastAsia" w:ascii="仿宋" w:hAnsi="仿宋" w:eastAsia="仿宋" w:cs="仿宋"/>
          <w:snapToGrid w:val="0"/>
          <w:color w:val="auto"/>
          <w:kern w:val="0"/>
          <w:sz w:val="24"/>
          <w:szCs w:val="24"/>
          <w:highlight w:val="none"/>
        </w:rPr>
        <w:t>日  期：</w:t>
      </w:r>
      <w:r>
        <w:rPr>
          <w:rFonts w:hint="eastAsia" w:ascii="仿宋" w:hAnsi="仿宋" w:eastAsia="仿宋" w:cs="仿宋"/>
          <w:snapToGrid w:val="0"/>
          <w:color w:val="auto"/>
          <w:kern w:val="0"/>
          <w:sz w:val="24"/>
          <w:szCs w:val="24"/>
          <w:highlight w:val="none"/>
          <w:u w:val="single"/>
        </w:rPr>
        <w:t xml:space="preserve">                       </w:t>
      </w:r>
    </w:p>
    <w:p w14:paraId="7D1815A9">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94BE86E">
      <w:pPr>
        <w:bidi w:val="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、磋商供应商</w:t>
      </w:r>
      <w:r>
        <w:rPr>
          <w:rFonts w:hint="eastAsia" w:ascii="仿宋" w:hAnsi="仿宋" w:eastAsia="仿宋" w:cs="仿宋"/>
          <w:b/>
          <w:bCs/>
          <w:color w:val="auto"/>
          <w:sz w:val="32"/>
          <w:szCs w:val="32"/>
          <w:highlight w:val="none"/>
          <w:lang w:val="en-US" w:eastAsia="zh-CN"/>
        </w:rPr>
        <w:t>基本情况表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084"/>
        <w:gridCol w:w="107"/>
        <w:gridCol w:w="1195"/>
        <w:gridCol w:w="832"/>
        <w:gridCol w:w="64"/>
        <w:gridCol w:w="318"/>
        <w:gridCol w:w="894"/>
        <w:gridCol w:w="297"/>
        <w:gridCol w:w="409"/>
        <w:gridCol w:w="782"/>
        <w:gridCol w:w="1197"/>
      </w:tblGrid>
      <w:tr w14:paraId="207DC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578A88D5">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投标人名称</w:t>
            </w:r>
          </w:p>
        </w:tc>
        <w:tc>
          <w:tcPr>
            <w:tcW w:w="7179" w:type="dxa"/>
            <w:gridSpan w:val="11"/>
            <w:noWrap w:val="0"/>
            <w:vAlign w:val="center"/>
          </w:tcPr>
          <w:p w14:paraId="4E2EC33B">
            <w:pPr>
              <w:jc w:val="center"/>
              <w:rPr>
                <w:rFonts w:hint="eastAsia" w:ascii="仿宋" w:hAnsi="仿宋" w:eastAsia="仿宋" w:cs="仿宋"/>
                <w:b w:val="0"/>
                <w:bCs w:val="0"/>
                <w:color w:val="auto"/>
                <w:szCs w:val="21"/>
                <w:highlight w:val="none"/>
              </w:rPr>
            </w:pPr>
          </w:p>
        </w:tc>
      </w:tr>
      <w:tr w14:paraId="44380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2B7B6D32">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注册地址</w:t>
            </w:r>
          </w:p>
        </w:tc>
        <w:tc>
          <w:tcPr>
            <w:tcW w:w="3282" w:type="dxa"/>
            <w:gridSpan w:val="5"/>
            <w:noWrap w:val="0"/>
            <w:vAlign w:val="center"/>
          </w:tcPr>
          <w:p w14:paraId="05327612">
            <w:pPr>
              <w:jc w:val="center"/>
              <w:rPr>
                <w:rFonts w:hint="eastAsia" w:ascii="仿宋" w:hAnsi="仿宋" w:eastAsia="仿宋" w:cs="仿宋"/>
                <w:b w:val="0"/>
                <w:bCs w:val="0"/>
                <w:color w:val="auto"/>
                <w:szCs w:val="21"/>
                <w:highlight w:val="none"/>
              </w:rPr>
            </w:pPr>
          </w:p>
        </w:tc>
        <w:tc>
          <w:tcPr>
            <w:tcW w:w="1212" w:type="dxa"/>
            <w:gridSpan w:val="2"/>
            <w:noWrap w:val="0"/>
            <w:vAlign w:val="center"/>
          </w:tcPr>
          <w:p w14:paraId="70E4166E">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邮政编码</w:t>
            </w:r>
          </w:p>
        </w:tc>
        <w:tc>
          <w:tcPr>
            <w:tcW w:w="2685" w:type="dxa"/>
            <w:gridSpan w:val="4"/>
            <w:noWrap w:val="0"/>
            <w:vAlign w:val="center"/>
          </w:tcPr>
          <w:p w14:paraId="78308056">
            <w:pPr>
              <w:jc w:val="center"/>
              <w:rPr>
                <w:rFonts w:hint="eastAsia" w:ascii="仿宋" w:hAnsi="仿宋" w:eastAsia="仿宋" w:cs="仿宋"/>
                <w:b w:val="0"/>
                <w:bCs w:val="0"/>
                <w:color w:val="auto"/>
                <w:szCs w:val="21"/>
                <w:highlight w:val="none"/>
              </w:rPr>
            </w:pPr>
          </w:p>
        </w:tc>
      </w:tr>
      <w:tr w14:paraId="3E524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Merge w:val="restart"/>
            <w:noWrap w:val="0"/>
            <w:vAlign w:val="center"/>
          </w:tcPr>
          <w:p w14:paraId="27C54E3A">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联系方式</w:t>
            </w:r>
          </w:p>
        </w:tc>
        <w:tc>
          <w:tcPr>
            <w:tcW w:w="1084" w:type="dxa"/>
            <w:noWrap w:val="0"/>
            <w:vAlign w:val="center"/>
          </w:tcPr>
          <w:p w14:paraId="57CD50A4">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联系人</w:t>
            </w:r>
          </w:p>
        </w:tc>
        <w:tc>
          <w:tcPr>
            <w:tcW w:w="2198" w:type="dxa"/>
            <w:gridSpan w:val="4"/>
            <w:noWrap w:val="0"/>
            <w:vAlign w:val="center"/>
          </w:tcPr>
          <w:p w14:paraId="4AE6096F">
            <w:pPr>
              <w:jc w:val="center"/>
              <w:rPr>
                <w:rFonts w:hint="eastAsia" w:ascii="仿宋" w:hAnsi="仿宋" w:eastAsia="仿宋" w:cs="仿宋"/>
                <w:b w:val="0"/>
                <w:bCs w:val="0"/>
                <w:color w:val="auto"/>
                <w:szCs w:val="21"/>
                <w:highlight w:val="none"/>
              </w:rPr>
            </w:pPr>
          </w:p>
        </w:tc>
        <w:tc>
          <w:tcPr>
            <w:tcW w:w="1212" w:type="dxa"/>
            <w:gridSpan w:val="2"/>
            <w:noWrap w:val="0"/>
            <w:vAlign w:val="center"/>
          </w:tcPr>
          <w:p w14:paraId="53F6635E">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  话</w:t>
            </w:r>
          </w:p>
        </w:tc>
        <w:tc>
          <w:tcPr>
            <w:tcW w:w="2685" w:type="dxa"/>
            <w:gridSpan w:val="4"/>
            <w:noWrap w:val="0"/>
            <w:vAlign w:val="center"/>
          </w:tcPr>
          <w:p w14:paraId="115B76B1">
            <w:pPr>
              <w:jc w:val="center"/>
              <w:rPr>
                <w:rFonts w:hint="eastAsia" w:ascii="仿宋" w:hAnsi="仿宋" w:eastAsia="仿宋" w:cs="仿宋"/>
                <w:b w:val="0"/>
                <w:bCs w:val="0"/>
                <w:color w:val="auto"/>
                <w:szCs w:val="21"/>
                <w:highlight w:val="none"/>
              </w:rPr>
            </w:pPr>
          </w:p>
        </w:tc>
      </w:tr>
      <w:tr w14:paraId="4EE94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Merge w:val="continue"/>
            <w:noWrap w:val="0"/>
            <w:vAlign w:val="center"/>
          </w:tcPr>
          <w:p w14:paraId="777A259B">
            <w:pPr>
              <w:jc w:val="center"/>
              <w:rPr>
                <w:rFonts w:hint="eastAsia" w:ascii="仿宋" w:hAnsi="仿宋" w:eastAsia="仿宋" w:cs="仿宋"/>
                <w:b w:val="0"/>
                <w:bCs w:val="0"/>
                <w:color w:val="auto"/>
                <w:szCs w:val="21"/>
                <w:highlight w:val="none"/>
              </w:rPr>
            </w:pPr>
          </w:p>
        </w:tc>
        <w:tc>
          <w:tcPr>
            <w:tcW w:w="1084" w:type="dxa"/>
            <w:noWrap w:val="0"/>
            <w:vAlign w:val="center"/>
          </w:tcPr>
          <w:p w14:paraId="54483E91">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传  真</w:t>
            </w:r>
          </w:p>
        </w:tc>
        <w:tc>
          <w:tcPr>
            <w:tcW w:w="2198" w:type="dxa"/>
            <w:gridSpan w:val="4"/>
            <w:noWrap w:val="0"/>
            <w:vAlign w:val="center"/>
          </w:tcPr>
          <w:p w14:paraId="08593EF6">
            <w:pPr>
              <w:jc w:val="center"/>
              <w:rPr>
                <w:rFonts w:hint="eastAsia" w:ascii="仿宋" w:hAnsi="仿宋" w:eastAsia="仿宋" w:cs="仿宋"/>
                <w:b w:val="0"/>
                <w:bCs w:val="0"/>
                <w:color w:val="auto"/>
                <w:szCs w:val="21"/>
                <w:highlight w:val="none"/>
              </w:rPr>
            </w:pPr>
          </w:p>
        </w:tc>
        <w:tc>
          <w:tcPr>
            <w:tcW w:w="1212" w:type="dxa"/>
            <w:gridSpan w:val="2"/>
            <w:noWrap w:val="0"/>
            <w:vAlign w:val="center"/>
          </w:tcPr>
          <w:p w14:paraId="6718E1C6">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网  址</w:t>
            </w:r>
          </w:p>
        </w:tc>
        <w:tc>
          <w:tcPr>
            <w:tcW w:w="2685" w:type="dxa"/>
            <w:gridSpan w:val="4"/>
            <w:noWrap w:val="0"/>
            <w:vAlign w:val="center"/>
          </w:tcPr>
          <w:p w14:paraId="671A82E8">
            <w:pPr>
              <w:jc w:val="center"/>
              <w:rPr>
                <w:rFonts w:hint="eastAsia" w:ascii="仿宋" w:hAnsi="仿宋" w:eastAsia="仿宋" w:cs="仿宋"/>
                <w:b w:val="0"/>
                <w:bCs w:val="0"/>
                <w:color w:val="auto"/>
                <w:szCs w:val="21"/>
                <w:highlight w:val="none"/>
              </w:rPr>
            </w:pPr>
          </w:p>
        </w:tc>
      </w:tr>
      <w:tr w14:paraId="7AFD9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2CF504C4">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组织结构</w:t>
            </w:r>
          </w:p>
        </w:tc>
        <w:tc>
          <w:tcPr>
            <w:tcW w:w="7179" w:type="dxa"/>
            <w:gridSpan w:val="11"/>
            <w:noWrap w:val="0"/>
            <w:vAlign w:val="center"/>
          </w:tcPr>
          <w:p w14:paraId="2C0F17BF">
            <w:pPr>
              <w:jc w:val="center"/>
              <w:rPr>
                <w:rFonts w:hint="eastAsia" w:ascii="仿宋" w:hAnsi="仿宋" w:eastAsia="仿宋" w:cs="仿宋"/>
                <w:b w:val="0"/>
                <w:bCs w:val="0"/>
                <w:color w:val="auto"/>
                <w:szCs w:val="21"/>
                <w:highlight w:val="none"/>
              </w:rPr>
            </w:pPr>
          </w:p>
        </w:tc>
      </w:tr>
      <w:tr w14:paraId="144E5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17E41C6F">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法定代表人</w:t>
            </w:r>
          </w:p>
        </w:tc>
        <w:tc>
          <w:tcPr>
            <w:tcW w:w="1191" w:type="dxa"/>
            <w:gridSpan w:val="2"/>
            <w:noWrap w:val="0"/>
            <w:vAlign w:val="center"/>
          </w:tcPr>
          <w:p w14:paraId="3794A82B">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姓  名</w:t>
            </w:r>
          </w:p>
        </w:tc>
        <w:tc>
          <w:tcPr>
            <w:tcW w:w="1195" w:type="dxa"/>
            <w:noWrap w:val="0"/>
            <w:vAlign w:val="center"/>
          </w:tcPr>
          <w:p w14:paraId="09BA2653">
            <w:pPr>
              <w:jc w:val="center"/>
              <w:rPr>
                <w:rFonts w:hint="eastAsia" w:ascii="仿宋" w:hAnsi="仿宋" w:eastAsia="仿宋" w:cs="仿宋"/>
                <w:b w:val="0"/>
                <w:bCs w:val="0"/>
                <w:color w:val="auto"/>
                <w:szCs w:val="21"/>
                <w:highlight w:val="none"/>
              </w:rPr>
            </w:pPr>
          </w:p>
        </w:tc>
        <w:tc>
          <w:tcPr>
            <w:tcW w:w="1214" w:type="dxa"/>
            <w:gridSpan w:val="3"/>
            <w:noWrap w:val="0"/>
            <w:vAlign w:val="center"/>
          </w:tcPr>
          <w:p w14:paraId="40B54C3A">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技术职称</w:t>
            </w:r>
          </w:p>
        </w:tc>
        <w:tc>
          <w:tcPr>
            <w:tcW w:w="1191" w:type="dxa"/>
            <w:gridSpan w:val="2"/>
            <w:noWrap w:val="0"/>
            <w:vAlign w:val="center"/>
          </w:tcPr>
          <w:p w14:paraId="7EF94A3E">
            <w:pPr>
              <w:jc w:val="center"/>
              <w:rPr>
                <w:rFonts w:hint="eastAsia" w:ascii="仿宋" w:hAnsi="仿宋" w:eastAsia="仿宋" w:cs="仿宋"/>
                <w:b w:val="0"/>
                <w:bCs w:val="0"/>
                <w:color w:val="auto"/>
                <w:szCs w:val="21"/>
                <w:highlight w:val="none"/>
              </w:rPr>
            </w:pPr>
          </w:p>
        </w:tc>
        <w:tc>
          <w:tcPr>
            <w:tcW w:w="1191" w:type="dxa"/>
            <w:gridSpan w:val="2"/>
            <w:noWrap w:val="0"/>
            <w:vAlign w:val="center"/>
          </w:tcPr>
          <w:p w14:paraId="40C167D2">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  话</w:t>
            </w:r>
          </w:p>
        </w:tc>
        <w:tc>
          <w:tcPr>
            <w:tcW w:w="1197" w:type="dxa"/>
            <w:noWrap w:val="0"/>
            <w:vAlign w:val="center"/>
          </w:tcPr>
          <w:p w14:paraId="70765F48">
            <w:pPr>
              <w:jc w:val="center"/>
              <w:rPr>
                <w:rFonts w:hint="eastAsia" w:ascii="仿宋" w:hAnsi="仿宋" w:eastAsia="仿宋" w:cs="仿宋"/>
                <w:b w:val="0"/>
                <w:bCs w:val="0"/>
                <w:color w:val="auto"/>
                <w:szCs w:val="21"/>
                <w:highlight w:val="none"/>
              </w:rPr>
            </w:pPr>
          </w:p>
        </w:tc>
      </w:tr>
      <w:tr w14:paraId="36D18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3938E263">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技术负责人</w:t>
            </w:r>
          </w:p>
        </w:tc>
        <w:tc>
          <w:tcPr>
            <w:tcW w:w="1191" w:type="dxa"/>
            <w:gridSpan w:val="2"/>
            <w:noWrap w:val="0"/>
            <w:vAlign w:val="center"/>
          </w:tcPr>
          <w:p w14:paraId="797B93BE">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姓  名</w:t>
            </w:r>
          </w:p>
        </w:tc>
        <w:tc>
          <w:tcPr>
            <w:tcW w:w="1195" w:type="dxa"/>
            <w:noWrap w:val="0"/>
            <w:vAlign w:val="center"/>
          </w:tcPr>
          <w:p w14:paraId="1ECD3B6A">
            <w:pPr>
              <w:jc w:val="center"/>
              <w:rPr>
                <w:rFonts w:hint="eastAsia" w:ascii="仿宋" w:hAnsi="仿宋" w:eastAsia="仿宋" w:cs="仿宋"/>
                <w:b w:val="0"/>
                <w:bCs w:val="0"/>
                <w:color w:val="auto"/>
                <w:szCs w:val="21"/>
                <w:highlight w:val="none"/>
              </w:rPr>
            </w:pPr>
          </w:p>
        </w:tc>
        <w:tc>
          <w:tcPr>
            <w:tcW w:w="1214" w:type="dxa"/>
            <w:gridSpan w:val="3"/>
            <w:noWrap w:val="0"/>
            <w:vAlign w:val="center"/>
          </w:tcPr>
          <w:p w14:paraId="75B0334D">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技术职称</w:t>
            </w:r>
          </w:p>
        </w:tc>
        <w:tc>
          <w:tcPr>
            <w:tcW w:w="1191" w:type="dxa"/>
            <w:gridSpan w:val="2"/>
            <w:noWrap w:val="0"/>
            <w:vAlign w:val="center"/>
          </w:tcPr>
          <w:p w14:paraId="12436406">
            <w:pPr>
              <w:jc w:val="center"/>
              <w:rPr>
                <w:rFonts w:hint="eastAsia" w:ascii="仿宋" w:hAnsi="仿宋" w:eastAsia="仿宋" w:cs="仿宋"/>
                <w:b w:val="0"/>
                <w:bCs w:val="0"/>
                <w:color w:val="auto"/>
                <w:szCs w:val="21"/>
                <w:highlight w:val="none"/>
              </w:rPr>
            </w:pPr>
          </w:p>
        </w:tc>
        <w:tc>
          <w:tcPr>
            <w:tcW w:w="1191" w:type="dxa"/>
            <w:gridSpan w:val="2"/>
            <w:noWrap w:val="0"/>
            <w:vAlign w:val="center"/>
          </w:tcPr>
          <w:p w14:paraId="3AE2B87A">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电  话</w:t>
            </w:r>
          </w:p>
        </w:tc>
        <w:tc>
          <w:tcPr>
            <w:tcW w:w="1197" w:type="dxa"/>
            <w:noWrap w:val="0"/>
            <w:vAlign w:val="center"/>
          </w:tcPr>
          <w:p w14:paraId="46CCF6BF">
            <w:pPr>
              <w:jc w:val="center"/>
              <w:rPr>
                <w:rFonts w:hint="eastAsia" w:ascii="仿宋" w:hAnsi="仿宋" w:eastAsia="仿宋" w:cs="仿宋"/>
                <w:b w:val="0"/>
                <w:bCs w:val="0"/>
                <w:color w:val="auto"/>
                <w:szCs w:val="21"/>
                <w:highlight w:val="none"/>
              </w:rPr>
            </w:pPr>
          </w:p>
        </w:tc>
      </w:tr>
      <w:tr w14:paraId="23E63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046A4773">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成立时间</w:t>
            </w:r>
          </w:p>
        </w:tc>
        <w:tc>
          <w:tcPr>
            <w:tcW w:w="2386" w:type="dxa"/>
            <w:gridSpan w:val="3"/>
            <w:noWrap w:val="0"/>
            <w:vAlign w:val="center"/>
          </w:tcPr>
          <w:p w14:paraId="740192F0">
            <w:pPr>
              <w:jc w:val="center"/>
              <w:rPr>
                <w:rFonts w:hint="eastAsia" w:ascii="仿宋" w:hAnsi="仿宋" w:eastAsia="仿宋" w:cs="仿宋"/>
                <w:b w:val="0"/>
                <w:bCs w:val="0"/>
                <w:color w:val="auto"/>
                <w:szCs w:val="21"/>
                <w:highlight w:val="none"/>
              </w:rPr>
            </w:pPr>
          </w:p>
        </w:tc>
        <w:tc>
          <w:tcPr>
            <w:tcW w:w="4793" w:type="dxa"/>
            <w:gridSpan w:val="8"/>
            <w:noWrap w:val="0"/>
            <w:vAlign w:val="center"/>
          </w:tcPr>
          <w:p w14:paraId="63FE0F1B">
            <w:pP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员工总人数：</w:t>
            </w:r>
          </w:p>
        </w:tc>
      </w:tr>
      <w:tr w14:paraId="050E7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52D1C940">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企业资质等级</w:t>
            </w:r>
          </w:p>
        </w:tc>
        <w:tc>
          <w:tcPr>
            <w:tcW w:w="2386" w:type="dxa"/>
            <w:gridSpan w:val="3"/>
            <w:noWrap w:val="0"/>
            <w:vAlign w:val="center"/>
          </w:tcPr>
          <w:p w14:paraId="41668BD7">
            <w:pPr>
              <w:jc w:val="center"/>
              <w:rPr>
                <w:rFonts w:hint="eastAsia" w:ascii="仿宋" w:hAnsi="仿宋" w:eastAsia="仿宋" w:cs="仿宋"/>
                <w:b w:val="0"/>
                <w:bCs w:val="0"/>
                <w:color w:val="auto"/>
                <w:szCs w:val="21"/>
                <w:highlight w:val="none"/>
              </w:rPr>
            </w:pPr>
          </w:p>
        </w:tc>
        <w:tc>
          <w:tcPr>
            <w:tcW w:w="832" w:type="dxa"/>
            <w:vMerge w:val="restart"/>
            <w:noWrap w:val="0"/>
            <w:vAlign w:val="center"/>
          </w:tcPr>
          <w:p w14:paraId="3B4EE4CB">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其中</w:t>
            </w:r>
          </w:p>
        </w:tc>
        <w:tc>
          <w:tcPr>
            <w:tcW w:w="1982" w:type="dxa"/>
            <w:gridSpan w:val="5"/>
            <w:noWrap w:val="0"/>
            <w:vAlign w:val="center"/>
          </w:tcPr>
          <w:p w14:paraId="33037082">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项目经理</w:t>
            </w:r>
          </w:p>
        </w:tc>
        <w:tc>
          <w:tcPr>
            <w:tcW w:w="1979" w:type="dxa"/>
            <w:gridSpan w:val="2"/>
            <w:noWrap w:val="0"/>
            <w:vAlign w:val="center"/>
          </w:tcPr>
          <w:p w14:paraId="21030304">
            <w:pPr>
              <w:jc w:val="center"/>
              <w:rPr>
                <w:rFonts w:hint="eastAsia" w:ascii="仿宋" w:hAnsi="仿宋" w:eastAsia="仿宋" w:cs="仿宋"/>
                <w:b w:val="0"/>
                <w:bCs w:val="0"/>
                <w:color w:val="auto"/>
                <w:szCs w:val="21"/>
                <w:highlight w:val="none"/>
              </w:rPr>
            </w:pPr>
          </w:p>
        </w:tc>
      </w:tr>
      <w:tr w14:paraId="642C1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03D70805">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营业执照号</w:t>
            </w:r>
          </w:p>
        </w:tc>
        <w:tc>
          <w:tcPr>
            <w:tcW w:w="2386" w:type="dxa"/>
            <w:gridSpan w:val="3"/>
            <w:noWrap w:val="0"/>
            <w:vAlign w:val="center"/>
          </w:tcPr>
          <w:p w14:paraId="0463EC96">
            <w:pPr>
              <w:jc w:val="center"/>
              <w:rPr>
                <w:rFonts w:hint="eastAsia" w:ascii="仿宋" w:hAnsi="仿宋" w:eastAsia="仿宋" w:cs="仿宋"/>
                <w:b w:val="0"/>
                <w:bCs w:val="0"/>
                <w:color w:val="auto"/>
                <w:szCs w:val="21"/>
                <w:highlight w:val="none"/>
              </w:rPr>
            </w:pPr>
          </w:p>
        </w:tc>
        <w:tc>
          <w:tcPr>
            <w:tcW w:w="832" w:type="dxa"/>
            <w:vMerge w:val="continue"/>
            <w:noWrap w:val="0"/>
            <w:vAlign w:val="center"/>
          </w:tcPr>
          <w:p w14:paraId="1D75A0EB">
            <w:pPr>
              <w:jc w:val="center"/>
              <w:rPr>
                <w:rFonts w:hint="eastAsia" w:ascii="仿宋" w:hAnsi="仿宋" w:eastAsia="仿宋" w:cs="仿宋"/>
                <w:b w:val="0"/>
                <w:bCs w:val="0"/>
                <w:color w:val="auto"/>
                <w:szCs w:val="21"/>
                <w:highlight w:val="none"/>
              </w:rPr>
            </w:pPr>
          </w:p>
        </w:tc>
        <w:tc>
          <w:tcPr>
            <w:tcW w:w="1982" w:type="dxa"/>
            <w:gridSpan w:val="5"/>
            <w:noWrap w:val="0"/>
            <w:vAlign w:val="center"/>
          </w:tcPr>
          <w:p w14:paraId="5A1C69FE">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高级职称人员</w:t>
            </w:r>
          </w:p>
        </w:tc>
        <w:tc>
          <w:tcPr>
            <w:tcW w:w="1979" w:type="dxa"/>
            <w:gridSpan w:val="2"/>
            <w:noWrap w:val="0"/>
            <w:vAlign w:val="center"/>
          </w:tcPr>
          <w:p w14:paraId="4EEA0F96">
            <w:pPr>
              <w:jc w:val="center"/>
              <w:rPr>
                <w:rFonts w:hint="eastAsia" w:ascii="仿宋" w:hAnsi="仿宋" w:eastAsia="仿宋" w:cs="仿宋"/>
                <w:b w:val="0"/>
                <w:bCs w:val="0"/>
                <w:color w:val="auto"/>
                <w:szCs w:val="21"/>
                <w:highlight w:val="none"/>
              </w:rPr>
            </w:pPr>
          </w:p>
        </w:tc>
      </w:tr>
      <w:tr w14:paraId="361A0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6829AE60">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注册资金</w:t>
            </w:r>
          </w:p>
        </w:tc>
        <w:tc>
          <w:tcPr>
            <w:tcW w:w="2386" w:type="dxa"/>
            <w:gridSpan w:val="3"/>
            <w:noWrap w:val="0"/>
            <w:vAlign w:val="center"/>
          </w:tcPr>
          <w:p w14:paraId="14660345">
            <w:pPr>
              <w:jc w:val="center"/>
              <w:rPr>
                <w:rFonts w:hint="eastAsia" w:ascii="仿宋" w:hAnsi="仿宋" w:eastAsia="仿宋" w:cs="仿宋"/>
                <w:b w:val="0"/>
                <w:bCs w:val="0"/>
                <w:color w:val="auto"/>
                <w:szCs w:val="21"/>
                <w:highlight w:val="none"/>
              </w:rPr>
            </w:pPr>
          </w:p>
        </w:tc>
        <w:tc>
          <w:tcPr>
            <w:tcW w:w="832" w:type="dxa"/>
            <w:vMerge w:val="continue"/>
            <w:noWrap w:val="0"/>
            <w:vAlign w:val="center"/>
          </w:tcPr>
          <w:p w14:paraId="738C6866">
            <w:pPr>
              <w:jc w:val="center"/>
              <w:rPr>
                <w:rFonts w:hint="eastAsia" w:ascii="仿宋" w:hAnsi="仿宋" w:eastAsia="仿宋" w:cs="仿宋"/>
                <w:b w:val="0"/>
                <w:bCs w:val="0"/>
                <w:color w:val="auto"/>
                <w:szCs w:val="21"/>
                <w:highlight w:val="none"/>
              </w:rPr>
            </w:pPr>
          </w:p>
        </w:tc>
        <w:tc>
          <w:tcPr>
            <w:tcW w:w="1982" w:type="dxa"/>
            <w:gridSpan w:val="5"/>
            <w:noWrap w:val="0"/>
            <w:vAlign w:val="center"/>
          </w:tcPr>
          <w:p w14:paraId="7F57B825">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中级职称人员</w:t>
            </w:r>
          </w:p>
        </w:tc>
        <w:tc>
          <w:tcPr>
            <w:tcW w:w="1979" w:type="dxa"/>
            <w:gridSpan w:val="2"/>
            <w:noWrap w:val="0"/>
            <w:vAlign w:val="center"/>
          </w:tcPr>
          <w:p w14:paraId="5B634602">
            <w:pPr>
              <w:jc w:val="center"/>
              <w:rPr>
                <w:rFonts w:hint="eastAsia" w:ascii="仿宋" w:hAnsi="仿宋" w:eastAsia="仿宋" w:cs="仿宋"/>
                <w:b w:val="0"/>
                <w:bCs w:val="0"/>
                <w:color w:val="auto"/>
                <w:szCs w:val="21"/>
                <w:highlight w:val="none"/>
              </w:rPr>
            </w:pPr>
          </w:p>
        </w:tc>
      </w:tr>
      <w:tr w14:paraId="74509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38F52BB9">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开户银行</w:t>
            </w:r>
          </w:p>
        </w:tc>
        <w:tc>
          <w:tcPr>
            <w:tcW w:w="2386" w:type="dxa"/>
            <w:gridSpan w:val="3"/>
            <w:noWrap w:val="0"/>
            <w:vAlign w:val="center"/>
          </w:tcPr>
          <w:p w14:paraId="270B5564">
            <w:pPr>
              <w:jc w:val="center"/>
              <w:rPr>
                <w:rFonts w:hint="eastAsia" w:ascii="仿宋" w:hAnsi="仿宋" w:eastAsia="仿宋" w:cs="仿宋"/>
                <w:b w:val="0"/>
                <w:bCs w:val="0"/>
                <w:color w:val="auto"/>
                <w:szCs w:val="21"/>
                <w:highlight w:val="none"/>
              </w:rPr>
            </w:pPr>
          </w:p>
        </w:tc>
        <w:tc>
          <w:tcPr>
            <w:tcW w:w="832" w:type="dxa"/>
            <w:vMerge w:val="continue"/>
            <w:noWrap w:val="0"/>
            <w:vAlign w:val="center"/>
          </w:tcPr>
          <w:p w14:paraId="6DACA9C6">
            <w:pPr>
              <w:jc w:val="center"/>
              <w:rPr>
                <w:rFonts w:hint="eastAsia" w:ascii="仿宋" w:hAnsi="仿宋" w:eastAsia="仿宋" w:cs="仿宋"/>
                <w:b w:val="0"/>
                <w:bCs w:val="0"/>
                <w:color w:val="auto"/>
                <w:szCs w:val="21"/>
                <w:highlight w:val="none"/>
              </w:rPr>
            </w:pPr>
          </w:p>
        </w:tc>
        <w:tc>
          <w:tcPr>
            <w:tcW w:w="1982" w:type="dxa"/>
            <w:gridSpan w:val="5"/>
            <w:noWrap w:val="0"/>
            <w:vAlign w:val="center"/>
          </w:tcPr>
          <w:p w14:paraId="7F1A140C">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初级职称人员</w:t>
            </w:r>
          </w:p>
        </w:tc>
        <w:tc>
          <w:tcPr>
            <w:tcW w:w="1979" w:type="dxa"/>
            <w:gridSpan w:val="2"/>
            <w:noWrap w:val="0"/>
            <w:vAlign w:val="center"/>
          </w:tcPr>
          <w:p w14:paraId="275D4B30">
            <w:pPr>
              <w:jc w:val="center"/>
              <w:rPr>
                <w:rFonts w:hint="eastAsia" w:ascii="仿宋" w:hAnsi="仿宋" w:eastAsia="仿宋" w:cs="仿宋"/>
                <w:b w:val="0"/>
                <w:bCs w:val="0"/>
                <w:color w:val="auto"/>
                <w:szCs w:val="21"/>
                <w:highlight w:val="none"/>
              </w:rPr>
            </w:pPr>
          </w:p>
        </w:tc>
      </w:tr>
      <w:tr w14:paraId="0830EE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noWrap w:val="0"/>
            <w:vAlign w:val="center"/>
          </w:tcPr>
          <w:p w14:paraId="1FFA0522">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账  号</w:t>
            </w:r>
          </w:p>
        </w:tc>
        <w:tc>
          <w:tcPr>
            <w:tcW w:w="2386" w:type="dxa"/>
            <w:gridSpan w:val="3"/>
            <w:noWrap w:val="0"/>
            <w:vAlign w:val="center"/>
          </w:tcPr>
          <w:p w14:paraId="2961EDFA">
            <w:pPr>
              <w:jc w:val="center"/>
              <w:rPr>
                <w:rFonts w:hint="eastAsia" w:ascii="仿宋" w:hAnsi="仿宋" w:eastAsia="仿宋" w:cs="仿宋"/>
                <w:b w:val="0"/>
                <w:bCs w:val="0"/>
                <w:color w:val="auto"/>
                <w:szCs w:val="21"/>
                <w:highlight w:val="none"/>
              </w:rPr>
            </w:pPr>
          </w:p>
        </w:tc>
        <w:tc>
          <w:tcPr>
            <w:tcW w:w="832" w:type="dxa"/>
            <w:vMerge w:val="continue"/>
            <w:noWrap w:val="0"/>
            <w:vAlign w:val="center"/>
          </w:tcPr>
          <w:p w14:paraId="4FE864D9">
            <w:pPr>
              <w:jc w:val="center"/>
              <w:rPr>
                <w:rFonts w:hint="eastAsia" w:ascii="仿宋" w:hAnsi="仿宋" w:eastAsia="仿宋" w:cs="仿宋"/>
                <w:b w:val="0"/>
                <w:bCs w:val="0"/>
                <w:color w:val="auto"/>
                <w:szCs w:val="21"/>
                <w:highlight w:val="none"/>
              </w:rPr>
            </w:pPr>
          </w:p>
        </w:tc>
        <w:tc>
          <w:tcPr>
            <w:tcW w:w="1982" w:type="dxa"/>
            <w:gridSpan w:val="5"/>
            <w:noWrap w:val="0"/>
            <w:vAlign w:val="center"/>
          </w:tcPr>
          <w:p w14:paraId="57B0E500">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技  工</w:t>
            </w:r>
          </w:p>
        </w:tc>
        <w:tc>
          <w:tcPr>
            <w:tcW w:w="1979" w:type="dxa"/>
            <w:gridSpan w:val="2"/>
            <w:noWrap w:val="0"/>
            <w:vAlign w:val="center"/>
          </w:tcPr>
          <w:p w14:paraId="3EF45843">
            <w:pPr>
              <w:jc w:val="center"/>
              <w:rPr>
                <w:rFonts w:hint="eastAsia" w:ascii="仿宋" w:hAnsi="仿宋" w:eastAsia="仿宋" w:cs="仿宋"/>
                <w:b w:val="0"/>
                <w:bCs w:val="0"/>
                <w:color w:val="auto"/>
                <w:szCs w:val="21"/>
                <w:highlight w:val="none"/>
              </w:rPr>
            </w:pPr>
          </w:p>
        </w:tc>
      </w:tr>
      <w:tr w14:paraId="251D6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4" w:hRule="atLeast"/>
          <w:jc w:val="center"/>
        </w:trPr>
        <w:tc>
          <w:tcPr>
            <w:tcW w:w="1610" w:type="dxa"/>
            <w:noWrap w:val="0"/>
            <w:vAlign w:val="center"/>
          </w:tcPr>
          <w:p w14:paraId="640319CE">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经营范围</w:t>
            </w:r>
          </w:p>
        </w:tc>
        <w:tc>
          <w:tcPr>
            <w:tcW w:w="7179" w:type="dxa"/>
            <w:gridSpan w:val="11"/>
            <w:noWrap w:val="0"/>
            <w:vAlign w:val="center"/>
          </w:tcPr>
          <w:p w14:paraId="698FD8EC">
            <w:pPr>
              <w:jc w:val="center"/>
              <w:rPr>
                <w:rFonts w:hint="eastAsia" w:ascii="仿宋" w:hAnsi="仿宋" w:eastAsia="仿宋" w:cs="仿宋"/>
                <w:b w:val="0"/>
                <w:bCs w:val="0"/>
                <w:color w:val="auto"/>
                <w:szCs w:val="21"/>
                <w:highlight w:val="none"/>
              </w:rPr>
            </w:pPr>
          </w:p>
        </w:tc>
      </w:tr>
      <w:tr w14:paraId="0C956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10" w:type="dxa"/>
            <w:noWrap w:val="0"/>
            <w:vAlign w:val="center"/>
          </w:tcPr>
          <w:p w14:paraId="3E255562">
            <w:pPr>
              <w:jc w:val="center"/>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备  注</w:t>
            </w:r>
          </w:p>
        </w:tc>
        <w:tc>
          <w:tcPr>
            <w:tcW w:w="7179" w:type="dxa"/>
            <w:gridSpan w:val="11"/>
            <w:noWrap w:val="0"/>
            <w:vAlign w:val="center"/>
          </w:tcPr>
          <w:p w14:paraId="3DC7524E">
            <w:pPr>
              <w:jc w:val="center"/>
              <w:rPr>
                <w:rFonts w:hint="eastAsia" w:ascii="仿宋" w:hAnsi="仿宋" w:eastAsia="仿宋" w:cs="仿宋"/>
                <w:b w:val="0"/>
                <w:bCs w:val="0"/>
                <w:color w:val="auto"/>
                <w:szCs w:val="21"/>
                <w:highlight w:val="none"/>
              </w:rPr>
            </w:pPr>
          </w:p>
        </w:tc>
      </w:tr>
    </w:tbl>
    <w:p w14:paraId="0FBB38ED">
      <w:pPr>
        <w:spacing w:line="360" w:lineRule="auto"/>
        <w:ind w:left="482" w:hanging="482" w:hangingChars="150"/>
        <w:jc w:val="center"/>
        <w:rPr>
          <w:rFonts w:hint="eastAsia" w:ascii="仿宋" w:hAnsi="仿宋" w:eastAsia="仿宋" w:cs="仿宋"/>
          <w:b/>
          <w:color w:val="auto"/>
          <w:sz w:val="32"/>
          <w:szCs w:val="32"/>
          <w:highlight w:val="none"/>
        </w:rPr>
      </w:pPr>
    </w:p>
    <w:p w14:paraId="48A15B5D">
      <w:pPr>
        <w:spacing w:line="480" w:lineRule="exact"/>
        <w:jc w:val="center"/>
        <w:rPr>
          <w:rFonts w:hint="eastAsia" w:ascii="仿宋" w:hAnsi="仿宋" w:eastAsia="仿宋" w:cs="仿宋"/>
          <w:b/>
          <w:color w:val="auto"/>
          <w:spacing w:val="20"/>
          <w:sz w:val="32"/>
          <w:szCs w:val="32"/>
          <w:highlight w:val="none"/>
        </w:rPr>
      </w:pPr>
    </w:p>
    <w:p w14:paraId="0B47BA59">
      <w:pPr>
        <w:jc w:val="center"/>
        <w:rPr>
          <w:rFonts w:hint="eastAsia" w:ascii="仿宋" w:hAnsi="仿宋" w:eastAsia="仿宋" w:cs="仿宋"/>
          <w:b/>
          <w:color w:val="auto"/>
          <w:szCs w:val="21"/>
          <w:highlight w:val="none"/>
        </w:rPr>
      </w:pPr>
    </w:p>
    <w:p w14:paraId="633FBC56">
      <w:pPr>
        <w:spacing w:line="360" w:lineRule="auto"/>
        <w:ind w:left="482" w:hanging="482" w:hangingChars="1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、近年完成的类似项目业绩情况表及相关证明材料</w:t>
      </w:r>
    </w:p>
    <w:tbl>
      <w:tblPr>
        <w:tblStyle w:val="21"/>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26"/>
        <w:gridCol w:w="6893"/>
      </w:tblGrid>
      <w:tr w14:paraId="50A4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28B69FA8">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893" w:type="dxa"/>
            <w:tcBorders>
              <w:top w:val="single" w:color="auto" w:sz="4" w:space="0"/>
              <w:left w:val="single" w:color="auto" w:sz="4" w:space="0"/>
              <w:bottom w:val="single" w:color="auto" w:sz="4" w:space="0"/>
              <w:right w:val="single" w:color="auto" w:sz="4" w:space="0"/>
            </w:tcBorders>
            <w:vAlign w:val="center"/>
          </w:tcPr>
          <w:p w14:paraId="3E4FFA5A">
            <w:pPr>
              <w:wordWrap w:val="0"/>
              <w:snapToGrid w:val="0"/>
              <w:spacing w:line="360" w:lineRule="auto"/>
              <w:jc w:val="center"/>
              <w:rPr>
                <w:rFonts w:hint="eastAsia" w:ascii="仿宋" w:hAnsi="仿宋" w:eastAsia="仿宋" w:cs="仿宋"/>
                <w:color w:val="auto"/>
                <w:sz w:val="24"/>
                <w:szCs w:val="24"/>
                <w:highlight w:val="none"/>
              </w:rPr>
            </w:pPr>
          </w:p>
        </w:tc>
      </w:tr>
      <w:tr w14:paraId="57A62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68C8F52C">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项目所在地</w:t>
            </w:r>
          </w:p>
        </w:tc>
        <w:tc>
          <w:tcPr>
            <w:tcW w:w="6893" w:type="dxa"/>
            <w:tcBorders>
              <w:top w:val="single" w:color="auto" w:sz="4" w:space="0"/>
              <w:left w:val="single" w:color="auto" w:sz="4" w:space="0"/>
              <w:bottom w:val="single" w:color="auto" w:sz="4" w:space="0"/>
              <w:right w:val="single" w:color="auto" w:sz="4" w:space="0"/>
            </w:tcBorders>
            <w:vAlign w:val="center"/>
          </w:tcPr>
          <w:p w14:paraId="3EDCB5BE">
            <w:pPr>
              <w:wordWrap w:val="0"/>
              <w:snapToGrid w:val="0"/>
              <w:spacing w:line="360" w:lineRule="auto"/>
              <w:jc w:val="center"/>
              <w:rPr>
                <w:rFonts w:hint="eastAsia" w:ascii="仿宋" w:hAnsi="仿宋" w:eastAsia="仿宋" w:cs="仿宋"/>
                <w:color w:val="auto"/>
                <w:sz w:val="24"/>
                <w:szCs w:val="24"/>
                <w:highlight w:val="none"/>
              </w:rPr>
            </w:pPr>
          </w:p>
        </w:tc>
      </w:tr>
      <w:tr w14:paraId="6369D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3AF6123A">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招标人名称</w:t>
            </w:r>
          </w:p>
        </w:tc>
        <w:tc>
          <w:tcPr>
            <w:tcW w:w="6893" w:type="dxa"/>
            <w:tcBorders>
              <w:top w:val="single" w:color="auto" w:sz="4" w:space="0"/>
              <w:left w:val="single" w:color="auto" w:sz="4" w:space="0"/>
              <w:bottom w:val="single" w:color="auto" w:sz="4" w:space="0"/>
              <w:right w:val="single" w:color="auto" w:sz="4" w:space="0"/>
            </w:tcBorders>
            <w:vAlign w:val="center"/>
          </w:tcPr>
          <w:p w14:paraId="039CFA1F">
            <w:pPr>
              <w:wordWrap w:val="0"/>
              <w:snapToGrid w:val="0"/>
              <w:spacing w:line="360" w:lineRule="auto"/>
              <w:jc w:val="center"/>
              <w:rPr>
                <w:rFonts w:hint="eastAsia" w:ascii="仿宋" w:hAnsi="仿宋" w:eastAsia="仿宋" w:cs="仿宋"/>
                <w:color w:val="auto"/>
                <w:sz w:val="24"/>
                <w:szCs w:val="24"/>
                <w:highlight w:val="none"/>
              </w:rPr>
            </w:pPr>
          </w:p>
        </w:tc>
      </w:tr>
      <w:tr w14:paraId="6D8E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40B89E9C">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招标人地址</w:t>
            </w:r>
          </w:p>
        </w:tc>
        <w:tc>
          <w:tcPr>
            <w:tcW w:w="6893" w:type="dxa"/>
            <w:tcBorders>
              <w:top w:val="single" w:color="auto" w:sz="4" w:space="0"/>
              <w:left w:val="single" w:color="auto" w:sz="4" w:space="0"/>
              <w:bottom w:val="single" w:color="auto" w:sz="4" w:space="0"/>
              <w:right w:val="single" w:color="auto" w:sz="4" w:space="0"/>
            </w:tcBorders>
            <w:vAlign w:val="center"/>
          </w:tcPr>
          <w:p w14:paraId="5E2CEF3A">
            <w:pPr>
              <w:wordWrap w:val="0"/>
              <w:snapToGrid w:val="0"/>
              <w:spacing w:line="360" w:lineRule="auto"/>
              <w:jc w:val="center"/>
              <w:rPr>
                <w:rFonts w:hint="eastAsia" w:ascii="仿宋" w:hAnsi="仿宋" w:eastAsia="仿宋" w:cs="仿宋"/>
                <w:color w:val="auto"/>
                <w:sz w:val="24"/>
                <w:szCs w:val="24"/>
                <w:highlight w:val="none"/>
              </w:rPr>
            </w:pPr>
          </w:p>
        </w:tc>
      </w:tr>
      <w:tr w14:paraId="45ED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4204B051">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招标人联系人及电话</w:t>
            </w:r>
          </w:p>
        </w:tc>
        <w:tc>
          <w:tcPr>
            <w:tcW w:w="6893" w:type="dxa"/>
            <w:tcBorders>
              <w:top w:val="single" w:color="auto" w:sz="4" w:space="0"/>
              <w:left w:val="single" w:color="auto" w:sz="4" w:space="0"/>
              <w:bottom w:val="single" w:color="auto" w:sz="4" w:space="0"/>
              <w:right w:val="single" w:color="auto" w:sz="4" w:space="0"/>
            </w:tcBorders>
            <w:vAlign w:val="center"/>
          </w:tcPr>
          <w:p w14:paraId="1600680B">
            <w:pPr>
              <w:wordWrap w:val="0"/>
              <w:snapToGrid w:val="0"/>
              <w:spacing w:line="360" w:lineRule="auto"/>
              <w:jc w:val="center"/>
              <w:rPr>
                <w:rFonts w:hint="eastAsia" w:ascii="仿宋" w:hAnsi="仿宋" w:eastAsia="仿宋" w:cs="仿宋"/>
                <w:color w:val="auto"/>
                <w:sz w:val="24"/>
                <w:szCs w:val="24"/>
                <w:highlight w:val="none"/>
              </w:rPr>
            </w:pPr>
          </w:p>
        </w:tc>
      </w:tr>
      <w:tr w14:paraId="53844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3C53A72E">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6893" w:type="dxa"/>
            <w:tcBorders>
              <w:top w:val="single" w:color="auto" w:sz="4" w:space="0"/>
              <w:left w:val="single" w:color="auto" w:sz="4" w:space="0"/>
              <w:bottom w:val="single" w:color="auto" w:sz="4" w:space="0"/>
              <w:right w:val="single" w:color="auto" w:sz="4" w:space="0"/>
            </w:tcBorders>
            <w:vAlign w:val="center"/>
          </w:tcPr>
          <w:p w14:paraId="4447EBAE">
            <w:pPr>
              <w:wordWrap w:val="0"/>
              <w:snapToGrid w:val="0"/>
              <w:spacing w:line="360" w:lineRule="auto"/>
              <w:jc w:val="center"/>
              <w:rPr>
                <w:rFonts w:hint="eastAsia" w:ascii="仿宋" w:hAnsi="仿宋" w:eastAsia="仿宋" w:cs="仿宋"/>
                <w:color w:val="auto"/>
                <w:sz w:val="24"/>
                <w:szCs w:val="24"/>
                <w:highlight w:val="none"/>
              </w:rPr>
            </w:pPr>
          </w:p>
        </w:tc>
      </w:tr>
      <w:tr w14:paraId="438D4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72ED0067">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tc>
        <w:tc>
          <w:tcPr>
            <w:tcW w:w="6893" w:type="dxa"/>
            <w:tcBorders>
              <w:top w:val="single" w:color="auto" w:sz="4" w:space="0"/>
              <w:left w:val="single" w:color="auto" w:sz="4" w:space="0"/>
              <w:bottom w:val="single" w:color="auto" w:sz="4" w:space="0"/>
              <w:right w:val="single" w:color="auto" w:sz="4" w:space="0"/>
            </w:tcBorders>
            <w:vAlign w:val="center"/>
          </w:tcPr>
          <w:p w14:paraId="1E134C57">
            <w:pPr>
              <w:wordWrap w:val="0"/>
              <w:snapToGrid w:val="0"/>
              <w:spacing w:line="360" w:lineRule="auto"/>
              <w:jc w:val="center"/>
              <w:rPr>
                <w:rFonts w:hint="eastAsia" w:ascii="仿宋" w:hAnsi="仿宋" w:eastAsia="仿宋" w:cs="仿宋"/>
                <w:color w:val="auto"/>
                <w:sz w:val="24"/>
                <w:szCs w:val="24"/>
                <w:highlight w:val="none"/>
              </w:rPr>
            </w:pPr>
          </w:p>
        </w:tc>
      </w:tr>
      <w:tr w14:paraId="414A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603E50AE">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tc>
        <w:tc>
          <w:tcPr>
            <w:tcW w:w="6893" w:type="dxa"/>
            <w:tcBorders>
              <w:top w:val="single" w:color="auto" w:sz="4" w:space="0"/>
              <w:left w:val="single" w:color="auto" w:sz="4" w:space="0"/>
              <w:bottom w:val="single" w:color="auto" w:sz="4" w:space="0"/>
              <w:right w:val="single" w:color="auto" w:sz="4" w:space="0"/>
            </w:tcBorders>
            <w:vAlign w:val="center"/>
          </w:tcPr>
          <w:p w14:paraId="017036FF">
            <w:pPr>
              <w:wordWrap w:val="0"/>
              <w:snapToGrid w:val="0"/>
              <w:spacing w:line="360" w:lineRule="auto"/>
              <w:jc w:val="center"/>
              <w:rPr>
                <w:rFonts w:hint="eastAsia" w:ascii="仿宋" w:hAnsi="仿宋" w:eastAsia="仿宋" w:cs="仿宋"/>
                <w:color w:val="auto"/>
                <w:sz w:val="24"/>
                <w:szCs w:val="24"/>
                <w:highlight w:val="none"/>
              </w:rPr>
            </w:pPr>
          </w:p>
        </w:tc>
      </w:tr>
      <w:tr w14:paraId="27872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5BD4EEDD">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6893" w:type="dxa"/>
            <w:tcBorders>
              <w:top w:val="single" w:color="auto" w:sz="4" w:space="0"/>
              <w:left w:val="single" w:color="auto" w:sz="4" w:space="0"/>
              <w:bottom w:val="single" w:color="auto" w:sz="4" w:space="0"/>
              <w:right w:val="single" w:color="auto" w:sz="4" w:space="0"/>
            </w:tcBorders>
            <w:vAlign w:val="center"/>
          </w:tcPr>
          <w:p w14:paraId="20D55E74">
            <w:pPr>
              <w:wordWrap w:val="0"/>
              <w:snapToGrid w:val="0"/>
              <w:spacing w:line="360" w:lineRule="auto"/>
              <w:jc w:val="center"/>
              <w:rPr>
                <w:rFonts w:hint="eastAsia" w:ascii="仿宋" w:hAnsi="仿宋" w:eastAsia="仿宋" w:cs="仿宋"/>
                <w:color w:val="auto"/>
                <w:sz w:val="24"/>
                <w:szCs w:val="24"/>
                <w:highlight w:val="none"/>
              </w:rPr>
            </w:pPr>
          </w:p>
        </w:tc>
      </w:tr>
      <w:tr w14:paraId="76ED4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0C12A9A0">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893" w:type="dxa"/>
            <w:tcBorders>
              <w:top w:val="single" w:color="auto" w:sz="4" w:space="0"/>
              <w:left w:val="single" w:color="auto" w:sz="4" w:space="0"/>
              <w:bottom w:val="single" w:color="auto" w:sz="4" w:space="0"/>
              <w:right w:val="single" w:color="auto" w:sz="4" w:space="0"/>
            </w:tcBorders>
            <w:vAlign w:val="center"/>
          </w:tcPr>
          <w:p w14:paraId="7F2CEE16">
            <w:pPr>
              <w:wordWrap w:val="0"/>
              <w:snapToGrid w:val="0"/>
              <w:spacing w:line="360" w:lineRule="auto"/>
              <w:jc w:val="center"/>
              <w:rPr>
                <w:rFonts w:hint="eastAsia" w:ascii="仿宋" w:hAnsi="仿宋" w:eastAsia="仿宋" w:cs="仿宋"/>
                <w:color w:val="auto"/>
                <w:sz w:val="24"/>
                <w:szCs w:val="24"/>
                <w:highlight w:val="none"/>
              </w:rPr>
            </w:pPr>
          </w:p>
        </w:tc>
      </w:tr>
      <w:tr w14:paraId="18B3A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jc w:val="center"/>
        </w:trPr>
        <w:tc>
          <w:tcPr>
            <w:tcW w:w="2726" w:type="dxa"/>
            <w:tcBorders>
              <w:top w:val="single" w:color="auto" w:sz="4" w:space="0"/>
              <w:left w:val="single" w:color="auto" w:sz="4" w:space="0"/>
              <w:bottom w:val="single" w:color="auto" w:sz="4" w:space="0"/>
              <w:right w:val="single" w:color="auto" w:sz="4" w:space="0"/>
            </w:tcBorders>
            <w:vAlign w:val="center"/>
          </w:tcPr>
          <w:p w14:paraId="31B174E3">
            <w:pPr>
              <w:wordWrap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893" w:type="dxa"/>
            <w:tcBorders>
              <w:top w:val="single" w:color="auto" w:sz="4" w:space="0"/>
              <w:left w:val="single" w:color="auto" w:sz="4" w:space="0"/>
              <w:bottom w:val="single" w:color="auto" w:sz="4" w:space="0"/>
              <w:right w:val="single" w:color="auto" w:sz="4" w:space="0"/>
            </w:tcBorders>
            <w:vAlign w:val="center"/>
          </w:tcPr>
          <w:p w14:paraId="787C7E3B">
            <w:pPr>
              <w:wordWrap w:val="0"/>
              <w:snapToGrid w:val="0"/>
              <w:spacing w:line="360" w:lineRule="auto"/>
              <w:jc w:val="center"/>
              <w:rPr>
                <w:rFonts w:hint="eastAsia" w:ascii="仿宋" w:hAnsi="仿宋" w:eastAsia="仿宋" w:cs="仿宋"/>
                <w:color w:val="auto"/>
                <w:sz w:val="24"/>
                <w:szCs w:val="24"/>
                <w:highlight w:val="none"/>
              </w:rPr>
            </w:pPr>
          </w:p>
        </w:tc>
      </w:tr>
    </w:tbl>
    <w:p w14:paraId="59731D9E">
      <w:pPr>
        <w:wordWrap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备注：本表后附相关业绩证明资料扫描件，每张表格只填写一个项目，并标明序号。</w:t>
      </w:r>
    </w:p>
    <w:p w14:paraId="6D04B3CC">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107BE01">
      <w:pPr>
        <w:bidi w:val="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color w:val="auto"/>
          <w:spacing w:val="0"/>
          <w:kern w:val="2"/>
          <w:position w:val="0"/>
          <w:sz w:val="32"/>
          <w:szCs w:val="32"/>
          <w:highlight w:val="none"/>
          <w:lang w:val="en-US" w:eastAsia="zh-CN" w:bidi="ar-SA"/>
        </w:rPr>
        <w:t>6、</w:t>
      </w:r>
      <w:r>
        <w:rPr>
          <w:rFonts w:hint="eastAsia" w:ascii="仿宋" w:hAnsi="仿宋" w:eastAsia="仿宋" w:cs="仿宋"/>
          <w:b/>
          <w:bCs/>
          <w:color w:val="auto"/>
          <w:sz w:val="32"/>
          <w:szCs w:val="32"/>
          <w:highlight w:val="none"/>
          <w:lang w:val="en-US" w:eastAsia="zh-CN"/>
        </w:rPr>
        <w:t>项目管理机构配备情况表</w:t>
      </w:r>
    </w:p>
    <w:tbl>
      <w:tblPr>
        <w:tblStyle w:val="21"/>
        <w:tblW w:w="9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1545"/>
        <w:gridCol w:w="975"/>
        <w:gridCol w:w="1395"/>
        <w:gridCol w:w="1125"/>
        <w:gridCol w:w="960"/>
        <w:gridCol w:w="1695"/>
        <w:gridCol w:w="1145"/>
      </w:tblGrid>
      <w:tr w14:paraId="477A2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jc w:val="center"/>
        </w:trPr>
        <w:tc>
          <w:tcPr>
            <w:tcW w:w="928" w:type="dxa"/>
            <w:vMerge w:val="restart"/>
            <w:tcBorders>
              <w:top w:val="single" w:color="auto" w:sz="4" w:space="0"/>
              <w:left w:val="single" w:color="auto" w:sz="4" w:space="0"/>
              <w:right w:val="single" w:color="auto" w:sz="4" w:space="0"/>
            </w:tcBorders>
            <w:noWrap w:val="0"/>
            <w:vAlign w:val="center"/>
          </w:tcPr>
          <w:p w14:paraId="1290F1C3">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545" w:type="dxa"/>
            <w:vMerge w:val="restart"/>
            <w:tcBorders>
              <w:top w:val="single" w:color="auto" w:sz="4" w:space="0"/>
              <w:left w:val="single" w:color="auto" w:sz="4" w:space="0"/>
              <w:bottom w:val="single" w:color="auto" w:sz="4" w:space="0"/>
              <w:right w:val="single" w:color="auto" w:sz="4" w:space="0"/>
            </w:tcBorders>
            <w:noWrap w:val="0"/>
            <w:vAlign w:val="center"/>
          </w:tcPr>
          <w:p w14:paraId="4B0549AC">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拟担任职务</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8F9E3AA">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姓名</w:t>
            </w:r>
          </w:p>
        </w:tc>
        <w:tc>
          <w:tcPr>
            <w:tcW w:w="5175" w:type="dxa"/>
            <w:gridSpan w:val="4"/>
            <w:tcBorders>
              <w:top w:val="single" w:color="auto" w:sz="4" w:space="0"/>
              <w:left w:val="single" w:color="auto" w:sz="4" w:space="0"/>
              <w:bottom w:val="single" w:color="auto" w:sz="4" w:space="0"/>
              <w:right w:val="single" w:color="auto" w:sz="4" w:space="0"/>
            </w:tcBorders>
            <w:noWrap w:val="0"/>
            <w:vAlign w:val="center"/>
          </w:tcPr>
          <w:p w14:paraId="050B0374">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职业资格证件</w:t>
            </w:r>
          </w:p>
        </w:tc>
        <w:tc>
          <w:tcPr>
            <w:tcW w:w="1145" w:type="dxa"/>
            <w:vMerge w:val="restart"/>
            <w:tcBorders>
              <w:top w:val="single" w:color="auto" w:sz="4" w:space="0"/>
              <w:left w:val="single" w:color="auto" w:sz="4" w:space="0"/>
              <w:right w:val="single" w:color="auto" w:sz="4" w:space="0"/>
            </w:tcBorders>
            <w:noWrap w:val="0"/>
            <w:vAlign w:val="center"/>
          </w:tcPr>
          <w:p w14:paraId="45102BB4">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0C8F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28" w:type="dxa"/>
            <w:vMerge w:val="continue"/>
            <w:tcBorders>
              <w:left w:val="single" w:color="auto" w:sz="4" w:space="0"/>
              <w:bottom w:val="single" w:color="auto" w:sz="4" w:space="0"/>
              <w:right w:val="single" w:color="auto" w:sz="4" w:space="0"/>
            </w:tcBorders>
            <w:noWrap w:val="0"/>
            <w:vAlign w:val="center"/>
          </w:tcPr>
          <w:p w14:paraId="77044B77">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p>
        </w:tc>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14:paraId="3B1053DF">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706FA7">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6388EC3">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证书名称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081D686">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级别</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AF491F8">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专业</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F57EC78">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证号</w:t>
            </w:r>
          </w:p>
        </w:tc>
        <w:tc>
          <w:tcPr>
            <w:tcW w:w="1145" w:type="dxa"/>
            <w:vMerge w:val="continue"/>
            <w:tcBorders>
              <w:left w:val="single" w:color="auto" w:sz="4" w:space="0"/>
              <w:bottom w:val="single" w:color="auto" w:sz="4" w:space="0"/>
              <w:right w:val="single" w:color="auto" w:sz="4" w:space="0"/>
            </w:tcBorders>
            <w:noWrap w:val="0"/>
            <w:vAlign w:val="center"/>
          </w:tcPr>
          <w:p w14:paraId="788A6818">
            <w:pPr>
              <w:pStyle w:val="24"/>
              <w:snapToGrid w:val="0"/>
              <w:spacing w:line="360" w:lineRule="auto"/>
              <w:jc w:val="center"/>
              <w:textAlignment w:val="auto"/>
              <w:rPr>
                <w:rFonts w:hint="eastAsia" w:ascii="仿宋" w:hAnsi="仿宋" w:eastAsia="仿宋" w:cs="仿宋"/>
                <w:color w:val="auto"/>
                <w:sz w:val="24"/>
                <w:szCs w:val="24"/>
                <w:highlight w:val="none"/>
                <w:lang w:val="en-US" w:eastAsia="zh-CN"/>
              </w:rPr>
            </w:pPr>
          </w:p>
        </w:tc>
      </w:tr>
      <w:tr w14:paraId="0280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3B747546">
            <w:pPr>
              <w:pStyle w:val="24"/>
              <w:snapToGrid w:val="0"/>
              <w:spacing w:line="360" w:lineRule="auto"/>
              <w:textAlignment w:val="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12058DB">
            <w:pPr>
              <w:pStyle w:val="24"/>
              <w:snapToGrid w:val="0"/>
              <w:spacing w:line="360" w:lineRule="auto"/>
              <w:textAlignment w:val="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A266E55">
            <w:pPr>
              <w:pStyle w:val="24"/>
              <w:snapToGrid w:val="0"/>
              <w:spacing w:line="360" w:lineRule="auto"/>
              <w:textAlignment w:val="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1397C1C">
            <w:pPr>
              <w:pStyle w:val="24"/>
              <w:snapToGrid w:val="0"/>
              <w:spacing w:line="360" w:lineRule="auto"/>
              <w:textAlignment w:val="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08DE516">
            <w:pPr>
              <w:pStyle w:val="24"/>
              <w:snapToGrid w:val="0"/>
              <w:spacing w:line="360" w:lineRule="auto"/>
              <w:textAlignment w:val="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1740C08">
            <w:pPr>
              <w:pStyle w:val="24"/>
              <w:snapToGrid w:val="0"/>
              <w:spacing w:line="360" w:lineRule="auto"/>
              <w:textAlignment w:val="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5F899D9">
            <w:pPr>
              <w:pStyle w:val="24"/>
              <w:snapToGrid w:val="0"/>
              <w:spacing w:line="360" w:lineRule="auto"/>
              <w:textAlignment w:val="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00967BF">
            <w:pPr>
              <w:pStyle w:val="24"/>
              <w:snapToGrid w:val="0"/>
              <w:spacing w:line="360" w:lineRule="auto"/>
              <w:textAlignment w:val="auto"/>
              <w:rPr>
                <w:rFonts w:hint="eastAsia" w:ascii="仿宋" w:hAnsi="仿宋" w:eastAsia="仿宋" w:cs="仿宋"/>
                <w:color w:val="auto"/>
                <w:sz w:val="24"/>
                <w:szCs w:val="24"/>
                <w:highlight w:val="none"/>
              </w:rPr>
            </w:pPr>
          </w:p>
        </w:tc>
      </w:tr>
      <w:tr w14:paraId="7F5CC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45C1173">
            <w:pPr>
              <w:pStyle w:val="24"/>
              <w:snapToGrid w:val="0"/>
              <w:spacing w:line="360" w:lineRule="auto"/>
              <w:textAlignment w:val="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DC717A9">
            <w:pPr>
              <w:pStyle w:val="24"/>
              <w:snapToGrid w:val="0"/>
              <w:spacing w:line="360" w:lineRule="auto"/>
              <w:textAlignment w:val="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6B409C2">
            <w:pPr>
              <w:pStyle w:val="24"/>
              <w:snapToGrid w:val="0"/>
              <w:spacing w:line="360" w:lineRule="auto"/>
              <w:textAlignment w:val="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7131984">
            <w:pPr>
              <w:pStyle w:val="24"/>
              <w:snapToGrid w:val="0"/>
              <w:spacing w:line="360" w:lineRule="auto"/>
              <w:textAlignment w:val="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A0FBC09">
            <w:pPr>
              <w:pStyle w:val="24"/>
              <w:snapToGrid w:val="0"/>
              <w:spacing w:line="360" w:lineRule="auto"/>
              <w:textAlignment w:val="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27E2752">
            <w:pPr>
              <w:pStyle w:val="24"/>
              <w:snapToGrid w:val="0"/>
              <w:spacing w:line="360" w:lineRule="auto"/>
              <w:textAlignment w:val="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F5AFE91">
            <w:pPr>
              <w:pStyle w:val="24"/>
              <w:snapToGrid w:val="0"/>
              <w:spacing w:line="360" w:lineRule="auto"/>
              <w:textAlignment w:val="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DB28DC0">
            <w:pPr>
              <w:pStyle w:val="24"/>
              <w:snapToGrid w:val="0"/>
              <w:spacing w:line="360" w:lineRule="auto"/>
              <w:textAlignment w:val="auto"/>
              <w:rPr>
                <w:rFonts w:hint="eastAsia" w:ascii="仿宋" w:hAnsi="仿宋" w:eastAsia="仿宋" w:cs="仿宋"/>
                <w:color w:val="auto"/>
                <w:sz w:val="24"/>
                <w:szCs w:val="24"/>
                <w:highlight w:val="none"/>
              </w:rPr>
            </w:pPr>
          </w:p>
        </w:tc>
      </w:tr>
      <w:tr w14:paraId="733B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56689D4F">
            <w:pPr>
              <w:pStyle w:val="24"/>
              <w:snapToGrid w:val="0"/>
              <w:spacing w:line="360" w:lineRule="auto"/>
              <w:textAlignment w:val="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C3AA96D">
            <w:pPr>
              <w:pStyle w:val="24"/>
              <w:snapToGrid w:val="0"/>
              <w:spacing w:line="360" w:lineRule="auto"/>
              <w:textAlignment w:val="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3BD7F4F">
            <w:pPr>
              <w:pStyle w:val="24"/>
              <w:snapToGrid w:val="0"/>
              <w:spacing w:line="360" w:lineRule="auto"/>
              <w:textAlignment w:val="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7C5C773">
            <w:pPr>
              <w:pStyle w:val="24"/>
              <w:snapToGrid w:val="0"/>
              <w:spacing w:line="360" w:lineRule="auto"/>
              <w:textAlignment w:val="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AFBE22E">
            <w:pPr>
              <w:pStyle w:val="24"/>
              <w:snapToGrid w:val="0"/>
              <w:spacing w:line="360" w:lineRule="auto"/>
              <w:textAlignment w:val="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503DE10">
            <w:pPr>
              <w:pStyle w:val="24"/>
              <w:snapToGrid w:val="0"/>
              <w:spacing w:line="360" w:lineRule="auto"/>
              <w:textAlignment w:val="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2281CD4">
            <w:pPr>
              <w:pStyle w:val="24"/>
              <w:snapToGrid w:val="0"/>
              <w:spacing w:line="360" w:lineRule="auto"/>
              <w:textAlignment w:val="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6C7ECDB">
            <w:pPr>
              <w:pStyle w:val="24"/>
              <w:snapToGrid w:val="0"/>
              <w:spacing w:line="360" w:lineRule="auto"/>
              <w:textAlignment w:val="auto"/>
              <w:rPr>
                <w:rFonts w:hint="eastAsia" w:ascii="仿宋" w:hAnsi="仿宋" w:eastAsia="仿宋" w:cs="仿宋"/>
                <w:color w:val="auto"/>
                <w:sz w:val="24"/>
                <w:szCs w:val="24"/>
                <w:highlight w:val="none"/>
              </w:rPr>
            </w:pPr>
          </w:p>
        </w:tc>
      </w:tr>
      <w:tr w14:paraId="5CAE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0006EAAA">
            <w:pPr>
              <w:pStyle w:val="24"/>
              <w:snapToGrid w:val="0"/>
              <w:spacing w:line="360" w:lineRule="auto"/>
              <w:textAlignment w:val="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C85B840">
            <w:pPr>
              <w:pStyle w:val="24"/>
              <w:snapToGrid w:val="0"/>
              <w:spacing w:line="360" w:lineRule="auto"/>
              <w:textAlignment w:val="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323AFA7">
            <w:pPr>
              <w:pStyle w:val="24"/>
              <w:snapToGrid w:val="0"/>
              <w:spacing w:line="360" w:lineRule="auto"/>
              <w:textAlignment w:val="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47FCD8">
            <w:pPr>
              <w:pStyle w:val="24"/>
              <w:snapToGrid w:val="0"/>
              <w:spacing w:line="360" w:lineRule="auto"/>
              <w:textAlignment w:val="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58F0880">
            <w:pPr>
              <w:pStyle w:val="24"/>
              <w:snapToGrid w:val="0"/>
              <w:spacing w:line="360" w:lineRule="auto"/>
              <w:textAlignment w:val="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E76B088">
            <w:pPr>
              <w:pStyle w:val="24"/>
              <w:snapToGrid w:val="0"/>
              <w:spacing w:line="360" w:lineRule="auto"/>
              <w:textAlignment w:val="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44B7C95">
            <w:pPr>
              <w:pStyle w:val="24"/>
              <w:snapToGrid w:val="0"/>
              <w:spacing w:line="360" w:lineRule="auto"/>
              <w:textAlignment w:val="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B7F1490">
            <w:pPr>
              <w:pStyle w:val="24"/>
              <w:snapToGrid w:val="0"/>
              <w:spacing w:line="360" w:lineRule="auto"/>
              <w:textAlignment w:val="auto"/>
              <w:rPr>
                <w:rFonts w:hint="eastAsia" w:ascii="仿宋" w:hAnsi="仿宋" w:eastAsia="仿宋" w:cs="仿宋"/>
                <w:color w:val="auto"/>
                <w:sz w:val="24"/>
                <w:szCs w:val="24"/>
                <w:highlight w:val="none"/>
              </w:rPr>
            </w:pPr>
          </w:p>
        </w:tc>
      </w:tr>
      <w:tr w14:paraId="2C88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41E61EC">
            <w:pPr>
              <w:pStyle w:val="24"/>
              <w:snapToGrid w:val="0"/>
              <w:spacing w:line="360" w:lineRule="auto"/>
              <w:textAlignment w:val="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2F7596E">
            <w:pPr>
              <w:pStyle w:val="24"/>
              <w:snapToGrid w:val="0"/>
              <w:spacing w:line="360" w:lineRule="auto"/>
              <w:textAlignment w:val="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B10697D">
            <w:pPr>
              <w:pStyle w:val="24"/>
              <w:snapToGrid w:val="0"/>
              <w:spacing w:line="360" w:lineRule="auto"/>
              <w:textAlignment w:val="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082985">
            <w:pPr>
              <w:pStyle w:val="24"/>
              <w:snapToGrid w:val="0"/>
              <w:spacing w:line="360" w:lineRule="auto"/>
              <w:textAlignment w:val="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55848F6">
            <w:pPr>
              <w:pStyle w:val="24"/>
              <w:snapToGrid w:val="0"/>
              <w:spacing w:line="360" w:lineRule="auto"/>
              <w:textAlignment w:val="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6F83CC">
            <w:pPr>
              <w:pStyle w:val="24"/>
              <w:snapToGrid w:val="0"/>
              <w:spacing w:line="360" w:lineRule="auto"/>
              <w:textAlignment w:val="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09C72C7">
            <w:pPr>
              <w:pStyle w:val="24"/>
              <w:snapToGrid w:val="0"/>
              <w:spacing w:line="360" w:lineRule="auto"/>
              <w:textAlignment w:val="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1879E75">
            <w:pPr>
              <w:pStyle w:val="24"/>
              <w:snapToGrid w:val="0"/>
              <w:spacing w:line="360" w:lineRule="auto"/>
              <w:textAlignment w:val="auto"/>
              <w:rPr>
                <w:rFonts w:hint="eastAsia" w:ascii="仿宋" w:hAnsi="仿宋" w:eastAsia="仿宋" w:cs="仿宋"/>
                <w:color w:val="auto"/>
                <w:sz w:val="24"/>
                <w:szCs w:val="24"/>
                <w:highlight w:val="none"/>
              </w:rPr>
            </w:pPr>
          </w:p>
        </w:tc>
      </w:tr>
      <w:tr w14:paraId="2D00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4C4DAA9C">
            <w:pPr>
              <w:pStyle w:val="24"/>
              <w:snapToGrid w:val="0"/>
              <w:spacing w:line="360" w:lineRule="auto"/>
              <w:textAlignment w:val="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F7A49D7">
            <w:pPr>
              <w:pStyle w:val="24"/>
              <w:snapToGrid w:val="0"/>
              <w:spacing w:line="360" w:lineRule="auto"/>
              <w:textAlignment w:val="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1EF9B7B">
            <w:pPr>
              <w:pStyle w:val="24"/>
              <w:snapToGrid w:val="0"/>
              <w:spacing w:line="360" w:lineRule="auto"/>
              <w:textAlignment w:val="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3A7850D">
            <w:pPr>
              <w:pStyle w:val="24"/>
              <w:snapToGrid w:val="0"/>
              <w:spacing w:line="360" w:lineRule="auto"/>
              <w:textAlignment w:val="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98595ED">
            <w:pPr>
              <w:pStyle w:val="24"/>
              <w:snapToGrid w:val="0"/>
              <w:spacing w:line="360" w:lineRule="auto"/>
              <w:textAlignment w:val="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6B5C05D">
            <w:pPr>
              <w:pStyle w:val="24"/>
              <w:snapToGrid w:val="0"/>
              <w:spacing w:line="360" w:lineRule="auto"/>
              <w:textAlignment w:val="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AF9606E">
            <w:pPr>
              <w:pStyle w:val="24"/>
              <w:snapToGrid w:val="0"/>
              <w:spacing w:line="360" w:lineRule="auto"/>
              <w:textAlignment w:val="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620882D">
            <w:pPr>
              <w:pStyle w:val="24"/>
              <w:snapToGrid w:val="0"/>
              <w:spacing w:line="360" w:lineRule="auto"/>
              <w:textAlignment w:val="auto"/>
              <w:rPr>
                <w:rFonts w:hint="eastAsia" w:ascii="仿宋" w:hAnsi="仿宋" w:eastAsia="仿宋" w:cs="仿宋"/>
                <w:color w:val="auto"/>
                <w:sz w:val="24"/>
                <w:szCs w:val="24"/>
                <w:highlight w:val="none"/>
              </w:rPr>
            </w:pPr>
          </w:p>
        </w:tc>
      </w:tr>
      <w:tr w14:paraId="7E57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5B92552B">
            <w:pPr>
              <w:wordWrap w:val="0"/>
              <w:snapToGrid w:val="0"/>
              <w:spacing w:line="360" w:lineRule="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10021CC">
            <w:pPr>
              <w:wordWrap w:val="0"/>
              <w:snapToGrid w:val="0"/>
              <w:spacing w:line="360" w:lineRule="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3FC3FAD">
            <w:pPr>
              <w:wordWrap w:val="0"/>
              <w:snapToGrid w:val="0"/>
              <w:spacing w:line="360" w:lineRule="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1D65501">
            <w:pPr>
              <w:wordWrap w:val="0"/>
              <w:snapToGrid w:val="0"/>
              <w:spacing w:line="360" w:lineRule="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431F0A">
            <w:pPr>
              <w:wordWrap w:val="0"/>
              <w:snapToGrid w:val="0"/>
              <w:spacing w:line="360" w:lineRule="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E50E380">
            <w:pPr>
              <w:wordWrap w:val="0"/>
              <w:snapToGrid w:val="0"/>
              <w:spacing w:line="360" w:lineRule="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CE5E754">
            <w:pPr>
              <w:wordWrap w:val="0"/>
              <w:snapToGrid w:val="0"/>
              <w:spacing w:line="360" w:lineRule="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72D6092">
            <w:pPr>
              <w:wordWrap w:val="0"/>
              <w:snapToGrid w:val="0"/>
              <w:spacing w:line="360" w:lineRule="auto"/>
              <w:rPr>
                <w:rFonts w:hint="eastAsia" w:ascii="仿宋" w:hAnsi="仿宋" w:eastAsia="仿宋" w:cs="仿宋"/>
                <w:color w:val="auto"/>
                <w:sz w:val="24"/>
                <w:szCs w:val="24"/>
                <w:highlight w:val="none"/>
              </w:rPr>
            </w:pPr>
          </w:p>
        </w:tc>
      </w:tr>
      <w:tr w14:paraId="0E6BA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470AE55D">
            <w:pPr>
              <w:wordWrap w:val="0"/>
              <w:snapToGrid w:val="0"/>
              <w:spacing w:line="360" w:lineRule="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03BC4E4">
            <w:pPr>
              <w:wordWrap w:val="0"/>
              <w:snapToGrid w:val="0"/>
              <w:spacing w:line="360" w:lineRule="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2D058B3">
            <w:pPr>
              <w:wordWrap w:val="0"/>
              <w:snapToGrid w:val="0"/>
              <w:spacing w:line="360" w:lineRule="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271A87">
            <w:pPr>
              <w:wordWrap w:val="0"/>
              <w:snapToGrid w:val="0"/>
              <w:spacing w:line="360" w:lineRule="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F02076">
            <w:pPr>
              <w:wordWrap w:val="0"/>
              <w:snapToGrid w:val="0"/>
              <w:spacing w:line="360" w:lineRule="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70C84C2">
            <w:pPr>
              <w:wordWrap w:val="0"/>
              <w:snapToGrid w:val="0"/>
              <w:spacing w:line="360" w:lineRule="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A9D953D">
            <w:pPr>
              <w:wordWrap w:val="0"/>
              <w:snapToGrid w:val="0"/>
              <w:spacing w:line="360" w:lineRule="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4994D4D">
            <w:pPr>
              <w:wordWrap w:val="0"/>
              <w:snapToGrid w:val="0"/>
              <w:spacing w:line="360" w:lineRule="auto"/>
              <w:rPr>
                <w:rFonts w:hint="eastAsia" w:ascii="仿宋" w:hAnsi="仿宋" w:eastAsia="仿宋" w:cs="仿宋"/>
                <w:color w:val="auto"/>
                <w:sz w:val="24"/>
                <w:szCs w:val="24"/>
                <w:highlight w:val="none"/>
              </w:rPr>
            </w:pPr>
          </w:p>
        </w:tc>
      </w:tr>
      <w:tr w14:paraId="1430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09907E3">
            <w:pPr>
              <w:wordWrap w:val="0"/>
              <w:snapToGrid w:val="0"/>
              <w:spacing w:line="360" w:lineRule="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5A832E0">
            <w:pPr>
              <w:wordWrap w:val="0"/>
              <w:snapToGrid w:val="0"/>
              <w:spacing w:line="360" w:lineRule="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BF67E2A">
            <w:pPr>
              <w:wordWrap w:val="0"/>
              <w:snapToGrid w:val="0"/>
              <w:spacing w:line="360" w:lineRule="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0B27025">
            <w:pPr>
              <w:wordWrap w:val="0"/>
              <w:snapToGrid w:val="0"/>
              <w:spacing w:line="360" w:lineRule="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D246C8D">
            <w:pPr>
              <w:wordWrap w:val="0"/>
              <w:snapToGrid w:val="0"/>
              <w:spacing w:line="360" w:lineRule="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2D8AF02">
            <w:pPr>
              <w:wordWrap w:val="0"/>
              <w:snapToGrid w:val="0"/>
              <w:spacing w:line="360" w:lineRule="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FCC7397">
            <w:pPr>
              <w:wordWrap w:val="0"/>
              <w:snapToGrid w:val="0"/>
              <w:spacing w:line="360" w:lineRule="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1E3A8D08">
            <w:pPr>
              <w:wordWrap w:val="0"/>
              <w:snapToGrid w:val="0"/>
              <w:spacing w:line="360" w:lineRule="auto"/>
              <w:rPr>
                <w:rFonts w:hint="eastAsia" w:ascii="仿宋" w:hAnsi="仿宋" w:eastAsia="仿宋" w:cs="仿宋"/>
                <w:color w:val="auto"/>
                <w:sz w:val="24"/>
                <w:szCs w:val="24"/>
                <w:highlight w:val="none"/>
              </w:rPr>
            </w:pPr>
          </w:p>
        </w:tc>
      </w:tr>
      <w:tr w14:paraId="09D4F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4E617187">
            <w:pPr>
              <w:wordWrap w:val="0"/>
              <w:snapToGrid w:val="0"/>
              <w:spacing w:line="360" w:lineRule="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E1F46C0">
            <w:pPr>
              <w:wordWrap w:val="0"/>
              <w:snapToGrid w:val="0"/>
              <w:spacing w:line="360" w:lineRule="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D750755">
            <w:pPr>
              <w:wordWrap w:val="0"/>
              <w:snapToGrid w:val="0"/>
              <w:spacing w:line="360" w:lineRule="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AFF4A37">
            <w:pPr>
              <w:wordWrap w:val="0"/>
              <w:snapToGrid w:val="0"/>
              <w:spacing w:line="360" w:lineRule="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8A8FF63">
            <w:pPr>
              <w:wordWrap w:val="0"/>
              <w:snapToGrid w:val="0"/>
              <w:spacing w:line="360" w:lineRule="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84CE18">
            <w:pPr>
              <w:wordWrap w:val="0"/>
              <w:snapToGrid w:val="0"/>
              <w:spacing w:line="360" w:lineRule="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7467DC3">
            <w:pPr>
              <w:wordWrap w:val="0"/>
              <w:snapToGrid w:val="0"/>
              <w:spacing w:line="360" w:lineRule="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BFFA0D7">
            <w:pPr>
              <w:wordWrap w:val="0"/>
              <w:snapToGrid w:val="0"/>
              <w:spacing w:line="360" w:lineRule="auto"/>
              <w:rPr>
                <w:rFonts w:hint="eastAsia" w:ascii="仿宋" w:hAnsi="仿宋" w:eastAsia="仿宋" w:cs="仿宋"/>
                <w:color w:val="auto"/>
                <w:sz w:val="24"/>
                <w:szCs w:val="24"/>
                <w:highlight w:val="none"/>
              </w:rPr>
            </w:pPr>
          </w:p>
        </w:tc>
      </w:tr>
      <w:tr w14:paraId="433A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76CFCE">
            <w:pPr>
              <w:wordWrap w:val="0"/>
              <w:snapToGrid w:val="0"/>
              <w:spacing w:line="360" w:lineRule="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8D3AA2C">
            <w:pPr>
              <w:wordWrap w:val="0"/>
              <w:snapToGrid w:val="0"/>
              <w:spacing w:line="360" w:lineRule="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FF07065">
            <w:pPr>
              <w:wordWrap w:val="0"/>
              <w:snapToGrid w:val="0"/>
              <w:spacing w:line="360" w:lineRule="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14E8200">
            <w:pPr>
              <w:wordWrap w:val="0"/>
              <w:snapToGrid w:val="0"/>
              <w:spacing w:line="360" w:lineRule="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398EB09">
            <w:pPr>
              <w:wordWrap w:val="0"/>
              <w:snapToGrid w:val="0"/>
              <w:spacing w:line="360" w:lineRule="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7F32DDC">
            <w:pPr>
              <w:wordWrap w:val="0"/>
              <w:snapToGrid w:val="0"/>
              <w:spacing w:line="360" w:lineRule="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EEE1A9D">
            <w:pPr>
              <w:wordWrap w:val="0"/>
              <w:snapToGrid w:val="0"/>
              <w:spacing w:line="360" w:lineRule="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4AA6566">
            <w:pPr>
              <w:wordWrap w:val="0"/>
              <w:snapToGrid w:val="0"/>
              <w:spacing w:line="360" w:lineRule="auto"/>
              <w:rPr>
                <w:rFonts w:hint="eastAsia" w:ascii="仿宋" w:hAnsi="仿宋" w:eastAsia="仿宋" w:cs="仿宋"/>
                <w:color w:val="auto"/>
                <w:sz w:val="24"/>
                <w:szCs w:val="24"/>
                <w:highlight w:val="none"/>
              </w:rPr>
            </w:pPr>
          </w:p>
        </w:tc>
      </w:tr>
      <w:tr w14:paraId="061E6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DA52858">
            <w:pPr>
              <w:wordWrap w:val="0"/>
              <w:snapToGrid w:val="0"/>
              <w:spacing w:line="360" w:lineRule="auto"/>
              <w:rPr>
                <w:rFonts w:hint="eastAsia" w:ascii="仿宋" w:hAnsi="仿宋" w:eastAsia="仿宋" w:cs="仿宋"/>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A2164E4">
            <w:pPr>
              <w:wordWrap w:val="0"/>
              <w:snapToGrid w:val="0"/>
              <w:spacing w:line="360" w:lineRule="auto"/>
              <w:rPr>
                <w:rFonts w:hint="eastAsia" w:ascii="仿宋" w:hAnsi="仿宋" w:eastAsia="仿宋" w:cs="仿宋"/>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04B68B8">
            <w:pPr>
              <w:wordWrap w:val="0"/>
              <w:snapToGrid w:val="0"/>
              <w:spacing w:line="360" w:lineRule="auto"/>
              <w:rPr>
                <w:rFonts w:hint="eastAsia" w:ascii="仿宋" w:hAnsi="仿宋" w:eastAsia="仿宋" w:cs="仿宋"/>
                <w:color w:val="auto"/>
                <w:sz w:val="24"/>
                <w:szCs w:val="24"/>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2C35643">
            <w:pPr>
              <w:wordWrap w:val="0"/>
              <w:snapToGrid w:val="0"/>
              <w:spacing w:line="360" w:lineRule="auto"/>
              <w:rPr>
                <w:rFonts w:hint="eastAsia" w:ascii="仿宋" w:hAnsi="仿宋" w:eastAsia="仿宋" w:cs="仿宋"/>
                <w:color w:val="auto"/>
                <w:sz w:val="24"/>
                <w:szCs w:val="24"/>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A253C21">
            <w:pPr>
              <w:wordWrap w:val="0"/>
              <w:snapToGrid w:val="0"/>
              <w:spacing w:line="360" w:lineRule="auto"/>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A49F3E6">
            <w:pPr>
              <w:wordWrap w:val="0"/>
              <w:snapToGrid w:val="0"/>
              <w:spacing w:line="360" w:lineRule="auto"/>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638F97C">
            <w:pPr>
              <w:wordWrap w:val="0"/>
              <w:snapToGrid w:val="0"/>
              <w:spacing w:line="360" w:lineRule="auto"/>
              <w:rPr>
                <w:rFonts w:hint="eastAsia" w:ascii="仿宋" w:hAnsi="仿宋" w:eastAsia="仿宋" w:cs="仿宋"/>
                <w:color w:val="auto"/>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7E29FD1C">
            <w:pPr>
              <w:wordWrap w:val="0"/>
              <w:snapToGrid w:val="0"/>
              <w:spacing w:line="360" w:lineRule="auto"/>
              <w:rPr>
                <w:rFonts w:hint="eastAsia" w:ascii="仿宋" w:hAnsi="仿宋" w:eastAsia="仿宋" w:cs="仿宋"/>
                <w:color w:val="auto"/>
                <w:sz w:val="24"/>
                <w:szCs w:val="24"/>
                <w:highlight w:val="none"/>
              </w:rPr>
            </w:pPr>
          </w:p>
        </w:tc>
      </w:tr>
    </w:tbl>
    <w:p w14:paraId="3D73AA7B">
      <w:pPr>
        <w:pStyle w:val="20"/>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本表后附建造师、技术负责人</w:t>
      </w:r>
      <w:r>
        <w:rPr>
          <w:rFonts w:hint="eastAsia" w:ascii="仿宋" w:hAnsi="仿宋" w:eastAsia="仿宋" w:cs="仿宋"/>
          <w:color w:val="auto"/>
          <w:sz w:val="24"/>
          <w:szCs w:val="24"/>
          <w:highlight w:val="none"/>
          <w:lang w:val="en-US" w:eastAsia="zh-CN"/>
        </w:rPr>
        <w:t>等项目班子成员相关资料</w:t>
      </w:r>
      <w:r>
        <w:rPr>
          <w:rFonts w:hint="eastAsia" w:ascii="仿宋" w:hAnsi="仿宋" w:eastAsia="仿宋" w:cs="仿宋"/>
          <w:color w:val="auto"/>
          <w:sz w:val="24"/>
          <w:szCs w:val="24"/>
          <w:highlight w:val="none"/>
        </w:rPr>
        <w:t>。</w:t>
      </w:r>
    </w:p>
    <w:p w14:paraId="452350E9">
      <w:pPr>
        <w:pStyle w:val="20"/>
        <w:ind w:left="-619" w:leftChars="-295" w:firstLine="0" w:firstLineChars="0"/>
        <w:rPr>
          <w:rFonts w:hint="eastAsia" w:ascii="仿宋" w:hAnsi="仿宋" w:eastAsia="仿宋" w:cs="仿宋"/>
          <w:color w:val="auto"/>
          <w:sz w:val="24"/>
          <w:szCs w:val="24"/>
          <w:highlight w:val="none"/>
        </w:rPr>
      </w:pPr>
    </w:p>
    <w:p w14:paraId="5D6C395E">
      <w:pPr>
        <w:rPr>
          <w:rFonts w:hint="eastAsia" w:ascii="仿宋" w:hAnsi="仿宋" w:eastAsia="仿宋" w:cs="仿宋"/>
          <w:b/>
          <w:color w:val="auto"/>
          <w:spacing w:val="0"/>
          <w:kern w:val="2"/>
          <w:position w:val="0"/>
          <w:sz w:val="32"/>
          <w:szCs w:val="32"/>
          <w:highlight w:val="none"/>
          <w:lang w:val="en-US" w:eastAsia="zh-CN" w:bidi="ar-SA"/>
        </w:rPr>
      </w:pPr>
      <w:r>
        <w:rPr>
          <w:rFonts w:hint="eastAsia" w:ascii="仿宋" w:hAnsi="仿宋" w:eastAsia="仿宋" w:cs="仿宋"/>
          <w:b/>
          <w:color w:val="auto"/>
          <w:spacing w:val="0"/>
          <w:kern w:val="2"/>
          <w:position w:val="0"/>
          <w:sz w:val="32"/>
          <w:szCs w:val="32"/>
          <w:highlight w:val="none"/>
          <w:lang w:val="en-US" w:eastAsia="zh-CN" w:bidi="ar-SA"/>
        </w:rPr>
        <w:br w:type="page"/>
      </w:r>
    </w:p>
    <w:p w14:paraId="599BF51A">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、技术条款偏离表</w:t>
      </w:r>
    </w:p>
    <w:tbl>
      <w:tblPr>
        <w:tblStyle w:val="2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59E9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84ECDD5">
            <w:pPr>
              <w:ind w:hanging="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484" w:type="dxa"/>
            <w:tcBorders>
              <w:top w:val="single" w:color="auto" w:sz="4" w:space="0"/>
              <w:left w:val="single" w:color="auto" w:sz="4" w:space="0"/>
              <w:bottom w:val="single" w:color="auto" w:sz="4" w:space="0"/>
              <w:right w:val="single" w:color="auto" w:sz="4" w:space="0"/>
            </w:tcBorders>
            <w:vAlign w:val="center"/>
          </w:tcPr>
          <w:p w14:paraId="6C43CB82">
            <w:pPr>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采购文件的技术要求</w:t>
            </w:r>
          </w:p>
        </w:tc>
        <w:tc>
          <w:tcPr>
            <w:tcW w:w="2268" w:type="dxa"/>
            <w:tcBorders>
              <w:top w:val="single" w:color="auto" w:sz="4" w:space="0"/>
              <w:left w:val="single" w:color="auto" w:sz="4" w:space="0"/>
              <w:bottom w:val="single" w:color="auto" w:sz="4" w:space="0"/>
              <w:right w:val="single" w:color="auto" w:sz="4" w:space="0"/>
            </w:tcBorders>
            <w:vAlign w:val="center"/>
          </w:tcPr>
          <w:p w14:paraId="55A51E23">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响应文件响应内容</w:t>
            </w:r>
          </w:p>
        </w:tc>
        <w:tc>
          <w:tcPr>
            <w:tcW w:w="709" w:type="dxa"/>
            <w:tcBorders>
              <w:top w:val="single" w:color="auto" w:sz="4" w:space="0"/>
              <w:left w:val="single" w:color="auto" w:sz="4" w:space="0"/>
              <w:bottom w:val="single" w:color="auto" w:sz="4" w:space="0"/>
              <w:right w:val="single" w:color="auto" w:sz="4" w:space="0"/>
            </w:tcBorders>
            <w:vAlign w:val="center"/>
          </w:tcPr>
          <w:p w14:paraId="30E5D569">
            <w:pPr>
              <w:tabs>
                <w:tab w:val="left" w:pos="0"/>
              </w:tabs>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偏离程度</w:t>
            </w:r>
          </w:p>
        </w:tc>
        <w:tc>
          <w:tcPr>
            <w:tcW w:w="1276" w:type="dxa"/>
            <w:tcBorders>
              <w:top w:val="single" w:color="auto" w:sz="4" w:space="0"/>
              <w:left w:val="single" w:color="auto" w:sz="4" w:space="0"/>
              <w:bottom w:val="single" w:color="auto" w:sz="4" w:space="0"/>
              <w:right w:val="single" w:color="auto" w:sz="4" w:space="0"/>
            </w:tcBorders>
            <w:vAlign w:val="center"/>
          </w:tcPr>
          <w:p w14:paraId="385D5535">
            <w:pPr>
              <w:tabs>
                <w:tab w:val="left" w:pos="0"/>
              </w:tabs>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偏离说明</w:t>
            </w:r>
          </w:p>
        </w:tc>
      </w:tr>
      <w:tr w14:paraId="14A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3FE5254">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484" w:type="dxa"/>
            <w:tcBorders>
              <w:top w:val="single" w:color="auto" w:sz="4" w:space="0"/>
              <w:left w:val="single" w:color="auto" w:sz="4" w:space="0"/>
              <w:bottom w:val="single" w:color="auto" w:sz="4" w:space="0"/>
              <w:right w:val="single" w:color="auto" w:sz="4" w:space="0"/>
            </w:tcBorders>
            <w:vAlign w:val="center"/>
          </w:tcPr>
          <w:p w14:paraId="58A5B906">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按技术要求填写</w:t>
            </w:r>
          </w:p>
        </w:tc>
        <w:tc>
          <w:tcPr>
            <w:tcW w:w="2268" w:type="dxa"/>
            <w:tcBorders>
              <w:top w:val="single" w:color="auto" w:sz="4" w:space="0"/>
              <w:left w:val="single" w:color="auto" w:sz="4" w:space="0"/>
              <w:bottom w:val="single" w:color="auto" w:sz="4" w:space="0"/>
              <w:right w:val="single" w:color="auto" w:sz="4" w:space="0"/>
            </w:tcBorders>
            <w:vAlign w:val="center"/>
          </w:tcPr>
          <w:p w14:paraId="25208760">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C2CCB92">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CE4871E">
            <w:pPr>
              <w:tabs>
                <w:tab w:val="left" w:pos="0"/>
              </w:tabs>
              <w:spacing w:line="240" w:lineRule="exact"/>
              <w:jc w:val="center"/>
              <w:rPr>
                <w:rFonts w:hint="eastAsia" w:ascii="仿宋" w:hAnsi="仿宋" w:eastAsia="仿宋" w:cs="仿宋"/>
                <w:color w:val="auto"/>
                <w:kern w:val="0"/>
                <w:sz w:val="24"/>
                <w:szCs w:val="24"/>
                <w:highlight w:val="none"/>
              </w:rPr>
            </w:pPr>
          </w:p>
        </w:tc>
      </w:tr>
      <w:tr w14:paraId="1726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70462C3">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484" w:type="dxa"/>
            <w:tcBorders>
              <w:top w:val="single" w:color="auto" w:sz="4" w:space="0"/>
              <w:left w:val="single" w:color="auto" w:sz="4" w:space="0"/>
              <w:bottom w:val="single" w:color="auto" w:sz="4" w:space="0"/>
              <w:right w:val="single" w:color="auto" w:sz="4" w:space="0"/>
            </w:tcBorders>
            <w:vAlign w:val="center"/>
          </w:tcPr>
          <w:p w14:paraId="3F427459">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D92807E">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8FEF7E">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DBCED1D">
            <w:pPr>
              <w:tabs>
                <w:tab w:val="left" w:pos="0"/>
              </w:tabs>
              <w:spacing w:line="240" w:lineRule="exact"/>
              <w:jc w:val="center"/>
              <w:rPr>
                <w:rFonts w:hint="eastAsia" w:ascii="仿宋" w:hAnsi="仿宋" w:eastAsia="仿宋" w:cs="仿宋"/>
                <w:color w:val="auto"/>
                <w:kern w:val="0"/>
                <w:sz w:val="24"/>
                <w:szCs w:val="24"/>
                <w:highlight w:val="none"/>
              </w:rPr>
            </w:pPr>
          </w:p>
        </w:tc>
      </w:tr>
      <w:tr w14:paraId="6E93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521B695">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484" w:type="dxa"/>
            <w:tcBorders>
              <w:top w:val="single" w:color="auto" w:sz="4" w:space="0"/>
              <w:left w:val="single" w:color="auto" w:sz="4" w:space="0"/>
              <w:bottom w:val="single" w:color="auto" w:sz="4" w:space="0"/>
              <w:right w:val="single" w:color="auto" w:sz="4" w:space="0"/>
            </w:tcBorders>
            <w:vAlign w:val="center"/>
          </w:tcPr>
          <w:p w14:paraId="2DBB14E8">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4E5FB8A">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85A3C46">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9D6198D">
            <w:pPr>
              <w:tabs>
                <w:tab w:val="left" w:pos="0"/>
              </w:tabs>
              <w:spacing w:line="240" w:lineRule="exact"/>
              <w:jc w:val="center"/>
              <w:rPr>
                <w:rFonts w:hint="eastAsia" w:ascii="仿宋" w:hAnsi="仿宋" w:eastAsia="仿宋" w:cs="仿宋"/>
                <w:color w:val="auto"/>
                <w:kern w:val="0"/>
                <w:sz w:val="24"/>
                <w:szCs w:val="24"/>
                <w:highlight w:val="none"/>
              </w:rPr>
            </w:pPr>
          </w:p>
        </w:tc>
      </w:tr>
      <w:tr w14:paraId="7358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8B84919">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484" w:type="dxa"/>
            <w:tcBorders>
              <w:top w:val="single" w:color="auto" w:sz="4" w:space="0"/>
              <w:left w:val="single" w:color="auto" w:sz="4" w:space="0"/>
              <w:bottom w:val="single" w:color="auto" w:sz="4" w:space="0"/>
              <w:right w:val="single" w:color="auto" w:sz="4" w:space="0"/>
            </w:tcBorders>
            <w:vAlign w:val="center"/>
          </w:tcPr>
          <w:p w14:paraId="46AEBC01">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108E544">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D282524">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167008E">
            <w:pPr>
              <w:tabs>
                <w:tab w:val="left" w:pos="0"/>
              </w:tabs>
              <w:spacing w:line="240" w:lineRule="exact"/>
              <w:jc w:val="center"/>
              <w:rPr>
                <w:rFonts w:hint="eastAsia" w:ascii="仿宋" w:hAnsi="仿宋" w:eastAsia="仿宋" w:cs="仿宋"/>
                <w:color w:val="auto"/>
                <w:kern w:val="0"/>
                <w:sz w:val="24"/>
                <w:szCs w:val="24"/>
                <w:highlight w:val="none"/>
              </w:rPr>
            </w:pPr>
          </w:p>
        </w:tc>
      </w:tr>
      <w:tr w14:paraId="4D41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6E94690">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484" w:type="dxa"/>
            <w:tcBorders>
              <w:top w:val="single" w:color="auto" w:sz="4" w:space="0"/>
              <w:left w:val="single" w:color="auto" w:sz="4" w:space="0"/>
              <w:bottom w:val="single" w:color="auto" w:sz="4" w:space="0"/>
              <w:right w:val="single" w:color="auto" w:sz="4" w:space="0"/>
            </w:tcBorders>
            <w:vAlign w:val="center"/>
          </w:tcPr>
          <w:p w14:paraId="7FEEF5DC">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DD11239">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C5C7461">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BB23E4D">
            <w:pPr>
              <w:tabs>
                <w:tab w:val="left" w:pos="0"/>
              </w:tabs>
              <w:spacing w:line="240" w:lineRule="exact"/>
              <w:jc w:val="center"/>
              <w:rPr>
                <w:rFonts w:hint="eastAsia" w:ascii="仿宋" w:hAnsi="仿宋" w:eastAsia="仿宋" w:cs="仿宋"/>
                <w:color w:val="auto"/>
                <w:kern w:val="0"/>
                <w:sz w:val="24"/>
                <w:szCs w:val="24"/>
                <w:highlight w:val="none"/>
              </w:rPr>
            </w:pPr>
          </w:p>
        </w:tc>
      </w:tr>
      <w:tr w14:paraId="713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5038ADE">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484" w:type="dxa"/>
            <w:tcBorders>
              <w:top w:val="single" w:color="auto" w:sz="4" w:space="0"/>
              <w:left w:val="single" w:color="auto" w:sz="4" w:space="0"/>
              <w:bottom w:val="single" w:color="auto" w:sz="4" w:space="0"/>
              <w:right w:val="single" w:color="auto" w:sz="4" w:space="0"/>
            </w:tcBorders>
            <w:vAlign w:val="center"/>
          </w:tcPr>
          <w:p w14:paraId="246EF8B9">
            <w:pPr>
              <w:adjustRightInd w:val="0"/>
              <w:snapToGrid w:val="0"/>
              <w:ind w:hanging="1"/>
              <w:jc w:val="center"/>
              <w:rPr>
                <w:rFonts w:hint="eastAsia" w:ascii="仿宋" w:hAnsi="仿宋" w:eastAsia="仿宋" w:cs="仿宋"/>
                <w:color w:val="auto"/>
                <w:sz w:val="24"/>
                <w:szCs w:val="24"/>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0084B79">
            <w:pPr>
              <w:tabs>
                <w:tab w:val="left" w:pos="0"/>
              </w:tabs>
              <w:adjustRightInd w:val="0"/>
              <w:snapToGrid w:val="0"/>
              <w:jc w:val="center"/>
              <w:rPr>
                <w:rFonts w:hint="eastAsia" w:ascii="仿宋" w:hAnsi="仿宋" w:eastAsia="仿宋" w:cs="仿宋"/>
                <w:color w:val="auto"/>
                <w:kern w:val="0"/>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96C44A3">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572847D">
            <w:pPr>
              <w:tabs>
                <w:tab w:val="left" w:pos="0"/>
              </w:tabs>
              <w:spacing w:line="240" w:lineRule="exact"/>
              <w:jc w:val="center"/>
              <w:rPr>
                <w:rFonts w:hint="eastAsia" w:ascii="仿宋" w:hAnsi="仿宋" w:eastAsia="仿宋" w:cs="仿宋"/>
                <w:color w:val="auto"/>
                <w:kern w:val="0"/>
                <w:sz w:val="24"/>
                <w:szCs w:val="24"/>
                <w:highlight w:val="none"/>
              </w:rPr>
            </w:pPr>
          </w:p>
        </w:tc>
      </w:tr>
      <w:tr w14:paraId="02B9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626493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484" w:type="dxa"/>
            <w:tcBorders>
              <w:top w:val="single" w:color="auto" w:sz="4" w:space="0"/>
              <w:left w:val="single" w:color="auto" w:sz="4" w:space="0"/>
              <w:bottom w:val="single" w:color="auto" w:sz="4" w:space="0"/>
              <w:right w:val="single" w:color="auto" w:sz="4" w:space="0"/>
            </w:tcBorders>
            <w:vAlign w:val="center"/>
          </w:tcPr>
          <w:p w14:paraId="19DF344E">
            <w:pPr>
              <w:adjustRightInd w:val="0"/>
              <w:snapToGrid w:val="0"/>
              <w:ind w:hanging="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w:t>
            </w:r>
          </w:p>
        </w:tc>
        <w:tc>
          <w:tcPr>
            <w:tcW w:w="2268" w:type="dxa"/>
            <w:tcBorders>
              <w:top w:val="single" w:color="auto" w:sz="4" w:space="0"/>
              <w:left w:val="single" w:color="auto" w:sz="4" w:space="0"/>
              <w:bottom w:val="single" w:color="auto" w:sz="4" w:space="0"/>
              <w:right w:val="single" w:color="auto" w:sz="4" w:space="0"/>
            </w:tcBorders>
            <w:vAlign w:val="center"/>
          </w:tcPr>
          <w:p w14:paraId="708E4387">
            <w:pPr>
              <w:tabs>
                <w:tab w:val="left" w:pos="0"/>
              </w:tabs>
              <w:adjustRightInd w:val="0"/>
              <w:snapToGrid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vAlign w:val="center"/>
          </w:tcPr>
          <w:p w14:paraId="40DF550D">
            <w:pPr>
              <w:tabs>
                <w:tab w:val="left" w:pos="0"/>
              </w:tabs>
              <w:spacing w:line="240" w:lineRule="exact"/>
              <w:jc w:val="center"/>
              <w:rPr>
                <w:rFonts w:hint="eastAsia" w:ascii="仿宋" w:hAnsi="仿宋" w:eastAsia="仿宋" w:cs="仿宋"/>
                <w:color w:val="auto"/>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536DD46">
            <w:pPr>
              <w:tabs>
                <w:tab w:val="left" w:pos="0"/>
              </w:tabs>
              <w:spacing w:line="240" w:lineRule="exact"/>
              <w:jc w:val="center"/>
              <w:rPr>
                <w:rFonts w:hint="eastAsia" w:ascii="仿宋" w:hAnsi="仿宋" w:eastAsia="仿宋" w:cs="仿宋"/>
                <w:color w:val="auto"/>
                <w:kern w:val="0"/>
                <w:sz w:val="24"/>
                <w:szCs w:val="24"/>
                <w:highlight w:val="none"/>
              </w:rPr>
            </w:pPr>
          </w:p>
        </w:tc>
      </w:tr>
    </w:tbl>
    <w:p w14:paraId="77C9D74F">
      <w:pPr>
        <w:adjustRightInd w:val="0"/>
        <w:snapToGrid w:val="0"/>
        <w:spacing w:before="120" w:beforeLines="50"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填表说明：</w:t>
      </w:r>
    </w:p>
    <w:p w14:paraId="45DCD5B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1．“响应文件响应内容”一栏由供应商填写。</w:t>
      </w:r>
    </w:p>
    <w:p w14:paraId="792DE06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2．“偏离说明”一栏由供应商对偏离的情况做详细说明。</w:t>
      </w:r>
    </w:p>
    <w:p w14:paraId="1959A881">
      <w:pPr>
        <w:adjustRightInd w:val="0"/>
        <w:snapToGrid w:val="0"/>
        <w:spacing w:line="360" w:lineRule="auto"/>
        <w:ind w:right="105" w:rightChars="50" w:firstLine="544" w:firstLineChars="227"/>
        <w:jc w:val="left"/>
        <w:rPr>
          <w:rFonts w:hint="eastAsia" w:ascii="仿宋" w:hAnsi="仿宋" w:eastAsia="仿宋" w:cs="仿宋"/>
          <w:color w:val="auto"/>
          <w:sz w:val="24"/>
          <w:szCs w:val="24"/>
          <w:highlight w:val="none"/>
        </w:rPr>
      </w:pPr>
    </w:p>
    <w:p w14:paraId="0BAD5421">
      <w:pPr>
        <w:adjustRightInd w:val="0"/>
        <w:snapToGrid w:val="0"/>
        <w:spacing w:line="360" w:lineRule="auto"/>
        <w:ind w:right="105" w:rightChars="50" w:firstLine="544" w:firstLineChars="227"/>
        <w:jc w:val="left"/>
        <w:rPr>
          <w:rFonts w:hint="eastAsia" w:ascii="仿宋" w:hAnsi="仿宋" w:eastAsia="仿宋" w:cs="仿宋"/>
          <w:color w:val="auto"/>
          <w:sz w:val="24"/>
          <w:szCs w:val="24"/>
          <w:highlight w:val="none"/>
        </w:rPr>
      </w:pPr>
    </w:p>
    <w:p w14:paraId="1C35ABE9">
      <w:pPr>
        <w:tabs>
          <w:tab w:val="left" w:pos="4000"/>
        </w:tabs>
        <w:overflowPunct w:val="0"/>
        <w:topLinePunct/>
        <w:autoSpaceDN w:val="0"/>
        <w:adjustRightInd w:val="0"/>
        <w:snapToGrid w:val="0"/>
        <w:spacing w:line="360" w:lineRule="auto"/>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供应商(法人电子签章)：</w:t>
      </w:r>
      <w:r>
        <w:rPr>
          <w:rFonts w:hint="eastAsia" w:ascii="仿宋" w:hAnsi="仿宋" w:eastAsia="仿宋" w:cs="仿宋"/>
          <w:snapToGrid w:val="0"/>
          <w:color w:val="auto"/>
          <w:kern w:val="0"/>
          <w:sz w:val="24"/>
          <w:szCs w:val="24"/>
          <w:highlight w:val="none"/>
          <w:u w:val="single"/>
        </w:rPr>
        <w:t xml:space="preserve">                         </w:t>
      </w:r>
    </w:p>
    <w:p w14:paraId="19E09641">
      <w:pPr>
        <w:tabs>
          <w:tab w:val="left" w:pos="4000"/>
        </w:tabs>
        <w:overflowPunct w:val="0"/>
        <w:topLinePunct/>
        <w:autoSpaceDN w:val="0"/>
        <w:adjustRightInd w:val="0"/>
        <w:snapToGrid w:val="0"/>
        <w:spacing w:line="360" w:lineRule="auto"/>
        <w:rPr>
          <w:rFonts w:hint="eastAsia" w:ascii="仿宋" w:hAnsi="仿宋" w:eastAsia="仿宋" w:cs="仿宋"/>
          <w:snapToGrid w:val="0"/>
          <w:color w:val="auto"/>
          <w:kern w:val="0"/>
          <w:sz w:val="24"/>
          <w:szCs w:val="24"/>
          <w:highlight w:val="none"/>
          <w:u w:val="single"/>
        </w:rPr>
      </w:pPr>
    </w:p>
    <w:p w14:paraId="7B6ED0BC">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法定代表人（单位负责人）或授权代表（电子签章）：</w:t>
      </w:r>
      <w:r>
        <w:rPr>
          <w:rFonts w:hint="eastAsia" w:ascii="仿宋" w:hAnsi="仿宋" w:eastAsia="仿宋" w:cs="仿宋"/>
          <w:color w:val="auto"/>
          <w:sz w:val="24"/>
          <w:szCs w:val="24"/>
          <w:highlight w:val="none"/>
          <w:u w:val="single"/>
        </w:rPr>
        <w:t xml:space="preserve">           </w:t>
      </w:r>
    </w:p>
    <w:p w14:paraId="533BE569">
      <w:pPr>
        <w:tabs>
          <w:tab w:val="left" w:pos="4000"/>
        </w:tabs>
        <w:overflowPunct w:val="0"/>
        <w:topLinePunct/>
        <w:autoSpaceDN w:val="0"/>
        <w:adjustRightInd w:val="0"/>
        <w:snapToGrid w:val="0"/>
        <w:spacing w:line="360" w:lineRule="auto"/>
        <w:rPr>
          <w:rFonts w:hint="eastAsia" w:ascii="仿宋" w:hAnsi="仿宋" w:eastAsia="仿宋" w:cs="仿宋"/>
          <w:snapToGrid w:val="0"/>
          <w:color w:val="auto"/>
          <w:kern w:val="0"/>
          <w:sz w:val="24"/>
          <w:szCs w:val="24"/>
          <w:highlight w:val="none"/>
        </w:rPr>
      </w:pPr>
    </w:p>
    <w:p w14:paraId="2D862C40">
      <w:pPr>
        <w:tabs>
          <w:tab w:val="left" w:pos="4000"/>
        </w:tabs>
        <w:overflowPunct w:val="0"/>
        <w:topLinePunct/>
        <w:autoSpaceDN w:val="0"/>
        <w:adjustRightInd w:val="0"/>
        <w:snapToGrid w:val="0"/>
        <w:spacing w:line="360" w:lineRule="auto"/>
        <w:rPr>
          <w:rFonts w:hint="eastAsia" w:ascii="仿宋" w:hAnsi="仿宋" w:eastAsia="仿宋" w:cs="仿宋"/>
          <w:snapToGrid w:val="0"/>
          <w:color w:val="auto"/>
          <w:kern w:val="0"/>
          <w:szCs w:val="21"/>
          <w:highlight w:val="none"/>
          <w:u w:val="single"/>
        </w:rPr>
      </w:pPr>
      <w:r>
        <w:rPr>
          <w:rFonts w:hint="eastAsia" w:ascii="仿宋" w:hAnsi="仿宋" w:eastAsia="仿宋" w:cs="仿宋"/>
          <w:snapToGrid w:val="0"/>
          <w:color w:val="auto"/>
          <w:kern w:val="0"/>
          <w:sz w:val="24"/>
          <w:szCs w:val="24"/>
          <w:highlight w:val="none"/>
        </w:rPr>
        <w:t>日  期：</w:t>
      </w:r>
      <w:r>
        <w:rPr>
          <w:rFonts w:hint="eastAsia" w:ascii="仿宋" w:hAnsi="仿宋" w:eastAsia="仿宋" w:cs="仿宋"/>
          <w:snapToGrid w:val="0"/>
          <w:color w:val="auto"/>
          <w:kern w:val="0"/>
          <w:sz w:val="24"/>
          <w:szCs w:val="24"/>
          <w:highlight w:val="none"/>
          <w:u w:val="single"/>
        </w:rPr>
        <w:t xml:space="preserve">                       </w:t>
      </w:r>
    </w:p>
    <w:p w14:paraId="050AD14F">
      <w:pPr>
        <w:spacing w:line="360" w:lineRule="auto"/>
        <w:rPr>
          <w:rFonts w:hint="eastAsia" w:ascii="仿宋" w:hAnsi="仿宋" w:eastAsia="仿宋" w:cs="仿宋"/>
          <w:bCs/>
          <w:color w:val="auto"/>
          <w:sz w:val="24"/>
          <w:szCs w:val="24"/>
          <w:highlight w:val="none"/>
        </w:rPr>
      </w:pPr>
    </w:p>
    <w:p w14:paraId="6F2ADD2B">
      <w:pPr>
        <w:rPr>
          <w:rFonts w:hint="eastAsia" w:ascii="仿宋" w:hAnsi="仿宋" w:eastAsia="仿宋" w:cs="仿宋"/>
          <w:b/>
          <w:color w:val="auto"/>
          <w:spacing w:val="0"/>
          <w:kern w:val="2"/>
          <w:position w:val="0"/>
          <w:sz w:val="32"/>
          <w:szCs w:val="32"/>
          <w:highlight w:val="none"/>
          <w:lang w:val="en-US" w:eastAsia="zh-CN" w:bidi="ar-SA"/>
        </w:rPr>
      </w:pPr>
    </w:p>
    <w:p w14:paraId="5BBACC6F">
      <w:pPr>
        <w:rPr>
          <w:rFonts w:hint="eastAsia" w:ascii="仿宋" w:hAnsi="仿宋" w:eastAsia="仿宋" w:cs="仿宋"/>
          <w:b/>
          <w:color w:val="auto"/>
          <w:spacing w:val="0"/>
          <w:kern w:val="2"/>
          <w:position w:val="0"/>
          <w:sz w:val="32"/>
          <w:szCs w:val="32"/>
          <w:highlight w:val="none"/>
          <w:lang w:val="en-US" w:eastAsia="zh-CN" w:bidi="ar-SA"/>
        </w:rPr>
      </w:pPr>
      <w:r>
        <w:rPr>
          <w:rFonts w:hint="eastAsia" w:ascii="仿宋" w:hAnsi="仿宋" w:eastAsia="仿宋" w:cs="仿宋"/>
          <w:b/>
          <w:color w:val="auto"/>
          <w:spacing w:val="0"/>
          <w:kern w:val="2"/>
          <w:position w:val="0"/>
          <w:sz w:val="32"/>
          <w:szCs w:val="32"/>
          <w:highlight w:val="none"/>
          <w:lang w:val="en-US" w:eastAsia="zh-CN" w:bidi="ar-SA"/>
        </w:rPr>
        <w:br w:type="page"/>
      </w:r>
    </w:p>
    <w:p w14:paraId="3E2F93E0">
      <w:pPr>
        <w:bidi w:val="0"/>
        <w:jc w:val="center"/>
        <w:rPr>
          <w:rFonts w:hint="eastAsia" w:ascii="仿宋" w:hAnsi="仿宋" w:eastAsia="仿宋" w:cs="仿宋"/>
          <w:b/>
          <w:bCs/>
          <w:color w:val="auto"/>
          <w:sz w:val="32"/>
          <w:szCs w:val="32"/>
          <w:highlight w:val="none"/>
          <w:lang w:val="en-US" w:eastAsia="zh-CN"/>
        </w:rPr>
      </w:pPr>
      <w:bookmarkStart w:id="1073" w:name="_Toc13175"/>
      <w:r>
        <w:rPr>
          <w:rFonts w:hint="eastAsia" w:ascii="仿宋" w:hAnsi="仿宋" w:eastAsia="仿宋" w:cs="仿宋"/>
          <w:b/>
          <w:bCs/>
          <w:color w:val="auto"/>
          <w:sz w:val="32"/>
          <w:szCs w:val="32"/>
          <w:highlight w:val="none"/>
          <w:lang w:val="en-US" w:eastAsia="zh-CN"/>
        </w:rPr>
        <w:t>8、施工组织设计</w:t>
      </w:r>
      <w:bookmarkEnd w:id="1073"/>
    </w:p>
    <w:p w14:paraId="2E3315C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投标人应根据招标文件和对现场的勘察情况，采用文字并结合图表形式编制本工程的施工组织设计：</w:t>
      </w:r>
    </w:p>
    <w:p w14:paraId="4B8786EF">
      <w:pPr>
        <w:rPr>
          <w:rFonts w:hint="eastAsia" w:ascii="仿宋" w:hAnsi="仿宋" w:eastAsia="仿宋" w:cs="仿宋"/>
          <w:b/>
          <w:color w:val="auto"/>
          <w:spacing w:val="0"/>
          <w:kern w:val="2"/>
          <w:position w:val="0"/>
          <w:sz w:val="32"/>
          <w:szCs w:val="32"/>
          <w:highlight w:val="none"/>
          <w:lang w:val="en-US" w:eastAsia="zh-CN" w:bidi="ar-SA"/>
        </w:rPr>
      </w:pPr>
      <w:r>
        <w:rPr>
          <w:rFonts w:hint="eastAsia" w:ascii="仿宋" w:hAnsi="仿宋" w:eastAsia="仿宋" w:cs="仿宋"/>
          <w:b/>
          <w:color w:val="auto"/>
          <w:spacing w:val="0"/>
          <w:kern w:val="2"/>
          <w:position w:val="0"/>
          <w:sz w:val="32"/>
          <w:szCs w:val="32"/>
          <w:highlight w:val="none"/>
          <w:lang w:val="en-US" w:eastAsia="zh-CN" w:bidi="ar-SA"/>
        </w:rPr>
        <w:br w:type="page"/>
      </w:r>
    </w:p>
    <w:p w14:paraId="69514EB0">
      <w:pPr>
        <w:widowControl/>
        <w:tabs>
          <w:tab w:val="left" w:pos="4000"/>
        </w:tabs>
        <w:snapToGrid w:val="0"/>
        <w:spacing w:line="600" w:lineRule="exact"/>
        <w:jc w:val="center"/>
        <w:rPr>
          <w:rFonts w:hint="eastAsia" w:ascii="仿宋" w:hAnsi="仿宋" w:eastAsia="仿宋" w:cs="仿宋"/>
          <w:b/>
          <w:color w:val="auto"/>
          <w:spacing w:val="0"/>
          <w:kern w:val="2"/>
          <w:position w:val="0"/>
          <w:sz w:val="32"/>
          <w:szCs w:val="32"/>
          <w:highlight w:val="none"/>
          <w:lang w:val="en-US" w:eastAsia="zh-CN" w:bidi="ar-SA"/>
        </w:rPr>
      </w:pPr>
      <w:r>
        <w:rPr>
          <w:rFonts w:hint="eastAsia" w:ascii="仿宋" w:hAnsi="仿宋" w:eastAsia="仿宋" w:cs="仿宋"/>
          <w:b/>
          <w:color w:val="auto"/>
          <w:spacing w:val="0"/>
          <w:kern w:val="2"/>
          <w:position w:val="0"/>
          <w:sz w:val="32"/>
          <w:szCs w:val="32"/>
          <w:highlight w:val="none"/>
          <w:lang w:val="en-US" w:eastAsia="zh-CN" w:bidi="ar-SA"/>
        </w:rPr>
        <w:t>9、投标人认为需要提交的其他商务、技术资料</w:t>
      </w:r>
    </w:p>
    <w:p w14:paraId="5E4F7B0A">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bookmarkEnd w:id="1072"/>
    <w:p w14:paraId="256069C0">
      <w:pPr>
        <w:pStyle w:val="4"/>
        <w:ind w:firstLine="280"/>
        <w:jc w:val="center"/>
        <w:rPr>
          <w:rFonts w:hint="eastAsia" w:ascii="仿宋" w:hAnsi="仿宋" w:eastAsia="仿宋" w:cs="仿宋"/>
          <w:color w:val="auto"/>
          <w:highlight w:val="none"/>
        </w:rPr>
      </w:pPr>
      <w:r>
        <w:rPr>
          <w:rFonts w:hint="eastAsia" w:ascii="仿宋" w:hAnsi="仿宋" w:eastAsia="仿宋" w:cs="仿宋"/>
          <w:color w:val="auto"/>
          <w:highlight w:val="none"/>
        </w:rPr>
        <w:t>节能、环保产品证明材料</w:t>
      </w:r>
    </w:p>
    <w:p w14:paraId="28BC5F58">
      <w:pPr>
        <w:spacing w:line="360" w:lineRule="auto"/>
        <w:jc w:val="center"/>
        <w:rPr>
          <w:rFonts w:hint="eastAsia" w:ascii="仿宋" w:hAnsi="仿宋" w:eastAsia="仿宋" w:cs="仿宋"/>
          <w:b/>
          <w:color w:val="auto"/>
          <w:sz w:val="40"/>
          <w:highlight w:val="none"/>
          <w:lang w:eastAsia="zh-CN"/>
        </w:rPr>
      </w:pPr>
      <w:r>
        <w:rPr>
          <w:rFonts w:hint="eastAsia" w:ascii="仿宋" w:hAnsi="仿宋" w:eastAsia="仿宋" w:cs="仿宋"/>
          <w:b/>
          <w:color w:val="auto"/>
          <w:sz w:val="40"/>
          <w:highlight w:val="none"/>
        </w:rPr>
        <w:t>节能产品承诺</w:t>
      </w:r>
      <w:r>
        <w:rPr>
          <w:rFonts w:hint="eastAsia" w:ascii="仿宋" w:hAnsi="仿宋" w:eastAsia="仿宋" w:cs="仿宋"/>
          <w:b/>
          <w:color w:val="auto"/>
          <w:sz w:val="40"/>
          <w:highlight w:val="none"/>
          <w:lang w:val="en-US" w:eastAsia="zh-CN"/>
        </w:rPr>
        <w:t>函</w:t>
      </w:r>
    </w:p>
    <w:p w14:paraId="12F33CC2">
      <w:pPr>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p>
    <w:p w14:paraId="5FD3F218">
      <w:pPr>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p>
    <w:p w14:paraId="0249085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本公司现参与项目名称：项目编号：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采购活动，工程内容中涉及《节能产品政府采购品目清单》的产品，属于国家强制性采购的，一定符合要求；工程内容中涉及《环境标志产品政府采购品目清单》的产品，属于品目清单范围但不属于政府强制采购产品的，实施优先采购；并单独做出承诺。</w:t>
      </w:r>
    </w:p>
    <w:p w14:paraId="06985E3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如上述声明不真实，愿意按照政府采购有关法律法规的规定接受处罚。</w:t>
      </w:r>
    </w:p>
    <w:p w14:paraId="620C237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特此申明</w:t>
      </w:r>
    </w:p>
    <w:p w14:paraId="73751CB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775BCAC2">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747826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2728707">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F9068F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0F88F117">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E2523C3">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F8F0250">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11C9087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磋商响应供应商名称（法人电子签章）：_______________________________</w:t>
      </w:r>
    </w:p>
    <w:p w14:paraId="62307971">
      <w:pPr>
        <w:adjustRightInd w:val="0"/>
        <w:snapToGrid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日期：_______________________________</w:t>
      </w:r>
    </w:p>
    <w:p w14:paraId="05020CB3">
      <w:pPr>
        <w:pStyle w:val="2"/>
        <w:rPr>
          <w:rFonts w:hint="eastAsia" w:ascii="仿宋" w:hAnsi="仿宋" w:eastAsia="仿宋" w:cs="仿宋"/>
          <w:color w:val="auto"/>
          <w:highlight w:val="none"/>
        </w:rPr>
      </w:pPr>
    </w:p>
    <w:p w14:paraId="2B7FDC08">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3391E6C">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商品包装和快递包装承诺</w:t>
      </w:r>
    </w:p>
    <w:p w14:paraId="2C105005">
      <w:pPr>
        <w:keepNext w:val="0"/>
        <w:keepLines w:val="0"/>
        <w:suppressLineNumbers w:val="0"/>
        <w:snapToGrid w:val="0"/>
        <w:spacing w:before="0" w:beforeAutospacing="0" w:after="0" w:afterAutospacing="0" w:line="360" w:lineRule="auto"/>
        <w:ind w:left="0" w:right="0" w:firstLine="2205" w:firstLineChars="1050"/>
        <w:jc w:val="left"/>
        <w:rPr>
          <w:rFonts w:hint="eastAsia" w:ascii="仿宋" w:hAnsi="仿宋" w:eastAsia="仿宋" w:cs="仿宋"/>
          <w:color w:val="auto"/>
          <w:highlight w:val="none"/>
        </w:rPr>
      </w:pPr>
    </w:p>
    <w:p w14:paraId="09D3D20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本公司现参与</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）的采购活动，本公司承诺所供商品包装符合《商品包装政府采购需求标准（试行）》，快递包装符合《快递包装政府采购需求标准（试行）》。</w:t>
      </w:r>
    </w:p>
    <w:p w14:paraId="11FC331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如上述声明不真实，愿意按照政府采购有关法律法规的规定接受处罚。</w:t>
      </w:r>
    </w:p>
    <w:p w14:paraId="4024D75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特此申明</w:t>
      </w:r>
    </w:p>
    <w:p w14:paraId="34F394DC">
      <w:pPr>
        <w:adjustRightInd w:val="0"/>
        <w:snapToGrid w:val="0"/>
        <w:spacing w:line="360" w:lineRule="auto"/>
        <w:ind w:firstLine="3600" w:firstLineChars="1500"/>
        <w:rPr>
          <w:rFonts w:hint="eastAsia" w:ascii="仿宋" w:hAnsi="仿宋" w:eastAsia="仿宋" w:cs="仿宋"/>
          <w:color w:val="auto"/>
          <w:sz w:val="24"/>
          <w:szCs w:val="24"/>
          <w:highlight w:val="none"/>
        </w:rPr>
      </w:pPr>
    </w:p>
    <w:p w14:paraId="41AC0343">
      <w:pPr>
        <w:adjustRightInd w:val="0"/>
        <w:snapToGrid w:val="0"/>
        <w:spacing w:line="360" w:lineRule="auto"/>
        <w:ind w:firstLine="3600" w:firstLineChars="1500"/>
        <w:rPr>
          <w:rFonts w:hint="eastAsia" w:ascii="仿宋" w:hAnsi="仿宋" w:eastAsia="仿宋" w:cs="仿宋"/>
          <w:color w:val="auto"/>
          <w:sz w:val="24"/>
          <w:szCs w:val="24"/>
          <w:highlight w:val="none"/>
        </w:rPr>
      </w:pPr>
    </w:p>
    <w:p w14:paraId="7EFB666E">
      <w:pPr>
        <w:adjustRightInd w:val="0"/>
        <w:snapToGrid w:val="0"/>
        <w:spacing w:line="360" w:lineRule="auto"/>
        <w:ind w:firstLine="3600" w:firstLineChars="1500"/>
        <w:rPr>
          <w:rFonts w:hint="eastAsia" w:ascii="仿宋" w:hAnsi="仿宋" w:eastAsia="仿宋" w:cs="仿宋"/>
          <w:color w:val="auto"/>
          <w:sz w:val="24"/>
          <w:szCs w:val="24"/>
          <w:highlight w:val="none"/>
        </w:rPr>
      </w:pPr>
    </w:p>
    <w:p w14:paraId="0C6F4F74">
      <w:pPr>
        <w:adjustRightInd w:val="0"/>
        <w:snapToGrid w:val="0"/>
        <w:spacing w:line="360" w:lineRule="auto"/>
        <w:ind w:firstLine="3600" w:firstLineChars="15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磋商响应供应商名称（法人电子签章）：</w:t>
      </w:r>
      <w:r>
        <w:rPr>
          <w:rFonts w:hint="eastAsia" w:ascii="仿宋" w:hAnsi="仿宋" w:eastAsia="仿宋" w:cs="仿宋"/>
          <w:color w:val="auto"/>
          <w:sz w:val="24"/>
          <w:szCs w:val="24"/>
          <w:highlight w:val="none"/>
          <w:u w:val="single"/>
          <w:lang w:val="en-US" w:eastAsia="zh-CN"/>
        </w:rPr>
        <w:t xml:space="preserve">            </w:t>
      </w:r>
    </w:p>
    <w:p w14:paraId="7F3C82A9">
      <w:pPr>
        <w:adjustRightInd w:val="0"/>
        <w:snapToGrid w:val="0"/>
        <w:spacing w:line="360" w:lineRule="auto"/>
        <w:ind w:firstLine="6960" w:firstLineChars="29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14:paraId="1780B4AB">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356E28B">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《政府强制采购产品明细表</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格式</w:t>
      </w:r>
      <w:r>
        <w:rPr>
          <w:rFonts w:hint="eastAsia" w:ascii="仿宋" w:hAnsi="仿宋" w:eastAsia="仿宋" w:cs="仿宋"/>
          <w:b/>
          <w:color w:val="auto"/>
          <w:sz w:val="24"/>
          <w:highlight w:val="none"/>
        </w:rPr>
        <w:t>（若有的话）</w:t>
      </w:r>
    </w:p>
    <w:p w14:paraId="49C652AE">
      <w:pPr>
        <w:tabs>
          <w:tab w:val="left" w:pos="1680"/>
        </w:tabs>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24"/>
          <w:szCs w:val="24"/>
          <w:highlight w:val="none"/>
        </w:rPr>
        <w:t>政府强制采购产品明细表</w:t>
      </w:r>
    </w:p>
    <w:tbl>
      <w:tblPr>
        <w:tblStyle w:val="21"/>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117"/>
        <w:gridCol w:w="952"/>
        <w:gridCol w:w="1761"/>
        <w:gridCol w:w="1701"/>
        <w:gridCol w:w="2016"/>
      </w:tblGrid>
      <w:tr w14:paraId="4724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22" w:type="dxa"/>
            <w:vAlign w:val="center"/>
          </w:tcPr>
          <w:p w14:paraId="58BDA21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包号/序号</w:t>
            </w:r>
          </w:p>
        </w:tc>
        <w:tc>
          <w:tcPr>
            <w:tcW w:w="1117" w:type="dxa"/>
            <w:vAlign w:val="center"/>
          </w:tcPr>
          <w:p w14:paraId="1D084C5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产品名称</w:t>
            </w:r>
          </w:p>
        </w:tc>
        <w:tc>
          <w:tcPr>
            <w:tcW w:w="952" w:type="dxa"/>
            <w:vAlign w:val="center"/>
          </w:tcPr>
          <w:p w14:paraId="6B76721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制造商</w:t>
            </w:r>
          </w:p>
        </w:tc>
        <w:tc>
          <w:tcPr>
            <w:tcW w:w="1761" w:type="dxa"/>
            <w:vAlign w:val="center"/>
          </w:tcPr>
          <w:p w14:paraId="7832C47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产品型号</w:t>
            </w:r>
          </w:p>
        </w:tc>
        <w:tc>
          <w:tcPr>
            <w:tcW w:w="1701" w:type="dxa"/>
            <w:vAlign w:val="center"/>
          </w:tcPr>
          <w:p w14:paraId="2374D9A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认证证书编号</w:t>
            </w:r>
          </w:p>
        </w:tc>
        <w:tc>
          <w:tcPr>
            <w:tcW w:w="2016" w:type="dxa"/>
            <w:vAlign w:val="center"/>
          </w:tcPr>
          <w:p w14:paraId="7DC7A60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认证证书有</w:t>
            </w:r>
          </w:p>
          <w:p w14:paraId="4E09B50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效截止日期</w:t>
            </w:r>
          </w:p>
        </w:tc>
      </w:tr>
      <w:tr w14:paraId="3BDF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2" w:type="dxa"/>
          </w:tcPr>
          <w:p w14:paraId="421AABDB">
            <w:pPr>
              <w:spacing w:line="360" w:lineRule="auto"/>
              <w:rPr>
                <w:rFonts w:hint="eastAsia" w:ascii="仿宋" w:hAnsi="仿宋" w:eastAsia="仿宋" w:cs="仿宋"/>
                <w:color w:val="auto"/>
                <w:szCs w:val="21"/>
                <w:highlight w:val="none"/>
              </w:rPr>
            </w:pPr>
          </w:p>
        </w:tc>
        <w:tc>
          <w:tcPr>
            <w:tcW w:w="1117" w:type="dxa"/>
          </w:tcPr>
          <w:p w14:paraId="7ABD71E7">
            <w:pPr>
              <w:spacing w:line="360" w:lineRule="auto"/>
              <w:rPr>
                <w:rFonts w:hint="eastAsia" w:ascii="仿宋" w:hAnsi="仿宋" w:eastAsia="仿宋" w:cs="仿宋"/>
                <w:color w:val="auto"/>
                <w:szCs w:val="21"/>
                <w:highlight w:val="none"/>
              </w:rPr>
            </w:pPr>
          </w:p>
        </w:tc>
        <w:tc>
          <w:tcPr>
            <w:tcW w:w="952" w:type="dxa"/>
          </w:tcPr>
          <w:p w14:paraId="1FC28AD4">
            <w:pPr>
              <w:spacing w:line="360" w:lineRule="auto"/>
              <w:rPr>
                <w:rFonts w:hint="eastAsia" w:ascii="仿宋" w:hAnsi="仿宋" w:eastAsia="仿宋" w:cs="仿宋"/>
                <w:color w:val="auto"/>
                <w:szCs w:val="21"/>
                <w:highlight w:val="none"/>
              </w:rPr>
            </w:pPr>
          </w:p>
        </w:tc>
        <w:tc>
          <w:tcPr>
            <w:tcW w:w="1761" w:type="dxa"/>
          </w:tcPr>
          <w:p w14:paraId="450C657E">
            <w:pPr>
              <w:spacing w:line="360" w:lineRule="auto"/>
              <w:rPr>
                <w:rFonts w:hint="eastAsia" w:ascii="仿宋" w:hAnsi="仿宋" w:eastAsia="仿宋" w:cs="仿宋"/>
                <w:color w:val="auto"/>
                <w:szCs w:val="21"/>
                <w:highlight w:val="none"/>
              </w:rPr>
            </w:pPr>
          </w:p>
        </w:tc>
        <w:tc>
          <w:tcPr>
            <w:tcW w:w="1701" w:type="dxa"/>
          </w:tcPr>
          <w:p w14:paraId="5E847C19">
            <w:pPr>
              <w:spacing w:line="360" w:lineRule="auto"/>
              <w:rPr>
                <w:rFonts w:hint="eastAsia" w:ascii="仿宋" w:hAnsi="仿宋" w:eastAsia="仿宋" w:cs="仿宋"/>
                <w:color w:val="auto"/>
                <w:szCs w:val="21"/>
                <w:highlight w:val="none"/>
              </w:rPr>
            </w:pPr>
          </w:p>
        </w:tc>
        <w:tc>
          <w:tcPr>
            <w:tcW w:w="2016" w:type="dxa"/>
          </w:tcPr>
          <w:p w14:paraId="75D82F2A">
            <w:pPr>
              <w:spacing w:line="360" w:lineRule="auto"/>
              <w:rPr>
                <w:rFonts w:hint="eastAsia" w:ascii="仿宋" w:hAnsi="仿宋" w:eastAsia="仿宋" w:cs="仿宋"/>
                <w:color w:val="auto"/>
                <w:szCs w:val="21"/>
                <w:highlight w:val="none"/>
              </w:rPr>
            </w:pPr>
          </w:p>
        </w:tc>
      </w:tr>
      <w:tr w14:paraId="27AD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2" w:type="dxa"/>
          </w:tcPr>
          <w:p w14:paraId="68876F9A">
            <w:pPr>
              <w:spacing w:line="360" w:lineRule="auto"/>
              <w:rPr>
                <w:rFonts w:hint="eastAsia" w:ascii="仿宋" w:hAnsi="仿宋" w:eastAsia="仿宋" w:cs="仿宋"/>
                <w:color w:val="auto"/>
                <w:szCs w:val="21"/>
                <w:highlight w:val="none"/>
              </w:rPr>
            </w:pPr>
          </w:p>
        </w:tc>
        <w:tc>
          <w:tcPr>
            <w:tcW w:w="1117" w:type="dxa"/>
          </w:tcPr>
          <w:p w14:paraId="10DFBEE4">
            <w:pPr>
              <w:spacing w:line="360" w:lineRule="auto"/>
              <w:rPr>
                <w:rFonts w:hint="eastAsia" w:ascii="仿宋" w:hAnsi="仿宋" w:eastAsia="仿宋" w:cs="仿宋"/>
                <w:color w:val="auto"/>
                <w:szCs w:val="21"/>
                <w:highlight w:val="none"/>
              </w:rPr>
            </w:pPr>
          </w:p>
        </w:tc>
        <w:tc>
          <w:tcPr>
            <w:tcW w:w="952" w:type="dxa"/>
          </w:tcPr>
          <w:p w14:paraId="79A8A565">
            <w:pPr>
              <w:spacing w:line="360" w:lineRule="auto"/>
              <w:rPr>
                <w:rFonts w:hint="eastAsia" w:ascii="仿宋" w:hAnsi="仿宋" w:eastAsia="仿宋" w:cs="仿宋"/>
                <w:color w:val="auto"/>
                <w:szCs w:val="21"/>
                <w:highlight w:val="none"/>
              </w:rPr>
            </w:pPr>
          </w:p>
        </w:tc>
        <w:tc>
          <w:tcPr>
            <w:tcW w:w="1761" w:type="dxa"/>
          </w:tcPr>
          <w:p w14:paraId="778B172E">
            <w:pPr>
              <w:spacing w:line="360" w:lineRule="auto"/>
              <w:rPr>
                <w:rFonts w:hint="eastAsia" w:ascii="仿宋" w:hAnsi="仿宋" w:eastAsia="仿宋" w:cs="仿宋"/>
                <w:color w:val="auto"/>
                <w:szCs w:val="21"/>
                <w:highlight w:val="none"/>
              </w:rPr>
            </w:pPr>
          </w:p>
        </w:tc>
        <w:tc>
          <w:tcPr>
            <w:tcW w:w="1701" w:type="dxa"/>
          </w:tcPr>
          <w:p w14:paraId="144ED572">
            <w:pPr>
              <w:spacing w:line="360" w:lineRule="auto"/>
              <w:rPr>
                <w:rFonts w:hint="eastAsia" w:ascii="仿宋" w:hAnsi="仿宋" w:eastAsia="仿宋" w:cs="仿宋"/>
                <w:color w:val="auto"/>
                <w:szCs w:val="21"/>
                <w:highlight w:val="none"/>
              </w:rPr>
            </w:pPr>
          </w:p>
        </w:tc>
        <w:tc>
          <w:tcPr>
            <w:tcW w:w="2016" w:type="dxa"/>
          </w:tcPr>
          <w:p w14:paraId="1C2A4AFA">
            <w:pPr>
              <w:spacing w:line="360" w:lineRule="auto"/>
              <w:rPr>
                <w:rFonts w:hint="eastAsia" w:ascii="仿宋" w:hAnsi="仿宋" w:eastAsia="仿宋" w:cs="仿宋"/>
                <w:color w:val="auto"/>
                <w:szCs w:val="21"/>
                <w:highlight w:val="none"/>
              </w:rPr>
            </w:pPr>
          </w:p>
        </w:tc>
      </w:tr>
    </w:tbl>
    <w:p w14:paraId="5BB2DF3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本文件未列出政府强制采购产品的，磋商供应商可投报“节能产品政府采购品目清单、环境标志产品政府采购品目清单”中非政府强制采购产品或其范围以外的产品。</w:t>
      </w:r>
    </w:p>
    <w:p w14:paraId="2A876080">
      <w:pPr>
        <w:spacing w:line="48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认证证书附后（有效期之内的节能产品认证证书扫描件）。</w:t>
      </w:r>
    </w:p>
    <w:p w14:paraId="2EB25F33">
      <w:pPr>
        <w:snapToGrid w:val="0"/>
        <w:spacing w:line="480" w:lineRule="exact"/>
        <w:ind w:firstLine="420" w:firstLineChars="200"/>
        <w:rPr>
          <w:rFonts w:hint="eastAsia" w:ascii="仿宋" w:hAnsi="仿宋" w:eastAsia="仿宋" w:cs="仿宋"/>
          <w:color w:val="auto"/>
          <w:kern w:val="0"/>
          <w:szCs w:val="21"/>
          <w:highlight w:val="none"/>
        </w:rPr>
      </w:pPr>
    </w:p>
    <w:p w14:paraId="6D5AA939">
      <w:pPr>
        <w:tabs>
          <w:tab w:val="left" w:pos="1680"/>
        </w:tabs>
        <w:snapToGrid w:val="0"/>
        <w:spacing w:line="480" w:lineRule="exact"/>
        <w:rPr>
          <w:rFonts w:hint="eastAsia" w:ascii="仿宋" w:hAnsi="仿宋" w:eastAsia="仿宋" w:cs="仿宋"/>
          <w:b/>
          <w:color w:val="auto"/>
          <w:sz w:val="24"/>
          <w:highlight w:val="none"/>
        </w:rPr>
      </w:pPr>
    </w:p>
    <w:p w14:paraId="52EE786F">
      <w:pPr>
        <w:tabs>
          <w:tab w:val="left" w:pos="1680"/>
        </w:tabs>
        <w:snapToGrid w:val="0"/>
        <w:spacing w:line="480" w:lineRule="exact"/>
        <w:rPr>
          <w:rFonts w:hint="eastAsia" w:ascii="仿宋" w:hAnsi="仿宋" w:eastAsia="仿宋" w:cs="仿宋"/>
          <w:b/>
          <w:color w:val="auto"/>
          <w:sz w:val="24"/>
          <w:highlight w:val="none"/>
        </w:rPr>
      </w:pPr>
    </w:p>
    <w:p w14:paraId="7CB8B3D1">
      <w:pPr>
        <w:tabs>
          <w:tab w:val="left" w:pos="1680"/>
        </w:tabs>
        <w:snapToGrid w:val="0"/>
        <w:spacing w:line="480" w:lineRule="exact"/>
        <w:rPr>
          <w:rFonts w:hint="eastAsia" w:ascii="仿宋" w:hAnsi="仿宋" w:eastAsia="仿宋" w:cs="仿宋"/>
          <w:b/>
          <w:color w:val="auto"/>
          <w:sz w:val="24"/>
          <w:highlight w:val="none"/>
        </w:rPr>
      </w:pPr>
    </w:p>
    <w:p w14:paraId="1C7C43C1">
      <w:pPr>
        <w:tabs>
          <w:tab w:val="left" w:pos="1680"/>
        </w:tabs>
        <w:snapToGrid w:val="0"/>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非政府强制采购产品明细表格式（若有的话）</w:t>
      </w:r>
    </w:p>
    <w:p w14:paraId="48B646CA">
      <w:pPr>
        <w:tabs>
          <w:tab w:val="left" w:pos="1680"/>
        </w:tabs>
        <w:snapToGrid w:val="0"/>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非政府强制采购产品明细表</w:t>
      </w:r>
    </w:p>
    <w:tbl>
      <w:tblPr>
        <w:tblStyle w:val="21"/>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276"/>
        <w:gridCol w:w="992"/>
        <w:gridCol w:w="1418"/>
        <w:gridCol w:w="1842"/>
        <w:gridCol w:w="1891"/>
      </w:tblGrid>
      <w:tr w14:paraId="6FF9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59" w:type="dxa"/>
            <w:vAlign w:val="center"/>
          </w:tcPr>
          <w:p w14:paraId="6FF707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包号/序号</w:t>
            </w:r>
          </w:p>
        </w:tc>
        <w:tc>
          <w:tcPr>
            <w:tcW w:w="1276" w:type="dxa"/>
            <w:vAlign w:val="center"/>
          </w:tcPr>
          <w:p w14:paraId="2F3D52A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产品名称</w:t>
            </w:r>
          </w:p>
        </w:tc>
        <w:tc>
          <w:tcPr>
            <w:tcW w:w="992" w:type="dxa"/>
            <w:vAlign w:val="center"/>
          </w:tcPr>
          <w:p w14:paraId="1CC47AD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制造商</w:t>
            </w:r>
          </w:p>
        </w:tc>
        <w:tc>
          <w:tcPr>
            <w:tcW w:w="1418" w:type="dxa"/>
            <w:vAlign w:val="center"/>
          </w:tcPr>
          <w:p w14:paraId="26BB4DB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产品型号</w:t>
            </w:r>
          </w:p>
        </w:tc>
        <w:tc>
          <w:tcPr>
            <w:tcW w:w="1842" w:type="dxa"/>
            <w:vAlign w:val="center"/>
          </w:tcPr>
          <w:p w14:paraId="545623F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产品认证证书号</w:t>
            </w:r>
          </w:p>
        </w:tc>
        <w:tc>
          <w:tcPr>
            <w:tcW w:w="1891" w:type="dxa"/>
            <w:vAlign w:val="center"/>
          </w:tcPr>
          <w:p w14:paraId="449173C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认证证书有效截止日期</w:t>
            </w:r>
          </w:p>
        </w:tc>
      </w:tr>
      <w:tr w14:paraId="1F58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59" w:type="dxa"/>
          </w:tcPr>
          <w:p w14:paraId="5E723831">
            <w:pPr>
              <w:spacing w:line="360" w:lineRule="auto"/>
              <w:rPr>
                <w:rFonts w:hint="eastAsia" w:ascii="仿宋" w:hAnsi="仿宋" w:eastAsia="仿宋" w:cs="仿宋"/>
                <w:color w:val="auto"/>
                <w:szCs w:val="21"/>
                <w:highlight w:val="none"/>
              </w:rPr>
            </w:pPr>
          </w:p>
        </w:tc>
        <w:tc>
          <w:tcPr>
            <w:tcW w:w="1276" w:type="dxa"/>
          </w:tcPr>
          <w:p w14:paraId="3A847CD9">
            <w:pPr>
              <w:spacing w:line="360" w:lineRule="auto"/>
              <w:rPr>
                <w:rFonts w:hint="eastAsia" w:ascii="仿宋" w:hAnsi="仿宋" w:eastAsia="仿宋" w:cs="仿宋"/>
                <w:color w:val="auto"/>
                <w:szCs w:val="21"/>
                <w:highlight w:val="none"/>
              </w:rPr>
            </w:pPr>
          </w:p>
        </w:tc>
        <w:tc>
          <w:tcPr>
            <w:tcW w:w="992" w:type="dxa"/>
          </w:tcPr>
          <w:p w14:paraId="727781A9">
            <w:pPr>
              <w:spacing w:line="360" w:lineRule="auto"/>
              <w:rPr>
                <w:rFonts w:hint="eastAsia" w:ascii="仿宋" w:hAnsi="仿宋" w:eastAsia="仿宋" w:cs="仿宋"/>
                <w:color w:val="auto"/>
                <w:szCs w:val="21"/>
                <w:highlight w:val="none"/>
              </w:rPr>
            </w:pPr>
          </w:p>
        </w:tc>
        <w:tc>
          <w:tcPr>
            <w:tcW w:w="1418" w:type="dxa"/>
          </w:tcPr>
          <w:p w14:paraId="7B49962C">
            <w:pPr>
              <w:spacing w:line="360" w:lineRule="auto"/>
              <w:rPr>
                <w:rFonts w:hint="eastAsia" w:ascii="仿宋" w:hAnsi="仿宋" w:eastAsia="仿宋" w:cs="仿宋"/>
                <w:color w:val="auto"/>
                <w:szCs w:val="21"/>
                <w:highlight w:val="none"/>
              </w:rPr>
            </w:pPr>
          </w:p>
        </w:tc>
        <w:tc>
          <w:tcPr>
            <w:tcW w:w="1842" w:type="dxa"/>
          </w:tcPr>
          <w:p w14:paraId="1B287155">
            <w:pPr>
              <w:spacing w:line="360" w:lineRule="auto"/>
              <w:rPr>
                <w:rFonts w:hint="eastAsia" w:ascii="仿宋" w:hAnsi="仿宋" w:eastAsia="仿宋" w:cs="仿宋"/>
                <w:color w:val="auto"/>
                <w:szCs w:val="21"/>
                <w:highlight w:val="none"/>
              </w:rPr>
            </w:pPr>
          </w:p>
        </w:tc>
        <w:tc>
          <w:tcPr>
            <w:tcW w:w="1891" w:type="dxa"/>
          </w:tcPr>
          <w:p w14:paraId="1FB26248">
            <w:pPr>
              <w:spacing w:line="360" w:lineRule="auto"/>
              <w:rPr>
                <w:rFonts w:hint="eastAsia" w:ascii="仿宋" w:hAnsi="仿宋" w:eastAsia="仿宋" w:cs="仿宋"/>
                <w:color w:val="auto"/>
                <w:szCs w:val="21"/>
                <w:highlight w:val="none"/>
              </w:rPr>
            </w:pPr>
          </w:p>
        </w:tc>
      </w:tr>
      <w:tr w14:paraId="65A8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59" w:type="dxa"/>
          </w:tcPr>
          <w:p w14:paraId="54066583">
            <w:pPr>
              <w:spacing w:line="360" w:lineRule="auto"/>
              <w:rPr>
                <w:rFonts w:hint="eastAsia" w:ascii="仿宋" w:hAnsi="仿宋" w:eastAsia="仿宋" w:cs="仿宋"/>
                <w:color w:val="auto"/>
                <w:szCs w:val="21"/>
                <w:highlight w:val="none"/>
              </w:rPr>
            </w:pPr>
          </w:p>
        </w:tc>
        <w:tc>
          <w:tcPr>
            <w:tcW w:w="1276" w:type="dxa"/>
          </w:tcPr>
          <w:p w14:paraId="0B1F0977">
            <w:pPr>
              <w:spacing w:line="360" w:lineRule="auto"/>
              <w:rPr>
                <w:rFonts w:hint="eastAsia" w:ascii="仿宋" w:hAnsi="仿宋" w:eastAsia="仿宋" w:cs="仿宋"/>
                <w:color w:val="auto"/>
                <w:szCs w:val="21"/>
                <w:highlight w:val="none"/>
              </w:rPr>
            </w:pPr>
          </w:p>
        </w:tc>
        <w:tc>
          <w:tcPr>
            <w:tcW w:w="992" w:type="dxa"/>
          </w:tcPr>
          <w:p w14:paraId="7CB40655">
            <w:pPr>
              <w:spacing w:line="360" w:lineRule="auto"/>
              <w:rPr>
                <w:rFonts w:hint="eastAsia" w:ascii="仿宋" w:hAnsi="仿宋" w:eastAsia="仿宋" w:cs="仿宋"/>
                <w:color w:val="auto"/>
                <w:szCs w:val="21"/>
                <w:highlight w:val="none"/>
              </w:rPr>
            </w:pPr>
          </w:p>
        </w:tc>
        <w:tc>
          <w:tcPr>
            <w:tcW w:w="1418" w:type="dxa"/>
          </w:tcPr>
          <w:p w14:paraId="42F16C3C">
            <w:pPr>
              <w:spacing w:line="360" w:lineRule="auto"/>
              <w:rPr>
                <w:rFonts w:hint="eastAsia" w:ascii="仿宋" w:hAnsi="仿宋" w:eastAsia="仿宋" w:cs="仿宋"/>
                <w:color w:val="auto"/>
                <w:szCs w:val="21"/>
                <w:highlight w:val="none"/>
              </w:rPr>
            </w:pPr>
          </w:p>
        </w:tc>
        <w:tc>
          <w:tcPr>
            <w:tcW w:w="1842" w:type="dxa"/>
          </w:tcPr>
          <w:p w14:paraId="4ECDF2DB">
            <w:pPr>
              <w:spacing w:line="360" w:lineRule="auto"/>
              <w:rPr>
                <w:rFonts w:hint="eastAsia" w:ascii="仿宋" w:hAnsi="仿宋" w:eastAsia="仿宋" w:cs="仿宋"/>
                <w:color w:val="auto"/>
                <w:szCs w:val="21"/>
                <w:highlight w:val="none"/>
              </w:rPr>
            </w:pPr>
          </w:p>
        </w:tc>
        <w:tc>
          <w:tcPr>
            <w:tcW w:w="1891" w:type="dxa"/>
          </w:tcPr>
          <w:p w14:paraId="0235F2AD">
            <w:pPr>
              <w:spacing w:line="360" w:lineRule="auto"/>
              <w:rPr>
                <w:rFonts w:hint="eastAsia" w:ascii="仿宋" w:hAnsi="仿宋" w:eastAsia="仿宋" w:cs="仿宋"/>
                <w:color w:val="auto"/>
                <w:szCs w:val="21"/>
                <w:highlight w:val="none"/>
              </w:rPr>
            </w:pPr>
          </w:p>
        </w:tc>
      </w:tr>
    </w:tbl>
    <w:p w14:paraId="46DF664E">
      <w:pPr>
        <w:pStyle w:val="15"/>
        <w:widowControl w:val="0"/>
        <w:adjustRightInd w:val="0"/>
        <w:snapToGrid w:val="0"/>
        <w:spacing w:before="0" w:beforeAutospacing="0" w:after="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投报“品目清单”中非政府强制采购产品的将给予适当加分。</w:t>
      </w:r>
    </w:p>
    <w:p w14:paraId="303AC4E4">
      <w:pPr>
        <w:pStyle w:val="15"/>
        <w:widowControl w:val="0"/>
        <w:adjustRightInd w:val="0"/>
        <w:snapToGrid w:val="0"/>
        <w:spacing w:before="0" w:beforeAutospacing="0" w:after="0" w:afterAutospacing="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认证证书附后（有效期之内的节能产品、环境标志产品证书）。</w:t>
      </w:r>
    </w:p>
    <w:p w14:paraId="5BB8A45B">
      <w:pPr>
        <w:rPr>
          <w:rFonts w:hint="eastAsia" w:ascii="仿宋" w:hAnsi="仿宋" w:eastAsia="仿宋" w:cs="仿宋"/>
          <w:bCs/>
          <w:color w:val="auto"/>
          <w:sz w:val="32"/>
          <w:szCs w:val="32"/>
          <w:highlight w:val="none"/>
          <w:lang w:bidi="ar"/>
        </w:rPr>
      </w:pPr>
      <w:r>
        <w:rPr>
          <w:rFonts w:hint="eastAsia" w:ascii="仿宋" w:hAnsi="仿宋" w:eastAsia="仿宋" w:cs="仿宋"/>
          <w:bCs/>
          <w:color w:val="auto"/>
          <w:sz w:val="32"/>
          <w:szCs w:val="32"/>
          <w:highlight w:val="none"/>
          <w:lang w:bidi="ar"/>
        </w:rPr>
        <w:br w:type="page"/>
      </w:r>
    </w:p>
    <w:p w14:paraId="085E7B5E">
      <w:pPr>
        <w:spacing w:line="360" w:lineRule="auto"/>
        <w:jc w:val="both"/>
        <w:rPr>
          <w:rFonts w:hint="eastAsia" w:ascii="仿宋" w:hAnsi="仿宋" w:eastAsia="仿宋" w:cs="仿宋"/>
          <w:b/>
          <w:bCs w:val="0"/>
          <w:color w:val="auto"/>
          <w:sz w:val="24"/>
          <w:szCs w:val="24"/>
          <w:highlight w:val="none"/>
          <w:lang w:bidi="ar"/>
        </w:rPr>
      </w:pPr>
      <w:r>
        <w:rPr>
          <w:rFonts w:hint="eastAsia" w:ascii="仿宋" w:hAnsi="仿宋" w:eastAsia="仿宋" w:cs="仿宋"/>
          <w:b/>
          <w:bCs w:val="0"/>
          <w:color w:val="auto"/>
          <w:sz w:val="24"/>
          <w:szCs w:val="24"/>
          <w:highlight w:val="none"/>
          <w:lang w:bidi="ar"/>
        </w:rPr>
        <w:t>创新产品或创新服务明细表格式（若有的话）</w:t>
      </w:r>
    </w:p>
    <w:p w14:paraId="1EEC6E29">
      <w:pPr>
        <w:spacing w:line="360" w:lineRule="auto"/>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创新产品或创新服务明细表</w:t>
      </w:r>
    </w:p>
    <w:p w14:paraId="6C9D2CC2">
      <w:pPr>
        <w:spacing w:line="360" w:lineRule="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项目名称：</w:t>
      </w:r>
      <w:r>
        <w:rPr>
          <w:rFonts w:hint="eastAsia" w:ascii="仿宋" w:hAnsi="仿宋" w:eastAsia="仿宋" w:cs="仿宋"/>
          <w:bCs/>
          <w:color w:val="auto"/>
          <w:sz w:val="24"/>
          <w:szCs w:val="24"/>
          <w:highlight w:val="none"/>
          <w:u w:val="single"/>
        </w:rPr>
        <w:t xml:space="preserve">                </w:t>
      </w:r>
    </w:p>
    <w:p w14:paraId="22381A47">
      <w:pPr>
        <w:spacing w:line="360" w:lineRule="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项目编号：</w:t>
      </w:r>
      <w:r>
        <w:rPr>
          <w:rFonts w:hint="eastAsia" w:ascii="仿宋" w:hAnsi="仿宋" w:eastAsia="仿宋" w:cs="仿宋"/>
          <w:bCs/>
          <w:color w:val="auto"/>
          <w:sz w:val="24"/>
          <w:szCs w:val="24"/>
          <w:highlight w:val="none"/>
          <w:u w:val="single"/>
        </w:rPr>
        <w:t xml:space="preserve">                </w:t>
      </w:r>
    </w:p>
    <w:p w14:paraId="1114AE0C">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响应人名称：</w:t>
      </w:r>
      <w:r>
        <w:rPr>
          <w:rFonts w:hint="eastAsia" w:ascii="仿宋" w:hAnsi="仿宋" w:eastAsia="仿宋" w:cs="仿宋"/>
          <w:bCs/>
          <w:color w:val="auto"/>
          <w:sz w:val="24"/>
          <w:szCs w:val="24"/>
          <w:highlight w:val="none"/>
          <w:u w:val="single"/>
        </w:rPr>
        <w:t xml:space="preserve">              </w:t>
      </w:r>
    </w:p>
    <w:p w14:paraId="66720FD2">
      <w:pPr>
        <w:spacing w:line="360" w:lineRule="auto"/>
        <w:ind w:left="8400" w:hanging="8400" w:hangingChars="35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货币：人民币/元</w:t>
      </w:r>
    </w:p>
    <w:tbl>
      <w:tblPr>
        <w:tblStyle w:val="21"/>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71"/>
        <w:gridCol w:w="1008"/>
        <w:gridCol w:w="1152"/>
        <w:gridCol w:w="1299"/>
        <w:gridCol w:w="719"/>
        <w:gridCol w:w="1152"/>
        <w:gridCol w:w="1666"/>
      </w:tblGrid>
      <w:tr w14:paraId="35D2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9" w:type="dxa"/>
            <w:vAlign w:val="center"/>
          </w:tcPr>
          <w:p w14:paraId="5189A8CA">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1471" w:type="dxa"/>
            <w:vAlign w:val="center"/>
          </w:tcPr>
          <w:p w14:paraId="08C44195">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货物名称</w:t>
            </w:r>
          </w:p>
        </w:tc>
        <w:tc>
          <w:tcPr>
            <w:tcW w:w="1008" w:type="dxa"/>
            <w:vAlign w:val="center"/>
          </w:tcPr>
          <w:p w14:paraId="6A0F6C74">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品牌</w:t>
            </w:r>
          </w:p>
        </w:tc>
        <w:tc>
          <w:tcPr>
            <w:tcW w:w="1152" w:type="dxa"/>
            <w:tcBorders>
              <w:bottom w:val="single" w:color="auto" w:sz="4" w:space="0"/>
            </w:tcBorders>
            <w:vAlign w:val="center"/>
          </w:tcPr>
          <w:p w14:paraId="33BC8E9D">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规格型号</w:t>
            </w:r>
          </w:p>
        </w:tc>
        <w:tc>
          <w:tcPr>
            <w:tcW w:w="1299" w:type="dxa"/>
            <w:tcBorders>
              <w:bottom w:val="single" w:color="auto" w:sz="4" w:space="0"/>
            </w:tcBorders>
            <w:vAlign w:val="center"/>
          </w:tcPr>
          <w:p w14:paraId="3C42D5A0">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产地及厂家</w:t>
            </w:r>
          </w:p>
        </w:tc>
        <w:tc>
          <w:tcPr>
            <w:tcW w:w="719" w:type="dxa"/>
            <w:tcBorders>
              <w:bottom w:val="single" w:color="auto" w:sz="4" w:space="0"/>
            </w:tcBorders>
            <w:vAlign w:val="center"/>
          </w:tcPr>
          <w:p w14:paraId="306CA0BB">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数量</w:t>
            </w:r>
          </w:p>
        </w:tc>
        <w:tc>
          <w:tcPr>
            <w:tcW w:w="1152" w:type="dxa"/>
            <w:tcBorders>
              <w:bottom w:val="single" w:color="auto" w:sz="4" w:space="0"/>
            </w:tcBorders>
            <w:vAlign w:val="center"/>
          </w:tcPr>
          <w:p w14:paraId="7E04AFDC">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单价</w:t>
            </w:r>
          </w:p>
        </w:tc>
        <w:tc>
          <w:tcPr>
            <w:tcW w:w="1666" w:type="dxa"/>
            <w:tcBorders>
              <w:bottom w:val="single" w:color="auto" w:sz="4" w:space="0"/>
            </w:tcBorders>
            <w:vAlign w:val="center"/>
          </w:tcPr>
          <w:p w14:paraId="6C9A9C1B">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总价</w:t>
            </w:r>
          </w:p>
        </w:tc>
      </w:tr>
      <w:tr w14:paraId="7C0A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9" w:type="dxa"/>
            <w:vAlign w:val="center"/>
          </w:tcPr>
          <w:p w14:paraId="4747B057">
            <w:pPr>
              <w:jc w:val="center"/>
              <w:rPr>
                <w:rFonts w:hint="eastAsia" w:ascii="仿宋" w:hAnsi="仿宋" w:eastAsia="仿宋" w:cs="仿宋"/>
                <w:bCs/>
                <w:color w:val="auto"/>
                <w:szCs w:val="21"/>
                <w:highlight w:val="none"/>
              </w:rPr>
            </w:pPr>
          </w:p>
        </w:tc>
        <w:tc>
          <w:tcPr>
            <w:tcW w:w="1471" w:type="dxa"/>
            <w:vAlign w:val="center"/>
          </w:tcPr>
          <w:p w14:paraId="03F97792">
            <w:pPr>
              <w:jc w:val="center"/>
              <w:rPr>
                <w:rFonts w:hint="eastAsia" w:ascii="仿宋" w:hAnsi="仿宋" w:eastAsia="仿宋" w:cs="仿宋"/>
                <w:bCs/>
                <w:color w:val="auto"/>
                <w:szCs w:val="21"/>
                <w:highlight w:val="none"/>
              </w:rPr>
            </w:pPr>
          </w:p>
        </w:tc>
        <w:tc>
          <w:tcPr>
            <w:tcW w:w="1008" w:type="dxa"/>
            <w:vAlign w:val="center"/>
          </w:tcPr>
          <w:p w14:paraId="02C2EBF3">
            <w:pPr>
              <w:jc w:val="center"/>
              <w:rPr>
                <w:rFonts w:hint="eastAsia" w:ascii="仿宋" w:hAnsi="仿宋" w:eastAsia="仿宋" w:cs="仿宋"/>
                <w:bCs/>
                <w:color w:val="auto"/>
                <w:szCs w:val="21"/>
                <w:highlight w:val="none"/>
              </w:rPr>
            </w:pPr>
          </w:p>
        </w:tc>
        <w:tc>
          <w:tcPr>
            <w:tcW w:w="1152" w:type="dxa"/>
            <w:tcBorders>
              <w:top w:val="single" w:color="auto" w:sz="4" w:space="0"/>
              <w:bottom w:val="single" w:color="auto" w:sz="4" w:space="0"/>
            </w:tcBorders>
            <w:vAlign w:val="center"/>
          </w:tcPr>
          <w:p w14:paraId="4D738DC1">
            <w:pPr>
              <w:jc w:val="center"/>
              <w:rPr>
                <w:rFonts w:hint="eastAsia" w:ascii="仿宋" w:hAnsi="仿宋" w:eastAsia="仿宋" w:cs="仿宋"/>
                <w:bCs/>
                <w:color w:val="auto"/>
                <w:szCs w:val="21"/>
                <w:highlight w:val="none"/>
                <w:vertAlign w:val="superscript"/>
              </w:rPr>
            </w:pPr>
          </w:p>
        </w:tc>
        <w:tc>
          <w:tcPr>
            <w:tcW w:w="1299" w:type="dxa"/>
            <w:tcBorders>
              <w:top w:val="single" w:color="auto" w:sz="4" w:space="0"/>
              <w:bottom w:val="single" w:color="auto" w:sz="4" w:space="0"/>
            </w:tcBorders>
            <w:vAlign w:val="center"/>
          </w:tcPr>
          <w:p w14:paraId="25844E1E">
            <w:pPr>
              <w:jc w:val="center"/>
              <w:rPr>
                <w:rFonts w:hint="eastAsia" w:ascii="仿宋" w:hAnsi="仿宋" w:eastAsia="仿宋" w:cs="仿宋"/>
                <w:bCs/>
                <w:color w:val="auto"/>
                <w:szCs w:val="21"/>
                <w:highlight w:val="none"/>
                <w:vertAlign w:val="superscript"/>
              </w:rPr>
            </w:pPr>
          </w:p>
        </w:tc>
        <w:tc>
          <w:tcPr>
            <w:tcW w:w="719" w:type="dxa"/>
            <w:tcBorders>
              <w:top w:val="single" w:color="auto" w:sz="4" w:space="0"/>
            </w:tcBorders>
            <w:vAlign w:val="center"/>
          </w:tcPr>
          <w:p w14:paraId="117496C0">
            <w:pPr>
              <w:jc w:val="center"/>
              <w:rPr>
                <w:rFonts w:hint="eastAsia" w:ascii="仿宋" w:hAnsi="仿宋" w:eastAsia="仿宋" w:cs="仿宋"/>
                <w:bCs/>
                <w:color w:val="auto"/>
                <w:szCs w:val="21"/>
                <w:highlight w:val="none"/>
              </w:rPr>
            </w:pPr>
          </w:p>
        </w:tc>
        <w:tc>
          <w:tcPr>
            <w:tcW w:w="1152" w:type="dxa"/>
            <w:tcBorders>
              <w:top w:val="single" w:color="auto" w:sz="4" w:space="0"/>
            </w:tcBorders>
            <w:vAlign w:val="center"/>
          </w:tcPr>
          <w:p w14:paraId="1B270186">
            <w:pPr>
              <w:jc w:val="center"/>
              <w:rPr>
                <w:rFonts w:hint="eastAsia" w:ascii="仿宋" w:hAnsi="仿宋" w:eastAsia="仿宋" w:cs="仿宋"/>
                <w:bCs/>
                <w:color w:val="auto"/>
                <w:szCs w:val="21"/>
                <w:highlight w:val="none"/>
              </w:rPr>
            </w:pPr>
          </w:p>
        </w:tc>
        <w:tc>
          <w:tcPr>
            <w:tcW w:w="1666" w:type="dxa"/>
            <w:tcBorders>
              <w:top w:val="single" w:color="auto" w:sz="4" w:space="0"/>
            </w:tcBorders>
            <w:vAlign w:val="center"/>
          </w:tcPr>
          <w:p w14:paraId="67F1B69B">
            <w:pPr>
              <w:jc w:val="center"/>
              <w:rPr>
                <w:rFonts w:hint="eastAsia" w:ascii="仿宋" w:hAnsi="仿宋" w:eastAsia="仿宋" w:cs="仿宋"/>
                <w:bCs/>
                <w:color w:val="auto"/>
                <w:szCs w:val="21"/>
                <w:highlight w:val="none"/>
              </w:rPr>
            </w:pPr>
          </w:p>
        </w:tc>
      </w:tr>
      <w:tr w14:paraId="6325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9" w:type="dxa"/>
            <w:vAlign w:val="center"/>
          </w:tcPr>
          <w:p w14:paraId="1BAE4809">
            <w:pPr>
              <w:jc w:val="center"/>
              <w:rPr>
                <w:rFonts w:hint="eastAsia" w:ascii="仿宋" w:hAnsi="仿宋" w:eastAsia="仿宋" w:cs="仿宋"/>
                <w:bCs/>
                <w:color w:val="auto"/>
                <w:szCs w:val="21"/>
                <w:highlight w:val="none"/>
              </w:rPr>
            </w:pPr>
          </w:p>
        </w:tc>
        <w:tc>
          <w:tcPr>
            <w:tcW w:w="1471" w:type="dxa"/>
            <w:vAlign w:val="center"/>
          </w:tcPr>
          <w:p w14:paraId="609CE163">
            <w:pPr>
              <w:jc w:val="center"/>
              <w:rPr>
                <w:rFonts w:hint="eastAsia" w:ascii="仿宋" w:hAnsi="仿宋" w:eastAsia="仿宋" w:cs="仿宋"/>
                <w:bCs/>
                <w:color w:val="auto"/>
                <w:szCs w:val="21"/>
                <w:highlight w:val="none"/>
              </w:rPr>
            </w:pPr>
          </w:p>
        </w:tc>
        <w:tc>
          <w:tcPr>
            <w:tcW w:w="1008" w:type="dxa"/>
            <w:vAlign w:val="center"/>
          </w:tcPr>
          <w:p w14:paraId="6623E1A3">
            <w:pPr>
              <w:jc w:val="center"/>
              <w:rPr>
                <w:rFonts w:hint="eastAsia" w:ascii="仿宋" w:hAnsi="仿宋" w:eastAsia="仿宋" w:cs="仿宋"/>
                <w:bCs/>
                <w:color w:val="auto"/>
                <w:szCs w:val="21"/>
                <w:highlight w:val="none"/>
              </w:rPr>
            </w:pPr>
          </w:p>
        </w:tc>
        <w:tc>
          <w:tcPr>
            <w:tcW w:w="1152" w:type="dxa"/>
            <w:tcBorders>
              <w:top w:val="single" w:color="auto" w:sz="4" w:space="0"/>
              <w:bottom w:val="single" w:color="auto" w:sz="4" w:space="0"/>
            </w:tcBorders>
            <w:vAlign w:val="center"/>
          </w:tcPr>
          <w:p w14:paraId="35A35CFC">
            <w:pPr>
              <w:jc w:val="center"/>
              <w:rPr>
                <w:rFonts w:hint="eastAsia" w:ascii="仿宋" w:hAnsi="仿宋" w:eastAsia="仿宋" w:cs="仿宋"/>
                <w:bCs/>
                <w:color w:val="auto"/>
                <w:szCs w:val="21"/>
                <w:highlight w:val="none"/>
                <w:vertAlign w:val="superscript"/>
              </w:rPr>
            </w:pPr>
          </w:p>
        </w:tc>
        <w:tc>
          <w:tcPr>
            <w:tcW w:w="1299" w:type="dxa"/>
            <w:tcBorders>
              <w:top w:val="single" w:color="auto" w:sz="4" w:space="0"/>
              <w:bottom w:val="single" w:color="auto" w:sz="4" w:space="0"/>
            </w:tcBorders>
            <w:vAlign w:val="center"/>
          </w:tcPr>
          <w:p w14:paraId="6B957F0A">
            <w:pPr>
              <w:jc w:val="center"/>
              <w:rPr>
                <w:rFonts w:hint="eastAsia" w:ascii="仿宋" w:hAnsi="仿宋" w:eastAsia="仿宋" w:cs="仿宋"/>
                <w:bCs/>
                <w:color w:val="auto"/>
                <w:szCs w:val="21"/>
                <w:highlight w:val="none"/>
                <w:vertAlign w:val="superscript"/>
              </w:rPr>
            </w:pPr>
          </w:p>
        </w:tc>
        <w:tc>
          <w:tcPr>
            <w:tcW w:w="719" w:type="dxa"/>
            <w:tcBorders>
              <w:top w:val="single" w:color="auto" w:sz="4" w:space="0"/>
            </w:tcBorders>
            <w:vAlign w:val="center"/>
          </w:tcPr>
          <w:p w14:paraId="6D755453">
            <w:pPr>
              <w:jc w:val="center"/>
              <w:rPr>
                <w:rFonts w:hint="eastAsia" w:ascii="仿宋" w:hAnsi="仿宋" w:eastAsia="仿宋" w:cs="仿宋"/>
                <w:bCs/>
                <w:color w:val="auto"/>
                <w:szCs w:val="21"/>
                <w:highlight w:val="none"/>
              </w:rPr>
            </w:pPr>
          </w:p>
        </w:tc>
        <w:tc>
          <w:tcPr>
            <w:tcW w:w="1152" w:type="dxa"/>
            <w:tcBorders>
              <w:top w:val="single" w:color="auto" w:sz="4" w:space="0"/>
            </w:tcBorders>
            <w:vAlign w:val="center"/>
          </w:tcPr>
          <w:p w14:paraId="48C01769">
            <w:pPr>
              <w:jc w:val="center"/>
              <w:rPr>
                <w:rFonts w:hint="eastAsia" w:ascii="仿宋" w:hAnsi="仿宋" w:eastAsia="仿宋" w:cs="仿宋"/>
                <w:bCs/>
                <w:color w:val="auto"/>
                <w:szCs w:val="21"/>
                <w:highlight w:val="none"/>
              </w:rPr>
            </w:pPr>
          </w:p>
        </w:tc>
        <w:tc>
          <w:tcPr>
            <w:tcW w:w="1666" w:type="dxa"/>
            <w:tcBorders>
              <w:top w:val="single" w:color="auto" w:sz="4" w:space="0"/>
            </w:tcBorders>
            <w:vAlign w:val="center"/>
          </w:tcPr>
          <w:p w14:paraId="44126291">
            <w:pPr>
              <w:jc w:val="center"/>
              <w:rPr>
                <w:rFonts w:hint="eastAsia" w:ascii="仿宋" w:hAnsi="仿宋" w:eastAsia="仿宋" w:cs="仿宋"/>
                <w:bCs/>
                <w:color w:val="auto"/>
                <w:szCs w:val="21"/>
                <w:highlight w:val="none"/>
              </w:rPr>
            </w:pPr>
          </w:p>
        </w:tc>
      </w:tr>
      <w:tr w14:paraId="3E24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46" w:type="dxa"/>
            <w:gridSpan w:val="8"/>
            <w:vAlign w:val="center"/>
          </w:tcPr>
          <w:p w14:paraId="4CE416A1">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创新产品或创新服务价格合计：</w:t>
            </w:r>
          </w:p>
        </w:tc>
      </w:tr>
    </w:tbl>
    <w:p w14:paraId="5173065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说明： </w:t>
      </w:r>
    </w:p>
    <w:p w14:paraId="19A0550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（1）响应人如实填写表格，无相应内容可填的，填写“无”、“未测试”、“没有相应指标”等明确的回答文字，或用“/”来表示。</w:t>
      </w:r>
    </w:p>
    <w:p w14:paraId="6B7C044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（2）响应人响应产品包含创新产品或创新服务，需填写此表后，提供《山西省创新产品和服务推荐清单》。</w:t>
      </w:r>
    </w:p>
    <w:p w14:paraId="0F8D47ED">
      <w:pPr>
        <w:spacing w:line="360" w:lineRule="auto"/>
        <w:ind w:left="8085" w:leftChars="1050" w:hanging="5880" w:hangingChars="2450"/>
        <w:jc w:val="right"/>
        <w:rPr>
          <w:rFonts w:hint="eastAsia" w:ascii="仿宋" w:hAnsi="仿宋" w:eastAsia="仿宋" w:cs="仿宋"/>
          <w:bCs/>
          <w:color w:val="auto"/>
          <w:sz w:val="24"/>
          <w:szCs w:val="24"/>
          <w:highlight w:val="none"/>
        </w:rPr>
      </w:pPr>
    </w:p>
    <w:p w14:paraId="30D725CA">
      <w:pPr>
        <w:spacing w:line="360" w:lineRule="auto"/>
        <w:ind w:left="8085" w:leftChars="1050" w:hanging="5880" w:hangingChars="2450"/>
        <w:jc w:val="right"/>
        <w:rPr>
          <w:rFonts w:hint="eastAsia" w:ascii="仿宋" w:hAnsi="仿宋" w:eastAsia="仿宋" w:cs="仿宋"/>
          <w:bCs/>
          <w:color w:val="auto"/>
          <w:sz w:val="24"/>
          <w:szCs w:val="24"/>
          <w:highlight w:val="none"/>
        </w:rPr>
      </w:pPr>
    </w:p>
    <w:p w14:paraId="4904F87A">
      <w:pPr>
        <w:spacing w:line="360" w:lineRule="auto"/>
        <w:ind w:left="8085" w:leftChars="1050" w:hanging="5880" w:hangingChars="2450"/>
        <w:jc w:val="right"/>
        <w:rPr>
          <w:rFonts w:hint="eastAsia" w:ascii="仿宋" w:hAnsi="仿宋" w:eastAsia="仿宋" w:cs="仿宋"/>
          <w:bCs/>
          <w:color w:val="auto"/>
          <w:sz w:val="24"/>
          <w:szCs w:val="24"/>
          <w:highlight w:val="none"/>
        </w:rPr>
      </w:pPr>
    </w:p>
    <w:p w14:paraId="0E1DBFC6">
      <w:pPr>
        <w:spacing w:line="360" w:lineRule="auto"/>
        <w:ind w:left="8085" w:leftChars="1050" w:hanging="5880" w:hangingChars="2450"/>
        <w:jc w:val="right"/>
        <w:rPr>
          <w:rFonts w:hint="eastAsia" w:ascii="仿宋" w:hAnsi="仿宋" w:eastAsia="仿宋" w:cs="仿宋"/>
          <w:bCs/>
          <w:color w:val="auto"/>
          <w:sz w:val="24"/>
          <w:szCs w:val="24"/>
          <w:highlight w:val="none"/>
        </w:rPr>
      </w:pPr>
    </w:p>
    <w:p w14:paraId="0D6A0769">
      <w:pPr>
        <w:spacing w:line="360" w:lineRule="auto"/>
        <w:ind w:left="8085" w:leftChars="1050" w:hanging="5880" w:hangingChars="2450"/>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响应人：（法人电子签章）        </w:t>
      </w:r>
    </w:p>
    <w:p w14:paraId="51FEC939">
      <w:pPr>
        <w:pStyle w:val="15"/>
        <w:widowControl w:val="0"/>
        <w:adjustRightInd w:val="0"/>
        <w:snapToGrid w:val="0"/>
        <w:spacing w:before="0" w:beforeAutospacing="0" w:after="0" w:afterAutospacing="0" w:line="360" w:lineRule="auto"/>
        <w:jc w:val="right"/>
        <w:rPr>
          <w:rFonts w:hint="eastAsia" w:ascii="仿宋" w:hAnsi="仿宋" w:eastAsia="仿宋" w:cs="仿宋"/>
          <w:bCs/>
          <w:color w:val="auto"/>
          <w:highlight w:val="none"/>
        </w:rPr>
      </w:pPr>
      <w:r>
        <w:rPr>
          <w:rFonts w:hint="eastAsia" w:ascii="仿宋" w:hAnsi="仿宋" w:eastAsia="仿宋" w:cs="仿宋"/>
          <w:bCs/>
          <w:color w:val="auto"/>
          <w:highlight w:val="none"/>
        </w:rPr>
        <w:t xml:space="preserve">           年     月   日</w:t>
      </w:r>
    </w:p>
    <w:p w14:paraId="4513C3B1">
      <w:pPr>
        <w:rPr>
          <w:color w:val="auto"/>
          <w:highlight w:val="none"/>
        </w:rPr>
      </w:pPr>
    </w:p>
    <w:sectPr>
      <w:headerReference r:id="rId10" w:type="first"/>
      <w:headerReference r:id="rId9" w:type="default"/>
      <w:footerReference r:id="rId11" w:type="default"/>
      <w:pgSz w:w="11906" w:h="16838"/>
      <w:pgMar w:top="1440" w:right="1247" w:bottom="1440" w:left="141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6CE1">
    <w:pPr>
      <w:tabs>
        <w:tab w:val="left" w:pos="529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D6DF">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6286">
    <w:pPr>
      <w:pStyle w:val="1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F3FA8">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F3FA8">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F772">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99D3E">
                          <w:pPr>
                            <w:pStyle w:val="16"/>
                          </w:pPr>
                          <w:r>
                            <w:fldChar w:fldCharType="begin"/>
                          </w:r>
                          <w:r>
                            <w:instrText xml:space="preserve"> PAGE  \* MERGEFORMAT </w:instrText>
                          </w:r>
                          <w:r>
                            <w:fldChar w:fldCharType="separate"/>
                          </w:r>
                          <w:r>
                            <w:t>- 135 -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4099D3E">
                    <w:pPr>
                      <w:pStyle w:val="16"/>
                    </w:pPr>
                    <w:r>
                      <w:fldChar w:fldCharType="begin"/>
                    </w:r>
                    <w:r>
                      <w:instrText xml:space="preserve"> PAGE  \* MERGEFORMAT </w:instrText>
                    </w:r>
                    <w:r>
                      <w:fldChar w:fldCharType="separate"/>
                    </w:r>
                    <w:r>
                      <w:t>- 135 -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043E">
    <w:pPr>
      <w:ind w:right="-512" w:rightChars="-244"/>
      <w:rPr>
        <w:rFonts w:hint="eastAsia" w:ascii="仿宋_GB2312" w:hAnsi="仿宋_GB2312" w:eastAsia="仿宋_GB2312" w:cs="仿宋_GB2312"/>
        <w:szCs w:val="21"/>
        <w:u w:val="single"/>
      </w:rPr>
    </w:pPr>
  </w:p>
  <w:p w14:paraId="16F3740B">
    <w:pPr>
      <w:ind w:right="-512" w:rightChars="-24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AB31">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C767">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3880">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C94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CFE8C"/>
    <w:multiLevelType w:val="singleLevel"/>
    <w:tmpl w:val="FC8CFE8C"/>
    <w:lvl w:ilvl="0" w:tentative="0">
      <w:start w:val="4"/>
      <w:numFmt w:val="chineseCounting"/>
      <w:suff w:val="nothing"/>
      <w:lvlText w:val="%1、"/>
      <w:lvlJc w:val="left"/>
      <w:rPr>
        <w:rFonts w:hint="eastAsia"/>
      </w:rPr>
    </w:lvl>
  </w:abstractNum>
  <w:abstractNum w:abstractNumId="1">
    <w:nsid w:val="0B894FA9"/>
    <w:multiLevelType w:val="singleLevel"/>
    <w:tmpl w:val="0B894FA9"/>
    <w:lvl w:ilvl="0" w:tentative="0">
      <w:start w:val="1"/>
      <w:numFmt w:val="decimal"/>
      <w:suff w:val="nothing"/>
      <w:lvlText w:val="%1、"/>
      <w:lvlJc w:val="left"/>
      <w:rPr>
        <w:b w:val="0"/>
      </w:rPr>
    </w:lvl>
  </w:abstractNum>
  <w:abstractNum w:abstractNumId="2">
    <w:nsid w:val="5A4B3A8D"/>
    <w:multiLevelType w:val="singleLevel"/>
    <w:tmpl w:val="5A4B3A8D"/>
    <w:lvl w:ilvl="0" w:tentative="0">
      <w:start w:val="10"/>
      <w:numFmt w:val="decimal"/>
      <w:suff w:val="nothing"/>
      <w:lvlText w:val="（%1）"/>
      <w:lvlJc w:val="left"/>
    </w:lvl>
  </w:abstractNum>
  <w:abstractNum w:abstractNumId="3">
    <w:nsid w:val="6FCDF417"/>
    <w:multiLevelType w:val="singleLevel"/>
    <w:tmpl w:val="6FCDF417"/>
    <w:lvl w:ilvl="0" w:tentative="0">
      <w:start w:val="2"/>
      <w:numFmt w:val="chineseCounting"/>
      <w:suff w:val="space"/>
      <w:lvlText w:val="第%1部分"/>
      <w:lvlJc w:val="left"/>
      <w:rPr>
        <w:rFonts w:hint="eastAsia"/>
        <w:sz w:val="24"/>
        <w:szCs w:val="24"/>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MGY5Yjk4ODAxOTliYjI2ZDkxZmQ4OGE3MWZmYzAifQ=="/>
  </w:docVars>
  <w:rsids>
    <w:rsidRoot w:val="6AEB3999"/>
    <w:rsid w:val="004425C1"/>
    <w:rsid w:val="005C4D2E"/>
    <w:rsid w:val="03C86237"/>
    <w:rsid w:val="04433842"/>
    <w:rsid w:val="04727D76"/>
    <w:rsid w:val="047C1921"/>
    <w:rsid w:val="05551D4C"/>
    <w:rsid w:val="06B92D8C"/>
    <w:rsid w:val="06BA27AF"/>
    <w:rsid w:val="07A024F9"/>
    <w:rsid w:val="0A6F35B0"/>
    <w:rsid w:val="0AB319EF"/>
    <w:rsid w:val="0AC57974"/>
    <w:rsid w:val="0B037581"/>
    <w:rsid w:val="0B422AFC"/>
    <w:rsid w:val="0C5E65EE"/>
    <w:rsid w:val="0FC91CB4"/>
    <w:rsid w:val="10120152"/>
    <w:rsid w:val="11531836"/>
    <w:rsid w:val="119E69ED"/>
    <w:rsid w:val="123D6042"/>
    <w:rsid w:val="132467AF"/>
    <w:rsid w:val="13A97E33"/>
    <w:rsid w:val="149F2FE4"/>
    <w:rsid w:val="15113EE2"/>
    <w:rsid w:val="157824CA"/>
    <w:rsid w:val="15D20258"/>
    <w:rsid w:val="16895CFA"/>
    <w:rsid w:val="17B5396B"/>
    <w:rsid w:val="18C33745"/>
    <w:rsid w:val="194F322A"/>
    <w:rsid w:val="19BF6E5F"/>
    <w:rsid w:val="1AF776D6"/>
    <w:rsid w:val="1E276524"/>
    <w:rsid w:val="1E2D5F4A"/>
    <w:rsid w:val="20E71F9A"/>
    <w:rsid w:val="2197576F"/>
    <w:rsid w:val="22BD2538"/>
    <w:rsid w:val="23334DC8"/>
    <w:rsid w:val="240F5BB2"/>
    <w:rsid w:val="25050C41"/>
    <w:rsid w:val="251D030F"/>
    <w:rsid w:val="260D2485"/>
    <w:rsid w:val="26414229"/>
    <w:rsid w:val="27E83399"/>
    <w:rsid w:val="286861C3"/>
    <w:rsid w:val="28DE6F1A"/>
    <w:rsid w:val="292F2EA3"/>
    <w:rsid w:val="297C1385"/>
    <w:rsid w:val="29EE7EF6"/>
    <w:rsid w:val="2A924D25"/>
    <w:rsid w:val="2D1C4D7A"/>
    <w:rsid w:val="2D263E4A"/>
    <w:rsid w:val="2D687FBF"/>
    <w:rsid w:val="2D76092E"/>
    <w:rsid w:val="2E352597"/>
    <w:rsid w:val="2F77098D"/>
    <w:rsid w:val="30C62960"/>
    <w:rsid w:val="3135465C"/>
    <w:rsid w:val="316D3DF6"/>
    <w:rsid w:val="32751BDF"/>
    <w:rsid w:val="32A93554"/>
    <w:rsid w:val="32B9647B"/>
    <w:rsid w:val="32ED1980"/>
    <w:rsid w:val="34D94114"/>
    <w:rsid w:val="34FA0097"/>
    <w:rsid w:val="3558300F"/>
    <w:rsid w:val="35675000"/>
    <w:rsid w:val="3589141A"/>
    <w:rsid w:val="35A3428A"/>
    <w:rsid w:val="35A95619"/>
    <w:rsid w:val="360A4005"/>
    <w:rsid w:val="36813DC5"/>
    <w:rsid w:val="381551E7"/>
    <w:rsid w:val="38392C84"/>
    <w:rsid w:val="388D1222"/>
    <w:rsid w:val="399D7242"/>
    <w:rsid w:val="3A3D7EDC"/>
    <w:rsid w:val="3A545A63"/>
    <w:rsid w:val="3BC4735F"/>
    <w:rsid w:val="3C8D17F0"/>
    <w:rsid w:val="3D233F03"/>
    <w:rsid w:val="3D4F6AA6"/>
    <w:rsid w:val="3D9E4366"/>
    <w:rsid w:val="3DA768E2"/>
    <w:rsid w:val="3DFA0235"/>
    <w:rsid w:val="3DFF057B"/>
    <w:rsid w:val="3FAE21A9"/>
    <w:rsid w:val="3FC27B3D"/>
    <w:rsid w:val="416D1E08"/>
    <w:rsid w:val="42350960"/>
    <w:rsid w:val="424D6905"/>
    <w:rsid w:val="44603096"/>
    <w:rsid w:val="45AF4585"/>
    <w:rsid w:val="472965B9"/>
    <w:rsid w:val="476344EF"/>
    <w:rsid w:val="48BF76AF"/>
    <w:rsid w:val="4A473A3B"/>
    <w:rsid w:val="4AB4263E"/>
    <w:rsid w:val="4ADD7DE7"/>
    <w:rsid w:val="4AF33166"/>
    <w:rsid w:val="4B425E9C"/>
    <w:rsid w:val="4B9A4FAE"/>
    <w:rsid w:val="4BC56F26"/>
    <w:rsid w:val="4C325F10"/>
    <w:rsid w:val="4CB6269D"/>
    <w:rsid w:val="4CB9218D"/>
    <w:rsid w:val="4DD454D1"/>
    <w:rsid w:val="4DEE6F45"/>
    <w:rsid w:val="4E407033"/>
    <w:rsid w:val="4E704ACE"/>
    <w:rsid w:val="4EA73E46"/>
    <w:rsid w:val="4F774A55"/>
    <w:rsid w:val="502B25E0"/>
    <w:rsid w:val="502D7730"/>
    <w:rsid w:val="50586542"/>
    <w:rsid w:val="50901457"/>
    <w:rsid w:val="50A46E87"/>
    <w:rsid w:val="53D855EF"/>
    <w:rsid w:val="53E47E80"/>
    <w:rsid w:val="55A96E65"/>
    <w:rsid w:val="55AF1B1C"/>
    <w:rsid w:val="564E1B99"/>
    <w:rsid w:val="57622855"/>
    <w:rsid w:val="587753D7"/>
    <w:rsid w:val="58A4151F"/>
    <w:rsid w:val="59376BFA"/>
    <w:rsid w:val="5A1E1882"/>
    <w:rsid w:val="5A4237C2"/>
    <w:rsid w:val="5CC04E72"/>
    <w:rsid w:val="5D347D3A"/>
    <w:rsid w:val="5E2C6516"/>
    <w:rsid w:val="5E4A737F"/>
    <w:rsid w:val="6078165F"/>
    <w:rsid w:val="612B4FB0"/>
    <w:rsid w:val="614B7400"/>
    <w:rsid w:val="624A314E"/>
    <w:rsid w:val="62A0552A"/>
    <w:rsid w:val="63577E08"/>
    <w:rsid w:val="65F8742B"/>
    <w:rsid w:val="66583FA2"/>
    <w:rsid w:val="67765CE5"/>
    <w:rsid w:val="67FC76A6"/>
    <w:rsid w:val="680C4DB4"/>
    <w:rsid w:val="69964593"/>
    <w:rsid w:val="6A2627B9"/>
    <w:rsid w:val="6A3741E7"/>
    <w:rsid w:val="6A955B90"/>
    <w:rsid w:val="6AE408A7"/>
    <w:rsid w:val="6AEB3999"/>
    <w:rsid w:val="6C2C4993"/>
    <w:rsid w:val="6D0C5DED"/>
    <w:rsid w:val="6E041367"/>
    <w:rsid w:val="6E46167B"/>
    <w:rsid w:val="6E4C0C5C"/>
    <w:rsid w:val="6E836A43"/>
    <w:rsid w:val="6ED21161"/>
    <w:rsid w:val="6F80296B"/>
    <w:rsid w:val="709E387E"/>
    <w:rsid w:val="727A5D97"/>
    <w:rsid w:val="72BB3CBA"/>
    <w:rsid w:val="730774EF"/>
    <w:rsid w:val="741E3565"/>
    <w:rsid w:val="7473071B"/>
    <w:rsid w:val="748D4D1B"/>
    <w:rsid w:val="7499671F"/>
    <w:rsid w:val="7571363D"/>
    <w:rsid w:val="768633DE"/>
    <w:rsid w:val="777955D1"/>
    <w:rsid w:val="77AA4606"/>
    <w:rsid w:val="786A71A4"/>
    <w:rsid w:val="78C53AE4"/>
    <w:rsid w:val="7923202E"/>
    <w:rsid w:val="795B7FA5"/>
    <w:rsid w:val="7A4D0C17"/>
    <w:rsid w:val="7AA02113"/>
    <w:rsid w:val="7AD14F03"/>
    <w:rsid w:val="7CF55598"/>
    <w:rsid w:val="7EB0669D"/>
    <w:rsid w:val="7F800765"/>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autoRedefine/>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5"/>
    <w:autoRedefine/>
    <w:qFormat/>
    <w:uiPriority w:val="99"/>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7">
    <w:name w:val="heading 5"/>
    <w:basedOn w:val="1"/>
    <w:next w:val="1"/>
    <w:autoRedefine/>
    <w:qFormat/>
    <w:uiPriority w:val="0"/>
    <w:pPr>
      <w:keepNext/>
      <w:keepLines/>
      <w:widowControl/>
      <w:spacing w:before="120" w:after="120" w:line="360" w:lineRule="auto"/>
      <w:ind w:firstLine="499"/>
      <w:jc w:val="left"/>
      <w:outlineLvl w:val="4"/>
    </w:pPr>
    <w:rPr>
      <w:rFonts w:ascii="宋体" w:hAnsi="宋体" w:cs="宋体"/>
      <w:b/>
      <w:kern w:val="0"/>
      <w:sz w:val="24"/>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szCs w:val="21"/>
    </w:rPr>
  </w:style>
  <w:style w:type="paragraph" w:styleId="8">
    <w:name w:val="table of authorities"/>
    <w:basedOn w:val="1"/>
    <w:next w:val="1"/>
    <w:autoRedefine/>
    <w:qFormat/>
    <w:uiPriority w:val="0"/>
    <w:pPr>
      <w:ind w:left="420" w:leftChars="200"/>
    </w:pPr>
  </w:style>
  <w:style w:type="paragraph" w:styleId="9">
    <w:name w:val="Normal Indent"/>
    <w:basedOn w:val="1"/>
    <w:next w:val="1"/>
    <w:autoRedefine/>
    <w:qFormat/>
    <w:uiPriority w:val="0"/>
    <w:pPr>
      <w:widowControl/>
      <w:ind w:firstLine="420"/>
      <w:jc w:val="left"/>
    </w:pPr>
    <w:rPr>
      <w:kern w:val="0"/>
      <w:sz w:val="20"/>
      <w:szCs w:val="20"/>
    </w:rPr>
  </w:style>
  <w:style w:type="paragraph" w:styleId="10">
    <w:name w:val="Body Text"/>
    <w:basedOn w:val="1"/>
    <w:next w:val="11"/>
    <w:autoRedefine/>
    <w:qFormat/>
    <w:uiPriority w:val="0"/>
    <w:pPr>
      <w:spacing w:line="0" w:lineRule="atLeast"/>
    </w:pPr>
    <w:rPr>
      <w:sz w:val="30"/>
      <w:szCs w:val="20"/>
    </w:rPr>
  </w:style>
  <w:style w:type="paragraph" w:styleId="11">
    <w:name w:val="Body Text 2"/>
    <w:basedOn w:val="1"/>
    <w:next w:val="10"/>
    <w:autoRedefine/>
    <w:unhideWhenUsed/>
    <w:qFormat/>
    <w:uiPriority w:val="99"/>
    <w:pPr>
      <w:spacing w:after="120" w:line="480" w:lineRule="auto"/>
    </w:pPr>
  </w:style>
  <w:style w:type="paragraph" w:styleId="12">
    <w:name w:val="Body Text Indent"/>
    <w:basedOn w:val="1"/>
    <w:next w:val="13"/>
    <w:autoRedefine/>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ody Text Indent 2"/>
    <w:basedOn w:val="1"/>
    <w:next w:val="15"/>
    <w:autoRedefine/>
    <w:unhideWhenUsed/>
    <w:qFormat/>
    <w:uiPriority w:val="0"/>
    <w:pPr>
      <w:spacing w:after="120" w:line="480" w:lineRule="auto"/>
      <w:ind w:left="420" w:leftChars="200"/>
    </w:pPr>
  </w:style>
  <w:style w:type="paragraph" w:styleId="1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style>
  <w:style w:type="paragraph" w:styleId="19">
    <w:name w:val="toc 2"/>
    <w:basedOn w:val="1"/>
    <w:next w:val="1"/>
    <w:autoRedefine/>
    <w:qFormat/>
    <w:uiPriority w:val="39"/>
    <w:pPr>
      <w:ind w:left="420" w:leftChars="200"/>
    </w:pPr>
    <w:rPr>
      <w:rFonts w:ascii="Times New Roman" w:hAnsi="Times New Roman"/>
      <w:szCs w:val="24"/>
    </w:rPr>
  </w:style>
  <w:style w:type="paragraph" w:styleId="20">
    <w:name w:val="Body Text First Indent 2"/>
    <w:basedOn w:val="12"/>
    <w:next w:val="1"/>
    <w:autoRedefine/>
    <w:semiHidden/>
    <w:qFormat/>
    <w:uiPriority w:val="99"/>
    <w:pPr>
      <w:widowControl/>
      <w:adjustRightInd/>
      <w:spacing w:line="240" w:lineRule="auto"/>
      <w:ind w:left="200" w:firstLine="420" w:firstLineChars="200"/>
      <w:jc w:val="both"/>
      <w:textAlignment w:val="auto"/>
    </w:pPr>
    <w:rPr>
      <w:rFonts w:ascii="Calibri" w:hAnsi="Calibri"/>
      <w:sz w:val="21"/>
      <w:szCs w:val="21"/>
    </w:rPr>
  </w:style>
  <w:style w:type="paragraph" w:customStyle="1" w:styleId="23">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4">
    <w:name w:val="样式1"/>
    <w:basedOn w:val="1"/>
    <w:next w:val="6"/>
    <w:autoRedefine/>
    <w:qFormat/>
    <w:uiPriority w:val="0"/>
    <w:pPr>
      <w:adjustRightInd w:val="0"/>
      <w:textAlignment w:val="baseline"/>
    </w:pPr>
    <w:rPr>
      <w:rFonts w:ascii="宋体" w:hAnsi="宋体"/>
      <w:kern w:val="0"/>
      <w:szCs w:val="21"/>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27">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0.wmf"/><Relationship Id="rId31" Type="http://schemas.openxmlformats.org/officeDocument/2006/relationships/oleObject" Target="embeddings/oleObject10.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8.wmf"/><Relationship Id="rId27" Type="http://schemas.openxmlformats.org/officeDocument/2006/relationships/oleObject" Target="embeddings/oleObject8.bin"/><Relationship Id="rId26" Type="http://schemas.openxmlformats.org/officeDocument/2006/relationships/image" Target="media/image7.wmf"/><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84874</Words>
  <Characters>88926</Characters>
  <Lines>0</Lines>
  <Paragraphs>0</Paragraphs>
  <TotalTime>10</TotalTime>
  <ScaleCrop>false</ScaleCrop>
  <LinksUpToDate>false</LinksUpToDate>
  <CharactersWithSpaces>114176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2024-03-12T06:11:00Z</dcterms:created>
  <dc:creator>A</dc:creator>
  <cp:lastModifiedBy>冯江奎</cp:lastModifiedBy>
  <dcterms:modified xsi:type="dcterms:W3CDTF">2026-04-16T08:38:01Z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FF2AF548F9844473B2D71EEB1B50D202_13</vt:lpwstr>
  </property>
  <property fmtid="{D5CDD505-2E9C-101B-9397-08002B2CF9AE}" pid="4" name="KSOTemplateDocerSaveRecord">
    <vt:lpwstr>eyJoZGlkIjoiNmQ4ZjAxNjY1MjI2MzRkNDA4YmM1OGE4OTljMTg2MjAiLCJ1c2VySWQiOiIyMjAzODQzMTgifQ==</vt:lpwstr>
  </property>
</Properties>
</file>