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kern w:val="0"/>
          <w:sz w:val="30"/>
          <w:szCs w:val="30"/>
        </w:rPr>
      </w:pPr>
      <w:r>
        <w:rPr>
          <w:rFonts w:hint="eastAsia" w:ascii="宋体" w:hAnsi="宋体" w:cs="宋体"/>
          <w:b/>
          <w:bCs/>
          <w:sz w:val="72"/>
          <w:szCs w:val="72"/>
        </w:rPr>
        <w:t>竞争性磋商文件</w:t>
      </w:r>
    </w:p>
    <w:p w14:paraId="0760E2C3">
      <w:pPr>
        <w:spacing w:after="240" w:line="360" w:lineRule="auto"/>
        <w:jc w:val="center"/>
        <w:rPr>
          <w:rFonts w:hint="eastAsia" w:ascii="宋体" w:hAnsi="宋体" w:cs="宋体"/>
          <w:bCs/>
          <w:kern w:val="0"/>
          <w:sz w:val="30"/>
          <w:szCs w:val="30"/>
        </w:rPr>
      </w:pPr>
    </w:p>
    <w:p w14:paraId="42887FC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0" w:firstLineChars="200"/>
        <w:jc w:val="center"/>
        <w:textAlignment w:val="auto"/>
        <w:rPr>
          <w:rFonts w:hint="default"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项目编号：TKXZFCG(CS)HYTH2026-034</w:t>
      </w:r>
    </w:p>
    <w:p w14:paraId="0ED9D151">
      <w:pPr>
        <w:spacing w:after="240" w:line="360" w:lineRule="auto"/>
        <w:jc w:val="center"/>
        <w:rPr>
          <w:rFonts w:hint="eastAsia" w:ascii="宋体" w:hAnsi="宋体" w:cs="宋体"/>
          <w:bCs/>
          <w:color w:val="000000" w:themeColor="text1"/>
          <w:kern w:val="0"/>
          <w:sz w:val="30"/>
          <w:szCs w:val="30"/>
          <w14:textFill>
            <w14:solidFill>
              <w14:schemeClr w14:val="tx1"/>
            </w14:solidFill>
          </w14:textFill>
        </w:rPr>
      </w:pPr>
    </w:p>
    <w:p w14:paraId="1FC5326B">
      <w:pPr>
        <w:pStyle w:val="4"/>
        <w:spacing w:line="460" w:lineRule="exact"/>
        <w:rPr>
          <w:rFonts w:hint="eastAsia"/>
          <w:color w:val="000000" w:themeColor="text1"/>
          <w14:textFill>
            <w14:solidFill>
              <w14:schemeClr w14:val="tx1"/>
            </w14:solidFill>
          </w14:textFill>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项目名称：</w:t>
      </w:r>
      <w:r>
        <w:rPr>
          <w:rFonts w:hint="eastAsia" w:cs="宋体"/>
          <w:b w:val="0"/>
          <w:bCs w:val="0"/>
          <w:color w:val="000000" w:themeColor="text1"/>
          <w:kern w:val="0"/>
          <w:sz w:val="30"/>
          <w:szCs w:val="30"/>
          <w:lang w:val="en-US" w:eastAsia="zh-CN"/>
          <w14:textFill>
            <w14:solidFill>
              <w14:schemeClr w14:val="tx1"/>
            </w14:solidFill>
          </w14:textFill>
        </w:rPr>
        <w:t>吐鲁番市托克逊县人民医院综合业务用房二期建设项目-污水处理站500m³应急事故池配套设施采购项目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 购人</w:t>
      </w:r>
      <w:r>
        <w:rPr>
          <w:rFonts w:hint="eastAsia" w:ascii="宋体" w:hAnsi="宋体" w:cs="宋体"/>
          <w:color w:val="000000" w:themeColor="text1"/>
          <w:kern w:val="0"/>
          <w:sz w:val="30"/>
          <w:szCs w:val="30"/>
          <w14:textFill>
            <w14:solidFill>
              <w14:schemeClr w14:val="tx1"/>
            </w14:solidFill>
          </w14:textFill>
        </w:rPr>
        <w:t>（盖章</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w:t>
      </w:r>
      <w:r>
        <w:rPr>
          <w:rFonts w:hint="eastAsia" w:cs="宋体"/>
          <w:b w:val="0"/>
          <w:bCs w:val="0"/>
          <w:color w:val="000000" w:themeColor="text1"/>
          <w:kern w:val="0"/>
          <w:sz w:val="30"/>
          <w:szCs w:val="30"/>
          <w:lang w:val="en-US" w:eastAsia="zh-CN"/>
          <w14:textFill>
            <w14:solidFill>
              <w14:schemeClr w14:val="tx1"/>
            </w14:solidFill>
          </w14:textFill>
        </w:rPr>
        <w:t>托克逊县人民医院</w:t>
      </w:r>
    </w:p>
    <w:p w14:paraId="61B6B8E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color w:val="auto"/>
        </w:rPr>
      </w:pPr>
    </w:p>
    <w:p w14:paraId="1A88825E">
      <w:pPr>
        <w:pStyle w:val="43"/>
        <w:keepNext w:val="0"/>
        <w:keepLines w:val="0"/>
        <w:pageBreakBefore w:val="0"/>
        <w:kinsoku/>
        <w:wordWrap/>
        <w:topLinePunct w:val="0"/>
        <w:bidi w:val="0"/>
        <w:spacing w:line="400" w:lineRule="exact"/>
        <w:ind w:firstLine="602" w:firstLineChars="200"/>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eastAsia="宋体" w:cs="宋体"/>
          <w:b/>
          <w:bCs/>
          <w:kern w:val="0"/>
          <w:sz w:val="30"/>
          <w:szCs w:val="30"/>
          <w:lang w:val="zh-CN" w:eastAsia="zh-CN" w:bidi="zh-CN"/>
        </w:rPr>
        <w:t>联系人：</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岳彩芳</w:t>
      </w:r>
    </w:p>
    <w:p w14:paraId="3BC1366C">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FF"/>
        </w:rPr>
      </w:pPr>
    </w:p>
    <w:p w14:paraId="532A6201">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eastAsia="宋体" w:cs="宋体"/>
          <w:b/>
          <w:bCs/>
          <w:kern w:val="0"/>
          <w:sz w:val="30"/>
          <w:szCs w:val="30"/>
          <w:lang w:val="zh-CN" w:eastAsia="zh-CN" w:bidi="zh-CN"/>
        </w:rPr>
        <w:t>电  话：</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09</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 xml:space="preserve">95-8828633 </w:t>
      </w:r>
    </w:p>
    <w:p w14:paraId="74C979D8">
      <w:pPr>
        <w:keepNext w:val="0"/>
        <w:keepLines w:val="0"/>
        <w:pageBreakBefore w:val="0"/>
        <w:widowControl w:val="0"/>
        <w:kinsoku/>
        <w:wordWrap/>
        <w:overflowPunct/>
        <w:topLinePunct w:val="0"/>
        <w:autoSpaceDE w:val="0"/>
        <w:autoSpaceDN w:val="0"/>
        <w:bidi w:val="0"/>
        <w:adjustRightInd/>
        <w:snapToGrid/>
        <w:spacing w:line="300" w:lineRule="exact"/>
        <w:ind w:firstLine="440" w:firstLineChars="200"/>
        <w:textAlignment w:val="auto"/>
        <w:rPr>
          <w:rFonts w:hint="eastAsia"/>
          <w:color w:val="0000FF"/>
        </w:rPr>
      </w:pPr>
    </w:p>
    <w:p w14:paraId="7152DEC8">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auto"/>
          <w:kern w:val="0"/>
          <w:sz w:val="30"/>
          <w:szCs w:val="30"/>
        </w:rPr>
        <w:t>地  址：</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托克逊县西环路西侧，天山小镇北侧</w:t>
      </w:r>
    </w:p>
    <w:p w14:paraId="109F9172">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pPr>
    </w:p>
    <w:p w14:paraId="43F5505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Cs/>
          <w:w w:val="96"/>
          <w:kern w:val="0"/>
          <w:sz w:val="30"/>
          <w:szCs w:val="30"/>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1F6A1C7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Cs/>
          <w:sz w:val="30"/>
          <w:szCs w:val="30"/>
          <w:lang w:eastAsia="zh-CN"/>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Cs/>
          <w:sz w:val="30"/>
          <w:szCs w:val="30"/>
          <w:lang w:val="en-US" w:eastAsia="zh-CN"/>
        </w:rPr>
        <w:t>马丽娜</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A5EFE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Cs/>
          <w:kern w:val="0"/>
          <w:sz w:val="30"/>
          <w:szCs w:val="30"/>
          <w:lang w:val="en-US" w:eastAsia="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仿宋" w:hAnsi="仿宋" w:eastAsia="仿宋" w:cs="仿宋"/>
          <w:color w:val="151515"/>
          <w:kern w:val="2"/>
          <w:sz w:val="32"/>
          <w:szCs w:val="32"/>
          <w:shd w:val="clear" w:color="auto" w:fill="FFFFFF"/>
          <w:lang w:val="en-US" w:eastAsia="zh-CN" w:bidi="ar-SA"/>
        </w:rPr>
        <w:t>13899314280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FCEFE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14:paraId="225CB40A">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42835902">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14:paraId="5959EC9D">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2" w:name="_Toc26743_WPSOffice_Level1Page"/>
      <w:r>
        <w:rPr>
          <w:color w:val="auto"/>
          <w:sz w:val="24"/>
          <w:szCs w:val="24"/>
          <w:highlight w:val="none"/>
        </w:rPr>
        <w:t>3</w:t>
      </w:r>
      <w:bookmarkEnd w:id="2"/>
      <w:r>
        <w:rPr>
          <w:rFonts w:hint="eastAsia"/>
          <w:color w:val="auto"/>
          <w:sz w:val="24"/>
          <w:szCs w:val="24"/>
          <w:highlight w:val="none"/>
          <w:lang w:val="en-US" w:eastAsia="zh-CN"/>
        </w:rPr>
        <w:t>2</w:t>
      </w:r>
      <w:r>
        <w:rPr>
          <w:color w:val="auto"/>
          <w:sz w:val="24"/>
          <w:szCs w:val="24"/>
          <w:highlight w:val="none"/>
        </w:rPr>
        <w:fldChar w:fldCharType="end"/>
      </w:r>
    </w:p>
    <w:p w14:paraId="04A2504E">
      <w:pPr>
        <w:pStyle w:val="37"/>
        <w:tabs>
          <w:tab w:val="right" w:leader="dot" w:pos="8848"/>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36</w:t>
      </w:r>
    </w:p>
    <w:p w14:paraId="529D7CBC">
      <w:pPr>
        <w:pStyle w:val="37"/>
        <w:tabs>
          <w:tab w:val="right" w:leader="dot" w:pos="8848"/>
        </w:tabs>
        <w:rPr>
          <w:color w:val="auto"/>
          <w:highlight w:val="none"/>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bookmarkStart w:id="3" w:name="_Toc10386_WPSOffice_Level1Page"/>
      <w:r>
        <w:rPr>
          <w:color w:val="auto"/>
          <w:sz w:val="24"/>
          <w:szCs w:val="24"/>
          <w:highlight w:val="none"/>
        </w:rPr>
        <w:t>5</w:t>
      </w:r>
      <w:bookmarkEnd w:id="3"/>
      <w:r>
        <w:rPr>
          <w:rFonts w:hint="eastAsia"/>
          <w:color w:val="auto"/>
          <w:sz w:val="24"/>
          <w:szCs w:val="24"/>
          <w:highlight w:val="none"/>
          <w:lang w:val="en-US" w:eastAsia="zh-CN"/>
        </w:rPr>
        <w:t>1</w:t>
      </w:r>
      <w:r>
        <w:rPr>
          <w:color w:val="auto"/>
          <w:sz w:val="24"/>
          <w:szCs w:val="24"/>
          <w:highlight w:val="none"/>
        </w:rPr>
        <w:fldChar w:fldCharType="end"/>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3C23F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6DCC3359">
      <w:pPr>
        <w:keepNext w:val="0"/>
        <w:keepLines w:val="0"/>
        <w:widowControl/>
        <w:suppressLineNumbers w:val="0"/>
        <w:pBdr>
          <w:bottom w:val="none" w:color="auto" w:sz="0" w:space="0"/>
        </w:pBdr>
        <w:spacing w:line="450" w:lineRule="atLeast"/>
        <w:jc w:val="center"/>
        <w:rPr>
          <w:rFonts w:hint="eastAsia" w:cs="宋体"/>
          <w:b/>
          <w:bCs/>
          <w:kern w:val="0"/>
          <w:sz w:val="36"/>
          <w:szCs w:val="36"/>
          <w:lang w:val="en-US" w:eastAsia="zh-CN" w:bidi="ar"/>
        </w:rPr>
      </w:pPr>
      <w:r>
        <w:rPr>
          <w:rFonts w:hint="eastAsia" w:cs="宋体"/>
          <w:b/>
          <w:bCs/>
          <w:kern w:val="0"/>
          <w:sz w:val="36"/>
          <w:szCs w:val="36"/>
          <w:lang w:val="en-US" w:eastAsia="zh-CN" w:bidi="ar"/>
        </w:rPr>
        <w:t>吐鲁番市托克逊县人民医院综合业务用房二期建设项目-污水处理站500m³应急事故池配套设施采购项目</w:t>
      </w:r>
    </w:p>
    <w:p w14:paraId="454294BE">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4A65FF8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300A62AC">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6C9E2C0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lang w:val="en-US" w:eastAsia="zh-CN"/>
        </w:rPr>
        <w:t>吐鲁番市托克逊县人民医院综合业务用房二期建设项目-污水处理站500m³应急事故池配套设施采购项目的潜在投</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标人应在政采云平台线上获取招标文件，并于</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02</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17:00（北京时间）前递交投标文件。</w:t>
      </w:r>
    </w:p>
    <w:p w14:paraId="6E3570C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一、项目基本情况</w:t>
      </w:r>
    </w:p>
    <w:p w14:paraId="70F6124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项目编号：TKXZFCG(CS)HYTH2026-034</w:t>
      </w:r>
    </w:p>
    <w:p w14:paraId="04FC01E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项目名称：吐鲁番市托克逊县人民医院综合业务用房二期建设项目-污水处理站500m³应急事故池配套设施采购项目</w:t>
      </w:r>
    </w:p>
    <w:p w14:paraId="37DF943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采购方式：竞争性磋商</w:t>
      </w:r>
    </w:p>
    <w:p w14:paraId="6B56F2F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预算金</w:t>
      </w:r>
      <w:r>
        <w:rPr>
          <w:rFonts w:hint="eastAsia" w:ascii="仿宋" w:hAnsi="仿宋" w:eastAsia="仿宋" w:cs="仿宋"/>
          <w:i w:val="0"/>
          <w:iCs w:val="0"/>
          <w:caps w:val="0"/>
          <w:color w:val="auto"/>
          <w:spacing w:val="0"/>
          <w:kern w:val="2"/>
          <w:sz w:val="28"/>
          <w:szCs w:val="28"/>
          <w:lang w:val="en-US" w:eastAsia="zh-CN" w:bidi="ar-SA"/>
        </w:rPr>
        <w:t>额（元）：1248880</w:t>
      </w:r>
    </w:p>
    <w:p w14:paraId="41F435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最高限价（元）：1248880</w:t>
      </w:r>
    </w:p>
    <w:p w14:paraId="320666C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采购需求：</w:t>
      </w:r>
    </w:p>
    <w:p w14:paraId="480CB1E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标项名称:吐鲁番市托克逊县人民医院综合业务用房二期建设项目-污水处理站500m³应急事故池配套设施采购项目</w:t>
      </w:r>
    </w:p>
    <w:p w14:paraId="150700F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数量:1</w:t>
      </w:r>
    </w:p>
    <w:p w14:paraId="267CBF08">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预算金额（元）:1248880</w:t>
      </w:r>
    </w:p>
    <w:p w14:paraId="742FD63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单位：项</w:t>
      </w:r>
    </w:p>
    <w:p w14:paraId="15AE9B4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xml:space="preserve">简要规格描述或项目基本概况介绍、用途：医院拟采购安装污水处理站500立方米应急事故池及其附属配套设施，需满足350张床位的医疗废水产生量、生活污水产生量要求。  </w:t>
      </w:r>
    </w:p>
    <w:p w14:paraId="5CB0B8B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备注：</w:t>
      </w:r>
    </w:p>
    <w:p w14:paraId="5541083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sz w:val="28"/>
          <w:szCs w:val="28"/>
          <w:lang w:val="en-US"/>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合同履约期限：</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合同签订后45日历天</w:t>
      </w:r>
    </w:p>
    <w:p w14:paraId="503B950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本项目（否）接受联合体投标。</w:t>
      </w:r>
    </w:p>
    <w:p w14:paraId="29C007D6">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000000" w:themeColor="text1"/>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二、申请人的资格要求：</w:t>
      </w:r>
    </w:p>
    <w:p w14:paraId="4EA550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1.满足《中华人民共和国政府采购法》第二十二条规定；</w:t>
      </w:r>
    </w:p>
    <w:p w14:paraId="3C1E135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2.落实政府采购政策需满足的资格要求：</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专门面向中</w:t>
      </w:r>
      <w:r>
        <w:rPr>
          <w:rFonts w:hint="eastAsia" w:ascii="仿宋" w:hAnsi="仿宋" w:eastAsia="仿宋" w:cs="仿宋"/>
          <w:i w:val="0"/>
          <w:iCs w:val="0"/>
          <w:caps w:val="0"/>
          <w:color w:val="000000" w:themeColor="text1"/>
          <w:spacing w:val="0"/>
          <w:sz w:val="28"/>
          <w:szCs w:val="28"/>
          <w14:textFill>
            <w14:solidFill>
              <w14:schemeClr w14:val="tx1"/>
            </w14:solidFill>
          </w14:textFill>
        </w:rPr>
        <w:t>小企业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5086068D">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3.本项目的特定资格要求：</w:t>
      </w:r>
    </w:p>
    <w:p w14:paraId="13BE440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(1)具备有效的</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建筑</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工程施工总承包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建筑</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工程专业二级(含)以上注册建造师执业资格及安全生产考核合格证书</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(B类)并提供近3个月</w:t>
      </w:r>
      <w:r>
        <w:rPr>
          <w:rFonts w:hint="eastAsia" w:ascii="仿宋" w:hAnsi="仿宋" w:eastAsia="仿宋" w:cs="仿宋"/>
          <w:i w:val="0"/>
          <w:iCs w:val="0"/>
          <w:caps w:val="0"/>
          <w:color w:val="000000" w:themeColor="text1"/>
          <w:spacing w:val="0"/>
          <w:sz w:val="28"/>
          <w:szCs w:val="28"/>
          <w:lang w:val="en-US" w:eastAsia="en-US"/>
          <w14:textFill>
            <w14:solidFill>
              <w14:schemeClr w14:val="tx1"/>
            </w14:solidFill>
          </w14:textFill>
        </w:rPr>
        <w:t>以来任意</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lang w:val="en-US" w:eastAsia="en-US"/>
          <w14:textFill>
            <w14:solidFill>
              <w14:schemeClr w14:val="tx1"/>
            </w14:solidFill>
          </w14:textFill>
        </w:rPr>
        <w:t>个月的社保证明或社保官网带电子章的截图打印件</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14:textFill>
            <w14:solidFill>
              <w14:schemeClr w14:val="tx1"/>
            </w14:solidFill>
          </w14:textFill>
        </w:rPr>
        <w:t>投标人在人员、设备、资金等方面具有相应的施工能力，</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具备有效的</w:t>
      </w:r>
      <w:r>
        <w:rPr>
          <w:rFonts w:hint="eastAsia" w:ascii="仿宋" w:hAnsi="仿宋" w:eastAsia="仿宋" w:cs="仿宋"/>
          <w:i w:val="0"/>
          <w:iCs w:val="0"/>
          <w:caps w:val="0"/>
          <w:color w:val="000000" w:themeColor="text1"/>
          <w:spacing w:val="0"/>
          <w:sz w:val="28"/>
          <w:szCs w:val="28"/>
          <w14:textFill>
            <w14:solidFill>
              <w14:schemeClr w14:val="tx1"/>
            </w14:solidFill>
          </w14:textFill>
        </w:rPr>
        <w:t>安全生产许可证</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E76B37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三、获取</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采购</w:t>
      </w:r>
      <w:r>
        <w:rPr>
          <w:rStyle w:val="23"/>
          <w:rFonts w:ascii="黑体" w:hAnsi="宋体" w:eastAsia="黑体" w:cs="黑体"/>
          <w:i w:val="0"/>
          <w:iCs w:val="0"/>
          <w:caps w:val="0"/>
          <w:color w:val="000000" w:themeColor="text1"/>
          <w:spacing w:val="0"/>
          <w:sz w:val="28"/>
          <w:szCs w:val="28"/>
          <w14:textFill>
            <w14:solidFill>
              <w14:schemeClr w14:val="tx1"/>
            </w14:solidFill>
          </w14:textFill>
        </w:rPr>
        <w:t>文件</w:t>
      </w:r>
    </w:p>
    <w:p w14:paraId="4BD535B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仿宋"/>
          <w:i w:val="0"/>
          <w:iCs w:val="0"/>
          <w:caps w:val="0"/>
          <w:color w:val="000000" w:themeColor="text1"/>
          <w:spacing w:val="0"/>
          <w:sz w:val="28"/>
          <w:szCs w:val="28"/>
          <w14:textFill>
            <w14:solidFill>
              <w14:schemeClr w14:val="tx1"/>
            </w14:solidFill>
          </w14:textFill>
        </w:rPr>
        <w:t>日至202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26</w:t>
      </w:r>
      <w:r>
        <w:rPr>
          <w:rFonts w:hint="eastAsia" w:ascii="仿宋" w:hAnsi="仿宋" w:eastAsia="仿宋" w:cs="仿宋"/>
          <w:i w:val="0"/>
          <w:iCs w:val="0"/>
          <w:caps w:val="0"/>
          <w:color w:val="000000" w:themeColor="text1"/>
          <w:spacing w:val="0"/>
          <w:sz w:val="28"/>
          <w:szCs w:val="28"/>
          <w14:textFill>
            <w14:solidFill>
              <w14:schemeClr w14:val="tx1"/>
            </w14:solidFill>
          </w14:textFill>
        </w:rPr>
        <w:t>日，每天上午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09</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14:textFill>
            <w14:solidFill>
              <w14:schemeClr w14:val="tx1"/>
            </w14:solidFill>
          </w14:textFill>
        </w:rPr>
        <w:t>0至13:30，下午1</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:30至</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（北京时间，法定节假日除外）</w:t>
      </w:r>
    </w:p>
    <w:p w14:paraId="2899E83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地点：政采云平台线上</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获取</w:t>
      </w:r>
    </w:p>
    <w:p w14:paraId="7C0EEC9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3A9BC3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售价（元）：0</w:t>
      </w:r>
    </w:p>
    <w:p w14:paraId="2D57B668">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hint="eastAsia" w:ascii="黑体" w:hAnsi="宋体" w:eastAsia="黑体" w:cs="黑体"/>
          <w:i w:val="0"/>
          <w:iCs w:val="0"/>
          <w:caps w:val="0"/>
          <w:color w:val="000000" w:themeColor="text1"/>
          <w:spacing w:val="0"/>
          <w:sz w:val="28"/>
          <w:szCs w:val="28"/>
          <w:lang w:eastAsia="zh-CN"/>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四、</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响应文件提交</w:t>
      </w:r>
    </w:p>
    <w:p w14:paraId="5AAC745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提交投标文件截止时间：202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02</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17:00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1A609B8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投标地点：将响应文件上传至政采云平台https://www.zcygov.cn/对应位置（逾期未上传的或不符合规定的响应文件将被拒绝接收）。 </w:t>
      </w:r>
    </w:p>
    <w:p w14:paraId="66A609E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五、响应文件开启</w:t>
      </w:r>
      <w:r>
        <w:rPr>
          <w:rFonts w:ascii="黑体" w:hAnsi="宋体" w:eastAsia="黑体" w:cs="黑体"/>
          <w:i w:val="0"/>
          <w:iCs w:val="0"/>
          <w:caps w:val="0"/>
          <w:color w:val="000000" w:themeColor="text1"/>
          <w:spacing w:val="0"/>
          <w:sz w:val="28"/>
          <w:szCs w:val="28"/>
          <w14:textFill>
            <w14:solidFill>
              <w14:schemeClr w14:val="tx1"/>
            </w14:solidFill>
          </w14:textFill>
        </w:rPr>
        <w:t> </w:t>
      </w:r>
    </w:p>
    <w:p w14:paraId="5E1D3FA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ascii="仿宋" w:hAnsi="仿宋" w:eastAsia="仿宋" w:cs="仿宋"/>
          <w:i w:val="0"/>
          <w:iCs w:val="0"/>
          <w:caps w:val="0"/>
          <w:color w:val="000000" w:themeColor="text1"/>
          <w:spacing w:val="0"/>
          <w:sz w:val="28"/>
          <w:szCs w:val="28"/>
          <w14:textFill>
            <w14:solidFill>
              <w14:schemeClr w14:val="tx1"/>
            </w14:solidFill>
          </w14:textFill>
        </w:rPr>
        <w:t> </w:t>
      </w:r>
      <w:r>
        <w:rPr>
          <w:rFonts w:hint="eastAsia" w:ascii="仿宋" w:hAnsi="仿宋" w:eastAsia="仿宋" w:cs="仿宋"/>
          <w:i w:val="0"/>
          <w:iCs w:val="0"/>
          <w:caps w:val="0"/>
          <w:color w:val="000000" w:themeColor="text1"/>
          <w:spacing w:val="0"/>
          <w:sz w:val="28"/>
          <w:szCs w:val="28"/>
          <w14:textFill>
            <w14:solidFill>
              <w14:schemeClr w14:val="tx1"/>
            </w14:solidFill>
          </w14:textFill>
        </w:rPr>
        <w:t>开启时间：202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02</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17:00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372CB50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地点：政采云网上不见面开标系统。 </w:t>
      </w:r>
    </w:p>
    <w:p w14:paraId="1E57C99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六</w:t>
      </w:r>
      <w:r>
        <w:rPr>
          <w:rStyle w:val="23"/>
          <w:rFonts w:ascii="黑体" w:hAnsi="宋体" w:eastAsia="黑体" w:cs="黑体"/>
          <w:i w:val="0"/>
          <w:iCs w:val="0"/>
          <w:caps w:val="0"/>
          <w:color w:val="000000"/>
          <w:spacing w:val="0"/>
          <w:sz w:val="28"/>
          <w:szCs w:val="28"/>
        </w:rPr>
        <w:t>、公告期限</w:t>
      </w:r>
    </w:p>
    <w:p w14:paraId="416459E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66FCC6C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七</w:t>
      </w:r>
      <w:r>
        <w:rPr>
          <w:rStyle w:val="23"/>
          <w:rFonts w:ascii="黑体" w:hAnsi="宋体" w:eastAsia="黑体" w:cs="黑体"/>
          <w:i w:val="0"/>
          <w:iCs w:val="0"/>
          <w:caps w:val="0"/>
          <w:color w:val="000000"/>
          <w:spacing w:val="0"/>
          <w:sz w:val="28"/>
          <w:szCs w:val="28"/>
        </w:rPr>
        <w:t>、其他补充事宜</w:t>
      </w:r>
    </w:p>
    <w:p w14:paraId="112185B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B0D767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5EC3B2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3、供应商将政采云电子交易客户端下载、安装完成后，可通过账号密码或CA登录客户端进行投标文件的制作。在使用政采云投标客户端时，建议使用WIN7及以上操作系统。</w:t>
      </w:r>
    </w:p>
    <w:p w14:paraId="72774CD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特别提示：</w:t>
      </w:r>
    </w:p>
    <w:p w14:paraId="31E424D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3B0EDF2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2、超过200万元的货物和服务采购项目，预留该部分采购项目预算总额的30%以上专门面向中小企业采购，其中预留给小微企业的比例不低于60%。</w:t>
      </w:r>
    </w:p>
    <w:p w14:paraId="424C2FA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58E7CDE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2328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A47DDC">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七、对本次采购提出询问，请按以下方式联系</w:t>
      </w:r>
    </w:p>
    <w:p w14:paraId="08AB8CE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377CC3A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托克逊县人民医院</w:t>
      </w:r>
    </w:p>
    <w:p w14:paraId="4B0FB5A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址：托克逊县西环路西侧，天山小镇北侧</w:t>
      </w:r>
    </w:p>
    <w:p w14:paraId="78A7109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w:t>
      </w:r>
      <w:r>
        <w:rPr>
          <w:rFonts w:hint="eastAsia" w:ascii="仿宋" w:hAnsi="仿宋" w:eastAsia="仿宋" w:cs="仿宋"/>
          <w:i w:val="0"/>
          <w:iCs w:val="0"/>
          <w:caps w:val="0"/>
          <w:color w:val="000000"/>
          <w:spacing w:val="0"/>
          <w:sz w:val="28"/>
          <w:szCs w:val="28"/>
          <w:lang w:eastAsia="zh-CN"/>
        </w:rPr>
        <w:t>方式</w:t>
      </w:r>
      <w:r>
        <w:rPr>
          <w:rFonts w:hint="eastAsia" w:ascii="仿宋" w:hAnsi="仿宋" w:eastAsia="仿宋" w:cs="仿宋"/>
          <w:i w:val="0"/>
          <w:iCs w:val="0"/>
          <w:caps w:val="0"/>
          <w:color w:val="000000"/>
          <w:spacing w:val="0"/>
          <w:sz w:val="28"/>
          <w:szCs w:val="28"/>
          <w:lang w:val="en-US" w:eastAsia="zh-CN"/>
        </w:rPr>
        <w:t xml:space="preserve">：0995-8828633 </w:t>
      </w:r>
    </w:p>
    <w:p w14:paraId="68EF78D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677E97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796192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3826F08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联系方式：13</w:t>
      </w:r>
      <w:r>
        <w:rPr>
          <w:rFonts w:hint="eastAsia" w:ascii="仿宋" w:hAnsi="仿宋" w:eastAsia="仿宋" w:cs="仿宋"/>
          <w:i w:val="0"/>
          <w:iCs w:val="0"/>
          <w:caps w:val="0"/>
          <w:color w:val="000000"/>
          <w:spacing w:val="0"/>
          <w:sz w:val="28"/>
          <w:szCs w:val="28"/>
          <w:lang w:val="en-US" w:eastAsia="zh-CN"/>
        </w:rPr>
        <w:t>899314280</w:t>
      </w:r>
    </w:p>
    <w:p w14:paraId="5AB6B8D8">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6BC87DB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6"/>
          <w:rFonts w:hint="eastAsia" w:ascii="仿宋" w:hAnsi="仿宋" w:eastAsia="仿宋" w:cs="仿宋"/>
          <w:i w:val="0"/>
          <w:iCs w:val="0"/>
          <w:caps w:val="0"/>
          <w:color w:val="000000"/>
          <w:spacing w:val="0"/>
          <w:sz w:val="28"/>
          <w:szCs w:val="28"/>
          <w:lang w:val="en-US" w:eastAsia="zh-CN"/>
        </w:rPr>
        <w:t>马丽娜</w:t>
      </w:r>
    </w:p>
    <w:p w14:paraId="525E4E6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 话：13</w:t>
      </w:r>
      <w:r>
        <w:rPr>
          <w:rFonts w:hint="eastAsia" w:ascii="仿宋" w:hAnsi="仿宋" w:eastAsia="仿宋" w:cs="仿宋"/>
          <w:i w:val="0"/>
          <w:iCs w:val="0"/>
          <w:caps w:val="0"/>
          <w:color w:val="000000"/>
          <w:spacing w:val="0"/>
          <w:sz w:val="28"/>
          <w:szCs w:val="28"/>
          <w:lang w:val="en-US" w:eastAsia="zh-CN"/>
        </w:rPr>
        <w:t>899314280</w:t>
      </w:r>
    </w:p>
    <w:p w14:paraId="78B703C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45AC522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7D80918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sz w:val="28"/>
          <w:szCs w:val="28"/>
        </w:rPr>
      </w:pPr>
      <w:r>
        <w:rPr>
          <w:rFonts w:hint="eastAsia" w:ascii="仿宋" w:hAnsi="仿宋" w:eastAsia="仿宋" w:cs="仿宋"/>
          <w:i w:val="0"/>
          <w:iCs w:val="0"/>
          <w:caps w:val="0"/>
          <w:color w:val="000000"/>
          <w:spacing w:val="0"/>
          <w:sz w:val="28"/>
          <w:szCs w:val="28"/>
          <w:lang w:val="en-US" w:eastAsia="zh-CN"/>
        </w:rPr>
        <w:t>2026年05月18日</w:t>
      </w:r>
    </w:p>
    <w:p w14:paraId="7D2FDF1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F3FC46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104A37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084388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1DF859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53D80E5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4EAEAD19">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FE586B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2466E4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CAB8F7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5EBDD957">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15684A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0DA8D31">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20C00F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4" w:name="EBab956008dbe54ba7a71901d90aab5e33"/>
            <w:bookmarkEnd w:id="4"/>
            <w:r>
              <w:rPr>
                <w:rFonts w:hint="eastAsia" w:eastAsia="宋体" w:cs="Times New Roman"/>
                <w:color w:val="auto"/>
                <w:sz w:val="24"/>
                <w:highlight w:val="none"/>
                <w:lang w:val="en-US" w:eastAsia="zh-CN"/>
              </w:rPr>
              <w:t>吐鲁番市托克逊县人民医院综合业务用房二期建设项目-污水处理站500m³应急事故池配套设施采购项目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0B37E95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采购内容：医院拟采购安装污水处理站500立方米应急事故池及其附属配套设施，需满足350张床位的医疗废水产生量、生活污水产生量要求。  </w:t>
            </w:r>
          </w:p>
          <w:p w14:paraId="6FB23F0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质量标准：</w:t>
            </w:r>
            <w:bookmarkStart w:id="5" w:name="EB842ea8786d484386adc9fd3f4803a0e9"/>
            <w:bookmarkEnd w:id="5"/>
            <w:r>
              <w:rPr>
                <w:rFonts w:hint="eastAsia" w:ascii="宋体" w:hAnsi="宋体" w:eastAsia="宋体" w:cs="宋体"/>
                <w:color w:val="auto"/>
                <w:kern w:val="0"/>
                <w:sz w:val="24"/>
                <w:szCs w:val="24"/>
                <w:highlight w:val="none"/>
                <w:lang w:val="en-US" w:eastAsia="zh-CN"/>
              </w:rPr>
              <w:t>合格</w:t>
            </w:r>
          </w:p>
          <w:p w14:paraId="0A3EB8B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bookmarkStart w:id="6" w:name="EB797d1b4079594a778b9f2da7a47c4236"/>
            <w:bookmarkEnd w:id="6"/>
            <w:r>
              <w:rPr>
                <w:rFonts w:hint="eastAsia" w:ascii="宋体" w:hAnsi="宋体" w:eastAsia="宋体" w:cs="宋体"/>
                <w:color w:val="auto"/>
                <w:kern w:val="0"/>
                <w:sz w:val="24"/>
                <w:szCs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711ab04762684375a014a19528cf06dd"/>
            <w:bookmarkEnd w:id="7"/>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8" w:name="EBafd1a84b6f804a9890ee96b9f6d8258d"/>
            <w:bookmarkEnd w:id="8"/>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9" w:name="EB29d5e1ef164c4dffb6d1d51a9bb4054e"/>
            <w:bookmarkEnd w:id="9"/>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10" w:name="EB7d3ba06a341f4914bebd605d4573d668"/>
            <w:bookmarkEnd w:id="10"/>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1" w:name="EBdaf02b35eef04948bb826c544b7758c6"/>
            <w:bookmarkEnd w:id="11"/>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2" w:name="EB8d5c7d73ca244b28bcae3699d53bc511"/>
            <w:bookmarkEnd w:id="12"/>
            <w:bookmarkStart w:id="13" w:name="EB93f4d92dc67243458e6fe4614c19bd8f"/>
            <w:bookmarkEnd w:id="13"/>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贰</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cs="宋体"/>
                <w:b/>
                <w:color w:val="000000" w:themeColor="text1"/>
                <w:sz w:val="24"/>
                <w:szCs w:val="24"/>
                <w:lang w:val="en-US" w:eastAsia="zh-CN"/>
                <w14:textFill>
                  <w14:solidFill>
                    <w14:schemeClr w14:val="tx1"/>
                  </w14:solidFill>
                </w14:textFill>
              </w:rPr>
              <w:t>投标截止日期</w:t>
            </w:r>
            <w:r>
              <w:rPr>
                <w:rFonts w:hint="eastAsia" w:ascii="宋体" w:hAnsi="宋体" w:eastAsia="宋体" w:cs="宋体"/>
                <w:b/>
                <w:color w:val="000000" w:themeColor="text1"/>
                <w:sz w:val="24"/>
                <w:szCs w:val="24"/>
                <w:lang w:val="zh-CN"/>
                <w14:textFill>
                  <w14:solidFill>
                    <w14:schemeClr w14:val="tx1"/>
                  </w14:solidFill>
                </w14:textFill>
              </w:rPr>
              <w:t>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DA16B76">
            <w:pPr>
              <w:keepNext w:val="0"/>
              <w:keepLines w:val="0"/>
              <w:pageBreakBefore w:val="0"/>
              <w:numPr>
                <w:numId w:val="0"/>
              </w:numPr>
              <w:kinsoku/>
              <w:wordWrap/>
              <w:overflowPunct/>
              <w:topLinePunct w:val="0"/>
              <w:bidi w:val="0"/>
              <w:snapToGrid/>
              <w:spacing w:line="320" w:lineRule="exact"/>
              <w:ind w:right="0" w:rightChars="0"/>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注：未按时提交投标保证金的投标文件无效。</w:t>
            </w:r>
            <w:r>
              <w:rPr>
                <w:rFonts w:hint="eastAsia" w:ascii="宋体" w:hAnsi="宋体" w:eastAsia="宋体" w:cs="宋体"/>
                <w:b/>
                <w:color w:val="000000" w:themeColor="text1"/>
                <w:sz w:val="24"/>
                <w:szCs w:val="24"/>
                <w:lang w:val="en-US" w:eastAsia="zh-CN"/>
                <w14:textFill>
                  <w14:solidFill>
                    <w14:schemeClr w14:val="tx1"/>
                  </w14:solidFill>
                </w14:textFill>
              </w:rPr>
              <w:t>采用电汇或转账时，</w:t>
            </w:r>
            <w:r>
              <w:rPr>
                <w:rFonts w:hint="eastAsia" w:ascii="宋体" w:hAnsi="宋体" w:eastAsia="宋体" w:cs="宋体"/>
                <w:b/>
                <w:color w:val="000000" w:themeColor="text1"/>
                <w:sz w:val="24"/>
                <w:szCs w:val="24"/>
                <w:lang w:val="zh-CN" w:eastAsia="zh-CN"/>
                <w14:textFill>
                  <w14:solidFill>
                    <w14:schemeClr w14:val="tx1"/>
                  </w14:solidFill>
                </w14:textFill>
              </w:rPr>
              <w:t>投标人向银行办理投标保证金汇（转）款时，应在用途栏（备注栏）准确注明“（简写项目名称）投标保证金”字样，由于未按要求注明信息而导致的一切后果由投标人承担。</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合格供应商的资格要求</w:t>
            </w:r>
          </w:p>
          <w:p w14:paraId="670815EE">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tc>
        <w:tc>
          <w:tcPr>
            <w:tcW w:w="5426" w:type="dxa"/>
            <w:noWrap w:val="0"/>
            <w:vAlign w:val="center"/>
          </w:tcPr>
          <w:p w14:paraId="561C4C4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(1)具备有效的建筑工程施工总承包叁级（含）以上资质，建筑工程专业二级(含)以上注册建造师执业资格及安全生产考核合格证书(B类)并提供近3个月</w:t>
            </w:r>
            <w:r>
              <w:rPr>
                <w:rFonts w:hint="eastAsia" w:ascii="宋体" w:hAnsi="宋体" w:eastAsia="宋体" w:cs="宋体"/>
                <w:color w:val="auto"/>
                <w:kern w:val="0"/>
                <w:sz w:val="24"/>
                <w:szCs w:val="24"/>
                <w:highlight w:val="none"/>
                <w:lang w:val="en-US" w:eastAsia="en-US"/>
              </w:rPr>
              <w:t>以来任意</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en-US"/>
              </w:rPr>
              <w:t>个月的社保证明或社保官网带电子章的截图打印件</w:t>
            </w:r>
            <w:r>
              <w:rPr>
                <w:rFonts w:hint="eastAsia" w:ascii="宋体" w:hAnsi="宋体" w:eastAsia="宋体" w:cs="宋体"/>
                <w:color w:val="auto"/>
                <w:kern w:val="0"/>
                <w:sz w:val="24"/>
                <w:szCs w:val="24"/>
                <w:highlight w:val="none"/>
                <w:lang w:val="en-US" w:eastAsia="zh-CN"/>
              </w:rPr>
              <w:t>；（2）投标人在人员、设备、资金等方面具有相应的施工能力，具备有效的安全生产许可证。</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470" w:type="dxa"/>
            <w:noWrap w:val="0"/>
            <w:vAlign w:val="center"/>
          </w:tcPr>
          <w:p w14:paraId="356016C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是（专门面向中小企业采购，投标单位需出具《中小企业声明函；本项目所属行业：建筑业。</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项目预算金额及最高限价</w:t>
            </w:r>
          </w:p>
        </w:tc>
        <w:tc>
          <w:tcPr>
            <w:tcW w:w="5426" w:type="dxa"/>
            <w:noWrap w:val="0"/>
            <w:vAlign w:val="center"/>
          </w:tcPr>
          <w:p w14:paraId="3611C870">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项目预算金额</w:t>
            </w:r>
            <w:r>
              <w:rPr>
                <w:rFonts w:hint="eastAsia" w:ascii="宋体" w:hAnsi="宋体" w:eastAsia="宋体" w:cs="宋体"/>
                <w:color w:val="auto"/>
                <w:kern w:val="0"/>
                <w:sz w:val="24"/>
                <w:szCs w:val="24"/>
                <w:highlight w:val="none"/>
                <w:lang w:val="en-US" w:eastAsia="zh-CN"/>
              </w:rPr>
              <w:t xml:space="preserve">：1248880.00元； </w:t>
            </w:r>
          </w:p>
          <w:p w14:paraId="20C8CB35">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w:t>
            </w:r>
            <w:r>
              <w:rPr>
                <w:rFonts w:hint="eastAsia" w:ascii="宋体" w:hAnsi="宋体" w:eastAsia="宋体" w:cs="宋体"/>
                <w:b/>
                <w:bCs/>
                <w:color w:val="auto"/>
                <w:kern w:val="0"/>
                <w:sz w:val="24"/>
                <w:szCs w:val="24"/>
                <w:highlight w:val="none"/>
                <w:lang w:val="en-US" w:eastAsia="zh-CN"/>
              </w:rPr>
              <w:t>1248880.00元（各投标单位报价不得超过最高限价，否则将按废标处理</w:t>
            </w:r>
            <w:r>
              <w:rPr>
                <w:rFonts w:hint="eastAsia" w:ascii="宋体" w:hAnsi="宋体" w:eastAsia="宋体" w:cs="宋体"/>
                <w:b/>
                <w:bCs/>
                <w:color w:val="auto"/>
                <w:kern w:val="0"/>
                <w:sz w:val="24"/>
                <w:szCs w:val="24"/>
                <w:highlight w:val="none"/>
                <w:lang w:val="en-US" w:eastAsia="zh-CN"/>
              </w:rPr>
              <w:t>。）</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专项债券</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合同签订后45日历天</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截止时间：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2026年06月02日17:00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2470" w:type="dxa"/>
            <w:noWrap w:val="0"/>
            <w:vAlign w:val="center"/>
          </w:tcPr>
          <w:p w14:paraId="5A643C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2B9CAD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EF136E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64C618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磋商时间：2026年06月02日17:00（北京时间）</w:t>
            </w:r>
          </w:p>
          <w:p w14:paraId="3BB7C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20</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88077D1">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507A87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5A4D045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062D3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3D375F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1CB8B2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5B14C00C">
            <w:pPr>
              <w:pStyle w:val="29"/>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56848A90">
            <w:pPr>
              <w:pStyle w:val="43"/>
              <w:keepNext w:val="0"/>
              <w:keepLines w:val="0"/>
              <w:pageBreakBefore w:val="0"/>
              <w:kinsoku/>
              <w:wordWrap/>
              <w:overflowPunct/>
              <w:topLinePunct w:val="0"/>
              <w:bidi w:val="0"/>
              <w:snapToGrid/>
              <w:spacing w:line="320" w:lineRule="exact"/>
              <w:ind w:left="96"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推荐的成交候选人数量</w:t>
            </w:r>
          </w:p>
        </w:tc>
        <w:tc>
          <w:tcPr>
            <w:tcW w:w="5426" w:type="dxa"/>
            <w:noWrap w:val="0"/>
            <w:vAlign w:val="center"/>
          </w:tcPr>
          <w:p w14:paraId="79C65704">
            <w:pPr>
              <w:pStyle w:val="43"/>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家</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招标代理费</w:t>
            </w:r>
          </w:p>
        </w:tc>
        <w:tc>
          <w:tcPr>
            <w:tcW w:w="5426" w:type="dxa"/>
            <w:noWrap w:val="0"/>
            <w:vAlign w:val="center"/>
          </w:tcPr>
          <w:p w14:paraId="0889BA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auto"/>
                <w:kern w:val="0"/>
                <w:sz w:val="24"/>
                <w:szCs w:val="24"/>
                <w:highlight w:val="none"/>
                <w:lang w:val="zh-CN" w:eastAsia="zh-CN"/>
              </w:rPr>
              <w:t>代理费收取方式：</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电汇或银行转账</w:t>
            </w:r>
          </w:p>
          <w:p w14:paraId="61352BE2">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代理费收取标准：</w:t>
            </w:r>
            <w:r>
              <w:rPr>
                <w:rFonts w:hint="eastAsia" w:ascii="宋体" w:hAnsi="宋体" w:eastAsia="宋体" w:cs="宋体"/>
                <w:color w:val="auto"/>
                <w:sz w:val="24"/>
                <w:szCs w:val="24"/>
                <w:lang w:val="en-US" w:eastAsia="zh-CN"/>
              </w:rPr>
              <w:t>参照发改价格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534号文和发改价格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2003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857号标准下浮</w:t>
            </w:r>
            <w:r>
              <w:rPr>
                <w:rFonts w:hint="eastAsia" w:ascii="宋体" w:hAnsi="宋体" w:cs="宋体"/>
                <w:color w:val="auto"/>
                <w:sz w:val="24"/>
                <w:szCs w:val="24"/>
                <w:lang w:val="en-US" w:eastAsia="zh-CN"/>
              </w:rPr>
              <w:t>35</w:t>
            </w:r>
            <w:r>
              <w:rPr>
                <w:rFonts w:hint="eastAsia" w:ascii="宋体" w:hAnsi="宋体" w:eastAsia="宋体" w:cs="宋体"/>
                <w:color w:val="auto"/>
                <w:sz w:val="24"/>
                <w:szCs w:val="24"/>
                <w:lang w:val="en-US" w:eastAsia="zh-CN"/>
              </w:rPr>
              <w:t>%由中标人支付</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支付方式电汇或转账</w:t>
            </w:r>
            <w:r>
              <w:rPr>
                <w:rFonts w:hint="eastAsia" w:ascii="宋体" w:hAnsi="宋体" w:eastAsia="宋体" w:cs="宋体"/>
                <w:color w:val="auto"/>
                <w:sz w:val="24"/>
                <w:szCs w:val="24"/>
                <w:lang w:val="zh-CN"/>
              </w:rPr>
              <w:t>。</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cs="宋体"/>
                <w:b/>
                <w:bCs/>
                <w:sz w:val="24"/>
                <w:szCs w:val="24"/>
                <w:lang w:val="en-US" w:eastAsia="zh-CN"/>
              </w:rPr>
              <w:t>采购文件内容如有不一致的以前附表为准。</w:t>
            </w:r>
          </w:p>
        </w:tc>
      </w:tr>
    </w:tbl>
    <w:p w14:paraId="1AEF9156">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5DDCBB4A">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819E48">
      <w:pPr>
        <w:pStyle w:val="29"/>
        <w:widowControl/>
        <w:spacing w:line="334" w:lineRule="exact"/>
        <w:rPr>
          <w:rFonts w:hint="eastAsia" w:ascii="宋体" w:hAnsi="宋体" w:eastAsia="宋体" w:cs="宋体"/>
          <w:color w:val="auto"/>
          <w:kern w:val="0"/>
          <w:sz w:val="24"/>
          <w:szCs w:val="24"/>
          <w:highlight w:val="none"/>
          <w:lang w:val="en-US" w:eastAsia="zh-CN"/>
        </w:rPr>
      </w:pPr>
    </w:p>
    <w:p w14:paraId="6998A58B">
      <w:pPr>
        <w:pStyle w:val="29"/>
        <w:widowControl/>
        <w:spacing w:line="334" w:lineRule="exact"/>
        <w:rPr>
          <w:rFonts w:hint="eastAsia" w:ascii="宋体" w:hAnsi="宋体" w:eastAsia="宋体" w:cs="宋体"/>
          <w:color w:val="auto"/>
          <w:kern w:val="0"/>
          <w:sz w:val="24"/>
          <w:szCs w:val="24"/>
          <w:highlight w:val="none"/>
          <w:lang w:val="en-US" w:eastAsia="zh-CN"/>
        </w:rPr>
      </w:pPr>
    </w:p>
    <w:p w14:paraId="53C6F1FB">
      <w:pPr>
        <w:pStyle w:val="29"/>
        <w:widowControl/>
        <w:spacing w:line="334" w:lineRule="exact"/>
        <w:rPr>
          <w:rFonts w:hint="eastAsia" w:ascii="宋体" w:hAnsi="宋体" w:eastAsia="宋体" w:cs="宋体"/>
          <w:color w:val="auto"/>
          <w:kern w:val="0"/>
          <w:sz w:val="24"/>
          <w:szCs w:val="24"/>
          <w:highlight w:val="none"/>
          <w:lang w:val="en-US" w:eastAsia="zh-CN"/>
        </w:rPr>
      </w:pPr>
    </w:p>
    <w:p w14:paraId="46604B5C">
      <w:pPr>
        <w:pStyle w:val="29"/>
        <w:widowControl/>
        <w:spacing w:line="334" w:lineRule="exact"/>
        <w:rPr>
          <w:rFonts w:hint="eastAsia" w:ascii="宋体" w:hAnsi="宋体" w:eastAsia="宋体" w:cs="宋体"/>
          <w:color w:val="auto"/>
          <w:kern w:val="0"/>
          <w:sz w:val="24"/>
          <w:szCs w:val="24"/>
          <w:highlight w:val="none"/>
          <w:lang w:val="en-US" w:eastAsia="zh-CN"/>
        </w:rPr>
      </w:pPr>
    </w:p>
    <w:p w14:paraId="7C9947B3">
      <w:pPr>
        <w:pStyle w:val="29"/>
        <w:widowControl/>
        <w:spacing w:line="334" w:lineRule="exact"/>
        <w:rPr>
          <w:rFonts w:hint="eastAsia" w:ascii="宋体" w:hAnsi="宋体" w:eastAsia="宋体" w:cs="宋体"/>
          <w:color w:val="auto"/>
          <w:kern w:val="0"/>
          <w:sz w:val="24"/>
          <w:szCs w:val="24"/>
          <w:highlight w:val="none"/>
          <w:lang w:val="en-US" w:eastAsia="zh-CN"/>
        </w:rPr>
      </w:pPr>
    </w:p>
    <w:p w14:paraId="1F313747">
      <w:pPr>
        <w:pStyle w:val="29"/>
        <w:widowControl/>
        <w:spacing w:line="334" w:lineRule="exact"/>
        <w:rPr>
          <w:rFonts w:hint="eastAsia" w:ascii="宋体" w:hAnsi="宋体" w:eastAsia="宋体" w:cs="宋体"/>
          <w:color w:val="auto"/>
          <w:kern w:val="0"/>
          <w:sz w:val="24"/>
          <w:szCs w:val="24"/>
          <w:highlight w:val="none"/>
          <w:lang w:val="en-US" w:eastAsia="zh-CN"/>
        </w:rPr>
      </w:pPr>
    </w:p>
    <w:p w14:paraId="1AFE8552">
      <w:pPr>
        <w:pStyle w:val="29"/>
        <w:widowControl/>
        <w:spacing w:line="334" w:lineRule="exact"/>
        <w:rPr>
          <w:rFonts w:hint="eastAsia" w:ascii="宋体" w:hAnsi="宋体" w:eastAsia="宋体" w:cs="宋体"/>
          <w:color w:val="auto"/>
          <w:kern w:val="0"/>
          <w:sz w:val="24"/>
          <w:szCs w:val="24"/>
          <w:highlight w:val="none"/>
          <w:lang w:val="en-US" w:eastAsia="zh-CN"/>
        </w:rPr>
      </w:pPr>
    </w:p>
    <w:p w14:paraId="7D3E0629">
      <w:pPr>
        <w:pStyle w:val="29"/>
        <w:widowControl/>
        <w:spacing w:line="334" w:lineRule="exact"/>
        <w:rPr>
          <w:rFonts w:hint="eastAsia" w:ascii="宋体" w:hAnsi="宋体" w:eastAsia="宋体" w:cs="宋体"/>
          <w:color w:val="auto"/>
          <w:kern w:val="0"/>
          <w:sz w:val="24"/>
          <w:szCs w:val="24"/>
          <w:highlight w:val="none"/>
          <w:lang w:val="en-US" w:eastAsia="zh-CN"/>
        </w:rPr>
      </w:pPr>
    </w:p>
    <w:p w14:paraId="5069AB7E">
      <w:pPr>
        <w:pStyle w:val="29"/>
        <w:widowControl/>
        <w:spacing w:line="334" w:lineRule="exact"/>
        <w:rPr>
          <w:rFonts w:hint="eastAsia" w:ascii="宋体" w:hAnsi="宋体" w:eastAsia="宋体" w:cs="宋体"/>
          <w:color w:val="auto"/>
          <w:kern w:val="0"/>
          <w:sz w:val="24"/>
          <w:szCs w:val="24"/>
          <w:highlight w:val="none"/>
          <w:lang w:val="en-US" w:eastAsia="zh-CN"/>
        </w:rPr>
      </w:pPr>
    </w:p>
    <w:p w14:paraId="3B1CB693">
      <w:pPr>
        <w:pStyle w:val="29"/>
        <w:widowControl/>
        <w:spacing w:line="334" w:lineRule="exact"/>
        <w:rPr>
          <w:rFonts w:hint="eastAsia" w:ascii="宋体" w:hAnsi="宋体" w:eastAsia="宋体" w:cs="宋体"/>
          <w:color w:val="auto"/>
          <w:kern w:val="0"/>
          <w:sz w:val="24"/>
          <w:szCs w:val="24"/>
          <w:highlight w:val="none"/>
          <w:lang w:val="en-US" w:eastAsia="zh-CN"/>
        </w:rPr>
      </w:pPr>
    </w:p>
    <w:p w14:paraId="0DB062DD">
      <w:pPr>
        <w:pStyle w:val="29"/>
        <w:widowControl/>
        <w:spacing w:line="334" w:lineRule="exact"/>
        <w:rPr>
          <w:rFonts w:hint="eastAsia" w:ascii="宋体" w:hAnsi="宋体" w:eastAsia="宋体" w:cs="宋体"/>
          <w:color w:val="auto"/>
          <w:kern w:val="0"/>
          <w:sz w:val="24"/>
          <w:szCs w:val="24"/>
          <w:highlight w:val="none"/>
          <w:lang w:val="en-US" w:eastAsia="zh-CN"/>
        </w:rPr>
      </w:pPr>
    </w:p>
    <w:p w14:paraId="5A6B0B53">
      <w:pPr>
        <w:pStyle w:val="29"/>
        <w:widowControl/>
        <w:spacing w:line="334" w:lineRule="exact"/>
        <w:rPr>
          <w:rFonts w:hint="eastAsia" w:ascii="宋体" w:hAnsi="宋体" w:eastAsia="宋体" w:cs="宋体"/>
          <w:color w:val="auto"/>
          <w:kern w:val="0"/>
          <w:sz w:val="24"/>
          <w:szCs w:val="24"/>
          <w:highlight w:val="none"/>
          <w:lang w:val="en-US" w:eastAsia="zh-CN"/>
        </w:rPr>
      </w:pPr>
    </w:p>
    <w:p w14:paraId="2D8F64E8">
      <w:pPr>
        <w:pStyle w:val="29"/>
        <w:widowControl/>
        <w:spacing w:line="334" w:lineRule="exact"/>
        <w:rPr>
          <w:rFonts w:hint="eastAsia" w:ascii="宋体" w:hAnsi="宋体" w:eastAsia="宋体" w:cs="宋体"/>
          <w:color w:val="auto"/>
          <w:kern w:val="0"/>
          <w:sz w:val="24"/>
          <w:szCs w:val="24"/>
          <w:highlight w:val="none"/>
          <w:lang w:val="en-US" w:eastAsia="zh-CN"/>
        </w:rPr>
      </w:pPr>
    </w:p>
    <w:p w14:paraId="7383B29F">
      <w:pPr>
        <w:pStyle w:val="29"/>
        <w:widowControl/>
        <w:spacing w:line="334" w:lineRule="exact"/>
        <w:rPr>
          <w:rFonts w:hint="eastAsia" w:ascii="宋体" w:hAnsi="宋体" w:eastAsia="宋体" w:cs="宋体"/>
          <w:color w:val="auto"/>
          <w:kern w:val="0"/>
          <w:sz w:val="24"/>
          <w:szCs w:val="24"/>
          <w:highlight w:val="none"/>
          <w:lang w:val="en-US" w:eastAsia="zh-CN"/>
        </w:rPr>
      </w:pPr>
    </w:p>
    <w:p w14:paraId="58458D51">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pStyle w:val="29"/>
        <w:widowControl/>
        <w:spacing w:line="334" w:lineRule="exact"/>
        <w:rPr>
          <w:rFonts w:hint="eastAsia" w:ascii="宋体" w:hAnsi="宋体" w:eastAsia="宋体" w:cs="宋体"/>
          <w:color w:val="auto"/>
          <w:kern w:val="0"/>
          <w:sz w:val="24"/>
          <w:szCs w:val="24"/>
          <w:highlight w:val="none"/>
          <w:lang w:val="en-US" w:eastAsia="zh-CN"/>
        </w:rPr>
      </w:pPr>
    </w:p>
    <w:p w14:paraId="041E3C4A">
      <w:pPr>
        <w:pStyle w:val="29"/>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采购单位监督人员</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磋商小组根据采购项目的特点进行组建，并负责磋商工作。磋商小组由评审专家共3人以上单数组成，采购人代表</w:t>
      </w:r>
      <w:r>
        <w:rPr>
          <w:rFonts w:hint="eastAsia" w:cs="宋体"/>
          <w:color w:val="auto"/>
          <w:sz w:val="24"/>
          <w:szCs w:val="24"/>
          <w:highlight w:val="none"/>
          <w:lang w:val="en-US" w:eastAsia="zh-CN"/>
        </w:rPr>
        <w:t>1名</w:t>
      </w:r>
      <w:r>
        <w:rPr>
          <w:rFonts w:hint="eastAsia" w:ascii="宋体" w:hAnsi="宋体" w:eastAsia="宋体" w:cs="宋体"/>
          <w:color w:val="auto"/>
          <w:sz w:val="24"/>
          <w:szCs w:val="24"/>
          <w:highlight w:val="none"/>
        </w:rPr>
        <w:t>、专家</w:t>
      </w:r>
      <w:r>
        <w:rPr>
          <w:rFonts w:hint="eastAsia" w:cs="宋体"/>
          <w:color w:val="auto"/>
          <w:sz w:val="24"/>
          <w:szCs w:val="24"/>
          <w:highlight w:val="none"/>
          <w:lang w:val="en-US" w:eastAsia="zh-CN"/>
        </w:rPr>
        <w:t>2名</w:t>
      </w:r>
      <w:r>
        <w:rPr>
          <w:rFonts w:hint="eastAsia" w:ascii="宋体" w:hAnsi="宋体" w:eastAsia="宋体" w:cs="宋体"/>
          <w:color w:val="auto"/>
          <w:sz w:val="24"/>
          <w:szCs w:val="24"/>
          <w:highlight w:val="none"/>
        </w:rPr>
        <w:t>。其中评审专家人数不得少于磋商小组成员总数的三分之二。评标专家依法从政府采购评审专家库内相关</w:t>
      </w:r>
      <w:r>
        <w:rPr>
          <w:rFonts w:hint="eastAsia" w:cs="宋体"/>
          <w:color w:val="auto"/>
          <w:sz w:val="24"/>
          <w:szCs w:val="24"/>
          <w:highlight w:val="none"/>
          <w:lang w:val="en-US" w:eastAsia="zh-CN"/>
        </w:rPr>
        <w:t>专业</w:t>
      </w:r>
      <w:r>
        <w:rPr>
          <w:rFonts w:hint="eastAsia" w:ascii="宋体" w:hAnsi="宋体" w:eastAsia="宋体" w:cs="宋体"/>
          <w:color w:val="auto"/>
          <w:sz w:val="24"/>
          <w:szCs w:val="24"/>
          <w:highlight w:val="none"/>
        </w:rPr>
        <w:t>的专家名单中随机抽取。</w:t>
      </w: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鄯善县财政局采购办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供应商进入政采云平台“项目采购”-“开标评标”模块，在政采云不见面开评标大厅中，等待招标代理公司经办人开启二次报价，供应商根据系统提示填写二次报价，并签章确认提交。</w:t>
      </w:r>
      <w:r>
        <w:rPr>
          <w:rFonts w:hint="eastAsia"/>
          <w:b/>
          <w:bCs/>
          <w:color w:val="auto"/>
          <w:sz w:val="24"/>
          <w:szCs w:val="24"/>
          <w:highlight w:val="none"/>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联系人：马丽娜</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3899314280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19F85A20">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37  资格审查表</w:t>
      </w:r>
    </w:p>
    <w:tbl>
      <w:tblPr>
        <w:tblStyle w:val="20"/>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88"/>
        <w:gridCol w:w="4468"/>
        <w:gridCol w:w="2567"/>
        <w:gridCol w:w="787"/>
        <w:gridCol w:w="1214"/>
      </w:tblGrid>
      <w:tr w14:paraId="47E3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61DF278E">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6D234AB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41D3119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641E87F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581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54C69F46">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6E3445E5">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D1BF8C3">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07557D0F">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0C858BF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B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41DFBC0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12DA273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43DAB16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5137697D">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45C1F272">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428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7508607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143" w:type="pct"/>
            <w:shd w:val="clear" w:color="auto" w:fill="FFFFFF"/>
            <w:noWrap w:val="0"/>
            <w:vAlign w:val="center"/>
          </w:tcPr>
          <w:p w14:paraId="56AC7F4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(1)具备有效的建筑工程施工总承包叁级（含）以上资质，建筑工程专业二级(含)以上注册建造师执业资格及安全生产考核合格证书(B类)并提供近3个月</w:t>
            </w:r>
            <w:r>
              <w:rPr>
                <w:rFonts w:hint="eastAsia" w:ascii="宋体" w:hAnsi="宋体" w:eastAsia="宋体" w:cs="宋体"/>
                <w:kern w:val="2"/>
                <w:sz w:val="24"/>
                <w:szCs w:val="24"/>
                <w:lang w:val="en-US" w:eastAsia="en-US" w:bidi="ar-SA"/>
              </w:rPr>
              <w:t>以来任意</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en-US" w:bidi="ar-SA"/>
              </w:rPr>
              <w:t>个月的社保证明或社保官网带电子章的截图打印件</w:t>
            </w:r>
            <w:r>
              <w:rPr>
                <w:rFonts w:hint="eastAsia" w:ascii="宋体" w:hAnsi="宋体" w:eastAsia="宋体" w:cs="宋体"/>
                <w:kern w:val="2"/>
                <w:sz w:val="24"/>
                <w:szCs w:val="24"/>
                <w:lang w:val="en-US" w:eastAsia="zh-CN" w:bidi="ar-SA"/>
              </w:rPr>
              <w:t>；（2）投标人在人员、设备、资金等方面具有相应的施工能力，具备有效的安全生产许可证。</w:t>
            </w:r>
          </w:p>
        </w:tc>
        <w:tc>
          <w:tcPr>
            <w:tcW w:w="1231" w:type="pct"/>
            <w:shd w:val="clear" w:color="auto" w:fill="FFFFFF"/>
            <w:noWrap w:val="0"/>
            <w:vAlign w:val="center"/>
          </w:tcPr>
          <w:p w14:paraId="0D869B49">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提供企业资质证书、安全生产许可证、建造师注册证及安全生产考核合格证书及社保证明、法定代表人证明书/法人授权委托书。</w:t>
            </w:r>
          </w:p>
        </w:tc>
        <w:tc>
          <w:tcPr>
            <w:tcW w:w="377" w:type="pct"/>
            <w:shd w:val="clear" w:color="auto" w:fill="FFFFFF"/>
            <w:noWrap w:val="0"/>
            <w:vAlign w:val="center"/>
          </w:tcPr>
          <w:p w14:paraId="36EAE6B7">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28015509">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5C8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0D44E79F">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718C340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1E5767E5">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5F54AE8E">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181A6006">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1B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66EDE83">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0985B45D">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2A5BC5EC">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0057A90C">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E74A54A">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702C658A">
      <w:pPr>
        <w:pageBreakBefore w:val="0"/>
        <w:kinsoku/>
        <w:wordWrap/>
        <w:overflowPunct/>
        <w:topLinePunct w:val="0"/>
        <w:bidi w:val="0"/>
        <w:spacing w:beforeAutospacing="0" w:afterAutospacing="0" w:line="400" w:lineRule="exact"/>
        <w:rPr>
          <w:rFonts w:hint="eastAsia"/>
        </w:rPr>
        <w:sectPr>
          <w:pgSz w:w="11906" w:h="16839"/>
          <w:pgMar w:top="400" w:right="1640" w:bottom="1111" w:left="1256" w:header="0" w:footer="932" w:gutter="0"/>
          <w:pgNumType w:fmt="decimal"/>
          <w:cols w:space="720" w:num="1"/>
        </w:sect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有一项未通过不得参与下阶段评审，视为废标。</w:t>
      </w:r>
    </w:p>
    <w:p w14:paraId="4A5AB2C7">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20"/>
        <w:tblpPr w:leftFromText="180" w:rightFromText="180" w:vertAnchor="page" w:horzAnchor="page" w:tblpX="1279" w:tblpY="3504"/>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55A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2D232A1">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6FA72E00">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07F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78130E6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74BEEB5D">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551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C4182B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540C7D50">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227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6D018B5">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3F52E318">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2FD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0505D4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0494771A">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3FC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8FF3340">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3F0E16C6">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6756A3A1">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07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556B8B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72EA70F4">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F7F7144">
            <w:pPr>
              <w:spacing w:line="360" w:lineRule="auto"/>
              <w:rPr>
                <w:rFonts w:ascii="Arial"/>
                <w:sz w:val="21"/>
              </w:rPr>
            </w:pPr>
          </w:p>
          <w:p w14:paraId="41DBA5FB">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677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0FA2846">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2F276357">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615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62FF74E7">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2A401316">
      <w:pPr>
        <w:pStyle w:val="7"/>
        <w:ind w:left="0" w:leftChars="0" w:firstLine="0" w:firstLineChars="0"/>
        <w:rPr>
          <w:rFonts w:hint="eastAsia" w:ascii="宋体" w:hAnsi="宋体" w:eastAsia="宋体" w:cs="宋体"/>
          <w:b/>
          <w:bCs/>
          <w:color w:val="auto"/>
          <w:sz w:val="30"/>
          <w:szCs w:val="30"/>
          <w:highlight w:val="none"/>
          <w:lang w:val="en-US" w:eastAsia="zh-CN"/>
        </w:rPr>
      </w:pPr>
    </w:p>
    <w:p w14:paraId="1CA10C42">
      <w:pPr>
        <w:rPr>
          <w:rFonts w:hint="eastAsia"/>
          <w:color w:val="auto"/>
          <w:highlight w:val="none"/>
          <w:lang w:val="en-US" w:eastAsia="zh-CN"/>
        </w:rPr>
      </w:pPr>
    </w:p>
    <w:p w14:paraId="34EB60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14:paraId="29D7D6A8">
      <w:pPr>
        <w:pStyle w:val="18"/>
        <w:rPr>
          <w:rFonts w:hint="eastAsia" w:ascii="宋体" w:hAnsi="宋体" w:eastAsia="宋体" w:cs="宋体"/>
          <w:b/>
          <w:bCs/>
          <w:color w:val="auto"/>
          <w:sz w:val="30"/>
          <w:szCs w:val="30"/>
          <w:highlight w:val="none"/>
          <w:lang w:val="en-US" w:eastAsia="zh-CN"/>
        </w:rPr>
      </w:pPr>
    </w:p>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49</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21A6C5">
      <w:pPr>
        <w:spacing w:line="53" w:lineRule="auto"/>
        <w:rPr>
          <w:rFonts w:hint="eastAsia" w:asciiTheme="minorEastAsia" w:hAnsiTheme="minorEastAsia" w:eastAsiaTheme="minorEastAsia" w:cstheme="minorEastAsia"/>
          <w:sz w:val="2"/>
        </w:rPr>
      </w:pP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242E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3A566FC1">
            <w:pPr>
              <w:pStyle w:val="44"/>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1315" w:type="dxa"/>
            <w:vAlign w:val="top"/>
          </w:tcPr>
          <w:p w14:paraId="12BF0C2F">
            <w:pPr>
              <w:pStyle w:val="44"/>
              <w:spacing w:before="243" w:line="222" w:lineRule="auto"/>
              <w:ind w:left="19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评分因素</w:t>
            </w:r>
          </w:p>
        </w:tc>
        <w:tc>
          <w:tcPr>
            <w:tcW w:w="6761" w:type="dxa"/>
            <w:vAlign w:val="top"/>
          </w:tcPr>
          <w:p w14:paraId="1A9A6BA8">
            <w:pPr>
              <w:pStyle w:val="44"/>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858" w:type="dxa"/>
            <w:vAlign w:val="top"/>
          </w:tcPr>
          <w:p w14:paraId="6EEA3DF4">
            <w:pPr>
              <w:pStyle w:val="44"/>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15E2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top"/>
          </w:tcPr>
          <w:p w14:paraId="3BF39983">
            <w:pPr>
              <w:spacing w:line="259" w:lineRule="auto"/>
              <w:rPr>
                <w:rFonts w:hint="eastAsia" w:asciiTheme="minorEastAsia" w:hAnsiTheme="minorEastAsia" w:eastAsiaTheme="minorEastAsia" w:cstheme="minorEastAsia"/>
                <w:sz w:val="21"/>
              </w:rPr>
            </w:pPr>
          </w:p>
          <w:p w14:paraId="693A6500">
            <w:pPr>
              <w:spacing w:line="260" w:lineRule="auto"/>
              <w:rPr>
                <w:rFonts w:hint="eastAsia" w:asciiTheme="minorEastAsia" w:hAnsiTheme="minorEastAsia" w:eastAsiaTheme="minorEastAsia" w:cstheme="minorEastAsia"/>
                <w:sz w:val="21"/>
              </w:rPr>
            </w:pPr>
          </w:p>
          <w:p w14:paraId="77716DE2">
            <w:pPr>
              <w:spacing w:line="260" w:lineRule="auto"/>
              <w:rPr>
                <w:rFonts w:hint="eastAsia" w:asciiTheme="minorEastAsia" w:hAnsiTheme="minorEastAsia" w:eastAsiaTheme="minorEastAsia" w:cstheme="minorEastAsia"/>
                <w:sz w:val="21"/>
              </w:rPr>
            </w:pPr>
          </w:p>
          <w:p w14:paraId="7443FFF0">
            <w:pPr>
              <w:pStyle w:val="44"/>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top"/>
          </w:tcPr>
          <w:p w14:paraId="483BB030">
            <w:pPr>
              <w:spacing w:line="311" w:lineRule="auto"/>
              <w:rPr>
                <w:rFonts w:hint="eastAsia" w:asciiTheme="minorEastAsia" w:hAnsiTheme="minorEastAsia" w:eastAsiaTheme="minorEastAsia" w:cstheme="minorEastAsia"/>
                <w:sz w:val="21"/>
              </w:rPr>
            </w:pPr>
          </w:p>
          <w:p w14:paraId="25E28593">
            <w:pPr>
              <w:spacing w:line="312" w:lineRule="auto"/>
              <w:rPr>
                <w:rFonts w:hint="eastAsia" w:asciiTheme="minorEastAsia" w:hAnsiTheme="minorEastAsia" w:eastAsiaTheme="minorEastAsia" w:cstheme="minorEastAsia"/>
                <w:sz w:val="21"/>
              </w:rPr>
            </w:pPr>
          </w:p>
          <w:p w14:paraId="43E5BA01">
            <w:pPr>
              <w:spacing w:line="312" w:lineRule="auto"/>
              <w:rPr>
                <w:rFonts w:hint="eastAsia" w:asciiTheme="minorEastAsia" w:hAnsiTheme="minorEastAsia" w:eastAsiaTheme="minorEastAsia" w:cstheme="minorEastAsia"/>
                <w:sz w:val="21"/>
              </w:rPr>
            </w:pPr>
          </w:p>
          <w:p w14:paraId="5DBAABE6">
            <w:pPr>
              <w:pStyle w:val="44"/>
              <w:spacing w:before="78" w:line="222" w:lineRule="auto"/>
              <w:ind w:left="18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4D0860DE">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445EBB13">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01BA0C3B">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0F6080D3">
            <w:pPr>
              <w:spacing w:line="282" w:lineRule="auto"/>
              <w:jc w:val="both"/>
              <w:rPr>
                <w:rFonts w:hint="eastAsia" w:asciiTheme="minorEastAsia" w:hAnsiTheme="minorEastAsia" w:eastAsiaTheme="minorEastAsia" w:cstheme="minorEastAsia"/>
                <w:sz w:val="21"/>
              </w:rPr>
            </w:pPr>
          </w:p>
          <w:p w14:paraId="54939527">
            <w:pPr>
              <w:spacing w:line="283" w:lineRule="auto"/>
              <w:jc w:val="both"/>
              <w:rPr>
                <w:rFonts w:hint="eastAsia" w:asciiTheme="minorEastAsia" w:hAnsiTheme="minorEastAsia" w:eastAsiaTheme="minorEastAsia" w:cstheme="minorEastAsia"/>
                <w:sz w:val="21"/>
              </w:rPr>
            </w:pPr>
          </w:p>
          <w:p w14:paraId="47A73D3F">
            <w:pPr>
              <w:spacing w:line="283" w:lineRule="auto"/>
              <w:jc w:val="both"/>
              <w:rPr>
                <w:rFonts w:hint="eastAsia" w:asciiTheme="minorEastAsia" w:hAnsiTheme="minorEastAsia" w:eastAsiaTheme="minorEastAsia" w:cstheme="minorEastAsia"/>
                <w:sz w:val="21"/>
              </w:rPr>
            </w:pPr>
          </w:p>
          <w:p w14:paraId="06F6846A">
            <w:pPr>
              <w:spacing w:line="283" w:lineRule="auto"/>
              <w:jc w:val="both"/>
              <w:rPr>
                <w:rFonts w:hint="eastAsia" w:asciiTheme="minorEastAsia" w:hAnsiTheme="minorEastAsia" w:eastAsiaTheme="minorEastAsia" w:cstheme="minorEastAsia"/>
                <w:sz w:val="21"/>
              </w:rPr>
            </w:pPr>
          </w:p>
          <w:p w14:paraId="3374ED73">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37F9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96" w:type="dxa"/>
            <w:vMerge w:val="restart"/>
            <w:tcBorders>
              <w:bottom w:val="nil"/>
            </w:tcBorders>
            <w:vAlign w:val="top"/>
          </w:tcPr>
          <w:p w14:paraId="5F7860F1">
            <w:pPr>
              <w:spacing w:line="257" w:lineRule="auto"/>
              <w:rPr>
                <w:rFonts w:hint="eastAsia" w:asciiTheme="minorEastAsia" w:hAnsiTheme="minorEastAsia" w:eastAsiaTheme="minorEastAsia" w:cstheme="minorEastAsia"/>
                <w:sz w:val="21"/>
              </w:rPr>
            </w:pPr>
          </w:p>
          <w:p w14:paraId="0F5A2862">
            <w:pPr>
              <w:spacing w:line="257" w:lineRule="auto"/>
              <w:rPr>
                <w:rFonts w:hint="eastAsia" w:asciiTheme="minorEastAsia" w:hAnsiTheme="minorEastAsia" w:eastAsiaTheme="minorEastAsia" w:cstheme="minorEastAsia"/>
                <w:sz w:val="21"/>
              </w:rPr>
            </w:pPr>
          </w:p>
          <w:p w14:paraId="7059EAAF">
            <w:pPr>
              <w:spacing w:line="257" w:lineRule="auto"/>
              <w:rPr>
                <w:rFonts w:hint="eastAsia" w:asciiTheme="minorEastAsia" w:hAnsiTheme="minorEastAsia" w:eastAsiaTheme="minorEastAsia" w:cstheme="minorEastAsia"/>
                <w:sz w:val="21"/>
              </w:rPr>
            </w:pPr>
          </w:p>
          <w:p w14:paraId="4C04EF3C">
            <w:pPr>
              <w:spacing w:line="257" w:lineRule="auto"/>
              <w:rPr>
                <w:rFonts w:hint="eastAsia" w:asciiTheme="minorEastAsia" w:hAnsiTheme="minorEastAsia" w:eastAsiaTheme="minorEastAsia" w:cstheme="minorEastAsia"/>
                <w:sz w:val="21"/>
              </w:rPr>
            </w:pPr>
          </w:p>
          <w:p w14:paraId="77BEACD7">
            <w:pPr>
              <w:spacing w:line="257" w:lineRule="auto"/>
              <w:rPr>
                <w:rFonts w:hint="eastAsia" w:asciiTheme="minorEastAsia" w:hAnsiTheme="minorEastAsia" w:eastAsiaTheme="minorEastAsia" w:cstheme="minorEastAsia"/>
                <w:sz w:val="21"/>
              </w:rPr>
            </w:pPr>
          </w:p>
          <w:p w14:paraId="0193B8AF">
            <w:pPr>
              <w:spacing w:line="257" w:lineRule="auto"/>
              <w:rPr>
                <w:rFonts w:hint="eastAsia" w:asciiTheme="minorEastAsia" w:hAnsiTheme="minorEastAsia" w:eastAsiaTheme="minorEastAsia" w:cstheme="minorEastAsia"/>
                <w:sz w:val="21"/>
              </w:rPr>
            </w:pPr>
          </w:p>
          <w:p w14:paraId="5B36638C">
            <w:pPr>
              <w:pStyle w:val="44"/>
              <w:spacing w:before="78" w:line="231" w:lineRule="auto"/>
              <w:ind w:right="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21</w:t>
            </w:r>
            <w:r>
              <w:rPr>
                <w:rFonts w:hint="eastAsia" w:asciiTheme="minorEastAsia" w:hAnsiTheme="minorEastAsia" w:eastAsiaTheme="minorEastAsia" w:cstheme="minorEastAsia"/>
                <w:spacing w:val="-5"/>
              </w:rPr>
              <w:t>分）</w:t>
            </w:r>
          </w:p>
        </w:tc>
        <w:tc>
          <w:tcPr>
            <w:tcW w:w="1315" w:type="dxa"/>
            <w:vAlign w:val="top"/>
          </w:tcPr>
          <w:p w14:paraId="787DE5CB">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p>
          <w:p w14:paraId="0AB5D29C">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企业业绩</w:t>
            </w:r>
          </w:p>
        </w:tc>
        <w:tc>
          <w:tcPr>
            <w:tcW w:w="6761" w:type="dxa"/>
            <w:vAlign w:val="top"/>
          </w:tcPr>
          <w:p w14:paraId="1AC5D7E7">
            <w:pPr>
              <w:rPr>
                <w:rFonts w:hint="eastAsia" w:asciiTheme="minorEastAsia" w:hAnsiTheme="minorEastAsia" w:eastAsiaTheme="minorEastAsia" w:cstheme="minorEastAsia"/>
                <w:sz w:val="22"/>
                <w:szCs w:val="22"/>
                <w:lang w:val="en-US" w:eastAsia="zh-CN" w:bidi="ar-SA"/>
              </w:rPr>
            </w:pPr>
          </w:p>
          <w:p w14:paraId="58F9EAB3">
            <w:pPr>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投标企业</w:t>
            </w:r>
            <w:r>
              <w:rPr>
                <w:rFonts w:hint="eastAsia" w:asciiTheme="minorEastAsia" w:hAnsiTheme="minorEastAsia" w:eastAsiaTheme="minorEastAsia" w:cstheme="minorEastAsia"/>
                <w:sz w:val="22"/>
                <w:szCs w:val="22"/>
                <w:lang w:val="zh-CN" w:eastAsia="en-US" w:bidi="ar-SA"/>
              </w:rPr>
              <w:t>具有近三年（20</w:t>
            </w:r>
            <w:r>
              <w:rPr>
                <w:rFonts w:hint="eastAsia" w:asciiTheme="minorEastAsia" w:hAnsiTheme="minorEastAsia" w:eastAsiaTheme="minorEastAsia" w:cstheme="minorEastAsia"/>
                <w:sz w:val="22"/>
                <w:szCs w:val="22"/>
                <w:lang w:val="en-US" w:eastAsia="zh-CN" w:bidi="ar-SA"/>
              </w:rPr>
              <w:t>23</w:t>
            </w:r>
            <w:r>
              <w:rPr>
                <w:rFonts w:hint="eastAsia" w:asciiTheme="minorEastAsia" w:hAnsiTheme="minorEastAsia" w:eastAsiaTheme="minorEastAsia" w:cstheme="minorEastAsia"/>
                <w:sz w:val="22"/>
                <w:szCs w:val="22"/>
                <w:lang w:val="zh-CN" w:eastAsia="en-US" w:bidi="ar-SA"/>
              </w:rPr>
              <w:t>年</w:t>
            </w:r>
            <w:r>
              <w:rPr>
                <w:rFonts w:hint="eastAsia" w:asciiTheme="minorEastAsia" w:hAnsiTheme="minorEastAsia" w:eastAsiaTheme="minorEastAsia" w:cstheme="minorEastAsia"/>
                <w:sz w:val="22"/>
                <w:szCs w:val="22"/>
                <w:lang w:val="en-US" w:eastAsia="zh-CN" w:bidi="ar-SA"/>
              </w:rPr>
              <w:t>05</w:t>
            </w:r>
            <w:r>
              <w:rPr>
                <w:rFonts w:hint="eastAsia" w:asciiTheme="minorEastAsia" w:hAnsiTheme="minorEastAsia" w:eastAsiaTheme="minorEastAsia" w:cstheme="minorEastAsia"/>
                <w:sz w:val="22"/>
                <w:szCs w:val="22"/>
                <w:lang w:val="zh-CN" w:eastAsia="en-US" w:bidi="ar-SA"/>
              </w:rPr>
              <w:t>月</w:t>
            </w:r>
            <w:r>
              <w:rPr>
                <w:rFonts w:hint="eastAsia" w:asciiTheme="minorEastAsia" w:hAnsiTheme="minorEastAsia" w:eastAsiaTheme="minorEastAsia" w:cstheme="minorEastAsia"/>
                <w:sz w:val="22"/>
                <w:szCs w:val="22"/>
                <w:lang w:val="en-US" w:eastAsia="zh-CN" w:bidi="ar-SA"/>
              </w:rPr>
              <w:t>0</w:t>
            </w:r>
            <w:r>
              <w:rPr>
                <w:rFonts w:hint="eastAsia" w:asciiTheme="minorEastAsia" w:hAnsiTheme="minorEastAsia" w:eastAsiaTheme="minorEastAsia" w:cstheme="minorEastAsia"/>
                <w:sz w:val="22"/>
                <w:szCs w:val="22"/>
                <w:lang w:val="zh-CN" w:eastAsia="en-US" w:bidi="ar-SA"/>
              </w:rPr>
              <w:t>1日至今）类似项目业绩，提供一个得</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满分6分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或</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46673D32">
            <w:pPr>
              <w:spacing w:line="310" w:lineRule="auto"/>
              <w:jc w:val="both"/>
              <w:rPr>
                <w:rFonts w:hint="eastAsia" w:asciiTheme="minorEastAsia" w:hAnsiTheme="minorEastAsia" w:eastAsiaTheme="minorEastAsia" w:cstheme="minorEastAsia"/>
                <w:sz w:val="21"/>
              </w:rPr>
            </w:pPr>
          </w:p>
          <w:p w14:paraId="2E20DBF3">
            <w:pPr>
              <w:pStyle w:val="44"/>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6</w:t>
            </w:r>
          </w:p>
        </w:tc>
      </w:tr>
      <w:tr w14:paraId="5DD9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96" w:type="dxa"/>
            <w:vMerge w:val="continue"/>
            <w:tcBorders>
              <w:top w:val="nil"/>
              <w:bottom w:val="nil"/>
            </w:tcBorders>
            <w:vAlign w:val="top"/>
          </w:tcPr>
          <w:p w14:paraId="4033B2AD">
            <w:pPr>
              <w:rPr>
                <w:rFonts w:hint="eastAsia" w:asciiTheme="minorEastAsia" w:hAnsiTheme="minorEastAsia" w:eastAsiaTheme="minorEastAsia" w:cstheme="minorEastAsia"/>
                <w:sz w:val="21"/>
              </w:rPr>
            </w:pPr>
          </w:p>
        </w:tc>
        <w:tc>
          <w:tcPr>
            <w:tcW w:w="1315" w:type="dxa"/>
            <w:vAlign w:val="top"/>
          </w:tcPr>
          <w:p w14:paraId="086CE1A8">
            <w:pPr>
              <w:pStyle w:val="44"/>
              <w:spacing w:before="78" w:line="232" w:lineRule="auto"/>
              <w:ind w:right="5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8"/>
              </w:rPr>
              <w:t>业绩</w:t>
            </w:r>
          </w:p>
        </w:tc>
        <w:tc>
          <w:tcPr>
            <w:tcW w:w="6761" w:type="dxa"/>
            <w:vAlign w:val="top"/>
          </w:tcPr>
          <w:p w14:paraId="048AF32F">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项目经理</w:t>
            </w:r>
            <w:r>
              <w:rPr>
                <w:rFonts w:hint="eastAsia" w:asciiTheme="minorEastAsia" w:hAnsiTheme="minorEastAsia" w:eastAsiaTheme="minorEastAsia" w:cstheme="minorEastAsia"/>
                <w:sz w:val="22"/>
                <w:szCs w:val="22"/>
                <w:lang w:val="en-US" w:eastAsia="en-US" w:bidi="ar-SA"/>
              </w:rPr>
              <w:t>担任过类似工程项目经理的，</w:t>
            </w:r>
            <w:r>
              <w:rPr>
                <w:rFonts w:hint="eastAsia" w:asciiTheme="minorEastAsia" w:hAnsiTheme="minorEastAsia" w:eastAsiaTheme="minorEastAsia" w:cstheme="minorEastAsia"/>
                <w:sz w:val="22"/>
                <w:szCs w:val="22"/>
                <w:lang w:val="zh-CN" w:eastAsia="en-US" w:bidi="ar-SA"/>
              </w:rPr>
              <w:t>提供一个得</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满分3分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或</w:t>
            </w:r>
            <w:bookmarkStart w:id="534" w:name="_GoBack"/>
            <w:bookmarkEnd w:id="534"/>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48EF2D6A">
            <w:pPr>
              <w:spacing w:line="309" w:lineRule="auto"/>
              <w:jc w:val="both"/>
              <w:rPr>
                <w:rFonts w:hint="eastAsia" w:asciiTheme="minorEastAsia" w:hAnsiTheme="minorEastAsia" w:eastAsiaTheme="minorEastAsia" w:cstheme="minorEastAsia"/>
                <w:sz w:val="21"/>
              </w:rPr>
            </w:pPr>
          </w:p>
          <w:p w14:paraId="1B208A59">
            <w:pPr>
              <w:pStyle w:val="44"/>
              <w:spacing w:before="78" w:line="181" w:lineRule="auto"/>
              <w:ind w:left="332"/>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4"/>
                <w:lang w:val="en-US" w:eastAsia="zh-CN"/>
              </w:rPr>
              <w:t>3</w:t>
            </w:r>
          </w:p>
        </w:tc>
      </w:tr>
      <w:tr w14:paraId="281A9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96" w:type="dxa"/>
            <w:vMerge w:val="continue"/>
            <w:tcBorders>
              <w:top w:val="nil"/>
              <w:bottom w:val="nil"/>
            </w:tcBorders>
            <w:vAlign w:val="top"/>
          </w:tcPr>
          <w:p w14:paraId="4E0D4044">
            <w:pPr>
              <w:rPr>
                <w:rFonts w:hint="eastAsia" w:asciiTheme="minorEastAsia" w:hAnsiTheme="minorEastAsia" w:eastAsiaTheme="minorEastAsia" w:cstheme="minorEastAsia"/>
                <w:sz w:val="21"/>
              </w:rPr>
            </w:pPr>
          </w:p>
        </w:tc>
        <w:tc>
          <w:tcPr>
            <w:tcW w:w="1315" w:type="dxa"/>
            <w:vAlign w:val="top"/>
          </w:tcPr>
          <w:p w14:paraId="5C473CD4">
            <w:pPr>
              <w:pStyle w:val="44"/>
              <w:spacing w:before="113" w:line="231" w:lineRule="auto"/>
              <w:ind w:left="89" w:right="55" w:hanging="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0300E67B">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w:t>
            </w:r>
            <w:r>
              <w:rPr>
                <w:rFonts w:hint="eastAsia" w:ascii="宋体" w:hAnsi="宋体" w:eastAsia="宋体" w:cs="Times New Roman"/>
                <w:iCs/>
                <w:color w:val="000000" w:themeColor="text1"/>
                <w:sz w:val="21"/>
                <w:szCs w:val="21"/>
                <w:highlight w:val="none"/>
                <w:lang w:val="en-US" w:eastAsia="zh-CN"/>
                <w14:textFill>
                  <w14:solidFill>
                    <w14:schemeClr w14:val="tx1"/>
                  </w14:solidFill>
                </w14:textFill>
              </w:rPr>
              <w:t>安全生产考核合格证书</w:t>
            </w:r>
            <w:r>
              <w:rPr>
                <w:rFonts w:hint="eastAsia" w:asciiTheme="minorEastAsia" w:hAnsiTheme="minorEastAsia" w:eastAsiaTheme="minorEastAsia" w:cstheme="minorEastAsia"/>
                <w:sz w:val="22"/>
                <w:szCs w:val="22"/>
                <w:lang w:val="en-US" w:eastAsia="en-US" w:bidi="ar-SA"/>
              </w:rPr>
              <w:t>、</w:t>
            </w:r>
            <w:r>
              <w:rPr>
                <w:rFonts w:hint="eastAsia" w:asciiTheme="minorEastAsia" w:hAnsiTheme="minorEastAsia" w:eastAsiaTheme="minorEastAsia" w:cstheme="minorEastAsia"/>
                <w:sz w:val="22"/>
                <w:szCs w:val="22"/>
                <w:lang w:val="en-US" w:eastAsia="zh-CN" w:bidi="ar-SA"/>
              </w:rPr>
              <w:t>预算</w:t>
            </w:r>
            <w:r>
              <w:rPr>
                <w:rFonts w:hint="eastAsia" w:asciiTheme="minorEastAsia" w:hAnsiTheme="minorEastAsia" w:eastAsiaTheme="minorEastAsia" w:cstheme="minorEastAsia"/>
                <w:sz w:val="22"/>
                <w:szCs w:val="22"/>
                <w:lang w:val="en-US" w:eastAsia="en-US" w:bidi="ar-SA"/>
              </w:rPr>
              <w:t>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等要配备齐全，证件齐全得</w:t>
            </w:r>
            <w:r>
              <w:rPr>
                <w:rFonts w:hint="eastAsia" w:asciiTheme="minorEastAsia" w:hAnsiTheme="minorEastAsia" w:eastAsiaTheme="minorEastAsia" w:cstheme="minorEastAsia"/>
                <w:sz w:val="22"/>
                <w:szCs w:val="22"/>
                <w:lang w:val="en-US" w:eastAsia="zh-CN" w:bidi="ar-SA"/>
              </w:rPr>
              <w:t>7</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6EFA52EF">
            <w:pPr>
              <w:pStyle w:val="44"/>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7</w:t>
            </w:r>
          </w:p>
        </w:tc>
      </w:tr>
      <w:tr w14:paraId="52A8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top"/>
          </w:tcPr>
          <w:p w14:paraId="6A5D00D2">
            <w:pPr>
              <w:rPr>
                <w:rFonts w:hint="eastAsia" w:asciiTheme="minorEastAsia" w:hAnsiTheme="minorEastAsia" w:eastAsiaTheme="minorEastAsia" w:cstheme="minorEastAsia"/>
                <w:sz w:val="21"/>
              </w:rPr>
            </w:pPr>
          </w:p>
        </w:tc>
        <w:tc>
          <w:tcPr>
            <w:tcW w:w="1315" w:type="dxa"/>
            <w:vAlign w:val="top"/>
          </w:tcPr>
          <w:p w14:paraId="149D93D8">
            <w:pPr>
              <w:pStyle w:val="44"/>
              <w:spacing w:before="174" w:line="236" w:lineRule="auto"/>
              <w:ind w:left="71" w:right="55" w:firstLine="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2A1A14AA">
            <w:pPr>
              <w:spacing w:line="279" w:lineRule="auto"/>
              <w:rPr>
                <w:rFonts w:hint="eastAsia" w:asciiTheme="minorEastAsia" w:hAnsiTheme="minorEastAsia" w:eastAsiaTheme="minorEastAsia" w:cstheme="minorEastAsia"/>
                <w:sz w:val="21"/>
              </w:rPr>
            </w:pPr>
          </w:p>
          <w:p w14:paraId="45FFB9F9">
            <w:pPr>
              <w:spacing w:line="280" w:lineRule="auto"/>
              <w:rPr>
                <w:rFonts w:hint="eastAsia" w:asciiTheme="minorEastAsia" w:hAnsiTheme="minorEastAsia" w:eastAsiaTheme="minorEastAsia" w:cstheme="minorEastAsia"/>
                <w:sz w:val="21"/>
              </w:rPr>
            </w:pPr>
          </w:p>
          <w:p w14:paraId="4C0D52F7">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0F404103">
            <w:pPr>
              <w:spacing w:line="252" w:lineRule="auto"/>
              <w:jc w:val="both"/>
              <w:rPr>
                <w:rFonts w:hint="eastAsia" w:asciiTheme="minorEastAsia" w:hAnsiTheme="minorEastAsia" w:eastAsiaTheme="minorEastAsia" w:cstheme="minorEastAsia"/>
                <w:sz w:val="21"/>
              </w:rPr>
            </w:pPr>
          </w:p>
          <w:p w14:paraId="62E59E76">
            <w:pPr>
              <w:spacing w:line="252" w:lineRule="auto"/>
              <w:jc w:val="both"/>
              <w:rPr>
                <w:rFonts w:hint="eastAsia" w:asciiTheme="minorEastAsia" w:hAnsiTheme="minorEastAsia" w:eastAsiaTheme="minorEastAsia" w:cstheme="minorEastAsia"/>
                <w:sz w:val="21"/>
              </w:rPr>
            </w:pPr>
          </w:p>
          <w:p w14:paraId="461F4FD3">
            <w:pPr>
              <w:spacing w:line="252" w:lineRule="auto"/>
              <w:jc w:val="both"/>
              <w:rPr>
                <w:rFonts w:hint="eastAsia" w:asciiTheme="minorEastAsia" w:hAnsiTheme="minorEastAsia" w:eastAsiaTheme="minorEastAsia" w:cstheme="minorEastAsia"/>
                <w:sz w:val="21"/>
              </w:rPr>
            </w:pPr>
          </w:p>
          <w:p w14:paraId="70DE9054">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1513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top"/>
          </w:tcPr>
          <w:p w14:paraId="2EAABE82">
            <w:pPr>
              <w:pStyle w:val="44"/>
              <w:spacing w:before="113" w:line="231" w:lineRule="auto"/>
              <w:ind w:left="89" w:right="55" w:hanging="17"/>
              <w:rPr>
                <w:rFonts w:hint="eastAsia" w:asciiTheme="minorEastAsia" w:hAnsiTheme="minorEastAsia" w:eastAsiaTheme="minorEastAsia" w:cstheme="minorEastAsia"/>
                <w:spacing w:val="-4"/>
              </w:rPr>
            </w:pPr>
          </w:p>
          <w:p w14:paraId="1B48A68A">
            <w:pPr>
              <w:pStyle w:val="44"/>
              <w:spacing w:before="113" w:line="231" w:lineRule="auto"/>
              <w:ind w:left="89" w:right="55" w:hanging="17"/>
              <w:rPr>
                <w:rFonts w:hint="eastAsia" w:asciiTheme="minorEastAsia" w:hAnsiTheme="minorEastAsia" w:eastAsiaTheme="minorEastAsia" w:cstheme="minorEastAsia"/>
                <w:spacing w:val="-4"/>
              </w:rPr>
            </w:pPr>
          </w:p>
          <w:p w14:paraId="0DA7F86D">
            <w:pPr>
              <w:pStyle w:val="44"/>
              <w:spacing w:before="113" w:line="231" w:lineRule="auto"/>
              <w:ind w:left="89" w:right="55" w:hanging="17"/>
              <w:rPr>
                <w:rFonts w:hint="eastAsia" w:asciiTheme="minorEastAsia" w:hAnsiTheme="minorEastAsia" w:eastAsiaTheme="minorEastAsia" w:cstheme="minorEastAsia"/>
                <w:spacing w:val="-4"/>
              </w:rPr>
            </w:pPr>
          </w:p>
          <w:p w14:paraId="08CB891F">
            <w:pPr>
              <w:pStyle w:val="44"/>
              <w:spacing w:before="113" w:line="231" w:lineRule="auto"/>
              <w:ind w:left="89" w:right="55" w:hanging="17"/>
              <w:rPr>
                <w:rFonts w:hint="eastAsia" w:asciiTheme="minorEastAsia" w:hAnsiTheme="minorEastAsia" w:eastAsiaTheme="minorEastAsia" w:cstheme="minorEastAsia"/>
                <w:spacing w:val="-4"/>
              </w:rPr>
            </w:pPr>
          </w:p>
          <w:p w14:paraId="445E33C8">
            <w:pPr>
              <w:pStyle w:val="44"/>
              <w:spacing w:before="113" w:line="231" w:lineRule="auto"/>
              <w:ind w:left="89" w:right="55" w:hanging="17"/>
              <w:rPr>
                <w:rFonts w:hint="eastAsia" w:asciiTheme="minorEastAsia" w:hAnsiTheme="minorEastAsia" w:eastAsiaTheme="minorEastAsia" w:cstheme="minorEastAsia"/>
                <w:spacing w:val="-4"/>
              </w:rPr>
            </w:pPr>
          </w:p>
          <w:p w14:paraId="4AB08131">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49</w:t>
            </w:r>
            <w:r>
              <w:rPr>
                <w:rFonts w:hint="eastAsia" w:asciiTheme="minorEastAsia" w:hAnsiTheme="minorEastAsia" w:eastAsiaTheme="minorEastAsia" w:cstheme="minorEastAsia"/>
                <w:spacing w:val="-4"/>
              </w:rPr>
              <w:t>分）</w:t>
            </w:r>
          </w:p>
        </w:tc>
        <w:tc>
          <w:tcPr>
            <w:tcW w:w="1315" w:type="dxa"/>
            <w:vAlign w:val="top"/>
          </w:tcPr>
          <w:p w14:paraId="337EE7D8">
            <w:pPr>
              <w:pStyle w:val="44"/>
              <w:spacing w:before="113" w:line="231" w:lineRule="auto"/>
              <w:ind w:left="89" w:right="55" w:hanging="17"/>
              <w:rPr>
                <w:rFonts w:hint="eastAsia" w:asciiTheme="minorEastAsia" w:hAnsiTheme="minorEastAsia" w:eastAsiaTheme="minorEastAsia" w:cstheme="minorEastAsia"/>
                <w:spacing w:val="-4"/>
              </w:rPr>
            </w:pPr>
          </w:p>
          <w:p w14:paraId="1BA471B7">
            <w:pPr>
              <w:pStyle w:val="44"/>
              <w:spacing w:before="113" w:line="231" w:lineRule="auto"/>
              <w:ind w:left="89" w:right="55" w:hanging="17"/>
              <w:rPr>
                <w:rFonts w:hint="eastAsia" w:asciiTheme="minorEastAsia" w:hAnsiTheme="minorEastAsia" w:eastAsiaTheme="minorEastAsia" w:cstheme="minorEastAsia"/>
                <w:spacing w:val="-4"/>
              </w:rPr>
            </w:pPr>
          </w:p>
          <w:p w14:paraId="5D0E9490">
            <w:pPr>
              <w:pStyle w:val="44"/>
              <w:spacing w:before="113" w:line="231" w:lineRule="auto"/>
              <w:ind w:left="89" w:right="55" w:hanging="17"/>
              <w:rPr>
                <w:rFonts w:hint="eastAsia" w:asciiTheme="minorEastAsia" w:hAnsiTheme="minorEastAsia" w:eastAsiaTheme="minorEastAsia" w:cstheme="minorEastAsia"/>
                <w:spacing w:val="-4"/>
              </w:rPr>
            </w:pPr>
          </w:p>
          <w:p w14:paraId="3071E57A">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03A26FB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06879B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分，基本合理的，</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83134BA">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63367D6F">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D0897C7">
            <w:pPr>
              <w:pStyle w:val="44"/>
              <w:spacing w:before="113" w:line="231" w:lineRule="auto"/>
              <w:ind w:left="89" w:right="55" w:hanging="17"/>
              <w:rPr>
                <w:rFonts w:hint="eastAsia" w:asciiTheme="minorEastAsia" w:hAnsiTheme="minorEastAsia" w:eastAsiaTheme="minorEastAsia" w:cstheme="minorEastAsia"/>
                <w:spacing w:val="-4"/>
              </w:rPr>
            </w:pPr>
          </w:p>
          <w:p w14:paraId="22A00E28">
            <w:pPr>
              <w:pStyle w:val="44"/>
              <w:spacing w:before="113" w:line="231" w:lineRule="auto"/>
              <w:ind w:left="89" w:right="55" w:hanging="17"/>
              <w:rPr>
                <w:rFonts w:hint="eastAsia" w:asciiTheme="minorEastAsia" w:hAnsiTheme="minorEastAsia" w:eastAsiaTheme="minorEastAsia" w:cstheme="minorEastAsia"/>
                <w:spacing w:val="-4"/>
              </w:rPr>
            </w:pPr>
          </w:p>
          <w:p w14:paraId="1A378327">
            <w:pPr>
              <w:pStyle w:val="44"/>
              <w:spacing w:before="113" w:line="231" w:lineRule="auto"/>
              <w:ind w:left="89" w:right="55" w:hanging="17"/>
              <w:rPr>
                <w:rFonts w:hint="eastAsia" w:asciiTheme="minorEastAsia" w:hAnsiTheme="minorEastAsia" w:eastAsiaTheme="minorEastAsia" w:cstheme="minorEastAsia"/>
                <w:spacing w:val="-4"/>
              </w:rPr>
            </w:pPr>
          </w:p>
          <w:p w14:paraId="7EABD56D">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2E57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40FADBB8">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27C2E30D">
            <w:pPr>
              <w:pStyle w:val="44"/>
              <w:spacing w:before="113" w:line="231" w:lineRule="auto"/>
              <w:ind w:left="89" w:right="55" w:hanging="17"/>
              <w:rPr>
                <w:rFonts w:hint="eastAsia" w:asciiTheme="minorEastAsia" w:hAnsiTheme="minorEastAsia" w:eastAsiaTheme="minorEastAsia" w:cstheme="minorEastAsia"/>
                <w:spacing w:val="-4"/>
              </w:rPr>
            </w:pPr>
          </w:p>
          <w:p w14:paraId="54F7AC72">
            <w:pPr>
              <w:pStyle w:val="44"/>
              <w:spacing w:before="113" w:line="231" w:lineRule="auto"/>
              <w:ind w:left="89" w:right="55" w:hanging="17"/>
              <w:rPr>
                <w:rFonts w:hint="eastAsia" w:asciiTheme="minorEastAsia" w:hAnsiTheme="minorEastAsia" w:eastAsiaTheme="minorEastAsia" w:cstheme="minorEastAsia"/>
                <w:spacing w:val="-4"/>
              </w:rPr>
            </w:pPr>
          </w:p>
          <w:p w14:paraId="22CF9131">
            <w:pPr>
              <w:pStyle w:val="44"/>
              <w:spacing w:before="113" w:line="231" w:lineRule="auto"/>
              <w:ind w:left="89" w:right="55" w:hanging="17"/>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F366C2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058EEE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DA8565F">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1A799054">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0727ACD7">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712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10B8484">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0B350D">
            <w:pPr>
              <w:pStyle w:val="44"/>
              <w:spacing w:before="113" w:line="231" w:lineRule="auto"/>
              <w:ind w:left="89" w:right="55" w:hanging="17"/>
              <w:rPr>
                <w:rFonts w:hint="eastAsia" w:asciiTheme="minorEastAsia" w:hAnsiTheme="minorEastAsia" w:eastAsiaTheme="minorEastAsia" w:cstheme="minorEastAsia"/>
                <w:spacing w:val="-4"/>
              </w:rPr>
            </w:pPr>
          </w:p>
          <w:p w14:paraId="5E905EE1">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562D262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3DC7F5C6">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7AADC2D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7415578">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04CF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15D7025B">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D3978C">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0B937B83">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3AA0E0C2">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001B61A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61CA0835">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44946DF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3EAE6D5">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8F1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59CB683">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442924CE">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70B03900">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650B0BD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8104A09">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6950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38682812">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340483A">
            <w:pPr>
              <w:pStyle w:val="44"/>
              <w:spacing w:before="113" w:line="231" w:lineRule="auto"/>
              <w:ind w:left="89" w:right="55" w:hanging="17"/>
              <w:rPr>
                <w:rFonts w:hint="eastAsia" w:asciiTheme="minorEastAsia" w:hAnsiTheme="minorEastAsia" w:eastAsiaTheme="minorEastAsia" w:cstheme="minorEastAsia"/>
                <w:spacing w:val="-4"/>
              </w:rPr>
            </w:pPr>
          </w:p>
          <w:p w14:paraId="01AEAB7E">
            <w:pPr>
              <w:pStyle w:val="44"/>
              <w:spacing w:before="113" w:line="231" w:lineRule="auto"/>
              <w:ind w:left="89" w:right="55" w:hanging="17"/>
              <w:rPr>
                <w:rFonts w:hint="eastAsia" w:asciiTheme="minorEastAsia" w:hAnsiTheme="minorEastAsia" w:eastAsiaTheme="minorEastAsia" w:cstheme="minorEastAsia"/>
                <w:spacing w:val="-4"/>
              </w:rPr>
            </w:pPr>
          </w:p>
          <w:p w14:paraId="1C610B36">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EE8602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AB0E900">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4FFAED6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CE0CC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724D0B4F">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462A97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9E2D9BE">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757263B">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763C2C4">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137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252ED8DA">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24F36E78">
            <w:pPr>
              <w:pStyle w:val="44"/>
              <w:spacing w:before="113" w:line="231" w:lineRule="auto"/>
              <w:ind w:left="89" w:right="55" w:hanging="17"/>
              <w:rPr>
                <w:rFonts w:hint="eastAsia" w:asciiTheme="minorEastAsia" w:hAnsiTheme="minorEastAsia" w:eastAsiaTheme="minorEastAsia" w:cstheme="minorEastAsia"/>
                <w:spacing w:val="-4"/>
              </w:rPr>
            </w:pPr>
          </w:p>
          <w:p w14:paraId="3726ED9D">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73A3D95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D65958E">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3904C65">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832298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81D8CFA">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3</w:t>
            </w:r>
          </w:p>
        </w:tc>
      </w:tr>
      <w:tr w14:paraId="079B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41D4C847">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84DC4FC">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5A6C942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1D74214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68FB3FC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50D866C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7536EA5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0DF643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67C8B6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2B3DECD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pacing w:val="-4"/>
        </w:rPr>
        <w:sectPr>
          <w:footerReference r:id="rId13" w:type="default"/>
          <w:pgSz w:w="11910" w:h="16840"/>
          <w:pgMar w:top="1196" w:right="1016" w:bottom="1204" w:left="958" w:header="0" w:footer="1041"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83304F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微软雅黑" w:hAnsi="微软雅黑" w:eastAsia="微软雅黑" w:cs="微软雅黑"/>
          <w:b/>
          <w:bCs/>
          <w:color w:val="auto"/>
          <w:sz w:val="32"/>
          <w:szCs w:val="32"/>
          <w:highlight w:val="none"/>
        </w:rPr>
      </w:pPr>
      <w:bookmarkStart w:id="14"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4"/>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合同签订后45日历天</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5BDF6D7C">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p>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14:paraId="2EE9A96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p>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施工合同签订开工后，首次按合同价的30%支付预付款。施工过程中根据施工进度支付工程进度款，峻工验收后按审计结算价支付剩余工程款。</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191A2542">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15" w:name="_Toc144974835"/>
      <w:bookmarkStart w:id="16" w:name="_Toc495501809"/>
      <w:bookmarkStart w:id="17" w:name="_Toc418164814"/>
      <w:bookmarkStart w:id="18" w:name="_Toc246997084"/>
      <w:bookmarkStart w:id="19" w:name="_Toc246996341"/>
      <w:bookmarkStart w:id="20" w:name="_Toc247085856"/>
      <w:bookmarkStart w:id="21" w:name="_Toc179632790"/>
      <w:bookmarkStart w:id="22" w:name="_Toc152042555"/>
      <w:bookmarkStart w:id="23" w:name="_Toc152045773"/>
      <w:r>
        <w:rPr>
          <w:rFonts w:hint="eastAsia"/>
          <w:color w:val="auto"/>
          <w:sz w:val="24"/>
          <w:szCs w:val="24"/>
          <w:highlight w:val="none"/>
        </w:rPr>
        <w:t>1. 工程量清单说明</w:t>
      </w:r>
      <w:bookmarkEnd w:id="15"/>
      <w:bookmarkEnd w:id="16"/>
      <w:bookmarkEnd w:id="17"/>
      <w:bookmarkEnd w:id="18"/>
      <w:bookmarkEnd w:id="19"/>
      <w:bookmarkEnd w:id="20"/>
      <w:bookmarkEnd w:id="21"/>
      <w:bookmarkEnd w:id="22"/>
      <w:bookmarkEnd w:id="23"/>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24" w:name="_Toc152042556"/>
      <w:bookmarkStart w:id="25" w:name="_Toc246996342"/>
      <w:bookmarkStart w:id="26" w:name="_Toc418164815"/>
      <w:bookmarkStart w:id="27" w:name="_Toc247085857"/>
      <w:bookmarkStart w:id="28" w:name="_Toc495501810"/>
      <w:bookmarkStart w:id="29" w:name="_Toc246997085"/>
      <w:bookmarkStart w:id="30" w:name="_Toc179632791"/>
      <w:bookmarkStart w:id="31" w:name="_Toc152045774"/>
      <w:bookmarkStart w:id="32" w:name="_Toc144974836"/>
      <w:r>
        <w:rPr>
          <w:rFonts w:hint="eastAsia"/>
          <w:color w:val="auto"/>
          <w:sz w:val="24"/>
          <w:szCs w:val="24"/>
          <w:highlight w:val="none"/>
        </w:rPr>
        <w:t>2. 投标报价说明</w:t>
      </w:r>
      <w:bookmarkEnd w:id="24"/>
      <w:bookmarkEnd w:id="25"/>
      <w:bookmarkEnd w:id="26"/>
      <w:bookmarkEnd w:id="27"/>
      <w:bookmarkEnd w:id="28"/>
      <w:bookmarkEnd w:id="29"/>
      <w:bookmarkEnd w:id="30"/>
      <w:bookmarkEnd w:id="31"/>
      <w:bookmarkEnd w:id="32"/>
    </w:p>
    <w:p w14:paraId="4731003C">
      <w:pPr>
        <w:spacing w:line="360" w:lineRule="exact"/>
        <w:rPr>
          <w:rFonts w:hint="eastAsia"/>
          <w:color w:val="auto"/>
          <w:highlight w:val="none"/>
        </w:rPr>
      </w:pPr>
      <w:bookmarkStart w:id="33" w:name="_Toc246997087"/>
      <w:bookmarkStart w:id="34" w:name="_Toc246996344"/>
      <w:bookmarkStart w:id="35" w:name="_Toc179632793"/>
      <w:bookmarkStart w:id="36" w:name="_Toc152045776"/>
      <w:bookmarkStart w:id="37" w:name="_Toc152042558"/>
      <w:bookmarkStart w:id="38" w:name="_Toc144974837"/>
      <w:bookmarkStart w:id="39" w:name="_Toc247085859"/>
      <w:bookmarkStart w:id="40" w:name="_Toc152045775"/>
      <w:bookmarkStart w:id="41" w:name="_Toc152042557"/>
      <w:bookmarkStart w:id="42" w:name="_Toc144974838"/>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43" w:name="_Toc411795051"/>
      <w:bookmarkStart w:id="44" w:name="_Toc179632792"/>
      <w:bookmarkStart w:id="45" w:name="_Toc495501811"/>
      <w:bookmarkStart w:id="46" w:name="_Toc246996343"/>
      <w:bookmarkStart w:id="47" w:name="_Toc418164816"/>
      <w:bookmarkStart w:id="48" w:name="_Toc247085858"/>
      <w:bookmarkStart w:id="49" w:name="_Toc246997086"/>
      <w:r>
        <w:rPr>
          <w:rFonts w:hint="eastAsia"/>
          <w:color w:val="auto"/>
          <w:sz w:val="24"/>
          <w:szCs w:val="24"/>
          <w:highlight w:val="none"/>
        </w:rPr>
        <w:t>3. 其他说明</w:t>
      </w:r>
      <w:bookmarkEnd w:id="43"/>
      <w:bookmarkEnd w:id="44"/>
      <w:bookmarkEnd w:id="45"/>
      <w:bookmarkEnd w:id="46"/>
      <w:bookmarkEnd w:id="47"/>
      <w:bookmarkEnd w:id="48"/>
      <w:bookmarkEnd w:id="49"/>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50" w:name="_Toc418164817"/>
      <w:bookmarkStart w:id="51" w:name="_Toc495501812"/>
      <w:r>
        <w:rPr>
          <w:rFonts w:hint="eastAsia"/>
          <w:color w:val="auto"/>
          <w:sz w:val="24"/>
          <w:szCs w:val="24"/>
          <w:highlight w:val="none"/>
        </w:rPr>
        <w:t>4. 工程量清单</w:t>
      </w:r>
      <w:bookmarkEnd w:id="33"/>
      <w:bookmarkEnd w:id="34"/>
      <w:bookmarkEnd w:id="35"/>
      <w:bookmarkEnd w:id="36"/>
      <w:bookmarkEnd w:id="37"/>
      <w:bookmarkEnd w:id="38"/>
      <w:bookmarkEnd w:id="39"/>
      <w:bookmarkEnd w:id="40"/>
      <w:bookmarkEnd w:id="41"/>
      <w:bookmarkEnd w:id="42"/>
      <w:bookmarkEnd w:id="50"/>
      <w:r>
        <w:rPr>
          <w:rFonts w:hint="eastAsia"/>
          <w:color w:val="auto"/>
          <w:sz w:val="24"/>
          <w:szCs w:val="24"/>
          <w:highlight w:val="none"/>
        </w:rPr>
        <w:t xml:space="preserve"> （另附）</w:t>
      </w:r>
      <w:bookmarkEnd w:id="51"/>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74FC71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2" w:name="_Toc2627_WPSOffice_Level1"/>
      <w:r>
        <w:rPr>
          <w:rFonts w:hint="eastAsia" w:ascii="微软雅黑" w:hAnsi="微软雅黑" w:eastAsia="微软雅黑" w:cs="微软雅黑"/>
          <w:b/>
          <w:bCs/>
          <w:color w:val="auto"/>
          <w:sz w:val="32"/>
          <w:szCs w:val="32"/>
          <w:highlight w:val="none"/>
        </w:rPr>
        <w:t>合同格式</w:t>
      </w:r>
      <w:bookmarkEnd w:id="52"/>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53" w:name="_Toc495501805"/>
      <w:bookmarkStart w:id="54" w:name="_Toc418164810"/>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53"/>
      <w:bookmarkEnd w:id="54"/>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55" w:name="_Toc179632785"/>
      <w:bookmarkStart w:id="56" w:name="_Toc152042546"/>
      <w:bookmarkStart w:id="57" w:name="_Toc152045767"/>
      <w:bookmarkStart w:id="58" w:name="_Toc144974826"/>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3"/>
        <w:jc w:val="center"/>
        <w:rPr>
          <w:rFonts w:hint="eastAsia" w:ascii="宋体" w:hAnsi="宋体" w:eastAsia="宋体" w:cs="宋体"/>
          <w:color w:val="auto"/>
          <w:sz w:val="24"/>
          <w:szCs w:val="24"/>
          <w:highlight w:val="none"/>
        </w:rPr>
      </w:pPr>
    </w:p>
    <w:p w14:paraId="282F63C4">
      <w:pPr>
        <w:pStyle w:val="33"/>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9" w:name="_Toc495501806"/>
      <w:bookmarkStart w:id="60" w:name="_Toc418164811"/>
      <w:r>
        <w:rPr>
          <w:rFonts w:hint="eastAsia" w:ascii="宋体" w:hAnsi="宋体" w:eastAsia="宋体" w:cs="宋体"/>
          <w:color w:val="auto"/>
          <w:sz w:val="30"/>
          <w:szCs w:val="30"/>
          <w:highlight w:val="none"/>
          <w:lang w:val="en-US" w:eastAsia="zh-CN"/>
        </w:rPr>
        <w:t>第二节  专用合同条款</w:t>
      </w:r>
      <w:bookmarkEnd w:id="59"/>
      <w:bookmarkEnd w:id="60"/>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5"/>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1" w:name="_Toc312677988"/>
      <w:bookmarkStart w:id="62" w:name="_Toc296890987"/>
      <w:bookmarkStart w:id="63" w:name="_Toc297123492"/>
      <w:bookmarkStart w:id="64" w:name="_Toc304295523"/>
      <w:bookmarkStart w:id="65" w:name="_Toc297048345"/>
      <w:bookmarkStart w:id="66" w:name="_Toc296944498"/>
      <w:bookmarkStart w:id="67" w:name="_Toc297120459"/>
      <w:bookmarkStart w:id="68" w:name="_Toc296347158"/>
      <w:bookmarkStart w:id="69" w:name="_Toc303539102"/>
      <w:bookmarkStart w:id="70" w:name="_Toc296891199"/>
      <w:bookmarkStart w:id="71" w:name="_Toc297216151"/>
      <w:bookmarkStart w:id="72" w:name="_Toc300934945"/>
      <w:bookmarkStart w:id="73" w:name="_Toc292559364"/>
      <w:bookmarkStart w:id="74" w:name="_Toc296503159"/>
      <w:bookmarkStart w:id="75" w:name="_Toc296346660"/>
      <w:bookmarkStart w:id="76" w:name="_Toc292559869"/>
      <w:r>
        <w:rPr>
          <w:rFonts w:hint="eastAsia" w:ascii="宋体" w:hAnsi="宋体" w:eastAsia="宋体" w:cs="宋体"/>
          <w:color w:val="auto"/>
          <w:sz w:val="24"/>
          <w:szCs w:val="24"/>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7" w:name="_Toc297048346"/>
      <w:bookmarkStart w:id="78" w:name="_Toc296346661"/>
      <w:bookmarkStart w:id="79" w:name="_Toc297120460"/>
      <w:bookmarkStart w:id="80" w:name="_Toc292559870"/>
      <w:bookmarkStart w:id="81" w:name="_Toc304295524"/>
      <w:bookmarkStart w:id="82" w:name="_Toc303539103"/>
      <w:bookmarkStart w:id="83" w:name="_Toc296891200"/>
      <w:bookmarkStart w:id="84" w:name="_Toc296347159"/>
      <w:bookmarkStart w:id="85" w:name="_Toc296503160"/>
      <w:bookmarkStart w:id="86" w:name="_Toc296890988"/>
      <w:bookmarkStart w:id="87" w:name="_Toc300934946"/>
      <w:bookmarkStart w:id="88" w:name="_Toc292559365"/>
      <w:bookmarkStart w:id="89" w:name="_Toc297216152"/>
      <w:bookmarkStart w:id="90" w:name="_Toc296944499"/>
      <w:bookmarkStart w:id="91" w:name="_Toc297123493"/>
      <w:bookmarkStart w:id="92" w:name="_Toc318581158"/>
      <w:bookmarkStart w:id="93"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7216153"/>
      <w:bookmarkStart w:id="95" w:name="_Toc296346662"/>
      <w:bookmarkStart w:id="96" w:name="_Toc297048347"/>
      <w:bookmarkStart w:id="97" w:name="_Toc296891201"/>
      <w:bookmarkStart w:id="98" w:name="_Toc297120461"/>
      <w:bookmarkStart w:id="99" w:name="_Toc303539104"/>
      <w:bookmarkStart w:id="100" w:name="_Toc296347160"/>
      <w:bookmarkStart w:id="101" w:name="_Toc300934947"/>
      <w:bookmarkStart w:id="102" w:name="_Toc296944500"/>
      <w:bookmarkStart w:id="103" w:name="_Toc297123494"/>
      <w:bookmarkStart w:id="104" w:name="_Toc296890989"/>
      <w:bookmarkStart w:id="105" w:name="_Toc304295525"/>
      <w:bookmarkStart w:id="106" w:name="_Toc296503161"/>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7" w:name="_Toc318581159"/>
      <w:bookmarkStart w:id="108"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7"/>
    <w:bookmarkEnd w:id="108"/>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9" w:name="_Toc351203639"/>
      <w:r>
        <w:rPr>
          <w:rFonts w:hint="eastAsia" w:ascii="宋体" w:hAnsi="宋体" w:eastAsia="宋体" w:cs="宋体"/>
          <w:b w:val="0"/>
          <w:color w:val="auto"/>
          <w:sz w:val="24"/>
          <w:szCs w:val="24"/>
          <w:highlight w:val="none"/>
        </w:rPr>
        <w:t>7. 工期和进度</w:t>
      </w:r>
      <w:bookmarkEnd w:id="109"/>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297216173"/>
      <w:bookmarkStart w:id="111" w:name="_Toc300934966"/>
      <w:bookmarkStart w:id="112" w:name="_Toc312678005"/>
      <w:bookmarkStart w:id="113" w:name="_Toc304295541"/>
      <w:bookmarkStart w:id="114" w:name="_Toc312677479"/>
      <w:bookmarkStart w:id="115" w:name="_Toc303539123"/>
      <w:bookmarkStart w:id="116" w:name="_Toc297123514"/>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10"/>
    <w:bookmarkEnd w:id="111"/>
    <w:bookmarkEnd w:id="112"/>
    <w:bookmarkEnd w:id="113"/>
    <w:bookmarkEnd w:id="114"/>
    <w:bookmarkEnd w:id="115"/>
    <w:bookmarkEnd w:id="116"/>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04295546"/>
      <w:bookmarkStart w:id="118" w:name="_Toc297216175"/>
      <w:bookmarkStart w:id="119" w:name="_Toc312678010"/>
      <w:bookmarkStart w:id="120" w:name="_Toc300934968"/>
      <w:bookmarkStart w:id="121" w:name="_Toc312677484"/>
      <w:bookmarkStart w:id="122" w:name="_Toc303539125"/>
      <w:bookmarkStart w:id="123" w:name="_Toc297123516"/>
      <w:r>
        <w:rPr>
          <w:rFonts w:hint="eastAsia" w:ascii="宋体" w:hAnsi="宋体" w:eastAsia="宋体" w:cs="宋体"/>
          <w:color w:val="auto"/>
          <w:sz w:val="24"/>
          <w:szCs w:val="24"/>
          <w:highlight w:val="none"/>
        </w:rPr>
        <w:t>.5 工期延误</w:t>
      </w:r>
    </w:p>
    <w:bookmarkEnd w:id="117"/>
    <w:bookmarkEnd w:id="118"/>
    <w:bookmarkEnd w:id="119"/>
    <w:bookmarkEnd w:id="120"/>
    <w:bookmarkEnd w:id="121"/>
    <w:bookmarkEnd w:id="122"/>
    <w:bookmarkEnd w:id="123"/>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24" w:name="_Toc312678012"/>
      <w:bookmarkStart w:id="125" w:name="_Toc318581169"/>
      <w:bookmarkStart w:id="126" w:name="_Toc312677486"/>
      <w:bookmarkStart w:id="127" w:name="_Toc297216177"/>
      <w:bookmarkStart w:id="128" w:name="_Toc303539127"/>
      <w:bookmarkStart w:id="129" w:name="_Toc304295548"/>
      <w:bookmarkStart w:id="130" w:name="_Toc297123518"/>
      <w:bookmarkStart w:id="131" w:name="_Toc300934970"/>
      <w:r>
        <w:rPr>
          <w:rFonts w:hint="eastAsia" w:ascii="宋体" w:hAnsi="宋体" w:eastAsia="宋体" w:cs="宋体"/>
          <w:color w:val="auto"/>
          <w:sz w:val="24"/>
          <w:szCs w:val="24"/>
          <w:highlight w:val="none"/>
        </w:rPr>
        <w:t>.5.2 因承包人原因导致工期延误</w:t>
      </w:r>
    </w:p>
    <w:bookmarkEnd w:id="124"/>
    <w:bookmarkEnd w:id="125"/>
    <w:bookmarkEnd w:id="126"/>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32" w:name="_Toc312678013"/>
      <w:bookmarkStart w:id="133" w:name="_Toc312677487"/>
      <w:bookmarkStart w:id="134"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7"/>
      <w:bookmarkEnd w:id="128"/>
      <w:bookmarkEnd w:id="129"/>
      <w:bookmarkEnd w:id="130"/>
      <w:bookmarkEnd w:id="131"/>
      <w:bookmarkEnd w:id="132"/>
      <w:bookmarkEnd w:id="133"/>
    </w:p>
    <w:bookmarkEnd w:id="134"/>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35" w:name="_Toc318581171"/>
      <w:bookmarkStart w:id="136"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35"/>
    <w:bookmarkEnd w:id="136"/>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7" w:name="_Toc297123519"/>
      <w:bookmarkStart w:id="138" w:name="_Toc297216178"/>
      <w:bookmarkStart w:id="139" w:name="_Toc303539128"/>
      <w:bookmarkStart w:id="140" w:name="_Toc304295549"/>
      <w:bookmarkStart w:id="141" w:name="_Toc312678015"/>
      <w:bookmarkStart w:id="142" w:name="_Toc300934971"/>
      <w:r>
        <w:rPr>
          <w:rFonts w:hint="eastAsia" w:ascii="宋体" w:hAnsi="宋体" w:eastAsia="宋体" w:cs="宋体"/>
          <w:color w:val="auto"/>
          <w:sz w:val="24"/>
          <w:szCs w:val="24"/>
          <w:highlight w:val="none"/>
        </w:rPr>
        <w:t>.6 不</w:t>
      </w:r>
      <w:bookmarkEnd w:id="137"/>
      <w:bookmarkEnd w:id="138"/>
      <w:bookmarkEnd w:id="139"/>
      <w:bookmarkEnd w:id="140"/>
      <w:bookmarkEnd w:id="141"/>
      <w:bookmarkEnd w:id="142"/>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43" w:name="_Toc300934972"/>
      <w:bookmarkStart w:id="144" w:name="_Toc318581172"/>
      <w:bookmarkStart w:id="145" w:name="_Toc297216179"/>
      <w:bookmarkStart w:id="146" w:name="_Toc304295550"/>
      <w:bookmarkStart w:id="147" w:name="_Toc297123520"/>
      <w:bookmarkStart w:id="148" w:name="_Toc312678016"/>
      <w:bookmarkStart w:id="149" w:name="_Toc303539129"/>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3"/>
    <w:bookmarkEnd w:id="144"/>
    <w:bookmarkEnd w:id="145"/>
    <w:bookmarkEnd w:id="146"/>
    <w:bookmarkEnd w:id="147"/>
    <w:bookmarkEnd w:id="148"/>
    <w:bookmarkEnd w:id="149"/>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50" w:name="_Toc297216180"/>
      <w:bookmarkStart w:id="151" w:name="_Toc300934973"/>
      <w:bookmarkStart w:id="152" w:name="_Toc304295551"/>
      <w:bookmarkStart w:id="153" w:name="_Toc312678017"/>
      <w:bookmarkStart w:id="154" w:name="_Toc303539130"/>
      <w:bookmarkStart w:id="155" w:name="_Toc297123521"/>
      <w:r>
        <w:rPr>
          <w:rFonts w:hint="eastAsia" w:ascii="宋体" w:hAnsi="宋体" w:eastAsia="宋体" w:cs="宋体"/>
          <w:color w:val="auto"/>
          <w:sz w:val="24"/>
          <w:szCs w:val="24"/>
          <w:highlight w:val="none"/>
        </w:rPr>
        <w:t>.7异常恶劣的气候条件</w:t>
      </w:r>
    </w:p>
    <w:bookmarkEnd w:id="150"/>
    <w:bookmarkEnd w:id="151"/>
    <w:bookmarkEnd w:id="152"/>
    <w:bookmarkEnd w:id="153"/>
    <w:bookmarkEnd w:id="154"/>
    <w:bookmarkEnd w:id="155"/>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56" w:name="_Toc351203640"/>
      <w:r>
        <w:rPr>
          <w:rFonts w:hint="eastAsia" w:ascii="宋体" w:hAnsi="宋体" w:eastAsia="宋体" w:cs="宋体"/>
          <w:b w:val="0"/>
          <w:color w:val="auto"/>
          <w:sz w:val="24"/>
          <w:szCs w:val="24"/>
          <w:highlight w:val="none"/>
        </w:rPr>
        <w:t>8. 材料与设备</w:t>
      </w:r>
      <w:bookmarkEnd w:id="156"/>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7" w:name="_Toc296890995"/>
      <w:bookmarkStart w:id="158" w:name="_Toc312678019"/>
      <w:bookmarkStart w:id="159" w:name="_Toc297216186"/>
      <w:bookmarkStart w:id="160" w:name="_Toc297120467"/>
      <w:bookmarkStart w:id="161" w:name="_Toc300934979"/>
      <w:bookmarkStart w:id="162" w:name="_Toc296944506"/>
      <w:bookmarkStart w:id="163" w:name="_Toc312677493"/>
      <w:bookmarkStart w:id="164" w:name="_Toc303539136"/>
      <w:bookmarkStart w:id="165" w:name="_Toc296891207"/>
      <w:bookmarkStart w:id="166" w:name="_Toc297048353"/>
      <w:bookmarkStart w:id="167" w:name="_Toc304295556"/>
      <w:bookmarkStart w:id="168" w:name="_Toc292559877"/>
      <w:bookmarkStart w:id="169" w:name="_Toc296503167"/>
      <w:bookmarkStart w:id="170" w:name="_Toc292559372"/>
      <w:bookmarkStart w:id="171" w:name="_Toc296347166"/>
      <w:bookmarkStart w:id="172" w:name="_Toc297123527"/>
      <w:bookmarkStart w:id="173" w:name="_Toc296346668"/>
      <w:bookmarkStart w:id="174" w:name="_Toc280868654"/>
      <w:bookmarkStart w:id="175" w:name="_Toc267251424"/>
      <w:bookmarkStart w:id="176" w:name="_Toc280868655"/>
      <w:bookmarkStart w:id="177" w:name="_Toc280868656"/>
      <w:r>
        <w:rPr>
          <w:rFonts w:hint="eastAsia" w:ascii="宋体" w:hAnsi="宋体" w:eastAsia="宋体" w:cs="宋体"/>
          <w:color w:val="auto"/>
          <w:sz w:val="24"/>
          <w:szCs w:val="24"/>
          <w:highlight w:val="none"/>
        </w:rPr>
        <w:t>.4材料与工程设备的保管与使用</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8" w:name="_Toc292559373"/>
      <w:bookmarkStart w:id="179" w:name="_Toc292559878"/>
      <w:bookmarkStart w:id="180" w:name="_Toc296346669"/>
      <w:bookmarkStart w:id="181" w:name="_Toc304295557"/>
      <w:bookmarkStart w:id="182" w:name="_Toc296944507"/>
      <w:bookmarkStart w:id="183" w:name="_Toc297120468"/>
      <w:bookmarkStart w:id="184" w:name="_Toc300934980"/>
      <w:bookmarkStart w:id="185" w:name="_Toc296347167"/>
      <w:bookmarkStart w:id="186" w:name="_Toc318581173"/>
      <w:bookmarkStart w:id="187" w:name="_Toc296890996"/>
      <w:bookmarkStart w:id="188" w:name="_Toc296503168"/>
      <w:bookmarkStart w:id="189" w:name="_Toc297048354"/>
      <w:bookmarkStart w:id="190" w:name="_Toc296891208"/>
      <w:bookmarkStart w:id="191" w:name="_Toc297123528"/>
      <w:bookmarkStart w:id="192" w:name="_Toc312677494"/>
      <w:bookmarkStart w:id="193" w:name="_Toc312678020"/>
      <w:bookmarkStart w:id="194" w:name="_Toc303539137"/>
      <w:bookmarkStart w:id="195" w:name="_Toc29721618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8"/>
      <w:bookmarkEnd w:id="179"/>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1F666EB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96" w:name="_Toc351203641"/>
      <w:r>
        <w:rPr>
          <w:rFonts w:hint="eastAsia" w:ascii="宋体" w:hAnsi="宋体" w:eastAsia="宋体" w:cs="宋体"/>
          <w:b w:val="0"/>
          <w:color w:val="auto"/>
          <w:sz w:val="24"/>
          <w:szCs w:val="24"/>
          <w:highlight w:val="none"/>
        </w:rPr>
        <w:t>9</w:t>
      </w:r>
      <w:bookmarkEnd w:id="175"/>
      <w:bookmarkEnd w:id="176"/>
      <w:bookmarkEnd w:id="177"/>
      <w:bookmarkStart w:id="197" w:name="_Toc297123533"/>
      <w:bookmarkStart w:id="198" w:name="_Toc303539139"/>
      <w:bookmarkStart w:id="199" w:name="_Toc312677495"/>
      <w:bookmarkStart w:id="200" w:name="_Toc312678021"/>
      <w:bookmarkStart w:id="201" w:name="_Toc304295559"/>
      <w:bookmarkStart w:id="202" w:name="_Toc297216192"/>
      <w:bookmarkStart w:id="203" w:name="_Toc300934982"/>
      <w:bookmarkStart w:id="204" w:name="_Toc297120473"/>
      <w:bookmarkStart w:id="205" w:name="_Toc267251427"/>
      <w:bookmarkStart w:id="206" w:name="_Toc296891213"/>
      <w:bookmarkStart w:id="207" w:name="_Toc296503173"/>
      <w:bookmarkStart w:id="208" w:name="_Toc292559883"/>
      <w:bookmarkStart w:id="209" w:name="_Toc267251428"/>
      <w:bookmarkStart w:id="210" w:name="_Toc296944512"/>
      <w:bookmarkStart w:id="211" w:name="_Toc296346674"/>
      <w:bookmarkStart w:id="212" w:name="_Toc296347172"/>
      <w:bookmarkStart w:id="213" w:name="_Toc297048359"/>
      <w:bookmarkStart w:id="214" w:name="_Toc296891001"/>
      <w:bookmarkStart w:id="215" w:name="_Toc292559378"/>
      <w:r>
        <w:rPr>
          <w:rFonts w:hint="eastAsia" w:ascii="宋体" w:hAnsi="宋体" w:eastAsia="宋体" w:cs="宋体"/>
          <w:b w:val="0"/>
          <w:color w:val="auto"/>
          <w:sz w:val="24"/>
          <w:szCs w:val="24"/>
          <w:highlight w:val="none"/>
        </w:rPr>
        <w:t>. 试验与检验</w:t>
      </w:r>
      <w:bookmarkEnd w:id="196"/>
    </w:p>
    <w:bookmarkEnd w:id="197"/>
    <w:bookmarkEnd w:id="198"/>
    <w:bookmarkEnd w:id="199"/>
    <w:bookmarkEnd w:id="200"/>
    <w:bookmarkEnd w:id="201"/>
    <w:bookmarkEnd w:id="202"/>
    <w:bookmarkEnd w:id="203"/>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12678022"/>
      <w:bookmarkStart w:id="217" w:name="_Toc304295560"/>
      <w:bookmarkStart w:id="218" w:name="_Toc297216193"/>
      <w:bookmarkStart w:id="219" w:name="_Toc312677496"/>
      <w:bookmarkStart w:id="220" w:name="_Toc303539140"/>
      <w:bookmarkStart w:id="221" w:name="_Toc297123534"/>
      <w:bookmarkStart w:id="222" w:name="_Toc300934983"/>
      <w:r>
        <w:rPr>
          <w:rFonts w:hint="eastAsia" w:ascii="宋体" w:hAnsi="宋体" w:eastAsia="宋体" w:cs="宋体"/>
          <w:color w:val="auto"/>
          <w:sz w:val="24"/>
          <w:szCs w:val="24"/>
          <w:highlight w:val="none"/>
        </w:rPr>
        <w:t>.1试验设备与试验人员</w:t>
      </w:r>
    </w:p>
    <w:bookmarkEnd w:id="216"/>
    <w:bookmarkEnd w:id="217"/>
    <w:bookmarkEnd w:id="218"/>
    <w:bookmarkEnd w:id="219"/>
    <w:bookmarkEnd w:id="220"/>
    <w:bookmarkEnd w:id="221"/>
    <w:bookmarkEnd w:id="222"/>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23" w:name="_Toc303539141"/>
      <w:bookmarkStart w:id="224" w:name="_Toc297216194"/>
      <w:bookmarkStart w:id="225" w:name="_Toc312677497"/>
      <w:bookmarkStart w:id="226" w:name="_Toc297123535"/>
      <w:bookmarkStart w:id="227" w:name="_Toc304295561"/>
      <w:bookmarkStart w:id="228" w:name="_Toc300934984"/>
      <w:bookmarkStart w:id="229" w:name="_Toc312678023"/>
      <w:bookmarkStart w:id="230"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23"/>
      <w:bookmarkEnd w:id="224"/>
      <w:bookmarkEnd w:id="225"/>
      <w:bookmarkEnd w:id="226"/>
      <w:bookmarkEnd w:id="227"/>
      <w:bookmarkEnd w:id="228"/>
      <w:bookmarkEnd w:id="229"/>
      <w:bookmarkStart w:id="231" w:name="_Toc312678024"/>
      <w:bookmarkStart w:id="232" w:name="_Toc297123536"/>
      <w:bookmarkStart w:id="233" w:name="_Toc297216195"/>
      <w:bookmarkStart w:id="234" w:name="_Toc304295562"/>
      <w:bookmarkStart w:id="235" w:name="_Toc300934985"/>
      <w:bookmarkStart w:id="236" w:name="_Toc303539142"/>
      <w:bookmarkStart w:id="237" w:name="_Toc312677498"/>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30"/>
    <w:bookmarkEnd w:id="231"/>
    <w:bookmarkEnd w:id="232"/>
    <w:bookmarkEnd w:id="233"/>
    <w:bookmarkEnd w:id="234"/>
    <w:bookmarkEnd w:id="235"/>
    <w:bookmarkEnd w:id="236"/>
    <w:bookmarkEnd w:id="237"/>
    <w:p w14:paraId="36CD0AA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8" w:name="_Toc351203642"/>
      <w:r>
        <w:rPr>
          <w:rFonts w:hint="eastAsia" w:ascii="宋体" w:hAnsi="宋体" w:eastAsia="宋体" w:cs="宋体"/>
          <w:b w:val="0"/>
          <w:color w:val="auto"/>
          <w:sz w:val="24"/>
          <w:szCs w:val="24"/>
          <w:highlight w:val="none"/>
        </w:rPr>
        <w:t>1</w:t>
      </w:r>
      <w:bookmarkEnd w:id="204"/>
      <w:bookmarkEnd w:id="205"/>
      <w:bookmarkEnd w:id="206"/>
      <w:bookmarkEnd w:id="207"/>
      <w:bookmarkEnd w:id="208"/>
      <w:bookmarkEnd w:id="209"/>
      <w:bookmarkEnd w:id="210"/>
      <w:bookmarkEnd w:id="211"/>
      <w:bookmarkEnd w:id="212"/>
      <w:bookmarkEnd w:id="213"/>
      <w:bookmarkEnd w:id="214"/>
      <w:bookmarkEnd w:id="215"/>
      <w:bookmarkStart w:id="239" w:name="_Toc297216199"/>
      <w:bookmarkStart w:id="240" w:name="_Toc292559398"/>
      <w:bookmarkStart w:id="241" w:name="_Toc297120493"/>
      <w:bookmarkStart w:id="242" w:name="_Toc296346694"/>
      <w:bookmarkStart w:id="243" w:name="_Toc296944532"/>
      <w:bookmarkStart w:id="244" w:name="_Toc296891021"/>
      <w:bookmarkStart w:id="245" w:name="_Toc296347192"/>
      <w:bookmarkStart w:id="246" w:name="_Toc296891233"/>
      <w:bookmarkStart w:id="247" w:name="_Toc303539146"/>
      <w:bookmarkStart w:id="248" w:name="_Toc297048379"/>
      <w:bookmarkStart w:id="249" w:name="_Toc297123540"/>
      <w:bookmarkStart w:id="250" w:name="_Toc304295566"/>
      <w:bookmarkStart w:id="251" w:name="_Toc296503193"/>
      <w:bookmarkStart w:id="252" w:name="_Toc300934989"/>
      <w:bookmarkStart w:id="253" w:name="_Toc292559903"/>
      <w:bookmarkStart w:id="254" w:name="_Toc312677499"/>
      <w:bookmarkStart w:id="255" w:name="_Toc312678025"/>
      <w:bookmarkStart w:id="256" w:name="_Toc267251435"/>
      <w:bookmarkStart w:id="257" w:name="_Toc267251433"/>
      <w:bookmarkStart w:id="258" w:name="_Toc267251439"/>
      <w:bookmarkStart w:id="259" w:name="_Toc267251437"/>
      <w:bookmarkStart w:id="260" w:name="_Toc267251440"/>
      <w:bookmarkStart w:id="261" w:name="_Toc267251441"/>
      <w:bookmarkStart w:id="262" w:name="_Toc267251442"/>
      <w:r>
        <w:rPr>
          <w:rFonts w:hint="eastAsia" w:ascii="宋体" w:hAnsi="宋体" w:eastAsia="宋体" w:cs="宋体"/>
          <w:b w:val="0"/>
          <w:color w:val="auto"/>
          <w:sz w:val="24"/>
          <w:szCs w:val="24"/>
          <w:highlight w:val="none"/>
        </w:rPr>
        <w:t>0. 变更</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bookmarkEnd w:id="255"/>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63" w:name="_Toc312678026"/>
      <w:bookmarkStart w:id="264" w:name="_Toc300934990"/>
      <w:bookmarkStart w:id="265" w:name="_Toc304295567"/>
      <w:bookmarkStart w:id="266" w:name="_Toc292559399"/>
      <w:bookmarkStart w:id="267" w:name="_Toc296944533"/>
      <w:bookmarkStart w:id="268" w:name="_Toc297120494"/>
      <w:bookmarkStart w:id="269" w:name="_Toc296503194"/>
      <w:bookmarkStart w:id="270" w:name="_Toc296891234"/>
      <w:bookmarkStart w:id="271" w:name="_Toc296346695"/>
      <w:bookmarkStart w:id="272" w:name="_Toc292559904"/>
      <w:bookmarkStart w:id="273" w:name="_Toc303539147"/>
      <w:bookmarkStart w:id="274" w:name="_Toc296891022"/>
      <w:bookmarkStart w:id="275" w:name="_Toc312677500"/>
      <w:bookmarkStart w:id="276" w:name="_Toc296347193"/>
      <w:bookmarkStart w:id="277" w:name="_Toc297216200"/>
      <w:bookmarkStart w:id="278" w:name="_Toc297123541"/>
      <w:bookmarkStart w:id="279" w:name="_Toc297048380"/>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Toc292559907"/>
      <w:bookmarkStart w:id="281" w:name="_Toc297216203"/>
      <w:bookmarkStart w:id="282" w:name="_Toc297123544"/>
      <w:bookmarkStart w:id="283" w:name="_Toc296944536"/>
      <w:bookmarkStart w:id="284" w:name="_Toc297048383"/>
      <w:bookmarkStart w:id="285" w:name="_Toc296891237"/>
      <w:bookmarkStart w:id="286" w:name="_Toc300934993"/>
      <w:bookmarkStart w:id="287" w:name="_Toc296346698"/>
      <w:bookmarkStart w:id="288" w:name="_Toc296891025"/>
      <w:bookmarkStart w:id="289" w:name="_Toc296347196"/>
      <w:bookmarkStart w:id="290" w:name="_Toc297120497"/>
      <w:bookmarkStart w:id="291" w:name="_Toc292559402"/>
      <w:bookmarkStart w:id="292" w:name="_Toc303539150"/>
      <w:bookmarkStart w:id="293" w:name="_Toc296503197"/>
      <w:bookmarkStart w:id="294" w:name="_Toc312677503"/>
      <w:bookmarkStart w:id="295" w:name="_Toc304295570"/>
      <w:bookmarkStart w:id="296" w:name="_Toc312678029"/>
      <w:r>
        <w:rPr>
          <w:rFonts w:hint="eastAsia" w:ascii="宋体" w:hAnsi="宋体" w:eastAsia="宋体" w:cs="宋体"/>
          <w:color w:val="auto"/>
          <w:sz w:val="24"/>
          <w:szCs w:val="24"/>
          <w:highlight w:val="none"/>
        </w:rPr>
        <w:t>0.5承</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7" w:name="_Toc296346704"/>
      <w:bookmarkStart w:id="298" w:name="_Toc300934994"/>
      <w:bookmarkStart w:id="299" w:name="_Toc296347202"/>
      <w:bookmarkStart w:id="300" w:name="_Toc297120503"/>
      <w:bookmarkStart w:id="301" w:name="_Toc303539151"/>
      <w:bookmarkStart w:id="302" w:name="_Toc296891243"/>
      <w:bookmarkStart w:id="303" w:name="_Toc296891031"/>
      <w:bookmarkStart w:id="304" w:name="_Toc292559408"/>
      <w:bookmarkStart w:id="305" w:name="_Toc292559913"/>
      <w:bookmarkStart w:id="306" w:name="_Toc297123545"/>
      <w:bookmarkStart w:id="307" w:name="_Toc297048389"/>
      <w:bookmarkStart w:id="308" w:name="_Toc296503203"/>
      <w:bookmarkStart w:id="309" w:name="_Toc297216204"/>
      <w:bookmarkStart w:id="310" w:name="_Toc296944542"/>
      <w:r>
        <w:rPr>
          <w:rFonts w:hint="eastAsia" w:ascii="宋体" w:hAnsi="宋体" w:eastAsia="宋体" w:cs="宋体"/>
          <w:color w:val="auto"/>
          <w:sz w:val="24"/>
          <w:szCs w:val="24"/>
          <w:highlight w:val="none"/>
        </w:rPr>
        <w:t>包人的合理化建议</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11" w:name="_Toc297123546"/>
      <w:bookmarkStart w:id="312" w:name="_Toc296944543"/>
      <w:bookmarkStart w:id="313" w:name="_Toc296503204"/>
      <w:bookmarkStart w:id="314" w:name="_Toc303539152"/>
      <w:bookmarkStart w:id="315" w:name="_Toc292559409"/>
      <w:bookmarkStart w:id="316" w:name="_Toc296346705"/>
      <w:bookmarkStart w:id="317" w:name="_Toc297048390"/>
      <w:bookmarkStart w:id="318" w:name="_Toc297216205"/>
      <w:bookmarkStart w:id="319" w:name="_Toc304295571"/>
      <w:bookmarkStart w:id="320" w:name="_Toc297120504"/>
      <w:bookmarkStart w:id="321" w:name="_Toc300934995"/>
      <w:bookmarkStart w:id="322" w:name="_Toc312678030"/>
      <w:bookmarkStart w:id="323" w:name="_Toc292559914"/>
      <w:bookmarkStart w:id="324" w:name="_Toc296347203"/>
      <w:bookmarkStart w:id="325" w:name="_Toc318581175"/>
      <w:bookmarkStart w:id="326" w:name="_Toc296891244"/>
      <w:bookmarkStart w:id="327" w:name="_Toc312677504"/>
      <w:bookmarkStart w:id="328" w:name="_Toc296891032"/>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9" w:name="_Toc296891239"/>
      <w:bookmarkStart w:id="330" w:name="_Toc296944538"/>
      <w:bookmarkStart w:id="331" w:name="_Toc292559909"/>
      <w:bookmarkStart w:id="332" w:name="_Toc296503199"/>
      <w:bookmarkStart w:id="333" w:name="_Toc297120499"/>
      <w:bookmarkStart w:id="334" w:name="_Toc297216207"/>
      <w:bookmarkStart w:id="335" w:name="_Toc296347198"/>
      <w:bookmarkStart w:id="336" w:name="_Toc304295574"/>
      <w:bookmarkStart w:id="337" w:name="_Toc296346700"/>
      <w:bookmarkStart w:id="338" w:name="_Toc296891027"/>
      <w:bookmarkStart w:id="339" w:name="_Toc312677507"/>
      <w:bookmarkStart w:id="340" w:name="_Toc312678033"/>
      <w:bookmarkStart w:id="341" w:name="_Toc297123548"/>
      <w:bookmarkStart w:id="342" w:name="_Toc303539154"/>
      <w:bookmarkStart w:id="343" w:name="_Toc292559404"/>
      <w:bookmarkStart w:id="344" w:name="_Toc297048385"/>
      <w:bookmarkStart w:id="345" w:name="_Toc300934997"/>
      <w:r>
        <w:rPr>
          <w:rFonts w:hint="eastAsia" w:ascii="宋体" w:hAnsi="宋体" w:eastAsia="宋体" w:cs="宋体"/>
          <w:color w:val="auto"/>
          <w:sz w:val="24"/>
          <w:szCs w:val="24"/>
          <w:highlight w:val="none"/>
        </w:rPr>
        <w:t>0.7 暂估价</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46" w:name="_Toc318581176"/>
      <w:bookmarkStart w:id="347" w:name="_Toc312677508"/>
      <w:bookmarkStart w:id="348"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46"/>
    <w:bookmarkEnd w:id="347"/>
    <w:bookmarkEnd w:id="348"/>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9" w:name="_Toc318581177"/>
      <w:bookmarkStart w:id="350" w:name="_Toc312677509"/>
      <w:bookmarkStart w:id="351" w:name="_Toc312678035"/>
      <w:r>
        <w:rPr>
          <w:rFonts w:hint="eastAsia" w:ascii="宋体" w:hAnsi="宋体" w:eastAsia="宋体" w:cs="宋体"/>
          <w:color w:val="auto"/>
          <w:sz w:val="24"/>
          <w:szCs w:val="24"/>
          <w:highlight w:val="none"/>
        </w:rPr>
        <w:t>0.7.1 依法必须招标的暂估价项目</w:t>
      </w:r>
    </w:p>
    <w:bookmarkEnd w:id="349"/>
    <w:bookmarkEnd w:id="350"/>
    <w:bookmarkEnd w:id="351"/>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52" w:name="_Toc351203643"/>
      <w:r>
        <w:rPr>
          <w:rFonts w:hint="eastAsia" w:ascii="宋体" w:hAnsi="宋体" w:eastAsia="宋体" w:cs="宋体"/>
          <w:b w:val="0"/>
          <w:color w:val="auto"/>
          <w:sz w:val="24"/>
          <w:szCs w:val="24"/>
          <w:highlight w:val="none"/>
        </w:rPr>
        <w:t>11. 价格调整</w:t>
      </w:r>
      <w:bookmarkEnd w:id="352"/>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53" w:name="_Toc304295577"/>
      <w:bookmarkStart w:id="354" w:name="_Toc303539157"/>
      <w:bookmarkStart w:id="355" w:name="_Toc297120501"/>
      <w:bookmarkStart w:id="356" w:name="_Toc296346702"/>
      <w:bookmarkStart w:id="357" w:name="_Toc300935000"/>
      <w:bookmarkStart w:id="358" w:name="_Toc296891241"/>
      <w:bookmarkStart w:id="359" w:name="_Toc296944540"/>
      <w:bookmarkStart w:id="360" w:name="_Toc292559406"/>
      <w:bookmarkStart w:id="361" w:name="_Toc292559911"/>
      <w:bookmarkStart w:id="362" w:name="_Toc296891029"/>
      <w:bookmarkStart w:id="363" w:name="_Toc297048387"/>
      <w:bookmarkStart w:id="364" w:name="_Toc296503201"/>
      <w:bookmarkStart w:id="365" w:name="_Toc296347200"/>
      <w:bookmarkStart w:id="366" w:name="_Toc297216209"/>
      <w:bookmarkStart w:id="367" w:name="_Toc312678039"/>
      <w:bookmarkStart w:id="368" w:name="_Toc297123550"/>
      <w:r>
        <w:rPr>
          <w:rFonts w:hint="eastAsia" w:ascii="宋体" w:hAnsi="宋体" w:eastAsia="宋体" w:cs="宋体"/>
          <w:color w:val="auto"/>
          <w:sz w:val="24"/>
          <w:szCs w:val="24"/>
          <w:highlight w:val="none"/>
        </w:rPr>
        <w:t>11.1 市场价格波动引起的调整</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6"/>
    <w:bookmarkEnd w:id="257"/>
    <w:bookmarkEnd w:id="258"/>
    <w:bookmarkEnd w:id="259"/>
    <w:bookmarkEnd w:id="260"/>
    <w:bookmarkEnd w:id="261"/>
    <w:p w14:paraId="53DE2C50">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9" w:name="_Toc296346706"/>
      <w:bookmarkStart w:id="370" w:name="_Toc292559410"/>
      <w:bookmarkStart w:id="371" w:name="_Toc297120505"/>
      <w:bookmarkStart w:id="372" w:name="_Toc296891245"/>
      <w:bookmarkStart w:id="373" w:name="_Toc296891033"/>
      <w:bookmarkStart w:id="374" w:name="_Toc296944544"/>
      <w:bookmarkStart w:id="375" w:name="_Toc297048391"/>
      <w:bookmarkStart w:id="376" w:name="_Toc292559915"/>
      <w:bookmarkStart w:id="377" w:name="_Toc296503205"/>
      <w:bookmarkStart w:id="378" w:name="_Toc296347204"/>
      <w:bookmarkStart w:id="379" w:name="_Toc351203644"/>
      <w:bookmarkStart w:id="380" w:name="_Toc303539159"/>
      <w:bookmarkStart w:id="381" w:name="_Toc297216211"/>
      <w:bookmarkStart w:id="382" w:name="_Toc300935002"/>
      <w:bookmarkStart w:id="383" w:name="_Toc304295579"/>
      <w:bookmarkStart w:id="384" w:name="_Toc312678040"/>
      <w:bookmarkStart w:id="385" w:name="_Toc297123552"/>
      <w:r>
        <w:rPr>
          <w:rFonts w:hint="eastAsia" w:ascii="宋体" w:hAnsi="宋体" w:eastAsia="宋体" w:cs="宋体"/>
          <w:b w:val="0"/>
          <w:color w:val="auto"/>
          <w:sz w:val="24"/>
          <w:szCs w:val="24"/>
          <w:highlight w:val="none"/>
        </w:rPr>
        <w:t xml:space="preserve">12. </w:t>
      </w:r>
      <w:bookmarkEnd w:id="369"/>
      <w:bookmarkEnd w:id="370"/>
      <w:bookmarkEnd w:id="371"/>
      <w:bookmarkEnd w:id="372"/>
      <w:bookmarkEnd w:id="373"/>
      <w:bookmarkEnd w:id="374"/>
      <w:bookmarkEnd w:id="375"/>
      <w:bookmarkEnd w:id="376"/>
      <w:bookmarkEnd w:id="377"/>
      <w:bookmarkEnd w:id="378"/>
      <w:r>
        <w:rPr>
          <w:rFonts w:hint="eastAsia" w:ascii="宋体" w:hAnsi="宋体" w:eastAsia="宋体" w:cs="宋体"/>
          <w:b w:val="0"/>
          <w:color w:val="auto"/>
          <w:sz w:val="24"/>
          <w:szCs w:val="24"/>
          <w:highlight w:val="none"/>
        </w:rPr>
        <w:t>合同价格、计量与支付</w:t>
      </w:r>
      <w:bookmarkEnd w:id="379"/>
    </w:p>
    <w:bookmarkEnd w:id="380"/>
    <w:bookmarkEnd w:id="381"/>
    <w:bookmarkEnd w:id="382"/>
    <w:bookmarkEnd w:id="383"/>
    <w:bookmarkEnd w:id="384"/>
    <w:bookmarkEnd w:id="385"/>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86" w:name="_Toc267251461"/>
      <w:bookmarkStart w:id="387" w:name="_Toc292559411"/>
      <w:bookmarkStart w:id="388" w:name="_Toc292559916"/>
      <w:bookmarkStart w:id="389" w:name="_Toc296347205"/>
      <w:bookmarkStart w:id="390" w:name="_Toc296944545"/>
      <w:bookmarkStart w:id="391" w:name="_Toc297120506"/>
      <w:bookmarkStart w:id="392" w:name="_Toc296891034"/>
      <w:bookmarkStart w:id="393" w:name="_Toc296503206"/>
      <w:bookmarkStart w:id="394" w:name="_Toc297048392"/>
      <w:bookmarkStart w:id="395" w:name="_Toc296346707"/>
      <w:bookmarkStart w:id="396" w:name="_Toc296891246"/>
      <w:bookmarkStart w:id="397" w:name="_Toc312678041"/>
      <w:bookmarkStart w:id="398" w:name="_Toc303539160"/>
      <w:bookmarkStart w:id="399" w:name="_Toc297216212"/>
      <w:bookmarkStart w:id="400" w:name="_Toc300935003"/>
      <w:bookmarkStart w:id="401" w:name="_Toc297123553"/>
      <w:bookmarkStart w:id="402" w:name="_Toc304295580"/>
      <w:r>
        <w:rPr>
          <w:rFonts w:hint="eastAsia" w:ascii="宋体" w:hAnsi="宋体" w:eastAsia="宋体" w:cs="宋体"/>
          <w:color w:val="auto"/>
          <w:sz w:val="24"/>
          <w:szCs w:val="24"/>
          <w:highlight w:val="none"/>
        </w:rPr>
        <w:t>12.1 合</w:t>
      </w:r>
      <w:bookmarkEnd w:id="386"/>
      <w:bookmarkEnd w:id="387"/>
      <w:bookmarkEnd w:id="388"/>
      <w:r>
        <w:rPr>
          <w:rFonts w:hint="eastAsia" w:ascii="宋体" w:hAnsi="宋体" w:eastAsia="宋体" w:cs="宋体"/>
          <w:color w:val="auto"/>
          <w:sz w:val="24"/>
          <w:szCs w:val="24"/>
          <w:highlight w:val="none"/>
        </w:rPr>
        <w:t>同价</w:t>
      </w:r>
      <w:bookmarkEnd w:id="389"/>
      <w:bookmarkEnd w:id="390"/>
      <w:bookmarkEnd w:id="391"/>
      <w:bookmarkEnd w:id="392"/>
      <w:bookmarkEnd w:id="393"/>
      <w:bookmarkEnd w:id="394"/>
      <w:bookmarkEnd w:id="395"/>
      <w:bookmarkEnd w:id="396"/>
      <w:r>
        <w:rPr>
          <w:rFonts w:hint="eastAsia" w:ascii="宋体" w:hAnsi="宋体" w:eastAsia="宋体" w:cs="宋体"/>
          <w:color w:val="auto"/>
          <w:sz w:val="24"/>
          <w:szCs w:val="24"/>
          <w:highlight w:val="none"/>
        </w:rPr>
        <w:t>格形式</w:t>
      </w:r>
    </w:p>
    <w:bookmarkEnd w:id="397"/>
    <w:bookmarkEnd w:id="398"/>
    <w:bookmarkEnd w:id="399"/>
    <w:bookmarkEnd w:id="400"/>
    <w:bookmarkEnd w:id="401"/>
    <w:bookmarkEnd w:id="402"/>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03" w:name="_Toc297123554"/>
      <w:bookmarkStart w:id="404" w:name="_Toc312678042"/>
      <w:bookmarkStart w:id="405" w:name="_Toc300935004"/>
      <w:bookmarkStart w:id="406" w:name="_Toc303539161"/>
      <w:bookmarkStart w:id="407" w:name="_Toc304295581"/>
      <w:bookmarkStart w:id="408" w:name="_Toc297216213"/>
      <w:bookmarkStart w:id="409" w:name="_Toc296944546"/>
      <w:bookmarkStart w:id="410" w:name="_Toc296346708"/>
      <w:bookmarkStart w:id="411" w:name="_Toc292559917"/>
      <w:bookmarkStart w:id="412" w:name="_Toc296891247"/>
      <w:bookmarkStart w:id="413" w:name="_Toc296503207"/>
      <w:bookmarkStart w:id="414" w:name="_Toc297120507"/>
      <w:bookmarkStart w:id="415" w:name="_Toc296891035"/>
      <w:bookmarkStart w:id="416" w:name="_Toc292559412"/>
      <w:bookmarkStart w:id="417" w:name="_Toc297048393"/>
      <w:bookmarkStart w:id="418" w:name="_Toc296347206"/>
      <w:r>
        <w:rPr>
          <w:rFonts w:hint="eastAsia" w:ascii="宋体" w:hAnsi="宋体" w:eastAsia="宋体" w:cs="宋体"/>
          <w:color w:val="auto"/>
          <w:sz w:val="24"/>
          <w:szCs w:val="24"/>
          <w:highlight w:val="none"/>
        </w:rPr>
        <w:t>12.2 预付款</w:t>
      </w:r>
    </w:p>
    <w:bookmarkEnd w:id="403"/>
    <w:bookmarkEnd w:id="404"/>
    <w:bookmarkEnd w:id="405"/>
    <w:bookmarkEnd w:id="406"/>
    <w:bookmarkEnd w:id="407"/>
    <w:bookmarkEnd w:id="408"/>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74EE6061">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预付款支付比例或金额：</w:t>
      </w:r>
      <w:r>
        <w:rPr>
          <w:rFonts w:hint="eastAsia" w:ascii="宋体" w:hAnsi="宋体"/>
          <w:color w:val="auto"/>
          <w:u w:val="single"/>
          <w:lang w:eastAsia="zh-CN"/>
        </w:rPr>
        <w:t>《建设工程价款结算暂行办法》包工包料工程的预付款按合同约定拨付，原则上预付比例不低于合同金额的</w:t>
      </w:r>
      <w:r>
        <w:rPr>
          <w:rFonts w:hint="eastAsia" w:ascii="宋体" w:hAnsi="宋体"/>
          <w:color w:val="auto"/>
          <w:u w:val="single"/>
        </w:rPr>
        <w:t>10%</w:t>
      </w:r>
      <w:r>
        <w:rPr>
          <w:rFonts w:hint="eastAsia" w:ascii="宋体" w:hAnsi="宋体"/>
          <w:color w:val="auto"/>
          <w:u w:val="single"/>
          <w:lang w:eastAsia="zh-CN"/>
        </w:rPr>
        <w:t>，不高于合同金额的</w:t>
      </w:r>
      <w:r>
        <w:rPr>
          <w:rFonts w:hint="eastAsia" w:ascii="宋体" w:hAnsi="宋体"/>
          <w:color w:val="auto"/>
          <w:u w:val="single"/>
          <w:lang w:val="en-US" w:eastAsia="zh-CN"/>
        </w:rPr>
        <w:t>30</w:t>
      </w:r>
      <w:r>
        <w:rPr>
          <w:rFonts w:hint="eastAsia" w:ascii="宋体" w:hAnsi="宋体"/>
          <w:color w:val="auto"/>
          <w:u w:val="single"/>
        </w:rPr>
        <w:t>%</w:t>
      </w:r>
      <w:r>
        <w:rPr>
          <w:rFonts w:hint="eastAsia" w:ascii="宋体" w:hAnsi="宋体"/>
          <w:color w:val="auto"/>
          <w:u w:val="single"/>
          <w:lang w:eastAsia="zh-CN"/>
        </w:rPr>
        <w:t>。对重大工程项目，按年度工程计划逐年预付。计价执行《建设工程工程量清单计价规范（</w:t>
      </w:r>
      <w:r>
        <w:rPr>
          <w:rFonts w:hint="eastAsia" w:ascii="宋体" w:hAnsi="宋体"/>
          <w:color w:val="auto"/>
          <w:u w:val="single"/>
          <w:lang w:val="en-US" w:eastAsia="zh-CN"/>
        </w:rPr>
        <w:t>GB50500-2003</w:t>
      </w:r>
      <w:r>
        <w:rPr>
          <w:rFonts w:hint="eastAsia" w:ascii="宋体" w:hAnsi="宋体"/>
          <w:color w:val="auto"/>
          <w:u w:val="single"/>
          <w:lang w:eastAsia="zh-CN"/>
        </w:rPr>
        <w:t>）的工程，实体性消耗部分应在合同中分别约定预付款比例</w:t>
      </w:r>
      <w:r>
        <w:rPr>
          <w:rFonts w:hint="eastAsia" w:ascii="宋体" w:hAnsi="宋体"/>
          <w:color w:val="auto"/>
        </w:rPr>
        <w:t>。</w:t>
      </w:r>
    </w:p>
    <w:p w14:paraId="37E9EB4A">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rPr>
      </w:pPr>
      <w:r>
        <w:rPr>
          <w:rFonts w:hint="eastAsia" w:ascii="宋体" w:hAnsi="宋体"/>
          <w:color w:val="auto"/>
        </w:rPr>
        <w:t>预付款支付期限：</w:t>
      </w:r>
      <w:r>
        <w:rPr>
          <w:rFonts w:hint="eastAsia" w:ascii="宋体" w:hAnsi="宋体"/>
          <w:color w:val="auto"/>
          <w:u w:val="single"/>
        </w:rPr>
        <w:t xml:space="preserve">  合同签定并取得开工报告7日内              </w:t>
      </w:r>
      <w:r>
        <w:rPr>
          <w:rFonts w:hint="eastAsia" w:ascii="宋体" w:hAnsi="宋体"/>
          <w:color w:val="auto"/>
        </w:rPr>
        <w:t>。</w:t>
      </w:r>
    </w:p>
    <w:p w14:paraId="14E14BB5">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预付款扣回的方式：</w:t>
      </w:r>
      <w:r>
        <w:rPr>
          <w:rFonts w:hint="eastAsia" w:ascii="宋体" w:hAnsi="宋体"/>
          <w:color w:val="auto"/>
          <w:u w:val="single"/>
        </w:rPr>
        <w:t>甲乙双方约定。</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09"/>
    <w:bookmarkEnd w:id="410"/>
    <w:bookmarkEnd w:id="411"/>
    <w:bookmarkEnd w:id="412"/>
    <w:bookmarkEnd w:id="413"/>
    <w:bookmarkEnd w:id="414"/>
    <w:bookmarkEnd w:id="415"/>
    <w:bookmarkEnd w:id="416"/>
    <w:bookmarkEnd w:id="417"/>
    <w:bookmarkEnd w:id="418"/>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按GB50500-2013建设工程工程量清单计价规范工程量计算规则  </w:t>
      </w:r>
      <w:r>
        <w:rPr>
          <w:rFonts w:hint="eastAsia" w:ascii="宋体" w:hAnsi="宋体" w:eastAsia="宋体" w:cs="宋体"/>
          <w:color w:val="auto"/>
          <w:sz w:val="24"/>
          <w:szCs w:val="24"/>
          <w:highlight w:val="none"/>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19" w:name="_Toc297216215"/>
      <w:bookmarkStart w:id="420" w:name="_Toc297120511"/>
      <w:bookmarkStart w:id="421" w:name="_Toc296346712"/>
      <w:bookmarkStart w:id="422" w:name="_Toc300935006"/>
      <w:bookmarkStart w:id="423" w:name="_Toc296347210"/>
      <w:bookmarkStart w:id="424" w:name="_Toc296944550"/>
      <w:bookmarkStart w:id="425" w:name="_Toc296891251"/>
      <w:bookmarkStart w:id="426" w:name="_Toc303539163"/>
      <w:bookmarkStart w:id="427" w:name="_Toc297048397"/>
      <w:bookmarkStart w:id="428" w:name="_Toc297123556"/>
      <w:bookmarkStart w:id="429" w:name="_Toc296891039"/>
      <w:bookmarkStart w:id="430" w:name="_Toc292559921"/>
      <w:bookmarkStart w:id="431" w:name="_Toc296503211"/>
      <w:bookmarkStart w:id="432" w:name="_Toc292559416"/>
      <w:r>
        <w:rPr>
          <w:rFonts w:hint="eastAsia" w:ascii="宋体" w:hAnsi="宋体" w:eastAsia="宋体" w:cs="宋体"/>
          <w:color w:val="auto"/>
          <w:sz w:val="24"/>
          <w:szCs w:val="24"/>
          <w:highlight w:val="none"/>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施工合同签订开工后，首次按合同价的30%支付预付款。施工过程中根据施工进度支付工程进度款，峻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宋体" w:hAnsi="宋体" w:eastAsia="宋体" w:cs="宋体"/>
          <w:color w:val="auto"/>
          <w:sz w:val="24"/>
          <w:szCs w:val="24"/>
          <w:highlight w:val="none"/>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62"/>
    <w:p w14:paraId="499882D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33" w:name="_Toc351203645"/>
      <w:bookmarkStart w:id="434" w:name="_Toc296891047"/>
      <w:bookmarkStart w:id="435" w:name="_Toc303539172"/>
      <w:bookmarkStart w:id="436" w:name="_Toc297216223"/>
      <w:bookmarkStart w:id="437" w:name="_Toc297123564"/>
      <w:bookmarkStart w:id="438" w:name="_Toc296503219"/>
      <w:bookmarkStart w:id="439" w:name="_Toc297120519"/>
      <w:bookmarkStart w:id="440" w:name="_Toc312678053"/>
      <w:bookmarkStart w:id="441" w:name="_Toc292559929"/>
      <w:bookmarkStart w:id="442" w:name="_Toc304295593"/>
      <w:bookmarkStart w:id="443" w:name="_Toc297048405"/>
      <w:bookmarkStart w:id="444" w:name="_Toc296891259"/>
      <w:bookmarkStart w:id="445" w:name="_Toc292559424"/>
      <w:bookmarkStart w:id="446" w:name="_Toc296944558"/>
      <w:bookmarkStart w:id="447" w:name="_Toc296347218"/>
      <w:bookmarkStart w:id="448" w:name="_Toc296346720"/>
      <w:bookmarkStart w:id="449" w:name="_Toc300935015"/>
      <w:r>
        <w:rPr>
          <w:rFonts w:hint="eastAsia" w:ascii="宋体" w:hAnsi="宋体" w:eastAsia="宋体" w:cs="宋体"/>
          <w:b w:val="0"/>
          <w:color w:val="auto"/>
          <w:sz w:val="24"/>
          <w:szCs w:val="24"/>
          <w:highlight w:val="none"/>
        </w:rPr>
        <w:t>13. 验收和工程试车</w:t>
      </w:r>
      <w:bookmarkEnd w:id="433"/>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50" w:name="_Toc296891051"/>
      <w:bookmarkStart w:id="451" w:name="_Toc296346724"/>
      <w:bookmarkStart w:id="452" w:name="_Toc296503223"/>
      <w:bookmarkStart w:id="453" w:name="_Toc297216224"/>
      <w:bookmarkStart w:id="454" w:name="_Toc300935016"/>
      <w:bookmarkStart w:id="455" w:name="_Toc297120523"/>
      <w:bookmarkStart w:id="456" w:name="_Toc304295596"/>
      <w:bookmarkStart w:id="457" w:name="_Toc296891263"/>
      <w:bookmarkStart w:id="458" w:name="_Toc292559428"/>
      <w:bookmarkStart w:id="459" w:name="_Toc296944562"/>
      <w:bookmarkStart w:id="460" w:name="_Toc296347222"/>
      <w:bookmarkStart w:id="461" w:name="_Toc297048409"/>
      <w:bookmarkStart w:id="462" w:name="_Toc297123565"/>
      <w:bookmarkStart w:id="463" w:name="_Toc303539173"/>
      <w:bookmarkStart w:id="464" w:name="_Toc312678056"/>
      <w:bookmarkStart w:id="465" w:name="_Toc292559933"/>
      <w:bookmarkStart w:id="466" w:name="_Toc267251470"/>
      <w:bookmarkStart w:id="467" w:name="_Toc267251472"/>
      <w:bookmarkStart w:id="468" w:name="_Toc267251474"/>
      <w:bookmarkStart w:id="469" w:name="_Toc267251471"/>
      <w:bookmarkStart w:id="470" w:name="_Toc267251475"/>
      <w:bookmarkStart w:id="471" w:name="_Toc267251476"/>
      <w:bookmarkStart w:id="472" w:name="_Toc267251473"/>
      <w:r>
        <w:rPr>
          <w:rFonts w:hint="eastAsia" w:ascii="宋体" w:hAnsi="宋体" w:eastAsia="宋体" w:cs="宋体"/>
          <w:color w:val="auto"/>
          <w:sz w:val="24"/>
          <w:szCs w:val="24"/>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73" w:name="_Toc280868704"/>
      <w:bookmarkStart w:id="474" w:name="_Toc280868705"/>
      <w:bookmarkStart w:id="475" w:name="_Toc280868706"/>
      <w:bookmarkStart w:id="476" w:name="_Toc280868707"/>
      <w:bookmarkStart w:id="477" w:name="_Toc280868708"/>
      <w:bookmarkStart w:id="478" w:name="_Toc280868709"/>
      <w:r>
        <w:rPr>
          <w:rFonts w:hint="eastAsia" w:ascii="宋体" w:hAnsi="宋体" w:eastAsia="宋体" w:cs="宋体"/>
          <w:color w:val="auto"/>
          <w:sz w:val="24"/>
          <w:szCs w:val="24"/>
          <w:highlight w:val="none"/>
        </w:rPr>
        <w:t>13.2.2竣工验收程序</w:t>
      </w:r>
    </w:p>
    <w:bookmarkEnd w:id="473"/>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74"/>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75"/>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76"/>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7"/>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9" w:name="_Toc351203646"/>
      <w:r>
        <w:rPr>
          <w:rFonts w:hint="eastAsia" w:ascii="宋体" w:hAnsi="宋体" w:eastAsia="宋体" w:cs="宋体"/>
          <w:b w:val="0"/>
          <w:color w:val="auto"/>
          <w:sz w:val="24"/>
          <w:szCs w:val="24"/>
          <w:highlight w:val="none"/>
        </w:rPr>
        <w:t>14. 竣工结算</w:t>
      </w:r>
      <w:bookmarkEnd w:id="479"/>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66"/>
    <w:bookmarkEnd w:id="467"/>
    <w:bookmarkEnd w:id="468"/>
    <w:bookmarkEnd w:id="469"/>
    <w:bookmarkEnd w:id="470"/>
    <w:bookmarkEnd w:id="471"/>
    <w:bookmarkEnd w:id="472"/>
    <w:bookmarkEnd w:id="478"/>
    <w:p w14:paraId="640751F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80" w:name="_Toc351203647"/>
      <w:bookmarkStart w:id="481" w:name="_Toc267251483"/>
      <w:bookmarkStart w:id="482" w:name="_Toc267251482"/>
      <w:bookmarkStart w:id="483" w:name="_Toc267251484"/>
      <w:bookmarkStart w:id="484" w:name="_Toc267251485"/>
      <w:bookmarkStart w:id="485" w:name="_Toc267251490"/>
      <w:bookmarkStart w:id="486" w:name="_Toc267251486"/>
      <w:bookmarkStart w:id="487" w:name="_Toc267251488"/>
      <w:bookmarkStart w:id="488" w:name="_Toc267251489"/>
      <w:bookmarkStart w:id="489" w:name="_Toc267251499"/>
      <w:bookmarkStart w:id="490" w:name="_Toc267251491"/>
      <w:bookmarkStart w:id="491" w:name="_Toc267251494"/>
      <w:bookmarkStart w:id="492" w:name="_Toc267251496"/>
      <w:bookmarkStart w:id="493" w:name="_Toc267251495"/>
      <w:bookmarkStart w:id="494" w:name="_Toc267251503"/>
      <w:bookmarkStart w:id="495" w:name="_Toc267251501"/>
      <w:bookmarkStart w:id="496" w:name="_Toc267251502"/>
      <w:bookmarkStart w:id="497" w:name="_Toc267251498"/>
      <w:bookmarkStart w:id="498" w:name="_Toc267251493"/>
      <w:bookmarkStart w:id="499" w:name="_Toc267251497"/>
      <w:bookmarkStart w:id="500" w:name="_Toc267251492"/>
      <w:bookmarkStart w:id="501" w:name="_Toc267251506"/>
      <w:bookmarkStart w:id="502" w:name="_Toc267251504"/>
      <w:bookmarkStart w:id="503" w:name="_Toc267251507"/>
      <w:bookmarkStart w:id="504" w:name="_Toc267251508"/>
      <w:bookmarkStart w:id="505" w:name="_Toc267251515"/>
      <w:bookmarkStart w:id="506" w:name="_Toc267251513"/>
      <w:bookmarkStart w:id="507" w:name="_Toc267251510"/>
      <w:bookmarkStart w:id="508" w:name="_Toc267251514"/>
      <w:bookmarkStart w:id="509" w:name="_Toc267251509"/>
      <w:bookmarkStart w:id="510" w:name="_Toc267251511"/>
      <w:r>
        <w:rPr>
          <w:rFonts w:hint="eastAsia" w:ascii="宋体" w:hAnsi="宋体" w:eastAsia="宋体" w:cs="宋体"/>
          <w:b w:val="0"/>
          <w:color w:val="auto"/>
          <w:sz w:val="24"/>
          <w:szCs w:val="24"/>
          <w:highlight w:val="none"/>
        </w:rPr>
        <w:t>15. 缺陷责任期与保修</w:t>
      </w:r>
      <w:bookmarkEnd w:id="480"/>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81"/>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051129C3">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质量保证金采用以下第 </w:t>
      </w:r>
      <w:r>
        <w:rPr>
          <w:rFonts w:hint="eastAsia" w:ascii="宋体" w:hAnsi="宋体"/>
          <w:b/>
          <w:bCs/>
          <w:color w:val="auto"/>
          <w:kern w:val="0"/>
          <w:sz w:val="24"/>
          <w:szCs w:val="20"/>
          <w:u w:val="single"/>
          <w:lang w:val="en-US" w:eastAsia="zh-CN" w:bidi="ar-SA"/>
        </w:rPr>
        <w:t xml:space="preserve">3 </w:t>
      </w:r>
      <w:r>
        <w:rPr>
          <w:rFonts w:hint="eastAsia" w:ascii="宋体" w:hAnsi="宋体"/>
          <w:color w:val="auto"/>
          <w:kern w:val="0"/>
          <w:sz w:val="24"/>
          <w:szCs w:val="20"/>
          <w:lang w:val="en-US" w:eastAsia="zh-CN" w:bidi="ar-SA"/>
        </w:rPr>
        <w:t>种方式：</w:t>
      </w:r>
    </w:p>
    <w:p w14:paraId="0515167F">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（1）质量保证金保函，保证金额为：</w:t>
      </w:r>
      <w:r>
        <w:rPr>
          <w:rFonts w:hint="eastAsia" w:ascii="宋体" w:hAnsi="宋体"/>
          <w:color w:val="auto"/>
          <w:kern w:val="0"/>
          <w:sz w:val="24"/>
          <w:szCs w:val="20"/>
          <w:u w:val="single"/>
          <w:lang w:val="en-US" w:eastAsia="zh-CN" w:bidi="ar-SA"/>
        </w:rPr>
        <w:t xml:space="preserve">无 </w:t>
      </w:r>
      <w:r>
        <w:rPr>
          <w:rFonts w:hint="eastAsia" w:ascii="宋体" w:hAnsi="宋体"/>
          <w:color w:val="auto"/>
          <w:kern w:val="0"/>
          <w:sz w:val="24"/>
          <w:szCs w:val="20"/>
          <w:lang w:val="en-US" w:eastAsia="zh-CN" w:bidi="ar-SA"/>
        </w:rPr>
        <w:t xml:space="preserve">； </w:t>
      </w:r>
    </w:p>
    <w:p w14:paraId="7FB86B8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 xml:space="preserve"> %的工程款；</w:t>
      </w:r>
    </w:p>
    <w:p w14:paraId="21FCFF42">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（3）其他方式:</w:t>
      </w:r>
      <w:r>
        <w:rPr>
          <w:rFonts w:hint="eastAsia" w:ascii="宋体" w:hAnsi="宋体"/>
          <w:color w:val="auto"/>
          <w:kern w:val="0"/>
          <w:sz w:val="24"/>
          <w:szCs w:val="20"/>
          <w:u w:val="single"/>
          <w:lang w:val="en-US" w:eastAsia="zh-CN" w:bidi="ar-SA"/>
        </w:rPr>
        <w:t xml:space="preserve"> 工程结算总造价的3%  </w:t>
      </w:r>
      <w:r>
        <w:rPr>
          <w:rFonts w:hint="eastAsia" w:ascii="宋体" w:hAnsi="宋体"/>
          <w:color w:val="auto"/>
          <w:kern w:val="0"/>
          <w:sz w:val="24"/>
          <w:szCs w:val="20"/>
          <w:lang w:val="en-US" w:eastAsia="zh-CN" w:bidi="ar-SA"/>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9940C5E">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质量保证金的扣留采取以下第</w:t>
      </w:r>
      <w:r>
        <w:rPr>
          <w:rFonts w:hint="eastAsia" w:ascii="宋体" w:hAnsi="宋体"/>
          <w:color w:val="auto"/>
          <w:kern w:val="0"/>
          <w:sz w:val="24"/>
          <w:szCs w:val="20"/>
          <w:u w:val="single"/>
          <w:lang w:val="en-US" w:eastAsia="zh-CN" w:bidi="ar-SA"/>
        </w:rPr>
        <w:t xml:space="preserve"> </w:t>
      </w:r>
      <w:r>
        <w:rPr>
          <w:rFonts w:hint="eastAsia"/>
          <w:color w:val="auto"/>
          <w:kern w:val="0"/>
          <w:sz w:val="24"/>
          <w:szCs w:val="20"/>
          <w:u w:val="single"/>
          <w:lang w:val="en-US" w:eastAsia="zh-CN" w:bidi="ar-SA"/>
        </w:rPr>
        <w:t>3</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种方式：</w:t>
      </w:r>
    </w:p>
    <w:p w14:paraId="383EE8E1">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（1）在支付工程进度款时逐次扣留，在此情形下，质量保证金的计算基数不包括预付款的支付、扣回以及价格调整的金额；</w:t>
      </w:r>
    </w:p>
    <w:p w14:paraId="7EF60A0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outlineLvl w:val="0"/>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（2）工程竣工结算时一次性扣留质量保证金；</w:t>
      </w:r>
    </w:p>
    <w:p w14:paraId="0EF9B451">
      <w:pPr>
        <w:keepNext w:val="0"/>
        <w:keepLines w:val="0"/>
        <w:pageBreakBefore w:val="0"/>
        <w:widowControl/>
        <w:suppressLineNumbers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0"/>
          <w:u w:val="single"/>
          <w:lang w:val="zh-CN" w:eastAsia="zh-CN" w:bidi="zh-CN"/>
        </w:rPr>
      </w:pPr>
      <w:r>
        <w:rPr>
          <w:rFonts w:hint="eastAsia" w:ascii="宋体" w:hAnsi="宋体"/>
          <w:color w:val="auto"/>
          <w:kern w:val="0"/>
          <w:sz w:val="24"/>
          <w:szCs w:val="20"/>
          <w:lang w:val="en-US" w:eastAsia="zh-CN" w:bidi="ar-SA"/>
        </w:rPr>
        <w:t>（3）其他扣留方式:</w:t>
      </w:r>
      <w:r>
        <w:rPr>
          <w:rFonts w:hint="eastAsia" w:ascii="宋体" w:hAnsi="宋体"/>
          <w:color w:val="auto"/>
          <w:kern w:val="0"/>
          <w:sz w:val="24"/>
          <w:szCs w:val="20"/>
          <w:u w:val="single"/>
          <w:lang w:val="en-US" w:eastAsia="zh-CN" w:bidi="ar-SA"/>
        </w:rPr>
        <w:t xml:space="preserve"> </w:t>
      </w:r>
      <w:r>
        <w:rPr>
          <w:rFonts w:hint="eastAsia" w:ascii="宋体" w:hAnsi="宋体" w:eastAsia="宋体" w:cs="宋体"/>
          <w:color w:val="auto"/>
          <w:sz w:val="24"/>
          <w:szCs w:val="24"/>
          <w:highlight w:val="none"/>
          <w:u w:val="single"/>
        </w:rPr>
        <w:t>预留3%作为质量保证金（质保期一年，接受担保机构的保函、保险机构的保单等其他非现金交易担保方式)，质保期满项目承包方提请返还保证金申请，经双方验收无误并签署一致意见后一次性结清。</w:t>
      </w:r>
    </w:p>
    <w:p w14:paraId="32B53CB6">
      <w:pPr>
        <w:keepNext w:val="0"/>
        <w:keepLines w:val="0"/>
        <w:pageBreakBefore w:val="0"/>
        <w:widowControl/>
        <w:kinsoku/>
        <w:wordWrap/>
        <w:overflowPunct/>
        <w:topLinePunct w:val="0"/>
        <w:bidi w:val="0"/>
        <w:snapToGrid/>
        <w:spacing w:line="340" w:lineRule="exact"/>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关于质量保证金的补充约定：</w:t>
      </w:r>
      <w:r>
        <w:rPr>
          <w:rFonts w:hint="eastAsia" w:ascii="宋体" w:hAnsi="宋体"/>
          <w:color w:val="auto"/>
          <w:kern w:val="0"/>
          <w:sz w:val="24"/>
          <w:szCs w:val="20"/>
          <w:u w:val="single"/>
          <w:lang w:val="en-US" w:eastAsia="zh-CN" w:bidi="ar-SA"/>
        </w:rPr>
        <w:t>保修期满后28日内，扣除发包人代为维修发生的费用后，一次性无息支付给承包人。</w:t>
      </w:r>
    </w:p>
    <w:bookmarkEnd w:id="482"/>
    <w:bookmarkEnd w:id="483"/>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484"/>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见工程质量保修书</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5"/>
    <w:bookmarkEnd w:id="486"/>
    <w:bookmarkEnd w:id="487"/>
    <w:bookmarkEnd w:id="488"/>
    <w:p w14:paraId="3C68A92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1" w:name="_Toc351203648"/>
      <w:bookmarkStart w:id="512" w:name="_Toc280868717"/>
      <w:bookmarkStart w:id="513" w:name="_Toc280868718"/>
      <w:r>
        <w:rPr>
          <w:rFonts w:hint="eastAsia" w:ascii="宋体" w:hAnsi="宋体" w:eastAsia="宋体" w:cs="宋体"/>
          <w:b w:val="0"/>
          <w:color w:val="auto"/>
          <w:sz w:val="24"/>
          <w:szCs w:val="24"/>
          <w:highlight w:val="none"/>
        </w:rPr>
        <w:t>16. 违约</w:t>
      </w:r>
      <w:bookmarkEnd w:id="511"/>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4" w:name="_Toc351203649"/>
      <w:r>
        <w:rPr>
          <w:rFonts w:hint="eastAsia" w:ascii="宋体" w:hAnsi="宋体" w:eastAsia="宋体" w:cs="宋体"/>
          <w:b w:val="0"/>
          <w:color w:val="auto"/>
          <w:sz w:val="24"/>
          <w:szCs w:val="24"/>
          <w:highlight w:val="none"/>
        </w:rPr>
        <w:t>17. 不可抗力</w:t>
      </w:r>
      <w:bookmarkEnd w:id="514"/>
      <w:r>
        <w:rPr>
          <w:rFonts w:hint="eastAsia" w:ascii="宋体" w:hAnsi="宋体" w:eastAsia="宋体" w:cs="宋体"/>
          <w:b w:val="0"/>
          <w:color w:val="auto"/>
          <w:sz w:val="24"/>
          <w:szCs w:val="24"/>
          <w:highlight w:val="none"/>
        </w:rPr>
        <w:t xml:space="preserve"> </w:t>
      </w:r>
      <w:bookmarkEnd w:id="512"/>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5" w:name="_Toc351203650"/>
      <w:r>
        <w:rPr>
          <w:rFonts w:hint="eastAsia" w:ascii="宋体" w:hAnsi="宋体" w:eastAsia="宋体" w:cs="宋体"/>
          <w:b w:val="0"/>
          <w:color w:val="auto"/>
          <w:sz w:val="24"/>
          <w:szCs w:val="24"/>
          <w:highlight w:val="none"/>
        </w:rPr>
        <w:t>18. 保险</w:t>
      </w:r>
      <w:bookmarkEnd w:id="515"/>
    </w:p>
    <w:bookmarkEnd w:id="513"/>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9"/>
    <w:bookmarkEnd w:id="490"/>
    <w:bookmarkEnd w:id="491"/>
    <w:bookmarkEnd w:id="492"/>
    <w:bookmarkEnd w:id="493"/>
    <w:bookmarkEnd w:id="494"/>
    <w:bookmarkEnd w:id="495"/>
    <w:bookmarkEnd w:id="496"/>
    <w:bookmarkEnd w:id="497"/>
    <w:bookmarkEnd w:id="498"/>
    <w:bookmarkEnd w:id="499"/>
    <w:bookmarkEnd w:id="500"/>
    <w:p w14:paraId="3CEF149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6" w:name="_Toc351203651"/>
      <w:r>
        <w:rPr>
          <w:rFonts w:hint="eastAsia" w:ascii="宋体" w:hAnsi="宋体" w:eastAsia="宋体" w:cs="宋体"/>
          <w:b w:val="0"/>
          <w:color w:val="auto"/>
          <w:sz w:val="24"/>
          <w:szCs w:val="24"/>
          <w:highlight w:val="none"/>
        </w:rPr>
        <w:t>20. 争议解决</w:t>
      </w:r>
      <w:bookmarkEnd w:id="516"/>
    </w:p>
    <w:bookmarkEnd w:id="501"/>
    <w:bookmarkEnd w:id="502"/>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03"/>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04"/>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505"/>
      <w:bookmarkEnd w:id="506"/>
      <w:bookmarkEnd w:id="507"/>
      <w:bookmarkEnd w:id="508"/>
      <w:bookmarkEnd w:id="509"/>
      <w:bookmarkEnd w:id="510"/>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7" w:name="_Toc495501807"/>
      <w:bookmarkStart w:id="518" w:name="_Toc418164812"/>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7"/>
      <w:bookmarkEnd w:id="518"/>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55"/>
      <w:bookmarkEnd w:id="56"/>
      <w:bookmarkEnd w:id="57"/>
      <w:bookmarkEnd w:id="58"/>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3E4B0DF1">
      <w:pPr>
        <w:pStyle w:val="15"/>
        <w:rPr>
          <w:rFonts w:hint="eastAsia" w:ascii="宋体" w:hAnsi="宋体" w:eastAsia="宋体" w:cs="宋体"/>
          <w:color w:val="auto"/>
          <w:sz w:val="24"/>
          <w:szCs w:val="24"/>
          <w:highlight w:val="none"/>
        </w:rPr>
        <w:sectPr>
          <w:headerReference r:id="rId16" w:type="default"/>
          <w:pgSz w:w="11910" w:h="16840"/>
          <w:pgMar w:top="1984" w:right="1531" w:bottom="2098" w:left="1531" w:header="670" w:footer="1041" w:gutter="0"/>
          <w:pgNumType w:fmt="decimal"/>
          <w:cols w:space="72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9" w:name="_bookmark4"/>
      <w:bookmarkEnd w:id="519"/>
      <w:bookmarkStart w:id="520"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20"/>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21"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21"/>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22" w:name="_Toc28255_WPSOffice_Level1"/>
      <w:r>
        <w:rPr>
          <w:rFonts w:hint="eastAsia" w:ascii="宋体" w:hAnsi="宋体" w:eastAsia="宋体" w:cs="宋体"/>
          <w:b/>
          <w:bCs/>
          <w:color w:val="auto"/>
          <w:sz w:val="36"/>
          <w:szCs w:val="36"/>
          <w:highlight w:val="none"/>
        </w:rPr>
        <w:t>项目名称：</w:t>
      </w:r>
      <w:bookmarkEnd w:id="522"/>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23" w:name="_Toc11066_WPSOffice_Level1"/>
      <w:r>
        <w:rPr>
          <w:rFonts w:hint="eastAsia" w:ascii="宋体" w:hAnsi="宋体" w:eastAsia="宋体" w:cs="宋体"/>
          <w:b/>
          <w:bCs/>
          <w:color w:val="auto"/>
          <w:sz w:val="36"/>
          <w:szCs w:val="36"/>
          <w:highlight w:val="none"/>
        </w:rPr>
        <w:t>项目编号：</w:t>
      </w:r>
      <w:bookmarkEnd w:id="523"/>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24"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24"/>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525" w:name="_Toc12593_WPSOffice_Level1"/>
      <w:r>
        <w:rPr>
          <w:rFonts w:hint="eastAsia" w:ascii="宋体" w:hAnsi="宋体" w:eastAsia="宋体" w:cs="宋体"/>
          <w:b/>
          <w:bCs/>
          <w:color w:val="auto"/>
          <w:sz w:val="44"/>
          <w:szCs w:val="44"/>
          <w:highlight w:val="none"/>
        </w:rPr>
        <w:t>正 本</w:t>
      </w:r>
      <w:bookmarkEnd w:id="525"/>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526" w:name="_Toc22182_WPSOffice_Level1"/>
      <w:r>
        <w:rPr>
          <w:rFonts w:hint="eastAsia" w:ascii="宋体" w:hAnsi="宋体" w:eastAsia="宋体" w:cs="宋体"/>
          <w:b/>
          <w:bCs/>
          <w:color w:val="auto"/>
          <w:sz w:val="44"/>
          <w:szCs w:val="44"/>
          <w:highlight w:val="none"/>
        </w:rPr>
        <w:t>副 本</w:t>
      </w:r>
      <w:bookmarkEnd w:id="526"/>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27"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27"/>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7"/>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7"/>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7"/>
        <w:rPr>
          <w:rFonts w:hint="eastAsia"/>
          <w:color w:val="auto"/>
          <w:highlight w:val="none"/>
        </w:rPr>
      </w:pPr>
    </w:p>
    <w:p w14:paraId="312379B9">
      <w:pPr>
        <w:rPr>
          <w:rFonts w:hint="eastAsia"/>
        </w:rPr>
      </w:pPr>
    </w:p>
    <w:p w14:paraId="19783639">
      <w:pPr>
        <w:pStyle w:val="7"/>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8" w:name="_Toc18871_WPSOffice_Level1"/>
      <w:r>
        <w:rPr>
          <w:rFonts w:hint="eastAsia"/>
          <w:b/>
          <w:bCs/>
          <w:color w:val="auto"/>
          <w:sz w:val="36"/>
          <w:szCs w:val="36"/>
          <w:highlight w:val="none"/>
          <w:lang w:val="en-US" w:eastAsia="zh-CN"/>
        </w:rPr>
        <w:t>一、自查表</w:t>
      </w:r>
      <w:bookmarkEnd w:id="528"/>
    </w:p>
    <w:p w14:paraId="4A4E6569">
      <w:pPr>
        <w:pStyle w:val="7"/>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7"/>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7"/>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7"/>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7"/>
        <w:rPr>
          <w:rFonts w:hint="eastAsia"/>
          <w:color w:val="auto"/>
          <w:highlight w:val="none"/>
        </w:rPr>
      </w:pPr>
    </w:p>
    <w:p w14:paraId="6DB2909B">
      <w:pPr>
        <w:pStyle w:val="7"/>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7"/>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7"/>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7"/>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7"/>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2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8BC97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7"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9" w:name="_Toc4242_WPSOffice_Level1"/>
      <w:r>
        <w:rPr>
          <w:rFonts w:hint="eastAsia"/>
          <w:b/>
          <w:bCs/>
          <w:color w:val="auto"/>
          <w:sz w:val="36"/>
          <w:szCs w:val="36"/>
          <w:highlight w:val="none"/>
          <w:lang w:val="en-US" w:eastAsia="zh-CN"/>
        </w:rPr>
        <w:t>二、商务文件</w:t>
      </w:r>
      <w:bookmarkEnd w:id="529"/>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3"/>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托克逊县人民医院</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7"/>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7"/>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7"/>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7"/>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7"/>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7"/>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7"/>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6"/>
        <w:rPr>
          <w:rFonts w:hint="eastAsia"/>
        </w:rPr>
      </w:pPr>
    </w:p>
    <w:p w14:paraId="72FAE6BA">
      <w:pPr>
        <w:pStyle w:val="11"/>
        <w:rPr>
          <w:rFonts w:hint="eastAsia"/>
        </w:rPr>
      </w:pPr>
    </w:p>
    <w:p w14:paraId="6037D77F">
      <w:pPr>
        <w:pStyle w:val="11"/>
        <w:rPr>
          <w:rFonts w:hint="eastAsia"/>
        </w:rPr>
      </w:pPr>
    </w:p>
    <w:p w14:paraId="0EECF4EC">
      <w:pPr>
        <w:pStyle w:val="7"/>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7"/>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7"/>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1个月）、拟派项目负责人没有在其他在建项目中担任项目负责人的书面承诺。 </w:t>
      </w:r>
    </w:p>
    <w:p w14:paraId="28310EC4">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7"/>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7"/>
        <w:rPr>
          <w:rFonts w:hint="eastAsia"/>
          <w:color w:val="auto"/>
          <w:highlight w:val="none"/>
          <w:lang w:val="en-US" w:eastAsia="zh-CN"/>
        </w:rPr>
      </w:pPr>
    </w:p>
    <w:p w14:paraId="74CDBC82">
      <w:pPr>
        <w:rPr>
          <w:rFonts w:hint="eastAsia"/>
          <w:lang w:val="en-US" w:eastAsia="zh-CN"/>
        </w:rPr>
      </w:pPr>
    </w:p>
    <w:p w14:paraId="1C1467D6">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7"/>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7"/>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7"/>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7"/>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7"/>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7"/>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7"/>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7"/>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7"/>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7"/>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7"/>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2E532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8" w:type="default"/>
          <w:footerReference r:id="rId19"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7"/>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7"/>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7"/>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7"/>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7"/>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7"/>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7"/>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7"/>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7"/>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7"/>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7"/>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7"/>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7"/>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7"/>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7"/>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w:t>
      </w:r>
      <w:r>
        <w:rPr>
          <w:rFonts w:hint="eastAsia"/>
          <w:b/>
          <w:bCs/>
          <w:color w:val="auto"/>
          <w:sz w:val="18"/>
          <w:highlight w:val="none"/>
          <w:lang w:val="en-US" w:eastAsia="zh-CN"/>
        </w:rPr>
        <w:t>按照现状</w:t>
      </w:r>
      <w:r>
        <w:rPr>
          <w:rFonts w:hint="eastAsia" w:ascii="宋体" w:hAnsi="宋体" w:eastAsia="宋体"/>
          <w:b/>
          <w:bCs/>
          <w:color w:val="auto"/>
          <w:sz w:val="18"/>
          <w:highlight w:val="none"/>
        </w:rPr>
        <w:t>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19"/>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1721C4C8">
      <w:pPr>
        <w:spacing w:line="360" w:lineRule="auto"/>
        <w:rPr>
          <w:rFonts w:ascii="仿宋_GB2312" w:hAnsi="仿宋_GB2312" w:eastAsia="仿宋_GB2312"/>
          <w:b/>
          <w:bCs/>
          <w:color w:val="auto"/>
          <w:sz w:val="28"/>
          <w:szCs w:val="28"/>
          <w:highlight w:val="none"/>
        </w:rPr>
        <w:sectPr>
          <w:headerReference r:id="rId20" w:type="default"/>
          <w:footerReference r:id="rId21" w:type="default"/>
          <w:footerReference r:id="rId22"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7"/>
        <w:rPr>
          <w:rFonts w:hint="eastAsia"/>
          <w:color w:val="auto"/>
          <w:highlight w:val="none"/>
          <w:lang w:val="en-US" w:eastAsia="zh-CN"/>
        </w:rPr>
      </w:pPr>
    </w:p>
    <w:p w14:paraId="0612CB6B">
      <w:pPr>
        <w:rPr>
          <w:rFonts w:hint="eastAsia"/>
          <w:color w:val="auto"/>
          <w:highlight w:val="none"/>
          <w:lang w:val="en-US" w:eastAsia="zh-CN"/>
        </w:rPr>
      </w:pPr>
    </w:p>
    <w:p w14:paraId="025473FB">
      <w:pPr>
        <w:pStyle w:val="7"/>
        <w:rPr>
          <w:rFonts w:hint="eastAsia"/>
          <w:color w:val="auto"/>
          <w:highlight w:val="none"/>
          <w:lang w:val="en-US" w:eastAsia="zh-CN"/>
        </w:rPr>
      </w:pPr>
    </w:p>
    <w:p w14:paraId="725006F4">
      <w:pPr>
        <w:rPr>
          <w:rFonts w:hint="eastAsia"/>
          <w:color w:val="auto"/>
          <w:highlight w:val="none"/>
          <w:lang w:val="en-US" w:eastAsia="zh-CN"/>
        </w:rPr>
      </w:pPr>
    </w:p>
    <w:p w14:paraId="191F9659">
      <w:pPr>
        <w:pStyle w:val="7"/>
        <w:rPr>
          <w:rFonts w:hint="eastAsia"/>
          <w:color w:val="auto"/>
          <w:highlight w:val="none"/>
          <w:lang w:val="en-US" w:eastAsia="zh-CN"/>
        </w:rPr>
      </w:pPr>
    </w:p>
    <w:p w14:paraId="5D6B46B0">
      <w:pPr>
        <w:rPr>
          <w:rFonts w:hint="eastAsia"/>
          <w:color w:val="auto"/>
          <w:highlight w:val="none"/>
          <w:lang w:val="en-US" w:eastAsia="zh-CN"/>
        </w:rPr>
      </w:pPr>
    </w:p>
    <w:p w14:paraId="5EFA2C72">
      <w:pPr>
        <w:pStyle w:val="7"/>
        <w:rPr>
          <w:rFonts w:hint="eastAsia"/>
          <w:color w:val="auto"/>
          <w:highlight w:val="none"/>
          <w:lang w:val="en-US" w:eastAsia="zh-CN"/>
        </w:rPr>
      </w:pPr>
    </w:p>
    <w:p w14:paraId="2EA25CE8">
      <w:pPr>
        <w:rPr>
          <w:rFonts w:hint="eastAsia"/>
          <w:color w:val="auto"/>
          <w:highlight w:val="none"/>
          <w:lang w:val="en-US" w:eastAsia="zh-CN"/>
        </w:rPr>
      </w:pPr>
    </w:p>
    <w:p w14:paraId="4541897D">
      <w:pPr>
        <w:pStyle w:val="7"/>
        <w:rPr>
          <w:rFonts w:hint="eastAsia"/>
          <w:color w:val="auto"/>
          <w:highlight w:val="none"/>
          <w:lang w:val="en-US" w:eastAsia="zh-CN"/>
        </w:rPr>
      </w:pPr>
    </w:p>
    <w:p w14:paraId="04E4F952">
      <w:pPr>
        <w:rPr>
          <w:rFonts w:hint="eastAsia"/>
          <w:color w:val="auto"/>
          <w:highlight w:val="none"/>
          <w:lang w:val="en-US" w:eastAsia="zh-CN"/>
        </w:rPr>
      </w:pPr>
    </w:p>
    <w:p w14:paraId="197C3F34">
      <w:pPr>
        <w:pStyle w:val="7"/>
        <w:rPr>
          <w:rFonts w:hint="eastAsia"/>
          <w:color w:val="auto"/>
          <w:highlight w:val="none"/>
          <w:lang w:val="en-US" w:eastAsia="zh-CN"/>
        </w:rPr>
      </w:pPr>
    </w:p>
    <w:p w14:paraId="79568861">
      <w:pPr>
        <w:rPr>
          <w:rFonts w:hint="eastAsia"/>
          <w:color w:val="auto"/>
          <w:highlight w:val="none"/>
          <w:lang w:val="en-US" w:eastAsia="zh-CN"/>
        </w:rPr>
      </w:pPr>
    </w:p>
    <w:p w14:paraId="1FD986B3">
      <w:pPr>
        <w:pStyle w:val="7"/>
        <w:rPr>
          <w:rFonts w:hint="eastAsia"/>
          <w:color w:val="auto"/>
          <w:highlight w:val="none"/>
          <w:lang w:val="en-US" w:eastAsia="zh-CN"/>
        </w:rPr>
      </w:pPr>
    </w:p>
    <w:p w14:paraId="1F25DFDE">
      <w:pPr>
        <w:rPr>
          <w:rFonts w:hint="eastAsia"/>
          <w:color w:val="auto"/>
          <w:highlight w:val="none"/>
          <w:lang w:val="en-US" w:eastAsia="zh-CN"/>
        </w:rPr>
      </w:pPr>
    </w:p>
    <w:p w14:paraId="32B8D497">
      <w:pPr>
        <w:pStyle w:val="7"/>
        <w:rPr>
          <w:rFonts w:hint="eastAsia"/>
          <w:color w:val="auto"/>
          <w:highlight w:val="none"/>
          <w:lang w:val="en-US" w:eastAsia="zh-CN"/>
        </w:rPr>
      </w:pPr>
    </w:p>
    <w:p w14:paraId="3B382ED1">
      <w:pPr>
        <w:rPr>
          <w:rFonts w:hint="eastAsia"/>
          <w:color w:val="auto"/>
          <w:highlight w:val="none"/>
          <w:lang w:val="en-US" w:eastAsia="zh-CN"/>
        </w:rPr>
      </w:pPr>
    </w:p>
    <w:p w14:paraId="11B7D951">
      <w:pPr>
        <w:pStyle w:val="7"/>
        <w:rPr>
          <w:rFonts w:hint="eastAsia"/>
          <w:color w:val="auto"/>
          <w:highlight w:val="none"/>
          <w:lang w:val="en-US" w:eastAsia="zh-CN"/>
        </w:rPr>
      </w:pPr>
    </w:p>
    <w:p w14:paraId="2A358D76">
      <w:pPr>
        <w:rPr>
          <w:rFonts w:hint="eastAsia"/>
          <w:color w:val="auto"/>
          <w:highlight w:val="none"/>
          <w:lang w:val="en-US" w:eastAsia="zh-CN"/>
        </w:rPr>
      </w:pPr>
    </w:p>
    <w:p w14:paraId="1FCF7AAF">
      <w:pPr>
        <w:pStyle w:val="7"/>
        <w:rPr>
          <w:rFonts w:hint="eastAsia"/>
          <w:color w:val="auto"/>
          <w:highlight w:val="none"/>
          <w:lang w:val="en-US" w:eastAsia="zh-CN"/>
        </w:rPr>
      </w:pPr>
    </w:p>
    <w:p w14:paraId="4E5D17D7">
      <w:pPr>
        <w:rPr>
          <w:rFonts w:hint="eastAsia"/>
          <w:color w:val="auto"/>
          <w:highlight w:val="none"/>
          <w:lang w:val="en-US" w:eastAsia="zh-CN"/>
        </w:rPr>
      </w:pPr>
    </w:p>
    <w:p w14:paraId="66D2E6C9">
      <w:pPr>
        <w:pStyle w:val="7"/>
        <w:rPr>
          <w:rFonts w:hint="eastAsia"/>
          <w:color w:val="auto"/>
          <w:highlight w:val="none"/>
          <w:lang w:val="en-US" w:eastAsia="zh-CN"/>
        </w:rPr>
      </w:pPr>
    </w:p>
    <w:p w14:paraId="7B9D9AA4">
      <w:pPr>
        <w:rPr>
          <w:rFonts w:hint="eastAsia"/>
          <w:color w:val="auto"/>
          <w:highlight w:val="none"/>
          <w:lang w:val="en-US" w:eastAsia="zh-CN"/>
        </w:rPr>
      </w:pPr>
    </w:p>
    <w:p w14:paraId="2BB009F5">
      <w:pPr>
        <w:pStyle w:val="7"/>
        <w:rPr>
          <w:rFonts w:hint="eastAsia"/>
          <w:color w:val="auto"/>
          <w:highlight w:val="none"/>
          <w:lang w:val="en-US" w:eastAsia="zh-CN"/>
        </w:rPr>
      </w:pPr>
    </w:p>
    <w:p w14:paraId="427141D5">
      <w:pPr>
        <w:rPr>
          <w:rFonts w:hint="eastAsia"/>
          <w:color w:val="auto"/>
          <w:highlight w:val="none"/>
          <w:lang w:val="en-US" w:eastAsia="zh-CN"/>
        </w:rPr>
      </w:pPr>
    </w:p>
    <w:p w14:paraId="10B3DA1D">
      <w:pPr>
        <w:pStyle w:val="16"/>
        <w:rPr>
          <w:rFonts w:hint="eastAsia"/>
          <w:color w:val="auto"/>
          <w:highlight w:val="none"/>
          <w:lang w:val="en-US" w:eastAsia="zh-CN"/>
        </w:rPr>
      </w:pPr>
    </w:p>
    <w:p w14:paraId="7E02E6ED">
      <w:pPr>
        <w:pStyle w:val="11"/>
        <w:rPr>
          <w:rFonts w:hint="eastAsia"/>
          <w:color w:val="auto"/>
          <w:highlight w:val="none"/>
          <w:lang w:val="en-US" w:eastAsia="zh-CN"/>
        </w:rPr>
      </w:pPr>
    </w:p>
    <w:p w14:paraId="3D0626F1">
      <w:pPr>
        <w:pStyle w:val="11"/>
        <w:rPr>
          <w:rFonts w:hint="eastAsia"/>
          <w:color w:val="auto"/>
          <w:highlight w:val="none"/>
          <w:lang w:val="en-US" w:eastAsia="zh-CN"/>
        </w:rPr>
      </w:pPr>
    </w:p>
    <w:p w14:paraId="451ABDBE">
      <w:pPr>
        <w:pStyle w:val="11"/>
        <w:rPr>
          <w:rFonts w:hint="eastAsia"/>
          <w:color w:val="auto"/>
          <w:highlight w:val="none"/>
          <w:lang w:val="en-US" w:eastAsia="zh-CN"/>
        </w:rPr>
      </w:pPr>
    </w:p>
    <w:p w14:paraId="3B9F05CA">
      <w:pPr>
        <w:pStyle w:val="11"/>
        <w:rPr>
          <w:rFonts w:hint="eastAsia"/>
          <w:color w:val="auto"/>
          <w:highlight w:val="none"/>
          <w:lang w:val="en-US" w:eastAsia="zh-CN"/>
        </w:rPr>
      </w:pPr>
    </w:p>
    <w:p w14:paraId="082890BC">
      <w:pPr>
        <w:pStyle w:val="7"/>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530" w:name="_Toc12316_WPSOffice_Level1"/>
      <w:r>
        <w:rPr>
          <w:rFonts w:hint="eastAsia"/>
          <w:b/>
          <w:bCs/>
          <w:color w:val="auto"/>
          <w:sz w:val="36"/>
          <w:szCs w:val="36"/>
          <w:highlight w:val="none"/>
          <w:lang w:val="en-US" w:eastAsia="zh-CN"/>
        </w:rPr>
        <w:t>三、技术文件</w:t>
      </w:r>
      <w:bookmarkEnd w:id="530"/>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7"/>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7"/>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7"/>
        <w:rPr>
          <w:rFonts w:hint="eastAsia"/>
          <w:color w:val="auto"/>
          <w:highlight w:val="none"/>
          <w:lang w:val="en-US" w:eastAsia="zh-CN"/>
        </w:rPr>
      </w:pPr>
    </w:p>
    <w:p w14:paraId="41ABB021">
      <w:pPr>
        <w:rPr>
          <w:rFonts w:hint="eastAsia"/>
          <w:color w:val="auto"/>
          <w:highlight w:val="none"/>
          <w:lang w:val="en-US" w:eastAsia="zh-CN"/>
        </w:rPr>
      </w:pPr>
    </w:p>
    <w:p w14:paraId="6550F42E">
      <w:pPr>
        <w:pStyle w:val="7"/>
        <w:rPr>
          <w:rFonts w:hint="eastAsia"/>
          <w:color w:val="auto"/>
          <w:highlight w:val="none"/>
          <w:lang w:val="en-US" w:eastAsia="zh-CN"/>
        </w:rPr>
      </w:pPr>
    </w:p>
    <w:p w14:paraId="179736D6">
      <w:pPr>
        <w:rPr>
          <w:rFonts w:hint="eastAsia"/>
          <w:color w:val="auto"/>
          <w:highlight w:val="none"/>
          <w:lang w:val="en-US" w:eastAsia="zh-CN"/>
        </w:rPr>
      </w:pPr>
    </w:p>
    <w:p w14:paraId="28BDA092">
      <w:pPr>
        <w:pStyle w:val="7"/>
        <w:rPr>
          <w:rFonts w:hint="eastAsia"/>
          <w:color w:val="auto"/>
          <w:highlight w:val="none"/>
          <w:lang w:val="en-US" w:eastAsia="zh-CN"/>
        </w:rPr>
      </w:pPr>
    </w:p>
    <w:p w14:paraId="6FEBA996">
      <w:pPr>
        <w:rPr>
          <w:rFonts w:hint="eastAsia"/>
          <w:color w:val="auto"/>
          <w:highlight w:val="none"/>
          <w:lang w:val="en-US" w:eastAsia="zh-CN"/>
        </w:rPr>
      </w:pPr>
    </w:p>
    <w:p w14:paraId="1D333716">
      <w:pPr>
        <w:pStyle w:val="7"/>
        <w:rPr>
          <w:rFonts w:hint="eastAsia"/>
          <w:color w:val="auto"/>
          <w:highlight w:val="none"/>
          <w:lang w:val="en-US" w:eastAsia="zh-CN"/>
        </w:rPr>
      </w:pPr>
    </w:p>
    <w:p w14:paraId="70753DBF">
      <w:pPr>
        <w:rPr>
          <w:rFonts w:hint="eastAsia"/>
          <w:color w:val="auto"/>
          <w:highlight w:val="none"/>
          <w:lang w:val="en-US" w:eastAsia="zh-CN"/>
        </w:rPr>
      </w:pPr>
    </w:p>
    <w:p w14:paraId="54BE95D7">
      <w:pPr>
        <w:pStyle w:val="7"/>
        <w:rPr>
          <w:rFonts w:hint="eastAsia"/>
          <w:color w:val="auto"/>
          <w:highlight w:val="none"/>
          <w:lang w:val="en-US" w:eastAsia="zh-CN"/>
        </w:rPr>
      </w:pPr>
    </w:p>
    <w:p w14:paraId="216071BA">
      <w:pPr>
        <w:rPr>
          <w:rFonts w:hint="eastAsia"/>
          <w:color w:val="auto"/>
          <w:highlight w:val="none"/>
          <w:lang w:val="en-US" w:eastAsia="zh-CN"/>
        </w:rPr>
      </w:pPr>
    </w:p>
    <w:p w14:paraId="36FE55D9">
      <w:pPr>
        <w:pStyle w:val="7"/>
        <w:rPr>
          <w:rFonts w:hint="eastAsia"/>
          <w:color w:val="auto"/>
          <w:highlight w:val="none"/>
          <w:lang w:val="en-US" w:eastAsia="zh-CN"/>
        </w:rPr>
      </w:pPr>
    </w:p>
    <w:p w14:paraId="306AAB1E">
      <w:pPr>
        <w:rPr>
          <w:rFonts w:hint="eastAsia"/>
          <w:color w:val="auto"/>
          <w:highlight w:val="none"/>
          <w:lang w:val="en-US" w:eastAsia="zh-CN"/>
        </w:rPr>
      </w:pPr>
    </w:p>
    <w:p w14:paraId="33CEE700">
      <w:pPr>
        <w:pStyle w:val="7"/>
        <w:rPr>
          <w:rFonts w:hint="eastAsia"/>
          <w:color w:val="auto"/>
          <w:highlight w:val="none"/>
          <w:lang w:val="en-US" w:eastAsia="zh-CN"/>
        </w:rPr>
      </w:pPr>
    </w:p>
    <w:p w14:paraId="471D0E14">
      <w:pPr>
        <w:rPr>
          <w:rFonts w:hint="eastAsia"/>
          <w:color w:val="auto"/>
          <w:highlight w:val="none"/>
          <w:lang w:val="en-US" w:eastAsia="zh-CN"/>
        </w:rPr>
      </w:pPr>
    </w:p>
    <w:p w14:paraId="2F03802A">
      <w:pPr>
        <w:pStyle w:val="7"/>
        <w:rPr>
          <w:rFonts w:hint="eastAsia"/>
          <w:color w:val="auto"/>
          <w:highlight w:val="none"/>
          <w:lang w:val="en-US" w:eastAsia="zh-CN"/>
        </w:rPr>
      </w:pPr>
    </w:p>
    <w:p w14:paraId="0E9F298A">
      <w:pPr>
        <w:rPr>
          <w:rFonts w:hint="eastAsia"/>
          <w:color w:val="auto"/>
          <w:highlight w:val="none"/>
          <w:lang w:val="en-US" w:eastAsia="zh-CN"/>
        </w:rPr>
      </w:pPr>
    </w:p>
    <w:p w14:paraId="2E10AFFB">
      <w:pPr>
        <w:pStyle w:val="7"/>
        <w:rPr>
          <w:rFonts w:hint="eastAsia"/>
          <w:color w:val="auto"/>
          <w:highlight w:val="none"/>
          <w:lang w:val="en-US" w:eastAsia="zh-CN"/>
        </w:rPr>
      </w:pPr>
    </w:p>
    <w:p w14:paraId="7A0FE2F9">
      <w:pPr>
        <w:rPr>
          <w:rFonts w:hint="eastAsia"/>
          <w:color w:val="auto"/>
          <w:highlight w:val="none"/>
          <w:lang w:val="en-US" w:eastAsia="zh-CN"/>
        </w:rPr>
      </w:pPr>
    </w:p>
    <w:p w14:paraId="74AFC521">
      <w:pPr>
        <w:pStyle w:val="7"/>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1" w:name="_Toc28570_WPSOffice_Level1"/>
      <w:r>
        <w:rPr>
          <w:rFonts w:hint="eastAsia"/>
          <w:b/>
          <w:bCs/>
          <w:color w:val="auto"/>
          <w:sz w:val="36"/>
          <w:szCs w:val="36"/>
          <w:highlight w:val="none"/>
          <w:lang w:val="en-US" w:eastAsia="zh-CN"/>
        </w:rPr>
        <w:t>四、价格部分</w:t>
      </w:r>
      <w:bookmarkEnd w:id="531"/>
    </w:p>
    <w:p w14:paraId="76468BA2">
      <w:pPr>
        <w:rPr>
          <w:rFonts w:hint="eastAsia"/>
          <w:color w:val="auto"/>
          <w:highlight w:val="none"/>
          <w:lang w:val="en-US" w:eastAsia="zh-CN"/>
        </w:rPr>
      </w:pPr>
    </w:p>
    <w:p w14:paraId="0BE282D1">
      <w:pPr>
        <w:pStyle w:val="7"/>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B2F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7"/>
        <w:ind w:left="0" w:leftChars="0" w:firstLine="0" w:firstLineChars="0"/>
        <w:rPr>
          <w:rFonts w:hint="eastAsia" w:ascii="宋体" w:hAnsi="宋体" w:eastAsia="宋体" w:cs="宋体"/>
          <w:color w:val="auto"/>
          <w:sz w:val="24"/>
          <w:szCs w:val="24"/>
          <w:highlight w:val="none"/>
          <w:lang w:val="en-US" w:eastAsia="zh-CN"/>
        </w:rPr>
      </w:pPr>
    </w:p>
    <w:p w14:paraId="44804763">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7"/>
        <w:rPr>
          <w:rFonts w:hint="eastAsia" w:ascii="宋体" w:hAnsi="宋体" w:eastAsia="宋体" w:cs="宋体"/>
          <w:color w:val="auto"/>
          <w:sz w:val="24"/>
          <w:szCs w:val="24"/>
          <w:highlight w:val="none"/>
        </w:rPr>
      </w:pPr>
    </w:p>
    <w:p w14:paraId="7B10F5DE">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7"/>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7"/>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48087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6"/>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6"/>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6"/>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6"/>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6"/>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34598AAA">
      <w:pPr>
        <w:pStyle w:val="6"/>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2" w:name="_Toc10107_WPSOffice_Level1"/>
      <w:r>
        <w:rPr>
          <w:rFonts w:hint="eastAsia"/>
          <w:b/>
          <w:bCs/>
          <w:color w:val="auto"/>
          <w:sz w:val="36"/>
          <w:szCs w:val="36"/>
          <w:highlight w:val="none"/>
          <w:lang w:val="en-US" w:eastAsia="zh-CN"/>
        </w:rPr>
        <w:t>五、供应商认为需要提供的其他资料</w:t>
      </w:r>
      <w:bookmarkEnd w:id="532"/>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AA9E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33" w:name="_Toc27321_WPSOffice_Level1"/>
      <w:r>
        <w:rPr>
          <w:rFonts w:hint="eastAsia"/>
          <w:b/>
          <w:bCs/>
          <w:color w:val="auto"/>
          <w:sz w:val="36"/>
          <w:szCs w:val="36"/>
          <w:highlight w:val="none"/>
          <w:lang w:val="en-US" w:eastAsia="zh-CN"/>
        </w:rPr>
        <w:t>六、其他文件格式</w:t>
      </w:r>
      <w:bookmarkEnd w:id="533"/>
    </w:p>
    <w:p w14:paraId="3328B9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E026C8">
      <w:pPr>
        <w:pStyle w:val="15"/>
        <w:rPr>
          <w:rFonts w:hint="eastAsia" w:ascii="宋体" w:hAnsi="宋体" w:eastAsia="宋体" w:cs="宋体"/>
          <w:color w:val="auto"/>
          <w:sz w:val="24"/>
          <w:szCs w:val="24"/>
          <w:highlight w:val="none"/>
        </w:rPr>
      </w:pPr>
    </w:p>
    <w:p w14:paraId="2039AA95">
      <w:pPr>
        <w:pStyle w:val="3"/>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8"/>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8"/>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F338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4" w:type="default"/>
          <w:pgSz w:w="11910" w:h="16840"/>
          <w:pgMar w:top="1984" w:right="1531" w:bottom="2098" w:left="1531" w:header="670" w:footer="1041" w:gutter="0"/>
          <w:pgNumType w:fmt="decimal"/>
          <w:cols w:space="720" w:num="1"/>
          <w:rtlGutter w:val="0"/>
          <w:docGrid w:linePitch="1" w:charSpace="0"/>
        </w:sectPr>
      </w:pPr>
    </w:p>
    <w:p w14:paraId="1BA0A768">
      <w:pPr>
        <w:pStyle w:val="15"/>
        <w:rPr>
          <w:rFonts w:hint="eastAsia" w:ascii="宋体" w:hAnsi="宋体" w:eastAsia="宋体" w:cs="宋体"/>
          <w:color w:val="auto"/>
          <w:sz w:val="24"/>
          <w:szCs w:val="24"/>
          <w:highlight w:val="none"/>
        </w:r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2902B0F">
      <w:pPr>
        <w:pStyle w:val="4"/>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4"/>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7"/>
        <w:rPr>
          <w:rFonts w:hint="eastAsia" w:ascii="宋体" w:hAnsi="宋体"/>
          <w:color w:val="auto"/>
          <w:highlight w:val="none"/>
        </w:rPr>
      </w:pPr>
    </w:p>
    <w:p w14:paraId="5EE8E017">
      <w:pPr>
        <w:rPr>
          <w:rFonts w:hint="eastAsia" w:ascii="宋体" w:hAnsi="宋体"/>
          <w:color w:val="auto"/>
          <w:highlight w:val="none"/>
        </w:rPr>
      </w:pPr>
    </w:p>
    <w:p w14:paraId="06BE36D7">
      <w:pPr>
        <w:pStyle w:val="7"/>
        <w:rPr>
          <w:rFonts w:hint="eastAsia" w:ascii="宋体" w:hAnsi="宋体"/>
          <w:color w:val="auto"/>
          <w:highlight w:val="none"/>
        </w:rPr>
      </w:pPr>
    </w:p>
    <w:p w14:paraId="19AEBC9E">
      <w:pPr>
        <w:rPr>
          <w:rFonts w:hint="eastAsia" w:ascii="宋体" w:hAnsi="宋体"/>
          <w:color w:val="auto"/>
          <w:highlight w:val="none"/>
        </w:rPr>
      </w:pPr>
    </w:p>
    <w:p w14:paraId="68FA4E99">
      <w:pPr>
        <w:pStyle w:val="7"/>
        <w:rPr>
          <w:rFonts w:hint="eastAsia" w:ascii="宋体" w:hAnsi="宋体"/>
          <w:color w:val="auto"/>
          <w:highlight w:val="none"/>
        </w:rPr>
      </w:pPr>
    </w:p>
    <w:p w14:paraId="1A424991">
      <w:pPr>
        <w:rPr>
          <w:rFonts w:hint="eastAsia" w:ascii="宋体" w:hAnsi="宋体"/>
          <w:color w:val="auto"/>
          <w:highlight w:val="none"/>
        </w:rPr>
      </w:pPr>
    </w:p>
    <w:p w14:paraId="710619E9">
      <w:pPr>
        <w:pStyle w:val="7"/>
        <w:rPr>
          <w:rFonts w:hint="eastAsia" w:ascii="宋体" w:hAnsi="宋体"/>
          <w:color w:val="auto"/>
          <w:highlight w:val="none"/>
        </w:rPr>
      </w:pPr>
    </w:p>
    <w:p w14:paraId="426A7540">
      <w:pPr>
        <w:rPr>
          <w:rFonts w:hint="eastAsia" w:ascii="宋体" w:hAnsi="宋体"/>
          <w:color w:val="auto"/>
          <w:highlight w:val="none"/>
        </w:rPr>
      </w:pPr>
    </w:p>
    <w:p w14:paraId="4C650515">
      <w:pPr>
        <w:pStyle w:val="7"/>
        <w:rPr>
          <w:rFonts w:hint="eastAsia" w:ascii="宋体" w:hAnsi="宋体"/>
          <w:color w:val="auto"/>
          <w:highlight w:val="none"/>
        </w:rPr>
      </w:pPr>
    </w:p>
    <w:p w14:paraId="197BE870">
      <w:pPr>
        <w:rPr>
          <w:rFonts w:hint="eastAsia" w:ascii="宋体" w:hAnsi="宋体"/>
          <w:color w:val="auto"/>
          <w:highlight w:val="none"/>
        </w:rPr>
      </w:pPr>
    </w:p>
    <w:p w14:paraId="78A4676A">
      <w:pPr>
        <w:pStyle w:val="7"/>
        <w:rPr>
          <w:rFonts w:hint="eastAsia" w:ascii="宋体" w:hAnsi="宋体"/>
          <w:color w:val="auto"/>
          <w:highlight w:val="none"/>
        </w:rPr>
      </w:pPr>
    </w:p>
    <w:p w14:paraId="54C78AE4">
      <w:pPr>
        <w:rPr>
          <w:rFonts w:hint="eastAsia" w:ascii="宋体" w:hAnsi="宋体"/>
          <w:color w:val="auto"/>
          <w:highlight w:val="none"/>
        </w:rPr>
      </w:pPr>
    </w:p>
    <w:p w14:paraId="3F67EC25">
      <w:pPr>
        <w:pStyle w:val="7"/>
        <w:rPr>
          <w:rFonts w:hint="eastAsia" w:ascii="宋体" w:hAnsi="宋体"/>
          <w:color w:val="auto"/>
          <w:highlight w:val="none"/>
        </w:rPr>
      </w:pPr>
    </w:p>
    <w:p w14:paraId="232BF60C">
      <w:pPr>
        <w:rPr>
          <w:rFonts w:hint="eastAsia" w:ascii="宋体" w:hAnsi="宋体"/>
          <w:color w:val="auto"/>
          <w:highlight w:val="none"/>
        </w:rPr>
      </w:pPr>
    </w:p>
    <w:p w14:paraId="48DA9699">
      <w:pPr>
        <w:pStyle w:val="7"/>
        <w:rPr>
          <w:rFonts w:hint="eastAsia" w:ascii="宋体" w:hAnsi="宋体"/>
          <w:color w:val="auto"/>
          <w:highlight w:val="none"/>
        </w:rPr>
      </w:pPr>
    </w:p>
    <w:p w14:paraId="2CBCEA34">
      <w:pPr>
        <w:rPr>
          <w:rFonts w:hint="eastAsia" w:ascii="宋体" w:hAnsi="宋体"/>
          <w:color w:val="auto"/>
          <w:highlight w:val="none"/>
        </w:rPr>
      </w:pPr>
    </w:p>
    <w:p w14:paraId="6EB11A4F">
      <w:pPr>
        <w:pStyle w:val="7"/>
        <w:rPr>
          <w:rFonts w:hint="eastAsia" w:ascii="宋体" w:hAnsi="宋体"/>
          <w:color w:val="auto"/>
          <w:highlight w:val="none"/>
        </w:rPr>
      </w:pPr>
    </w:p>
    <w:p w14:paraId="452E0B85">
      <w:pPr>
        <w:rPr>
          <w:rFonts w:hint="eastAsia" w:ascii="宋体" w:hAnsi="宋体"/>
          <w:color w:val="auto"/>
          <w:highlight w:val="none"/>
        </w:rPr>
      </w:pPr>
    </w:p>
    <w:p w14:paraId="65426E55">
      <w:pPr>
        <w:pStyle w:val="7"/>
        <w:rPr>
          <w:rFonts w:hint="eastAsia" w:ascii="宋体" w:hAnsi="宋体"/>
          <w:color w:val="auto"/>
          <w:highlight w:val="none"/>
        </w:rPr>
      </w:pPr>
    </w:p>
    <w:p w14:paraId="0A11059C">
      <w:pPr>
        <w:rPr>
          <w:rFonts w:hint="eastAsia" w:ascii="宋体" w:hAnsi="宋体"/>
          <w:color w:val="auto"/>
          <w:highlight w:val="none"/>
        </w:rPr>
      </w:pPr>
    </w:p>
    <w:p w14:paraId="0D527EAA">
      <w:pPr>
        <w:pStyle w:val="7"/>
        <w:rPr>
          <w:rFonts w:hint="eastAsia" w:ascii="宋体" w:hAnsi="宋体"/>
          <w:color w:val="auto"/>
          <w:highlight w:val="none"/>
        </w:rPr>
      </w:pPr>
    </w:p>
    <w:p w14:paraId="7E5C276E">
      <w:pPr>
        <w:rPr>
          <w:rFonts w:hint="eastAsia" w:ascii="宋体" w:hAnsi="宋体"/>
          <w:color w:val="auto"/>
          <w:highlight w:val="none"/>
        </w:rPr>
      </w:pPr>
    </w:p>
    <w:p w14:paraId="2ABF07F6">
      <w:pPr>
        <w:pStyle w:val="7"/>
        <w:rPr>
          <w:rFonts w:hint="eastAsia" w:ascii="宋体" w:hAnsi="宋体"/>
          <w:color w:val="auto"/>
          <w:highlight w:val="none"/>
        </w:rPr>
      </w:pPr>
    </w:p>
    <w:p w14:paraId="6A745496">
      <w:pPr>
        <w:rPr>
          <w:rFonts w:hint="eastAsia" w:ascii="宋体" w:hAnsi="宋体"/>
          <w:color w:val="auto"/>
          <w:highlight w:val="none"/>
        </w:rPr>
      </w:pPr>
    </w:p>
    <w:p w14:paraId="0E2B16B0">
      <w:pPr>
        <w:pStyle w:val="7"/>
        <w:rPr>
          <w:rFonts w:hint="eastAsia" w:ascii="宋体" w:hAnsi="宋体"/>
          <w:color w:val="auto"/>
          <w:highlight w:val="none"/>
        </w:rPr>
      </w:pPr>
    </w:p>
    <w:p w14:paraId="7E49EA9B">
      <w:pPr>
        <w:rPr>
          <w:rFonts w:hint="eastAsia" w:ascii="宋体" w:hAnsi="宋体"/>
          <w:color w:val="auto"/>
          <w:highlight w:val="none"/>
        </w:rPr>
      </w:pPr>
    </w:p>
    <w:p w14:paraId="7DFD232D">
      <w:pPr>
        <w:pStyle w:val="7"/>
        <w:rPr>
          <w:rFonts w:hint="eastAsia" w:ascii="宋体" w:hAnsi="宋体"/>
          <w:color w:val="auto"/>
          <w:highlight w:val="none"/>
        </w:rPr>
      </w:pPr>
    </w:p>
    <w:p w14:paraId="5180328F">
      <w:pPr>
        <w:rPr>
          <w:rFonts w:hint="eastAsia" w:ascii="宋体" w:hAnsi="宋体"/>
          <w:color w:val="auto"/>
          <w:highlight w:val="none"/>
        </w:rPr>
      </w:pPr>
    </w:p>
    <w:p w14:paraId="7D0516C2">
      <w:pPr>
        <w:pStyle w:val="7"/>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8"/>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7"/>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7"/>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7"/>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7"/>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7"/>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7"/>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7"/>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7"/>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7"/>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7"/>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7"/>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7"/>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7"/>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2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8"/>
        <w:rPr>
          <w:rFonts w:hint="eastAsia" w:ascii="宋体" w:hAnsi="宋体" w:eastAsia="宋体" w:cs="宋体"/>
          <w:b/>
          <w:bCs/>
          <w:color w:val="auto"/>
          <w:sz w:val="32"/>
          <w:szCs w:val="32"/>
          <w:highlight w:val="none"/>
          <w:lang w:val="en-US" w:eastAsia="zh-CN"/>
        </w:rPr>
      </w:pPr>
    </w:p>
    <w:p w14:paraId="7DE26559">
      <w:pPr>
        <w:pStyle w:val="18"/>
        <w:rPr>
          <w:rFonts w:hint="eastAsia" w:ascii="宋体" w:hAnsi="宋体" w:eastAsia="宋体" w:cs="宋体"/>
          <w:b/>
          <w:bCs/>
          <w:color w:val="auto"/>
          <w:sz w:val="32"/>
          <w:szCs w:val="32"/>
          <w:highlight w:val="none"/>
          <w:lang w:val="en-US" w:eastAsia="zh-CN"/>
        </w:rPr>
      </w:pPr>
    </w:p>
    <w:p w14:paraId="662313FF">
      <w:pPr>
        <w:pStyle w:val="18"/>
        <w:rPr>
          <w:rFonts w:hint="eastAsia" w:ascii="宋体" w:hAnsi="宋体" w:eastAsia="宋体" w:cs="宋体"/>
          <w:b/>
          <w:bCs/>
          <w:color w:val="auto"/>
          <w:sz w:val="32"/>
          <w:szCs w:val="32"/>
          <w:highlight w:val="none"/>
          <w:lang w:val="en-US" w:eastAsia="zh-CN"/>
        </w:rPr>
      </w:pPr>
    </w:p>
    <w:p w14:paraId="0B8C2E7A">
      <w:pPr>
        <w:pStyle w:val="18"/>
        <w:rPr>
          <w:rFonts w:hint="eastAsia" w:ascii="宋体" w:hAnsi="宋体" w:eastAsia="宋体" w:cs="宋体"/>
          <w:b/>
          <w:bCs/>
          <w:color w:val="auto"/>
          <w:sz w:val="32"/>
          <w:szCs w:val="32"/>
          <w:highlight w:val="none"/>
          <w:lang w:val="en-US" w:eastAsia="zh-CN"/>
        </w:rPr>
      </w:pPr>
    </w:p>
    <w:p w14:paraId="593B1694">
      <w:pPr>
        <w:pStyle w:val="18"/>
        <w:rPr>
          <w:rFonts w:hint="eastAsia" w:ascii="宋体" w:hAnsi="宋体" w:eastAsia="宋体" w:cs="宋体"/>
          <w:b/>
          <w:bCs/>
          <w:color w:val="auto"/>
          <w:sz w:val="32"/>
          <w:szCs w:val="32"/>
          <w:highlight w:val="none"/>
          <w:lang w:val="en-US" w:eastAsia="zh-CN"/>
        </w:rPr>
      </w:pPr>
    </w:p>
    <w:p w14:paraId="2B226E8D">
      <w:pPr>
        <w:pStyle w:val="18"/>
        <w:rPr>
          <w:rFonts w:hint="eastAsia" w:ascii="宋体" w:hAnsi="宋体" w:eastAsia="宋体" w:cs="宋体"/>
          <w:b/>
          <w:bCs/>
          <w:color w:val="auto"/>
          <w:sz w:val="32"/>
          <w:szCs w:val="32"/>
          <w:highlight w:val="none"/>
          <w:lang w:val="en-US" w:eastAsia="zh-CN"/>
        </w:rPr>
      </w:pPr>
    </w:p>
    <w:p w14:paraId="6E1E9F71">
      <w:pPr>
        <w:pStyle w:val="18"/>
        <w:rPr>
          <w:rFonts w:hint="eastAsia" w:ascii="宋体" w:hAnsi="宋体" w:eastAsia="宋体" w:cs="宋体"/>
          <w:b/>
          <w:bCs/>
          <w:color w:val="auto"/>
          <w:sz w:val="32"/>
          <w:szCs w:val="32"/>
          <w:highlight w:val="none"/>
          <w:lang w:val="en-US" w:eastAsia="zh-CN"/>
        </w:rPr>
      </w:pPr>
    </w:p>
    <w:p w14:paraId="5BA7F285">
      <w:pPr>
        <w:pStyle w:val="18"/>
        <w:rPr>
          <w:rFonts w:hint="eastAsia" w:ascii="宋体" w:hAnsi="宋体" w:eastAsia="宋体" w:cs="宋体"/>
          <w:b/>
          <w:bCs/>
          <w:color w:val="auto"/>
          <w:sz w:val="32"/>
          <w:szCs w:val="32"/>
          <w:highlight w:val="none"/>
          <w:lang w:val="en-US" w:eastAsia="zh-CN"/>
        </w:rPr>
      </w:pPr>
    </w:p>
    <w:p w14:paraId="453DA435">
      <w:pPr>
        <w:pStyle w:val="18"/>
        <w:rPr>
          <w:rFonts w:hint="eastAsia" w:ascii="宋体" w:hAnsi="宋体" w:eastAsia="宋体" w:cs="宋体"/>
          <w:b/>
          <w:bCs/>
          <w:color w:val="auto"/>
          <w:sz w:val="32"/>
          <w:szCs w:val="32"/>
          <w:highlight w:val="none"/>
          <w:lang w:val="en-US" w:eastAsia="zh-CN"/>
        </w:rPr>
      </w:pPr>
    </w:p>
    <w:p w14:paraId="49B09B38"/>
    <w:sectPr>
      <w:headerReference r:id="rId25"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90DEF0-16A7-4E59-BCB0-833F199E327A}"/>
  </w:font>
  <w:font w:name="黑体">
    <w:panose1 w:val="02010609060101010101"/>
    <w:charset w:val="86"/>
    <w:family w:val="auto"/>
    <w:pitch w:val="default"/>
    <w:sig w:usb0="800002BF" w:usb1="38CF7CFA" w:usb2="00000016" w:usb3="00000000" w:csb0="00040001" w:csb1="00000000"/>
    <w:embedRegular r:id="rId2" w:fontKey="{BC952B7B-997A-40A4-97A5-E696990724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DAF20C20-1F26-4FF7-AE5A-272DA672A533}"/>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4" w:fontKey="{CC80BE33-094A-4B79-B395-2068B8BD2E34}"/>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FED03646-07D2-4BB3-8950-EF16B8C3A9ED}"/>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6" w:fontKey="{B08D2C97-FCD8-4688-B99E-1D3190CFD884}"/>
  </w:font>
  <w:font w:name="方正仿宋简体">
    <w:altName w:val="微软雅黑"/>
    <w:panose1 w:val="02010601030101010101"/>
    <w:charset w:val="86"/>
    <w:family w:val="auto"/>
    <w:pitch w:val="default"/>
    <w:sig w:usb0="00000000" w:usb1="00000000" w:usb2="00000000" w:usb3="00000000" w:csb0="00040000" w:csb1="00000000"/>
    <w:embedRegular r:id="rId7" w:fontKey="{86A97790-9B9A-4929-9AB9-B035BD1CEA40}"/>
  </w:font>
  <w:font w:name="方正黑体简体">
    <w:altName w:val="微软雅黑"/>
    <w:panose1 w:val="00000000000000000000"/>
    <w:charset w:val="00"/>
    <w:family w:val="auto"/>
    <w:pitch w:val="default"/>
    <w:sig w:usb0="00000000" w:usb1="00000000" w:usb2="00000000" w:usb3="00000000" w:csb0="00040001" w:csb1="00000000"/>
    <w:embedRegular r:id="rId8" w:fontKey="{EA2CCCCB-DC75-4AE1-92CB-45DD3CA323E9}"/>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3"/>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3"/>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3"/>
      <w:framePr w:wrap="around" w:vAnchor="text" w:hAnchor="margin" w:xAlign="center" w:y="1"/>
      <w:rPr>
        <w:rStyle w:val="24"/>
      </w:rPr>
    </w:pPr>
    <w:r>
      <w:fldChar w:fldCharType="begin"/>
    </w:r>
    <w:r>
      <w:rPr>
        <w:rStyle w:val="24"/>
      </w:rPr>
      <w:instrText xml:space="preserve"> PAGE </w:instrText>
    </w:r>
    <w:r>
      <w:fldChar w:fldCharType="end"/>
    </w:r>
  </w:p>
  <w:p w14:paraId="78EAB4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8"/>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D6501"/>
    <w:rsid w:val="002235CA"/>
    <w:rsid w:val="00265E98"/>
    <w:rsid w:val="00286F66"/>
    <w:rsid w:val="00294959"/>
    <w:rsid w:val="00311532"/>
    <w:rsid w:val="003D0404"/>
    <w:rsid w:val="00460EDD"/>
    <w:rsid w:val="004E773E"/>
    <w:rsid w:val="00584EE4"/>
    <w:rsid w:val="005B0870"/>
    <w:rsid w:val="005D6E36"/>
    <w:rsid w:val="00655C7F"/>
    <w:rsid w:val="007E6F92"/>
    <w:rsid w:val="00906967"/>
    <w:rsid w:val="00A21A66"/>
    <w:rsid w:val="00A81D22"/>
    <w:rsid w:val="00AD7338"/>
    <w:rsid w:val="00B24BB6"/>
    <w:rsid w:val="00B406C6"/>
    <w:rsid w:val="00B52D29"/>
    <w:rsid w:val="00B62819"/>
    <w:rsid w:val="00BA1A55"/>
    <w:rsid w:val="00BF186E"/>
    <w:rsid w:val="00C91C98"/>
    <w:rsid w:val="00D168D6"/>
    <w:rsid w:val="00D5688F"/>
    <w:rsid w:val="00DA4B91"/>
    <w:rsid w:val="00DC19CB"/>
    <w:rsid w:val="00E02D21"/>
    <w:rsid w:val="00E87B6C"/>
    <w:rsid w:val="00F26BE8"/>
    <w:rsid w:val="00F8365B"/>
    <w:rsid w:val="00FC10C9"/>
    <w:rsid w:val="00FC206D"/>
    <w:rsid w:val="01052BEB"/>
    <w:rsid w:val="010F4EFF"/>
    <w:rsid w:val="01140146"/>
    <w:rsid w:val="01177872"/>
    <w:rsid w:val="01192C1F"/>
    <w:rsid w:val="01347A59"/>
    <w:rsid w:val="013B0DE8"/>
    <w:rsid w:val="015A57AA"/>
    <w:rsid w:val="01657CDA"/>
    <w:rsid w:val="01802C9E"/>
    <w:rsid w:val="0199766D"/>
    <w:rsid w:val="019F0A8C"/>
    <w:rsid w:val="01A72B23"/>
    <w:rsid w:val="01A97D30"/>
    <w:rsid w:val="01AD0BB8"/>
    <w:rsid w:val="01B237A8"/>
    <w:rsid w:val="01BC39A2"/>
    <w:rsid w:val="01C25065"/>
    <w:rsid w:val="01C42B8B"/>
    <w:rsid w:val="01C63438"/>
    <w:rsid w:val="01C7267B"/>
    <w:rsid w:val="01DB6127"/>
    <w:rsid w:val="01DB7ED5"/>
    <w:rsid w:val="01DE409E"/>
    <w:rsid w:val="01E21263"/>
    <w:rsid w:val="01E46D89"/>
    <w:rsid w:val="01E65414"/>
    <w:rsid w:val="01F3521E"/>
    <w:rsid w:val="01F65FA9"/>
    <w:rsid w:val="01FF3C6A"/>
    <w:rsid w:val="02012E78"/>
    <w:rsid w:val="02070CCA"/>
    <w:rsid w:val="02076F1C"/>
    <w:rsid w:val="020A2568"/>
    <w:rsid w:val="021A2CC9"/>
    <w:rsid w:val="02277B3E"/>
    <w:rsid w:val="02380E83"/>
    <w:rsid w:val="02397C41"/>
    <w:rsid w:val="023A6EAE"/>
    <w:rsid w:val="02476461"/>
    <w:rsid w:val="025018CE"/>
    <w:rsid w:val="0255083C"/>
    <w:rsid w:val="02693733"/>
    <w:rsid w:val="026F56AC"/>
    <w:rsid w:val="027E6E6D"/>
    <w:rsid w:val="027F2F56"/>
    <w:rsid w:val="028429F3"/>
    <w:rsid w:val="02913644"/>
    <w:rsid w:val="02922A98"/>
    <w:rsid w:val="029E2AB3"/>
    <w:rsid w:val="029F4A63"/>
    <w:rsid w:val="02AA5533"/>
    <w:rsid w:val="02B32C00"/>
    <w:rsid w:val="02BA21E0"/>
    <w:rsid w:val="02BC2F91"/>
    <w:rsid w:val="02C44E0D"/>
    <w:rsid w:val="02C6389C"/>
    <w:rsid w:val="02C80459"/>
    <w:rsid w:val="02CC480C"/>
    <w:rsid w:val="02DC5CB3"/>
    <w:rsid w:val="0303579F"/>
    <w:rsid w:val="0307783A"/>
    <w:rsid w:val="031D766C"/>
    <w:rsid w:val="03314FB5"/>
    <w:rsid w:val="03345B70"/>
    <w:rsid w:val="033B50CF"/>
    <w:rsid w:val="03411FB9"/>
    <w:rsid w:val="034D4D51"/>
    <w:rsid w:val="03521CBA"/>
    <w:rsid w:val="035531F3"/>
    <w:rsid w:val="03600EDC"/>
    <w:rsid w:val="036068E4"/>
    <w:rsid w:val="037264B7"/>
    <w:rsid w:val="0374413D"/>
    <w:rsid w:val="03874574"/>
    <w:rsid w:val="038A7E04"/>
    <w:rsid w:val="039736D3"/>
    <w:rsid w:val="03AA4CBA"/>
    <w:rsid w:val="03BD3D36"/>
    <w:rsid w:val="03D177E1"/>
    <w:rsid w:val="03E272F9"/>
    <w:rsid w:val="03F15374"/>
    <w:rsid w:val="040A2E36"/>
    <w:rsid w:val="040D6B8B"/>
    <w:rsid w:val="041F28ED"/>
    <w:rsid w:val="042E1A95"/>
    <w:rsid w:val="0433526B"/>
    <w:rsid w:val="04390031"/>
    <w:rsid w:val="043D74D7"/>
    <w:rsid w:val="04477832"/>
    <w:rsid w:val="04486DF4"/>
    <w:rsid w:val="0458580D"/>
    <w:rsid w:val="045905E0"/>
    <w:rsid w:val="045F4DED"/>
    <w:rsid w:val="04711F5E"/>
    <w:rsid w:val="04781A0B"/>
    <w:rsid w:val="047E0F77"/>
    <w:rsid w:val="047F723D"/>
    <w:rsid w:val="04854128"/>
    <w:rsid w:val="048C5A1D"/>
    <w:rsid w:val="049031F8"/>
    <w:rsid w:val="04A077F1"/>
    <w:rsid w:val="04A171B4"/>
    <w:rsid w:val="04AB0032"/>
    <w:rsid w:val="04AC145E"/>
    <w:rsid w:val="04B36EE7"/>
    <w:rsid w:val="04B862AB"/>
    <w:rsid w:val="04BC2297"/>
    <w:rsid w:val="04C66C1A"/>
    <w:rsid w:val="04CF2673"/>
    <w:rsid w:val="04D550AF"/>
    <w:rsid w:val="04D94D69"/>
    <w:rsid w:val="04DC0AA0"/>
    <w:rsid w:val="04DC34A1"/>
    <w:rsid w:val="04E34662"/>
    <w:rsid w:val="04E62E18"/>
    <w:rsid w:val="04EB5A6E"/>
    <w:rsid w:val="04F16EF3"/>
    <w:rsid w:val="05151950"/>
    <w:rsid w:val="051D19FB"/>
    <w:rsid w:val="052B1173"/>
    <w:rsid w:val="05346DD3"/>
    <w:rsid w:val="053E79FB"/>
    <w:rsid w:val="055F1D2B"/>
    <w:rsid w:val="05634C69"/>
    <w:rsid w:val="05654685"/>
    <w:rsid w:val="05691B27"/>
    <w:rsid w:val="05757C03"/>
    <w:rsid w:val="05A351AD"/>
    <w:rsid w:val="05A502AD"/>
    <w:rsid w:val="05A50F26"/>
    <w:rsid w:val="05B23DFE"/>
    <w:rsid w:val="05B57C30"/>
    <w:rsid w:val="05B90175"/>
    <w:rsid w:val="05BB1A9E"/>
    <w:rsid w:val="05BD4F8F"/>
    <w:rsid w:val="05C1471D"/>
    <w:rsid w:val="05DA380E"/>
    <w:rsid w:val="05E00652"/>
    <w:rsid w:val="05EA6F2B"/>
    <w:rsid w:val="05F20275"/>
    <w:rsid w:val="05F6195E"/>
    <w:rsid w:val="05FB58E4"/>
    <w:rsid w:val="06060AA7"/>
    <w:rsid w:val="061906A3"/>
    <w:rsid w:val="061A14F7"/>
    <w:rsid w:val="062260D2"/>
    <w:rsid w:val="06233BF8"/>
    <w:rsid w:val="063539E9"/>
    <w:rsid w:val="063B7B7F"/>
    <w:rsid w:val="063D115E"/>
    <w:rsid w:val="064918B1"/>
    <w:rsid w:val="064A2E72"/>
    <w:rsid w:val="06546E1C"/>
    <w:rsid w:val="065564A8"/>
    <w:rsid w:val="06595D01"/>
    <w:rsid w:val="06707752"/>
    <w:rsid w:val="06707908"/>
    <w:rsid w:val="06735AF3"/>
    <w:rsid w:val="06764670"/>
    <w:rsid w:val="06774D69"/>
    <w:rsid w:val="068A6A28"/>
    <w:rsid w:val="068C109B"/>
    <w:rsid w:val="068D6BD2"/>
    <w:rsid w:val="06A64F55"/>
    <w:rsid w:val="06B01054"/>
    <w:rsid w:val="06B059B1"/>
    <w:rsid w:val="06B225CD"/>
    <w:rsid w:val="06B56F46"/>
    <w:rsid w:val="06B66DD1"/>
    <w:rsid w:val="06C70A28"/>
    <w:rsid w:val="06CC603E"/>
    <w:rsid w:val="06D10F0F"/>
    <w:rsid w:val="06E174A3"/>
    <w:rsid w:val="06E45A7E"/>
    <w:rsid w:val="06EB2968"/>
    <w:rsid w:val="06F35C7C"/>
    <w:rsid w:val="06F8666A"/>
    <w:rsid w:val="06FC0970"/>
    <w:rsid w:val="0701092B"/>
    <w:rsid w:val="070C0865"/>
    <w:rsid w:val="071271C7"/>
    <w:rsid w:val="07267E44"/>
    <w:rsid w:val="07354E8A"/>
    <w:rsid w:val="07397B77"/>
    <w:rsid w:val="073B2573"/>
    <w:rsid w:val="073D5C7F"/>
    <w:rsid w:val="073E6F3C"/>
    <w:rsid w:val="07401BC0"/>
    <w:rsid w:val="07585B24"/>
    <w:rsid w:val="075A0111"/>
    <w:rsid w:val="0765096C"/>
    <w:rsid w:val="076512BF"/>
    <w:rsid w:val="076B041E"/>
    <w:rsid w:val="077237F0"/>
    <w:rsid w:val="07726BE5"/>
    <w:rsid w:val="077946F5"/>
    <w:rsid w:val="07964D17"/>
    <w:rsid w:val="07967E0E"/>
    <w:rsid w:val="079923C4"/>
    <w:rsid w:val="07A86AAB"/>
    <w:rsid w:val="07B13BB2"/>
    <w:rsid w:val="07B6484E"/>
    <w:rsid w:val="07B92732"/>
    <w:rsid w:val="07BB5CE1"/>
    <w:rsid w:val="07C63AEF"/>
    <w:rsid w:val="07C92C47"/>
    <w:rsid w:val="07D36C9F"/>
    <w:rsid w:val="07DD49A7"/>
    <w:rsid w:val="07F12200"/>
    <w:rsid w:val="07F7156F"/>
    <w:rsid w:val="07F910B5"/>
    <w:rsid w:val="07F95559"/>
    <w:rsid w:val="07FC7C73"/>
    <w:rsid w:val="08057A5A"/>
    <w:rsid w:val="08122176"/>
    <w:rsid w:val="082750D8"/>
    <w:rsid w:val="08332819"/>
    <w:rsid w:val="083802A9"/>
    <w:rsid w:val="08391C14"/>
    <w:rsid w:val="083D5469"/>
    <w:rsid w:val="083E11BD"/>
    <w:rsid w:val="083E7A3A"/>
    <w:rsid w:val="0840356C"/>
    <w:rsid w:val="08406CE4"/>
    <w:rsid w:val="08465CCC"/>
    <w:rsid w:val="08501053"/>
    <w:rsid w:val="08510EF1"/>
    <w:rsid w:val="085414A0"/>
    <w:rsid w:val="085D27D6"/>
    <w:rsid w:val="085E716A"/>
    <w:rsid w:val="08607386"/>
    <w:rsid w:val="086A3D60"/>
    <w:rsid w:val="087370B9"/>
    <w:rsid w:val="08761107"/>
    <w:rsid w:val="087A1D48"/>
    <w:rsid w:val="08823A87"/>
    <w:rsid w:val="088A61B1"/>
    <w:rsid w:val="08996CD2"/>
    <w:rsid w:val="089D3FDB"/>
    <w:rsid w:val="089F76E9"/>
    <w:rsid w:val="08A07782"/>
    <w:rsid w:val="08A220F9"/>
    <w:rsid w:val="08A917A9"/>
    <w:rsid w:val="08AE6343"/>
    <w:rsid w:val="08B65A87"/>
    <w:rsid w:val="08BA0970"/>
    <w:rsid w:val="08C77405"/>
    <w:rsid w:val="08D03166"/>
    <w:rsid w:val="08D2262C"/>
    <w:rsid w:val="08DF64FD"/>
    <w:rsid w:val="08E75201"/>
    <w:rsid w:val="08F0070A"/>
    <w:rsid w:val="08FA3336"/>
    <w:rsid w:val="08FD4BD5"/>
    <w:rsid w:val="08FF201E"/>
    <w:rsid w:val="08FF6B9F"/>
    <w:rsid w:val="090709EE"/>
    <w:rsid w:val="09072556"/>
    <w:rsid w:val="09160835"/>
    <w:rsid w:val="091627B4"/>
    <w:rsid w:val="09175C96"/>
    <w:rsid w:val="091F0FEF"/>
    <w:rsid w:val="093525C0"/>
    <w:rsid w:val="096168DE"/>
    <w:rsid w:val="09664528"/>
    <w:rsid w:val="097A7FD3"/>
    <w:rsid w:val="098E4DDC"/>
    <w:rsid w:val="09A06F3D"/>
    <w:rsid w:val="09A45050"/>
    <w:rsid w:val="09B31CB9"/>
    <w:rsid w:val="09CF6571"/>
    <w:rsid w:val="09DE5F99"/>
    <w:rsid w:val="09E0585C"/>
    <w:rsid w:val="09E11DB2"/>
    <w:rsid w:val="09E71B0D"/>
    <w:rsid w:val="09E97995"/>
    <w:rsid w:val="09EC23D5"/>
    <w:rsid w:val="09EC6100"/>
    <w:rsid w:val="09F47D86"/>
    <w:rsid w:val="09FE743C"/>
    <w:rsid w:val="0A133CD2"/>
    <w:rsid w:val="0A157CFC"/>
    <w:rsid w:val="0A182626"/>
    <w:rsid w:val="0A1A760F"/>
    <w:rsid w:val="0A2A37A7"/>
    <w:rsid w:val="0A3F06D3"/>
    <w:rsid w:val="0A436837"/>
    <w:rsid w:val="0A48619C"/>
    <w:rsid w:val="0A4C5E14"/>
    <w:rsid w:val="0A540824"/>
    <w:rsid w:val="0A5627EE"/>
    <w:rsid w:val="0A690FE3"/>
    <w:rsid w:val="0A6B1C9E"/>
    <w:rsid w:val="0A6F38B0"/>
    <w:rsid w:val="0A7333A0"/>
    <w:rsid w:val="0A93759F"/>
    <w:rsid w:val="0AA34D2A"/>
    <w:rsid w:val="0AAA44D8"/>
    <w:rsid w:val="0AAC78F4"/>
    <w:rsid w:val="0AB5060E"/>
    <w:rsid w:val="0AB6458C"/>
    <w:rsid w:val="0AC63129"/>
    <w:rsid w:val="0AD33E3F"/>
    <w:rsid w:val="0AD7590D"/>
    <w:rsid w:val="0ADA1283"/>
    <w:rsid w:val="0AE04FBF"/>
    <w:rsid w:val="0AE147AE"/>
    <w:rsid w:val="0AE4173B"/>
    <w:rsid w:val="0AE41BA8"/>
    <w:rsid w:val="0AEC344C"/>
    <w:rsid w:val="0AED7401"/>
    <w:rsid w:val="0B006B17"/>
    <w:rsid w:val="0B04224A"/>
    <w:rsid w:val="0B043FF8"/>
    <w:rsid w:val="0B0E0664"/>
    <w:rsid w:val="0B0F299D"/>
    <w:rsid w:val="0B330D82"/>
    <w:rsid w:val="0B386398"/>
    <w:rsid w:val="0B387E5F"/>
    <w:rsid w:val="0B397676"/>
    <w:rsid w:val="0B40739E"/>
    <w:rsid w:val="0B460A68"/>
    <w:rsid w:val="0B482EAB"/>
    <w:rsid w:val="0B4B60CB"/>
    <w:rsid w:val="0B4B7B71"/>
    <w:rsid w:val="0B561090"/>
    <w:rsid w:val="0B5A084B"/>
    <w:rsid w:val="0B5F3925"/>
    <w:rsid w:val="0B64718D"/>
    <w:rsid w:val="0B667E81"/>
    <w:rsid w:val="0B721DFD"/>
    <w:rsid w:val="0B73741B"/>
    <w:rsid w:val="0B7476CC"/>
    <w:rsid w:val="0B7D4C0D"/>
    <w:rsid w:val="0B84338B"/>
    <w:rsid w:val="0B851AE6"/>
    <w:rsid w:val="0B971310"/>
    <w:rsid w:val="0B996E37"/>
    <w:rsid w:val="0BAB2C6B"/>
    <w:rsid w:val="0BAF1538"/>
    <w:rsid w:val="0BB01070"/>
    <w:rsid w:val="0BB11ECA"/>
    <w:rsid w:val="0BBB2B6B"/>
    <w:rsid w:val="0BC76569"/>
    <w:rsid w:val="0BD55995"/>
    <w:rsid w:val="0BD6109F"/>
    <w:rsid w:val="0BED0F30"/>
    <w:rsid w:val="0BED7182"/>
    <w:rsid w:val="0BF91683"/>
    <w:rsid w:val="0BFA003D"/>
    <w:rsid w:val="0C0128F7"/>
    <w:rsid w:val="0C142961"/>
    <w:rsid w:val="0C1E0271"/>
    <w:rsid w:val="0C1E5797"/>
    <w:rsid w:val="0C2B15D0"/>
    <w:rsid w:val="0C2E444A"/>
    <w:rsid w:val="0C392E6B"/>
    <w:rsid w:val="0C646F22"/>
    <w:rsid w:val="0C684A5B"/>
    <w:rsid w:val="0C6A5728"/>
    <w:rsid w:val="0C733E10"/>
    <w:rsid w:val="0C752CF5"/>
    <w:rsid w:val="0C760F26"/>
    <w:rsid w:val="0C917B0E"/>
    <w:rsid w:val="0C990DB5"/>
    <w:rsid w:val="0C9A3091"/>
    <w:rsid w:val="0C9A3825"/>
    <w:rsid w:val="0CA43CE5"/>
    <w:rsid w:val="0CAA7342"/>
    <w:rsid w:val="0CAE6912"/>
    <w:rsid w:val="0CAF4438"/>
    <w:rsid w:val="0CB16402"/>
    <w:rsid w:val="0CB97065"/>
    <w:rsid w:val="0CC25F19"/>
    <w:rsid w:val="0CC31C91"/>
    <w:rsid w:val="0CC53C5B"/>
    <w:rsid w:val="0CD01864"/>
    <w:rsid w:val="0CD36378"/>
    <w:rsid w:val="0CD520F0"/>
    <w:rsid w:val="0CDB522D"/>
    <w:rsid w:val="0CE42333"/>
    <w:rsid w:val="0CE560AB"/>
    <w:rsid w:val="0CF462EF"/>
    <w:rsid w:val="0CFF587E"/>
    <w:rsid w:val="0D115134"/>
    <w:rsid w:val="0D19439F"/>
    <w:rsid w:val="0D197199"/>
    <w:rsid w:val="0D1F524B"/>
    <w:rsid w:val="0D200E92"/>
    <w:rsid w:val="0D29243C"/>
    <w:rsid w:val="0D31309F"/>
    <w:rsid w:val="0D3A01A5"/>
    <w:rsid w:val="0D3A1F53"/>
    <w:rsid w:val="0D5509C8"/>
    <w:rsid w:val="0D646FD0"/>
    <w:rsid w:val="0D741A71"/>
    <w:rsid w:val="0D742730"/>
    <w:rsid w:val="0D755621"/>
    <w:rsid w:val="0D8038E0"/>
    <w:rsid w:val="0D883FB7"/>
    <w:rsid w:val="0D8933C0"/>
    <w:rsid w:val="0D957835"/>
    <w:rsid w:val="0D993335"/>
    <w:rsid w:val="0DA1474E"/>
    <w:rsid w:val="0DB80411"/>
    <w:rsid w:val="0DC2517F"/>
    <w:rsid w:val="0DC702B4"/>
    <w:rsid w:val="0DD164B1"/>
    <w:rsid w:val="0DD208C8"/>
    <w:rsid w:val="0DD664A8"/>
    <w:rsid w:val="0DDB6EB4"/>
    <w:rsid w:val="0DDD3F20"/>
    <w:rsid w:val="0DDE0C5B"/>
    <w:rsid w:val="0DE105E0"/>
    <w:rsid w:val="0DEA1BCB"/>
    <w:rsid w:val="0DED346A"/>
    <w:rsid w:val="0DEE649A"/>
    <w:rsid w:val="0DEF5BD8"/>
    <w:rsid w:val="0DFA5954"/>
    <w:rsid w:val="0DFA5C3C"/>
    <w:rsid w:val="0DFC07C5"/>
    <w:rsid w:val="0DFE11D3"/>
    <w:rsid w:val="0E056A05"/>
    <w:rsid w:val="0E0C044D"/>
    <w:rsid w:val="0E1B6F89"/>
    <w:rsid w:val="0E2622F8"/>
    <w:rsid w:val="0E3A76D7"/>
    <w:rsid w:val="0E461AE8"/>
    <w:rsid w:val="0E4B0190"/>
    <w:rsid w:val="0E555731"/>
    <w:rsid w:val="0E5700C1"/>
    <w:rsid w:val="0E6360AE"/>
    <w:rsid w:val="0E682AF0"/>
    <w:rsid w:val="0E6B438E"/>
    <w:rsid w:val="0E975183"/>
    <w:rsid w:val="0EA87BA9"/>
    <w:rsid w:val="0EAB73B7"/>
    <w:rsid w:val="0EC06C77"/>
    <w:rsid w:val="0EC57542"/>
    <w:rsid w:val="0ECC307F"/>
    <w:rsid w:val="0ECF1BBF"/>
    <w:rsid w:val="0EDB32C2"/>
    <w:rsid w:val="0EDF6FFF"/>
    <w:rsid w:val="0EE81337"/>
    <w:rsid w:val="0EE934BB"/>
    <w:rsid w:val="0EF63DBF"/>
    <w:rsid w:val="0EF8535A"/>
    <w:rsid w:val="0EFB3964"/>
    <w:rsid w:val="0F056591"/>
    <w:rsid w:val="0F1756DE"/>
    <w:rsid w:val="0F182B40"/>
    <w:rsid w:val="0F246858"/>
    <w:rsid w:val="0F2C7B80"/>
    <w:rsid w:val="0F3330FE"/>
    <w:rsid w:val="0F340C24"/>
    <w:rsid w:val="0F360E40"/>
    <w:rsid w:val="0F476BAA"/>
    <w:rsid w:val="0F5B3692"/>
    <w:rsid w:val="0F683902"/>
    <w:rsid w:val="0F7202A9"/>
    <w:rsid w:val="0F7A3F46"/>
    <w:rsid w:val="0F873B4A"/>
    <w:rsid w:val="0F8A773F"/>
    <w:rsid w:val="0FA26AF6"/>
    <w:rsid w:val="0FA44814"/>
    <w:rsid w:val="0FA65982"/>
    <w:rsid w:val="0FA7589A"/>
    <w:rsid w:val="0FB002FE"/>
    <w:rsid w:val="0FBE77CA"/>
    <w:rsid w:val="0FC06652"/>
    <w:rsid w:val="0FC14EC7"/>
    <w:rsid w:val="0FC30926"/>
    <w:rsid w:val="0FC36648"/>
    <w:rsid w:val="0FCD238F"/>
    <w:rsid w:val="0FCE72CB"/>
    <w:rsid w:val="0FD32213"/>
    <w:rsid w:val="0FD665BD"/>
    <w:rsid w:val="0FD947AA"/>
    <w:rsid w:val="0FDE750E"/>
    <w:rsid w:val="0FE63AC6"/>
    <w:rsid w:val="0FEA33CD"/>
    <w:rsid w:val="0FF00514"/>
    <w:rsid w:val="0FF40AC1"/>
    <w:rsid w:val="0FFD54BA"/>
    <w:rsid w:val="10044A9B"/>
    <w:rsid w:val="100B407B"/>
    <w:rsid w:val="10125409"/>
    <w:rsid w:val="10130B2C"/>
    <w:rsid w:val="101744CC"/>
    <w:rsid w:val="101918CB"/>
    <w:rsid w:val="10196798"/>
    <w:rsid w:val="101A42BE"/>
    <w:rsid w:val="101F063D"/>
    <w:rsid w:val="103210BF"/>
    <w:rsid w:val="1033518C"/>
    <w:rsid w:val="10390BE8"/>
    <w:rsid w:val="103B1BF6"/>
    <w:rsid w:val="104322BF"/>
    <w:rsid w:val="10452AC2"/>
    <w:rsid w:val="10480E2B"/>
    <w:rsid w:val="104C66F9"/>
    <w:rsid w:val="10651960"/>
    <w:rsid w:val="1066305F"/>
    <w:rsid w:val="10675755"/>
    <w:rsid w:val="106D43EE"/>
    <w:rsid w:val="10725EA8"/>
    <w:rsid w:val="10832CF8"/>
    <w:rsid w:val="108D208B"/>
    <w:rsid w:val="108F4B64"/>
    <w:rsid w:val="10A057E3"/>
    <w:rsid w:val="10A63015"/>
    <w:rsid w:val="10A87B1C"/>
    <w:rsid w:val="10B14C22"/>
    <w:rsid w:val="10C009C2"/>
    <w:rsid w:val="10C304B2"/>
    <w:rsid w:val="10C97BB0"/>
    <w:rsid w:val="10E16B8A"/>
    <w:rsid w:val="10ED61CF"/>
    <w:rsid w:val="10F350A1"/>
    <w:rsid w:val="10F867B5"/>
    <w:rsid w:val="11041F12"/>
    <w:rsid w:val="110E0877"/>
    <w:rsid w:val="111D4CDB"/>
    <w:rsid w:val="113349F9"/>
    <w:rsid w:val="1134315E"/>
    <w:rsid w:val="114535BD"/>
    <w:rsid w:val="1146319E"/>
    <w:rsid w:val="11567578"/>
    <w:rsid w:val="115E4270"/>
    <w:rsid w:val="11712F94"/>
    <w:rsid w:val="117874EE"/>
    <w:rsid w:val="117973F2"/>
    <w:rsid w:val="118045F5"/>
    <w:rsid w:val="1182211B"/>
    <w:rsid w:val="11844488"/>
    <w:rsid w:val="11867E5D"/>
    <w:rsid w:val="118F2EA3"/>
    <w:rsid w:val="11AD363C"/>
    <w:rsid w:val="11B438D4"/>
    <w:rsid w:val="11C42512"/>
    <w:rsid w:val="11C664AC"/>
    <w:rsid w:val="11CE451F"/>
    <w:rsid w:val="11CF5C40"/>
    <w:rsid w:val="11D17C89"/>
    <w:rsid w:val="11D24983"/>
    <w:rsid w:val="11E60D6E"/>
    <w:rsid w:val="11F34CE7"/>
    <w:rsid w:val="11F744EE"/>
    <w:rsid w:val="120668A8"/>
    <w:rsid w:val="120951C1"/>
    <w:rsid w:val="12183532"/>
    <w:rsid w:val="121F3E0E"/>
    <w:rsid w:val="122961D3"/>
    <w:rsid w:val="122B3CDA"/>
    <w:rsid w:val="122B6A2F"/>
    <w:rsid w:val="123A016F"/>
    <w:rsid w:val="12413D84"/>
    <w:rsid w:val="12425DA3"/>
    <w:rsid w:val="124318AA"/>
    <w:rsid w:val="124473D0"/>
    <w:rsid w:val="124A70DD"/>
    <w:rsid w:val="124D7FD1"/>
    <w:rsid w:val="125406D3"/>
    <w:rsid w:val="12564F25"/>
    <w:rsid w:val="126006AE"/>
    <w:rsid w:val="126164D5"/>
    <w:rsid w:val="126179CF"/>
    <w:rsid w:val="12704669"/>
    <w:rsid w:val="12746430"/>
    <w:rsid w:val="127B4131"/>
    <w:rsid w:val="128B14A3"/>
    <w:rsid w:val="12942106"/>
    <w:rsid w:val="12973749"/>
    <w:rsid w:val="129F0AAB"/>
    <w:rsid w:val="12A21CDF"/>
    <w:rsid w:val="12A51D70"/>
    <w:rsid w:val="12A7253B"/>
    <w:rsid w:val="12A90848"/>
    <w:rsid w:val="12B44556"/>
    <w:rsid w:val="12B46304"/>
    <w:rsid w:val="12D47D70"/>
    <w:rsid w:val="12DB7D35"/>
    <w:rsid w:val="12E319F0"/>
    <w:rsid w:val="12E45CE5"/>
    <w:rsid w:val="12E6610F"/>
    <w:rsid w:val="12F947F6"/>
    <w:rsid w:val="12FC7CAB"/>
    <w:rsid w:val="1306003F"/>
    <w:rsid w:val="13075171"/>
    <w:rsid w:val="131814E4"/>
    <w:rsid w:val="131D2882"/>
    <w:rsid w:val="132F4B0D"/>
    <w:rsid w:val="13370CE3"/>
    <w:rsid w:val="133B47E7"/>
    <w:rsid w:val="133C2C8E"/>
    <w:rsid w:val="1343350F"/>
    <w:rsid w:val="13586E4A"/>
    <w:rsid w:val="13637D2A"/>
    <w:rsid w:val="13655850"/>
    <w:rsid w:val="13665051"/>
    <w:rsid w:val="13782D35"/>
    <w:rsid w:val="13830445"/>
    <w:rsid w:val="138A5483"/>
    <w:rsid w:val="13983317"/>
    <w:rsid w:val="139E0D62"/>
    <w:rsid w:val="13A04ADA"/>
    <w:rsid w:val="13A41DB9"/>
    <w:rsid w:val="13A50343"/>
    <w:rsid w:val="13A8055F"/>
    <w:rsid w:val="13A947E6"/>
    <w:rsid w:val="13B127AE"/>
    <w:rsid w:val="13B32A60"/>
    <w:rsid w:val="13D604FC"/>
    <w:rsid w:val="13DC21E9"/>
    <w:rsid w:val="13E636CA"/>
    <w:rsid w:val="13EE4B21"/>
    <w:rsid w:val="13EE5846"/>
    <w:rsid w:val="13F55502"/>
    <w:rsid w:val="13F56BD4"/>
    <w:rsid w:val="13FB5FCE"/>
    <w:rsid w:val="14013E3D"/>
    <w:rsid w:val="1403612A"/>
    <w:rsid w:val="14045069"/>
    <w:rsid w:val="140D5ACB"/>
    <w:rsid w:val="141310A4"/>
    <w:rsid w:val="142859F2"/>
    <w:rsid w:val="14302302"/>
    <w:rsid w:val="1455586C"/>
    <w:rsid w:val="146143A3"/>
    <w:rsid w:val="147409B1"/>
    <w:rsid w:val="14795A57"/>
    <w:rsid w:val="148A24DD"/>
    <w:rsid w:val="148D3668"/>
    <w:rsid w:val="149B4E68"/>
    <w:rsid w:val="149C7998"/>
    <w:rsid w:val="149D24D2"/>
    <w:rsid w:val="14BC3B96"/>
    <w:rsid w:val="14EB3016"/>
    <w:rsid w:val="14F21366"/>
    <w:rsid w:val="14F9424D"/>
    <w:rsid w:val="150177FB"/>
    <w:rsid w:val="150D43F1"/>
    <w:rsid w:val="15101EBC"/>
    <w:rsid w:val="1516245E"/>
    <w:rsid w:val="151B1DC7"/>
    <w:rsid w:val="15205ED3"/>
    <w:rsid w:val="15214850"/>
    <w:rsid w:val="152F63E2"/>
    <w:rsid w:val="153876C0"/>
    <w:rsid w:val="153B4ABB"/>
    <w:rsid w:val="15455939"/>
    <w:rsid w:val="154F4A0A"/>
    <w:rsid w:val="15525150"/>
    <w:rsid w:val="155D7127"/>
    <w:rsid w:val="155E2E9F"/>
    <w:rsid w:val="156E3637"/>
    <w:rsid w:val="15791F29"/>
    <w:rsid w:val="157B6A9C"/>
    <w:rsid w:val="157E709D"/>
    <w:rsid w:val="15806971"/>
    <w:rsid w:val="15877D00"/>
    <w:rsid w:val="158C1DA8"/>
    <w:rsid w:val="158E72E0"/>
    <w:rsid w:val="159324ED"/>
    <w:rsid w:val="15995C85"/>
    <w:rsid w:val="15A20FDE"/>
    <w:rsid w:val="15A21D2D"/>
    <w:rsid w:val="15C22611"/>
    <w:rsid w:val="15C70A44"/>
    <w:rsid w:val="15D44723"/>
    <w:rsid w:val="15D53161"/>
    <w:rsid w:val="15DB4978"/>
    <w:rsid w:val="15E960C6"/>
    <w:rsid w:val="15FD7867"/>
    <w:rsid w:val="16090798"/>
    <w:rsid w:val="160D6A7E"/>
    <w:rsid w:val="160E4620"/>
    <w:rsid w:val="162419F3"/>
    <w:rsid w:val="1626576B"/>
    <w:rsid w:val="162B6996"/>
    <w:rsid w:val="162C7FB8"/>
    <w:rsid w:val="163C1C7F"/>
    <w:rsid w:val="164976AB"/>
    <w:rsid w:val="164D0F49"/>
    <w:rsid w:val="164F5113"/>
    <w:rsid w:val="165703C5"/>
    <w:rsid w:val="165E67CE"/>
    <w:rsid w:val="16663DB9"/>
    <w:rsid w:val="16667696"/>
    <w:rsid w:val="16747C94"/>
    <w:rsid w:val="167E55A7"/>
    <w:rsid w:val="16850115"/>
    <w:rsid w:val="168D7D9B"/>
    <w:rsid w:val="16A843D2"/>
    <w:rsid w:val="16B014D8"/>
    <w:rsid w:val="16B07251"/>
    <w:rsid w:val="16B70AB9"/>
    <w:rsid w:val="16BB694C"/>
    <w:rsid w:val="16C84A74"/>
    <w:rsid w:val="16CB3B19"/>
    <w:rsid w:val="16DA0303"/>
    <w:rsid w:val="16DB6903"/>
    <w:rsid w:val="16DE1BA1"/>
    <w:rsid w:val="16E11692"/>
    <w:rsid w:val="16E573D4"/>
    <w:rsid w:val="16E96798"/>
    <w:rsid w:val="16EA144D"/>
    <w:rsid w:val="16F94C2D"/>
    <w:rsid w:val="1700420E"/>
    <w:rsid w:val="170E3E60"/>
    <w:rsid w:val="17107A6F"/>
    <w:rsid w:val="171563AC"/>
    <w:rsid w:val="17284B30"/>
    <w:rsid w:val="173018D4"/>
    <w:rsid w:val="173D75F4"/>
    <w:rsid w:val="17407CA5"/>
    <w:rsid w:val="174722BD"/>
    <w:rsid w:val="17475592"/>
    <w:rsid w:val="175207E1"/>
    <w:rsid w:val="17526B24"/>
    <w:rsid w:val="175B58E8"/>
    <w:rsid w:val="1767603B"/>
    <w:rsid w:val="176906DA"/>
    <w:rsid w:val="177D360F"/>
    <w:rsid w:val="178D23B1"/>
    <w:rsid w:val="178D3846"/>
    <w:rsid w:val="17B96D57"/>
    <w:rsid w:val="17BC521D"/>
    <w:rsid w:val="17BF5E29"/>
    <w:rsid w:val="17C40390"/>
    <w:rsid w:val="17CF598E"/>
    <w:rsid w:val="17D336D0"/>
    <w:rsid w:val="17D529A7"/>
    <w:rsid w:val="17F36543"/>
    <w:rsid w:val="17F6116D"/>
    <w:rsid w:val="18023FB5"/>
    <w:rsid w:val="18175F69"/>
    <w:rsid w:val="182061EA"/>
    <w:rsid w:val="182201B4"/>
    <w:rsid w:val="183879D7"/>
    <w:rsid w:val="1839691D"/>
    <w:rsid w:val="183D3240"/>
    <w:rsid w:val="183F0D66"/>
    <w:rsid w:val="184867AE"/>
    <w:rsid w:val="18491BE4"/>
    <w:rsid w:val="1853036D"/>
    <w:rsid w:val="185D11EC"/>
    <w:rsid w:val="185F4F64"/>
    <w:rsid w:val="18602A8A"/>
    <w:rsid w:val="18615A30"/>
    <w:rsid w:val="1869476C"/>
    <w:rsid w:val="186B1B5B"/>
    <w:rsid w:val="187F70FF"/>
    <w:rsid w:val="18803922"/>
    <w:rsid w:val="188067E8"/>
    <w:rsid w:val="1881312C"/>
    <w:rsid w:val="18876000"/>
    <w:rsid w:val="188B535B"/>
    <w:rsid w:val="188D7D23"/>
    <w:rsid w:val="188E5849"/>
    <w:rsid w:val="18932754"/>
    <w:rsid w:val="18A1557C"/>
    <w:rsid w:val="18A75CFC"/>
    <w:rsid w:val="18AD0A0F"/>
    <w:rsid w:val="18AF6F04"/>
    <w:rsid w:val="18C75010"/>
    <w:rsid w:val="18DA283C"/>
    <w:rsid w:val="18DB660E"/>
    <w:rsid w:val="18ED431E"/>
    <w:rsid w:val="18F27B86"/>
    <w:rsid w:val="18FD7E22"/>
    <w:rsid w:val="190F7A28"/>
    <w:rsid w:val="1912647A"/>
    <w:rsid w:val="191904C5"/>
    <w:rsid w:val="192A63E1"/>
    <w:rsid w:val="192D0BBE"/>
    <w:rsid w:val="19305C51"/>
    <w:rsid w:val="19353F17"/>
    <w:rsid w:val="195025C6"/>
    <w:rsid w:val="195B5233"/>
    <w:rsid w:val="19643CB5"/>
    <w:rsid w:val="196640D0"/>
    <w:rsid w:val="196B2ACF"/>
    <w:rsid w:val="196C71BF"/>
    <w:rsid w:val="197762DD"/>
    <w:rsid w:val="197902A7"/>
    <w:rsid w:val="19810F0A"/>
    <w:rsid w:val="199436A0"/>
    <w:rsid w:val="19A1335A"/>
    <w:rsid w:val="19AB6542"/>
    <w:rsid w:val="19B66E06"/>
    <w:rsid w:val="19D35A3A"/>
    <w:rsid w:val="19D40979"/>
    <w:rsid w:val="19D674A8"/>
    <w:rsid w:val="19DD0836"/>
    <w:rsid w:val="19E241C1"/>
    <w:rsid w:val="19E27BFB"/>
    <w:rsid w:val="19E65789"/>
    <w:rsid w:val="19EE2A43"/>
    <w:rsid w:val="19F37AC0"/>
    <w:rsid w:val="19F45B80"/>
    <w:rsid w:val="19F90A68"/>
    <w:rsid w:val="19FC3D38"/>
    <w:rsid w:val="1A051B3B"/>
    <w:rsid w:val="1A0933D9"/>
    <w:rsid w:val="1A162D24"/>
    <w:rsid w:val="1A174BE2"/>
    <w:rsid w:val="1A2778AC"/>
    <w:rsid w:val="1A3266E5"/>
    <w:rsid w:val="1A457830"/>
    <w:rsid w:val="1A473F02"/>
    <w:rsid w:val="1A4E2B62"/>
    <w:rsid w:val="1A5F2FF9"/>
    <w:rsid w:val="1A6E76E0"/>
    <w:rsid w:val="1A7740EA"/>
    <w:rsid w:val="1A7D5B75"/>
    <w:rsid w:val="1A7F18ED"/>
    <w:rsid w:val="1A824F3A"/>
    <w:rsid w:val="1A963400"/>
    <w:rsid w:val="1A9D2F62"/>
    <w:rsid w:val="1AAA49AC"/>
    <w:rsid w:val="1AE45BF4"/>
    <w:rsid w:val="1AE84512"/>
    <w:rsid w:val="1AE87581"/>
    <w:rsid w:val="1AEB0D31"/>
    <w:rsid w:val="1AFF2903"/>
    <w:rsid w:val="1B135931"/>
    <w:rsid w:val="1B1805B2"/>
    <w:rsid w:val="1B1E5751"/>
    <w:rsid w:val="1B25202A"/>
    <w:rsid w:val="1B2A59D4"/>
    <w:rsid w:val="1B3741AC"/>
    <w:rsid w:val="1B401D7A"/>
    <w:rsid w:val="1B425BD7"/>
    <w:rsid w:val="1B462E07"/>
    <w:rsid w:val="1B4E4DE8"/>
    <w:rsid w:val="1B556F15"/>
    <w:rsid w:val="1B62397B"/>
    <w:rsid w:val="1B6D5BEA"/>
    <w:rsid w:val="1B7538EE"/>
    <w:rsid w:val="1B776A68"/>
    <w:rsid w:val="1B7927E1"/>
    <w:rsid w:val="1BA333BA"/>
    <w:rsid w:val="1BA84E74"/>
    <w:rsid w:val="1BAF4735"/>
    <w:rsid w:val="1BBA0D32"/>
    <w:rsid w:val="1BCC17F9"/>
    <w:rsid w:val="1BD47A17"/>
    <w:rsid w:val="1BDE1D8E"/>
    <w:rsid w:val="1BE3448B"/>
    <w:rsid w:val="1BF34341"/>
    <w:rsid w:val="1C0F0A4F"/>
    <w:rsid w:val="1C183DA8"/>
    <w:rsid w:val="1C255AA5"/>
    <w:rsid w:val="1C333A07"/>
    <w:rsid w:val="1C3E5C55"/>
    <w:rsid w:val="1C58705C"/>
    <w:rsid w:val="1C782A98"/>
    <w:rsid w:val="1C821221"/>
    <w:rsid w:val="1C874A89"/>
    <w:rsid w:val="1C8A3CC9"/>
    <w:rsid w:val="1C8B50F3"/>
    <w:rsid w:val="1C8C20A0"/>
    <w:rsid w:val="1C9172AC"/>
    <w:rsid w:val="1C940F54"/>
    <w:rsid w:val="1C981374"/>
    <w:rsid w:val="1C9A47BD"/>
    <w:rsid w:val="1C9D42AD"/>
    <w:rsid w:val="1CAA6909"/>
    <w:rsid w:val="1CBC0BD7"/>
    <w:rsid w:val="1CBC49E7"/>
    <w:rsid w:val="1CBD04AB"/>
    <w:rsid w:val="1CBD34DD"/>
    <w:rsid w:val="1CBF36E0"/>
    <w:rsid w:val="1CC31397"/>
    <w:rsid w:val="1CC45CDD"/>
    <w:rsid w:val="1CCE4466"/>
    <w:rsid w:val="1CD35ABE"/>
    <w:rsid w:val="1CD50AFC"/>
    <w:rsid w:val="1CDD0B4D"/>
    <w:rsid w:val="1CF245F9"/>
    <w:rsid w:val="1CF827B6"/>
    <w:rsid w:val="1D0D3A6E"/>
    <w:rsid w:val="1D1722B1"/>
    <w:rsid w:val="1D2A34AD"/>
    <w:rsid w:val="1D3616DE"/>
    <w:rsid w:val="1D382FD7"/>
    <w:rsid w:val="1D3A341D"/>
    <w:rsid w:val="1D4604A0"/>
    <w:rsid w:val="1D4C1905"/>
    <w:rsid w:val="1D602818"/>
    <w:rsid w:val="1D615880"/>
    <w:rsid w:val="1D65063C"/>
    <w:rsid w:val="1D7A639C"/>
    <w:rsid w:val="1D7D6213"/>
    <w:rsid w:val="1D807D15"/>
    <w:rsid w:val="1D940A38"/>
    <w:rsid w:val="1DB251AA"/>
    <w:rsid w:val="1DB30D23"/>
    <w:rsid w:val="1DB414DB"/>
    <w:rsid w:val="1DBF2E37"/>
    <w:rsid w:val="1DC35F95"/>
    <w:rsid w:val="1DCB1624"/>
    <w:rsid w:val="1DCC0440"/>
    <w:rsid w:val="1DD005F3"/>
    <w:rsid w:val="1DE859FC"/>
    <w:rsid w:val="1DF32F8C"/>
    <w:rsid w:val="1E0D29FC"/>
    <w:rsid w:val="1E2A6014"/>
    <w:rsid w:val="1E36042F"/>
    <w:rsid w:val="1E4D0B27"/>
    <w:rsid w:val="1E54775C"/>
    <w:rsid w:val="1E5B152D"/>
    <w:rsid w:val="1E687019"/>
    <w:rsid w:val="1E6A3B55"/>
    <w:rsid w:val="1E754291"/>
    <w:rsid w:val="1E7558D1"/>
    <w:rsid w:val="1E7D6144"/>
    <w:rsid w:val="1E913EE8"/>
    <w:rsid w:val="1E9B67FD"/>
    <w:rsid w:val="1EB0458E"/>
    <w:rsid w:val="1EB53B30"/>
    <w:rsid w:val="1EC10726"/>
    <w:rsid w:val="1EC41FC5"/>
    <w:rsid w:val="1EDD6794"/>
    <w:rsid w:val="1EE52434"/>
    <w:rsid w:val="1EE52A42"/>
    <w:rsid w:val="1EE95587"/>
    <w:rsid w:val="1EFF0AC4"/>
    <w:rsid w:val="1F0942B3"/>
    <w:rsid w:val="1F0960BD"/>
    <w:rsid w:val="1F0C4279"/>
    <w:rsid w:val="1F0F3C1E"/>
    <w:rsid w:val="1F1545CE"/>
    <w:rsid w:val="1F221709"/>
    <w:rsid w:val="1F242A63"/>
    <w:rsid w:val="1F35015D"/>
    <w:rsid w:val="1F3537A6"/>
    <w:rsid w:val="1F43738D"/>
    <w:rsid w:val="1F51312D"/>
    <w:rsid w:val="1F5B4119"/>
    <w:rsid w:val="1F5C044F"/>
    <w:rsid w:val="1F602B3B"/>
    <w:rsid w:val="1F616A4A"/>
    <w:rsid w:val="1F705077"/>
    <w:rsid w:val="1F775289"/>
    <w:rsid w:val="1F7E03C6"/>
    <w:rsid w:val="1F843502"/>
    <w:rsid w:val="1F8751BA"/>
    <w:rsid w:val="1F8F4381"/>
    <w:rsid w:val="1F9000F9"/>
    <w:rsid w:val="1F934DDE"/>
    <w:rsid w:val="1FA21DE0"/>
    <w:rsid w:val="1FAA11BB"/>
    <w:rsid w:val="1FB262C1"/>
    <w:rsid w:val="1FBE0C9C"/>
    <w:rsid w:val="1FC5594A"/>
    <w:rsid w:val="1FC5779C"/>
    <w:rsid w:val="1FD224BF"/>
    <w:rsid w:val="1FDF6D29"/>
    <w:rsid w:val="1FE86AA5"/>
    <w:rsid w:val="201204B5"/>
    <w:rsid w:val="201C7BDE"/>
    <w:rsid w:val="2022125E"/>
    <w:rsid w:val="20250841"/>
    <w:rsid w:val="20295BFF"/>
    <w:rsid w:val="20384A18"/>
    <w:rsid w:val="203D583D"/>
    <w:rsid w:val="204204F5"/>
    <w:rsid w:val="20453D48"/>
    <w:rsid w:val="20476D9D"/>
    <w:rsid w:val="204809D3"/>
    <w:rsid w:val="204E3AFA"/>
    <w:rsid w:val="20515FF4"/>
    <w:rsid w:val="20582A63"/>
    <w:rsid w:val="20597EB3"/>
    <w:rsid w:val="205B4263"/>
    <w:rsid w:val="208A4B48"/>
    <w:rsid w:val="208A63D5"/>
    <w:rsid w:val="208D377B"/>
    <w:rsid w:val="209B0B03"/>
    <w:rsid w:val="20A268F0"/>
    <w:rsid w:val="20BA367F"/>
    <w:rsid w:val="20BE2B36"/>
    <w:rsid w:val="20C66F34"/>
    <w:rsid w:val="20D40166"/>
    <w:rsid w:val="20D93EFA"/>
    <w:rsid w:val="20F052F3"/>
    <w:rsid w:val="21027314"/>
    <w:rsid w:val="21042B4C"/>
    <w:rsid w:val="210743EB"/>
    <w:rsid w:val="211803A6"/>
    <w:rsid w:val="21191CC6"/>
    <w:rsid w:val="2120368E"/>
    <w:rsid w:val="21260D15"/>
    <w:rsid w:val="212B5596"/>
    <w:rsid w:val="213827F6"/>
    <w:rsid w:val="213845A4"/>
    <w:rsid w:val="2152200F"/>
    <w:rsid w:val="216A16BA"/>
    <w:rsid w:val="216D06F2"/>
    <w:rsid w:val="216D47FE"/>
    <w:rsid w:val="2178448A"/>
    <w:rsid w:val="218625F5"/>
    <w:rsid w:val="218847E3"/>
    <w:rsid w:val="218872DA"/>
    <w:rsid w:val="218A3047"/>
    <w:rsid w:val="218C5659"/>
    <w:rsid w:val="21917E66"/>
    <w:rsid w:val="21A729A7"/>
    <w:rsid w:val="21AC2EBA"/>
    <w:rsid w:val="21B67509"/>
    <w:rsid w:val="21D569EF"/>
    <w:rsid w:val="21DC18CD"/>
    <w:rsid w:val="21E00BD6"/>
    <w:rsid w:val="21E94084"/>
    <w:rsid w:val="21F032CF"/>
    <w:rsid w:val="21F20677"/>
    <w:rsid w:val="220C594D"/>
    <w:rsid w:val="222521E6"/>
    <w:rsid w:val="222F0AD7"/>
    <w:rsid w:val="22353CCB"/>
    <w:rsid w:val="223905D4"/>
    <w:rsid w:val="224F0636"/>
    <w:rsid w:val="2250591D"/>
    <w:rsid w:val="225278E7"/>
    <w:rsid w:val="22563A79"/>
    <w:rsid w:val="225673D8"/>
    <w:rsid w:val="22604F03"/>
    <w:rsid w:val="2263692C"/>
    <w:rsid w:val="22794E74"/>
    <w:rsid w:val="22854F87"/>
    <w:rsid w:val="228850B7"/>
    <w:rsid w:val="228928AA"/>
    <w:rsid w:val="22A136A4"/>
    <w:rsid w:val="22A2109D"/>
    <w:rsid w:val="22A46395"/>
    <w:rsid w:val="22AA3E2A"/>
    <w:rsid w:val="22AD02C3"/>
    <w:rsid w:val="22AD2D70"/>
    <w:rsid w:val="22AD4C06"/>
    <w:rsid w:val="22B10AB2"/>
    <w:rsid w:val="22B934C3"/>
    <w:rsid w:val="22BF54A3"/>
    <w:rsid w:val="22C629FC"/>
    <w:rsid w:val="22CD4172"/>
    <w:rsid w:val="22D622C7"/>
    <w:rsid w:val="22D629CA"/>
    <w:rsid w:val="22D7047E"/>
    <w:rsid w:val="22D95913"/>
    <w:rsid w:val="22EC3898"/>
    <w:rsid w:val="23007343"/>
    <w:rsid w:val="23027505"/>
    <w:rsid w:val="230B683A"/>
    <w:rsid w:val="2322550C"/>
    <w:rsid w:val="23483118"/>
    <w:rsid w:val="234C07DB"/>
    <w:rsid w:val="23566FBD"/>
    <w:rsid w:val="2359387E"/>
    <w:rsid w:val="23612282"/>
    <w:rsid w:val="23677E76"/>
    <w:rsid w:val="23753F08"/>
    <w:rsid w:val="237A70F6"/>
    <w:rsid w:val="239406FE"/>
    <w:rsid w:val="23A57662"/>
    <w:rsid w:val="23A93537"/>
    <w:rsid w:val="23BD6FE3"/>
    <w:rsid w:val="23C16AD3"/>
    <w:rsid w:val="23CB5346"/>
    <w:rsid w:val="23CC6936"/>
    <w:rsid w:val="23DE5C34"/>
    <w:rsid w:val="23E66539"/>
    <w:rsid w:val="23E91248"/>
    <w:rsid w:val="23EA7531"/>
    <w:rsid w:val="23EB1259"/>
    <w:rsid w:val="23ED5B1A"/>
    <w:rsid w:val="23F46EA8"/>
    <w:rsid w:val="23F52C20"/>
    <w:rsid w:val="240115C5"/>
    <w:rsid w:val="24262DDA"/>
    <w:rsid w:val="24303C58"/>
    <w:rsid w:val="243472A5"/>
    <w:rsid w:val="24440291"/>
    <w:rsid w:val="244D480A"/>
    <w:rsid w:val="24561810"/>
    <w:rsid w:val="245A2A83"/>
    <w:rsid w:val="245E3385"/>
    <w:rsid w:val="2463402E"/>
    <w:rsid w:val="246519F2"/>
    <w:rsid w:val="24701892"/>
    <w:rsid w:val="24910720"/>
    <w:rsid w:val="24922AD7"/>
    <w:rsid w:val="24AD2733"/>
    <w:rsid w:val="24BD6CC4"/>
    <w:rsid w:val="24BE1264"/>
    <w:rsid w:val="24BE4D5C"/>
    <w:rsid w:val="24C6321B"/>
    <w:rsid w:val="24C77539"/>
    <w:rsid w:val="24C968FF"/>
    <w:rsid w:val="24CC0DB6"/>
    <w:rsid w:val="24CC4C52"/>
    <w:rsid w:val="24CD76F9"/>
    <w:rsid w:val="24D3074C"/>
    <w:rsid w:val="24D4056B"/>
    <w:rsid w:val="24D467CB"/>
    <w:rsid w:val="24D92020"/>
    <w:rsid w:val="24DC1868"/>
    <w:rsid w:val="24DD11D5"/>
    <w:rsid w:val="24E214E5"/>
    <w:rsid w:val="24E74595"/>
    <w:rsid w:val="2502577D"/>
    <w:rsid w:val="250B4FC2"/>
    <w:rsid w:val="251C753A"/>
    <w:rsid w:val="251E5686"/>
    <w:rsid w:val="252A06A8"/>
    <w:rsid w:val="25416C61"/>
    <w:rsid w:val="2549505A"/>
    <w:rsid w:val="25561959"/>
    <w:rsid w:val="257139A1"/>
    <w:rsid w:val="257629DE"/>
    <w:rsid w:val="258B4A59"/>
    <w:rsid w:val="258E50DA"/>
    <w:rsid w:val="25904372"/>
    <w:rsid w:val="25932412"/>
    <w:rsid w:val="25A14E0E"/>
    <w:rsid w:val="25A22934"/>
    <w:rsid w:val="25A92037"/>
    <w:rsid w:val="25AC4869"/>
    <w:rsid w:val="25AF7916"/>
    <w:rsid w:val="25B54415"/>
    <w:rsid w:val="25BB6185"/>
    <w:rsid w:val="25C40AFC"/>
    <w:rsid w:val="25C64874"/>
    <w:rsid w:val="25C805EC"/>
    <w:rsid w:val="25CB28DB"/>
    <w:rsid w:val="25D11374"/>
    <w:rsid w:val="25D246D4"/>
    <w:rsid w:val="25E35426"/>
    <w:rsid w:val="25E652E2"/>
    <w:rsid w:val="25F4209D"/>
    <w:rsid w:val="25FF3590"/>
    <w:rsid w:val="260357AC"/>
    <w:rsid w:val="260809E9"/>
    <w:rsid w:val="26105AEF"/>
    <w:rsid w:val="2610789E"/>
    <w:rsid w:val="26246161"/>
    <w:rsid w:val="26252385"/>
    <w:rsid w:val="263D0A01"/>
    <w:rsid w:val="26451C3D"/>
    <w:rsid w:val="264973C7"/>
    <w:rsid w:val="26535483"/>
    <w:rsid w:val="265C2AE3"/>
    <w:rsid w:val="26794CD9"/>
    <w:rsid w:val="267F0C45"/>
    <w:rsid w:val="26887D7C"/>
    <w:rsid w:val="268E17FC"/>
    <w:rsid w:val="269C7383"/>
    <w:rsid w:val="26AC1C2D"/>
    <w:rsid w:val="26CF59AB"/>
    <w:rsid w:val="26D329F4"/>
    <w:rsid w:val="26D40F41"/>
    <w:rsid w:val="26DB7EAB"/>
    <w:rsid w:val="26E8614E"/>
    <w:rsid w:val="26EA6341"/>
    <w:rsid w:val="27001741"/>
    <w:rsid w:val="270F3FF9"/>
    <w:rsid w:val="270F69A1"/>
    <w:rsid w:val="2714160F"/>
    <w:rsid w:val="271D04C4"/>
    <w:rsid w:val="27204934"/>
    <w:rsid w:val="272A498F"/>
    <w:rsid w:val="27321A96"/>
    <w:rsid w:val="27363334"/>
    <w:rsid w:val="273B6E85"/>
    <w:rsid w:val="274C2C9A"/>
    <w:rsid w:val="274E2D73"/>
    <w:rsid w:val="277F1439"/>
    <w:rsid w:val="27820665"/>
    <w:rsid w:val="279810BC"/>
    <w:rsid w:val="279B38AB"/>
    <w:rsid w:val="279C2D49"/>
    <w:rsid w:val="27A95FEA"/>
    <w:rsid w:val="27AC6324"/>
    <w:rsid w:val="27AF22E7"/>
    <w:rsid w:val="27CF123F"/>
    <w:rsid w:val="27D019DA"/>
    <w:rsid w:val="27E35835"/>
    <w:rsid w:val="27E83FCC"/>
    <w:rsid w:val="27EC7E96"/>
    <w:rsid w:val="27F12988"/>
    <w:rsid w:val="28004179"/>
    <w:rsid w:val="280254F9"/>
    <w:rsid w:val="28063286"/>
    <w:rsid w:val="28100562"/>
    <w:rsid w:val="28123DA1"/>
    <w:rsid w:val="28132417"/>
    <w:rsid w:val="281A7247"/>
    <w:rsid w:val="28237D5C"/>
    <w:rsid w:val="282C4737"/>
    <w:rsid w:val="282D04C8"/>
    <w:rsid w:val="28334B09"/>
    <w:rsid w:val="28341F69"/>
    <w:rsid w:val="28342BC9"/>
    <w:rsid w:val="283D593F"/>
    <w:rsid w:val="283D6944"/>
    <w:rsid w:val="28426737"/>
    <w:rsid w:val="28702875"/>
    <w:rsid w:val="287C56BE"/>
    <w:rsid w:val="2884619D"/>
    <w:rsid w:val="288A3814"/>
    <w:rsid w:val="289C366A"/>
    <w:rsid w:val="28B616CA"/>
    <w:rsid w:val="28C10586"/>
    <w:rsid w:val="28C370BC"/>
    <w:rsid w:val="28C876FF"/>
    <w:rsid w:val="28CB21A2"/>
    <w:rsid w:val="28CF31F3"/>
    <w:rsid w:val="28EC2844"/>
    <w:rsid w:val="28EE6DC7"/>
    <w:rsid w:val="28EF5261"/>
    <w:rsid w:val="28F24ED1"/>
    <w:rsid w:val="28F341AD"/>
    <w:rsid w:val="28FA7D08"/>
    <w:rsid w:val="29000280"/>
    <w:rsid w:val="29080516"/>
    <w:rsid w:val="290A3CD5"/>
    <w:rsid w:val="291E69B1"/>
    <w:rsid w:val="29241437"/>
    <w:rsid w:val="2927562A"/>
    <w:rsid w:val="293F1838"/>
    <w:rsid w:val="294039D2"/>
    <w:rsid w:val="2940493E"/>
    <w:rsid w:val="294E705B"/>
    <w:rsid w:val="29567CBD"/>
    <w:rsid w:val="295C6C72"/>
    <w:rsid w:val="29655320"/>
    <w:rsid w:val="29670025"/>
    <w:rsid w:val="296E789C"/>
    <w:rsid w:val="297414A2"/>
    <w:rsid w:val="2977326A"/>
    <w:rsid w:val="297A76C4"/>
    <w:rsid w:val="2989519F"/>
    <w:rsid w:val="29932CBF"/>
    <w:rsid w:val="2996455E"/>
    <w:rsid w:val="29A15975"/>
    <w:rsid w:val="29A922F1"/>
    <w:rsid w:val="29BA010B"/>
    <w:rsid w:val="29BB5D72"/>
    <w:rsid w:val="29C76E0D"/>
    <w:rsid w:val="29C968BF"/>
    <w:rsid w:val="29CA4207"/>
    <w:rsid w:val="29D64538"/>
    <w:rsid w:val="29E55DC8"/>
    <w:rsid w:val="29F14AF4"/>
    <w:rsid w:val="29F770DD"/>
    <w:rsid w:val="29FC6AB7"/>
    <w:rsid w:val="2A045C55"/>
    <w:rsid w:val="2A141EEF"/>
    <w:rsid w:val="2A190AA4"/>
    <w:rsid w:val="2A1E2567"/>
    <w:rsid w:val="2A282DB1"/>
    <w:rsid w:val="2A375D41"/>
    <w:rsid w:val="2A3A313B"/>
    <w:rsid w:val="2A457487"/>
    <w:rsid w:val="2A4B5348"/>
    <w:rsid w:val="2A4E1E0C"/>
    <w:rsid w:val="2A64606A"/>
    <w:rsid w:val="2A677CA8"/>
    <w:rsid w:val="2A6D401C"/>
    <w:rsid w:val="2A7538D0"/>
    <w:rsid w:val="2A87476C"/>
    <w:rsid w:val="2A914EE7"/>
    <w:rsid w:val="2A96180B"/>
    <w:rsid w:val="2AA66B98"/>
    <w:rsid w:val="2AAD1B5F"/>
    <w:rsid w:val="2AAF1A65"/>
    <w:rsid w:val="2AB00660"/>
    <w:rsid w:val="2ABD4C84"/>
    <w:rsid w:val="2ABE3801"/>
    <w:rsid w:val="2AC85EFF"/>
    <w:rsid w:val="2AD96DF8"/>
    <w:rsid w:val="2ADA2CD5"/>
    <w:rsid w:val="2ADF3CE2"/>
    <w:rsid w:val="2AE00186"/>
    <w:rsid w:val="2AF12DEA"/>
    <w:rsid w:val="2AF14141"/>
    <w:rsid w:val="2AF45B8C"/>
    <w:rsid w:val="2AF8771E"/>
    <w:rsid w:val="2B0175C8"/>
    <w:rsid w:val="2B027BD8"/>
    <w:rsid w:val="2B0C0F7B"/>
    <w:rsid w:val="2B114BA4"/>
    <w:rsid w:val="2B12230A"/>
    <w:rsid w:val="2B2251B9"/>
    <w:rsid w:val="2B243C3F"/>
    <w:rsid w:val="2B2E419E"/>
    <w:rsid w:val="2B396C5B"/>
    <w:rsid w:val="2B3A5713"/>
    <w:rsid w:val="2B3B6C3E"/>
    <w:rsid w:val="2B41674B"/>
    <w:rsid w:val="2B430715"/>
    <w:rsid w:val="2B4C581C"/>
    <w:rsid w:val="2B5029F7"/>
    <w:rsid w:val="2B5215A8"/>
    <w:rsid w:val="2B54022C"/>
    <w:rsid w:val="2B5953D5"/>
    <w:rsid w:val="2B595843"/>
    <w:rsid w:val="2B5D1EB0"/>
    <w:rsid w:val="2B613648"/>
    <w:rsid w:val="2B620B9B"/>
    <w:rsid w:val="2B896C48"/>
    <w:rsid w:val="2B8C3E6A"/>
    <w:rsid w:val="2B97311C"/>
    <w:rsid w:val="2B9952AB"/>
    <w:rsid w:val="2B9B40AD"/>
    <w:rsid w:val="2B9C2452"/>
    <w:rsid w:val="2BA006EC"/>
    <w:rsid w:val="2BA21A80"/>
    <w:rsid w:val="2BA718D6"/>
    <w:rsid w:val="2BB12452"/>
    <w:rsid w:val="2BB14068"/>
    <w:rsid w:val="2BBD2276"/>
    <w:rsid w:val="2BC10346"/>
    <w:rsid w:val="2BC13F57"/>
    <w:rsid w:val="2BD96984"/>
    <w:rsid w:val="2BDA4BD6"/>
    <w:rsid w:val="2BDB25BD"/>
    <w:rsid w:val="2BEF5160"/>
    <w:rsid w:val="2C056896"/>
    <w:rsid w:val="2C4934E1"/>
    <w:rsid w:val="2C4B71C7"/>
    <w:rsid w:val="2C5C366B"/>
    <w:rsid w:val="2C6426F1"/>
    <w:rsid w:val="2C671545"/>
    <w:rsid w:val="2C723BD5"/>
    <w:rsid w:val="2C78134A"/>
    <w:rsid w:val="2C7C109E"/>
    <w:rsid w:val="2C8044FE"/>
    <w:rsid w:val="2C8C3B52"/>
    <w:rsid w:val="2C8E776E"/>
    <w:rsid w:val="2C956D4E"/>
    <w:rsid w:val="2C9840B4"/>
    <w:rsid w:val="2CA72D41"/>
    <w:rsid w:val="2CB35427"/>
    <w:rsid w:val="2CB424B1"/>
    <w:rsid w:val="2CB46496"/>
    <w:rsid w:val="2CB9668D"/>
    <w:rsid w:val="2CBA4A07"/>
    <w:rsid w:val="2CC15482"/>
    <w:rsid w:val="2CC96292"/>
    <w:rsid w:val="2CD848D8"/>
    <w:rsid w:val="2CDC497D"/>
    <w:rsid w:val="2CEB696E"/>
    <w:rsid w:val="2CED0939"/>
    <w:rsid w:val="2CF3064F"/>
    <w:rsid w:val="2D1074CC"/>
    <w:rsid w:val="2D147D79"/>
    <w:rsid w:val="2D183F3B"/>
    <w:rsid w:val="2D1D47A5"/>
    <w:rsid w:val="2D3C773F"/>
    <w:rsid w:val="2D412A32"/>
    <w:rsid w:val="2D417641"/>
    <w:rsid w:val="2D486857"/>
    <w:rsid w:val="2D4C20AC"/>
    <w:rsid w:val="2D510F8C"/>
    <w:rsid w:val="2D55028C"/>
    <w:rsid w:val="2D57771E"/>
    <w:rsid w:val="2D594220"/>
    <w:rsid w:val="2D5C786C"/>
    <w:rsid w:val="2D6173D3"/>
    <w:rsid w:val="2D6E52E4"/>
    <w:rsid w:val="2D8111E2"/>
    <w:rsid w:val="2D83304B"/>
    <w:rsid w:val="2D9D50A1"/>
    <w:rsid w:val="2DB56D45"/>
    <w:rsid w:val="2DB933F0"/>
    <w:rsid w:val="2DC25921"/>
    <w:rsid w:val="2DC662C7"/>
    <w:rsid w:val="2DCD054A"/>
    <w:rsid w:val="2DCD48CC"/>
    <w:rsid w:val="2DDC528E"/>
    <w:rsid w:val="2DDE6A6D"/>
    <w:rsid w:val="2DE105B7"/>
    <w:rsid w:val="2DEC5BA7"/>
    <w:rsid w:val="2E165C6D"/>
    <w:rsid w:val="2E1F51D1"/>
    <w:rsid w:val="2E3B51C6"/>
    <w:rsid w:val="2E3D1B0D"/>
    <w:rsid w:val="2E5D564A"/>
    <w:rsid w:val="2E66596B"/>
    <w:rsid w:val="2E725599"/>
    <w:rsid w:val="2E764C99"/>
    <w:rsid w:val="2E8E2F84"/>
    <w:rsid w:val="2E94741A"/>
    <w:rsid w:val="2E975000"/>
    <w:rsid w:val="2E980D78"/>
    <w:rsid w:val="2EC55694"/>
    <w:rsid w:val="2EC90F31"/>
    <w:rsid w:val="2ECD6C74"/>
    <w:rsid w:val="2ED26038"/>
    <w:rsid w:val="2ED55B28"/>
    <w:rsid w:val="2EDA199F"/>
    <w:rsid w:val="2EDE3AB9"/>
    <w:rsid w:val="2EE541E3"/>
    <w:rsid w:val="2EE82738"/>
    <w:rsid w:val="2EEE0998"/>
    <w:rsid w:val="2EF20488"/>
    <w:rsid w:val="2EF6443C"/>
    <w:rsid w:val="2EF865E7"/>
    <w:rsid w:val="2EFA48E6"/>
    <w:rsid w:val="2F01691D"/>
    <w:rsid w:val="2F0245FB"/>
    <w:rsid w:val="2F062DC8"/>
    <w:rsid w:val="2F1D70ED"/>
    <w:rsid w:val="2F210D6D"/>
    <w:rsid w:val="2F3F6EC9"/>
    <w:rsid w:val="2F460C75"/>
    <w:rsid w:val="2F462582"/>
    <w:rsid w:val="2F4B7B98"/>
    <w:rsid w:val="2F6166D8"/>
    <w:rsid w:val="2F6A2714"/>
    <w:rsid w:val="2F6F3887"/>
    <w:rsid w:val="2F7215C9"/>
    <w:rsid w:val="2F794B22"/>
    <w:rsid w:val="2F7A2842"/>
    <w:rsid w:val="2F7D1AFE"/>
    <w:rsid w:val="2F8A6913"/>
    <w:rsid w:val="2F990904"/>
    <w:rsid w:val="2F994DA8"/>
    <w:rsid w:val="2FA17D86"/>
    <w:rsid w:val="2FAD43AF"/>
    <w:rsid w:val="2FAE6B0C"/>
    <w:rsid w:val="2FB03F14"/>
    <w:rsid w:val="2FC531BC"/>
    <w:rsid w:val="2FCB323B"/>
    <w:rsid w:val="2FCC3367"/>
    <w:rsid w:val="2FCD67FF"/>
    <w:rsid w:val="2FE83639"/>
    <w:rsid w:val="301D6290"/>
    <w:rsid w:val="30226B4B"/>
    <w:rsid w:val="30240B15"/>
    <w:rsid w:val="30316D8E"/>
    <w:rsid w:val="30330D58"/>
    <w:rsid w:val="303F76FD"/>
    <w:rsid w:val="30466D45"/>
    <w:rsid w:val="30585BF6"/>
    <w:rsid w:val="305D7B83"/>
    <w:rsid w:val="30696528"/>
    <w:rsid w:val="306A63AC"/>
    <w:rsid w:val="30744ECD"/>
    <w:rsid w:val="307B7C0B"/>
    <w:rsid w:val="307E06D4"/>
    <w:rsid w:val="30AA49AD"/>
    <w:rsid w:val="30AF4D9B"/>
    <w:rsid w:val="30B57CC4"/>
    <w:rsid w:val="30B604B5"/>
    <w:rsid w:val="30C164BB"/>
    <w:rsid w:val="30C5120B"/>
    <w:rsid w:val="30D009FB"/>
    <w:rsid w:val="30D05BE1"/>
    <w:rsid w:val="30D46A2B"/>
    <w:rsid w:val="30E3277E"/>
    <w:rsid w:val="30ED53AB"/>
    <w:rsid w:val="30EF6ABD"/>
    <w:rsid w:val="30F3703E"/>
    <w:rsid w:val="310B518B"/>
    <w:rsid w:val="310B6F5E"/>
    <w:rsid w:val="31197BCE"/>
    <w:rsid w:val="31327BBC"/>
    <w:rsid w:val="313C1E8F"/>
    <w:rsid w:val="313F09DB"/>
    <w:rsid w:val="314A1D01"/>
    <w:rsid w:val="31531F49"/>
    <w:rsid w:val="316F4012"/>
    <w:rsid w:val="31725D63"/>
    <w:rsid w:val="317701A2"/>
    <w:rsid w:val="31774C75"/>
    <w:rsid w:val="318C7F18"/>
    <w:rsid w:val="3193190E"/>
    <w:rsid w:val="31992E3D"/>
    <w:rsid w:val="319959BA"/>
    <w:rsid w:val="319C0B7F"/>
    <w:rsid w:val="31A1229A"/>
    <w:rsid w:val="31AB40A0"/>
    <w:rsid w:val="31B03840"/>
    <w:rsid w:val="31C3610C"/>
    <w:rsid w:val="31C6519A"/>
    <w:rsid w:val="31CA1248"/>
    <w:rsid w:val="31EA2753"/>
    <w:rsid w:val="31F35F89"/>
    <w:rsid w:val="31F36419"/>
    <w:rsid w:val="31F369F1"/>
    <w:rsid w:val="31F661EA"/>
    <w:rsid w:val="32086C90"/>
    <w:rsid w:val="32096434"/>
    <w:rsid w:val="32230959"/>
    <w:rsid w:val="32380BAE"/>
    <w:rsid w:val="325156B6"/>
    <w:rsid w:val="326071AE"/>
    <w:rsid w:val="3268508C"/>
    <w:rsid w:val="32750DD6"/>
    <w:rsid w:val="32843928"/>
    <w:rsid w:val="32847649"/>
    <w:rsid w:val="32892EB1"/>
    <w:rsid w:val="328F3A80"/>
    <w:rsid w:val="32A060A9"/>
    <w:rsid w:val="32A25D21"/>
    <w:rsid w:val="32AD19F6"/>
    <w:rsid w:val="32BF4B25"/>
    <w:rsid w:val="32C1089D"/>
    <w:rsid w:val="32CD0517"/>
    <w:rsid w:val="32CD4003"/>
    <w:rsid w:val="32D44088"/>
    <w:rsid w:val="32D57EA5"/>
    <w:rsid w:val="32D61E6F"/>
    <w:rsid w:val="32D63C1D"/>
    <w:rsid w:val="32DE2C7F"/>
    <w:rsid w:val="32DF2AD1"/>
    <w:rsid w:val="32E26351"/>
    <w:rsid w:val="32EB591A"/>
    <w:rsid w:val="32EF1395"/>
    <w:rsid w:val="33114C55"/>
    <w:rsid w:val="33146D34"/>
    <w:rsid w:val="332D4643"/>
    <w:rsid w:val="333450F4"/>
    <w:rsid w:val="333948D8"/>
    <w:rsid w:val="333B38C4"/>
    <w:rsid w:val="334A7AF9"/>
    <w:rsid w:val="334B460B"/>
    <w:rsid w:val="334B63B9"/>
    <w:rsid w:val="335334BF"/>
    <w:rsid w:val="335E433E"/>
    <w:rsid w:val="33722D11"/>
    <w:rsid w:val="33780B7D"/>
    <w:rsid w:val="337C76E9"/>
    <w:rsid w:val="33841FF1"/>
    <w:rsid w:val="33927FA5"/>
    <w:rsid w:val="33A23C03"/>
    <w:rsid w:val="33A978E7"/>
    <w:rsid w:val="33AA0994"/>
    <w:rsid w:val="33B201E6"/>
    <w:rsid w:val="33BB77BD"/>
    <w:rsid w:val="33C543BD"/>
    <w:rsid w:val="33CF0D98"/>
    <w:rsid w:val="33D91C17"/>
    <w:rsid w:val="33DC1707"/>
    <w:rsid w:val="33DF4544"/>
    <w:rsid w:val="33F1366C"/>
    <w:rsid w:val="33F97BC3"/>
    <w:rsid w:val="33FC6915"/>
    <w:rsid w:val="34013C3D"/>
    <w:rsid w:val="34056568"/>
    <w:rsid w:val="3419350A"/>
    <w:rsid w:val="341A2462"/>
    <w:rsid w:val="341D5FA7"/>
    <w:rsid w:val="342A402B"/>
    <w:rsid w:val="34316F99"/>
    <w:rsid w:val="344057F2"/>
    <w:rsid w:val="344E1E9C"/>
    <w:rsid w:val="345319C9"/>
    <w:rsid w:val="34532913"/>
    <w:rsid w:val="34560914"/>
    <w:rsid w:val="345C31CC"/>
    <w:rsid w:val="345F6CD7"/>
    <w:rsid w:val="34777446"/>
    <w:rsid w:val="347E7C30"/>
    <w:rsid w:val="348144F0"/>
    <w:rsid w:val="348953EB"/>
    <w:rsid w:val="348D3C27"/>
    <w:rsid w:val="348E2A01"/>
    <w:rsid w:val="349439BA"/>
    <w:rsid w:val="34A16844"/>
    <w:rsid w:val="34A2025B"/>
    <w:rsid w:val="34AE6BFF"/>
    <w:rsid w:val="34B17E94"/>
    <w:rsid w:val="34CC3529"/>
    <w:rsid w:val="34DC2B4A"/>
    <w:rsid w:val="34E1239D"/>
    <w:rsid w:val="350A7F97"/>
    <w:rsid w:val="350C1B78"/>
    <w:rsid w:val="3511718E"/>
    <w:rsid w:val="351D0610"/>
    <w:rsid w:val="35234E2B"/>
    <w:rsid w:val="35364743"/>
    <w:rsid w:val="354E03E2"/>
    <w:rsid w:val="3566572C"/>
    <w:rsid w:val="35671771"/>
    <w:rsid w:val="356B4AF0"/>
    <w:rsid w:val="35735BFE"/>
    <w:rsid w:val="357D24BC"/>
    <w:rsid w:val="35832C49"/>
    <w:rsid w:val="358B5193"/>
    <w:rsid w:val="35960D13"/>
    <w:rsid w:val="35A428FB"/>
    <w:rsid w:val="35AF4BCA"/>
    <w:rsid w:val="35B31528"/>
    <w:rsid w:val="35BF6BEA"/>
    <w:rsid w:val="35C05896"/>
    <w:rsid w:val="35CE6467"/>
    <w:rsid w:val="35D74A1E"/>
    <w:rsid w:val="35DA1C76"/>
    <w:rsid w:val="35F03248"/>
    <w:rsid w:val="36017203"/>
    <w:rsid w:val="36054433"/>
    <w:rsid w:val="36146F36"/>
    <w:rsid w:val="36162CAE"/>
    <w:rsid w:val="362A5559"/>
    <w:rsid w:val="362C089A"/>
    <w:rsid w:val="362F1FC2"/>
    <w:rsid w:val="36356EAC"/>
    <w:rsid w:val="36394BEF"/>
    <w:rsid w:val="3639699D"/>
    <w:rsid w:val="365979C0"/>
    <w:rsid w:val="366D4898"/>
    <w:rsid w:val="36783969"/>
    <w:rsid w:val="367E5B21"/>
    <w:rsid w:val="36835E6A"/>
    <w:rsid w:val="36873BAC"/>
    <w:rsid w:val="36910587"/>
    <w:rsid w:val="36A007CA"/>
    <w:rsid w:val="36A42101"/>
    <w:rsid w:val="36A93B22"/>
    <w:rsid w:val="36AA1648"/>
    <w:rsid w:val="36B13C9C"/>
    <w:rsid w:val="36BD195D"/>
    <w:rsid w:val="36C50171"/>
    <w:rsid w:val="36C56376"/>
    <w:rsid w:val="36D16BD5"/>
    <w:rsid w:val="36DF0319"/>
    <w:rsid w:val="36EB6901"/>
    <w:rsid w:val="36FD79CA"/>
    <w:rsid w:val="370A0339"/>
    <w:rsid w:val="371177BA"/>
    <w:rsid w:val="3721531B"/>
    <w:rsid w:val="37294C63"/>
    <w:rsid w:val="372F7F47"/>
    <w:rsid w:val="373553B6"/>
    <w:rsid w:val="37384221"/>
    <w:rsid w:val="37386C54"/>
    <w:rsid w:val="374101FF"/>
    <w:rsid w:val="37465815"/>
    <w:rsid w:val="37466EB1"/>
    <w:rsid w:val="37476E97"/>
    <w:rsid w:val="374C4F01"/>
    <w:rsid w:val="375C6DE7"/>
    <w:rsid w:val="37637E81"/>
    <w:rsid w:val="37691503"/>
    <w:rsid w:val="376E1C50"/>
    <w:rsid w:val="377243F9"/>
    <w:rsid w:val="37751C56"/>
    <w:rsid w:val="37767A90"/>
    <w:rsid w:val="3778356C"/>
    <w:rsid w:val="377C7CB3"/>
    <w:rsid w:val="37865C12"/>
    <w:rsid w:val="37920A5A"/>
    <w:rsid w:val="37945CB7"/>
    <w:rsid w:val="37962D89"/>
    <w:rsid w:val="37A14A27"/>
    <w:rsid w:val="37A23AC4"/>
    <w:rsid w:val="37A565BA"/>
    <w:rsid w:val="37B147FE"/>
    <w:rsid w:val="37BA43A1"/>
    <w:rsid w:val="37BB3CBF"/>
    <w:rsid w:val="37CB7AC8"/>
    <w:rsid w:val="37CD3E53"/>
    <w:rsid w:val="37D44BCF"/>
    <w:rsid w:val="37D72911"/>
    <w:rsid w:val="37EA5A2E"/>
    <w:rsid w:val="37FC4126"/>
    <w:rsid w:val="3800556D"/>
    <w:rsid w:val="3801798E"/>
    <w:rsid w:val="3805122C"/>
    <w:rsid w:val="3810197F"/>
    <w:rsid w:val="38305B7D"/>
    <w:rsid w:val="383250E7"/>
    <w:rsid w:val="38342FC3"/>
    <w:rsid w:val="38482EC7"/>
    <w:rsid w:val="38602906"/>
    <w:rsid w:val="38675A43"/>
    <w:rsid w:val="38684865"/>
    <w:rsid w:val="38690043"/>
    <w:rsid w:val="386A72E1"/>
    <w:rsid w:val="386F33DE"/>
    <w:rsid w:val="387E56CB"/>
    <w:rsid w:val="388C54AA"/>
    <w:rsid w:val="38A72689"/>
    <w:rsid w:val="38C34BB0"/>
    <w:rsid w:val="38C93326"/>
    <w:rsid w:val="38CC0810"/>
    <w:rsid w:val="38CD3EB4"/>
    <w:rsid w:val="38D1259E"/>
    <w:rsid w:val="38F27A29"/>
    <w:rsid w:val="390607A4"/>
    <w:rsid w:val="390E5946"/>
    <w:rsid w:val="391478AF"/>
    <w:rsid w:val="392751D2"/>
    <w:rsid w:val="39283E9C"/>
    <w:rsid w:val="392C0A3B"/>
    <w:rsid w:val="392C3443"/>
    <w:rsid w:val="39307BB7"/>
    <w:rsid w:val="39322AC2"/>
    <w:rsid w:val="39395293"/>
    <w:rsid w:val="39423DBA"/>
    <w:rsid w:val="395E172B"/>
    <w:rsid w:val="395E6A65"/>
    <w:rsid w:val="397321C6"/>
    <w:rsid w:val="39783C80"/>
    <w:rsid w:val="39810D86"/>
    <w:rsid w:val="39842625"/>
    <w:rsid w:val="39A405D1"/>
    <w:rsid w:val="39A42A1E"/>
    <w:rsid w:val="39A95F2D"/>
    <w:rsid w:val="39AB2FFD"/>
    <w:rsid w:val="39AE6F4B"/>
    <w:rsid w:val="39B114B9"/>
    <w:rsid w:val="39CB4271"/>
    <w:rsid w:val="39D445BF"/>
    <w:rsid w:val="39D93FBE"/>
    <w:rsid w:val="39E03BCC"/>
    <w:rsid w:val="39F01A68"/>
    <w:rsid w:val="39F96B6F"/>
    <w:rsid w:val="3A071B65"/>
    <w:rsid w:val="3A1922C0"/>
    <w:rsid w:val="3A1F234D"/>
    <w:rsid w:val="3A2E4DC8"/>
    <w:rsid w:val="3A386EB0"/>
    <w:rsid w:val="3A405B16"/>
    <w:rsid w:val="3A48135C"/>
    <w:rsid w:val="3A5706CA"/>
    <w:rsid w:val="3A704957"/>
    <w:rsid w:val="3A8242BD"/>
    <w:rsid w:val="3A8C79E3"/>
    <w:rsid w:val="3AA97735"/>
    <w:rsid w:val="3AB26D1E"/>
    <w:rsid w:val="3AB72586"/>
    <w:rsid w:val="3AD66EB0"/>
    <w:rsid w:val="3ADE3FB6"/>
    <w:rsid w:val="3AE7148B"/>
    <w:rsid w:val="3AEF3ACE"/>
    <w:rsid w:val="3AFD4A0A"/>
    <w:rsid w:val="3B0A1D66"/>
    <w:rsid w:val="3B1D430B"/>
    <w:rsid w:val="3B1F0465"/>
    <w:rsid w:val="3B3D33BB"/>
    <w:rsid w:val="3B3E51B9"/>
    <w:rsid w:val="3B412635"/>
    <w:rsid w:val="3B497BE3"/>
    <w:rsid w:val="3B587CED"/>
    <w:rsid w:val="3B7D31C1"/>
    <w:rsid w:val="3B8E1539"/>
    <w:rsid w:val="3B9017EB"/>
    <w:rsid w:val="3BA174BE"/>
    <w:rsid w:val="3BAB3438"/>
    <w:rsid w:val="3BAC19BF"/>
    <w:rsid w:val="3BB014AF"/>
    <w:rsid w:val="3BB4439D"/>
    <w:rsid w:val="3BB536CB"/>
    <w:rsid w:val="3BC36E9D"/>
    <w:rsid w:val="3BC60A9D"/>
    <w:rsid w:val="3BCE5DD9"/>
    <w:rsid w:val="3BD86C58"/>
    <w:rsid w:val="3BDB6E6E"/>
    <w:rsid w:val="3BE7032B"/>
    <w:rsid w:val="3BE759A6"/>
    <w:rsid w:val="3BEE0229"/>
    <w:rsid w:val="3BF50822"/>
    <w:rsid w:val="3BFD56A0"/>
    <w:rsid w:val="3C045F61"/>
    <w:rsid w:val="3C08753D"/>
    <w:rsid w:val="3C167BDD"/>
    <w:rsid w:val="3C1A2B8D"/>
    <w:rsid w:val="3C1E1CA2"/>
    <w:rsid w:val="3C236125"/>
    <w:rsid w:val="3C291261"/>
    <w:rsid w:val="3C2A75C0"/>
    <w:rsid w:val="3C3A346E"/>
    <w:rsid w:val="3C557447"/>
    <w:rsid w:val="3C6373B8"/>
    <w:rsid w:val="3C6F136A"/>
    <w:rsid w:val="3C8D359E"/>
    <w:rsid w:val="3C926889"/>
    <w:rsid w:val="3C9506A5"/>
    <w:rsid w:val="3CA02CAD"/>
    <w:rsid w:val="3CA31014"/>
    <w:rsid w:val="3CA52FDE"/>
    <w:rsid w:val="3CA87FC1"/>
    <w:rsid w:val="3CB27B2D"/>
    <w:rsid w:val="3CBE0051"/>
    <w:rsid w:val="3CC35212"/>
    <w:rsid w:val="3CCA7E7E"/>
    <w:rsid w:val="3CD230C6"/>
    <w:rsid w:val="3CEB09D4"/>
    <w:rsid w:val="3CEC5F7B"/>
    <w:rsid w:val="3CF0423F"/>
    <w:rsid w:val="3D115F7D"/>
    <w:rsid w:val="3D197C5D"/>
    <w:rsid w:val="3D321D80"/>
    <w:rsid w:val="3D347271"/>
    <w:rsid w:val="3D53179E"/>
    <w:rsid w:val="3D6327DD"/>
    <w:rsid w:val="3D803103"/>
    <w:rsid w:val="3D806841"/>
    <w:rsid w:val="3D842BF3"/>
    <w:rsid w:val="3D995500"/>
    <w:rsid w:val="3D9B4727"/>
    <w:rsid w:val="3D9F17DB"/>
    <w:rsid w:val="3DA838FF"/>
    <w:rsid w:val="3DB57251"/>
    <w:rsid w:val="3DB83FC5"/>
    <w:rsid w:val="3DC46238"/>
    <w:rsid w:val="3DC65D7B"/>
    <w:rsid w:val="3DCB25D0"/>
    <w:rsid w:val="3DD31485"/>
    <w:rsid w:val="3DD42C95"/>
    <w:rsid w:val="3DEB0EC4"/>
    <w:rsid w:val="3DFB62D0"/>
    <w:rsid w:val="3E023DB1"/>
    <w:rsid w:val="3E0D0E3B"/>
    <w:rsid w:val="3E104AC7"/>
    <w:rsid w:val="3E144ED2"/>
    <w:rsid w:val="3E233163"/>
    <w:rsid w:val="3E344619"/>
    <w:rsid w:val="3E497595"/>
    <w:rsid w:val="3E546A69"/>
    <w:rsid w:val="3E547794"/>
    <w:rsid w:val="3E617929"/>
    <w:rsid w:val="3E7201E0"/>
    <w:rsid w:val="3E8433D8"/>
    <w:rsid w:val="3E9A6FAE"/>
    <w:rsid w:val="3EAC674E"/>
    <w:rsid w:val="3EB047EF"/>
    <w:rsid w:val="3EC534C3"/>
    <w:rsid w:val="3EC764A6"/>
    <w:rsid w:val="3ED01E68"/>
    <w:rsid w:val="3EDE4585"/>
    <w:rsid w:val="3EE33FDE"/>
    <w:rsid w:val="3EE64576"/>
    <w:rsid w:val="3EE67CEA"/>
    <w:rsid w:val="3EEE50D8"/>
    <w:rsid w:val="3EF26D09"/>
    <w:rsid w:val="3EF8323F"/>
    <w:rsid w:val="3EFA14EE"/>
    <w:rsid w:val="3F004999"/>
    <w:rsid w:val="3F083E58"/>
    <w:rsid w:val="3F09733F"/>
    <w:rsid w:val="3F0C1EF1"/>
    <w:rsid w:val="3F112089"/>
    <w:rsid w:val="3F12422F"/>
    <w:rsid w:val="3F155427"/>
    <w:rsid w:val="3F1E7077"/>
    <w:rsid w:val="3F253F62"/>
    <w:rsid w:val="3F2B709E"/>
    <w:rsid w:val="3F4635A2"/>
    <w:rsid w:val="3F475F7D"/>
    <w:rsid w:val="3F4F5483"/>
    <w:rsid w:val="3F5F313B"/>
    <w:rsid w:val="3F713B15"/>
    <w:rsid w:val="3F836EDA"/>
    <w:rsid w:val="3F872CE1"/>
    <w:rsid w:val="3F8E57DE"/>
    <w:rsid w:val="3F955D9F"/>
    <w:rsid w:val="3FAE21A9"/>
    <w:rsid w:val="3FB84EEE"/>
    <w:rsid w:val="3FBA0DAF"/>
    <w:rsid w:val="3FC37237"/>
    <w:rsid w:val="3FC65AEC"/>
    <w:rsid w:val="3FCE0156"/>
    <w:rsid w:val="3FF322B2"/>
    <w:rsid w:val="40070A53"/>
    <w:rsid w:val="40175665"/>
    <w:rsid w:val="40377B31"/>
    <w:rsid w:val="403B42BF"/>
    <w:rsid w:val="40491ED2"/>
    <w:rsid w:val="406B3BF6"/>
    <w:rsid w:val="407451A1"/>
    <w:rsid w:val="407D65A6"/>
    <w:rsid w:val="40825072"/>
    <w:rsid w:val="40890521"/>
    <w:rsid w:val="40956EC5"/>
    <w:rsid w:val="409B3943"/>
    <w:rsid w:val="40A3710B"/>
    <w:rsid w:val="40B76E3C"/>
    <w:rsid w:val="40C854ED"/>
    <w:rsid w:val="40D84324"/>
    <w:rsid w:val="40EA5463"/>
    <w:rsid w:val="40EE65D6"/>
    <w:rsid w:val="41095CC0"/>
    <w:rsid w:val="411570A6"/>
    <w:rsid w:val="41163E57"/>
    <w:rsid w:val="411F7A6D"/>
    <w:rsid w:val="412D35A2"/>
    <w:rsid w:val="413260C8"/>
    <w:rsid w:val="413967CE"/>
    <w:rsid w:val="414601C0"/>
    <w:rsid w:val="4148394F"/>
    <w:rsid w:val="4155536A"/>
    <w:rsid w:val="41572C26"/>
    <w:rsid w:val="416D399E"/>
    <w:rsid w:val="417337A3"/>
    <w:rsid w:val="41734511"/>
    <w:rsid w:val="41756760"/>
    <w:rsid w:val="41795897"/>
    <w:rsid w:val="41881862"/>
    <w:rsid w:val="41884265"/>
    <w:rsid w:val="418D3932"/>
    <w:rsid w:val="419A2DBD"/>
    <w:rsid w:val="41A25E91"/>
    <w:rsid w:val="41B415CD"/>
    <w:rsid w:val="41B94E35"/>
    <w:rsid w:val="41BC45CF"/>
    <w:rsid w:val="41D35EF7"/>
    <w:rsid w:val="41D7745E"/>
    <w:rsid w:val="41DE4E43"/>
    <w:rsid w:val="41DE664A"/>
    <w:rsid w:val="41EC59B9"/>
    <w:rsid w:val="41EE076D"/>
    <w:rsid w:val="41F40B49"/>
    <w:rsid w:val="42002A64"/>
    <w:rsid w:val="420F2CA7"/>
    <w:rsid w:val="42134767"/>
    <w:rsid w:val="42176B1E"/>
    <w:rsid w:val="42187DAE"/>
    <w:rsid w:val="422C3859"/>
    <w:rsid w:val="423E1303"/>
    <w:rsid w:val="424A292D"/>
    <w:rsid w:val="424C3C39"/>
    <w:rsid w:val="42530DE6"/>
    <w:rsid w:val="42703746"/>
    <w:rsid w:val="42733236"/>
    <w:rsid w:val="428D254A"/>
    <w:rsid w:val="4294732F"/>
    <w:rsid w:val="429A07C3"/>
    <w:rsid w:val="429A5DEF"/>
    <w:rsid w:val="42AD3612"/>
    <w:rsid w:val="42B6123C"/>
    <w:rsid w:val="42B71375"/>
    <w:rsid w:val="42BB2E6C"/>
    <w:rsid w:val="42BE6BA7"/>
    <w:rsid w:val="42C9430A"/>
    <w:rsid w:val="42CF2B62"/>
    <w:rsid w:val="42E068D9"/>
    <w:rsid w:val="42E102FD"/>
    <w:rsid w:val="42E14644"/>
    <w:rsid w:val="42E40883"/>
    <w:rsid w:val="42F01311"/>
    <w:rsid w:val="42FC5EFD"/>
    <w:rsid w:val="430218B4"/>
    <w:rsid w:val="43087A30"/>
    <w:rsid w:val="430E701E"/>
    <w:rsid w:val="431E7670"/>
    <w:rsid w:val="432B35CB"/>
    <w:rsid w:val="432D6C45"/>
    <w:rsid w:val="432F2A9F"/>
    <w:rsid w:val="433E035F"/>
    <w:rsid w:val="43515CE6"/>
    <w:rsid w:val="436037BB"/>
    <w:rsid w:val="43663CEB"/>
    <w:rsid w:val="43664B49"/>
    <w:rsid w:val="43853221"/>
    <w:rsid w:val="43975501"/>
    <w:rsid w:val="439E0787"/>
    <w:rsid w:val="43A075B7"/>
    <w:rsid w:val="43A13C0B"/>
    <w:rsid w:val="43AB10E1"/>
    <w:rsid w:val="43B14016"/>
    <w:rsid w:val="43B65AD0"/>
    <w:rsid w:val="43B835F7"/>
    <w:rsid w:val="43BC023E"/>
    <w:rsid w:val="43BC275F"/>
    <w:rsid w:val="43CA157C"/>
    <w:rsid w:val="43CD4BC8"/>
    <w:rsid w:val="43DE1C6F"/>
    <w:rsid w:val="43F400B3"/>
    <w:rsid w:val="44022AC4"/>
    <w:rsid w:val="44041B52"/>
    <w:rsid w:val="440709DF"/>
    <w:rsid w:val="44071A17"/>
    <w:rsid w:val="440F3111"/>
    <w:rsid w:val="44143923"/>
    <w:rsid w:val="441822E7"/>
    <w:rsid w:val="441E3989"/>
    <w:rsid w:val="44483D85"/>
    <w:rsid w:val="445F529F"/>
    <w:rsid w:val="447A3488"/>
    <w:rsid w:val="44882599"/>
    <w:rsid w:val="44900E56"/>
    <w:rsid w:val="44953938"/>
    <w:rsid w:val="44A57770"/>
    <w:rsid w:val="44A7469E"/>
    <w:rsid w:val="44B53A55"/>
    <w:rsid w:val="44BA514C"/>
    <w:rsid w:val="44BC2C73"/>
    <w:rsid w:val="44C028D3"/>
    <w:rsid w:val="44DB6E6E"/>
    <w:rsid w:val="44DF1057"/>
    <w:rsid w:val="44E35950"/>
    <w:rsid w:val="44E421C9"/>
    <w:rsid w:val="44EA3A8A"/>
    <w:rsid w:val="44ED5522"/>
    <w:rsid w:val="44FC46D8"/>
    <w:rsid w:val="44FF0DF9"/>
    <w:rsid w:val="450534B4"/>
    <w:rsid w:val="45142781"/>
    <w:rsid w:val="45234EE5"/>
    <w:rsid w:val="45280575"/>
    <w:rsid w:val="4540575D"/>
    <w:rsid w:val="454A2AF9"/>
    <w:rsid w:val="455E66DB"/>
    <w:rsid w:val="455F57C9"/>
    <w:rsid w:val="456559F2"/>
    <w:rsid w:val="456B4E17"/>
    <w:rsid w:val="45796B3B"/>
    <w:rsid w:val="457A11A2"/>
    <w:rsid w:val="458A316C"/>
    <w:rsid w:val="45934E1E"/>
    <w:rsid w:val="45941E41"/>
    <w:rsid w:val="45990EFA"/>
    <w:rsid w:val="45AB3E07"/>
    <w:rsid w:val="45CA3FB8"/>
    <w:rsid w:val="45CE5353"/>
    <w:rsid w:val="45D64208"/>
    <w:rsid w:val="45D64EE0"/>
    <w:rsid w:val="45E71F71"/>
    <w:rsid w:val="45EF7078"/>
    <w:rsid w:val="4606307C"/>
    <w:rsid w:val="46101FCC"/>
    <w:rsid w:val="4614088C"/>
    <w:rsid w:val="462036D5"/>
    <w:rsid w:val="46256F3D"/>
    <w:rsid w:val="462A06D3"/>
    <w:rsid w:val="462A6302"/>
    <w:rsid w:val="463A4797"/>
    <w:rsid w:val="463B050F"/>
    <w:rsid w:val="464A3F40"/>
    <w:rsid w:val="464C0026"/>
    <w:rsid w:val="465B5DCE"/>
    <w:rsid w:val="467A1461"/>
    <w:rsid w:val="467E386E"/>
    <w:rsid w:val="46841EB6"/>
    <w:rsid w:val="468E4AE3"/>
    <w:rsid w:val="469556DD"/>
    <w:rsid w:val="46957C1F"/>
    <w:rsid w:val="469D4D26"/>
    <w:rsid w:val="46A77952"/>
    <w:rsid w:val="46B34549"/>
    <w:rsid w:val="46CC1167"/>
    <w:rsid w:val="46D834D4"/>
    <w:rsid w:val="46DF52CB"/>
    <w:rsid w:val="46F14C34"/>
    <w:rsid w:val="46F5246C"/>
    <w:rsid w:val="46FB7DC6"/>
    <w:rsid w:val="47013507"/>
    <w:rsid w:val="47297420"/>
    <w:rsid w:val="472A1390"/>
    <w:rsid w:val="47482EE3"/>
    <w:rsid w:val="47490A0A"/>
    <w:rsid w:val="47507FEA"/>
    <w:rsid w:val="475E752D"/>
    <w:rsid w:val="47621D4A"/>
    <w:rsid w:val="47633879"/>
    <w:rsid w:val="47655843"/>
    <w:rsid w:val="477C0DDF"/>
    <w:rsid w:val="47860E2F"/>
    <w:rsid w:val="47953C4F"/>
    <w:rsid w:val="47981849"/>
    <w:rsid w:val="47A03D38"/>
    <w:rsid w:val="47AF4D11"/>
    <w:rsid w:val="47B93D6C"/>
    <w:rsid w:val="47CC58C3"/>
    <w:rsid w:val="47CD5197"/>
    <w:rsid w:val="47D26C51"/>
    <w:rsid w:val="47D50476"/>
    <w:rsid w:val="47DE0E2A"/>
    <w:rsid w:val="47DF3D79"/>
    <w:rsid w:val="47E2206A"/>
    <w:rsid w:val="47F40975"/>
    <w:rsid w:val="47FE76D7"/>
    <w:rsid w:val="4812529F"/>
    <w:rsid w:val="481728B6"/>
    <w:rsid w:val="48254FD3"/>
    <w:rsid w:val="482B7039"/>
    <w:rsid w:val="482C45B3"/>
    <w:rsid w:val="4833327D"/>
    <w:rsid w:val="483D2F80"/>
    <w:rsid w:val="48403BBB"/>
    <w:rsid w:val="484E7138"/>
    <w:rsid w:val="485805A6"/>
    <w:rsid w:val="48693111"/>
    <w:rsid w:val="48713324"/>
    <w:rsid w:val="48724537"/>
    <w:rsid w:val="4878361E"/>
    <w:rsid w:val="487C1E4D"/>
    <w:rsid w:val="48802209"/>
    <w:rsid w:val="489F5472"/>
    <w:rsid w:val="48AE6D76"/>
    <w:rsid w:val="48B62DBE"/>
    <w:rsid w:val="48C95384"/>
    <w:rsid w:val="48CE7418"/>
    <w:rsid w:val="48D204B0"/>
    <w:rsid w:val="48E45D61"/>
    <w:rsid w:val="48F1069A"/>
    <w:rsid w:val="4900165A"/>
    <w:rsid w:val="49047674"/>
    <w:rsid w:val="49060F7A"/>
    <w:rsid w:val="49097142"/>
    <w:rsid w:val="490B115C"/>
    <w:rsid w:val="491357D2"/>
    <w:rsid w:val="49303C2F"/>
    <w:rsid w:val="49311755"/>
    <w:rsid w:val="49377BA2"/>
    <w:rsid w:val="493D5006"/>
    <w:rsid w:val="494B7B17"/>
    <w:rsid w:val="495C4A24"/>
    <w:rsid w:val="495D72B2"/>
    <w:rsid w:val="496B110B"/>
    <w:rsid w:val="497E1814"/>
    <w:rsid w:val="498C0651"/>
    <w:rsid w:val="499D49C4"/>
    <w:rsid w:val="49A308A5"/>
    <w:rsid w:val="49A5461D"/>
    <w:rsid w:val="49AB775A"/>
    <w:rsid w:val="49AD62D6"/>
    <w:rsid w:val="49C32CF5"/>
    <w:rsid w:val="49C8030C"/>
    <w:rsid w:val="49C83A47"/>
    <w:rsid w:val="49C9141A"/>
    <w:rsid w:val="49DE6203"/>
    <w:rsid w:val="49DE7F41"/>
    <w:rsid w:val="49E84E4C"/>
    <w:rsid w:val="49F05721"/>
    <w:rsid w:val="4A1C05B0"/>
    <w:rsid w:val="4A323C2B"/>
    <w:rsid w:val="4A392FB7"/>
    <w:rsid w:val="4A4A5D6B"/>
    <w:rsid w:val="4A510301"/>
    <w:rsid w:val="4A5D56A3"/>
    <w:rsid w:val="4A6242BC"/>
    <w:rsid w:val="4A694FB8"/>
    <w:rsid w:val="4A772A2A"/>
    <w:rsid w:val="4A7E749E"/>
    <w:rsid w:val="4A8A1057"/>
    <w:rsid w:val="4A8D13EF"/>
    <w:rsid w:val="4A8E4F9A"/>
    <w:rsid w:val="4A946146"/>
    <w:rsid w:val="4A993A56"/>
    <w:rsid w:val="4AA76173"/>
    <w:rsid w:val="4AB10DA0"/>
    <w:rsid w:val="4AB332C5"/>
    <w:rsid w:val="4AD54A8E"/>
    <w:rsid w:val="4AE20F59"/>
    <w:rsid w:val="4AE61A22"/>
    <w:rsid w:val="4AEE3DA2"/>
    <w:rsid w:val="4AF60EA8"/>
    <w:rsid w:val="4B01056E"/>
    <w:rsid w:val="4B047121"/>
    <w:rsid w:val="4B054C48"/>
    <w:rsid w:val="4B166E55"/>
    <w:rsid w:val="4B1A6E45"/>
    <w:rsid w:val="4B233370"/>
    <w:rsid w:val="4B2E2886"/>
    <w:rsid w:val="4B4340EE"/>
    <w:rsid w:val="4B491DE2"/>
    <w:rsid w:val="4B4C2876"/>
    <w:rsid w:val="4B4E2A92"/>
    <w:rsid w:val="4B505EBD"/>
    <w:rsid w:val="4B5300A9"/>
    <w:rsid w:val="4B581FEE"/>
    <w:rsid w:val="4B5B0D64"/>
    <w:rsid w:val="4B5D4A84"/>
    <w:rsid w:val="4B645E12"/>
    <w:rsid w:val="4B6469EB"/>
    <w:rsid w:val="4B6936F9"/>
    <w:rsid w:val="4B7A70E2"/>
    <w:rsid w:val="4B8B15F1"/>
    <w:rsid w:val="4B923F4B"/>
    <w:rsid w:val="4BB513C0"/>
    <w:rsid w:val="4BC71DDA"/>
    <w:rsid w:val="4BCE14DD"/>
    <w:rsid w:val="4BD623FF"/>
    <w:rsid w:val="4BD765E4"/>
    <w:rsid w:val="4BDD6412"/>
    <w:rsid w:val="4BEB540D"/>
    <w:rsid w:val="4BF76373"/>
    <w:rsid w:val="4BF944CE"/>
    <w:rsid w:val="4BFA737C"/>
    <w:rsid w:val="4C001587"/>
    <w:rsid w:val="4C0118B3"/>
    <w:rsid w:val="4C0B2731"/>
    <w:rsid w:val="4C101AF6"/>
    <w:rsid w:val="4C2D2F51"/>
    <w:rsid w:val="4C371B6A"/>
    <w:rsid w:val="4C455C43"/>
    <w:rsid w:val="4C681932"/>
    <w:rsid w:val="4C716A38"/>
    <w:rsid w:val="4C802EE8"/>
    <w:rsid w:val="4C94384C"/>
    <w:rsid w:val="4C975D73"/>
    <w:rsid w:val="4C9D15DC"/>
    <w:rsid w:val="4CB16E35"/>
    <w:rsid w:val="4CBD1C7E"/>
    <w:rsid w:val="4CC36B68"/>
    <w:rsid w:val="4CD43BFB"/>
    <w:rsid w:val="4CDD5E7C"/>
    <w:rsid w:val="4CDE6982"/>
    <w:rsid w:val="4CE30926"/>
    <w:rsid w:val="4CE629A2"/>
    <w:rsid w:val="4CE85D46"/>
    <w:rsid w:val="4CE90CC5"/>
    <w:rsid w:val="4CEF5BAF"/>
    <w:rsid w:val="4CF029F8"/>
    <w:rsid w:val="4CF46F71"/>
    <w:rsid w:val="4D0C31CE"/>
    <w:rsid w:val="4D0F224C"/>
    <w:rsid w:val="4D1D2513"/>
    <w:rsid w:val="4D1F09C9"/>
    <w:rsid w:val="4D2461B3"/>
    <w:rsid w:val="4D2515D1"/>
    <w:rsid w:val="4D2970E7"/>
    <w:rsid w:val="4D437429"/>
    <w:rsid w:val="4D471771"/>
    <w:rsid w:val="4D4B1874"/>
    <w:rsid w:val="4D613EB0"/>
    <w:rsid w:val="4D7165FB"/>
    <w:rsid w:val="4D7D140D"/>
    <w:rsid w:val="4D8A7823"/>
    <w:rsid w:val="4D8F5636"/>
    <w:rsid w:val="4D986247"/>
    <w:rsid w:val="4D9A1FBF"/>
    <w:rsid w:val="4DA1334D"/>
    <w:rsid w:val="4DB6336C"/>
    <w:rsid w:val="4DC71A91"/>
    <w:rsid w:val="4DCC30F3"/>
    <w:rsid w:val="4DD43D1E"/>
    <w:rsid w:val="4DD5524B"/>
    <w:rsid w:val="4DD97D0D"/>
    <w:rsid w:val="4DDB7025"/>
    <w:rsid w:val="4DDE62FD"/>
    <w:rsid w:val="4DDF7E5A"/>
    <w:rsid w:val="4DF10658"/>
    <w:rsid w:val="4DF50769"/>
    <w:rsid w:val="4DF62F44"/>
    <w:rsid w:val="4DFC4A28"/>
    <w:rsid w:val="4E035269"/>
    <w:rsid w:val="4E235B10"/>
    <w:rsid w:val="4E2448D3"/>
    <w:rsid w:val="4E3D7DA9"/>
    <w:rsid w:val="4E490870"/>
    <w:rsid w:val="4E4B537E"/>
    <w:rsid w:val="4E4D5283"/>
    <w:rsid w:val="4E534F9B"/>
    <w:rsid w:val="4E57517D"/>
    <w:rsid w:val="4E821D07"/>
    <w:rsid w:val="4E8D6674"/>
    <w:rsid w:val="4E947510"/>
    <w:rsid w:val="4E96204B"/>
    <w:rsid w:val="4EA12ED9"/>
    <w:rsid w:val="4EA330F5"/>
    <w:rsid w:val="4EAB5EB9"/>
    <w:rsid w:val="4EAB740D"/>
    <w:rsid w:val="4EAD5D22"/>
    <w:rsid w:val="4EB5120D"/>
    <w:rsid w:val="4EC049F7"/>
    <w:rsid w:val="4EC15329"/>
    <w:rsid w:val="4EC24D34"/>
    <w:rsid w:val="4ECA68D4"/>
    <w:rsid w:val="4EDB0584"/>
    <w:rsid w:val="4EE03A01"/>
    <w:rsid w:val="4EE638C8"/>
    <w:rsid w:val="4EF460F6"/>
    <w:rsid w:val="4EF676C9"/>
    <w:rsid w:val="4EFB0B2C"/>
    <w:rsid w:val="4EFD45B3"/>
    <w:rsid w:val="4EFD4C50"/>
    <w:rsid w:val="4F02606E"/>
    <w:rsid w:val="4F073684"/>
    <w:rsid w:val="4F0A1380"/>
    <w:rsid w:val="4F0D33ED"/>
    <w:rsid w:val="4F1277CD"/>
    <w:rsid w:val="4F195165"/>
    <w:rsid w:val="4F1D6A04"/>
    <w:rsid w:val="4F2149B4"/>
    <w:rsid w:val="4F224B62"/>
    <w:rsid w:val="4F261C03"/>
    <w:rsid w:val="4F2A2ECF"/>
    <w:rsid w:val="4F2A522D"/>
    <w:rsid w:val="4F2C30EB"/>
    <w:rsid w:val="4F344CB1"/>
    <w:rsid w:val="4F351F9F"/>
    <w:rsid w:val="4F4C50C9"/>
    <w:rsid w:val="4F587A3C"/>
    <w:rsid w:val="4F7725B8"/>
    <w:rsid w:val="4F792398"/>
    <w:rsid w:val="4F7A5C04"/>
    <w:rsid w:val="4F7D7C5D"/>
    <w:rsid w:val="4F890E35"/>
    <w:rsid w:val="4F8E75F4"/>
    <w:rsid w:val="4F8F375E"/>
    <w:rsid w:val="4FA16E5C"/>
    <w:rsid w:val="4FA17635"/>
    <w:rsid w:val="4FB31116"/>
    <w:rsid w:val="4FB76E58"/>
    <w:rsid w:val="4FBD67D3"/>
    <w:rsid w:val="4FBF7ABB"/>
    <w:rsid w:val="4FC10DCD"/>
    <w:rsid w:val="4FD316E2"/>
    <w:rsid w:val="4FDC68BF"/>
    <w:rsid w:val="4FDD43E5"/>
    <w:rsid w:val="4FDD5236"/>
    <w:rsid w:val="4FDE2637"/>
    <w:rsid w:val="4FF357BC"/>
    <w:rsid w:val="4FFE26B9"/>
    <w:rsid w:val="50001490"/>
    <w:rsid w:val="50003DB9"/>
    <w:rsid w:val="50020B50"/>
    <w:rsid w:val="500A2BAF"/>
    <w:rsid w:val="500C68AE"/>
    <w:rsid w:val="500D49E0"/>
    <w:rsid w:val="50210776"/>
    <w:rsid w:val="5024194A"/>
    <w:rsid w:val="50292D83"/>
    <w:rsid w:val="503474FD"/>
    <w:rsid w:val="50355FCF"/>
    <w:rsid w:val="503E65F8"/>
    <w:rsid w:val="504D156B"/>
    <w:rsid w:val="50502E09"/>
    <w:rsid w:val="50565074"/>
    <w:rsid w:val="50586D12"/>
    <w:rsid w:val="506F328F"/>
    <w:rsid w:val="5075461D"/>
    <w:rsid w:val="507879EC"/>
    <w:rsid w:val="508A1DA5"/>
    <w:rsid w:val="50962F12"/>
    <w:rsid w:val="50966A6E"/>
    <w:rsid w:val="50976EA9"/>
    <w:rsid w:val="509C1BAA"/>
    <w:rsid w:val="50A55251"/>
    <w:rsid w:val="50AA2C30"/>
    <w:rsid w:val="50AF18DD"/>
    <w:rsid w:val="50AF5D81"/>
    <w:rsid w:val="50BB24F7"/>
    <w:rsid w:val="50C13E5A"/>
    <w:rsid w:val="50C22140"/>
    <w:rsid w:val="50C85885"/>
    <w:rsid w:val="50D50B7A"/>
    <w:rsid w:val="50D91537"/>
    <w:rsid w:val="50E45AA3"/>
    <w:rsid w:val="50E6470E"/>
    <w:rsid w:val="50FE67E5"/>
    <w:rsid w:val="5113532F"/>
    <w:rsid w:val="51145BE4"/>
    <w:rsid w:val="51183927"/>
    <w:rsid w:val="512E3501"/>
    <w:rsid w:val="5133250E"/>
    <w:rsid w:val="51363DAD"/>
    <w:rsid w:val="51401D53"/>
    <w:rsid w:val="51453FF0"/>
    <w:rsid w:val="5147420C"/>
    <w:rsid w:val="514D7E89"/>
    <w:rsid w:val="51502B40"/>
    <w:rsid w:val="516052FD"/>
    <w:rsid w:val="517143AC"/>
    <w:rsid w:val="518C1C1F"/>
    <w:rsid w:val="518D03E1"/>
    <w:rsid w:val="518E3BE9"/>
    <w:rsid w:val="51987CBC"/>
    <w:rsid w:val="519D5616"/>
    <w:rsid w:val="51A927D1"/>
    <w:rsid w:val="51CD67EE"/>
    <w:rsid w:val="51D31ABF"/>
    <w:rsid w:val="51D47AA9"/>
    <w:rsid w:val="51E23E3F"/>
    <w:rsid w:val="51E43809"/>
    <w:rsid w:val="51E46461"/>
    <w:rsid w:val="51E87E4E"/>
    <w:rsid w:val="51EC063D"/>
    <w:rsid w:val="51EF2D6D"/>
    <w:rsid w:val="51F2795F"/>
    <w:rsid w:val="51F779E0"/>
    <w:rsid w:val="51F85506"/>
    <w:rsid w:val="52075B24"/>
    <w:rsid w:val="520D445E"/>
    <w:rsid w:val="521045FE"/>
    <w:rsid w:val="52120376"/>
    <w:rsid w:val="5221680B"/>
    <w:rsid w:val="52245A09"/>
    <w:rsid w:val="52284795"/>
    <w:rsid w:val="52305AAC"/>
    <w:rsid w:val="523816F1"/>
    <w:rsid w:val="52447E05"/>
    <w:rsid w:val="52475700"/>
    <w:rsid w:val="52490CB4"/>
    <w:rsid w:val="524A1396"/>
    <w:rsid w:val="5252421B"/>
    <w:rsid w:val="525272B0"/>
    <w:rsid w:val="5253098E"/>
    <w:rsid w:val="526E6E3E"/>
    <w:rsid w:val="5273095F"/>
    <w:rsid w:val="527A6550"/>
    <w:rsid w:val="527C2294"/>
    <w:rsid w:val="527E3FC2"/>
    <w:rsid w:val="52860582"/>
    <w:rsid w:val="528B1ED6"/>
    <w:rsid w:val="528E48AC"/>
    <w:rsid w:val="529D3EE4"/>
    <w:rsid w:val="529F214D"/>
    <w:rsid w:val="52AD2D5C"/>
    <w:rsid w:val="52B61649"/>
    <w:rsid w:val="52BA4AFD"/>
    <w:rsid w:val="52C32D67"/>
    <w:rsid w:val="52C33D66"/>
    <w:rsid w:val="52C76A5D"/>
    <w:rsid w:val="52C7716E"/>
    <w:rsid w:val="52D46648"/>
    <w:rsid w:val="52D90E94"/>
    <w:rsid w:val="52E30ED8"/>
    <w:rsid w:val="52E359E2"/>
    <w:rsid w:val="52E87329"/>
    <w:rsid w:val="52ED0DE3"/>
    <w:rsid w:val="52EF1C4A"/>
    <w:rsid w:val="52F6132D"/>
    <w:rsid w:val="5303259D"/>
    <w:rsid w:val="530E3233"/>
    <w:rsid w:val="5311062D"/>
    <w:rsid w:val="53242390"/>
    <w:rsid w:val="533B3627"/>
    <w:rsid w:val="536212FA"/>
    <w:rsid w:val="536A5F90"/>
    <w:rsid w:val="537266F4"/>
    <w:rsid w:val="53777E6D"/>
    <w:rsid w:val="538F45EA"/>
    <w:rsid w:val="539F3E8B"/>
    <w:rsid w:val="53AA020A"/>
    <w:rsid w:val="53AC050C"/>
    <w:rsid w:val="53BC50A8"/>
    <w:rsid w:val="53C265C7"/>
    <w:rsid w:val="53CB1FF1"/>
    <w:rsid w:val="53D22156"/>
    <w:rsid w:val="53DA223D"/>
    <w:rsid w:val="53DF5431"/>
    <w:rsid w:val="53E90A53"/>
    <w:rsid w:val="53EA064B"/>
    <w:rsid w:val="53EB4926"/>
    <w:rsid w:val="53EF7B49"/>
    <w:rsid w:val="53FD7AB8"/>
    <w:rsid w:val="54065CB8"/>
    <w:rsid w:val="540A502D"/>
    <w:rsid w:val="540D6224"/>
    <w:rsid w:val="541008E5"/>
    <w:rsid w:val="54105BC6"/>
    <w:rsid w:val="54135959"/>
    <w:rsid w:val="54181E8F"/>
    <w:rsid w:val="5429409D"/>
    <w:rsid w:val="542B571F"/>
    <w:rsid w:val="542E4D21"/>
    <w:rsid w:val="542E5629"/>
    <w:rsid w:val="5430022A"/>
    <w:rsid w:val="543625A5"/>
    <w:rsid w:val="54363A17"/>
    <w:rsid w:val="54370568"/>
    <w:rsid w:val="543C792C"/>
    <w:rsid w:val="544225A6"/>
    <w:rsid w:val="54482775"/>
    <w:rsid w:val="544C5423"/>
    <w:rsid w:val="544D6010"/>
    <w:rsid w:val="54546517"/>
    <w:rsid w:val="54560490"/>
    <w:rsid w:val="54582A29"/>
    <w:rsid w:val="545D7674"/>
    <w:rsid w:val="547C0E3C"/>
    <w:rsid w:val="547E4657"/>
    <w:rsid w:val="54817A35"/>
    <w:rsid w:val="54845F1A"/>
    <w:rsid w:val="548C0A01"/>
    <w:rsid w:val="54920A3C"/>
    <w:rsid w:val="549534E0"/>
    <w:rsid w:val="54A11E85"/>
    <w:rsid w:val="54A327AC"/>
    <w:rsid w:val="54AA3A11"/>
    <w:rsid w:val="54C73CC3"/>
    <w:rsid w:val="54D00729"/>
    <w:rsid w:val="54D45DB6"/>
    <w:rsid w:val="54D8352B"/>
    <w:rsid w:val="54F549BE"/>
    <w:rsid w:val="54F63162"/>
    <w:rsid w:val="55020B76"/>
    <w:rsid w:val="550F7668"/>
    <w:rsid w:val="55137725"/>
    <w:rsid w:val="551720FD"/>
    <w:rsid w:val="55173EF5"/>
    <w:rsid w:val="551E5284"/>
    <w:rsid w:val="55255AC7"/>
    <w:rsid w:val="553F71DB"/>
    <w:rsid w:val="55432F3C"/>
    <w:rsid w:val="554972D9"/>
    <w:rsid w:val="554C24E5"/>
    <w:rsid w:val="5553279E"/>
    <w:rsid w:val="55652EB2"/>
    <w:rsid w:val="556D1D67"/>
    <w:rsid w:val="55766E6E"/>
    <w:rsid w:val="558A3956"/>
    <w:rsid w:val="55962A27"/>
    <w:rsid w:val="559D43FA"/>
    <w:rsid w:val="55B26DA9"/>
    <w:rsid w:val="55B856D8"/>
    <w:rsid w:val="55B86AF9"/>
    <w:rsid w:val="55C24453"/>
    <w:rsid w:val="55C83395"/>
    <w:rsid w:val="55CB540B"/>
    <w:rsid w:val="55D80A2A"/>
    <w:rsid w:val="55E24503"/>
    <w:rsid w:val="56155ACB"/>
    <w:rsid w:val="56191A4F"/>
    <w:rsid w:val="562543F0"/>
    <w:rsid w:val="56363D8F"/>
    <w:rsid w:val="56382375"/>
    <w:rsid w:val="564451BE"/>
    <w:rsid w:val="564778C3"/>
    <w:rsid w:val="564C7744"/>
    <w:rsid w:val="565151E5"/>
    <w:rsid w:val="567325C1"/>
    <w:rsid w:val="567B1855"/>
    <w:rsid w:val="567D5649"/>
    <w:rsid w:val="568339A9"/>
    <w:rsid w:val="56842490"/>
    <w:rsid w:val="568D645B"/>
    <w:rsid w:val="56A46172"/>
    <w:rsid w:val="56C046D1"/>
    <w:rsid w:val="56C124E0"/>
    <w:rsid w:val="56CF2CD9"/>
    <w:rsid w:val="56D06A51"/>
    <w:rsid w:val="56D36C29"/>
    <w:rsid w:val="56D95906"/>
    <w:rsid w:val="56F27015"/>
    <w:rsid w:val="56F5488D"/>
    <w:rsid w:val="570F633F"/>
    <w:rsid w:val="571132F2"/>
    <w:rsid w:val="57123422"/>
    <w:rsid w:val="571701DC"/>
    <w:rsid w:val="571B7CCD"/>
    <w:rsid w:val="572052E3"/>
    <w:rsid w:val="572D17AE"/>
    <w:rsid w:val="572D5C52"/>
    <w:rsid w:val="573408D3"/>
    <w:rsid w:val="57371D02"/>
    <w:rsid w:val="573E7F16"/>
    <w:rsid w:val="574E5B20"/>
    <w:rsid w:val="57525C4F"/>
    <w:rsid w:val="575D4693"/>
    <w:rsid w:val="575E405D"/>
    <w:rsid w:val="57623B4D"/>
    <w:rsid w:val="576E06D8"/>
    <w:rsid w:val="578F2469"/>
    <w:rsid w:val="57910D30"/>
    <w:rsid w:val="57911D3D"/>
    <w:rsid w:val="57914578"/>
    <w:rsid w:val="579B09E0"/>
    <w:rsid w:val="57A4224B"/>
    <w:rsid w:val="57BD26CF"/>
    <w:rsid w:val="57BD54F1"/>
    <w:rsid w:val="57DA0331"/>
    <w:rsid w:val="57DA7C2C"/>
    <w:rsid w:val="57DE0CFA"/>
    <w:rsid w:val="57E30A7D"/>
    <w:rsid w:val="57F871FF"/>
    <w:rsid w:val="57F92A7C"/>
    <w:rsid w:val="57F95B34"/>
    <w:rsid w:val="58044368"/>
    <w:rsid w:val="580B4A9B"/>
    <w:rsid w:val="580C03E7"/>
    <w:rsid w:val="5810617A"/>
    <w:rsid w:val="58124FC9"/>
    <w:rsid w:val="58136BF6"/>
    <w:rsid w:val="581B1814"/>
    <w:rsid w:val="582232DD"/>
    <w:rsid w:val="58274A78"/>
    <w:rsid w:val="583A23D4"/>
    <w:rsid w:val="583D1EC5"/>
    <w:rsid w:val="584274DB"/>
    <w:rsid w:val="58604841"/>
    <w:rsid w:val="58636BCC"/>
    <w:rsid w:val="586E2E86"/>
    <w:rsid w:val="586F2AEE"/>
    <w:rsid w:val="58752858"/>
    <w:rsid w:val="58814A90"/>
    <w:rsid w:val="58911202"/>
    <w:rsid w:val="58A73CBE"/>
    <w:rsid w:val="58A81A34"/>
    <w:rsid w:val="58B71C77"/>
    <w:rsid w:val="58BA547C"/>
    <w:rsid w:val="58BC07AC"/>
    <w:rsid w:val="58BD4DB3"/>
    <w:rsid w:val="58CD52E6"/>
    <w:rsid w:val="58D45880"/>
    <w:rsid w:val="58D70726"/>
    <w:rsid w:val="58DE20CD"/>
    <w:rsid w:val="58DF121D"/>
    <w:rsid w:val="58E3481A"/>
    <w:rsid w:val="58E95BA9"/>
    <w:rsid w:val="58EA204C"/>
    <w:rsid w:val="58FA064D"/>
    <w:rsid w:val="590029F6"/>
    <w:rsid w:val="59117203"/>
    <w:rsid w:val="591250FF"/>
    <w:rsid w:val="591621C5"/>
    <w:rsid w:val="591C5F7E"/>
    <w:rsid w:val="5920039B"/>
    <w:rsid w:val="59231D05"/>
    <w:rsid w:val="59305585"/>
    <w:rsid w:val="593058FE"/>
    <w:rsid w:val="59417793"/>
    <w:rsid w:val="59457D91"/>
    <w:rsid w:val="595474C6"/>
    <w:rsid w:val="59573C3D"/>
    <w:rsid w:val="59726422"/>
    <w:rsid w:val="598B02F4"/>
    <w:rsid w:val="59943D66"/>
    <w:rsid w:val="59A26483"/>
    <w:rsid w:val="59A87812"/>
    <w:rsid w:val="59B91ACE"/>
    <w:rsid w:val="59BA0072"/>
    <w:rsid w:val="59BB73DF"/>
    <w:rsid w:val="59C068BE"/>
    <w:rsid w:val="59CA7788"/>
    <w:rsid w:val="59D0163F"/>
    <w:rsid w:val="59E92BD6"/>
    <w:rsid w:val="59F1740B"/>
    <w:rsid w:val="59F369A8"/>
    <w:rsid w:val="5A027D02"/>
    <w:rsid w:val="5A0377E1"/>
    <w:rsid w:val="5A0F6BEE"/>
    <w:rsid w:val="5A142217"/>
    <w:rsid w:val="5A184997"/>
    <w:rsid w:val="5A316666"/>
    <w:rsid w:val="5A33202B"/>
    <w:rsid w:val="5A37459D"/>
    <w:rsid w:val="5A44578C"/>
    <w:rsid w:val="5A453A57"/>
    <w:rsid w:val="5A4A001E"/>
    <w:rsid w:val="5A4B3D7D"/>
    <w:rsid w:val="5A597F3B"/>
    <w:rsid w:val="5A5A108A"/>
    <w:rsid w:val="5A5D05FC"/>
    <w:rsid w:val="5A5D684E"/>
    <w:rsid w:val="5A670EED"/>
    <w:rsid w:val="5A6A4D3D"/>
    <w:rsid w:val="5A8E2EAB"/>
    <w:rsid w:val="5A8F0385"/>
    <w:rsid w:val="5A9D5E48"/>
    <w:rsid w:val="5AB7282E"/>
    <w:rsid w:val="5AB741B0"/>
    <w:rsid w:val="5AB75F5E"/>
    <w:rsid w:val="5AD02AFD"/>
    <w:rsid w:val="5ADC379C"/>
    <w:rsid w:val="5AF076C2"/>
    <w:rsid w:val="5AF34ABD"/>
    <w:rsid w:val="5AF97116"/>
    <w:rsid w:val="5AFF7905"/>
    <w:rsid w:val="5B0913DA"/>
    <w:rsid w:val="5B265E74"/>
    <w:rsid w:val="5B4075E1"/>
    <w:rsid w:val="5B44356A"/>
    <w:rsid w:val="5B5B6D1A"/>
    <w:rsid w:val="5B712E03"/>
    <w:rsid w:val="5B835E40"/>
    <w:rsid w:val="5B857E0A"/>
    <w:rsid w:val="5B89568B"/>
    <w:rsid w:val="5B8F6B42"/>
    <w:rsid w:val="5B9774A3"/>
    <w:rsid w:val="5B993E74"/>
    <w:rsid w:val="5BA01302"/>
    <w:rsid w:val="5BA5225B"/>
    <w:rsid w:val="5BA65FD3"/>
    <w:rsid w:val="5BBE43E7"/>
    <w:rsid w:val="5BC30933"/>
    <w:rsid w:val="5BD57899"/>
    <w:rsid w:val="5BDC12DF"/>
    <w:rsid w:val="5BED3C02"/>
    <w:rsid w:val="5BF13B3F"/>
    <w:rsid w:val="5BF8682E"/>
    <w:rsid w:val="5BFC2FEE"/>
    <w:rsid w:val="5BFF3E21"/>
    <w:rsid w:val="5C3637FE"/>
    <w:rsid w:val="5C4A2E02"/>
    <w:rsid w:val="5C4D08B6"/>
    <w:rsid w:val="5C531CB7"/>
    <w:rsid w:val="5C56756F"/>
    <w:rsid w:val="5C5910DD"/>
    <w:rsid w:val="5C67342A"/>
    <w:rsid w:val="5C6A7000"/>
    <w:rsid w:val="5C6B0C96"/>
    <w:rsid w:val="5C6B5F84"/>
    <w:rsid w:val="5C757E7F"/>
    <w:rsid w:val="5C7C054B"/>
    <w:rsid w:val="5C86208C"/>
    <w:rsid w:val="5C9522CF"/>
    <w:rsid w:val="5C98591B"/>
    <w:rsid w:val="5CA50CC0"/>
    <w:rsid w:val="5CBB7EA9"/>
    <w:rsid w:val="5CBF40FC"/>
    <w:rsid w:val="5CBF734C"/>
    <w:rsid w:val="5CC6692D"/>
    <w:rsid w:val="5CCB51D1"/>
    <w:rsid w:val="5CCE30DB"/>
    <w:rsid w:val="5CDA46C6"/>
    <w:rsid w:val="5CDC1CAC"/>
    <w:rsid w:val="5CE50C85"/>
    <w:rsid w:val="5CEE53C4"/>
    <w:rsid w:val="5CEF60E5"/>
    <w:rsid w:val="5CF80AB0"/>
    <w:rsid w:val="5CFA2018"/>
    <w:rsid w:val="5D046552"/>
    <w:rsid w:val="5D07484F"/>
    <w:rsid w:val="5D086ED8"/>
    <w:rsid w:val="5D0E2082"/>
    <w:rsid w:val="5D174567"/>
    <w:rsid w:val="5D1778D7"/>
    <w:rsid w:val="5D1D78B2"/>
    <w:rsid w:val="5D245401"/>
    <w:rsid w:val="5D283143"/>
    <w:rsid w:val="5D2B49E2"/>
    <w:rsid w:val="5D2E002E"/>
    <w:rsid w:val="5D32527B"/>
    <w:rsid w:val="5D3A2E77"/>
    <w:rsid w:val="5D414205"/>
    <w:rsid w:val="5D4646B0"/>
    <w:rsid w:val="5D5A63AF"/>
    <w:rsid w:val="5D5B019B"/>
    <w:rsid w:val="5D5C0FB3"/>
    <w:rsid w:val="5D640AF7"/>
    <w:rsid w:val="5D665A1A"/>
    <w:rsid w:val="5D714752"/>
    <w:rsid w:val="5D78456B"/>
    <w:rsid w:val="5D784B93"/>
    <w:rsid w:val="5D79399F"/>
    <w:rsid w:val="5D7D676A"/>
    <w:rsid w:val="5D881E34"/>
    <w:rsid w:val="5DA402F0"/>
    <w:rsid w:val="5DAD189A"/>
    <w:rsid w:val="5DB20C5F"/>
    <w:rsid w:val="5DB34C90"/>
    <w:rsid w:val="5DCD7847"/>
    <w:rsid w:val="5DD136AD"/>
    <w:rsid w:val="5DD575E7"/>
    <w:rsid w:val="5DE132F2"/>
    <w:rsid w:val="5DE4431B"/>
    <w:rsid w:val="5DEC36B0"/>
    <w:rsid w:val="5DF12E7C"/>
    <w:rsid w:val="5DF37348"/>
    <w:rsid w:val="5DF83001"/>
    <w:rsid w:val="5DFD7092"/>
    <w:rsid w:val="5DFD7C17"/>
    <w:rsid w:val="5E111E29"/>
    <w:rsid w:val="5E1E66E4"/>
    <w:rsid w:val="5E265FEF"/>
    <w:rsid w:val="5E545D2E"/>
    <w:rsid w:val="5E5835B4"/>
    <w:rsid w:val="5E79177D"/>
    <w:rsid w:val="5E7E6D93"/>
    <w:rsid w:val="5E9860A7"/>
    <w:rsid w:val="5EB90E7C"/>
    <w:rsid w:val="5EC65F91"/>
    <w:rsid w:val="5ECA57A0"/>
    <w:rsid w:val="5ED47F94"/>
    <w:rsid w:val="5EDD1D0C"/>
    <w:rsid w:val="5EE969FF"/>
    <w:rsid w:val="5EED6B4B"/>
    <w:rsid w:val="5EF64B7B"/>
    <w:rsid w:val="5F0E7C89"/>
    <w:rsid w:val="5F122981"/>
    <w:rsid w:val="5F13572D"/>
    <w:rsid w:val="5F161E55"/>
    <w:rsid w:val="5F1871E8"/>
    <w:rsid w:val="5F1C0A86"/>
    <w:rsid w:val="5F2D2C93"/>
    <w:rsid w:val="5F307A57"/>
    <w:rsid w:val="5F313E05"/>
    <w:rsid w:val="5F341670"/>
    <w:rsid w:val="5F38751B"/>
    <w:rsid w:val="5F3C5F70"/>
    <w:rsid w:val="5F443B39"/>
    <w:rsid w:val="5F56089F"/>
    <w:rsid w:val="5F5E44B8"/>
    <w:rsid w:val="5F7740DD"/>
    <w:rsid w:val="5FA55D1D"/>
    <w:rsid w:val="5FAF0B65"/>
    <w:rsid w:val="5FB46F10"/>
    <w:rsid w:val="5FB663DC"/>
    <w:rsid w:val="5FB94527"/>
    <w:rsid w:val="5FB97F54"/>
    <w:rsid w:val="5FCB1F0B"/>
    <w:rsid w:val="5FCC2AA9"/>
    <w:rsid w:val="5FD142F6"/>
    <w:rsid w:val="5FDE2AE5"/>
    <w:rsid w:val="5FDF06DF"/>
    <w:rsid w:val="5FEB2206"/>
    <w:rsid w:val="5FF67529"/>
    <w:rsid w:val="5FF67F8B"/>
    <w:rsid w:val="5FFE1F39"/>
    <w:rsid w:val="6005151A"/>
    <w:rsid w:val="6005776C"/>
    <w:rsid w:val="60121E89"/>
    <w:rsid w:val="60140FB0"/>
    <w:rsid w:val="602C1457"/>
    <w:rsid w:val="602D281F"/>
    <w:rsid w:val="602E618A"/>
    <w:rsid w:val="60403315"/>
    <w:rsid w:val="6060660E"/>
    <w:rsid w:val="608A66C7"/>
    <w:rsid w:val="60927E40"/>
    <w:rsid w:val="60995CEB"/>
    <w:rsid w:val="609D3550"/>
    <w:rsid w:val="609E04DD"/>
    <w:rsid w:val="60A25B71"/>
    <w:rsid w:val="60B335DE"/>
    <w:rsid w:val="60C27AD9"/>
    <w:rsid w:val="60CC2038"/>
    <w:rsid w:val="60D27E15"/>
    <w:rsid w:val="60DC7DF6"/>
    <w:rsid w:val="60EF3731"/>
    <w:rsid w:val="60F33A68"/>
    <w:rsid w:val="60FE7C04"/>
    <w:rsid w:val="61087F2B"/>
    <w:rsid w:val="611761ED"/>
    <w:rsid w:val="61185E12"/>
    <w:rsid w:val="61202383"/>
    <w:rsid w:val="612C2AD6"/>
    <w:rsid w:val="613563FB"/>
    <w:rsid w:val="61573966"/>
    <w:rsid w:val="615F0F9F"/>
    <w:rsid w:val="617213B6"/>
    <w:rsid w:val="617D1584"/>
    <w:rsid w:val="61826B9A"/>
    <w:rsid w:val="61831714"/>
    <w:rsid w:val="618359EF"/>
    <w:rsid w:val="61850653"/>
    <w:rsid w:val="618D0081"/>
    <w:rsid w:val="619E12DE"/>
    <w:rsid w:val="619F599E"/>
    <w:rsid w:val="61A94E66"/>
    <w:rsid w:val="61AE0914"/>
    <w:rsid w:val="61AE524A"/>
    <w:rsid w:val="61B171B9"/>
    <w:rsid w:val="61BC3CA7"/>
    <w:rsid w:val="61D05B58"/>
    <w:rsid w:val="61D077E8"/>
    <w:rsid w:val="61D25B5E"/>
    <w:rsid w:val="61D5316E"/>
    <w:rsid w:val="61E1377C"/>
    <w:rsid w:val="61E6665C"/>
    <w:rsid w:val="61E73960"/>
    <w:rsid w:val="61F432E9"/>
    <w:rsid w:val="61FF49E6"/>
    <w:rsid w:val="620D6DAC"/>
    <w:rsid w:val="621109F7"/>
    <w:rsid w:val="621A4BF4"/>
    <w:rsid w:val="6221527E"/>
    <w:rsid w:val="62314848"/>
    <w:rsid w:val="62326CD0"/>
    <w:rsid w:val="62347E94"/>
    <w:rsid w:val="624150E8"/>
    <w:rsid w:val="624445CD"/>
    <w:rsid w:val="627004CB"/>
    <w:rsid w:val="627757F5"/>
    <w:rsid w:val="627841E1"/>
    <w:rsid w:val="627C0BE2"/>
    <w:rsid w:val="6280036F"/>
    <w:rsid w:val="62802C81"/>
    <w:rsid w:val="62813525"/>
    <w:rsid w:val="628647C6"/>
    <w:rsid w:val="629570A7"/>
    <w:rsid w:val="62976675"/>
    <w:rsid w:val="62AE3BC9"/>
    <w:rsid w:val="62B66CD9"/>
    <w:rsid w:val="62C91692"/>
    <w:rsid w:val="62D36B7D"/>
    <w:rsid w:val="62D55870"/>
    <w:rsid w:val="62D90A3C"/>
    <w:rsid w:val="62E90032"/>
    <w:rsid w:val="62EF64B1"/>
    <w:rsid w:val="62FB4E56"/>
    <w:rsid w:val="62FC74AA"/>
    <w:rsid w:val="63027F93"/>
    <w:rsid w:val="63047645"/>
    <w:rsid w:val="631023A5"/>
    <w:rsid w:val="631A52DC"/>
    <w:rsid w:val="631F3BDD"/>
    <w:rsid w:val="632501AE"/>
    <w:rsid w:val="63260125"/>
    <w:rsid w:val="632D7850"/>
    <w:rsid w:val="632E0D88"/>
    <w:rsid w:val="63385032"/>
    <w:rsid w:val="633A0C85"/>
    <w:rsid w:val="633A7B59"/>
    <w:rsid w:val="63564FE9"/>
    <w:rsid w:val="63567918"/>
    <w:rsid w:val="63676048"/>
    <w:rsid w:val="63762FDD"/>
    <w:rsid w:val="637A5D7B"/>
    <w:rsid w:val="637C7D45"/>
    <w:rsid w:val="637F5A87"/>
    <w:rsid w:val="638210D3"/>
    <w:rsid w:val="63873431"/>
    <w:rsid w:val="63A177AC"/>
    <w:rsid w:val="63A70B3A"/>
    <w:rsid w:val="63AE798A"/>
    <w:rsid w:val="63BE65AF"/>
    <w:rsid w:val="63E1229E"/>
    <w:rsid w:val="63E81E7E"/>
    <w:rsid w:val="63F035B2"/>
    <w:rsid w:val="63F40352"/>
    <w:rsid w:val="63F5399B"/>
    <w:rsid w:val="63FC2C34"/>
    <w:rsid w:val="64002BE9"/>
    <w:rsid w:val="64002DAD"/>
    <w:rsid w:val="64020EED"/>
    <w:rsid w:val="64073490"/>
    <w:rsid w:val="64215987"/>
    <w:rsid w:val="64255E6C"/>
    <w:rsid w:val="642B3519"/>
    <w:rsid w:val="64310B49"/>
    <w:rsid w:val="64330783"/>
    <w:rsid w:val="643B19AE"/>
    <w:rsid w:val="64432C2F"/>
    <w:rsid w:val="64564E9C"/>
    <w:rsid w:val="646B641E"/>
    <w:rsid w:val="64794C32"/>
    <w:rsid w:val="64811712"/>
    <w:rsid w:val="64986E00"/>
    <w:rsid w:val="64AE2DFD"/>
    <w:rsid w:val="64B96D77"/>
    <w:rsid w:val="64BD0F73"/>
    <w:rsid w:val="64BF7663"/>
    <w:rsid w:val="64C42DBE"/>
    <w:rsid w:val="64D020F2"/>
    <w:rsid w:val="64D1688D"/>
    <w:rsid w:val="64D63DE3"/>
    <w:rsid w:val="64E317FD"/>
    <w:rsid w:val="64E92B52"/>
    <w:rsid w:val="64E97686"/>
    <w:rsid w:val="64F46001"/>
    <w:rsid w:val="65021F15"/>
    <w:rsid w:val="65156226"/>
    <w:rsid w:val="651C400C"/>
    <w:rsid w:val="652060DB"/>
    <w:rsid w:val="65271E57"/>
    <w:rsid w:val="654523B9"/>
    <w:rsid w:val="6557694F"/>
    <w:rsid w:val="655A36F4"/>
    <w:rsid w:val="6567096C"/>
    <w:rsid w:val="656960A7"/>
    <w:rsid w:val="657A6D9C"/>
    <w:rsid w:val="657C2593"/>
    <w:rsid w:val="658C6239"/>
    <w:rsid w:val="65960E66"/>
    <w:rsid w:val="65982AA7"/>
    <w:rsid w:val="65984BDE"/>
    <w:rsid w:val="659F5F6D"/>
    <w:rsid w:val="65A47CEF"/>
    <w:rsid w:val="65A65A7A"/>
    <w:rsid w:val="65AB634D"/>
    <w:rsid w:val="65AC068A"/>
    <w:rsid w:val="65E21D27"/>
    <w:rsid w:val="65E6594A"/>
    <w:rsid w:val="65E77415"/>
    <w:rsid w:val="65E80116"/>
    <w:rsid w:val="65EB0784"/>
    <w:rsid w:val="65EC2816"/>
    <w:rsid w:val="65ED6CD8"/>
    <w:rsid w:val="65EE2A50"/>
    <w:rsid w:val="65F513EC"/>
    <w:rsid w:val="65FC6F1B"/>
    <w:rsid w:val="65FF278F"/>
    <w:rsid w:val="6602276E"/>
    <w:rsid w:val="66044022"/>
    <w:rsid w:val="660E6EB8"/>
    <w:rsid w:val="66252916"/>
    <w:rsid w:val="662D2FA1"/>
    <w:rsid w:val="662D6DA8"/>
    <w:rsid w:val="6641012B"/>
    <w:rsid w:val="66415276"/>
    <w:rsid w:val="664B2F13"/>
    <w:rsid w:val="66524D8D"/>
    <w:rsid w:val="665925BF"/>
    <w:rsid w:val="66664513"/>
    <w:rsid w:val="6692588C"/>
    <w:rsid w:val="66984CE5"/>
    <w:rsid w:val="66A20A47"/>
    <w:rsid w:val="66A9090B"/>
    <w:rsid w:val="66BD29F8"/>
    <w:rsid w:val="66C8787B"/>
    <w:rsid w:val="66CA7019"/>
    <w:rsid w:val="66D460EA"/>
    <w:rsid w:val="66FD73EF"/>
    <w:rsid w:val="670118FF"/>
    <w:rsid w:val="67103B55"/>
    <w:rsid w:val="67136C12"/>
    <w:rsid w:val="671C18FE"/>
    <w:rsid w:val="671C260C"/>
    <w:rsid w:val="67206C39"/>
    <w:rsid w:val="67236729"/>
    <w:rsid w:val="672506F4"/>
    <w:rsid w:val="6729598A"/>
    <w:rsid w:val="67362CD8"/>
    <w:rsid w:val="673E5DDC"/>
    <w:rsid w:val="673F7A07"/>
    <w:rsid w:val="67422A7A"/>
    <w:rsid w:val="674D37A6"/>
    <w:rsid w:val="676C04B5"/>
    <w:rsid w:val="676D7292"/>
    <w:rsid w:val="67713939"/>
    <w:rsid w:val="67A45ABC"/>
    <w:rsid w:val="67A7312F"/>
    <w:rsid w:val="67AC671F"/>
    <w:rsid w:val="67B23308"/>
    <w:rsid w:val="67B8073B"/>
    <w:rsid w:val="67C021CA"/>
    <w:rsid w:val="67C630ED"/>
    <w:rsid w:val="67C85EDA"/>
    <w:rsid w:val="67CA4DF7"/>
    <w:rsid w:val="67D0240D"/>
    <w:rsid w:val="67D04899"/>
    <w:rsid w:val="67D83F5A"/>
    <w:rsid w:val="67FB2B72"/>
    <w:rsid w:val="68085B6E"/>
    <w:rsid w:val="680E73DA"/>
    <w:rsid w:val="681871B6"/>
    <w:rsid w:val="681C38A5"/>
    <w:rsid w:val="681D761D"/>
    <w:rsid w:val="682301B9"/>
    <w:rsid w:val="68235F37"/>
    <w:rsid w:val="68273FF7"/>
    <w:rsid w:val="683010FE"/>
    <w:rsid w:val="6837444B"/>
    <w:rsid w:val="683934CF"/>
    <w:rsid w:val="683C1071"/>
    <w:rsid w:val="684921C0"/>
    <w:rsid w:val="684A65EF"/>
    <w:rsid w:val="684F3C7A"/>
    <w:rsid w:val="6856082A"/>
    <w:rsid w:val="686F7E78"/>
    <w:rsid w:val="687A5F1F"/>
    <w:rsid w:val="687C216C"/>
    <w:rsid w:val="68831B76"/>
    <w:rsid w:val="68923B67"/>
    <w:rsid w:val="68987192"/>
    <w:rsid w:val="689A791B"/>
    <w:rsid w:val="689D4A69"/>
    <w:rsid w:val="689F6284"/>
    <w:rsid w:val="68A044D6"/>
    <w:rsid w:val="68A1024E"/>
    <w:rsid w:val="68AD0A2C"/>
    <w:rsid w:val="68B8486C"/>
    <w:rsid w:val="68BA785E"/>
    <w:rsid w:val="68BB130F"/>
    <w:rsid w:val="68C31F72"/>
    <w:rsid w:val="68D43659"/>
    <w:rsid w:val="68DB3760"/>
    <w:rsid w:val="68E22B8F"/>
    <w:rsid w:val="68E31BD1"/>
    <w:rsid w:val="68EC6070"/>
    <w:rsid w:val="68F55EA4"/>
    <w:rsid w:val="68FB795E"/>
    <w:rsid w:val="68FC200E"/>
    <w:rsid w:val="69012A9A"/>
    <w:rsid w:val="6903064C"/>
    <w:rsid w:val="690537AA"/>
    <w:rsid w:val="69187DBC"/>
    <w:rsid w:val="691A35EB"/>
    <w:rsid w:val="691B3B5C"/>
    <w:rsid w:val="691C1682"/>
    <w:rsid w:val="69274C15"/>
    <w:rsid w:val="692E7D33"/>
    <w:rsid w:val="69366BE8"/>
    <w:rsid w:val="693764BC"/>
    <w:rsid w:val="69510D16"/>
    <w:rsid w:val="69564B94"/>
    <w:rsid w:val="695D5F23"/>
    <w:rsid w:val="695F6EEE"/>
    <w:rsid w:val="69672F68"/>
    <w:rsid w:val="696C3DAE"/>
    <w:rsid w:val="696F192A"/>
    <w:rsid w:val="697274F4"/>
    <w:rsid w:val="69753738"/>
    <w:rsid w:val="6992402C"/>
    <w:rsid w:val="69951B60"/>
    <w:rsid w:val="69A42E48"/>
    <w:rsid w:val="69B664FD"/>
    <w:rsid w:val="69C46096"/>
    <w:rsid w:val="69C560E2"/>
    <w:rsid w:val="69D35793"/>
    <w:rsid w:val="69DA3A17"/>
    <w:rsid w:val="69E42CF5"/>
    <w:rsid w:val="69F22218"/>
    <w:rsid w:val="69F94CDA"/>
    <w:rsid w:val="69FB573C"/>
    <w:rsid w:val="69FD14B4"/>
    <w:rsid w:val="69FE33CB"/>
    <w:rsid w:val="6A0C239A"/>
    <w:rsid w:val="6A164498"/>
    <w:rsid w:val="6A1C2563"/>
    <w:rsid w:val="6A22076C"/>
    <w:rsid w:val="6A4470E3"/>
    <w:rsid w:val="6A470B0C"/>
    <w:rsid w:val="6A493E11"/>
    <w:rsid w:val="6A4A2EDA"/>
    <w:rsid w:val="6A5F4BF7"/>
    <w:rsid w:val="6A620167"/>
    <w:rsid w:val="6A63694A"/>
    <w:rsid w:val="6A840F9A"/>
    <w:rsid w:val="6A85194E"/>
    <w:rsid w:val="6A8676FB"/>
    <w:rsid w:val="6A876FCF"/>
    <w:rsid w:val="6A93078D"/>
    <w:rsid w:val="6AA40160"/>
    <w:rsid w:val="6AB0205E"/>
    <w:rsid w:val="6AB500CB"/>
    <w:rsid w:val="6AB6347D"/>
    <w:rsid w:val="6AD1795C"/>
    <w:rsid w:val="6AD54632"/>
    <w:rsid w:val="6ADE3093"/>
    <w:rsid w:val="6AEF34F2"/>
    <w:rsid w:val="6AF5754E"/>
    <w:rsid w:val="6AFA4A81"/>
    <w:rsid w:val="6B00125C"/>
    <w:rsid w:val="6B0249A7"/>
    <w:rsid w:val="6B03416C"/>
    <w:rsid w:val="6B0845B4"/>
    <w:rsid w:val="6B0A20DA"/>
    <w:rsid w:val="6B0D1BCA"/>
    <w:rsid w:val="6B0E0825"/>
    <w:rsid w:val="6B1E5B86"/>
    <w:rsid w:val="6B3037B2"/>
    <w:rsid w:val="6B340F05"/>
    <w:rsid w:val="6B363B66"/>
    <w:rsid w:val="6B4A6E5D"/>
    <w:rsid w:val="6B5A4350"/>
    <w:rsid w:val="6B6F4633"/>
    <w:rsid w:val="6B825C38"/>
    <w:rsid w:val="6B842395"/>
    <w:rsid w:val="6B9D6AAA"/>
    <w:rsid w:val="6BA53000"/>
    <w:rsid w:val="6BAC3191"/>
    <w:rsid w:val="6BAF1A37"/>
    <w:rsid w:val="6BB64010"/>
    <w:rsid w:val="6BC406D4"/>
    <w:rsid w:val="6BD050D2"/>
    <w:rsid w:val="6BD373D3"/>
    <w:rsid w:val="6BDD21B8"/>
    <w:rsid w:val="6BE070C8"/>
    <w:rsid w:val="6BEB1F0C"/>
    <w:rsid w:val="6BF15048"/>
    <w:rsid w:val="6BF43F27"/>
    <w:rsid w:val="6BFB59B8"/>
    <w:rsid w:val="6C0B610A"/>
    <w:rsid w:val="6C0E79A8"/>
    <w:rsid w:val="6C1420B3"/>
    <w:rsid w:val="6C1D08E9"/>
    <w:rsid w:val="6C2C4784"/>
    <w:rsid w:val="6C3C5FA7"/>
    <w:rsid w:val="6C4137D9"/>
    <w:rsid w:val="6C47110C"/>
    <w:rsid w:val="6C745CB9"/>
    <w:rsid w:val="6C8662B2"/>
    <w:rsid w:val="6C8E782C"/>
    <w:rsid w:val="6C9818B5"/>
    <w:rsid w:val="6C9E6322"/>
    <w:rsid w:val="6C9F55AE"/>
    <w:rsid w:val="6CA129BA"/>
    <w:rsid w:val="6CA55910"/>
    <w:rsid w:val="6CAB6374"/>
    <w:rsid w:val="6CAC1B44"/>
    <w:rsid w:val="6CB760A5"/>
    <w:rsid w:val="6CBD4F2A"/>
    <w:rsid w:val="6CCC6017"/>
    <w:rsid w:val="6CD53018"/>
    <w:rsid w:val="6CEA4B62"/>
    <w:rsid w:val="6CED20D5"/>
    <w:rsid w:val="6CF12F16"/>
    <w:rsid w:val="6CF44DF0"/>
    <w:rsid w:val="6CF941B4"/>
    <w:rsid w:val="6D1A378B"/>
    <w:rsid w:val="6D211FB3"/>
    <w:rsid w:val="6D2B5EE8"/>
    <w:rsid w:val="6D387E73"/>
    <w:rsid w:val="6D3B2A1F"/>
    <w:rsid w:val="6D3E250F"/>
    <w:rsid w:val="6D401DE3"/>
    <w:rsid w:val="6D434F9D"/>
    <w:rsid w:val="6D4D37F6"/>
    <w:rsid w:val="6D5B4E6F"/>
    <w:rsid w:val="6D614340"/>
    <w:rsid w:val="6D6522C5"/>
    <w:rsid w:val="6D761CA9"/>
    <w:rsid w:val="6D797432"/>
    <w:rsid w:val="6D7F1D07"/>
    <w:rsid w:val="6D840DA7"/>
    <w:rsid w:val="6D874D3F"/>
    <w:rsid w:val="6DA22A9E"/>
    <w:rsid w:val="6DAA3BEC"/>
    <w:rsid w:val="6DC63D25"/>
    <w:rsid w:val="6DC742B3"/>
    <w:rsid w:val="6DC9627D"/>
    <w:rsid w:val="6DCC5190"/>
    <w:rsid w:val="6DCE6C51"/>
    <w:rsid w:val="6DD30EA9"/>
    <w:rsid w:val="6DEA5240"/>
    <w:rsid w:val="6DEF2231"/>
    <w:rsid w:val="6DF1132F"/>
    <w:rsid w:val="6E082072"/>
    <w:rsid w:val="6E13574A"/>
    <w:rsid w:val="6E1B3D45"/>
    <w:rsid w:val="6E3661C1"/>
    <w:rsid w:val="6E572980"/>
    <w:rsid w:val="6E5D4C17"/>
    <w:rsid w:val="6E5D69C5"/>
    <w:rsid w:val="6E71421E"/>
    <w:rsid w:val="6E851D42"/>
    <w:rsid w:val="6E895D4B"/>
    <w:rsid w:val="6E9A79E9"/>
    <w:rsid w:val="6EA13894"/>
    <w:rsid w:val="6EA22C9D"/>
    <w:rsid w:val="6EBC36EB"/>
    <w:rsid w:val="6EBF142E"/>
    <w:rsid w:val="6EC15E31"/>
    <w:rsid w:val="6ED05D7B"/>
    <w:rsid w:val="6ED50C51"/>
    <w:rsid w:val="6EE32699"/>
    <w:rsid w:val="6EE906BC"/>
    <w:rsid w:val="6EEE6378"/>
    <w:rsid w:val="6EFA3B42"/>
    <w:rsid w:val="6EFC6357"/>
    <w:rsid w:val="6F037E5A"/>
    <w:rsid w:val="6F062B1D"/>
    <w:rsid w:val="6F0C7FD5"/>
    <w:rsid w:val="6F130BA6"/>
    <w:rsid w:val="6F1C23DC"/>
    <w:rsid w:val="6F235BB6"/>
    <w:rsid w:val="6F255FBF"/>
    <w:rsid w:val="6F345978"/>
    <w:rsid w:val="6F3C5AED"/>
    <w:rsid w:val="6F426FED"/>
    <w:rsid w:val="6F45316F"/>
    <w:rsid w:val="6F453824"/>
    <w:rsid w:val="6F457543"/>
    <w:rsid w:val="6F4E7950"/>
    <w:rsid w:val="6F5E252A"/>
    <w:rsid w:val="6F664401"/>
    <w:rsid w:val="6F683873"/>
    <w:rsid w:val="6F7246F2"/>
    <w:rsid w:val="6F7377C1"/>
    <w:rsid w:val="6F7E41E1"/>
    <w:rsid w:val="6F7F02EA"/>
    <w:rsid w:val="6F865AA7"/>
    <w:rsid w:val="6F8929B2"/>
    <w:rsid w:val="6F975F07"/>
    <w:rsid w:val="6F9803CA"/>
    <w:rsid w:val="6F9A2F0D"/>
    <w:rsid w:val="6F9C0A0D"/>
    <w:rsid w:val="6FA32AFD"/>
    <w:rsid w:val="6FA7439C"/>
    <w:rsid w:val="6FBA585B"/>
    <w:rsid w:val="6FC04B77"/>
    <w:rsid w:val="6FC860C0"/>
    <w:rsid w:val="6FCD18C6"/>
    <w:rsid w:val="6FD10631"/>
    <w:rsid w:val="6FE50A20"/>
    <w:rsid w:val="6FE56C72"/>
    <w:rsid w:val="6FF17217"/>
    <w:rsid w:val="700215D2"/>
    <w:rsid w:val="70075747"/>
    <w:rsid w:val="70090758"/>
    <w:rsid w:val="701D0E2C"/>
    <w:rsid w:val="701E7C50"/>
    <w:rsid w:val="703025E3"/>
    <w:rsid w:val="70311EB7"/>
    <w:rsid w:val="70457C69"/>
    <w:rsid w:val="704F233D"/>
    <w:rsid w:val="70531E2E"/>
    <w:rsid w:val="705C33D8"/>
    <w:rsid w:val="705E7870"/>
    <w:rsid w:val="70623260"/>
    <w:rsid w:val="706563DC"/>
    <w:rsid w:val="706731CF"/>
    <w:rsid w:val="706B6565"/>
    <w:rsid w:val="706C3C5F"/>
    <w:rsid w:val="707024BD"/>
    <w:rsid w:val="707A1AB0"/>
    <w:rsid w:val="7084648B"/>
    <w:rsid w:val="708E4251"/>
    <w:rsid w:val="70A72179"/>
    <w:rsid w:val="70A9313E"/>
    <w:rsid w:val="70AE52B6"/>
    <w:rsid w:val="70C03E6F"/>
    <w:rsid w:val="70C11F52"/>
    <w:rsid w:val="70E138DD"/>
    <w:rsid w:val="70F51137"/>
    <w:rsid w:val="71017ADB"/>
    <w:rsid w:val="710475CC"/>
    <w:rsid w:val="710863D7"/>
    <w:rsid w:val="7113780F"/>
    <w:rsid w:val="7117203C"/>
    <w:rsid w:val="711B78B6"/>
    <w:rsid w:val="7122127C"/>
    <w:rsid w:val="7127397C"/>
    <w:rsid w:val="71376307"/>
    <w:rsid w:val="71384D7B"/>
    <w:rsid w:val="71454DFD"/>
    <w:rsid w:val="71485851"/>
    <w:rsid w:val="714B77BC"/>
    <w:rsid w:val="715A4658"/>
    <w:rsid w:val="716B4379"/>
    <w:rsid w:val="71775FF0"/>
    <w:rsid w:val="71A53F32"/>
    <w:rsid w:val="71C546DD"/>
    <w:rsid w:val="71C93B41"/>
    <w:rsid w:val="71D90A58"/>
    <w:rsid w:val="71DA5CC7"/>
    <w:rsid w:val="71DF3CE5"/>
    <w:rsid w:val="71E7506F"/>
    <w:rsid w:val="71ED1E0E"/>
    <w:rsid w:val="71FE38FC"/>
    <w:rsid w:val="72001B41"/>
    <w:rsid w:val="72113D4E"/>
    <w:rsid w:val="721E4002"/>
    <w:rsid w:val="72323CC5"/>
    <w:rsid w:val="72425427"/>
    <w:rsid w:val="724B2D44"/>
    <w:rsid w:val="7262394B"/>
    <w:rsid w:val="727B38BE"/>
    <w:rsid w:val="727E273B"/>
    <w:rsid w:val="727F515C"/>
    <w:rsid w:val="72A01879"/>
    <w:rsid w:val="72A44BC2"/>
    <w:rsid w:val="72B26270"/>
    <w:rsid w:val="72C62748"/>
    <w:rsid w:val="72CC4119"/>
    <w:rsid w:val="72DA7105"/>
    <w:rsid w:val="72EA3C3A"/>
    <w:rsid w:val="72ED4F8E"/>
    <w:rsid w:val="72F03865"/>
    <w:rsid w:val="72F27C01"/>
    <w:rsid w:val="72FA6ED8"/>
    <w:rsid w:val="72FD6E6A"/>
    <w:rsid w:val="7301621E"/>
    <w:rsid w:val="73071583"/>
    <w:rsid w:val="73133F1E"/>
    <w:rsid w:val="731370ED"/>
    <w:rsid w:val="73155AC0"/>
    <w:rsid w:val="73287602"/>
    <w:rsid w:val="732C5ED6"/>
    <w:rsid w:val="733775DA"/>
    <w:rsid w:val="733D544F"/>
    <w:rsid w:val="734817F7"/>
    <w:rsid w:val="7354206C"/>
    <w:rsid w:val="73593BFF"/>
    <w:rsid w:val="735F0AE9"/>
    <w:rsid w:val="73663D1E"/>
    <w:rsid w:val="736670D3"/>
    <w:rsid w:val="736764A6"/>
    <w:rsid w:val="73697BBA"/>
    <w:rsid w:val="73727061"/>
    <w:rsid w:val="73754EE7"/>
    <w:rsid w:val="73804C6D"/>
    <w:rsid w:val="73970146"/>
    <w:rsid w:val="73A17354"/>
    <w:rsid w:val="73AF7B5F"/>
    <w:rsid w:val="73B057E9"/>
    <w:rsid w:val="73BB4867"/>
    <w:rsid w:val="73BD2028"/>
    <w:rsid w:val="73C170FD"/>
    <w:rsid w:val="73C33BAF"/>
    <w:rsid w:val="73C361DB"/>
    <w:rsid w:val="73CE4A1F"/>
    <w:rsid w:val="73E72640"/>
    <w:rsid w:val="73E969AB"/>
    <w:rsid w:val="73EB2CA7"/>
    <w:rsid w:val="73EF6311"/>
    <w:rsid w:val="73F11C9A"/>
    <w:rsid w:val="740D1624"/>
    <w:rsid w:val="74220495"/>
    <w:rsid w:val="7422193C"/>
    <w:rsid w:val="743A014A"/>
    <w:rsid w:val="74416441"/>
    <w:rsid w:val="74450BAF"/>
    <w:rsid w:val="74511097"/>
    <w:rsid w:val="745368A0"/>
    <w:rsid w:val="74557DCE"/>
    <w:rsid w:val="745844B4"/>
    <w:rsid w:val="745939EF"/>
    <w:rsid w:val="745D7787"/>
    <w:rsid w:val="745F3497"/>
    <w:rsid w:val="746133B9"/>
    <w:rsid w:val="746C1710"/>
    <w:rsid w:val="74781E72"/>
    <w:rsid w:val="747B5DF7"/>
    <w:rsid w:val="74880582"/>
    <w:rsid w:val="748C590E"/>
    <w:rsid w:val="74913239"/>
    <w:rsid w:val="74AD0DE9"/>
    <w:rsid w:val="74DB215F"/>
    <w:rsid w:val="74DC1C15"/>
    <w:rsid w:val="74DE1A70"/>
    <w:rsid w:val="74ED7D0D"/>
    <w:rsid w:val="74FB14A6"/>
    <w:rsid w:val="75025D14"/>
    <w:rsid w:val="75045C97"/>
    <w:rsid w:val="750C2CDE"/>
    <w:rsid w:val="752042E6"/>
    <w:rsid w:val="752072DC"/>
    <w:rsid w:val="752124FA"/>
    <w:rsid w:val="75236EB8"/>
    <w:rsid w:val="75243D99"/>
    <w:rsid w:val="75250343"/>
    <w:rsid w:val="7537210A"/>
    <w:rsid w:val="753C09DA"/>
    <w:rsid w:val="754B3A1B"/>
    <w:rsid w:val="75581EB0"/>
    <w:rsid w:val="75596138"/>
    <w:rsid w:val="755B67E2"/>
    <w:rsid w:val="755F1275"/>
    <w:rsid w:val="75736ACE"/>
    <w:rsid w:val="75771AE7"/>
    <w:rsid w:val="757A7C7B"/>
    <w:rsid w:val="75843084"/>
    <w:rsid w:val="758A5266"/>
    <w:rsid w:val="759541D1"/>
    <w:rsid w:val="759C65CD"/>
    <w:rsid w:val="75A2213D"/>
    <w:rsid w:val="75A45F3C"/>
    <w:rsid w:val="75B0028D"/>
    <w:rsid w:val="75B3511C"/>
    <w:rsid w:val="75B82733"/>
    <w:rsid w:val="75BF692C"/>
    <w:rsid w:val="75C13CDD"/>
    <w:rsid w:val="75C50751"/>
    <w:rsid w:val="75CC0F27"/>
    <w:rsid w:val="75E44CC4"/>
    <w:rsid w:val="75E659CC"/>
    <w:rsid w:val="75F165AD"/>
    <w:rsid w:val="75F35076"/>
    <w:rsid w:val="7601057E"/>
    <w:rsid w:val="76066BBC"/>
    <w:rsid w:val="760A0B45"/>
    <w:rsid w:val="760F2C9B"/>
    <w:rsid w:val="76100DF8"/>
    <w:rsid w:val="76110F29"/>
    <w:rsid w:val="76225E14"/>
    <w:rsid w:val="762C68B4"/>
    <w:rsid w:val="762D4ECF"/>
    <w:rsid w:val="762E5214"/>
    <w:rsid w:val="763C3364"/>
    <w:rsid w:val="76404C02"/>
    <w:rsid w:val="764A3CD3"/>
    <w:rsid w:val="76651BD2"/>
    <w:rsid w:val="76675A5D"/>
    <w:rsid w:val="76696660"/>
    <w:rsid w:val="766B0EFF"/>
    <w:rsid w:val="767D5E56"/>
    <w:rsid w:val="767E572A"/>
    <w:rsid w:val="767E730C"/>
    <w:rsid w:val="768014A2"/>
    <w:rsid w:val="76891213"/>
    <w:rsid w:val="76931173"/>
    <w:rsid w:val="76944A39"/>
    <w:rsid w:val="76950FBC"/>
    <w:rsid w:val="769E7B7B"/>
    <w:rsid w:val="76C32392"/>
    <w:rsid w:val="76CD062C"/>
    <w:rsid w:val="76D4359C"/>
    <w:rsid w:val="76DA1CAD"/>
    <w:rsid w:val="76E71522"/>
    <w:rsid w:val="76F33371"/>
    <w:rsid w:val="76F8090B"/>
    <w:rsid w:val="77033710"/>
    <w:rsid w:val="770F4AD6"/>
    <w:rsid w:val="77206AB2"/>
    <w:rsid w:val="772B089E"/>
    <w:rsid w:val="772C076B"/>
    <w:rsid w:val="773B7C13"/>
    <w:rsid w:val="7741313E"/>
    <w:rsid w:val="77525387"/>
    <w:rsid w:val="775868CA"/>
    <w:rsid w:val="775B1D3E"/>
    <w:rsid w:val="775C1F10"/>
    <w:rsid w:val="776823B8"/>
    <w:rsid w:val="777032C5"/>
    <w:rsid w:val="77846D70"/>
    <w:rsid w:val="77954095"/>
    <w:rsid w:val="779E47F4"/>
    <w:rsid w:val="77AA175A"/>
    <w:rsid w:val="77B070F5"/>
    <w:rsid w:val="77B67AF6"/>
    <w:rsid w:val="77B70EF4"/>
    <w:rsid w:val="77B71080"/>
    <w:rsid w:val="77B855B6"/>
    <w:rsid w:val="77BA4E88"/>
    <w:rsid w:val="77C47AB5"/>
    <w:rsid w:val="780D3330"/>
    <w:rsid w:val="781770A0"/>
    <w:rsid w:val="781C02D3"/>
    <w:rsid w:val="782567A5"/>
    <w:rsid w:val="78283BA0"/>
    <w:rsid w:val="782A0C8C"/>
    <w:rsid w:val="782C253B"/>
    <w:rsid w:val="78393BDC"/>
    <w:rsid w:val="7839732A"/>
    <w:rsid w:val="784120E7"/>
    <w:rsid w:val="785F7F87"/>
    <w:rsid w:val="78632E2A"/>
    <w:rsid w:val="786A6675"/>
    <w:rsid w:val="78886285"/>
    <w:rsid w:val="789F751B"/>
    <w:rsid w:val="78A1455F"/>
    <w:rsid w:val="78A17F99"/>
    <w:rsid w:val="78B164B4"/>
    <w:rsid w:val="78B2790D"/>
    <w:rsid w:val="78B44EA3"/>
    <w:rsid w:val="78B95140"/>
    <w:rsid w:val="78BD078C"/>
    <w:rsid w:val="78CD4747"/>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B5A23"/>
    <w:rsid w:val="796D676C"/>
    <w:rsid w:val="79870D9A"/>
    <w:rsid w:val="798C6425"/>
    <w:rsid w:val="7999366C"/>
    <w:rsid w:val="79A6492F"/>
    <w:rsid w:val="79A85561"/>
    <w:rsid w:val="79B25482"/>
    <w:rsid w:val="79C95DCF"/>
    <w:rsid w:val="79CA1ABB"/>
    <w:rsid w:val="79EE4319"/>
    <w:rsid w:val="79F75F20"/>
    <w:rsid w:val="79FC52E4"/>
    <w:rsid w:val="79FF1D67"/>
    <w:rsid w:val="7A035633"/>
    <w:rsid w:val="7A0D5743"/>
    <w:rsid w:val="7A1268B5"/>
    <w:rsid w:val="7A274CFC"/>
    <w:rsid w:val="7A2B09D6"/>
    <w:rsid w:val="7A3C3AF7"/>
    <w:rsid w:val="7A4553DD"/>
    <w:rsid w:val="7A49604F"/>
    <w:rsid w:val="7A513882"/>
    <w:rsid w:val="7A552C46"/>
    <w:rsid w:val="7A597291"/>
    <w:rsid w:val="7A760650"/>
    <w:rsid w:val="7A887BF2"/>
    <w:rsid w:val="7A9543A7"/>
    <w:rsid w:val="7A9C6A34"/>
    <w:rsid w:val="7AA24531"/>
    <w:rsid w:val="7AB30E59"/>
    <w:rsid w:val="7ACB3368"/>
    <w:rsid w:val="7AD24297"/>
    <w:rsid w:val="7AEB5324"/>
    <w:rsid w:val="7AF1141E"/>
    <w:rsid w:val="7AF97A75"/>
    <w:rsid w:val="7B063660"/>
    <w:rsid w:val="7B0D644D"/>
    <w:rsid w:val="7B0E1773"/>
    <w:rsid w:val="7B18614D"/>
    <w:rsid w:val="7B1C4F98"/>
    <w:rsid w:val="7B212602"/>
    <w:rsid w:val="7B2F16E9"/>
    <w:rsid w:val="7B3311D9"/>
    <w:rsid w:val="7B406C2D"/>
    <w:rsid w:val="7B42766E"/>
    <w:rsid w:val="7B4927AB"/>
    <w:rsid w:val="7B4B2CFB"/>
    <w:rsid w:val="7B503B39"/>
    <w:rsid w:val="7B520CA7"/>
    <w:rsid w:val="7B672C31"/>
    <w:rsid w:val="7B6E0463"/>
    <w:rsid w:val="7B7B048A"/>
    <w:rsid w:val="7B8657AD"/>
    <w:rsid w:val="7B8A7A76"/>
    <w:rsid w:val="7B8F1963"/>
    <w:rsid w:val="7B95779E"/>
    <w:rsid w:val="7B9713FD"/>
    <w:rsid w:val="7BB00E79"/>
    <w:rsid w:val="7BB10350"/>
    <w:rsid w:val="7BBC3376"/>
    <w:rsid w:val="7BBD20D4"/>
    <w:rsid w:val="7BC22CA5"/>
    <w:rsid w:val="7BD31429"/>
    <w:rsid w:val="7BDE0A0C"/>
    <w:rsid w:val="7BE20509"/>
    <w:rsid w:val="7BE81DB8"/>
    <w:rsid w:val="7BEC1F58"/>
    <w:rsid w:val="7C1576C6"/>
    <w:rsid w:val="7C1728A9"/>
    <w:rsid w:val="7C1A66F4"/>
    <w:rsid w:val="7C1C1C6D"/>
    <w:rsid w:val="7C3012D4"/>
    <w:rsid w:val="7C307D2D"/>
    <w:rsid w:val="7C3F3BAE"/>
    <w:rsid w:val="7C54440B"/>
    <w:rsid w:val="7C5B3307"/>
    <w:rsid w:val="7C611D76"/>
    <w:rsid w:val="7C6747C6"/>
    <w:rsid w:val="7C6E3EFC"/>
    <w:rsid w:val="7C6F1677"/>
    <w:rsid w:val="7C703DFB"/>
    <w:rsid w:val="7C7F10AF"/>
    <w:rsid w:val="7C85377B"/>
    <w:rsid w:val="7C887303"/>
    <w:rsid w:val="7C8F0C60"/>
    <w:rsid w:val="7C8F68E3"/>
    <w:rsid w:val="7CA13F21"/>
    <w:rsid w:val="7CA155CE"/>
    <w:rsid w:val="7CAA0983"/>
    <w:rsid w:val="7CAD4FBB"/>
    <w:rsid w:val="7CB93A93"/>
    <w:rsid w:val="7CBE50AF"/>
    <w:rsid w:val="7CBF43FD"/>
    <w:rsid w:val="7CE002CB"/>
    <w:rsid w:val="7CE81B50"/>
    <w:rsid w:val="7D08662D"/>
    <w:rsid w:val="7D0F6ECD"/>
    <w:rsid w:val="7D180687"/>
    <w:rsid w:val="7D1C21F6"/>
    <w:rsid w:val="7D1F353E"/>
    <w:rsid w:val="7D2256E0"/>
    <w:rsid w:val="7D2471AE"/>
    <w:rsid w:val="7D380D29"/>
    <w:rsid w:val="7D384885"/>
    <w:rsid w:val="7D3E470B"/>
    <w:rsid w:val="7D403060"/>
    <w:rsid w:val="7D481BF3"/>
    <w:rsid w:val="7D494CE4"/>
    <w:rsid w:val="7D5919D9"/>
    <w:rsid w:val="7D6A6A08"/>
    <w:rsid w:val="7D725243"/>
    <w:rsid w:val="7D7B45CB"/>
    <w:rsid w:val="7DA43CC8"/>
    <w:rsid w:val="7DB55ED6"/>
    <w:rsid w:val="7DB60EBE"/>
    <w:rsid w:val="7DB76AA5"/>
    <w:rsid w:val="7DB83C18"/>
    <w:rsid w:val="7DBB54B6"/>
    <w:rsid w:val="7DC91981"/>
    <w:rsid w:val="7DCE51E9"/>
    <w:rsid w:val="7DD547CA"/>
    <w:rsid w:val="7DDC7906"/>
    <w:rsid w:val="7DDD542C"/>
    <w:rsid w:val="7DDE2EAA"/>
    <w:rsid w:val="7DE247F1"/>
    <w:rsid w:val="7DE844FD"/>
    <w:rsid w:val="7DEA3FF1"/>
    <w:rsid w:val="7DF45FDD"/>
    <w:rsid w:val="7DF76897"/>
    <w:rsid w:val="7E096221"/>
    <w:rsid w:val="7E106A78"/>
    <w:rsid w:val="7E1352F2"/>
    <w:rsid w:val="7E166F02"/>
    <w:rsid w:val="7E176B90"/>
    <w:rsid w:val="7E1E6E06"/>
    <w:rsid w:val="7E244E09"/>
    <w:rsid w:val="7E3C09C0"/>
    <w:rsid w:val="7E3E2A9C"/>
    <w:rsid w:val="7E4807C8"/>
    <w:rsid w:val="7E4A06B1"/>
    <w:rsid w:val="7E5A6A7D"/>
    <w:rsid w:val="7E6228D9"/>
    <w:rsid w:val="7E630B36"/>
    <w:rsid w:val="7E6873EC"/>
    <w:rsid w:val="7E6B47E6"/>
    <w:rsid w:val="7E6F0F4D"/>
    <w:rsid w:val="7E6F5FE6"/>
    <w:rsid w:val="7E7044F2"/>
    <w:rsid w:val="7E751B09"/>
    <w:rsid w:val="7E77762F"/>
    <w:rsid w:val="7E794EEE"/>
    <w:rsid w:val="7E8615CA"/>
    <w:rsid w:val="7E997079"/>
    <w:rsid w:val="7E9975A5"/>
    <w:rsid w:val="7EA67F14"/>
    <w:rsid w:val="7EAE296C"/>
    <w:rsid w:val="7EAF3E0E"/>
    <w:rsid w:val="7EB6125E"/>
    <w:rsid w:val="7EB75C7D"/>
    <w:rsid w:val="7ECA1799"/>
    <w:rsid w:val="7ED24865"/>
    <w:rsid w:val="7ED30AD2"/>
    <w:rsid w:val="7ED600FB"/>
    <w:rsid w:val="7ED83A3E"/>
    <w:rsid w:val="7EE43205"/>
    <w:rsid w:val="7EF24F07"/>
    <w:rsid w:val="7EFC5D86"/>
    <w:rsid w:val="7F0A00D7"/>
    <w:rsid w:val="7F1906E6"/>
    <w:rsid w:val="7F26384E"/>
    <w:rsid w:val="7F2C13EE"/>
    <w:rsid w:val="7F2D4191"/>
    <w:rsid w:val="7F3E003F"/>
    <w:rsid w:val="7F413799"/>
    <w:rsid w:val="7F556C77"/>
    <w:rsid w:val="7F6E6151"/>
    <w:rsid w:val="7F7555FC"/>
    <w:rsid w:val="7F972415"/>
    <w:rsid w:val="7F982E42"/>
    <w:rsid w:val="7F9F6E3D"/>
    <w:rsid w:val="7FA0738E"/>
    <w:rsid w:val="7FA20C8F"/>
    <w:rsid w:val="7FA53D28"/>
    <w:rsid w:val="7FAF431D"/>
    <w:rsid w:val="7FBB79EF"/>
    <w:rsid w:val="7FCC5758"/>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3"/>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3">
    <w:name w:val="文档正文"/>
    <w:basedOn w:val="4"/>
    <w:autoRedefine/>
    <w:qFormat/>
    <w:uiPriority w:val="0"/>
    <w:pPr>
      <w:spacing w:line="480" w:lineRule="atLeast"/>
      <w:textAlignment w:val="baseline"/>
    </w:pPr>
    <w:rPr>
      <w:kern w:val="0"/>
      <w:sz w:val="24"/>
    </w:rPr>
  </w:style>
  <w:style w:type="paragraph" w:styleId="4">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next w:val="1"/>
    <w:autoRedefine/>
    <w:qFormat/>
    <w:uiPriority w:val="1"/>
    <w:rPr>
      <w:rFonts w:ascii="宋体" w:hAnsi="宋体" w:eastAsia="宋体" w:cs="宋体"/>
      <w:sz w:val="21"/>
      <w:szCs w:val="21"/>
      <w:lang w:val="zh-CN" w:eastAsia="zh-CN" w:bidi="zh-CN"/>
    </w:rPr>
  </w:style>
  <w:style w:type="paragraph" w:styleId="9">
    <w:name w:val="Body Text Indent"/>
    <w:basedOn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16864</Words>
  <Characters>18237</Characters>
  <Lines>0</Lines>
  <Paragraphs>0</Paragraphs>
  <TotalTime>0</TotalTime>
  <ScaleCrop>false</ScaleCrop>
  <LinksUpToDate>false</LinksUpToDate>
  <CharactersWithSpaces>18727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2026-05-18T09:58:16Z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E1384BB963FE4AEEAD0DB573B423EFED_13</vt:lpwstr>
  </property>
  <property fmtid="{D5CDD505-2E9C-101B-9397-08002B2CF9AE}" pid="4" name="KSOTemplateDocerSaveRecord">
    <vt:lpwstr>eyJoZGlkIjoiOGI2NDIwN2M2ODljYmVjN2ZmM2NiOGFkNDlmMDNhNzQiLCJ1c2VySWQiOiIxNTQ4NTc1Mzk2In0=</vt:lpwstr>
  </property>
</Properties>
</file>